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F1BCF" w14:textId="77777777" w:rsidR="00C13B9C" w:rsidRPr="00603699" w:rsidRDefault="00C13B9C" w:rsidP="00C13B9C">
      <w:pPr>
        <w:rPr>
          <w:rFonts w:cs="Tahoma"/>
          <w:b/>
          <w:sz w:val="28"/>
          <w:szCs w:val="28"/>
          <w:lang w:val="en-US"/>
        </w:rPr>
      </w:pPr>
      <w:r w:rsidRPr="00603699">
        <w:rPr>
          <w:rFonts w:cs="Tahoma"/>
          <w:b/>
          <w:sz w:val="28"/>
          <w:szCs w:val="28"/>
          <w:lang w:val="en-US"/>
        </w:rPr>
        <w:t xml:space="preserve">Digital Futures of </w:t>
      </w:r>
      <w:r>
        <w:rPr>
          <w:rFonts w:cs="Tahoma"/>
          <w:b/>
          <w:sz w:val="28"/>
          <w:szCs w:val="28"/>
          <w:lang w:val="en-US"/>
        </w:rPr>
        <w:t xml:space="preserve">Small Businesses and </w:t>
      </w:r>
      <w:r w:rsidRPr="00603699">
        <w:rPr>
          <w:rFonts w:cs="Tahoma"/>
          <w:b/>
          <w:sz w:val="28"/>
          <w:szCs w:val="28"/>
          <w:lang w:val="en-US"/>
        </w:rPr>
        <w:t>Entrepreneurial Opportunity</w:t>
      </w:r>
    </w:p>
    <w:p w14:paraId="6282D503" w14:textId="77777777" w:rsidR="00C13B9C" w:rsidRDefault="00C13B9C" w:rsidP="00C13B9C">
      <w:pPr>
        <w:spacing w:line="360" w:lineRule="auto"/>
        <w:rPr>
          <w:rFonts w:ascii="Arial" w:hAnsi="Arial" w:cs="Arial"/>
        </w:rPr>
      </w:pPr>
    </w:p>
    <w:p w14:paraId="4FD53491" w14:textId="77777777" w:rsidR="00181746" w:rsidRPr="007B5FBC" w:rsidRDefault="00181746" w:rsidP="00181746">
      <w:pPr>
        <w:spacing w:line="288" w:lineRule="atLeast"/>
        <w:rPr>
          <w:rFonts w:cstheme="minorHAnsi"/>
          <w:lang w:eastAsia="en-GB"/>
        </w:rPr>
      </w:pPr>
      <w:r w:rsidRPr="007B5FBC">
        <w:rPr>
          <w:rFonts w:cstheme="minorHAnsi"/>
          <w:lang w:eastAsia="en-GB"/>
        </w:rPr>
        <w:t>Dr Darja Reuschke</w:t>
      </w:r>
    </w:p>
    <w:p w14:paraId="414E6E40" w14:textId="77777777" w:rsidR="00181746" w:rsidRPr="007B5FBC" w:rsidRDefault="00181746" w:rsidP="00181746">
      <w:pPr>
        <w:spacing w:line="288" w:lineRule="atLeast"/>
        <w:rPr>
          <w:rFonts w:cstheme="minorHAnsi"/>
          <w:lang w:eastAsia="en-GB"/>
        </w:rPr>
      </w:pPr>
      <w:r w:rsidRPr="007B5FBC">
        <w:rPr>
          <w:rFonts w:cstheme="minorHAnsi"/>
          <w:lang w:eastAsia="en-GB"/>
        </w:rPr>
        <w:t>University of Southampton</w:t>
      </w:r>
    </w:p>
    <w:p w14:paraId="78E86357" w14:textId="77777777" w:rsidR="00181746" w:rsidRPr="007B5FBC" w:rsidRDefault="00181746" w:rsidP="00181746">
      <w:pPr>
        <w:spacing w:line="288" w:lineRule="atLeast"/>
        <w:rPr>
          <w:rFonts w:cstheme="minorHAnsi"/>
          <w:lang w:eastAsia="en-GB"/>
        </w:rPr>
      </w:pPr>
      <w:r>
        <w:rPr>
          <w:rFonts w:cstheme="minorHAnsi"/>
          <w:lang w:eastAsia="en-GB"/>
        </w:rPr>
        <w:t xml:space="preserve">School </w:t>
      </w:r>
      <w:r w:rsidRPr="007B5FBC">
        <w:rPr>
          <w:rFonts w:cstheme="minorHAnsi"/>
          <w:lang w:eastAsia="en-GB"/>
        </w:rPr>
        <w:t>of Geography &amp; Environment</w:t>
      </w:r>
      <w:r>
        <w:rPr>
          <w:rFonts w:cstheme="minorHAnsi"/>
          <w:lang w:eastAsia="en-GB"/>
        </w:rPr>
        <w:t>al Science</w:t>
      </w:r>
    </w:p>
    <w:p w14:paraId="0637F57F" w14:textId="77777777" w:rsidR="00181746" w:rsidRPr="007B5FBC" w:rsidRDefault="00181746" w:rsidP="00181746">
      <w:pPr>
        <w:spacing w:line="288" w:lineRule="atLeast"/>
        <w:rPr>
          <w:rFonts w:cstheme="minorHAnsi"/>
          <w:lang w:eastAsia="en-GB"/>
        </w:rPr>
      </w:pPr>
      <w:r w:rsidRPr="007B5FBC">
        <w:rPr>
          <w:rFonts w:cstheme="minorHAnsi"/>
          <w:lang w:eastAsia="en-GB"/>
        </w:rPr>
        <w:t>University Road</w:t>
      </w:r>
    </w:p>
    <w:p w14:paraId="2BD1CA67" w14:textId="77777777" w:rsidR="00181746" w:rsidRPr="007B5FBC" w:rsidRDefault="00181746" w:rsidP="00181746">
      <w:pPr>
        <w:spacing w:line="288" w:lineRule="atLeast"/>
        <w:rPr>
          <w:rFonts w:cstheme="minorHAnsi"/>
          <w:lang w:eastAsia="en-GB"/>
        </w:rPr>
      </w:pPr>
      <w:r w:rsidRPr="007B5FBC">
        <w:rPr>
          <w:rFonts w:cstheme="minorHAnsi"/>
          <w:lang w:eastAsia="en-GB"/>
        </w:rPr>
        <w:t>Highfield Campus</w:t>
      </w:r>
    </w:p>
    <w:p w14:paraId="2A4E8CEA" w14:textId="77777777" w:rsidR="00181746" w:rsidRPr="007B5FBC" w:rsidRDefault="00181746" w:rsidP="00181746">
      <w:pPr>
        <w:spacing w:line="288" w:lineRule="atLeast"/>
        <w:rPr>
          <w:rFonts w:cstheme="minorHAnsi"/>
          <w:lang w:eastAsia="en-GB"/>
        </w:rPr>
      </w:pPr>
      <w:r w:rsidRPr="007B5FBC">
        <w:rPr>
          <w:rFonts w:cstheme="minorHAnsi"/>
          <w:lang w:eastAsia="en-GB"/>
        </w:rPr>
        <w:t>Southampton</w:t>
      </w:r>
    </w:p>
    <w:p w14:paraId="2280A907" w14:textId="77777777" w:rsidR="00181746" w:rsidRPr="007B5FBC" w:rsidRDefault="00181746" w:rsidP="00181746">
      <w:pPr>
        <w:spacing w:line="288" w:lineRule="atLeast"/>
        <w:rPr>
          <w:rFonts w:cstheme="minorHAnsi"/>
          <w:lang w:eastAsia="en-GB"/>
        </w:rPr>
      </w:pPr>
      <w:r w:rsidRPr="007B5FBC">
        <w:rPr>
          <w:rFonts w:cstheme="minorHAnsi"/>
          <w:lang w:eastAsia="en-GB"/>
        </w:rPr>
        <w:t>SO17 1BJ</w:t>
      </w:r>
    </w:p>
    <w:p w14:paraId="3CE137FA" w14:textId="77777777" w:rsidR="00181746" w:rsidRPr="007B5FBC" w:rsidRDefault="00181746" w:rsidP="00181746">
      <w:pPr>
        <w:spacing w:line="288" w:lineRule="atLeast"/>
        <w:rPr>
          <w:rFonts w:cstheme="minorHAnsi"/>
          <w:lang w:eastAsia="en-GB"/>
        </w:rPr>
      </w:pPr>
      <w:r w:rsidRPr="007B5FBC">
        <w:rPr>
          <w:rFonts w:cstheme="minorHAnsi"/>
          <w:lang w:eastAsia="en-GB"/>
        </w:rPr>
        <w:t>United Kingdom</w:t>
      </w:r>
    </w:p>
    <w:p w14:paraId="0E40F524" w14:textId="46B79D9F" w:rsidR="00181746" w:rsidRPr="007B5FBC" w:rsidRDefault="00181746" w:rsidP="00181746">
      <w:pPr>
        <w:rPr>
          <w:rFonts w:cstheme="minorHAnsi"/>
        </w:rPr>
      </w:pPr>
      <w:r w:rsidRPr="007B5FBC">
        <w:rPr>
          <w:rFonts w:cstheme="minorHAnsi"/>
        </w:rPr>
        <w:t xml:space="preserve">Email: </w:t>
      </w:r>
      <w:hyperlink r:id="rId8" w:history="1">
        <w:r w:rsidRPr="007B5FBC">
          <w:rPr>
            <w:rStyle w:val="Hyperlink"/>
            <w:rFonts w:cstheme="minorHAnsi"/>
          </w:rPr>
          <w:t>d.reuschke@soton.ac.uk</w:t>
        </w:r>
      </w:hyperlink>
    </w:p>
    <w:p w14:paraId="6D091FFF" w14:textId="77777777" w:rsidR="00181746" w:rsidRPr="007B5FBC" w:rsidRDefault="00181746" w:rsidP="00181746">
      <w:pPr>
        <w:spacing w:line="288" w:lineRule="atLeast"/>
        <w:rPr>
          <w:rFonts w:cstheme="minorHAnsi"/>
          <w:lang w:eastAsia="en-GB"/>
        </w:rPr>
      </w:pPr>
      <w:r w:rsidRPr="007B5FBC">
        <w:rPr>
          <w:rFonts w:cstheme="minorHAnsi"/>
          <w:lang w:eastAsia="en-GB"/>
        </w:rPr>
        <w:t>ORCID ID orcid.org/0000-0001-6961-1801</w:t>
      </w:r>
    </w:p>
    <w:p w14:paraId="0C7105F7" w14:textId="77777777" w:rsidR="00181746" w:rsidRPr="007B5FBC" w:rsidRDefault="00181746" w:rsidP="00181746">
      <w:pPr>
        <w:rPr>
          <w:rFonts w:cstheme="minorHAnsi"/>
        </w:rPr>
      </w:pPr>
    </w:p>
    <w:p w14:paraId="66FE9CCF" w14:textId="77777777" w:rsidR="00181746" w:rsidRDefault="00181746" w:rsidP="00181746">
      <w:pPr>
        <w:rPr>
          <w:rFonts w:cstheme="minorHAnsi"/>
        </w:rPr>
      </w:pPr>
      <w:r w:rsidRPr="007B5FBC">
        <w:rPr>
          <w:rFonts w:cstheme="minorHAnsi"/>
        </w:rPr>
        <w:t xml:space="preserve">Prof </w:t>
      </w:r>
      <w:r>
        <w:rPr>
          <w:rFonts w:cstheme="minorHAnsi"/>
        </w:rPr>
        <w:t>Colin Mason</w:t>
      </w:r>
      <w:bookmarkStart w:id="0" w:name="_GoBack"/>
      <w:bookmarkEnd w:id="0"/>
    </w:p>
    <w:p w14:paraId="50D2A75C" w14:textId="77777777" w:rsidR="00181746" w:rsidRDefault="00181746" w:rsidP="00181746">
      <w:pPr>
        <w:rPr>
          <w:rFonts w:cstheme="minorHAnsi"/>
          <w:lang w:eastAsia="en-GB"/>
        </w:rPr>
      </w:pPr>
      <w:r>
        <w:rPr>
          <w:rFonts w:cstheme="minorHAnsi"/>
          <w:lang w:eastAsia="en-GB"/>
        </w:rPr>
        <w:t>University of Glasgow</w:t>
      </w:r>
    </w:p>
    <w:p w14:paraId="3C6B5F6C" w14:textId="77777777" w:rsidR="00181746" w:rsidRDefault="00181746" w:rsidP="00181746">
      <w:pPr>
        <w:rPr>
          <w:rFonts w:cstheme="minorHAnsi"/>
          <w:lang w:eastAsia="en-GB"/>
        </w:rPr>
      </w:pPr>
      <w:r>
        <w:rPr>
          <w:rFonts w:cstheme="minorHAnsi"/>
          <w:lang w:eastAsia="en-GB"/>
        </w:rPr>
        <w:t>Adam Smith Business School</w:t>
      </w:r>
    </w:p>
    <w:p w14:paraId="7E387465" w14:textId="77777777" w:rsidR="00181746" w:rsidRDefault="00181746" w:rsidP="00181746">
      <w:pPr>
        <w:rPr>
          <w:rFonts w:cstheme="minorHAnsi"/>
        </w:rPr>
      </w:pPr>
      <w:r w:rsidRPr="00790D05">
        <w:rPr>
          <w:rFonts w:cstheme="minorHAnsi"/>
        </w:rPr>
        <w:t>Gilbert Scott Building</w:t>
      </w:r>
    </w:p>
    <w:p w14:paraId="56D62F71" w14:textId="77777777" w:rsidR="00181746" w:rsidRDefault="00181746" w:rsidP="00181746">
      <w:pPr>
        <w:rPr>
          <w:rFonts w:cstheme="minorHAnsi"/>
        </w:rPr>
      </w:pPr>
      <w:r w:rsidRPr="00790D05">
        <w:rPr>
          <w:rFonts w:cstheme="minorHAnsi"/>
        </w:rPr>
        <w:t>University Avenue</w:t>
      </w:r>
    </w:p>
    <w:p w14:paraId="71E6D97D" w14:textId="77777777" w:rsidR="00181746" w:rsidRDefault="00181746" w:rsidP="00181746">
      <w:pPr>
        <w:rPr>
          <w:rFonts w:cstheme="minorHAnsi"/>
        </w:rPr>
      </w:pPr>
      <w:r w:rsidRPr="00790D05">
        <w:rPr>
          <w:rFonts w:cstheme="minorHAnsi"/>
        </w:rPr>
        <w:t>Glasgow</w:t>
      </w:r>
    </w:p>
    <w:p w14:paraId="40328FA4" w14:textId="77777777" w:rsidR="00181746" w:rsidRDefault="00181746" w:rsidP="00181746">
      <w:pPr>
        <w:rPr>
          <w:rFonts w:cstheme="minorHAnsi"/>
        </w:rPr>
      </w:pPr>
      <w:r w:rsidRPr="00790D05">
        <w:rPr>
          <w:rFonts w:cstheme="minorHAnsi"/>
        </w:rPr>
        <w:t xml:space="preserve">G12 </w:t>
      </w:r>
      <w:r>
        <w:rPr>
          <w:rFonts w:cstheme="minorHAnsi"/>
        </w:rPr>
        <w:t>QQ</w:t>
      </w:r>
    </w:p>
    <w:p w14:paraId="6EBD4A89" w14:textId="77777777" w:rsidR="00181746" w:rsidRDefault="00181746" w:rsidP="00181746">
      <w:pPr>
        <w:rPr>
          <w:rFonts w:cstheme="minorHAnsi"/>
        </w:rPr>
      </w:pPr>
      <w:r>
        <w:rPr>
          <w:rFonts w:cstheme="minorHAnsi"/>
        </w:rPr>
        <w:t>United Kingdom</w:t>
      </w:r>
    </w:p>
    <w:p w14:paraId="573877F6" w14:textId="77777777" w:rsidR="00181746" w:rsidRPr="009F3E66" w:rsidRDefault="00181746" w:rsidP="00181746">
      <w:pPr>
        <w:rPr>
          <w:rFonts w:cstheme="minorHAnsi"/>
        </w:rPr>
      </w:pPr>
      <w:r>
        <w:rPr>
          <w:rFonts w:cstheme="minorHAnsi"/>
        </w:rPr>
        <w:t>Email: colin.mason@glasgow.ac.uk</w:t>
      </w:r>
    </w:p>
    <w:p w14:paraId="2C5EFA4D" w14:textId="77777777" w:rsidR="00181746" w:rsidRPr="00790D05" w:rsidRDefault="00181746" w:rsidP="00181746">
      <w:pPr>
        <w:spacing w:line="288" w:lineRule="atLeast"/>
        <w:rPr>
          <w:rFonts w:cstheme="minorHAnsi"/>
          <w:lang w:eastAsia="en-GB"/>
        </w:rPr>
      </w:pPr>
      <w:r>
        <w:rPr>
          <w:rFonts w:cstheme="minorHAnsi"/>
          <w:lang w:eastAsia="en-GB"/>
        </w:rPr>
        <w:t xml:space="preserve">ORCID ID </w:t>
      </w:r>
      <w:hyperlink r:id="rId9" w:history="1">
        <w:r w:rsidRPr="00D53F40">
          <w:rPr>
            <w:rStyle w:val="Hyperlink"/>
            <w:rFonts w:cstheme="minorHAnsi"/>
            <w:lang w:eastAsia="en-GB"/>
          </w:rPr>
          <w:t>https://orcid.org/0000-0003-0074-1864</w:t>
        </w:r>
      </w:hyperlink>
    </w:p>
    <w:p w14:paraId="097185AF" w14:textId="77777777" w:rsidR="00181746" w:rsidRDefault="00181746" w:rsidP="00181746"/>
    <w:p w14:paraId="63223488" w14:textId="77777777" w:rsidR="00181746" w:rsidRPr="00634398" w:rsidRDefault="00181746" w:rsidP="00181746">
      <w:pPr>
        <w:rPr>
          <w:rFonts w:cstheme="minorHAnsi"/>
        </w:rPr>
      </w:pPr>
      <w:r w:rsidRPr="00634398">
        <w:rPr>
          <w:rFonts w:cstheme="minorHAnsi"/>
        </w:rPr>
        <w:t>Prof Stephen Syrett</w:t>
      </w:r>
    </w:p>
    <w:p w14:paraId="32463AD2" w14:textId="77777777" w:rsidR="00181746" w:rsidRPr="00634398" w:rsidRDefault="00181746" w:rsidP="00181746">
      <w:pPr>
        <w:rPr>
          <w:rFonts w:cstheme="minorHAnsi"/>
        </w:rPr>
      </w:pPr>
      <w:r w:rsidRPr="00634398">
        <w:rPr>
          <w:rFonts w:cstheme="minorHAnsi"/>
        </w:rPr>
        <w:t>Middlesex University London</w:t>
      </w:r>
    </w:p>
    <w:p w14:paraId="4B4B55F7" w14:textId="77777777" w:rsidR="00181746" w:rsidRPr="00634398" w:rsidRDefault="00181746" w:rsidP="00181746">
      <w:pPr>
        <w:rPr>
          <w:rFonts w:cstheme="minorHAnsi"/>
        </w:rPr>
      </w:pPr>
      <w:r w:rsidRPr="00634398">
        <w:rPr>
          <w:rFonts w:cstheme="minorHAnsi"/>
        </w:rPr>
        <w:t>Business School</w:t>
      </w:r>
    </w:p>
    <w:p w14:paraId="242DD01B" w14:textId="77777777" w:rsidR="00181746" w:rsidRPr="00634398" w:rsidRDefault="00181746" w:rsidP="00181746">
      <w:pPr>
        <w:rPr>
          <w:rFonts w:cstheme="minorHAnsi"/>
        </w:rPr>
      </w:pPr>
      <w:r w:rsidRPr="00634398">
        <w:rPr>
          <w:rFonts w:cstheme="minorHAnsi"/>
        </w:rPr>
        <w:t>The Burroughs,</w:t>
      </w:r>
    </w:p>
    <w:p w14:paraId="0C955A74" w14:textId="77777777" w:rsidR="00181746" w:rsidRPr="00634398" w:rsidRDefault="00181746" w:rsidP="00181746">
      <w:pPr>
        <w:rPr>
          <w:rFonts w:cstheme="minorHAnsi"/>
        </w:rPr>
      </w:pPr>
      <w:r w:rsidRPr="00634398">
        <w:rPr>
          <w:rFonts w:cstheme="minorHAnsi"/>
        </w:rPr>
        <w:t>Hendon, London NW4 4BT</w:t>
      </w:r>
    </w:p>
    <w:p w14:paraId="360B53E6" w14:textId="77777777" w:rsidR="00181746" w:rsidRPr="00634398" w:rsidRDefault="00181746" w:rsidP="00181746">
      <w:pPr>
        <w:rPr>
          <w:rFonts w:cstheme="minorHAnsi"/>
        </w:rPr>
      </w:pPr>
      <w:r>
        <w:rPr>
          <w:rFonts w:cstheme="minorHAnsi"/>
        </w:rPr>
        <w:t xml:space="preserve">Email: </w:t>
      </w:r>
      <w:hyperlink r:id="rId10" w:history="1">
        <w:r w:rsidRPr="007F4FAB">
          <w:rPr>
            <w:rStyle w:val="Hyperlink"/>
            <w:rFonts w:cstheme="minorHAnsi"/>
          </w:rPr>
          <w:t>S.Syrett@mdx.ac.uk</w:t>
        </w:r>
      </w:hyperlink>
    </w:p>
    <w:p w14:paraId="6B9E7E3C" w14:textId="77777777" w:rsidR="00181746" w:rsidRPr="00634398" w:rsidRDefault="00181746" w:rsidP="00181746">
      <w:pPr>
        <w:rPr>
          <w:rFonts w:cstheme="minorHAnsi"/>
        </w:rPr>
      </w:pPr>
    </w:p>
    <w:p w14:paraId="006FA745" w14:textId="77777777" w:rsidR="00181746" w:rsidRPr="00181746" w:rsidRDefault="00181746" w:rsidP="00181746">
      <w:pPr>
        <w:rPr>
          <w:rFonts w:ascii="Arial" w:hAnsi="Arial" w:cs="Arial"/>
          <w:b/>
        </w:rPr>
      </w:pPr>
      <w:r w:rsidRPr="00181746">
        <w:rPr>
          <w:rFonts w:ascii="Arial" w:hAnsi="Arial" w:cs="Arial"/>
          <w:b/>
        </w:rPr>
        <w:t>Abstract</w:t>
      </w:r>
    </w:p>
    <w:p w14:paraId="5670BED5" w14:textId="77777777" w:rsidR="00181746" w:rsidRPr="00181746" w:rsidRDefault="00181746" w:rsidP="00181746">
      <w:pPr>
        <w:rPr>
          <w:rFonts w:ascii="Arial" w:hAnsi="Arial" w:cs="Arial"/>
        </w:rPr>
      </w:pPr>
    </w:p>
    <w:p w14:paraId="3E55D722" w14:textId="4E8CB4CC" w:rsidR="00181746" w:rsidRPr="00181746" w:rsidRDefault="00181746" w:rsidP="00181746">
      <w:pPr>
        <w:rPr>
          <w:rFonts w:ascii="Arial" w:hAnsi="Arial" w:cs="Arial"/>
          <w:color w:val="000000" w:themeColor="text1"/>
          <w:shd w:val="clear" w:color="auto" w:fill="FFFFFF"/>
        </w:rPr>
      </w:pPr>
      <w:r w:rsidRPr="00181746">
        <w:rPr>
          <w:rFonts w:ascii="Arial" w:hAnsi="Arial" w:cs="Arial"/>
          <w:color w:val="000000" w:themeColor="text1"/>
          <w:shd w:val="clear" w:color="auto" w:fill="FFFFFF"/>
        </w:rPr>
        <w:t xml:space="preserve">This introduction to the Special Issue discusses the status quo of the literature on digital entrepreneurship and </w:t>
      </w:r>
      <w:r w:rsidRPr="00181746">
        <w:rPr>
          <w:rFonts w:ascii="Arial" w:hAnsi="Arial" w:cs="Arial"/>
          <w:color w:val="000000" w:themeColor="text1"/>
          <w:shd w:val="clear" w:color="auto" w:fill="FFFFFF"/>
        </w:rPr>
        <w:t xml:space="preserve">small </w:t>
      </w:r>
      <w:proofErr w:type="spellStart"/>
      <w:r w:rsidRPr="00181746">
        <w:rPr>
          <w:rFonts w:ascii="Arial" w:hAnsi="Arial" w:cs="Arial"/>
          <w:color w:val="000000" w:themeColor="text1"/>
          <w:shd w:val="clear" w:color="auto" w:fill="FFFFFF"/>
        </w:rPr>
        <w:t>business</w:t>
      </w:r>
      <w:proofErr w:type="spellEnd"/>
      <w:r w:rsidRPr="00181746">
        <w:rPr>
          <w:rFonts w:ascii="Arial" w:hAnsi="Arial" w:cs="Arial"/>
          <w:color w:val="000000" w:themeColor="text1"/>
          <w:shd w:val="clear" w:color="auto" w:fill="FFFFFF"/>
        </w:rPr>
        <w:t xml:space="preserve"> highlighting the neglect of a significant and growing segment of the small business sector whose futures have remained under-researched: self-employed workers and freelancers who run one-person or micro-businesses and home-based businesses that operate largely or exclusively online. Their digital futures and opportunities cannot be understood in simple dichotomies such as ‘necessity’ versus ‘opportunity’ or ‘use’ versus ‘non-use’ of digital technologies. Instead, it is suggested to consider the spatial and social contexts of these more ‘ordinary’ or ‘unexceptional’ businesses. Attention is drawn to networks and social capital and their spatial embeddedness in complementing human capital. Concepts of the second digital divide, digital generations, entrepreneurial bricolage and spatial proximity and entrepreneurial ecosystems are discussed to make suggestions about the possible digital futures of small businesses and entrepreneurial opportunity.</w:t>
      </w:r>
    </w:p>
    <w:p w14:paraId="7E2B0BEA" w14:textId="77777777" w:rsidR="00181746" w:rsidRDefault="00181746" w:rsidP="00181746"/>
    <w:p w14:paraId="5032BC50" w14:textId="77777777" w:rsidR="00E00E42" w:rsidRDefault="00E00E42" w:rsidP="00C13B9C">
      <w:pPr>
        <w:spacing w:line="360" w:lineRule="auto"/>
        <w:rPr>
          <w:rFonts w:ascii="Arial" w:hAnsi="Arial" w:cs="Arial"/>
        </w:rPr>
      </w:pPr>
    </w:p>
    <w:p w14:paraId="456F3C4D" w14:textId="77777777" w:rsidR="00334407" w:rsidRDefault="003F70FE" w:rsidP="00C13B9C">
      <w:pPr>
        <w:spacing w:line="360" w:lineRule="auto"/>
        <w:jc w:val="both"/>
        <w:rPr>
          <w:rFonts w:ascii="Arial" w:hAnsi="Arial" w:cs="Arial"/>
          <w:i/>
        </w:rPr>
      </w:pPr>
      <w:r>
        <w:rPr>
          <w:rFonts w:ascii="Arial" w:hAnsi="Arial" w:cs="Arial"/>
          <w:i/>
        </w:rPr>
        <w:lastRenderedPageBreak/>
        <w:t>The multiple and ambiguous i</w:t>
      </w:r>
      <w:r w:rsidR="00E00E42" w:rsidRPr="00E00E42">
        <w:rPr>
          <w:rFonts w:ascii="Arial" w:hAnsi="Arial" w:cs="Arial"/>
          <w:i/>
        </w:rPr>
        <w:t xml:space="preserve">mplications of digital technologies </w:t>
      </w:r>
    </w:p>
    <w:p w14:paraId="57693DBF" w14:textId="4CC6413D" w:rsidR="003F70FE" w:rsidRDefault="00265522" w:rsidP="00C13B9C">
      <w:pPr>
        <w:spacing w:line="360" w:lineRule="auto"/>
        <w:jc w:val="both"/>
        <w:rPr>
          <w:rFonts w:ascii="Arial" w:hAnsi="Arial" w:cs="Arial"/>
          <w:color w:val="231F20"/>
        </w:rPr>
      </w:pPr>
      <w:r w:rsidRPr="00C13B9C">
        <w:rPr>
          <w:rFonts w:ascii="Arial" w:hAnsi="Arial" w:cs="Arial"/>
          <w:color w:val="231F20"/>
        </w:rPr>
        <w:t xml:space="preserve">Digital technologies and </w:t>
      </w:r>
      <w:r w:rsidR="00DC23EB">
        <w:rPr>
          <w:rFonts w:ascii="Arial" w:hAnsi="Arial" w:cs="Arial"/>
          <w:color w:val="231F20"/>
        </w:rPr>
        <w:t>digital platforms</w:t>
      </w:r>
      <w:r w:rsidRPr="00C13B9C">
        <w:rPr>
          <w:rFonts w:ascii="Arial" w:hAnsi="Arial" w:cs="Arial"/>
          <w:color w:val="231F20"/>
        </w:rPr>
        <w:t xml:space="preserve"> are transforming existing industries and blurring their distinction. </w:t>
      </w:r>
      <w:r w:rsidR="00FD72B3">
        <w:rPr>
          <w:rFonts w:ascii="Arial" w:hAnsi="Arial" w:cs="Arial"/>
          <w:color w:val="231F20"/>
        </w:rPr>
        <w:t xml:space="preserve">The implications </w:t>
      </w:r>
      <w:r w:rsidR="00DC23EB">
        <w:rPr>
          <w:rFonts w:ascii="Arial" w:hAnsi="Arial" w:cs="Arial"/>
          <w:color w:val="231F20"/>
        </w:rPr>
        <w:t>of digital technologies for businesses</w:t>
      </w:r>
      <w:r w:rsidR="00882EE9">
        <w:rPr>
          <w:rFonts w:ascii="Arial" w:hAnsi="Arial" w:cs="Arial"/>
          <w:color w:val="231F20"/>
        </w:rPr>
        <w:t xml:space="preserve"> and entrepreneurship</w:t>
      </w:r>
      <w:r w:rsidR="00DC23EB">
        <w:rPr>
          <w:rFonts w:ascii="Arial" w:hAnsi="Arial" w:cs="Arial"/>
          <w:color w:val="231F20"/>
        </w:rPr>
        <w:t xml:space="preserve"> include new business models, new products</w:t>
      </w:r>
      <w:r w:rsidR="005F7C57">
        <w:rPr>
          <w:rFonts w:ascii="Arial" w:hAnsi="Arial" w:cs="Arial"/>
          <w:color w:val="231F20"/>
        </w:rPr>
        <w:t>, new forms of innovation</w:t>
      </w:r>
      <w:r w:rsidR="00DC23EB">
        <w:rPr>
          <w:rFonts w:ascii="Arial" w:hAnsi="Arial" w:cs="Arial"/>
          <w:color w:val="231F20"/>
        </w:rPr>
        <w:t xml:space="preserve"> and the transformation of </w:t>
      </w:r>
      <w:r w:rsidR="005F7C57">
        <w:rPr>
          <w:rFonts w:ascii="Arial" w:hAnsi="Arial" w:cs="Arial"/>
          <w:color w:val="231F20"/>
        </w:rPr>
        <w:t>established</w:t>
      </w:r>
      <w:r w:rsidR="00DC23EB">
        <w:rPr>
          <w:rFonts w:ascii="Arial" w:hAnsi="Arial" w:cs="Arial"/>
          <w:color w:val="231F20"/>
        </w:rPr>
        <w:t xml:space="preserve"> businesses to adopt their business operation and strategy to the digital economy (Nambisan et al., 2019). </w:t>
      </w:r>
      <w:r w:rsidR="003F70FE">
        <w:rPr>
          <w:rFonts w:ascii="Arial" w:hAnsi="Arial" w:cs="Arial"/>
          <w:color w:val="231F20"/>
        </w:rPr>
        <w:t xml:space="preserve">Digital transformations </w:t>
      </w:r>
      <w:r w:rsidR="00FD72B3">
        <w:rPr>
          <w:rFonts w:ascii="Arial" w:hAnsi="Arial" w:cs="Arial"/>
          <w:color w:val="231F20"/>
        </w:rPr>
        <w:t xml:space="preserve">are also </w:t>
      </w:r>
      <w:r w:rsidR="00726438">
        <w:rPr>
          <w:rFonts w:ascii="Arial" w:hAnsi="Arial" w:cs="Arial"/>
          <w:color w:val="231F20"/>
        </w:rPr>
        <w:t>changing</w:t>
      </w:r>
      <w:r w:rsidR="00071446">
        <w:rPr>
          <w:rFonts w:ascii="Arial" w:hAnsi="Arial" w:cs="Arial"/>
          <w:color w:val="231F20"/>
        </w:rPr>
        <w:t xml:space="preserve"> </w:t>
      </w:r>
      <w:r w:rsidR="003F70FE">
        <w:rPr>
          <w:rFonts w:ascii="Arial" w:hAnsi="Arial" w:cs="Arial"/>
          <w:color w:val="231F20"/>
        </w:rPr>
        <w:t xml:space="preserve">the spatial and social </w:t>
      </w:r>
      <w:r w:rsidR="00071446">
        <w:rPr>
          <w:rFonts w:ascii="Arial" w:hAnsi="Arial" w:cs="Arial"/>
          <w:color w:val="231F20"/>
        </w:rPr>
        <w:t xml:space="preserve">boundaries </w:t>
      </w:r>
      <w:r w:rsidR="003F70FE">
        <w:rPr>
          <w:rFonts w:ascii="Arial" w:hAnsi="Arial" w:cs="Arial"/>
          <w:color w:val="231F20"/>
        </w:rPr>
        <w:t xml:space="preserve">of entrepreneurial activities </w:t>
      </w:r>
      <w:r w:rsidR="00071446">
        <w:rPr>
          <w:rFonts w:ascii="Arial" w:hAnsi="Arial" w:cs="Arial"/>
          <w:color w:val="231F20"/>
        </w:rPr>
        <w:t xml:space="preserve">and </w:t>
      </w:r>
      <w:r w:rsidR="003F70FE">
        <w:rPr>
          <w:rFonts w:ascii="Arial" w:hAnsi="Arial" w:cs="Arial"/>
          <w:color w:val="231F20"/>
        </w:rPr>
        <w:t xml:space="preserve">entrepreneurial </w:t>
      </w:r>
      <w:r w:rsidR="00071446">
        <w:rPr>
          <w:rFonts w:ascii="Arial" w:hAnsi="Arial" w:cs="Arial"/>
          <w:color w:val="231F20"/>
        </w:rPr>
        <w:t>agency</w:t>
      </w:r>
      <w:r w:rsidR="003F70FE">
        <w:rPr>
          <w:rFonts w:ascii="Arial" w:hAnsi="Arial" w:cs="Arial"/>
          <w:color w:val="231F20"/>
        </w:rPr>
        <w:t xml:space="preserve"> (Nambisan, 2017).</w:t>
      </w:r>
      <w:r w:rsidR="00334407">
        <w:rPr>
          <w:rFonts w:ascii="Arial" w:hAnsi="Arial" w:cs="Arial"/>
          <w:color w:val="231F20"/>
        </w:rPr>
        <w:t xml:space="preserve"> </w:t>
      </w:r>
      <w:r w:rsidR="00FD72B3">
        <w:rPr>
          <w:rFonts w:ascii="Arial" w:hAnsi="Arial" w:cs="Arial"/>
          <w:color w:val="231F20"/>
        </w:rPr>
        <w:t xml:space="preserve">One implication is that the </w:t>
      </w:r>
      <w:r w:rsidR="00334407">
        <w:rPr>
          <w:rFonts w:ascii="Arial" w:hAnsi="Arial" w:cs="Arial"/>
          <w:color w:val="231F20"/>
        </w:rPr>
        <w:t xml:space="preserve">rise of digital business has challenged the resource-based view of the firm </w:t>
      </w:r>
      <w:r w:rsidR="001D5AC1">
        <w:rPr>
          <w:rFonts w:ascii="Arial" w:hAnsi="Arial" w:cs="Arial"/>
          <w:color w:val="231F20"/>
        </w:rPr>
        <w:t xml:space="preserve">and the demarcating and defining of </w:t>
      </w:r>
      <w:r w:rsidR="00C05552">
        <w:rPr>
          <w:rFonts w:ascii="Arial" w:hAnsi="Arial" w:cs="Arial"/>
          <w:color w:val="231F20"/>
        </w:rPr>
        <w:t xml:space="preserve">firms’ </w:t>
      </w:r>
      <w:r w:rsidR="001D5AC1">
        <w:rPr>
          <w:rFonts w:ascii="Arial" w:hAnsi="Arial" w:cs="Arial"/>
          <w:color w:val="231F20"/>
        </w:rPr>
        <w:t xml:space="preserve">resources themselves (Kraaijenbrink et al., 2010) </w:t>
      </w:r>
      <w:r w:rsidR="00334407">
        <w:rPr>
          <w:rFonts w:ascii="Arial" w:hAnsi="Arial" w:cs="Arial"/>
          <w:color w:val="231F20"/>
        </w:rPr>
        <w:t xml:space="preserve">and </w:t>
      </w:r>
      <w:r w:rsidR="001D5AC1">
        <w:rPr>
          <w:rFonts w:ascii="Arial" w:hAnsi="Arial" w:cs="Arial"/>
          <w:color w:val="231F20"/>
        </w:rPr>
        <w:t xml:space="preserve">instead </w:t>
      </w:r>
      <w:r w:rsidR="00FD72B3">
        <w:rPr>
          <w:rFonts w:ascii="Arial" w:hAnsi="Arial" w:cs="Arial"/>
          <w:color w:val="231F20"/>
        </w:rPr>
        <w:t xml:space="preserve">highlights </w:t>
      </w:r>
      <w:r w:rsidR="00334407">
        <w:rPr>
          <w:rFonts w:ascii="Arial" w:hAnsi="Arial" w:cs="Arial"/>
          <w:color w:val="231F20"/>
        </w:rPr>
        <w:t>the role of social, cultural, and spatial aspects of entrepreneurial processes and outcomes</w:t>
      </w:r>
      <w:r w:rsidR="001D5AC1">
        <w:rPr>
          <w:rFonts w:ascii="Arial" w:hAnsi="Arial" w:cs="Arial"/>
          <w:color w:val="231F20"/>
        </w:rPr>
        <w:t>.</w:t>
      </w:r>
    </w:p>
    <w:p w14:paraId="7B72B82D" w14:textId="77777777" w:rsidR="004434CD" w:rsidRDefault="004434CD" w:rsidP="00C13B9C">
      <w:pPr>
        <w:spacing w:line="360" w:lineRule="auto"/>
        <w:jc w:val="both"/>
        <w:rPr>
          <w:rFonts w:ascii="Arial" w:hAnsi="Arial" w:cs="Arial"/>
          <w:color w:val="231F20"/>
        </w:rPr>
      </w:pPr>
    </w:p>
    <w:p w14:paraId="7B1096D9" w14:textId="003D3ADE" w:rsidR="00DC23EB" w:rsidRDefault="00265522" w:rsidP="00C13B9C">
      <w:pPr>
        <w:spacing w:line="360" w:lineRule="auto"/>
        <w:jc w:val="both"/>
        <w:rPr>
          <w:rFonts w:ascii="Arial" w:hAnsi="Arial" w:cs="Arial"/>
        </w:rPr>
      </w:pPr>
      <w:r w:rsidRPr="00C13B9C">
        <w:rPr>
          <w:rFonts w:ascii="Arial" w:hAnsi="Arial" w:cs="Arial"/>
          <w:color w:val="231F20"/>
        </w:rPr>
        <w:t>Information and communication technolog</w:t>
      </w:r>
      <w:r w:rsidR="00C13B9C" w:rsidRPr="00C13B9C">
        <w:rPr>
          <w:rFonts w:ascii="Arial" w:hAnsi="Arial" w:cs="Arial"/>
          <w:color w:val="231F20"/>
        </w:rPr>
        <w:t>ies</w:t>
      </w:r>
      <w:r w:rsidRPr="00C13B9C">
        <w:rPr>
          <w:rFonts w:ascii="Arial" w:hAnsi="Arial" w:cs="Arial"/>
          <w:color w:val="231F20"/>
        </w:rPr>
        <w:t xml:space="preserve"> (ICT</w:t>
      </w:r>
      <w:r w:rsidR="00C13B9C">
        <w:rPr>
          <w:rFonts w:ascii="Arial" w:hAnsi="Arial" w:cs="Arial"/>
          <w:color w:val="231F20"/>
        </w:rPr>
        <w:t>s</w:t>
      </w:r>
      <w:r w:rsidRPr="00C13B9C">
        <w:rPr>
          <w:rFonts w:ascii="Arial" w:hAnsi="Arial" w:cs="Arial"/>
          <w:color w:val="231F20"/>
        </w:rPr>
        <w:t>) ha</w:t>
      </w:r>
      <w:r w:rsidR="003A5065">
        <w:rPr>
          <w:rFonts w:ascii="Arial" w:hAnsi="Arial" w:cs="Arial"/>
          <w:color w:val="231F20"/>
        </w:rPr>
        <w:t>ve</w:t>
      </w:r>
      <w:r w:rsidRPr="00C13B9C">
        <w:rPr>
          <w:rFonts w:ascii="Arial" w:hAnsi="Arial" w:cs="Arial"/>
          <w:color w:val="231F20"/>
        </w:rPr>
        <w:t xml:space="preserve"> provided </w:t>
      </w:r>
      <w:r w:rsidR="00216F44">
        <w:rPr>
          <w:rFonts w:ascii="Arial" w:hAnsi="Arial" w:cs="Arial"/>
          <w:color w:val="231F20"/>
        </w:rPr>
        <w:t xml:space="preserve">some </w:t>
      </w:r>
      <w:r w:rsidRPr="00C13B9C">
        <w:rPr>
          <w:rFonts w:ascii="Arial" w:hAnsi="Arial" w:cs="Arial"/>
          <w:color w:val="231F20"/>
        </w:rPr>
        <w:t xml:space="preserve">small businesses </w:t>
      </w:r>
      <w:r w:rsidR="00216F44">
        <w:rPr>
          <w:rFonts w:ascii="Arial" w:hAnsi="Arial" w:cs="Arial"/>
          <w:color w:val="231F20"/>
        </w:rPr>
        <w:t xml:space="preserve">with the opportunity to combine the independence and flexibility of being small </w:t>
      </w:r>
      <w:r w:rsidRPr="00C13B9C">
        <w:rPr>
          <w:rFonts w:ascii="Arial" w:hAnsi="Arial" w:cs="Arial"/>
          <w:color w:val="231F20"/>
        </w:rPr>
        <w:t>with the scope and access of large comp</w:t>
      </w:r>
      <w:r w:rsidRPr="00216F44">
        <w:rPr>
          <w:rFonts w:ascii="Arial" w:hAnsi="Arial" w:cs="Arial"/>
          <w:color w:val="231F20"/>
        </w:rPr>
        <w:t>anies</w:t>
      </w:r>
      <w:r w:rsidR="009E610D">
        <w:rPr>
          <w:rFonts w:ascii="Arial" w:hAnsi="Arial" w:cs="Arial"/>
          <w:color w:val="231F20"/>
        </w:rPr>
        <w:t>, and thereby overcoming some of the liabilities of smallness</w:t>
      </w:r>
      <w:r w:rsidR="00216F44">
        <w:rPr>
          <w:rFonts w:ascii="Arial" w:hAnsi="Arial" w:cs="Arial"/>
          <w:color w:val="231F20"/>
        </w:rPr>
        <w:t>.</w:t>
      </w:r>
      <w:r w:rsidR="009E610D">
        <w:rPr>
          <w:rStyle w:val="FootnoteReference"/>
          <w:rFonts w:ascii="Arial" w:hAnsi="Arial" w:cs="Arial"/>
          <w:color w:val="231F20"/>
        </w:rPr>
        <w:footnoteReference w:id="1"/>
      </w:r>
      <w:r w:rsidRPr="00216F44">
        <w:rPr>
          <w:rFonts w:ascii="Arial" w:hAnsi="Arial" w:cs="Arial"/>
          <w:color w:val="231F20"/>
        </w:rPr>
        <w:t xml:space="preserve"> </w:t>
      </w:r>
      <w:r w:rsidR="00776225">
        <w:rPr>
          <w:rFonts w:ascii="Arial" w:hAnsi="Arial" w:cs="Arial"/>
          <w:color w:val="231F20"/>
        </w:rPr>
        <w:t>Specific</w:t>
      </w:r>
      <w:r w:rsidR="00CB7C0A">
        <w:rPr>
          <w:rFonts w:ascii="Arial" w:hAnsi="Arial" w:cs="Arial"/>
          <w:color w:val="231F20"/>
        </w:rPr>
        <w:t>al</w:t>
      </w:r>
      <w:r w:rsidR="00776225">
        <w:rPr>
          <w:rFonts w:ascii="Arial" w:hAnsi="Arial" w:cs="Arial"/>
          <w:color w:val="231F20"/>
        </w:rPr>
        <w:t>ly, n</w:t>
      </w:r>
      <w:r w:rsidR="00776225" w:rsidRPr="00C13B9C">
        <w:rPr>
          <w:rFonts w:ascii="Arial" w:hAnsi="Arial" w:cs="Arial"/>
          <w:color w:val="231F20"/>
        </w:rPr>
        <w:t xml:space="preserve">ew </w:t>
      </w:r>
      <w:r w:rsidRPr="00C13B9C">
        <w:rPr>
          <w:rFonts w:ascii="Arial" w:hAnsi="Arial" w:cs="Arial"/>
          <w:color w:val="231F20"/>
        </w:rPr>
        <w:t>technology and mobile technology have enabled small businesses</w:t>
      </w:r>
      <w:r w:rsidR="004431CB">
        <w:rPr>
          <w:rFonts w:ascii="Arial" w:hAnsi="Arial" w:cs="Arial"/>
          <w:color w:val="231F20"/>
        </w:rPr>
        <w:t xml:space="preserve"> and </w:t>
      </w:r>
      <w:r w:rsidR="004431CB" w:rsidRPr="00C13B9C">
        <w:rPr>
          <w:rFonts w:ascii="Arial" w:hAnsi="Arial" w:cs="Arial"/>
          <w:color w:val="231F20"/>
        </w:rPr>
        <w:t xml:space="preserve">one-person businesses </w:t>
      </w:r>
      <w:r w:rsidRPr="00C13B9C">
        <w:rPr>
          <w:rFonts w:ascii="Arial" w:hAnsi="Arial" w:cs="Arial"/>
          <w:color w:val="231F20"/>
        </w:rPr>
        <w:t>to cooperate, collaborate, and coordinate with independent workers and companies separated by geography (</w:t>
      </w:r>
      <w:r w:rsidR="001B0317">
        <w:rPr>
          <w:rFonts w:ascii="Arial" w:hAnsi="Arial" w:cs="Arial"/>
          <w:color w:val="231F20"/>
        </w:rPr>
        <w:t xml:space="preserve">Warren and Fuller, 2010; </w:t>
      </w:r>
      <w:r w:rsidRPr="00C13B9C">
        <w:rPr>
          <w:rFonts w:ascii="Arial" w:hAnsi="Arial" w:cs="Arial"/>
        </w:rPr>
        <w:t>Matlay and Westhead, 2005</w:t>
      </w:r>
      <w:r w:rsidRPr="00C13B9C">
        <w:rPr>
          <w:rFonts w:ascii="Arial" w:hAnsi="Arial" w:cs="Arial"/>
          <w:color w:val="000000"/>
        </w:rPr>
        <w:t>)</w:t>
      </w:r>
      <w:r w:rsidRPr="00C13B9C">
        <w:rPr>
          <w:rFonts w:ascii="Arial" w:hAnsi="Arial" w:cs="Arial"/>
          <w:color w:val="231F20"/>
        </w:rPr>
        <w:t>.</w:t>
      </w:r>
      <w:r w:rsidRPr="00C13B9C">
        <w:rPr>
          <w:rFonts w:ascii="Arial" w:hAnsi="Arial" w:cs="Arial"/>
          <w:color w:val="000000"/>
        </w:rPr>
        <w:t xml:space="preserve"> </w:t>
      </w:r>
      <w:r w:rsidR="00CB7C0A">
        <w:rPr>
          <w:rFonts w:ascii="Arial" w:hAnsi="Arial" w:cs="Arial"/>
          <w:color w:val="000000"/>
        </w:rPr>
        <w:t>T</w:t>
      </w:r>
      <w:r w:rsidR="00DC23EB">
        <w:rPr>
          <w:rFonts w:ascii="Arial" w:hAnsi="Arial" w:cs="Arial"/>
          <w:color w:val="000000"/>
        </w:rPr>
        <w:t>he development of new local-global connections</w:t>
      </w:r>
      <w:r w:rsidR="00011390">
        <w:rPr>
          <w:rFonts w:ascii="Arial" w:hAnsi="Arial" w:cs="Arial"/>
          <w:color w:val="000000"/>
        </w:rPr>
        <w:t xml:space="preserve"> </w:t>
      </w:r>
      <w:r w:rsidR="00B720A7">
        <w:rPr>
          <w:rFonts w:ascii="Arial" w:hAnsi="Arial" w:cs="Arial"/>
          <w:color w:val="000000"/>
        </w:rPr>
        <w:t>of firms with other firms or customers</w:t>
      </w:r>
      <w:r w:rsidR="00DC23EB">
        <w:rPr>
          <w:rFonts w:ascii="Arial" w:hAnsi="Arial" w:cs="Arial"/>
          <w:color w:val="000000"/>
        </w:rPr>
        <w:t xml:space="preserve"> </w:t>
      </w:r>
      <w:r w:rsidR="00CB7C0A">
        <w:rPr>
          <w:rFonts w:ascii="Arial" w:hAnsi="Arial" w:cs="Arial"/>
          <w:color w:val="000000"/>
        </w:rPr>
        <w:t>is a key dimension in the</w:t>
      </w:r>
      <w:r w:rsidR="00CB7C0A" w:rsidRPr="00CB7C0A">
        <w:rPr>
          <w:rFonts w:ascii="Arial" w:hAnsi="Arial" w:cs="Arial"/>
          <w:color w:val="000000"/>
        </w:rPr>
        <w:t xml:space="preserve"> digital transformation of business and entrepreneurship </w:t>
      </w:r>
      <w:r w:rsidR="00DC23EB">
        <w:rPr>
          <w:rFonts w:ascii="Arial" w:hAnsi="Arial" w:cs="Arial"/>
          <w:color w:val="000000"/>
        </w:rPr>
        <w:t>(</w:t>
      </w:r>
      <w:r w:rsidR="003A6F70">
        <w:rPr>
          <w:rFonts w:ascii="Arial" w:hAnsi="Arial" w:cs="Arial"/>
        </w:rPr>
        <w:t>Galloway et al., 2011</w:t>
      </w:r>
      <w:r w:rsidR="001B0317">
        <w:rPr>
          <w:rFonts w:ascii="Arial" w:hAnsi="Arial" w:cs="Arial"/>
        </w:rPr>
        <w:t>)</w:t>
      </w:r>
    </w:p>
    <w:p w14:paraId="4677F074" w14:textId="77777777" w:rsidR="004434CD" w:rsidRDefault="004434CD" w:rsidP="00C13B9C">
      <w:pPr>
        <w:spacing w:line="360" w:lineRule="auto"/>
        <w:jc w:val="both"/>
        <w:rPr>
          <w:rFonts w:ascii="Arial" w:hAnsi="Arial" w:cs="Arial"/>
          <w:color w:val="000000"/>
        </w:rPr>
      </w:pPr>
    </w:p>
    <w:p w14:paraId="40449FCC" w14:textId="73CF54DF" w:rsidR="001B08CD" w:rsidRDefault="00D67946" w:rsidP="001B08CD">
      <w:pPr>
        <w:spacing w:line="360" w:lineRule="auto"/>
        <w:jc w:val="both"/>
        <w:rPr>
          <w:rFonts w:ascii="Arial" w:hAnsi="Arial" w:cs="Arial"/>
          <w:color w:val="000000"/>
        </w:rPr>
      </w:pPr>
      <w:r>
        <w:rPr>
          <w:rFonts w:ascii="Arial" w:hAnsi="Arial" w:cs="Arial"/>
          <w:color w:val="000000"/>
        </w:rPr>
        <w:t xml:space="preserve">There are a number of ambiguities associated with the digital transformations of business and entrepreneurship. </w:t>
      </w:r>
      <w:r w:rsidR="00B94FC0" w:rsidRPr="00C13B9C">
        <w:rPr>
          <w:rFonts w:ascii="Arial" w:hAnsi="Arial" w:cs="Arial"/>
          <w:color w:val="000000"/>
        </w:rPr>
        <w:t xml:space="preserve">The digital age is often </w:t>
      </w:r>
      <w:r w:rsidR="00B94FC0">
        <w:rPr>
          <w:rFonts w:ascii="Arial" w:hAnsi="Arial" w:cs="Arial"/>
          <w:color w:val="000000"/>
        </w:rPr>
        <w:t xml:space="preserve">claimed </w:t>
      </w:r>
      <w:r w:rsidR="00B94FC0" w:rsidRPr="00C13B9C">
        <w:rPr>
          <w:rFonts w:ascii="Arial" w:hAnsi="Arial" w:cs="Arial"/>
          <w:color w:val="000000"/>
        </w:rPr>
        <w:t xml:space="preserve">to be an enabler of more entrepreneurial and inclusive societies as fast ICTs </w:t>
      </w:r>
      <w:r w:rsidR="00B94FC0">
        <w:rPr>
          <w:rFonts w:ascii="Arial" w:hAnsi="Arial" w:cs="Arial"/>
          <w:color w:val="000000"/>
        </w:rPr>
        <w:t>have become widely</w:t>
      </w:r>
      <w:r w:rsidR="00B94FC0" w:rsidRPr="00C13B9C">
        <w:rPr>
          <w:rFonts w:ascii="Arial" w:hAnsi="Arial" w:cs="Arial"/>
          <w:color w:val="000000"/>
        </w:rPr>
        <w:t xml:space="preserve"> available</w:t>
      </w:r>
      <w:r w:rsidR="00B94FC0">
        <w:rPr>
          <w:rFonts w:ascii="Arial" w:hAnsi="Arial" w:cs="Arial"/>
          <w:color w:val="000000"/>
        </w:rPr>
        <w:t>,</w:t>
      </w:r>
      <w:r w:rsidR="00B94FC0" w:rsidRPr="00C13B9C">
        <w:rPr>
          <w:rFonts w:ascii="Arial" w:hAnsi="Arial" w:cs="Arial"/>
          <w:color w:val="000000"/>
        </w:rPr>
        <w:t xml:space="preserve"> more and more tasks are outsourced by large firms and in many industry sectors start-up capital </w:t>
      </w:r>
      <w:r w:rsidR="00B94FC0">
        <w:rPr>
          <w:rFonts w:ascii="Arial" w:hAnsi="Arial" w:cs="Arial"/>
          <w:color w:val="000000"/>
        </w:rPr>
        <w:t>has fallen with the emergence of open source software, digital platforms and cloud computing</w:t>
      </w:r>
      <w:r w:rsidR="00B94FC0" w:rsidRPr="00C13B9C">
        <w:rPr>
          <w:rFonts w:ascii="Arial" w:hAnsi="Arial" w:cs="Arial"/>
          <w:color w:val="000000"/>
        </w:rPr>
        <w:t xml:space="preserve"> (OECD and European Commission, </w:t>
      </w:r>
      <w:r w:rsidR="00B94FC0">
        <w:rPr>
          <w:rFonts w:ascii="Arial" w:hAnsi="Arial" w:cs="Arial"/>
          <w:color w:val="000000"/>
        </w:rPr>
        <w:t>2019</w:t>
      </w:r>
      <w:r w:rsidR="00B94FC0" w:rsidRPr="00C13B9C">
        <w:rPr>
          <w:rFonts w:ascii="Arial" w:hAnsi="Arial" w:cs="Arial"/>
          <w:color w:val="000000"/>
        </w:rPr>
        <w:t xml:space="preserve">; </w:t>
      </w:r>
      <w:r w:rsidR="00B94FC0">
        <w:rPr>
          <w:rFonts w:ascii="Arial" w:hAnsi="Arial" w:cs="Arial"/>
          <w:color w:val="000000"/>
        </w:rPr>
        <w:t>Evangelista et al., 2014</w:t>
      </w:r>
      <w:r w:rsidR="00B94FC0" w:rsidRPr="00C13B9C">
        <w:rPr>
          <w:rFonts w:ascii="Arial" w:hAnsi="Arial" w:cs="Arial"/>
          <w:color w:val="000000"/>
        </w:rPr>
        <w:t xml:space="preserve">). </w:t>
      </w:r>
      <w:r w:rsidR="001B08CD" w:rsidRPr="001B08CD">
        <w:rPr>
          <w:rFonts w:ascii="Arial" w:hAnsi="Arial" w:cs="Arial"/>
          <w:color w:val="000000"/>
        </w:rPr>
        <w:t xml:space="preserve">The overwhelming majority of new business start-ups, however, is still in non-ICT industries. Start-ups in the ICT sector including ICT-dominated segments in </w:t>
      </w:r>
      <w:r w:rsidR="001B08CD" w:rsidRPr="001B08CD">
        <w:rPr>
          <w:rFonts w:ascii="Arial" w:hAnsi="Arial" w:cs="Arial"/>
          <w:color w:val="000000"/>
        </w:rPr>
        <w:lastRenderedPageBreak/>
        <w:t xml:space="preserve">manufacturing, wholesale and retail, </w:t>
      </w:r>
      <w:r w:rsidR="001B08CD">
        <w:rPr>
          <w:rFonts w:ascii="Arial" w:hAnsi="Arial" w:cs="Arial"/>
          <w:color w:val="000000"/>
        </w:rPr>
        <w:t xml:space="preserve">still </w:t>
      </w:r>
      <w:r w:rsidR="001B08CD" w:rsidRPr="001B08CD">
        <w:rPr>
          <w:rFonts w:ascii="Arial" w:hAnsi="Arial" w:cs="Arial"/>
          <w:color w:val="000000"/>
        </w:rPr>
        <w:t>only accounted for ca. 8% of all new firm start-ups in the EU in 2016/2017 (European Commission, 2017).</w:t>
      </w:r>
    </w:p>
    <w:p w14:paraId="73F7DCEE" w14:textId="77777777" w:rsidR="004B5920" w:rsidRDefault="004B5920" w:rsidP="001B08CD">
      <w:pPr>
        <w:spacing w:line="360" w:lineRule="auto"/>
        <w:jc w:val="both"/>
        <w:rPr>
          <w:rFonts w:ascii="Arial" w:hAnsi="Arial" w:cs="Arial"/>
          <w:color w:val="000000"/>
        </w:rPr>
      </w:pPr>
    </w:p>
    <w:p w14:paraId="14B5291E" w14:textId="5B149929" w:rsidR="001B08CD" w:rsidRDefault="001B08CD" w:rsidP="001B08CD">
      <w:pPr>
        <w:spacing w:line="360" w:lineRule="auto"/>
        <w:jc w:val="both"/>
        <w:rPr>
          <w:rFonts w:ascii="Arial" w:hAnsi="Arial" w:cs="Arial"/>
          <w:color w:val="000000"/>
        </w:rPr>
      </w:pPr>
      <w:r>
        <w:rPr>
          <w:rFonts w:ascii="Arial" w:hAnsi="Arial" w:cs="Arial"/>
          <w:color w:val="000000"/>
        </w:rPr>
        <w:t xml:space="preserve">Moreover, there is increasing recognition of the ‘dark-sides’ of the </w:t>
      </w:r>
      <w:r w:rsidRPr="00C13B9C">
        <w:rPr>
          <w:rFonts w:ascii="Arial" w:hAnsi="Arial" w:cs="Arial"/>
          <w:color w:val="000000"/>
        </w:rPr>
        <w:t>‘platform</w:t>
      </w:r>
      <w:r>
        <w:rPr>
          <w:rFonts w:ascii="Arial" w:hAnsi="Arial" w:cs="Arial"/>
          <w:color w:val="000000"/>
        </w:rPr>
        <w:t>-centric economy</w:t>
      </w:r>
      <w:r w:rsidRPr="00C13B9C">
        <w:rPr>
          <w:rFonts w:ascii="Arial" w:hAnsi="Arial" w:cs="Arial"/>
          <w:color w:val="000000"/>
        </w:rPr>
        <w:t xml:space="preserve">’ and crowdsourcing </w:t>
      </w:r>
      <w:r>
        <w:rPr>
          <w:rFonts w:ascii="Arial" w:hAnsi="Arial" w:cs="Arial"/>
          <w:color w:val="000000"/>
        </w:rPr>
        <w:t xml:space="preserve">that has been created by digitisation. One dimension is the power of incumbent digital platforms to dislodge incumbent companies and triumph over new entrants or absorb them into their ecosystems either through acquisition or dependence (Kenney et al., 2019). Another is the </w:t>
      </w:r>
      <w:r w:rsidRPr="00C13B9C">
        <w:rPr>
          <w:rFonts w:ascii="Arial" w:hAnsi="Arial" w:cs="Arial"/>
          <w:color w:val="000000"/>
        </w:rPr>
        <w:t>exploitation of labour (Berg</w:t>
      </w:r>
      <w:r>
        <w:rPr>
          <w:rFonts w:ascii="Arial" w:hAnsi="Arial" w:cs="Arial"/>
          <w:color w:val="000000"/>
        </w:rPr>
        <w:t>v</w:t>
      </w:r>
      <w:r w:rsidRPr="00C13B9C">
        <w:rPr>
          <w:rFonts w:ascii="Arial" w:hAnsi="Arial" w:cs="Arial"/>
          <w:color w:val="000000"/>
        </w:rPr>
        <w:t xml:space="preserve">all-Kåreborn and Howcroft, 2013; Tremblay and Genin, 2010) </w:t>
      </w:r>
      <w:r>
        <w:rPr>
          <w:rFonts w:ascii="Arial" w:hAnsi="Arial" w:cs="Arial"/>
          <w:color w:val="000000"/>
        </w:rPr>
        <w:t>and</w:t>
      </w:r>
      <w:r w:rsidRPr="00C13B9C">
        <w:rPr>
          <w:rFonts w:ascii="Arial" w:hAnsi="Arial" w:cs="Arial"/>
          <w:color w:val="000000"/>
        </w:rPr>
        <w:t xml:space="preserve"> reflected in current debates on the growth of the ‘gig economy’.</w:t>
      </w:r>
    </w:p>
    <w:p w14:paraId="3B1CA050" w14:textId="77777777" w:rsidR="00B94FC0" w:rsidRDefault="00B94FC0" w:rsidP="00C13B9C">
      <w:pPr>
        <w:spacing w:line="360" w:lineRule="auto"/>
        <w:jc w:val="both"/>
        <w:rPr>
          <w:rFonts w:ascii="Arial" w:hAnsi="Arial" w:cs="Arial"/>
          <w:color w:val="000000"/>
        </w:rPr>
      </w:pPr>
    </w:p>
    <w:p w14:paraId="21A80A63" w14:textId="13469054" w:rsidR="00C05552" w:rsidRDefault="00C95D98" w:rsidP="00C13B9C">
      <w:pPr>
        <w:spacing w:line="360" w:lineRule="auto"/>
        <w:jc w:val="both"/>
        <w:rPr>
          <w:rFonts w:ascii="Arial" w:hAnsi="Arial" w:cs="Arial"/>
          <w:color w:val="000000"/>
        </w:rPr>
      </w:pPr>
      <w:r>
        <w:rPr>
          <w:rFonts w:ascii="Arial" w:hAnsi="Arial" w:cs="Arial"/>
          <w:color w:val="000000"/>
        </w:rPr>
        <w:t>One of the key themes in the</w:t>
      </w:r>
      <w:r w:rsidR="00B94FC0">
        <w:rPr>
          <w:rFonts w:ascii="Arial" w:hAnsi="Arial" w:cs="Arial"/>
          <w:color w:val="000000"/>
        </w:rPr>
        <w:t xml:space="preserve"> digital transformation</w:t>
      </w:r>
      <w:r>
        <w:rPr>
          <w:rFonts w:ascii="Arial" w:hAnsi="Arial" w:cs="Arial"/>
          <w:color w:val="000000"/>
        </w:rPr>
        <w:t xml:space="preserve"> narrative is </w:t>
      </w:r>
      <w:r w:rsidR="003A5065">
        <w:rPr>
          <w:rFonts w:ascii="Arial" w:hAnsi="Arial" w:cs="Arial"/>
          <w:color w:val="000000"/>
        </w:rPr>
        <w:t xml:space="preserve">that digital technologies improve productivity at firm-level and contribute to </w:t>
      </w:r>
      <w:r w:rsidR="00DA0515">
        <w:rPr>
          <w:rFonts w:ascii="Arial" w:hAnsi="Arial" w:cs="Arial"/>
          <w:color w:val="000000"/>
        </w:rPr>
        <w:t>economic</w:t>
      </w:r>
      <w:r w:rsidR="003A5065">
        <w:rPr>
          <w:rFonts w:ascii="Arial" w:hAnsi="Arial" w:cs="Arial"/>
          <w:color w:val="000000"/>
        </w:rPr>
        <w:t xml:space="preserve"> </w:t>
      </w:r>
      <w:r w:rsidR="00616700">
        <w:rPr>
          <w:rFonts w:ascii="Arial" w:hAnsi="Arial" w:cs="Arial"/>
          <w:color w:val="000000"/>
        </w:rPr>
        <w:t>performance and competi</w:t>
      </w:r>
      <w:r w:rsidR="00547C97">
        <w:rPr>
          <w:rFonts w:ascii="Arial" w:hAnsi="Arial" w:cs="Arial"/>
          <w:color w:val="000000"/>
        </w:rPr>
        <w:t>tiveness</w:t>
      </w:r>
      <w:r w:rsidR="00DA0515">
        <w:rPr>
          <w:rFonts w:ascii="Arial" w:hAnsi="Arial" w:cs="Arial"/>
          <w:color w:val="000000"/>
        </w:rPr>
        <w:t xml:space="preserve"> of firms</w:t>
      </w:r>
      <w:r w:rsidR="00C05552">
        <w:rPr>
          <w:rFonts w:ascii="Arial" w:hAnsi="Arial" w:cs="Arial"/>
          <w:color w:val="000000"/>
        </w:rPr>
        <w:t>,</w:t>
      </w:r>
      <w:r w:rsidR="00DA0515">
        <w:rPr>
          <w:rFonts w:ascii="Arial" w:hAnsi="Arial" w:cs="Arial"/>
          <w:color w:val="000000"/>
        </w:rPr>
        <w:t xml:space="preserve"> regions</w:t>
      </w:r>
      <w:r w:rsidR="003A5065">
        <w:rPr>
          <w:rFonts w:ascii="Arial" w:hAnsi="Arial" w:cs="Arial"/>
          <w:color w:val="000000"/>
        </w:rPr>
        <w:t xml:space="preserve"> </w:t>
      </w:r>
      <w:r w:rsidR="00C05552">
        <w:rPr>
          <w:rFonts w:ascii="Arial" w:hAnsi="Arial" w:cs="Arial"/>
          <w:color w:val="000000"/>
        </w:rPr>
        <w:t xml:space="preserve">and nations </w:t>
      </w:r>
      <w:r w:rsidR="003A5065">
        <w:rPr>
          <w:rFonts w:ascii="Arial" w:hAnsi="Arial" w:cs="Arial"/>
          <w:color w:val="000000"/>
        </w:rPr>
        <w:t>(</w:t>
      </w:r>
      <w:r w:rsidR="00DA0515">
        <w:rPr>
          <w:rFonts w:ascii="Arial" w:hAnsi="Arial" w:cs="Arial"/>
          <w:color w:val="000000"/>
        </w:rPr>
        <w:t xml:space="preserve">Tranos et al., 2020; </w:t>
      </w:r>
      <w:r w:rsidR="00406248">
        <w:rPr>
          <w:rFonts w:ascii="Arial" w:hAnsi="Arial" w:cs="Arial"/>
        </w:rPr>
        <w:t>Martinez-Caro</w:t>
      </w:r>
      <w:r w:rsidR="00406248" w:rsidRPr="00585A2B">
        <w:rPr>
          <w:rFonts w:ascii="Arial" w:hAnsi="Arial" w:cs="Arial"/>
        </w:rPr>
        <w:t xml:space="preserve"> </w:t>
      </w:r>
      <w:r w:rsidR="00406248">
        <w:rPr>
          <w:rFonts w:ascii="Arial" w:hAnsi="Arial" w:cs="Arial"/>
        </w:rPr>
        <w:t xml:space="preserve">et al., 2020; </w:t>
      </w:r>
      <w:r w:rsidR="008D0A4E">
        <w:rPr>
          <w:rFonts w:ascii="Arial" w:hAnsi="Arial" w:cs="Arial"/>
        </w:rPr>
        <w:t xml:space="preserve">Norris 2020; </w:t>
      </w:r>
      <w:r w:rsidR="003A5065" w:rsidRPr="00585A2B">
        <w:rPr>
          <w:rFonts w:ascii="Arial" w:hAnsi="Arial" w:cs="Arial"/>
        </w:rPr>
        <w:t>Bertschek</w:t>
      </w:r>
      <w:r w:rsidR="003A5065">
        <w:rPr>
          <w:rFonts w:ascii="Arial" w:hAnsi="Arial" w:cs="Arial"/>
        </w:rPr>
        <w:t xml:space="preserve"> et al., 2013)</w:t>
      </w:r>
      <w:r w:rsidR="004431CB">
        <w:rPr>
          <w:rFonts w:ascii="Arial" w:hAnsi="Arial" w:cs="Arial"/>
        </w:rPr>
        <w:t xml:space="preserve">. </w:t>
      </w:r>
      <w:r w:rsidR="005C2622">
        <w:rPr>
          <w:rFonts w:ascii="Arial" w:hAnsi="Arial" w:cs="Arial"/>
          <w:color w:val="000000"/>
        </w:rPr>
        <w:t xml:space="preserve">Digitisation has often been regarded as a means to decrease regional and national disparities in economic growth and wealth. For example, many countries and supranational organisations have supported digital strategies to empower people and firms (e.g. the Digital Strategy of the European Commissions). </w:t>
      </w:r>
      <w:r w:rsidR="004431CB">
        <w:rPr>
          <w:rFonts w:ascii="Arial" w:hAnsi="Arial" w:cs="Arial"/>
        </w:rPr>
        <w:t xml:space="preserve">However, </w:t>
      </w:r>
      <w:r w:rsidR="00FC0606">
        <w:rPr>
          <w:rFonts w:ascii="Arial" w:hAnsi="Arial" w:cs="Arial"/>
        </w:rPr>
        <w:t>there are firm size effects</w:t>
      </w:r>
      <w:r w:rsidR="008F0617">
        <w:rPr>
          <w:rFonts w:ascii="Arial" w:hAnsi="Arial" w:cs="Arial"/>
        </w:rPr>
        <w:t xml:space="preserve"> with larger firms benefitting more from </w:t>
      </w:r>
      <w:r w:rsidR="005B6EA5">
        <w:rPr>
          <w:rFonts w:ascii="Arial" w:hAnsi="Arial" w:cs="Arial"/>
        </w:rPr>
        <w:t xml:space="preserve">ICT adoption </w:t>
      </w:r>
      <w:r w:rsidR="003F6044">
        <w:rPr>
          <w:rFonts w:ascii="Arial" w:hAnsi="Arial" w:cs="Arial"/>
        </w:rPr>
        <w:t>(</w:t>
      </w:r>
      <w:r w:rsidR="003F6044" w:rsidRPr="002344CA">
        <w:rPr>
          <w:rFonts w:ascii="Arial" w:hAnsi="Arial" w:cs="Arial"/>
        </w:rPr>
        <w:t>Destefano</w:t>
      </w:r>
      <w:r w:rsidR="003F6044">
        <w:rPr>
          <w:rFonts w:ascii="Arial" w:hAnsi="Arial" w:cs="Arial"/>
        </w:rPr>
        <w:t xml:space="preserve"> et al., 2018)</w:t>
      </w:r>
      <w:r w:rsidR="00534467">
        <w:rPr>
          <w:rFonts w:ascii="Arial" w:hAnsi="Arial" w:cs="Arial"/>
        </w:rPr>
        <w:t>,</w:t>
      </w:r>
      <w:r w:rsidR="003F6044">
        <w:rPr>
          <w:rFonts w:ascii="Arial" w:hAnsi="Arial" w:cs="Arial"/>
        </w:rPr>
        <w:t xml:space="preserve"> </w:t>
      </w:r>
      <w:r w:rsidR="008F0617">
        <w:rPr>
          <w:rFonts w:ascii="Arial" w:hAnsi="Arial" w:cs="Arial"/>
        </w:rPr>
        <w:t>while</w:t>
      </w:r>
      <w:r w:rsidR="004431CB">
        <w:rPr>
          <w:rFonts w:ascii="Arial" w:hAnsi="Arial" w:cs="Arial"/>
        </w:rPr>
        <w:t xml:space="preserve"> small businesses often lack the capacity or </w:t>
      </w:r>
      <w:r w:rsidR="00C05552">
        <w:rPr>
          <w:rFonts w:ascii="Arial" w:hAnsi="Arial" w:cs="Arial"/>
        </w:rPr>
        <w:t>human capital</w:t>
      </w:r>
      <w:r w:rsidR="008F0617">
        <w:rPr>
          <w:rFonts w:ascii="Arial" w:hAnsi="Arial" w:cs="Arial"/>
        </w:rPr>
        <w:t xml:space="preserve"> to exploit the opportunities of the digital economy (Bouwman et al., 2019; Grimes, 2003)</w:t>
      </w:r>
      <w:r w:rsidR="003A5065">
        <w:rPr>
          <w:rFonts w:ascii="Arial" w:hAnsi="Arial" w:cs="Arial"/>
        </w:rPr>
        <w:t>.</w:t>
      </w:r>
      <w:r w:rsidR="003A5065">
        <w:rPr>
          <w:rFonts w:ascii="Arial" w:hAnsi="Arial" w:cs="Arial"/>
          <w:color w:val="000000"/>
        </w:rPr>
        <w:t xml:space="preserve"> </w:t>
      </w:r>
      <w:r w:rsidR="00725E2C">
        <w:rPr>
          <w:rFonts w:ascii="Arial" w:hAnsi="Arial" w:cs="Arial"/>
          <w:color w:val="000000"/>
        </w:rPr>
        <w:t>At regional level</w:t>
      </w:r>
      <w:r w:rsidR="006E3ACC">
        <w:rPr>
          <w:rFonts w:ascii="Arial" w:hAnsi="Arial" w:cs="Arial"/>
          <w:color w:val="000000"/>
        </w:rPr>
        <w:t xml:space="preserve">, digital </w:t>
      </w:r>
      <w:r w:rsidR="00693EB3">
        <w:rPr>
          <w:rFonts w:ascii="Arial" w:hAnsi="Arial" w:cs="Arial"/>
          <w:color w:val="000000"/>
        </w:rPr>
        <w:t xml:space="preserve">technologies and </w:t>
      </w:r>
      <w:r w:rsidR="006E3ACC">
        <w:rPr>
          <w:rFonts w:ascii="Arial" w:hAnsi="Arial" w:cs="Arial"/>
          <w:color w:val="000000"/>
        </w:rPr>
        <w:t xml:space="preserve">infrastructure </w:t>
      </w:r>
      <w:r w:rsidR="000F0DCF">
        <w:rPr>
          <w:rFonts w:ascii="Arial" w:hAnsi="Arial" w:cs="Arial"/>
          <w:color w:val="000000"/>
        </w:rPr>
        <w:t xml:space="preserve">would </w:t>
      </w:r>
      <w:r w:rsidR="006E3ACC">
        <w:rPr>
          <w:rFonts w:ascii="Arial" w:hAnsi="Arial" w:cs="Arial"/>
          <w:color w:val="000000"/>
        </w:rPr>
        <w:t xml:space="preserve">seem to complement agglomeration </w:t>
      </w:r>
      <w:r w:rsidR="008C755E">
        <w:rPr>
          <w:rFonts w:ascii="Arial" w:hAnsi="Arial" w:cs="Arial"/>
          <w:color w:val="000000"/>
        </w:rPr>
        <w:t>benefits</w:t>
      </w:r>
      <w:r w:rsidR="006E3ACC">
        <w:rPr>
          <w:rFonts w:ascii="Arial" w:hAnsi="Arial" w:cs="Arial"/>
          <w:color w:val="000000"/>
        </w:rPr>
        <w:t xml:space="preserve"> rather than compensate for </w:t>
      </w:r>
      <w:r w:rsidR="000F0DCF">
        <w:rPr>
          <w:rFonts w:ascii="Arial" w:hAnsi="Arial" w:cs="Arial"/>
          <w:color w:val="000000"/>
        </w:rPr>
        <w:t xml:space="preserve">their absence </w:t>
      </w:r>
      <w:r w:rsidR="006E3ACC">
        <w:rPr>
          <w:rFonts w:ascii="Arial" w:hAnsi="Arial" w:cs="Arial"/>
          <w:color w:val="000000"/>
        </w:rPr>
        <w:t>(</w:t>
      </w:r>
      <w:r w:rsidR="00147843">
        <w:rPr>
          <w:rFonts w:ascii="Arial" w:hAnsi="Arial" w:cs="Arial"/>
          <w:color w:val="000000"/>
        </w:rPr>
        <w:t>Craig</w:t>
      </w:r>
      <w:r w:rsidR="008C755E">
        <w:rPr>
          <w:rFonts w:ascii="Arial" w:hAnsi="Arial" w:cs="Arial"/>
          <w:color w:val="000000"/>
        </w:rPr>
        <w:t xml:space="preserve"> et al., 2017</w:t>
      </w:r>
      <w:r w:rsidR="006E3ACC">
        <w:rPr>
          <w:rFonts w:ascii="Arial" w:hAnsi="Arial" w:cs="Arial"/>
          <w:color w:val="000000"/>
        </w:rPr>
        <w:t>)</w:t>
      </w:r>
      <w:r w:rsidR="00071446">
        <w:rPr>
          <w:rFonts w:ascii="Arial" w:hAnsi="Arial" w:cs="Arial"/>
          <w:color w:val="000000"/>
        </w:rPr>
        <w:t>,</w:t>
      </w:r>
      <w:r w:rsidR="0082591B">
        <w:rPr>
          <w:rFonts w:ascii="Arial" w:hAnsi="Arial" w:cs="Arial"/>
          <w:color w:val="000000"/>
        </w:rPr>
        <w:t xml:space="preserve"> and therefore </w:t>
      </w:r>
      <w:r w:rsidR="00071446">
        <w:rPr>
          <w:rFonts w:ascii="Arial" w:hAnsi="Arial" w:cs="Arial"/>
          <w:color w:val="000000"/>
        </w:rPr>
        <w:t xml:space="preserve">they </w:t>
      </w:r>
      <w:r w:rsidR="00147843">
        <w:rPr>
          <w:rFonts w:ascii="Arial" w:hAnsi="Arial" w:cs="Arial"/>
          <w:color w:val="000000"/>
        </w:rPr>
        <w:t>have the tendency to</w:t>
      </w:r>
      <w:r w:rsidR="0082591B">
        <w:rPr>
          <w:rFonts w:ascii="Arial" w:hAnsi="Arial" w:cs="Arial"/>
          <w:color w:val="000000"/>
        </w:rPr>
        <w:t xml:space="preserve"> exacerbate spatial inequalities rather than </w:t>
      </w:r>
      <w:r w:rsidR="00C05552">
        <w:rPr>
          <w:rFonts w:ascii="Arial" w:hAnsi="Arial" w:cs="Arial"/>
          <w:color w:val="000000"/>
        </w:rPr>
        <w:t>closing the gap between economically leading and</w:t>
      </w:r>
      <w:r w:rsidR="00D93A47">
        <w:rPr>
          <w:rFonts w:ascii="Arial" w:hAnsi="Arial" w:cs="Arial"/>
          <w:color w:val="000000"/>
        </w:rPr>
        <w:t xml:space="preserve"> lagging regions</w:t>
      </w:r>
      <w:r w:rsidR="00EC01E8">
        <w:rPr>
          <w:rFonts w:ascii="Arial" w:hAnsi="Arial" w:cs="Arial"/>
          <w:color w:val="000000"/>
        </w:rPr>
        <w:t xml:space="preserve"> (</w:t>
      </w:r>
      <w:r w:rsidR="00596238" w:rsidRPr="002344CA">
        <w:rPr>
          <w:rFonts w:ascii="Arial" w:hAnsi="Arial" w:cs="Arial"/>
        </w:rPr>
        <w:t>Jones</w:t>
      </w:r>
      <w:r w:rsidR="00596238">
        <w:rPr>
          <w:rFonts w:ascii="Arial" w:hAnsi="Arial" w:cs="Arial"/>
        </w:rPr>
        <w:t xml:space="preserve"> and</w:t>
      </w:r>
      <w:r w:rsidR="00596238" w:rsidRPr="002344CA">
        <w:rPr>
          <w:rFonts w:ascii="Arial" w:hAnsi="Arial" w:cs="Arial"/>
        </w:rPr>
        <w:t xml:space="preserve"> Henderson, 2019</w:t>
      </w:r>
      <w:r w:rsidR="00596238">
        <w:rPr>
          <w:rFonts w:ascii="Arial" w:hAnsi="Arial" w:cs="Arial"/>
        </w:rPr>
        <w:t xml:space="preserve">; </w:t>
      </w:r>
      <w:r w:rsidR="00EC01E8">
        <w:rPr>
          <w:rFonts w:ascii="Arial" w:hAnsi="Arial" w:cs="Arial"/>
          <w:color w:val="000000"/>
        </w:rPr>
        <w:t>Camagni and Capello, 2005)</w:t>
      </w:r>
      <w:r w:rsidR="00A52722">
        <w:rPr>
          <w:rFonts w:ascii="Arial" w:hAnsi="Arial" w:cs="Arial"/>
          <w:color w:val="000000"/>
        </w:rPr>
        <w:t>.</w:t>
      </w:r>
    </w:p>
    <w:p w14:paraId="0F75C987" w14:textId="77777777" w:rsidR="00B94FC0" w:rsidRDefault="00B94FC0" w:rsidP="00C13B9C">
      <w:pPr>
        <w:spacing w:line="360" w:lineRule="auto"/>
        <w:jc w:val="both"/>
        <w:rPr>
          <w:rFonts w:ascii="Arial" w:hAnsi="Arial" w:cs="Arial"/>
          <w:color w:val="000000"/>
        </w:rPr>
      </w:pPr>
    </w:p>
    <w:p w14:paraId="38811C62" w14:textId="77777777" w:rsidR="001B08CD" w:rsidRDefault="001B08CD" w:rsidP="00C13B9C">
      <w:pPr>
        <w:spacing w:line="360" w:lineRule="auto"/>
        <w:jc w:val="both"/>
        <w:rPr>
          <w:rFonts w:ascii="Arial" w:hAnsi="Arial" w:cs="Arial"/>
          <w:color w:val="000000"/>
        </w:rPr>
      </w:pPr>
    </w:p>
    <w:p w14:paraId="7CD1DF34" w14:textId="77777777" w:rsidR="00E00E42" w:rsidRPr="00E00E42" w:rsidRDefault="004870AD" w:rsidP="00C13B9C">
      <w:pPr>
        <w:spacing w:line="360" w:lineRule="auto"/>
        <w:jc w:val="both"/>
        <w:rPr>
          <w:rFonts w:ascii="Arial" w:hAnsi="Arial" w:cs="Arial"/>
          <w:i/>
          <w:color w:val="000000"/>
        </w:rPr>
      </w:pPr>
      <w:r>
        <w:rPr>
          <w:rFonts w:ascii="Arial" w:hAnsi="Arial" w:cs="Arial"/>
          <w:i/>
          <w:color w:val="000000"/>
        </w:rPr>
        <w:t>Digital inequalities</w:t>
      </w:r>
    </w:p>
    <w:p w14:paraId="620393B9" w14:textId="46889249" w:rsidR="00CC2B4B" w:rsidRDefault="0081282C" w:rsidP="00BD3496">
      <w:pPr>
        <w:spacing w:line="360" w:lineRule="auto"/>
        <w:jc w:val="both"/>
        <w:rPr>
          <w:rFonts w:ascii="Arial" w:hAnsi="Arial" w:cs="Arial"/>
          <w:color w:val="000000"/>
        </w:rPr>
      </w:pPr>
      <w:r>
        <w:rPr>
          <w:rFonts w:ascii="Arial" w:hAnsi="Arial" w:cs="Arial"/>
          <w:color w:val="000000"/>
        </w:rPr>
        <w:t>Different literatures have identified inequalities in the access</w:t>
      </w:r>
      <w:r w:rsidR="005C6A5E">
        <w:rPr>
          <w:rFonts w:ascii="Arial" w:hAnsi="Arial" w:cs="Arial"/>
          <w:color w:val="000000"/>
        </w:rPr>
        <w:t xml:space="preserve"> and</w:t>
      </w:r>
      <w:r>
        <w:rPr>
          <w:rFonts w:ascii="Arial" w:hAnsi="Arial" w:cs="Arial"/>
          <w:color w:val="000000"/>
        </w:rPr>
        <w:t xml:space="preserve"> use </w:t>
      </w:r>
      <w:r w:rsidR="005C6A5E">
        <w:rPr>
          <w:rFonts w:ascii="Arial" w:hAnsi="Arial" w:cs="Arial"/>
          <w:color w:val="000000"/>
        </w:rPr>
        <w:t xml:space="preserve">of digital technologies and infrastructures (e.g. the Internet and fast broadband) and the opportunities provided through these to workers, firms and the wider population. Geographically, the greatest digital </w:t>
      </w:r>
      <w:r w:rsidR="001125A4">
        <w:rPr>
          <w:rFonts w:ascii="Arial" w:hAnsi="Arial" w:cs="Arial"/>
          <w:color w:val="000000"/>
        </w:rPr>
        <w:t xml:space="preserve">division </w:t>
      </w:r>
      <w:r w:rsidR="005C6A5E">
        <w:rPr>
          <w:rFonts w:ascii="Arial" w:hAnsi="Arial" w:cs="Arial"/>
          <w:color w:val="000000"/>
        </w:rPr>
        <w:t xml:space="preserve">has been associated with </w:t>
      </w:r>
      <w:r w:rsidR="00C17B00">
        <w:rPr>
          <w:rFonts w:ascii="Arial" w:hAnsi="Arial" w:cs="Arial"/>
          <w:color w:val="000000"/>
        </w:rPr>
        <w:t xml:space="preserve">the </w:t>
      </w:r>
      <w:r w:rsidR="005C6A5E">
        <w:rPr>
          <w:rFonts w:ascii="Arial" w:hAnsi="Arial" w:cs="Arial"/>
          <w:color w:val="000000"/>
        </w:rPr>
        <w:t xml:space="preserve">urban-rural </w:t>
      </w:r>
      <w:r w:rsidR="005C6A5E">
        <w:rPr>
          <w:rFonts w:ascii="Arial" w:hAnsi="Arial" w:cs="Arial"/>
          <w:color w:val="000000"/>
        </w:rPr>
        <w:lastRenderedPageBreak/>
        <w:t xml:space="preserve">divide (Townsend et al., 2013). This refers to </w:t>
      </w:r>
      <w:r w:rsidR="001125A4">
        <w:rPr>
          <w:rFonts w:ascii="Arial" w:hAnsi="Arial" w:cs="Arial"/>
          <w:color w:val="000000"/>
        </w:rPr>
        <w:t xml:space="preserve">what has been </w:t>
      </w:r>
      <w:r w:rsidR="001125A4" w:rsidRPr="001125A4">
        <w:rPr>
          <w:rFonts w:ascii="Arial" w:hAnsi="Arial" w:cs="Arial"/>
          <w:color w:val="000000"/>
        </w:rPr>
        <w:t>termed the ‘first-level digital divide</w:t>
      </w:r>
      <w:r w:rsidR="00014003">
        <w:rPr>
          <w:rFonts w:ascii="Arial" w:hAnsi="Arial" w:cs="Arial"/>
          <w:color w:val="000000"/>
        </w:rPr>
        <w:t>’</w:t>
      </w:r>
      <w:r w:rsidR="001125A4">
        <w:rPr>
          <w:rFonts w:ascii="Arial" w:hAnsi="Arial" w:cs="Arial"/>
          <w:color w:val="000000"/>
        </w:rPr>
        <w:t xml:space="preserve"> </w:t>
      </w:r>
      <w:r w:rsidR="00014003">
        <w:rPr>
          <w:rFonts w:ascii="Arial" w:hAnsi="Arial" w:cs="Arial"/>
          <w:color w:val="000000"/>
        </w:rPr>
        <w:t>–</w:t>
      </w:r>
      <w:r w:rsidR="001125A4">
        <w:rPr>
          <w:rFonts w:ascii="Arial" w:hAnsi="Arial" w:cs="Arial"/>
          <w:color w:val="000000"/>
        </w:rPr>
        <w:t xml:space="preserve"> </w:t>
      </w:r>
      <w:r w:rsidR="005C6A5E">
        <w:rPr>
          <w:rFonts w:ascii="Arial" w:hAnsi="Arial" w:cs="Arial"/>
          <w:color w:val="000000"/>
        </w:rPr>
        <w:t xml:space="preserve">the </w:t>
      </w:r>
      <w:r w:rsidR="008F1805">
        <w:rPr>
          <w:rFonts w:ascii="Arial" w:hAnsi="Arial" w:cs="Arial"/>
          <w:color w:val="000000"/>
        </w:rPr>
        <w:t xml:space="preserve">unequal physical access to </w:t>
      </w:r>
      <w:r w:rsidR="006D6DDF">
        <w:rPr>
          <w:rFonts w:ascii="Arial" w:hAnsi="Arial" w:cs="Arial"/>
          <w:color w:val="000000"/>
        </w:rPr>
        <w:t>ICTs</w:t>
      </w:r>
      <w:r w:rsidR="005C6A5E">
        <w:rPr>
          <w:rFonts w:ascii="Arial" w:hAnsi="Arial" w:cs="Arial"/>
          <w:color w:val="000000"/>
        </w:rPr>
        <w:t>.</w:t>
      </w:r>
    </w:p>
    <w:p w14:paraId="0060DF27" w14:textId="77777777" w:rsidR="00CC2B4B" w:rsidRDefault="00CC2B4B" w:rsidP="00BD3496">
      <w:pPr>
        <w:spacing w:line="360" w:lineRule="auto"/>
        <w:jc w:val="both"/>
        <w:rPr>
          <w:rFonts w:ascii="Arial" w:hAnsi="Arial" w:cs="Arial"/>
          <w:color w:val="000000"/>
        </w:rPr>
      </w:pPr>
    </w:p>
    <w:p w14:paraId="0001B037" w14:textId="767FF05E" w:rsidR="00CC2B4B" w:rsidRDefault="001125A4" w:rsidP="00BD3496">
      <w:pPr>
        <w:spacing w:line="360" w:lineRule="auto"/>
        <w:jc w:val="both"/>
        <w:rPr>
          <w:rFonts w:ascii="Arial" w:hAnsi="Arial" w:cs="Arial"/>
          <w:color w:val="000000"/>
        </w:rPr>
      </w:pPr>
      <w:r>
        <w:rPr>
          <w:rFonts w:ascii="Arial" w:hAnsi="Arial" w:cs="Arial"/>
          <w:color w:val="000000"/>
        </w:rPr>
        <w:t xml:space="preserve">However, a </w:t>
      </w:r>
      <w:r w:rsidR="0056166A">
        <w:rPr>
          <w:rFonts w:ascii="Arial" w:hAnsi="Arial" w:cs="Arial"/>
          <w:color w:val="000000"/>
        </w:rPr>
        <w:t>growing number of studies</w:t>
      </w:r>
      <w:r>
        <w:rPr>
          <w:rFonts w:ascii="Arial" w:hAnsi="Arial" w:cs="Arial"/>
          <w:color w:val="000000"/>
        </w:rPr>
        <w:t xml:space="preserve"> have</w:t>
      </w:r>
      <w:r w:rsidR="0056166A">
        <w:rPr>
          <w:rFonts w:ascii="Arial" w:hAnsi="Arial" w:cs="Arial"/>
          <w:color w:val="000000"/>
        </w:rPr>
        <w:t xml:space="preserve"> found that it is a ‘second level divide’ which is </w:t>
      </w:r>
      <w:r>
        <w:rPr>
          <w:rFonts w:ascii="Arial" w:hAnsi="Arial" w:cs="Arial"/>
          <w:color w:val="000000"/>
        </w:rPr>
        <w:t xml:space="preserve">even </w:t>
      </w:r>
      <w:r w:rsidR="0056166A">
        <w:rPr>
          <w:rFonts w:ascii="Arial" w:hAnsi="Arial" w:cs="Arial"/>
          <w:color w:val="000000"/>
        </w:rPr>
        <w:t xml:space="preserve">more relevant for contemporary understanding of the social aspects of digital inequalities of ICT use (Park, 2017; </w:t>
      </w:r>
      <w:r w:rsidR="0056166A">
        <w:rPr>
          <w:rFonts w:ascii="Arial" w:hAnsi="Arial" w:cs="Arial"/>
        </w:rPr>
        <w:t>Evangelista</w:t>
      </w:r>
      <w:r w:rsidR="0056166A">
        <w:rPr>
          <w:rFonts w:ascii="Arial" w:hAnsi="Arial" w:cs="Arial"/>
          <w:color w:val="000000"/>
        </w:rPr>
        <w:t xml:space="preserve"> et al., 2014; Malecki, 2003) and the differentiated effectiveness of its usage including digital skills (Blank et al., 2018).</w:t>
      </w:r>
      <w:r w:rsidR="00BD3496">
        <w:rPr>
          <w:rFonts w:ascii="Arial" w:hAnsi="Arial" w:cs="Arial"/>
          <w:color w:val="000000"/>
        </w:rPr>
        <w:t xml:space="preserve"> </w:t>
      </w:r>
      <w:r>
        <w:rPr>
          <w:rFonts w:ascii="Arial" w:hAnsi="Arial" w:cs="Arial"/>
          <w:color w:val="000000"/>
        </w:rPr>
        <w:t>In</w:t>
      </w:r>
      <w:r w:rsidR="00D715E0">
        <w:rPr>
          <w:rFonts w:ascii="Arial" w:hAnsi="Arial" w:cs="Arial"/>
          <w:color w:val="000000"/>
        </w:rPr>
        <w:t xml:space="preserve"> other words, </w:t>
      </w:r>
      <w:r w:rsidR="00CC0051">
        <w:rPr>
          <w:rFonts w:ascii="Arial" w:hAnsi="Arial" w:cs="Arial"/>
          <w:color w:val="000000"/>
        </w:rPr>
        <w:t xml:space="preserve">even </w:t>
      </w:r>
      <w:r w:rsidR="00D715E0">
        <w:rPr>
          <w:rFonts w:ascii="Arial" w:hAnsi="Arial" w:cs="Arial"/>
          <w:color w:val="000000"/>
        </w:rPr>
        <w:t>if digital technology is available</w:t>
      </w:r>
      <w:r w:rsidR="00CC0051">
        <w:rPr>
          <w:rFonts w:ascii="Arial" w:hAnsi="Arial" w:cs="Arial"/>
          <w:color w:val="000000"/>
        </w:rPr>
        <w:t xml:space="preserve"> its </w:t>
      </w:r>
      <w:r w:rsidR="00D715E0">
        <w:rPr>
          <w:rFonts w:ascii="Arial" w:hAnsi="Arial" w:cs="Arial"/>
          <w:color w:val="000000"/>
        </w:rPr>
        <w:t>use may remain low (Townsend et a</w:t>
      </w:r>
      <w:r w:rsidR="003E3409">
        <w:rPr>
          <w:rFonts w:ascii="Arial" w:hAnsi="Arial" w:cs="Arial"/>
          <w:color w:val="000000"/>
        </w:rPr>
        <w:t>l</w:t>
      </w:r>
      <w:r w:rsidR="00D715E0">
        <w:rPr>
          <w:rFonts w:ascii="Arial" w:hAnsi="Arial" w:cs="Arial"/>
          <w:color w:val="000000"/>
        </w:rPr>
        <w:t>., 2013).</w:t>
      </w:r>
      <w:r w:rsidR="004E5A45">
        <w:rPr>
          <w:rFonts w:ascii="Arial" w:hAnsi="Arial" w:cs="Arial"/>
          <w:color w:val="000000"/>
        </w:rPr>
        <w:t xml:space="preserve"> </w:t>
      </w:r>
      <w:r w:rsidR="005C6A5E">
        <w:rPr>
          <w:rFonts w:ascii="Arial" w:hAnsi="Arial" w:cs="Arial"/>
          <w:color w:val="000000"/>
        </w:rPr>
        <w:t xml:space="preserve">For example, Blank et al. (2018) show that </w:t>
      </w:r>
      <w:r w:rsidR="00CC0051">
        <w:rPr>
          <w:rFonts w:ascii="Arial" w:hAnsi="Arial" w:cs="Arial"/>
          <w:color w:val="000000"/>
        </w:rPr>
        <w:t xml:space="preserve">in the UK </w:t>
      </w:r>
      <w:r w:rsidR="005C6A5E">
        <w:rPr>
          <w:rFonts w:ascii="Arial" w:hAnsi="Arial" w:cs="Arial"/>
          <w:color w:val="000000"/>
        </w:rPr>
        <w:t xml:space="preserve">the spatially unequal </w:t>
      </w:r>
      <w:r w:rsidR="00C17B00">
        <w:rPr>
          <w:rFonts w:ascii="Arial" w:hAnsi="Arial" w:cs="Arial"/>
          <w:color w:val="000000"/>
        </w:rPr>
        <w:t>I</w:t>
      </w:r>
      <w:r w:rsidR="005C6A5E">
        <w:rPr>
          <w:rFonts w:ascii="Arial" w:hAnsi="Arial" w:cs="Arial"/>
          <w:color w:val="000000"/>
        </w:rPr>
        <w:t xml:space="preserve">nternet use can be fully explained by the geographically unequal distribution of socio-demographic and socio-economic characteristics of residents, in particular age, employment rate and education. Similarly, Kolko (2012) found that improvement in the provision of broadband access </w:t>
      </w:r>
      <w:r w:rsidR="00CC0051">
        <w:rPr>
          <w:rFonts w:ascii="Arial" w:hAnsi="Arial" w:cs="Arial"/>
          <w:color w:val="000000"/>
        </w:rPr>
        <w:t>has li</w:t>
      </w:r>
      <w:r w:rsidR="00CC2B4B">
        <w:rPr>
          <w:rFonts w:ascii="Arial" w:hAnsi="Arial" w:cs="Arial"/>
          <w:color w:val="000000"/>
        </w:rPr>
        <w:t>t</w:t>
      </w:r>
      <w:r w:rsidR="00CC0051">
        <w:rPr>
          <w:rFonts w:ascii="Arial" w:hAnsi="Arial" w:cs="Arial"/>
          <w:color w:val="000000"/>
        </w:rPr>
        <w:t>tle</w:t>
      </w:r>
      <w:r w:rsidR="005C6A5E">
        <w:rPr>
          <w:rFonts w:ascii="Arial" w:hAnsi="Arial" w:cs="Arial"/>
          <w:color w:val="000000"/>
        </w:rPr>
        <w:t xml:space="preserve"> </w:t>
      </w:r>
      <w:r w:rsidR="00CC0051">
        <w:rPr>
          <w:rFonts w:ascii="Arial" w:hAnsi="Arial" w:cs="Arial"/>
          <w:color w:val="000000"/>
        </w:rPr>
        <w:t xml:space="preserve">connection </w:t>
      </w:r>
      <w:r w:rsidR="005C6A5E">
        <w:rPr>
          <w:rFonts w:ascii="Arial" w:hAnsi="Arial" w:cs="Arial"/>
          <w:color w:val="000000"/>
        </w:rPr>
        <w:t xml:space="preserve">with the geography of homeworking, both telecommuting of employees and home-based business, and that the improvement of </w:t>
      </w:r>
      <w:r w:rsidR="00E523AB">
        <w:rPr>
          <w:rFonts w:ascii="Arial" w:hAnsi="Arial" w:cs="Arial"/>
          <w:color w:val="000000"/>
        </w:rPr>
        <w:t>I</w:t>
      </w:r>
      <w:r w:rsidR="005C6A5E">
        <w:rPr>
          <w:rFonts w:ascii="Arial" w:hAnsi="Arial" w:cs="Arial"/>
          <w:color w:val="000000"/>
        </w:rPr>
        <w:t>nternet access is not attracting more people who work from home.</w:t>
      </w:r>
    </w:p>
    <w:p w14:paraId="1AE8F807" w14:textId="77777777" w:rsidR="00CC2B4B" w:rsidRDefault="00CC2B4B" w:rsidP="00BD3496">
      <w:pPr>
        <w:spacing w:line="360" w:lineRule="auto"/>
        <w:jc w:val="both"/>
        <w:rPr>
          <w:rFonts w:ascii="Arial" w:hAnsi="Arial" w:cs="Arial"/>
          <w:color w:val="000000"/>
        </w:rPr>
      </w:pPr>
    </w:p>
    <w:p w14:paraId="1A6CBD29" w14:textId="5BD1CE6C" w:rsidR="00BD3496" w:rsidRDefault="00BD3496" w:rsidP="00BD3496">
      <w:pPr>
        <w:spacing w:line="360" w:lineRule="auto"/>
        <w:jc w:val="both"/>
        <w:rPr>
          <w:rFonts w:ascii="Arial" w:hAnsi="Arial" w:cs="Arial"/>
          <w:color w:val="000000"/>
        </w:rPr>
      </w:pPr>
      <w:r>
        <w:rPr>
          <w:rFonts w:ascii="Arial" w:hAnsi="Arial" w:cs="Arial"/>
          <w:color w:val="000000"/>
        </w:rPr>
        <w:t xml:space="preserve">It is also estimated that digital start-ups made up around 15% of all start-ups among women in 2018 with no increase </w:t>
      </w:r>
      <w:r w:rsidR="00CC0051">
        <w:rPr>
          <w:rFonts w:ascii="Arial" w:hAnsi="Arial" w:cs="Arial"/>
          <w:color w:val="000000"/>
        </w:rPr>
        <w:t xml:space="preserve">on </w:t>
      </w:r>
      <w:r>
        <w:rPr>
          <w:rFonts w:ascii="Arial" w:hAnsi="Arial" w:cs="Arial"/>
          <w:color w:val="000000"/>
        </w:rPr>
        <w:t>2016 (OECD and European Commission, 2019) highlighting that the inclusionary power of digital technologies for business start-ups and entrepreneurship clearly has limits.</w:t>
      </w:r>
      <w:r w:rsidR="00CC0051" w:rsidRPr="00CC0051">
        <w:t xml:space="preserve"> </w:t>
      </w:r>
      <w:r w:rsidR="00CC0051" w:rsidRPr="00CC0051">
        <w:rPr>
          <w:rFonts w:ascii="Arial" w:hAnsi="Arial" w:cs="Arial"/>
          <w:color w:val="000000"/>
        </w:rPr>
        <w:t>The emancipatory narrative of digitalisation is also challenged by Martinez Dy et al</w:t>
      </w:r>
      <w:r w:rsidR="00E523AB">
        <w:rPr>
          <w:rFonts w:ascii="Arial" w:hAnsi="Arial" w:cs="Arial"/>
          <w:color w:val="000000"/>
        </w:rPr>
        <w:t>.</w:t>
      </w:r>
      <w:r w:rsidR="00CC0051" w:rsidRPr="00CC0051">
        <w:rPr>
          <w:rFonts w:ascii="Arial" w:hAnsi="Arial" w:cs="Arial"/>
          <w:color w:val="000000"/>
        </w:rPr>
        <w:t xml:space="preserve"> (2018) who suggest that digital outcomes on enterprise are facilitated or hindered by wider structural and cultural influences.</w:t>
      </w:r>
    </w:p>
    <w:p w14:paraId="58A19DB1" w14:textId="77777777" w:rsidR="00BD3496" w:rsidRDefault="00BD3496" w:rsidP="00BD3496">
      <w:pPr>
        <w:spacing w:line="360" w:lineRule="auto"/>
        <w:jc w:val="both"/>
        <w:rPr>
          <w:rFonts w:ascii="Arial" w:hAnsi="Arial" w:cs="Arial"/>
          <w:color w:val="000000"/>
        </w:rPr>
      </w:pPr>
    </w:p>
    <w:p w14:paraId="4B2B7A4C" w14:textId="39D66E1B" w:rsidR="00C17B00" w:rsidRDefault="00BD3496" w:rsidP="00BD3496">
      <w:pPr>
        <w:spacing w:line="360" w:lineRule="auto"/>
        <w:jc w:val="both"/>
        <w:rPr>
          <w:rFonts w:ascii="Arial" w:hAnsi="Arial" w:cs="Arial"/>
          <w:color w:val="000000"/>
        </w:rPr>
      </w:pPr>
      <w:r>
        <w:rPr>
          <w:rFonts w:ascii="Arial" w:hAnsi="Arial" w:cs="Arial"/>
          <w:color w:val="000000"/>
        </w:rPr>
        <w:t xml:space="preserve">Together these findings underline that the social and spatial dimensions of digital inequalities cannot be considered in isolation from each other. Despite the ever-increasing importance of digitisation and automation – the Fourth Industrial Revolution </w:t>
      </w:r>
      <w:r w:rsidR="008D0A4E">
        <w:rPr>
          <w:rFonts w:ascii="Arial" w:hAnsi="Arial" w:cs="Arial"/>
          <w:color w:val="000000"/>
        </w:rPr>
        <w:t>–</w:t>
      </w:r>
      <w:r>
        <w:rPr>
          <w:rFonts w:ascii="Arial" w:hAnsi="Arial" w:cs="Arial"/>
          <w:color w:val="000000"/>
        </w:rPr>
        <w:t xml:space="preserve"> </w:t>
      </w:r>
      <w:r w:rsidR="00AB4FAC">
        <w:rPr>
          <w:rFonts w:ascii="Arial" w:hAnsi="Arial" w:cs="Arial"/>
          <w:color w:val="000000"/>
        </w:rPr>
        <w:t>the implications of digital technologies are complex and not always as predictable as suggested by technology-deterministic view</w:t>
      </w:r>
      <w:r w:rsidR="0056166A">
        <w:rPr>
          <w:rFonts w:ascii="Arial" w:hAnsi="Arial" w:cs="Arial"/>
          <w:color w:val="000000"/>
        </w:rPr>
        <w:t>s of</w:t>
      </w:r>
      <w:r w:rsidR="00AB4FAC">
        <w:rPr>
          <w:rFonts w:ascii="Arial" w:hAnsi="Arial" w:cs="Arial"/>
          <w:color w:val="000000"/>
        </w:rPr>
        <w:t xml:space="preserve"> the impact of ICTs on business and entrepreneurship.</w:t>
      </w:r>
    </w:p>
    <w:p w14:paraId="041A27BE" w14:textId="77777777" w:rsidR="002D1830" w:rsidRDefault="002D1830" w:rsidP="00C13B9C">
      <w:pPr>
        <w:spacing w:line="360" w:lineRule="auto"/>
        <w:jc w:val="both"/>
        <w:rPr>
          <w:rFonts w:ascii="Arial" w:hAnsi="Arial" w:cs="Arial"/>
          <w:color w:val="000000"/>
        </w:rPr>
      </w:pPr>
    </w:p>
    <w:p w14:paraId="7A734896" w14:textId="77777777" w:rsidR="004A72AA" w:rsidRPr="004A72AA" w:rsidRDefault="004A72AA" w:rsidP="00C13B9C">
      <w:pPr>
        <w:spacing w:line="360" w:lineRule="auto"/>
        <w:jc w:val="both"/>
        <w:rPr>
          <w:rFonts w:ascii="Arial" w:hAnsi="Arial" w:cs="Arial"/>
          <w:i/>
          <w:color w:val="000000"/>
        </w:rPr>
      </w:pPr>
      <w:r w:rsidRPr="004A72AA">
        <w:rPr>
          <w:rFonts w:ascii="Arial" w:hAnsi="Arial" w:cs="Arial"/>
          <w:i/>
          <w:color w:val="000000"/>
        </w:rPr>
        <w:t>Researching and understanding digital futures</w:t>
      </w:r>
    </w:p>
    <w:p w14:paraId="33B494E9" w14:textId="06D04858" w:rsidR="008A6BEE" w:rsidRDefault="00C13B9C" w:rsidP="00C13B9C">
      <w:pPr>
        <w:spacing w:line="360" w:lineRule="auto"/>
        <w:jc w:val="both"/>
        <w:rPr>
          <w:rFonts w:ascii="Arial" w:hAnsi="Arial" w:cs="Arial"/>
          <w:color w:val="000000"/>
        </w:rPr>
      </w:pPr>
      <w:r w:rsidRPr="00C13B9C">
        <w:rPr>
          <w:rFonts w:ascii="Arial" w:hAnsi="Arial" w:cs="Arial"/>
          <w:color w:val="000000"/>
        </w:rPr>
        <w:t xml:space="preserve">Current debates in the literature about digital futures of small business and entrepreneurship are frequently portrayed in ‘bipolar’ terms along categories of </w:t>
      </w:r>
      <w:r w:rsidRPr="00C13B9C">
        <w:rPr>
          <w:rFonts w:ascii="Arial" w:hAnsi="Arial" w:cs="Arial"/>
          <w:color w:val="000000"/>
        </w:rPr>
        <w:lastRenderedPageBreak/>
        <w:t xml:space="preserve">‘necessity’ versus ‘opportunity’ </w:t>
      </w:r>
      <w:r w:rsidR="00913EDF">
        <w:rPr>
          <w:rFonts w:ascii="Arial" w:hAnsi="Arial" w:cs="Arial"/>
          <w:color w:val="000000"/>
        </w:rPr>
        <w:t>and</w:t>
      </w:r>
      <w:r w:rsidR="00913EDF" w:rsidRPr="00C13B9C">
        <w:rPr>
          <w:rFonts w:ascii="Arial" w:hAnsi="Arial" w:cs="Arial"/>
          <w:color w:val="000000"/>
        </w:rPr>
        <w:t xml:space="preserve"> </w:t>
      </w:r>
      <w:r w:rsidRPr="00C13B9C">
        <w:rPr>
          <w:rFonts w:ascii="Arial" w:hAnsi="Arial" w:cs="Arial"/>
          <w:color w:val="000000"/>
        </w:rPr>
        <w:t xml:space="preserve">‘good’ versus ‘bad’ work. </w:t>
      </w:r>
      <w:r w:rsidR="006D6DDF">
        <w:rPr>
          <w:rFonts w:ascii="Arial" w:hAnsi="Arial" w:cs="Arial"/>
          <w:color w:val="000000"/>
        </w:rPr>
        <w:t xml:space="preserve">However, </w:t>
      </w:r>
      <w:r w:rsidR="00913EDF">
        <w:rPr>
          <w:rFonts w:ascii="Arial" w:hAnsi="Arial" w:cs="Arial"/>
          <w:color w:val="000000"/>
        </w:rPr>
        <w:t xml:space="preserve">as </w:t>
      </w:r>
      <w:r w:rsidR="006D6DDF">
        <w:rPr>
          <w:rFonts w:ascii="Arial" w:hAnsi="Arial" w:cs="Arial"/>
          <w:color w:val="000000"/>
        </w:rPr>
        <w:t>studies on the second-level digital divide</w:t>
      </w:r>
      <w:r w:rsidR="00913EDF">
        <w:rPr>
          <w:rFonts w:ascii="Arial" w:hAnsi="Arial" w:cs="Arial"/>
          <w:color w:val="000000"/>
        </w:rPr>
        <w:t xml:space="preserve"> make clear</w:t>
      </w:r>
      <w:r w:rsidR="00D922D9">
        <w:rPr>
          <w:rFonts w:ascii="Arial" w:hAnsi="Arial" w:cs="Arial"/>
          <w:color w:val="000000"/>
        </w:rPr>
        <w:t xml:space="preserve">, </w:t>
      </w:r>
      <w:r w:rsidR="00913EDF">
        <w:rPr>
          <w:rFonts w:ascii="Arial" w:hAnsi="Arial" w:cs="Arial"/>
          <w:color w:val="000000"/>
        </w:rPr>
        <w:t xml:space="preserve">the </w:t>
      </w:r>
      <w:r w:rsidR="00D922D9">
        <w:rPr>
          <w:rFonts w:ascii="Arial" w:hAnsi="Arial" w:cs="Arial"/>
          <w:color w:val="000000"/>
        </w:rPr>
        <w:t xml:space="preserve">understanding of the digital futures of small businesses and </w:t>
      </w:r>
      <w:r w:rsidR="00D22D2A">
        <w:rPr>
          <w:rFonts w:ascii="Arial" w:hAnsi="Arial" w:cs="Arial"/>
          <w:color w:val="000000"/>
        </w:rPr>
        <w:t xml:space="preserve">of </w:t>
      </w:r>
      <w:r w:rsidR="00D922D9">
        <w:rPr>
          <w:rFonts w:ascii="Arial" w:hAnsi="Arial" w:cs="Arial"/>
          <w:color w:val="000000"/>
        </w:rPr>
        <w:t>entrepreneurial opportunity</w:t>
      </w:r>
      <w:r w:rsidR="006D6DDF">
        <w:rPr>
          <w:rFonts w:ascii="Arial" w:hAnsi="Arial" w:cs="Arial"/>
          <w:color w:val="000000"/>
        </w:rPr>
        <w:t xml:space="preserve"> </w:t>
      </w:r>
      <w:r w:rsidR="00D922D9">
        <w:rPr>
          <w:rFonts w:ascii="Arial" w:hAnsi="Arial" w:cs="Arial"/>
          <w:color w:val="000000"/>
        </w:rPr>
        <w:t>need to be based on</w:t>
      </w:r>
      <w:r w:rsidR="006D6DDF">
        <w:rPr>
          <w:rFonts w:ascii="Arial" w:hAnsi="Arial" w:cs="Arial"/>
          <w:color w:val="000000"/>
        </w:rPr>
        <w:t xml:space="preserve"> conceptualisations </w:t>
      </w:r>
      <w:r w:rsidR="00D922D9">
        <w:rPr>
          <w:rFonts w:ascii="Arial" w:hAnsi="Arial" w:cs="Arial"/>
          <w:color w:val="000000"/>
        </w:rPr>
        <w:t>that</w:t>
      </w:r>
      <w:r w:rsidR="006D6DDF">
        <w:rPr>
          <w:rFonts w:ascii="Arial" w:hAnsi="Arial" w:cs="Arial"/>
          <w:color w:val="000000"/>
        </w:rPr>
        <w:t xml:space="preserve"> “go beyond the binary distinction between use and non-use</w:t>
      </w:r>
      <w:r w:rsidR="00D922D9">
        <w:rPr>
          <w:rFonts w:ascii="Arial" w:hAnsi="Arial" w:cs="Arial"/>
          <w:color w:val="000000"/>
        </w:rPr>
        <w:t xml:space="preserve">” (Büchi et al., 2016, 2706). </w:t>
      </w:r>
      <w:r w:rsidR="00847868">
        <w:rPr>
          <w:rFonts w:ascii="Arial" w:hAnsi="Arial" w:cs="Arial"/>
          <w:color w:val="000000"/>
        </w:rPr>
        <w:t xml:space="preserve">This implies, as Slaughter (2018) argues, </w:t>
      </w:r>
      <w:r w:rsidR="00913EDF">
        <w:rPr>
          <w:rFonts w:ascii="Arial" w:hAnsi="Arial" w:cs="Arial"/>
          <w:color w:val="000000"/>
        </w:rPr>
        <w:t xml:space="preserve">the need </w:t>
      </w:r>
      <w:r w:rsidR="00847868">
        <w:rPr>
          <w:rFonts w:ascii="Arial" w:hAnsi="Arial" w:cs="Arial"/>
          <w:color w:val="000000"/>
        </w:rPr>
        <w:t xml:space="preserve">to </w:t>
      </w:r>
      <w:r w:rsidR="00D22D2A">
        <w:rPr>
          <w:rFonts w:ascii="Arial" w:hAnsi="Arial" w:cs="Arial"/>
          <w:color w:val="000000"/>
        </w:rPr>
        <w:t>understand</w:t>
      </w:r>
      <w:r w:rsidR="00847868">
        <w:rPr>
          <w:rFonts w:ascii="Arial" w:hAnsi="Arial" w:cs="Arial"/>
          <w:color w:val="000000"/>
        </w:rPr>
        <w:t xml:space="preserve"> technology not merely as </w:t>
      </w:r>
      <w:r w:rsidR="008D0A4E">
        <w:rPr>
          <w:rFonts w:ascii="Arial" w:hAnsi="Arial" w:cs="Arial"/>
          <w:color w:val="000000"/>
        </w:rPr>
        <w:t>“</w:t>
      </w:r>
      <w:r w:rsidR="00847868">
        <w:rPr>
          <w:rFonts w:ascii="Arial" w:hAnsi="Arial" w:cs="Arial"/>
          <w:color w:val="000000"/>
        </w:rPr>
        <w:t>stuff</w:t>
      </w:r>
      <w:r w:rsidR="008D0A4E">
        <w:rPr>
          <w:rFonts w:ascii="Arial" w:hAnsi="Arial" w:cs="Arial"/>
          <w:color w:val="000000"/>
        </w:rPr>
        <w:t>”</w:t>
      </w:r>
      <w:r w:rsidR="00847868">
        <w:rPr>
          <w:rFonts w:ascii="Arial" w:hAnsi="Arial" w:cs="Arial"/>
          <w:color w:val="000000"/>
        </w:rPr>
        <w:t xml:space="preserve"> </w:t>
      </w:r>
      <w:r w:rsidR="00D22D2A">
        <w:rPr>
          <w:rFonts w:ascii="Arial" w:hAnsi="Arial" w:cs="Arial"/>
          <w:color w:val="000000"/>
        </w:rPr>
        <w:t xml:space="preserve">or </w:t>
      </w:r>
      <w:r w:rsidR="00913EDF">
        <w:rPr>
          <w:rFonts w:ascii="Arial" w:hAnsi="Arial" w:cs="Arial"/>
          <w:color w:val="000000"/>
        </w:rPr>
        <w:t xml:space="preserve">a </w:t>
      </w:r>
      <w:r w:rsidR="00D22D2A">
        <w:rPr>
          <w:rFonts w:ascii="Arial" w:hAnsi="Arial" w:cs="Arial"/>
          <w:color w:val="000000"/>
        </w:rPr>
        <w:t xml:space="preserve">container </w:t>
      </w:r>
      <w:r w:rsidR="00847868">
        <w:rPr>
          <w:rFonts w:ascii="Arial" w:hAnsi="Arial" w:cs="Arial"/>
          <w:color w:val="000000"/>
        </w:rPr>
        <w:t xml:space="preserve">but to consider the social reality </w:t>
      </w:r>
      <w:r w:rsidR="008D0A4E">
        <w:rPr>
          <w:rFonts w:ascii="Arial" w:hAnsi="Arial" w:cs="Arial"/>
          <w:color w:val="000000"/>
        </w:rPr>
        <w:t>“</w:t>
      </w:r>
      <w:r w:rsidR="00847868">
        <w:rPr>
          <w:rFonts w:ascii="Arial" w:hAnsi="Arial" w:cs="Arial"/>
          <w:color w:val="000000"/>
        </w:rPr>
        <w:t>beneath the surface</w:t>
      </w:r>
      <w:r w:rsidR="008D0A4E">
        <w:rPr>
          <w:rFonts w:ascii="Arial" w:hAnsi="Arial" w:cs="Arial"/>
          <w:color w:val="000000"/>
        </w:rPr>
        <w:t>”</w:t>
      </w:r>
      <w:r w:rsidR="00847868">
        <w:rPr>
          <w:rFonts w:ascii="Arial" w:hAnsi="Arial" w:cs="Arial"/>
          <w:color w:val="000000"/>
        </w:rPr>
        <w:t xml:space="preserve"> (p. 116). </w:t>
      </w:r>
      <w:r w:rsidR="00FE0CFD">
        <w:rPr>
          <w:rFonts w:ascii="Arial" w:hAnsi="Arial" w:cs="Arial"/>
          <w:color w:val="000000"/>
        </w:rPr>
        <w:t>Specifically</w:t>
      </w:r>
      <w:r w:rsidR="00C56A6C">
        <w:rPr>
          <w:rFonts w:ascii="Arial" w:hAnsi="Arial" w:cs="Arial"/>
          <w:color w:val="000000"/>
        </w:rPr>
        <w:t>,</w:t>
      </w:r>
      <w:r w:rsidR="00FE0CFD">
        <w:rPr>
          <w:rFonts w:ascii="Arial" w:hAnsi="Arial" w:cs="Arial"/>
          <w:color w:val="000000"/>
        </w:rPr>
        <w:t xml:space="preserve"> </w:t>
      </w:r>
      <w:r w:rsidR="00950721">
        <w:rPr>
          <w:rFonts w:ascii="Arial" w:hAnsi="Arial" w:cs="Arial"/>
          <w:color w:val="000000"/>
        </w:rPr>
        <w:t>for</w:t>
      </w:r>
      <w:r w:rsidR="00FE0CFD">
        <w:rPr>
          <w:rFonts w:ascii="Arial" w:hAnsi="Arial" w:cs="Arial"/>
          <w:color w:val="000000"/>
        </w:rPr>
        <w:t xml:space="preserve"> small business and entrepreneurship </w:t>
      </w:r>
      <w:r w:rsidR="00950721">
        <w:rPr>
          <w:rFonts w:ascii="Arial" w:hAnsi="Arial" w:cs="Arial"/>
          <w:color w:val="000000"/>
        </w:rPr>
        <w:t xml:space="preserve">this means </w:t>
      </w:r>
      <w:r w:rsidR="00D42D95">
        <w:rPr>
          <w:rFonts w:ascii="Arial" w:hAnsi="Arial" w:cs="Arial"/>
          <w:color w:val="000000"/>
        </w:rPr>
        <w:t xml:space="preserve">not only </w:t>
      </w:r>
      <w:r w:rsidR="00950721">
        <w:rPr>
          <w:rFonts w:ascii="Arial" w:hAnsi="Arial" w:cs="Arial"/>
          <w:color w:val="000000"/>
        </w:rPr>
        <w:t>c</w:t>
      </w:r>
      <w:r w:rsidR="00D42D95">
        <w:rPr>
          <w:rFonts w:ascii="Arial" w:hAnsi="Arial" w:cs="Arial"/>
          <w:color w:val="000000"/>
        </w:rPr>
        <w:t>onsider</w:t>
      </w:r>
      <w:r w:rsidR="00950721">
        <w:rPr>
          <w:rFonts w:ascii="Arial" w:hAnsi="Arial" w:cs="Arial"/>
          <w:color w:val="000000"/>
        </w:rPr>
        <w:t>ing</w:t>
      </w:r>
      <w:r w:rsidR="00D42D95">
        <w:rPr>
          <w:rFonts w:ascii="Arial" w:hAnsi="Arial" w:cs="Arial"/>
          <w:color w:val="000000"/>
        </w:rPr>
        <w:t xml:space="preserve"> the measurable economic resources of businesses but </w:t>
      </w:r>
      <w:r w:rsidR="00950721">
        <w:rPr>
          <w:rFonts w:ascii="Arial" w:hAnsi="Arial" w:cs="Arial"/>
          <w:color w:val="000000"/>
        </w:rPr>
        <w:t>also</w:t>
      </w:r>
      <w:r w:rsidR="00D42D95">
        <w:rPr>
          <w:rFonts w:ascii="Arial" w:hAnsi="Arial" w:cs="Arial"/>
          <w:color w:val="000000"/>
        </w:rPr>
        <w:t xml:space="preserve"> what is often discussed as ‘context’ in the entrepreneurship literature </w:t>
      </w:r>
      <w:r w:rsidR="00D22D2A">
        <w:rPr>
          <w:rFonts w:ascii="Arial" w:hAnsi="Arial" w:cs="Arial"/>
          <w:color w:val="000000"/>
        </w:rPr>
        <w:t>(Welter</w:t>
      </w:r>
      <w:r w:rsidR="00BC1F23">
        <w:rPr>
          <w:rFonts w:ascii="Arial" w:hAnsi="Arial" w:cs="Arial"/>
          <w:color w:val="000000"/>
        </w:rPr>
        <w:t>,</w:t>
      </w:r>
      <w:r w:rsidR="00D22D2A">
        <w:rPr>
          <w:rFonts w:ascii="Arial" w:hAnsi="Arial" w:cs="Arial"/>
          <w:color w:val="000000"/>
        </w:rPr>
        <w:t xml:space="preserve"> 201</w:t>
      </w:r>
      <w:r w:rsidR="00BC1F23">
        <w:rPr>
          <w:rFonts w:ascii="Arial" w:hAnsi="Arial" w:cs="Arial"/>
          <w:color w:val="000000"/>
        </w:rPr>
        <w:t>1</w:t>
      </w:r>
      <w:r w:rsidR="00D22D2A">
        <w:rPr>
          <w:rFonts w:ascii="Arial" w:hAnsi="Arial" w:cs="Arial"/>
          <w:color w:val="000000"/>
        </w:rPr>
        <w:t>)</w:t>
      </w:r>
      <w:r w:rsidR="00950721">
        <w:rPr>
          <w:rFonts w:ascii="Arial" w:hAnsi="Arial" w:cs="Arial"/>
          <w:color w:val="000000"/>
        </w:rPr>
        <w:t>,</w:t>
      </w:r>
      <w:r w:rsidR="00D22D2A">
        <w:rPr>
          <w:rFonts w:ascii="Arial" w:hAnsi="Arial" w:cs="Arial"/>
          <w:color w:val="000000"/>
        </w:rPr>
        <w:t xml:space="preserve"> </w:t>
      </w:r>
      <w:r w:rsidR="00D42D95">
        <w:rPr>
          <w:rFonts w:ascii="Arial" w:hAnsi="Arial" w:cs="Arial"/>
          <w:color w:val="000000"/>
        </w:rPr>
        <w:t>which includes environmental/</w:t>
      </w:r>
      <w:r w:rsidR="00BC1F23">
        <w:rPr>
          <w:rFonts w:ascii="Arial" w:hAnsi="Arial" w:cs="Arial"/>
          <w:color w:val="000000"/>
        </w:rPr>
        <w:t>locational</w:t>
      </w:r>
      <w:r w:rsidR="00D42D95">
        <w:rPr>
          <w:rFonts w:ascii="Arial" w:hAnsi="Arial" w:cs="Arial"/>
          <w:color w:val="000000"/>
        </w:rPr>
        <w:t xml:space="preserve"> aspects </w:t>
      </w:r>
      <w:r w:rsidR="00950721">
        <w:rPr>
          <w:rFonts w:ascii="Arial" w:hAnsi="Arial" w:cs="Arial"/>
          <w:color w:val="000000"/>
        </w:rPr>
        <w:t>and the</w:t>
      </w:r>
      <w:r w:rsidR="00D42D95">
        <w:rPr>
          <w:rFonts w:ascii="Arial" w:hAnsi="Arial" w:cs="Arial"/>
          <w:color w:val="000000"/>
        </w:rPr>
        <w:t xml:space="preserve"> social/household dimensions of business start-up and operation.</w:t>
      </w:r>
    </w:p>
    <w:p w14:paraId="31C17035" w14:textId="77777777" w:rsidR="004434CD" w:rsidRDefault="004434CD" w:rsidP="00C13B9C">
      <w:pPr>
        <w:spacing w:line="360" w:lineRule="auto"/>
        <w:jc w:val="both"/>
        <w:rPr>
          <w:rFonts w:ascii="Arial" w:hAnsi="Arial" w:cs="Arial"/>
          <w:color w:val="000000"/>
        </w:rPr>
      </w:pPr>
    </w:p>
    <w:p w14:paraId="64FA789E" w14:textId="07FF29C2" w:rsidR="008A6BEE" w:rsidRDefault="008A6BEE" w:rsidP="00C13B9C">
      <w:pPr>
        <w:spacing w:line="360" w:lineRule="auto"/>
        <w:jc w:val="both"/>
        <w:rPr>
          <w:rFonts w:ascii="Arial" w:hAnsi="Arial" w:cs="Arial"/>
          <w:color w:val="000000"/>
        </w:rPr>
      </w:pPr>
      <w:r>
        <w:rPr>
          <w:rFonts w:ascii="Arial" w:hAnsi="Arial" w:cs="Arial"/>
          <w:color w:val="000000"/>
        </w:rPr>
        <w:t xml:space="preserve">Increasingly, entrepreneurial opportunities have been studied spatially as entrepreneurial ecosystems that have emerged as a new type of spatial cluster through the exploitation of digital affordances (Autio et al., 2018). </w:t>
      </w:r>
      <w:r w:rsidR="0065212A">
        <w:rPr>
          <w:rFonts w:ascii="Arial" w:hAnsi="Arial" w:cs="Arial"/>
          <w:color w:val="000000"/>
        </w:rPr>
        <w:t>This emerging literature has highlighted the interconnection between digital affordances and spatial affordances. T</w:t>
      </w:r>
      <w:r>
        <w:rPr>
          <w:rFonts w:ascii="Arial" w:hAnsi="Arial" w:cs="Arial"/>
          <w:color w:val="000000"/>
        </w:rPr>
        <w:t xml:space="preserve">he focus </w:t>
      </w:r>
      <w:r w:rsidR="0065212A">
        <w:rPr>
          <w:rFonts w:ascii="Arial" w:hAnsi="Arial" w:cs="Arial"/>
          <w:color w:val="000000"/>
        </w:rPr>
        <w:t>in this</w:t>
      </w:r>
      <w:r>
        <w:rPr>
          <w:rFonts w:ascii="Arial" w:hAnsi="Arial" w:cs="Arial"/>
          <w:color w:val="000000"/>
        </w:rPr>
        <w:t xml:space="preserve"> literature, however, has been on high-growth entrepreneurship </w:t>
      </w:r>
      <w:r w:rsidR="0065212A">
        <w:rPr>
          <w:rFonts w:ascii="Arial" w:hAnsi="Arial" w:cs="Arial"/>
          <w:color w:val="000000"/>
        </w:rPr>
        <w:t xml:space="preserve">(Spigel and Harrison, 2018) which </w:t>
      </w:r>
      <w:r w:rsidR="00BD2A67">
        <w:rPr>
          <w:rFonts w:ascii="Arial" w:hAnsi="Arial" w:cs="Arial"/>
          <w:color w:val="000000"/>
        </w:rPr>
        <w:t xml:space="preserve">has </w:t>
      </w:r>
      <w:r w:rsidR="0065212A">
        <w:rPr>
          <w:rFonts w:ascii="Arial" w:hAnsi="Arial" w:cs="Arial"/>
          <w:color w:val="000000"/>
        </w:rPr>
        <w:t>led to an empirical focus on</w:t>
      </w:r>
      <w:r>
        <w:rPr>
          <w:rFonts w:ascii="Arial" w:hAnsi="Arial" w:cs="Arial"/>
          <w:color w:val="000000"/>
        </w:rPr>
        <w:t xml:space="preserve"> </w:t>
      </w:r>
      <w:r w:rsidR="0065212A">
        <w:rPr>
          <w:rFonts w:ascii="Arial" w:hAnsi="Arial" w:cs="Arial"/>
          <w:color w:val="000000"/>
        </w:rPr>
        <w:t>‘</w:t>
      </w:r>
      <w:r>
        <w:rPr>
          <w:rFonts w:ascii="Arial" w:hAnsi="Arial" w:cs="Arial"/>
          <w:color w:val="000000"/>
        </w:rPr>
        <w:t>successful</w:t>
      </w:r>
      <w:r w:rsidR="0065212A">
        <w:rPr>
          <w:rFonts w:ascii="Arial" w:hAnsi="Arial" w:cs="Arial"/>
          <w:color w:val="000000"/>
        </w:rPr>
        <w:t>’</w:t>
      </w:r>
      <w:r>
        <w:rPr>
          <w:rFonts w:ascii="Arial" w:hAnsi="Arial" w:cs="Arial"/>
          <w:color w:val="000000"/>
        </w:rPr>
        <w:t xml:space="preserve"> case</w:t>
      </w:r>
      <w:r w:rsidR="0065212A">
        <w:rPr>
          <w:rFonts w:ascii="Arial" w:hAnsi="Arial" w:cs="Arial"/>
          <w:color w:val="000000"/>
        </w:rPr>
        <w:t>s</w:t>
      </w:r>
      <w:r>
        <w:rPr>
          <w:rFonts w:ascii="Arial" w:hAnsi="Arial" w:cs="Arial"/>
          <w:color w:val="000000"/>
        </w:rPr>
        <w:t xml:space="preserve"> of high-tech entrepreneurship</w:t>
      </w:r>
      <w:r w:rsidR="0065212A">
        <w:rPr>
          <w:rFonts w:ascii="Arial" w:hAnsi="Arial" w:cs="Arial"/>
          <w:color w:val="000000"/>
        </w:rPr>
        <w:t xml:space="preserve">, Silicon Valley in particular – at the expense of ‘ordinary’ </w:t>
      </w:r>
      <w:r w:rsidR="0065725C">
        <w:rPr>
          <w:rFonts w:ascii="Arial" w:hAnsi="Arial" w:cs="Arial"/>
          <w:color w:val="000000"/>
        </w:rPr>
        <w:t>or ‘</w:t>
      </w:r>
      <w:r w:rsidR="00997FA0">
        <w:rPr>
          <w:rFonts w:ascii="Arial" w:hAnsi="Arial" w:cs="Arial"/>
          <w:color w:val="000000"/>
        </w:rPr>
        <w:t>unexceptional</w:t>
      </w:r>
      <w:r w:rsidR="0065725C">
        <w:rPr>
          <w:rFonts w:ascii="Arial" w:hAnsi="Arial" w:cs="Arial"/>
          <w:color w:val="000000"/>
        </w:rPr>
        <w:t xml:space="preserve">’ </w:t>
      </w:r>
      <w:r w:rsidR="0065212A">
        <w:rPr>
          <w:rFonts w:ascii="Arial" w:hAnsi="Arial" w:cs="Arial"/>
          <w:color w:val="000000"/>
        </w:rPr>
        <w:t>cases</w:t>
      </w:r>
      <w:r>
        <w:rPr>
          <w:rFonts w:ascii="Arial" w:hAnsi="Arial" w:cs="Arial"/>
          <w:color w:val="000000"/>
        </w:rPr>
        <w:t>.</w:t>
      </w:r>
    </w:p>
    <w:p w14:paraId="77F23DA8" w14:textId="77777777" w:rsidR="004434CD" w:rsidRDefault="004434CD" w:rsidP="00C13B9C">
      <w:pPr>
        <w:spacing w:line="360" w:lineRule="auto"/>
        <w:jc w:val="both"/>
        <w:rPr>
          <w:rFonts w:ascii="Arial" w:hAnsi="Arial" w:cs="Arial"/>
          <w:color w:val="000000"/>
        </w:rPr>
      </w:pPr>
    </w:p>
    <w:p w14:paraId="23344454" w14:textId="48080C12" w:rsidR="00847868" w:rsidRDefault="001E7A12" w:rsidP="00C13B9C">
      <w:pPr>
        <w:spacing w:line="360" w:lineRule="auto"/>
        <w:jc w:val="both"/>
        <w:rPr>
          <w:rFonts w:ascii="Arial" w:hAnsi="Arial" w:cs="Arial"/>
          <w:color w:val="000000"/>
        </w:rPr>
      </w:pPr>
      <w:r>
        <w:rPr>
          <w:rFonts w:ascii="Arial" w:hAnsi="Arial" w:cs="Arial"/>
          <w:color w:val="000000"/>
        </w:rPr>
        <w:t xml:space="preserve">Micro-businesses (with zero to up to nine employees) and the sole trading self-employed are the </w:t>
      </w:r>
      <w:r w:rsidR="00997FA0">
        <w:rPr>
          <w:rFonts w:ascii="Arial" w:hAnsi="Arial" w:cs="Arial"/>
          <w:color w:val="000000"/>
        </w:rPr>
        <w:t>ordinary businesses that comprise the</w:t>
      </w:r>
      <w:r w:rsidR="0065725C">
        <w:rPr>
          <w:rFonts w:ascii="Arial" w:hAnsi="Arial" w:cs="Arial"/>
          <w:color w:val="000000"/>
        </w:rPr>
        <w:t xml:space="preserve"> base</w:t>
      </w:r>
      <w:r>
        <w:rPr>
          <w:rFonts w:ascii="Arial" w:hAnsi="Arial" w:cs="Arial"/>
          <w:color w:val="000000"/>
        </w:rPr>
        <w:t xml:space="preserve"> of the enterprise population</w:t>
      </w:r>
      <w:r w:rsidR="00DC5FAF">
        <w:rPr>
          <w:rFonts w:ascii="Arial" w:hAnsi="Arial" w:cs="Arial"/>
          <w:color w:val="000000"/>
        </w:rPr>
        <w:t xml:space="preserve">. </w:t>
      </w:r>
      <w:r w:rsidR="008761DB">
        <w:rPr>
          <w:rFonts w:ascii="Arial" w:hAnsi="Arial" w:cs="Arial"/>
          <w:color w:val="000000"/>
        </w:rPr>
        <w:t xml:space="preserve">However, these types of business </w:t>
      </w:r>
      <w:r w:rsidR="00DC5FAF">
        <w:rPr>
          <w:rFonts w:ascii="Arial" w:hAnsi="Arial" w:cs="Arial"/>
          <w:color w:val="000000"/>
        </w:rPr>
        <w:t>have</w:t>
      </w:r>
      <w:r>
        <w:rPr>
          <w:rFonts w:ascii="Arial" w:hAnsi="Arial" w:cs="Arial"/>
          <w:color w:val="000000"/>
        </w:rPr>
        <w:t xml:space="preserve"> often been neglected </w:t>
      </w:r>
      <w:r w:rsidR="00C17B00">
        <w:rPr>
          <w:rFonts w:ascii="Arial" w:hAnsi="Arial" w:cs="Arial"/>
          <w:color w:val="000000"/>
        </w:rPr>
        <w:t xml:space="preserve">in </w:t>
      </w:r>
      <w:r>
        <w:rPr>
          <w:rFonts w:ascii="Arial" w:hAnsi="Arial" w:cs="Arial"/>
          <w:color w:val="000000"/>
        </w:rPr>
        <w:t xml:space="preserve">studies </w:t>
      </w:r>
      <w:r w:rsidR="00997FA0">
        <w:rPr>
          <w:rFonts w:ascii="Arial" w:hAnsi="Arial" w:cs="Arial"/>
          <w:color w:val="000000"/>
        </w:rPr>
        <w:t xml:space="preserve">of </w:t>
      </w:r>
      <w:r>
        <w:rPr>
          <w:rFonts w:ascii="Arial" w:hAnsi="Arial" w:cs="Arial"/>
          <w:color w:val="000000"/>
        </w:rPr>
        <w:t xml:space="preserve">digital businesses and entrepreneurship that have tended to focus on innovative start-up firms, larger </w:t>
      </w:r>
      <w:r w:rsidR="003A6F70">
        <w:rPr>
          <w:rFonts w:ascii="Arial" w:hAnsi="Arial" w:cs="Arial"/>
          <w:color w:val="000000"/>
        </w:rPr>
        <w:t>SMEs</w:t>
      </w:r>
      <w:r>
        <w:rPr>
          <w:rFonts w:ascii="Arial" w:hAnsi="Arial" w:cs="Arial"/>
          <w:color w:val="000000"/>
        </w:rPr>
        <w:t xml:space="preserve"> </w:t>
      </w:r>
      <w:r w:rsidR="00997FA0">
        <w:rPr>
          <w:rFonts w:ascii="Arial" w:hAnsi="Arial" w:cs="Arial"/>
          <w:color w:val="000000"/>
        </w:rPr>
        <w:t xml:space="preserve">and </w:t>
      </w:r>
      <w:r>
        <w:rPr>
          <w:rFonts w:ascii="Arial" w:hAnsi="Arial" w:cs="Arial"/>
          <w:color w:val="000000"/>
        </w:rPr>
        <w:t xml:space="preserve">knowledge-intensive firms. </w:t>
      </w:r>
      <w:r w:rsidR="001B0317">
        <w:rPr>
          <w:rFonts w:ascii="Arial" w:hAnsi="Arial" w:cs="Arial"/>
          <w:color w:val="000000"/>
        </w:rPr>
        <w:t>O</w:t>
      </w:r>
      <w:r w:rsidR="0006129E">
        <w:rPr>
          <w:rFonts w:ascii="Arial" w:hAnsi="Arial" w:cs="Arial"/>
          <w:color w:val="000000"/>
        </w:rPr>
        <w:t xml:space="preserve">ver recent years, the increased contribution of the SME sector </w:t>
      </w:r>
      <w:r w:rsidR="00997FA0">
        <w:rPr>
          <w:rFonts w:ascii="Arial" w:hAnsi="Arial" w:cs="Arial"/>
          <w:color w:val="000000"/>
        </w:rPr>
        <w:t xml:space="preserve">to the </w:t>
      </w:r>
      <w:r w:rsidR="0006129E">
        <w:rPr>
          <w:rFonts w:ascii="Arial" w:hAnsi="Arial" w:cs="Arial"/>
          <w:color w:val="000000"/>
        </w:rPr>
        <w:t>value</w:t>
      </w:r>
      <w:r w:rsidR="00997FA0">
        <w:rPr>
          <w:rFonts w:ascii="Arial" w:hAnsi="Arial" w:cs="Arial"/>
          <w:color w:val="000000"/>
        </w:rPr>
        <w:t>-</w:t>
      </w:r>
      <w:r w:rsidR="0006129E">
        <w:rPr>
          <w:rFonts w:ascii="Arial" w:hAnsi="Arial" w:cs="Arial"/>
          <w:color w:val="000000"/>
        </w:rPr>
        <w:t xml:space="preserve">added </w:t>
      </w:r>
      <w:r w:rsidR="00645D4D">
        <w:rPr>
          <w:rFonts w:ascii="Arial" w:hAnsi="Arial" w:cs="Arial"/>
          <w:color w:val="000000"/>
        </w:rPr>
        <w:t xml:space="preserve">of all enterprises is almost entirely due to micro-businesses (European Commission, 2019). </w:t>
      </w:r>
      <w:r w:rsidR="004D17F3">
        <w:rPr>
          <w:rFonts w:ascii="Arial" w:hAnsi="Arial" w:cs="Arial"/>
          <w:color w:val="000000"/>
        </w:rPr>
        <w:t>W</w:t>
      </w:r>
      <w:r w:rsidR="00645D4D">
        <w:rPr>
          <w:rFonts w:ascii="Arial" w:hAnsi="Arial" w:cs="Arial"/>
          <w:color w:val="000000"/>
        </w:rPr>
        <w:t xml:space="preserve">ithin the SME sector, micro-businesses </w:t>
      </w:r>
      <w:r w:rsidR="00997FA0">
        <w:rPr>
          <w:rFonts w:ascii="Arial" w:hAnsi="Arial" w:cs="Arial"/>
          <w:color w:val="000000"/>
        </w:rPr>
        <w:t xml:space="preserve">have </w:t>
      </w:r>
      <w:r w:rsidR="00645D4D">
        <w:rPr>
          <w:rFonts w:ascii="Arial" w:hAnsi="Arial" w:cs="Arial"/>
          <w:color w:val="000000"/>
        </w:rPr>
        <w:t>outperformed small and medium-sized businesses with 10-249 employees in terms of employment and value</w:t>
      </w:r>
      <w:r w:rsidR="00997FA0">
        <w:rPr>
          <w:rFonts w:ascii="Arial" w:hAnsi="Arial" w:cs="Arial"/>
          <w:color w:val="000000"/>
        </w:rPr>
        <w:t>-</w:t>
      </w:r>
      <w:r w:rsidR="00645D4D">
        <w:rPr>
          <w:rFonts w:ascii="Arial" w:hAnsi="Arial" w:cs="Arial"/>
          <w:color w:val="000000"/>
        </w:rPr>
        <w:t>added over recent years in the European Union (ibid.).</w:t>
      </w:r>
      <w:r w:rsidR="004D17F3">
        <w:rPr>
          <w:rFonts w:ascii="Arial" w:hAnsi="Arial" w:cs="Arial"/>
          <w:color w:val="000000"/>
        </w:rPr>
        <w:t xml:space="preserve"> Digital technologies have been related to the growth of self-employ</w:t>
      </w:r>
      <w:r w:rsidR="00A05CC6">
        <w:rPr>
          <w:rFonts w:ascii="Arial" w:hAnsi="Arial" w:cs="Arial"/>
          <w:color w:val="000000"/>
        </w:rPr>
        <w:t xml:space="preserve">ed individuals </w:t>
      </w:r>
      <w:r w:rsidR="001E14AB">
        <w:rPr>
          <w:rFonts w:ascii="Arial" w:hAnsi="Arial" w:cs="Arial"/>
          <w:color w:val="000000"/>
        </w:rPr>
        <w:t>in many countries</w:t>
      </w:r>
      <w:r w:rsidR="00A05CC6">
        <w:rPr>
          <w:rFonts w:ascii="Arial" w:hAnsi="Arial" w:cs="Arial"/>
          <w:color w:val="000000"/>
        </w:rPr>
        <w:t xml:space="preserve"> who run small/micro businesses as sole trader</w:t>
      </w:r>
      <w:r w:rsidR="00DC5FAF">
        <w:rPr>
          <w:rFonts w:ascii="Arial" w:hAnsi="Arial" w:cs="Arial"/>
          <w:color w:val="000000"/>
        </w:rPr>
        <w:t>s</w:t>
      </w:r>
      <w:r w:rsidR="00A05CC6">
        <w:rPr>
          <w:rFonts w:ascii="Arial" w:hAnsi="Arial" w:cs="Arial"/>
          <w:color w:val="000000"/>
        </w:rPr>
        <w:t xml:space="preserve"> or are active in incorporated businesses or partnerships (European Commission, 2017).</w:t>
      </w:r>
      <w:r w:rsidR="00EC3271">
        <w:rPr>
          <w:rFonts w:ascii="Arial" w:hAnsi="Arial" w:cs="Arial"/>
          <w:color w:val="000000"/>
        </w:rPr>
        <w:t xml:space="preserve"> </w:t>
      </w:r>
      <w:r w:rsidR="00706571">
        <w:rPr>
          <w:rFonts w:ascii="Arial" w:hAnsi="Arial" w:cs="Arial"/>
          <w:color w:val="000000"/>
        </w:rPr>
        <w:t>This requires</w:t>
      </w:r>
      <w:r w:rsidR="00EC3271">
        <w:rPr>
          <w:rFonts w:ascii="Arial" w:hAnsi="Arial" w:cs="Arial"/>
          <w:color w:val="000000"/>
        </w:rPr>
        <w:t xml:space="preserve"> research to consider the individual-level</w:t>
      </w:r>
      <w:r w:rsidR="00C17B00">
        <w:rPr>
          <w:rFonts w:ascii="Arial" w:hAnsi="Arial" w:cs="Arial"/>
          <w:color w:val="000000"/>
        </w:rPr>
        <w:t xml:space="preserve"> in </w:t>
      </w:r>
      <w:r w:rsidR="00C17B00">
        <w:rPr>
          <w:rFonts w:ascii="Arial" w:hAnsi="Arial" w:cs="Arial"/>
          <w:color w:val="000000"/>
        </w:rPr>
        <w:lastRenderedPageBreak/>
        <w:t>conjunction with the business-level</w:t>
      </w:r>
      <w:r w:rsidR="00EC3271">
        <w:rPr>
          <w:rFonts w:ascii="Arial" w:hAnsi="Arial" w:cs="Arial"/>
          <w:color w:val="000000"/>
        </w:rPr>
        <w:t xml:space="preserve"> as the sole </w:t>
      </w:r>
      <w:r w:rsidR="00706571">
        <w:rPr>
          <w:rFonts w:ascii="Arial" w:hAnsi="Arial" w:cs="Arial"/>
          <w:color w:val="000000"/>
        </w:rPr>
        <w:t xml:space="preserve">trader </w:t>
      </w:r>
      <w:r w:rsidR="00EC3271">
        <w:rPr>
          <w:rFonts w:ascii="Arial" w:hAnsi="Arial" w:cs="Arial"/>
          <w:color w:val="000000"/>
        </w:rPr>
        <w:t>business cannot be disconnected from the individual</w:t>
      </w:r>
      <w:r w:rsidR="00706571">
        <w:rPr>
          <w:rFonts w:ascii="Arial" w:hAnsi="Arial" w:cs="Arial"/>
          <w:color w:val="000000"/>
        </w:rPr>
        <w:t>s</w:t>
      </w:r>
      <w:r w:rsidR="00EC3271">
        <w:rPr>
          <w:rFonts w:ascii="Arial" w:hAnsi="Arial" w:cs="Arial"/>
          <w:color w:val="000000"/>
        </w:rPr>
        <w:t xml:space="preserve"> who run</w:t>
      </w:r>
      <w:r w:rsidR="00706571">
        <w:rPr>
          <w:rFonts w:ascii="Arial" w:hAnsi="Arial" w:cs="Arial"/>
          <w:color w:val="000000"/>
        </w:rPr>
        <w:t xml:space="preserve"> such</w:t>
      </w:r>
      <w:r w:rsidR="00EC3271">
        <w:rPr>
          <w:rFonts w:ascii="Arial" w:hAnsi="Arial" w:cs="Arial"/>
          <w:color w:val="000000"/>
        </w:rPr>
        <w:t xml:space="preserve"> business.</w:t>
      </w:r>
    </w:p>
    <w:p w14:paraId="272E0C61" w14:textId="77777777" w:rsidR="00833560" w:rsidRDefault="00833560" w:rsidP="00C13B9C">
      <w:pPr>
        <w:spacing w:line="360" w:lineRule="auto"/>
        <w:jc w:val="both"/>
        <w:rPr>
          <w:rFonts w:ascii="Arial" w:hAnsi="Arial" w:cs="Arial"/>
          <w:color w:val="000000"/>
        </w:rPr>
      </w:pPr>
    </w:p>
    <w:p w14:paraId="2C9DB21E" w14:textId="77777777" w:rsidR="00833560" w:rsidRPr="00833560" w:rsidRDefault="00ED40E0" w:rsidP="00C13B9C">
      <w:pPr>
        <w:spacing w:line="360" w:lineRule="auto"/>
        <w:jc w:val="both"/>
        <w:rPr>
          <w:rFonts w:ascii="Arial" w:hAnsi="Arial" w:cs="Arial"/>
          <w:i/>
          <w:color w:val="000000"/>
        </w:rPr>
      </w:pPr>
      <w:r>
        <w:rPr>
          <w:rFonts w:ascii="Arial" w:hAnsi="Arial" w:cs="Arial"/>
          <w:i/>
          <w:color w:val="000000"/>
        </w:rPr>
        <w:t>Objective of</w:t>
      </w:r>
      <w:r w:rsidR="00833560" w:rsidRPr="00833560">
        <w:rPr>
          <w:rFonts w:ascii="Arial" w:hAnsi="Arial" w:cs="Arial"/>
          <w:i/>
          <w:color w:val="000000"/>
        </w:rPr>
        <w:t xml:space="preserve"> the Special Issue</w:t>
      </w:r>
      <w:r>
        <w:rPr>
          <w:rFonts w:ascii="Arial" w:hAnsi="Arial" w:cs="Arial"/>
          <w:i/>
          <w:color w:val="000000"/>
        </w:rPr>
        <w:t xml:space="preserve"> and contributions</w:t>
      </w:r>
    </w:p>
    <w:p w14:paraId="38C6EA50" w14:textId="7A05D2E2" w:rsidR="00395DC5" w:rsidRDefault="00395DC5" w:rsidP="00395DC5">
      <w:pPr>
        <w:spacing w:line="360" w:lineRule="auto"/>
        <w:jc w:val="both"/>
        <w:rPr>
          <w:rFonts w:ascii="Arial" w:hAnsi="Arial" w:cs="Arial"/>
          <w:color w:val="000000"/>
        </w:rPr>
      </w:pPr>
      <w:r w:rsidRPr="00C13B9C">
        <w:rPr>
          <w:rFonts w:ascii="Arial" w:hAnsi="Arial" w:cs="Arial"/>
          <w:color w:val="000000"/>
        </w:rPr>
        <w:t>The objective of this Special Issue is to consider alternative future possibilities beyond simple dichotomies and explor</w:t>
      </w:r>
      <w:r w:rsidR="0049275F">
        <w:rPr>
          <w:rFonts w:ascii="Arial" w:hAnsi="Arial" w:cs="Arial"/>
          <w:color w:val="000000"/>
        </w:rPr>
        <w:t xml:space="preserve">e </w:t>
      </w:r>
      <w:r w:rsidRPr="00C13B9C">
        <w:rPr>
          <w:rFonts w:ascii="Arial" w:hAnsi="Arial" w:cs="Arial"/>
          <w:color w:val="000000"/>
        </w:rPr>
        <w:t>emerging forms of the digital economy.</w:t>
      </w:r>
      <w:r>
        <w:rPr>
          <w:rFonts w:ascii="Arial" w:hAnsi="Arial" w:cs="Arial"/>
          <w:color w:val="000000"/>
        </w:rPr>
        <w:t xml:space="preserve"> </w:t>
      </w:r>
      <w:r w:rsidR="00ED40E0">
        <w:rPr>
          <w:rFonts w:ascii="Arial" w:hAnsi="Arial" w:cs="Arial"/>
          <w:color w:val="000000"/>
        </w:rPr>
        <w:t xml:space="preserve">While previous studies and conceptualisations of digital entrepreneurship have </w:t>
      </w:r>
      <w:r w:rsidR="001D3472">
        <w:rPr>
          <w:rFonts w:ascii="Arial" w:hAnsi="Arial" w:cs="Arial"/>
          <w:color w:val="000000"/>
        </w:rPr>
        <w:t>tended to focus</w:t>
      </w:r>
      <w:r w:rsidR="00ED40E0">
        <w:rPr>
          <w:rFonts w:ascii="Arial" w:hAnsi="Arial" w:cs="Arial"/>
          <w:color w:val="000000"/>
        </w:rPr>
        <w:t xml:space="preserve"> on high-growth </w:t>
      </w:r>
      <w:r w:rsidR="0022482F">
        <w:rPr>
          <w:rFonts w:ascii="Arial" w:hAnsi="Arial" w:cs="Arial"/>
          <w:color w:val="000000"/>
        </w:rPr>
        <w:t xml:space="preserve">entrepreneurship </w:t>
      </w:r>
      <w:r w:rsidR="00ED40E0">
        <w:rPr>
          <w:rFonts w:ascii="Arial" w:hAnsi="Arial" w:cs="Arial"/>
          <w:color w:val="000000"/>
        </w:rPr>
        <w:t>or knowledge-intensive firms, t</w:t>
      </w:r>
      <w:r>
        <w:rPr>
          <w:rFonts w:ascii="Arial" w:hAnsi="Arial" w:cs="Arial"/>
          <w:color w:val="000000"/>
        </w:rPr>
        <w:t>his Special Issue instead ha</w:t>
      </w:r>
      <w:r w:rsidR="00ED40E0">
        <w:rPr>
          <w:rFonts w:ascii="Arial" w:hAnsi="Arial" w:cs="Arial"/>
          <w:color w:val="000000"/>
        </w:rPr>
        <w:t>s</w:t>
      </w:r>
      <w:r>
        <w:rPr>
          <w:rFonts w:ascii="Arial" w:hAnsi="Arial" w:cs="Arial"/>
          <w:color w:val="000000"/>
        </w:rPr>
        <w:t xml:space="preserve"> the objective to</w:t>
      </w:r>
      <w:r w:rsidRPr="00C13B9C">
        <w:rPr>
          <w:rFonts w:ascii="Arial" w:hAnsi="Arial" w:cs="Arial"/>
          <w:color w:val="000000"/>
        </w:rPr>
        <w:t xml:space="preserve"> </w:t>
      </w:r>
      <w:r w:rsidR="00ED40E0">
        <w:rPr>
          <w:rFonts w:ascii="Arial" w:hAnsi="Arial" w:cs="Arial"/>
          <w:color w:val="000000"/>
        </w:rPr>
        <w:t>provide new</w:t>
      </w:r>
      <w:r w:rsidR="0022482F">
        <w:rPr>
          <w:rFonts w:ascii="Arial" w:hAnsi="Arial" w:cs="Arial"/>
          <w:color w:val="000000"/>
        </w:rPr>
        <w:t xml:space="preserve"> conceptual and empirical </w:t>
      </w:r>
      <w:r w:rsidR="00ED40E0">
        <w:rPr>
          <w:rFonts w:ascii="Arial" w:hAnsi="Arial" w:cs="Arial"/>
          <w:color w:val="000000"/>
        </w:rPr>
        <w:t>insights into</w:t>
      </w:r>
      <w:r w:rsidRPr="00C13B9C">
        <w:rPr>
          <w:rFonts w:ascii="Arial" w:hAnsi="Arial" w:cs="Arial"/>
          <w:color w:val="000000"/>
        </w:rPr>
        <w:t xml:space="preserve"> a </w:t>
      </w:r>
      <w:r w:rsidR="0018579D">
        <w:rPr>
          <w:rFonts w:ascii="Arial" w:hAnsi="Arial" w:cs="Arial"/>
          <w:color w:val="000000"/>
        </w:rPr>
        <w:t>significant</w:t>
      </w:r>
      <w:r w:rsidR="0049275F" w:rsidRPr="00C13B9C">
        <w:rPr>
          <w:rFonts w:ascii="Arial" w:hAnsi="Arial" w:cs="Arial"/>
          <w:color w:val="000000"/>
        </w:rPr>
        <w:t xml:space="preserve"> </w:t>
      </w:r>
      <w:r w:rsidRPr="00C13B9C">
        <w:rPr>
          <w:rFonts w:ascii="Arial" w:hAnsi="Arial" w:cs="Arial"/>
          <w:color w:val="000000"/>
        </w:rPr>
        <w:t>and growing segment of the small business sector whose futures have remained under-researched: self-employed workers and freelancers</w:t>
      </w:r>
      <w:r w:rsidR="0022482F">
        <w:rPr>
          <w:rFonts w:ascii="Arial" w:hAnsi="Arial" w:cs="Arial"/>
          <w:color w:val="000000"/>
        </w:rPr>
        <w:t xml:space="preserve"> who run </w:t>
      </w:r>
      <w:r w:rsidR="009B5B20">
        <w:rPr>
          <w:rFonts w:ascii="Arial" w:hAnsi="Arial" w:cs="Arial"/>
          <w:color w:val="000000"/>
        </w:rPr>
        <w:t xml:space="preserve">one-person or </w:t>
      </w:r>
      <w:r w:rsidR="0022482F">
        <w:rPr>
          <w:rFonts w:ascii="Arial" w:hAnsi="Arial" w:cs="Arial"/>
          <w:color w:val="000000"/>
        </w:rPr>
        <w:t xml:space="preserve">micro-businesses and </w:t>
      </w:r>
      <w:r w:rsidRPr="00C13B9C">
        <w:rPr>
          <w:rFonts w:ascii="Arial" w:hAnsi="Arial" w:cs="Arial"/>
          <w:color w:val="000000"/>
        </w:rPr>
        <w:t>home-based businesses that operate largely or exclusively online.</w:t>
      </w:r>
    </w:p>
    <w:p w14:paraId="4217C87E" w14:textId="77777777" w:rsidR="004434CD" w:rsidRDefault="004434CD" w:rsidP="00395DC5">
      <w:pPr>
        <w:spacing w:line="360" w:lineRule="auto"/>
        <w:jc w:val="both"/>
        <w:rPr>
          <w:rFonts w:ascii="Arial" w:hAnsi="Arial" w:cs="Arial"/>
          <w:color w:val="000000"/>
        </w:rPr>
      </w:pPr>
    </w:p>
    <w:p w14:paraId="257363EA" w14:textId="3DF276BF" w:rsidR="00E00E42" w:rsidRDefault="001D3472" w:rsidP="00C13B9C">
      <w:pPr>
        <w:spacing w:line="360" w:lineRule="auto"/>
        <w:jc w:val="both"/>
        <w:rPr>
          <w:rFonts w:ascii="Arial" w:hAnsi="Arial" w:cs="Arial"/>
          <w:color w:val="000000"/>
        </w:rPr>
      </w:pPr>
      <w:r>
        <w:rPr>
          <w:rFonts w:ascii="Arial" w:hAnsi="Arial" w:cs="Arial"/>
          <w:color w:val="000000"/>
        </w:rPr>
        <w:t xml:space="preserve">Within this overall objective, </w:t>
      </w:r>
      <w:r w:rsidR="00F56D55">
        <w:rPr>
          <w:rFonts w:ascii="Arial" w:hAnsi="Arial" w:cs="Arial"/>
          <w:color w:val="000000"/>
        </w:rPr>
        <w:t xml:space="preserve">the first </w:t>
      </w:r>
      <w:r>
        <w:rPr>
          <w:rFonts w:ascii="Arial" w:hAnsi="Arial" w:cs="Arial"/>
          <w:color w:val="000000"/>
        </w:rPr>
        <w:t>aim is to address relevant current debates on social and spatial digital inequalities and inclusivity of digital entrepreneurship.</w:t>
      </w:r>
      <w:r w:rsidR="00933076">
        <w:rPr>
          <w:rFonts w:ascii="Arial" w:hAnsi="Arial" w:cs="Arial"/>
          <w:color w:val="000000"/>
        </w:rPr>
        <w:t xml:space="preserve"> </w:t>
      </w:r>
      <w:r w:rsidR="00F56D55">
        <w:rPr>
          <w:rFonts w:ascii="Arial" w:hAnsi="Arial" w:cs="Arial"/>
          <w:color w:val="000000"/>
        </w:rPr>
        <w:t xml:space="preserve">The </w:t>
      </w:r>
      <w:r w:rsidR="00933076">
        <w:rPr>
          <w:rFonts w:ascii="Arial" w:hAnsi="Arial" w:cs="Arial"/>
          <w:color w:val="000000"/>
        </w:rPr>
        <w:t>second aim is to integrate business, entrepreneur and context</w:t>
      </w:r>
      <w:r w:rsidR="00D032A2">
        <w:rPr>
          <w:rFonts w:ascii="Arial" w:hAnsi="Arial" w:cs="Arial"/>
          <w:color w:val="000000"/>
        </w:rPr>
        <w:t>s</w:t>
      </w:r>
      <w:r w:rsidR="00933076">
        <w:rPr>
          <w:rFonts w:ascii="Arial" w:hAnsi="Arial" w:cs="Arial"/>
          <w:color w:val="000000"/>
        </w:rPr>
        <w:t xml:space="preserve"> </w:t>
      </w:r>
      <w:r w:rsidR="008A18F7">
        <w:rPr>
          <w:rFonts w:ascii="Arial" w:hAnsi="Arial" w:cs="Arial"/>
          <w:color w:val="000000"/>
        </w:rPr>
        <w:t xml:space="preserve">through exploration </w:t>
      </w:r>
      <w:r w:rsidR="00933076">
        <w:rPr>
          <w:rFonts w:ascii="Arial" w:hAnsi="Arial" w:cs="Arial"/>
          <w:color w:val="000000"/>
        </w:rPr>
        <w:t xml:space="preserve">of the </w:t>
      </w:r>
      <w:r w:rsidR="00E00E42" w:rsidRPr="00E00E42">
        <w:rPr>
          <w:rFonts w:ascii="Arial" w:hAnsi="Arial" w:cs="Arial"/>
          <w:color w:val="000000"/>
        </w:rPr>
        <w:t xml:space="preserve">motivations and experiences of one-person </w:t>
      </w:r>
      <w:r w:rsidR="009B5B20">
        <w:rPr>
          <w:rFonts w:ascii="Arial" w:hAnsi="Arial" w:cs="Arial"/>
          <w:color w:val="000000"/>
        </w:rPr>
        <w:t xml:space="preserve">and home-based </w:t>
      </w:r>
      <w:r w:rsidR="00E00E42" w:rsidRPr="00E00E42">
        <w:rPr>
          <w:rFonts w:ascii="Arial" w:hAnsi="Arial" w:cs="Arial"/>
          <w:color w:val="000000"/>
        </w:rPr>
        <w:t>businesses in the digital economy</w:t>
      </w:r>
      <w:r w:rsidR="00F56D55">
        <w:rPr>
          <w:rFonts w:ascii="Arial" w:hAnsi="Arial" w:cs="Arial"/>
          <w:color w:val="000000"/>
        </w:rPr>
        <w:t xml:space="preserve"> and how digital and spatial affordances play out for these under-researched entrepreneurs and small business types</w:t>
      </w:r>
      <w:r w:rsidR="00933076">
        <w:rPr>
          <w:rFonts w:ascii="Arial" w:hAnsi="Arial" w:cs="Arial"/>
          <w:color w:val="000000"/>
        </w:rPr>
        <w:t>.</w:t>
      </w:r>
    </w:p>
    <w:p w14:paraId="56CCCF30" w14:textId="77777777" w:rsidR="00E00E42" w:rsidRDefault="00E00E42" w:rsidP="00C13B9C">
      <w:pPr>
        <w:spacing w:line="360" w:lineRule="auto"/>
        <w:jc w:val="both"/>
        <w:rPr>
          <w:rFonts w:ascii="Arial" w:hAnsi="Arial" w:cs="Arial"/>
          <w:color w:val="000000"/>
        </w:rPr>
      </w:pPr>
    </w:p>
    <w:p w14:paraId="0A3553B6" w14:textId="434780CF" w:rsidR="00B170CC" w:rsidRDefault="0060182F" w:rsidP="00BE7243">
      <w:pPr>
        <w:spacing w:line="360" w:lineRule="auto"/>
        <w:jc w:val="both"/>
        <w:rPr>
          <w:rFonts w:ascii="Arial" w:hAnsi="Arial" w:cs="Arial"/>
          <w:color w:val="000000"/>
        </w:rPr>
      </w:pPr>
      <w:r>
        <w:rPr>
          <w:rFonts w:ascii="Arial" w:hAnsi="Arial" w:cs="Arial"/>
          <w:color w:val="000000"/>
        </w:rPr>
        <w:t>The risk</w:t>
      </w:r>
      <w:r w:rsidR="00B170CC">
        <w:rPr>
          <w:rFonts w:ascii="Arial" w:hAnsi="Arial" w:cs="Arial"/>
          <w:color w:val="000000"/>
        </w:rPr>
        <w:t>s</w:t>
      </w:r>
      <w:r>
        <w:rPr>
          <w:rFonts w:ascii="Arial" w:hAnsi="Arial" w:cs="Arial"/>
          <w:color w:val="000000"/>
        </w:rPr>
        <w:t xml:space="preserve"> of social exclusion </w:t>
      </w:r>
      <w:r w:rsidR="00B170CC">
        <w:rPr>
          <w:rFonts w:ascii="Arial" w:hAnsi="Arial" w:cs="Arial"/>
          <w:color w:val="000000"/>
        </w:rPr>
        <w:t>associated with</w:t>
      </w:r>
      <w:r>
        <w:rPr>
          <w:rFonts w:ascii="Arial" w:hAnsi="Arial" w:cs="Arial"/>
          <w:color w:val="000000"/>
        </w:rPr>
        <w:t xml:space="preserve"> new digital technologies have been discussed in previous critical accounts of the digital economy and society (Slaughter, 2018). </w:t>
      </w:r>
      <w:r w:rsidRPr="003A426C">
        <w:rPr>
          <w:rFonts w:ascii="Arial" w:hAnsi="Arial" w:cs="Arial"/>
          <w:i/>
          <w:color w:val="000000"/>
        </w:rPr>
        <w:t>Martinez</w:t>
      </w:r>
      <w:r w:rsidR="003A426C">
        <w:rPr>
          <w:rFonts w:ascii="Arial" w:hAnsi="Arial" w:cs="Arial"/>
          <w:i/>
          <w:color w:val="000000"/>
        </w:rPr>
        <w:t xml:space="preserve"> </w:t>
      </w:r>
      <w:r w:rsidRPr="003A426C">
        <w:rPr>
          <w:rFonts w:ascii="Arial" w:hAnsi="Arial" w:cs="Arial"/>
          <w:i/>
          <w:color w:val="000000"/>
        </w:rPr>
        <w:t>Dy</w:t>
      </w:r>
      <w:r w:rsidR="00B170CC">
        <w:rPr>
          <w:rFonts w:ascii="Arial" w:hAnsi="Arial" w:cs="Arial"/>
          <w:color w:val="000000"/>
        </w:rPr>
        <w:t>’</w:t>
      </w:r>
      <w:r w:rsidR="00B170CC" w:rsidRPr="00B170CC">
        <w:rPr>
          <w:rFonts w:ascii="Arial" w:hAnsi="Arial" w:cs="Arial"/>
          <w:i/>
          <w:color w:val="000000"/>
        </w:rPr>
        <w:t>s</w:t>
      </w:r>
      <w:r w:rsidR="00B170CC">
        <w:rPr>
          <w:rFonts w:ascii="Arial" w:hAnsi="Arial" w:cs="Arial"/>
          <w:color w:val="000000"/>
        </w:rPr>
        <w:t xml:space="preserve"> </w:t>
      </w:r>
      <w:r w:rsidR="00394AE7">
        <w:rPr>
          <w:rFonts w:ascii="Arial" w:hAnsi="Arial" w:cs="Arial"/>
          <w:color w:val="000000"/>
        </w:rPr>
        <w:t>(20</w:t>
      </w:r>
      <w:r w:rsidR="00456FBB">
        <w:rPr>
          <w:rFonts w:ascii="Arial" w:hAnsi="Arial" w:cs="Arial"/>
          <w:color w:val="000000"/>
        </w:rPr>
        <w:t>19</w:t>
      </w:r>
      <w:r w:rsidR="00394AE7">
        <w:rPr>
          <w:rFonts w:ascii="Arial" w:hAnsi="Arial" w:cs="Arial"/>
          <w:color w:val="000000"/>
        </w:rPr>
        <w:t xml:space="preserve">) </w:t>
      </w:r>
      <w:r w:rsidR="00B170CC">
        <w:rPr>
          <w:rFonts w:ascii="Arial" w:hAnsi="Arial" w:cs="Arial"/>
          <w:color w:val="000000"/>
        </w:rPr>
        <w:t xml:space="preserve">conceptual paper adds to this literature through </w:t>
      </w:r>
      <w:r>
        <w:rPr>
          <w:rFonts w:ascii="Arial" w:hAnsi="Arial" w:cs="Arial"/>
          <w:color w:val="000000"/>
        </w:rPr>
        <w:t>scrutinis</w:t>
      </w:r>
      <w:r w:rsidR="00B170CC">
        <w:rPr>
          <w:rFonts w:ascii="Arial" w:hAnsi="Arial" w:cs="Arial"/>
          <w:color w:val="000000"/>
        </w:rPr>
        <w:t>ing</w:t>
      </w:r>
      <w:r>
        <w:rPr>
          <w:rFonts w:ascii="Arial" w:hAnsi="Arial" w:cs="Arial"/>
          <w:color w:val="000000"/>
        </w:rPr>
        <w:t xml:space="preserve"> the inequalities of digital entrepreneurship</w:t>
      </w:r>
      <w:r w:rsidR="00D032A2">
        <w:rPr>
          <w:rFonts w:ascii="Arial" w:hAnsi="Arial" w:cs="Arial"/>
          <w:color w:val="000000"/>
        </w:rPr>
        <w:t>, and</w:t>
      </w:r>
      <w:r w:rsidR="00B62FF5">
        <w:rPr>
          <w:rFonts w:ascii="Arial" w:hAnsi="Arial" w:cs="Arial"/>
          <w:color w:val="000000"/>
        </w:rPr>
        <w:t xml:space="preserve"> in particular </w:t>
      </w:r>
      <w:r w:rsidR="00D032A2">
        <w:rPr>
          <w:rFonts w:ascii="Arial" w:hAnsi="Arial" w:cs="Arial"/>
          <w:color w:val="000000"/>
        </w:rPr>
        <w:t xml:space="preserve">the case </w:t>
      </w:r>
      <w:r w:rsidR="00B62FF5">
        <w:rPr>
          <w:rFonts w:ascii="Arial" w:hAnsi="Arial" w:cs="Arial"/>
          <w:color w:val="000000"/>
        </w:rPr>
        <w:t xml:space="preserve">of </w:t>
      </w:r>
      <w:r w:rsidR="00B170CC">
        <w:rPr>
          <w:rFonts w:ascii="Arial" w:hAnsi="Arial" w:cs="Arial"/>
          <w:color w:val="000000"/>
        </w:rPr>
        <w:t>marginalised and/or underrepresented</w:t>
      </w:r>
      <w:r w:rsidR="00B62FF5" w:rsidRPr="003A426C">
        <w:rPr>
          <w:rFonts w:ascii="Arial" w:hAnsi="Arial" w:cs="Arial"/>
          <w:color w:val="000000"/>
        </w:rPr>
        <w:t xml:space="preserve"> people</w:t>
      </w:r>
      <w:r w:rsidR="00BE7243">
        <w:rPr>
          <w:rFonts w:ascii="Arial" w:hAnsi="Arial" w:cs="Arial"/>
          <w:color w:val="000000"/>
        </w:rPr>
        <w:t xml:space="preserve"> </w:t>
      </w:r>
      <w:r w:rsidR="00B170CC">
        <w:rPr>
          <w:rFonts w:ascii="Arial" w:hAnsi="Arial" w:cs="Arial"/>
          <w:color w:val="000000"/>
        </w:rPr>
        <w:t xml:space="preserve">in entrepreneurship </w:t>
      </w:r>
      <w:r w:rsidR="00BE7243">
        <w:rPr>
          <w:rFonts w:ascii="Arial" w:hAnsi="Arial" w:cs="Arial"/>
          <w:color w:val="000000"/>
        </w:rPr>
        <w:t>including women</w:t>
      </w:r>
      <w:r>
        <w:rPr>
          <w:rFonts w:ascii="Arial" w:hAnsi="Arial" w:cs="Arial"/>
          <w:color w:val="000000"/>
        </w:rPr>
        <w:t>.</w:t>
      </w:r>
      <w:r w:rsidR="003A426C">
        <w:rPr>
          <w:rFonts w:ascii="Arial" w:hAnsi="Arial" w:cs="Arial"/>
          <w:color w:val="000000"/>
        </w:rPr>
        <w:t xml:space="preserve"> </w:t>
      </w:r>
      <w:r w:rsidR="00B62FF5">
        <w:rPr>
          <w:rFonts w:ascii="Arial" w:hAnsi="Arial" w:cs="Arial"/>
          <w:color w:val="000000"/>
        </w:rPr>
        <w:t xml:space="preserve">She criticises the </w:t>
      </w:r>
      <w:r w:rsidR="00DC5FAF">
        <w:rPr>
          <w:rFonts w:ascii="Arial" w:hAnsi="Arial" w:cs="Arial"/>
          <w:color w:val="000000"/>
        </w:rPr>
        <w:t xml:space="preserve">predominant </w:t>
      </w:r>
      <w:r w:rsidR="00B62FF5" w:rsidRPr="00B62FF5">
        <w:rPr>
          <w:rFonts w:ascii="Arial" w:hAnsi="Arial" w:cs="Arial"/>
          <w:color w:val="000000"/>
        </w:rPr>
        <w:t xml:space="preserve">techno-centric perspective </w:t>
      </w:r>
      <w:r w:rsidR="00B170CC">
        <w:rPr>
          <w:rFonts w:ascii="Arial" w:hAnsi="Arial" w:cs="Arial"/>
          <w:color w:val="000000"/>
        </w:rPr>
        <w:t xml:space="preserve">(digital applications, platforms and infrastructure) </w:t>
      </w:r>
      <w:r w:rsidR="00B62FF5">
        <w:rPr>
          <w:rFonts w:ascii="Arial" w:hAnsi="Arial" w:cs="Arial"/>
          <w:color w:val="000000"/>
        </w:rPr>
        <w:t xml:space="preserve">on digital entrepreneurship in the </w:t>
      </w:r>
      <w:r w:rsidR="00DC5FAF">
        <w:rPr>
          <w:rFonts w:ascii="Arial" w:hAnsi="Arial" w:cs="Arial"/>
          <w:color w:val="000000"/>
        </w:rPr>
        <w:t>existing</w:t>
      </w:r>
      <w:r w:rsidR="00B62FF5">
        <w:rPr>
          <w:rFonts w:ascii="Arial" w:hAnsi="Arial" w:cs="Arial"/>
          <w:color w:val="000000"/>
        </w:rPr>
        <w:t xml:space="preserve"> literature and argues that social and economic context</w:t>
      </w:r>
      <w:r w:rsidR="00D032A2">
        <w:rPr>
          <w:rFonts w:ascii="Arial" w:hAnsi="Arial" w:cs="Arial"/>
          <w:color w:val="000000"/>
        </w:rPr>
        <w:t>s</w:t>
      </w:r>
      <w:r w:rsidR="00B62FF5">
        <w:rPr>
          <w:rFonts w:ascii="Arial" w:hAnsi="Arial" w:cs="Arial"/>
          <w:color w:val="000000"/>
        </w:rPr>
        <w:t xml:space="preserve"> need to be considered alongside </w:t>
      </w:r>
      <w:r w:rsidR="00D834C3">
        <w:rPr>
          <w:rFonts w:ascii="Arial" w:hAnsi="Arial" w:cs="Arial"/>
          <w:color w:val="000000"/>
        </w:rPr>
        <w:t xml:space="preserve">technological aspects </w:t>
      </w:r>
      <w:r w:rsidR="00B62FF5">
        <w:rPr>
          <w:rFonts w:ascii="Arial" w:hAnsi="Arial" w:cs="Arial"/>
          <w:color w:val="000000"/>
        </w:rPr>
        <w:t xml:space="preserve">for understanding who is exercising agency in digital entrepreneurial environments. </w:t>
      </w:r>
      <w:r w:rsidR="00BE7243">
        <w:rPr>
          <w:rFonts w:ascii="Arial" w:hAnsi="Arial" w:cs="Arial"/>
          <w:color w:val="000000"/>
        </w:rPr>
        <w:t xml:space="preserve">She </w:t>
      </w:r>
      <w:r w:rsidR="00B170CC">
        <w:rPr>
          <w:rFonts w:ascii="Arial" w:hAnsi="Arial" w:cs="Arial"/>
          <w:color w:val="000000"/>
        </w:rPr>
        <w:t>identifies</w:t>
      </w:r>
      <w:r w:rsidR="00BE7243">
        <w:rPr>
          <w:rFonts w:ascii="Arial" w:hAnsi="Arial" w:cs="Arial"/>
          <w:color w:val="000000"/>
        </w:rPr>
        <w:t xml:space="preserve"> t</w:t>
      </w:r>
      <w:r w:rsidR="00D834C3" w:rsidRPr="00D834C3">
        <w:rPr>
          <w:rFonts w:ascii="Arial" w:hAnsi="Arial" w:cs="Arial"/>
          <w:color w:val="000000"/>
        </w:rPr>
        <w:t>echnological knowledge and skills</w:t>
      </w:r>
      <w:r w:rsidR="00BE7243">
        <w:rPr>
          <w:rFonts w:ascii="Arial" w:hAnsi="Arial" w:cs="Arial"/>
          <w:color w:val="000000"/>
        </w:rPr>
        <w:t xml:space="preserve"> (human capital)</w:t>
      </w:r>
      <w:r w:rsidR="00D032A2">
        <w:rPr>
          <w:rFonts w:ascii="Arial" w:hAnsi="Arial" w:cs="Arial"/>
          <w:color w:val="000000"/>
        </w:rPr>
        <w:t>,</w:t>
      </w:r>
      <w:r w:rsidR="00D834C3" w:rsidRPr="00D834C3">
        <w:rPr>
          <w:rFonts w:ascii="Arial" w:hAnsi="Arial" w:cs="Arial"/>
          <w:color w:val="000000"/>
        </w:rPr>
        <w:t xml:space="preserve">  </w:t>
      </w:r>
      <w:r w:rsidR="00BE7243">
        <w:rPr>
          <w:rFonts w:ascii="Arial" w:hAnsi="Arial" w:cs="Arial"/>
          <w:color w:val="000000"/>
        </w:rPr>
        <w:t xml:space="preserve">access to </w:t>
      </w:r>
      <w:r w:rsidR="00D834C3" w:rsidRPr="00D834C3">
        <w:rPr>
          <w:rFonts w:ascii="Arial" w:hAnsi="Arial" w:cs="Arial"/>
          <w:color w:val="000000"/>
        </w:rPr>
        <w:t>resource</w:t>
      </w:r>
      <w:r w:rsidR="00BE7243">
        <w:rPr>
          <w:rFonts w:ascii="Arial" w:hAnsi="Arial" w:cs="Arial"/>
          <w:color w:val="000000"/>
        </w:rPr>
        <w:t>s</w:t>
      </w:r>
      <w:r w:rsidR="00D834C3" w:rsidRPr="00D834C3">
        <w:rPr>
          <w:rFonts w:ascii="Arial" w:hAnsi="Arial" w:cs="Arial"/>
          <w:color w:val="000000"/>
        </w:rPr>
        <w:t xml:space="preserve"> and investment</w:t>
      </w:r>
      <w:r w:rsidR="00BE7243">
        <w:rPr>
          <w:rFonts w:ascii="Arial" w:hAnsi="Arial" w:cs="Arial"/>
          <w:color w:val="000000"/>
        </w:rPr>
        <w:t xml:space="preserve"> (financial and social capital)</w:t>
      </w:r>
      <w:r w:rsidR="00B170CC">
        <w:rPr>
          <w:rFonts w:ascii="Arial" w:hAnsi="Arial" w:cs="Arial"/>
          <w:color w:val="000000"/>
        </w:rPr>
        <w:t xml:space="preserve"> and</w:t>
      </w:r>
      <w:r w:rsidR="00BE7243">
        <w:rPr>
          <w:rFonts w:ascii="Arial" w:hAnsi="Arial" w:cs="Arial"/>
          <w:color w:val="000000"/>
        </w:rPr>
        <w:t xml:space="preserve"> social structures (e.g. occupational gender segregation)</w:t>
      </w:r>
      <w:r w:rsidR="00B170CC">
        <w:rPr>
          <w:rFonts w:ascii="Arial" w:hAnsi="Arial" w:cs="Arial"/>
          <w:color w:val="000000"/>
        </w:rPr>
        <w:t xml:space="preserve"> as important dimensions of digital entrepreneurship that need to be considered together rather than in isolation </w:t>
      </w:r>
      <w:r w:rsidR="00B170CC">
        <w:rPr>
          <w:rFonts w:ascii="Arial" w:hAnsi="Arial" w:cs="Arial"/>
          <w:color w:val="000000"/>
        </w:rPr>
        <w:lastRenderedPageBreak/>
        <w:t xml:space="preserve">from </w:t>
      </w:r>
      <w:r w:rsidR="00D032A2">
        <w:rPr>
          <w:rFonts w:ascii="Arial" w:hAnsi="Arial" w:cs="Arial"/>
          <w:color w:val="000000"/>
        </w:rPr>
        <w:t>one an</w:t>
      </w:r>
      <w:r w:rsidR="00B170CC">
        <w:rPr>
          <w:rFonts w:ascii="Arial" w:hAnsi="Arial" w:cs="Arial"/>
          <w:color w:val="000000"/>
        </w:rPr>
        <w:t>other</w:t>
      </w:r>
      <w:r w:rsidR="00834912">
        <w:rPr>
          <w:rFonts w:ascii="Arial" w:hAnsi="Arial" w:cs="Arial"/>
          <w:color w:val="000000"/>
        </w:rPr>
        <w:t xml:space="preserve">. This </w:t>
      </w:r>
      <w:r w:rsidR="00643DB7">
        <w:rPr>
          <w:rFonts w:ascii="Arial" w:hAnsi="Arial" w:cs="Arial"/>
          <w:color w:val="000000"/>
        </w:rPr>
        <w:t xml:space="preserve">framework </w:t>
      </w:r>
      <w:r w:rsidR="00EF08BC">
        <w:rPr>
          <w:rFonts w:ascii="Arial" w:hAnsi="Arial" w:cs="Arial"/>
          <w:color w:val="000000"/>
        </w:rPr>
        <w:t xml:space="preserve">facilitates </w:t>
      </w:r>
      <w:r w:rsidR="00834912">
        <w:rPr>
          <w:rFonts w:ascii="Arial" w:hAnsi="Arial" w:cs="Arial"/>
          <w:color w:val="000000"/>
        </w:rPr>
        <w:t xml:space="preserve">study </w:t>
      </w:r>
      <w:r w:rsidR="00EF08BC">
        <w:rPr>
          <w:rFonts w:ascii="Arial" w:hAnsi="Arial" w:cs="Arial"/>
          <w:color w:val="000000"/>
        </w:rPr>
        <w:t xml:space="preserve">of </w:t>
      </w:r>
      <w:r w:rsidR="00BE7243" w:rsidRPr="00D834C3">
        <w:rPr>
          <w:rFonts w:ascii="Arial" w:hAnsi="Arial" w:cs="Arial"/>
          <w:color w:val="000000"/>
        </w:rPr>
        <w:t>various types of entrepreneurial activit</w:t>
      </w:r>
      <w:r w:rsidR="00BE7243">
        <w:rPr>
          <w:rFonts w:ascii="Arial" w:hAnsi="Arial" w:cs="Arial"/>
          <w:color w:val="000000"/>
        </w:rPr>
        <w:t>ies</w:t>
      </w:r>
      <w:r w:rsidR="00BE7243" w:rsidRPr="00D834C3">
        <w:rPr>
          <w:rFonts w:ascii="Arial" w:hAnsi="Arial" w:cs="Arial"/>
          <w:color w:val="000000"/>
        </w:rPr>
        <w:t xml:space="preserve"> enabled by the digital environment </w:t>
      </w:r>
      <w:r w:rsidR="00BE7243">
        <w:rPr>
          <w:rFonts w:ascii="Arial" w:hAnsi="Arial" w:cs="Arial"/>
          <w:color w:val="000000"/>
        </w:rPr>
        <w:t xml:space="preserve">including </w:t>
      </w:r>
      <w:r w:rsidR="003376A0">
        <w:rPr>
          <w:rFonts w:ascii="Arial" w:hAnsi="Arial" w:cs="Arial"/>
          <w:color w:val="000000"/>
        </w:rPr>
        <w:t xml:space="preserve">those </w:t>
      </w:r>
      <w:r w:rsidR="00BE7243">
        <w:rPr>
          <w:rFonts w:ascii="Arial" w:hAnsi="Arial" w:cs="Arial"/>
          <w:color w:val="000000"/>
        </w:rPr>
        <w:t xml:space="preserve">of </w:t>
      </w:r>
      <w:r w:rsidR="003376A0">
        <w:rPr>
          <w:rFonts w:ascii="Arial" w:hAnsi="Arial" w:cs="Arial"/>
          <w:color w:val="000000"/>
        </w:rPr>
        <w:t xml:space="preserve">the </w:t>
      </w:r>
      <w:r w:rsidR="00BE7243">
        <w:rPr>
          <w:rFonts w:ascii="Arial" w:hAnsi="Arial" w:cs="Arial"/>
          <w:color w:val="000000"/>
        </w:rPr>
        <w:t xml:space="preserve">self-employed and </w:t>
      </w:r>
      <w:r w:rsidR="003376A0">
        <w:rPr>
          <w:rFonts w:ascii="Arial" w:hAnsi="Arial" w:cs="Arial"/>
          <w:color w:val="000000"/>
        </w:rPr>
        <w:t xml:space="preserve">individuals </w:t>
      </w:r>
      <w:r w:rsidR="00BE7243">
        <w:rPr>
          <w:rFonts w:ascii="Arial" w:hAnsi="Arial" w:cs="Arial"/>
          <w:color w:val="000000"/>
        </w:rPr>
        <w:t>running businesses from home</w:t>
      </w:r>
      <w:r w:rsidR="00045D7E">
        <w:rPr>
          <w:rFonts w:ascii="Arial" w:hAnsi="Arial" w:cs="Arial"/>
          <w:color w:val="000000"/>
        </w:rPr>
        <w:t>.</w:t>
      </w:r>
    </w:p>
    <w:p w14:paraId="3AD9167A" w14:textId="77777777" w:rsidR="00AB37DD" w:rsidRDefault="00AB37DD" w:rsidP="00BE7243">
      <w:pPr>
        <w:spacing w:line="360" w:lineRule="auto"/>
        <w:jc w:val="both"/>
        <w:rPr>
          <w:rFonts w:ascii="Arial" w:hAnsi="Arial" w:cs="Arial"/>
          <w:color w:val="000000"/>
        </w:rPr>
      </w:pPr>
    </w:p>
    <w:p w14:paraId="35402A5A" w14:textId="77C3FBEF" w:rsidR="00AB37DD" w:rsidRDefault="00AB37DD" w:rsidP="00BE7243">
      <w:pPr>
        <w:spacing w:line="360" w:lineRule="auto"/>
        <w:jc w:val="both"/>
        <w:rPr>
          <w:rFonts w:ascii="Arial" w:hAnsi="Arial" w:cs="Arial"/>
          <w:color w:val="000000"/>
        </w:rPr>
      </w:pPr>
      <w:r>
        <w:rPr>
          <w:rFonts w:ascii="Arial" w:hAnsi="Arial" w:cs="Arial"/>
          <w:color w:val="000000"/>
        </w:rPr>
        <w:t xml:space="preserve">Home-based businesses and the extent to which they are more likely to trade online than </w:t>
      </w:r>
      <w:r w:rsidR="00DE40C8">
        <w:rPr>
          <w:rFonts w:ascii="Arial" w:hAnsi="Arial" w:cs="Arial"/>
          <w:color w:val="000000"/>
        </w:rPr>
        <w:t xml:space="preserve">‘mainstream’ </w:t>
      </w:r>
      <w:r>
        <w:rPr>
          <w:rFonts w:ascii="Arial" w:hAnsi="Arial" w:cs="Arial"/>
          <w:color w:val="000000"/>
        </w:rPr>
        <w:t xml:space="preserve">small businesses </w:t>
      </w:r>
      <w:r w:rsidR="00D032A2">
        <w:rPr>
          <w:rFonts w:ascii="Arial" w:hAnsi="Arial" w:cs="Arial"/>
          <w:color w:val="000000"/>
        </w:rPr>
        <w:t>that are based in commercial premises</w:t>
      </w:r>
      <w:r>
        <w:rPr>
          <w:rFonts w:ascii="Arial" w:hAnsi="Arial" w:cs="Arial"/>
          <w:color w:val="000000"/>
        </w:rPr>
        <w:t xml:space="preserve"> </w:t>
      </w:r>
      <w:r w:rsidR="00D032A2">
        <w:rPr>
          <w:rFonts w:ascii="Arial" w:hAnsi="Arial" w:cs="Arial"/>
          <w:color w:val="000000"/>
        </w:rPr>
        <w:t xml:space="preserve">is </w:t>
      </w:r>
      <w:r>
        <w:rPr>
          <w:rFonts w:ascii="Arial" w:hAnsi="Arial" w:cs="Arial"/>
          <w:color w:val="000000"/>
        </w:rPr>
        <w:t xml:space="preserve">the focus of the empirical analysis of </w:t>
      </w:r>
      <w:r w:rsidRPr="00AB37DD">
        <w:rPr>
          <w:rFonts w:ascii="Arial" w:hAnsi="Arial" w:cs="Arial"/>
          <w:i/>
          <w:color w:val="000000"/>
        </w:rPr>
        <w:t>Reuschke</w:t>
      </w:r>
      <w:r>
        <w:rPr>
          <w:rFonts w:ascii="Arial" w:hAnsi="Arial" w:cs="Arial"/>
          <w:color w:val="000000"/>
        </w:rPr>
        <w:t xml:space="preserve"> and </w:t>
      </w:r>
      <w:r w:rsidRPr="00AB37DD">
        <w:rPr>
          <w:rFonts w:ascii="Arial" w:hAnsi="Arial" w:cs="Arial"/>
          <w:i/>
          <w:color w:val="000000"/>
        </w:rPr>
        <w:t>Mason</w:t>
      </w:r>
      <w:r w:rsidR="00394AE7">
        <w:rPr>
          <w:rFonts w:ascii="Arial" w:hAnsi="Arial" w:cs="Arial"/>
          <w:i/>
          <w:color w:val="000000"/>
        </w:rPr>
        <w:t xml:space="preserve"> </w:t>
      </w:r>
      <w:r w:rsidR="00394AE7" w:rsidRPr="00394AE7">
        <w:rPr>
          <w:rFonts w:ascii="Arial" w:hAnsi="Arial" w:cs="Arial"/>
          <w:color w:val="000000"/>
        </w:rPr>
        <w:t>(2020)</w:t>
      </w:r>
      <w:r w:rsidRPr="00394AE7">
        <w:rPr>
          <w:rFonts w:ascii="Arial" w:hAnsi="Arial" w:cs="Arial"/>
          <w:color w:val="000000"/>
        </w:rPr>
        <w:t>.</w:t>
      </w:r>
      <w:r>
        <w:rPr>
          <w:rFonts w:ascii="Arial" w:hAnsi="Arial" w:cs="Arial"/>
          <w:color w:val="000000"/>
        </w:rPr>
        <w:t xml:space="preserve"> </w:t>
      </w:r>
      <w:r w:rsidR="00FF1D83">
        <w:rPr>
          <w:rFonts w:ascii="Arial" w:hAnsi="Arial" w:cs="Arial"/>
          <w:color w:val="000000"/>
        </w:rPr>
        <w:t xml:space="preserve">Their findings </w:t>
      </w:r>
      <w:r w:rsidR="000229EA">
        <w:rPr>
          <w:rFonts w:ascii="Arial" w:hAnsi="Arial" w:cs="Arial"/>
          <w:color w:val="000000"/>
        </w:rPr>
        <w:t xml:space="preserve">for Scotland (United Kingdom) </w:t>
      </w:r>
      <w:r w:rsidR="00FF1D83">
        <w:rPr>
          <w:rFonts w:ascii="Arial" w:hAnsi="Arial" w:cs="Arial"/>
          <w:color w:val="000000"/>
        </w:rPr>
        <w:t>confirm the greater engagement in the digital economy of home-based businesses and hence the enabling role of digital technologies</w:t>
      </w:r>
      <w:r w:rsidR="00DE40C8">
        <w:rPr>
          <w:rFonts w:ascii="Arial" w:hAnsi="Arial" w:cs="Arial"/>
          <w:color w:val="000000"/>
        </w:rPr>
        <w:t xml:space="preserve"> </w:t>
      </w:r>
      <w:r w:rsidR="00FF1D83">
        <w:rPr>
          <w:rFonts w:ascii="Arial" w:hAnsi="Arial" w:cs="Arial"/>
          <w:color w:val="000000"/>
        </w:rPr>
        <w:t xml:space="preserve">for running </w:t>
      </w:r>
      <w:r w:rsidR="001B0317">
        <w:rPr>
          <w:rFonts w:ascii="Arial" w:hAnsi="Arial" w:cs="Arial"/>
          <w:color w:val="000000"/>
        </w:rPr>
        <w:t xml:space="preserve">such </w:t>
      </w:r>
      <w:r w:rsidR="00FF1D83">
        <w:rPr>
          <w:rFonts w:ascii="Arial" w:hAnsi="Arial" w:cs="Arial"/>
          <w:color w:val="000000"/>
        </w:rPr>
        <w:t xml:space="preserve">businesses. However, </w:t>
      </w:r>
      <w:r w:rsidR="00DE40C8">
        <w:rPr>
          <w:rFonts w:ascii="Arial" w:hAnsi="Arial" w:cs="Arial"/>
          <w:color w:val="000000"/>
        </w:rPr>
        <w:t>their finding</w:t>
      </w:r>
      <w:r w:rsidR="00D032A2">
        <w:rPr>
          <w:rFonts w:ascii="Arial" w:hAnsi="Arial" w:cs="Arial"/>
          <w:color w:val="000000"/>
        </w:rPr>
        <w:t xml:space="preserve"> that only a small proportion of businesses use </w:t>
      </w:r>
      <w:r w:rsidR="00D032A2" w:rsidRPr="00D032A2">
        <w:rPr>
          <w:rFonts w:ascii="Arial" w:hAnsi="Arial" w:cs="Arial"/>
          <w:color w:val="000000"/>
        </w:rPr>
        <w:t xml:space="preserve">online business models </w:t>
      </w:r>
      <w:r w:rsidR="00FF1D83">
        <w:rPr>
          <w:rFonts w:ascii="Arial" w:hAnsi="Arial" w:cs="Arial"/>
          <w:color w:val="000000"/>
        </w:rPr>
        <w:t>challenge</w:t>
      </w:r>
      <w:r w:rsidR="00D032A2">
        <w:rPr>
          <w:rFonts w:ascii="Arial" w:hAnsi="Arial" w:cs="Arial"/>
          <w:color w:val="000000"/>
        </w:rPr>
        <w:t>s</w:t>
      </w:r>
      <w:r w:rsidR="00FF1D83">
        <w:rPr>
          <w:rFonts w:ascii="Arial" w:hAnsi="Arial" w:cs="Arial"/>
          <w:color w:val="000000"/>
        </w:rPr>
        <w:t xml:space="preserve"> the transformative nature of digital technologies and online marketplaces for small businesses and </w:t>
      </w:r>
      <w:r w:rsidR="00DE40C8">
        <w:rPr>
          <w:rFonts w:ascii="Arial" w:hAnsi="Arial" w:cs="Arial"/>
          <w:color w:val="000000"/>
        </w:rPr>
        <w:t xml:space="preserve">entrepreneurial opportunities </w:t>
      </w:r>
      <w:r w:rsidR="00456FBB">
        <w:rPr>
          <w:rFonts w:ascii="Arial" w:hAnsi="Arial" w:cs="Arial"/>
          <w:color w:val="000000"/>
        </w:rPr>
        <w:t>including in rural and remote</w:t>
      </w:r>
      <w:r w:rsidR="00D032A2">
        <w:rPr>
          <w:rFonts w:ascii="Arial" w:hAnsi="Arial" w:cs="Arial"/>
          <w:color w:val="000000"/>
        </w:rPr>
        <w:t xml:space="preserve"> locations</w:t>
      </w:r>
      <w:r w:rsidR="00855718">
        <w:rPr>
          <w:rFonts w:ascii="Arial" w:hAnsi="Arial" w:cs="Arial"/>
          <w:color w:val="000000"/>
        </w:rPr>
        <w:t>.</w:t>
      </w:r>
    </w:p>
    <w:p w14:paraId="79A584FA" w14:textId="77777777" w:rsidR="009D4CF2" w:rsidRDefault="009D4CF2" w:rsidP="00BE7243">
      <w:pPr>
        <w:spacing w:line="360" w:lineRule="auto"/>
        <w:jc w:val="both"/>
        <w:rPr>
          <w:rFonts w:ascii="Arial" w:hAnsi="Arial" w:cs="Arial"/>
          <w:color w:val="000000"/>
        </w:rPr>
      </w:pPr>
    </w:p>
    <w:p w14:paraId="5DEB5332" w14:textId="52716760" w:rsidR="009D4CF2" w:rsidRDefault="009D4CF2" w:rsidP="00BE7243">
      <w:pPr>
        <w:spacing w:line="360" w:lineRule="auto"/>
        <w:jc w:val="both"/>
        <w:rPr>
          <w:rFonts w:ascii="Arial" w:hAnsi="Arial" w:cs="Arial"/>
          <w:color w:val="000000"/>
        </w:rPr>
      </w:pPr>
      <w:r>
        <w:rPr>
          <w:rFonts w:ascii="Arial" w:hAnsi="Arial" w:cs="Arial"/>
          <w:color w:val="000000"/>
        </w:rPr>
        <w:t xml:space="preserve">The empirical study by </w:t>
      </w:r>
      <w:r w:rsidRPr="009D4CF2">
        <w:rPr>
          <w:rFonts w:ascii="Arial" w:hAnsi="Arial" w:cs="Arial"/>
          <w:i/>
          <w:color w:val="000000"/>
        </w:rPr>
        <w:t>Zenkteler</w:t>
      </w:r>
      <w:r>
        <w:rPr>
          <w:rFonts w:ascii="Arial" w:hAnsi="Arial" w:cs="Arial"/>
          <w:color w:val="000000"/>
        </w:rPr>
        <w:t xml:space="preserve">, </w:t>
      </w:r>
      <w:r w:rsidRPr="009D4CF2">
        <w:rPr>
          <w:rFonts w:ascii="Arial" w:hAnsi="Arial" w:cs="Arial"/>
          <w:i/>
          <w:color w:val="000000"/>
        </w:rPr>
        <w:t>Darchen</w:t>
      </w:r>
      <w:r>
        <w:rPr>
          <w:rFonts w:ascii="Arial" w:hAnsi="Arial" w:cs="Arial"/>
          <w:color w:val="000000"/>
        </w:rPr>
        <w:t xml:space="preserve">, </w:t>
      </w:r>
      <w:r w:rsidRPr="009D4CF2">
        <w:rPr>
          <w:rFonts w:ascii="Arial" w:hAnsi="Arial" w:cs="Arial"/>
          <w:i/>
          <w:color w:val="000000"/>
        </w:rPr>
        <w:t>Mateo-Babiano</w:t>
      </w:r>
      <w:r>
        <w:rPr>
          <w:rFonts w:ascii="Arial" w:hAnsi="Arial" w:cs="Arial"/>
          <w:color w:val="000000"/>
        </w:rPr>
        <w:t xml:space="preserve"> and </w:t>
      </w:r>
      <w:r w:rsidRPr="009D4CF2">
        <w:rPr>
          <w:rFonts w:ascii="Arial" w:hAnsi="Arial" w:cs="Arial"/>
          <w:i/>
          <w:color w:val="000000"/>
        </w:rPr>
        <w:t>Baffour</w:t>
      </w:r>
      <w:r>
        <w:rPr>
          <w:rFonts w:ascii="Arial" w:hAnsi="Arial" w:cs="Arial"/>
          <w:color w:val="000000"/>
        </w:rPr>
        <w:t xml:space="preserve"> </w:t>
      </w:r>
      <w:r w:rsidR="00394AE7">
        <w:rPr>
          <w:rFonts w:ascii="Arial" w:hAnsi="Arial" w:cs="Arial"/>
          <w:color w:val="000000"/>
        </w:rPr>
        <w:t>(20</w:t>
      </w:r>
      <w:r w:rsidR="00784AD8">
        <w:rPr>
          <w:rFonts w:ascii="Arial" w:hAnsi="Arial" w:cs="Arial"/>
          <w:color w:val="000000"/>
        </w:rPr>
        <w:t>19</w:t>
      </w:r>
      <w:r w:rsidR="00394AE7">
        <w:rPr>
          <w:rFonts w:ascii="Arial" w:hAnsi="Arial" w:cs="Arial"/>
          <w:color w:val="000000"/>
        </w:rPr>
        <w:t xml:space="preserve">) </w:t>
      </w:r>
      <w:r>
        <w:rPr>
          <w:rFonts w:ascii="Arial" w:hAnsi="Arial" w:cs="Arial"/>
          <w:color w:val="000000"/>
        </w:rPr>
        <w:t xml:space="preserve">investigates home-based businesses and remote working </w:t>
      </w:r>
      <w:r w:rsidR="000229EA">
        <w:rPr>
          <w:rFonts w:ascii="Arial" w:hAnsi="Arial" w:cs="Arial"/>
          <w:color w:val="000000"/>
        </w:rPr>
        <w:t xml:space="preserve">in Australia </w:t>
      </w:r>
      <w:r>
        <w:rPr>
          <w:rFonts w:ascii="Arial" w:hAnsi="Arial" w:cs="Arial"/>
          <w:color w:val="000000"/>
        </w:rPr>
        <w:t xml:space="preserve">in the context of residential neighbourhoods. With the focus on the residential preferences of homeworkers, they </w:t>
      </w:r>
      <w:r w:rsidR="00634151">
        <w:rPr>
          <w:rFonts w:ascii="Arial" w:hAnsi="Arial" w:cs="Arial"/>
          <w:color w:val="000000"/>
        </w:rPr>
        <w:t xml:space="preserve">highlight the importance of </w:t>
      </w:r>
      <w:r w:rsidR="00776084">
        <w:rPr>
          <w:rFonts w:ascii="Arial" w:hAnsi="Arial" w:cs="Arial"/>
          <w:color w:val="000000"/>
        </w:rPr>
        <w:t>a designat</w:t>
      </w:r>
      <w:r w:rsidR="000229EA">
        <w:rPr>
          <w:rFonts w:ascii="Arial" w:hAnsi="Arial" w:cs="Arial"/>
          <w:color w:val="000000"/>
        </w:rPr>
        <w:t>ed</w:t>
      </w:r>
      <w:r w:rsidR="00776084">
        <w:rPr>
          <w:rFonts w:ascii="Arial" w:hAnsi="Arial" w:cs="Arial"/>
          <w:color w:val="000000"/>
        </w:rPr>
        <w:t xml:space="preserve"> workspace in </w:t>
      </w:r>
      <w:r w:rsidR="00C317F2">
        <w:rPr>
          <w:rFonts w:ascii="Arial" w:hAnsi="Arial" w:cs="Arial"/>
          <w:color w:val="000000"/>
        </w:rPr>
        <w:t xml:space="preserve">houses </w:t>
      </w:r>
      <w:r w:rsidR="00776084">
        <w:rPr>
          <w:rFonts w:ascii="Arial" w:hAnsi="Arial" w:cs="Arial"/>
          <w:color w:val="000000"/>
        </w:rPr>
        <w:t xml:space="preserve">and of </w:t>
      </w:r>
      <w:r w:rsidR="00643DB7">
        <w:rPr>
          <w:rFonts w:ascii="Arial" w:hAnsi="Arial" w:cs="Arial"/>
          <w:color w:val="000000"/>
        </w:rPr>
        <w:t xml:space="preserve">residential amenities for homeworking and home-based businesses. </w:t>
      </w:r>
      <w:r w:rsidR="00C317F2">
        <w:rPr>
          <w:rFonts w:ascii="Arial" w:hAnsi="Arial" w:cs="Arial"/>
          <w:color w:val="000000"/>
        </w:rPr>
        <w:t xml:space="preserve">The homeworkers </w:t>
      </w:r>
      <w:r w:rsidR="007F35F5">
        <w:rPr>
          <w:rFonts w:ascii="Arial" w:hAnsi="Arial" w:cs="Arial"/>
          <w:color w:val="000000"/>
        </w:rPr>
        <w:t>in their study</w:t>
      </w:r>
      <w:r w:rsidR="00890D5C">
        <w:rPr>
          <w:rFonts w:ascii="Arial" w:hAnsi="Arial" w:cs="Arial"/>
          <w:color w:val="000000"/>
        </w:rPr>
        <w:t xml:space="preserve"> support local coworking facilities and flexib</w:t>
      </w:r>
      <w:r w:rsidR="007F35F5">
        <w:rPr>
          <w:rFonts w:ascii="Arial" w:hAnsi="Arial" w:cs="Arial"/>
          <w:color w:val="000000"/>
        </w:rPr>
        <w:t xml:space="preserve">le </w:t>
      </w:r>
      <w:r w:rsidR="00890D5C">
        <w:rPr>
          <w:rFonts w:ascii="Arial" w:hAnsi="Arial" w:cs="Arial"/>
          <w:color w:val="000000"/>
        </w:rPr>
        <w:t xml:space="preserve">house designs </w:t>
      </w:r>
      <w:r w:rsidR="00C317F2">
        <w:rPr>
          <w:rFonts w:ascii="Arial" w:hAnsi="Arial" w:cs="Arial"/>
          <w:color w:val="000000"/>
        </w:rPr>
        <w:t xml:space="preserve">to enable </w:t>
      </w:r>
      <w:r w:rsidR="007F35F5">
        <w:rPr>
          <w:rFonts w:ascii="Arial" w:hAnsi="Arial" w:cs="Arial"/>
          <w:color w:val="000000"/>
        </w:rPr>
        <w:t>the growth and value creation of</w:t>
      </w:r>
      <w:r w:rsidR="00890D5C">
        <w:rPr>
          <w:rFonts w:ascii="Arial" w:hAnsi="Arial" w:cs="Arial"/>
          <w:color w:val="000000"/>
        </w:rPr>
        <w:t xml:space="preserve"> home-based work. The need for local coworking spaces is due to the lack of both social</w:t>
      </w:r>
      <w:r w:rsidR="007F35F5">
        <w:rPr>
          <w:rFonts w:ascii="Arial" w:hAnsi="Arial" w:cs="Arial"/>
          <w:color w:val="000000"/>
        </w:rPr>
        <w:t>/meeting</w:t>
      </w:r>
      <w:r w:rsidR="00890D5C">
        <w:rPr>
          <w:rFonts w:ascii="Arial" w:hAnsi="Arial" w:cs="Arial"/>
          <w:color w:val="000000"/>
        </w:rPr>
        <w:t xml:space="preserve"> spaces in residential neighbourhoods and access to </w:t>
      </w:r>
      <w:r w:rsidR="003376A0">
        <w:rPr>
          <w:rFonts w:ascii="Arial" w:hAnsi="Arial" w:cs="Arial"/>
          <w:color w:val="000000"/>
        </w:rPr>
        <w:t xml:space="preserve">certain </w:t>
      </w:r>
      <w:r w:rsidR="00890D5C">
        <w:rPr>
          <w:rFonts w:ascii="Arial" w:hAnsi="Arial" w:cs="Arial"/>
          <w:color w:val="000000"/>
        </w:rPr>
        <w:t>technological facilities (e.g. printing).</w:t>
      </w:r>
    </w:p>
    <w:p w14:paraId="27E3800E" w14:textId="77777777" w:rsidR="00045D7E" w:rsidRDefault="00045D7E" w:rsidP="00BE7243">
      <w:pPr>
        <w:spacing w:line="360" w:lineRule="auto"/>
        <w:jc w:val="both"/>
        <w:rPr>
          <w:rFonts w:ascii="Arial" w:hAnsi="Arial" w:cs="Arial"/>
          <w:color w:val="000000"/>
        </w:rPr>
      </w:pPr>
    </w:p>
    <w:p w14:paraId="5DB45939" w14:textId="52841B7F" w:rsidR="007D7BD0" w:rsidRPr="007D7BD0" w:rsidRDefault="007F35F5" w:rsidP="007D7BD0">
      <w:pPr>
        <w:spacing w:line="360" w:lineRule="auto"/>
        <w:jc w:val="both"/>
        <w:rPr>
          <w:rFonts w:ascii="Arial" w:hAnsi="Arial" w:cs="Arial"/>
          <w:color w:val="000000"/>
        </w:rPr>
      </w:pPr>
      <w:r w:rsidRPr="007F35F5">
        <w:rPr>
          <w:rFonts w:ascii="Arial" w:hAnsi="Arial" w:cs="Arial"/>
          <w:color w:val="000000"/>
        </w:rPr>
        <w:t>Collaborative workspaces are the focus of the empirical study by</w:t>
      </w:r>
      <w:r>
        <w:rPr>
          <w:rFonts w:ascii="Arial" w:hAnsi="Arial" w:cs="Arial"/>
          <w:i/>
          <w:color w:val="000000"/>
        </w:rPr>
        <w:t xml:space="preserve"> </w:t>
      </w:r>
      <w:r w:rsidR="00045D7E" w:rsidRPr="007D7BD0">
        <w:rPr>
          <w:rFonts w:ascii="Arial" w:hAnsi="Arial" w:cs="Arial"/>
          <w:i/>
          <w:color w:val="000000"/>
        </w:rPr>
        <w:t>Clifton</w:t>
      </w:r>
      <w:r w:rsidR="00045D7E">
        <w:rPr>
          <w:rFonts w:ascii="Arial" w:hAnsi="Arial" w:cs="Arial"/>
          <w:color w:val="000000"/>
        </w:rPr>
        <w:t xml:space="preserve">, </w:t>
      </w:r>
      <w:r w:rsidR="00045D7E" w:rsidRPr="007D7BD0">
        <w:rPr>
          <w:rFonts w:ascii="Arial" w:hAnsi="Arial" w:cs="Arial"/>
          <w:i/>
          <w:color w:val="000000"/>
        </w:rPr>
        <w:t xml:space="preserve">Füzi </w:t>
      </w:r>
      <w:r w:rsidR="00045D7E">
        <w:rPr>
          <w:rFonts w:ascii="Arial" w:hAnsi="Arial" w:cs="Arial"/>
          <w:color w:val="000000"/>
        </w:rPr>
        <w:t xml:space="preserve">and </w:t>
      </w:r>
      <w:r w:rsidR="00045D7E" w:rsidRPr="007D7BD0">
        <w:rPr>
          <w:rFonts w:ascii="Arial" w:hAnsi="Arial" w:cs="Arial"/>
          <w:i/>
          <w:color w:val="000000"/>
        </w:rPr>
        <w:t>Loudon</w:t>
      </w:r>
      <w:r w:rsidR="00394AE7">
        <w:rPr>
          <w:rFonts w:ascii="Arial" w:hAnsi="Arial" w:cs="Arial"/>
          <w:i/>
          <w:color w:val="000000"/>
        </w:rPr>
        <w:t xml:space="preserve"> </w:t>
      </w:r>
      <w:r w:rsidR="00394AE7" w:rsidRPr="00394AE7">
        <w:rPr>
          <w:rFonts w:ascii="Arial" w:hAnsi="Arial" w:cs="Arial"/>
          <w:color w:val="000000"/>
        </w:rPr>
        <w:t>(2020)</w:t>
      </w:r>
      <w:r w:rsidRPr="00394AE7">
        <w:rPr>
          <w:rFonts w:ascii="Arial" w:hAnsi="Arial" w:cs="Arial"/>
          <w:color w:val="000000"/>
        </w:rPr>
        <w:t>.</w:t>
      </w:r>
      <w:r w:rsidR="00045D7E">
        <w:rPr>
          <w:rFonts w:ascii="Arial" w:hAnsi="Arial" w:cs="Arial"/>
          <w:color w:val="000000"/>
        </w:rPr>
        <w:t xml:space="preserve"> </w:t>
      </w:r>
      <w:r>
        <w:rPr>
          <w:rFonts w:ascii="Arial" w:hAnsi="Arial" w:cs="Arial"/>
          <w:color w:val="000000"/>
        </w:rPr>
        <w:t xml:space="preserve">They </w:t>
      </w:r>
      <w:r w:rsidR="00045D7E">
        <w:rPr>
          <w:rFonts w:ascii="Arial" w:hAnsi="Arial" w:cs="Arial"/>
          <w:color w:val="000000"/>
        </w:rPr>
        <w:t xml:space="preserve">focus on </w:t>
      </w:r>
      <w:r w:rsidR="00045D7E" w:rsidRPr="00045D7E">
        <w:rPr>
          <w:rFonts w:ascii="Arial" w:hAnsi="Arial" w:cs="Arial"/>
          <w:color w:val="000000"/>
        </w:rPr>
        <w:t>self-employed</w:t>
      </w:r>
      <w:r w:rsidR="00045D7E">
        <w:rPr>
          <w:rFonts w:ascii="Arial" w:hAnsi="Arial" w:cs="Arial"/>
          <w:color w:val="000000"/>
        </w:rPr>
        <w:t xml:space="preserve"> individuals</w:t>
      </w:r>
      <w:r w:rsidR="00045D7E" w:rsidRPr="00045D7E">
        <w:rPr>
          <w:rFonts w:ascii="Arial" w:hAnsi="Arial" w:cs="Arial"/>
          <w:color w:val="000000"/>
        </w:rPr>
        <w:t xml:space="preserve">, freelancers, and remote workers </w:t>
      </w:r>
      <w:r w:rsidR="00045D7E">
        <w:rPr>
          <w:rFonts w:ascii="Arial" w:hAnsi="Arial" w:cs="Arial"/>
          <w:color w:val="000000"/>
        </w:rPr>
        <w:t xml:space="preserve">whose workplace is ‘place-independent’ </w:t>
      </w:r>
      <w:r w:rsidR="00C317F2">
        <w:rPr>
          <w:rFonts w:ascii="Arial" w:hAnsi="Arial" w:cs="Arial"/>
          <w:color w:val="000000"/>
        </w:rPr>
        <w:t xml:space="preserve">on account of </w:t>
      </w:r>
      <w:r w:rsidR="00045D7E">
        <w:rPr>
          <w:rFonts w:ascii="Arial" w:hAnsi="Arial" w:cs="Arial"/>
          <w:color w:val="000000"/>
        </w:rPr>
        <w:t xml:space="preserve">digital technologies </w:t>
      </w:r>
      <w:r w:rsidR="007D7BD0">
        <w:rPr>
          <w:rFonts w:ascii="Arial" w:hAnsi="Arial" w:cs="Arial"/>
          <w:color w:val="000000"/>
        </w:rPr>
        <w:t>and the benefits they can derive from coworking spaces</w:t>
      </w:r>
      <w:r w:rsidR="003376A0">
        <w:rPr>
          <w:rFonts w:ascii="Arial" w:hAnsi="Arial" w:cs="Arial"/>
          <w:color w:val="000000"/>
        </w:rPr>
        <w:t>. Analy</w:t>
      </w:r>
      <w:r w:rsidR="00784AD8">
        <w:rPr>
          <w:rFonts w:ascii="Arial" w:hAnsi="Arial" w:cs="Arial"/>
          <w:color w:val="000000"/>
        </w:rPr>
        <w:t>s</w:t>
      </w:r>
      <w:r w:rsidR="003376A0">
        <w:rPr>
          <w:rFonts w:ascii="Arial" w:hAnsi="Arial" w:cs="Arial"/>
          <w:color w:val="000000"/>
        </w:rPr>
        <w:t>ing</w:t>
      </w:r>
      <w:r w:rsidR="00CF1E0B">
        <w:rPr>
          <w:rFonts w:ascii="Arial" w:hAnsi="Arial" w:cs="Arial"/>
          <w:color w:val="000000"/>
        </w:rPr>
        <w:t xml:space="preserve"> data for Wales (United Kingdom)</w:t>
      </w:r>
      <w:r w:rsidR="003376A0">
        <w:rPr>
          <w:rFonts w:ascii="Arial" w:hAnsi="Arial" w:cs="Arial"/>
          <w:color w:val="000000"/>
        </w:rPr>
        <w:t>, t</w:t>
      </w:r>
      <w:r w:rsidR="007D7BD0">
        <w:rPr>
          <w:rFonts w:ascii="Arial" w:hAnsi="Arial" w:cs="Arial"/>
          <w:color w:val="000000"/>
        </w:rPr>
        <w:t xml:space="preserve">hey show that </w:t>
      </w:r>
      <w:r w:rsidR="007D7BD0" w:rsidRPr="007D7BD0">
        <w:rPr>
          <w:rFonts w:ascii="Arial" w:hAnsi="Arial" w:cs="Arial"/>
          <w:color w:val="000000"/>
        </w:rPr>
        <w:t xml:space="preserve">social factors </w:t>
      </w:r>
      <w:r w:rsidR="007D7BD0">
        <w:rPr>
          <w:rFonts w:ascii="Arial" w:hAnsi="Arial" w:cs="Arial"/>
          <w:color w:val="000000"/>
        </w:rPr>
        <w:t>are as important</w:t>
      </w:r>
      <w:r w:rsidR="007D7BD0" w:rsidRPr="007D7BD0">
        <w:rPr>
          <w:rFonts w:ascii="Arial" w:hAnsi="Arial" w:cs="Arial"/>
          <w:color w:val="000000"/>
        </w:rPr>
        <w:t xml:space="preserve"> </w:t>
      </w:r>
      <w:r>
        <w:rPr>
          <w:rFonts w:ascii="Arial" w:hAnsi="Arial" w:cs="Arial"/>
          <w:color w:val="000000"/>
        </w:rPr>
        <w:t xml:space="preserve">as </w:t>
      </w:r>
      <w:r w:rsidRPr="007D7BD0">
        <w:rPr>
          <w:rFonts w:ascii="Arial" w:hAnsi="Arial" w:cs="Arial"/>
          <w:color w:val="000000"/>
        </w:rPr>
        <w:t xml:space="preserve">environmental ones (i.e. those based on </w:t>
      </w:r>
      <w:r>
        <w:rPr>
          <w:rFonts w:ascii="Arial" w:hAnsi="Arial" w:cs="Arial"/>
          <w:color w:val="000000"/>
        </w:rPr>
        <w:t>hard/technological</w:t>
      </w:r>
      <w:r w:rsidRPr="007D7BD0">
        <w:rPr>
          <w:rFonts w:ascii="Arial" w:hAnsi="Arial" w:cs="Arial"/>
          <w:color w:val="000000"/>
        </w:rPr>
        <w:t xml:space="preserve"> infrastructure</w:t>
      </w:r>
      <w:r>
        <w:rPr>
          <w:rFonts w:ascii="Arial" w:hAnsi="Arial" w:cs="Arial"/>
          <w:color w:val="000000"/>
        </w:rPr>
        <w:t xml:space="preserve">) </w:t>
      </w:r>
      <w:r w:rsidR="007D7BD0">
        <w:rPr>
          <w:rFonts w:ascii="Arial" w:hAnsi="Arial" w:cs="Arial"/>
          <w:color w:val="000000"/>
        </w:rPr>
        <w:t>for the motivation of entrepreneurs and remote workers to work in coworking spaces</w:t>
      </w:r>
      <w:r w:rsidR="003F60CC">
        <w:rPr>
          <w:rFonts w:ascii="Arial" w:hAnsi="Arial" w:cs="Arial"/>
          <w:color w:val="000000"/>
        </w:rPr>
        <w:t xml:space="preserve"> and </w:t>
      </w:r>
      <w:r>
        <w:rPr>
          <w:rFonts w:ascii="Arial" w:hAnsi="Arial" w:cs="Arial"/>
          <w:color w:val="000000"/>
        </w:rPr>
        <w:t xml:space="preserve">for </w:t>
      </w:r>
      <w:r w:rsidR="003F60CC">
        <w:rPr>
          <w:rFonts w:ascii="Arial" w:hAnsi="Arial" w:cs="Arial"/>
          <w:color w:val="000000"/>
        </w:rPr>
        <w:t xml:space="preserve">their </w:t>
      </w:r>
      <w:r w:rsidR="00784AD8">
        <w:rPr>
          <w:rFonts w:ascii="Arial" w:hAnsi="Arial" w:cs="Arial"/>
          <w:color w:val="000000"/>
        </w:rPr>
        <w:t xml:space="preserve">working </w:t>
      </w:r>
      <w:r w:rsidR="003F60CC">
        <w:rPr>
          <w:rFonts w:ascii="Arial" w:hAnsi="Arial" w:cs="Arial"/>
          <w:color w:val="000000"/>
        </w:rPr>
        <w:t>experiences in these</w:t>
      </w:r>
      <w:r w:rsidR="00C317F2">
        <w:rPr>
          <w:rFonts w:ascii="Arial" w:hAnsi="Arial" w:cs="Arial"/>
          <w:color w:val="000000"/>
        </w:rPr>
        <w:t xml:space="preserve"> spaces</w:t>
      </w:r>
      <w:r w:rsidR="007D7BD0">
        <w:rPr>
          <w:rFonts w:ascii="Arial" w:hAnsi="Arial" w:cs="Arial"/>
          <w:color w:val="000000"/>
        </w:rPr>
        <w:t xml:space="preserve">. </w:t>
      </w:r>
      <w:r w:rsidR="002F4FE0">
        <w:rPr>
          <w:rFonts w:ascii="Arial" w:hAnsi="Arial" w:cs="Arial"/>
          <w:color w:val="000000"/>
        </w:rPr>
        <w:t xml:space="preserve">They conclude that in the digital economy coworking spaces may become more important in the future as </w:t>
      </w:r>
      <w:r w:rsidR="003376A0">
        <w:rPr>
          <w:rFonts w:ascii="Arial" w:hAnsi="Arial" w:cs="Arial"/>
          <w:color w:val="000000"/>
        </w:rPr>
        <w:t xml:space="preserve">a </w:t>
      </w:r>
      <w:r w:rsidR="002F4FE0">
        <w:rPr>
          <w:rFonts w:ascii="Arial" w:hAnsi="Arial" w:cs="Arial"/>
          <w:color w:val="000000"/>
        </w:rPr>
        <w:t>capacity-builder for informal networks and social capital.</w:t>
      </w:r>
    </w:p>
    <w:p w14:paraId="6ACFCC20" w14:textId="77777777" w:rsidR="00583D95" w:rsidRPr="00D834C3" w:rsidRDefault="00583D95" w:rsidP="00D834C3">
      <w:pPr>
        <w:spacing w:line="360" w:lineRule="auto"/>
        <w:jc w:val="both"/>
        <w:rPr>
          <w:rFonts w:ascii="Arial" w:hAnsi="Arial" w:cs="Arial"/>
          <w:color w:val="000000"/>
        </w:rPr>
      </w:pPr>
    </w:p>
    <w:p w14:paraId="40D6E175" w14:textId="37629D91" w:rsidR="003A5065" w:rsidRDefault="00FE69B6" w:rsidP="00C13B9C">
      <w:pPr>
        <w:spacing w:line="360" w:lineRule="auto"/>
        <w:jc w:val="both"/>
        <w:rPr>
          <w:rFonts w:ascii="Arial" w:hAnsi="Arial" w:cs="Arial"/>
          <w:color w:val="000000"/>
        </w:rPr>
      </w:pPr>
      <w:r w:rsidRPr="002D2D81">
        <w:rPr>
          <w:rFonts w:ascii="Arial" w:hAnsi="Arial" w:cs="Arial"/>
          <w:i/>
          <w:color w:val="000000"/>
        </w:rPr>
        <w:t>Afutu-Kotey</w:t>
      </w:r>
      <w:r>
        <w:rPr>
          <w:rFonts w:ascii="Arial" w:hAnsi="Arial" w:cs="Arial"/>
          <w:color w:val="000000"/>
        </w:rPr>
        <w:t xml:space="preserve"> and </w:t>
      </w:r>
      <w:r w:rsidRPr="002D2D81">
        <w:rPr>
          <w:rFonts w:ascii="Arial" w:hAnsi="Arial" w:cs="Arial"/>
          <w:i/>
          <w:color w:val="000000"/>
        </w:rPr>
        <w:t>Gough</w:t>
      </w:r>
      <w:r>
        <w:rPr>
          <w:rFonts w:ascii="Arial" w:hAnsi="Arial" w:cs="Arial"/>
          <w:color w:val="000000"/>
        </w:rPr>
        <w:t xml:space="preserve"> </w:t>
      </w:r>
      <w:r w:rsidR="00394AE7">
        <w:rPr>
          <w:rFonts w:ascii="Arial" w:hAnsi="Arial" w:cs="Arial"/>
          <w:color w:val="000000"/>
        </w:rPr>
        <w:t>(20</w:t>
      </w:r>
      <w:r w:rsidR="00784AD8">
        <w:rPr>
          <w:rFonts w:ascii="Arial" w:hAnsi="Arial" w:cs="Arial"/>
          <w:color w:val="000000"/>
        </w:rPr>
        <w:t>19</w:t>
      </w:r>
      <w:r w:rsidR="00394AE7">
        <w:rPr>
          <w:rFonts w:ascii="Arial" w:hAnsi="Arial" w:cs="Arial"/>
          <w:color w:val="000000"/>
        </w:rPr>
        <w:t xml:space="preserve">) </w:t>
      </w:r>
      <w:r>
        <w:rPr>
          <w:rFonts w:ascii="Arial" w:hAnsi="Arial" w:cs="Arial"/>
          <w:color w:val="000000"/>
        </w:rPr>
        <w:t>show how important existing skills and networks are for accessing and mobilising resources</w:t>
      </w:r>
      <w:r w:rsidR="007F35F5">
        <w:rPr>
          <w:rFonts w:ascii="Arial" w:hAnsi="Arial" w:cs="Arial"/>
          <w:color w:val="000000"/>
        </w:rPr>
        <w:t xml:space="preserve"> in the mobile telephony sector</w:t>
      </w:r>
      <w:r>
        <w:rPr>
          <w:rFonts w:ascii="Arial" w:hAnsi="Arial" w:cs="Arial"/>
          <w:color w:val="000000"/>
        </w:rPr>
        <w:t>. Their empirical study contrast</w:t>
      </w:r>
      <w:r w:rsidR="003376A0">
        <w:rPr>
          <w:rFonts w:ascii="Arial" w:hAnsi="Arial" w:cs="Arial"/>
          <w:color w:val="000000"/>
        </w:rPr>
        <w:t>s</w:t>
      </w:r>
      <w:r>
        <w:rPr>
          <w:rFonts w:ascii="Arial" w:hAnsi="Arial" w:cs="Arial"/>
          <w:color w:val="000000"/>
        </w:rPr>
        <w:t xml:space="preserve"> with the other </w:t>
      </w:r>
      <w:r w:rsidR="007F35F5">
        <w:rPr>
          <w:rFonts w:ascii="Arial" w:hAnsi="Arial" w:cs="Arial"/>
          <w:color w:val="000000"/>
        </w:rPr>
        <w:t xml:space="preserve">empirical </w:t>
      </w:r>
      <w:r>
        <w:rPr>
          <w:rFonts w:ascii="Arial" w:hAnsi="Arial" w:cs="Arial"/>
          <w:color w:val="000000"/>
        </w:rPr>
        <w:t xml:space="preserve">contributions in this Special Issue and with previous studies on digital entrepreneurship in that they </w:t>
      </w:r>
      <w:r w:rsidR="004C467B">
        <w:rPr>
          <w:rFonts w:ascii="Arial" w:hAnsi="Arial" w:cs="Arial"/>
          <w:color w:val="000000"/>
        </w:rPr>
        <w:t>do</w:t>
      </w:r>
      <w:r>
        <w:rPr>
          <w:rFonts w:ascii="Arial" w:hAnsi="Arial" w:cs="Arial"/>
          <w:color w:val="000000"/>
        </w:rPr>
        <w:t xml:space="preserve"> not focus on how the Internet </w:t>
      </w:r>
      <w:r w:rsidR="00A36681">
        <w:rPr>
          <w:rFonts w:ascii="Arial" w:hAnsi="Arial" w:cs="Arial"/>
          <w:color w:val="000000"/>
        </w:rPr>
        <w:t xml:space="preserve">or digital platforms </w:t>
      </w:r>
      <w:r>
        <w:rPr>
          <w:rFonts w:ascii="Arial" w:hAnsi="Arial" w:cs="Arial"/>
          <w:color w:val="000000"/>
        </w:rPr>
        <w:t>are used by entrepreneurs</w:t>
      </w:r>
      <w:r w:rsidR="004C467B">
        <w:rPr>
          <w:rFonts w:ascii="Arial" w:hAnsi="Arial" w:cs="Arial"/>
          <w:color w:val="000000"/>
        </w:rPr>
        <w:t>,</w:t>
      </w:r>
      <w:r w:rsidR="00B62FF5">
        <w:rPr>
          <w:rFonts w:ascii="Arial" w:hAnsi="Arial" w:cs="Arial"/>
          <w:color w:val="000000"/>
        </w:rPr>
        <w:t xml:space="preserve"> </w:t>
      </w:r>
      <w:r>
        <w:rPr>
          <w:rFonts w:ascii="Arial" w:hAnsi="Arial" w:cs="Arial"/>
          <w:color w:val="000000"/>
        </w:rPr>
        <w:t xml:space="preserve">but how </w:t>
      </w:r>
      <w:r w:rsidR="00045D7E">
        <w:rPr>
          <w:rFonts w:ascii="Arial" w:hAnsi="Arial" w:cs="Arial"/>
          <w:color w:val="000000"/>
        </w:rPr>
        <w:t xml:space="preserve">young </w:t>
      </w:r>
      <w:r>
        <w:rPr>
          <w:rFonts w:ascii="Arial" w:hAnsi="Arial" w:cs="Arial"/>
          <w:color w:val="000000"/>
        </w:rPr>
        <w:t xml:space="preserve">entrepreneurs </w:t>
      </w:r>
      <w:r w:rsidR="00CF1E0B">
        <w:rPr>
          <w:rFonts w:ascii="Arial" w:hAnsi="Arial" w:cs="Arial"/>
          <w:color w:val="000000"/>
        </w:rPr>
        <w:t xml:space="preserve">in Ghana </w:t>
      </w:r>
      <w:r>
        <w:rPr>
          <w:rFonts w:ascii="Arial" w:hAnsi="Arial" w:cs="Arial"/>
          <w:color w:val="000000"/>
        </w:rPr>
        <w:t xml:space="preserve">are creatively using the sales of mobile phones and </w:t>
      </w:r>
      <w:r w:rsidR="007F35F5">
        <w:rPr>
          <w:rFonts w:ascii="Arial" w:hAnsi="Arial" w:cs="Arial"/>
          <w:color w:val="000000"/>
        </w:rPr>
        <w:t xml:space="preserve">the provision of </w:t>
      </w:r>
      <w:r>
        <w:rPr>
          <w:rFonts w:ascii="Arial" w:hAnsi="Arial" w:cs="Arial"/>
          <w:color w:val="000000"/>
        </w:rPr>
        <w:t xml:space="preserve">related services to build and </w:t>
      </w:r>
      <w:r w:rsidR="002D2D81">
        <w:rPr>
          <w:rFonts w:ascii="Arial" w:hAnsi="Arial" w:cs="Arial"/>
          <w:color w:val="000000"/>
        </w:rPr>
        <w:t>sustain</w:t>
      </w:r>
      <w:r w:rsidR="004C467B">
        <w:rPr>
          <w:rFonts w:ascii="Arial" w:hAnsi="Arial" w:cs="Arial"/>
          <w:color w:val="000000"/>
        </w:rPr>
        <w:t xml:space="preserve"> a</w:t>
      </w:r>
      <w:r>
        <w:rPr>
          <w:rFonts w:ascii="Arial" w:hAnsi="Arial" w:cs="Arial"/>
          <w:color w:val="000000"/>
        </w:rPr>
        <w:t xml:space="preserve"> business. </w:t>
      </w:r>
      <w:r w:rsidR="00EC70B5">
        <w:rPr>
          <w:rFonts w:ascii="Arial" w:hAnsi="Arial" w:cs="Arial"/>
          <w:color w:val="000000"/>
        </w:rPr>
        <w:t xml:space="preserve">They employ the concept of bricolage to conceptualise the </w:t>
      </w:r>
      <w:r w:rsidR="00C263DD">
        <w:rPr>
          <w:rFonts w:ascii="Arial" w:hAnsi="Arial" w:cs="Arial"/>
          <w:color w:val="000000"/>
        </w:rPr>
        <w:t>informality of the business, the constrain</w:t>
      </w:r>
      <w:r w:rsidR="004C467B">
        <w:rPr>
          <w:rFonts w:ascii="Arial" w:hAnsi="Arial" w:cs="Arial"/>
          <w:color w:val="000000"/>
        </w:rPr>
        <w:t>t</w:t>
      </w:r>
      <w:r w:rsidR="00C263DD">
        <w:rPr>
          <w:rFonts w:ascii="Arial" w:hAnsi="Arial" w:cs="Arial"/>
          <w:color w:val="000000"/>
        </w:rPr>
        <w:t xml:space="preserve">s faced by the individual entrepreneurs in terms of </w:t>
      </w:r>
      <w:r w:rsidR="003A426C">
        <w:rPr>
          <w:rFonts w:ascii="Arial" w:hAnsi="Arial" w:cs="Arial"/>
          <w:color w:val="000000"/>
        </w:rPr>
        <w:t>local economic/</w:t>
      </w:r>
      <w:r w:rsidR="00C263DD">
        <w:rPr>
          <w:rFonts w:ascii="Arial" w:hAnsi="Arial" w:cs="Arial"/>
          <w:color w:val="000000"/>
        </w:rPr>
        <w:t xml:space="preserve">environmental </w:t>
      </w:r>
      <w:r w:rsidR="004C467B">
        <w:rPr>
          <w:rFonts w:ascii="Arial" w:hAnsi="Arial" w:cs="Arial"/>
          <w:color w:val="000000"/>
        </w:rPr>
        <w:t>conditions</w:t>
      </w:r>
      <w:r w:rsidR="00C263DD">
        <w:rPr>
          <w:rFonts w:ascii="Arial" w:hAnsi="Arial" w:cs="Arial"/>
          <w:color w:val="000000"/>
        </w:rPr>
        <w:t xml:space="preserve"> and </w:t>
      </w:r>
      <w:r w:rsidR="00C317F2">
        <w:rPr>
          <w:rFonts w:ascii="Arial" w:hAnsi="Arial" w:cs="Arial"/>
          <w:color w:val="000000"/>
        </w:rPr>
        <w:t xml:space="preserve">the </w:t>
      </w:r>
      <w:r w:rsidR="00C263DD">
        <w:rPr>
          <w:rFonts w:ascii="Arial" w:hAnsi="Arial" w:cs="Arial"/>
          <w:color w:val="000000"/>
        </w:rPr>
        <w:t>limited resources for value</w:t>
      </w:r>
      <w:r w:rsidR="003A426C">
        <w:rPr>
          <w:rFonts w:ascii="Arial" w:hAnsi="Arial" w:cs="Arial"/>
          <w:color w:val="000000"/>
        </w:rPr>
        <w:t xml:space="preserve"> creation</w:t>
      </w:r>
      <w:r w:rsidR="004C467B">
        <w:rPr>
          <w:rFonts w:ascii="Arial" w:hAnsi="Arial" w:cs="Arial"/>
          <w:color w:val="000000"/>
        </w:rPr>
        <w:t>, to</w:t>
      </w:r>
      <w:r w:rsidR="00C263DD">
        <w:rPr>
          <w:rFonts w:ascii="Arial" w:hAnsi="Arial" w:cs="Arial"/>
          <w:color w:val="000000"/>
        </w:rPr>
        <w:t xml:space="preserve"> highlight the different solutions </w:t>
      </w:r>
      <w:r w:rsidR="002D2D81">
        <w:rPr>
          <w:rFonts w:ascii="Arial" w:hAnsi="Arial" w:cs="Arial"/>
          <w:color w:val="000000"/>
        </w:rPr>
        <w:t xml:space="preserve">and precarity involved in </w:t>
      </w:r>
      <w:r w:rsidR="00C263DD">
        <w:rPr>
          <w:rFonts w:ascii="Arial" w:hAnsi="Arial" w:cs="Arial"/>
          <w:color w:val="000000"/>
        </w:rPr>
        <w:t>overcom</w:t>
      </w:r>
      <w:r w:rsidR="002D2D81">
        <w:rPr>
          <w:rFonts w:ascii="Arial" w:hAnsi="Arial" w:cs="Arial"/>
          <w:color w:val="000000"/>
        </w:rPr>
        <w:t>ing</w:t>
      </w:r>
      <w:r w:rsidR="00C263DD">
        <w:rPr>
          <w:rFonts w:ascii="Arial" w:hAnsi="Arial" w:cs="Arial"/>
          <w:color w:val="000000"/>
        </w:rPr>
        <w:t xml:space="preserve"> these various </w:t>
      </w:r>
      <w:r w:rsidR="003A426C">
        <w:rPr>
          <w:rFonts w:ascii="Arial" w:hAnsi="Arial" w:cs="Arial"/>
          <w:color w:val="000000"/>
        </w:rPr>
        <w:t>constraints.</w:t>
      </w:r>
    </w:p>
    <w:p w14:paraId="0E942CD5" w14:textId="77777777" w:rsidR="00FE69B6" w:rsidRDefault="00FE69B6" w:rsidP="00C13B9C">
      <w:pPr>
        <w:spacing w:line="360" w:lineRule="auto"/>
        <w:jc w:val="both"/>
        <w:rPr>
          <w:rFonts w:ascii="Arial" w:hAnsi="Arial" w:cs="Arial"/>
          <w:color w:val="000000"/>
        </w:rPr>
      </w:pPr>
    </w:p>
    <w:p w14:paraId="6588AD5C" w14:textId="77777777" w:rsidR="00551791" w:rsidRPr="00551791" w:rsidRDefault="00551791" w:rsidP="00C13B9C">
      <w:pPr>
        <w:spacing w:line="360" w:lineRule="auto"/>
        <w:jc w:val="both"/>
        <w:rPr>
          <w:rFonts w:ascii="Arial" w:hAnsi="Arial" w:cs="Arial"/>
          <w:i/>
          <w:color w:val="000000"/>
        </w:rPr>
      </w:pPr>
      <w:r w:rsidRPr="00551791">
        <w:rPr>
          <w:rFonts w:ascii="Arial" w:hAnsi="Arial" w:cs="Arial"/>
          <w:i/>
          <w:color w:val="000000"/>
        </w:rPr>
        <w:t>Conclusion</w:t>
      </w:r>
    </w:p>
    <w:p w14:paraId="45A60C48" w14:textId="77777777" w:rsidR="00DB548A" w:rsidRDefault="00E00E42" w:rsidP="00641C43">
      <w:pPr>
        <w:spacing w:line="360" w:lineRule="auto"/>
        <w:jc w:val="both"/>
        <w:rPr>
          <w:rFonts w:ascii="Arial" w:hAnsi="Arial" w:cs="Arial"/>
          <w:color w:val="000000"/>
        </w:rPr>
      </w:pPr>
      <w:r>
        <w:rPr>
          <w:rFonts w:ascii="Arial" w:hAnsi="Arial" w:cs="Arial"/>
          <w:color w:val="000000"/>
        </w:rPr>
        <w:t>The collection of papers</w:t>
      </w:r>
      <w:r w:rsidRPr="00C13B9C">
        <w:rPr>
          <w:rFonts w:ascii="Arial" w:hAnsi="Arial" w:cs="Arial"/>
          <w:color w:val="000000"/>
        </w:rPr>
        <w:t xml:space="preserve"> </w:t>
      </w:r>
      <w:r w:rsidR="003E3A8F">
        <w:rPr>
          <w:rFonts w:ascii="Arial" w:hAnsi="Arial" w:cs="Arial"/>
          <w:color w:val="000000"/>
        </w:rPr>
        <w:t xml:space="preserve">in this </w:t>
      </w:r>
      <w:r w:rsidR="00784AD8">
        <w:rPr>
          <w:rFonts w:ascii="Arial" w:hAnsi="Arial" w:cs="Arial"/>
          <w:color w:val="000000"/>
        </w:rPr>
        <w:t>S</w:t>
      </w:r>
      <w:r w:rsidR="003E3A8F">
        <w:rPr>
          <w:rFonts w:ascii="Arial" w:hAnsi="Arial" w:cs="Arial"/>
          <w:color w:val="000000"/>
        </w:rPr>
        <w:t xml:space="preserve">pecial </w:t>
      </w:r>
      <w:r w:rsidR="00784AD8">
        <w:rPr>
          <w:rFonts w:ascii="Arial" w:hAnsi="Arial" w:cs="Arial"/>
          <w:color w:val="000000"/>
        </w:rPr>
        <w:t>I</w:t>
      </w:r>
      <w:r w:rsidR="003E3A8F">
        <w:rPr>
          <w:rFonts w:ascii="Arial" w:hAnsi="Arial" w:cs="Arial"/>
          <w:color w:val="000000"/>
        </w:rPr>
        <w:t xml:space="preserve">ssue </w:t>
      </w:r>
      <w:r w:rsidRPr="00C13B9C">
        <w:rPr>
          <w:rFonts w:ascii="Arial" w:hAnsi="Arial" w:cs="Arial"/>
          <w:color w:val="000000"/>
        </w:rPr>
        <w:t>provide</w:t>
      </w:r>
      <w:r>
        <w:rPr>
          <w:rFonts w:ascii="Arial" w:hAnsi="Arial" w:cs="Arial"/>
          <w:color w:val="000000"/>
        </w:rPr>
        <w:t>s</w:t>
      </w:r>
      <w:r w:rsidRPr="00C13B9C">
        <w:rPr>
          <w:rFonts w:ascii="Arial" w:hAnsi="Arial" w:cs="Arial"/>
          <w:color w:val="000000"/>
        </w:rPr>
        <w:t xml:space="preserve"> a critical and nuanced discussion </w:t>
      </w:r>
      <w:r w:rsidR="00562049">
        <w:rPr>
          <w:rFonts w:ascii="Arial" w:hAnsi="Arial" w:cs="Arial"/>
          <w:color w:val="000000"/>
        </w:rPr>
        <w:t xml:space="preserve">of </w:t>
      </w:r>
      <w:r w:rsidR="00562049" w:rsidRPr="00C13B9C">
        <w:rPr>
          <w:rFonts w:ascii="Arial" w:hAnsi="Arial" w:cs="Arial"/>
          <w:color w:val="000000"/>
        </w:rPr>
        <w:t>entrepreneurial opportunities</w:t>
      </w:r>
      <w:r w:rsidR="00F568B4">
        <w:rPr>
          <w:rFonts w:ascii="Arial" w:hAnsi="Arial" w:cs="Arial"/>
          <w:color w:val="000000"/>
        </w:rPr>
        <w:t>,</w:t>
      </w:r>
      <w:r w:rsidR="00CF1E0B">
        <w:rPr>
          <w:rFonts w:ascii="Arial" w:hAnsi="Arial" w:cs="Arial"/>
          <w:color w:val="000000"/>
        </w:rPr>
        <w:t xml:space="preserve"> </w:t>
      </w:r>
      <w:r w:rsidR="00562049" w:rsidRPr="00C13B9C">
        <w:rPr>
          <w:rFonts w:ascii="Arial" w:hAnsi="Arial" w:cs="Arial"/>
          <w:color w:val="000000"/>
        </w:rPr>
        <w:t xml:space="preserve">alongside </w:t>
      </w:r>
      <w:r w:rsidR="004C467B">
        <w:rPr>
          <w:rFonts w:ascii="Arial" w:hAnsi="Arial" w:cs="Arial"/>
          <w:color w:val="000000"/>
        </w:rPr>
        <w:t xml:space="preserve">the </w:t>
      </w:r>
      <w:r w:rsidR="00562049" w:rsidRPr="00C13B9C">
        <w:rPr>
          <w:rFonts w:ascii="Arial" w:hAnsi="Arial" w:cs="Arial"/>
          <w:color w:val="000000"/>
        </w:rPr>
        <w:t>risks</w:t>
      </w:r>
      <w:r w:rsidR="00562049" w:rsidRPr="00C13B9C" w:rsidDel="005D2F87">
        <w:rPr>
          <w:rFonts w:ascii="Arial" w:hAnsi="Arial" w:cs="Arial"/>
          <w:color w:val="000000"/>
        </w:rPr>
        <w:t xml:space="preserve"> </w:t>
      </w:r>
      <w:r w:rsidR="00562049" w:rsidRPr="00C13B9C">
        <w:rPr>
          <w:rFonts w:ascii="Arial" w:hAnsi="Arial" w:cs="Arial"/>
          <w:color w:val="000000"/>
        </w:rPr>
        <w:t xml:space="preserve">and potentially </w:t>
      </w:r>
      <w:r w:rsidR="003E3A8F">
        <w:rPr>
          <w:rFonts w:ascii="Arial" w:hAnsi="Arial" w:cs="Arial"/>
          <w:color w:val="000000"/>
        </w:rPr>
        <w:t>inaccurate or incomplete</w:t>
      </w:r>
      <w:r w:rsidR="003E3A8F" w:rsidRPr="00C13B9C">
        <w:rPr>
          <w:rFonts w:ascii="Arial" w:hAnsi="Arial" w:cs="Arial"/>
          <w:color w:val="000000"/>
        </w:rPr>
        <w:t xml:space="preserve"> </w:t>
      </w:r>
      <w:r w:rsidR="00562049" w:rsidRPr="00C13B9C">
        <w:rPr>
          <w:rFonts w:ascii="Arial" w:hAnsi="Arial" w:cs="Arial"/>
          <w:color w:val="000000"/>
        </w:rPr>
        <w:t>visions</w:t>
      </w:r>
      <w:r w:rsidR="004C467B">
        <w:rPr>
          <w:rFonts w:ascii="Arial" w:hAnsi="Arial" w:cs="Arial"/>
          <w:color w:val="000000"/>
        </w:rPr>
        <w:t xml:space="preserve"> of digital futures</w:t>
      </w:r>
      <w:r w:rsidR="00F568B4">
        <w:rPr>
          <w:rFonts w:ascii="Arial" w:hAnsi="Arial" w:cs="Arial"/>
          <w:color w:val="000000"/>
        </w:rPr>
        <w:t xml:space="preserve"> for small business</w:t>
      </w:r>
      <w:r w:rsidR="00562049">
        <w:rPr>
          <w:rFonts w:ascii="Arial" w:hAnsi="Arial" w:cs="Arial"/>
          <w:color w:val="000000"/>
        </w:rPr>
        <w:t>.</w:t>
      </w:r>
      <w:r>
        <w:rPr>
          <w:rFonts w:ascii="Arial" w:hAnsi="Arial" w:cs="Arial"/>
          <w:color w:val="000000"/>
        </w:rPr>
        <w:t xml:space="preserve"> </w:t>
      </w:r>
      <w:r w:rsidR="004F2F27">
        <w:rPr>
          <w:rFonts w:ascii="Arial" w:hAnsi="Arial" w:cs="Arial"/>
          <w:color w:val="000000"/>
        </w:rPr>
        <w:t>The papers contribute to literature</w:t>
      </w:r>
      <w:r w:rsidR="00EC3C98">
        <w:rPr>
          <w:rFonts w:ascii="Arial" w:hAnsi="Arial" w:cs="Arial"/>
          <w:color w:val="000000"/>
        </w:rPr>
        <w:t>s in multiple disciplines</w:t>
      </w:r>
      <w:r w:rsidR="004F2F27">
        <w:rPr>
          <w:rFonts w:ascii="Arial" w:hAnsi="Arial" w:cs="Arial"/>
          <w:color w:val="000000"/>
        </w:rPr>
        <w:t xml:space="preserve"> that </w:t>
      </w:r>
      <w:r w:rsidR="00EC3C98">
        <w:rPr>
          <w:rFonts w:ascii="Arial" w:hAnsi="Arial" w:cs="Arial"/>
          <w:color w:val="000000"/>
        </w:rPr>
        <w:t xml:space="preserve">have </w:t>
      </w:r>
      <w:r w:rsidR="004F2F27">
        <w:rPr>
          <w:rFonts w:ascii="Arial" w:hAnsi="Arial" w:cs="Arial"/>
          <w:color w:val="000000"/>
        </w:rPr>
        <w:t>highlight</w:t>
      </w:r>
      <w:r w:rsidR="00EC3C98">
        <w:rPr>
          <w:rFonts w:ascii="Arial" w:hAnsi="Arial" w:cs="Arial"/>
          <w:color w:val="000000"/>
        </w:rPr>
        <w:t>ed</w:t>
      </w:r>
      <w:r w:rsidR="004F2F27">
        <w:rPr>
          <w:rFonts w:ascii="Arial" w:hAnsi="Arial" w:cs="Arial"/>
          <w:color w:val="000000"/>
        </w:rPr>
        <w:t xml:space="preserve"> the importance of the second-level digital divide in the digital economy</w:t>
      </w:r>
      <w:r w:rsidR="00EC3C98">
        <w:rPr>
          <w:rFonts w:ascii="Arial" w:hAnsi="Arial" w:cs="Arial"/>
          <w:color w:val="000000"/>
        </w:rPr>
        <w:t xml:space="preserve"> and society</w:t>
      </w:r>
      <w:r w:rsidR="004F2F27">
        <w:rPr>
          <w:rFonts w:ascii="Arial" w:hAnsi="Arial" w:cs="Arial"/>
          <w:color w:val="000000"/>
        </w:rPr>
        <w:t xml:space="preserve">. While previous studies have drawn attention to the role of human capital for the use of digital appliances, platforms and infrastructures, conceptual frameworks and empirical findings provided in this Special Issue draw attention to networks and social capital </w:t>
      </w:r>
      <w:r w:rsidR="00CE4FBE">
        <w:rPr>
          <w:rFonts w:ascii="Arial" w:hAnsi="Arial" w:cs="Arial"/>
          <w:color w:val="000000"/>
        </w:rPr>
        <w:t xml:space="preserve">and their </w:t>
      </w:r>
      <w:r w:rsidR="005C3390">
        <w:rPr>
          <w:rFonts w:ascii="Arial" w:hAnsi="Arial" w:cs="Arial"/>
          <w:color w:val="000000"/>
        </w:rPr>
        <w:t>spatial embeddedness</w:t>
      </w:r>
      <w:r w:rsidR="00CE4FBE">
        <w:rPr>
          <w:rFonts w:ascii="Arial" w:hAnsi="Arial" w:cs="Arial"/>
          <w:color w:val="000000"/>
        </w:rPr>
        <w:t xml:space="preserve"> </w:t>
      </w:r>
      <w:r w:rsidR="004F2F27">
        <w:rPr>
          <w:rFonts w:ascii="Arial" w:hAnsi="Arial" w:cs="Arial"/>
          <w:color w:val="000000"/>
        </w:rPr>
        <w:t xml:space="preserve">in </w:t>
      </w:r>
      <w:r w:rsidR="004C467B">
        <w:rPr>
          <w:rFonts w:ascii="Arial" w:hAnsi="Arial" w:cs="Arial"/>
          <w:color w:val="000000"/>
        </w:rPr>
        <w:t xml:space="preserve">complementing </w:t>
      </w:r>
      <w:r w:rsidR="004F2F27">
        <w:rPr>
          <w:rFonts w:ascii="Arial" w:hAnsi="Arial" w:cs="Arial"/>
          <w:color w:val="000000"/>
        </w:rPr>
        <w:t xml:space="preserve">human capital. Rather than </w:t>
      </w:r>
      <w:r w:rsidR="003E3A8F">
        <w:rPr>
          <w:rFonts w:ascii="Arial" w:hAnsi="Arial" w:cs="Arial"/>
          <w:color w:val="000000"/>
        </w:rPr>
        <w:t xml:space="preserve">being considered </w:t>
      </w:r>
      <w:r w:rsidR="004F2F27">
        <w:rPr>
          <w:rFonts w:ascii="Arial" w:hAnsi="Arial" w:cs="Arial"/>
          <w:color w:val="000000"/>
        </w:rPr>
        <w:t>in isolation, social structures</w:t>
      </w:r>
      <w:r w:rsidR="00C55F7F">
        <w:rPr>
          <w:rFonts w:ascii="Arial" w:hAnsi="Arial" w:cs="Arial"/>
          <w:color w:val="000000"/>
        </w:rPr>
        <w:t xml:space="preserve"> and national, regional and local </w:t>
      </w:r>
      <w:r w:rsidR="004942CB">
        <w:rPr>
          <w:rFonts w:ascii="Arial" w:hAnsi="Arial" w:cs="Arial"/>
          <w:color w:val="000000"/>
        </w:rPr>
        <w:t>economic/environmental context</w:t>
      </w:r>
      <w:r w:rsidR="00EC3C98">
        <w:rPr>
          <w:rFonts w:ascii="Arial" w:hAnsi="Arial" w:cs="Arial"/>
          <w:color w:val="000000"/>
        </w:rPr>
        <w:t>s</w:t>
      </w:r>
      <w:r w:rsidR="00C55F7F">
        <w:rPr>
          <w:rFonts w:ascii="Arial" w:hAnsi="Arial" w:cs="Arial"/>
          <w:color w:val="000000"/>
        </w:rPr>
        <w:t xml:space="preserve"> need to be considered in </w:t>
      </w:r>
      <w:r w:rsidR="003E3A8F">
        <w:rPr>
          <w:rFonts w:ascii="Arial" w:hAnsi="Arial" w:cs="Arial"/>
          <w:color w:val="000000"/>
        </w:rPr>
        <w:t xml:space="preserve">conjunction </w:t>
      </w:r>
      <w:r w:rsidR="00C55F7F">
        <w:rPr>
          <w:rFonts w:ascii="Arial" w:hAnsi="Arial" w:cs="Arial"/>
          <w:color w:val="000000"/>
        </w:rPr>
        <w:t>with human capital</w:t>
      </w:r>
      <w:r w:rsidR="004942CB">
        <w:rPr>
          <w:rFonts w:ascii="Arial" w:hAnsi="Arial" w:cs="Arial"/>
          <w:color w:val="000000"/>
        </w:rPr>
        <w:t xml:space="preserve"> and the access to and use of digital technologies</w:t>
      </w:r>
      <w:r w:rsidR="00C55F7F">
        <w:rPr>
          <w:rFonts w:ascii="Arial" w:hAnsi="Arial" w:cs="Arial"/>
          <w:color w:val="000000"/>
        </w:rPr>
        <w:t xml:space="preserve">. </w:t>
      </w:r>
    </w:p>
    <w:p w14:paraId="2E595545" w14:textId="77777777" w:rsidR="00DB548A" w:rsidRDefault="00DB548A" w:rsidP="00641C43">
      <w:pPr>
        <w:spacing w:line="360" w:lineRule="auto"/>
        <w:jc w:val="both"/>
        <w:rPr>
          <w:rFonts w:ascii="Arial" w:hAnsi="Arial" w:cs="Arial"/>
          <w:color w:val="000000"/>
        </w:rPr>
      </w:pPr>
    </w:p>
    <w:p w14:paraId="1FF5BBF7" w14:textId="4CB29FCD" w:rsidR="004942CB" w:rsidRDefault="00641C43" w:rsidP="003A5065">
      <w:pPr>
        <w:spacing w:line="360" w:lineRule="auto"/>
        <w:jc w:val="both"/>
        <w:rPr>
          <w:rFonts w:ascii="Arial" w:hAnsi="Arial" w:cs="Arial"/>
          <w:color w:val="000000"/>
        </w:rPr>
      </w:pPr>
      <w:r>
        <w:rPr>
          <w:rFonts w:ascii="Arial" w:hAnsi="Arial" w:cs="Arial"/>
          <w:color w:val="000000"/>
        </w:rPr>
        <w:t>What has emerged across the papers with their focus on under-researched entrepreneurs and small businesses is that for one-person businesses</w:t>
      </w:r>
      <w:r w:rsidR="00EC3C98">
        <w:rPr>
          <w:rFonts w:ascii="Arial" w:hAnsi="Arial" w:cs="Arial"/>
          <w:color w:val="000000"/>
        </w:rPr>
        <w:t xml:space="preserve">, </w:t>
      </w:r>
      <w:r>
        <w:rPr>
          <w:rFonts w:ascii="Arial" w:hAnsi="Arial" w:cs="Arial"/>
          <w:color w:val="000000"/>
        </w:rPr>
        <w:t>home-based businesses</w:t>
      </w:r>
      <w:r w:rsidR="00EC3C98">
        <w:rPr>
          <w:rFonts w:ascii="Arial" w:hAnsi="Arial" w:cs="Arial"/>
          <w:color w:val="000000"/>
        </w:rPr>
        <w:t xml:space="preserve"> and remote workers</w:t>
      </w:r>
      <w:r>
        <w:rPr>
          <w:rFonts w:ascii="Arial" w:hAnsi="Arial" w:cs="Arial"/>
          <w:color w:val="000000"/>
        </w:rPr>
        <w:t>, location and local</w:t>
      </w:r>
      <w:r w:rsidR="00CF1E0B">
        <w:rPr>
          <w:rFonts w:ascii="Arial" w:hAnsi="Arial" w:cs="Arial"/>
          <w:color w:val="000000"/>
        </w:rPr>
        <w:t>/regional</w:t>
      </w:r>
      <w:r>
        <w:rPr>
          <w:rFonts w:ascii="Arial" w:hAnsi="Arial" w:cs="Arial"/>
          <w:color w:val="000000"/>
        </w:rPr>
        <w:t xml:space="preserve"> context afford networks and social capital, alongside opportunities for trade and value creation.</w:t>
      </w:r>
      <w:r w:rsidR="00DB548A">
        <w:rPr>
          <w:rFonts w:ascii="Arial" w:hAnsi="Arial" w:cs="Arial"/>
          <w:color w:val="000000"/>
        </w:rPr>
        <w:t xml:space="preserve"> R</w:t>
      </w:r>
      <w:r>
        <w:rPr>
          <w:rFonts w:ascii="Arial" w:hAnsi="Arial" w:cs="Arial"/>
          <w:color w:val="000000"/>
        </w:rPr>
        <w:t>elevant precondition</w:t>
      </w:r>
      <w:r w:rsidR="00DB548A">
        <w:rPr>
          <w:rFonts w:ascii="Arial" w:hAnsi="Arial" w:cs="Arial"/>
          <w:color w:val="000000"/>
        </w:rPr>
        <w:t>s</w:t>
      </w:r>
      <w:r>
        <w:rPr>
          <w:rFonts w:ascii="Arial" w:hAnsi="Arial" w:cs="Arial"/>
          <w:color w:val="000000"/>
        </w:rPr>
        <w:t xml:space="preserve"> for inclusive entrepreneurship </w:t>
      </w:r>
      <w:r w:rsidR="00C8074F">
        <w:rPr>
          <w:rFonts w:ascii="Arial" w:hAnsi="Arial" w:cs="Arial"/>
          <w:color w:val="000000"/>
        </w:rPr>
        <w:t>at</w:t>
      </w:r>
      <w:r w:rsidR="004942CB">
        <w:rPr>
          <w:rFonts w:ascii="Arial" w:hAnsi="Arial" w:cs="Arial"/>
          <w:color w:val="000000"/>
        </w:rPr>
        <w:t xml:space="preserve"> the scale of localities and neighbourhoods </w:t>
      </w:r>
      <w:r w:rsidR="00DB548A">
        <w:rPr>
          <w:rFonts w:ascii="Arial" w:hAnsi="Arial" w:cs="Arial"/>
          <w:color w:val="000000"/>
        </w:rPr>
        <w:t>are</w:t>
      </w:r>
      <w:r w:rsidR="00F6678E">
        <w:rPr>
          <w:rFonts w:ascii="Arial" w:hAnsi="Arial" w:cs="Arial"/>
          <w:color w:val="000000"/>
        </w:rPr>
        <w:t xml:space="preserve"> </w:t>
      </w:r>
      <w:r w:rsidR="004942CB">
        <w:rPr>
          <w:rFonts w:ascii="Arial" w:hAnsi="Arial" w:cs="Arial"/>
          <w:color w:val="000000"/>
        </w:rPr>
        <w:t xml:space="preserve">the </w:t>
      </w:r>
      <w:r w:rsidR="00643DB7">
        <w:rPr>
          <w:rFonts w:ascii="Arial" w:hAnsi="Arial" w:cs="Arial"/>
          <w:color w:val="000000"/>
        </w:rPr>
        <w:t>availability</w:t>
      </w:r>
      <w:r w:rsidR="004942CB">
        <w:rPr>
          <w:rFonts w:ascii="Arial" w:hAnsi="Arial" w:cs="Arial"/>
          <w:color w:val="000000"/>
        </w:rPr>
        <w:t xml:space="preserve"> of digital technologies and </w:t>
      </w:r>
      <w:r>
        <w:rPr>
          <w:rFonts w:ascii="Arial" w:hAnsi="Arial" w:cs="Arial"/>
          <w:color w:val="000000"/>
        </w:rPr>
        <w:t xml:space="preserve">the </w:t>
      </w:r>
      <w:r w:rsidR="004E4644">
        <w:rPr>
          <w:rFonts w:ascii="Arial" w:hAnsi="Arial" w:cs="Arial"/>
          <w:color w:val="000000"/>
        </w:rPr>
        <w:t xml:space="preserve">facilitation of </w:t>
      </w:r>
      <w:r w:rsidR="004E4644" w:rsidRPr="00F84C16">
        <w:rPr>
          <w:rFonts w:ascii="Arial" w:hAnsi="Arial" w:cs="Arial"/>
        </w:rPr>
        <w:t>micro-</w:t>
      </w:r>
      <w:r w:rsidR="004E4644" w:rsidRPr="00F84C16">
        <w:rPr>
          <w:rFonts w:ascii="Arial" w:hAnsi="Arial" w:cs="Arial"/>
        </w:rPr>
        <w:lastRenderedPageBreak/>
        <w:t>enterprise relationships</w:t>
      </w:r>
      <w:r w:rsidR="00DB548A">
        <w:rPr>
          <w:rFonts w:ascii="Arial" w:hAnsi="Arial" w:cs="Arial"/>
          <w:color w:val="000000"/>
        </w:rPr>
        <w:t xml:space="preserve"> through</w:t>
      </w:r>
      <w:r>
        <w:rPr>
          <w:rFonts w:ascii="Arial" w:hAnsi="Arial" w:cs="Arial"/>
          <w:color w:val="000000"/>
        </w:rPr>
        <w:t xml:space="preserve"> </w:t>
      </w:r>
      <w:r w:rsidR="00DB548A">
        <w:rPr>
          <w:rFonts w:ascii="Arial" w:hAnsi="Arial" w:cs="Arial"/>
          <w:color w:val="000000"/>
        </w:rPr>
        <w:t>the integration of both economic development and urban/residential planning</w:t>
      </w:r>
      <w:r w:rsidR="004942CB">
        <w:rPr>
          <w:rFonts w:ascii="Arial" w:hAnsi="Arial" w:cs="Arial"/>
          <w:color w:val="000000"/>
        </w:rPr>
        <w:t>.</w:t>
      </w:r>
    </w:p>
    <w:p w14:paraId="3138A4A2" w14:textId="77777777" w:rsidR="004434CD" w:rsidRDefault="004434CD" w:rsidP="003A5065">
      <w:pPr>
        <w:spacing w:line="360" w:lineRule="auto"/>
        <w:jc w:val="both"/>
        <w:rPr>
          <w:rFonts w:ascii="Arial" w:hAnsi="Arial" w:cs="Arial"/>
          <w:color w:val="000000"/>
        </w:rPr>
      </w:pPr>
    </w:p>
    <w:p w14:paraId="6510B3A4" w14:textId="4C0B58DA" w:rsidR="00641C43" w:rsidRDefault="003E3A8F" w:rsidP="003A5065">
      <w:pPr>
        <w:spacing w:line="360" w:lineRule="auto"/>
        <w:jc w:val="both"/>
        <w:rPr>
          <w:rFonts w:ascii="Arial" w:hAnsi="Arial" w:cs="Arial"/>
          <w:color w:val="000000"/>
        </w:rPr>
      </w:pPr>
      <w:r>
        <w:rPr>
          <w:rFonts w:ascii="Arial" w:hAnsi="Arial" w:cs="Arial"/>
          <w:color w:val="000000"/>
        </w:rPr>
        <w:t xml:space="preserve">The empirical </w:t>
      </w:r>
      <w:r w:rsidR="0065282A">
        <w:rPr>
          <w:rFonts w:ascii="Arial" w:hAnsi="Arial" w:cs="Arial"/>
          <w:color w:val="000000"/>
        </w:rPr>
        <w:t xml:space="preserve">contributions have </w:t>
      </w:r>
      <w:r w:rsidR="00D67461">
        <w:rPr>
          <w:rFonts w:ascii="Arial" w:hAnsi="Arial" w:cs="Arial"/>
          <w:color w:val="000000"/>
        </w:rPr>
        <w:t>highlighted</w:t>
      </w:r>
      <w:r w:rsidR="0065282A">
        <w:rPr>
          <w:rFonts w:ascii="Arial" w:hAnsi="Arial" w:cs="Arial"/>
          <w:color w:val="000000"/>
        </w:rPr>
        <w:t xml:space="preserve"> the young demographic profile of entrepreneurs and one-person businesses employing digital technologies</w:t>
      </w:r>
      <w:r w:rsidR="00386298">
        <w:rPr>
          <w:rFonts w:ascii="Arial" w:hAnsi="Arial" w:cs="Arial"/>
          <w:color w:val="000000"/>
        </w:rPr>
        <w:t xml:space="preserve"> (</w:t>
      </w:r>
      <w:r w:rsidR="00386298" w:rsidRPr="00394AE7">
        <w:rPr>
          <w:rFonts w:ascii="Arial" w:hAnsi="Arial" w:cs="Arial"/>
          <w:color w:val="000000"/>
        </w:rPr>
        <w:t xml:space="preserve">Clifton, Füzi </w:t>
      </w:r>
      <w:r w:rsidR="00386298">
        <w:rPr>
          <w:rFonts w:ascii="Arial" w:hAnsi="Arial" w:cs="Arial"/>
          <w:color w:val="000000"/>
        </w:rPr>
        <w:t>&amp;</w:t>
      </w:r>
      <w:r w:rsidR="00386298" w:rsidRPr="00394AE7">
        <w:rPr>
          <w:rFonts w:ascii="Arial" w:hAnsi="Arial" w:cs="Arial"/>
          <w:color w:val="000000"/>
        </w:rPr>
        <w:t xml:space="preserve"> Loudon</w:t>
      </w:r>
      <w:r w:rsidR="00386298">
        <w:rPr>
          <w:rFonts w:ascii="Arial" w:hAnsi="Arial" w:cs="Arial"/>
          <w:color w:val="000000"/>
        </w:rPr>
        <w:t xml:space="preserve">, </w:t>
      </w:r>
      <w:r w:rsidR="00386298" w:rsidRPr="00394AE7">
        <w:rPr>
          <w:rFonts w:ascii="Arial" w:hAnsi="Arial" w:cs="Arial"/>
          <w:color w:val="000000"/>
        </w:rPr>
        <w:t>20</w:t>
      </w:r>
      <w:r w:rsidR="00D67461">
        <w:rPr>
          <w:rFonts w:ascii="Arial" w:hAnsi="Arial" w:cs="Arial"/>
          <w:color w:val="000000"/>
        </w:rPr>
        <w:t>19;</w:t>
      </w:r>
      <w:r w:rsidR="00386298">
        <w:rPr>
          <w:rFonts w:ascii="Arial" w:hAnsi="Arial" w:cs="Arial"/>
          <w:color w:val="000000"/>
        </w:rPr>
        <w:t xml:space="preserve"> </w:t>
      </w:r>
      <w:r w:rsidR="00386298" w:rsidRPr="00394AE7">
        <w:rPr>
          <w:rFonts w:ascii="Arial" w:hAnsi="Arial" w:cs="Arial"/>
          <w:color w:val="000000"/>
        </w:rPr>
        <w:t xml:space="preserve">Afutu-Kotey </w:t>
      </w:r>
      <w:r w:rsidR="00386298">
        <w:rPr>
          <w:rFonts w:ascii="Arial" w:hAnsi="Arial" w:cs="Arial"/>
          <w:color w:val="000000"/>
        </w:rPr>
        <w:t>&amp;</w:t>
      </w:r>
      <w:r w:rsidR="00386298" w:rsidRPr="00394AE7">
        <w:rPr>
          <w:rFonts w:ascii="Arial" w:hAnsi="Arial" w:cs="Arial"/>
          <w:color w:val="000000"/>
        </w:rPr>
        <w:t xml:space="preserve"> Gough</w:t>
      </w:r>
      <w:r w:rsidR="00D67461">
        <w:rPr>
          <w:rFonts w:ascii="Arial" w:hAnsi="Arial" w:cs="Arial"/>
          <w:color w:val="000000"/>
        </w:rPr>
        <w:t xml:space="preserve">, </w:t>
      </w:r>
      <w:r w:rsidR="00386298" w:rsidRPr="00394AE7">
        <w:rPr>
          <w:rFonts w:ascii="Arial" w:hAnsi="Arial" w:cs="Arial"/>
          <w:color w:val="000000"/>
        </w:rPr>
        <w:t>20</w:t>
      </w:r>
      <w:r w:rsidR="00D67461">
        <w:rPr>
          <w:rFonts w:ascii="Arial" w:hAnsi="Arial" w:cs="Arial"/>
          <w:color w:val="000000"/>
        </w:rPr>
        <w:t>19</w:t>
      </w:r>
      <w:r w:rsidR="00386298">
        <w:rPr>
          <w:rFonts w:ascii="Arial" w:hAnsi="Arial" w:cs="Arial"/>
          <w:color w:val="000000"/>
        </w:rPr>
        <w:t>)</w:t>
      </w:r>
      <w:r w:rsidR="0065282A">
        <w:rPr>
          <w:rFonts w:ascii="Arial" w:hAnsi="Arial" w:cs="Arial"/>
          <w:color w:val="000000"/>
        </w:rPr>
        <w:t xml:space="preserve">. The low incidence of online small businesses </w:t>
      </w:r>
      <w:r w:rsidR="00394AE7">
        <w:rPr>
          <w:rFonts w:ascii="Arial" w:hAnsi="Arial" w:cs="Arial"/>
          <w:color w:val="000000"/>
        </w:rPr>
        <w:t>(Reuschke &amp; Mason, 2020</w:t>
      </w:r>
      <w:r w:rsidR="00394AE7" w:rsidRPr="00394AE7">
        <w:rPr>
          <w:rFonts w:ascii="Arial" w:hAnsi="Arial" w:cs="Arial"/>
          <w:color w:val="000000"/>
        </w:rPr>
        <w:t>)</w:t>
      </w:r>
      <w:r w:rsidR="00394AE7">
        <w:rPr>
          <w:rFonts w:ascii="Arial" w:hAnsi="Arial" w:cs="Arial"/>
          <w:color w:val="000000"/>
        </w:rPr>
        <w:t xml:space="preserve"> </w:t>
      </w:r>
      <w:r w:rsidR="0065282A">
        <w:rPr>
          <w:rFonts w:ascii="Arial" w:hAnsi="Arial" w:cs="Arial"/>
          <w:color w:val="000000"/>
        </w:rPr>
        <w:t xml:space="preserve">may therefore relate to </w:t>
      </w:r>
      <w:r w:rsidR="00C35CE8">
        <w:rPr>
          <w:rFonts w:ascii="Arial" w:hAnsi="Arial" w:cs="Arial"/>
          <w:color w:val="000000"/>
        </w:rPr>
        <w:t>a</w:t>
      </w:r>
      <w:r w:rsidR="0065282A">
        <w:rPr>
          <w:rFonts w:ascii="Arial" w:hAnsi="Arial" w:cs="Arial"/>
          <w:color w:val="000000"/>
        </w:rPr>
        <w:t xml:space="preserve"> demographic digital divide. With the </w:t>
      </w:r>
      <w:r w:rsidR="00D95FCC">
        <w:rPr>
          <w:rFonts w:ascii="Arial" w:hAnsi="Arial" w:cs="Arial"/>
          <w:color w:val="000000"/>
        </w:rPr>
        <w:t>aging of the ‘</w:t>
      </w:r>
      <w:r w:rsidR="00C35CE8">
        <w:rPr>
          <w:rFonts w:ascii="Arial" w:hAnsi="Arial" w:cs="Arial"/>
          <w:color w:val="000000"/>
        </w:rPr>
        <w:t>digital generation</w:t>
      </w:r>
      <w:r w:rsidR="00D95FCC">
        <w:rPr>
          <w:rFonts w:ascii="Arial" w:hAnsi="Arial" w:cs="Arial"/>
          <w:color w:val="000000"/>
        </w:rPr>
        <w:t>’</w:t>
      </w:r>
      <w:r w:rsidR="0065282A">
        <w:rPr>
          <w:rFonts w:ascii="Arial" w:hAnsi="Arial" w:cs="Arial"/>
          <w:color w:val="000000"/>
        </w:rPr>
        <w:t xml:space="preserve"> </w:t>
      </w:r>
      <w:r w:rsidR="00D95FCC">
        <w:rPr>
          <w:rFonts w:ascii="Arial" w:hAnsi="Arial" w:cs="Arial"/>
          <w:color w:val="000000"/>
        </w:rPr>
        <w:t>– children and young people who grew up</w:t>
      </w:r>
      <w:r w:rsidR="0065282A">
        <w:rPr>
          <w:rFonts w:ascii="Arial" w:hAnsi="Arial" w:cs="Arial"/>
          <w:color w:val="000000"/>
        </w:rPr>
        <w:t xml:space="preserve"> with </w:t>
      </w:r>
      <w:r w:rsidR="00D95FCC">
        <w:rPr>
          <w:rFonts w:ascii="Arial" w:hAnsi="Arial" w:cs="Arial"/>
          <w:color w:val="000000"/>
        </w:rPr>
        <w:t xml:space="preserve">the Internet and </w:t>
      </w:r>
      <w:r w:rsidR="0065282A">
        <w:rPr>
          <w:rFonts w:ascii="Arial" w:hAnsi="Arial" w:cs="Arial"/>
          <w:color w:val="000000"/>
        </w:rPr>
        <w:t>digital</w:t>
      </w:r>
      <w:r w:rsidR="00CF7590">
        <w:rPr>
          <w:rFonts w:ascii="Arial" w:hAnsi="Arial" w:cs="Arial"/>
          <w:color w:val="000000"/>
        </w:rPr>
        <w:t xml:space="preserve">/mobile </w:t>
      </w:r>
      <w:r w:rsidR="0065282A">
        <w:rPr>
          <w:rFonts w:ascii="Arial" w:hAnsi="Arial" w:cs="Arial"/>
          <w:color w:val="000000"/>
        </w:rPr>
        <w:t xml:space="preserve">technologies </w:t>
      </w:r>
      <w:r w:rsidR="00D95FCC">
        <w:rPr>
          <w:rFonts w:ascii="Arial" w:hAnsi="Arial" w:cs="Arial"/>
          <w:color w:val="000000"/>
        </w:rPr>
        <w:t xml:space="preserve">– </w:t>
      </w:r>
      <w:r w:rsidR="000B61F4">
        <w:rPr>
          <w:rFonts w:ascii="Arial" w:hAnsi="Arial" w:cs="Arial"/>
          <w:color w:val="000000"/>
        </w:rPr>
        <w:t>it appears</w:t>
      </w:r>
      <w:r w:rsidR="00D95FCC">
        <w:rPr>
          <w:rFonts w:ascii="Arial" w:hAnsi="Arial" w:cs="Arial"/>
          <w:color w:val="000000"/>
        </w:rPr>
        <w:t xml:space="preserve"> likely </w:t>
      </w:r>
      <w:r w:rsidR="000B61F4">
        <w:rPr>
          <w:rFonts w:ascii="Arial" w:hAnsi="Arial" w:cs="Arial"/>
          <w:color w:val="000000"/>
        </w:rPr>
        <w:t xml:space="preserve">that </w:t>
      </w:r>
      <w:r w:rsidR="00F6678E">
        <w:rPr>
          <w:rFonts w:ascii="Arial" w:hAnsi="Arial" w:cs="Arial"/>
          <w:color w:val="000000"/>
        </w:rPr>
        <w:t xml:space="preserve">the future </w:t>
      </w:r>
      <w:r w:rsidR="000B61F4">
        <w:rPr>
          <w:rFonts w:ascii="Arial" w:hAnsi="Arial" w:cs="Arial"/>
          <w:color w:val="000000"/>
        </w:rPr>
        <w:t>will</w:t>
      </w:r>
      <w:r w:rsidR="00D95FCC">
        <w:rPr>
          <w:rFonts w:ascii="Arial" w:hAnsi="Arial" w:cs="Arial"/>
          <w:color w:val="000000"/>
        </w:rPr>
        <w:t xml:space="preserve"> see far-reaching digital transformations in </w:t>
      </w:r>
      <w:r w:rsidR="003D6B9E">
        <w:rPr>
          <w:rFonts w:ascii="Arial" w:hAnsi="Arial" w:cs="Arial"/>
          <w:color w:val="000000"/>
        </w:rPr>
        <w:t xml:space="preserve">how entrepreneurs and small businesses use digital technologies and online marketplaces for value creation and growth. </w:t>
      </w:r>
      <w:r w:rsidR="000B61F4">
        <w:rPr>
          <w:rFonts w:ascii="Arial" w:hAnsi="Arial" w:cs="Arial"/>
          <w:color w:val="000000"/>
        </w:rPr>
        <w:t xml:space="preserve">This said, who will benefit from </w:t>
      </w:r>
      <w:r w:rsidR="00F6678E">
        <w:rPr>
          <w:rFonts w:ascii="Arial" w:hAnsi="Arial" w:cs="Arial"/>
          <w:color w:val="000000"/>
        </w:rPr>
        <w:t xml:space="preserve">these </w:t>
      </w:r>
      <w:r w:rsidR="000B61F4">
        <w:rPr>
          <w:rFonts w:ascii="Arial" w:hAnsi="Arial" w:cs="Arial"/>
          <w:color w:val="000000"/>
        </w:rPr>
        <w:t xml:space="preserve">digital entrepreneurial opportunities and environments is much less clear. </w:t>
      </w:r>
      <w:r w:rsidR="003D6B9E">
        <w:rPr>
          <w:rFonts w:ascii="Arial" w:hAnsi="Arial" w:cs="Arial"/>
          <w:color w:val="000000"/>
        </w:rPr>
        <w:t>Research has shown that gender inequalities in Internet use (extent and types of use) are almost negligible among</w:t>
      </w:r>
      <w:r>
        <w:rPr>
          <w:rFonts w:ascii="Arial" w:hAnsi="Arial" w:cs="Arial"/>
          <w:color w:val="000000"/>
        </w:rPr>
        <w:t>st</w:t>
      </w:r>
      <w:r w:rsidR="003D6B9E">
        <w:rPr>
          <w:rFonts w:ascii="Arial" w:hAnsi="Arial" w:cs="Arial"/>
          <w:color w:val="000000"/>
        </w:rPr>
        <w:t xml:space="preserve"> young people</w:t>
      </w:r>
      <w:r w:rsidR="00C8074F">
        <w:rPr>
          <w:rFonts w:ascii="Arial" w:hAnsi="Arial" w:cs="Arial"/>
          <w:color w:val="000000"/>
        </w:rPr>
        <w:t>,</w:t>
      </w:r>
      <w:r w:rsidR="003D6B9E">
        <w:rPr>
          <w:rFonts w:ascii="Arial" w:hAnsi="Arial" w:cs="Arial"/>
          <w:color w:val="000000"/>
        </w:rPr>
        <w:t xml:space="preserve"> whereas among middle-aged and older generations women use the Internet </w:t>
      </w:r>
      <w:r w:rsidR="00EC3C98">
        <w:rPr>
          <w:rFonts w:ascii="Arial" w:hAnsi="Arial" w:cs="Arial"/>
          <w:color w:val="000000"/>
        </w:rPr>
        <w:t xml:space="preserve">significantly </w:t>
      </w:r>
      <w:r w:rsidR="003D6B9E">
        <w:rPr>
          <w:rFonts w:ascii="Arial" w:hAnsi="Arial" w:cs="Arial"/>
          <w:color w:val="000000"/>
        </w:rPr>
        <w:t>less often than men (Helsper, 2010)</w:t>
      </w:r>
      <w:r w:rsidR="00EC3C98">
        <w:rPr>
          <w:rFonts w:ascii="Arial" w:hAnsi="Arial" w:cs="Arial"/>
          <w:color w:val="000000"/>
        </w:rPr>
        <w:t xml:space="preserve">. This </w:t>
      </w:r>
      <w:r w:rsidR="00C8074F">
        <w:rPr>
          <w:rFonts w:ascii="Arial" w:hAnsi="Arial" w:cs="Arial"/>
          <w:color w:val="000000"/>
        </w:rPr>
        <w:t xml:space="preserve">generational change </w:t>
      </w:r>
      <w:r w:rsidR="003D6B9E">
        <w:rPr>
          <w:rFonts w:ascii="Arial" w:hAnsi="Arial" w:cs="Arial"/>
          <w:color w:val="000000"/>
        </w:rPr>
        <w:t xml:space="preserve">may </w:t>
      </w:r>
      <w:r w:rsidR="00F6678E">
        <w:rPr>
          <w:rFonts w:ascii="Arial" w:hAnsi="Arial" w:cs="Arial"/>
          <w:color w:val="000000"/>
        </w:rPr>
        <w:t>signal</w:t>
      </w:r>
      <w:r w:rsidR="00C8074F">
        <w:rPr>
          <w:rFonts w:ascii="Arial" w:hAnsi="Arial" w:cs="Arial"/>
          <w:color w:val="000000"/>
        </w:rPr>
        <w:t xml:space="preserve"> </w:t>
      </w:r>
      <w:r>
        <w:rPr>
          <w:rFonts w:ascii="Arial" w:hAnsi="Arial" w:cs="Arial"/>
          <w:color w:val="000000"/>
        </w:rPr>
        <w:t>the</w:t>
      </w:r>
      <w:r w:rsidR="00557024">
        <w:rPr>
          <w:rFonts w:ascii="Arial" w:hAnsi="Arial" w:cs="Arial"/>
          <w:color w:val="000000"/>
        </w:rPr>
        <w:t xml:space="preserve"> </w:t>
      </w:r>
      <w:r w:rsidR="00EC3C98">
        <w:rPr>
          <w:rFonts w:ascii="Arial" w:hAnsi="Arial" w:cs="Arial"/>
          <w:color w:val="000000"/>
        </w:rPr>
        <w:t>future</w:t>
      </w:r>
      <w:r w:rsidR="00F6678E">
        <w:rPr>
          <w:rFonts w:ascii="Arial" w:hAnsi="Arial" w:cs="Arial"/>
          <w:color w:val="000000"/>
        </w:rPr>
        <w:t xml:space="preserve"> </w:t>
      </w:r>
      <w:r w:rsidR="00C8074F">
        <w:rPr>
          <w:rFonts w:ascii="Arial" w:hAnsi="Arial" w:cs="Arial"/>
          <w:color w:val="000000"/>
        </w:rPr>
        <w:t>growth of</w:t>
      </w:r>
      <w:r w:rsidR="00EC3C98">
        <w:rPr>
          <w:rFonts w:ascii="Arial" w:hAnsi="Arial" w:cs="Arial"/>
          <w:color w:val="000000"/>
        </w:rPr>
        <w:t xml:space="preserve"> </w:t>
      </w:r>
      <w:r w:rsidR="003D6B9E">
        <w:rPr>
          <w:rFonts w:ascii="Arial" w:hAnsi="Arial" w:cs="Arial"/>
          <w:color w:val="000000"/>
        </w:rPr>
        <w:t xml:space="preserve">female digital </w:t>
      </w:r>
      <w:r w:rsidR="00C8074F">
        <w:rPr>
          <w:rFonts w:ascii="Arial" w:hAnsi="Arial" w:cs="Arial"/>
          <w:color w:val="000000"/>
        </w:rPr>
        <w:t>e</w:t>
      </w:r>
      <w:r w:rsidR="003D6B9E">
        <w:rPr>
          <w:rFonts w:ascii="Arial" w:hAnsi="Arial" w:cs="Arial"/>
          <w:color w:val="000000"/>
        </w:rPr>
        <w:t>ntrepreneurship.</w:t>
      </w:r>
    </w:p>
    <w:p w14:paraId="4CC87DC8" w14:textId="77777777" w:rsidR="00641C43" w:rsidRDefault="00641C43" w:rsidP="003A5065">
      <w:pPr>
        <w:spacing w:line="360" w:lineRule="auto"/>
        <w:jc w:val="both"/>
        <w:rPr>
          <w:rFonts w:ascii="Arial" w:hAnsi="Arial" w:cs="Arial"/>
          <w:color w:val="000000"/>
        </w:rPr>
      </w:pPr>
    </w:p>
    <w:p w14:paraId="428E4E61" w14:textId="65FB46A2" w:rsidR="00E95575" w:rsidRDefault="00CE4FBE" w:rsidP="003A5065">
      <w:pPr>
        <w:spacing w:line="360" w:lineRule="auto"/>
        <w:contextualSpacing/>
        <w:jc w:val="both"/>
        <w:rPr>
          <w:rFonts w:ascii="Arial" w:hAnsi="Arial" w:cs="Arial"/>
          <w:color w:val="000000"/>
        </w:rPr>
      </w:pPr>
      <w:r>
        <w:rPr>
          <w:rFonts w:ascii="Arial" w:hAnsi="Arial" w:cs="Arial"/>
          <w:color w:val="000000"/>
        </w:rPr>
        <w:t>The futures of digital entrepreneurship and small business are changing amidst the global Coronavirus pandemic</w:t>
      </w:r>
      <w:r w:rsidR="00205436">
        <w:rPr>
          <w:rFonts w:ascii="Arial" w:hAnsi="Arial" w:cs="Arial"/>
          <w:color w:val="000000"/>
        </w:rPr>
        <w:t xml:space="preserve"> and its aftermath</w:t>
      </w:r>
      <w:r>
        <w:rPr>
          <w:rFonts w:ascii="Arial" w:hAnsi="Arial" w:cs="Arial"/>
          <w:color w:val="000000"/>
        </w:rPr>
        <w:t xml:space="preserve">. </w:t>
      </w:r>
      <w:r w:rsidR="003A6F70">
        <w:rPr>
          <w:rFonts w:ascii="Arial" w:hAnsi="Arial" w:cs="Arial"/>
          <w:color w:val="000000"/>
        </w:rPr>
        <w:t>T</w:t>
      </w:r>
      <w:r w:rsidR="00E00E42">
        <w:rPr>
          <w:rFonts w:ascii="Arial" w:hAnsi="Arial" w:cs="Arial"/>
          <w:color w:val="000000"/>
        </w:rPr>
        <w:t xml:space="preserve">he Coronavirus pandemic </w:t>
      </w:r>
      <w:r w:rsidR="003A6F70">
        <w:rPr>
          <w:rFonts w:ascii="Arial" w:hAnsi="Arial" w:cs="Arial"/>
          <w:color w:val="000000"/>
        </w:rPr>
        <w:t xml:space="preserve">has </w:t>
      </w:r>
      <w:r w:rsidR="009B01D6">
        <w:rPr>
          <w:rFonts w:ascii="Arial" w:hAnsi="Arial" w:cs="Arial"/>
          <w:color w:val="000000"/>
        </w:rPr>
        <w:t xml:space="preserve">dramatically disrupted existing supply chains and </w:t>
      </w:r>
      <w:r w:rsidR="00E00E42">
        <w:rPr>
          <w:rFonts w:ascii="Arial" w:hAnsi="Arial" w:cs="Arial"/>
          <w:color w:val="000000"/>
        </w:rPr>
        <w:t>challenged some traditional business models</w:t>
      </w:r>
      <w:r w:rsidR="00837310">
        <w:rPr>
          <w:rFonts w:ascii="Arial" w:hAnsi="Arial" w:cs="Arial"/>
          <w:color w:val="000000"/>
        </w:rPr>
        <w:t xml:space="preserve"> during</w:t>
      </w:r>
      <w:r w:rsidR="00E00E42">
        <w:rPr>
          <w:rFonts w:ascii="Arial" w:hAnsi="Arial" w:cs="Arial"/>
          <w:color w:val="000000"/>
        </w:rPr>
        <w:t xml:space="preserve"> national and regional lockdowns (stay-at-home-orders) in many parts of the world. With people </w:t>
      </w:r>
      <w:r w:rsidR="00837310">
        <w:rPr>
          <w:rFonts w:ascii="Arial" w:hAnsi="Arial" w:cs="Arial"/>
          <w:color w:val="000000"/>
        </w:rPr>
        <w:t xml:space="preserve">being </w:t>
      </w:r>
      <w:r w:rsidR="00D511A9">
        <w:rPr>
          <w:rFonts w:ascii="Arial" w:hAnsi="Arial" w:cs="Arial"/>
          <w:color w:val="000000"/>
        </w:rPr>
        <w:t xml:space="preserve">encouraged or required </w:t>
      </w:r>
      <w:r w:rsidR="00E00E42">
        <w:rPr>
          <w:rFonts w:ascii="Arial" w:hAnsi="Arial" w:cs="Arial"/>
          <w:color w:val="000000"/>
        </w:rPr>
        <w:t xml:space="preserve">to stay at home, online transactions for retail shopping </w:t>
      </w:r>
      <w:r w:rsidR="00D511A9">
        <w:rPr>
          <w:rFonts w:ascii="Arial" w:hAnsi="Arial" w:cs="Arial"/>
          <w:color w:val="000000"/>
        </w:rPr>
        <w:t xml:space="preserve">and various types of personal services have </w:t>
      </w:r>
      <w:r w:rsidR="00E00E42">
        <w:rPr>
          <w:rFonts w:ascii="Arial" w:hAnsi="Arial" w:cs="Arial"/>
          <w:color w:val="000000"/>
        </w:rPr>
        <w:t>soared</w:t>
      </w:r>
      <w:r w:rsidR="00D511A9">
        <w:rPr>
          <w:rFonts w:ascii="Arial" w:hAnsi="Arial" w:cs="Arial"/>
          <w:color w:val="000000"/>
        </w:rPr>
        <w:t>, prompting existing off-line business</w:t>
      </w:r>
      <w:r w:rsidR="00CF7590">
        <w:rPr>
          <w:rFonts w:ascii="Arial" w:hAnsi="Arial" w:cs="Arial"/>
          <w:color w:val="000000"/>
        </w:rPr>
        <w:t>e</w:t>
      </w:r>
      <w:r w:rsidR="00D511A9">
        <w:rPr>
          <w:rFonts w:ascii="Arial" w:hAnsi="Arial" w:cs="Arial"/>
          <w:color w:val="000000"/>
        </w:rPr>
        <w:t>s to pivot their bus</w:t>
      </w:r>
      <w:r w:rsidR="00386298">
        <w:rPr>
          <w:rFonts w:ascii="Arial" w:hAnsi="Arial" w:cs="Arial"/>
          <w:color w:val="000000"/>
        </w:rPr>
        <w:t>i</w:t>
      </w:r>
      <w:r w:rsidR="00D511A9">
        <w:rPr>
          <w:rFonts w:ascii="Arial" w:hAnsi="Arial" w:cs="Arial"/>
          <w:color w:val="000000"/>
        </w:rPr>
        <w:t>ness models</w:t>
      </w:r>
      <w:r w:rsidR="00CF7590">
        <w:rPr>
          <w:rFonts w:ascii="Arial" w:hAnsi="Arial" w:cs="Arial"/>
          <w:color w:val="000000"/>
        </w:rPr>
        <w:t>.</w:t>
      </w:r>
    </w:p>
    <w:p w14:paraId="6861A837" w14:textId="77777777" w:rsidR="00F84C16" w:rsidRDefault="00F84C16" w:rsidP="003A5065">
      <w:pPr>
        <w:spacing w:line="360" w:lineRule="auto"/>
        <w:contextualSpacing/>
        <w:jc w:val="both"/>
        <w:rPr>
          <w:rFonts w:ascii="Arial" w:hAnsi="Arial" w:cs="Arial"/>
          <w:color w:val="000000"/>
        </w:rPr>
      </w:pPr>
    </w:p>
    <w:p w14:paraId="057F430A" w14:textId="36867ABE" w:rsidR="005305E6" w:rsidRDefault="00AE48AF" w:rsidP="003A5065">
      <w:pPr>
        <w:spacing w:line="360" w:lineRule="auto"/>
        <w:contextualSpacing/>
        <w:jc w:val="both"/>
        <w:rPr>
          <w:rFonts w:ascii="Arial" w:hAnsi="Arial" w:cs="Arial"/>
          <w:color w:val="000000"/>
        </w:rPr>
      </w:pPr>
      <w:r>
        <w:rPr>
          <w:rFonts w:ascii="Arial" w:hAnsi="Arial" w:cs="Arial"/>
          <w:color w:val="000000"/>
        </w:rPr>
        <w:t xml:space="preserve">Online technologies have been central in the COVID-19 crisis in how businesses have quickly adapted their business models when faced with external discontinuities and disruptions. </w:t>
      </w:r>
      <w:r w:rsidR="008A099F">
        <w:rPr>
          <w:rFonts w:ascii="Arial" w:hAnsi="Arial" w:cs="Arial"/>
          <w:color w:val="000000"/>
        </w:rPr>
        <w:t xml:space="preserve">Across all sectors, </w:t>
      </w:r>
      <w:r w:rsidR="00E00E42">
        <w:rPr>
          <w:rFonts w:ascii="Arial" w:hAnsi="Arial" w:cs="Arial"/>
          <w:color w:val="000000"/>
        </w:rPr>
        <w:t xml:space="preserve">COVID-19 </w:t>
      </w:r>
      <w:r w:rsidR="000D053A">
        <w:rPr>
          <w:rFonts w:ascii="Arial" w:hAnsi="Arial" w:cs="Arial"/>
          <w:color w:val="000000"/>
        </w:rPr>
        <w:t>disruptions</w:t>
      </w:r>
      <w:r w:rsidR="008A099F">
        <w:rPr>
          <w:rFonts w:ascii="Arial" w:hAnsi="Arial" w:cs="Arial"/>
          <w:color w:val="000000"/>
        </w:rPr>
        <w:t xml:space="preserve"> </w:t>
      </w:r>
      <w:r w:rsidR="00B961DA">
        <w:rPr>
          <w:rFonts w:ascii="Arial" w:hAnsi="Arial" w:cs="Arial"/>
          <w:color w:val="000000"/>
        </w:rPr>
        <w:t>intensified existing trends</w:t>
      </w:r>
      <w:r w:rsidR="00DA6FB2">
        <w:rPr>
          <w:rFonts w:ascii="Arial" w:hAnsi="Arial" w:cs="Arial"/>
          <w:color w:val="000000"/>
        </w:rPr>
        <w:t xml:space="preserve">, leading to </w:t>
      </w:r>
      <w:r w:rsidR="00E00E42">
        <w:rPr>
          <w:rFonts w:ascii="Arial" w:hAnsi="Arial" w:cs="Arial"/>
          <w:color w:val="000000"/>
        </w:rPr>
        <w:t xml:space="preserve">technological development in </w:t>
      </w:r>
      <w:r w:rsidR="000D053A">
        <w:rPr>
          <w:rFonts w:ascii="Arial" w:hAnsi="Arial" w:cs="Arial"/>
          <w:color w:val="000000"/>
        </w:rPr>
        <w:t>ICTs</w:t>
      </w:r>
      <w:r w:rsidR="008F715F">
        <w:rPr>
          <w:rFonts w:ascii="Arial" w:hAnsi="Arial" w:cs="Arial"/>
          <w:color w:val="000000"/>
        </w:rPr>
        <w:t xml:space="preserve"> which </w:t>
      </w:r>
      <w:r w:rsidR="0029075A">
        <w:rPr>
          <w:rFonts w:ascii="Arial" w:hAnsi="Arial" w:cs="Arial"/>
          <w:color w:val="000000"/>
        </w:rPr>
        <w:t xml:space="preserve">some </w:t>
      </w:r>
      <w:r w:rsidR="008F715F">
        <w:rPr>
          <w:rFonts w:ascii="Arial" w:hAnsi="Arial" w:cs="Arial"/>
          <w:color w:val="000000"/>
        </w:rPr>
        <w:t xml:space="preserve">global high-tech companies and online retailers </w:t>
      </w:r>
      <w:r w:rsidR="0029075A">
        <w:rPr>
          <w:rFonts w:ascii="Arial" w:hAnsi="Arial" w:cs="Arial"/>
          <w:color w:val="000000"/>
        </w:rPr>
        <w:t>quickly capitalise</w:t>
      </w:r>
      <w:r w:rsidR="00B961DA">
        <w:rPr>
          <w:rFonts w:ascii="Arial" w:hAnsi="Arial" w:cs="Arial"/>
          <w:color w:val="000000"/>
        </w:rPr>
        <w:t>d</w:t>
      </w:r>
      <w:r w:rsidR="00E95575">
        <w:rPr>
          <w:rFonts w:ascii="Arial" w:hAnsi="Arial" w:cs="Arial"/>
          <w:color w:val="000000"/>
        </w:rPr>
        <w:t xml:space="preserve"> on</w:t>
      </w:r>
      <w:r w:rsidR="008F715F">
        <w:rPr>
          <w:rFonts w:ascii="Arial" w:hAnsi="Arial" w:cs="Arial"/>
          <w:color w:val="000000"/>
        </w:rPr>
        <w:t xml:space="preserve">. </w:t>
      </w:r>
      <w:r w:rsidR="00DA6FB2">
        <w:rPr>
          <w:rFonts w:ascii="Arial" w:hAnsi="Arial" w:cs="Arial"/>
          <w:color w:val="000000"/>
        </w:rPr>
        <w:t>These disruptions have also created</w:t>
      </w:r>
      <w:r w:rsidR="00E00E42">
        <w:rPr>
          <w:rFonts w:ascii="Arial" w:hAnsi="Arial" w:cs="Arial"/>
          <w:color w:val="000000"/>
        </w:rPr>
        <w:t xml:space="preserve"> </w:t>
      </w:r>
      <w:r w:rsidR="00A24A1D">
        <w:rPr>
          <w:rFonts w:ascii="Arial" w:hAnsi="Arial" w:cs="Arial"/>
          <w:color w:val="000000"/>
        </w:rPr>
        <w:t xml:space="preserve">opportunities </w:t>
      </w:r>
      <w:r w:rsidR="008F715F">
        <w:rPr>
          <w:rFonts w:ascii="Arial" w:hAnsi="Arial" w:cs="Arial"/>
          <w:color w:val="000000"/>
        </w:rPr>
        <w:t xml:space="preserve">for </w:t>
      </w:r>
      <w:r w:rsidR="00B961DA">
        <w:rPr>
          <w:rFonts w:ascii="Arial" w:hAnsi="Arial" w:cs="Arial"/>
          <w:color w:val="000000"/>
        </w:rPr>
        <w:t xml:space="preserve">some </w:t>
      </w:r>
      <w:r w:rsidR="008F715F">
        <w:rPr>
          <w:rFonts w:ascii="Arial" w:hAnsi="Arial" w:cs="Arial"/>
          <w:color w:val="000000"/>
        </w:rPr>
        <w:t xml:space="preserve">small businesses </w:t>
      </w:r>
      <w:r w:rsidR="00A24A1D">
        <w:rPr>
          <w:rFonts w:ascii="Arial" w:hAnsi="Arial" w:cs="Arial"/>
          <w:color w:val="000000"/>
        </w:rPr>
        <w:t xml:space="preserve">through </w:t>
      </w:r>
      <w:r w:rsidR="00E00E42">
        <w:rPr>
          <w:rFonts w:ascii="Arial" w:hAnsi="Arial" w:cs="Arial"/>
          <w:color w:val="000000"/>
        </w:rPr>
        <w:t>the discovery of new products</w:t>
      </w:r>
      <w:r w:rsidR="00A24A1D">
        <w:rPr>
          <w:rFonts w:ascii="Arial" w:hAnsi="Arial" w:cs="Arial"/>
          <w:color w:val="000000"/>
        </w:rPr>
        <w:t xml:space="preserve">, new </w:t>
      </w:r>
      <w:r w:rsidR="00E00E42">
        <w:rPr>
          <w:rFonts w:ascii="Arial" w:hAnsi="Arial" w:cs="Arial"/>
          <w:color w:val="000000"/>
        </w:rPr>
        <w:t xml:space="preserve">supply sources </w:t>
      </w:r>
      <w:r w:rsidR="00DA6FB2">
        <w:rPr>
          <w:rFonts w:ascii="Arial" w:hAnsi="Arial" w:cs="Arial"/>
          <w:color w:val="000000"/>
        </w:rPr>
        <w:t xml:space="preserve">and </w:t>
      </w:r>
      <w:r w:rsidR="00E00E42">
        <w:rPr>
          <w:rFonts w:ascii="Arial" w:hAnsi="Arial" w:cs="Arial"/>
          <w:color w:val="000000"/>
        </w:rPr>
        <w:t>new combination</w:t>
      </w:r>
      <w:r w:rsidR="00CF7590">
        <w:rPr>
          <w:rFonts w:ascii="Arial" w:hAnsi="Arial" w:cs="Arial"/>
          <w:color w:val="000000"/>
        </w:rPr>
        <w:t>s</w:t>
      </w:r>
      <w:r w:rsidR="00E00E42">
        <w:rPr>
          <w:rFonts w:ascii="Arial" w:hAnsi="Arial" w:cs="Arial"/>
          <w:color w:val="000000"/>
        </w:rPr>
        <w:t xml:space="preserve"> of resources</w:t>
      </w:r>
      <w:r w:rsidR="008F715F">
        <w:rPr>
          <w:rFonts w:ascii="Arial" w:hAnsi="Arial" w:cs="Arial"/>
          <w:color w:val="000000"/>
        </w:rPr>
        <w:t xml:space="preserve"> </w:t>
      </w:r>
      <w:r w:rsidR="00DA6FB2">
        <w:rPr>
          <w:rFonts w:ascii="Arial" w:hAnsi="Arial" w:cs="Arial"/>
          <w:color w:val="000000"/>
        </w:rPr>
        <w:t xml:space="preserve">that have been highlighted by </w:t>
      </w:r>
      <w:r w:rsidR="008F715F">
        <w:rPr>
          <w:rFonts w:ascii="Arial" w:hAnsi="Arial" w:cs="Arial"/>
          <w:color w:val="000000"/>
        </w:rPr>
        <w:t xml:space="preserve">anecdotal evidence </w:t>
      </w:r>
      <w:r w:rsidR="008F715F" w:rsidRPr="00CF7590">
        <w:rPr>
          <w:rFonts w:ascii="Arial" w:hAnsi="Arial" w:cs="Arial"/>
          <w:color w:val="000000"/>
        </w:rPr>
        <w:t>(Rose, 2020)</w:t>
      </w:r>
      <w:r w:rsidR="00E00E42" w:rsidRPr="00CF7590">
        <w:rPr>
          <w:rFonts w:ascii="Arial" w:hAnsi="Arial" w:cs="Arial"/>
          <w:color w:val="000000"/>
        </w:rPr>
        <w:t>.</w:t>
      </w:r>
      <w:r w:rsidR="00E95575">
        <w:rPr>
          <w:rFonts w:ascii="Arial" w:hAnsi="Arial" w:cs="Arial"/>
          <w:color w:val="000000"/>
        </w:rPr>
        <w:t xml:space="preserve"> </w:t>
      </w:r>
      <w:r w:rsidR="00B961DA">
        <w:rPr>
          <w:rFonts w:ascii="Arial" w:hAnsi="Arial" w:cs="Arial"/>
          <w:color w:val="000000"/>
        </w:rPr>
        <w:t>However, i</w:t>
      </w:r>
      <w:r w:rsidR="00E95575">
        <w:rPr>
          <w:rFonts w:ascii="Arial" w:hAnsi="Arial" w:cs="Arial"/>
          <w:color w:val="000000"/>
        </w:rPr>
        <w:t xml:space="preserve">n the short term, </w:t>
      </w:r>
      <w:r w:rsidR="00DA6FB2">
        <w:rPr>
          <w:rFonts w:ascii="Arial" w:hAnsi="Arial" w:cs="Arial"/>
          <w:color w:val="000000"/>
        </w:rPr>
        <w:t xml:space="preserve">much of the </w:t>
      </w:r>
      <w:r w:rsidR="00E95575">
        <w:rPr>
          <w:rFonts w:ascii="Arial" w:hAnsi="Arial" w:cs="Arial"/>
          <w:color w:val="000000"/>
        </w:rPr>
        <w:t>self-</w:t>
      </w:r>
      <w:r w:rsidR="00DA6FB2">
        <w:rPr>
          <w:rFonts w:ascii="Arial" w:hAnsi="Arial" w:cs="Arial"/>
          <w:color w:val="000000"/>
        </w:rPr>
        <w:lastRenderedPageBreak/>
        <w:t xml:space="preserve">employed workforce has </w:t>
      </w:r>
      <w:r w:rsidR="00EE310C">
        <w:rPr>
          <w:rFonts w:ascii="Arial" w:hAnsi="Arial" w:cs="Arial"/>
          <w:color w:val="000000"/>
        </w:rPr>
        <w:t>e</w:t>
      </w:r>
      <w:r w:rsidR="00E95575">
        <w:rPr>
          <w:rFonts w:ascii="Arial" w:hAnsi="Arial" w:cs="Arial"/>
          <w:color w:val="000000"/>
        </w:rPr>
        <w:t>xperienced great disruption</w:t>
      </w:r>
      <w:r w:rsidR="00B961DA">
        <w:rPr>
          <w:rFonts w:ascii="Arial" w:hAnsi="Arial" w:cs="Arial"/>
          <w:color w:val="000000"/>
        </w:rPr>
        <w:t>,</w:t>
      </w:r>
      <w:r w:rsidR="00E95575">
        <w:rPr>
          <w:rFonts w:ascii="Arial" w:hAnsi="Arial" w:cs="Arial"/>
          <w:color w:val="000000"/>
        </w:rPr>
        <w:t xml:space="preserve"> resulting in </w:t>
      </w:r>
      <w:r w:rsidR="00DA6FB2">
        <w:rPr>
          <w:rFonts w:ascii="Arial" w:hAnsi="Arial" w:cs="Arial"/>
          <w:color w:val="000000"/>
        </w:rPr>
        <w:t>a</w:t>
      </w:r>
      <w:r w:rsidR="00CF1E0B">
        <w:rPr>
          <w:rFonts w:ascii="Arial" w:hAnsi="Arial" w:cs="Arial"/>
          <w:color w:val="000000"/>
        </w:rPr>
        <w:t xml:space="preserve"> </w:t>
      </w:r>
      <w:proofErr w:type="gramStart"/>
      <w:r w:rsidR="00CF1E0B">
        <w:rPr>
          <w:rFonts w:ascii="Arial" w:hAnsi="Arial" w:cs="Arial"/>
          <w:color w:val="000000"/>
        </w:rPr>
        <w:t xml:space="preserve">dramatic </w:t>
      </w:r>
      <w:r w:rsidR="00E95575">
        <w:rPr>
          <w:rFonts w:ascii="Arial" w:hAnsi="Arial" w:cs="Arial"/>
          <w:color w:val="000000"/>
        </w:rPr>
        <w:t>reductions</w:t>
      </w:r>
      <w:proofErr w:type="gramEnd"/>
      <w:r w:rsidR="00E95575">
        <w:rPr>
          <w:rFonts w:ascii="Arial" w:hAnsi="Arial" w:cs="Arial"/>
          <w:color w:val="000000"/>
        </w:rPr>
        <w:t xml:space="preserve"> </w:t>
      </w:r>
      <w:r w:rsidR="00DA6FB2">
        <w:rPr>
          <w:rFonts w:ascii="Arial" w:hAnsi="Arial" w:cs="Arial"/>
          <w:color w:val="000000"/>
        </w:rPr>
        <w:t xml:space="preserve">in the aggregate </w:t>
      </w:r>
      <w:r w:rsidR="00E95575">
        <w:rPr>
          <w:rFonts w:ascii="Arial" w:hAnsi="Arial" w:cs="Arial"/>
          <w:color w:val="000000"/>
        </w:rPr>
        <w:t>hours worked and income (Reuschke et al., 2020). During the pandemic</w:t>
      </w:r>
      <w:r w:rsidR="008C2A17">
        <w:rPr>
          <w:rFonts w:ascii="Arial" w:hAnsi="Arial" w:cs="Arial"/>
          <w:color w:val="000000"/>
        </w:rPr>
        <w:t>,</w:t>
      </w:r>
      <w:r w:rsidR="00E95575">
        <w:rPr>
          <w:rFonts w:ascii="Arial" w:hAnsi="Arial" w:cs="Arial"/>
          <w:color w:val="000000"/>
        </w:rPr>
        <w:t xml:space="preserve"> with regional or local lockdowns and hence restrictions for some sectors, the </w:t>
      </w:r>
      <w:r w:rsidR="00205436">
        <w:rPr>
          <w:rFonts w:ascii="Arial" w:hAnsi="Arial" w:cs="Arial"/>
          <w:color w:val="000000"/>
        </w:rPr>
        <w:t xml:space="preserve">ongoing </w:t>
      </w:r>
      <w:r w:rsidR="008C2A17">
        <w:rPr>
          <w:rFonts w:ascii="Arial" w:hAnsi="Arial" w:cs="Arial"/>
          <w:color w:val="000000"/>
        </w:rPr>
        <w:t>economic difficulties o</w:t>
      </w:r>
      <w:r w:rsidR="00557024">
        <w:rPr>
          <w:rFonts w:ascii="Arial" w:hAnsi="Arial" w:cs="Arial"/>
          <w:color w:val="000000"/>
        </w:rPr>
        <w:t>f</w:t>
      </w:r>
      <w:r w:rsidR="008C2A17">
        <w:rPr>
          <w:rFonts w:ascii="Arial" w:hAnsi="Arial" w:cs="Arial"/>
          <w:color w:val="000000"/>
        </w:rPr>
        <w:t xml:space="preserve"> the </w:t>
      </w:r>
      <w:r w:rsidR="00E95575">
        <w:rPr>
          <w:rFonts w:ascii="Arial" w:hAnsi="Arial" w:cs="Arial"/>
          <w:color w:val="000000"/>
        </w:rPr>
        <w:t>self-employ</w:t>
      </w:r>
      <w:r w:rsidR="008C2A17">
        <w:rPr>
          <w:rFonts w:ascii="Arial" w:hAnsi="Arial" w:cs="Arial"/>
          <w:color w:val="000000"/>
        </w:rPr>
        <w:t>ed</w:t>
      </w:r>
      <w:r w:rsidR="00E95575">
        <w:rPr>
          <w:rFonts w:ascii="Arial" w:hAnsi="Arial" w:cs="Arial"/>
          <w:color w:val="000000"/>
        </w:rPr>
        <w:t xml:space="preserve"> </w:t>
      </w:r>
      <w:r w:rsidR="00B961DA">
        <w:rPr>
          <w:rFonts w:ascii="Arial" w:hAnsi="Arial" w:cs="Arial"/>
          <w:color w:val="000000"/>
        </w:rPr>
        <w:t>bec</w:t>
      </w:r>
      <w:r w:rsidR="00EE310C">
        <w:rPr>
          <w:rFonts w:ascii="Arial" w:hAnsi="Arial" w:cs="Arial"/>
          <w:color w:val="000000"/>
        </w:rPr>
        <w:t>a</w:t>
      </w:r>
      <w:r w:rsidR="00B961DA">
        <w:rPr>
          <w:rFonts w:ascii="Arial" w:hAnsi="Arial" w:cs="Arial"/>
          <w:color w:val="000000"/>
        </w:rPr>
        <w:t xml:space="preserve">me </w:t>
      </w:r>
      <w:r w:rsidR="00E95575">
        <w:rPr>
          <w:rFonts w:ascii="Arial" w:hAnsi="Arial" w:cs="Arial"/>
          <w:color w:val="000000"/>
        </w:rPr>
        <w:t xml:space="preserve">a </w:t>
      </w:r>
      <w:r w:rsidR="00B961DA">
        <w:rPr>
          <w:rFonts w:ascii="Arial" w:hAnsi="Arial" w:cs="Arial"/>
          <w:color w:val="000000"/>
        </w:rPr>
        <w:t>major challenge</w:t>
      </w:r>
      <w:r w:rsidR="00E95575">
        <w:rPr>
          <w:rFonts w:ascii="Arial" w:hAnsi="Arial" w:cs="Arial"/>
          <w:color w:val="000000"/>
        </w:rPr>
        <w:t>.</w:t>
      </w:r>
      <w:r w:rsidR="008269F2">
        <w:rPr>
          <w:rFonts w:ascii="Arial" w:hAnsi="Arial" w:cs="Arial"/>
          <w:color w:val="000000"/>
        </w:rPr>
        <w:t xml:space="preserve"> </w:t>
      </w:r>
      <w:r w:rsidR="00EE310C">
        <w:rPr>
          <w:rFonts w:ascii="Arial" w:hAnsi="Arial" w:cs="Arial"/>
          <w:color w:val="000000"/>
        </w:rPr>
        <w:t xml:space="preserve">If this was to result in a sustained </w:t>
      </w:r>
      <w:r w:rsidR="008269F2">
        <w:rPr>
          <w:rFonts w:ascii="Arial" w:hAnsi="Arial" w:cs="Arial"/>
          <w:color w:val="000000"/>
        </w:rPr>
        <w:t>reduction in the level of self-employment</w:t>
      </w:r>
      <w:r w:rsidR="00EE310C">
        <w:rPr>
          <w:rFonts w:ascii="Arial" w:hAnsi="Arial" w:cs="Arial"/>
          <w:color w:val="000000"/>
        </w:rPr>
        <w:t xml:space="preserve">, </w:t>
      </w:r>
      <w:proofErr w:type="gramStart"/>
      <w:r w:rsidR="00EE310C">
        <w:rPr>
          <w:rFonts w:ascii="Arial" w:hAnsi="Arial" w:cs="Arial"/>
          <w:color w:val="000000"/>
        </w:rPr>
        <w:t>this risks</w:t>
      </w:r>
      <w:proofErr w:type="gramEnd"/>
      <w:r w:rsidR="00EE310C">
        <w:rPr>
          <w:rFonts w:ascii="Arial" w:hAnsi="Arial" w:cs="Arial"/>
          <w:color w:val="000000"/>
        </w:rPr>
        <w:t xml:space="preserve"> leading to</w:t>
      </w:r>
      <w:r w:rsidR="008269F2">
        <w:rPr>
          <w:rFonts w:ascii="Arial" w:hAnsi="Arial" w:cs="Arial"/>
          <w:color w:val="000000"/>
        </w:rPr>
        <w:t xml:space="preserve"> a loss in entrepreneurial capacity in national and regional economies.</w:t>
      </w:r>
    </w:p>
    <w:p w14:paraId="5149F1F8" w14:textId="77777777" w:rsidR="00B961DA" w:rsidRDefault="00B961DA" w:rsidP="003A5065">
      <w:pPr>
        <w:spacing w:line="360" w:lineRule="auto"/>
        <w:contextualSpacing/>
        <w:jc w:val="both"/>
        <w:rPr>
          <w:rFonts w:ascii="Arial" w:hAnsi="Arial" w:cs="Arial"/>
          <w:color w:val="000000"/>
        </w:rPr>
      </w:pPr>
    </w:p>
    <w:p w14:paraId="7E3B902D" w14:textId="3A46AF03" w:rsidR="003A5065" w:rsidRDefault="008269F2" w:rsidP="003A5065">
      <w:pPr>
        <w:spacing w:line="360" w:lineRule="auto"/>
        <w:contextualSpacing/>
        <w:jc w:val="both"/>
        <w:rPr>
          <w:rFonts w:ascii="Arial" w:hAnsi="Arial" w:cs="Arial"/>
          <w:color w:val="000000"/>
        </w:rPr>
      </w:pPr>
      <w:r>
        <w:rPr>
          <w:rFonts w:ascii="Arial" w:hAnsi="Arial" w:cs="Arial"/>
          <w:color w:val="000000"/>
        </w:rPr>
        <w:t>With respect to adaption processes and strategies</w:t>
      </w:r>
      <w:r w:rsidR="005305E6">
        <w:rPr>
          <w:rFonts w:ascii="Arial" w:hAnsi="Arial" w:cs="Arial"/>
          <w:color w:val="000000"/>
        </w:rPr>
        <w:t xml:space="preserve">, </w:t>
      </w:r>
      <w:r w:rsidR="005305E6" w:rsidRPr="003B3FCA">
        <w:rPr>
          <w:rFonts w:ascii="Arial" w:hAnsi="Arial" w:cs="Arial"/>
          <w:color w:val="000000"/>
        </w:rPr>
        <w:t>comment</w:t>
      </w:r>
      <w:r w:rsidR="003B3FCA" w:rsidRPr="003A6F70">
        <w:rPr>
          <w:rFonts w:ascii="Arial" w:hAnsi="Arial" w:cs="Arial"/>
          <w:color w:val="000000"/>
        </w:rPr>
        <w:t>ators</w:t>
      </w:r>
      <w:r w:rsidR="005305E6">
        <w:rPr>
          <w:rFonts w:ascii="Arial" w:hAnsi="Arial" w:cs="Arial"/>
          <w:color w:val="000000"/>
        </w:rPr>
        <w:t xml:space="preserve"> </w:t>
      </w:r>
      <w:r w:rsidR="00EE310C">
        <w:rPr>
          <w:rFonts w:ascii="Arial" w:hAnsi="Arial" w:cs="Arial"/>
          <w:color w:val="000000"/>
        </w:rPr>
        <w:t>refer</w:t>
      </w:r>
      <w:r w:rsidR="005305E6">
        <w:rPr>
          <w:rFonts w:ascii="Arial" w:hAnsi="Arial" w:cs="Arial"/>
          <w:color w:val="000000"/>
        </w:rPr>
        <w:t xml:space="preserve"> to the concept of bricolage to capture the need of entrepreneurs and businesses to deal with </w:t>
      </w:r>
      <w:r w:rsidR="00F202D3">
        <w:rPr>
          <w:rFonts w:ascii="Arial" w:hAnsi="Arial" w:cs="Arial"/>
          <w:color w:val="000000"/>
        </w:rPr>
        <w:t xml:space="preserve">new </w:t>
      </w:r>
      <w:r w:rsidR="005305E6">
        <w:rPr>
          <w:rFonts w:ascii="Arial" w:hAnsi="Arial" w:cs="Arial"/>
          <w:color w:val="000000"/>
        </w:rPr>
        <w:t>constrain</w:t>
      </w:r>
      <w:r w:rsidR="003B3FCA">
        <w:rPr>
          <w:rFonts w:ascii="Arial" w:hAnsi="Arial" w:cs="Arial"/>
          <w:color w:val="000000"/>
        </w:rPr>
        <w:t>t</w:t>
      </w:r>
      <w:r w:rsidR="005305E6">
        <w:rPr>
          <w:rFonts w:ascii="Arial" w:hAnsi="Arial" w:cs="Arial"/>
          <w:color w:val="000000"/>
        </w:rPr>
        <w:t xml:space="preserve">s and </w:t>
      </w:r>
      <w:r w:rsidR="00F202D3">
        <w:rPr>
          <w:rFonts w:ascii="Arial" w:hAnsi="Arial" w:cs="Arial"/>
          <w:color w:val="000000"/>
        </w:rPr>
        <w:t xml:space="preserve">to </w:t>
      </w:r>
      <w:r w:rsidR="005305E6">
        <w:rPr>
          <w:rFonts w:ascii="Arial" w:hAnsi="Arial" w:cs="Arial"/>
          <w:color w:val="000000"/>
        </w:rPr>
        <w:t>change existing resources (Shepherd, 2020</w:t>
      </w:r>
      <w:r w:rsidR="0084159E">
        <w:rPr>
          <w:rFonts w:ascii="Arial" w:hAnsi="Arial" w:cs="Arial"/>
          <w:color w:val="000000"/>
        </w:rPr>
        <w:t>; Ketchen and Craighead, 2020</w:t>
      </w:r>
      <w:r w:rsidR="00F202D3">
        <w:rPr>
          <w:rFonts w:ascii="Arial" w:hAnsi="Arial" w:cs="Arial"/>
          <w:color w:val="000000"/>
        </w:rPr>
        <w:t xml:space="preserve">). </w:t>
      </w:r>
      <w:r w:rsidR="00DA6FB2">
        <w:rPr>
          <w:rFonts w:ascii="Arial" w:hAnsi="Arial" w:cs="Arial"/>
          <w:color w:val="000000"/>
        </w:rPr>
        <w:t>But whether</w:t>
      </w:r>
      <w:r w:rsidR="0084159E">
        <w:rPr>
          <w:rFonts w:ascii="Arial" w:hAnsi="Arial" w:cs="Arial"/>
          <w:color w:val="000000"/>
        </w:rPr>
        <w:t xml:space="preserve">, for example, the new ‘supply chain bricolage’ (Ketchen and Craighead, 2020) and other changes </w:t>
      </w:r>
      <w:r w:rsidR="00DA6FB2">
        <w:rPr>
          <w:rFonts w:ascii="Arial" w:hAnsi="Arial" w:cs="Arial"/>
          <w:color w:val="000000"/>
        </w:rPr>
        <w:t xml:space="preserve">that </w:t>
      </w:r>
      <w:r w:rsidR="0084159E">
        <w:rPr>
          <w:rFonts w:ascii="Arial" w:hAnsi="Arial" w:cs="Arial"/>
          <w:color w:val="000000"/>
        </w:rPr>
        <w:t>business have undergo</w:t>
      </w:r>
      <w:r>
        <w:rPr>
          <w:rFonts w:ascii="Arial" w:hAnsi="Arial" w:cs="Arial"/>
          <w:color w:val="000000"/>
        </w:rPr>
        <w:t>ne</w:t>
      </w:r>
      <w:r w:rsidR="0084159E">
        <w:rPr>
          <w:rFonts w:ascii="Arial" w:hAnsi="Arial" w:cs="Arial"/>
          <w:color w:val="000000"/>
        </w:rPr>
        <w:t xml:space="preserve"> will bring about enduring changes, is still unknown. The International Labo</w:t>
      </w:r>
      <w:r w:rsidR="00DD6341">
        <w:rPr>
          <w:rFonts w:ascii="Arial" w:hAnsi="Arial" w:cs="Arial"/>
          <w:color w:val="000000"/>
        </w:rPr>
        <w:t>u</w:t>
      </w:r>
      <w:r w:rsidR="0084159E">
        <w:rPr>
          <w:rFonts w:ascii="Arial" w:hAnsi="Arial" w:cs="Arial"/>
          <w:color w:val="000000"/>
        </w:rPr>
        <w:t xml:space="preserve">r </w:t>
      </w:r>
      <w:r w:rsidR="00AA50C2">
        <w:rPr>
          <w:rFonts w:ascii="Arial" w:hAnsi="Arial" w:cs="Arial"/>
          <w:color w:val="000000"/>
        </w:rPr>
        <w:t xml:space="preserve">Organisation (ILO) has warned about the emergence of a ‘lockdown generation’ </w:t>
      </w:r>
      <w:r w:rsidR="00A02F49">
        <w:rPr>
          <w:rFonts w:ascii="Arial" w:hAnsi="Arial" w:cs="Arial"/>
          <w:color w:val="000000"/>
        </w:rPr>
        <w:t>of</w:t>
      </w:r>
      <w:r w:rsidR="00AA50C2">
        <w:rPr>
          <w:rFonts w:ascii="Arial" w:hAnsi="Arial" w:cs="Arial"/>
          <w:color w:val="000000"/>
        </w:rPr>
        <w:t xml:space="preserve"> young people </w:t>
      </w:r>
      <w:r w:rsidR="00CF7590">
        <w:rPr>
          <w:rFonts w:ascii="Arial" w:hAnsi="Arial" w:cs="Arial"/>
          <w:color w:val="000000"/>
        </w:rPr>
        <w:t xml:space="preserve">who </w:t>
      </w:r>
      <w:r w:rsidR="00DA6FB2">
        <w:rPr>
          <w:rFonts w:ascii="Arial" w:hAnsi="Arial" w:cs="Arial"/>
          <w:color w:val="000000"/>
        </w:rPr>
        <w:t xml:space="preserve">have been </w:t>
      </w:r>
      <w:r w:rsidR="00CF7590">
        <w:rPr>
          <w:rFonts w:ascii="Arial" w:hAnsi="Arial" w:cs="Arial"/>
          <w:color w:val="000000"/>
        </w:rPr>
        <w:t xml:space="preserve">disproportionately </w:t>
      </w:r>
      <w:r w:rsidR="00AA50C2">
        <w:rPr>
          <w:rFonts w:ascii="Arial" w:hAnsi="Arial" w:cs="Arial"/>
          <w:color w:val="000000"/>
        </w:rPr>
        <w:t xml:space="preserve">affected by the crisis in multiple ways. </w:t>
      </w:r>
      <w:r w:rsidR="00A02F49">
        <w:rPr>
          <w:rFonts w:ascii="Arial" w:hAnsi="Arial" w:cs="Arial"/>
          <w:color w:val="000000"/>
        </w:rPr>
        <w:t xml:space="preserve">Young people </w:t>
      </w:r>
      <w:r w:rsidR="00AA50C2">
        <w:rPr>
          <w:rFonts w:ascii="Arial" w:hAnsi="Arial" w:cs="Arial"/>
          <w:color w:val="000000"/>
        </w:rPr>
        <w:t xml:space="preserve">were more likely to work in hospitality and retail </w:t>
      </w:r>
      <w:r w:rsidR="00DD6341">
        <w:rPr>
          <w:rFonts w:ascii="Arial" w:hAnsi="Arial" w:cs="Arial"/>
          <w:color w:val="000000"/>
        </w:rPr>
        <w:t>when the pandemic spread</w:t>
      </w:r>
      <w:r w:rsidR="004925B5">
        <w:rPr>
          <w:rFonts w:ascii="Arial" w:hAnsi="Arial" w:cs="Arial"/>
          <w:color w:val="000000"/>
        </w:rPr>
        <w:t>, sectors that have experienced significant</w:t>
      </w:r>
      <w:r w:rsidR="00DD6341">
        <w:rPr>
          <w:rFonts w:ascii="Arial" w:hAnsi="Arial" w:cs="Arial"/>
          <w:color w:val="000000"/>
        </w:rPr>
        <w:t xml:space="preserve"> </w:t>
      </w:r>
      <w:r w:rsidR="00A02F49">
        <w:rPr>
          <w:rFonts w:ascii="Arial" w:hAnsi="Arial" w:cs="Arial"/>
          <w:color w:val="000000"/>
        </w:rPr>
        <w:t>job loss</w:t>
      </w:r>
      <w:r w:rsidR="004925B5">
        <w:rPr>
          <w:rFonts w:ascii="Arial" w:hAnsi="Arial" w:cs="Arial"/>
          <w:color w:val="000000"/>
        </w:rPr>
        <w:t xml:space="preserve"> and bus</w:t>
      </w:r>
      <w:r w:rsidR="00CF7590">
        <w:rPr>
          <w:rFonts w:ascii="Arial" w:hAnsi="Arial" w:cs="Arial"/>
          <w:color w:val="000000"/>
        </w:rPr>
        <w:t>i</w:t>
      </w:r>
      <w:r w:rsidR="004925B5">
        <w:rPr>
          <w:rFonts w:ascii="Arial" w:hAnsi="Arial" w:cs="Arial"/>
          <w:color w:val="000000"/>
        </w:rPr>
        <w:t>ness closures</w:t>
      </w:r>
      <w:r w:rsidR="00AA50C2">
        <w:rPr>
          <w:rFonts w:ascii="Arial" w:hAnsi="Arial" w:cs="Arial"/>
          <w:color w:val="000000"/>
        </w:rPr>
        <w:t xml:space="preserve">. They </w:t>
      </w:r>
      <w:r w:rsidR="004925B5">
        <w:rPr>
          <w:rFonts w:ascii="Arial" w:hAnsi="Arial" w:cs="Arial"/>
          <w:color w:val="000000"/>
        </w:rPr>
        <w:t xml:space="preserve">have </w:t>
      </w:r>
      <w:r w:rsidR="00AA50C2">
        <w:rPr>
          <w:rFonts w:ascii="Arial" w:hAnsi="Arial" w:cs="Arial"/>
          <w:color w:val="000000"/>
        </w:rPr>
        <w:t xml:space="preserve">also </w:t>
      </w:r>
      <w:r w:rsidR="004925B5">
        <w:rPr>
          <w:rFonts w:ascii="Arial" w:hAnsi="Arial" w:cs="Arial"/>
          <w:color w:val="000000"/>
        </w:rPr>
        <w:t xml:space="preserve">been </w:t>
      </w:r>
      <w:r w:rsidR="00AA50C2">
        <w:rPr>
          <w:rFonts w:ascii="Arial" w:hAnsi="Arial" w:cs="Arial"/>
          <w:color w:val="000000"/>
        </w:rPr>
        <w:t>affected by the disruption in vocational education and on-the-job-training (ILO, 2020).</w:t>
      </w:r>
      <w:r w:rsidR="004925B5">
        <w:t xml:space="preserve"> </w:t>
      </w:r>
      <w:r w:rsidR="004925B5" w:rsidRPr="00386298">
        <w:rPr>
          <w:rFonts w:ascii="Arial" w:hAnsi="Arial" w:cs="Arial"/>
        </w:rPr>
        <w:t>This prompts the sugge</w:t>
      </w:r>
      <w:r w:rsidR="004925B5">
        <w:rPr>
          <w:rFonts w:ascii="Arial" w:hAnsi="Arial" w:cs="Arial"/>
        </w:rPr>
        <w:t>s</w:t>
      </w:r>
      <w:r w:rsidR="0013082B">
        <w:rPr>
          <w:rFonts w:ascii="Arial" w:hAnsi="Arial" w:cs="Arial"/>
        </w:rPr>
        <w:t>ti</w:t>
      </w:r>
      <w:r w:rsidR="004925B5" w:rsidRPr="00386298">
        <w:rPr>
          <w:rFonts w:ascii="Arial" w:hAnsi="Arial" w:cs="Arial"/>
        </w:rPr>
        <w:t>on, following</w:t>
      </w:r>
      <w:r w:rsidR="004925B5">
        <w:t xml:space="preserve"> </w:t>
      </w:r>
      <w:r w:rsidR="004925B5" w:rsidRPr="004925B5">
        <w:rPr>
          <w:rFonts w:ascii="Arial" w:hAnsi="Arial" w:cs="Arial"/>
          <w:color w:val="000000"/>
        </w:rPr>
        <w:t xml:space="preserve">Afutu-Kotey and Gough (2020) in this Special Issue, </w:t>
      </w:r>
      <w:r w:rsidR="004925B5">
        <w:rPr>
          <w:rFonts w:ascii="Arial" w:hAnsi="Arial" w:cs="Arial"/>
          <w:color w:val="000000"/>
        </w:rPr>
        <w:t xml:space="preserve">that this might lead to an increase in </w:t>
      </w:r>
      <w:r w:rsidR="004925B5" w:rsidRPr="004925B5">
        <w:rPr>
          <w:rFonts w:ascii="Arial" w:hAnsi="Arial" w:cs="Arial"/>
          <w:color w:val="000000"/>
        </w:rPr>
        <w:t xml:space="preserve">young bricolage entrepreneurs in rich economies </w:t>
      </w:r>
      <w:r w:rsidR="004925B5">
        <w:rPr>
          <w:rFonts w:ascii="Arial" w:hAnsi="Arial" w:cs="Arial"/>
          <w:color w:val="000000"/>
        </w:rPr>
        <w:t xml:space="preserve">such as the UK and USA </w:t>
      </w:r>
      <w:r w:rsidR="004925B5" w:rsidRPr="004925B5">
        <w:rPr>
          <w:rFonts w:ascii="Arial" w:hAnsi="Arial" w:cs="Arial"/>
          <w:color w:val="000000"/>
        </w:rPr>
        <w:t>that have been particularly hard hit</w:t>
      </w:r>
      <w:r w:rsidR="004925B5">
        <w:rPr>
          <w:rFonts w:ascii="Arial" w:hAnsi="Arial" w:cs="Arial"/>
          <w:color w:val="000000"/>
        </w:rPr>
        <w:t xml:space="preserve"> by the economic recession </w:t>
      </w:r>
      <w:r w:rsidR="0018579D">
        <w:rPr>
          <w:rFonts w:ascii="Arial" w:hAnsi="Arial" w:cs="Arial"/>
          <w:color w:val="000000"/>
        </w:rPr>
        <w:t>resulting</w:t>
      </w:r>
      <w:r w:rsidR="004925B5">
        <w:rPr>
          <w:rFonts w:ascii="Arial" w:hAnsi="Arial" w:cs="Arial"/>
          <w:color w:val="000000"/>
        </w:rPr>
        <w:t xml:space="preserve"> from </w:t>
      </w:r>
      <w:r w:rsidR="00CF7590">
        <w:rPr>
          <w:rFonts w:ascii="Arial" w:hAnsi="Arial" w:cs="Arial"/>
          <w:color w:val="000000"/>
        </w:rPr>
        <w:t>COVID-19</w:t>
      </w:r>
      <w:r w:rsidR="004925B5">
        <w:rPr>
          <w:rFonts w:ascii="Arial" w:hAnsi="Arial" w:cs="Arial"/>
          <w:color w:val="000000"/>
        </w:rPr>
        <w:t>.</w:t>
      </w:r>
    </w:p>
    <w:p w14:paraId="0AD9533F" w14:textId="77777777" w:rsidR="0013082B" w:rsidRDefault="0013082B" w:rsidP="000B61F4">
      <w:pPr>
        <w:spacing w:line="360" w:lineRule="auto"/>
        <w:contextualSpacing/>
        <w:jc w:val="both"/>
        <w:rPr>
          <w:rFonts w:ascii="Arial" w:hAnsi="Arial" w:cs="Arial"/>
        </w:rPr>
      </w:pPr>
    </w:p>
    <w:p w14:paraId="0A180AE9" w14:textId="404AD3A8" w:rsidR="00CB0E58" w:rsidRPr="00CB0E58" w:rsidRDefault="00214290" w:rsidP="00CB0E58">
      <w:pPr>
        <w:spacing w:line="360" w:lineRule="auto"/>
        <w:jc w:val="both"/>
        <w:rPr>
          <w:rFonts w:ascii="Arial" w:hAnsi="Arial" w:cs="Arial"/>
        </w:rPr>
      </w:pPr>
      <w:r>
        <w:rPr>
          <w:rFonts w:ascii="Arial" w:hAnsi="Arial" w:cs="Arial"/>
        </w:rPr>
        <w:t>T</w:t>
      </w:r>
      <w:r w:rsidR="00047155" w:rsidRPr="00386298">
        <w:rPr>
          <w:rFonts w:ascii="Arial" w:hAnsi="Arial" w:cs="Arial"/>
        </w:rPr>
        <w:t>h</w:t>
      </w:r>
      <w:r w:rsidR="000F0B31" w:rsidRPr="00386298">
        <w:rPr>
          <w:rFonts w:ascii="Arial" w:hAnsi="Arial" w:cs="Arial"/>
        </w:rPr>
        <w:t>is</w:t>
      </w:r>
      <w:r w:rsidR="00047155" w:rsidRPr="00386298">
        <w:rPr>
          <w:rFonts w:ascii="Arial" w:hAnsi="Arial" w:cs="Arial"/>
        </w:rPr>
        <w:t xml:space="preserve"> </w:t>
      </w:r>
      <w:r w:rsidR="000F0B31" w:rsidRPr="00386298">
        <w:rPr>
          <w:rFonts w:ascii="Arial" w:hAnsi="Arial" w:cs="Arial"/>
        </w:rPr>
        <w:t xml:space="preserve">collection of papers </w:t>
      </w:r>
      <w:r>
        <w:rPr>
          <w:rFonts w:ascii="Arial" w:hAnsi="Arial" w:cs="Arial"/>
        </w:rPr>
        <w:t xml:space="preserve">also </w:t>
      </w:r>
      <w:r w:rsidR="000F0B31" w:rsidRPr="00386298">
        <w:rPr>
          <w:rFonts w:ascii="Arial" w:hAnsi="Arial" w:cs="Arial"/>
        </w:rPr>
        <w:t xml:space="preserve">tells us </w:t>
      </w:r>
      <w:r>
        <w:rPr>
          <w:rFonts w:ascii="Arial" w:hAnsi="Arial" w:cs="Arial"/>
        </w:rPr>
        <w:t>that</w:t>
      </w:r>
      <w:r w:rsidRPr="00386298">
        <w:rPr>
          <w:rFonts w:ascii="Arial" w:hAnsi="Arial" w:cs="Arial"/>
        </w:rPr>
        <w:t xml:space="preserve"> </w:t>
      </w:r>
      <w:r w:rsidR="000F0B31" w:rsidRPr="00386298">
        <w:rPr>
          <w:rFonts w:ascii="Arial" w:hAnsi="Arial" w:cs="Arial"/>
        </w:rPr>
        <w:t>the a</w:t>
      </w:r>
      <w:r w:rsidR="00CB0E58" w:rsidRPr="00386298">
        <w:rPr>
          <w:rFonts w:ascii="Arial" w:hAnsi="Arial" w:cs="Arial"/>
        </w:rPr>
        <w:t xml:space="preserve">lternative and possible digital futures of small business and entrepreneurial opportunity </w:t>
      </w:r>
      <w:r w:rsidR="00F116F6" w:rsidRPr="00386298">
        <w:rPr>
          <w:rFonts w:ascii="Arial" w:hAnsi="Arial" w:cs="Arial"/>
        </w:rPr>
        <w:t>in the light of the COVID-19 pandemic may be</w:t>
      </w:r>
      <w:r w:rsidR="000F0B31" w:rsidRPr="00386298">
        <w:rPr>
          <w:rFonts w:ascii="Arial" w:hAnsi="Arial" w:cs="Arial"/>
        </w:rPr>
        <w:t xml:space="preserve"> </w:t>
      </w:r>
      <w:r w:rsidR="00CB0E58" w:rsidRPr="00386298">
        <w:rPr>
          <w:rFonts w:ascii="Arial" w:hAnsi="Arial" w:cs="Arial"/>
        </w:rPr>
        <w:t xml:space="preserve">‘ordinary’ in multiple ways. </w:t>
      </w:r>
      <w:r w:rsidR="00F116F6" w:rsidRPr="00386298">
        <w:rPr>
          <w:rFonts w:ascii="Arial" w:hAnsi="Arial" w:cs="Arial"/>
        </w:rPr>
        <w:t xml:space="preserve">Online trading is </w:t>
      </w:r>
      <w:r>
        <w:rPr>
          <w:rFonts w:ascii="Arial" w:hAnsi="Arial" w:cs="Arial"/>
        </w:rPr>
        <w:t>becoming more commonplace</w:t>
      </w:r>
      <w:r w:rsidR="00FF4C45" w:rsidRPr="00386298">
        <w:rPr>
          <w:rFonts w:ascii="Arial" w:hAnsi="Arial" w:cs="Arial"/>
        </w:rPr>
        <w:t xml:space="preserve"> – not only as exclusive </w:t>
      </w:r>
      <w:r w:rsidR="0012506A" w:rsidRPr="00386298">
        <w:rPr>
          <w:rFonts w:ascii="Arial" w:hAnsi="Arial" w:cs="Arial"/>
        </w:rPr>
        <w:t xml:space="preserve">online </w:t>
      </w:r>
      <w:r w:rsidR="00FF4C45" w:rsidRPr="00386298">
        <w:rPr>
          <w:rFonts w:ascii="Arial" w:hAnsi="Arial" w:cs="Arial"/>
        </w:rPr>
        <w:t xml:space="preserve">business model but for previously customer-oriented and face-to-face businesses </w:t>
      </w:r>
      <w:r w:rsidR="009613BA" w:rsidRPr="00386298">
        <w:rPr>
          <w:rFonts w:ascii="Arial" w:hAnsi="Arial" w:cs="Arial"/>
        </w:rPr>
        <w:t xml:space="preserve">complementary </w:t>
      </w:r>
      <w:r w:rsidR="00FF4C45" w:rsidRPr="00386298">
        <w:rPr>
          <w:rFonts w:ascii="Arial" w:hAnsi="Arial" w:cs="Arial"/>
        </w:rPr>
        <w:t xml:space="preserve">to </w:t>
      </w:r>
      <w:r w:rsidR="009613BA" w:rsidRPr="00386298">
        <w:rPr>
          <w:rFonts w:ascii="Arial" w:hAnsi="Arial" w:cs="Arial"/>
        </w:rPr>
        <w:t xml:space="preserve">their </w:t>
      </w:r>
      <w:r w:rsidR="00FF4C45" w:rsidRPr="00386298">
        <w:rPr>
          <w:rFonts w:ascii="Arial" w:hAnsi="Arial" w:cs="Arial"/>
        </w:rPr>
        <w:t xml:space="preserve">traditional ways of doing business. </w:t>
      </w:r>
      <w:r>
        <w:rPr>
          <w:rFonts w:ascii="Arial" w:hAnsi="Arial" w:cs="Arial"/>
        </w:rPr>
        <w:t>R</w:t>
      </w:r>
      <w:r w:rsidR="00FF4C45" w:rsidRPr="00386298">
        <w:rPr>
          <w:rFonts w:ascii="Arial" w:hAnsi="Arial" w:cs="Arial"/>
        </w:rPr>
        <w:t xml:space="preserve">ather than being primarily about </w:t>
      </w:r>
      <w:r>
        <w:rPr>
          <w:rFonts w:ascii="Arial" w:hAnsi="Arial" w:cs="Arial"/>
        </w:rPr>
        <w:t xml:space="preserve">enabling the creation of </w:t>
      </w:r>
      <w:r w:rsidR="00FF4C45" w:rsidRPr="00386298">
        <w:rPr>
          <w:rFonts w:ascii="Arial" w:hAnsi="Arial" w:cs="Arial"/>
        </w:rPr>
        <w:t>new global connections,</w:t>
      </w:r>
      <w:r>
        <w:rPr>
          <w:rFonts w:ascii="Arial" w:hAnsi="Arial" w:cs="Arial"/>
        </w:rPr>
        <w:t xml:space="preserve"> online trading</w:t>
      </w:r>
      <w:r w:rsidR="00FF4C45" w:rsidRPr="00386298">
        <w:rPr>
          <w:rFonts w:ascii="Arial" w:hAnsi="Arial" w:cs="Arial"/>
        </w:rPr>
        <w:t xml:space="preserve"> is likely to become more embedded in local and regional trading. Digital technologies are also likely to foster local connections among </w:t>
      </w:r>
      <w:r w:rsidR="00517FB9" w:rsidRPr="00386298">
        <w:rPr>
          <w:rFonts w:ascii="Arial" w:hAnsi="Arial" w:cs="Arial"/>
        </w:rPr>
        <w:t xml:space="preserve">small </w:t>
      </w:r>
      <w:r w:rsidR="00FF4C45" w:rsidRPr="00386298">
        <w:rPr>
          <w:rFonts w:ascii="Arial" w:hAnsi="Arial" w:cs="Arial"/>
        </w:rPr>
        <w:t xml:space="preserve">businesses, as we have seen in the COVID-19 pandemic as a strategy </w:t>
      </w:r>
      <w:r w:rsidR="00FF4C45" w:rsidRPr="00386298">
        <w:rPr>
          <w:rFonts w:ascii="Arial" w:hAnsi="Arial" w:cs="Arial"/>
        </w:rPr>
        <w:lastRenderedPageBreak/>
        <w:t xml:space="preserve">of </w:t>
      </w:r>
      <w:r w:rsidR="009D0F9A" w:rsidRPr="00386298">
        <w:rPr>
          <w:rFonts w:ascii="Arial" w:hAnsi="Arial" w:cs="Arial"/>
        </w:rPr>
        <w:t xml:space="preserve">local </w:t>
      </w:r>
      <w:r w:rsidR="00FF4C45" w:rsidRPr="00386298">
        <w:rPr>
          <w:rFonts w:ascii="Arial" w:hAnsi="Arial" w:cs="Arial"/>
        </w:rPr>
        <w:t>businesses to provide an alternative to global trading businesses such as Amazon.</w:t>
      </w:r>
    </w:p>
    <w:p w14:paraId="3EB7BA66" w14:textId="77777777" w:rsidR="00047155" w:rsidRPr="00047155" w:rsidRDefault="00047155" w:rsidP="00507AE6">
      <w:pPr>
        <w:spacing w:line="360" w:lineRule="auto"/>
        <w:rPr>
          <w:rFonts w:ascii="Arial" w:hAnsi="Arial" w:cs="Arial"/>
          <w:color w:val="000000"/>
        </w:rPr>
      </w:pPr>
    </w:p>
    <w:p w14:paraId="3653FCCA" w14:textId="29256E7A" w:rsidR="0075776E" w:rsidRDefault="0075776E" w:rsidP="0075776E">
      <w:pPr>
        <w:spacing w:line="360" w:lineRule="auto"/>
        <w:contextualSpacing/>
        <w:jc w:val="both"/>
        <w:rPr>
          <w:rFonts w:ascii="Arial" w:hAnsi="Arial" w:cs="Arial"/>
        </w:rPr>
      </w:pPr>
      <w:r w:rsidRPr="00386298">
        <w:rPr>
          <w:rFonts w:ascii="Arial" w:hAnsi="Arial" w:cs="Arial"/>
        </w:rPr>
        <w:t xml:space="preserve">The COVID-19 pandemic has threatened traditional face-to-face businesses and reshaped the role of digital technologies for the future resilience of business, entrepreneurship and local economies. </w:t>
      </w:r>
      <w:r>
        <w:rPr>
          <w:rFonts w:ascii="Arial" w:hAnsi="Arial" w:cs="Arial"/>
          <w:color w:val="000000"/>
        </w:rPr>
        <w:t xml:space="preserve">This, in turn, raises fundamental questions about the possible futures of cities and the importance of spatial proximity. </w:t>
      </w:r>
      <w:r w:rsidRPr="000B61F4">
        <w:rPr>
          <w:rFonts w:ascii="Arial" w:hAnsi="Arial" w:cs="Arial"/>
        </w:rPr>
        <w:t xml:space="preserve">Will big cities continue to dominate </w:t>
      </w:r>
      <w:r>
        <w:rPr>
          <w:rFonts w:ascii="Arial" w:hAnsi="Arial" w:cs="Arial"/>
        </w:rPr>
        <w:t>entrepreneurship and innovation</w:t>
      </w:r>
      <w:r w:rsidRPr="000B61F4">
        <w:rPr>
          <w:rFonts w:ascii="Arial" w:hAnsi="Arial" w:cs="Arial"/>
        </w:rPr>
        <w:t xml:space="preserve">, as </w:t>
      </w:r>
      <w:r>
        <w:rPr>
          <w:rFonts w:ascii="Arial" w:hAnsi="Arial" w:cs="Arial"/>
        </w:rPr>
        <w:t>was before COVID-19</w:t>
      </w:r>
      <w:r w:rsidRPr="000B61F4">
        <w:rPr>
          <w:rFonts w:ascii="Arial" w:hAnsi="Arial" w:cs="Arial"/>
        </w:rPr>
        <w:t xml:space="preserve">, or will the </w:t>
      </w:r>
      <w:r>
        <w:rPr>
          <w:rFonts w:ascii="Arial" w:hAnsi="Arial" w:cs="Arial"/>
        </w:rPr>
        <w:t xml:space="preserve">power </w:t>
      </w:r>
      <w:r w:rsidRPr="000B61F4">
        <w:rPr>
          <w:rFonts w:ascii="Arial" w:hAnsi="Arial" w:cs="Arial"/>
        </w:rPr>
        <w:t xml:space="preserve">of </w:t>
      </w:r>
      <w:r>
        <w:rPr>
          <w:rFonts w:ascii="Arial" w:hAnsi="Arial" w:cs="Arial"/>
        </w:rPr>
        <w:t xml:space="preserve">spatial </w:t>
      </w:r>
      <w:r w:rsidRPr="000B61F4">
        <w:rPr>
          <w:rFonts w:ascii="Arial" w:hAnsi="Arial" w:cs="Arial"/>
        </w:rPr>
        <w:t>proximity lose its strength?</w:t>
      </w:r>
      <w:r>
        <w:rPr>
          <w:rFonts w:ascii="Arial" w:hAnsi="Arial" w:cs="Arial"/>
        </w:rPr>
        <w:t xml:space="preserve"> R</w:t>
      </w:r>
      <w:r w:rsidRPr="0013082B">
        <w:rPr>
          <w:rFonts w:ascii="Arial" w:hAnsi="Arial" w:cs="Arial"/>
        </w:rPr>
        <w:t xml:space="preserve">emote working </w:t>
      </w:r>
      <w:r>
        <w:rPr>
          <w:rFonts w:ascii="Arial" w:hAnsi="Arial" w:cs="Arial"/>
        </w:rPr>
        <w:t>enable</w:t>
      </w:r>
      <w:r w:rsidR="00AB34D1">
        <w:rPr>
          <w:rFonts w:ascii="Arial" w:hAnsi="Arial" w:cs="Arial"/>
        </w:rPr>
        <w:t>s</w:t>
      </w:r>
      <w:r w:rsidRPr="0013082B">
        <w:rPr>
          <w:rFonts w:ascii="Arial" w:hAnsi="Arial" w:cs="Arial"/>
        </w:rPr>
        <w:t xml:space="preserve"> companies </w:t>
      </w:r>
      <w:r>
        <w:rPr>
          <w:rFonts w:ascii="Arial" w:hAnsi="Arial" w:cs="Arial"/>
        </w:rPr>
        <w:t xml:space="preserve">to </w:t>
      </w:r>
      <w:r w:rsidRPr="0013082B">
        <w:rPr>
          <w:rFonts w:ascii="Arial" w:hAnsi="Arial" w:cs="Arial"/>
        </w:rPr>
        <w:t xml:space="preserve">more easily hire workers from around the world and individuals </w:t>
      </w:r>
      <w:r w:rsidR="00AB34D1">
        <w:rPr>
          <w:rFonts w:ascii="Arial" w:hAnsi="Arial" w:cs="Arial"/>
        </w:rPr>
        <w:t xml:space="preserve">are </w:t>
      </w:r>
      <w:r w:rsidRPr="0013082B">
        <w:rPr>
          <w:rFonts w:ascii="Arial" w:hAnsi="Arial" w:cs="Arial"/>
        </w:rPr>
        <w:t xml:space="preserve">no longer restricted to working for companies that are physically located in the same </w:t>
      </w:r>
      <w:r w:rsidR="006250F1">
        <w:rPr>
          <w:rFonts w:ascii="Arial" w:hAnsi="Arial" w:cs="Arial"/>
        </w:rPr>
        <w:t>region</w:t>
      </w:r>
      <w:r w:rsidRPr="0013082B">
        <w:rPr>
          <w:rFonts w:ascii="Arial" w:hAnsi="Arial" w:cs="Arial"/>
        </w:rPr>
        <w:t>. Moreover, it gives start-up entrepreneurs the possibility of moving from established high cost ecosystems to smaller hubs with a high quality of life without losing access to talented staff</w:t>
      </w:r>
      <w:r>
        <w:rPr>
          <w:rFonts w:ascii="Arial" w:hAnsi="Arial" w:cs="Arial"/>
        </w:rPr>
        <w:t xml:space="preserve"> (Mason and Hruskova, 2021). These developments </w:t>
      </w:r>
      <w:r w:rsidRPr="00A90968">
        <w:rPr>
          <w:rFonts w:ascii="Arial" w:hAnsi="Arial" w:cs="Arial"/>
        </w:rPr>
        <w:t xml:space="preserve">could lead to the weakening of </w:t>
      </w:r>
      <w:r>
        <w:rPr>
          <w:rFonts w:ascii="Arial" w:hAnsi="Arial" w:cs="Arial"/>
        </w:rPr>
        <w:t xml:space="preserve">large city ecosystems and stimulate the growth of entrepreneurial activity in smaller cities and rural areas by enabling businesses in such locations </w:t>
      </w:r>
      <w:r w:rsidR="00496808">
        <w:rPr>
          <w:rFonts w:ascii="Arial" w:hAnsi="Arial" w:cs="Arial"/>
        </w:rPr>
        <w:t>to</w:t>
      </w:r>
      <w:r>
        <w:rPr>
          <w:rFonts w:ascii="Arial" w:hAnsi="Arial" w:cs="Arial"/>
        </w:rPr>
        <w:t xml:space="preserve"> overcome resource constraints by accessing resources from distant locations. But the outcome could equally be to strengthen the position of large cities at the expense of smaller cities and towns by enabling them to access their resources – especially talent – at the expense of local businesses.</w:t>
      </w:r>
    </w:p>
    <w:p w14:paraId="4696523C" w14:textId="6F58E5B7" w:rsidR="00E9496A" w:rsidRDefault="00E9496A" w:rsidP="0075776E">
      <w:pPr>
        <w:spacing w:line="360" w:lineRule="auto"/>
        <w:contextualSpacing/>
        <w:jc w:val="both"/>
        <w:rPr>
          <w:rFonts w:ascii="Arial" w:hAnsi="Arial" w:cs="Arial"/>
        </w:rPr>
      </w:pPr>
    </w:p>
    <w:p w14:paraId="4071967D" w14:textId="77777777" w:rsidR="00496808" w:rsidRDefault="00496808" w:rsidP="0075776E">
      <w:pPr>
        <w:spacing w:line="360" w:lineRule="auto"/>
        <w:contextualSpacing/>
        <w:jc w:val="both"/>
        <w:rPr>
          <w:rFonts w:ascii="Arial" w:hAnsi="Arial" w:cs="Arial"/>
        </w:rPr>
      </w:pPr>
    </w:p>
    <w:p w14:paraId="4297B285" w14:textId="52EBADC3" w:rsidR="00E9496A" w:rsidRPr="00E9496A" w:rsidRDefault="00E9496A" w:rsidP="00E9496A">
      <w:pPr>
        <w:spacing w:line="360" w:lineRule="auto"/>
        <w:rPr>
          <w:rFonts w:ascii="Arial" w:hAnsi="Arial" w:cs="Arial"/>
          <w:b/>
        </w:rPr>
      </w:pPr>
      <w:r w:rsidRPr="00E9496A">
        <w:rPr>
          <w:rFonts w:ascii="Arial" w:hAnsi="Arial" w:cs="Arial"/>
          <w:b/>
        </w:rPr>
        <w:t>Acknowledgement</w:t>
      </w:r>
    </w:p>
    <w:p w14:paraId="3675EA2E" w14:textId="1F926B9D" w:rsidR="00E9496A" w:rsidRDefault="00E9496A" w:rsidP="0075776E">
      <w:pPr>
        <w:spacing w:line="360" w:lineRule="auto"/>
        <w:contextualSpacing/>
        <w:jc w:val="both"/>
        <w:rPr>
          <w:rFonts w:ascii="Arial" w:hAnsi="Arial" w:cs="Arial"/>
        </w:rPr>
      </w:pPr>
      <w:r>
        <w:rPr>
          <w:rFonts w:ascii="Arial" w:hAnsi="Arial" w:cs="Arial"/>
        </w:rPr>
        <w:t xml:space="preserve">The </w:t>
      </w:r>
      <w:r w:rsidR="00B94FC0">
        <w:rPr>
          <w:rFonts w:ascii="Arial" w:hAnsi="Arial" w:cs="Arial"/>
        </w:rPr>
        <w:t xml:space="preserve">special issue draws on the seminar series ‘Entrepreneurship in Homes and Neighbourhoods’ funded by the ESRC grant ES/L001489/1. </w:t>
      </w:r>
      <w:r w:rsidR="00A76C4F">
        <w:rPr>
          <w:rFonts w:ascii="Arial" w:hAnsi="Arial" w:cs="Arial"/>
        </w:rPr>
        <w:t>We thank Professor Ted Fuller for supporting this Special Issue and his inspiring comments.</w:t>
      </w:r>
    </w:p>
    <w:p w14:paraId="4BA7541C" w14:textId="77777777" w:rsidR="00047155" w:rsidRPr="00047155" w:rsidRDefault="00047155" w:rsidP="00507AE6">
      <w:pPr>
        <w:spacing w:line="360" w:lineRule="auto"/>
        <w:rPr>
          <w:rFonts w:ascii="Arial" w:hAnsi="Arial" w:cs="Arial"/>
        </w:rPr>
      </w:pPr>
    </w:p>
    <w:p w14:paraId="5A96DC8D" w14:textId="2976BFC3" w:rsidR="00507AE6" w:rsidRPr="00507AE6" w:rsidRDefault="00585A2B" w:rsidP="00507AE6">
      <w:pPr>
        <w:spacing w:line="360" w:lineRule="auto"/>
        <w:rPr>
          <w:rFonts w:ascii="Arial" w:hAnsi="Arial" w:cs="Arial"/>
          <w:b/>
        </w:rPr>
      </w:pPr>
      <w:r w:rsidRPr="00585A2B">
        <w:rPr>
          <w:rFonts w:ascii="Arial" w:hAnsi="Arial" w:cs="Arial"/>
          <w:b/>
        </w:rPr>
        <w:t>References</w:t>
      </w:r>
    </w:p>
    <w:p w14:paraId="7FEA2424" w14:textId="5607F4F2" w:rsidR="00BC3C0F" w:rsidRDefault="00BC3C0F" w:rsidP="007B576D">
      <w:pPr>
        <w:pStyle w:val="NormalWeb"/>
        <w:spacing w:line="360" w:lineRule="auto"/>
        <w:ind w:left="720" w:hanging="720"/>
        <w:rPr>
          <w:rFonts w:ascii="Arial" w:hAnsi="Arial" w:cs="Arial"/>
        </w:rPr>
      </w:pPr>
      <w:r w:rsidRPr="007B576D">
        <w:rPr>
          <w:rFonts w:ascii="Arial" w:hAnsi="Arial" w:cs="Arial"/>
        </w:rPr>
        <w:t>Afutu-Kotey</w:t>
      </w:r>
      <w:r>
        <w:rPr>
          <w:rFonts w:ascii="Arial" w:hAnsi="Arial" w:cs="Arial"/>
        </w:rPr>
        <w:t xml:space="preserve">, </w:t>
      </w:r>
      <w:r w:rsidRPr="007B576D">
        <w:rPr>
          <w:rFonts w:ascii="Arial" w:hAnsi="Arial" w:cs="Arial"/>
        </w:rPr>
        <w:t>R</w:t>
      </w:r>
      <w:r>
        <w:rPr>
          <w:rFonts w:ascii="Arial" w:hAnsi="Arial" w:cs="Arial"/>
        </w:rPr>
        <w:t>.-</w:t>
      </w:r>
      <w:r w:rsidRPr="007B576D">
        <w:rPr>
          <w:rFonts w:ascii="Arial" w:hAnsi="Arial" w:cs="Arial"/>
        </w:rPr>
        <w:t>L</w:t>
      </w:r>
      <w:r>
        <w:rPr>
          <w:rFonts w:ascii="Arial" w:hAnsi="Arial" w:cs="Arial"/>
        </w:rPr>
        <w:t>.</w:t>
      </w:r>
      <w:r w:rsidRPr="007B576D">
        <w:rPr>
          <w:rFonts w:ascii="Arial" w:hAnsi="Arial" w:cs="Arial"/>
        </w:rPr>
        <w:t xml:space="preserve"> </w:t>
      </w:r>
      <w:r>
        <w:rPr>
          <w:rFonts w:ascii="Arial" w:hAnsi="Arial" w:cs="Arial"/>
        </w:rPr>
        <w:t>&amp;</w:t>
      </w:r>
      <w:r w:rsidRPr="007B576D">
        <w:rPr>
          <w:rFonts w:ascii="Arial" w:hAnsi="Arial" w:cs="Arial"/>
        </w:rPr>
        <w:t xml:space="preserve"> Gough,</w:t>
      </w:r>
      <w:r>
        <w:rPr>
          <w:rFonts w:ascii="Arial" w:hAnsi="Arial" w:cs="Arial"/>
        </w:rPr>
        <w:t xml:space="preserve"> </w:t>
      </w:r>
      <w:r w:rsidRPr="007B576D">
        <w:rPr>
          <w:rFonts w:ascii="Arial" w:hAnsi="Arial" w:cs="Arial"/>
        </w:rPr>
        <w:t>K</w:t>
      </w:r>
      <w:r>
        <w:rPr>
          <w:rFonts w:ascii="Arial" w:hAnsi="Arial" w:cs="Arial"/>
        </w:rPr>
        <w:t>.</w:t>
      </w:r>
      <w:r w:rsidRPr="007B576D">
        <w:rPr>
          <w:rFonts w:ascii="Arial" w:hAnsi="Arial" w:cs="Arial"/>
        </w:rPr>
        <w:t xml:space="preserve"> V. </w:t>
      </w:r>
      <w:r>
        <w:rPr>
          <w:rFonts w:ascii="Arial" w:hAnsi="Arial" w:cs="Arial"/>
        </w:rPr>
        <w:t>(20</w:t>
      </w:r>
      <w:r w:rsidR="001959C2">
        <w:rPr>
          <w:rFonts w:ascii="Arial" w:hAnsi="Arial" w:cs="Arial"/>
        </w:rPr>
        <w:t>19</w:t>
      </w:r>
      <w:r>
        <w:rPr>
          <w:rFonts w:ascii="Arial" w:hAnsi="Arial" w:cs="Arial"/>
        </w:rPr>
        <w:t>)</w:t>
      </w:r>
      <w:r w:rsidRPr="007B576D">
        <w:rPr>
          <w:rFonts w:ascii="Arial" w:hAnsi="Arial" w:cs="Arial"/>
        </w:rPr>
        <w:t xml:space="preserve"> </w:t>
      </w:r>
      <w:r>
        <w:rPr>
          <w:rFonts w:ascii="Arial" w:hAnsi="Arial" w:cs="Arial"/>
        </w:rPr>
        <w:t xml:space="preserve">Bricolage and informal businesses: Young entrepreneurs in the mobile telephone sector in Accra, Ghana. </w:t>
      </w:r>
      <w:r w:rsidRPr="007B576D">
        <w:rPr>
          <w:rFonts w:ascii="Arial" w:hAnsi="Arial" w:cs="Arial"/>
          <w:i/>
        </w:rPr>
        <w:t>Futures</w:t>
      </w:r>
      <w:r w:rsidRPr="007B576D">
        <w:rPr>
          <w:rFonts w:ascii="Arial" w:hAnsi="Arial" w:cs="Arial"/>
        </w:rPr>
        <w:t>,</w:t>
      </w:r>
      <w:r>
        <w:rPr>
          <w:rFonts w:ascii="Arial" w:hAnsi="Arial" w:cs="Arial"/>
        </w:rPr>
        <w:t xml:space="preserve"> </w:t>
      </w:r>
      <w:r w:rsidRPr="007B576D">
        <w:rPr>
          <w:rFonts w:ascii="Arial" w:hAnsi="Arial" w:cs="Arial"/>
        </w:rPr>
        <w:t xml:space="preserve">https://doi.org/10.1016/j.futures.2019.102487 </w:t>
      </w:r>
    </w:p>
    <w:p w14:paraId="54796A85" w14:textId="77777777" w:rsidR="00BC3C0F" w:rsidRPr="00801AE1" w:rsidRDefault="00BC3C0F" w:rsidP="00801AE1">
      <w:pPr>
        <w:pStyle w:val="NormalWeb"/>
        <w:spacing w:line="360" w:lineRule="auto"/>
        <w:ind w:left="720" w:hanging="720"/>
        <w:rPr>
          <w:rFonts w:ascii="Arial" w:hAnsi="Arial" w:cs="Arial"/>
        </w:rPr>
      </w:pPr>
      <w:r>
        <w:rPr>
          <w:rFonts w:ascii="Arial" w:hAnsi="Arial" w:cs="Arial"/>
        </w:rPr>
        <w:lastRenderedPageBreak/>
        <w:t xml:space="preserve">Autio, E., Nambisan, S., Thomas, L.D.W. &amp; Wright, M. (2018) Digital affordances, spatial affordances, and the genesis of entrepreneurial ecosystems. </w:t>
      </w:r>
      <w:r w:rsidRPr="00276A10">
        <w:rPr>
          <w:rFonts w:ascii="Arial" w:hAnsi="Arial" w:cs="Arial"/>
          <w:i/>
        </w:rPr>
        <w:t>Strategic Entrepreneurship Journal</w:t>
      </w:r>
      <w:r>
        <w:rPr>
          <w:rFonts w:ascii="Arial" w:hAnsi="Arial" w:cs="Arial"/>
        </w:rPr>
        <w:t xml:space="preserve"> 12, 72</w:t>
      </w:r>
      <w:r w:rsidRPr="002D1830">
        <w:rPr>
          <w:rFonts w:ascii="Arial" w:hAnsi="Arial" w:cs="Arial"/>
        </w:rPr>
        <w:t>–</w:t>
      </w:r>
      <w:r>
        <w:rPr>
          <w:rFonts w:ascii="Arial" w:hAnsi="Arial" w:cs="Arial"/>
        </w:rPr>
        <w:t>95.</w:t>
      </w:r>
    </w:p>
    <w:p w14:paraId="50F84A74" w14:textId="77777777" w:rsidR="00BC3C0F" w:rsidRPr="00525092" w:rsidRDefault="00BC3C0F" w:rsidP="00525092">
      <w:pPr>
        <w:pStyle w:val="NormalWeb"/>
        <w:spacing w:line="360" w:lineRule="auto"/>
        <w:ind w:left="720" w:hanging="720"/>
        <w:rPr>
          <w:rFonts w:ascii="Arial" w:hAnsi="Arial" w:cs="Arial"/>
        </w:rPr>
      </w:pPr>
      <w:r w:rsidRPr="00525092">
        <w:rPr>
          <w:rFonts w:ascii="Arial" w:hAnsi="Arial" w:cs="Arial"/>
        </w:rPr>
        <w:t xml:space="preserve">Bergvall-Kåreborn, B. </w:t>
      </w:r>
      <w:r>
        <w:rPr>
          <w:rFonts w:ascii="Arial" w:hAnsi="Arial" w:cs="Arial"/>
        </w:rPr>
        <w:t>&amp;</w:t>
      </w:r>
      <w:r w:rsidRPr="00525092">
        <w:rPr>
          <w:rFonts w:ascii="Arial" w:hAnsi="Arial" w:cs="Arial"/>
        </w:rPr>
        <w:t xml:space="preserve"> D. Howcroft (2013). ‘The future’s bright, the future’s mobile’: a study of Apple and Google mobile application developers. </w:t>
      </w:r>
      <w:r w:rsidRPr="00FE56DE">
        <w:rPr>
          <w:rFonts w:ascii="Arial" w:hAnsi="Arial" w:cs="Arial"/>
          <w:i/>
        </w:rPr>
        <w:t>Work, Employment &amp; Society</w:t>
      </w:r>
      <w:r w:rsidRPr="00525092">
        <w:rPr>
          <w:rFonts w:ascii="Arial" w:hAnsi="Arial" w:cs="Arial"/>
        </w:rPr>
        <w:t xml:space="preserve"> 27(6): 964-981.</w:t>
      </w:r>
    </w:p>
    <w:p w14:paraId="604D31AF" w14:textId="77777777" w:rsidR="00BC3C0F" w:rsidRPr="00585A2B" w:rsidRDefault="00BC3C0F" w:rsidP="00585A2B">
      <w:pPr>
        <w:pStyle w:val="NormalWeb"/>
        <w:spacing w:line="360" w:lineRule="auto"/>
        <w:ind w:left="720" w:hanging="720"/>
        <w:rPr>
          <w:rFonts w:ascii="Arial" w:hAnsi="Arial" w:cs="Arial"/>
        </w:rPr>
      </w:pPr>
      <w:r w:rsidRPr="00585A2B">
        <w:rPr>
          <w:rFonts w:ascii="Arial" w:hAnsi="Arial" w:cs="Arial"/>
        </w:rPr>
        <w:t>Bertschek, I., Cerquera, D., &amp; Klein, G. J. (</w:t>
      </w:r>
      <w:r w:rsidRPr="00276A10">
        <w:rPr>
          <w:rFonts w:ascii="Arial" w:hAnsi="Arial" w:cs="Arial"/>
        </w:rPr>
        <w:t>2013</w:t>
      </w:r>
      <w:r w:rsidRPr="00585A2B">
        <w:rPr>
          <w:rFonts w:ascii="Arial" w:hAnsi="Arial" w:cs="Arial"/>
        </w:rPr>
        <w:t xml:space="preserve">). More bits – More bucks? Measuring the impact of broadband internet on firm performance. </w:t>
      </w:r>
      <w:r w:rsidRPr="00276A10">
        <w:rPr>
          <w:rFonts w:ascii="Arial" w:hAnsi="Arial" w:cs="Arial"/>
          <w:i/>
        </w:rPr>
        <w:t>Information Economics and Policy</w:t>
      </w:r>
      <w:r w:rsidRPr="00585A2B">
        <w:rPr>
          <w:rFonts w:ascii="Arial" w:hAnsi="Arial" w:cs="Arial"/>
        </w:rPr>
        <w:t xml:space="preserve">, 25(3), 190–203. </w:t>
      </w:r>
      <w:r w:rsidRPr="00276A10">
        <w:rPr>
          <w:rFonts w:ascii="Arial" w:hAnsi="Arial" w:cs="Arial"/>
        </w:rPr>
        <w:t xml:space="preserve">https://doi.org/10.1016/j.infoecopol.2012.11.002 </w:t>
      </w:r>
    </w:p>
    <w:p w14:paraId="0C77F5D9" w14:textId="77777777" w:rsidR="00BC3C0F" w:rsidRDefault="00BC3C0F" w:rsidP="00845CD1">
      <w:pPr>
        <w:pStyle w:val="NormalWeb"/>
        <w:spacing w:line="360" w:lineRule="auto"/>
        <w:ind w:left="720" w:hanging="720"/>
        <w:rPr>
          <w:rFonts w:ascii="Arial" w:hAnsi="Arial" w:cs="Arial"/>
        </w:rPr>
      </w:pPr>
      <w:r>
        <w:rPr>
          <w:rFonts w:ascii="Arial" w:hAnsi="Arial" w:cs="Arial"/>
        </w:rPr>
        <w:t xml:space="preserve">Blank, G., Graham, M. &amp; Calvino, C. (2018) Local Geographies of Digital Inequalities. </w:t>
      </w:r>
      <w:r w:rsidRPr="00276A10">
        <w:rPr>
          <w:rFonts w:ascii="Arial" w:hAnsi="Arial" w:cs="Arial"/>
          <w:i/>
        </w:rPr>
        <w:t>Social Science Computer Review</w:t>
      </w:r>
      <w:r>
        <w:rPr>
          <w:rFonts w:ascii="Arial" w:hAnsi="Arial" w:cs="Arial"/>
        </w:rPr>
        <w:t xml:space="preserve"> 36(1), 82</w:t>
      </w:r>
      <w:r w:rsidRPr="002D1830">
        <w:rPr>
          <w:rFonts w:ascii="Arial" w:hAnsi="Arial" w:cs="Arial"/>
        </w:rPr>
        <w:t>–</w:t>
      </w:r>
      <w:r>
        <w:rPr>
          <w:rFonts w:ascii="Arial" w:hAnsi="Arial" w:cs="Arial"/>
        </w:rPr>
        <w:t xml:space="preserve">102. </w:t>
      </w:r>
      <w:r w:rsidRPr="00845CD1">
        <w:rPr>
          <w:rFonts w:ascii="Arial" w:hAnsi="Arial" w:cs="Arial"/>
        </w:rPr>
        <w:t>DOI: 10.1177/0894439317693332</w:t>
      </w:r>
    </w:p>
    <w:p w14:paraId="711F2F31" w14:textId="77777777" w:rsidR="00BC3C0F" w:rsidRPr="00845CD1" w:rsidRDefault="00BC3C0F" w:rsidP="008F0617">
      <w:pPr>
        <w:pStyle w:val="NormalWeb"/>
        <w:spacing w:line="360" w:lineRule="auto"/>
        <w:ind w:left="720" w:hanging="720"/>
        <w:rPr>
          <w:rFonts w:ascii="Arial" w:hAnsi="Arial" w:cs="Arial"/>
        </w:rPr>
      </w:pPr>
      <w:r>
        <w:rPr>
          <w:rFonts w:ascii="Arial" w:hAnsi="Arial" w:cs="Arial"/>
        </w:rPr>
        <w:t xml:space="preserve">Bouwman, H., Nikou, S. &amp; de Reuver, M. (2019) Digitalization, business models, and SMEs: How do business model innovation practices improve performance of digitalizing SMEs? </w:t>
      </w:r>
      <w:r w:rsidRPr="00276A10">
        <w:rPr>
          <w:rFonts w:ascii="Arial" w:hAnsi="Arial" w:cs="Arial"/>
          <w:i/>
        </w:rPr>
        <w:t>Telecommunications Policy</w:t>
      </w:r>
      <w:r>
        <w:rPr>
          <w:rFonts w:ascii="Arial" w:hAnsi="Arial" w:cs="Arial"/>
        </w:rPr>
        <w:t xml:space="preserve"> 43, </w:t>
      </w:r>
      <w:r w:rsidRPr="008F0617">
        <w:rPr>
          <w:rFonts w:ascii="Arial" w:hAnsi="Arial" w:cs="Arial"/>
        </w:rPr>
        <w:t xml:space="preserve">https://doi.org/10.1016/j.telpol.2019.101828 </w:t>
      </w:r>
    </w:p>
    <w:p w14:paraId="54624ED4" w14:textId="77777777" w:rsidR="00BC3C0F" w:rsidRPr="00B347F2" w:rsidRDefault="00BC3C0F" w:rsidP="00B347F2">
      <w:pPr>
        <w:pStyle w:val="NormalWeb"/>
        <w:spacing w:line="360" w:lineRule="auto"/>
        <w:ind w:left="720" w:hanging="720"/>
        <w:rPr>
          <w:rFonts w:ascii="Arial" w:hAnsi="Arial" w:cs="Arial"/>
        </w:rPr>
      </w:pPr>
      <w:r w:rsidRPr="00B347F2">
        <w:rPr>
          <w:rFonts w:ascii="Arial" w:hAnsi="Arial" w:cs="Arial"/>
        </w:rPr>
        <w:t xml:space="preserve">Büchi, M., Just, N. </w:t>
      </w:r>
      <w:r>
        <w:rPr>
          <w:rFonts w:ascii="Arial" w:hAnsi="Arial" w:cs="Arial"/>
        </w:rPr>
        <w:t>&amp;</w:t>
      </w:r>
      <w:r w:rsidRPr="00B347F2">
        <w:rPr>
          <w:rFonts w:ascii="Arial" w:hAnsi="Arial" w:cs="Arial"/>
        </w:rPr>
        <w:t xml:space="preserve"> Latzer, M. (2016) Modeling the second-level digital divide: A five-country study of social differences in Internet use. </w:t>
      </w:r>
      <w:r w:rsidRPr="00276A10">
        <w:rPr>
          <w:rFonts w:ascii="Arial" w:hAnsi="Arial" w:cs="Arial"/>
          <w:i/>
        </w:rPr>
        <w:t>New Media &amp; Society</w:t>
      </w:r>
      <w:r w:rsidRPr="00B347F2">
        <w:rPr>
          <w:rFonts w:ascii="Arial" w:hAnsi="Arial" w:cs="Arial"/>
        </w:rPr>
        <w:t xml:space="preserve"> 18(11), 2703-2722. DOI: 10.1177/1461444815604154 </w:t>
      </w:r>
    </w:p>
    <w:p w14:paraId="5A7707BC" w14:textId="77777777" w:rsidR="00BC3C0F" w:rsidRDefault="00BC3C0F" w:rsidP="0075344B">
      <w:pPr>
        <w:pStyle w:val="NormalWeb"/>
        <w:spacing w:line="360" w:lineRule="auto"/>
        <w:ind w:left="720" w:hanging="720"/>
        <w:rPr>
          <w:rFonts w:ascii="Arial" w:hAnsi="Arial" w:cs="Arial"/>
        </w:rPr>
      </w:pPr>
      <w:r>
        <w:rPr>
          <w:rFonts w:ascii="Arial" w:hAnsi="Arial" w:cs="Arial"/>
        </w:rPr>
        <w:t xml:space="preserve">Camagni, R. &amp; Capello, R. (2005) ICTs and territorial competitiveness in the era of internet. </w:t>
      </w:r>
      <w:r w:rsidRPr="00276A10">
        <w:rPr>
          <w:rFonts w:ascii="Arial" w:hAnsi="Arial" w:cs="Arial"/>
          <w:i/>
        </w:rPr>
        <w:t>The Annals of Regional Science</w:t>
      </w:r>
      <w:r>
        <w:rPr>
          <w:rFonts w:ascii="Arial" w:hAnsi="Arial" w:cs="Arial"/>
        </w:rPr>
        <w:t xml:space="preserve"> 39, 421</w:t>
      </w:r>
      <w:r w:rsidRPr="002D1830">
        <w:rPr>
          <w:rFonts w:ascii="Arial" w:hAnsi="Arial" w:cs="Arial"/>
        </w:rPr>
        <w:t>–</w:t>
      </w:r>
      <w:r>
        <w:rPr>
          <w:rFonts w:ascii="Arial" w:hAnsi="Arial" w:cs="Arial"/>
        </w:rPr>
        <w:t>438.</w:t>
      </w:r>
    </w:p>
    <w:p w14:paraId="2370A6A4" w14:textId="34E8CE04" w:rsidR="00BC3C0F" w:rsidRPr="00C13B9C" w:rsidRDefault="00BC3C0F" w:rsidP="00E82D4E">
      <w:pPr>
        <w:pStyle w:val="NormalWeb"/>
        <w:spacing w:line="360" w:lineRule="auto"/>
        <w:ind w:left="720" w:hanging="720"/>
        <w:rPr>
          <w:rFonts w:ascii="Arial" w:hAnsi="Arial" w:cs="Arial"/>
        </w:rPr>
      </w:pPr>
      <w:r w:rsidRPr="00E82D4E">
        <w:rPr>
          <w:rFonts w:ascii="Arial" w:hAnsi="Arial" w:cs="Arial"/>
        </w:rPr>
        <w:t>Clifton, N., Füzi, A. &amp; Loudon, G. (20</w:t>
      </w:r>
      <w:r w:rsidR="001959C2">
        <w:rPr>
          <w:rFonts w:ascii="Arial" w:hAnsi="Arial" w:cs="Arial"/>
        </w:rPr>
        <w:t>19</w:t>
      </w:r>
      <w:r w:rsidRPr="00E82D4E">
        <w:rPr>
          <w:rFonts w:ascii="Arial" w:hAnsi="Arial" w:cs="Arial"/>
        </w:rPr>
        <w:t xml:space="preserve">). Coworking in the digital economy: Context, motivations, and outcomes. Futures </w:t>
      </w:r>
      <w:hyperlink r:id="rId11" w:tgtFrame="_blank" w:tooltip="Persistent link using digital object identifier" w:history="1">
        <w:r w:rsidRPr="00E82D4E">
          <w:rPr>
            <w:rFonts w:ascii="Arial" w:hAnsi="Arial" w:cs="Arial"/>
          </w:rPr>
          <w:t>https://doi.org/10.1016/j.futures.2019.102439</w:t>
        </w:r>
      </w:hyperlink>
    </w:p>
    <w:p w14:paraId="33B5B845" w14:textId="77777777" w:rsidR="00BC3C0F" w:rsidRDefault="00BC3C0F" w:rsidP="002D1830">
      <w:pPr>
        <w:pStyle w:val="NormalWeb"/>
        <w:spacing w:line="360" w:lineRule="auto"/>
        <w:ind w:left="720" w:hanging="720"/>
        <w:rPr>
          <w:rFonts w:ascii="Arial" w:hAnsi="Arial" w:cs="Arial"/>
        </w:rPr>
      </w:pPr>
      <w:r>
        <w:rPr>
          <w:rFonts w:ascii="Arial" w:hAnsi="Arial" w:cs="Arial"/>
        </w:rPr>
        <w:t xml:space="preserve">Craig, S.G., Hoang, E.C. &amp; Kohlhase, J.E. (2017) Does closeness in virtual space complement urban space? </w:t>
      </w:r>
      <w:r w:rsidRPr="00276A10">
        <w:rPr>
          <w:rFonts w:ascii="Arial" w:hAnsi="Arial" w:cs="Arial"/>
          <w:i/>
        </w:rPr>
        <w:t>Socio-Economic Planning Sciences</w:t>
      </w:r>
      <w:r>
        <w:rPr>
          <w:rFonts w:ascii="Arial" w:hAnsi="Arial" w:cs="Arial"/>
        </w:rPr>
        <w:t xml:space="preserve"> 58, 22</w:t>
      </w:r>
      <w:r w:rsidRPr="002D1830">
        <w:rPr>
          <w:rFonts w:ascii="Arial" w:hAnsi="Arial" w:cs="Arial"/>
        </w:rPr>
        <w:t>–</w:t>
      </w:r>
      <w:r>
        <w:rPr>
          <w:rFonts w:ascii="Arial" w:hAnsi="Arial" w:cs="Arial"/>
        </w:rPr>
        <w:t>29.</w:t>
      </w:r>
    </w:p>
    <w:p w14:paraId="5D6B0EF9" w14:textId="77777777" w:rsidR="00BC3C0F" w:rsidRPr="002344CA" w:rsidRDefault="00BC3C0F" w:rsidP="002344CA">
      <w:pPr>
        <w:pStyle w:val="NormalWeb"/>
        <w:spacing w:line="360" w:lineRule="auto"/>
        <w:ind w:left="720" w:hanging="720"/>
        <w:rPr>
          <w:rFonts w:ascii="Arial" w:hAnsi="Arial" w:cs="Arial"/>
        </w:rPr>
      </w:pPr>
      <w:r w:rsidRPr="002344CA">
        <w:rPr>
          <w:rFonts w:ascii="Arial" w:hAnsi="Arial" w:cs="Arial"/>
        </w:rPr>
        <w:lastRenderedPageBreak/>
        <w:t xml:space="preserve">Czernich, N., Falck, O., Kretschmer, T., &amp; Woessmann, L. (2011). Broadband infrastructure and economic growth. </w:t>
      </w:r>
      <w:r w:rsidRPr="00276A10">
        <w:rPr>
          <w:rFonts w:ascii="Arial" w:hAnsi="Arial" w:cs="Arial"/>
          <w:i/>
        </w:rPr>
        <w:t>Economic Journal</w:t>
      </w:r>
      <w:r w:rsidRPr="002344CA">
        <w:rPr>
          <w:rFonts w:ascii="Arial" w:hAnsi="Arial" w:cs="Arial"/>
        </w:rPr>
        <w:t xml:space="preserve">, 121(552), 505–532. https://doi.org/10.1111/j.1468- 0297.2011.02420.x </w:t>
      </w:r>
    </w:p>
    <w:p w14:paraId="6F2A537A" w14:textId="77777777" w:rsidR="00BC3C0F" w:rsidRPr="002344CA" w:rsidRDefault="00BC3C0F" w:rsidP="002344CA">
      <w:pPr>
        <w:pStyle w:val="NormalWeb"/>
        <w:spacing w:line="360" w:lineRule="auto"/>
        <w:ind w:left="720" w:hanging="720"/>
        <w:rPr>
          <w:rFonts w:ascii="Arial" w:hAnsi="Arial" w:cs="Arial"/>
        </w:rPr>
      </w:pPr>
      <w:r w:rsidRPr="002344CA">
        <w:rPr>
          <w:rFonts w:ascii="Arial" w:hAnsi="Arial" w:cs="Arial"/>
        </w:rPr>
        <w:t xml:space="preserve">Destefano, T., Kneller, R., &amp; Timmis, J. (2018). Broadband infra- structure, ICT use and firm performance: Evidence for UK firms. </w:t>
      </w:r>
      <w:r w:rsidRPr="00276A10">
        <w:rPr>
          <w:rFonts w:ascii="Arial" w:hAnsi="Arial" w:cs="Arial"/>
          <w:i/>
        </w:rPr>
        <w:t>Journal of Economic Behavior and Organization</w:t>
      </w:r>
      <w:r w:rsidRPr="002344CA">
        <w:rPr>
          <w:rFonts w:ascii="Arial" w:hAnsi="Arial" w:cs="Arial"/>
        </w:rPr>
        <w:t xml:space="preserve">, 155, 110–139. https://doi.org/10.1016/j.jebo.2018.08.020 </w:t>
      </w:r>
    </w:p>
    <w:p w14:paraId="45D1542C" w14:textId="77777777" w:rsidR="00BC3C0F" w:rsidRPr="00F77D6E" w:rsidRDefault="00BC3C0F" w:rsidP="00F77D6E">
      <w:pPr>
        <w:pStyle w:val="NormalWeb"/>
        <w:spacing w:line="360" w:lineRule="auto"/>
        <w:ind w:left="720" w:hanging="720"/>
        <w:rPr>
          <w:rFonts w:ascii="Arial" w:hAnsi="Arial" w:cs="Arial"/>
        </w:rPr>
      </w:pPr>
      <w:r>
        <w:rPr>
          <w:rFonts w:ascii="Arial" w:hAnsi="Arial" w:cs="Arial"/>
        </w:rPr>
        <w:t xml:space="preserve">European Commission (2017) Annual report on European SMEs 2016/2017. Focus on self-employment. European Commission. Brussels. DOI: </w:t>
      </w:r>
      <w:r w:rsidRPr="00F77D6E">
        <w:rPr>
          <w:rFonts w:ascii="Arial" w:hAnsi="Arial" w:cs="Arial"/>
        </w:rPr>
        <w:t xml:space="preserve">10.2873/742338 </w:t>
      </w:r>
    </w:p>
    <w:p w14:paraId="0A9708B5" w14:textId="77777777" w:rsidR="00BC3C0F" w:rsidRPr="004A72AA" w:rsidRDefault="00BC3C0F" w:rsidP="004A72AA">
      <w:pPr>
        <w:pStyle w:val="NormalWeb"/>
        <w:spacing w:line="360" w:lineRule="auto"/>
        <w:ind w:left="720" w:hanging="720"/>
        <w:rPr>
          <w:rFonts w:ascii="Arial" w:hAnsi="Arial" w:cs="Arial"/>
        </w:rPr>
      </w:pPr>
      <w:r>
        <w:rPr>
          <w:rFonts w:ascii="Arial" w:hAnsi="Arial" w:cs="Arial"/>
        </w:rPr>
        <w:t xml:space="preserve">European Commission (2019) Annual report on European SMEs 2018/2019. Research &amp; Development and Innovation by SMEs. European Commission. Brussels. DOI: </w:t>
      </w:r>
      <w:r w:rsidRPr="004A72AA">
        <w:rPr>
          <w:rFonts w:ascii="Arial" w:hAnsi="Arial" w:cs="Arial"/>
        </w:rPr>
        <w:t>10.2826/603707</w:t>
      </w:r>
    </w:p>
    <w:p w14:paraId="5F35D0BC" w14:textId="77777777" w:rsidR="00BC3C0F" w:rsidRDefault="00BC3C0F" w:rsidP="002D1830">
      <w:pPr>
        <w:pStyle w:val="NormalWeb"/>
        <w:spacing w:line="360" w:lineRule="auto"/>
        <w:ind w:left="720" w:hanging="720"/>
        <w:rPr>
          <w:rFonts w:ascii="Arial" w:hAnsi="Arial" w:cs="Arial"/>
        </w:rPr>
      </w:pPr>
      <w:r>
        <w:rPr>
          <w:rFonts w:ascii="Arial" w:hAnsi="Arial" w:cs="Arial"/>
        </w:rPr>
        <w:t xml:space="preserve">Evangelista, R., Guerrieri, P. &amp; Meliciani, V. (2014) The economic impact of digital technologies in Europe. </w:t>
      </w:r>
      <w:r w:rsidRPr="00276A10">
        <w:rPr>
          <w:rFonts w:ascii="Arial" w:hAnsi="Arial" w:cs="Arial"/>
          <w:i/>
        </w:rPr>
        <w:t>Economics of Innovation and New Technology</w:t>
      </w:r>
      <w:r>
        <w:rPr>
          <w:rFonts w:ascii="Arial" w:hAnsi="Arial" w:cs="Arial"/>
        </w:rPr>
        <w:t xml:space="preserve"> 23(8), 802</w:t>
      </w:r>
      <w:r w:rsidRPr="002D1830">
        <w:rPr>
          <w:rFonts w:ascii="Arial" w:hAnsi="Arial" w:cs="Arial"/>
        </w:rPr>
        <w:t>–</w:t>
      </w:r>
      <w:r>
        <w:rPr>
          <w:rFonts w:ascii="Arial" w:hAnsi="Arial" w:cs="Arial"/>
        </w:rPr>
        <w:t>824.</w:t>
      </w:r>
    </w:p>
    <w:p w14:paraId="2E9592FE" w14:textId="77777777" w:rsidR="00BC3C0F" w:rsidRDefault="00BC3C0F" w:rsidP="002D1830">
      <w:pPr>
        <w:pStyle w:val="NormalWeb"/>
        <w:spacing w:line="360" w:lineRule="auto"/>
        <w:ind w:left="720" w:hanging="720"/>
        <w:rPr>
          <w:rFonts w:ascii="Arial" w:hAnsi="Arial" w:cs="Arial"/>
        </w:rPr>
      </w:pPr>
      <w:r>
        <w:rPr>
          <w:rFonts w:ascii="Arial" w:hAnsi="Arial" w:cs="Arial"/>
        </w:rPr>
        <w:t xml:space="preserve">Galloway, L., Sanders, J. &amp; Deakins, D. (2011) Rural small firms’ use of the internet: From global to local. </w:t>
      </w:r>
      <w:r w:rsidRPr="00276A10">
        <w:rPr>
          <w:rFonts w:ascii="Arial" w:hAnsi="Arial" w:cs="Arial"/>
          <w:i/>
        </w:rPr>
        <w:t>Journal of Rural Studies</w:t>
      </w:r>
      <w:r>
        <w:rPr>
          <w:rFonts w:ascii="Arial" w:hAnsi="Arial" w:cs="Arial"/>
        </w:rPr>
        <w:t xml:space="preserve"> 27, 254</w:t>
      </w:r>
      <w:r w:rsidRPr="002D1830">
        <w:rPr>
          <w:rFonts w:ascii="Arial" w:hAnsi="Arial" w:cs="Arial"/>
        </w:rPr>
        <w:t>–</w:t>
      </w:r>
      <w:r>
        <w:rPr>
          <w:rFonts w:ascii="Arial" w:hAnsi="Arial" w:cs="Arial"/>
        </w:rPr>
        <w:t>262.</w:t>
      </w:r>
    </w:p>
    <w:p w14:paraId="74AEE5F2" w14:textId="77777777" w:rsidR="00BC3C0F" w:rsidRPr="00CF111E" w:rsidRDefault="00BC3C0F" w:rsidP="00CF111E">
      <w:pPr>
        <w:pStyle w:val="NormalWeb"/>
        <w:spacing w:line="360" w:lineRule="auto"/>
        <w:ind w:left="720" w:hanging="720"/>
        <w:rPr>
          <w:rFonts w:ascii="Arial" w:hAnsi="Arial" w:cs="Arial"/>
        </w:rPr>
      </w:pPr>
      <w:r>
        <w:rPr>
          <w:rFonts w:ascii="Arial" w:hAnsi="Arial" w:cs="Arial"/>
        </w:rPr>
        <w:t xml:space="preserve">Helsper, E.J. (2010) Gendered Internet use across generations and life stages. </w:t>
      </w:r>
      <w:r w:rsidRPr="00FE56DE">
        <w:rPr>
          <w:rFonts w:ascii="Arial" w:hAnsi="Arial" w:cs="Arial"/>
          <w:i/>
        </w:rPr>
        <w:t>Communication Research</w:t>
      </w:r>
      <w:r>
        <w:rPr>
          <w:rFonts w:ascii="Arial" w:hAnsi="Arial" w:cs="Arial"/>
        </w:rPr>
        <w:t xml:space="preserve"> 37(3), 352-374. </w:t>
      </w:r>
      <w:r w:rsidRPr="00CF111E">
        <w:rPr>
          <w:rFonts w:ascii="Arial" w:hAnsi="Arial" w:cs="Arial"/>
        </w:rPr>
        <w:t xml:space="preserve">DOI: 10.1177/0093650209356439 </w:t>
      </w:r>
    </w:p>
    <w:p w14:paraId="74B859C4" w14:textId="77777777" w:rsidR="00BC3C0F" w:rsidRPr="005305E6" w:rsidRDefault="00BC3C0F" w:rsidP="005305E6">
      <w:pPr>
        <w:pStyle w:val="NormalWeb"/>
        <w:spacing w:line="360" w:lineRule="auto"/>
        <w:ind w:left="720" w:hanging="720"/>
        <w:rPr>
          <w:rFonts w:ascii="Arial" w:hAnsi="Arial" w:cs="Arial"/>
        </w:rPr>
      </w:pPr>
      <w:r>
        <w:rPr>
          <w:rFonts w:ascii="Arial" w:hAnsi="Arial" w:cs="Arial"/>
        </w:rPr>
        <w:t xml:space="preserve">International Labour Organization (ILO) (2020) ILO Monitor: COVID-19 and the world </w:t>
      </w:r>
      <w:r w:rsidRPr="00DD6341">
        <w:rPr>
          <w:rFonts w:ascii="Arial" w:hAnsi="Arial" w:cs="Arial"/>
        </w:rPr>
        <w:t xml:space="preserve">of work. Fourth edition. 27 May 2020. Download: </w:t>
      </w:r>
      <w:hyperlink r:id="rId12" w:history="1">
        <w:r w:rsidRPr="00DD6341">
          <w:rPr>
            <w:rFonts w:ascii="Arial" w:hAnsi="Arial" w:cs="Arial"/>
          </w:rPr>
          <w:t>https://www.ilo.org/wcmsp5/groups/public/@dgreports/@dcomm/documents/briefingnote/wcms_745963.pdf</w:t>
        </w:r>
      </w:hyperlink>
      <w:r w:rsidRPr="00DD6341">
        <w:rPr>
          <w:rFonts w:ascii="Arial" w:hAnsi="Arial" w:cs="Arial"/>
        </w:rPr>
        <w:t xml:space="preserve"> (accessed 4th January 2020).</w:t>
      </w:r>
    </w:p>
    <w:p w14:paraId="5F58A0EC" w14:textId="11B572B8" w:rsidR="00BC3C0F" w:rsidRDefault="00BC3C0F" w:rsidP="002344CA">
      <w:pPr>
        <w:pStyle w:val="NormalWeb"/>
        <w:spacing w:line="360" w:lineRule="auto"/>
        <w:ind w:left="720" w:hanging="720"/>
        <w:rPr>
          <w:rFonts w:ascii="Arial" w:hAnsi="Arial" w:cs="Arial"/>
        </w:rPr>
      </w:pPr>
      <w:r w:rsidRPr="002344CA">
        <w:rPr>
          <w:rFonts w:ascii="Arial" w:hAnsi="Arial" w:cs="Arial"/>
        </w:rPr>
        <w:t xml:space="preserve">Jones, C., &amp; Henderson, D. (2019). Broadband and uneven spatial development: The case of Cardiff city-region. </w:t>
      </w:r>
      <w:r w:rsidRPr="00276A10">
        <w:rPr>
          <w:rFonts w:ascii="Arial" w:hAnsi="Arial" w:cs="Arial"/>
          <w:i/>
        </w:rPr>
        <w:t>Local Economy</w:t>
      </w:r>
      <w:r w:rsidRPr="002344CA">
        <w:rPr>
          <w:rFonts w:ascii="Arial" w:hAnsi="Arial" w:cs="Arial"/>
        </w:rPr>
        <w:t xml:space="preserve">, 34(3), 228–247. </w:t>
      </w:r>
      <w:hyperlink r:id="rId13" w:history="1">
        <w:r w:rsidR="00D67946" w:rsidRPr="002A0A0B">
          <w:rPr>
            <w:rStyle w:val="Hyperlink"/>
            <w:rFonts w:ascii="Arial" w:hAnsi="Arial" w:cs="Arial"/>
          </w:rPr>
          <w:t>https://doi.org/10.1177/0269094219841590</w:t>
        </w:r>
      </w:hyperlink>
    </w:p>
    <w:p w14:paraId="0C714C77" w14:textId="2D93990C" w:rsidR="00D67946" w:rsidRPr="00E9496A" w:rsidRDefault="00D67946" w:rsidP="00E9496A">
      <w:pPr>
        <w:pStyle w:val="NormalWeb"/>
        <w:spacing w:line="360" w:lineRule="auto"/>
        <w:ind w:left="720" w:hanging="720"/>
        <w:rPr>
          <w:rFonts w:ascii="Arial" w:hAnsi="Arial" w:cs="Arial"/>
        </w:rPr>
      </w:pPr>
      <w:r>
        <w:rPr>
          <w:rFonts w:ascii="Arial" w:hAnsi="Arial" w:cs="Arial"/>
        </w:rPr>
        <w:lastRenderedPageBreak/>
        <w:t>Kenney, M., Rouvinen, P., Seppälä, T. and Zysman, J. (2019) Platforms and industrial Change. Industry and Innovation 26(8), 871</w:t>
      </w:r>
      <w:r w:rsidR="00DF6938" w:rsidRPr="002344CA">
        <w:rPr>
          <w:rFonts w:ascii="Arial" w:hAnsi="Arial" w:cs="Arial"/>
        </w:rPr>
        <w:t>–</w:t>
      </w:r>
      <w:r>
        <w:rPr>
          <w:rFonts w:ascii="Arial" w:hAnsi="Arial" w:cs="Arial"/>
        </w:rPr>
        <w:t>879.</w:t>
      </w:r>
      <w:r w:rsidR="00E9496A">
        <w:rPr>
          <w:rFonts w:ascii="Arial" w:hAnsi="Arial" w:cs="Arial"/>
        </w:rPr>
        <w:t xml:space="preserve"> </w:t>
      </w:r>
      <w:r w:rsidR="00E9496A" w:rsidRPr="00E9496A">
        <w:rPr>
          <w:rFonts w:ascii="Arial" w:hAnsi="Arial" w:cs="Arial"/>
        </w:rPr>
        <w:t xml:space="preserve">https://doi.org/10.1080/13662716.2019.1602514 </w:t>
      </w:r>
    </w:p>
    <w:p w14:paraId="66226D27" w14:textId="77777777" w:rsidR="00BC3C0F" w:rsidRPr="003A6583" w:rsidRDefault="00BC3C0F" w:rsidP="003A6583">
      <w:pPr>
        <w:pStyle w:val="NormalWeb"/>
        <w:spacing w:line="360" w:lineRule="auto"/>
        <w:ind w:left="720" w:hanging="720"/>
        <w:rPr>
          <w:rFonts w:ascii="Arial" w:hAnsi="Arial" w:cs="Arial"/>
        </w:rPr>
      </w:pPr>
      <w:r>
        <w:rPr>
          <w:rFonts w:ascii="Arial" w:hAnsi="Arial" w:cs="Arial"/>
        </w:rPr>
        <w:t xml:space="preserve">Ketchen, D.J. &amp; Craighead, C.W. (2020) Research at the Intersection of Entrepreneurship, Supply Chain Management, and Strategic Management. </w:t>
      </w:r>
      <w:r w:rsidRPr="003A6583">
        <w:rPr>
          <w:rFonts w:ascii="Arial" w:hAnsi="Arial" w:cs="Arial"/>
        </w:rPr>
        <w:t xml:space="preserve">Opportunities Highlighted by COVID-19. </w:t>
      </w:r>
      <w:r w:rsidRPr="00FE56DE">
        <w:rPr>
          <w:rFonts w:ascii="Arial" w:hAnsi="Arial" w:cs="Arial"/>
          <w:i/>
        </w:rPr>
        <w:t>Journal of Management</w:t>
      </w:r>
      <w:r w:rsidRPr="003A6583">
        <w:rPr>
          <w:rFonts w:ascii="Arial" w:hAnsi="Arial" w:cs="Arial"/>
        </w:rPr>
        <w:t xml:space="preserve"> 46(8), 1330-1341. </w:t>
      </w:r>
      <w:hyperlink r:id="rId14" w:history="1">
        <w:r w:rsidRPr="003A6583">
          <w:rPr>
            <w:rFonts w:ascii="Arial" w:hAnsi="Arial" w:cs="Arial"/>
          </w:rPr>
          <w:t>https://doi.org/10.1177/0149206320945028</w:t>
        </w:r>
      </w:hyperlink>
    </w:p>
    <w:p w14:paraId="51C24ED4" w14:textId="77777777" w:rsidR="00BC3C0F" w:rsidRPr="002D1830" w:rsidRDefault="00BC3C0F" w:rsidP="002D1830">
      <w:pPr>
        <w:pStyle w:val="NormalWeb"/>
        <w:spacing w:line="360" w:lineRule="auto"/>
        <w:ind w:left="720" w:hanging="720"/>
        <w:rPr>
          <w:rFonts w:ascii="Arial" w:hAnsi="Arial" w:cs="Arial"/>
        </w:rPr>
      </w:pPr>
      <w:r w:rsidRPr="002D1830">
        <w:rPr>
          <w:rFonts w:ascii="Arial" w:hAnsi="Arial" w:cs="Arial"/>
        </w:rPr>
        <w:t xml:space="preserve">Kolko, J. (2012). Broadband and local growth. </w:t>
      </w:r>
      <w:r w:rsidRPr="00276A10">
        <w:rPr>
          <w:rFonts w:ascii="Arial" w:hAnsi="Arial" w:cs="Arial"/>
          <w:i/>
        </w:rPr>
        <w:t>Journal of Urban Economics</w:t>
      </w:r>
      <w:r w:rsidRPr="002D1830">
        <w:rPr>
          <w:rFonts w:ascii="Arial" w:hAnsi="Arial" w:cs="Arial"/>
        </w:rPr>
        <w:t xml:space="preserve">, 71(1), 100–113. https://doi.org/10.1016/j.jue.2011. 07.004 </w:t>
      </w:r>
    </w:p>
    <w:p w14:paraId="2656F6CE" w14:textId="77777777" w:rsidR="00BC3C0F" w:rsidRPr="001D5AC1" w:rsidRDefault="00BC3C0F" w:rsidP="001D5AC1">
      <w:pPr>
        <w:pStyle w:val="NormalWeb"/>
        <w:spacing w:line="360" w:lineRule="auto"/>
        <w:ind w:left="720" w:hanging="720"/>
        <w:rPr>
          <w:rFonts w:ascii="Arial" w:hAnsi="Arial" w:cs="Arial"/>
        </w:rPr>
      </w:pPr>
      <w:r>
        <w:rPr>
          <w:rFonts w:ascii="Arial" w:hAnsi="Arial" w:cs="Arial"/>
        </w:rPr>
        <w:t xml:space="preserve">Kraaijenbrink, J., Spender, J.-C. &amp; Groen, A.J. (2010) The Resource-Based View: A Review and Assessment of Its Critiques. </w:t>
      </w:r>
      <w:r w:rsidRPr="001D5AC1">
        <w:rPr>
          <w:rFonts w:ascii="Arial" w:hAnsi="Arial" w:cs="Arial"/>
        </w:rPr>
        <w:t>Journal of Management, 36(1), 349-372</w:t>
      </w:r>
      <w:r>
        <w:rPr>
          <w:rFonts w:ascii="Arial" w:hAnsi="Arial" w:cs="Arial"/>
        </w:rPr>
        <w:t xml:space="preserve">. </w:t>
      </w:r>
      <w:r w:rsidRPr="001D5AC1">
        <w:rPr>
          <w:rFonts w:ascii="Arial" w:hAnsi="Arial" w:cs="Arial"/>
        </w:rPr>
        <w:t>DOI: 10.1177/0149206309350775</w:t>
      </w:r>
    </w:p>
    <w:p w14:paraId="714703DE" w14:textId="77777777" w:rsidR="00BC3C0F" w:rsidRPr="00862A69" w:rsidRDefault="00BC3C0F" w:rsidP="00862A69">
      <w:pPr>
        <w:pStyle w:val="NormalWeb"/>
        <w:spacing w:line="360" w:lineRule="auto"/>
        <w:ind w:left="720" w:hanging="720"/>
        <w:rPr>
          <w:rFonts w:ascii="Arial" w:hAnsi="Arial" w:cs="Arial"/>
        </w:rPr>
      </w:pPr>
      <w:r w:rsidRPr="00862A69">
        <w:rPr>
          <w:rFonts w:ascii="Arial" w:hAnsi="Arial" w:cs="Arial"/>
        </w:rPr>
        <w:t xml:space="preserve">Mack, E., &amp; Faggian, A. (2013). Productivity and broadband: The human factor. </w:t>
      </w:r>
      <w:r w:rsidRPr="00276A10">
        <w:rPr>
          <w:rFonts w:ascii="Arial" w:hAnsi="Arial" w:cs="Arial"/>
          <w:i/>
        </w:rPr>
        <w:t>International Regional Science Review</w:t>
      </w:r>
      <w:r w:rsidRPr="00862A69">
        <w:rPr>
          <w:rFonts w:ascii="Arial" w:hAnsi="Arial" w:cs="Arial"/>
        </w:rPr>
        <w:t xml:space="preserve">, 36(3), 392–423. </w:t>
      </w:r>
    </w:p>
    <w:p w14:paraId="4C6C3CFB" w14:textId="77777777" w:rsidR="00BC3C0F" w:rsidRDefault="00BC3C0F" w:rsidP="002D1830">
      <w:pPr>
        <w:pStyle w:val="NormalWeb"/>
        <w:spacing w:line="360" w:lineRule="auto"/>
        <w:ind w:left="720" w:hanging="720"/>
        <w:rPr>
          <w:rFonts w:ascii="Arial" w:hAnsi="Arial" w:cs="Arial"/>
        </w:rPr>
      </w:pPr>
      <w:r>
        <w:rPr>
          <w:rFonts w:ascii="Arial" w:hAnsi="Arial" w:cs="Arial"/>
        </w:rPr>
        <w:t xml:space="preserve">Malecki, E.J. (2003) Digital development in rural areas: potentials and pitfalls. </w:t>
      </w:r>
      <w:r w:rsidRPr="00276A10">
        <w:rPr>
          <w:rFonts w:ascii="Arial" w:hAnsi="Arial" w:cs="Arial"/>
          <w:i/>
        </w:rPr>
        <w:t>Journal of Rural Studies</w:t>
      </w:r>
      <w:r>
        <w:rPr>
          <w:rFonts w:ascii="Arial" w:hAnsi="Arial" w:cs="Arial"/>
        </w:rPr>
        <w:t xml:space="preserve"> 19, 201</w:t>
      </w:r>
      <w:r w:rsidRPr="002D1830">
        <w:rPr>
          <w:rFonts w:ascii="Arial" w:hAnsi="Arial" w:cs="Arial"/>
        </w:rPr>
        <w:t>–</w:t>
      </w:r>
      <w:r>
        <w:rPr>
          <w:rFonts w:ascii="Arial" w:hAnsi="Arial" w:cs="Arial"/>
        </w:rPr>
        <w:t>214.</w:t>
      </w:r>
    </w:p>
    <w:p w14:paraId="6F6C4139" w14:textId="46C80BAB" w:rsidR="00BC3C0F" w:rsidRDefault="00BC3C0F" w:rsidP="00413440">
      <w:pPr>
        <w:pStyle w:val="NormalWeb"/>
        <w:spacing w:line="360" w:lineRule="auto"/>
        <w:ind w:left="720" w:hanging="720"/>
        <w:rPr>
          <w:rFonts w:ascii="Arial" w:hAnsi="Arial" w:cs="Arial"/>
        </w:rPr>
      </w:pPr>
      <w:r w:rsidRPr="00386298">
        <w:rPr>
          <w:rFonts w:ascii="Arial" w:hAnsi="Arial" w:cs="Arial"/>
        </w:rPr>
        <w:t>Martinez Dy, A.</w:t>
      </w:r>
      <w:r>
        <w:rPr>
          <w:rFonts w:ascii="Arial" w:hAnsi="Arial" w:cs="Arial"/>
        </w:rPr>
        <w:t xml:space="preserve"> (20</w:t>
      </w:r>
      <w:r w:rsidR="00DD63D2">
        <w:rPr>
          <w:rFonts w:ascii="Arial" w:hAnsi="Arial" w:cs="Arial"/>
        </w:rPr>
        <w:t>19</w:t>
      </w:r>
      <w:r>
        <w:rPr>
          <w:rFonts w:ascii="Arial" w:hAnsi="Arial" w:cs="Arial"/>
        </w:rPr>
        <w:t>)</w:t>
      </w:r>
      <w:r w:rsidRPr="00413440">
        <w:rPr>
          <w:rFonts w:ascii="Arial" w:hAnsi="Arial" w:cs="Arial"/>
        </w:rPr>
        <w:t xml:space="preserve"> Lebelling the playing field? Towards a critical-social perspective on digital entrepreneurship. </w:t>
      </w:r>
      <w:r w:rsidRPr="00413440">
        <w:rPr>
          <w:rFonts w:ascii="Arial" w:hAnsi="Arial" w:cs="Arial"/>
          <w:i/>
        </w:rPr>
        <w:t>Futures</w:t>
      </w:r>
      <w:r w:rsidRPr="00413440">
        <w:rPr>
          <w:rFonts w:ascii="Arial" w:hAnsi="Arial" w:cs="Arial"/>
        </w:rPr>
        <w:t xml:space="preserve">, </w:t>
      </w:r>
      <w:hyperlink r:id="rId15" w:history="1">
        <w:r w:rsidR="00E523AB" w:rsidRPr="002A0A0B">
          <w:rPr>
            <w:rStyle w:val="Hyperlink"/>
            <w:rFonts w:ascii="Arial" w:hAnsi="Arial" w:cs="Arial"/>
          </w:rPr>
          <w:t>https://doi.org/10.1016/j.futures.2019.102438</w:t>
        </w:r>
      </w:hyperlink>
    </w:p>
    <w:p w14:paraId="1254E2A1" w14:textId="4F8ABAA3" w:rsidR="00E523AB" w:rsidRDefault="00E523AB" w:rsidP="00E523AB">
      <w:pPr>
        <w:pStyle w:val="NormalWeb"/>
        <w:spacing w:line="360" w:lineRule="auto"/>
        <w:ind w:left="720" w:hanging="720"/>
        <w:rPr>
          <w:rFonts w:ascii="Arial" w:hAnsi="Arial" w:cs="Arial"/>
        </w:rPr>
      </w:pPr>
      <w:r>
        <w:rPr>
          <w:rFonts w:ascii="Arial" w:hAnsi="Arial" w:cs="Arial"/>
        </w:rPr>
        <w:t xml:space="preserve">Martinez Dy, A., Martin, L. &amp; Marlow, S. (2018) Emancipation through digital entrepreneurship? A critical realist analysis. </w:t>
      </w:r>
      <w:r w:rsidRPr="00E523AB">
        <w:rPr>
          <w:rFonts w:ascii="Arial" w:hAnsi="Arial" w:cs="Arial"/>
        </w:rPr>
        <w:t>Organization 25(5) 585–608.</w:t>
      </w:r>
      <w:r>
        <w:rPr>
          <w:rFonts w:ascii="Arial" w:hAnsi="Arial" w:cs="Arial"/>
        </w:rPr>
        <w:t xml:space="preserve"> DOI: </w:t>
      </w:r>
      <w:r w:rsidRPr="00E523AB">
        <w:rPr>
          <w:rFonts w:ascii="Arial" w:hAnsi="Arial" w:cs="Arial"/>
        </w:rPr>
        <w:t>10.1177/1350508418777891</w:t>
      </w:r>
    </w:p>
    <w:p w14:paraId="0830AD5D" w14:textId="77777777" w:rsidR="00BC3C0F" w:rsidRDefault="00BC3C0F" w:rsidP="00D10FEB">
      <w:pPr>
        <w:pStyle w:val="NormalWeb"/>
        <w:spacing w:line="360" w:lineRule="auto"/>
        <w:ind w:left="720" w:hanging="720"/>
        <w:rPr>
          <w:rFonts w:ascii="Arial" w:hAnsi="Arial" w:cs="Arial"/>
        </w:rPr>
      </w:pPr>
      <w:r>
        <w:rPr>
          <w:rFonts w:ascii="Arial" w:hAnsi="Arial" w:cs="Arial"/>
        </w:rPr>
        <w:t xml:space="preserve">Martinez-Caro, E., Cegarra-Navarro, J.G. &amp; Alfonso-Ruiz, F.J. (2020) Digital technologies and firm performance: The role of digital organisational culture. </w:t>
      </w:r>
      <w:r w:rsidRPr="00276A10">
        <w:rPr>
          <w:rFonts w:ascii="Arial" w:hAnsi="Arial" w:cs="Arial"/>
          <w:i/>
        </w:rPr>
        <w:t>Technological Forecasting &amp; Social Change</w:t>
      </w:r>
      <w:r>
        <w:rPr>
          <w:rFonts w:ascii="Arial" w:hAnsi="Arial" w:cs="Arial"/>
        </w:rPr>
        <w:t xml:space="preserve"> 154. </w:t>
      </w:r>
      <w:r w:rsidRPr="00D10FEB">
        <w:rPr>
          <w:rFonts w:ascii="Arial" w:hAnsi="Arial" w:cs="Arial"/>
        </w:rPr>
        <w:t xml:space="preserve">https://doi.org/10.1016/j.techfore.2020.119962 </w:t>
      </w:r>
    </w:p>
    <w:p w14:paraId="4E777597" w14:textId="2EB9D2C8" w:rsidR="00BC3C0F" w:rsidRDefault="00BC3C0F" w:rsidP="00D10FEB">
      <w:pPr>
        <w:pStyle w:val="NormalWeb"/>
        <w:spacing w:line="360" w:lineRule="auto"/>
        <w:ind w:left="720" w:hanging="720"/>
        <w:rPr>
          <w:rFonts w:ascii="Arial" w:hAnsi="Arial" w:cs="Arial"/>
        </w:rPr>
      </w:pPr>
      <w:r w:rsidRPr="008079AA">
        <w:rPr>
          <w:rFonts w:ascii="Arial" w:hAnsi="Arial" w:cs="Arial"/>
        </w:rPr>
        <w:lastRenderedPageBreak/>
        <w:t>M</w:t>
      </w:r>
      <w:r>
        <w:rPr>
          <w:rFonts w:ascii="Arial" w:hAnsi="Arial" w:cs="Arial"/>
        </w:rPr>
        <w:t>ason</w:t>
      </w:r>
      <w:r w:rsidRPr="008079AA">
        <w:rPr>
          <w:rFonts w:ascii="Arial" w:hAnsi="Arial" w:cs="Arial"/>
        </w:rPr>
        <w:t xml:space="preserve">, C </w:t>
      </w:r>
      <w:r>
        <w:rPr>
          <w:rFonts w:ascii="Arial" w:hAnsi="Arial" w:cs="Arial"/>
        </w:rPr>
        <w:t>&amp;</w:t>
      </w:r>
      <w:r w:rsidRPr="008079AA">
        <w:rPr>
          <w:rFonts w:ascii="Arial" w:hAnsi="Arial" w:cs="Arial"/>
        </w:rPr>
        <w:t xml:space="preserve"> Hruskova, M </w:t>
      </w:r>
      <w:r>
        <w:rPr>
          <w:rFonts w:ascii="Arial" w:hAnsi="Arial" w:cs="Arial"/>
        </w:rPr>
        <w:t xml:space="preserve">(2021) </w:t>
      </w:r>
      <w:r w:rsidRPr="008079AA">
        <w:rPr>
          <w:rFonts w:ascii="Arial" w:hAnsi="Arial" w:cs="Arial"/>
        </w:rPr>
        <w:t>The impact of covid-19 on entrepreneurial ecosystems. In P McCann and T Vorley (eds</w:t>
      </w:r>
      <w:r>
        <w:rPr>
          <w:rFonts w:ascii="Arial" w:hAnsi="Arial" w:cs="Arial"/>
        </w:rPr>
        <w:t>.</w:t>
      </w:r>
      <w:r w:rsidRPr="008079AA">
        <w:rPr>
          <w:rFonts w:ascii="Arial" w:hAnsi="Arial" w:cs="Arial"/>
        </w:rPr>
        <w:t xml:space="preserve">) </w:t>
      </w:r>
      <w:r w:rsidRPr="00386298">
        <w:rPr>
          <w:rFonts w:ascii="Arial" w:hAnsi="Arial" w:cs="Arial"/>
          <w:i/>
          <w:iCs/>
        </w:rPr>
        <w:t>Productivity and the Pandemic</w:t>
      </w:r>
      <w:r w:rsidRPr="008079AA">
        <w:rPr>
          <w:rFonts w:ascii="Arial" w:hAnsi="Arial" w:cs="Arial"/>
        </w:rPr>
        <w:t>,</w:t>
      </w:r>
      <w:r>
        <w:rPr>
          <w:rFonts w:ascii="Arial" w:hAnsi="Arial" w:cs="Arial"/>
        </w:rPr>
        <w:t xml:space="preserve">Cheltenham: </w:t>
      </w:r>
      <w:r w:rsidRPr="008079AA">
        <w:rPr>
          <w:rFonts w:ascii="Arial" w:hAnsi="Arial" w:cs="Arial"/>
        </w:rPr>
        <w:t>Edward Elgar</w:t>
      </w:r>
      <w:r>
        <w:rPr>
          <w:rFonts w:ascii="Arial" w:hAnsi="Arial" w:cs="Arial"/>
        </w:rPr>
        <w:t>, pp 59-72.</w:t>
      </w:r>
    </w:p>
    <w:p w14:paraId="57E71385" w14:textId="77777777" w:rsidR="00BC3C0F" w:rsidRDefault="00BC3C0F" w:rsidP="006E08A8">
      <w:pPr>
        <w:pStyle w:val="NormalWeb"/>
        <w:spacing w:line="360" w:lineRule="auto"/>
        <w:ind w:left="720" w:hanging="720"/>
        <w:rPr>
          <w:rFonts w:ascii="Arial" w:hAnsi="Arial" w:cs="Arial"/>
        </w:rPr>
      </w:pPr>
      <w:r w:rsidRPr="006E08A8">
        <w:rPr>
          <w:rFonts w:ascii="Arial" w:hAnsi="Arial" w:cs="Arial"/>
        </w:rPr>
        <w:t xml:space="preserve">Mason, C. M., Carter, S., &amp; Tagg, S. (2011). Invisible businesses: The characteristics of home-based businesses in the United Kingdom. </w:t>
      </w:r>
      <w:r w:rsidRPr="00FE56DE">
        <w:rPr>
          <w:rFonts w:ascii="Arial" w:hAnsi="Arial" w:cs="Arial"/>
          <w:i/>
        </w:rPr>
        <w:t>Regional Studies</w:t>
      </w:r>
      <w:r w:rsidRPr="006E08A8">
        <w:rPr>
          <w:rFonts w:ascii="Arial" w:hAnsi="Arial" w:cs="Arial"/>
        </w:rPr>
        <w:t xml:space="preserve">, 45(5), 625–639. </w:t>
      </w:r>
      <w:hyperlink r:id="rId16" w:history="1">
        <w:r w:rsidRPr="006E08A8">
          <w:rPr>
            <w:rFonts w:ascii="Arial" w:hAnsi="Arial" w:cs="Arial"/>
          </w:rPr>
          <w:t>https://doi.org/10.1080/00343401003614241</w:t>
        </w:r>
      </w:hyperlink>
      <w:r w:rsidRPr="006E08A8">
        <w:rPr>
          <w:rFonts w:ascii="Arial" w:hAnsi="Arial" w:cs="Arial"/>
        </w:rPr>
        <w:t>.</w:t>
      </w:r>
    </w:p>
    <w:p w14:paraId="56E4C436" w14:textId="77777777" w:rsidR="00BC3C0F" w:rsidRPr="006E08A8" w:rsidRDefault="00BC3C0F" w:rsidP="006E08A8">
      <w:pPr>
        <w:pStyle w:val="NormalWeb"/>
        <w:spacing w:line="360" w:lineRule="auto"/>
        <w:ind w:left="720" w:hanging="720"/>
        <w:rPr>
          <w:rFonts w:ascii="Arial" w:hAnsi="Arial" w:cs="Arial"/>
        </w:rPr>
      </w:pPr>
      <w:r w:rsidRPr="006E08A8">
        <w:rPr>
          <w:rFonts w:ascii="Arial" w:hAnsi="Arial" w:cs="Arial"/>
        </w:rPr>
        <w:t xml:space="preserve">Matlay, H., </w:t>
      </w:r>
      <w:r>
        <w:rPr>
          <w:rFonts w:ascii="Arial" w:hAnsi="Arial" w:cs="Arial"/>
        </w:rPr>
        <w:t>&amp;</w:t>
      </w:r>
      <w:r w:rsidRPr="006E08A8">
        <w:rPr>
          <w:rFonts w:ascii="Arial" w:hAnsi="Arial" w:cs="Arial"/>
        </w:rPr>
        <w:t xml:space="preserve"> Westhead, P. (2005). Virtual teams and the rise of e-entrepreneurship in Europe. </w:t>
      </w:r>
      <w:r w:rsidRPr="00FE56DE">
        <w:rPr>
          <w:rFonts w:ascii="Arial" w:hAnsi="Arial" w:cs="Arial"/>
          <w:i/>
        </w:rPr>
        <w:t>International Small Business Journal</w:t>
      </w:r>
      <w:r w:rsidRPr="006E08A8">
        <w:rPr>
          <w:rFonts w:ascii="Arial" w:hAnsi="Arial" w:cs="Arial"/>
        </w:rPr>
        <w:t>, 23(3), 279–302. https://doi.org/10.1177/0266242605052074.</w:t>
      </w:r>
    </w:p>
    <w:p w14:paraId="21481EDD" w14:textId="77777777" w:rsidR="00BC3C0F" w:rsidRPr="002D1830" w:rsidRDefault="00BC3C0F" w:rsidP="00BD5A10">
      <w:pPr>
        <w:pStyle w:val="NormalWeb"/>
        <w:spacing w:line="360" w:lineRule="auto"/>
        <w:ind w:left="720" w:hanging="720"/>
        <w:rPr>
          <w:rFonts w:ascii="Arial" w:hAnsi="Arial" w:cs="Arial"/>
        </w:rPr>
      </w:pPr>
      <w:r>
        <w:rPr>
          <w:rFonts w:ascii="Arial" w:hAnsi="Arial" w:cs="Arial"/>
        </w:rPr>
        <w:t xml:space="preserve">Maude, H. (2020) Impact of very high-speed broadband on company creation and entrepreneurship: empirical evidence. </w:t>
      </w:r>
      <w:r w:rsidRPr="00276A10">
        <w:rPr>
          <w:rFonts w:ascii="Arial" w:hAnsi="Arial" w:cs="Arial"/>
          <w:i/>
        </w:rPr>
        <w:t>Telecommunications Policy</w:t>
      </w:r>
      <w:r>
        <w:rPr>
          <w:rFonts w:ascii="Arial" w:hAnsi="Arial" w:cs="Arial"/>
        </w:rPr>
        <w:t xml:space="preserve"> 44. </w:t>
      </w:r>
      <w:r w:rsidRPr="00BD5A10">
        <w:rPr>
          <w:rFonts w:ascii="Arial" w:hAnsi="Arial" w:cs="Arial"/>
        </w:rPr>
        <w:t xml:space="preserve">https://doi.org/10.1016/j.telpol.2019.101873 </w:t>
      </w:r>
    </w:p>
    <w:p w14:paraId="66D4D68E" w14:textId="77777777" w:rsidR="00BC3C0F" w:rsidRDefault="00BC3C0F" w:rsidP="00862A69">
      <w:pPr>
        <w:pStyle w:val="NormalWeb"/>
        <w:spacing w:line="360" w:lineRule="auto"/>
        <w:ind w:left="720" w:hanging="720"/>
        <w:rPr>
          <w:rFonts w:ascii="Arial" w:hAnsi="Arial" w:cs="Arial"/>
        </w:rPr>
      </w:pPr>
      <w:r>
        <w:rPr>
          <w:rFonts w:ascii="Arial" w:hAnsi="Arial" w:cs="Arial"/>
        </w:rPr>
        <w:t xml:space="preserve">McCoy, D., Lyons, S., Morgenroth, E., Palcic, D. &amp; Allen, L. (2017) The impact of broadband and other infrastructure on the location of new business establishments. </w:t>
      </w:r>
      <w:r w:rsidRPr="00276A10">
        <w:rPr>
          <w:rFonts w:ascii="Arial" w:hAnsi="Arial" w:cs="Arial"/>
          <w:i/>
        </w:rPr>
        <w:t>Journal of Regional Science</w:t>
      </w:r>
      <w:r>
        <w:rPr>
          <w:rFonts w:ascii="Arial" w:hAnsi="Arial" w:cs="Arial"/>
        </w:rPr>
        <w:t xml:space="preserve"> 58, 509</w:t>
      </w:r>
      <w:r w:rsidRPr="002D1830">
        <w:rPr>
          <w:rFonts w:ascii="Arial" w:hAnsi="Arial" w:cs="Arial"/>
        </w:rPr>
        <w:t>–</w:t>
      </w:r>
      <w:r>
        <w:rPr>
          <w:rFonts w:ascii="Arial" w:hAnsi="Arial" w:cs="Arial"/>
        </w:rPr>
        <w:t xml:space="preserve">534. </w:t>
      </w:r>
      <w:r w:rsidRPr="00862A69">
        <w:rPr>
          <w:rFonts w:ascii="Arial" w:hAnsi="Arial" w:cs="Arial"/>
        </w:rPr>
        <w:t>DOI: 10.1111/jors.12376</w:t>
      </w:r>
    </w:p>
    <w:p w14:paraId="0E37F05D" w14:textId="77777777" w:rsidR="00BC3C0F" w:rsidRPr="001257F5" w:rsidRDefault="00BC3C0F" w:rsidP="001257F5">
      <w:pPr>
        <w:pStyle w:val="NormalWeb"/>
        <w:spacing w:line="360" w:lineRule="auto"/>
        <w:ind w:left="720" w:hanging="720"/>
        <w:rPr>
          <w:rFonts w:ascii="Arial" w:hAnsi="Arial" w:cs="Arial"/>
        </w:rPr>
      </w:pPr>
      <w:r w:rsidRPr="001257F5">
        <w:rPr>
          <w:rFonts w:ascii="Arial" w:hAnsi="Arial" w:cs="Arial"/>
        </w:rPr>
        <w:t xml:space="preserve">Nambisan, S. (2016). Digital entrepreneurship: Toward a digital technology perspective of entrepreneurship. </w:t>
      </w:r>
      <w:r w:rsidRPr="00FE56DE">
        <w:rPr>
          <w:rFonts w:ascii="Arial" w:hAnsi="Arial" w:cs="Arial"/>
          <w:i/>
        </w:rPr>
        <w:t>Entrepreneurship Theory and Pra</w:t>
      </w:r>
      <w:r w:rsidRPr="001257F5">
        <w:rPr>
          <w:rFonts w:ascii="Arial" w:hAnsi="Arial" w:cs="Arial"/>
        </w:rPr>
        <w:t>ctice, (414), 1–27. https://doi.org/10.1111/etap.12254.</w:t>
      </w:r>
    </w:p>
    <w:p w14:paraId="130CCD0B" w14:textId="77777777" w:rsidR="00BC3C0F" w:rsidRDefault="00BC3C0F" w:rsidP="00801AE1">
      <w:pPr>
        <w:pStyle w:val="NormalWeb"/>
        <w:spacing w:line="360" w:lineRule="auto"/>
        <w:ind w:left="720" w:hanging="720"/>
        <w:rPr>
          <w:rFonts w:ascii="Arial" w:hAnsi="Arial" w:cs="Arial"/>
        </w:rPr>
      </w:pPr>
      <w:r>
        <w:rPr>
          <w:rFonts w:ascii="Arial" w:hAnsi="Arial" w:cs="Arial"/>
        </w:rPr>
        <w:t xml:space="preserve">Nambisan, S., Wright, M. &amp; Feldman, M. (2019) The digital transformation of innovation and entrepreneurship: Progress, challenges and key themes. </w:t>
      </w:r>
      <w:r w:rsidRPr="00276A10">
        <w:rPr>
          <w:rFonts w:ascii="Arial" w:hAnsi="Arial" w:cs="Arial"/>
          <w:i/>
        </w:rPr>
        <w:t>Research Policy</w:t>
      </w:r>
      <w:r w:rsidRPr="00DC23EB">
        <w:rPr>
          <w:rFonts w:ascii="Arial" w:hAnsi="Arial" w:cs="Arial"/>
        </w:rPr>
        <w:t xml:space="preserve"> 48, </w:t>
      </w:r>
      <w:hyperlink r:id="rId17" w:history="1">
        <w:r w:rsidRPr="00DC23EB">
          <w:rPr>
            <w:rFonts w:ascii="Arial" w:hAnsi="Arial" w:cs="Arial"/>
          </w:rPr>
          <w:t>https://doi.org/10.1016/j.respol.2019.03.018</w:t>
        </w:r>
      </w:hyperlink>
    </w:p>
    <w:p w14:paraId="6D22EDBE" w14:textId="77777777" w:rsidR="00BC3C0F" w:rsidRDefault="00BC3C0F" w:rsidP="002D1830">
      <w:pPr>
        <w:pStyle w:val="NormalWeb"/>
        <w:spacing w:line="360" w:lineRule="auto"/>
        <w:ind w:left="720" w:hanging="720"/>
        <w:rPr>
          <w:rFonts w:ascii="Arial" w:hAnsi="Arial" w:cs="Arial"/>
        </w:rPr>
      </w:pPr>
      <w:r>
        <w:rPr>
          <w:rFonts w:ascii="Arial" w:hAnsi="Arial" w:cs="Arial"/>
        </w:rPr>
        <w:t xml:space="preserve">Norris, L. (2020) The spatial implications of rural business digitalization: case studies from Wales. </w:t>
      </w:r>
      <w:r w:rsidRPr="00276A10">
        <w:rPr>
          <w:rFonts w:ascii="Arial" w:hAnsi="Arial" w:cs="Arial"/>
          <w:i/>
        </w:rPr>
        <w:t>Regional Studies, Regional Science</w:t>
      </w:r>
      <w:r>
        <w:rPr>
          <w:rFonts w:ascii="Arial" w:hAnsi="Arial" w:cs="Arial"/>
        </w:rPr>
        <w:t xml:space="preserve"> 7(1), 499</w:t>
      </w:r>
      <w:r w:rsidRPr="002D1830">
        <w:rPr>
          <w:rFonts w:ascii="Arial" w:hAnsi="Arial" w:cs="Arial"/>
        </w:rPr>
        <w:t>–</w:t>
      </w:r>
      <w:r>
        <w:rPr>
          <w:rFonts w:ascii="Arial" w:hAnsi="Arial" w:cs="Arial"/>
        </w:rPr>
        <w:t>510.</w:t>
      </w:r>
    </w:p>
    <w:p w14:paraId="70078E8D" w14:textId="77777777" w:rsidR="00BC3C0F" w:rsidRPr="00D0698D" w:rsidRDefault="00BC3C0F" w:rsidP="002D1830">
      <w:pPr>
        <w:pStyle w:val="NormalWeb"/>
        <w:spacing w:line="360" w:lineRule="auto"/>
        <w:ind w:left="720" w:hanging="720"/>
        <w:rPr>
          <w:rFonts w:ascii="Arial" w:hAnsi="Arial" w:cs="Arial"/>
        </w:rPr>
      </w:pPr>
      <w:r w:rsidRPr="00D0698D">
        <w:rPr>
          <w:rFonts w:ascii="Arial" w:hAnsi="Arial" w:cs="Arial"/>
        </w:rPr>
        <w:t xml:space="preserve">OECD </w:t>
      </w:r>
      <w:r>
        <w:rPr>
          <w:rFonts w:ascii="Arial" w:hAnsi="Arial" w:cs="Arial"/>
        </w:rPr>
        <w:t>&amp;</w:t>
      </w:r>
      <w:r w:rsidRPr="00D0698D">
        <w:rPr>
          <w:rFonts w:ascii="Arial" w:hAnsi="Arial" w:cs="Arial"/>
        </w:rPr>
        <w:t xml:space="preserve"> European Commission (2019) The missing entrepreneur. Policies for inclusive entrepreneurship in Europe. OECD Publishing. </w:t>
      </w:r>
      <w:hyperlink r:id="rId18" w:history="1">
        <w:r w:rsidRPr="00D0698D">
          <w:rPr>
            <w:rFonts w:ascii="Arial" w:hAnsi="Arial" w:cs="Arial"/>
          </w:rPr>
          <w:t>https://www.oecd-ilibrary.org/docserver/3ed84801-</w:t>
        </w:r>
        <w:r w:rsidRPr="00D0698D">
          <w:rPr>
            <w:rFonts w:ascii="Arial" w:hAnsi="Arial" w:cs="Arial"/>
          </w:rPr>
          <w:lastRenderedPageBreak/>
          <w:t>en.pdf?expires=1609679209&amp;id=id&amp;accname=guest&amp;checksum=9F7369AC7333315DB6788E889819C873</w:t>
        </w:r>
      </w:hyperlink>
    </w:p>
    <w:p w14:paraId="6CF4B33A" w14:textId="77777777" w:rsidR="00BC3C0F" w:rsidRDefault="00BC3C0F" w:rsidP="002D1830">
      <w:pPr>
        <w:pStyle w:val="NormalWeb"/>
        <w:spacing w:line="360" w:lineRule="auto"/>
        <w:ind w:left="720" w:hanging="720"/>
        <w:rPr>
          <w:rFonts w:ascii="Arial" w:hAnsi="Arial" w:cs="Arial"/>
        </w:rPr>
      </w:pPr>
      <w:r>
        <w:rPr>
          <w:rFonts w:ascii="Arial" w:hAnsi="Arial" w:cs="Arial"/>
        </w:rPr>
        <w:t xml:space="preserve">Park, S. (2017) Digital inequalities in rural Australia: A double jeopardy of remoteness and social exclusion. </w:t>
      </w:r>
      <w:r w:rsidRPr="00276A10">
        <w:rPr>
          <w:rFonts w:ascii="Arial" w:hAnsi="Arial" w:cs="Arial"/>
          <w:i/>
        </w:rPr>
        <w:t>Journal of Rural Studies</w:t>
      </w:r>
      <w:r>
        <w:rPr>
          <w:rFonts w:ascii="Arial" w:hAnsi="Arial" w:cs="Arial"/>
        </w:rPr>
        <w:t xml:space="preserve"> 53, 399</w:t>
      </w:r>
      <w:r w:rsidRPr="002D1830">
        <w:rPr>
          <w:rFonts w:ascii="Arial" w:hAnsi="Arial" w:cs="Arial"/>
        </w:rPr>
        <w:t>–</w:t>
      </w:r>
      <w:r>
        <w:rPr>
          <w:rFonts w:ascii="Arial" w:hAnsi="Arial" w:cs="Arial"/>
        </w:rPr>
        <w:t>407.</w:t>
      </w:r>
    </w:p>
    <w:p w14:paraId="028CA997" w14:textId="0219F0C8" w:rsidR="00BC3C0F" w:rsidRPr="005D3933" w:rsidRDefault="00BC3C0F" w:rsidP="001D47EA">
      <w:pPr>
        <w:pStyle w:val="NormalWeb"/>
        <w:spacing w:line="360" w:lineRule="auto"/>
        <w:ind w:left="720" w:hanging="720"/>
        <w:rPr>
          <w:rFonts w:ascii="Arial" w:hAnsi="Arial" w:cs="Arial"/>
        </w:rPr>
      </w:pPr>
      <w:r w:rsidRPr="001D47EA">
        <w:rPr>
          <w:rFonts w:ascii="Arial" w:hAnsi="Arial" w:cs="Arial"/>
        </w:rPr>
        <w:t xml:space="preserve">Reuschke D. </w:t>
      </w:r>
      <w:r>
        <w:rPr>
          <w:rFonts w:ascii="Arial" w:hAnsi="Arial" w:cs="Arial"/>
        </w:rPr>
        <w:t>&amp;</w:t>
      </w:r>
      <w:r w:rsidRPr="001D47EA">
        <w:rPr>
          <w:rFonts w:ascii="Arial" w:hAnsi="Arial" w:cs="Arial"/>
        </w:rPr>
        <w:t xml:space="preserve"> Mason C. (202</w:t>
      </w:r>
      <w:r w:rsidR="00DD63D2">
        <w:rPr>
          <w:rFonts w:ascii="Arial" w:hAnsi="Arial" w:cs="Arial"/>
        </w:rPr>
        <w:t>0</w:t>
      </w:r>
      <w:r w:rsidRPr="001D47EA">
        <w:rPr>
          <w:rFonts w:ascii="Arial" w:hAnsi="Arial" w:cs="Arial"/>
        </w:rPr>
        <w:t xml:space="preserve">) The engagement of home-based businesses in the digital economy. Futures </w:t>
      </w:r>
      <w:hyperlink r:id="rId19" w:tgtFrame="_blank" w:tooltip="Persistent link using digital object identifier" w:history="1">
        <w:r w:rsidRPr="001D47EA">
          <w:rPr>
            <w:rFonts w:ascii="Arial" w:hAnsi="Arial" w:cs="Arial"/>
          </w:rPr>
          <w:t>https://doi.org/10.1016/j.futures.2020.102542</w:t>
        </w:r>
      </w:hyperlink>
    </w:p>
    <w:p w14:paraId="6952C086" w14:textId="77777777" w:rsidR="00BC3C0F" w:rsidRDefault="00BC3C0F" w:rsidP="005D3933">
      <w:pPr>
        <w:pStyle w:val="NormalWeb"/>
        <w:spacing w:line="360" w:lineRule="auto"/>
        <w:ind w:left="720" w:hanging="720"/>
        <w:rPr>
          <w:rFonts w:ascii="Arial" w:hAnsi="Arial" w:cs="Arial"/>
        </w:rPr>
      </w:pPr>
      <w:r w:rsidRPr="005D3933">
        <w:rPr>
          <w:rFonts w:ascii="Arial" w:hAnsi="Arial" w:cs="Arial"/>
        </w:rPr>
        <w:t xml:space="preserve">Reuschke, D., Henley, A. </w:t>
      </w:r>
      <w:r>
        <w:rPr>
          <w:rFonts w:ascii="Arial" w:hAnsi="Arial" w:cs="Arial"/>
        </w:rPr>
        <w:t>&amp;</w:t>
      </w:r>
      <w:r w:rsidRPr="005D3933">
        <w:rPr>
          <w:rFonts w:ascii="Arial" w:hAnsi="Arial" w:cs="Arial"/>
        </w:rPr>
        <w:t xml:space="preserve"> Daniel, E. (2020) </w:t>
      </w:r>
      <w:hyperlink r:id="rId20" w:history="1">
        <w:r w:rsidRPr="005D3933">
          <w:rPr>
            <w:rFonts w:ascii="Arial" w:hAnsi="Arial" w:cs="Arial"/>
          </w:rPr>
          <w:t>First findings on the impact of COVID-19 on self-employment in the UK – evidence from the Understanding Society household survey</w:t>
        </w:r>
      </w:hyperlink>
      <w:r w:rsidRPr="005D3933">
        <w:rPr>
          <w:rFonts w:ascii="Arial" w:hAnsi="Arial" w:cs="Arial"/>
        </w:rPr>
        <w:t xml:space="preserve">. ESRC Enterprise Research Centre. Insight Paper 11 August 2020. Download: </w:t>
      </w:r>
      <w:hyperlink r:id="rId21" w:history="1">
        <w:r w:rsidRPr="005D3933">
          <w:rPr>
            <w:rFonts w:ascii="Arial" w:hAnsi="Arial" w:cs="Arial"/>
          </w:rPr>
          <w:t>https://www.enterpriseresearch.ac.uk/wp-content/uploads/2020/08/ERC-Insight-First-findings-on-the-impact-of-COVID-19-on-self-employment-in-the-UK.pdf</w:t>
        </w:r>
      </w:hyperlink>
      <w:r w:rsidRPr="005D3933">
        <w:rPr>
          <w:rFonts w:ascii="Arial" w:hAnsi="Arial" w:cs="Arial"/>
        </w:rPr>
        <w:t xml:space="preserve"> (accessed 4th January 2020)</w:t>
      </w:r>
    </w:p>
    <w:p w14:paraId="26B0B724" w14:textId="77777777" w:rsidR="00BC3C0F" w:rsidRDefault="00BC3C0F" w:rsidP="002D1830">
      <w:pPr>
        <w:pStyle w:val="NormalWeb"/>
        <w:spacing w:line="360" w:lineRule="auto"/>
        <w:ind w:left="720" w:hanging="720"/>
        <w:rPr>
          <w:rFonts w:ascii="Arial" w:hAnsi="Arial" w:cs="Arial"/>
        </w:rPr>
      </w:pPr>
      <w:r>
        <w:rPr>
          <w:rFonts w:ascii="Arial" w:hAnsi="Arial" w:cs="Arial"/>
        </w:rPr>
        <w:t xml:space="preserve">Rose, I. (2020) High Street hopefuls: The people opening new shops. BBC online 27 </w:t>
      </w:r>
      <w:r w:rsidRPr="0029075A">
        <w:rPr>
          <w:rFonts w:ascii="Arial" w:hAnsi="Arial" w:cs="Arial"/>
        </w:rPr>
        <w:t xml:space="preserve">September 2020. Download: </w:t>
      </w:r>
      <w:hyperlink r:id="rId22" w:history="1">
        <w:r w:rsidRPr="0029075A">
          <w:rPr>
            <w:rFonts w:ascii="Arial" w:hAnsi="Arial" w:cs="Arial"/>
          </w:rPr>
          <w:t>https://www.bbc.co.uk/news/business-54207593</w:t>
        </w:r>
      </w:hyperlink>
      <w:r w:rsidRPr="0029075A">
        <w:rPr>
          <w:rFonts w:ascii="Arial" w:hAnsi="Arial" w:cs="Arial"/>
        </w:rPr>
        <w:t xml:space="preserve"> (accessed 4th January 2020).</w:t>
      </w:r>
    </w:p>
    <w:p w14:paraId="646E9E1E" w14:textId="77777777" w:rsidR="00BC3C0F" w:rsidRDefault="00BC3C0F" w:rsidP="005305E6">
      <w:pPr>
        <w:pStyle w:val="NormalWeb"/>
        <w:spacing w:line="360" w:lineRule="auto"/>
        <w:ind w:left="720" w:hanging="720"/>
        <w:rPr>
          <w:rFonts w:ascii="Arial" w:hAnsi="Arial" w:cs="Arial"/>
        </w:rPr>
      </w:pPr>
      <w:r>
        <w:rPr>
          <w:rFonts w:ascii="Arial" w:hAnsi="Arial" w:cs="Arial"/>
        </w:rPr>
        <w:t xml:space="preserve">Shepherd, D.A. (2020) Covid 19 and Entrepreneurship: Time to Pivot? </w:t>
      </w:r>
      <w:r w:rsidRPr="00FE56DE">
        <w:rPr>
          <w:rFonts w:ascii="Arial" w:hAnsi="Arial" w:cs="Arial"/>
          <w:i/>
        </w:rPr>
        <w:t>Journal of Management Studies</w:t>
      </w:r>
      <w:r>
        <w:rPr>
          <w:rFonts w:ascii="Arial" w:hAnsi="Arial" w:cs="Arial"/>
        </w:rPr>
        <w:t xml:space="preserve"> 57(8), 1750-1753. D</w:t>
      </w:r>
      <w:r w:rsidRPr="005305E6">
        <w:rPr>
          <w:rFonts w:ascii="Arial" w:hAnsi="Arial" w:cs="Arial"/>
        </w:rPr>
        <w:t>oi:10.1111/joms.12633</w:t>
      </w:r>
    </w:p>
    <w:p w14:paraId="02B4CE07" w14:textId="77777777" w:rsidR="00BC3C0F" w:rsidRPr="00847868" w:rsidRDefault="00BC3C0F" w:rsidP="00847868">
      <w:pPr>
        <w:pStyle w:val="NormalWeb"/>
        <w:spacing w:line="360" w:lineRule="auto"/>
        <w:ind w:left="720" w:hanging="720"/>
        <w:rPr>
          <w:rFonts w:ascii="Arial" w:hAnsi="Arial" w:cs="Arial"/>
        </w:rPr>
      </w:pPr>
      <w:r>
        <w:rPr>
          <w:rFonts w:ascii="Arial" w:hAnsi="Arial" w:cs="Arial"/>
        </w:rPr>
        <w:t xml:space="preserve">Slaughter, R.A. (2018) The IT revolution reassessed part one: Literature review and key issues. </w:t>
      </w:r>
      <w:r w:rsidRPr="00276A10">
        <w:rPr>
          <w:rFonts w:ascii="Arial" w:hAnsi="Arial" w:cs="Arial"/>
          <w:i/>
        </w:rPr>
        <w:t>Futures</w:t>
      </w:r>
      <w:r>
        <w:rPr>
          <w:rFonts w:ascii="Arial" w:hAnsi="Arial" w:cs="Arial"/>
        </w:rPr>
        <w:t xml:space="preserve"> 96, 115-123. </w:t>
      </w:r>
      <w:r w:rsidRPr="00847868">
        <w:rPr>
          <w:rFonts w:ascii="Arial" w:hAnsi="Arial" w:cs="Arial"/>
        </w:rPr>
        <w:t xml:space="preserve">https://doi.org/10.1016/j.futures.2017.12.006 </w:t>
      </w:r>
    </w:p>
    <w:p w14:paraId="6D508FF2" w14:textId="77777777" w:rsidR="00BC3C0F" w:rsidRDefault="00BC3C0F" w:rsidP="0075344B">
      <w:pPr>
        <w:pStyle w:val="NormalWeb"/>
        <w:spacing w:line="360" w:lineRule="auto"/>
        <w:ind w:left="720" w:hanging="720"/>
        <w:rPr>
          <w:rFonts w:ascii="Arial" w:hAnsi="Arial" w:cs="Arial"/>
        </w:rPr>
      </w:pPr>
      <w:r>
        <w:rPr>
          <w:rFonts w:ascii="Arial" w:hAnsi="Arial" w:cs="Arial"/>
        </w:rPr>
        <w:t xml:space="preserve">Spigel, B. &amp; Harrison, R. (2018) Toward a process theory of entrepreneurial ecosystems. </w:t>
      </w:r>
      <w:r w:rsidRPr="00276A10">
        <w:rPr>
          <w:rFonts w:ascii="Arial" w:hAnsi="Arial" w:cs="Arial"/>
          <w:i/>
        </w:rPr>
        <w:t>Strategic Entrepreneurship Journal</w:t>
      </w:r>
      <w:r>
        <w:rPr>
          <w:rFonts w:ascii="Arial" w:hAnsi="Arial" w:cs="Arial"/>
        </w:rPr>
        <w:t xml:space="preserve"> 12, 151</w:t>
      </w:r>
      <w:r w:rsidRPr="002D1830">
        <w:rPr>
          <w:rFonts w:ascii="Arial" w:hAnsi="Arial" w:cs="Arial"/>
        </w:rPr>
        <w:t>–</w:t>
      </w:r>
      <w:r>
        <w:rPr>
          <w:rFonts w:ascii="Arial" w:hAnsi="Arial" w:cs="Arial"/>
        </w:rPr>
        <w:t>168.</w:t>
      </w:r>
    </w:p>
    <w:p w14:paraId="46AF39F7" w14:textId="77777777" w:rsidR="00BC3C0F" w:rsidRPr="00D140F5" w:rsidRDefault="00BC3C0F" w:rsidP="00D140F5">
      <w:pPr>
        <w:pStyle w:val="NormalWeb"/>
        <w:spacing w:line="360" w:lineRule="auto"/>
        <w:ind w:left="720" w:hanging="720"/>
        <w:rPr>
          <w:rFonts w:ascii="Arial" w:hAnsi="Arial" w:cs="Arial"/>
        </w:rPr>
      </w:pPr>
      <w:r>
        <w:rPr>
          <w:rFonts w:ascii="Arial" w:hAnsi="Arial" w:cs="Arial"/>
        </w:rPr>
        <w:t xml:space="preserve">Townsend, L., Sathiaseelan, A., Fairhurst, G. &amp; Wallace, C. (2013) Enhanced broadband access as a solution to the social and economic problems of the rural digital divide. </w:t>
      </w:r>
      <w:r w:rsidRPr="00276A10">
        <w:rPr>
          <w:rFonts w:ascii="Arial" w:hAnsi="Arial" w:cs="Arial"/>
          <w:i/>
        </w:rPr>
        <w:t>Local Economy</w:t>
      </w:r>
      <w:r>
        <w:rPr>
          <w:rFonts w:ascii="Arial" w:hAnsi="Arial" w:cs="Arial"/>
        </w:rPr>
        <w:t xml:space="preserve"> 28(6), 580</w:t>
      </w:r>
      <w:r w:rsidRPr="002D1830">
        <w:rPr>
          <w:rFonts w:ascii="Arial" w:hAnsi="Arial" w:cs="Arial"/>
        </w:rPr>
        <w:t>–</w:t>
      </w:r>
      <w:r>
        <w:rPr>
          <w:rFonts w:ascii="Arial" w:hAnsi="Arial" w:cs="Arial"/>
        </w:rPr>
        <w:t xml:space="preserve">595. </w:t>
      </w:r>
      <w:r w:rsidRPr="00D140F5">
        <w:rPr>
          <w:rFonts w:ascii="Arial" w:hAnsi="Arial" w:cs="Arial"/>
        </w:rPr>
        <w:t xml:space="preserve">DOI: 10.1177/0269094213496974 </w:t>
      </w:r>
    </w:p>
    <w:p w14:paraId="4B4F9DA9" w14:textId="77777777" w:rsidR="00BC3C0F" w:rsidRDefault="00BC3C0F" w:rsidP="002D1830">
      <w:pPr>
        <w:pStyle w:val="NormalWeb"/>
        <w:spacing w:line="360" w:lineRule="auto"/>
        <w:ind w:left="720" w:hanging="720"/>
        <w:rPr>
          <w:rFonts w:ascii="Arial" w:hAnsi="Arial" w:cs="Arial"/>
        </w:rPr>
      </w:pPr>
      <w:r w:rsidRPr="002D1830">
        <w:rPr>
          <w:rFonts w:ascii="Arial" w:hAnsi="Arial" w:cs="Arial"/>
        </w:rPr>
        <w:lastRenderedPageBreak/>
        <w:t xml:space="preserve">Tranos, </w:t>
      </w:r>
      <w:r>
        <w:rPr>
          <w:rFonts w:ascii="Arial" w:hAnsi="Arial" w:cs="Arial"/>
        </w:rPr>
        <w:t xml:space="preserve">E., </w:t>
      </w:r>
      <w:r w:rsidRPr="002D1830">
        <w:rPr>
          <w:rFonts w:ascii="Arial" w:hAnsi="Arial" w:cs="Arial"/>
        </w:rPr>
        <w:t>Kitsos</w:t>
      </w:r>
      <w:r>
        <w:rPr>
          <w:rFonts w:ascii="Arial" w:hAnsi="Arial" w:cs="Arial"/>
        </w:rPr>
        <w:t>, T.</w:t>
      </w:r>
      <w:r w:rsidRPr="002D1830">
        <w:rPr>
          <w:rFonts w:ascii="Arial" w:hAnsi="Arial" w:cs="Arial"/>
        </w:rPr>
        <w:t xml:space="preserve"> &amp; Ortega-Argilés</w:t>
      </w:r>
      <w:r>
        <w:rPr>
          <w:rFonts w:ascii="Arial" w:hAnsi="Arial" w:cs="Arial"/>
        </w:rPr>
        <w:t xml:space="preserve">, R. </w:t>
      </w:r>
      <w:r w:rsidRPr="002D1830">
        <w:rPr>
          <w:rFonts w:ascii="Arial" w:hAnsi="Arial" w:cs="Arial"/>
        </w:rPr>
        <w:t xml:space="preserve">(2020): Digital economy in the UK: regional productivity effects of early adoption, </w:t>
      </w:r>
      <w:r w:rsidRPr="00276A10">
        <w:rPr>
          <w:rFonts w:ascii="Arial" w:hAnsi="Arial" w:cs="Arial"/>
          <w:i/>
        </w:rPr>
        <w:t>Regional Studies</w:t>
      </w:r>
      <w:r w:rsidRPr="002D1830">
        <w:rPr>
          <w:rFonts w:ascii="Arial" w:hAnsi="Arial" w:cs="Arial"/>
        </w:rPr>
        <w:t>, DOI: 10.1080/00343404.2020.1826420</w:t>
      </w:r>
    </w:p>
    <w:p w14:paraId="48602992" w14:textId="77354C03" w:rsidR="00BC3C0F" w:rsidRDefault="00BC3C0F" w:rsidP="00EC431D">
      <w:pPr>
        <w:pStyle w:val="NormalWeb"/>
        <w:spacing w:line="360" w:lineRule="auto"/>
        <w:ind w:left="720" w:hanging="720"/>
        <w:rPr>
          <w:rFonts w:ascii="Arial" w:hAnsi="Arial" w:cs="Arial"/>
        </w:rPr>
      </w:pPr>
      <w:r w:rsidRPr="00EC431D">
        <w:rPr>
          <w:rFonts w:ascii="Arial" w:hAnsi="Arial" w:cs="Arial"/>
        </w:rPr>
        <w:t>Tremblay, D.-G. &amp; Genin, E. (2010) IT self-employed workers between constraint and flexibility. New Technology, Work and Employment 25</w:t>
      </w:r>
      <w:r>
        <w:rPr>
          <w:rFonts w:ascii="Arial" w:hAnsi="Arial" w:cs="Arial"/>
        </w:rPr>
        <w:t>(</w:t>
      </w:r>
      <w:r w:rsidRPr="00EC431D">
        <w:rPr>
          <w:rFonts w:ascii="Arial" w:hAnsi="Arial" w:cs="Arial"/>
        </w:rPr>
        <w:t>1</w:t>
      </w:r>
      <w:r>
        <w:rPr>
          <w:rFonts w:ascii="Arial" w:hAnsi="Arial" w:cs="Arial"/>
        </w:rPr>
        <w:t xml:space="preserve">), 34-48. </w:t>
      </w:r>
      <w:hyperlink r:id="rId23" w:history="1">
        <w:r w:rsidRPr="00EC431D">
          <w:rPr>
            <w:rFonts w:ascii="Arial" w:hAnsi="Arial" w:cs="Arial"/>
          </w:rPr>
          <w:t>https://doi.org/10.1111/j.1468-005X.2009.00237.x</w:t>
        </w:r>
      </w:hyperlink>
    </w:p>
    <w:p w14:paraId="52B2100A" w14:textId="230AB89E" w:rsidR="001B0317" w:rsidRPr="001B0317" w:rsidRDefault="001B0317" w:rsidP="001B0317">
      <w:pPr>
        <w:pStyle w:val="NormalWeb"/>
        <w:spacing w:line="360" w:lineRule="auto"/>
        <w:ind w:left="720" w:hanging="720"/>
        <w:rPr>
          <w:rFonts w:ascii="Arial" w:hAnsi="Arial" w:cs="Arial"/>
        </w:rPr>
      </w:pPr>
      <w:r>
        <w:rPr>
          <w:rFonts w:ascii="Arial" w:hAnsi="Arial" w:cs="Arial"/>
        </w:rPr>
        <w:t xml:space="preserve">Warren, L. &amp; Fuller, T. (2010) Capturing the Dynamics of Co-Production and Collaboration in the Digital Economy. Leonardo 43(2) </w:t>
      </w:r>
      <w:hyperlink r:id="rId24" w:history="1">
        <w:r w:rsidRPr="001B0317">
          <w:rPr>
            <w:rFonts w:ascii="Arial" w:hAnsi="Arial" w:cs="Arial"/>
          </w:rPr>
          <w:t>https://doi.org/10.1162/leon.2010.43.2.200</w:t>
        </w:r>
      </w:hyperlink>
      <w:r w:rsidRPr="001B0317">
        <w:t> </w:t>
      </w:r>
    </w:p>
    <w:p w14:paraId="2C27A354" w14:textId="77777777" w:rsidR="00BC3C0F" w:rsidRDefault="00BC3C0F" w:rsidP="00D22D2A">
      <w:pPr>
        <w:pStyle w:val="NormalWeb"/>
        <w:spacing w:line="360" w:lineRule="auto"/>
        <w:ind w:left="720" w:hanging="720"/>
        <w:rPr>
          <w:rFonts w:ascii="Arial" w:hAnsi="Arial" w:cs="Arial"/>
        </w:rPr>
      </w:pPr>
      <w:r>
        <w:rPr>
          <w:rFonts w:ascii="Arial" w:hAnsi="Arial" w:cs="Arial"/>
        </w:rPr>
        <w:t xml:space="preserve">Welter, F (2011) Contextualizing Entrepreneurship – Conceptual Challenges and Ways Forward. Entrepreneurship Theory &amp; Practice 35(1), 165-184. </w:t>
      </w:r>
      <w:r w:rsidRPr="00D22D2A">
        <w:rPr>
          <w:rFonts w:ascii="Arial" w:hAnsi="Arial" w:cs="Arial"/>
        </w:rPr>
        <w:t>DOI: 10.1111/j.1540-6520.2010.00427.x</w:t>
      </w:r>
    </w:p>
    <w:p w14:paraId="07B18677" w14:textId="3373B167" w:rsidR="00BC3C0F" w:rsidRPr="00D22D2A" w:rsidRDefault="00BC3C0F" w:rsidP="00BC3C0F">
      <w:pPr>
        <w:pStyle w:val="NormalWeb"/>
        <w:spacing w:line="360" w:lineRule="auto"/>
        <w:ind w:left="720" w:hanging="720"/>
        <w:rPr>
          <w:rFonts w:ascii="Arial" w:hAnsi="Arial" w:cs="Arial"/>
        </w:rPr>
      </w:pPr>
      <w:r w:rsidRPr="000B0CEB">
        <w:rPr>
          <w:rFonts w:ascii="Arial" w:hAnsi="Arial" w:cs="Arial"/>
        </w:rPr>
        <w:t>Zenkteler, M., Darchen, S., Mateo-Babiano, I. &amp; Baffour, B. (20</w:t>
      </w:r>
      <w:r w:rsidR="00DD63D2">
        <w:rPr>
          <w:rFonts w:ascii="Arial" w:hAnsi="Arial" w:cs="Arial"/>
        </w:rPr>
        <w:t>19</w:t>
      </w:r>
      <w:r w:rsidRPr="000B0CEB">
        <w:rPr>
          <w:rFonts w:ascii="Arial" w:hAnsi="Arial" w:cs="Arial"/>
        </w:rPr>
        <w:t xml:space="preserve">) </w:t>
      </w:r>
      <w:r>
        <w:rPr>
          <w:rFonts w:ascii="Arial" w:hAnsi="Arial" w:cs="Arial"/>
        </w:rPr>
        <w:t xml:space="preserve">Home-based work in cities: In search of an appropriate urban planning response. </w:t>
      </w:r>
      <w:r w:rsidRPr="000B0CEB">
        <w:rPr>
          <w:rFonts w:ascii="Arial" w:hAnsi="Arial" w:cs="Arial"/>
          <w:i/>
        </w:rPr>
        <w:t>Futures</w:t>
      </w:r>
      <w:r w:rsidRPr="000B0CEB">
        <w:rPr>
          <w:rFonts w:ascii="Arial" w:hAnsi="Arial" w:cs="Arial"/>
        </w:rPr>
        <w:t>, https://doi.org/10.1016/j.futures.2019.102494</w:t>
      </w:r>
    </w:p>
    <w:sectPr w:rsidR="00BC3C0F" w:rsidRPr="00D22D2A" w:rsidSect="00E560BA">
      <w:footerReference w:type="even" r:id="rId25"/>
      <w:footerReference w:type="default" r:id="rId2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00CBA" w14:textId="77777777" w:rsidR="00F85BE1" w:rsidRDefault="00F85BE1" w:rsidP="00C13B9C">
      <w:r>
        <w:separator/>
      </w:r>
    </w:p>
  </w:endnote>
  <w:endnote w:type="continuationSeparator" w:id="0">
    <w:p w14:paraId="2542C925" w14:textId="77777777" w:rsidR="00F85BE1" w:rsidRDefault="00F85BE1" w:rsidP="00C13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66968597"/>
      <w:docPartObj>
        <w:docPartGallery w:val="Page Numbers (Bottom of Page)"/>
        <w:docPartUnique/>
      </w:docPartObj>
    </w:sdtPr>
    <w:sdtEndPr>
      <w:rPr>
        <w:rStyle w:val="PageNumber"/>
      </w:rPr>
    </w:sdtEndPr>
    <w:sdtContent>
      <w:p w14:paraId="2623648E" w14:textId="77777777" w:rsidR="008269F2" w:rsidRDefault="008269F2" w:rsidP="0014784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D55CC6" w14:textId="77777777" w:rsidR="008269F2" w:rsidRDefault="008269F2" w:rsidP="00C13B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85263176"/>
      <w:docPartObj>
        <w:docPartGallery w:val="Page Numbers (Bottom of Page)"/>
        <w:docPartUnique/>
      </w:docPartObj>
    </w:sdtPr>
    <w:sdtEndPr>
      <w:rPr>
        <w:rStyle w:val="PageNumber"/>
      </w:rPr>
    </w:sdtEndPr>
    <w:sdtContent>
      <w:p w14:paraId="7FF4226D" w14:textId="77777777" w:rsidR="008269F2" w:rsidRDefault="008269F2" w:rsidP="0014784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3D99C05" w14:textId="77777777" w:rsidR="008269F2" w:rsidRDefault="008269F2" w:rsidP="00C13B9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DDD27" w14:textId="77777777" w:rsidR="00F85BE1" w:rsidRDefault="00F85BE1" w:rsidP="00C13B9C">
      <w:r>
        <w:separator/>
      </w:r>
    </w:p>
  </w:footnote>
  <w:footnote w:type="continuationSeparator" w:id="0">
    <w:p w14:paraId="3384D554" w14:textId="77777777" w:rsidR="00F85BE1" w:rsidRDefault="00F85BE1" w:rsidP="00C13B9C">
      <w:r>
        <w:continuationSeparator/>
      </w:r>
    </w:p>
  </w:footnote>
  <w:footnote w:id="1">
    <w:p w14:paraId="5FB4D4F4" w14:textId="20DBC177" w:rsidR="009E610D" w:rsidRDefault="009E610D">
      <w:pPr>
        <w:pStyle w:val="FootnoteText"/>
      </w:pPr>
      <w:r>
        <w:rPr>
          <w:rStyle w:val="FootnoteReference"/>
        </w:rPr>
        <w:footnoteRef/>
      </w:r>
      <w:r>
        <w:t xml:space="preserve"> </w:t>
      </w:r>
      <w:r w:rsidRPr="00D67946">
        <w:rPr>
          <w:rFonts w:ascii="Arial" w:hAnsi="Arial" w:cs="Arial"/>
        </w:rPr>
        <w:t xml:space="preserve">As illustrated by the famous New Yorker cartoon  "On the Internet, nobody knows you're a dog". </w:t>
      </w:r>
      <w:hyperlink r:id="rId1" w:history="1">
        <w:r w:rsidRPr="00D67946">
          <w:rPr>
            <w:rStyle w:val="Hyperlink"/>
            <w:rFonts w:ascii="Arial" w:hAnsi="Arial" w:cs="Arial"/>
          </w:rPr>
          <w:t>https://en.wikipedia.org/wiki/On_the_Internet,_nobody_knows_you%27re_a_dog</w:t>
        </w:r>
      </w:hyperlink>
      <w:r w:rsidRPr="00D67946">
        <w:rPr>
          <w:rFonts w:ascii="Arial" w:hAnsi="Arial" w:cs="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5587C"/>
    <w:multiLevelType w:val="multilevel"/>
    <w:tmpl w:val="90ACB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551BA3"/>
    <w:multiLevelType w:val="multilevel"/>
    <w:tmpl w:val="0046F95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8E75B8"/>
    <w:multiLevelType w:val="multilevel"/>
    <w:tmpl w:val="C046B02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7B6B79"/>
    <w:multiLevelType w:val="multilevel"/>
    <w:tmpl w:val="85823A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3D6A8B"/>
    <w:multiLevelType w:val="multilevel"/>
    <w:tmpl w:val="6C50965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F317D2"/>
    <w:multiLevelType w:val="multilevel"/>
    <w:tmpl w:val="04A6B1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0709AB"/>
    <w:multiLevelType w:val="multilevel"/>
    <w:tmpl w:val="1FCE877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C14446"/>
    <w:multiLevelType w:val="multilevel"/>
    <w:tmpl w:val="D84212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5B2166"/>
    <w:multiLevelType w:val="hybridMultilevel"/>
    <w:tmpl w:val="126294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ED19E5"/>
    <w:multiLevelType w:val="multilevel"/>
    <w:tmpl w:val="3ED605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A7783D"/>
    <w:multiLevelType w:val="multilevel"/>
    <w:tmpl w:val="3DC048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3E35B2"/>
    <w:multiLevelType w:val="multilevel"/>
    <w:tmpl w:val="6CB4C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A47C8B"/>
    <w:multiLevelType w:val="multilevel"/>
    <w:tmpl w:val="5518D5D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031636"/>
    <w:multiLevelType w:val="multilevel"/>
    <w:tmpl w:val="826CD8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31542E"/>
    <w:multiLevelType w:val="multilevel"/>
    <w:tmpl w:val="6E2C00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F907A0"/>
    <w:multiLevelType w:val="multilevel"/>
    <w:tmpl w:val="72B02F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4"/>
  </w:num>
  <w:num w:numId="4">
    <w:abstractNumId w:val="15"/>
  </w:num>
  <w:num w:numId="5">
    <w:abstractNumId w:val="13"/>
  </w:num>
  <w:num w:numId="6">
    <w:abstractNumId w:val="10"/>
  </w:num>
  <w:num w:numId="7">
    <w:abstractNumId w:val="9"/>
  </w:num>
  <w:num w:numId="8">
    <w:abstractNumId w:val="7"/>
  </w:num>
  <w:num w:numId="9">
    <w:abstractNumId w:val="5"/>
  </w:num>
  <w:num w:numId="10">
    <w:abstractNumId w:val="1"/>
  </w:num>
  <w:num w:numId="11">
    <w:abstractNumId w:val="2"/>
  </w:num>
  <w:num w:numId="12">
    <w:abstractNumId w:val="6"/>
  </w:num>
  <w:num w:numId="13">
    <w:abstractNumId w:val="12"/>
  </w:num>
  <w:num w:numId="14">
    <w:abstractNumId w:val="4"/>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F49"/>
    <w:rsid w:val="00011390"/>
    <w:rsid w:val="00014003"/>
    <w:rsid w:val="00020A0F"/>
    <w:rsid w:val="000229EA"/>
    <w:rsid w:val="00044132"/>
    <w:rsid w:val="00045D7E"/>
    <w:rsid w:val="00047155"/>
    <w:rsid w:val="0006129E"/>
    <w:rsid w:val="00071446"/>
    <w:rsid w:val="00086242"/>
    <w:rsid w:val="000A5F04"/>
    <w:rsid w:val="000B0CEB"/>
    <w:rsid w:val="000B4E8C"/>
    <w:rsid w:val="000B61F4"/>
    <w:rsid w:val="000C193C"/>
    <w:rsid w:val="000C596C"/>
    <w:rsid w:val="000C6B6E"/>
    <w:rsid w:val="000D053A"/>
    <w:rsid w:val="000D40AB"/>
    <w:rsid w:val="000E7CD2"/>
    <w:rsid w:val="000F0B31"/>
    <w:rsid w:val="000F0DCF"/>
    <w:rsid w:val="001125A4"/>
    <w:rsid w:val="0012506A"/>
    <w:rsid w:val="001257F5"/>
    <w:rsid w:val="0013082B"/>
    <w:rsid w:val="00147843"/>
    <w:rsid w:val="00150AC6"/>
    <w:rsid w:val="00181746"/>
    <w:rsid w:val="00182779"/>
    <w:rsid w:val="0018579D"/>
    <w:rsid w:val="001959C2"/>
    <w:rsid w:val="001A1F77"/>
    <w:rsid w:val="001B0317"/>
    <w:rsid w:val="001B08CD"/>
    <w:rsid w:val="001B3FA5"/>
    <w:rsid w:val="001C0FB7"/>
    <w:rsid w:val="001C5089"/>
    <w:rsid w:val="001D3472"/>
    <w:rsid w:val="001D47EA"/>
    <w:rsid w:val="001D5659"/>
    <w:rsid w:val="001D5AC1"/>
    <w:rsid w:val="001E14AB"/>
    <w:rsid w:val="001E2E5B"/>
    <w:rsid w:val="001E7A12"/>
    <w:rsid w:val="00205436"/>
    <w:rsid w:val="00214290"/>
    <w:rsid w:val="00216F44"/>
    <w:rsid w:val="00222BEA"/>
    <w:rsid w:val="00223700"/>
    <w:rsid w:val="0022482F"/>
    <w:rsid w:val="00232F31"/>
    <w:rsid w:val="002344CA"/>
    <w:rsid w:val="00260CEA"/>
    <w:rsid w:val="00265522"/>
    <w:rsid w:val="00276A10"/>
    <w:rsid w:val="0029075A"/>
    <w:rsid w:val="00295475"/>
    <w:rsid w:val="002A6BD9"/>
    <w:rsid w:val="002B2B47"/>
    <w:rsid w:val="002B2DE6"/>
    <w:rsid w:val="002B68F1"/>
    <w:rsid w:val="002D1830"/>
    <w:rsid w:val="002D2D81"/>
    <w:rsid w:val="002D2DA6"/>
    <w:rsid w:val="002E1A47"/>
    <w:rsid w:val="002F0893"/>
    <w:rsid w:val="002F276C"/>
    <w:rsid w:val="002F37D8"/>
    <w:rsid w:val="002F4FE0"/>
    <w:rsid w:val="00304833"/>
    <w:rsid w:val="003051E8"/>
    <w:rsid w:val="003124EF"/>
    <w:rsid w:val="00334407"/>
    <w:rsid w:val="003376A0"/>
    <w:rsid w:val="00342970"/>
    <w:rsid w:val="00377C38"/>
    <w:rsid w:val="00386298"/>
    <w:rsid w:val="00394AE7"/>
    <w:rsid w:val="00395DC5"/>
    <w:rsid w:val="003A426C"/>
    <w:rsid w:val="003A5065"/>
    <w:rsid w:val="003A6583"/>
    <w:rsid w:val="003A6F70"/>
    <w:rsid w:val="003B3FCA"/>
    <w:rsid w:val="003D3962"/>
    <w:rsid w:val="003D6B9E"/>
    <w:rsid w:val="003E3409"/>
    <w:rsid w:val="003E3A8F"/>
    <w:rsid w:val="003E7030"/>
    <w:rsid w:val="003E778E"/>
    <w:rsid w:val="003F6044"/>
    <w:rsid w:val="003F60CC"/>
    <w:rsid w:val="003F70FE"/>
    <w:rsid w:val="00406248"/>
    <w:rsid w:val="00413440"/>
    <w:rsid w:val="004146C1"/>
    <w:rsid w:val="004258E0"/>
    <w:rsid w:val="00435BDE"/>
    <w:rsid w:val="004431CB"/>
    <w:rsid w:val="004434CD"/>
    <w:rsid w:val="00456FBB"/>
    <w:rsid w:val="00484F6C"/>
    <w:rsid w:val="004870AD"/>
    <w:rsid w:val="004925B5"/>
    <w:rsid w:val="0049275F"/>
    <w:rsid w:val="004942CB"/>
    <w:rsid w:val="00496808"/>
    <w:rsid w:val="004A72AA"/>
    <w:rsid w:val="004B5920"/>
    <w:rsid w:val="004C467B"/>
    <w:rsid w:val="004D17F3"/>
    <w:rsid w:val="004E4644"/>
    <w:rsid w:val="004E5A45"/>
    <w:rsid w:val="004E6CC5"/>
    <w:rsid w:val="004F2F27"/>
    <w:rsid w:val="004F77F1"/>
    <w:rsid w:val="00507AE6"/>
    <w:rsid w:val="00513596"/>
    <w:rsid w:val="00517FB9"/>
    <w:rsid w:val="00523E95"/>
    <w:rsid w:val="00525092"/>
    <w:rsid w:val="005305E6"/>
    <w:rsid w:val="00534467"/>
    <w:rsid w:val="00547C97"/>
    <w:rsid w:val="00551791"/>
    <w:rsid w:val="005564C5"/>
    <w:rsid w:val="00557024"/>
    <w:rsid w:val="0056166A"/>
    <w:rsid w:val="00562049"/>
    <w:rsid w:val="00573BA3"/>
    <w:rsid w:val="005829B2"/>
    <w:rsid w:val="00583D95"/>
    <w:rsid w:val="00585A2B"/>
    <w:rsid w:val="005916E6"/>
    <w:rsid w:val="00596238"/>
    <w:rsid w:val="005A5DAC"/>
    <w:rsid w:val="005B6EA5"/>
    <w:rsid w:val="005C2622"/>
    <w:rsid w:val="005C3390"/>
    <w:rsid w:val="005C6A5E"/>
    <w:rsid w:val="005C7362"/>
    <w:rsid w:val="005D1923"/>
    <w:rsid w:val="005D3933"/>
    <w:rsid w:val="005E21D9"/>
    <w:rsid w:val="005E2BEF"/>
    <w:rsid w:val="005E41F2"/>
    <w:rsid w:val="005F2C19"/>
    <w:rsid w:val="005F33EF"/>
    <w:rsid w:val="005F71FF"/>
    <w:rsid w:val="005F7C57"/>
    <w:rsid w:val="0060182F"/>
    <w:rsid w:val="00616700"/>
    <w:rsid w:val="00616D48"/>
    <w:rsid w:val="006250F1"/>
    <w:rsid w:val="00634151"/>
    <w:rsid w:val="00641C43"/>
    <w:rsid w:val="00643DB7"/>
    <w:rsid w:val="00645D4D"/>
    <w:rsid w:val="0065067E"/>
    <w:rsid w:val="0065106C"/>
    <w:rsid w:val="0065212A"/>
    <w:rsid w:val="0065282A"/>
    <w:rsid w:val="00655879"/>
    <w:rsid w:val="0065725C"/>
    <w:rsid w:val="00661091"/>
    <w:rsid w:val="00670259"/>
    <w:rsid w:val="00693EB3"/>
    <w:rsid w:val="00694961"/>
    <w:rsid w:val="006A37F5"/>
    <w:rsid w:val="006D6DDF"/>
    <w:rsid w:val="006E08A8"/>
    <w:rsid w:val="006E3ACC"/>
    <w:rsid w:val="00703970"/>
    <w:rsid w:val="00706571"/>
    <w:rsid w:val="0071595E"/>
    <w:rsid w:val="00725E2C"/>
    <w:rsid w:val="00726438"/>
    <w:rsid w:val="007400CF"/>
    <w:rsid w:val="0075344B"/>
    <w:rsid w:val="00753BEC"/>
    <w:rsid w:val="0075776E"/>
    <w:rsid w:val="007608E8"/>
    <w:rsid w:val="0076540B"/>
    <w:rsid w:val="00770F6C"/>
    <w:rsid w:val="0077470F"/>
    <w:rsid w:val="00776084"/>
    <w:rsid w:val="00776225"/>
    <w:rsid w:val="00784AD8"/>
    <w:rsid w:val="00784FC6"/>
    <w:rsid w:val="007853FD"/>
    <w:rsid w:val="00790385"/>
    <w:rsid w:val="007B576D"/>
    <w:rsid w:val="007D7BD0"/>
    <w:rsid w:val="007E4044"/>
    <w:rsid w:val="007F0D19"/>
    <w:rsid w:val="007F35F5"/>
    <w:rsid w:val="00801AE1"/>
    <w:rsid w:val="008079AA"/>
    <w:rsid w:val="0081282C"/>
    <w:rsid w:val="0082591B"/>
    <w:rsid w:val="008269F2"/>
    <w:rsid w:val="00833560"/>
    <w:rsid w:val="00834912"/>
    <w:rsid w:val="00837310"/>
    <w:rsid w:val="0084159E"/>
    <w:rsid w:val="008421F8"/>
    <w:rsid w:val="00845CD1"/>
    <w:rsid w:val="00847868"/>
    <w:rsid w:val="00855718"/>
    <w:rsid w:val="00862A69"/>
    <w:rsid w:val="0086594D"/>
    <w:rsid w:val="008761DB"/>
    <w:rsid w:val="00876E16"/>
    <w:rsid w:val="00882EE9"/>
    <w:rsid w:val="00890D5C"/>
    <w:rsid w:val="008970DB"/>
    <w:rsid w:val="008A099F"/>
    <w:rsid w:val="008A18F7"/>
    <w:rsid w:val="008A6BEE"/>
    <w:rsid w:val="008B4AFB"/>
    <w:rsid w:val="008B7E9B"/>
    <w:rsid w:val="008C239B"/>
    <w:rsid w:val="008C2A17"/>
    <w:rsid w:val="008C4B28"/>
    <w:rsid w:val="008C755E"/>
    <w:rsid w:val="008D0A4E"/>
    <w:rsid w:val="008D6571"/>
    <w:rsid w:val="008F0617"/>
    <w:rsid w:val="008F1805"/>
    <w:rsid w:val="008F715F"/>
    <w:rsid w:val="00900F37"/>
    <w:rsid w:val="00904792"/>
    <w:rsid w:val="00913D40"/>
    <w:rsid w:val="00913EDF"/>
    <w:rsid w:val="00933076"/>
    <w:rsid w:val="00950721"/>
    <w:rsid w:val="00951470"/>
    <w:rsid w:val="00952A78"/>
    <w:rsid w:val="009613BA"/>
    <w:rsid w:val="009678E2"/>
    <w:rsid w:val="00997FA0"/>
    <w:rsid w:val="009A09AC"/>
    <w:rsid w:val="009B01D6"/>
    <w:rsid w:val="009B1582"/>
    <w:rsid w:val="009B5B20"/>
    <w:rsid w:val="009D0F9A"/>
    <w:rsid w:val="009D4CF2"/>
    <w:rsid w:val="009E2C52"/>
    <w:rsid w:val="009E610D"/>
    <w:rsid w:val="00A02F49"/>
    <w:rsid w:val="00A0361A"/>
    <w:rsid w:val="00A05CC6"/>
    <w:rsid w:val="00A15491"/>
    <w:rsid w:val="00A171F5"/>
    <w:rsid w:val="00A20097"/>
    <w:rsid w:val="00A213F2"/>
    <w:rsid w:val="00A24A1D"/>
    <w:rsid w:val="00A2775A"/>
    <w:rsid w:val="00A36681"/>
    <w:rsid w:val="00A52722"/>
    <w:rsid w:val="00A76936"/>
    <w:rsid w:val="00A76C4F"/>
    <w:rsid w:val="00A82A7F"/>
    <w:rsid w:val="00A84CAA"/>
    <w:rsid w:val="00A90968"/>
    <w:rsid w:val="00AA37CE"/>
    <w:rsid w:val="00AA50C2"/>
    <w:rsid w:val="00AB0931"/>
    <w:rsid w:val="00AB34D1"/>
    <w:rsid w:val="00AB37DD"/>
    <w:rsid w:val="00AB4FAC"/>
    <w:rsid w:val="00AC3695"/>
    <w:rsid w:val="00AD2386"/>
    <w:rsid w:val="00AE48AF"/>
    <w:rsid w:val="00AE530E"/>
    <w:rsid w:val="00AE54C6"/>
    <w:rsid w:val="00AE67C3"/>
    <w:rsid w:val="00B170CC"/>
    <w:rsid w:val="00B31523"/>
    <w:rsid w:val="00B347F2"/>
    <w:rsid w:val="00B42597"/>
    <w:rsid w:val="00B62FF5"/>
    <w:rsid w:val="00B720A7"/>
    <w:rsid w:val="00B94FC0"/>
    <w:rsid w:val="00B961DA"/>
    <w:rsid w:val="00BA0B8D"/>
    <w:rsid w:val="00BA30C7"/>
    <w:rsid w:val="00BC0F49"/>
    <w:rsid w:val="00BC1F23"/>
    <w:rsid w:val="00BC3C0F"/>
    <w:rsid w:val="00BD2A67"/>
    <w:rsid w:val="00BD3496"/>
    <w:rsid w:val="00BD4BB2"/>
    <w:rsid w:val="00BD5A10"/>
    <w:rsid w:val="00BE7243"/>
    <w:rsid w:val="00BF0B1E"/>
    <w:rsid w:val="00C039BD"/>
    <w:rsid w:val="00C05552"/>
    <w:rsid w:val="00C13B9C"/>
    <w:rsid w:val="00C1426D"/>
    <w:rsid w:val="00C17B00"/>
    <w:rsid w:val="00C2012B"/>
    <w:rsid w:val="00C20EC3"/>
    <w:rsid w:val="00C263DD"/>
    <w:rsid w:val="00C307F0"/>
    <w:rsid w:val="00C317F2"/>
    <w:rsid w:val="00C35C38"/>
    <w:rsid w:val="00C35CE8"/>
    <w:rsid w:val="00C41BC1"/>
    <w:rsid w:val="00C4517A"/>
    <w:rsid w:val="00C55F7F"/>
    <w:rsid w:val="00C56A6C"/>
    <w:rsid w:val="00C8074F"/>
    <w:rsid w:val="00C95D98"/>
    <w:rsid w:val="00CB0E58"/>
    <w:rsid w:val="00CB7C0A"/>
    <w:rsid w:val="00CC0051"/>
    <w:rsid w:val="00CC2B4B"/>
    <w:rsid w:val="00CE4FBE"/>
    <w:rsid w:val="00CF111E"/>
    <w:rsid w:val="00CF1E0B"/>
    <w:rsid w:val="00CF7590"/>
    <w:rsid w:val="00D032A2"/>
    <w:rsid w:val="00D0698D"/>
    <w:rsid w:val="00D10657"/>
    <w:rsid w:val="00D10FEB"/>
    <w:rsid w:val="00D140F5"/>
    <w:rsid w:val="00D22D2A"/>
    <w:rsid w:val="00D42D95"/>
    <w:rsid w:val="00D511A9"/>
    <w:rsid w:val="00D67461"/>
    <w:rsid w:val="00D67946"/>
    <w:rsid w:val="00D715E0"/>
    <w:rsid w:val="00D7199D"/>
    <w:rsid w:val="00D834C3"/>
    <w:rsid w:val="00D922D9"/>
    <w:rsid w:val="00D93A47"/>
    <w:rsid w:val="00D95FCC"/>
    <w:rsid w:val="00DA0515"/>
    <w:rsid w:val="00DA2DAE"/>
    <w:rsid w:val="00DA6FB2"/>
    <w:rsid w:val="00DB548A"/>
    <w:rsid w:val="00DC23EB"/>
    <w:rsid w:val="00DC5F0D"/>
    <w:rsid w:val="00DC5FAF"/>
    <w:rsid w:val="00DD6341"/>
    <w:rsid w:val="00DD63D2"/>
    <w:rsid w:val="00DD7003"/>
    <w:rsid w:val="00DE018A"/>
    <w:rsid w:val="00DE20C2"/>
    <w:rsid w:val="00DE40C8"/>
    <w:rsid w:val="00DE5D4B"/>
    <w:rsid w:val="00DF328E"/>
    <w:rsid w:val="00DF6938"/>
    <w:rsid w:val="00E00E42"/>
    <w:rsid w:val="00E02CDB"/>
    <w:rsid w:val="00E10E1E"/>
    <w:rsid w:val="00E3635D"/>
    <w:rsid w:val="00E523AB"/>
    <w:rsid w:val="00E560BA"/>
    <w:rsid w:val="00E738BB"/>
    <w:rsid w:val="00E82D4E"/>
    <w:rsid w:val="00E86796"/>
    <w:rsid w:val="00E90CB3"/>
    <w:rsid w:val="00E927DD"/>
    <w:rsid w:val="00E9496A"/>
    <w:rsid w:val="00E95575"/>
    <w:rsid w:val="00EA3605"/>
    <w:rsid w:val="00EC01E8"/>
    <w:rsid w:val="00EC1F86"/>
    <w:rsid w:val="00EC3271"/>
    <w:rsid w:val="00EC3C98"/>
    <w:rsid w:val="00EC431D"/>
    <w:rsid w:val="00EC70B5"/>
    <w:rsid w:val="00EC7C04"/>
    <w:rsid w:val="00ED1DEA"/>
    <w:rsid w:val="00ED40E0"/>
    <w:rsid w:val="00EE310C"/>
    <w:rsid w:val="00EF08BC"/>
    <w:rsid w:val="00F116F6"/>
    <w:rsid w:val="00F14FCD"/>
    <w:rsid w:val="00F202D3"/>
    <w:rsid w:val="00F568B4"/>
    <w:rsid w:val="00F56D55"/>
    <w:rsid w:val="00F6678E"/>
    <w:rsid w:val="00F72D86"/>
    <w:rsid w:val="00F77D6E"/>
    <w:rsid w:val="00F84C16"/>
    <w:rsid w:val="00F85BE1"/>
    <w:rsid w:val="00F96A81"/>
    <w:rsid w:val="00FB022B"/>
    <w:rsid w:val="00FC0606"/>
    <w:rsid w:val="00FC2FCA"/>
    <w:rsid w:val="00FD72B3"/>
    <w:rsid w:val="00FE0CFD"/>
    <w:rsid w:val="00FE56DE"/>
    <w:rsid w:val="00FE69B6"/>
    <w:rsid w:val="00FF1D83"/>
    <w:rsid w:val="00FF4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686D9"/>
  <w15:chartTrackingRefBased/>
  <w15:docId w15:val="{11B636FF-3B9E-5B4A-8909-A6EFA3FEC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0E5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86242"/>
  </w:style>
  <w:style w:type="paragraph" w:styleId="Footer">
    <w:name w:val="footer"/>
    <w:basedOn w:val="Normal"/>
    <w:link w:val="FooterChar"/>
    <w:uiPriority w:val="99"/>
    <w:unhideWhenUsed/>
    <w:rsid w:val="00C13B9C"/>
    <w:pPr>
      <w:tabs>
        <w:tab w:val="center" w:pos="4680"/>
        <w:tab w:val="right" w:pos="9360"/>
      </w:tabs>
    </w:pPr>
  </w:style>
  <w:style w:type="character" w:customStyle="1" w:styleId="FooterChar">
    <w:name w:val="Footer Char"/>
    <w:basedOn w:val="DefaultParagraphFont"/>
    <w:link w:val="Footer"/>
    <w:uiPriority w:val="99"/>
    <w:rsid w:val="00C13B9C"/>
    <w:rPr>
      <w:rFonts w:ascii="Times New Roman" w:eastAsia="Times New Roman" w:hAnsi="Times New Roman" w:cs="Times New Roman"/>
    </w:rPr>
  </w:style>
  <w:style w:type="character" w:styleId="PageNumber">
    <w:name w:val="page number"/>
    <w:basedOn w:val="DefaultParagraphFont"/>
    <w:uiPriority w:val="99"/>
    <w:semiHidden/>
    <w:unhideWhenUsed/>
    <w:rsid w:val="00C13B9C"/>
  </w:style>
  <w:style w:type="paragraph" w:styleId="NormalWeb">
    <w:name w:val="Normal (Web)"/>
    <w:basedOn w:val="Normal"/>
    <w:uiPriority w:val="99"/>
    <w:unhideWhenUsed/>
    <w:rsid w:val="00585A2B"/>
    <w:pPr>
      <w:spacing w:before="100" w:beforeAutospacing="1" w:after="100" w:afterAutospacing="1"/>
    </w:pPr>
  </w:style>
  <w:style w:type="character" w:styleId="Hyperlink">
    <w:name w:val="Hyperlink"/>
    <w:basedOn w:val="DefaultParagraphFont"/>
    <w:uiPriority w:val="99"/>
    <w:unhideWhenUsed/>
    <w:rsid w:val="00801AE1"/>
    <w:rPr>
      <w:color w:val="0563C1" w:themeColor="hyperlink"/>
      <w:u w:val="single"/>
    </w:rPr>
  </w:style>
  <w:style w:type="character" w:styleId="UnresolvedMention">
    <w:name w:val="Unresolved Mention"/>
    <w:basedOn w:val="DefaultParagraphFont"/>
    <w:uiPriority w:val="99"/>
    <w:semiHidden/>
    <w:unhideWhenUsed/>
    <w:rsid w:val="00801AE1"/>
    <w:rPr>
      <w:color w:val="605E5C"/>
      <w:shd w:val="clear" w:color="auto" w:fill="E1DFDD"/>
    </w:rPr>
  </w:style>
  <w:style w:type="paragraph" w:styleId="BalloonText">
    <w:name w:val="Balloon Text"/>
    <w:basedOn w:val="Normal"/>
    <w:link w:val="BalloonTextChar"/>
    <w:uiPriority w:val="99"/>
    <w:semiHidden/>
    <w:unhideWhenUsed/>
    <w:rsid w:val="00A20097"/>
    <w:rPr>
      <w:sz w:val="18"/>
      <w:szCs w:val="18"/>
    </w:rPr>
  </w:style>
  <w:style w:type="character" w:customStyle="1" w:styleId="BalloonTextChar">
    <w:name w:val="Balloon Text Char"/>
    <w:basedOn w:val="DefaultParagraphFont"/>
    <w:link w:val="BalloonText"/>
    <w:uiPriority w:val="99"/>
    <w:semiHidden/>
    <w:rsid w:val="00A20097"/>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216F44"/>
    <w:rPr>
      <w:sz w:val="16"/>
      <w:szCs w:val="16"/>
    </w:rPr>
  </w:style>
  <w:style w:type="paragraph" w:styleId="CommentText">
    <w:name w:val="annotation text"/>
    <w:basedOn w:val="Normal"/>
    <w:link w:val="CommentTextChar"/>
    <w:uiPriority w:val="99"/>
    <w:semiHidden/>
    <w:unhideWhenUsed/>
    <w:rsid w:val="00216F44"/>
    <w:rPr>
      <w:sz w:val="20"/>
      <w:szCs w:val="20"/>
    </w:rPr>
  </w:style>
  <w:style w:type="character" w:customStyle="1" w:styleId="CommentTextChar">
    <w:name w:val="Comment Text Char"/>
    <w:basedOn w:val="DefaultParagraphFont"/>
    <w:link w:val="CommentText"/>
    <w:uiPriority w:val="99"/>
    <w:semiHidden/>
    <w:rsid w:val="00216F4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16F44"/>
    <w:rPr>
      <w:b/>
      <w:bCs/>
    </w:rPr>
  </w:style>
  <w:style w:type="character" w:customStyle="1" w:styleId="CommentSubjectChar">
    <w:name w:val="Comment Subject Char"/>
    <w:basedOn w:val="CommentTextChar"/>
    <w:link w:val="CommentSubject"/>
    <w:uiPriority w:val="99"/>
    <w:semiHidden/>
    <w:rsid w:val="00216F44"/>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9E610D"/>
    <w:rPr>
      <w:sz w:val="20"/>
      <w:szCs w:val="20"/>
    </w:rPr>
  </w:style>
  <w:style w:type="character" w:customStyle="1" w:styleId="FootnoteTextChar">
    <w:name w:val="Footnote Text Char"/>
    <w:basedOn w:val="DefaultParagraphFont"/>
    <w:link w:val="FootnoteText"/>
    <w:uiPriority w:val="99"/>
    <w:semiHidden/>
    <w:rsid w:val="009E610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E610D"/>
    <w:rPr>
      <w:vertAlign w:val="superscript"/>
    </w:rPr>
  </w:style>
  <w:style w:type="character" w:styleId="FollowedHyperlink">
    <w:name w:val="FollowedHyperlink"/>
    <w:basedOn w:val="DefaultParagraphFont"/>
    <w:uiPriority w:val="99"/>
    <w:semiHidden/>
    <w:unhideWhenUsed/>
    <w:rsid w:val="00726438"/>
    <w:rPr>
      <w:color w:val="954F72" w:themeColor="followedHyperlink"/>
      <w:u w:val="single"/>
    </w:rPr>
  </w:style>
  <w:style w:type="character" w:customStyle="1" w:styleId="articleinfo">
    <w:name w:val="articleinfo"/>
    <w:basedOn w:val="DefaultParagraphFont"/>
    <w:rsid w:val="001B0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5356">
      <w:bodyDiv w:val="1"/>
      <w:marLeft w:val="0"/>
      <w:marRight w:val="0"/>
      <w:marTop w:val="0"/>
      <w:marBottom w:val="0"/>
      <w:divBdr>
        <w:top w:val="none" w:sz="0" w:space="0" w:color="auto"/>
        <w:left w:val="none" w:sz="0" w:space="0" w:color="auto"/>
        <w:bottom w:val="none" w:sz="0" w:space="0" w:color="auto"/>
        <w:right w:val="none" w:sz="0" w:space="0" w:color="auto"/>
      </w:divBdr>
      <w:divsChild>
        <w:div w:id="78211074">
          <w:marLeft w:val="0"/>
          <w:marRight w:val="0"/>
          <w:marTop w:val="0"/>
          <w:marBottom w:val="0"/>
          <w:divBdr>
            <w:top w:val="none" w:sz="0" w:space="0" w:color="auto"/>
            <w:left w:val="none" w:sz="0" w:space="0" w:color="auto"/>
            <w:bottom w:val="none" w:sz="0" w:space="0" w:color="auto"/>
            <w:right w:val="none" w:sz="0" w:space="0" w:color="auto"/>
          </w:divBdr>
          <w:divsChild>
            <w:div w:id="1915553188">
              <w:marLeft w:val="0"/>
              <w:marRight w:val="0"/>
              <w:marTop w:val="0"/>
              <w:marBottom w:val="0"/>
              <w:divBdr>
                <w:top w:val="none" w:sz="0" w:space="0" w:color="auto"/>
                <w:left w:val="none" w:sz="0" w:space="0" w:color="auto"/>
                <w:bottom w:val="none" w:sz="0" w:space="0" w:color="auto"/>
                <w:right w:val="none" w:sz="0" w:space="0" w:color="auto"/>
              </w:divBdr>
              <w:divsChild>
                <w:div w:id="210116266">
                  <w:marLeft w:val="0"/>
                  <w:marRight w:val="0"/>
                  <w:marTop w:val="0"/>
                  <w:marBottom w:val="0"/>
                  <w:divBdr>
                    <w:top w:val="none" w:sz="0" w:space="0" w:color="auto"/>
                    <w:left w:val="none" w:sz="0" w:space="0" w:color="auto"/>
                    <w:bottom w:val="none" w:sz="0" w:space="0" w:color="auto"/>
                    <w:right w:val="none" w:sz="0" w:space="0" w:color="auto"/>
                  </w:divBdr>
                </w:div>
              </w:divsChild>
            </w:div>
            <w:div w:id="1760523439">
              <w:marLeft w:val="0"/>
              <w:marRight w:val="0"/>
              <w:marTop w:val="0"/>
              <w:marBottom w:val="0"/>
              <w:divBdr>
                <w:top w:val="none" w:sz="0" w:space="0" w:color="auto"/>
                <w:left w:val="none" w:sz="0" w:space="0" w:color="auto"/>
                <w:bottom w:val="none" w:sz="0" w:space="0" w:color="auto"/>
                <w:right w:val="none" w:sz="0" w:space="0" w:color="auto"/>
              </w:divBdr>
              <w:divsChild>
                <w:div w:id="2033191019">
                  <w:marLeft w:val="0"/>
                  <w:marRight w:val="0"/>
                  <w:marTop w:val="0"/>
                  <w:marBottom w:val="0"/>
                  <w:divBdr>
                    <w:top w:val="none" w:sz="0" w:space="0" w:color="auto"/>
                    <w:left w:val="none" w:sz="0" w:space="0" w:color="auto"/>
                    <w:bottom w:val="none" w:sz="0" w:space="0" w:color="auto"/>
                    <w:right w:val="none" w:sz="0" w:space="0" w:color="auto"/>
                  </w:divBdr>
                </w:div>
              </w:divsChild>
            </w:div>
            <w:div w:id="1702975347">
              <w:marLeft w:val="0"/>
              <w:marRight w:val="0"/>
              <w:marTop w:val="0"/>
              <w:marBottom w:val="0"/>
              <w:divBdr>
                <w:top w:val="none" w:sz="0" w:space="0" w:color="auto"/>
                <w:left w:val="none" w:sz="0" w:space="0" w:color="auto"/>
                <w:bottom w:val="none" w:sz="0" w:space="0" w:color="auto"/>
                <w:right w:val="none" w:sz="0" w:space="0" w:color="auto"/>
              </w:divBdr>
              <w:divsChild>
                <w:div w:id="15757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657365">
          <w:marLeft w:val="0"/>
          <w:marRight w:val="0"/>
          <w:marTop w:val="0"/>
          <w:marBottom w:val="0"/>
          <w:divBdr>
            <w:top w:val="none" w:sz="0" w:space="0" w:color="auto"/>
            <w:left w:val="none" w:sz="0" w:space="0" w:color="auto"/>
            <w:bottom w:val="none" w:sz="0" w:space="0" w:color="auto"/>
            <w:right w:val="none" w:sz="0" w:space="0" w:color="auto"/>
          </w:divBdr>
          <w:divsChild>
            <w:div w:id="671950416">
              <w:marLeft w:val="0"/>
              <w:marRight w:val="0"/>
              <w:marTop w:val="0"/>
              <w:marBottom w:val="0"/>
              <w:divBdr>
                <w:top w:val="none" w:sz="0" w:space="0" w:color="auto"/>
                <w:left w:val="none" w:sz="0" w:space="0" w:color="auto"/>
                <w:bottom w:val="none" w:sz="0" w:space="0" w:color="auto"/>
                <w:right w:val="none" w:sz="0" w:space="0" w:color="auto"/>
              </w:divBdr>
              <w:divsChild>
                <w:div w:id="778524612">
                  <w:marLeft w:val="0"/>
                  <w:marRight w:val="0"/>
                  <w:marTop w:val="0"/>
                  <w:marBottom w:val="0"/>
                  <w:divBdr>
                    <w:top w:val="none" w:sz="0" w:space="0" w:color="auto"/>
                    <w:left w:val="none" w:sz="0" w:space="0" w:color="auto"/>
                    <w:bottom w:val="none" w:sz="0" w:space="0" w:color="auto"/>
                    <w:right w:val="none" w:sz="0" w:space="0" w:color="auto"/>
                  </w:divBdr>
                </w:div>
              </w:divsChild>
            </w:div>
            <w:div w:id="364063116">
              <w:marLeft w:val="0"/>
              <w:marRight w:val="0"/>
              <w:marTop w:val="0"/>
              <w:marBottom w:val="0"/>
              <w:divBdr>
                <w:top w:val="none" w:sz="0" w:space="0" w:color="auto"/>
                <w:left w:val="none" w:sz="0" w:space="0" w:color="auto"/>
                <w:bottom w:val="none" w:sz="0" w:space="0" w:color="auto"/>
                <w:right w:val="none" w:sz="0" w:space="0" w:color="auto"/>
              </w:divBdr>
              <w:divsChild>
                <w:div w:id="139415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9000">
      <w:bodyDiv w:val="1"/>
      <w:marLeft w:val="0"/>
      <w:marRight w:val="0"/>
      <w:marTop w:val="0"/>
      <w:marBottom w:val="0"/>
      <w:divBdr>
        <w:top w:val="none" w:sz="0" w:space="0" w:color="auto"/>
        <w:left w:val="none" w:sz="0" w:space="0" w:color="auto"/>
        <w:bottom w:val="none" w:sz="0" w:space="0" w:color="auto"/>
        <w:right w:val="none" w:sz="0" w:space="0" w:color="auto"/>
      </w:divBdr>
      <w:divsChild>
        <w:div w:id="1930582529">
          <w:marLeft w:val="0"/>
          <w:marRight w:val="0"/>
          <w:marTop w:val="0"/>
          <w:marBottom w:val="0"/>
          <w:divBdr>
            <w:top w:val="none" w:sz="0" w:space="0" w:color="auto"/>
            <w:left w:val="none" w:sz="0" w:space="0" w:color="auto"/>
            <w:bottom w:val="none" w:sz="0" w:space="0" w:color="auto"/>
            <w:right w:val="none" w:sz="0" w:space="0" w:color="auto"/>
          </w:divBdr>
          <w:divsChild>
            <w:div w:id="953366772">
              <w:marLeft w:val="0"/>
              <w:marRight w:val="0"/>
              <w:marTop w:val="0"/>
              <w:marBottom w:val="0"/>
              <w:divBdr>
                <w:top w:val="none" w:sz="0" w:space="0" w:color="auto"/>
                <w:left w:val="none" w:sz="0" w:space="0" w:color="auto"/>
                <w:bottom w:val="none" w:sz="0" w:space="0" w:color="auto"/>
                <w:right w:val="none" w:sz="0" w:space="0" w:color="auto"/>
              </w:divBdr>
              <w:divsChild>
                <w:div w:id="144218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3046">
      <w:bodyDiv w:val="1"/>
      <w:marLeft w:val="0"/>
      <w:marRight w:val="0"/>
      <w:marTop w:val="0"/>
      <w:marBottom w:val="0"/>
      <w:divBdr>
        <w:top w:val="none" w:sz="0" w:space="0" w:color="auto"/>
        <w:left w:val="none" w:sz="0" w:space="0" w:color="auto"/>
        <w:bottom w:val="none" w:sz="0" w:space="0" w:color="auto"/>
        <w:right w:val="none" w:sz="0" w:space="0" w:color="auto"/>
      </w:divBdr>
      <w:divsChild>
        <w:div w:id="934828662">
          <w:marLeft w:val="0"/>
          <w:marRight w:val="0"/>
          <w:marTop w:val="0"/>
          <w:marBottom w:val="0"/>
          <w:divBdr>
            <w:top w:val="none" w:sz="0" w:space="0" w:color="auto"/>
            <w:left w:val="none" w:sz="0" w:space="0" w:color="auto"/>
            <w:bottom w:val="none" w:sz="0" w:space="0" w:color="auto"/>
            <w:right w:val="none" w:sz="0" w:space="0" w:color="auto"/>
          </w:divBdr>
          <w:divsChild>
            <w:div w:id="127361516">
              <w:marLeft w:val="0"/>
              <w:marRight w:val="0"/>
              <w:marTop w:val="0"/>
              <w:marBottom w:val="0"/>
              <w:divBdr>
                <w:top w:val="none" w:sz="0" w:space="0" w:color="auto"/>
                <w:left w:val="none" w:sz="0" w:space="0" w:color="auto"/>
                <w:bottom w:val="none" w:sz="0" w:space="0" w:color="auto"/>
                <w:right w:val="none" w:sz="0" w:space="0" w:color="auto"/>
              </w:divBdr>
              <w:divsChild>
                <w:div w:id="141042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333793">
      <w:bodyDiv w:val="1"/>
      <w:marLeft w:val="0"/>
      <w:marRight w:val="0"/>
      <w:marTop w:val="0"/>
      <w:marBottom w:val="0"/>
      <w:divBdr>
        <w:top w:val="none" w:sz="0" w:space="0" w:color="auto"/>
        <w:left w:val="none" w:sz="0" w:space="0" w:color="auto"/>
        <w:bottom w:val="none" w:sz="0" w:space="0" w:color="auto"/>
        <w:right w:val="none" w:sz="0" w:space="0" w:color="auto"/>
      </w:divBdr>
      <w:divsChild>
        <w:div w:id="1006326033">
          <w:marLeft w:val="0"/>
          <w:marRight w:val="0"/>
          <w:marTop w:val="0"/>
          <w:marBottom w:val="0"/>
          <w:divBdr>
            <w:top w:val="none" w:sz="0" w:space="0" w:color="auto"/>
            <w:left w:val="none" w:sz="0" w:space="0" w:color="auto"/>
            <w:bottom w:val="none" w:sz="0" w:space="0" w:color="auto"/>
            <w:right w:val="none" w:sz="0" w:space="0" w:color="auto"/>
          </w:divBdr>
          <w:divsChild>
            <w:div w:id="1038090872">
              <w:marLeft w:val="0"/>
              <w:marRight w:val="0"/>
              <w:marTop w:val="0"/>
              <w:marBottom w:val="0"/>
              <w:divBdr>
                <w:top w:val="none" w:sz="0" w:space="0" w:color="auto"/>
                <w:left w:val="none" w:sz="0" w:space="0" w:color="auto"/>
                <w:bottom w:val="none" w:sz="0" w:space="0" w:color="auto"/>
                <w:right w:val="none" w:sz="0" w:space="0" w:color="auto"/>
              </w:divBdr>
              <w:divsChild>
                <w:div w:id="71758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645644">
      <w:bodyDiv w:val="1"/>
      <w:marLeft w:val="0"/>
      <w:marRight w:val="0"/>
      <w:marTop w:val="0"/>
      <w:marBottom w:val="0"/>
      <w:divBdr>
        <w:top w:val="none" w:sz="0" w:space="0" w:color="auto"/>
        <w:left w:val="none" w:sz="0" w:space="0" w:color="auto"/>
        <w:bottom w:val="none" w:sz="0" w:space="0" w:color="auto"/>
        <w:right w:val="none" w:sz="0" w:space="0" w:color="auto"/>
      </w:divBdr>
      <w:divsChild>
        <w:div w:id="14236406">
          <w:marLeft w:val="0"/>
          <w:marRight w:val="0"/>
          <w:marTop w:val="0"/>
          <w:marBottom w:val="0"/>
          <w:divBdr>
            <w:top w:val="none" w:sz="0" w:space="0" w:color="auto"/>
            <w:left w:val="none" w:sz="0" w:space="0" w:color="auto"/>
            <w:bottom w:val="none" w:sz="0" w:space="0" w:color="auto"/>
            <w:right w:val="none" w:sz="0" w:space="0" w:color="auto"/>
          </w:divBdr>
          <w:divsChild>
            <w:div w:id="1424299860">
              <w:marLeft w:val="0"/>
              <w:marRight w:val="0"/>
              <w:marTop w:val="0"/>
              <w:marBottom w:val="0"/>
              <w:divBdr>
                <w:top w:val="none" w:sz="0" w:space="0" w:color="auto"/>
                <w:left w:val="none" w:sz="0" w:space="0" w:color="auto"/>
                <w:bottom w:val="none" w:sz="0" w:space="0" w:color="auto"/>
                <w:right w:val="none" w:sz="0" w:space="0" w:color="auto"/>
              </w:divBdr>
              <w:divsChild>
                <w:div w:id="176653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200084">
      <w:bodyDiv w:val="1"/>
      <w:marLeft w:val="0"/>
      <w:marRight w:val="0"/>
      <w:marTop w:val="0"/>
      <w:marBottom w:val="0"/>
      <w:divBdr>
        <w:top w:val="none" w:sz="0" w:space="0" w:color="auto"/>
        <w:left w:val="none" w:sz="0" w:space="0" w:color="auto"/>
        <w:bottom w:val="none" w:sz="0" w:space="0" w:color="auto"/>
        <w:right w:val="none" w:sz="0" w:space="0" w:color="auto"/>
      </w:divBdr>
      <w:divsChild>
        <w:div w:id="514615414">
          <w:marLeft w:val="0"/>
          <w:marRight w:val="0"/>
          <w:marTop w:val="0"/>
          <w:marBottom w:val="0"/>
          <w:divBdr>
            <w:top w:val="none" w:sz="0" w:space="0" w:color="auto"/>
            <w:left w:val="none" w:sz="0" w:space="0" w:color="auto"/>
            <w:bottom w:val="none" w:sz="0" w:space="0" w:color="auto"/>
            <w:right w:val="none" w:sz="0" w:space="0" w:color="auto"/>
          </w:divBdr>
          <w:divsChild>
            <w:div w:id="1552039327">
              <w:marLeft w:val="0"/>
              <w:marRight w:val="0"/>
              <w:marTop w:val="0"/>
              <w:marBottom w:val="0"/>
              <w:divBdr>
                <w:top w:val="none" w:sz="0" w:space="0" w:color="auto"/>
                <w:left w:val="none" w:sz="0" w:space="0" w:color="auto"/>
                <w:bottom w:val="none" w:sz="0" w:space="0" w:color="auto"/>
                <w:right w:val="none" w:sz="0" w:space="0" w:color="auto"/>
              </w:divBdr>
              <w:divsChild>
                <w:div w:id="26885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146359">
      <w:bodyDiv w:val="1"/>
      <w:marLeft w:val="0"/>
      <w:marRight w:val="0"/>
      <w:marTop w:val="0"/>
      <w:marBottom w:val="0"/>
      <w:divBdr>
        <w:top w:val="none" w:sz="0" w:space="0" w:color="auto"/>
        <w:left w:val="none" w:sz="0" w:space="0" w:color="auto"/>
        <w:bottom w:val="none" w:sz="0" w:space="0" w:color="auto"/>
        <w:right w:val="none" w:sz="0" w:space="0" w:color="auto"/>
      </w:divBdr>
      <w:divsChild>
        <w:div w:id="1143084725">
          <w:marLeft w:val="0"/>
          <w:marRight w:val="0"/>
          <w:marTop w:val="0"/>
          <w:marBottom w:val="0"/>
          <w:divBdr>
            <w:top w:val="none" w:sz="0" w:space="0" w:color="auto"/>
            <w:left w:val="none" w:sz="0" w:space="0" w:color="auto"/>
            <w:bottom w:val="none" w:sz="0" w:space="0" w:color="auto"/>
            <w:right w:val="none" w:sz="0" w:space="0" w:color="auto"/>
          </w:divBdr>
          <w:divsChild>
            <w:div w:id="1017198654">
              <w:marLeft w:val="0"/>
              <w:marRight w:val="0"/>
              <w:marTop w:val="0"/>
              <w:marBottom w:val="0"/>
              <w:divBdr>
                <w:top w:val="none" w:sz="0" w:space="0" w:color="auto"/>
                <w:left w:val="none" w:sz="0" w:space="0" w:color="auto"/>
                <w:bottom w:val="none" w:sz="0" w:space="0" w:color="auto"/>
                <w:right w:val="none" w:sz="0" w:space="0" w:color="auto"/>
              </w:divBdr>
              <w:divsChild>
                <w:div w:id="7659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852512">
      <w:bodyDiv w:val="1"/>
      <w:marLeft w:val="0"/>
      <w:marRight w:val="0"/>
      <w:marTop w:val="0"/>
      <w:marBottom w:val="0"/>
      <w:divBdr>
        <w:top w:val="none" w:sz="0" w:space="0" w:color="auto"/>
        <w:left w:val="none" w:sz="0" w:space="0" w:color="auto"/>
        <w:bottom w:val="none" w:sz="0" w:space="0" w:color="auto"/>
        <w:right w:val="none" w:sz="0" w:space="0" w:color="auto"/>
      </w:divBdr>
      <w:divsChild>
        <w:div w:id="234973372">
          <w:marLeft w:val="0"/>
          <w:marRight w:val="0"/>
          <w:marTop w:val="0"/>
          <w:marBottom w:val="0"/>
          <w:divBdr>
            <w:top w:val="none" w:sz="0" w:space="0" w:color="auto"/>
            <w:left w:val="none" w:sz="0" w:space="0" w:color="auto"/>
            <w:bottom w:val="none" w:sz="0" w:space="0" w:color="auto"/>
            <w:right w:val="none" w:sz="0" w:space="0" w:color="auto"/>
          </w:divBdr>
          <w:divsChild>
            <w:div w:id="242182135">
              <w:marLeft w:val="0"/>
              <w:marRight w:val="0"/>
              <w:marTop w:val="0"/>
              <w:marBottom w:val="0"/>
              <w:divBdr>
                <w:top w:val="none" w:sz="0" w:space="0" w:color="auto"/>
                <w:left w:val="none" w:sz="0" w:space="0" w:color="auto"/>
                <w:bottom w:val="none" w:sz="0" w:space="0" w:color="auto"/>
                <w:right w:val="none" w:sz="0" w:space="0" w:color="auto"/>
              </w:divBdr>
              <w:divsChild>
                <w:div w:id="48624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238925">
      <w:bodyDiv w:val="1"/>
      <w:marLeft w:val="0"/>
      <w:marRight w:val="0"/>
      <w:marTop w:val="0"/>
      <w:marBottom w:val="0"/>
      <w:divBdr>
        <w:top w:val="none" w:sz="0" w:space="0" w:color="auto"/>
        <w:left w:val="none" w:sz="0" w:space="0" w:color="auto"/>
        <w:bottom w:val="none" w:sz="0" w:space="0" w:color="auto"/>
        <w:right w:val="none" w:sz="0" w:space="0" w:color="auto"/>
      </w:divBdr>
      <w:divsChild>
        <w:div w:id="179777183">
          <w:marLeft w:val="0"/>
          <w:marRight w:val="0"/>
          <w:marTop w:val="0"/>
          <w:marBottom w:val="0"/>
          <w:divBdr>
            <w:top w:val="none" w:sz="0" w:space="0" w:color="auto"/>
            <w:left w:val="none" w:sz="0" w:space="0" w:color="auto"/>
            <w:bottom w:val="none" w:sz="0" w:space="0" w:color="auto"/>
            <w:right w:val="none" w:sz="0" w:space="0" w:color="auto"/>
          </w:divBdr>
          <w:divsChild>
            <w:div w:id="91977023">
              <w:marLeft w:val="0"/>
              <w:marRight w:val="0"/>
              <w:marTop w:val="0"/>
              <w:marBottom w:val="0"/>
              <w:divBdr>
                <w:top w:val="none" w:sz="0" w:space="0" w:color="auto"/>
                <w:left w:val="none" w:sz="0" w:space="0" w:color="auto"/>
                <w:bottom w:val="none" w:sz="0" w:space="0" w:color="auto"/>
                <w:right w:val="none" w:sz="0" w:space="0" w:color="auto"/>
              </w:divBdr>
              <w:divsChild>
                <w:div w:id="8455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663836">
      <w:bodyDiv w:val="1"/>
      <w:marLeft w:val="0"/>
      <w:marRight w:val="0"/>
      <w:marTop w:val="0"/>
      <w:marBottom w:val="0"/>
      <w:divBdr>
        <w:top w:val="none" w:sz="0" w:space="0" w:color="auto"/>
        <w:left w:val="none" w:sz="0" w:space="0" w:color="auto"/>
        <w:bottom w:val="none" w:sz="0" w:space="0" w:color="auto"/>
        <w:right w:val="none" w:sz="0" w:space="0" w:color="auto"/>
      </w:divBdr>
    </w:div>
    <w:div w:id="623315805">
      <w:bodyDiv w:val="1"/>
      <w:marLeft w:val="0"/>
      <w:marRight w:val="0"/>
      <w:marTop w:val="0"/>
      <w:marBottom w:val="0"/>
      <w:divBdr>
        <w:top w:val="none" w:sz="0" w:space="0" w:color="auto"/>
        <w:left w:val="none" w:sz="0" w:space="0" w:color="auto"/>
        <w:bottom w:val="none" w:sz="0" w:space="0" w:color="auto"/>
        <w:right w:val="none" w:sz="0" w:space="0" w:color="auto"/>
      </w:divBdr>
      <w:divsChild>
        <w:div w:id="769155560">
          <w:marLeft w:val="0"/>
          <w:marRight w:val="0"/>
          <w:marTop w:val="0"/>
          <w:marBottom w:val="0"/>
          <w:divBdr>
            <w:top w:val="none" w:sz="0" w:space="0" w:color="auto"/>
            <w:left w:val="none" w:sz="0" w:space="0" w:color="auto"/>
            <w:bottom w:val="none" w:sz="0" w:space="0" w:color="auto"/>
            <w:right w:val="none" w:sz="0" w:space="0" w:color="auto"/>
          </w:divBdr>
          <w:divsChild>
            <w:div w:id="643394936">
              <w:marLeft w:val="0"/>
              <w:marRight w:val="0"/>
              <w:marTop w:val="0"/>
              <w:marBottom w:val="0"/>
              <w:divBdr>
                <w:top w:val="none" w:sz="0" w:space="0" w:color="auto"/>
                <w:left w:val="none" w:sz="0" w:space="0" w:color="auto"/>
                <w:bottom w:val="none" w:sz="0" w:space="0" w:color="auto"/>
                <w:right w:val="none" w:sz="0" w:space="0" w:color="auto"/>
              </w:divBdr>
              <w:divsChild>
                <w:div w:id="134817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742859">
      <w:bodyDiv w:val="1"/>
      <w:marLeft w:val="0"/>
      <w:marRight w:val="0"/>
      <w:marTop w:val="0"/>
      <w:marBottom w:val="0"/>
      <w:divBdr>
        <w:top w:val="none" w:sz="0" w:space="0" w:color="auto"/>
        <w:left w:val="none" w:sz="0" w:space="0" w:color="auto"/>
        <w:bottom w:val="none" w:sz="0" w:space="0" w:color="auto"/>
        <w:right w:val="none" w:sz="0" w:space="0" w:color="auto"/>
      </w:divBdr>
      <w:divsChild>
        <w:div w:id="948197974">
          <w:marLeft w:val="0"/>
          <w:marRight w:val="0"/>
          <w:marTop w:val="0"/>
          <w:marBottom w:val="0"/>
          <w:divBdr>
            <w:top w:val="none" w:sz="0" w:space="0" w:color="auto"/>
            <w:left w:val="none" w:sz="0" w:space="0" w:color="auto"/>
            <w:bottom w:val="none" w:sz="0" w:space="0" w:color="auto"/>
            <w:right w:val="none" w:sz="0" w:space="0" w:color="auto"/>
          </w:divBdr>
          <w:divsChild>
            <w:div w:id="2020160714">
              <w:marLeft w:val="0"/>
              <w:marRight w:val="0"/>
              <w:marTop w:val="0"/>
              <w:marBottom w:val="0"/>
              <w:divBdr>
                <w:top w:val="none" w:sz="0" w:space="0" w:color="auto"/>
                <w:left w:val="none" w:sz="0" w:space="0" w:color="auto"/>
                <w:bottom w:val="none" w:sz="0" w:space="0" w:color="auto"/>
                <w:right w:val="none" w:sz="0" w:space="0" w:color="auto"/>
              </w:divBdr>
              <w:divsChild>
                <w:div w:id="48169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630054">
      <w:bodyDiv w:val="1"/>
      <w:marLeft w:val="0"/>
      <w:marRight w:val="0"/>
      <w:marTop w:val="0"/>
      <w:marBottom w:val="0"/>
      <w:divBdr>
        <w:top w:val="none" w:sz="0" w:space="0" w:color="auto"/>
        <w:left w:val="none" w:sz="0" w:space="0" w:color="auto"/>
        <w:bottom w:val="none" w:sz="0" w:space="0" w:color="auto"/>
        <w:right w:val="none" w:sz="0" w:space="0" w:color="auto"/>
      </w:divBdr>
      <w:divsChild>
        <w:div w:id="569072631">
          <w:marLeft w:val="0"/>
          <w:marRight w:val="0"/>
          <w:marTop w:val="0"/>
          <w:marBottom w:val="0"/>
          <w:divBdr>
            <w:top w:val="none" w:sz="0" w:space="0" w:color="auto"/>
            <w:left w:val="none" w:sz="0" w:space="0" w:color="auto"/>
            <w:bottom w:val="none" w:sz="0" w:space="0" w:color="auto"/>
            <w:right w:val="none" w:sz="0" w:space="0" w:color="auto"/>
          </w:divBdr>
        </w:div>
      </w:divsChild>
    </w:div>
    <w:div w:id="631863688">
      <w:bodyDiv w:val="1"/>
      <w:marLeft w:val="0"/>
      <w:marRight w:val="0"/>
      <w:marTop w:val="0"/>
      <w:marBottom w:val="0"/>
      <w:divBdr>
        <w:top w:val="none" w:sz="0" w:space="0" w:color="auto"/>
        <w:left w:val="none" w:sz="0" w:space="0" w:color="auto"/>
        <w:bottom w:val="none" w:sz="0" w:space="0" w:color="auto"/>
        <w:right w:val="none" w:sz="0" w:space="0" w:color="auto"/>
      </w:divBdr>
      <w:divsChild>
        <w:div w:id="618536443">
          <w:marLeft w:val="0"/>
          <w:marRight w:val="0"/>
          <w:marTop w:val="0"/>
          <w:marBottom w:val="0"/>
          <w:divBdr>
            <w:top w:val="none" w:sz="0" w:space="0" w:color="auto"/>
            <w:left w:val="none" w:sz="0" w:space="0" w:color="auto"/>
            <w:bottom w:val="none" w:sz="0" w:space="0" w:color="auto"/>
            <w:right w:val="none" w:sz="0" w:space="0" w:color="auto"/>
          </w:divBdr>
          <w:divsChild>
            <w:div w:id="788008421">
              <w:marLeft w:val="0"/>
              <w:marRight w:val="0"/>
              <w:marTop w:val="0"/>
              <w:marBottom w:val="0"/>
              <w:divBdr>
                <w:top w:val="none" w:sz="0" w:space="0" w:color="auto"/>
                <w:left w:val="none" w:sz="0" w:space="0" w:color="auto"/>
                <w:bottom w:val="none" w:sz="0" w:space="0" w:color="auto"/>
                <w:right w:val="none" w:sz="0" w:space="0" w:color="auto"/>
              </w:divBdr>
              <w:divsChild>
                <w:div w:id="23432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576802">
      <w:bodyDiv w:val="1"/>
      <w:marLeft w:val="0"/>
      <w:marRight w:val="0"/>
      <w:marTop w:val="0"/>
      <w:marBottom w:val="0"/>
      <w:divBdr>
        <w:top w:val="none" w:sz="0" w:space="0" w:color="auto"/>
        <w:left w:val="none" w:sz="0" w:space="0" w:color="auto"/>
        <w:bottom w:val="none" w:sz="0" w:space="0" w:color="auto"/>
        <w:right w:val="none" w:sz="0" w:space="0" w:color="auto"/>
      </w:divBdr>
      <w:divsChild>
        <w:div w:id="482506878">
          <w:marLeft w:val="0"/>
          <w:marRight w:val="0"/>
          <w:marTop w:val="0"/>
          <w:marBottom w:val="0"/>
          <w:divBdr>
            <w:top w:val="none" w:sz="0" w:space="0" w:color="auto"/>
            <w:left w:val="none" w:sz="0" w:space="0" w:color="auto"/>
            <w:bottom w:val="none" w:sz="0" w:space="0" w:color="auto"/>
            <w:right w:val="none" w:sz="0" w:space="0" w:color="auto"/>
          </w:divBdr>
          <w:divsChild>
            <w:div w:id="179395461">
              <w:marLeft w:val="0"/>
              <w:marRight w:val="0"/>
              <w:marTop w:val="0"/>
              <w:marBottom w:val="0"/>
              <w:divBdr>
                <w:top w:val="none" w:sz="0" w:space="0" w:color="auto"/>
                <w:left w:val="none" w:sz="0" w:space="0" w:color="auto"/>
                <w:bottom w:val="none" w:sz="0" w:space="0" w:color="auto"/>
                <w:right w:val="none" w:sz="0" w:space="0" w:color="auto"/>
              </w:divBdr>
              <w:divsChild>
                <w:div w:id="1326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512866">
      <w:bodyDiv w:val="1"/>
      <w:marLeft w:val="0"/>
      <w:marRight w:val="0"/>
      <w:marTop w:val="0"/>
      <w:marBottom w:val="0"/>
      <w:divBdr>
        <w:top w:val="none" w:sz="0" w:space="0" w:color="auto"/>
        <w:left w:val="none" w:sz="0" w:space="0" w:color="auto"/>
        <w:bottom w:val="none" w:sz="0" w:space="0" w:color="auto"/>
        <w:right w:val="none" w:sz="0" w:space="0" w:color="auto"/>
      </w:divBdr>
      <w:divsChild>
        <w:div w:id="831599510">
          <w:marLeft w:val="0"/>
          <w:marRight w:val="0"/>
          <w:marTop w:val="0"/>
          <w:marBottom w:val="0"/>
          <w:divBdr>
            <w:top w:val="none" w:sz="0" w:space="0" w:color="auto"/>
            <w:left w:val="none" w:sz="0" w:space="0" w:color="auto"/>
            <w:bottom w:val="none" w:sz="0" w:space="0" w:color="auto"/>
            <w:right w:val="none" w:sz="0" w:space="0" w:color="auto"/>
          </w:divBdr>
          <w:divsChild>
            <w:div w:id="715088420">
              <w:marLeft w:val="0"/>
              <w:marRight w:val="0"/>
              <w:marTop w:val="0"/>
              <w:marBottom w:val="0"/>
              <w:divBdr>
                <w:top w:val="none" w:sz="0" w:space="0" w:color="auto"/>
                <w:left w:val="none" w:sz="0" w:space="0" w:color="auto"/>
                <w:bottom w:val="none" w:sz="0" w:space="0" w:color="auto"/>
                <w:right w:val="none" w:sz="0" w:space="0" w:color="auto"/>
              </w:divBdr>
              <w:divsChild>
                <w:div w:id="135734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929384">
      <w:bodyDiv w:val="1"/>
      <w:marLeft w:val="0"/>
      <w:marRight w:val="0"/>
      <w:marTop w:val="0"/>
      <w:marBottom w:val="0"/>
      <w:divBdr>
        <w:top w:val="none" w:sz="0" w:space="0" w:color="auto"/>
        <w:left w:val="none" w:sz="0" w:space="0" w:color="auto"/>
        <w:bottom w:val="none" w:sz="0" w:space="0" w:color="auto"/>
        <w:right w:val="none" w:sz="0" w:space="0" w:color="auto"/>
      </w:divBdr>
      <w:divsChild>
        <w:div w:id="1262298959">
          <w:marLeft w:val="0"/>
          <w:marRight w:val="0"/>
          <w:marTop w:val="0"/>
          <w:marBottom w:val="0"/>
          <w:divBdr>
            <w:top w:val="none" w:sz="0" w:space="0" w:color="auto"/>
            <w:left w:val="none" w:sz="0" w:space="0" w:color="auto"/>
            <w:bottom w:val="none" w:sz="0" w:space="0" w:color="auto"/>
            <w:right w:val="none" w:sz="0" w:space="0" w:color="auto"/>
          </w:divBdr>
          <w:divsChild>
            <w:div w:id="1243491556">
              <w:marLeft w:val="0"/>
              <w:marRight w:val="0"/>
              <w:marTop w:val="0"/>
              <w:marBottom w:val="0"/>
              <w:divBdr>
                <w:top w:val="none" w:sz="0" w:space="0" w:color="auto"/>
                <w:left w:val="none" w:sz="0" w:space="0" w:color="auto"/>
                <w:bottom w:val="none" w:sz="0" w:space="0" w:color="auto"/>
                <w:right w:val="none" w:sz="0" w:space="0" w:color="auto"/>
              </w:divBdr>
              <w:divsChild>
                <w:div w:id="1369835702">
                  <w:marLeft w:val="0"/>
                  <w:marRight w:val="0"/>
                  <w:marTop w:val="0"/>
                  <w:marBottom w:val="0"/>
                  <w:divBdr>
                    <w:top w:val="none" w:sz="0" w:space="0" w:color="auto"/>
                    <w:left w:val="none" w:sz="0" w:space="0" w:color="auto"/>
                    <w:bottom w:val="none" w:sz="0" w:space="0" w:color="auto"/>
                    <w:right w:val="none" w:sz="0" w:space="0" w:color="auto"/>
                  </w:divBdr>
                  <w:divsChild>
                    <w:div w:id="93251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653342">
      <w:bodyDiv w:val="1"/>
      <w:marLeft w:val="0"/>
      <w:marRight w:val="0"/>
      <w:marTop w:val="0"/>
      <w:marBottom w:val="0"/>
      <w:divBdr>
        <w:top w:val="none" w:sz="0" w:space="0" w:color="auto"/>
        <w:left w:val="none" w:sz="0" w:space="0" w:color="auto"/>
        <w:bottom w:val="none" w:sz="0" w:space="0" w:color="auto"/>
        <w:right w:val="none" w:sz="0" w:space="0" w:color="auto"/>
      </w:divBdr>
      <w:divsChild>
        <w:div w:id="627473161">
          <w:marLeft w:val="0"/>
          <w:marRight w:val="0"/>
          <w:marTop w:val="0"/>
          <w:marBottom w:val="0"/>
          <w:divBdr>
            <w:top w:val="none" w:sz="0" w:space="0" w:color="auto"/>
            <w:left w:val="none" w:sz="0" w:space="0" w:color="auto"/>
            <w:bottom w:val="none" w:sz="0" w:space="0" w:color="auto"/>
            <w:right w:val="none" w:sz="0" w:space="0" w:color="auto"/>
          </w:divBdr>
          <w:divsChild>
            <w:div w:id="20253177">
              <w:marLeft w:val="0"/>
              <w:marRight w:val="0"/>
              <w:marTop w:val="0"/>
              <w:marBottom w:val="0"/>
              <w:divBdr>
                <w:top w:val="none" w:sz="0" w:space="0" w:color="auto"/>
                <w:left w:val="none" w:sz="0" w:space="0" w:color="auto"/>
                <w:bottom w:val="none" w:sz="0" w:space="0" w:color="auto"/>
                <w:right w:val="none" w:sz="0" w:space="0" w:color="auto"/>
              </w:divBdr>
              <w:divsChild>
                <w:div w:id="173755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736208">
      <w:bodyDiv w:val="1"/>
      <w:marLeft w:val="0"/>
      <w:marRight w:val="0"/>
      <w:marTop w:val="0"/>
      <w:marBottom w:val="0"/>
      <w:divBdr>
        <w:top w:val="none" w:sz="0" w:space="0" w:color="auto"/>
        <w:left w:val="none" w:sz="0" w:space="0" w:color="auto"/>
        <w:bottom w:val="none" w:sz="0" w:space="0" w:color="auto"/>
        <w:right w:val="none" w:sz="0" w:space="0" w:color="auto"/>
      </w:divBdr>
    </w:div>
    <w:div w:id="759957398">
      <w:bodyDiv w:val="1"/>
      <w:marLeft w:val="0"/>
      <w:marRight w:val="0"/>
      <w:marTop w:val="0"/>
      <w:marBottom w:val="0"/>
      <w:divBdr>
        <w:top w:val="none" w:sz="0" w:space="0" w:color="auto"/>
        <w:left w:val="none" w:sz="0" w:space="0" w:color="auto"/>
        <w:bottom w:val="none" w:sz="0" w:space="0" w:color="auto"/>
        <w:right w:val="none" w:sz="0" w:space="0" w:color="auto"/>
      </w:divBdr>
      <w:divsChild>
        <w:div w:id="1209797877">
          <w:marLeft w:val="0"/>
          <w:marRight w:val="0"/>
          <w:marTop w:val="0"/>
          <w:marBottom w:val="0"/>
          <w:divBdr>
            <w:top w:val="none" w:sz="0" w:space="0" w:color="auto"/>
            <w:left w:val="none" w:sz="0" w:space="0" w:color="auto"/>
            <w:bottom w:val="none" w:sz="0" w:space="0" w:color="auto"/>
            <w:right w:val="none" w:sz="0" w:space="0" w:color="auto"/>
          </w:divBdr>
          <w:divsChild>
            <w:div w:id="965815301">
              <w:marLeft w:val="0"/>
              <w:marRight w:val="0"/>
              <w:marTop w:val="0"/>
              <w:marBottom w:val="0"/>
              <w:divBdr>
                <w:top w:val="none" w:sz="0" w:space="0" w:color="auto"/>
                <w:left w:val="none" w:sz="0" w:space="0" w:color="auto"/>
                <w:bottom w:val="none" w:sz="0" w:space="0" w:color="auto"/>
                <w:right w:val="none" w:sz="0" w:space="0" w:color="auto"/>
              </w:divBdr>
              <w:divsChild>
                <w:div w:id="43617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010466">
      <w:bodyDiv w:val="1"/>
      <w:marLeft w:val="0"/>
      <w:marRight w:val="0"/>
      <w:marTop w:val="0"/>
      <w:marBottom w:val="0"/>
      <w:divBdr>
        <w:top w:val="none" w:sz="0" w:space="0" w:color="auto"/>
        <w:left w:val="none" w:sz="0" w:space="0" w:color="auto"/>
        <w:bottom w:val="none" w:sz="0" w:space="0" w:color="auto"/>
        <w:right w:val="none" w:sz="0" w:space="0" w:color="auto"/>
      </w:divBdr>
      <w:divsChild>
        <w:div w:id="1694527374">
          <w:marLeft w:val="0"/>
          <w:marRight w:val="0"/>
          <w:marTop w:val="0"/>
          <w:marBottom w:val="0"/>
          <w:divBdr>
            <w:top w:val="none" w:sz="0" w:space="0" w:color="auto"/>
            <w:left w:val="none" w:sz="0" w:space="0" w:color="auto"/>
            <w:bottom w:val="none" w:sz="0" w:space="0" w:color="auto"/>
            <w:right w:val="none" w:sz="0" w:space="0" w:color="auto"/>
          </w:divBdr>
          <w:divsChild>
            <w:div w:id="406542131">
              <w:marLeft w:val="0"/>
              <w:marRight w:val="0"/>
              <w:marTop w:val="0"/>
              <w:marBottom w:val="0"/>
              <w:divBdr>
                <w:top w:val="none" w:sz="0" w:space="0" w:color="auto"/>
                <w:left w:val="none" w:sz="0" w:space="0" w:color="auto"/>
                <w:bottom w:val="none" w:sz="0" w:space="0" w:color="auto"/>
                <w:right w:val="none" w:sz="0" w:space="0" w:color="auto"/>
              </w:divBdr>
              <w:divsChild>
                <w:div w:id="5913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469273">
      <w:bodyDiv w:val="1"/>
      <w:marLeft w:val="0"/>
      <w:marRight w:val="0"/>
      <w:marTop w:val="0"/>
      <w:marBottom w:val="0"/>
      <w:divBdr>
        <w:top w:val="none" w:sz="0" w:space="0" w:color="auto"/>
        <w:left w:val="none" w:sz="0" w:space="0" w:color="auto"/>
        <w:bottom w:val="none" w:sz="0" w:space="0" w:color="auto"/>
        <w:right w:val="none" w:sz="0" w:space="0" w:color="auto"/>
      </w:divBdr>
      <w:divsChild>
        <w:div w:id="176770078">
          <w:marLeft w:val="0"/>
          <w:marRight w:val="0"/>
          <w:marTop w:val="0"/>
          <w:marBottom w:val="0"/>
          <w:divBdr>
            <w:top w:val="none" w:sz="0" w:space="0" w:color="auto"/>
            <w:left w:val="none" w:sz="0" w:space="0" w:color="auto"/>
            <w:bottom w:val="none" w:sz="0" w:space="0" w:color="auto"/>
            <w:right w:val="none" w:sz="0" w:space="0" w:color="auto"/>
          </w:divBdr>
          <w:divsChild>
            <w:div w:id="888304635">
              <w:marLeft w:val="0"/>
              <w:marRight w:val="0"/>
              <w:marTop w:val="0"/>
              <w:marBottom w:val="0"/>
              <w:divBdr>
                <w:top w:val="none" w:sz="0" w:space="0" w:color="auto"/>
                <w:left w:val="none" w:sz="0" w:space="0" w:color="auto"/>
                <w:bottom w:val="none" w:sz="0" w:space="0" w:color="auto"/>
                <w:right w:val="none" w:sz="0" w:space="0" w:color="auto"/>
              </w:divBdr>
              <w:divsChild>
                <w:div w:id="207920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718699">
      <w:bodyDiv w:val="1"/>
      <w:marLeft w:val="0"/>
      <w:marRight w:val="0"/>
      <w:marTop w:val="0"/>
      <w:marBottom w:val="0"/>
      <w:divBdr>
        <w:top w:val="none" w:sz="0" w:space="0" w:color="auto"/>
        <w:left w:val="none" w:sz="0" w:space="0" w:color="auto"/>
        <w:bottom w:val="none" w:sz="0" w:space="0" w:color="auto"/>
        <w:right w:val="none" w:sz="0" w:space="0" w:color="auto"/>
      </w:divBdr>
    </w:div>
    <w:div w:id="1037050375">
      <w:bodyDiv w:val="1"/>
      <w:marLeft w:val="0"/>
      <w:marRight w:val="0"/>
      <w:marTop w:val="0"/>
      <w:marBottom w:val="0"/>
      <w:divBdr>
        <w:top w:val="none" w:sz="0" w:space="0" w:color="auto"/>
        <w:left w:val="none" w:sz="0" w:space="0" w:color="auto"/>
        <w:bottom w:val="none" w:sz="0" w:space="0" w:color="auto"/>
        <w:right w:val="none" w:sz="0" w:space="0" w:color="auto"/>
      </w:divBdr>
      <w:divsChild>
        <w:div w:id="540749785">
          <w:marLeft w:val="0"/>
          <w:marRight w:val="0"/>
          <w:marTop w:val="0"/>
          <w:marBottom w:val="0"/>
          <w:divBdr>
            <w:top w:val="none" w:sz="0" w:space="0" w:color="auto"/>
            <w:left w:val="none" w:sz="0" w:space="0" w:color="auto"/>
            <w:bottom w:val="none" w:sz="0" w:space="0" w:color="auto"/>
            <w:right w:val="none" w:sz="0" w:space="0" w:color="auto"/>
          </w:divBdr>
          <w:divsChild>
            <w:div w:id="1086346684">
              <w:marLeft w:val="0"/>
              <w:marRight w:val="0"/>
              <w:marTop w:val="0"/>
              <w:marBottom w:val="0"/>
              <w:divBdr>
                <w:top w:val="none" w:sz="0" w:space="0" w:color="auto"/>
                <w:left w:val="none" w:sz="0" w:space="0" w:color="auto"/>
                <w:bottom w:val="none" w:sz="0" w:space="0" w:color="auto"/>
                <w:right w:val="none" w:sz="0" w:space="0" w:color="auto"/>
              </w:divBdr>
              <w:divsChild>
                <w:div w:id="59100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30120">
      <w:bodyDiv w:val="1"/>
      <w:marLeft w:val="0"/>
      <w:marRight w:val="0"/>
      <w:marTop w:val="0"/>
      <w:marBottom w:val="0"/>
      <w:divBdr>
        <w:top w:val="none" w:sz="0" w:space="0" w:color="auto"/>
        <w:left w:val="none" w:sz="0" w:space="0" w:color="auto"/>
        <w:bottom w:val="none" w:sz="0" w:space="0" w:color="auto"/>
        <w:right w:val="none" w:sz="0" w:space="0" w:color="auto"/>
      </w:divBdr>
      <w:divsChild>
        <w:div w:id="622661281">
          <w:marLeft w:val="0"/>
          <w:marRight w:val="0"/>
          <w:marTop w:val="0"/>
          <w:marBottom w:val="0"/>
          <w:divBdr>
            <w:top w:val="none" w:sz="0" w:space="0" w:color="auto"/>
            <w:left w:val="none" w:sz="0" w:space="0" w:color="auto"/>
            <w:bottom w:val="none" w:sz="0" w:space="0" w:color="auto"/>
            <w:right w:val="none" w:sz="0" w:space="0" w:color="auto"/>
          </w:divBdr>
          <w:divsChild>
            <w:div w:id="565458932">
              <w:marLeft w:val="0"/>
              <w:marRight w:val="0"/>
              <w:marTop w:val="0"/>
              <w:marBottom w:val="0"/>
              <w:divBdr>
                <w:top w:val="none" w:sz="0" w:space="0" w:color="auto"/>
                <w:left w:val="none" w:sz="0" w:space="0" w:color="auto"/>
                <w:bottom w:val="none" w:sz="0" w:space="0" w:color="auto"/>
                <w:right w:val="none" w:sz="0" w:space="0" w:color="auto"/>
              </w:divBdr>
              <w:divsChild>
                <w:div w:id="6134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69041">
      <w:bodyDiv w:val="1"/>
      <w:marLeft w:val="0"/>
      <w:marRight w:val="0"/>
      <w:marTop w:val="0"/>
      <w:marBottom w:val="0"/>
      <w:divBdr>
        <w:top w:val="none" w:sz="0" w:space="0" w:color="auto"/>
        <w:left w:val="none" w:sz="0" w:space="0" w:color="auto"/>
        <w:bottom w:val="none" w:sz="0" w:space="0" w:color="auto"/>
        <w:right w:val="none" w:sz="0" w:space="0" w:color="auto"/>
      </w:divBdr>
    </w:div>
    <w:div w:id="1206673238">
      <w:bodyDiv w:val="1"/>
      <w:marLeft w:val="0"/>
      <w:marRight w:val="0"/>
      <w:marTop w:val="0"/>
      <w:marBottom w:val="0"/>
      <w:divBdr>
        <w:top w:val="none" w:sz="0" w:space="0" w:color="auto"/>
        <w:left w:val="none" w:sz="0" w:space="0" w:color="auto"/>
        <w:bottom w:val="none" w:sz="0" w:space="0" w:color="auto"/>
        <w:right w:val="none" w:sz="0" w:space="0" w:color="auto"/>
      </w:divBdr>
    </w:div>
    <w:div w:id="1228496915">
      <w:bodyDiv w:val="1"/>
      <w:marLeft w:val="0"/>
      <w:marRight w:val="0"/>
      <w:marTop w:val="0"/>
      <w:marBottom w:val="0"/>
      <w:divBdr>
        <w:top w:val="none" w:sz="0" w:space="0" w:color="auto"/>
        <w:left w:val="none" w:sz="0" w:space="0" w:color="auto"/>
        <w:bottom w:val="none" w:sz="0" w:space="0" w:color="auto"/>
        <w:right w:val="none" w:sz="0" w:space="0" w:color="auto"/>
      </w:divBdr>
    </w:div>
    <w:div w:id="1317759984">
      <w:bodyDiv w:val="1"/>
      <w:marLeft w:val="0"/>
      <w:marRight w:val="0"/>
      <w:marTop w:val="0"/>
      <w:marBottom w:val="0"/>
      <w:divBdr>
        <w:top w:val="none" w:sz="0" w:space="0" w:color="auto"/>
        <w:left w:val="none" w:sz="0" w:space="0" w:color="auto"/>
        <w:bottom w:val="none" w:sz="0" w:space="0" w:color="auto"/>
        <w:right w:val="none" w:sz="0" w:space="0" w:color="auto"/>
      </w:divBdr>
    </w:div>
    <w:div w:id="1328092202">
      <w:bodyDiv w:val="1"/>
      <w:marLeft w:val="0"/>
      <w:marRight w:val="0"/>
      <w:marTop w:val="0"/>
      <w:marBottom w:val="0"/>
      <w:divBdr>
        <w:top w:val="none" w:sz="0" w:space="0" w:color="auto"/>
        <w:left w:val="none" w:sz="0" w:space="0" w:color="auto"/>
        <w:bottom w:val="none" w:sz="0" w:space="0" w:color="auto"/>
        <w:right w:val="none" w:sz="0" w:space="0" w:color="auto"/>
      </w:divBdr>
      <w:divsChild>
        <w:div w:id="1726875981">
          <w:marLeft w:val="0"/>
          <w:marRight w:val="0"/>
          <w:marTop w:val="0"/>
          <w:marBottom w:val="0"/>
          <w:divBdr>
            <w:top w:val="none" w:sz="0" w:space="0" w:color="auto"/>
            <w:left w:val="none" w:sz="0" w:space="0" w:color="auto"/>
            <w:bottom w:val="none" w:sz="0" w:space="0" w:color="auto"/>
            <w:right w:val="none" w:sz="0" w:space="0" w:color="auto"/>
          </w:divBdr>
          <w:divsChild>
            <w:div w:id="965159591">
              <w:marLeft w:val="0"/>
              <w:marRight w:val="0"/>
              <w:marTop w:val="0"/>
              <w:marBottom w:val="0"/>
              <w:divBdr>
                <w:top w:val="none" w:sz="0" w:space="0" w:color="auto"/>
                <w:left w:val="none" w:sz="0" w:space="0" w:color="auto"/>
                <w:bottom w:val="none" w:sz="0" w:space="0" w:color="auto"/>
                <w:right w:val="none" w:sz="0" w:space="0" w:color="auto"/>
              </w:divBdr>
              <w:divsChild>
                <w:div w:id="82327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176309">
      <w:bodyDiv w:val="1"/>
      <w:marLeft w:val="0"/>
      <w:marRight w:val="0"/>
      <w:marTop w:val="0"/>
      <w:marBottom w:val="0"/>
      <w:divBdr>
        <w:top w:val="none" w:sz="0" w:space="0" w:color="auto"/>
        <w:left w:val="none" w:sz="0" w:space="0" w:color="auto"/>
        <w:bottom w:val="none" w:sz="0" w:space="0" w:color="auto"/>
        <w:right w:val="none" w:sz="0" w:space="0" w:color="auto"/>
      </w:divBdr>
      <w:divsChild>
        <w:div w:id="1174342011">
          <w:marLeft w:val="0"/>
          <w:marRight w:val="0"/>
          <w:marTop w:val="0"/>
          <w:marBottom w:val="0"/>
          <w:divBdr>
            <w:top w:val="none" w:sz="0" w:space="0" w:color="auto"/>
            <w:left w:val="none" w:sz="0" w:space="0" w:color="auto"/>
            <w:bottom w:val="none" w:sz="0" w:space="0" w:color="auto"/>
            <w:right w:val="none" w:sz="0" w:space="0" w:color="auto"/>
          </w:divBdr>
          <w:divsChild>
            <w:div w:id="96824614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510329">
      <w:bodyDiv w:val="1"/>
      <w:marLeft w:val="0"/>
      <w:marRight w:val="0"/>
      <w:marTop w:val="0"/>
      <w:marBottom w:val="0"/>
      <w:divBdr>
        <w:top w:val="none" w:sz="0" w:space="0" w:color="auto"/>
        <w:left w:val="none" w:sz="0" w:space="0" w:color="auto"/>
        <w:bottom w:val="none" w:sz="0" w:space="0" w:color="auto"/>
        <w:right w:val="none" w:sz="0" w:space="0" w:color="auto"/>
      </w:divBdr>
      <w:divsChild>
        <w:div w:id="1014963548">
          <w:marLeft w:val="0"/>
          <w:marRight w:val="0"/>
          <w:marTop w:val="0"/>
          <w:marBottom w:val="0"/>
          <w:divBdr>
            <w:top w:val="none" w:sz="0" w:space="0" w:color="auto"/>
            <w:left w:val="none" w:sz="0" w:space="0" w:color="auto"/>
            <w:bottom w:val="none" w:sz="0" w:space="0" w:color="auto"/>
            <w:right w:val="none" w:sz="0" w:space="0" w:color="auto"/>
          </w:divBdr>
          <w:divsChild>
            <w:div w:id="583995641">
              <w:marLeft w:val="0"/>
              <w:marRight w:val="0"/>
              <w:marTop w:val="0"/>
              <w:marBottom w:val="0"/>
              <w:divBdr>
                <w:top w:val="none" w:sz="0" w:space="0" w:color="auto"/>
                <w:left w:val="none" w:sz="0" w:space="0" w:color="auto"/>
                <w:bottom w:val="none" w:sz="0" w:space="0" w:color="auto"/>
                <w:right w:val="none" w:sz="0" w:space="0" w:color="auto"/>
              </w:divBdr>
              <w:divsChild>
                <w:div w:id="166639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411845">
      <w:bodyDiv w:val="1"/>
      <w:marLeft w:val="0"/>
      <w:marRight w:val="0"/>
      <w:marTop w:val="0"/>
      <w:marBottom w:val="0"/>
      <w:divBdr>
        <w:top w:val="none" w:sz="0" w:space="0" w:color="auto"/>
        <w:left w:val="none" w:sz="0" w:space="0" w:color="auto"/>
        <w:bottom w:val="none" w:sz="0" w:space="0" w:color="auto"/>
        <w:right w:val="none" w:sz="0" w:space="0" w:color="auto"/>
      </w:divBdr>
      <w:divsChild>
        <w:div w:id="738863803">
          <w:marLeft w:val="0"/>
          <w:marRight w:val="0"/>
          <w:marTop w:val="0"/>
          <w:marBottom w:val="0"/>
          <w:divBdr>
            <w:top w:val="none" w:sz="0" w:space="0" w:color="auto"/>
            <w:left w:val="none" w:sz="0" w:space="0" w:color="auto"/>
            <w:bottom w:val="none" w:sz="0" w:space="0" w:color="auto"/>
            <w:right w:val="none" w:sz="0" w:space="0" w:color="auto"/>
          </w:divBdr>
          <w:divsChild>
            <w:div w:id="1741974870">
              <w:marLeft w:val="0"/>
              <w:marRight w:val="0"/>
              <w:marTop w:val="0"/>
              <w:marBottom w:val="0"/>
              <w:divBdr>
                <w:top w:val="none" w:sz="0" w:space="0" w:color="auto"/>
                <w:left w:val="none" w:sz="0" w:space="0" w:color="auto"/>
                <w:bottom w:val="none" w:sz="0" w:space="0" w:color="auto"/>
                <w:right w:val="none" w:sz="0" w:space="0" w:color="auto"/>
              </w:divBdr>
              <w:divsChild>
                <w:div w:id="5572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314167">
      <w:bodyDiv w:val="1"/>
      <w:marLeft w:val="0"/>
      <w:marRight w:val="0"/>
      <w:marTop w:val="0"/>
      <w:marBottom w:val="0"/>
      <w:divBdr>
        <w:top w:val="none" w:sz="0" w:space="0" w:color="auto"/>
        <w:left w:val="none" w:sz="0" w:space="0" w:color="auto"/>
        <w:bottom w:val="none" w:sz="0" w:space="0" w:color="auto"/>
        <w:right w:val="none" w:sz="0" w:space="0" w:color="auto"/>
      </w:divBdr>
      <w:divsChild>
        <w:div w:id="1623415633">
          <w:marLeft w:val="0"/>
          <w:marRight w:val="0"/>
          <w:marTop w:val="0"/>
          <w:marBottom w:val="0"/>
          <w:divBdr>
            <w:top w:val="none" w:sz="0" w:space="0" w:color="auto"/>
            <w:left w:val="none" w:sz="0" w:space="0" w:color="auto"/>
            <w:bottom w:val="none" w:sz="0" w:space="0" w:color="auto"/>
            <w:right w:val="none" w:sz="0" w:space="0" w:color="auto"/>
          </w:divBdr>
          <w:divsChild>
            <w:div w:id="1855457446">
              <w:marLeft w:val="0"/>
              <w:marRight w:val="0"/>
              <w:marTop w:val="0"/>
              <w:marBottom w:val="0"/>
              <w:divBdr>
                <w:top w:val="none" w:sz="0" w:space="0" w:color="auto"/>
                <w:left w:val="none" w:sz="0" w:space="0" w:color="auto"/>
                <w:bottom w:val="none" w:sz="0" w:space="0" w:color="auto"/>
                <w:right w:val="none" w:sz="0" w:space="0" w:color="auto"/>
              </w:divBdr>
              <w:divsChild>
                <w:div w:id="62785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053475">
      <w:bodyDiv w:val="1"/>
      <w:marLeft w:val="0"/>
      <w:marRight w:val="0"/>
      <w:marTop w:val="0"/>
      <w:marBottom w:val="0"/>
      <w:divBdr>
        <w:top w:val="none" w:sz="0" w:space="0" w:color="auto"/>
        <w:left w:val="none" w:sz="0" w:space="0" w:color="auto"/>
        <w:bottom w:val="none" w:sz="0" w:space="0" w:color="auto"/>
        <w:right w:val="none" w:sz="0" w:space="0" w:color="auto"/>
      </w:divBdr>
      <w:divsChild>
        <w:div w:id="2073576628">
          <w:marLeft w:val="0"/>
          <w:marRight w:val="0"/>
          <w:marTop w:val="0"/>
          <w:marBottom w:val="0"/>
          <w:divBdr>
            <w:top w:val="none" w:sz="0" w:space="0" w:color="auto"/>
            <w:left w:val="none" w:sz="0" w:space="0" w:color="auto"/>
            <w:bottom w:val="none" w:sz="0" w:space="0" w:color="auto"/>
            <w:right w:val="none" w:sz="0" w:space="0" w:color="auto"/>
          </w:divBdr>
          <w:divsChild>
            <w:div w:id="1184981813">
              <w:marLeft w:val="0"/>
              <w:marRight w:val="0"/>
              <w:marTop w:val="0"/>
              <w:marBottom w:val="0"/>
              <w:divBdr>
                <w:top w:val="none" w:sz="0" w:space="0" w:color="auto"/>
                <w:left w:val="none" w:sz="0" w:space="0" w:color="auto"/>
                <w:bottom w:val="none" w:sz="0" w:space="0" w:color="auto"/>
                <w:right w:val="none" w:sz="0" w:space="0" w:color="auto"/>
              </w:divBdr>
              <w:divsChild>
                <w:div w:id="12466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401153">
      <w:bodyDiv w:val="1"/>
      <w:marLeft w:val="0"/>
      <w:marRight w:val="0"/>
      <w:marTop w:val="0"/>
      <w:marBottom w:val="0"/>
      <w:divBdr>
        <w:top w:val="none" w:sz="0" w:space="0" w:color="auto"/>
        <w:left w:val="none" w:sz="0" w:space="0" w:color="auto"/>
        <w:bottom w:val="none" w:sz="0" w:space="0" w:color="auto"/>
        <w:right w:val="none" w:sz="0" w:space="0" w:color="auto"/>
      </w:divBdr>
      <w:divsChild>
        <w:div w:id="1235093440">
          <w:marLeft w:val="0"/>
          <w:marRight w:val="0"/>
          <w:marTop w:val="0"/>
          <w:marBottom w:val="0"/>
          <w:divBdr>
            <w:top w:val="none" w:sz="0" w:space="0" w:color="auto"/>
            <w:left w:val="none" w:sz="0" w:space="0" w:color="auto"/>
            <w:bottom w:val="none" w:sz="0" w:space="0" w:color="auto"/>
            <w:right w:val="none" w:sz="0" w:space="0" w:color="auto"/>
          </w:divBdr>
          <w:divsChild>
            <w:div w:id="1820877816">
              <w:marLeft w:val="0"/>
              <w:marRight w:val="0"/>
              <w:marTop w:val="0"/>
              <w:marBottom w:val="0"/>
              <w:divBdr>
                <w:top w:val="none" w:sz="0" w:space="0" w:color="auto"/>
                <w:left w:val="none" w:sz="0" w:space="0" w:color="auto"/>
                <w:bottom w:val="none" w:sz="0" w:space="0" w:color="auto"/>
                <w:right w:val="none" w:sz="0" w:space="0" w:color="auto"/>
              </w:divBdr>
              <w:divsChild>
                <w:div w:id="16956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580812">
      <w:bodyDiv w:val="1"/>
      <w:marLeft w:val="0"/>
      <w:marRight w:val="0"/>
      <w:marTop w:val="0"/>
      <w:marBottom w:val="0"/>
      <w:divBdr>
        <w:top w:val="none" w:sz="0" w:space="0" w:color="auto"/>
        <w:left w:val="none" w:sz="0" w:space="0" w:color="auto"/>
        <w:bottom w:val="none" w:sz="0" w:space="0" w:color="auto"/>
        <w:right w:val="none" w:sz="0" w:space="0" w:color="auto"/>
      </w:divBdr>
      <w:divsChild>
        <w:div w:id="152456623">
          <w:marLeft w:val="0"/>
          <w:marRight w:val="0"/>
          <w:marTop w:val="0"/>
          <w:marBottom w:val="0"/>
          <w:divBdr>
            <w:top w:val="none" w:sz="0" w:space="0" w:color="auto"/>
            <w:left w:val="none" w:sz="0" w:space="0" w:color="auto"/>
            <w:bottom w:val="none" w:sz="0" w:space="0" w:color="auto"/>
            <w:right w:val="none" w:sz="0" w:space="0" w:color="auto"/>
          </w:divBdr>
          <w:divsChild>
            <w:div w:id="241793787">
              <w:marLeft w:val="0"/>
              <w:marRight w:val="0"/>
              <w:marTop w:val="0"/>
              <w:marBottom w:val="0"/>
              <w:divBdr>
                <w:top w:val="none" w:sz="0" w:space="0" w:color="auto"/>
                <w:left w:val="none" w:sz="0" w:space="0" w:color="auto"/>
                <w:bottom w:val="none" w:sz="0" w:space="0" w:color="auto"/>
                <w:right w:val="none" w:sz="0" w:space="0" w:color="auto"/>
              </w:divBdr>
              <w:divsChild>
                <w:div w:id="41447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236094">
      <w:bodyDiv w:val="1"/>
      <w:marLeft w:val="0"/>
      <w:marRight w:val="0"/>
      <w:marTop w:val="0"/>
      <w:marBottom w:val="0"/>
      <w:divBdr>
        <w:top w:val="none" w:sz="0" w:space="0" w:color="auto"/>
        <w:left w:val="none" w:sz="0" w:space="0" w:color="auto"/>
        <w:bottom w:val="none" w:sz="0" w:space="0" w:color="auto"/>
        <w:right w:val="none" w:sz="0" w:space="0" w:color="auto"/>
      </w:divBdr>
      <w:divsChild>
        <w:div w:id="304163935">
          <w:marLeft w:val="0"/>
          <w:marRight w:val="0"/>
          <w:marTop w:val="0"/>
          <w:marBottom w:val="0"/>
          <w:divBdr>
            <w:top w:val="none" w:sz="0" w:space="0" w:color="auto"/>
            <w:left w:val="none" w:sz="0" w:space="0" w:color="auto"/>
            <w:bottom w:val="none" w:sz="0" w:space="0" w:color="auto"/>
            <w:right w:val="none" w:sz="0" w:space="0" w:color="auto"/>
          </w:divBdr>
          <w:divsChild>
            <w:div w:id="690037382">
              <w:marLeft w:val="0"/>
              <w:marRight w:val="0"/>
              <w:marTop w:val="0"/>
              <w:marBottom w:val="0"/>
              <w:divBdr>
                <w:top w:val="none" w:sz="0" w:space="0" w:color="auto"/>
                <w:left w:val="none" w:sz="0" w:space="0" w:color="auto"/>
                <w:bottom w:val="none" w:sz="0" w:space="0" w:color="auto"/>
                <w:right w:val="none" w:sz="0" w:space="0" w:color="auto"/>
              </w:divBdr>
              <w:divsChild>
                <w:div w:id="110796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909166">
      <w:bodyDiv w:val="1"/>
      <w:marLeft w:val="0"/>
      <w:marRight w:val="0"/>
      <w:marTop w:val="0"/>
      <w:marBottom w:val="0"/>
      <w:divBdr>
        <w:top w:val="none" w:sz="0" w:space="0" w:color="auto"/>
        <w:left w:val="none" w:sz="0" w:space="0" w:color="auto"/>
        <w:bottom w:val="none" w:sz="0" w:space="0" w:color="auto"/>
        <w:right w:val="none" w:sz="0" w:space="0" w:color="auto"/>
      </w:divBdr>
    </w:div>
    <w:div w:id="1603342414">
      <w:bodyDiv w:val="1"/>
      <w:marLeft w:val="0"/>
      <w:marRight w:val="0"/>
      <w:marTop w:val="0"/>
      <w:marBottom w:val="0"/>
      <w:divBdr>
        <w:top w:val="none" w:sz="0" w:space="0" w:color="auto"/>
        <w:left w:val="none" w:sz="0" w:space="0" w:color="auto"/>
        <w:bottom w:val="none" w:sz="0" w:space="0" w:color="auto"/>
        <w:right w:val="none" w:sz="0" w:space="0" w:color="auto"/>
      </w:divBdr>
      <w:divsChild>
        <w:div w:id="245505172">
          <w:marLeft w:val="0"/>
          <w:marRight w:val="0"/>
          <w:marTop w:val="0"/>
          <w:marBottom w:val="0"/>
          <w:divBdr>
            <w:top w:val="none" w:sz="0" w:space="0" w:color="auto"/>
            <w:left w:val="none" w:sz="0" w:space="0" w:color="auto"/>
            <w:bottom w:val="none" w:sz="0" w:space="0" w:color="auto"/>
            <w:right w:val="none" w:sz="0" w:space="0" w:color="auto"/>
          </w:divBdr>
          <w:divsChild>
            <w:div w:id="1674647240">
              <w:marLeft w:val="0"/>
              <w:marRight w:val="0"/>
              <w:marTop w:val="0"/>
              <w:marBottom w:val="0"/>
              <w:divBdr>
                <w:top w:val="none" w:sz="0" w:space="0" w:color="auto"/>
                <w:left w:val="none" w:sz="0" w:space="0" w:color="auto"/>
                <w:bottom w:val="none" w:sz="0" w:space="0" w:color="auto"/>
                <w:right w:val="none" w:sz="0" w:space="0" w:color="auto"/>
              </w:divBdr>
              <w:divsChild>
                <w:div w:id="48139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817495">
      <w:bodyDiv w:val="1"/>
      <w:marLeft w:val="0"/>
      <w:marRight w:val="0"/>
      <w:marTop w:val="0"/>
      <w:marBottom w:val="0"/>
      <w:divBdr>
        <w:top w:val="none" w:sz="0" w:space="0" w:color="auto"/>
        <w:left w:val="none" w:sz="0" w:space="0" w:color="auto"/>
        <w:bottom w:val="none" w:sz="0" w:space="0" w:color="auto"/>
        <w:right w:val="none" w:sz="0" w:space="0" w:color="auto"/>
      </w:divBdr>
      <w:divsChild>
        <w:div w:id="1407193345">
          <w:marLeft w:val="0"/>
          <w:marRight w:val="0"/>
          <w:marTop w:val="0"/>
          <w:marBottom w:val="0"/>
          <w:divBdr>
            <w:top w:val="none" w:sz="0" w:space="0" w:color="auto"/>
            <w:left w:val="none" w:sz="0" w:space="0" w:color="auto"/>
            <w:bottom w:val="none" w:sz="0" w:space="0" w:color="auto"/>
            <w:right w:val="none" w:sz="0" w:space="0" w:color="auto"/>
          </w:divBdr>
          <w:divsChild>
            <w:div w:id="541013415">
              <w:marLeft w:val="0"/>
              <w:marRight w:val="0"/>
              <w:marTop w:val="0"/>
              <w:marBottom w:val="0"/>
              <w:divBdr>
                <w:top w:val="none" w:sz="0" w:space="0" w:color="auto"/>
                <w:left w:val="none" w:sz="0" w:space="0" w:color="auto"/>
                <w:bottom w:val="none" w:sz="0" w:space="0" w:color="auto"/>
                <w:right w:val="none" w:sz="0" w:space="0" w:color="auto"/>
              </w:divBdr>
              <w:divsChild>
                <w:div w:id="5972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039273">
      <w:bodyDiv w:val="1"/>
      <w:marLeft w:val="0"/>
      <w:marRight w:val="0"/>
      <w:marTop w:val="0"/>
      <w:marBottom w:val="0"/>
      <w:divBdr>
        <w:top w:val="none" w:sz="0" w:space="0" w:color="auto"/>
        <w:left w:val="none" w:sz="0" w:space="0" w:color="auto"/>
        <w:bottom w:val="none" w:sz="0" w:space="0" w:color="auto"/>
        <w:right w:val="none" w:sz="0" w:space="0" w:color="auto"/>
      </w:divBdr>
      <w:divsChild>
        <w:div w:id="866334543">
          <w:marLeft w:val="0"/>
          <w:marRight w:val="0"/>
          <w:marTop w:val="0"/>
          <w:marBottom w:val="0"/>
          <w:divBdr>
            <w:top w:val="none" w:sz="0" w:space="0" w:color="auto"/>
            <w:left w:val="none" w:sz="0" w:space="0" w:color="auto"/>
            <w:bottom w:val="none" w:sz="0" w:space="0" w:color="auto"/>
            <w:right w:val="none" w:sz="0" w:space="0" w:color="auto"/>
          </w:divBdr>
          <w:divsChild>
            <w:div w:id="413860141">
              <w:marLeft w:val="0"/>
              <w:marRight w:val="0"/>
              <w:marTop w:val="0"/>
              <w:marBottom w:val="0"/>
              <w:divBdr>
                <w:top w:val="none" w:sz="0" w:space="0" w:color="auto"/>
                <w:left w:val="none" w:sz="0" w:space="0" w:color="auto"/>
                <w:bottom w:val="none" w:sz="0" w:space="0" w:color="auto"/>
                <w:right w:val="none" w:sz="0" w:space="0" w:color="auto"/>
              </w:divBdr>
              <w:divsChild>
                <w:div w:id="88942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653388">
      <w:bodyDiv w:val="1"/>
      <w:marLeft w:val="0"/>
      <w:marRight w:val="0"/>
      <w:marTop w:val="0"/>
      <w:marBottom w:val="0"/>
      <w:divBdr>
        <w:top w:val="none" w:sz="0" w:space="0" w:color="auto"/>
        <w:left w:val="none" w:sz="0" w:space="0" w:color="auto"/>
        <w:bottom w:val="none" w:sz="0" w:space="0" w:color="auto"/>
        <w:right w:val="none" w:sz="0" w:space="0" w:color="auto"/>
      </w:divBdr>
      <w:divsChild>
        <w:div w:id="418991692">
          <w:marLeft w:val="0"/>
          <w:marRight w:val="0"/>
          <w:marTop w:val="0"/>
          <w:marBottom w:val="0"/>
          <w:divBdr>
            <w:top w:val="none" w:sz="0" w:space="0" w:color="auto"/>
            <w:left w:val="none" w:sz="0" w:space="0" w:color="auto"/>
            <w:bottom w:val="none" w:sz="0" w:space="0" w:color="auto"/>
            <w:right w:val="none" w:sz="0" w:space="0" w:color="auto"/>
          </w:divBdr>
          <w:divsChild>
            <w:div w:id="1807818825">
              <w:marLeft w:val="0"/>
              <w:marRight w:val="0"/>
              <w:marTop w:val="0"/>
              <w:marBottom w:val="0"/>
              <w:divBdr>
                <w:top w:val="none" w:sz="0" w:space="0" w:color="auto"/>
                <w:left w:val="none" w:sz="0" w:space="0" w:color="auto"/>
                <w:bottom w:val="none" w:sz="0" w:space="0" w:color="auto"/>
                <w:right w:val="none" w:sz="0" w:space="0" w:color="auto"/>
              </w:divBdr>
              <w:divsChild>
                <w:div w:id="12419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666274">
      <w:bodyDiv w:val="1"/>
      <w:marLeft w:val="0"/>
      <w:marRight w:val="0"/>
      <w:marTop w:val="0"/>
      <w:marBottom w:val="0"/>
      <w:divBdr>
        <w:top w:val="none" w:sz="0" w:space="0" w:color="auto"/>
        <w:left w:val="none" w:sz="0" w:space="0" w:color="auto"/>
        <w:bottom w:val="none" w:sz="0" w:space="0" w:color="auto"/>
        <w:right w:val="none" w:sz="0" w:space="0" w:color="auto"/>
      </w:divBdr>
      <w:divsChild>
        <w:div w:id="644433544">
          <w:marLeft w:val="0"/>
          <w:marRight w:val="0"/>
          <w:marTop w:val="0"/>
          <w:marBottom w:val="0"/>
          <w:divBdr>
            <w:top w:val="none" w:sz="0" w:space="0" w:color="auto"/>
            <w:left w:val="none" w:sz="0" w:space="0" w:color="auto"/>
            <w:bottom w:val="none" w:sz="0" w:space="0" w:color="auto"/>
            <w:right w:val="none" w:sz="0" w:space="0" w:color="auto"/>
          </w:divBdr>
          <w:divsChild>
            <w:div w:id="357438736">
              <w:marLeft w:val="0"/>
              <w:marRight w:val="0"/>
              <w:marTop w:val="0"/>
              <w:marBottom w:val="0"/>
              <w:divBdr>
                <w:top w:val="none" w:sz="0" w:space="0" w:color="auto"/>
                <w:left w:val="none" w:sz="0" w:space="0" w:color="auto"/>
                <w:bottom w:val="none" w:sz="0" w:space="0" w:color="auto"/>
                <w:right w:val="none" w:sz="0" w:space="0" w:color="auto"/>
              </w:divBdr>
              <w:divsChild>
                <w:div w:id="229272354">
                  <w:marLeft w:val="0"/>
                  <w:marRight w:val="0"/>
                  <w:marTop w:val="0"/>
                  <w:marBottom w:val="0"/>
                  <w:divBdr>
                    <w:top w:val="none" w:sz="0" w:space="0" w:color="auto"/>
                    <w:left w:val="none" w:sz="0" w:space="0" w:color="auto"/>
                    <w:bottom w:val="none" w:sz="0" w:space="0" w:color="auto"/>
                    <w:right w:val="none" w:sz="0" w:space="0" w:color="auto"/>
                  </w:divBdr>
                  <w:divsChild>
                    <w:div w:id="96955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195963">
      <w:bodyDiv w:val="1"/>
      <w:marLeft w:val="0"/>
      <w:marRight w:val="0"/>
      <w:marTop w:val="0"/>
      <w:marBottom w:val="0"/>
      <w:divBdr>
        <w:top w:val="none" w:sz="0" w:space="0" w:color="auto"/>
        <w:left w:val="none" w:sz="0" w:space="0" w:color="auto"/>
        <w:bottom w:val="none" w:sz="0" w:space="0" w:color="auto"/>
        <w:right w:val="none" w:sz="0" w:space="0" w:color="auto"/>
      </w:divBdr>
      <w:divsChild>
        <w:div w:id="1650786560">
          <w:marLeft w:val="0"/>
          <w:marRight w:val="0"/>
          <w:marTop w:val="0"/>
          <w:marBottom w:val="0"/>
          <w:divBdr>
            <w:top w:val="none" w:sz="0" w:space="0" w:color="auto"/>
            <w:left w:val="none" w:sz="0" w:space="0" w:color="auto"/>
            <w:bottom w:val="none" w:sz="0" w:space="0" w:color="auto"/>
            <w:right w:val="none" w:sz="0" w:space="0" w:color="auto"/>
          </w:divBdr>
          <w:divsChild>
            <w:div w:id="583802504">
              <w:marLeft w:val="0"/>
              <w:marRight w:val="0"/>
              <w:marTop w:val="0"/>
              <w:marBottom w:val="0"/>
              <w:divBdr>
                <w:top w:val="none" w:sz="0" w:space="0" w:color="auto"/>
                <w:left w:val="none" w:sz="0" w:space="0" w:color="auto"/>
                <w:bottom w:val="none" w:sz="0" w:space="0" w:color="auto"/>
                <w:right w:val="none" w:sz="0" w:space="0" w:color="auto"/>
              </w:divBdr>
              <w:divsChild>
                <w:div w:id="32617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694025">
      <w:bodyDiv w:val="1"/>
      <w:marLeft w:val="0"/>
      <w:marRight w:val="0"/>
      <w:marTop w:val="0"/>
      <w:marBottom w:val="0"/>
      <w:divBdr>
        <w:top w:val="none" w:sz="0" w:space="0" w:color="auto"/>
        <w:left w:val="none" w:sz="0" w:space="0" w:color="auto"/>
        <w:bottom w:val="none" w:sz="0" w:space="0" w:color="auto"/>
        <w:right w:val="none" w:sz="0" w:space="0" w:color="auto"/>
      </w:divBdr>
      <w:divsChild>
        <w:div w:id="1256522832">
          <w:marLeft w:val="0"/>
          <w:marRight w:val="0"/>
          <w:marTop w:val="0"/>
          <w:marBottom w:val="0"/>
          <w:divBdr>
            <w:top w:val="none" w:sz="0" w:space="0" w:color="auto"/>
            <w:left w:val="none" w:sz="0" w:space="0" w:color="auto"/>
            <w:bottom w:val="none" w:sz="0" w:space="0" w:color="auto"/>
            <w:right w:val="none" w:sz="0" w:space="0" w:color="auto"/>
          </w:divBdr>
          <w:divsChild>
            <w:div w:id="459227749">
              <w:marLeft w:val="0"/>
              <w:marRight w:val="0"/>
              <w:marTop w:val="0"/>
              <w:marBottom w:val="0"/>
              <w:divBdr>
                <w:top w:val="none" w:sz="0" w:space="0" w:color="auto"/>
                <w:left w:val="none" w:sz="0" w:space="0" w:color="auto"/>
                <w:bottom w:val="none" w:sz="0" w:space="0" w:color="auto"/>
                <w:right w:val="none" w:sz="0" w:space="0" w:color="auto"/>
              </w:divBdr>
              <w:divsChild>
                <w:div w:id="36748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830902">
      <w:bodyDiv w:val="1"/>
      <w:marLeft w:val="0"/>
      <w:marRight w:val="0"/>
      <w:marTop w:val="0"/>
      <w:marBottom w:val="0"/>
      <w:divBdr>
        <w:top w:val="none" w:sz="0" w:space="0" w:color="auto"/>
        <w:left w:val="none" w:sz="0" w:space="0" w:color="auto"/>
        <w:bottom w:val="none" w:sz="0" w:space="0" w:color="auto"/>
        <w:right w:val="none" w:sz="0" w:space="0" w:color="auto"/>
      </w:divBdr>
      <w:divsChild>
        <w:div w:id="144782246">
          <w:marLeft w:val="0"/>
          <w:marRight w:val="0"/>
          <w:marTop w:val="0"/>
          <w:marBottom w:val="0"/>
          <w:divBdr>
            <w:top w:val="none" w:sz="0" w:space="0" w:color="auto"/>
            <w:left w:val="none" w:sz="0" w:space="0" w:color="auto"/>
            <w:bottom w:val="none" w:sz="0" w:space="0" w:color="auto"/>
            <w:right w:val="none" w:sz="0" w:space="0" w:color="auto"/>
          </w:divBdr>
          <w:divsChild>
            <w:div w:id="1773625861">
              <w:marLeft w:val="0"/>
              <w:marRight w:val="0"/>
              <w:marTop w:val="0"/>
              <w:marBottom w:val="0"/>
              <w:divBdr>
                <w:top w:val="none" w:sz="0" w:space="0" w:color="auto"/>
                <w:left w:val="none" w:sz="0" w:space="0" w:color="auto"/>
                <w:bottom w:val="none" w:sz="0" w:space="0" w:color="auto"/>
                <w:right w:val="none" w:sz="0" w:space="0" w:color="auto"/>
              </w:divBdr>
              <w:divsChild>
                <w:div w:id="87392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631922">
      <w:bodyDiv w:val="1"/>
      <w:marLeft w:val="0"/>
      <w:marRight w:val="0"/>
      <w:marTop w:val="0"/>
      <w:marBottom w:val="0"/>
      <w:divBdr>
        <w:top w:val="none" w:sz="0" w:space="0" w:color="auto"/>
        <w:left w:val="none" w:sz="0" w:space="0" w:color="auto"/>
        <w:bottom w:val="none" w:sz="0" w:space="0" w:color="auto"/>
        <w:right w:val="none" w:sz="0" w:space="0" w:color="auto"/>
      </w:divBdr>
      <w:divsChild>
        <w:div w:id="1314064264">
          <w:marLeft w:val="0"/>
          <w:marRight w:val="0"/>
          <w:marTop w:val="0"/>
          <w:marBottom w:val="0"/>
          <w:divBdr>
            <w:top w:val="none" w:sz="0" w:space="0" w:color="auto"/>
            <w:left w:val="none" w:sz="0" w:space="0" w:color="auto"/>
            <w:bottom w:val="none" w:sz="0" w:space="0" w:color="auto"/>
            <w:right w:val="none" w:sz="0" w:space="0" w:color="auto"/>
          </w:divBdr>
          <w:divsChild>
            <w:div w:id="2000040915">
              <w:marLeft w:val="0"/>
              <w:marRight w:val="0"/>
              <w:marTop w:val="0"/>
              <w:marBottom w:val="0"/>
              <w:divBdr>
                <w:top w:val="none" w:sz="0" w:space="0" w:color="auto"/>
                <w:left w:val="none" w:sz="0" w:space="0" w:color="auto"/>
                <w:bottom w:val="none" w:sz="0" w:space="0" w:color="auto"/>
                <w:right w:val="none" w:sz="0" w:space="0" w:color="auto"/>
              </w:divBdr>
              <w:divsChild>
                <w:div w:id="8058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192731">
      <w:bodyDiv w:val="1"/>
      <w:marLeft w:val="0"/>
      <w:marRight w:val="0"/>
      <w:marTop w:val="0"/>
      <w:marBottom w:val="0"/>
      <w:divBdr>
        <w:top w:val="none" w:sz="0" w:space="0" w:color="auto"/>
        <w:left w:val="none" w:sz="0" w:space="0" w:color="auto"/>
        <w:bottom w:val="none" w:sz="0" w:space="0" w:color="auto"/>
        <w:right w:val="none" w:sz="0" w:space="0" w:color="auto"/>
      </w:divBdr>
      <w:divsChild>
        <w:div w:id="1375619157">
          <w:marLeft w:val="0"/>
          <w:marRight w:val="0"/>
          <w:marTop w:val="0"/>
          <w:marBottom w:val="0"/>
          <w:divBdr>
            <w:top w:val="none" w:sz="0" w:space="0" w:color="auto"/>
            <w:left w:val="none" w:sz="0" w:space="0" w:color="auto"/>
            <w:bottom w:val="none" w:sz="0" w:space="0" w:color="auto"/>
            <w:right w:val="none" w:sz="0" w:space="0" w:color="auto"/>
          </w:divBdr>
          <w:divsChild>
            <w:div w:id="545676720">
              <w:marLeft w:val="0"/>
              <w:marRight w:val="0"/>
              <w:marTop w:val="0"/>
              <w:marBottom w:val="0"/>
              <w:divBdr>
                <w:top w:val="none" w:sz="0" w:space="0" w:color="auto"/>
                <w:left w:val="none" w:sz="0" w:space="0" w:color="auto"/>
                <w:bottom w:val="none" w:sz="0" w:space="0" w:color="auto"/>
                <w:right w:val="none" w:sz="0" w:space="0" w:color="auto"/>
              </w:divBdr>
              <w:divsChild>
                <w:div w:id="129717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382490">
      <w:bodyDiv w:val="1"/>
      <w:marLeft w:val="0"/>
      <w:marRight w:val="0"/>
      <w:marTop w:val="0"/>
      <w:marBottom w:val="0"/>
      <w:divBdr>
        <w:top w:val="none" w:sz="0" w:space="0" w:color="auto"/>
        <w:left w:val="none" w:sz="0" w:space="0" w:color="auto"/>
        <w:bottom w:val="none" w:sz="0" w:space="0" w:color="auto"/>
        <w:right w:val="none" w:sz="0" w:space="0" w:color="auto"/>
      </w:divBdr>
      <w:divsChild>
        <w:div w:id="2090032661">
          <w:marLeft w:val="0"/>
          <w:marRight w:val="0"/>
          <w:marTop w:val="0"/>
          <w:marBottom w:val="0"/>
          <w:divBdr>
            <w:top w:val="none" w:sz="0" w:space="0" w:color="auto"/>
            <w:left w:val="none" w:sz="0" w:space="0" w:color="auto"/>
            <w:bottom w:val="none" w:sz="0" w:space="0" w:color="auto"/>
            <w:right w:val="none" w:sz="0" w:space="0" w:color="auto"/>
          </w:divBdr>
          <w:divsChild>
            <w:div w:id="1725983301">
              <w:marLeft w:val="0"/>
              <w:marRight w:val="0"/>
              <w:marTop w:val="0"/>
              <w:marBottom w:val="0"/>
              <w:divBdr>
                <w:top w:val="none" w:sz="0" w:space="0" w:color="auto"/>
                <w:left w:val="none" w:sz="0" w:space="0" w:color="auto"/>
                <w:bottom w:val="none" w:sz="0" w:space="0" w:color="auto"/>
                <w:right w:val="none" w:sz="0" w:space="0" w:color="auto"/>
              </w:divBdr>
              <w:divsChild>
                <w:div w:id="65032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738883">
      <w:bodyDiv w:val="1"/>
      <w:marLeft w:val="0"/>
      <w:marRight w:val="0"/>
      <w:marTop w:val="0"/>
      <w:marBottom w:val="0"/>
      <w:divBdr>
        <w:top w:val="none" w:sz="0" w:space="0" w:color="auto"/>
        <w:left w:val="none" w:sz="0" w:space="0" w:color="auto"/>
        <w:bottom w:val="none" w:sz="0" w:space="0" w:color="auto"/>
        <w:right w:val="none" w:sz="0" w:space="0" w:color="auto"/>
      </w:divBdr>
      <w:divsChild>
        <w:div w:id="46339326">
          <w:marLeft w:val="0"/>
          <w:marRight w:val="0"/>
          <w:marTop w:val="0"/>
          <w:marBottom w:val="0"/>
          <w:divBdr>
            <w:top w:val="none" w:sz="0" w:space="0" w:color="auto"/>
            <w:left w:val="none" w:sz="0" w:space="0" w:color="auto"/>
            <w:bottom w:val="none" w:sz="0" w:space="0" w:color="auto"/>
            <w:right w:val="none" w:sz="0" w:space="0" w:color="auto"/>
          </w:divBdr>
          <w:divsChild>
            <w:div w:id="792358543">
              <w:marLeft w:val="0"/>
              <w:marRight w:val="0"/>
              <w:marTop w:val="0"/>
              <w:marBottom w:val="0"/>
              <w:divBdr>
                <w:top w:val="none" w:sz="0" w:space="0" w:color="auto"/>
                <w:left w:val="none" w:sz="0" w:space="0" w:color="auto"/>
                <w:bottom w:val="none" w:sz="0" w:space="0" w:color="auto"/>
                <w:right w:val="none" w:sz="0" w:space="0" w:color="auto"/>
              </w:divBdr>
              <w:divsChild>
                <w:div w:id="14669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836340">
      <w:bodyDiv w:val="1"/>
      <w:marLeft w:val="0"/>
      <w:marRight w:val="0"/>
      <w:marTop w:val="0"/>
      <w:marBottom w:val="0"/>
      <w:divBdr>
        <w:top w:val="none" w:sz="0" w:space="0" w:color="auto"/>
        <w:left w:val="none" w:sz="0" w:space="0" w:color="auto"/>
        <w:bottom w:val="none" w:sz="0" w:space="0" w:color="auto"/>
        <w:right w:val="none" w:sz="0" w:space="0" w:color="auto"/>
      </w:divBdr>
      <w:divsChild>
        <w:div w:id="121466804">
          <w:marLeft w:val="0"/>
          <w:marRight w:val="0"/>
          <w:marTop w:val="0"/>
          <w:marBottom w:val="0"/>
          <w:divBdr>
            <w:top w:val="none" w:sz="0" w:space="0" w:color="auto"/>
            <w:left w:val="none" w:sz="0" w:space="0" w:color="auto"/>
            <w:bottom w:val="none" w:sz="0" w:space="0" w:color="auto"/>
            <w:right w:val="none" w:sz="0" w:space="0" w:color="auto"/>
          </w:divBdr>
          <w:divsChild>
            <w:div w:id="1231774283">
              <w:marLeft w:val="0"/>
              <w:marRight w:val="0"/>
              <w:marTop w:val="0"/>
              <w:marBottom w:val="0"/>
              <w:divBdr>
                <w:top w:val="none" w:sz="0" w:space="0" w:color="auto"/>
                <w:left w:val="none" w:sz="0" w:space="0" w:color="auto"/>
                <w:bottom w:val="none" w:sz="0" w:space="0" w:color="auto"/>
                <w:right w:val="none" w:sz="0" w:space="0" w:color="auto"/>
              </w:divBdr>
              <w:divsChild>
                <w:div w:id="45563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787103">
      <w:bodyDiv w:val="1"/>
      <w:marLeft w:val="0"/>
      <w:marRight w:val="0"/>
      <w:marTop w:val="0"/>
      <w:marBottom w:val="0"/>
      <w:divBdr>
        <w:top w:val="none" w:sz="0" w:space="0" w:color="auto"/>
        <w:left w:val="none" w:sz="0" w:space="0" w:color="auto"/>
        <w:bottom w:val="none" w:sz="0" w:space="0" w:color="auto"/>
        <w:right w:val="none" w:sz="0" w:space="0" w:color="auto"/>
      </w:divBdr>
      <w:divsChild>
        <w:div w:id="1028987502">
          <w:marLeft w:val="0"/>
          <w:marRight w:val="0"/>
          <w:marTop w:val="0"/>
          <w:marBottom w:val="0"/>
          <w:divBdr>
            <w:top w:val="none" w:sz="0" w:space="0" w:color="auto"/>
            <w:left w:val="none" w:sz="0" w:space="0" w:color="auto"/>
            <w:bottom w:val="none" w:sz="0" w:space="0" w:color="auto"/>
            <w:right w:val="none" w:sz="0" w:space="0" w:color="auto"/>
          </w:divBdr>
          <w:divsChild>
            <w:div w:id="1013991300">
              <w:marLeft w:val="0"/>
              <w:marRight w:val="0"/>
              <w:marTop w:val="0"/>
              <w:marBottom w:val="0"/>
              <w:divBdr>
                <w:top w:val="none" w:sz="0" w:space="0" w:color="auto"/>
                <w:left w:val="none" w:sz="0" w:space="0" w:color="auto"/>
                <w:bottom w:val="none" w:sz="0" w:space="0" w:color="auto"/>
                <w:right w:val="none" w:sz="0" w:space="0" w:color="auto"/>
              </w:divBdr>
              <w:divsChild>
                <w:div w:id="290525527">
                  <w:marLeft w:val="0"/>
                  <w:marRight w:val="0"/>
                  <w:marTop w:val="0"/>
                  <w:marBottom w:val="0"/>
                  <w:divBdr>
                    <w:top w:val="none" w:sz="0" w:space="0" w:color="auto"/>
                    <w:left w:val="none" w:sz="0" w:space="0" w:color="auto"/>
                    <w:bottom w:val="none" w:sz="0" w:space="0" w:color="auto"/>
                    <w:right w:val="none" w:sz="0" w:space="0" w:color="auto"/>
                  </w:divBdr>
                  <w:divsChild>
                    <w:div w:id="195239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80185">
      <w:bodyDiv w:val="1"/>
      <w:marLeft w:val="0"/>
      <w:marRight w:val="0"/>
      <w:marTop w:val="0"/>
      <w:marBottom w:val="0"/>
      <w:divBdr>
        <w:top w:val="none" w:sz="0" w:space="0" w:color="auto"/>
        <w:left w:val="none" w:sz="0" w:space="0" w:color="auto"/>
        <w:bottom w:val="none" w:sz="0" w:space="0" w:color="auto"/>
        <w:right w:val="none" w:sz="0" w:space="0" w:color="auto"/>
      </w:divBdr>
      <w:divsChild>
        <w:div w:id="1637296511">
          <w:marLeft w:val="0"/>
          <w:marRight w:val="0"/>
          <w:marTop w:val="0"/>
          <w:marBottom w:val="0"/>
          <w:divBdr>
            <w:top w:val="none" w:sz="0" w:space="0" w:color="auto"/>
            <w:left w:val="none" w:sz="0" w:space="0" w:color="auto"/>
            <w:bottom w:val="none" w:sz="0" w:space="0" w:color="auto"/>
            <w:right w:val="none" w:sz="0" w:space="0" w:color="auto"/>
          </w:divBdr>
          <w:divsChild>
            <w:div w:id="116263859">
              <w:marLeft w:val="0"/>
              <w:marRight w:val="0"/>
              <w:marTop w:val="0"/>
              <w:marBottom w:val="0"/>
              <w:divBdr>
                <w:top w:val="none" w:sz="0" w:space="0" w:color="auto"/>
                <w:left w:val="none" w:sz="0" w:space="0" w:color="auto"/>
                <w:bottom w:val="none" w:sz="0" w:space="0" w:color="auto"/>
                <w:right w:val="none" w:sz="0" w:space="0" w:color="auto"/>
              </w:divBdr>
              <w:divsChild>
                <w:div w:id="1893299795">
                  <w:marLeft w:val="0"/>
                  <w:marRight w:val="0"/>
                  <w:marTop w:val="0"/>
                  <w:marBottom w:val="0"/>
                  <w:divBdr>
                    <w:top w:val="none" w:sz="0" w:space="0" w:color="auto"/>
                    <w:left w:val="none" w:sz="0" w:space="0" w:color="auto"/>
                    <w:bottom w:val="none" w:sz="0" w:space="0" w:color="auto"/>
                    <w:right w:val="none" w:sz="0" w:space="0" w:color="auto"/>
                  </w:divBdr>
                  <w:divsChild>
                    <w:div w:id="137030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470296">
      <w:bodyDiv w:val="1"/>
      <w:marLeft w:val="0"/>
      <w:marRight w:val="0"/>
      <w:marTop w:val="0"/>
      <w:marBottom w:val="0"/>
      <w:divBdr>
        <w:top w:val="none" w:sz="0" w:space="0" w:color="auto"/>
        <w:left w:val="none" w:sz="0" w:space="0" w:color="auto"/>
        <w:bottom w:val="none" w:sz="0" w:space="0" w:color="auto"/>
        <w:right w:val="none" w:sz="0" w:space="0" w:color="auto"/>
      </w:divBdr>
      <w:divsChild>
        <w:div w:id="1276447244">
          <w:marLeft w:val="0"/>
          <w:marRight w:val="0"/>
          <w:marTop w:val="0"/>
          <w:marBottom w:val="0"/>
          <w:divBdr>
            <w:top w:val="none" w:sz="0" w:space="0" w:color="auto"/>
            <w:left w:val="none" w:sz="0" w:space="0" w:color="auto"/>
            <w:bottom w:val="none" w:sz="0" w:space="0" w:color="auto"/>
            <w:right w:val="none" w:sz="0" w:space="0" w:color="auto"/>
          </w:divBdr>
          <w:divsChild>
            <w:div w:id="1308049221">
              <w:marLeft w:val="0"/>
              <w:marRight w:val="0"/>
              <w:marTop w:val="0"/>
              <w:marBottom w:val="0"/>
              <w:divBdr>
                <w:top w:val="none" w:sz="0" w:space="0" w:color="auto"/>
                <w:left w:val="none" w:sz="0" w:space="0" w:color="auto"/>
                <w:bottom w:val="none" w:sz="0" w:space="0" w:color="auto"/>
                <w:right w:val="none" w:sz="0" w:space="0" w:color="auto"/>
              </w:divBdr>
              <w:divsChild>
                <w:div w:id="56291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088897">
      <w:bodyDiv w:val="1"/>
      <w:marLeft w:val="0"/>
      <w:marRight w:val="0"/>
      <w:marTop w:val="0"/>
      <w:marBottom w:val="0"/>
      <w:divBdr>
        <w:top w:val="none" w:sz="0" w:space="0" w:color="auto"/>
        <w:left w:val="none" w:sz="0" w:space="0" w:color="auto"/>
        <w:bottom w:val="none" w:sz="0" w:space="0" w:color="auto"/>
        <w:right w:val="none" w:sz="0" w:space="0" w:color="auto"/>
      </w:divBdr>
      <w:divsChild>
        <w:div w:id="1693416360">
          <w:marLeft w:val="0"/>
          <w:marRight w:val="0"/>
          <w:marTop w:val="0"/>
          <w:marBottom w:val="0"/>
          <w:divBdr>
            <w:top w:val="none" w:sz="0" w:space="0" w:color="auto"/>
            <w:left w:val="none" w:sz="0" w:space="0" w:color="auto"/>
            <w:bottom w:val="none" w:sz="0" w:space="0" w:color="auto"/>
            <w:right w:val="none" w:sz="0" w:space="0" w:color="auto"/>
          </w:divBdr>
          <w:divsChild>
            <w:div w:id="1318656675">
              <w:marLeft w:val="0"/>
              <w:marRight w:val="0"/>
              <w:marTop w:val="0"/>
              <w:marBottom w:val="0"/>
              <w:divBdr>
                <w:top w:val="none" w:sz="0" w:space="0" w:color="auto"/>
                <w:left w:val="none" w:sz="0" w:space="0" w:color="auto"/>
                <w:bottom w:val="none" w:sz="0" w:space="0" w:color="auto"/>
                <w:right w:val="none" w:sz="0" w:space="0" w:color="auto"/>
              </w:divBdr>
              <w:divsChild>
                <w:div w:id="86779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euschke@soton.ac.uk" TargetMode="External"/><Relationship Id="rId13" Type="http://schemas.openxmlformats.org/officeDocument/2006/relationships/hyperlink" Target="https://doi.org/10.1177/0269094219841590" TargetMode="External"/><Relationship Id="rId18" Type="http://schemas.openxmlformats.org/officeDocument/2006/relationships/hyperlink" Target="https://www.oecd-ilibrary.org/docserver/3ed84801-en.pdf?expires=1609679209&amp;id=id&amp;accname=guest&amp;checksum=9F7369AC7333315DB6788E889819C873"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enterpriseresearch.ac.uk/wp-content/uploads/2020/08/ERC-Insight-First-findings-on-the-impact-of-COVID-19-on-self-employment-in-the-UK.pdf" TargetMode="External"/><Relationship Id="rId7" Type="http://schemas.openxmlformats.org/officeDocument/2006/relationships/endnotes" Target="endnotes.xml"/><Relationship Id="rId12" Type="http://schemas.openxmlformats.org/officeDocument/2006/relationships/hyperlink" Target="https://www.ilo.org/wcmsp5/groups/public/@dgreports/@dcomm/documents/briefingnote/wcms_745963.pdf" TargetMode="External"/><Relationship Id="rId17" Type="http://schemas.openxmlformats.org/officeDocument/2006/relationships/hyperlink" Target="https://doi.org/10.1016/j.respol.2019.03.018"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80/00343401003614241" TargetMode="External"/><Relationship Id="rId20" Type="http://schemas.openxmlformats.org/officeDocument/2006/relationships/hyperlink" Target="https://www.enterpriseresearch.ac.uk/wp-content/uploads/2020/08/ERC-Insight-First-findings-on-the-impact-of-COVID-19-on-self-employment-in-the-UK.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futures.2019.102439" TargetMode="External"/><Relationship Id="rId24" Type="http://schemas.openxmlformats.org/officeDocument/2006/relationships/hyperlink" Target="https://doi.org/10.1162/leon.2010.43.2.200" TargetMode="External"/><Relationship Id="rId5" Type="http://schemas.openxmlformats.org/officeDocument/2006/relationships/webSettings" Target="webSettings.xml"/><Relationship Id="rId15" Type="http://schemas.openxmlformats.org/officeDocument/2006/relationships/hyperlink" Target="https://doi.org/10.1016/j.futures.2019.102438" TargetMode="External"/><Relationship Id="rId23" Type="http://schemas.openxmlformats.org/officeDocument/2006/relationships/hyperlink" Target="https://doi.org/10.1111/j.1468-005X.2009.00237.x" TargetMode="External"/><Relationship Id="rId28" Type="http://schemas.openxmlformats.org/officeDocument/2006/relationships/theme" Target="theme/theme1.xml"/><Relationship Id="rId10" Type="http://schemas.openxmlformats.org/officeDocument/2006/relationships/hyperlink" Target="mailto:S.Syrett@mdx.ac.uk" TargetMode="External"/><Relationship Id="rId19" Type="http://schemas.openxmlformats.org/officeDocument/2006/relationships/hyperlink" Target="https://doi.org/10.1016/j.futures.2020.102542" TargetMode="External"/><Relationship Id="rId4" Type="http://schemas.openxmlformats.org/officeDocument/2006/relationships/settings" Target="settings.xml"/><Relationship Id="rId9" Type="http://schemas.openxmlformats.org/officeDocument/2006/relationships/hyperlink" Target="https://orcid.org/0000-0003-0074-1864" TargetMode="External"/><Relationship Id="rId14" Type="http://schemas.openxmlformats.org/officeDocument/2006/relationships/hyperlink" Target="https://doi.org/10.1177%2F0149206320945028" TargetMode="External"/><Relationship Id="rId22" Type="http://schemas.openxmlformats.org/officeDocument/2006/relationships/hyperlink" Target="https://www.bbc.co.uk/news/business-54207593"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n.wikipedia.org/wiki/On_the_Internet,_nobody_knows_you%27re_a_d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8AE71-871E-A84C-8888-9700B2DA3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5377</Words>
  <Characters>30649</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 Reuschke</dc:creator>
  <cp:keywords/>
  <dc:description/>
  <cp:lastModifiedBy>Darja Reuschke</cp:lastModifiedBy>
  <cp:revision>6</cp:revision>
  <cp:lastPrinted>2021-01-03T13:37:00Z</cp:lastPrinted>
  <dcterms:created xsi:type="dcterms:W3CDTF">2021-02-11T08:33:00Z</dcterms:created>
  <dcterms:modified xsi:type="dcterms:W3CDTF">2021-03-24T08:54:00Z</dcterms:modified>
</cp:coreProperties>
</file>