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64825" w14:textId="605CE7DB" w:rsidR="007367DF" w:rsidRDefault="009B13EC" w:rsidP="007367D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Online </w:t>
      </w:r>
      <w:r w:rsidR="0054613F">
        <w:rPr>
          <w:rFonts w:ascii="Arial" w:hAnsi="Arial" w:cs="Arial"/>
          <w:b/>
          <w:bCs/>
          <w:u w:val="single"/>
        </w:rPr>
        <w:t>Supplementary</w:t>
      </w:r>
      <w:r w:rsidR="007367DF" w:rsidRPr="00450AEB">
        <w:rPr>
          <w:rFonts w:ascii="Arial" w:hAnsi="Arial" w:cs="Arial"/>
          <w:b/>
          <w:bCs/>
          <w:u w:val="single"/>
        </w:rPr>
        <w:t xml:space="preserve"> tables and figures</w:t>
      </w:r>
    </w:p>
    <w:p w14:paraId="61418192" w14:textId="15BA0749" w:rsidR="007367DF" w:rsidRPr="00094BA1" w:rsidRDefault="0054613F" w:rsidP="007367DF">
      <w:pP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54613F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 xml:space="preserve">Supplementary </w:t>
      </w:r>
      <w:r w:rsidR="007F75C4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T</w:t>
      </w:r>
      <w:r w:rsidR="007367DF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 xml:space="preserve">able </w:t>
      </w:r>
      <w:r w:rsidR="008F4109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S</w:t>
      </w:r>
      <w:r w:rsidR="00F00D76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1</w:t>
      </w:r>
      <w:r w:rsidR="007367DF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 xml:space="preserve">: </w:t>
      </w:r>
      <w:proofErr w:type="spellStart"/>
      <w:r w:rsidR="007367DF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O</w:t>
      </w:r>
      <w:r w:rsidR="00B454FE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malizumab</w:t>
      </w:r>
      <w:proofErr w:type="spellEnd"/>
      <w:r w:rsidR="00B454FE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 xml:space="preserve"> </w:t>
      </w:r>
      <w:proofErr w:type="gramStart"/>
      <w:r w:rsidR="007367DF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>responders</w:t>
      </w:r>
      <w:proofErr w:type="gramEnd"/>
      <w:r w:rsidR="007367DF" w:rsidRPr="00094BA1"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  <w:t xml:space="preserve"> vs non-responders</w:t>
      </w:r>
    </w:p>
    <w:tbl>
      <w:tblPr>
        <w:tblW w:w="542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6"/>
        <w:gridCol w:w="708"/>
        <w:gridCol w:w="1985"/>
        <w:gridCol w:w="639"/>
        <w:gridCol w:w="919"/>
      </w:tblGrid>
      <w:tr w:rsidR="007367DF" w:rsidRPr="00450AEB" w14:paraId="522ACC2A" w14:textId="77777777" w:rsidTr="00B00E4B">
        <w:trPr>
          <w:trHeight w:val="288"/>
          <w:jc w:val="center"/>
        </w:trPr>
        <w:tc>
          <w:tcPr>
            <w:tcW w:w="1882" w:type="pct"/>
            <w:shd w:val="clear" w:color="D9E1F2" w:fill="D9E1F2"/>
            <w:noWrap/>
            <w:vAlign w:val="center"/>
            <w:hideMark/>
          </w:tcPr>
          <w:p w14:paraId="2914960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1306" w:type="pct"/>
            <w:gridSpan w:val="2"/>
            <w:shd w:val="clear" w:color="D9E1F2" w:fill="D9E1F2"/>
            <w:noWrap/>
            <w:vAlign w:val="center"/>
            <w:hideMark/>
          </w:tcPr>
          <w:p w14:paraId="15CB87A5" w14:textId="21290B8F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Omalizumab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responder 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  <w:t>N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=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92, 88.5%</w:t>
            </w:r>
          </w:p>
        </w:tc>
        <w:tc>
          <w:tcPr>
            <w:tcW w:w="1342" w:type="pct"/>
            <w:gridSpan w:val="2"/>
            <w:shd w:val="clear" w:color="D9E1F2" w:fill="D9E1F2"/>
            <w:noWrap/>
            <w:vAlign w:val="center"/>
            <w:hideMark/>
          </w:tcPr>
          <w:p w14:paraId="3C1F9245" w14:textId="1517AC5F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Omalizumab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non-responder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  <w:t xml:space="preserve"> N = 12, 11.5%</w:t>
            </w:r>
          </w:p>
        </w:tc>
        <w:tc>
          <w:tcPr>
            <w:tcW w:w="470" w:type="pct"/>
            <w:shd w:val="clear" w:color="D9E1F2" w:fill="D9E1F2"/>
            <w:vAlign w:val="center"/>
          </w:tcPr>
          <w:p w14:paraId="223B25E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7367DF" w:rsidRPr="00450AEB" w14:paraId="5C0B38F0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4EE743A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191AE95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8772EC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F4AAFF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F4E1DA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2D477F7" w14:textId="3067322F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E030FF" w:rsidRPr="00450AEB" w14:paraId="23F9AE31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59432EB" w14:textId="464201F4" w:rsidR="00E030FF" w:rsidRPr="00450AEB" w:rsidRDefault="00EB27D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exacerbations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172322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 (2)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4FA87E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7A3DDB8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 (4)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21AAB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423943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0.055</w:t>
            </w:r>
          </w:p>
        </w:tc>
      </w:tr>
      <w:tr w:rsidR="00E030FF" w:rsidRPr="00450AEB" w14:paraId="3F87793F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C9C47B9" w14:textId="771377B2" w:rsidR="00E030FF" w:rsidRPr="00450AEB" w:rsidRDefault="00EB27D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AHE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5278475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 (2)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55CB3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561EB6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 (2)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891848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196C16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0.141</w:t>
            </w:r>
          </w:p>
        </w:tc>
      </w:tr>
      <w:tr w:rsidR="00E030FF" w:rsidRPr="00450AEB" w14:paraId="4A52B2C3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B432919" w14:textId="65BB85D2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Maximum IgE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- </w:t>
            </w:r>
            <w:proofErr w:type="spellStart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kU</w:t>
            </w:r>
            <w:proofErr w:type="spellEnd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/L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6A8C7B4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260.8 (388.6)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A62FCE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28E2D0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107 (536.1)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3611A1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F339E7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0.569</w:t>
            </w:r>
          </w:p>
        </w:tc>
      </w:tr>
      <w:tr w:rsidR="00E030FF" w:rsidRPr="00450AEB" w14:paraId="52A476EB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61A0CEE2" w14:textId="1AE6791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Maximum </w:t>
            </w:r>
            <w:r w:rsidRPr="007F7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PBE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count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-cells/µL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712DB17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200 (400)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0FDAAE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7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E92FC4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250 (775)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7E4C96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F0FF7D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0.605</w:t>
            </w:r>
          </w:p>
        </w:tc>
      </w:tr>
      <w:tr w:rsidR="00E030FF" w:rsidRPr="00450AEB" w14:paraId="0DDD2FAD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0A72FC40" w14:textId="0395F5A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ACQ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6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ean (SD)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7843E5C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2.95 (1.28)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FD3353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4AE9B0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2.85 (0.78)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97D95D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1EAF59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0.769</w:t>
            </w:r>
          </w:p>
        </w:tc>
      </w:tr>
      <w:tr w:rsidR="00E030FF" w:rsidRPr="00450AEB" w14:paraId="3533E9E0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797AB6B1" w14:textId="0E4D5970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FENO, median (IQR) - ppb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73BFA30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29.5 (37)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9DD3D3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24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7818D4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 (52.21)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0163FD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09B69B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0.536</w:t>
            </w:r>
          </w:p>
        </w:tc>
      </w:tr>
      <w:tr w:rsidR="00E030FF" w:rsidRPr="00450AEB" w14:paraId="1AB22C42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23A00008" w14:textId="104DD931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 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aintenance OCS dose,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median (IQR) - mg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C2DFB9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(13)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B198AA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DE9D8E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(20)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F31F4E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A8CE82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0.291</w:t>
            </w:r>
          </w:p>
        </w:tc>
      </w:tr>
      <w:tr w:rsidR="00E030FF" w:rsidRPr="00450AEB" w14:paraId="60E6D89E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0589387" w14:textId="1C27297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 Clinic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FEV</w:t>
            </w:r>
            <w:r w:rsidRPr="00B4086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en-MY"/>
              </w:rPr>
              <w:t>1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%, mean (SD)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21207AA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68.13 (20.49)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60F60D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7030D1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58.30 (20.22)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1933D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0E6CA2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0.137</w:t>
            </w:r>
          </w:p>
        </w:tc>
      </w:tr>
      <w:tr w:rsidR="00E030FF" w:rsidRPr="00450AEB" w14:paraId="7BC085D1" w14:textId="77777777" w:rsidTr="00EB34B3">
        <w:trPr>
          <w:trHeight w:val="3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13110F20" w14:textId="491D99E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BMI, median (IQR) - kgm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07DFD6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30.36 (5.99)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C6FAD9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73634AC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36.77 (10.03)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33894B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CAE74B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0.051</w:t>
            </w:r>
          </w:p>
        </w:tc>
      </w:tr>
      <w:tr w:rsidR="00E030FF" w:rsidRPr="00450AEB" w14:paraId="0690DE21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23DA8E26" w14:textId="152F96EE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of asthma diagnosis, median (IQR) - y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28C1EF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11 (25.50)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48C0D4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2BE5E45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 (12)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D76848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6C6E0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0.323</w:t>
            </w:r>
          </w:p>
        </w:tc>
      </w:tr>
      <w:tr w:rsidR="00E030FF" w:rsidRPr="00450AEB" w14:paraId="7FDFB889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7EA65BCB" w14:textId="566F2616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Age at study,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ean (SD) - y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F1C89B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 (15)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4DBD47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072F92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44 (12)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5CC324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5B22FC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0.025</w:t>
            </w:r>
          </w:p>
        </w:tc>
      </w:tr>
      <w:tr w:rsidR="00E030FF" w:rsidRPr="00450AEB" w14:paraId="29AF6DC7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4B7586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8C7525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1AEB52A" w14:textId="77777777" w:rsidR="00E030FF" w:rsidRPr="00EB34B3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668D2C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E6A801F" w14:textId="77777777" w:rsidR="00E030FF" w:rsidRPr="00EB34B3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6C1F3B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E030FF" w:rsidRPr="00450AEB" w14:paraId="4C2BB281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A132AE8" w14:textId="1ABB90F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Multiple (&gt;1) AHE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 the past year, Yes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5C61E84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27.4% (23)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31928D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7407E4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54.5% (6)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039FA4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B44743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0.085</w:t>
            </w:r>
          </w:p>
        </w:tc>
      </w:tr>
      <w:tr w:rsidR="00E030FF" w:rsidRPr="00450AEB" w14:paraId="6CEFD9D3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36BEC1C" w14:textId="64D41DF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On 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Maintenance OCS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at baseline, Yes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E4DC19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46.7% (43)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807B7E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B263BA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58.3% (7)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4CA8A3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925746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0.450</w:t>
            </w:r>
          </w:p>
        </w:tc>
      </w:tr>
      <w:tr w:rsidR="00E030FF" w:rsidRPr="00450AEB" w14:paraId="036B8A4F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8847341" w14:textId="67DE78CE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Adult-onset asthma, Yes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C466B5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39.3% (35)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490C39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0AB7F2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18.2% (2)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E3996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258CAD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0.205</w:t>
            </w:r>
          </w:p>
        </w:tc>
      </w:tr>
      <w:tr w:rsidR="00E030FF" w:rsidRPr="00450AEB" w14:paraId="7AEDC79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FA59C24" w14:textId="4DDBB4A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Sex, Male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F63E7B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35.9% (33)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6BC709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638B51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8.3% (1)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887F17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24778B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0.098</w:t>
            </w:r>
          </w:p>
        </w:tc>
      </w:tr>
      <w:tr w:rsidR="00E030FF" w:rsidRPr="00450AEB" w14:paraId="4999EC73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0F0EA28E" w14:textId="3B6C9F88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Ethnicity, White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3F7EEC2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89.1% (82)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335F0A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75E0CC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83.3% (10)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E1C635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21CE56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0.627</w:t>
            </w:r>
          </w:p>
        </w:tc>
      </w:tr>
      <w:tr w:rsidR="00E030FF" w:rsidRPr="00450AEB" w14:paraId="4C9301A1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3110C28F" w14:textId="612901EA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Rhinitis, Ever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6B04A61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73.0% (54)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C63A3E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22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593CAE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83.3% (10)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1DCE98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2F7841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0.723</w:t>
            </w:r>
          </w:p>
        </w:tc>
      </w:tr>
      <w:tr w:rsidR="00E030FF" w:rsidRPr="00450AEB" w14:paraId="59B2D8B7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EB25BD3" w14:textId="6A81907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GORD,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5B797B6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64.1% (59)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E80F34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4015C6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63.6% (7)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342E06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7A82C2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4D3217BD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3D30CAAF" w14:textId="5E4FC78E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Smoking history,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13DC6C2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43.5% (40)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A2CC53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296B4A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41.7% (5)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1A9D7D8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6E57E7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0.905</w:t>
            </w:r>
          </w:p>
        </w:tc>
      </w:tr>
      <w:tr w:rsidR="00E030FF" w:rsidRPr="00450AEB" w14:paraId="6B0ECDF0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15C58C73" w14:textId="773032A4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Obesity (BMI≥30kgm</w:t>
            </w:r>
            <w:r w:rsidRPr="003A7C7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56A9C2A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50.0% (46)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9CBD2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D118E7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75.0% (9)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593F48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819A65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0.103</w:t>
            </w:r>
          </w:p>
        </w:tc>
      </w:tr>
      <w:tr w:rsidR="00E030FF" w:rsidRPr="00450AEB" w14:paraId="7CECE5B0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1FF5FD5" w14:textId="01144E0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ICU admission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2D0C3AB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26.4% (24)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35F54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610248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41.7% (5)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456003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2525E0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0.311</w:t>
            </w:r>
          </w:p>
        </w:tc>
      </w:tr>
      <w:tr w:rsidR="00E030FF" w:rsidRPr="00450AEB" w14:paraId="0AE1C788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273479EA" w14:textId="208A10A1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Intubation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2335CBE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14.3% (13)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1DCBBE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C217C5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16.7% (2)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5BABCCE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8E095D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0.686</w:t>
            </w:r>
          </w:p>
        </w:tc>
      </w:tr>
      <w:tr w:rsidR="00E030FF" w:rsidRPr="00450AEB" w14:paraId="669163A4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12B05F23" w14:textId="5E01ACF2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Dysfunctional breathing,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133E741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48.8% (42)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DF78C6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CD288F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66.7% (8)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33DE1A8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AAC143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0.247</w:t>
            </w:r>
          </w:p>
        </w:tc>
      </w:tr>
      <w:tr w:rsidR="00E030FF" w:rsidRPr="00450AEB" w14:paraId="4CB1CCC4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72A8719A" w14:textId="2A699B6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ILO,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31B17C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17.5% (14)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16C30C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2E98AD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33.3% (4)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2363BC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5A02B8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0.241</w:t>
            </w:r>
          </w:p>
        </w:tc>
      </w:tr>
      <w:tr w:rsidR="00E030FF" w:rsidRPr="00450AEB" w14:paraId="0ADFA832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5C0955B7" w14:textId="3E9C26A8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Depression,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6D2A378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30.4% (24)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7A02A8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13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268C4EC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45.5% (5)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FB77B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D12F22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0.316</w:t>
            </w:r>
          </w:p>
        </w:tc>
      </w:tr>
      <w:tr w:rsidR="00E030FF" w:rsidRPr="00450AEB" w14:paraId="46A2A426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1442F4D" w14:textId="65F662E4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Anxiety,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6FD76C1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26.6% (21)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65ACDB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13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4933FE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63.6% (7)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007208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C781AA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0.031</w:t>
            </w:r>
          </w:p>
        </w:tc>
      </w:tr>
      <w:tr w:rsidR="00E030FF" w:rsidRPr="00450AEB" w14:paraId="534F4F03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688023D6" w14:textId="099CCC6A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Bronchiectasis,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6EBC76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14.4% (13)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E4C604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03174D2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16.7% (2)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FF8A41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0BB0F8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51EB607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  <w:hideMark/>
          </w:tcPr>
          <w:p w14:paraId="2496FCEF" w14:textId="387E7EC9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Salicylate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4F72244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33.3% (30)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8E7A91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A4FA32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33.3% (4)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C325B3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2E3381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5595710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4DE058BF" w14:textId="18616D15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ABPA, Ever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2B974F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12.2% (11)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FC9494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80CF3F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16.7% (2)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3F76BD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5F2258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0.649</w:t>
            </w:r>
          </w:p>
        </w:tc>
      </w:tr>
      <w:tr w:rsidR="00E030FF" w:rsidRPr="00450AEB" w14:paraId="0E59001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611DBEA1" w14:textId="31C367AB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Sulphite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D27235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7.8% (7)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182CBC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1D0FDC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16.7% (2)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9A42BF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A36409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0.286</w:t>
            </w:r>
          </w:p>
        </w:tc>
      </w:tr>
      <w:tr w:rsidR="00E030FF" w:rsidRPr="00450AEB" w14:paraId="419CAAF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0764D8A9" w14:textId="5A14A002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COPD,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2D8734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6.7% (6)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CA76B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639AFE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E1E5E8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E1D358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0.663</w:t>
            </w:r>
          </w:p>
        </w:tc>
      </w:tr>
      <w:tr w:rsidR="00E030FF" w:rsidRPr="00450AEB" w14:paraId="780160EF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32574428" w14:textId="3729B6F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polyps,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58DE937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20.9% (18)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DCCFDE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C35321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27.3% (3)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FCEF4B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18F0D6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0.699</w:t>
            </w:r>
          </w:p>
        </w:tc>
      </w:tr>
      <w:tr w:rsidR="00E030FF" w:rsidRPr="00450AEB" w14:paraId="73A4182C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67F0A616" w14:textId="660A09B4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(polyps / sinus) surgery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16207E2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31.3% (26)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795323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13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1B3D50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36.4% (4)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B0022D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F448B6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0.740</w:t>
            </w:r>
          </w:p>
        </w:tc>
      </w:tr>
      <w:tr w:rsidR="00E030FF" w:rsidRPr="00450AEB" w14:paraId="5FFC6EE5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79404D90" w14:textId="20CF90D0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Urticaria or Angioedema,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32EC77A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13.3% (12)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4B6787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738354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8.3% (1)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2620DD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6BA9BE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5AF5F822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72372FF0" w14:textId="6FFB464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OSA,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4A3707D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4.4% (4)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C34B47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CFC58F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8.3% (1)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7EE528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CE1BBF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0.472</w:t>
            </w:r>
          </w:p>
        </w:tc>
      </w:tr>
      <w:tr w:rsidR="00E030FF" w:rsidRPr="00450AEB" w14:paraId="44F495F3" w14:textId="77777777" w:rsidTr="00EB34B3">
        <w:trPr>
          <w:trHeight w:val="288"/>
          <w:jc w:val="center"/>
        </w:trPr>
        <w:tc>
          <w:tcPr>
            <w:tcW w:w="1882" w:type="pct"/>
            <w:shd w:val="clear" w:color="auto" w:fill="auto"/>
            <w:noWrap/>
            <w:vAlign w:val="center"/>
          </w:tcPr>
          <w:p w14:paraId="293D09AB" w14:textId="3B13A5EA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Eczema,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25A8AC6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33.0% (30)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2E9D51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FA1852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25.0% (3)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27D74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1DC8C0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0.747</w:t>
            </w:r>
          </w:p>
        </w:tc>
      </w:tr>
    </w:tbl>
    <w:p w14:paraId="762967F6" w14:textId="485A37EE" w:rsidR="007367DF" w:rsidRPr="00450AEB" w:rsidRDefault="007367DF" w:rsidP="007367DF">
      <w:pPr>
        <w:rPr>
          <w:rFonts w:ascii="Arial" w:hAnsi="Arial" w:cs="Arial"/>
          <w:sz w:val="12"/>
          <w:szCs w:val="12"/>
          <w:shd w:val="clear" w:color="auto" w:fill="FFFFFF"/>
        </w:rPr>
      </w:pPr>
      <w:r w:rsidRPr="00450AEB">
        <w:rPr>
          <w:rFonts w:ascii="Arial" w:hAnsi="Arial" w:cs="Arial"/>
          <w:sz w:val="12"/>
          <w:szCs w:val="12"/>
        </w:rPr>
        <w:t xml:space="preserve">Categorical data </w:t>
      </w:r>
      <w:r w:rsidR="005F4524">
        <w:rPr>
          <w:rFonts w:ascii="Arial" w:hAnsi="Arial" w:cs="Arial"/>
          <w:sz w:val="12"/>
          <w:szCs w:val="12"/>
        </w:rPr>
        <w:t>are</w:t>
      </w:r>
      <w:r w:rsidRPr="00450AEB">
        <w:rPr>
          <w:rFonts w:ascii="Arial" w:hAnsi="Arial" w:cs="Arial"/>
          <w:sz w:val="12"/>
          <w:szCs w:val="12"/>
        </w:rPr>
        <w:t xml:space="preserve"> presented as proportions and numbers. Continuous data </w:t>
      </w:r>
      <w:r w:rsidR="00DC4365">
        <w:rPr>
          <w:rFonts w:ascii="Arial" w:hAnsi="Arial" w:cs="Arial"/>
          <w:sz w:val="12"/>
          <w:szCs w:val="12"/>
        </w:rPr>
        <w:t>are</w:t>
      </w:r>
      <w:r w:rsidRPr="00450AEB">
        <w:rPr>
          <w:rFonts w:ascii="Arial" w:hAnsi="Arial" w:cs="Arial"/>
          <w:sz w:val="12"/>
          <w:szCs w:val="12"/>
        </w:rPr>
        <w:t xml:space="preserve"> either presented as Median + Interquartile range (IQR) or Mean + standard deviation (SD).</w:t>
      </w:r>
      <w:r w:rsidRPr="00450AEB">
        <w:rPr>
          <w:rFonts w:ascii="Arial" w:eastAsia="Times New Roman" w:hAnsi="Arial" w:cs="Arial"/>
          <w:sz w:val="12"/>
          <w:szCs w:val="12"/>
          <w:lang w:eastAsia="en-MY"/>
        </w:rPr>
        <w:t xml:space="preserve"> </w:t>
      </w:r>
      <w:r w:rsidR="009C1400" w:rsidRPr="00BF2A38">
        <w:rPr>
          <w:rFonts w:ascii="Arial" w:hAnsi="Arial" w:cs="Arial"/>
          <w:sz w:val="12"/>
          <w:szCs w:val="12"/>
        </w:rPr>
        <w:t xml:space="preserve">Exacerbations: incidence of exacerbations requiring OCS / increase in maintenance OCS. </w:t>
      </w:r>
      <w:r w:rsidRPr="00450AEB">
        <w:rPr>
          <w:rFonts w:ascii="Arial" w:hAnsi="Arial" w:cs="Arial"/>
          <w:sz w:val="12"/>
          <w:szCs w:val="12"/>
        </w:rPr>
        <w:t>AHE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acute healthcare encounters, which include Emergency department/ hospital admissions. </w:t>
      </w:r>
      <w:r w:rsidR="007F75C4" w:rsidRPr="007F75C4">
        <w:rPr>
          <w:rFonts w:ascii="Arial" w:hAnsi="Arial" w:cs="Arial"/>
          <w:sz w:val="12"/>
          <w:szCs w:val="12"/>
        </w:rPr>
        <w:t>PBE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</w:t>
      </w:r>
      <w:r w:rsidR="007F75C4">
        <w:rPr>
          <w:rFonts w:ascii="Arial" w:hAnsi="Arial" w:cs="Arial"/>
          <w:sz w:val="12"/>
          <w:szCs w:val="12"/>
        </w:rPr>
        <w:t xml:space="preserve">peripheral blood </w:t>
      </w:r>
      <w:r w:rsidRPr="00450AEB">
        <w:rPr>
          <w:rFonts w:ascii="Arial" w:hAnsi="Arial" w:cs="Arial"/>
          <w:sz w:val="12"/>
          <w:szCs w:val="12"/>
        </w:rPr>
        <w:t>eosinophils. µL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microlite</w:t>
      </w:r>
      <w:r w:rsidR="000A2479">
        <w:rPr>
          <w:rFonts w:ascii="Arial" w:hAnsi="Arial" w:cs="Arial"/>
          <w:sz w:val="12"/>
          <w:szCs w:val="12"/>
        </w:rPr>
        <w:t>r</w:t>
      </w:r>
      <w:r w:rsidRPr="00450AEB">
        <w:rPr>
          <w:rFonts w:ascii="Arial" w:hAnsi="Arial" w:cs="Arial"/>
          <w:sz w:val="12"/>
          <w:szCs w:val="12"/>
        </w:rPr>
        <w:t>. ACQ6: Asthma Control Questionnaire 6. FENO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fractional exhaled nitric oxide.  ppb: parts per billion. OCS: oral corticosteroids; mg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milligrams. FEV</w:t>
      </w:r>
      <w:r w:rsidRPr="008A2928">
        <w:rPr>
          <w:rFonts w:ascii="Arial" w:hAnsi="Arial" w:cs="Arial"/>
          <w:sz w:val="12"/>
          <w:szCs w:val="12"/>
          <w:vertAlign w:val="subscript"/>
        </w:rPr>
        <w:t>1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forced expiratory volume in one second. BMI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Body mass index.   GORD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</w:t>
      </w:r>
      <w:r w:rsidR="00F00D76">
        <w:rPr>
          <w:rFonts w:ascii="Arial" w:hAnsi="Arial" w:cs="Arial"/>
          <w:sz w:val="12"/>
          <w:szCs w:val="12"/>
        </w:rPr>
        <w:t>Gastro-oesophageal</w:t>
      </w:r>
      <w:r w:rsidRPr="00450AEB">
        <w:rPr>
          <w:rFonts w:ascii="Arial" w:hAnsi="Arial" w:cs="Arial"/>
          <w:sz w:val="12"/>
          <w:szCs w:val="12"/>
        </w:rPr>
        <w:t xml:space="preserve"> reflux disease. SPT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skin prick test</w:t>
      </w:r>
      <w:r w:rsidR="00956DE3">
        <w:rPr>
          <w:rFonts w:ascii="Arial" w:hAnsi="Arial" w:cs="Arial"/>
          <w:sz w:val="12"/>
          <w:szCs w:val="12"/>
        </w:rPr>
        <w:t>.</w:t>
      </w:r>
      <w:r w:rsidRPr="00450AE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50AEB">
        <w:rPr>
          <w:rFonts w:ascii="Arial" w:hAnsi="Arial" w:cs="Arial"/>
          <w:sz w:val="12"/>
          <w:szCs w:val="12"/>
        </w:rPr>
        <w:t>sIgE</w:t>
      </w:r>
      <w:proofErr w:type="spellEnd"/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specific </w:t>
      </w:r>
      <w:proofErr w:type="spellStart"/>
      <w:r w:rsidRPr="00450AEB">
        <w:rPr>
          <w:rFonts w:ascii="Arial" w:hAnsi="Arial" w:cs="Arial"/>
          <w:sz w:val="12"/>
          <w:szCs w:val="12"/>
        </w:rPr>
        <w:t>IgE</w:t>
      </w:r>
      <w:proofErr w:type="spellEnd"/>
      <w:r w:rsidRPr="00450AEB">
        <w:rPr>
          <w:rFonts w:ascii="Arial" w:hAnsi="Arial" w:cs="Arial"/>
          <w:sz w:val="12"/>
          <w:szCs w:val="12"/>
        </w:rPr>
        <w:t>. ICU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intensive care unit. ABPA: allergic bronchopulmonary aspergillosis. COPD: chronic obstructive pulmonary disease. ILO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intermittent laryngeal obstruction. OSA</w:t>
      </w:r>
      <w:r w:rsidR="00561286">
        <w:rPr>
          <w:rFonts w:ascii="Arial" w:hAnsi="Arial" w:cs="Arial"/>
          <w:sz w:val="12"/>
          <w:szCs w:val="12"/>
        </w:rPr>
        <w:t>:</w:t>
      </w:r>
      <w:r w:rsidRPr="00450AEB">
        <w:rPr>
          <w:rFonts w:ascii="Arial" w:hAnsi="Arial" w:cs="Arial"/>
          <w:sz w:val="12"/>
          <w:szCs w:val="12"/>
        </w:rPr>
        <w:t xml:space="preserve"> obstructive sleep </w:t>
      </w:r>
      <w:proofErr w:type="spellStart"/>
      <w:r w:rsidRPr="00450AEB">
        <w:rPr>
          <w:rFonts w:ascii="Arial" w:hAnsi="Arial" w:cs="Arial"/>
          <w:sz w:val="12"/>
          <w:szCs w:val="12"/>
        </w:rPr>
        <w:t>apnea</w:t>
      </w:r>
      <w:proofErr w:type="spellEnd"/>
      <w:r w:rsidRPr="00450AEB"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>Unpaired t-tests,</w:t>
      </w:r>
      <w:r w:rsidRPr="00191D04">
        <w:t xml:space="preserve"> </w:t>
      </w:r>
      <w:r w:rsidRPr="00191D04">
        <w:rPr>
          <w:rFonts w:ascii="Arial" w:hAnsi="Arial" w:cs="Arial"/>
          <w:sz w:val="12"/>
          <w:szCs w:val="12"/>
        </w:rPr>
        <w:t xml:space="preserve">Mann-Whitney U test, </w:t>
      </w:r>
      <w:r w:rsidRPr="00B40869">
        <w:rPr>
          <w:rFonts w:ascii="Arial" w:hAnsi="Arial" w:cs="Arial"/>
          <w:sz w:val="12"/>
          <w:szCs w:val="12"/>
        </w:rPr>
        <w:t>Chi-square test</w:t>
      </w:r>
      <w:r>
        <w:rPr>
          <w:rFonts w:ascii="Arial" w:hAnsi="Arial" w:cs="Arial"/>
          <w:sz w:val="12"/>
          <w:szCs w:val="12"/>
        </w:rPr>
        <w:t>s</w:t>
      </w:r>
      <w:r w:rsidR="00BA5635"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 xml:space="preserve"> or Fisher’s exact tests were used, where appropriate to calculate P-values.</w:t>
      </w:r>
    </w:p>
    <w:p w14:paraId="11D1CF47" w14:textId="14835AD2" w:rsidR="007367DF" w:rsidRPr="0054613F" w:rsidRDefault="0054613F" w:rsidP="007367DF">
      <w:pPr>
        <w:rPr>
          <w:rFonts w:ascii="Arial" w:hAnsi="Arial" w:cs="Arial"/>
          <w:sz w:val="8"/>
          <w:szCs w:val="8"/>
          <w:shd w:val="clear" w:color="auto" w:fill="FFFFFF"/>
        </w:rPr>
      </w:pPr>
      <w:r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lastRenderedPageBreak/>
        <w:t xml:space="preserve">Supplementary </w:t>
      </w:r>
      <w:r w:rsidR="009B13EC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Table </w:t>
      </w:r>
      <w:r w:rsidR="008F4109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S</w:t>
      </w:r>
      <w:r w:rsidR="00F00D76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2</w:t>
      </w:r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: </w:t>
      </w:r>
      <w:proofErr w:type="spellStart"/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O</w:t>
      </w:r>
      <w:r w:rsidR="00B454FE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malizumab</w:t>
      </w:r>
      <w:proofErr w:type="spellEnd"/>
      <w:r w:rsidR="00B454FE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 </w:t>
      </w:r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super-responders vs non-super-responders</w:t>
      </w:r>
    </w:p>
    <w:tbl>
      <w:tblPr>
        <w:tblW w:w="5186" w:type="pct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1703"/>
        <w:gridCol w:w="707"/>
        <w:gridCol w:w="1703"/>
        <w:gridCol w:w="715"/>
        <w:gridCol w:w="846"/>
      </w:tblGrid>
      <w:tr w:rsidR="007367DF" w:rsidRPr="00450AEB" w14:paraId="52DD65F2" w14:textId="77777777" w:rsidTr="0068027C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9E1F2" w:fill="D9E1F2"/>
            <w:noWrap/>
            <w:vAlign w:val="center"/>
            <w:hideMark/>
          </w:tcPr>
          <w:p w14:paraId="39098CE4" w14:textId="77777777" w:rsidR="007367DF" w:rsidRPr="00450AEB" w:rsidRDefault="007367DF" w:rsidP="007F06D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1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9E1F2" w:fill="D9E1F2"/>
            <w:noWrap/>
            <w:vAlign w:val="center"/>
            <w:hideMark/>
          </w:tcPr>
          <w:p w14:paraId="3E6EE636" w14:textId="1361F95B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Omalizumab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Super-responder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  <w:t>N= 35, 33.7%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</w:r>
          </w:p>
        </w:tc>
        <w:tc>
          <w:tcPr>
            <w:tcW w:w="12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9E1F2" w:fill="D9E1F2"/>
            <w:noWrap/>
            <w:vAlign w:val="center"/>
            <w:hideMark/>
          </w:tcPr>
          <w:p w14:paraId="3F828839" w14:textId="31ED04C9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Omalizumab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Non-super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-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responder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  <w:t>N= 69, 66.3%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br/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9E1F2" w:fill="D9E1F2"/>
            <w:noWrap/>
            <w:vAlign w:val="center"/>
            <w:hideMark/>
          </w:tcPr>
          <w:p w14:paraId="0DB0CE0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7367DF" w:rsidRPr="00450AEB" w14:paraId="0B4C5036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9CC89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C8DE6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08745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655CB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A3C52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F6B1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7367DF" w:rsidRPr="00450AEB" w14:paraId="426236AB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ADEEF4" w14:textId="005497A5" w:rsidR="007367DF" w:rsidRPr="00450AEB" w:rsidRDefault="00EB2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exacerbations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B4B71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 (2)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E1E7B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8448F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 (4)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EF85D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D805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0.029</w:t>
            </w:r>
          </w:p>
        </w:tc>
      </w:tr>
      <w:tr w:rsidR="007367DF" w:rsidRPr="00450AEB" w14:paraId="623AB1FC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81184" w14:textId="62C0B9F3" w:rsidR="007367DF" w:rsidRPr="00450AEB" w:rsidRDefault="00EB2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AHE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24D52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 (1)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12686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3CF1F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 (2)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1B7EC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DC51C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0.370</w:t>
            </w:r>
          </w:p>
        </w:tc>
      </w:tr>
      <w:tr w:rsidR="007367DF" w:rsidRPr="00450AEB" w14:paraId="72E30987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CAF734" w14:textId="5E1C26A5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Maximum IgE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- </w:t>
            </w:r>
            <w:proofErr w:type="spellStart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kU</w:t>
            </w:r>
            <w:proofErr w:type="spellEnd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/L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7A338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242.00 (350.85)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1766E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D3C5B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259 (409.1)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5468C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5553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0.603</w:t>
            </w:r>
          </w:p>
        </w:tc>
      </w:tr>
      <w:tr w:rsidR="007367DF" w:rsidRPr="00450AEB" w14:paraId="07654978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16520" w14:textId="102B099B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Maximum </w:t>
            </w:r>
            <w:r w:rsidR="007F75C4" w:rsidRPr="007F7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PBE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count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-cells/µL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1317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200 (200)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2E4C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5FF55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300 (400)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531FC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F62E9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0.863</w:t>
            </w:r>
          </w:p>
        </w:tc>
      </w:tr>
      <w:tr w:rsidR="007367DF" w:rsidRPr="00450AEB" w14:paraId="02629CC7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C03D6F" w14:textId="6DA93A36" w:rsidR="007367DF" w:rsidRPr="00450AEB" w:rsidRDefault="00E030F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ACQ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6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</w:t>
            </w:r>
            <w:r w:rsidR="007805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ean (SD)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01B80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3.03 (1.01)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FE6D5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B5794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2.89 (1.37)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FB388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19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40CF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0.624</w:t>
            </w:r>
          </w:p>
        </w:tc>
      </w:tr>
      <w:tr w:rsidR="007367DF" w:rsidRPr="00450AEB" w14:paraId="0B4464A3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253C7C" w14:textId="4BA40038" w:rsidR="007367DF" w:rsidRPr="00450AEB" w:rsidRDefault="00E030F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FENO, median (IQR) - ppb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8E31B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36.00 (41)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174EE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B61B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27.50 (38.65)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217DE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19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E701F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0.224</w:t>
            </w:r>
          </w:p>
        </w:tc>
      </w:tr>
      <w:tr w:rsidR="007367DF" w:rsidRPr="00450AEB" w14:paraId="107D29D9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D58254" w14:textId="5C372C1B" w:rsidR="007367DF" w:rsidRPr="00450AEB" w:rsidRDefault="00E030FF" w:rsidP="0078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aintenance OCS </w:t>
            </w:r>
            <w:r w:rsidR="0078054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dose,</w:t>
            </w:r>
            <w:r w:rsidR="007805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8054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median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(IQR) - mg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F5A46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(21)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B220F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A6D00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(10)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87C73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F2F3B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0.962</w:t>
            </w:r>
          </w:p>
        </w:tc>
      </w:tr>
      <w:tr w:rsidR="007367DF" w:rsidRPr="00450AEB" w14:paraId="71AE277E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BB264D" w14:textId="7DA91FD5" w:rsidR="007367DF" w:rsidRPr="00450AEB" w:rsidRDefault="00E030FF" w:rsidP="0078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Clinic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FEV</w:t>
            </w:r>
            <w:r w:rsidR="007367DF" w:rsidRPr="00B4086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en-MY"/>
              </w:rPr>
              <w:t>1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%, mean (SD)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B921D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67.84 (18.39)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5485C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4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9D1E7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66.51 (21.68)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A6F97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BD77E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0.768</w:t>
            </w:r>
          </w:p>
        </w:tc>
      </w:tr>
      <w:tr w:rsidR="007367DF" w:rsidRPr="00450AEB" w14:paraId="0BC01B85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E04A9" w14:textId="6A8EA6FD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BMI, median (IQR) - kgm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7592D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31.4 (7.2)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8F654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2E05F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29.90 (10.9)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A81AD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1A8DD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0.380</w:t>
            </w:r>
          </w:p>
        </w:tc>
      </w:tr>
      <w:tr w:rsidR="007367DF" w:rsidRPr="00450AEB" w14:paraId="428A3D72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EC699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of asthma diagnosis, median (IQR) - y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9BF9D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6.5 (18)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CC45C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9CF42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 (31)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02DE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FCC7C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0.118</w:t>
            </w:r>
          </w:p>
        </w:tc>
      </w:tr>
      <w:tr w:rsidR="007367DF" w:rsidRPr="00450AEB" w14:paraId="7847097D" w14:textId="77777777" w:rsidTr="00EB34B3">
        <w:trPr>
          <w:trHeight w:val="312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6411F5" w14:textId="5381AE65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Age at study, </w:t>
            </w:r>
            <w:r w:rsidR="007805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ean (SD) - y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11D22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52 (15.5)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B7D61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9D2BD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52 (15)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A797C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76311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0.952</w:t>
            </w:r>
          </w:p>
        </w:tc>
      </w:tr>
      <w:tr w:rsidR="007367DF" w:rsidRPr="00450AEB" w14:paraId="0E41F3A0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43E61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DEC69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463B8" w14:textId="77777777" w:rsidR="007367DF" w:rsidRPr="00EB34B3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268C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1A7973" w14:textId="77777777" w:rsidR="007367DF" w:rsidRPr="00EB34B3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B224F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7367DF" w:rsidRPr="00450AEB" w14:paraId="09B2678E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2C0251" w14:textId="605F0301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Multiple (&gt;1) AHE 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 the past year, Yes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6191F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21.9% (7)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8FDC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9CA7B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34.9% (22)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DAEAF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537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0.192</w:t>
            </w:r>
          </w:p>
        </w:tc>
      </w:tr>
      <w:tr w:rsidR="007367DF" w:rsidRPr="00450AEB" w14:paraId="2EAC8361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3B60F8" w14:textId="540BC87B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On 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Maintenance OCS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at baseline, Yes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03D9C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14.3% (5)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C69B0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35EA5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65.2% (45)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6BF3C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748F5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&lt;0.001</w:t>
            </w:r>
          </w:p>
        </w:tc>
      </w:tr>
      <w:tr w:rsidR="007367DF" w:rsidRPr="00450AEB" w14:paraId="6988F547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38FA9A" w14:textId="536A2CB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Adult-onset asthma, Yes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F2C20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26.5% (9)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0A8FD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3BEF6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42.4% (28)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C689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5FDD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0.118</w:t>
            </w:r>
          </w:p>
        </w:tc>
      </w:tr>
      <w:tr w:rsidR="007367DF" w:rsidRPr="00450AEB" w14:paraId="4F1C3958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369782" w14:textId="557A6464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Sex, Male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5F339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40.0% (14)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4AE7C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AA481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29.0% (20)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9C2D7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88EDE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0.276</w:t>
            </w:r>
          </w:p>
        </w:tc>
      </w:tr>
      <w:tr w:rsidR="007367DF" w:rsidRPr="00450AEB" w14:paraId="7EB98074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D0D13E" w14:textId="79A1F67F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Ethnicity, White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F7FD0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91.4% (32)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B3F18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44BF8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87.0% (60)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74537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B2E9A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0.747</w:t>
            </w:r>
          </w:p>
        </w:tc>
      </w:tr>
      <w:tr w:rsidR="007367DF" w:rsidRPr="00450AEB" w14:paraId="68E764CA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81E079" w14:textId="20947039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Rhinitis, Ever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D3F0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67.9% (19)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B7A47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7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2C660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77.6% (45)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5318B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E8468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0.333</w:t>
            </w:r>
          </w:p>
        </w:tc>
      </w:tr>
      <w:tr w:rsidR="007367DF" w:rsidRPr="00450AEB" w14:paraId="3FDA3B1A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283DC" w14:textId="2DE0B535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GORD,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946A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62.9% (22)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F8ED5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690B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64.7% (44)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DB132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7A820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0.853</w:t>
            </w:r>
          </w:p>
        </w:tc>
      </w:tr>
      <w:tr w:rsidR="007367DF" w:rsidRPr="00450AEB" w14:paraId="61891ABF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1A2D03" w14:textId="6D7EA083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Smoking history,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3D9A6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45.7% (16)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58C10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2D79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42.0% (29)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52A0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69F92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0.720</w:t>
            </w:r>
          </w:p>
        </w:tc>
      </w:tr>
      <w:tr w:rsidR="007367DF" w:rsidRPr="00450AEB" w14:paraId="7F55556C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404B3" w14:textId="7375139F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Obesity (BMI≥30kgm</w:t>
            </w:r>
            <w:r w:rsidRPr="003A7C7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535C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62.9% (22)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ACB23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3EA8A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47.8% (33)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D9B88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882DE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0.147</w:t>
            </w:r>
          </w:p>
        </w:tc>
      </w:tr>
      <w:tr w:rsidR="007367DF" w:rsidRPr="00450AEB" w14:paraId="1B9C53E5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BB0906" w14:textId="06512E9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ICU admission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55D72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17.1% (6)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2C31A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7909B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33.8% (23)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76809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308CF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0.075</w:t>
            </w:r>
          </w:p>
        </w:tc>
      </w:tr>
      <w:tr w:rsidR="007367DF" w:rsidRPr="00450AEB" w14:paraId="1D32BBE1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4B3735" w14:textId="6C6F565D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Intubation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91D3E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14.3% (5)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7A409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0CE9C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14.7% (10)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03F1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324FF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0.954</w:t>
            </w:r>
          </w:p>
        </w:tc>
      </w:tr>
      <w:tr w:rsidR="007367DF" w:rsidRPr="00450AEB" w14:paraId="7E1784EF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5E77F6" w14:textId="3293D56C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Dysfunctional breathing,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2CEE4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42.4% (14)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BF33A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2D572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55.4% (36)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76141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ED9FC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0.225</w:t>
            </w:r>
          </w:p>
        </w:tc>
      </w:tr>
      <w:tr w:rsidR="007367DF" w:rsidRPr="00450AEB" w14:paraId="01891D0A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53B78A" w14:textId="511876D6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ILO,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B5069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20.0% (6)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C9D5E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5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20922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19.4% (12)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92DC3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7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164CB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0.942</w:t>
            </w:r>
          </w:p>
        </w:tc>
      </w:tr>
      <w:tr w:rsidR="007367DF" w:rsidRPr="00450AEB" w14:paraId="7F1A1442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2BA9FB" w14:textId="1582AC4B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Depression,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24AF2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17.2% (5)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FDCD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A7053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39.3% (24)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80D3D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4C245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0.036</w:t>
            </w:r>
          </w:p>
        </w:tc>
      </w:tr>
      <w:tr w:rsidR="007367DF" w:rsidRPr="00450AEB" w14:paraId="23A71EB9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882A34" w14:textId="3F114B4D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Anxiety,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C7DB0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16.7% (5)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2AF9C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5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BD3DC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38.3% (23)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F6F5A0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9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39ACC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0.036</w:t>
            </w:r>
          </w:p>
        </w:tc>
      </w:tr>
      <w:tr w:rsidR="007367DF" w:rsidRPr="00450AEB" w14:paraId="0277F822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526869" w14:textId="0C58A07B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Bronchiectasis,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7C6FB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11.8% (4)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D79F9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16BD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16.2% (11)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62319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14CFE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0.553</w:t>
            </w:r>
          </w:p>
        </w:tc>
      </w:tr>
      <w:tr w:rsidR="007367DF" w:rsidRPr="00450AEB" w14:paraId="2E6FFAED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76DA76" w14:textId="011B38A4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Salicylate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A7BDD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29.4% (10)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B54F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689DB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35.3% (24)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766E1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A133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0.552</w:t>
            </w:r>
          </w:p>
        </w:tc>
      </w:tr>
      <w:tr w:rsidR="007367DF" w:rsidRPr="00450AEB" w14:paraId="72DA2C85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FA16B0" w14:textId="1DDB4CBA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ABPA, Ever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45277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11.8% (4)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06FB2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DE16F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13.2% (9)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237E5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B36297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6E305E5B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EAD949" w14:textId="6EE337A9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Sulphite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E9FC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8.8% (3)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659D5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51137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8.8% (3)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64199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7792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1CE5125A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A0ACF0" w14:textId="1E72C785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COPD,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1751F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2.9% (1)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B08EA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5E7F2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7.4% (5)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40E23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3268A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0.661</w:t>
            </w:r>
          </w:p>
        </w:tc>
      </w:tr>
      <w:tr w:rsidR="007367DF" w:rsidRPr="00450AEB" w14:paraId="0257DE11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FDD812" w14:textId="345D0059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polyps,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56E80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25.8% (8)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13FC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4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C93F5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19.7% (13)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0ACE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46C74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0.496</w:t>
            </w:r>
          </w:p>
        </w:tc>
      </w:tr>
      <w:tr w:rsidR="007367DF" w:rsidRPr="00450AEB" w14:paraId="337316FC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EEDB88" w14:textId="0D6608F8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Nasal </w:t>
            </w:r>
            <w:r w:rsidR="005F45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polyps / sinus</w:t>
            </w:r>
            <w:r w:rsidR="005F45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surgery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68FAC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37.9% (11)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6A67C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1B5CC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29.2% (19)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366A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461A7E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0.403</w:t>
            </w:r>
          </w:p>
        </w:tc>
      </w:tr>
      <w:tr w:rsidR="007367DF" w:rsidRPr="00450AEB" w14:paraId="571A9BEF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4598C4" w14:textId="1BE1DF78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Urticaria or Angioedema,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02722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11.8% (4)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2A2B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89A1D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13.2% (9)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13BBDA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1AA436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1C2ADFF0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DD0461" w14:textId="0B6424BB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OSA,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FDCDE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5.9% (2)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23BB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49B8E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4.4% (3)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47D64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34F03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504C2FC3" w14:textId="77777777" w:rsidTr="00EB34B3">
        <w:trPr>
          <w:trHeight w:val="288"/>
          <w:jc w:val="center"/>
        </w:trPr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DDB65B" w14:textId="5D0B08F9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Eczema,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A9956D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38.2% (13)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D664AC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E0C772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29.0% (20)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50134B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00E489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0.344</w:t>
            </w:r>
          </w:p>
        </w:tc>
      </w:tr>
    </w:tbl>
    <w:p w14:paraId="3BC102E0" w14:textId="77777777" w:rsidR="00CB1414" w:rsidRDefault="007367DF" w:rsidP="007367DF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en-MY"/>
        </w:rPr>
      </w:pPr>
      <w:r w:rsidRPr="00B454FE">
        <w:rPr>
          <w:rFonts w:ascii="Arial" w:hAnsi="Arial" w:cs="Arial"/>
          <w:sz w:val="12"/>
          <w:szCs w:val="12"/>
        </w:rPr>
        <w:t xml:space="preserve">Categorical data </w:t>
      </w:r>
      <w:r w:rsidR="005F4524" w:rsidRPr="00B454FE">
        <w:rPr>
          <w:rFonts w:ascii="Arial" w:hAnsi="Arial" w:cs="Arial"/>
          <w:sz w:val="12"/>
          <w:szCs w:val="12"/>
        </w:rPr>
        <w:t>are</w:t>
      </w:r>
      <w:r w:rsidRPr="00B454FE">
        <w:rPr>
          <w:rFonts w:ascii="Arial" w:hAnsi="Arial" w:cs="Arial"/>
          <w:sz w:val="12"/>
          <w:szCs w:val="12"/>
        </w:rPr>
        <w:t xml:space="preserve"> presented as proportions and numbers. Continuous data </w:t>
      </w:r>
      <w:r w:rsidR="00DC4365">
        <w:rPr>
          <w:rFonts w:ascii="Arial" w:hAnsi="Arial" w:cs="Arial"/>
          <w:sz w:val="12"/>
          <w:szCs w:val="12"/>
        </w:rPr>
        <w:t>are</w:t>
      </w:r>
      <w:r w:rsidRPr="00B454FE">
        <w:rPr>
          <w:rFonts w:ascii="Arial" w:hAnsi="Arial" w:cs="Arial"/>
          <w:sz w:val="12"/>
          <w:szCs w:val="12"/>
        </w:rPr>
        <w:t xml:space="preserve"> either presented as Median + Interquartile range (IQR) or Mean + standard deviation (SD).</w:t>
      </w:r>
      <w:r w:rsidRPr="00B454FE">
        <w:rPr>
          <w:rFonts w:ascii="Arial" w:eastAsia="Times New Roman" w:hAnsi="Arial" w:cs="Arial"/>
          <w:sz w:val="12"/>
          <w:szCs w:val="12"/>
          <w:lang w:eastAsia="en-MY"/>
        </w:rPr>
        <w:t xml:space="preserve"> </w:t>
      </w:r>
      <w:r w:rsidRPr="00B454FE">
        <w:rPr>
          <w:rFonts w:ascii="Arial" w:hAnsi="Arial" w:cs="Arial"/>
          <w:sz w:val="12"/>
          <w:szCs w:val="12"/>
        </w:rPr>
        <w:t>AHE</w:t>
      </w:r>
      <w:r w:rsidR="00561286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acute healthcare encounters, which include Emergency department/ hospital admissions. </w:t>
      </w:r>
      <w:r w:rsidR="007F75C4" w:rsidRPr="007F75C4">
        <w:rPr>
          <w:rFonts w:ascii="Arial" w:hAnsi="Arial" w:cs="Arial"/>
          <w:sz w:val="12"/>
          <w:szCs w:val="12"/>
        </w:rPr>
        <w:t>PBE</w:t>
      </w:r>
      <w:r w:rsidR="00561286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</w:t>
      </w:r>
      <w:r w:rsidR="007F75C4">
        <w:rPr>
          <w:rFonts w:ascii="Arial" w:hAnsi="Arial" w:cs="Arial"/>
          <w:sz w:val="12"/>
          <w:szCs w:val="12"/>
        </w:rPr>
        <w:t xml:space="preserve">peripheral blood </w:t>
      </w:r>
      <w:r w:rsidRPr="00B454FE">
        <w:rPr>
          <w:rFonts w:ascii="Arial" w:hAnsi="Arial" w:cs="Arial"/>
          <w:sz w:val="12"/>
          <w:szCs w:val="12"/>
        </w:rPr>
        <w:t>eosinophils. µ</w:t>
      </w:r>
      <w:r w:rsidR="00561286" w:rsidRPr="00B454FE">
        <w:rPr>
          <w:rFonts w:ascii="Arial" w:hAnsi="Arial" w:cs="Arial"/>
          <w:sz w:val="12"/>
          <w:szCs w:val="12"/>
        </w:rPr>
        <w:t>L:</w:t>
      </w:r>
      <w:r w:rsidRPr="00B454FE">
        <w:rPr>
          <w:rFonts w:ascii="Arial" w:hAnsi="Arial" w:cs="Arial"/>
          <w:sz w:val="12"/>
          <w:szCs w:val="12"/>
        </w:rPr>
        <w:t xml:space="preserve"> microlite</w:t>
      </w:r>
      <w:r w:rsidR="000A2479">
        <w:rPr>
          <w:rFonts w:ascii="Arial" w:hAnsi="Arial" w:cs="Arial"/>
          <w:sz w:val="12"/>
          <w:szCs w:val="12"/>
        </w:rPr>
        <w:t>r</w:t>
      </w:r>
      <w:r w:rsidRPr="00B454FE">
        <w:rPr>
          <w:rFonts w:ascii="Arial" w:hAnsi="Arial" w:cs="Arial"/>
          <w:sz w:val="12"/>
          <w:szCs w:val="12"/>
        </w:rPr>
        <w:t xml:space="preserve">. ACQ6: Asthma Control Questionnaire 6. </w:t>
      </w:r>
      <w:r w:rsidR="00561286" w:rsidRPr="00B454FE">
        <w:rPr>
          <w:rFonts w:ascii="Arial" w:hAnsi="Arial" w:cs="Arial"/>
          <w:sz w:val="12"/>
          <w:szCs w:val="12"/>
        </w:rPr>
        <w:t>FENO:</w:t>
      </w:r>
      <w:r w:rsidRPr="00B454FE">
        <w:rPr>
          <w:rFonts w:ascii="Arial" w:hAnsi="Arial" w:cs="Arial"/>
          <w:sz w:val="12"/>
          <w:szCs w:val="12"/>
        </w:rPr>
        <w:t xml:space="preserve"> fractional exhaled nitric oxide.  ppb: parts per billion. OCS: oral corticosteroids</w:t>
      </w:r>
      <w:r w:rsidR="00561286">
        <w:rPr>
          <w:rFonts w:ascii="Arial" w:hAnsi="Arial" w:cs="Arial"/>
          <w:sz w:val="12"/>
          <w:szCs w:val="12"/>
        </w:rPr>
        <w:t>.</w:t>
      </w:r>
      <w:r w:rsidRPr="00B454FE">
        <w:rPr>
          <w:rFonts w:ascii="Arial" w:hAnsi="Arial" w:cs="Arial"/>
          <w:sz w:val="12"/>
          <w:szCs w:val="12"/>
        </w:rPr>
        <w:t xml:space="preserve"> </w:t>
      </w:r>
      <w:r w:rsidR="00561286" w:rsidRPr="00B454FE">
        <w:rPr>
          <w:rFonts w:ascii="Arial" w:hAnsi="Arial" w:cs="Arial"/>
          <w:sz w:val="12"/>
          <w:szCs w:val="12"/>
        </w:rPr>
        <w:t>mg:</w:t>
      </w:r>
      <w:r w:rsidRPr="00B454FE">
        <w:rPr>
          <w:rFonts w:ascii="Arial" w:hAnsi="Arial" w:cs="Arial"/>
          <w:sz w:val="12"/>
          <w:szCs w:val="12"/>
        </w:rPr>
        <w:t xml:space="preserve"> milligrams. FEV</w:t>
      </w:r>
      <w:r w:rsidR="00561286" w:rsidRPr="00561286">
        <w:rPr>
          <w:rFonts w:ascii="Arial" w:hAnsi="Arial" w:cs="Arial"/>
          <w:sz w:val="12"/>
          <w:szCs w:val="12"/>
          <w:vertAlign w:val="subscript"/>
        </w:rPr>
        <w:t>1</w:t>
      </w:r>
      <w:r w:rsidR="00561286" w:rsidRPr="00B454FE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forced expiratory volume in one second. BMI</w:t>
      </w:r>
      <w:r w:rsidR="00561286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Body mass index.   </w:t>
      </w:r>
      <w:r w:rsidR="00561286" w:rsidRPr="00B454FE">
        <w:rPr>
          <w:rFonts w:ascii="Arial" w:hAnsi="Arial" w:cs="Arial"/>
          <w:sz w:val="12"/>
          <w:szCs w:val="12"/>
        </w:rPr>
        <w:t>GORD:</w:t>
      </w:r>
      <w:r w:rsidRPr="00B454FE">
        <w:rPr>
          <w:rFonts w:ascii="Arial" w:hAnsi="Arial" w:cs="Arial"/>
          <w:sz w:val="12"/>
          <w:szCs w:val="12"/>
        </w:rPr>
        <w:t xml:space="preserve"> </w:t>
      </w:r>
      <w:r w:rsidR="00F00D76">
        <w:rPr>
          <w:rFonts w:ascii="Arial" w:hAnsi="Arial" w:cs="Arial"/>
          <w:sz w:val="12"/>
          <w:szCs w:val="12"/>
        </w:rPr>
        <w:t>Gastro-oesophageal</w:t>
      </w:r>
      <w:r w:rsidRPr="00B454FE">
        <w:rPr>
          <w:rFonts w:ascii="Arial" w:hAnsi="Arial" w:cs="Arial"/>
          <w:sz w:val="12"/>
          <w:szCs w:val="12"/>
        </w:rPr>
        <w:t xml:space="preserve"> reflux disease. </w:t>
      </w:r>
      <w:r w:rsidR="00561286" w:rsidRPr="00B454FE">
        <w:rPr>
          <w:rFonts w:ascii="Arial" w:hAnsi="Arial" w:cs="Arial"/>
          <w:sz w:val="12"/>
          <w:szCs w:val="12"/>
        </w:rPr>
        <w:t>SPT:</w:t>
      </w:r>
      <w:r w:rsidRPr="00B454FE">
        <w:rPr>
          <w:rFonts w:ascii="Arial" w:hAnsi="Arial" w:cs="Arial"/>
          <w:sz w:val="12"/>
          <w:szCs w:val="12"/>
        </w:rPr>
        <w:t xml:space="preserve"> skin prick test</w:t>
      </w:r>
      <w:r w:rsidR="00956DE3">
        <w:rPr>
          <w:rFonts w:ascii="Arial" w:hAnsi="Arial" w:cs="Arial"/>
          <w:sz w:val="12"/>
          <w:szCs w:val="12"/>
        </w:rPr>
        <w:t>.</w:t>
      </w:r>
      <w:r w:rsidRPr="00B454F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561286" w:rsidRPr="00B454FE">
        <w:rPr>
          <w:rFonts w:ascii="Arial" w:hAnsi="Arial" w:cs="Arial"/>
          <w:sz w:val="12"/>
          <w:szCs w:val="12"/>
        </w:rPr>
        <w:t>sIgE</w:t>
      </w:r>
      <w:proofErr w:type="spellEnd"/>
      <w:r w:rsidR="00561286" w:rsidRPr="00B454FE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specific </w:t>
      </w:r>
      <w:proofErr w:type="spellStart"/>
      <w:r w:rsidRPr="00B454FE">
        <w:rPr>
          <w:rFonts w:ascii="Arial" w:hAnsi="Arial" w:cs="Arial"/>
          <w:sz w:val="12"/>
          <w:szCs w:val="12"/>
        </w:rPr>
        <w:t>IgE</w:t>
      </w:r>
      <w:proofErr w:type="spellEnd"/>
      <w:r w:rsidRPr="00B454FE">
        <w:rPr>
          <w:rFonts w:ascii="Arial" w:hAnsi="Arial" w:cs="Arial"/>
          <w:sz w:val="12"/>
          <w:szCs w:val="12"/>
        </w:rPr>
        <w:t>. ICU</w:t>
      </w:r>
      <w:r w:rsidR="00561286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intensive care unit. ABPA: allergic bronchopulmonary aspergillosis. COPD: chronic obstructive pulmonary disease. </w:t>
      </w:r>
      <w:r w:rsidR="00561286" w:rsidRPr="00B454FE">
        <w:rPr>
          <w:rFonts w:ascii="Arial" w:hAnsi="Arial" w:cs="Arial"/>
          <w:sz w:val="12"/>
          <w:szCs w:val="12"/>
        </w:rPr>
        <w:t>ILO:</w:t>
      </w:r>
      <w:r w:rsidRPr="00B454FE">
        <w:rPr>
          <w:rFonts w:ascii="Arial" w:hAnsi="Arial" w:cs="Arial"/>
          <w:sz w:val="12"/>
          <w:szCs w:val="12"/>
        </w:rPr>
        <w:t xml:space="preserve"> intermittent laryngeal obstruction. OSA</w:t>
      </w:r>
      <w:r w:rsidR="00561286">
        <w:rPr>
          <w:rFonts w:ascii="Arial" w:hAnsi="Arial" w:cs="Arial"/>
          <w:sz w:val="12"/>
          <w:szCs w:val="12"/>
        </w:rPr>
        <w:t>:</w:t>
      </w:r>
      <w:r w:rsidRPr="00B454FE">
        <w:rPr>
          <w:rFonts w:ascii="Arial" w:hAnsi="Arial" w:cs="Arial"/>
          <w:sz w:val="12"/>
          <w:szCs w:val="12"/>
        </w:rPr>
        <w:t xml:space="preserve"> obstructive sleep </w:t>
      </w:r>
      <w:proofErr w:type="spellStart"/>
      <w:r w:rsidRPr="00B454FE">
        <w:rPr>
          <w:rFonts w:ascii="Arial" w:hAnsi="Arial" w:cs="Arial"/>
          <w:sz w:val="12"/>
          <w:szCs w:val="12"/>
        </w:rPr>
        <w:t>apnea</w:t>
      </w:r>
      <w:proofErr w:type="spellEnd"/>
      <w:r w:rsidRPr="00B454FE">
        <w:rPr>
          <w:rFonts w:ascii="Arial" w:hAnsi="Arial" w:cs="Arial"/>
          <w:sz w:val="12"/>
          <w:szCs w:val="12"/>
        </w:rPr>
        <w:t>. Unpaired t-tests,</w:t>
      </w:r>
      <w:r w:rsidRPr="00B454FE">
        <w:t xml:space="preserve"> </w:t>
      </w:r>
      <w:r w:rsidRPr="00B454FE">
        <w:rPr>
          <w:rFonts w:ascii="Arial" w:hAnsi="Arial" w:cs="Arial"/>
          <w:sz w:val="12"/>
          <w:szCs w:val="12"/>
        </w:rPr>
        <w:t>Mann-Whitney U test, Chi-square tests</w:t>
      </w:r>
      <w:r w:rsidR="00BA5635">
        <w:rPr>
          <w:rFonts w:ascii="Arial" w:hAnsi="Arial" w:cs="Arial"/>
          <w:sz w:val="12"/>
          <w:szCs w:val="12"/>
        </w:rPr>
        <w:t>,</w:t>
      </w:r>
      <w:r w:rsidRPr="00B454FE">
        <w:rPr>
          <w:rFonts w:ascii="Arial" w:hAnsi="Arial" w:cs="Arial"/>
          <w:sz w:val="12"/>
          <w:szCs w:val="12"/>
        </w:rPr>
        <w:t xml:space="preserve"> or Fisher’s exact tests were used, where appropriate to calculate P-values</w:t>
      </w:r>
      <w:r w:rsidR="00B454FE">
        <w:rPr>
          <w:rFonts w:ascii="Arial" w:hAnsi="Arial" w:cs="Arial"/>
          <w:sz w:val="12"/>
          <w:szCs w:val="12"/>
        </w:rPr>
        <w:t>.</w:t>
      </w:r>
      <w:r w:rsidR="00AC4B84">
        <w:rPr>
          <w:rFonts w:ascii="Arial" w:hAnsi="Arial" w:cs="Arial"/>
          <w:sz w:val="12"/>
          <w:szCs w:val="12"/>
        </w:rPr>
        <w:br/>
      </w:r>
    </w:p>
    <w:p w14:paraId="172E8CE4" w14:textId="43ACD40E" w:rsidR="007367DF" w:rsidRPr="0054613F" w:rsidRDefault="0054613F" w:rsidP="007367DF">
      <w:pPr>
        <w:rPr>
          <w:rFonts w:ascii="Arial" w:hAnsi="Arial" w:cs="Arial"/>
          <w:sz w:val="12"/>
          <w:szCs w:val="12"/>
        </w:rPr>
      </w:pPr>
      <w:r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lastRenderedPageBreak/>
        <w:t xml:space="preserve">Supplementary </w:t>
      </w:r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Table </w:t>
      </w:r>
      <w:r w:rsidR="008F4109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S</w:t>
      </w:r>
      <w:r w:rsidR="00F00D76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3</w:t>
      </w:r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 –</w:t>
      </w:r>
      <w:proofErr w:type="spellStart"/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M</w:t>
      </w:r>
      <w:r w:rsidR="00B454FE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epolizumab</w:t>
      </w:r>
      <w:proofErr w:type="spellEnd"/>
      <w:r w:rsidR="00B454FE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 </w:t>
      </w:r>
      <w:proofErr w:type="gramStart"/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>responders</w:t>
      </w:r>
      <w:proofErr w:type="gramEnd"/>
      <w:r w:rsidR="007367DF" w:rsidRPr="0054613F">
        <w:rPr>
          <w:rFonts w:ascii="Arial" w:eastAsia="Times New Roman" w:hAnsi="Arial" w:cs="Arial"/>
          <w:b/>
          <w:bCs/>
          <w:sz w:val="18"/>
          <w:szCs w:val="18"/>
          <w:lang w:eastAsia="en-MY"/>
        </w:rPr>
        <w:t xml:space="preserve"> vs non-responders</w:t>
      </w:r>
    </w:p>
    <w:tbl>
      <w:tblPr>
        <w:tblW w:w="58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1564"/>
        <w:gridCol w:w="713"/>
        <w:gridCol w:w="1556"/>
        <w:gridCol w:w="702"/>
        <w:gridCol w:w="860"/>
      </w:tblGrid>
      <w:tr w:rsidR="007367DF" w:rsidRPr="00450AEB" w14:paraId="4E3E50F6" w14:textId="77777777" w:rsidTr="00E030FF">
        <w:trPr>
          <w:trHeight w:val="227"/>
          <w:jc w:val="center"/>
        </w:trPr>
        <w:tc>
          <w:tcPr>
            <w:tcW w:w="2465" w:type="pct"/>
            <w:shd w:val="clear" w:color="D9E1F2" w:fill="D9E1F2"/>
            <w:noWrap/>
            <w:vAlign w:val="center"/>
            <w:hideMark/>
          </w:tcPr>
          <w:p w14:paraId="6FDFB7D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069" w:type="pct"/>
            <w:gridSpan w:val="2"/>
            <w:shd w:val="clear" w:color="D9E1F2" w:fill="D9E1F2"/>
            <w:noWrap/>
            <w:vAlign w:val="center"/>
            <w:hideMark/>
          </w:tcPr>
          <w:p w14:paraId="749C3846" w14:textId="595578A2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Mepolizumab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responder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br/>
            </w:r>
            <w:r w:rsidR="00DC43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N=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43, </w:t>
            </w:r>
            <w:r w:rsidR="00697D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74.1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%</w:t>
            </w:r>
          </w:p>
        </w:tc>
        <w:tc>
          <w:tcPr>
            <w:tcW w:w="1061" w:type="pct"/>
            <w:gridSpan w:val="2"/>
            <w:shd w:val="clear" w:color="D9E1F2" w:fill="D9E1F2"/>
            <w:noWrap/>
            <w:vAlign w:val="center"/>
            <w:hideMark/>
          </w:tcPr>
          <w:p w14:paraId="2827C3CD" w14:textId="4014501A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Mepolizumab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non-responder 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br/>
            </w:r>
            <w:r w:rsidR="00DC43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N=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15, 2</w:t>
            </w:r>
            <w:r w:rsidR="00697D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5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.</w:t>
            </w:r>
            <w:r w:rsidR="00697D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9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%</w:t>
            </w:r>
          </w:p>
        </w:tc>
        <w:tc>
          <w:tcPr>
            <w:tcW w:w="405" w:type="pct"/>
            <w:shd w:val="clear" w:color="D9E1F2" w:fill="D9E1F2"/>
            <w:noWrap/>
            <w:vAlign w:val="center"/>
            <w:hideMark/>
          </w:tcPr>
          <w:p w14:paraId="188F5861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7367DF" w:rsidRPr="00450AEB" w14:paraId="2F30F1A2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47B4D165" w14:textId="77777777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ED1FC55" w14:textId="4D63CC5E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Mean (SD) / </w:t>
            </w:r>
            <w:r w:rsidR="00EB34B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Median (IQR)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8CA579E" w14:textId="77777777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902349" w14:textId="77777777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5A68E05" w14:textId="77777777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1A3423D" w14:textId="50DBB4C8" w:rsidR="007367DF" w:rsidRPr="00450AEB" w:rsidRDefault="007367DF" w:rsidP="007F06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P-value </w:t>
            </w:r>
          </w:p>
        </w:tc>
      </w:tr>
      <w:tr w:rsidR="007367DF" w:rsidRPr="00450AEB" w14:paraId="6C946B24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3B294AB" w14:textId="03F86CEF" w:rsidR="007367DF" w:rsidRPr="00450AEB" w:rsidRDefault="00EB2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exacerbations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4FE1C2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 (5)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38B725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7AF446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 (7)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9E035D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97DDD0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0.310</w:t>
            </w:r>
          </w:p>
        </w:tc>
      </w:tr>
      <w:tr w:rsidR="007367DF" w:rsidRPr="00450AEB" w14:paraId="0DD47BBF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14DF46FB" w14:textId="477E0E23" w:rsidR="007367DF" w:rsidRPr="00450AEB" w:rsidRDefault="00EB2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AHE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4B2CB3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 (1)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A2C155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83B823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 (4)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DFE9EF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C254BA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0.020</w:t>
            </w:r>
          </w:p>
        </w:tc>
      </w:tr>
      <w:tr w:rsidR="007367DF" w:rsidRPr="00450AEB" w14:paraId="7570656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2B9C10B3" w14:textId="73184213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Maximum </w:t>
            </w:r>
            <w:r w:rsidR="007F75C4" w:rsidRPr="007F7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PBE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count</w:t>
            </w:r>
            <w:r w:rsidR="00912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median (IQR) - cells/µL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D39735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500 (500)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00B12B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03DAF51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500 (300)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1F8523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E75BA1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0.650</w:t>
            </w:r>
          </w:p>
        </w:tc>
      </w:tr>
      <w:tr w:rsidR="007367DF" w:rsidRPr="00450AEB" w14:paraId="2DF87F2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73EF5D4F" w14:textId="688FE385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ACQ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6,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805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ean (SD)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0DB9CC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2.33 (1.27)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19781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02124B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 (0.94)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28A147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640C5F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&lt;0.001</w:t>
            </w:r>
          </w:p>
        </w:tc>
      </w:tr>
      <w:tr w:rsidR="007367DF" w:rsidRPr="00450AEB" w14:paraId="513373C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3133124D" w14:textId="0DF0C3B0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FENO, median (IQR) - ppb</w:t>
            </w:r>
            <w:r w:rsidR="007367DF"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51D59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37 (46.5)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7CA00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5133A8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22 (60)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DB82F2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DF6695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0.280</w:t>
            </w:r>
          </w:p>
        </w:tc>
      </w:tr>
      <w:tr w:rsidR="007367DF" w:rsidRPr="00450AEB" w14:paraId="5359A510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3DEDCFAB" w14:textId="767552A7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Maintenance OCS dose, median (IQR) - mg</w:t>
            </w:r>
            <w:r w:rsidR="007367DF"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744B14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(6)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152E38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3EFF5A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17 (25)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7B0F82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B2D491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0.030</w:t>
            </w:r>
          </w:p>
        </w:tc>
      </w:tr>
      <w:tr w:rsidR="007367DF" w:rsidRPr="00450AEB" w14:paraId="531DF8BE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311E2903" w14:textId="69FEFE79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="007367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Clinic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FEV</w:t>
            </w:r>
            <w:r w:rsidR="007367DF" w:rsidRPr="009719A6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en-MY"/>
              </w:rPr>
              <w:t>1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%, mean (SD)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D18158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67% (20.1)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FFEDA2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7F03B24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64.5 (23.37)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BDA484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013653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0.700</w:t>
            </w:r>
          </w:p>
        </w:tc>
      </w:tr>
      <w:tr w:rsidR="007367DF" w:rsidRPr="00450AEB" w14:paraId="7964A52C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3FDC7919" w14:textId="3FF5D5D2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HADS, median (IQR)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81E996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 (5)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8EF349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BC2807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12 (11.5)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FC6503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600D7D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0.120</w:t>
            </w:r>
          </w:p>
        </w:tc>
      </w:tr>
      <w:tr w:rsidR="007367DF" w:rsidRPr="00450AEB" w14:paraId="08F4186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25217BED" w14:textId="5518B8D2" w:rsidR="007367DF" w:rsidRPr="00450AEB" w:rsidRDefault="00E030F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AQLQ, mean (SD)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09BFF2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4.53 (1.19)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B983CA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A5BC96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3.57 (1.19)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E4B56F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B54A2B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0.021</w:t>
            </w:r>
          </w:p>
        </w:tc>
      </w:tr>
      <w:tr w:rsidR="007367DF" w:rsidRPr="00450AEB" w14:paraId="3798A687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17592F44" w14:textId="309C1D26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BMI, median (IQR) - kgm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377033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29.1 (11.5)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7C43C9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E542E6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28.2 (12.3)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E84702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9CF0FA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0.540</w:t>
            </w:r>
          </w:p>
        </w:tc>
      </w:tr>
      <w:tr w:rsidR="007367DF" w:rsidRPr="00450AEB" w14:paraId="64AD6B3C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7639649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of asthma diagnosis, median (IQR) - y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2D566CD" w14:textId="3A403109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33.5</w:t>
            </w:r>
            <w:r w:rsidR="004B1F6E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(40.5)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FD58DE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EB0CE8C" w14:textId="69CB6074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18</w:t>
            </w:r>
            <w:r w:rsidR="004B1F6E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(36)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FF0BA9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132CB4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0.498</w:t>
            </w:r>
          </w:p>
        </w:tc>
      </w:tr>
      <w:tr w:rsidR="007367DF" w:rsidRPr="00450AEB" w14:paraId="3B93223C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6BF7D41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at study, mean (SD) - y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D900A1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61(16)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9DED8F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536245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64 (15)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791D08A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9E2C45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0.517</w:t>
            </w:r>
          </w:p>
        </w:tc>
      </w:tr>
      <w:tr w:rsidR="007367DF" w:rsidRPr="00450AEB" w14:paraId="4354F693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16952F7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44AAFA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040DE06" w14:textId="77777777" w:rsidR="007367DF" w:rsidRPr="00EB34B3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039275E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4C20426" w14:textId="77777777" w:rsidR="007367DF" w:rsidRPr="00EB34B3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4225E87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7367DF" w:rsidRPr="00450AEB" w14:paraId="0ADF63AB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2D844636" w14:textId="240BD982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Multiple (&gt;1) AHE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Yes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686532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9.8% (4)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A31726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5FE0AA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42.9% (6)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3DEC1FA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68657B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0.012</w:t>
            </w:r>
          </w:p>
        </w:tc>
      </w:tr>
      <w:tr w:rsidR="007367DF" w:rsidRPr="00450AEB" w14:paraId="6D727F4A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36FF5157" w14:textId="75A4068C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On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Maintenance OCS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at 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Yes</w:t>
            </w:r>
            <w:r w:rsidR="00EF5C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BE0559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69.8% (30)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8414E2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C606AE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80.0% (11)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9F25BB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1B4501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3E401690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5C8A2567" w14:textId="00E8A3A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Adult-onset asthma, Yes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3AC9D36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61.9% (26)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BC11C3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6A637FF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53.3% (8)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630B31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1553787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0.561</w:t>
            </w:r>
          </w:p>
        </w:tc>
      </w:tr>
      <w:tr w:rsidR="007367DF" w:rsidRPr="00450AEB" w14:paraId="6C606877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3BAE5CCB" w14:textId="4346744E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Sex, Male</w:t>
            </w:r>
            <w:r w:rsidR="00A35A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2B2AA05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58.1% (25)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D5676E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191C96C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53.3% (8)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78D1D4E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4E1254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0.746</w:t>
            </w:r>
          </w:p>
        </w:tc>
      </w:tr>
      <w:tr w:rsidR="007367DF" w:rsidRPr="00450AEB" w14:paraId="5D0313A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49947C3D" w14:textId="27C17230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Ethnicity, White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06F164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90.7% (39)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0B6DE7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2813CF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100.0% (15)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30BCED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70B713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0.407</w:t>
            </w:r>
          </w:p>
        </w:tc>
      </w:tr>
      <w:tr w:rsidR="007367DF" w:rsidRPr="00450AEB" w14:paraId="5989513E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5A161B93" w14:textId="014DFBCC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Rhinitis, Ever</w:t>
            </w:r>
            <w:r w:rsidR="00561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D2CC6C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68.3% (28)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9D3454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91534A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73.3% (11)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D9169D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E965D6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332A00E8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3FE8CCC" w14:textId="1DB69A66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GORD,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76C165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61.9% (26)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8A21C9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E2E9E0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80.0% (12)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4D72151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CA0E2D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0.339</w:t>
            </w:r>
          </w:p>
        </w:tc>
      </w:tr>
      <w:tr w:rsidR="007367DF" w:rsidRPr="00450AEB" w14:paraId="75EB4CE3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6D7198B9" w14:textId="275908E2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Smoking history,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9FCE63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53.5% (23)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619CE3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709BB5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60.0% (9)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B65203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191EAD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0.662</w:t>
            </w:r>
          </w:p>
        </w:tc>
      </w:tr>
      <w:tr w:rsidR="007367DF" w:rsidRPr="00450AEB" w14:paraId="3A4F0209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5EF19A4C" w14:textId="7BC7496E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Atopy (SPT /</w:t>
            </w:r>
            <w:proofErr w:type="spellStart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sIgE</w:t>
            </w:r>
            <w:proofErr w:type="spellEnd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positive)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5B93CE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51.2% (22)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E63892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B9229A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53.3% (8)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2154251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41F92C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0.885</w:t>
            </w:r>
          </w:p>
        </w:tc>
      </w:tr>
      <w:tr w:rsidR="007367DF" w:rsidRPr="00450AEB" w14:paraId="74A0DF4C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40DE505" w14:textId="00168A61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Obesity (BMI≥30kgm</w:t>
            </w:r>
            <w:r w:rsidRPr="003A7C7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417AAD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41.9% (18)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B00B7A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592E74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40.0% (6)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FBE4AB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244CE0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0.900</w:t>
            </w:r>
          </w:p>
        </w:tc>
      </w:tr>
      <w:tr w:rsidR="007367DF" w:rsidRPr="00450AEB" w14:paraId="0ACAB11E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5AA35102" w14:textId="196984C0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ICU admission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66790D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37.2% (16)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E2D780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16192A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26.7% (4)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7441E2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B44D5C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0.460</w:t>
            </w:r>
          </w:p>
        </w:tc>
      </w:tr>
      <w:tr w:rsidR="007367DF" w:rsidRPr="00450AEB" w14:paraId="51EF5476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1CF977FF" w14:textId="43B888EB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Intubation for asthma, Ever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97D344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9.3% (4)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34BB10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9D2DC8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20.0% (3)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9620E3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1C732A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0.360</w:t>
            </w:r>
          </w:p>
        </w:tc>
      </w:tr>
      <w:tr w:rsidR="007367DF" w:rsidRPr="00450AEB" w14:paraId="21DC1774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65880F41" w14:textId="1B007774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Dysfunctional breathing,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2FBE200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31.7% (13)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2BDFB09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F85867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53.3% (8)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0844A4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E21CDA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0.139</w:t>
            </w:r>
          </w:p>
        </w:tc>
      </w:tr>
      <w:tr w:rsidR="007367DF" w:rsidRPr="00450AEB" w14:paraId="374292ED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137C8599" w14:textId="5B81BB6F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ILO,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2B1E0AD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7.7% (3)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A93705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548977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20.0% (3)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CE7610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23816D1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0.331</w:t>
            </w:r>
          </w:p>
        </w:tc>
      </w:tr>
      <w:tr w:rsidR="007367DF" w:rsidRPr="00450AEB" w14:paraId="30EBBAF1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100B4ED7" w14:textId="24EE0D52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Depression,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DC3F3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19.1% (8)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70C6F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98CCF5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46.7% (7)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9FBE50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F8DE08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0.037</w:t>
            </w:r>
          </w:p>
        </w:tc>
      </w:tr>
      <w:tr w:rsidR="007367DF" w:rsidRPr="00450AEB" w14:paraId="4908E58F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5E6F7B01" w14:textId="1D5A1BED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Anxiety,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5CEABD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20.0% (8)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4A2D56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5E0E3B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40.0% (6)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F8C0E5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B0FD27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0.169</w:t>
            </w:r>
          </w:p>
        </w:tc>
      </w:tr>
      <w:tr w:rsidR="007367DF" w:rsidRPr="00450AEB" w14:paraId="367A4B81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755B74BD" w14:textId="7BE1B7EE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Bronchiectasis,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09A760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18.6% (8)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50AF2F6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BB97C9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20.0% (3)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45EDC3B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D79032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697CBA3E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CAF5C06" w14:textId="081A815E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Salicylate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E6A029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18.6% (8)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3F1F50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451104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6.7% (1)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4E9BF9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66706C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0.422</w:t>
            </w:r>
          </w:p>
        </w:tc>
      </w:tr>
      <w:tr w:rsidR="007367DF" w:rsidRPr="00450AEB" w14:paraId="1886F007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7101B95B" w14:textId="0A29FEA4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ABPA, Ever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A30DA4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14.0% (6)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F32F0A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047BB4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13.3% (2)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2AE8165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4ACE98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70587666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BB3012E" w14:textId="0641175D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Sulphite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D4103D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11.6% (5)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23E6AC2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F92924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0.0% (0)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502AD1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2B762DD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0.326</w:t>
            </w:r>
          </w:p>
        </w:tc>
      </w:tr>
      <w:tr w:rsidR="007367DF" w:rsidRPr="00450AEB" w14:paraId="19A41C7C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0CC31727" w14:textId="0BACFBB5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COPD,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335BDC7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9.3% (4)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6252B3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AF7344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13.3% (2)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89E093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1D59439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0.643</w:t>
            </w:r>
          </w:p>
        </w:tc>
      </w:tr>
      <w:tr w:rsidR="007367DF" w:rsidRPr="00450AEB" w14:paraId="769BC80D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47E5895A" w14:textId="25C82E82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polyps,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BD3266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37.5% (15)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E74F5B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8024A96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21.4% (3)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AF43AD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681A4C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0.339</w:t>
            </w:r>
          </w:p>
        </w:tc>
      </w:tr>
      <w:tr w:rsidR="007367DF" w:rsidRPr="00450AEB" w14:paraId="6822E12F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51567F6D" w14:textId="28F04D0A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Nasal </w:t>
            </w:r>
            <w:r w:rsidR="005F45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polyps / sinus</w:t>
            </w:r>
            <w:r w:rsidR="005F45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surgery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7E63573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35.7% (15)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165C15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8D76FF7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28.6% (4)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BEF248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058578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0.751</w:t>
            </w:r>
          </w:p>
        </w:tc>
      </w:tr>
      <w:tr w:rsidR="007367DF" w:rsidRPr="00450AEB" w14:paraId="2DCC48A5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1D25ADAE" w14:textId="782B1C79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Urticaria or Angioedema,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984AB6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7.0% (3)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1AF6070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0136501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6.7% (1)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316B9A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59DDD1F3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7367DF" w:rsidRPr="00450AEB" w14:paraId="0D1290BA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14:paraId="110BB4F7" w14:textId="1125F4C0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OSA,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92A251A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4.7% (2)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0DE00D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FD3A40E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13.33% (2)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549866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70B5E4AC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0.273</w:t>
            </w:r>
          </w:p>
        </w:tc>
      </w:tr>
      <w:tr w:rsidR="007367DF" w:rsidRPr="00450AEB" w14:paraId="2937D762" w14:textId="77777777" w:rsidTr="00E030FF">
        <w:trPr>
          <w:trHeight w:val="227"/>
          <w:jc w:val="center"/>
        </w:trPr>
        <w:tc>
          <w:tcPr>
            <w:tcW w:w="2465" w:type="pct"/>
            <w:shd w:val="clear" w:color="auto" w:fill="auto"/>
            <w:noWrap/>
            <w:vAlign w:val="center"/>
            <w:hideMark/>
          </w:tcPr>
          <w:p w14:paraId="1C46D4F6" w14:textId="29613473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Eczema,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6464AD5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25.6% (11)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055AE9DB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BCA24B8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26.7% (4)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4EF561F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CC7D4B4" w14:textId="77777777" w:rsidR="007367DF" w:rsidRPr="00450AEB" w:rsidRDefault="007367DF" w:rsidP="007F06DD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</w:tbl>
    <w:p w14:paraId="5E4E83D8" w14:textId="43AFE77B" w:rsidR="007367DF" w:rsidRDefault="00DC4365" w:rsidP="007367DF">
      <w:pPr>
        <w:rPr>
          <w:rFonts w:ascii="Arial" w:hAnsi="Arial" w:cs="Arial"/>
          <w:sz w:val="10"/>
          <w:szCs w:val="10"/>
        </w:rPr>
      </w:pPr>
      <w:r w:rsidRPr="00F21651">
        <w:rPr>
          <w:rFonts w:ascii="Arial" w:hAnsi="Arial" w:cs="Arial"/>
          <w:sz w:val="10"/>
          <w:szCs w:val="10"/>
        </w:rPr>
        <w:t>Categorical data are presented as proportions and numbers. Continuous data are either presented as Median + Interquartile range (IQR) or Mean + standard deviation (SD).</w:t>
      </w:r>
      <w:r w:rsidRPr="00F21651">
        <w:rPr>
          <w:rFonts w:ascii="Arial" w:eastAsia="Times New Roman" w:hAnsi="Arial" w:cs="Arial"/>
          <w:sz w:val="10"/>
          <w:szCs w:val="10"/>
          <w:lang w:eastAsia="en-MY"/>
        </w:rPr>
        <w:t xml:space="preserve"> </w:t>
      </w:r>
      <w:r w:rsidR="0068027C" w:rsidRPr="00F21651">
        <w:rPr>
          <w:rFonts w:ascii="Arial" w:hAnsi="Arial" w:cs="Arial"/>
          <w:sz w:val="10"/>
          <w:szCs w:val="10"/>
        </w:rPr>
        <w:t xml:space="preserve">Exacerbations: incidence of exacerbations requiring OCS / increase in maintenance OCS. </w:t>
      </w:r>
      <w:r w:rsidR="007367DF" w:rsidRPr="00F21651">
        <w:rPr>
          <w:rFonts w:ascii="Arial" w:hAnsi="Arial" w:cs="Arial"/>
          <w:sz w:val="10"/>
          <w:szCs w:val="10"/>
        </w:rPr>
        <w:t>AHE</w:t>
      </w:r>
      <w:r w:rsidR="00561286" w:rsidRPr="00F21651">
        <w:rPr>
          <w:rFonts w:ascii="Arial" w:hAnsi="Arial" w:cs="Arial"/>
          <w:sz w:val="10"/>
          <w:szCs w:val="10"/>
        </w:rPr>
        <w:t>:</w:t>
      </w:r>
      <w:r w:rsidR="007367DF" w:rsidRPr="00F21651">
        <w:rPr>
          <w:rFonts w:ascii="Arial" w:hAnsi="Arial" w:cs="Arial"/>
          <w:sz w:val="10"/>
          <w:szCs w:val="10"/>
        </w:rPr>
        <w:t xml:space="preserve"> acute healthcare encounters, which include Emergency department/ hospital admissions. </w:t>
      </w:r>
      <w:r w:rsidR="007F75C4" w:rsidRPr="00F21651">
        <w:rPr>
          <w:rFonts w:ascii="Arial" w:hAnsi="Arial" w:cs="Arial"/>
          <w:sz w:val="10"/>
          <w:szCs w:val="10"/>
        </w:rPr>
        <w:t>PBE</w:t>
      </w:r>
      <w:r w:rsidR="00561286" w:rsidRPr="00F21651">
        <w:rPr>
          <w:rFonts w:ascii="Arial" w:hAnsi="Arial" w:cs="Arial"/>
          <w:sz w:val="10"/>
          <w:szCs w:val="10"/>
        </w:rPr>
        <w:t>:</w:t>
      </w:r>
      <w:r w:rsidR="007F75C4" w:rsidRPr="00F21651">
        <w:rPr>
          <w:rFonts w:ascii="Arial" w:hAnsi="Arial" w:cs="Arial"/>
          <w:sz w:val="10"/>
          <w:szCs w:val="10"/>
        </w:rPr>
        <w:t xml:space="preserve"> peripheral blood</w:t>
      </w:r>
      <w:r w:rsidR="00561286" w:rsidRPr="00F21651">
        <w:rPr>
          <w:rFonts w:ascii="Arial" w:hAnsi="Arial" w:cs="Arial"/>
          <w:sz w:val="10"/>
          <w:szCs w:val="10"/>
        </w:rPr>
        <w:t xml:space="preserve"> </w:t>
      </w:r>
      <w:r w:rsidR="007367DF" w:rsidRPr="00F21651">
        <w:rPr>
          <w:rFonts w:ascii="Arial" w:hAnsi="Arial" w:cs="Arial"/>
          <w:sz w:val="10"/>
          <w:szCs w:val="10"/>
        </w:rPr>
        <w:t>eosinophils. µL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microlite</w:t>
      </w:r>
      <w:r w:rsidR="000A2479">
        <w:rPr>
          <w:rFonts w:ascii="Arial" w:hAnsi="Arial" w:cs="Arial"/>
          <w:sz w:val="10"/>
          <w:szCs w:val="10"/>
        </w:rPr>
        <w:t>r</w:t>
      </w:r>
      <w:r w:rsidR="007367DF" w:rsidRPr="00F21651">
        <w:rPr>
          <w:rFonts w:ascii="Arial" w:hAnsi="Arial" w:cs="Arial"/>
          <w:sz w:val="10"/>
          <w:szCs w:val="10"/>
        </w:rPr>
        <w:t>. ACQ6: Asthma Control Questionnaire 6. FENO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fractional exhaled nitric oxide.  ppb: parts per billion. OCS: oral corticosteroids</w:t>
      </w:r>
      <w:r w:rsidR="00561286" w:rsidRPr="00F21651">
        <w:rPr>
          <w:rFonts w:ascii="Arial" w:hAnsi="Arial" w:cs="Arial"/>
          <w:sz w:val="10"/>
          <w:szCs w:val="10"/>
        </w:rPr>
        <w:t>.</w:t>
      </w:r>
      <w:r w:rsidR="007367DF" w:rsidRPr="00F21651">
        <w:rPr>
          <w:rFonts w:ascii="Arial" w:hAnsi="Arial" w:cs="Arial"/>
          <w:sz w:val="10"/>
          <w:szCs w:val="10"/>
        </w:rPr>
        <w:t xml:space="preserve"> mg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milligrams. FEV</w:t>
      </w:r>
      <w:r w:rsidR="007367DF" w:rsidRPr="00F21651">
        <w:rPr>
          <w:rFonts w:ascii="Arial" w:hAnsi="Arial" w:cs="Arial"/>
          <w:sz w:val="10"/>
          <w:szCs w:val="10"/>
          <w:vertAlign w:val="subscript"/>
        </w:rPr>
        <w:t>1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forced expiratory volume in one second. HADS: hospital anxiety and depression scale. AQLQ: Mini Asthma Quality of Life Questionnaire. BMI</w:t>
      </w:r>
      <w:r w:rsidR="00561286" w:rsidRPr="00F21651">
        <w:rPr>
          <w:rFonts w:ascii="Arial" w:hAnsi="Arial" w:cs="Arial"/>
          <w:sz w:val="10"/>
          <w:szCs w:val="10"/>
        </w:rPr>
        <w:t>:</w:t>
      </w:r>
      <w:r w:rsidR="007367DF" w:rsidRPr="00F21651">
        <w:rPr>
          <w:rFonts w:ascii="Arial" w:hAnsi="Arial" w:cs="Arial"/>
          <w:sz w:val="10"/>
          <w:szCs w:val="10"/>
        </w:rPr>
        <w:t xml:space="preserve"> Body mass index.   GORD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F00D76">
        <w:rPr>
          <w:rFonts w:ascii="Arial" w:hAnsi="Arial" w:cs="Arial"/>
          <w:sz w:val="10"/>
          <w:szCs w:val="10"/>
        </w:rPr>
        <w:t>Gastro-oesophageal</w:t>
      </w:r>
      <w:r w:rsidR="007367DF" w:rsidRPr="00F21651">
        <w:rPr>
          <w:rFonts w:ascii="Arial" w:hAnsi="Arial" w:cs="Arial"/>
          <w:sz w:val="10"/>
          <w:szCs w:val="10"/>
        </w:rPr>
        <w:t xml:space="preserve"> reflux disease. SPT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skin prick tes</w:t>
      </w:r>
      <w:r w:rsidR="0068027C" w:rsidRPr="00F21651">
        <w:rPr>
          <w:rFonts w:ascii="Arial" w:hAnsi="Arial" w:cs="Arial"/>
          <w:sz w:val="10"/>
          <w:szCs w:val="10"/>
        </w:rPr>
        <w:t>t.</w:t>
      </w:r>
      <w:r w:rsidR="007367DF" w:rsidRPr="00F21651">
        <w:rPr>
          <w:rFonts w:ascii="Arial" w:hAnsi="Arial" w:cs="Arial"/>
          <w:sz w:val="10"/>
          <w:szCs w:val="10"/>
        </w:rPr>
        <w:t xml:space="preserve"> </w:t>
      </w:r>
      <w:proofErr w:type="spellStart"/>
      <w:r w:rsidR="007367DF" w:rsidRPr="00F21651">
        <w:rPr>
          <w:rFonts w:ascii="Arial" w:hAnsi="Arial" w:cs="Arial"/>
          <w:sz w:val="10"/>
          <w:szCs w:val="10"/>
        </w:rPr>
        <w:t>sIgE</w:t>
      </w:r>
      <w:proofErr w:type="spellEnd"/>
      <w:r w:rsidR="00561286" w:rsidRPr="00F21651">
        <w:rPr>
          <w:rFonts w:ascii="Arial" w:hAnsi="Arial" w:cs="Arial"/>
          <w:sz w:val="10"/>
          <w:szCs w:val="10"/>
        </w:rPr>
        <w:t>:</w:t>
      </w:r>
      <w:r w:rsidR="007367DF" w:rsidRPr="00F21651">
        <w:rPr>
          <w:rFonts w:ascii="Arial" w:hAnsi="Arial" w:cs="Arial"/>
          <w:sz w:val="10"/>
          <w:szCs w:val="10"/>
        </w:rPr>
        <w:t xml:space="preserve"> specific </w:t>
      </w:r>
      <w:proofErr w:type="spellStart"/>
      <w:r w:rsidR="007367DF" w:rsidRPr="00F21651">
        <w:rPr>
          <w:rFonts w:ascii="Arial" w:hAnsi="Arial" w:cs="Arial"/>
          <w:sz w:val="10"/>
          <w:szCs w:val="10"/>
        </w:rPr>
        <w:t>IgE</w:t>
      </w:r>
      <w:proofErr w:type="spellEnd"/>
      <w:r w:rsidR="007367DF" w:rsidRPr="00F21651">
        <w:rPr>
          <w:rFonts w:ascii="Arial" w:hAnsi="Arial" w:cs="Arial"/>
          <w:sz w:val="10"/>
          <w:szCs w:val="10"/>
        </w:rPr>
        <w:t>. ICU</w:t>
      </w:r>
      <w:r w:rsidR="00561286" w:rsidRPr="00F21651">
        <w:rPr>
          <w:rFonts w:ascii="Arial" w:hAnsi="Arial" w:cs="Arial"/>
          <w:sz w:val="10"/>
          <w:szCs w:val="10"/>
        </w:rPr>
        <w:t>:</w:t>
      </w:r>
      <w:r w:rsidR="007367DF" w:rsidRPr="00F21651">
        <w:rPr>
          <w:rFonts w:ascii="Arial" w:hAnsi="Arial" w:cs="Arial"/>
          <w:sz w:val="10"/>
          <w:szCs w:val="10"/>
        </w:rPr>
        <w:t xml:space="preserve"> intensive care unit. ABPA: allergic bronchopulmonary aspergillosis. COPD: chronic obstructive pulmonary disease. ILO</w:t>
      </w:r>
      <w:r w:rsidR="00561286" w:rsidRPr="00F21651">
        <w:rPr>
          <w:rFonts w:ascii="Arial" w:hAnsi="Arial" w:cs="Arial"/>
          <w:sz w:val="10"/>
          <w:szCs w:val="10"/>
        </w:rPr>
        <w:t xml:space="preserve">: </w:t>
      </w:r>
      <w:r w:rsidR="007367DF" w:rsidRPr="00F21651">
        <w:rPr>
          <w:rFonts w:ascii="Arial" w:hAnsi="Arial" w:cs="Arial"/>
          <w:sz w:val="10"/>
          <w:szCs w:val="10"/>
        </w:rPr>
        <w:t>intermittent laryngeal obstruction. OSA</w:t>
      </w:r>
      <w:r w:rsidR="00561286" w:rsidRPr="00F21651">
        <w:rPr>
          <w:rFonts w:ascii="Arial" w:hAnsi="Arial" w:cs="Arial"/>
          <w:sz w:val="10"/>
          <w:szCs w:val="10"/>
        </w:rPr>
        <w:t>:</w:t>
      </w:r>
      <w:r w:rsidR="007367DF" w:rsidRPr="00F21651">
        <w:rPr>
          <w:rFonts w:ascii="Arial" w:hAnsi="Arial" w:cs="Arial"/>
          <w:sz w:val="10"/>
          <w:szCs w:val="10"/>
        </w:rPr>
        <w:t xml:space="preserve"> obstructive sleep </w:t>
      </w:r>
      <w:proofErr w:type="spellStart"/>
      <w:r w:rsidR="007367DF" w:rsidRPr="00F21651">
        <w:rPr>
          <w:rFonts w:ascii="Arial" w:hAnsi="Arial" w:cs="Arial"/>
          <w:sz w:val="10"/>
          <w:szCs w:val="10"/>
        </w:rPr>
        <w:t>apnea</w:t>
      </w:r>
      <w:proofErr w:type="spellEnd"/>
      <w:r w:rsidR="007367DF" w:rsidRPr="00F21651">
        <w:rPr>
          <w:rFonts w:ascii="Arial" w:hAnsi="Arial" w:cs="Arial"/>
          <w:sz w:val="10"/>
          <w:szCs w:val="10"/>
        </w:rPr>
        <w:t>. Unpaired t-tests, Mann-Whitney U test, Chi-square tests</w:t>
      </w:r>
      <w:r w:rsidR="00BA5635">
        <w:rPr>
          <w:rFonts w:ascii="Arial" w:hAnsi="Arial" w:cs="Arial"/>
          <w:sz w:val="10"/>
          <w:szCs w:val="10"/>
        </w:rPr>
        <w:t>,</w:t>
      </w:r>
      <w:r w:rsidR="007367DF" w:rsidRPr="00F21651">
        <w:rPr>
          <w:rFonts w:ascii="Arial" w:hAnsi="Arial" w:cs="Arial"/>
          <w:sz w:val="10"/>
          <w:szCs w:val="10"/>
        </w:rPr>
        <w:t xml:space="preserve"> or Fisher’s exact tests were used, where appropriate to calculate P-values.</w:t>
      </w:r>
    </w:p>
    <w:p w14:paraId="0EB97306" w14:textId="77777777" w:rsidR="00CB1414" w:rsidRDefault="00CB1414" w:rsidP="007367D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24ECFC" w14:textId="0FA3C98E" w:rsidR="007367DF" w:rsidRPr="0054613F" w:rsidRDefault="00B60401" w:rsidP="007367DF">
      <w:pPr>
        <w:rPr>
          <w:rFonts w:ascii="Arial" w:hAnsi="Arial" w:cs="Arial"/>
          <w:b/>
          <w:bCs/>
          <w:sz w:val="18"/>
          <w:szCs w:val="18"/>
        </w:rPr>
      </w:pPr>
      <w:r w:rsidRPr="0054613F">
        <w:rPr>
          <w:rFonts w:ascii="Arial" w:hAnsi="Arial" w:cs="Arial"/>
          <w:b/>
          <w:bCs/>
          <w:noProof/>
          <w:sz w:val="18"/>
          <w:szCs w:val="18"/>
          <w:lang w:val="en-US"/>
        </w:rPr>
        <w:t>Supplementary</w:t>
      </w:r>
      <w:r w:rsidRPr="0054613F">
        <w:rPr>
          <w:rFonts w:ascii="Arial" w:hAnsi="Arial" w:cs="Arial"/>
          <w:b/>
          <w:bCs/>
          <w:sz w:val="18"/>
          <w:szCs w:val="18"/>
        </w:rPr>
        <w:t xml:space="preserve"> </w:t>
      </w:r>
      <w:r w:rsidR="009B13EC" w:rsidRPr="0054613F">
        <w:rPr>
          <w:rFonts w:ascii="Arial" w:hAnsi="Arial" w:cs="Arial"/>
          <w:b/>
          <w:bCs/>
          <w:sz w:val="18"/>
          <w:szCs w:val="18"/>
        </w:rPr>
        <w:t xml:space="preserve">Table </w:t>
      </w:r>
      <w:r w:rsidR="008F4109">
        <w:rPr>
          <w:rFonts w:ascii="Arial" w:hAnsi="Arial" w:cs="Arial"/>
          <w:b/>
          <w:bCs/>
          <w:sz w:val="18"/>
          <w:szCs w:val="18"/>
        </w:rPr>
        <w:t>S</w:t>
      </w:r>
      <w:r w:rsidR="00F00D76" w:rsidRPr="0054613F">
        <w:rPr>
          <w:rFonts w:ascii="Arial" w:hAnsi="Arial" w:cs="Arial"/>
          <w:b/>
          <w:bCs/>
          <w:sz w:val="18"/>
          <w:szCs w:val="18"/>
        </w:rPr>
        <w:t>4</w:t>
      </w:r>
      <w:r w:rsidR="007367DF" w:rsidRPr="0054613F">
        <w:rPr>
          <w:rFonts w:ascii="Arial" w:hAnsi="Arial" w:cs="Arial"/>
          <w:b/>
          <w:bCs/>
          <w:sz w:val="18"/>
          <w:szCs w:val="18"/>
        </w:rPr>
        <w:t xml:space="preserve"> –</w:t>
      </w:r>
      <w:proofErr w:type="spellStart"/>
      <w:r w:rsidR="007367DF" w:rsidRPr="0054613F">
        <w:rPr>
          <w:rFonts w:ascii="Arial" w:hAnsi="Arial" w:cs="Arial"/>
          <w:b/>
          <w:bCs/>
          <w:sz w:val="18"/>
          <w:szCs w:val="18"/>
        </w:rPr>
        <w:t>M</w:t>
      </w:r>
      <w:r w:rsidR="00B454FE" w:rsidRPr="0054613F">
        <w:rPr>
          <w:rFonts w:ascii="Arial" w:hAnsi="Arial" w:cs="Arial"/>
          <w:b/>
          <w:bCs/>
          <w:sz w:val="18"/>
          <w:szCs w:val="18"/>
        </w:rPr>
        <w:t>epolizumab</w:t>
      </w:r>
      <w:proofErr w:type="spellEnd"/>
      <w:r w:rsidR="00B454FE" w:rsidRPr="0054613F">
        <w:rPr>
          <w:rFonts w:ascii="Arial" w:hAnsi="Arial" w:cs="Arial"/>
          <w:b/>
          <w:bCs/>
          <w:sz w:val="18"/>
          <w:szCs w:val="18"/>
        </w:rPr>
        <w:t xml:space="preserve"> </w:t>
      </w:r>
      <w:r w:rsidR="007367DF" w:rsidRPr="0054613F">
        <w:rPr>
          <w:rFonts w:ascii="Arial" w:hAnsi="Arial" w:cs="Arial"/>
          <w:b/>
          <w:bCs/>
          <w:sz w:val="18"/>
          <w:szCs w:val="18"/>
        </w:rPr>
        <w:t>super-responders vs non-super-responders</w:t>
      </w:r>
    </w:p>
    <w:tbl>
      <w:tblPr>
        <w:tblW w:w="518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1596"/>
        <w:gridCol w:w="662"/>
        <w:gridCol w:w="1934"/>
        <w:gridCol w:w="709"/>
        <w:gridCol w:w="851"/>
      </w:tblGrid>
      <w:tr w:rsidR="007367DF" w:rsidRPr="00450AEB" w14:paraId="0BD5CDFC" w14:textId="77777777" w:rsidTr="007F06DD">
        <w:trPr>
          <w:trHeight w:val="238"/>
          <w:jc w:val="center"/>
        </w:trPr>
        <w:tc>
          <w:tcPr>
            <w:tcW w:w="1925" w:type="pct"/>
            <w:shd w:val="clear" w:color="D9E1F2" w:fill="D9E1F2"/>
            <w:noWrap/>
            <w:vAlign w:val="center"/>
            <w:hideMark/>
          </w:tcPr>
          <w:p w14:paraId="74A4282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  <w:tc>
          <w:tcPr>
            <w:tcW w:w="1207" w:type="pct"/>
            <w:gridSpan w:val="2"/>
            <w:shd w:val="clear" w:color="D9E1F2" w:fill="D9E1F2"/>
            <w:noWrap/>
            <w:vAlign w:val="center"/>
          </w:tcPr>
          <w:p w14:paraId="58A5719A" w14:textId="3DF3E11E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Mepolizumab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super-responder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br/>
              <w:t>N=1</w:t>
            </w:r>
            <w:r w:rsidR="00DC43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1,</w:t>
            </w:r>
            <w:r w:rsidR="00697D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</w:t>
            </w:r>
            <w:r w:rsidR="005268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19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%</w:t>
            </w:r>
          </w:p>
        </w:tc>
        <w:tc>
          <w:tcPr>
            <w:tcW w:w="1413" w:type="pct"/>
            <w:gridSpan w:val="2"/>
            <w:shd w:val="clear" w:color="D9E1F2" w:fill="D9E1F2"/>
            <w:noWrap/>
            <w:vAlign w:val="center"/>
          </w:tcPr>
          <w:p w14:paraId="5E041083" w14:textId="14B9FE5A" w:rsidR="007367DF" w:rsidRPr="00450AEB" w:rsidRDefault="00CB1414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Mepolizumab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non-super-responder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br/>
              <w:t>N=47</w:t>
            </w:r>
            <w:r w:rsidR="00DC43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,</w:t>
            </w:r>
            <w:r w:rsidR="00697D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 xml:space="preserve"> 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8</w:t>
            </w:r>
            <w:r w:rsidR="00D82E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1</w:t>
            </w:r>
            <w:r w:rsidR="007367DF" w:rsidRPr="0045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MY"/>
              </w:rPr>
              <w:t>%</w:t>
            </w:r>
          </w:p>
        </w:tc>
        <w:tc>
          <w:tcPr>
            <w:tcW w:w="455" w:type="pct"/>
            <w:shd w:val="clear" w:color="D9E1F2" w:fill="D9E1F2"/>
            <w:noWrap/>
            <w:vAlign w:val="center"/>
            <w:hideMark/>
          </w:tcPr>
          <w:p w14:paraId="5CFA5D2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7367DF" w:rsidRPr="00450AEB" w14:paraId="305D826F" w14:textId="77777777" w:rsidTr="007F06DD">
        <w:trPr>
          <w:trHeight w:val="110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244C0455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134EE4CF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Mean (SD) / Median (IQR)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4AC87F4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9E882AA" w14:textId="4BA5F984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Mean (SD) / </w:t>
            </w:r>
            <w:r w:rsidR="004B1F6E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Median (IQR)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E9AA98" w14:textId="77777777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A42665C" w14:textId="4E2DDF48" w:rsidR="007367DF" w:rsidRPr="00450AEB" w:rsidRDefault="007367DF" w:rsidP="007F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P-value </w:t>
            </w:r>
          </w:p>
        </w:tc>
      </w:tr>
      <w:tr w:rsidR="00E030FF" w:rsidRPr="00450AEB" w14:paraId="568E37F6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0E6199D8" w14:textId="469937FB" w:rsidR="00E030FF" w:rsidRPr="00450AEB" w:rsidRDefault="00EB27D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exacerbations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57ABD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 (5)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B673B2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32562DC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 (5)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F26EB8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325A74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0.010</w:t>
            </w:r>
          </w:p>
        </w:tc>
      </w:tr>
      <w:tr w:rsidR="00E030FF" w:rsidRPr="00450AEB" w14:paraId="6E2D17F6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2905BFEC" w14:textId="0CF478E0" w:rsidR="00E030FF" w:rsidRPr="00450AEB" w:rsidRDefault="00EB27D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Annual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rate of AHE</w:t>
            </w:r>
            <w:r w:rsidR="00E0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="00E030FF"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median (IQR)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A08C4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 (1.75)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631C3C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0E30702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 (1)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34C41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F82F63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0.789</w:t>
            </w:r>
          </w:p>
        </w:tc>
      </w:tr>
      <w:tr w:rsidR="00E030FF" w:rsidRPr="00450AEB" w14:paraId="383FE91E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52FD3319" w14:textId="24C6B9A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Maximum </w:t>
            </w:r>
            <w:r w:rsidRPr="007F7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PBE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count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median (IQR) - cells/µL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569E344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500 (400)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E494F3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2D715B6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500 (500)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0CD725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4A926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0.688</w:t>
            </w:r>
          </w:p>
        </w:tc>
      </w:tr>
      <w:tr w:rsidR="00E030FF" w:rsidRPr="00450AEB" w14:paraId="6F4883BE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06DEF02E" w14:textId="532CCF6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Baseline 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ACQ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6,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ean (SD)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B0C4B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1.93 (1.33)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78710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5896239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3.03 (1.24)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2E03B3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F4C5AE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0.016</w:t>
            </w:r>
          </w:p>
        </w:tc>
      </w:tr>
      <w:tr w:rsidR="00E030FF" w:rsidRPr="00450AEB" w14:paraId="1FAEFBE0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4BF30DD4" w14:textId="1CFB3CA4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FENO, median (IQR) - ppb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6656F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46 (49)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F22BFC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5324402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35.5 (51)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0BD487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8910D1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0.705</w:t>
            </w:r>
          </w:p>
        </w:tc>
      </w:tr>
      <w:tr w:rsidR="00E030FF" w:rsidRPr="00450AEB" w14:paraId="7CB4FB94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17018AC8" w14:textId="7FEE5A8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Maintenance OCS dose, median (IQR) - mg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35DC4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(22.5)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A51079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19CACE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 (10)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A208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D3606F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0.893</w:t>
            </w:r>
          </w:p>
        </w:tc>
      </w:tr>
      <w:tr w:rsidR="00E030FF" w:rsidRPr="00450AEB" w14:paraId="1BC3CFED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4624472A" w14:textId="13F4FCE8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 Clinic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FEV</w:t>
            </w:r>
            <w:r w:rsidRPr="009719A6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en-MY"/>
              </w:rPr>
              <w:t>1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%, mean (SD)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78CAED6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79.73 (19.97)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C02456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1E2DA19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63.07 (19.84)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79CEC8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A2AEC9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0.016</w:t>
            </w:r>
          </w:p>
        </w:tc>
      </w:tr>
      <w:tr w:rsidR="00E030FF" w:rsidRPr="00450AEB" w14:paraId="595943F5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420C73DD" w14:textId="1392057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HADS, median (IQR)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C5CB0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 (13.5)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90B0BB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7CE01B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10.5 (9.5)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523A75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3D7656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0.542</w:t>
            </w:r>
          </w:p>
        </w:tc>
      </w:tr>
      <w:tr w:rsidR="00E030FF" w:rsidRPr="00450AEB" w14:paraId="4591A0E9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090E24C" w14:textId="151CCE2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AQLQ, mean (SD)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4664B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5.16 (1.40)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92718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611B53D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4.09 (1.13)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06B3CB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D05E0E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0.018</w:t>
            </w:r>
          </w:p>
        </w:tc>
      </w:tr>
      <w:tr w:rsidR="00E030FF" w:rsidRPr="00450AEB" w14:paraId="694A21FA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7ED6DDD0" w14:textId="57D3FF1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BMI, median (IQR) - kgm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08663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25.1 (5)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146AE0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F8F8FD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29.9 (12.3)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18E45F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A1F995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0.009</w:t>
            </w:r>
          </w:p>
        </w:tc>
      </w:tr>
      <w:tr w:rsidR="00E030FF" w:rsidRPr="00450AEB" w14:paraId="1D265BFB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C065454" w14:textId="16965079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of asthma diagnosis, median (IQR) - y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DDF28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37.5 (32)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AF1BD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2CBAA1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24 (41)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49544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A320CE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0.413</w:t>
            </w:r>
          </w:p>
        </w:tc>
      </w:tr>
      <w:tr w:rsidR="00E030FF" w:rsidRPr="00450AEB" w14:paraId="6E27E8F7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63A36008" w14:textId="723C745E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Age at study, mean (SD) - y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A8076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62 (16)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317F0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3FE2B2E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58 (16)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F69B8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DB905F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0.482</w:t>
            </w:r>
          </w:p>
        </w:tc>
      </w:tr>
      <w:tr w:rsidR="00E030FF" w:rsidRPr="00450AEB" w14:paraId="0346CBF5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0C214A2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7425E4A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CC29105" w14:textId="77777777" w:rsidR="00E030FF" w:rsidRPr="00EB34B3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7F42547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Percentage (N)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EAE54FC" w14:textId="77777777" w:rsidR="00E030FF" w:rsidRPr="00EB34B3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EB34B3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Missing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0FF0A9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P-value</w:t>
            </w:r>
          </w:p>
        </w:tc>
      </w:tr>
      <w:tr w:rsidR="00E030FF" w:rsidRPr="00450AEB" w14:paraId="55D02FBC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4E0B1BFE" w14:textId="56003B15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Multiple (&gt;1) AHE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in the past year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, Yes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1B3DBCA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20.0% (2)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A7A902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3AF836C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17.8% (8)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F5B372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95ED2F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40E61B27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2EC42F9E" w14:textId="083D8F7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On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Maintenance OCS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at baseline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Yes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7637E9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45.5% (5)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EFC378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2CEC0E1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76.6% (36)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6E64BF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BFD565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0.064</w:t>
            </w:r>
          </w:p>
        </w:tc>
      </w:tr>
      <w:tr w:rsidR="00E030FF" w:rsidRPr="00450AEB" w14:paraId="06131C60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56AC6F06" w14:textId="338412F8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Adult-onset asthma, Yes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02C1A7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80.0% (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6FF0BB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21701FF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55.3% (26)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58786C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B4A225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0.178</w:t>
            </w:r>
          </w:p>
        </w:tc>
      </w:tr>
      <w:tr w:rsidR="00E030FF" w:rsidRPr="00450AEB" w14:paraId="6153647F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26344307" w14:textId="486B56C9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Sex, Male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DFC273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54.5% (6)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78D08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6EE5A92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57.4% (27)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B98427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B3BD47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16FAF5CB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74358F7" w14:textId="1D647E5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Ethnicity, White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B8ED1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100% (11)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A6CAB1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5ECE82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91.5% (43)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93D7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EB092C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0.570</w:t>
            </w:r>
          </w:p>
        </w:tc>
      </w:tr>
      <w:tr w:rsidR="00E030FF" w:rsidRPr="00450AEB" w14:paraId="5BDA2F2A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34B43401" w14:textId="28880A36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Rhinitis, Ever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3BDA3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80.0% (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33021C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388C1A3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68.9% (31)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D7B40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B21D44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0.706</w:t>
            </w:r>
          </w:p>
        </w:tc>
      </w:tr>
      <w:tr w:rsidR="00E030FF" w:rsidRPr="00450AEB" w14:paraId="51ADF7C2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C504A14" w14:textId="447B4F25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GORD,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36C9B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54.5% (6)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E5534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4FB80CC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69.6% (32)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2CE12A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6AEF9B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0.478</w:t>
            </w:r>
          </w:p>
        </w:tc>
      </w:tr>
      <w:tr w:rsidR="00E030FF" w:rsidRPr="00450AEB" w14:paraId="7E42D7D4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1A069C01" w14:textId="688CAEFC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Smoking history,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9B93A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36.4% (4)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7B42F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CC5799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59.6% (28)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ED5761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E20E01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0.193</w:t>
            </w:r>
          </w:p>
        </w:tc>
      </w:tr>
      <w:tr w:rsidR="00E030FF" w:rsidRPr="00450AEB" w14:paraId="5CE4BE36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655EE6CF" w14:textId="47DC2A6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Atopy (SPT /</w:t>
            </w:r>
            <w:proofErr w:type="spellStart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sIgE</w:t>
            </w:r>
            <w:proofErr w:type="spellEnd"/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 positive)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C98AB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27.3% (3)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2DB371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6EDD586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57.4% (27)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C963D1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AB27FF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0.071</w:t>
            </w:r>
          </w:p>
        </w:tc>
      </w:tr>
      <w:tr w:rsidR="00E030FF" w:rsidRPr="00450AEB" w14:paraId="1BCBEBC2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4E620B63" w14:textId="16122D0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Obesity (BMI≥30kgm</w:t>
            </w:r>
            <w:r w:rsidRPr="003A7C7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MY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)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5BB2C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9.1% (1)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2E63FA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4624CED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48.9% (23)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D1F306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08F7D7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0.019</w:t>
            </w:r>
          </w:p>
        </w:tc>
      </w:tr>
      <w:tr w:rsidR="00E030FF" w:rsidRPr="00450AEB" w14:paraId="1D0AA226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7920428C" w14:textId="72A529D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ICU admission for asthma,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A5EEB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27.3% (3)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9C4538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6BC5227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36.2% (17)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4C8AA9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46327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0.731</w:t>
            </w:r>
          </w:p>
        </w:tc>
      </w:tr>
      <w:tr w:rsidR="00E030FF" w:rsidRPr="00450AEB" w14:paraId="13EE6940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3BFB5802" w14:textId="5B63B9E2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Intubation for asthma, Ever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C142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14DE45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43D1AE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14.9% (7)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73E904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30A9C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0.334</w:t>
            </w:r>
          </w:p>
        </w:tc>
      </w:tr>
      <w:tr w:rsidR="00E030FF" w:rsidRPr="00450AEB" w14:paraId="46C370C4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3C487EF0" w14:textId="5373BCDE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Dysfunctional breathing,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3A89F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30.0% (3)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4CC8FB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06B2536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39.1% (18)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236237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1FB0A3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0.727</w:t>
            </w:r>
          </w:p>
        </w:tc>
      </w:tr>
      <w:tr w:rsidR="00E030FF" w:rsidRPr="00450AEB" w14:paraId="4D99D154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52C9F421" w14:textId="0F5DEAD1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ILO,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28A7898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  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53DD5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325EBED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13.6 (6)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7CB804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505765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0.401</w:t>
            </w:r>
          </w:p>
        </w:tc>
      </w:tr>
      <w:tr w:rsidR="00E030FF" w:rsidRPr="00450AEB" w14:paraId="3C83B738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210068AC" w14:textId="01E34EB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Depression,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BC4A3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20.0% (2)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D777DC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6C2274F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28.3% (13)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EF2BC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26F8D1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0.713</w:t>
            </w:r>
          </w:p>
        </w:tc>
      </w:tr>
      <w:tr w:rsidR="00E030FF" w:rsidRPr="00450AEB" w14:paraId="54113AD5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2418AFE5" w14:textId="0BA3F6A5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Anxiety,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20A1C8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11.1% (1)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8EB5B5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81BB86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28.3% (13)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A7D154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BA781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0.421</w:t>
            </w:r>
          </w:p>
        </w:tc>
      </w:tr>
      <w:tr w:rsidR="00E030FF" w:rsidRPr="00450AEB" w14:paraId="10DF4193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340ADC8A" w14:textId="4281E36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Bronchiectasis,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BB67D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8B3E1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3FD96E1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23.4% (11)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36146B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5E1C21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0.182</w:t>
            </w:r>
          </w:p>
        </w:tc>
      </w:tr>
      <w:tr w:rsidR="00E030FF" w:rsidRPr="00450AEB" w14:paraId="6B13439D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FE362BE" w14:textId="5138E79B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Salicylate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4FF1A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18.2% (2)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F6A3A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AF2286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14.9% (7)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70490E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53771BD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135CC2A2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5D15C3DC" w14:textId="760767D3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 xml:space="preserve">ABPA, Ever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07C96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C75A1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AD95D4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17.0% (8)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FDD77E3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E4D37A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0.284</w:t>
            </w:r>
          </w:p>
        </w:tc>
      </w:tr>
      <w:tr w:rsidR="00E030FF" w:rsidRPr="00450AEB" w14:paraId="413D747E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68A386D5" w14:textId="12FD278D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Sulphite sensitivity,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788C3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9.1% (1)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A911D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41D835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8.5% (4)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B43DF7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5E1C48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6CB8DE8F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6DAACC81" w14:textId="64D9D7CA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COPD,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745CA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9.1% (1)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7148E1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5A9C3DD5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10.6% (5)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6FCEBA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FE9F06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  <w:tr w:rsidR="00E030FF" w:rsidRPr="00450AEB" w14:paraId="611343AB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0B3EFBCE" w14:textId="50939B09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polyps,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4EB80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50.0% (5)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8F67BC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72F71A3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29.5% (13)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CB6A90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67EFF41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0.273</w:t>
            </w:r>
          </w:p>
        </w:tc>
      </w:tr>
      <w:tr w:rsidR="00E030FF" w:rsidRPr="00450AEB" w14:paraId="7AA2AE3E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3B17D5E8" w14:textId="6F164736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Nasal (polyps / sinus) surgery</w:t>
            </w: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75F68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45.5% (5)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47E88C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35532DC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31.1% (14)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310680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7741050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0.481</w:t>
            </w:r>
          </w:p>
        </w:tc>
      </w:tr>
      <w:tr w:rsidR="00E030FF" w:rsidRPr="00450AEB" w14:paraId="3E28641E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4E0370EA" w14:textId="327F79A2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Urticaria or Angioedema,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750FAC8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55AA9FB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3237F49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8.5% (4)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7AF7982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1D54799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0.570</w:t>
            </w:r>
          </w:p>
        </w:tc>
      </w:tr>
      <w:tr w:rsidR="00E030FF" w:rsidRPr="00450AEB" w14:paraId="469C11CA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</w:tcPr>
          <w:p w14:paraId="2E959AD5" w14:textId="0153B58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OSA,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C619F3E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0% (0)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826DA6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</w:tcPr>
          <w:p w14:paraId="559562D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8.5% (4)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EFD4ECF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6C5355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0.570</w:t>
            </w:r>
          </w:p>
        </w:tc>
      </w:tr>
      <w:tr w:rsidR="00E030FF" w:rsidRPr="00450AEB" w14:paraId="4CBF26E7" w14:textId="77777777" w:rsidTr="007F06DD">
        <w:trPr>
          <w:trHeight w:val="283"/>
          <w:jc w:val="center"/>
        </w:trPr>
        <w:tc>
          <w:tcPr>
            <w:tcW w:w="1925" w:type="pct"/>
            <w:shd w:val="clear" w:color="auto" w:fill="auto"/>
            <w:noWrap/>
            <w:vAlign w:val="center"/>
            <w:hideMark/>
          </w:tcPr>
          <w:p w14:paraId="6C633B49" w14:textId="6833B33F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MY"/>
              </w:rPr>
              <w:t>Eczema, Ever</w:t>
            </w: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E6559C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27.3% (3)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6EFF56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1D4672E4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hAnsi="Arial" w:cs="Arial"/>
                <w:sz w:val="16"/>
                <w:szCs w:val="16"/>
              </w:rPr>
              <w:t>25.5% (12)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2B256D7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2"/>
                <w:szCs w:val="12"/>
                <w:lang w:eastAsia="en-MY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EBA50EA" w14:textId="77777777" w:rsidR="00E030FF" w:rsidRPr="00450AEB" w:rsidRDefault="00E030FF" w:rsidP="00E0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450AEB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1.000</w:t>
            </w:r>
          </w:p>
        </w:tc>
      </w:tr>
    </w:tbl>
    <w:p w14:paraId="0E7A648C" w14:textId="77777777" w:rsidR="00846F08" w:rsidRPr="006B199F" w:rsidRDefault="007367DF" w:rsidP="00846F08">
      <w:pPr>
        <w:rPr>
          <w:rFonts w:ascii="Arial" w:hAnsi="Arial" w:cs="Arial"/>
          <w:sz w:val="10"/>
          <w:szCs w:val="10"/>
        </w:rPr>
      </w:pPr>
      <w:r w:rsidRPr="006B199F">
        <w:rPr>
          <w:rFonts w:ascii="Arial" w:hAnsi="Arial" w:cs="Arial"/>
          <w:sz w:val="10"/>
          <w:szCs w:val="10"/>
        </w:rPr>
        <w:t xml:space="preserve">Categorical data </w:t>
      </w:r>
      <w:r w:rsidR="00674ED3" w:rsidRPr="006B199F">
        <w:rPr>
          <w:rFonts w:ascii="Arial" w:hAnsi="Arial" w:cs="Arial"/>
          <w:sz w:val="10"/>
          <w:szCs w:val="10"/>
        </w:rPr>
        <w:t>are</w:t>
      </w:r>
      <w:r w:rsidRPr="006B199F">
        <w:rPr>
          <w:rFonts w:ascii="Arial" w:hAnsi="Arial" w:cs="Arial"/>
          <w:sz w:val="10"/>
          <w:szCs w:val="10"/>
        </w:rPr>
        <w:t xml:space="preserve"> presented as proportions and numbers. Continuous data </w:t>
      </w:r>
      <w:r w:rsidR="00674ED3" w:rsidRPr="006B199F">
        <w:rPr>
          <w:rFonts w:ascii="Arial" w:hAnsi="Arial" w:cs="Arial"/>
          <w:sz w:val="10"/>
          <w:szCs w:val="10"/>
        </w:rPr>
        <w:t>are</w:t>
      </w:r>
      <w:r w:rsidRPr="006B199F">
        <w:rPr>
          <w:rFonts w:ascii="Arial" w:hAnsi="Arial" w:cs="Arial"/>
          <w:sz w:val="10"/>
          <w:szCs w:val="10"/>
        </w:rPr>
        <w:t xml:space="preserve"> either presented as Median + Interquartile range (IQR) or Mean + standard deviation (SD).</w:t>
      </w:r>
      <w:r w:rsidRPr="006B199F">
        <w:rPr>
          <w:rFonts w:ascii="Arial" w:eastAsia="Times New Roman" w:hAnsi="Arial" w:cs="Arial"/>
          <w:sz w:val="10"/>
          <w:szCs w:val="10"/>
          <w:lang w:eastAsia="en-MY"/>
        </w:rPr>
        <w:t xml:space="preserve"> </w:t>
      </w:r>
      <w:r w:rsidR="0068027C" w:rsidRPr="006B199F">
        <w:rPr>
          <w:rFonts w:ascii="Arial" w:hAnsi="Arial" w:cs="Arial"/>
          <w:sz w:val="10"/>
          <w:szCs w:val="10"/>
        </w:rPr>
        <w:t xml:space="preserve">Exacerbations: incidence of exacerbations requiring OCS / increase in maintenance OCS. </w:t>
      </w:r>
      <w:r w:rsidRPr="006B199F">
        <w:rPr>
          <w:rFonts w:ascii="Arial" w:hAnsi="Arial" w:cs="Arial"/>
          <w:sz w:val="10"/>
          <w:szCs w:val="10"/>
        </w:rPr>
        <w:t>AHE</w:t>
      </w:r>
      <w:r w:rsidR="004C4E06" w:rsidRPr="006B199F">
        <w:rPr>
          <w:rFonts w:ascii="Arial" w:hAnsi="Arial" w:cs="Arial"/>
          <w:sz w:val="12"/>
          <w:szCs w:val="12"/>
        </w:rPr>
        <w:t>:</w:t>
      </w:r>
      <w:r w:rsidRPr="006B199F">
        <w:rPr>
          <w:rFonts w:ascii="Arial" w:hAnsi="Arial" w:cs="Arial"/>
          <w:sz w:val="10"/>
          <w:szCs w:val="10"/>
        </w:rPr>
        <w:t xml:space="preserve"> acute healthcare encounters, which include Emergency department/ hospital admissions. </w:t>
      </w:r>
      <w:r w:rsidR="007F75C4" w:rsidRPr="006B199F">
        <w:rPr>
          <w:rFonts w:ascii="Arial" w:hAnsi="Arial" w:cs="Arial"/>
          <w:sz w:val="10"/>
          <w:szCs w:val="10"/>
        </w:rPr>
        <w:t>PBE</w:t>
      </w:r>
      <w:r w:rsidR="004C4E06" w:rsidRPr="006B199F">
        <w:rPr>
          <w:rFonts w:ascii="Arial" w:hAnsi="Arial" w:cs="Arial"/>
          <w:sz w:val="12"/>
          <w:szCs w:val="12"/>
        </w:rPr>
        <w:t>:</w:t>
      </w:r>
      <w:r w:rsidR="007F75C4" w:rsidRPr="006B199F">
        <w:rPr>
          <w:rFonts w:ascii="Arial" w:hAnsi="Arial" w:cs="Arial"/>
          <w:sz w:val="12"/>
          <w:szCs w:val="12"/>
        </w:rPr>
        <w:t xml:space="preserve"> </w:t>
      </w:r>
      <w:r w:rsidR="007F75C4" w:rsidRPr="006B199F">
        <w:rPr>
          <w:rFonts w:ascii="Arial" w:hAnsi="Arial" w:cs="Arial"/>
          <w:sz w:val="10"/>
          <w:szCs w:val="10"/>
        </w:rPr>
        <w:t>peripheral blood</w:t>
      </w:r>
      <w:r w:rsidR="004C4E06" w:rsidRPr="006B199F">
        <w:rPr>
          <w:rFonts w:ascii="Arial" w:hAnsi="Arial" w:cs="Arial"/>
          <w:sz w:val="10"/>
          <w:szCs w:val="10"/>
        </w:rPr>
        <w:t xml:space="preserve"> </w:t>
      </w:r>
      <w:r w:rsidRPr="006B199F">
        <w:rPr>
          <w:rFonts w:ascii="Arial" w:hAnsi="Arial" w:cs="Arial"/>
          <w:sz w:val="10"/>
          <w:szCs w:val="10"/>
        </w:rPr>
        <w:t>eosinophils. µL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microlite</w:t>
      </w:r>
      <w:r w:rsidR="000A2479" w:rsidRPr="006B199F">
        <w:rPr>
          <w:rFonts w:ascii="Arial" w:hAnsi="Arial" w:cs="Arial"/>
          <w:sz w:val="10"/>
          <w:szCs w:val="10"/>
        </w:rPr>
        <w:t>r</w:t>
      </w:r>
      <w:r w:rsidRPr="006B199F">
        <w:rPr>
          <w:rFonts w:ascii="Arial" w:hAnsi="Arial" w:cs="Arial"/>
          <w:sz w:val="10"/>
          <w:szCs w:val="10"/>
        </w:rPr>
        <w:t>. ACQ6: Asthma Control Questionnaire 6. FENO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fractional exhaled nitric oxide.  ppb: parts per billion. OCS: oral corticosteroids</w:t>
      </w:r>
      <w:r w:rsidR="004C4E06" w:rsidRPr="006B199F">
        <w:rPr>
          <w:rFonts w:ascii="Arial" w:hAnsi="Arial" w:cs="Arial"/>
          <w:sz w:val="10"/>
          <w:szCs w:val="10"/>
        </w:rPr>
        <w:t>.</w:t>
      </w:r>
      <w:r w:rsidRPr="006B199F">
        <w:rPr>
          <w:rFonts w:ascii="Arial" w:hAnsi="Arial" w:cs="Arial"/>
          <w:sz w:val="10"/>
          <w:szCs w:val="10"/>
        </w:rPr>
        <w:t xml:space="preserve"> mg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milligrams. FEV</w:t>
      </w:r>
      <w:r w:rsidRPr="006B199F">
        <w:rPr>
          <w:rFonts w:ascii="Arial" w:hAnsi="Arial" w:cs="Arial"/>
          <w:sz w:val="10"/>
          <w:szCs w:val="10"/>
          <w:vertAlign w:val="subscript"/>
        </w:rPr>
        <w:t>1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forced expiratory volume in one second. HADS: hospital anxiety and depression scale. AQLQ: Mini Asthma Quality of Life Questionnaire. BMI</w:t>
      </w:r>
      <w:r w:rsidR="004C4E06" w:rsidRPr="006B199F">
        <w:rPr>
          <w:rFonts w:ascii="Arial" w:hAnsi="Arial" w:cs="Arial"/>
          <w:sz w:val="12"/>
          <w:szCs w:val="12"/>
        </w:rPr>
        <w:t>:</w:t>
      </w:r>
      <w:r w:rsidRPr="006B199F">
        <w:rPr>
          <w:rFonts w:ascii="Arial" w:hAnsi="Arial" w:cs="Arial"/>
          <w:sz w:val="10"/>
          <w:szCs w:val="10"/>
        </w:rPr>
        <w:t xml:space="preserve"> Body mass index.   GORD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="00F00D76" w:rsidRPr="006B199F">
        <w:rPr>
          <w:rFonts w:ascii="Arial" w:hAnsi="Arial" w:cs="Arial"/>
          <w:sz w:val="10"/>
          <w:szCs w:val="10"/>
        </w:rPr>
        <w:t>Gastro-oesophageal</w:t>
      </w:r>
      <w:r w:rsidRPr="006B199F">
        <w:rPr>
          <w:rFonts w:ascii="Arial" w:hAnsi="Arial" w:cs="Arial"/>
          <w:sz w:val="10"/>
          <w:szCs w:val="10"/>
        </w:rPr>
        <w:t xml:space="preserve"> reflux disease. SPT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skin prick test</w:t>
      </w:r>
      <w:r w:rsidR="0068027C" w:rsidRPr="006B199F">
        <w:rPr>
          <w:rFonts w:ascii="Arial" w:hAnsi="Arial" w:cs="Arial"/>
          <w:sz w:val="10"/>
          <w:szCs w:val="10"/>
        </w:rPr>
        <w:t>.</w:t>
      </w:r>
      <w:r w:rsidRPr="006B199F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6B199F">
        <w:rPr>
          <w:rFonts w:ascii="Arial" w:hAnsi="Arial" w:cs="Arial"/>
          <w:sz w:val="10"/>
          <w:szCs w:val="10"/>
        </w:rPr>
        <w:t>sIgE</w:t>
      </w:r>
      <w:proofErr w:type="spellEnd"/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 xml:space="preserve">specific </w:t>
      </w:r>
      <w:proofErr w:type="spellStart"/>
      <w:r w:rsidRPr="006B199F">
        <w:rPr>
          <w:rFonts w:ascii="Arial" w:hAnsi="Arial" w:cs="Arial"/>
          <w:sz w:val="10"/>
          <w:szCs w:val="10"/>
        </w:rPr>
        <w:t>IgE</w:t>
      </w:r>
      <w:proofErr w:type="spellEnd"/>
      <w:r w:rsidRPr="006B199F">
        <w:rPr>
          <w:rFonts w:ascii="Arial" w:hAnsi="Arial" w:cs="Arial"/>
          <w:sz w:val="10"/>
          <w:szCs w:val="10"/>
        </w:rPr>
        <w:t>. ICU</w:t>
      </w:r>
      <w:r w:rsidR="004C4E06" w:rsidRPr="006B199F">
        <w:rPr>
          <w:rFonts w:ascii="Arial" w:hAnsi="Arial" w:cs="Arial"/>
          <w:sz w:val="12"/>
          <w:szCs w:val="12"/>
        </w:rPr>
        <w:t>:</w:t>
      </w:r>
      <w:r w:rsidRPr="006B199F">
        <w:rPr>
          <w:rFonts w:ascii="Arial" w:hAnsi="Arial" w:cs="Arial"/>
          <w:sz w:val="10"/>
          <w:szCs w:val="10"/>
        </w:rPr>
        <w:t xml:space="preserve"> intensive care unit. ABPA: allergic bronchopulmonary aspergillosis. COPD: chronic obstructive pulmonary disease. ILO</w:t>
      </w:r>
      <w:r w:rsidR="004C4E06" w:rsidRPr="006B199F">
        <w:rPr>
          <w:rFonts w:ascii="Arial" w:hAnsi="Arial" w:cs="Arial"/>
          <w:sz w:val="12"/>
          <w:szCs w:val="12"/>
        </w:rPr>
        <w:t xml:space="preserve">: </w:t>
      </w:r>
      <w:r w:rsidRPr="006B199F">
        <w:rPr>
          <w:rFonts w:ascii="Arial" w:hAnsi="Arial" w:cs="Arial"/>
          <w:sz w:val="10"/>
          <w:szCs w:val="10"/>
        </w:rPr>
        <w:t>intermittent laryngeal obstruction. OSA</w:t>
      </w:r>
      <w:r w:rsidR="004C4E06" w:rsidRPr="006B199F">
        <w:rPr>
          <w:rFonts w:ascii="Arial" w:hAnsi="Arial" w:cs="Arial"/>
          <w:sz w:val="12"/>
          <w:szCs w:val="12"/>
        </w:rPr>
        <w:t>:</w:t>
      </w:r>
      <w:r w:rsidRPr="006B199F">
        <w:rPr>
          <w:rFonts w:ascii="Arial" w:hAnsi="Arial" w:cs="Arial"/>
          <w:sz w:val="10"/>
          <w:szCs w:val="10"/>
        </w:rPr>
        <w:t xml:space="preserve"> obstructive sleep </w:t>
      </w:r>
      <w:proofErr w:type="spellStart"/>
      <w:r w:rsidRPr="006B199F">
        <w:rPr>
          <w:rFonts w:ascii="Arial" w:hAnsi="Arial" w:cs="Arial"/>
          <w:sz w:val="10"/>
          <w:szCs w:val="10"/>
        </w:rPr>
        <w:t>apnea</w:t>
      </w:r>
      <w:proofErr w:type="spellEnd"/>
      <w:r w:rsidRPr="006B199F">
        <w:rPr>
          <w:rFonts w:ascii="Arial" w:hAnsi="Arial" w:cs="Arial"/>
          <w:sz w:val="10"/>
          <w:szCs w:val="10"/>
        </w:rPr>
        <w:t>. Unpaired t-tests, Mann-Whitney U test, Chi-square tests</w:t>
      </w:r>
      <w:r w:rsidR="00BA5635" w:rsidRPr="006B199F">
        <w:rPr>
          <w:rFonts w:ascii="Arial" w:hAnsi="Arial" w:cs="Arial"/>
          <w:sz w:val="10"/>
          <w:szCs w:val="10"/>
        </w:rPr>
        <w:t>,</w:t>
      </w:r>
      <w:r w:rsidRPr="006B199F">
        <w:rPr>
          <w:rFonts w:ascii="Arial" w:hAnsi="Arial" w:cs="Arial"/>
          <w:sz w:val="10"/>
          <w:szCs w:val="10"/>
        </w:rPr>
        <w:t xml:space="preserve"> or Fisher’s exact tests were used, where appropriate to calculate P-values.</w:t>
      </w:r>
    </w:p>
    <w:p w14:paraId="50CDA45E" w14:textId="2E89F640" w:rsidR="00846F08" w:rsidRPr="00B60401" w:rsidRDefault="00B60401" w:rsidP="00846F08">
      <w:pPr>
        <w:rPr>
          <w:rFonts w:ascii="Arial" w:hAnsi="Arial" w:cs="Arial"/>
          <w:b/>
          <w:bCs/>
          <w:sz w:val="16"/>
          <w:szCs w:val="16"/>
        </w:rPr>
      </w:pPr>
      <w:r w:rsidRPr="00B60401">
        <w:rPr>
          <w:rFonts w:ascii="Arial" w:hAnsi="Arial" w:cs="Arial"/>
          <w:b/>
          <w:bCs/>
          <w:noProof/>
          <w:sz w:val="16"/>
          <w:szCs w:val="16"/>
          <w:lang w:val="en-US"/>
        </w:rPr>
        <w:t xml:space="preserve">Supplementary </w:t>
      </w:r>
      <w:r w:rsidR="00846F08" w:rsidRPr="00B60401">
        <w:rPr>
          <w:rFonts w:ascii="Arial" w:hAnsi="Arial" w:cs="Arial"/>
          <w:b/>
          <w:bCs/>
          <w:noProof/>
          <w:sz w:val="16"/>
          <w:szCs w:val="16"/>
          <w:lang w:val="en-US"/>
        </w:rPr>
        <w:t xml:space="preserve">Table </w:t>
      </w:r>
      <w:r w:rsidR="008F4109">
        <w:rPr>
          <w:rFonts w:ascii="Arial" w:hAnsi="Arial" w:cs="Arial"/>
          <w:b/>
          <w:bCs/>
          <w:noProof/>
          <w:sz w:val="16"/>
          <w:szCs w:val="16"/>
          <w:lang w:val="en-US"/>
        </w:rPr>
        <w:t>S</w:t>
      </w:r>
      <w:bookmarkStart w:id="0" w:name="_GoBack"/>
      <w:bookmarkEnd w:id="0"/>
      <w:r w:rsidR="00846F08" w:rsidRPr="00B60401">
        <w:rPr>
          <w:rFonts w:ascii="Arial" w:hAnsi="Arial" w:cs="Arial"/>
          <w:b/>
          <w:bCs/>
          <w:noProof/>
          <w:sz w:val="16"/>
          <w:szCs w:val="16"/>
          <w:lang w:val="en-US"/>
        </w:rPr>
        <w:t>5: Baseline characteristics of combined biologic non-responders vs SNB and responders</w:t>
      </w:r>
    </w:p>
    <w:tbl>
      <w:tblPr>
        <w:tblW w:w="6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198"/>
        <w:gridCol w:w="664"/>
        <w:gridCol w:w="1069"/>
        <w:gridCol w:w="655"/>
        <w:gridCol w:w="1198"/>
        <w:gridCol w:w="667"/>
        <w:gridCol w:w="1326"/>
        <w:gridCol w:w="671"/>
        <w:gridCol w:w="724"/>
        <w:gridCol w:w="724"/>
        <w:gridCol w:w="715"/>
      </w:tblGrid>
      <w:tr w:rsidR="00846F08" w:rsidRPr="00214987" w14:paraId="74ED27A7" w14:textId="77777777" w:rsidTr="00846F08">
        <w:trPr>
          <w:trHeight w:val="317"/>
          <w:jc w:val="center"/>
        </w:trPr>
        <w:tc>
          <w:tcPr>
            <w:tcW w:w="819" w:type="pct"/>
            <w:shd w:val="clear" w:color="D9E1F2" w:fill="D9E1F2"/>
            <w:noWrap/>
            <w:vAlign w:val="center"/>
            <w:hideMark/>
          </w:tcPr>
          <w:p w14:paraId="7C2783A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14"/>
                <w:lang w:val="en-US" w:eastAsia="en-MY"/>
              </w:rPr>
            </w:pPr>
          </w:p>
          <w:p w14:paraId="12F3D31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14"/>
                <w:lang w:val="en-US" w:eastAsia="en-MY"/>
              </w:rPr>
            </w:pPr>
          </w:p>
          <w:p w14:paraId="2EF6501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4"/>
                <w:szCs w:val="14"/>
                <w:lang w:val="en-US" w:eastAsia="en-MY"/>
              </w:rPr>
            </w:pPr>
          </w:p>
        </w:tc>
        <w:tc>
          <w:tcPr>
            <w:tcW w:w="810" w:type="pct"/>
            <w:gridSpan w:val="2"/>
            <w:shd w:val="clear" w:color="D9E1F2" w:fill="D9E1F2"/>
            <w:noWrap/>
            <w:vAlign w:val="center"/>
            <w:hideMark/>
          </w:tcPr>
          <w:p w14:paraId="3A6BF679" w14:textId="77777777" w:rsidR="00846F08" w:rsidRPr="00846F08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Combined non-responder group, N=27 (A)</w:t>
            </w:r>
          </w:p>
        </w:tc>
        <w:tc>
          <w:tcPr>
            <w:tcW w:w="750" w:type="pct"/>
            <w:gridSpan w:val="2"/>
            <w:shd w:val="clear" w:color="D9E1F2" w:fill="D9E1F2"/>
            <w:vAlign w:val="center"/>
          </w:tcPr>
          <w:p w14:paraId="5ADB518D" w14:textId="77777777" w:rsidR="00846F08" w:rsidRPr="00846F08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Omalizumab responder,  </w:t>
            </w: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br/>
              <w:t>N=92 (B)</w:t>
            </w:r>
          </w:p>
        </w:tc>
        <w:tc>
          <w:tcPr>
            <w:tcW w:w="811" w:type="pct"/>
            <w:gridSpan w:val="2"/>
            <w:shd w:val="clear" w:color="D9E1F2" w:fill="D9E1F2"/>
            <w:vAlign w:val="center"/>
          </w:tcPr>
          <w:p w14:paraId="2AD48702" w14:textId="77777777" w:rsidR="00846F08" w:rsidRPr="00846F08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Mepolizumab responder, </w:t>
            </w: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br/>
              <w:t>N=43 (C)</w:t>
            </w:r>
          </w:p>
        </w:tc>
        <w:tc>
          <w:tcPr>
            <w:tcW w:w="869" w:type="pct"/>
            <w:gridSpan w:val="2"/>
            <w:shd w:val="clear" w:color="D9E1F2" w:fill="D9E1F2"/>
            <w:vAlign w:val="center"/>
          </w:tcPr>
          <w:p w14:paraId="364C2A13" w14:textId="77777777" w:rsidR="00846F08" w:rsidRPr="00846F08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Severe asthma, non-biologic group, N=178 (D)</w:t>
            </w:r>
          </w:p>
        </w:tc>
        <w:tc>
          <w:tcPr>
            <w:tcW w:w="941" w:type="pct"/>
            <w:gridSpan w:val="3"/>
            <w:shd w:val="clear" w:color="D9E1F2" w:fill="D9E1F2"/>
            <w:vAlign w:val="center"/>
          </w:tcPr>
          <w:p w14:paraId="22F6E648" w14:textId="77777777" w:rsidR="00846F08" w:rsidRPr="00846F08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846F0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P values</w:t>
            </w:r>
          </w:p>
        </w:tc>
      </w:tr>
      <w:tr w:rsidR="00846F08" w:rsidRPr="00214987" w14:paraId="5A48C488" w14:textId="77777777" w:rsidTr="00846F08">
        <w:trPr>
          <w:trHeight w:val="362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4917272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45FC2E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Mean (SD) / Median (IQR)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4FE83199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Missing</w:t>
            </w:r>
          </w:p>
        </w:tc>
        <w:tc>
          <w:tcPr>
            <w:tcW w:w="465" w:type="pct"/>
            <w:vAlign w:val="center"/>
          </w:tcPr>
          <w:p w14:paraId="19C39FF6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Mean (SD) / Median (IQR)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0DC70FF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Missing</w:t>
            </w:r>
          </w:p>
        </w:tc>
        <w:tc>
          <w:tcPr>
            <w:tcW w:w="521" w:type="pct"/>
            <w:vAlign w:val="center"/>
          </w:tcPr>
          <w:p w14:paraId="23E784D6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Mean (SD) / Median (IQR)</w:t>
            </w:r>
          </w:p>
        </w:tc>
        <w:tc>
          <w:tcPr>
            <w:tcW w:w="290" w:type="pct"/>
            <w:vAlign w:val="center"/>
          </w:tcPr>
          <w:p w14:paraId="03DFC0F1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Missing</w:t>
            </w:r>
          </w:p>
        </w:tc>
        <w:tc>
          <w:tcPr>
            <w:tcW w:w="577" w:type="pct"/>
            <w:vAlign w:val="center"/>
          </w:tcPr>
          <w:p w14:paraId="39F98932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Mean (SD) / Median (IQR)</w:t>
            </w:r>
          </w:p>
        </w:tc>
        <w:tc>
          <w:tcPr>
            <w:tcW w:w="292" w:type="pct"/>
            <w:vAlign w:val="center"/>
          </w:tcPr>
          <w:p w14:paraId="351128BB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>Missing</w:t>
            </w:r>
          </w:p>
        </w:tc>
        <w:tc>
          <w:tcPr>
            <w:tcW w:w="315" w:type="pct"/>
            <w:vAlign w:val="center"/>
          </w:tcPr>
          <w:p w14:paraId="6E545CC1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 xml:space="preserve">A </w:t>
            </w:r>
            <w:r w:rsidRPr="00214987">
              <w:rPr>
                <w:rFonts w:ascii="Arial" w:eastAsia="Times New Roman" w:hAnsi="Arial" w:cs="Arial"/>
                <w:b/>
                <w:bCs/>
                <w:noProof/>
                <w:sz w:val="11"/>
                <w:szCs w:val="11"/>
                <w:u w:val="single"/>
                <w:lang w:val="en-US" w:eastAsia="en-MY"/>
              </w:rPr>
              <w:t>vs</w:t>
            </w: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 xml:space="preserve"> B</w:t>
            </w:r>
          </w:p>
        </w:tc>
        <w:tc>
          <w:tcPr>
            <w:tcW w:w="315" w:type="pct"/>
            <w:vAlign w:val="center"/>
          </w:tcPr>
          <w:p w14:paraId="35775B9D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>A vs C</w:t>
            </w:r>
          </w:p>
        </w:tc>
        <w:tc>
          <w:tcPr>
            <w:tcW w:w="311" w:type="pct"/>
            <w:vAlign w:val="center"/>
          </w:tcPr>
          <w:p w14:paraId="3F02677C" w14:textId="77777777" w:rsidR="00846F08" w:rsidRPr="00214987" w:rsidRDefault="00846F08" w:rsidP="00E920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>A vs D</w:t>
            </w:r>
          </w:p>
        </w:tc>
      </w:tr>
      <w:tr w:rsidR="00846F08" w:rsidRPr="00214987" w14:paraId="7094E918" w14:textId="77777777" w:rsidTr="00846F08">
        <w:trPr>
          <w:trHeight w:val="44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34A86FFF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Annual rate of exacerbations in the past year, median (IQR)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 xml:space="preserve"> a,b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CDD544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4 (5)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1F68B4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3A48C1D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5 (2)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441E3D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21" w:type="pct"/>
            <w:vAlign w:val="center"/>
          </w:tcPr>
          <w:p w14:paraId="3ECDD36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4 (5) </w:t>
            </w:r>
          </w:p>
        </w:tc>
        <w:tc>
          <w:tcPr>
            <w:tcW w:w="290" w:type="pct"/>
            <w:vAlign w:val="center"/>
          </w:tcPr>
          <w:p w14:paraId="793396F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4B327FC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5 (3) </w:t>
            </w:r>
          </w:p>
        </w:tc>
        <w:tc>
          <w:tcPr>
            <w:tcW w:w="292" w:type="pct"/>
            <w:vAlign w:val="center"/>
          </w:tcPr>
          <w:p w14:paraId="6B5DDD2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32</w:t>
            </w:r>
          </w:p>
        </w:tc>
        <w:tc>
          <w:tcPr>
            <w:tcW w:w="315" w:type="pct"/>
            <w:vAlign w:val="center"/>
          </w:tcPr>
          <w:p w14:paraId="0AFACAF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0.526</w:t>
            </w:r>
          </w:p>
        </w:tc>
        <w:tc>
          <w:tcPr>
            <w:tcW w:w="315" w:type="pct"/>
            <w:vAlign w:val="center"/>
          </w:tcPr>
          <w:p w14:paraId="524806A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0.864</w:t>
            </w:r>
          </w:p>
        </w:tc>
        <w:tc>
          <w:tcPr>
            <w:tcW w:w="311" w:type="pct"/>
            <w:vAlign w:val="center"/>
          </w:tcPr>
          <w:p w14:paraId="3034B1C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0.978</w:t>
            </w:r>
          </w:p>
        </w:tc>
      </w:tr>
      <w:tr w:rsidR="00846F08" w:rsidRPr="00214987" w14:paraId="206AD3A8" w14:textId="77777777" w:rsidTr="00846F08">
        <w:trPr>
          <w:trHeight w:val="8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BBF3AB4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Annual rate of AHE in the past year, median (IQR)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 xml:space="preserve"> a,b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23BBDF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1 (3)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8F39DE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465" w:type="pct"/>
            <w:vAlign w:val="center"/>
          </w:tcPr>
          <w:p w14:paraId="54FC587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0 (2)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FDBA38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8</w:t>
            </w:r>
          </w:p>
        </w:tc>
        <w:tc>
          <w:tcPr>
            <w:tcW w:w="521" w:type="pct"/>
            <w:vAlign w:val="center"/>
          </w:tcPr>
          <w:p w14:paraId="581C5B8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0 (1) </w:t>
            </w:r>
          </w:p>
        </w:tc>
        <w:tc>
          <w:tcPr>
            <w:tcW w:w="290" w:type="pct"/>
            <w:vAlign w:val="center"/>
          </w:tcPr>
          <w:p w14:paraId="52EF8DB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4B1CE9F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0 (1) </w:t>
            </w:r>
          </w:p>
        </w:tc>
        <w:tc>
          <w:tcPr>
            <w:tcW w:w="292" w:type="pct"/>
            <w:vAlign w:val="center"/>
          </w:tcPr>
          <w:p w14:paraId="2F47A66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315" w:type="pct"/>
            <w:vAlign w:val="center"/>
          </w:tcPr>
          <w:p w14:paraId="6AC8A8A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0.095</w:t>
            </w:r>
          </w:p>
        </w:tc>
        <w:tc>
          <w:tcPr>
            <w:tcW w:w="315" w:type="pct"/>
            <w:vAlign w:val="center"/>
          </w:tcPr>
          <w:p w14:paraId="2EFB98B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0.002</w:t>
            </w:r>
          </w:p>
        </w:tc>
        <w:tc>
          <w:tcPr>
            <w:tcW w:w="311" w:type="pct"/>
            <w:vAlign w:val="center"/>
          </w:tcPr>
          <w:p w14:paraId="051F64C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b/>
                <w:bCs/>
                <w:noProof/>
                <w:sz w:val="13"/>
                <w:szCs w:val="13"/>
                <w:lang w:val="en-US"/>
              </w:rPr>
              <w:t>0.028</w:t>
            </w:r>
          </w:p>
        </w:tc>
      </w:tr>
      <w:tr w:rsidR="00846F08" w:rsidRPr="00214987" w14:paraId="2829E737" w14:textId="77777777" w:rsidTr="00846F08">
        <w:trPr>
          <w:trHeight w:val="31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3D469CF0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Maximum PBE count in the past year, median (IQR) - cells/µL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a,b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8FF72E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400 (400)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AE838A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19D30B2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200 (400)</w:t>
            </w: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vertAlign w:val="superscript"/>
                <w:lang w:val="en-US" w:eastAsia="en-MY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05ED95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7</w:t>
            </w:r>
          </w:p>
        </w:tc>
        <w:tc>
          <w:tcPr>
            <w:tcW w:w="521" w:type="pct"/>
            <w:vAlign w:val="center"/>
          </w:tcPr>
          <w:p w14:paraId="61C59F9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500 (500) </w:t>
            </w:r>
          </w:p>
        </w:tc>
        <w:tc>
          <w:tcPr>
            <w:tcW w:w="290" w:type="pct"/>
            <w:vAlign w:val="center"/>
          </w:tcPr>
          <w:p w14:paraId="7588901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30D991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200 (300) </w:t>
            </w:r>
          </w:p>
        </w:tc>
        <w:tc>
          <w:tcPr>
            <w:tcW w:w="292" w:type="pct"/>
            <w:vAlign w:val="center"/>
          </w:tcPr>
          <w:p w14:paraId="0BB6678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49</w:t>
            </w:r>
          </w:p>
        </w:tc>
        <w:tc>
          <w:tcPr>
            <w:tcW w:w="315" w:type="pct"/>
            <w:vAlign w:val="center"/>
          </w:tcPr>
          <w:p w14:paraId="6FADDED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0.005</w:t>
            </w:r>
          </w:p>
        </w:tc>
        <w:tc>
          <w:tcPr>
            <w:tcW w:w="315" w:type="pct"/>
            <w:vAlign w:val="center"/>
          </w:tcPr>
          <w:p w14:paraId="7C4B88B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0.178</w:t>
            </w:r>
          </w:p>
        </w:tc>
        <w:tc>
          <w:tcPr>
            <w:tcW w:w="311" w:type="pct"/>
            <w:vAlign w:val="center"/>
          </w:tcPr>
          <w:p w14:paraId="78C7E85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&lt;0.001</w:t>
            </w:r>
          </w:p>
        </w:tc>
      </w:tr>
      <w:tr w:rsidR="00846F08" w:rsidRPr="00214987" w14:paraId="5383BCB6" w14:textId="77777777" w:rsidTr="00846F08">
        <w:trPr>
          <w:trHeight w:val="273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6A980211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Baseline ACQ6, median (IQR)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b,c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494454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3.67 (1.26)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731AAD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6</w:t>
            </w:r>
          </w:p>
        </w:tc>
        <w:tc>
          <w:tcPr>
            <w:tcW w:w="465" w:type="pct"/>
            <w:vAlign w:val="center"/>
          </w:tcPr>
          <w:p w14:paraId="377437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3 (1.83)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088B07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20</w:t>
            </w:r>
          </w:p>
        </w:tc>
        <w:tc>
          <w:tcPr>
            <w:tcW w:w="521" w:type="pct"/>
            <w:vAlign w:val="center"/>
          </w:tcPr>
          <w:p w14:paraId="16E62C5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2.33 (2.27) </w:t>
            </w:r>
          </w:p>
        </w:tc>
        <w:tc>
          <w:tcPr>
            <w:tcW w:w="290" w:type="pct"/>
            <w:vAlign w:val="center"/>
          </w:tcPr>
          <w:p w14:paraId="17406D3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1DAA80E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3 (1.8) </w:t>
            </w:r>
          </w:p>
        </w:tc>
        <w:tc>
          <w:tcPr>
            <w:tcW w:w="292" w:type="pct"/>
            <w:vAlign w:val="center"/>
          </w:tcPr>
          <w:p w14:paraId="311FFCA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11</w:t>
            </w:r>
          </w:p>
        </w:tc>
        <w:tc>
          <w:tcPr>
            <w:tcW w:w="315" w:type="pct"/>
            <w:vAlign w:val="center"/>
          </w:tcPr>
          <w:p w14:paraId="332CE6A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0.036</w:t>
            </w:r>
          </w:p>
        </w:tc>
        <w:tc>
          <w:tcPr>
            <w:tcW w:w="315" w:type="pct"/>
            <w:vAlign w:val="center"/>
          </w:tcPr>
          <w:p w14:paraId="5C9A660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&lt;0.001</w:t>
            </w:r>
          </w:p>
        </w:tc>
        <w:tc>
          <w:tcPr>
            <w:tcW w:w="311" w:type="pct"/>
            <w:vAlign w:val="center"/>
          </w:tcPr>
          <w:p w14:paraId="2A4927A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b/>
                <w:bCs/>
                <w:noProof/>
                <w:sz w:val="13"/>
                <w:szCs w:val="13"/>
                <w:lang w:val="en-US"/>
              </w:rPr>
              <w:t>0.017</w:t>
            </w:r>
          </w:p>
        </w:tc>
      </w:tr>
      <w:tr w:rsidR="00846F08" w:rsidRPr="00214987" w14:paraId="0740E2BC" w14:textId="77777777" w:rsidTr="00846F08">
        <w:trPr>
          <w:trHeight w:val="32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FEB7A0A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Baseline FENO, median (IQR) – ppb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b,c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7B5CF5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22 (59.6)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4E0F4D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4</w:t>
            </w:r>
          </w:p>
        </w:tc>
        <w:tc>
          <w:tcPr>
            <w:tcW w:w="465" w:type="pct"/>
            <w:vAlign w:val="center"/>
          </w:tcPr>
          <w:p w14:paraId="251D654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29.5 (37)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3C201D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24</w:t>
            </w:r>
          </w:p>
        </w:tc>
        <w:tc>
          <w:tcPr>
            <w:tcW w:w="521" w:type="pct"/>
            <w:vAlign w:val="center"/>
          </w:tcPr>
          <w:p w14:paraId="74CE95A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37 (46.5) </w:t>
            </w:r>
          </w:p>
        </w:tc>
        <w:tc>
          <w:tcPr>
            <w:tcW w:w="290" w:type="pct"/>
            <w:vAlign w:val="center"/>
          </w:tcPr>
          <w:p w14:paraId="344F6EF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666026E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16.85 (24.65) </w:t>
            </w:r>
          </w:p>
        </w:tc>
        <w:tc>
          <w:tcPr>
            <w:tcW w:w="292" w:type="pct"/>
            <w:vAlign w:val="center"/>
          </w:tcPr>
          <w:p w14:paraId="11C283A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50</w:t>
            </w:r>
          </w:p>
        </w:tc>
        <w:tc>
          <w:tcPr>
            <w:tcW w:w="315" w:type="pct"/>
            <w:vAlign w:val="center"/>
          </w:tcPr>
          <w:p w14:paraId="6E42706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0.514</w:t>
            </w:r>
          </w:p>
        </w:tc>
        <w:tc>
          <w:tcPr>
            <w:tcW w:w="315" w:type="pct"/>
            <w:vAlign w:val="center"/>
          </w:tcPr>
          <w:p w14:paraId="05DF9A4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0.129</w:t>
            </w:r>
          </w:p>
        </w:tc>
        <w:tc>
          <w:tcPr>
            <w:tcW w:w="311" w:type="pct"/>
            <w:vAlign w:val="center"/>
          </w:tcPr>
          <w:p w14:paraId="6E2E74B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0.383</w:t>
            </w:r>
          </w:p>
        </w:tc>
      </w:tr>
      <w:tr w:rsidR="00846F08" w:rsidRPr="00214987" w14:paraId="2162B5A1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5F46EDC8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Baseline Clinic FEV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vertAlign w:val="subscript"/>
                <w:lang w:val="en-US" w:eastAsia="en-MY"/>
              </w:rPr>
              <w:t>1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 %, mean (SD)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b,c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F1D074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61.64 (21.75)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7ADA8D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465" w:type="pct"/>
            <w:vAlign w:val="center"/>
          </w:tcPr>
          <w:p w14:paraId="3C32AC0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68.13 (20.49)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EFE484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6</w:t>
            </w:r>
          </w:p>
        </w:tc>
        <w:tc>
          <w:tcPr>
            <w:tcW w:w="521" w:type="pct"/>
            <w:vAlign w:val="center"/>
          </w:tcPr>
          <w:p w14:paraId="7C28C84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67% (20.1) </w:t>
            </w:r>
          </w:p>
        </w:tc>
        <w:tc>
          <w:tcPr>
            <w:tcW w:w="290" w:type="pct"/>
            <w:vAlign w:val="center"/>
          </w:tcPr>
          <w:p w14:paraId="4398340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411070C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76.78 (23.37) </w:t>
            </w:r>
          </w:p>
        </w:tc>
        <w:tc>
          <w:tcPr>
            <w:tcW w:w="292" w:type="pct"/>
            <w:vAlign w:val="center"/>
          </w:tcPr>
          <w:p w14:paraId="2EC2FDF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57</w:t>
            </w:r>
          </w:p>
        </w:tc>
        <w:tc>
          <w:tcPr>
            <w:tcW w:w="315" w:type="pct"/>
            <w:vAlign w:val="center"/>
          </w:tcPr>
          <w:p w14:paraId="0995189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0.483</w:t>
            </w:r>
          </w:p>
        </w:tc>
        <w:tc>
          <w:tcPr>
            <w:tcW w:w="315" w:type="pct"/>
            <w:vAlign w:val="center"/>
          </w:tcPr>
          <w:p w14:paraId="37DD0D0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0.909</w:t>
            </w:r>
          </w:p>
        </w:tc>
        <w:tc>
          <w:tcPr>
            <w:tcW w:w="311" w:type="pct"/>
            <w:vAlign w:val="center"/>
          </w:tcPr>
          <w:p w14:paraId="3648C96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b/>
                <w:bCs/>
                <w:noProof/>
                <w:sz w:val="13"/>
                <w:szCs w:val="13"/>
                <w:lang w:val="en-US"/>
              </w:rPr>
              <w:t>0.003</w:t>
            </w:r>
          </w:p>
        </w:tc>
      </w:tr>
      <w:tr w:rsidR="00846F08" w:rsidRPr="00214987" w14:paraId="7D9450A6" w14:textId="77777777" w:rsidTr="00846F08">
        <w:trPr>
          <w:trHeight w:val="243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62DEB315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BMI, median (IQR) -kgm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vertAlign w:val="superscript"/>
                <w:lang w:val="en-US" w:eastAsia="en-MY"/>
              </w:rPr>
              <w:t>-2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489256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30.6 (15.9)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C6D25D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32520DF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30.36 (5.99)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0ED7FD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024E11C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29.1 (11.5)</w:t>
            </w:r>
          </w:p>
        </w:tc>
        <w:tc>
          <w:tcPr>
            <w:tcW w:w="290" w:type="pct"/>
            <w:vAlign w:val="center"/>
          </w:tcPr>
          <w:p w14:paraId="080DD63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5E0CA2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30.8 (10.8)</w:t>
            </w:r>
          </w:p>
        </w:tc>
        <w:tc>
          <w:tcPr>
            <w:tcW w:w="292" w:type="pct"/>
            <w:vAlign w:val="center"/>
          </w:tcPr>
          <w:p w14:paraId="6BB87C3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315" w:type="pct"/>
            <w:vAlign w:val="center"/>
          </w:tcPr>
          <w:p w14:paraId="1F82728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0.194</w:t>
            </w:r>
          </w:p>
        </w:tc>
        <w:tc>
          <w:tcPr>
            <w:tcW w:w="315" w:type="pct"/>
            <w:vAlign w:val="center"/>
          </w:tcPr>
          <w:p w14:paraId="6A70A92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0.160</w:t>
            </w:r>
          </w:p>
        </w:tc>
        <w:tc>
          <w:tcPr>
            <w:tcW w:w="311" w:type="pct"/>
            <w:vAlign w:val="center"/>
          </w:tcPr>
          <w:p w14:paraId="7F15ACD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0.469</w:t>
            </w:r>
          </w:p>
        </w:tc>
      </w:tr>
      <w:tr w:rsidR="00846F08" w:rsidRPr="00214987" w14:paraId="16252C0F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3DE6F873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Age at asthma diagnosis, median (IQR) - y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0D62F4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12 (31)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3E0153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169B1D8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11 (25.5)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7C8742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521" w:type="pct"/>
            <w:vAlign w:val="center"/>
          </w:tcPr>
          <w:p w14:paraId="401CA0C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33.5 (40.5)</w:t>
            </w:r>
          </w:p>
        </w:tc>
        <w:tc>
          <w:tcPr>
            <w:tcW w:w="290" w:type="pct"/>
            <w:vAlign w:val="center"/>
          </w:tcPr>
          <w:p w14:paraId="2551F83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54AC601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20 (35)</w:t>
            </w:r>
          </w:p>
        </w:tc>
        <w:tc>
          <w:tcPr>
            <w:tcW w:w="292" w:type="pct"/>
            <w:vAlign w:val="center"/>
          </w:tcPr>
          <w:p w14:paraId="73EE89A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9</w:t>
            </w:r>
          </w:p>
        </w:tc>
        <w:tc>
          <w:tcPr>
            <w:tcW w:w="315" w:type="pct"/>
            <w:vAlign w:val="center"/>
          </w:tcPr>
          <w:p w14:paraId="2124845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0.627</w:t>
            </w:r>
          </w:p>
        </w:tc>
        <w:tc>
          <w:tcPr>
            <w:tcW w:w="315" w:type="pct"/>
            <w:vAlign w:val="center"/>
          </w:tcPr>
          <w:p w14:paraId="10F5FD5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0.032</w:t>
            </w:r>
          </w:p>
        </w:tc>
        <w:tc>
          <w:tcPr>
            <w:tcW w:w="311" w:type="pct"/>
            <w:vAlign w:val="center"/>
          </w:tcPr>
          <w:p w14:paraId="480580A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0.355</w:t>
            </w:r>
          </w:p>
        </w:tc>
      </w:tr>
      <w:tr w:rsidR="00846F08" w:rsidRPr="00214987" w14:paraId="1A9D1164" w14:textId="77777777" w:rsidTr="00846F08">
        <w:trPr>
          <w:trHeight w:val="371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2B18076E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Age, median (IQR) - y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3E1C17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54 (28)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6C8603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201F808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53 (20.5)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392D2D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62AFA8D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61 (19)</w:t>
            </w:r>
          </w:p>
        </w:tc>
        <w:tc>
          <w:tcPr>
            <w:tcW w:w="290" w:type="pct"/>
            <w:vAlign w:val="center"/>
          </w:tcPr>
          <w:p w14:paraId="07EC5FF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22AAB9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54.5 (25)</w:t>
            </w:r>
          </w:p>
        </w:tc>
        <w:tc>
          <w:tcPr>
            <w:tcW w:w="292" w:type="pct"/>
            <w:vAlign w:val="center"/>
          </w:tcPr>
          <w:p w14:paraId="0A04F14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7AA8360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0.871</w:t>
            </w:r>
          </w:p>
        </w:tc>
        <w:tc>
          <w:tcPr>
            <w:tcW w:w="315" w:type="pct"/>
            <w:vAlign w:val="center"/>
          </w:tcPr>
          <w:p w14:paraId="222EC96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0.110</w:t>
            </w:r>
          </w:p>
        </w:tc>
        <w:tc>
          <w:tcPr>
            <w:tcW w:w="311" w:type="pct"/>
            <w:vAlign w:val="center"/>
          </w:tcPr>
          <w:p w14:paraId="77F2045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0.997</w:t>
            </w:r>
          </w:p>
        </w:tc>
      </w:tr>
      <w:tr w:rsidR="00846F08" w:rsidRPr="00214987" w14:paraId="2D754667" w14:textId="77777777" w:rsidTr="00846F08">
        <w:trPr>
          <w:trHeight w:val="22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6B0DB02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9CE9F9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Percentage (N)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6CE133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Missing</w:t>
            </w:r>
          </w:p>
        </w:tc>
        <w:tc>
          <w:tcPr>
            <w:tcW w:w="465" w:type="pct"/>
            <w:vAlign w:val="center"/>
          </w:tcPr>
          <w:p w14:paraId="4AC4F6C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Percentage (N)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13B440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Missing</w:t>
            </w:r>
          </w:p>
        </w:tc>
        <w:tc>
          <w:tcPr>
            <w:tcW w:w="521" w:type="pct"/>
            <w:vAlign w:val="center"/>
          </w:tcPr>
          <w:p w14:paraId="59AD61F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Percentage (N)</w:t>
            </w:r>
          </w:p>
        </w:tc>
        <w:tc>
          <w:tcPr>
            <w:tcW w:w="290" w:type="pct"/>
            <w:vAlign w:val="center"/>
          </w:tcPr>
          <w:p w14:paraId="6B93F4A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Missing</w:t>
            </w:r>
          </w:p>
        </w:tc>
        <w:tc>
          <w:tcPr>
            <w:tcW w:w="577" w:type="pct"/>
            <w:vAlign w:val="center"/>
          </w:tcPr>
          <w:p w14:paraId="261DB19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Percentage (N)</w:t>
            </w:r>
          </w:p>
        </w:tc>
        <w:tc>
          <w:tcPr>
            <w:tcW w:w="292" w:type="pct"/>
            <w:vAlign w:val="center"/>
          </w:tcPr>
          <w:p w14:paraId="5C33B31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Missing</w:t>
            </w:r>
          </w:p>
        </w:tc>
        <w:tc>
          <w:tcPr>
            <w:tcW w:w="315" w:type="pct"/>
            <w:vAlign w:val="center"/>
          </w:tcPr>
          <w:p w14:paraId="466B72F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>A vs B</w:t>
            </w:r>
          </w:p>
        </w:tc>
        <w:tc>
          <w:tcPr>
            <w:tcW w:w="315" w:type="pct"/>
            <w:vAlign w:val="center"/>
          </w:tcPr>
          <w:p w14:paraId="2327661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>A vs C</w:t>
            </w:r>
          </w:p>
        </w:tc>
        <w:tc>
          <w:tcPr>
            <w:tcW w:w="311" w:type="pct"/>
            <w:vAlign w:val="center"/>
          </w:tcPr>
          <w:p w14:paraId="39848F2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u w:val="single"/>
                <w:lang w:val="en-US" w:eastAsia="en-MY"/>
              </w:rPr>
              <w:t>A vs D</w:t>
            </w:r>
          </w:p>
        </w:tc>
      </w:tr>
      <w:tr w:rsidR="00846F08" w:rsidRPr="00214987" w14:paraId="6737B67C" w14:textId="77777777" w:rsidTr="00846F08">
        <w:trPr>
          <w:trHeight w:val="30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71AB8D6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Multiple (&gt;1) AHE in the past year, Yes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a,b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7318DE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48% (12)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31ED96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4186F42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27.4% (23)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151245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8</w:t>
            </w:r>
          </w:p>
        </w:tc>
        <w:tc>
          <w:tcPr>
            <w:tcW w:w="521" w:type="pct"/>
            <w:vAlign w:val="center"/>
          </w:tcPr>
          <w:p w14:paraId="50EB922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9.8% (4) </w:t>
            </w:r>
          </w:p>
        </w:tc>
        <w:tc>
          <w:tcPr>
            <w:tcW w:w="290" w:type="pct"/>
            <w:vAlign w:val="center"/>
          </w:tcPr>
          <w:p w14:paraId="7852510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08FAA31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24.3% (43) </w:t>
            </w:r>
          </w:p>
        </w:tc>
        <w:tc>
          <w:tcPr>
            <w:tcW w:w="292" w:type="pct"/>
            <w:vAlign w:val="center"/>
          </w:tcPr>
          <w:p w14:paraId="124EF8B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5</w:t>
            </w:r>
          </w:p>
        </w:tc>
        <w:tc>
          <w:tcPr>
            <w:tcW w:w="315" w:type="pct"/>
            <w:vAlign w:val="center"/>
          </w:tcPr>
          <w:p w14:paraId="7AA8D5D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0.053</w:t>
            </w:r>
          </w:p>
        </w:tc>
        <w:tc>
          <w:tcPr>
            <w:tcW w:w="315" w:type="pct"/>
            <w:vAlign w:val="center"/>
          </w:tcPr>
          <w:p w14:paraId="3A20133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0.001</w:t>
            </w:r>
          </w:p>
        </w:tc>
        <w:tc>
          <w:tcPr>
            <w:tcW w:w="311" w:type="pct"/>
            <w:vAlign w:val="center"/>
          </w:tcPr>
          <w:p w14:paraId="7B8CE4F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&lt;0.001</w:t>
            </w:r>
          </w:p>
        </w:tc>
      </w:tr>
      <w:tr w:rsidR="00846F08" w:rsidRPr="00214987" w14:paraId="636E3D08" w14:textId="77777777" w:rsidTr="00846F08">
        <w:trPr>
          <w:trHeight w:val="25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5F609115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On maintenance OCS at baseline, Yes 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vertAlign w:val="superscript"/>
                <w:lang w:val="en-US" w:eastAsia="en-MY"/>
              </w:rPr>
              <w:t>b,c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6AAAAE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66.7% (18) 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C6AEBF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1CEBDF6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46.7% (43) 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FE5C5B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4CDDB9E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 xml:space="preserve">69.8% (30) </w:t>
            </w:r>
          </w:p>
        </w:tc>
        <w:tc>
          <w:tcPr>
            <w:tcW w:w="290" w:type="pct"/>
            <w:vAlign w:val="center"/>
          </w:tcPr>
          <w:p w14:paraId="7132430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30439CB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 xml:space="preserve">30.6% (53) </w:t>
            </w:r>
          </w:p>
        </w:tc>
        <w:tc>
          <w:tcPr>
            <w:tcW w:w="292" w:type="pct"/>
            <w:vAlign w:val="center"/>
          </w:tcPr>
          <w:p w14:paraId="2CE02BD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315" w:type="pct"/>
            <w:vAlign w:val="center"/>
          </w:tcPr>
          <w:p w14:paraId="2EFFA22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0.069</w:t>
            </w:r>
          </w:p>
        </w:tc>
        <w:tc>
          <w:tcPr>
            <w:tcW w:w="315" w:type="pct"/>
            <w:vAlign w:val="center"/>
          </w:tcPr>
          <w:p w14:paraId="1FFC054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0.797</w:t>
            </w:r>
          </w:p>
        </w:tc>
        <w:tc>
          <w:tcPr>
            <w:tcW w:w="311" w:type="pct"/>
            <w:vAlign w:val="center"/>
          </w:tcPr>
          <w:p w14:paraId="2263A2E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0.013</w:t>
            </w:r>
          </w:p>
        </w:tc>
      </w:tr>
      <w:tr w:rsidR="00846F08" w:rsidRPr="00214987" w14:paraId="52729DB3" w14:textId="77777777" w:rsidTr="00846F08">
        <w:trPr>
          <w:trHeight w:val="313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7283B11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Adult-onset asthma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 xml:space="preserve">, 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Yes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D6EC8D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38.5% (10)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E1D211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5E8ABEB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39.3% (35)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BC3C3D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21" w:type="pct"/>
            <w:vAlign w:val="center"/>
          </w:tcPr>
          <w:p w14:paraId="703C892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61.9% (26)</w:t>
            </w:r>
          </w:p>
        </w:tc>
        <w:tc>
          <w:tcPr>
            <w:tcW w:w="290" w:type="pct"/>
            <w:vAlign w:val="center"/>
          </w:tcPr>
          <w:p w14:paraId="5D67C2D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70AB7C9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52.7% (89)</w:t>
            </w:r>
          </w:p>
        </w:tc>
        <w:tc>
          <w:tcPr>
            <w:tcW w:w="292" w:type="pct"/>
            <w:vAlign w:val="center"/>
          </w:tcPr>
          <w:p w14:paraId="7DD8753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9</w:t>
            </w:r>
          </w:p>
        </w:tc>
        <w:tc>
          <w:tcPr>
            <w:tcW w:w="315" w:type="pct"/>
            <w:vAlign w:val="center"/>
          </w:tcPr>
          <w:p w14:paraId="7414B0D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5" w:type="pct"/>
            <w:vAlign w:val="center"/>
          </w:tcPr>
          <w:p w14:paraId="58D1126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0.060</w:t>
            </w:r>
          </w:p>
        </w:tc>
        <w:tc>
          <w:tcPr>
            <w:tcW w:w="311" w:type="pct"/>
            <w:vAlign w:val="center"/>
          </w:tcPr>
          <w:p w14:paraId="67BCD63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0.178</w:t>
            </w:r>
          </w:p>
        </w:tc>
      </w:tr>
      <w:tr w:rsidR="00846F08" w:rsidRPr="00214987" w14:paraId="5C7BDEF4" w14:textId="77777777" w:rsidTr="00846F08">
        <w:trPr>
          <w:trHeight w:val="20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218ABD4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Sex, Male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784A8A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33.3% (9)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746D0D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12C63DC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35.9% (33)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A3C5F7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5928561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58.1% (25)</w:t>
            </w:r>
          </w:p>
        </w:tc>
        <w:tc>
          <w:tcPr>
            <w:tcW w:w="290" w:type="pct"/>
            <w:vAlign w:val="center"/>
          </w:tcPr>
          <w:p w14:paraId="7B7A963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28E216E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29.8% (53)</w:t>
            </w:r>
          </w:p>
        </w:tc>
        <w:tc>
          <w:tcPr>
            <w:tcW w:w="292" w:type="pct"/>
            <w:vAlign w:val="center"/>
          </w:tcPr>
          <w:p w14:paraId="04962C4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102DAA1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5" w:type="pct"/>
            <w:vAlign w:val="center"/>
          </w:tcPr>
          <w:p w14:paraId="42E3D9D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0.043</w:t>
            </w:r>
          </w:p>
        </w:tc>
        <w:tc>
          <w:tcPr>
            <w:tcW w:w="311" w:type="pct"/>
            <w:vAlign w:val="center"/>
          </w:tcPr>
          <w:p w14:paraId="3A29465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0.822</w:t>
            </w:r>
          </w:p>
        </w:tc>
      </w:tr>
      <w:tr w:rsidR="00846F08" w:rsidRPr="00214987" w14:paraId="3DDD0717" w14:textId="77777777" w:rsidTr="00846F08">
        <w:trPr>
          <w:trHeight w:val="281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72519B3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Ethnicity, White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557A07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92.6% (25)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DB32D0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2DD22EF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89.1% (82)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35FBA8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3A82B05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90.7% (39)</w:t>
            </w:r>
          </w:p>
        </w:tc>
        <w:tc>
          <w:tcPr>
            <w:tcW w:w="290" w:type="pct"/>
            <w:vAlign w:val="center"/>
          </w:tcPr>
          <w:p w14:paraId="42B4E75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311B71E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94.9% (169)</w:t>
            </w:r>
          </w:p>
        </w:tc>
        <w:tc>
          <w:tcPr>
            <w:tcW w:w="292" w:type="pct"/>
            <w:vAlign w:val="center"/>
          </w:tcPr>
          <w:p w14:paraId="04EDBCC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2F70F76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0.732</w:t>
            </w:r>
          </w:p>
        </w:tc>
        <w:tc>
          <w:tcPr>
            <w:tcW w:w="315" w:type="pct"/>
            <w:vAlign w:val="center"/>
          </w:tcPr>
          <w:p w14:paraId="1BD0696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2568BB0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0.642</w:t>
            </w:r>
          </w:p>
        </w:tc>
      </w:tr>
      <w:tr w:rsidR="00846F08" w:rsidRPr="00214987" w14:paraId="5237929C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6365D29F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Rhinitis,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44E12B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80.8% (21)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23131C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465" w:type="pct"/>
            <w:vAlign w:val="center"/>
          </w:tcPr>
          <w:p w14:paraId="4450633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73.0% (54)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AFACB0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22</w:t>
            </w:r>
          </w:p>
        </w:tc>
        <w:tc>
          <w:tcPr>
            <w:tcW w:w="521" w:type="pct"/>
            <w:vAlign w:val="center"/>
          </w:tcPr>
          <w:p w14:paraId="624AF50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68.3% (28)</w:t>
            </w:r>
          </w:p>
        </w:tc>
        <w:tc>
          <w:tcPr>
            <w:tcW w:w="290" w:type="pct"/>
            <w:vAlign w:val="center"/>
          </w:tcPr>
          <w:p w14:paraId="70A5E2B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26F70E3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60.1% (95)</w:t>
            </w:r>
          </w:p>
        </w:tc>
        <w:tc>
          <w:tcPr>
            <w:tcW w:w="292" w:type="pct"/>
            <w:vAlign w:val="center"/>
          </w:tcPr>
          <w:p w14:paraId="6EE8894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10</w:t>
            </w:r>
          </w:p>
        </w:tc>
        <w:tc>
          <w:tcPr>
            <w:tcW w:w="315" w:type="pct"/>
            <w:vAlign w:val="center"/>
          </w:tcPr>
          <w:p w14:paraId="69E73EF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0.430</w:t>
            </w:r>
          </w:p>
        </w:tc>
        <w:tc>
          <w:tcPr>
            <w:tcW w:w="315" w:type="pct"/>
            <w:vAlign w:val="center"/>
          </w:tcPr>
          <w:p w14:paraId="6767390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0.262</w:t>
            </w:r>
          </w:p>
        </w:tc>
        <w:tc>
          <w:tcPr>
            <w:tcW w:w="311" w:type="pct"/>
            <w:vAlign w:val="center"/>
          </w:tcPr>
          <w:p w14:paraId="7E02F32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0.043</w:t>
            </w:r>
          </w:p>
        </w:tc>
      </w:tr>
      <w:tr w:rsidR="00846F08" w:rsidRPr="00214987" w14:paraId="16FFDD09" w14:textId="77777777" w:rsidTr="00846F08">
        <w:trPr>
          <w:trHeight w:val="24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39004A5B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GORD,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B315D2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73.1% (19)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FD0523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465" w:type="pct"/>
            <w:vAlign w:val="center"/>
          </w:tcPr>
          <w:p w14:paraId="45EE59F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64.1% (59)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3FE916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381DF8F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61.9% (26)</w:t>
            </w:r>
          </w:p>
        </w:tc>
        <w:tc>
          <w:tcPr>
            <w:tcW w:w="290" w:type="pct"/>
            <w:vAlign w:val="center"/>
          </w:tcPr>
          <w:p w14:paraId="70E5B51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3760E92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65.3% (111)</w:t>
            </w:r>
          </w:p>
        </w:tc>
        <w:tc>
          <w:tcPr>
            <w:tcW w:w="292" w:type="pct"/>
            <w:vAlign w:val="center"/>
          </w:tcPr>
          <w:p w14:paraId="1BDD673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8</w:t>
            </w:r>
          </w:p>
        </w:tc>
        <w:tc>
          <w:tcPr>
            <w:tcW w:w="315" w:type="pct"/>
            <w:vAlign w:val="center"/>
          </w:tcPr>
          <w:p w14:paraId="17CC9D7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0.485</w:t>
            </w:r>
          </w:p>
        </w:tc>
        <w:tc>
          <w:tcPr>
            <w:tcW w:w="315" w:type="pct"/>
            <w:vAlign w:val="center"/>
          </w:tcPr>
          <w:p w14:paraId="1FC1AFD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0.344</w:t>
            </w:r>
          </w:p>
        </w:tc>
        <w:tc>
          <w:tcPr>
            <w:tcW w:w="311" w:type="pct"/>
            <w:vAlign w:val="center"/>
          </w:tcPr>
          <w:p w14:paraId="64832A6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0.434</w:t>
            </w:r>
          </w:p>
        </w:tc>
      </w:tr>
      <w:tr w:rsidR="00846F08" w:rsidRPr="00214987" w14:paraId="292349EC" w14:textId="77777777" w:rsidTr="00846F08">
        <w:trPr>
          <w:trHeight w:val="265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0CF6DA5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Smoking,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0AE48C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51.9% (14)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92BD60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41BEF0E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43.5% (40)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52BF13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11D24A3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53.5% (23)</w:t>
            </w:r>
          </w:p>
        </w:tc>
        <w:tc>
          <w:tcPr>
            <w:tcW w:w="290" w:type="pct"/>
            <w:vAlign w:val="center"/>
          </w:tcPr>
          <w:p w14:paraId="4B74E08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5DD6E47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47.5% (84)</w:t>
            </w:r>
          </w:p>
        </w:tc>
        <w:tc>
          <w:tcPr>
            <w:tcW w:w="292" w:type="pct"/>
            <w:vAlign w:val="center"/>
          </w:tcPr>
          <w:p w14:paraId="1806F33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315" w:type="pct"/>
            <w:vAlign w:val="center"/>
          </w:tcPr>
          <w:p w14:paraId="5DAD138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0.442</w:t>
            </w:r>
          </w:p>
        </w:tc>
        <w:tc>
          <w:tcPr>
            <w:tcW w:w="315" w:type="pct"/>
            <w:vAlign w:val="center"/>
          </w:tcPr>
          <w:p w14:paraId="53D291E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0.894</w:t>
            </w:r>
          </w:p>
        </w:tc>
        <w:tc>
          <w:tcPr>
            <w:tcW w:w="311" w:type="pct"/>
            <w:vAlign w:val="center"/>
          </w:tcPr>
          <w:p w14:paraId="503555A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0.670</w:t>
            </w:r>
          </w:p>
        </w:tc>
      </w:tr>
      <w:tr w:rsidR="00846F08" w:rsidRPr="00214987" w14:paraId="0C98ECDA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49D7B84D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Atopy (SPT /sIgE positive)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3C64C7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74.0% (20)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96F8F8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67E1E6E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100% (92)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06473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08B6976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51.2% (22)</w:t>
            </w:r>
          </w:p>
        </w:tc>
        <w:tc>
          <w:tcPr>
            <w:tcW w:w="290" w:type="pct"/>
            <w:vAlign w:val="center"/>
          </w:tcPr>
          <w:p w14:paraId="5FDC19C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9D681D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52.8% (94)</w:t>
            </w:r>
          </w:p>
        </w:tc>
        <w:tc>
          <w:tcPr>
            <w:tcW w:w="292" w:type="pct"/>
            <w:vAlign w:val="center"/>
          </w:tcPr>
          <w:p w14:paraId="55403A6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1C0D295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&lt;0.001</w:t>
            </w:r>
          </w:p>
        </w:tc>
        <w:tc>
          <w:tcPr>
            <w:tcW w:w="315" w:type="pct"/>
            <w:vAlign w:val="center"/>
          </w:tcPr>
          <w:p w14:paraId="3FF85AC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0.057</w:t>
            </w:r>
          </w:p>
        </w:tc>
        <w:tc>
          <w:tcPr>
            <w:tcW w:w="311" w:type="pct"/>
            <w:vAlign w:val="center"/>
          </w:tcPr>
          <w:p w14:paraId="35BF728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0.038</w:t>
            </w:r>
          </w:p>
        </w:tc>
      </w:tr>
      <w:tr w:rsidR="00846F08" w:rsidRPr="00214987" w14:paraId="38D6482B" w14:textId="77777777" w:rsidTr="00846F08">
        <w:trPr>
          <w:trHeight w:val="205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61C311D4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Obesity (BMI≥30kgm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vertAlign w:val="superscript"/>
                <w:lang w:val="en-US" w:eastAsia="en-MY"/>
              </w:rPr>
              <w:t>-2</w:t>
            </w: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), Ever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38FD96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55.6% (15)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094AAD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326A290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50.0% (46)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DB5039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21" w:type="pct"/>
            <w:vAlign w:val="center"/>
          </w:tcPr>
          <w:p w14:paraId="14571F4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41.9% (18)</w:t>
            </w:r>
          </w:p>
        </w:tc>
        <w:tc>
          <w:tcPr>
            <w:tcW w:w="290" w:type="pct"/>
            <w:vAlign w:val="center"/>
          </w:tcPr>
          <w:p w14:paraId="6D57D0D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5CF2BC9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52.6% (92)</w:t>
            </w:r>
          </w:p>
        </w:tc>
        <w:tc>
          <w:tcPr>
            <w:tcW w:w="292" w:type="pct"/>
            <w:vAlign w:val="center"/>
          </w:tcPr>
          <w:p w14:paraId="6739BE9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315" w:type="pct"/>
            <w:vAlign w:val="center"/>
          </w:tcPr>
          <w:p w14:paraId="2D51FA4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0.612</w:t>
            </w:r>
          </w:p>
        </w:tc>
        <w:tc>
          <w:tcPr>
            <w:tcW w:w="315" w:type="pct"/>
            <w:vAlign w:val="center"/>
          </w:tcPr>
          <w:p w14:paraId="3CFC4C7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0.190</w:t>
            </w:r>
          </w:p>
        </w:tc>
        <w:tc>
          <w:tcPr>
            <w:tcW w:w="311" w:type="pct"/>
            <w:vAlign w:val="center"/>
          </w:tcPr>
          <w:p w14:paraId="360D572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0.772</w:t>
            </w:r>
          </w:p>
        </w:tc>
      </w:tr>
      <w:tr w:rsidR="00846F08" w:rsidRPr="00214987" w14:paraId="63A70717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F9B65E7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>ICU admission for asthma, Ever</w:t>
            </w:r>
            <w:r w:rsidRPr="00E344F5">
              <w:rPr>
                <w:rFonts w:ascii="Arial" w:eastAsia="Times New Roman" w:hAnsi="Arial" w:cs="Arial"/>
                <w:noProof/>
                <w:sz w:val="12"/>
                <w:szCs w:val="12"/>
                <w:lang w:val="en-US" w:eastAsia="en-MY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7A0FEF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33.3% (9)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661745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73B7F83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26.4% (24)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3B9C63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21" w:type="pct"/>
            <w:vAlign w:val="center"/>
          </w:tcPr>
          <w:p w14:paraId="38F7335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37.2% (16)</w:t>
            </w:r>
          </w:p>
        </w:tc>
        <w:tc>
          <w:tcPr>
            <w:tcW w:w="290" w:type="pct"/>
            <w:vAlign w:val="center"/>
          </w:tcPr>
          <w:p w14:paraId="7E7912A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05CC80A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32.6% (58)</w:t>
            </w:r>
          </w:p>
        </w:tc>
        <w:tc>
          <w:tcPr>
            <w:tcW w:w="292" w:type="pct"/>
            <w:vAlign w:val="center"/>
          </w:tcPr>
          <w:p w14:paraId="117082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2451F1E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0.479</w:t>
            </w:r>
          </w:p>
        </w:tc>
        <w:tc>
          <w:tcPr>
            <w:tcW w:w="315" w:type="pct"/>
            <w:vAlign w:val="center"/>
          </w:tcPr>
          <w:p w14:paraId="76BAEB1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0.802</w:t>
            </w:r>
          </w:p>
        </w:tc>
        <w:tc>
          <w:tcPr>
            <w:tcW w:w="311" w:type="pct"/>
            <w:vAlign w:val="center"/>
          </w:tcPr>
          <w:p w14:paraId="7BD98A9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</w:tr>
      <w:tr w:rsidR="00846F08" w:rsidRPr="00214987" w14:paraId="79EA0B57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9C7F2C5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Intubated for Asthma,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6B93B3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18.5% (5)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B22A4E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6B1CCA3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14.3% (13)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4A85B44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21" w:type="pct"/>
            <w:vAlign w:val="center"/>
          </w:tcPr>
          <w:p w14:paraId="066313F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9.3% (4)</w:t>
            </w:r>
          </w:p>
        </w:tc>
        <w:tc>
          <w:tcPr>
            <w:tcW w:w="290" w:type="pct"/>
            <w:vAlign w:val="center"/>
          </w:tcPr>
          <w:p w14:paraId="2200C4D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28C401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17.4% (31)</w:t>
            </w:r>
          </w:p>
        </w:tc>
        <w:tc>
          <w:tcPr>
            <w:tcW w:w="292" w:type="pct"/>
            <w:vAlign w:val="center"/>
          </w:tcPr>
          <w:p w14:paraId="2983F0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315" w:type="pct"/>
            <w:vAlign w:val="center"/>
          </w:tcPr>
          <w:p w14:paraId="45B4DE6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0.591</w:t>
            </w:r>
          </w:p>
        </w:tc>
        <w:tc>
          <w:tcPr>
            <w:tcW w:w="315" w:type="pct"/>
            <w:vAlign w:val="center"/>
          </w:tcPr>
          <w:p w14:paraId="46C5398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0.292</w:t>
            </w:r>
          </w:p>
        </w:tc>
        <w:tc>
          <w:tcPr>
            <w:tcW w:w="311" w:type="pct"/>
            <w:vAlign w:val="center"/>
          </w:tcPr>
          <w:p w14:paraId="173C287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</w:tr>
      <w:tr w:rsidR="00846F08" w:rsidRPr="00214987" w14:paraId="5F16B3C3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22C1F0D5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Dysfunctional breathing,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540E85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59.3% (16)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61DCD4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605848A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48.8% (42)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5E7E2D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6</w:t>
            </w:r>
          </w:p>
        </w:tc>
        <w:tc>
          <w:tcPr>
            <w:tcW w:w="521" w:type="pct"/>
            <w:vAlign w:val="center"/>
          </w:tcPr>
          <w:p w14:paraId="1BF555F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31.7% (13)</w:t>
            </w:r>
          </w:p>
        </w:tc>
        <w:tc>
          <w:tcPr>
            <w:tcW w:w="290" w:type="pct"/>
            <w:vAlign w:val="center"/>
          </w:tcPr>
          <w:p w14:paraId="2DEF25F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77" w:type="pct"/>
            <w:vAlign w:val="center"/>
          </w:tcPr>
          <w:p w14:paraId="4A8F602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55.1% (92)</w:t>
            </w:r>
          </w:p>
        </w:tc>
        <w:tc>
          <w:tcPr>
            <w:tcW w:w="292" w:type="pct"/>
            <w:vAlign w:val="center"/>
          </w:tcPr>
          <w:p w14:paraId="7968643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11</w:t>
            </w:r>
          </w:p>
        </w:tc>
        <w:tc>
          <w:tcPr>
            <w:tcW w:w="315" w:type="pct"/>
            <w:vAlign w:val="center"/>
          </w:tcPr>
          <w:p w14:paraId="34D9D76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0.345</w:t>
            </w:r>
          </w:p>
        </w:tc>
        <w:tc>
          <w:tcPr>
            <w:tcW w:w="315" w:type="pct"/>
            <w:vAlign w:val="center"/>
          </w:tcPr>
          <w:p w14:paraId="2429EF5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0.025</w:t>
            </w:r>
          </w:p>
        </w:tc>
        <w:tc>
          <w:tcPr>
            <w:tcW w:w="311" w:type="pct"/>
            <w:vAlign w:val="center"/>
          </w:tcPr>
          <w:p w14:paraId="77CF199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0.686</w:t>
            </w:r>
          </w:p>
        </w:tc>
      </w:tr>
      <w:tr w:rsidR="00846F08" w:rsidRPr="00214987" w14:paraId="2659CE9A" w14:textId="77777777" w:rsidTr="00846F08">
        <w:trPr>
          <w:trHeight w:val="22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4FB394D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ILO,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4D2034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25.9% (7)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7D5BA5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5D5AE19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17.5% (14)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28C4D9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12</w:t>
            </w:r>
          </w:p>
        </w:tc>
        <w:tc>
          <w:tcPr>
            <w:tcW w:w="521" w:type="pct"/>
            <w:vAlign w:val="center"/>
          </w:tcPr>
          <w:p w14:paraId="5B8A8D5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7.7% (3)</w:t>
            </w:r>
          </w:p>
        </w:tc>
        <w:tc>
          <w:tcPr>
            <w:tcW w:w="290" w:type="pct"/>
            <w:vAlign w:val="center"/>
          </w:tcPr>
          <w:p w14:paraId="6D5D7F3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4</w:t>
            </w:r>
          </w:p>
        </w:tc>
        <w:tc>
          <w:tcPr>
            <w:tcW w:w="577" w:type="pct"/>
            <w:vAlign w:val="center"/>
          </w:tcPr>
          <w:p w14:paraId="36E5BFA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13.2% (21)</w:t>
            </w:r>
          </w:p>
        </w:tc>
        <w:tc>
          <w:tcPr>
            <w:tcW w:w="292" w:type="pct"/>
            <w:vAlign w:val="center"/>
          </w:tcPr>
          <w:p w14:paraId="26F5B0A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19</w:t>
            </w:r>
          </w:p>
        </w:tc>
        <w:tc>
          <w:tcPr>
            <w:tcW w:w="315" w:type="pct"/>
            <w:vAlign w:val="center"/>
          </w:tcPr>
          <w:p w14:paraId="3A86A16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0.340</w:t>
            </w:r>
          </w:p>
        </w:tc>
        <w:tc>
          <w:tcPr>
            <w:tcW w:w="315" w:type="pct"/>
            <w:vAlign w:val="center"/>
          </w:tcPr>
          <w:p w14:paraId="59E9CE3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0.077</w:t>
            </w:r>
          </w:p>
        </w:tc>
        <w:tc>
          <w:tcPr>
            <w:tcW w:w="311" w:type="pct"/>
            <w:vAlign w:val="center"/>
          </w:tcPr>
          <w:p w14:paraId="799A0FB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0.140</w:t>
            </w:r>
          </w:p>
        </w:tc>
      </w:tr>
      <w:tr w:rsidR="00846F08" w:rsidRPr="00214987" w14:paraId="17DCC51D" w14:textId="77777777" w:rsidTr="00846F08">
        <w:trPr>
          <w:trHeight w:val="313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5E57ABCE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Depression,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466F11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48% (12)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C3B4D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6A1FD5A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30.4% (24)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253CEB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13</w:t>
            </w:r>
          </w:p>
        </w:tc>
        <w:tc>
          <w:tcPr>
            <w:tcW w:w="521" w:type="pct"/>
            <w:vAlign w:val="center"/>
          </w:tcPr>
          <w:p w14:paraId="442E300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19.1% (8)</w:t>
            </w:r>
          </w:p>
        </w:tc>
        <w:tc>
          <w:tcPr>
            <w:tcW w:w="290" w:type="pct"/>
            <w:vAlign w:val="center"/>
          </w:tcPr>
          <w:p w14:paraId="3AF5457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6E761C8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42.8% (68)</w:t>
            </w:r>
          </w:p>
        </w:tc>
        <w:tc>
          <w:tcPr>
            <w:tcW w:w="292" w:type="pct"/>
            <w:vAlign w:val="center"/>
          </w:tcPr>
          <w:p w14:paraId="44303E8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19</w:t>
            </w:r>
          </w:p>
        </w:tc>
        <w:tc>
          <w:tcPr>
            <w:tcW w:w="315" w:type="pct"/>
            <w:vAlign w:val="center"/>
          </w:tcPr>
          <w:p w14:paraId="09DBADC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0.107</w:t>
            </w:r>
          </w:p>
        </w:tc>
        <w:tc>
          <w:tcPr>
            <w:tcW w:w="315" w:type="pct"/>
            <w:vAlign w:val="center"/>
          </w:tcPr>
          <w:p w14:paraId="4BA6012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0.012</w:t>
            </w:r>
          </w:p>
        </w:tc>
        <w:tc>
          <w:tcPr>
            <w:tcW w:w="311" w:type="pct"/>
            <w:vAlign w:val="center"/>
          </w:tcPr>
          <w:p w14:paraId="3A883EC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0.624</w:t>
            </w:r>
          </w:p>
        </w:tc>
      </w:tr>
      <w:tr w:rsidR="00846F08" w:rsidRPr="00214987" w14:paraId="4EFD91FC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B82B032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Anxiety,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FAE2CA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50% (13)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7F3EF3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465" w:type="pct"/>
            <w:vAlign w:val="center"/>
          </w:tcPr>
          <w:p w14:paraId="742DD89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26.6% (21)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DDA119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13</w:t>
            </w:r>
          </w:p>
        </w:tc>
        <w:tc>
          <w:tcPr>
            <w:tcW w:w="521" w:type="pct"/>
            <w:vAlign w:val="center"/>
          </w:tcPr>
          <w:p w14:paraId="51E26CE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20.0% (8)</w:t>
            </w:r>
          </w:p>
        </w:tc>
        <w:tc>
          <w:tcPr>
            <w:tcW w:w="290" w:type="pct"/>
            <w:vAlign w:val="center"/>
          </w:tcPr>
          <w:p w14:paraId="7678D4F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577" w:type="pct"/>
            <w:vAlign w:val="center"/>
          </w:tcPr>
          <w:p w14:paraId="148E51D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38.0% (60)</w:t>
            </w:r>
          </w:p>
        </w:tc>
        <w:tc>
          <w:tcPr>
            <w:tcW w:w="292" w:type="pct"/>
            <w:vAlign w:val="center"/>
          </w:tcPr>
          <w:p w14:paraId="32E727D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19</w:t>
            </w:r>
          </w:p>
        </w:tc>
        <w:tc>
          <w:tcPr>
            <w:tcW w:w="315" w:type="pct"/>
            <w:vAlign w:val="center"/>
          </w:tcPr>
          <w:p w14:paraId="68EFF81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0.027</w:t>
            </w:r>
          </w:p>
        </w:tc>
        <w:tc>
          <w:tcPr>
            <w:tcW w:w="315" w:type="pct"/>
            <w:vAlign w:val="center"/>
          </w:tcPr>
          <w:p w14:paraId="590D386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  <w:lang w:val="en-US" w:eastAsia="en-MY"/>
              </w:rPr>
              <w:t>0.011</w:t>
            </w:r>
          </w:p>
        </w:tc>
        <w:tc>
          <w:tcPr>
            <w:tcW w:w="311" w:type="pct"/>
            <w:vAlign w:val="center"/>
          </w:tcPr>
          <w:p w14:paraId="6B3AEF5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0.245</w:t>
            </w:r>
          </w:p>
        </w:tc>
      </w:tr>
      <w:tr w:rsidR="00846F08" w:rsidRPr="00214987" w14:paraId="01BABEC3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0D64A3C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Bronchiectasis,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7EAC9E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18.5% (5)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55037D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617A672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14.4% (13)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FD32FC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53DD00D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18.6% (8)</w:t>
            </w:r>
          </w:p>
        </w:tc>
        <w:tc>
          <w:tcPr>
            <w:tcW w:w="290" w:type="pct"/>
            <w:vAlign w:val="center"/>
          </w:tcPr>
          <w:p w14:paraId="60763B9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32D97AA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14.2% (25)</w:t>
            </w:r>
          </w:p>
        </w:tc>
        <w:tc>
          <w:tcPr>
            <w:tcW w:w="292" w:type="pct"/>
            <w:vAlign w:val="center"/>
          </w:tcPr>
          <w:p w14:paraId="5C44491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315" w:type="pct"/>
            <w:vAlign w:val="center"/>
          </w:tcPr>
          <w:p w14:paraId="42B4D61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0.560</w:t>
            </w:r>
          </w:p>
        </w:tc>
        <w:tc>
          <w:tcPr>
            <w:tcW w:w="315" w:type="pct"/>
            <w:vAlign w:val="center"/>
          </w:tcPr>
          <w:p w14:paraId="2E85146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426D9A0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0.563</w:t>
            </w:r>
          </w:p>
        </w:tc>
      </w:tr>
      <w:tr w:rsidR="00846F08" w:rsidRPr="00214987" w14:paraId="648108D5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434E580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Salicylate sensitivity,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C55553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18.5% (5)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0B2F72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4CC124C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33.3% (30)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8ADDA2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3097433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18.6% (8)</w:t>
            </w:r>
          </w:p>
        </w:tc>
        <w:tc>
          <w:tcPr>
            <w:tcW w:w="290" w:type="pct"/>
            <w:vAlign w:val="center"/>
          </w:tcPr>
          <w:p w14:paraId="35FB6E0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09B8C77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27.8% (49)</w:t>
            </w:r>
          </w:p>
        </w:tc>
        <w:tc>
          <w:tcPr>
            <w:tcW w:w="292" w:type="pct"/>
            <w:vAlign w:val="center"/>
          </w:tcPr>
          <w:p w14:paraId="10C9715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315" w:type="pct"/>
            <w:vAlign w:val="center"/>
          </w:tcPr>
          <w:p w14:paraId="1B0E885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0.140</w:t>
            </w:r>
          </w:p>
        </w:tc>
        <w:tc>
          <w:tcPr>
            <w:tcW w:w="315" w:type="pct"/>
            <w:vAlign w:val="center"/>
          </w:tcPr>
          <w:p w14:paraId="1790B0F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24E0F0C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0.307</w:t>
            </w:r>
          </w:p>
        </w:tc>
      </w:tr>
      <w:tr w:rsidR="00846F08" w:rsidRPr="00214987" w14:paraId="683CC53D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453CC2B9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ABPA,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470709E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14.8% (4)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74139C7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2F6647E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12.2% (11)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1E0B46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247553D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14.0% (6)</w:t>
            </w:r>
          </w:p>
        </w:tc>
        <w:tc>
          <w:tcPr>
            <w:tcW w:w="290" w:type="pct"/>
            <w:vAlign w:val="center"/>
          </w:tcPr>
          <w:p w14:paraId="441F48F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7F3DEF2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5.2% (9)</w:t>
            </w:r>
          </w:p>
        </w:tc>
        <w:tc>
          <w:tcPr>
            <w:tcW w:w="292" w:type="pct"/>
            <w:vAlign w:val="center"/>
          </w:tcPr>
          <w:p w14:paraId="060BE44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4</w:t>
            </w:r>
          </w:p>
        </w:tc>
        <w:tc>
          <w:tcPr>
            <w:tcW w:w="315" w:type="pct"/>
            <w:vAlign w:val="center"/>
          </w:tcPr>
          <w:p w14:paraId="1141A4F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0.746</w:t>
            </w:r>
          </w:p>
        </w:tc>
        <w:tc>
          <w:tcPr>
            <w:tcW w:w="315" w:type="pct"/>
            <w:vAlign w:val="center"/>
          </w:tcPr>
          <w:p w14:paraId="1E61F5B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2F1C357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0.079</w:t>
            </w:r>
          </w:p>
        </w:tc>
      </w:tr>
      <w:tr w:rsidR="00846F08" w:rsidRPr="00214987" w14:paraId="24131E95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E67A446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Sulphite sensitivity,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9161FF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7.4% (2)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0D44CF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3B99BFE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7.8% (7)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464CE4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7A4A31D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11.6% (5)</w:t>
            </w:r>
          </w:p>
        </w:tc>
        <w:tc>
          <w:tcPr>
            <w:tcW w:w="290" w:type="pct"/>
            <w:vAlign w:val="center"/>
          </w:tcPr>
          <w:p w14:paraId="0B66D9D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03C0447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7.4% (13)</w:t>
            </w:r>
          </w:p>
        </w:tc>
        <w:tc>
          <w:tcPr>
            <w:tcW w:w="292" w:type="pct"/>
            <w:vAlign w:val="center"/>
          </w:tcPr>
          <w:p w14:paraId="020F023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315" w:type="pct"/>
            <w:vAlign w:val="center"/>
          </w:tcPr>
          <w:p w14:paraId="14D3C26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5" w:type="pct"/>
            <w:vAlign w:val="center"/>
          </w:tcPr>
          <w:p w14:paraId="1AD6CB6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0.699</w:t>
            </w:r>
          </w:p>
        </w:tc>
        <w:tc>
          <w:tcPr>
            <w:tcW w:w="311" w:type="pct"/>
            <w:vAlign w:val="center"/>
          </w:tcPr>
          <w:p w14:paraId="3D453BC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1.000</w:t>
            </w:r>
          </w:p>
        </w:tc>
      </w:tr>
      <w:tr w:rsidR="00846F08" w:rsidRPr="00214987" w14:paraId="08AA5E61" w14:textId="77777777" w:rsidTr="00846F08">
        <w:trPr>
          <w:trHeight w:val="22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C88F314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COPD,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CE1FB8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7.4% (2)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47BBC9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19FED69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6.7% (6)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07AD0E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62ADA97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9.3% (4)</w:t>
            </w:r>
          </w:p>
        </w:tc>
        <w:tc>
          <w:tcPr>
            <w:tcW w:w="290" w:type="pct"/>
            <w:vAlign w:val="center"/>
          </w:tcPr>
          <w:p w14:paraId="3B4A981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37B87E3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10.8% (19)</w:t>
            </w:r>
          </w:p>
        </w:tc>
        <w:tc>
          <w:tcPr>
            <w:tcW w:w="292" w:type="pct"/>
            <w:vAlign w:val="center"/>
          </w:tcPr>
          <w:p w14:paraId="3BD007F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315" w:type="pct"/>
            <w:vAlign w:val="center"/>
          </w:tcPr>
          <w:p w14:paraId="36CE306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5" w:type="pct"/>
            <w:vAlign w:val="center"/>
          </w:tcPr>
          <w:p w14:paraId="1F229BB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0DBC378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0.746</w:t>
            </w:r>
          </w:p>
        </w:tc>
      </w:tr>
      <w:tr w:rsidR="00846F08" w:rsidRPr="00214987" w14:paraId="1879C15F" w14:textId="77777777" w:rsidTr="00846F08">
        <w:trPr>
          <w:trHeight w:val="319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0AF37526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Nasal polyps,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8E1F85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24% (6)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000EAA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4E37330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20.9% (18)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6AE7BE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6</w:t>
            </w:r>
          </w:p>
        </w:tc>
        <w:tc>
          <w:tcPr>
            <w:tcW w:w="521" w:type="pct"/>
            <w:vAlign w:val="center"/>
          </w:tcPr>
          <w:p w14:paraId="5ED3076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37.5% (15)</w:t>
            </w:r>
          </w:p>
        </w:tc>
        <w:tc>
          <w:tcPr>
            <w:tcW w:w="290" w:type="pct"/>
            <w:vAlign w:val="center"/>
          </w:tcPr>
          <w:p w14:paraId="60D0021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3</w:t>
            </w:r>
          </w:p>
        </w:tc>
        <w:tc>
          <w:tcPr>
            <w:tcW w:w="577" w:type="pct"/>
            <w:vAlign w:val="center"/>
          </w:tcPr>
          <w:p w14:paraId="26EDEA8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19% (31)</w:t>
            </w:r>
          </w:p>
        </w:tc>
        <w:tc>
          <w:tcPr>
            <w:tcW w:w="292" w:type="pct"/>
            <w:vAlign w:val="center"/>
          </w:tcPr>
          <w:p w14:paraId="104A13C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15</w:t>
            </w:r>
          </w:p>
        </w:tc>
        <w:tc>
          <w:tcPr>
            <w:tcW w:w="315" w:type="pct"/>
            <w:vAlign w:val="center"/>
          </w:tcPr>
          <w:p w14:paraId="04E5ACF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0.743</w:t>
            </w:r>
          </w:p>
        </w:tc>
        <w:tc>
          <w:tcPr>
            <w:tcW w:w="315" w:type="pct"/>
            <w:vAlign w:val="center"/>
          </w:tcPr>
          <w:p w14:paraId="7A2A046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0.258</w:t>
            </w:r>
          </w:p>
        </w:tc>
        <w:tc>
          <w:tcPr>
            <w:tcW w:w="311" w:type="pct"/>
            <w:vAlign w:val="center"/>
          </w:tcPr>
          <w:p w14:paraId="38F7E0D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0.591</w:t>
            </w:r>
          </w:p>
        </w:tc>
      </w:tr>
      <w:tr w:rsidR="00846F08" w:rsidRPr="00214987" w14:paraId="77BBB17C" w14:textId="77777777" w:rsidTr="00846F08">
        <w:trPr>
          <w:trHeight w:val="23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1FC1981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Nasal (polyps / sinus) surgery,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F6B21F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32% (8)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C039C4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465" w:type="pct"/>
            <w:vAlign w:val="center"/>
          </w:tcPr>
          <w:p w14:paraId="518E766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31.3% (26)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16132D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13</w:t>
            </w:r>
          </w:p>
        </w:tc>
        <w:tc>
          <w:tcPr>
            <w:tcW w:w="521" w:type="pct"/>
            <w:vAlign w:val="center"/>
          </w:tcPr>
          <w:p w14:paraId="68E96C9A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35.7% (15)</w:t>
            </w:r>
          </w:p>
        </w:tc>
        <w:tc>
          <w:tcPr>
            <w:tcW w:w="290" w:type="pct"/>
            <w:vAlign w:val="center"/>
          </w:tcPr>
          <w:p w14:paraId="5DF836B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77" w:type="pct"/>
            <w:vAlign w:val="center"/>
          </w:tcPr>
          <w:p w14:paraId="16591F5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19.3% (31)</w:t>
            </w:r>
          </w:p>
        </w:tc>
        <w:tc>
          <w:tcPr>
            <w:tcW w:w="292" w:type="pct"/>
            <w:vAlign w:val="center"/>
          </w:tcPr>
          <w:p w14:paraId="74134FC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17</w:t>
            </w:r>
          </w:p>
        </w:tc>
        <w:tc>
          <w:tcPr>
            <w:tcW w:w="315" w:type="pct"/>
            <w:vAlign w:val="center"/>
          </w:tcPr>
          <w:p w14:paraId="23E8479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0.949</w:t>
            </w:r>
          </w:p>
        </w:tc>
        <w:tc>
          <w:tcPr>
            <w:tcW w:w="315" w:type="pct"/>
            <w:vAlign w:val="center"/>
          </w:tcPr>
          <w:p w14:paraId="210FD5B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0.757</w:t>
            </w:r>
          </w:p>
        </w:tc>
        <w:tc>
          <w:tcPr>
            <w:tcW w:w="311" w:type="pct"/>
            <w:vAlign w:val="center"/>
          </w:tcPr>
          <w:p w14:paraId="778656C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0.145</w:t>
            </w:r>
          </w:p>
        </w:tc>
      </w:tr>
      <w:tr w:rsidR="00846F08" w:rsidRPr="00214987" w14:paraId="74ACAA8D" w14:textId="77777777" w:rsidTr="00846F08">
        <w:trPr>
          <w:trHeight w:val="328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7694CDDE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Urticaria or Angioedema,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45AAA62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7.4% (2)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EB5CEC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5FCBB97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13.3% (12)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596AAA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201E7B47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7.0% (3)</w:t>
            </w:r>
          </w:p>
        </w:tc>
        <w:tc>
          <w:tcPr>
            <w:tcW w:w="290" w:type="pct"/>
            <w:vAlign w:val="center"/>
          </w:tcPr>
          <w:p w14:paraId="4C6C10C2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68CBC4A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6.8% (12)</w:t>
            </w:r>
          </w:p>
        </w:tc>
        <w:tc>
          <w:tcPr>
            <w:tcW w:w="292" w:type="pct"/>
            <w:vAlign w:val="center"/>
          </w:tcPr>
          <w:p w14:paraId="6C4352B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315" w:type="pct"/>
            <w:vAlign w:val="center"/>
          </w:tcPr>
          <w:p w14:paraId="6DCA1F5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0.517</w:t>
            </w:r>
          </w:p>
        </w:tc>
        <w:tc>
          <w:tcPr>
            <w:tcW w:w="315" w:type="pct"/>
            <w:vAlign w:val="center"/>
          </w:tcPr>
          <w:p w14:paraId="7E20F7B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51CB05D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1.000</w:t>
            </w:r>
          </w:p>
        </w:tc>
      </w:tr>
      <w:tr w:rsidR="00846F08" w:rsidRPr="00214987" w14:paraId="28374240" w14:textId="77777777" w:rsidTr="00846F08">
        <w:trPr>
          <w:trHeight w:val="27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1F17D710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OSA,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0A253C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11.1% (3)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1E74163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6685F734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4.4% (4)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3C6965F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521" w:type="pct"/>
            <w:vAlign w:val="center"/>
          </w:tcPr>
          <w:p w14:paraId="3278EFD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4.7% (2)</w:t>
            </w:r>
          </w:p>
        </w:tc>
        <w:tc>
          <w:tcPr>
            <w:tcW w:w="290" w:type="pct"/>
            <w:vAlign w:val="center"/>
          </w:tcPr>
          <w:p w14:paraId="64971A9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13E5331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11.5% (20)</w:t>
            </w:r>
          </w:p>
        </w:tc>
        <w:tc>
          <w:tcPr>
            <w:tcW w:w="292" w:type="pct"/>
            <w:vAlign w:val="center"/>
          </w:tcPr>
          <w:p w14:paraId="5AE586FE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4</w:t>
            </w:r>
          </w:p>
        </w:tc>
        <w:tc>
          <w:tcPr>
            <w:tcW w:w="315" w:type="pct"/>
            <w:vAlign w:val="center"/>
          </w:tcPr>
          <w:p w14:paraId="32789A5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0.350</w:t>
            </w:r>
          </w:p>
        </w:tc>
        <w:tc>
          <w:tcPr>
            <w:tcW w:w="315" w:type="pct"/>
            <w:vAlign w:val="center"/>
          </w:tcPr>
          <w:p w14:paraId="57C69E53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0.367</w:t>
            </w:r>
          </w:p>
        </w:tc>
        <w:tc>
          <w:tcPr>
            <w:tcW w:w="311" w:type="pct"/>
            <w:vAlign w:val="center"/>
          </w:tcPr>
          <w:p w14:paraId="79B4CD5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1.000</w:t>
            </w:r>
          </w:p>
        </w:tc>
      </w:tr>
      <w:tr w:rsidR="00846F08" w:rsidRPr="00214987" w14:paraId="614B1662" w14:textId="77777777" w:rsidTr="00846F08">
        <w:trPr>
          <w:trHeight w:val="267"/>
          <w:jc w:val="center"/>
        </w:trPr>
        <w:tc>
          <w:tcPr>
            <w:tcW w:w="819" w:type="pct"/>
            <w:shd w:val="clear" w:color="auto" w:fill="auto"/>
            <w:noWrap/>
            <w:vAlign w:val="center"/>
          </w:tcPr>
          <w:p w14:paraId="6AF56697" w14:textId="77777777" w:rsidR="00846F08" w:rsidRPr="00E344F5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</w:pPr>
            <w:r w:rsidRPr="00E344F5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val="en-US" w:eastAsia="en-MY"/>
              </w:rPr>
              <w:t xml:space="preserve">Eczema, Ever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36DAAC9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25.9% (7)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13DCBA6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465" w:type="pct"/>
            <w:vAlign w:val="center"/>
          </w:tcPr>
          <w:p w14:paraId="3ABA3EA0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33.0% (30)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601571F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1</w:t>
            </w:r>
          </w:p>
        </w:tc>
        <w:tc>
          <w:tcPr>
            <w:tcW w:w="521" w:type="pct"/>
            <w:vAlign w:val="center"/>
          </w:tcPr>
          <w:p w14:paraId="4C77FAC8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25.6% (11)</w:t>
            </w:r>
          </w:p>
        </w:tc>
        <w:tc>
          <w:tcPr>
            <w:tcW w:w="290" w:type="pct"/>
            <w:vAlign w:val="center"/>
          </w:tcPr>
          <w:p w14:paraId="31DC9F2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0</w:t>
            </w:r>
          </w:p>
        </w:tc>
        <w:tc>
          <w:tcPr>
            <w:tcW w:w="577" w:type="pct"/>
            <w:vAlign w:val="center"/>
          </w:tcPr>
          <w:p w14:paraId="77D356FD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21.6% (38)</w:t>
            </w:r>
          </w:p>
        </w:tc>
        <w:tc>
          <w:tcPr>
            <w:tcW w:w="292" w:type="pct"/>
            <w:vAlign w:val="center"/>
          </w:tcPr>
          <w:p w14:paraId="01BD195B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1"/>
                <w:szCs w:val="11"/>
                <w:lang w:val="en-US" w:eastAsia="en-MY"/>
              </w:rPr>
              <w:t>2</w:t>
            </w:r>
          </w:p>
        </w:tc>
        <w:tc>
          <w:tcPr>
            <w:tcW w:w="315" w:type="pct"/>
            <w:vAlign w:val="center"/>
          </w:tcPr>
          <w:p w14:paraId="4E826BD5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0.489</w:t>
            </w:r>
          </w:p>
        </w:tc>
        <w:tc>
          <w:tcPr>
            <w:tcW w:w="315" w:type="pct"/>
            <w:vAlign w:val="center"/>
          </w:tcPr>
          <w:p w14:paraId="7C6FB7EC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  <w:t>1.000</w:t>
            </w:r>
          </w:p>
        </w:tc>
        <w:tc>
          <w:tcPr>
            <w:tcW w:w="311" w:type="pct"/>
            <w:vAlign w:val="center"/>
          </w:tcPr>
          <w:p w14:paraId="64EFDF01" w14:textId="77777777" w:rsidR="00846F08" w:rsidRPr="00214987" w:rsidRDefault="00846F08" w:rsidP="00E9202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noProof/>
                <w:sz w:val="13"/>
                <w:szCs w:val="13"/>
                <w:lang w:val="en-US" w:eastAsia="en-MY"/>
              </w:rPr>
            </w:pPr>
            <w:r w:rsidRPr="00214987">
              <w:rPr>
                <w:rFonts w:ascii="Arial" w:hAnsi="Arial" w:cs="Arial"/>
                <w:noProof/>
                <w:sz w:val="13"/>
                <w:szCs w:val="13"/>
                <w:lang w:val="en-US"/>
              </w:rPr>
              <w:t>0.614</w:t>
            </w:r>
          </w:p>
        </w:tc>
      </w:tr>
    </w:tbl>
    <w:p w14:paraId="397A2846" w14:textId="2FAA7834" w:rsidR="00CB1414" w:rsidRPr="006B199F" w:rsidRDefault="00846F08" w:rsidP="007367DF">
      <w:pPr>
        <w:rPr>
          <w:sz w:val="10"/>
          <w:szCs w:val="10"/>
        </w:rPr>
      </w:pPr>
      <w:r w:rsidRPr="006B199F">
        <w:rPr>
          <w:rFonts w:ascii="Arial" w:hAnsi="Arial" w:cs="Arial"/>
          <w:noProof/>
          <w:sz w:val="10"/>
          <w:szCs w:val="10"/>
          <w:lang w:val="en-US"/>
        </w:rPr>
        <w:t xml:space="preserve">Categorical data </w:t>
      </w:r>
      <w:r w:rsidR="0039576F" w:rsidRPr="006B199F">
        <w:rPr>
          <w:rFonts w:ascii="Arial" w:hAnsi="Arial" w:cs="Arial"/>
          <w:noProof/>
          <w:sz w:val="10"/>
          <w:szCs w:val="10"/>
          <w:lang w:val="en-US"/>
        </w:rPr>
        <w:t xml:space="preserve">: 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>proportions and numbers. Continuous data</w:t>
      </w:r>
      <w:r w:rsidR="0039576F" w:rsidRPr="006B199F">
        <w:rPr>
          <w:rFonts w:ascii="Arial" w:hAnsi="Arial" w:cs="Arial"/>
          <w:noProof/>
          <w:sz w:val="10"/>
          <w:szCs w:val="10"/>
          <w:lang w:val="en-US"/>
        </w:rPr>
        <w:t xml:space="preserve">: 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>Median + Interquartile range (IQR) or Mean + standard deviation (SD).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 </w:t>
      </w:r>
      <w:r w:rsidRPr="006B199F">
        <w:rPr>
          <w:rFonts w:ascii="Arial" w:eastAsia="Times New Roman" w:hAnsi="Arial" w:cs="Arial"/>
          <w:noProof/>
          <w:sz w:val="10"/>
          <w:szCs w:val="10"/>
          <w:vertAlign w:val="superscript"/>
          <w:lang w:val="en-US" w:eastAsia="en-MY"/>
        </w:rPr>
        <w:t>a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: For biologic groups, In the preceding 12 months prior to biologic approval. </w:t>
      </w:r>
      <w:r w:rsidRPr="006B199F">
        <w:rPr>
          <w:rFonts w:ascii="Arial" w:eastAsia="Times New Roman" w:hAnsi="Arial" w:cs="Arial"/>
          <w:noProof/>
          <w:sz w:val="10"/>
          <w:szCs w:val="10"/>
          <w:vertAlign w:val="superscript"/>
          <w:lang w:val="en-US" w:eastAsia="en-MY"/>
        </w:rPr>
        <w:t>b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: For the non-biologic group,at 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 xml:space="preserve">WATCH enrolment. </w:t>
      </w:r>
      <w:bookmarkStart w:id="1" w:name="_Hlk59138932"/>
      <w:r w:rsidRPr="006B199F">
        <w:rPr>
          <w:rFonts w:ascii="Arial" w:eastAsia="Times New Roman" w:hAnsi="Arial" w:cs="Arial"/>
          <w:noProof/>
          <w:sz w:val="10"/>
          <w:szCs w:val="10"/>
          <w:vertAlign w:val="superscript"/>
          <w:lang w:val="en-US" w:eastAsia="en-MY"/>
        </w:rPr>
        <w:t>c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>:</w:t>
      </w:r>
      <w:bookmarkEnd w:id="1"/>
      <w:r w:rsidRPr="006B199F">
        <w:rPr>
          <w:rFonts w:ascii="Arial" w:hAnsi="Arial" w:cs="Arial"/>
          <w:noProof/>
          <w:sz w:val="10"/>
          <w:szCs w:val="10"/>
          <w:lang w:val="en-US"/>
        </w:rPr>
        <w:t xml:space="preserve"> for biologic groups, 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at baseline biologic visit. Exacerbations: incidence of exacerbations requiring OCS / increase in maintenance OCS. 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>AHE: acute healthcare encounters, which include Emergency department/ hospital admissions. PBE: peripheral blood eosinophils. µL: microlitre. ACQ6: Asthma Control Questionnaire 6. FENO: fractional exhaled nitric oxide.  ppb: parts per billion. IgE: immunoglobulin E. kU/L: kilounits per litre.  OCS: oral corticosteroids. mg: milligrams. FEV</w:t>
      </w:r>
      <w:r w:rsidRPr="006B199F">
        <w:rPr>
          <w:rFonts w:ascii="Arial" w:hAnsi="Arial" w:cs="Arial"/>
          <w:noProof/>
          <w:sz w:val="10"/>
          <w:szCs w:val="10"/>
          <w:vertAlign w:val="subscript"/>
          <w:lang w:val="en-US"/>
        </w:rPr>
        <w:t>1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 xml:space="preserve">: forced expiratory volume in one second. Adult-onset: Age of asthma onset ≥18 years GORD: Gastro-oesophageal reflux.disease. SPT: skin prick test.  sIgE: specific IgE. ICU: intensive care unit. ILO: intermittent laryngeal obstruction. ABPA: allergic bronchopulmonary aspergillosis. COPD: chronic obstructive pulmonary disease. OSA: obstructive sleep apnoea. 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The severe asthma, non-biologic (SNB) group is a common comparator group extracted from WATCH. They were participants who either had ≥4 exacerbations or ≥1 AHE or were on maintenance OCS in the past year but did not commence biologic therapy during the study period. Combined non-responders were a combined group of Omalizumab non-responders (N=12) and Mepolizumab </w:t>
      </w:r>
      <w:r w:rsidR="00C32C2F"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>non-</w:t>
      </w:r>
      <w:r w:rsidRPr="006B199F">
        <w:rPr>
          <w:rFonts w:ascii="Arial" w:eastAsia="Times New Roman" w:hAnsi="Arial" w:cs="Arial"/>
          <w:noProof/>
          <w:sz w:val="10"/>
          <w:szCs w:val="10"/>
          <w:lang w:val="en-US" w:eastAsia="en-MY"/>
        </w:rPr>
        <w:t xml:space="preserve">responders (N=15). </w:t>
      </w:r>
      <w:r w:rsidRPr="006B199F">
        <w:rPr>
          <w:rFonts w:ascii="Arial" w:hAnsi="Arial" w:cs="Arial"/>
          <w:noProof/>
          <w:sz w:val="10"/>
          <w:szCs w:val="10"/>
          <w:lang w:val="en-US"/>
        </w:rPr>
        <w:t xml:space="preserve">Unpaired t-tests, Mann-Whitney U test, Chi-square tests or Fisher’s exact tests were used, where appropriate, to calculate P-values.   </w:t>
      </w:r>
    </w:p>
    <w:sectPr w:rsidR="00CB1414" w:rsidRPr="006B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DD"/>
    <w:multiLevelType w:val="hybridMultilevel"/>
    <w:tmpl w:val="C45C92C6"/>
    <w:lvl w:ilvl="0" w:tplc="9C9E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656"/>
    <w:multiLevelType w:val="multilevel"/>
    <w:tmpl w:val="794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73ABA"/>
    <w:multiLevelType w:val="hybridMultilevel"/>
    <w:tmpl w:val="5BE6E4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0AB"/>
    <w:multiLevelType w:val="hybridMultilevel"/>
    <w:tmpl w:val="24227B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334C"/>
    <w:multiLevelType w:val="hybridMultilevel"/>
    <w:tmpl w:val="2B62DC62"/>
    <w:lvl w:ilvl="0" w:tplc="7F0C7850">
      <w:start w:val="1"/>
      <w:numFmt w:val="decimal"/>
      <w:lvlText w:val="%1."/>
      <w:lvlJc w:val="left"/>
      <w:pPr>
        <w:ind w:left="1056" w:hanging="696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6395"/>
    <w:multiLevelType w:val="hybridMultilevel"/>
    <w:tmpl w:val="96387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638E"/>
    <w:multiLevelType w:val="hybridMultilevel"/>
    <w:tmpl w:val="19F2CD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69C"/>
    <w:multiLevelType w:val="hybridMultilevel"/>
    <w:tmpl w:val="4476DB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7F4"/>
    <w:multiLevelType w:val="hybridMultilevel"/>
    <w:tmpl w:val="8E061C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21B0"/>
    <w:multiLevelType w:val="hybridMultilevel"/>
    <w:tmpl w:val="D298A380"/>
    <w:lvl w:ilvl="0" w:tplc="1D2E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53EF1"/>
    <w:multiLevelType w:val="hybridMultilevel"/>
    <w:tmpl w:val="CFDA74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78AE"/>
    <w:multiLevelType w:val="hybridMultilevel"/>
    <w:tmpl w:val="EA8478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43E"/>
    <w:multiLevelType w:val="hybridMultilevel"/>
    <w:tmpl w:val="FA7060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QytzAyMDMzMzRV0lEKTi0uzszPAykwrgUA5hBeECwAAAA="/>
  </w:docVars>
  <w:rsids>
    <w:rsidRoot w:val="007367DF"/>
    <w:rsid w:val="00083C24"/>
    <w:rsid w:val="00094BA1"/>
    <w:rsid w:val="000A2479"/>
    <w:rsid w:val="002C702F"/>
    <w:rsid w:val="00314813"/>
    <w:rsid w:val="0039576F"/>
    <w:rsid w:val="004B1F6E"/>
    <w:rsid w:val="004C4E06"/>
    <w:rsid w:val="005268CE"/>
    <w:rsid w:val="0054613F"/>
    <w:rsid w:val="00561286"/>
    <w:rsid w:val="0058171B"/>
    <w:rsid w:val="005F4524"/>
    <w:rsid w:val="00667AC0"/>
    <w:rsid w:val="00674ED3"/>
    <w:rsid w:val="00677B47"/>
    <w:rsid w:val="0068027C"/>
    <w:rsid w:val="00697D03"/>
    <w:rsid w:val="006B199F"/>
    <w:rsid w:val="006E7A17"/>
    <w:rsid w:val="007367DF"/>
    <w:rsid w:val="0078054F"/>
    <w:rsid w:val="007944C4"/>
    <w:rsid w:val="007F75C4"/>
    <w:rsid w:val="00846F08"/>
    <w:rsid w:val="008F4109"/>
    <w:rsid w:val="00912209"/>
    <w:rsid w:val="009175C5"/>
    <w:rsid w:val="00944C75"/>
    <w:rsid w:val="00956DE3"/>
    <w:rsid w:val="009B13EC"/>
    <w:rsid w:val="009C1400"/>
    <w:rsid w:val="009F6804"/>
    <w:rsid w:val="00A35AEE"/>
    <w:rsid w:val="00AC4B84"/>
    <w:rsid w:val="00B00E4B"/>
    <w:rsid w:val="00B454FE"/>
    <w:rsid w:val="00B60401"/>
    <w:rsid w:val="00BA5635"/>
    <w:rsid w:val="00C32C2F"/>
    <w:rsid w:val="00C802C4"/>
    <w:rsid w:val="00C96872"/>
    <w:rsid w:val="00CB1414"/>
    <w:rsid w:val="00CF6DFF"/>
    <w:rsid w:val="00D12E6F"/>
    <w:rsid w:val="00D42729"/>
    <w:rsid w:val="00D82E0A"/>
    <w:rsid w:val="00DC4365"/>
    <w:rsid w:val="00E030FF"/>
    <w:rsid w:val="00E344F5"/>
    <w:rsid w:val="00E44A32"/>
    <w:rsid w:val="00EB27DF"/>
    <w:rsid w:val="00EB34B3"/>
    <w:rsid w:val="00EF5C57"/>
    <w:rsid w:val="00F00D76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23C9"/>
  <w15:chartTrackingRefBased/>
  <w15:docId w15:val="{7B58B49B-151E-4E8E-B256-4EE446B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D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7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D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DF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3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7367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DF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67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6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7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67D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67D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367DF"/>
  </w:style>
  <w:style w:type="table" w:styleId="GridTable2-Accent1">
    <w:name w:val="Grid Table 2 Accent 1"/>
    <w:basedOn w:val="TableNormal"/>
    <w:uiPriority w:val="47"/>
    <w:rsid w:val="007367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DF"/>
    <w:rPr>
      <w:lang w:val="en-GB"/>
    </w:rPr>
  </w:style>
  <w:style w:type="paragraph" w:styleId="Revision">
    <w:name w:val="Revision"/>
    <w:hidden/>
    <w:uiPriority w:val="99"/>
    <w:semiHidden/>
    <w:rsid w:val="00736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37E3-6074-4349-B845-9A511471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fong</dc:creator>
  <cp:keywords/>
  <dc:description/>
  <cp:lastModifiedBy>Harini V.</cp:lastModifiedBy>
  <cp:revision>8</cp:revision>
  <dcterms:created xsi:type="dcterms:W3CDTF">2021-01-27T16:57:00Z</dcterms:created>
  <dcterms:modified xsi:type="dcterms:W3CDTF">2021-04-20T10:30:00Z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f34ea424-e3c2-3e06-a30c-d64984e477a2</vt:lpwstr>
  </property>
</Properties>
</file>