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9BA10" w14:textId="5AB37463" w:rsidR="00FE40B5" w:rsidRPr="0085391D" w:rsidRDefault="00CE6698" w:rsidP="0085391D">
      <w:pPr>
        <w:pStyle w:val="OSATitle"/>
      </w:pPr>
      <w:bookmarkStart w:id="0" w:name="_Hlk69373604"/>
      <w:r w:rsidRPr="0085391D">
        <w:t>Room</w:t>
      </w:r>
      <w:r w:rsidR="00274E2A" w:rsidRPr="0085391D">
        <w:t>-t</w:t>
      </w:r>
      <w:r w:rsidRPr="0085391D">
        <w:t xml:space="preserve">emperature </w:t>
      </w:r>
      <w:r w:rsidR="005E63FE" w:rsidRPr="0085391D">
        <w:t>w</w:t>
      </w:r>
      <w:r w:rsidR="00F62AF2" w:rsidRPr="0085391D">
        <w:t>att</w:t>
      </w:r>
      <w:r w:rsidR="00EC2518" w:rsidRPr="0085391D">
        <w:t>-l</w:t>
      </w:r>
      <w:r w:rsidR="00F62AF2" w:rsidRPr="0085391D">
        <w:t xml:space="preserve">evel and </w:t>
      </w:r>
      <w:r w:rsidR="005E63FE" w:rsidRPr="0085391D">
        <w:t>t</w:t>
      </w:r>
      <w:r w:rsidR="00F62AF2" w:rsidRPr="0085391D">
        <w:t xml:space="preserve">unable </w:t>
      </w:r>
      <w:r w:rsidR="00EC2518" w:rsidRPr="0085391D">
        <w:t xml:space="preserve">~3 </w:t>
      </w:r>
      <w:proofErr w:type="spellStart"/>
      <w:r w:rsidR="00EC2518" w:rsidRPr="0085391D">
        <w:t>μm</w:t>
      </w:r>
      <w:proofErr w:type="spellEnd"/>
      <w:r w:rsidR="00EC2518" w:rsidRPr="0085391D">
        <w:t xml:space="preserve"> </w:t>
      </w:r>
      <w:r w:rsidR="005E63FE" w:rsidRPr="0085391D">
        <w:t>l</w:t>
      </w:r>
      <w:r w:rsidR="00F62AF2" w:rsidRPr="0085391D">
        <w:t>aser</w:t>
      </w:r>
      <w:r w:rsidR="00EC2518" w:rsidRPr="0085391D">
        <w:t>s</w:t>
      </w:r>
      <w:r w:rsidR="00F62AF2" w:rsidRPr="0085391D">
        <w:t xml:space="preserve"> in </w:t>
      </w:r>
      <w:bookmarkStart w:id="1" w:name="_Hlk64491887"/>
      <w:bookmarkStart w:id="2" w:name="_Hlk64405904"/>
      <w:r w:rsidR="00F62AF2" w:rsidRPr="0085391D">
        <w:t>Ho</w:t>
      </w:r>
      <w:r w:rsidR="00F62AF2" w:rsidRPr="0085391D">
        <w:rPr>
          <w:vertAlign w:val="superscript"/>
        </w:rPr>
        <w:t>3+</w:t>
      </w:r>
      <w:r w:rsidR="00F62AF2" w:rsidRPr="0085391D">
        <w:t>/Pr</w:t>
      </w:r>
      <w:r w:rsidR="00F62AF2" w:rsidRPr="0085391D">
        <w:rPr>
          <w:vertAlign w:val="superscript"/>
        </w:rPr>
        <w:t>3+</w:t>
      </w:r>
      <w:r w:rsidR="00F62AF2" w:rsidRPr="0085391D">
        <w:t xml:space="preserve"> </w:t>
      </w:r>
      <w:r w:rsidR="005E63FE" w:rsidRPr="0085391D">
        <w:t>c</w:t>
      </w:r>
      <w:r w:rsidR="00F62AF2" w:rsidRPr="0085391D">
        <w:t>o-doped</w:t>
      </w:r>
      <w:bookmarkEnd w:id="1"/>
      <w:r w:rsidR="00F62AF2" w:rsidRPr="0085391D">
        <w:t xml:space="preserve"> </w:t>
      </w:r>
      <w:bookmarkStart w:id="3" w:name="_Hlk64484689"/>
      <w:r w:rsidR="00952204" w:rsidRPr="0085391D">
        <w:t>AlF</w:t>
      </w:r>
      <w:r w:rsidR="00952204" w:rsidRPr="0085391D">
        <w:rPr>
          <w:vertAlign w:val="subscript"/>
        </w:rPr>
        <w:t>3</w:t>
      </w:r>
      <w:r w:rsidR="00952204" w:rsidRPr="0085391D">
        <w:t>-based</w:t>
      </w:r>
      <w:bookmarkEnd w:id="3"/>
      <w:r w:rsidR="00F62AF2" w:rsidRPr="0085391D">
        <w:t xml:space="preserve"> </w:t>
      </w:r>
      <w:r w:rsidR="005E63FE" w:rsidRPr="0085391D">
        <w:t>g</w:t>
      </w:r>
      <w:r w:rsidR="00F62AF2" w:rsidRPr="0085391D">
        <w:t>lass</w:t>
      </w:r>
      <w:r w:rsidR="008F5B72" w:rsidRPr="0085391D">
        <w:t xml:space="preserve"> </w:t>
      </w:r>
      <w:r w:rsidR="005E63FE" w:rsidRPr="0085391D">
        <w:t>f</w:t>
      </w:r>
      <w:r w:rsidR="00F62AF2" w:rsidRPr="0085391D">
        <w:t>iber</w:t>
      </w:r>
      <w:bookmarkEnd w:id="0"/>
      <w:bookmarkEnd w:id="2"/>
      <w:r w:rsidR="00F62AF2" w:rsidRPr="0085391D">
        <w:t xml:space="preserve"> </w:t>
      </w:r>
      <w:r w:rsidR="00BB35FE">
        <w:t xml:space="preserve">  </w:t>
      </w:r>
    </w:p>
    <w:p w14:paraId="6B53D6AB" w14:textId="601BE1C6" w:rsidR="00FE40B5" w:rsidRPr="004F06BF" w:rsidRDefault="00F62AF2" w:rsidP="00F62AF2">
      <w:pPr>
        <w:pStyle w:val="OSAAuthor"/>
      </w:pPr>
      <w:r w:rsidRPr="00F62AF2">
        <w:rPr>
          <w:lang w:val="en-GB"/>
        </w:rPr>
        <w:t xml:space="preserve">Mo Liu </w:t>
      </w:r>
      <w:r w:rsidRPr="00F62AF2">
        <w:rPr>
          <w:vertAlign w:val="superscript"/>
          <w:lang w:val="en-GB"/>
        </w:rPr>
        <w:t>1</w:t>
      </w:r>
      <w:r w:rsidRPr="00F62AF2">
        <w:rPr>
          <w:lang w:val="en-GB"/>
        </w:rPr>
        <w:t xml:space="preserve">, Jiquan Zhang </w:t>
      </w:r>
      <w:r w:rsidRPr="00F62AF2">
        <w:rPr>
          <w:vertAlign w:val="superscript"/>
          <w:lang w:val="en-GB"/>
        </w:rPr>
        <w:t>1</w:t>
      </w:r>
      <w:r w:rsidRPr="00F62AF2">
        <w:rPr>
          <w:lang w:val="en-GB"/>
        </w:rPr>
        <w:t xml:space="preserve">, </w:t>
      </w:r>
      <w:proofErr w:type="spellStart"/>
      <w:r w:rsidRPr="00F62AF2">
        <w:rPr>
          <w:lang w:val="en-GB"/>
        </w:rPr>
        <w:t>Nia</w:t>
      </w:r>
      <w:r w:rsidR="005F570A">
        <w:rPr>
          <w:rFonts w:hint="eastAsia"/>
          <w:lang w:val="en-GB" w:eastAsia="zh-CN"/>
        </w:rPr>
        <w:t>n</w:t>
      </w:r>
      <w:r w:rsidR="005F570A">
        <w:rPr>
          <w:lang w:val="en-GB"/>
        </w:rPr>
        <w:t>n</w:t>
      </w:r>
      <w:r w:rsidRPr="00F62AF2">
        <w:rPr>
          <w:lang w:val="en-GB"/>
        </w:rPr>
        <w:t>ian</w:t>
      </w:r>
      <w:proofErr w:type="spellEnd"/>
      <w:r w:rsidRPr="00F62AF2">
        <w:rPr>
          <w:lang w:val="en-GB"/>
        </w:rPr>
        <w:t xml:space="preserve"> Xu </w:t>
      </w:r>
      <w:r w:rsidRPr="00F62AF2">
        <w:rPr>
          <w:vertAlign w:val="superscript"/>
          <w:lang w:val="en-GB"/>
        </w:rPr>
        <w:t>1</w:t>
      </w:r>
      <w:r w:rsidRPr="00F62AF2">
        <w:rPr>
          <w:lang w:val="en-GB"/>
        </w:rPr>
        <w:t xml:space="preserve">, </w:t>
      </w:r>
      <w:proofErr w:type="spellStart"/>
      <w:r w:rsidR="00FF463D">
        <w:rPr>
          <w:lang w:val="en-GB"/>
        </w:rPr>
        <w:t>Xinwei</w:t>
      </w:r>
      <w:proofErr w:type="spellEnd"/>
      <w:r w:rsidRPr="00F62AF2">
        <w:rPr>
          <w:lang w:val="en-GB"/>
        </w:rPr>
        <w:t xml:space="preserve"> </w:t>
      </w:r>
      <w:r w:rsidR="00FF463D">
        <w:rPr>
          <w:lang w:val="en-GB"/>
        </w:rPr>
        <w:t>Tian</w:t>
      </w:r>
      <w:r w:rsidRPr="00F62AF2">
        <w:rPr>
          <w:lang w:val="en-GB"/>
        </w:rPr>
        <w:t xml:space="preserve"> </w:t>
      </w:r>
      <w:r w:rsidRPr="00F62AF2">
        <w:rPr>
          <w:vertAlign w:val="superscript"/>
          <w:lang w:val="en-GB"/>
        </w:rPr>
        <w:t>1</w:t>
      </w:r>
      <w:r w:rsidRPr="00F62AF2">
        <w:rPr>
          <w:lang w:val="en-GB"/>
        </w:rPr>
        <w:t>,</w:t>
      </w:r>
      <w:r w:rsidR="005E63FE">
        <w:rPr>
          <w:lang w:val="en-GB"/>
        </w:rPr>
        <w:t xml:space="preserve"> </w:t>
      </w:r>
      <w:proofErr w:type="spellStart"/>
      <w:r w:rsidR="00D367E0">
        <w:rPr>
          <w:lang w:val="en-GB"/>
        </w:rPr>
        <w:t>Shijie</w:t>
      </w:r>
      <w:proofErr w:type="spellEnd"/>
      <w:r w:rsidR="00D367E0">
        <w:rPr>
          <w:lang w:val="en-GB"/>
        </w:rPr>
        <w:t xml:space="preserve"> Jia</w:t>
      </w:r>
      <w:r w:rsidR="00D367E0" w:rsidRPr="00F62AF2">
        <w:rPr>
          <w:vertAlign w:val="superscript"/>
          <w:lang w:val="en-GB"/>
        </w:rPr>
        <w:t>1</w:t>
      </w:r>
      <w:r w:rsidR="00D367E0" w:rsidRPr="00F62AF2">
        <w:rPr>
          <w:lang w:val="en-GB"/>
        </w:rPr>
        <w:t>,</w:t>
      </w:r>
      <w:r w:rsidRPr="00F62AF2">
        <w:rPr>
          <w:lang w:val="en-GB"/>
        </w:rPr>
        <w:t xml:space="preserve"> </w:t>
      </w:r>
      <w:r w:rsidRPr="00F62AF2">
        <w:t xml:space="preserve">Shunbin Wang </w:t>
      </w:r>
      <w:r w:rsidRPr="00F62AF2">
        <w:rPr>
          <w:vertAlign w:val="superscript"/>
        </w:rPr>
        <w:t>1, *</w:t>
      </w:r>
      <w:r w:rsidRPr="00F62AF2">
        <w:t>,</w:t>
      </w:r>
      <w:r w:rsidRPr="00F62AF2">
        <w:rPr>
          <w:lang w:val="en-GB"/>
        </w:rPr>
        <w:t xml:space="preserve"> </w:t>
      </w:r>
      <w:r w:rsidR="00674BB2" w:rsidRPr="00F62AF2">
        <w:t>Gilberto Brambilla</w:t>
      </w:r>
      <w:r w:rsidR="00674BB2">
        <w:t xml:space="preserve"> </w:t>
      </w:r>
      <w:r w:rsidR="00674BB2">
        <w:rPr>
          <w:vertAlign w:val="superscript"/>
        </w:rPr>
        <w:t>2</w:t>
      </w:r>
      <w:r w:rsidR="00674BB2" w:rsidRPr="00F62AF2">
        <w:t>,</w:t>
      </w:r>
      <w:r w:rsidR="00674BB2">
        <w:t xml:space="preserve"> </w:t>
      </w:r>
      <w:r w:rsidRPr="00F62AF2">
        <w:rPr>
          <w:lang w:val="en-GB"/>
        </w:rPr>
        <w:t xml:space="preserve">and Pengfei Wang </w:t>
      </w:r>
      <w:r w:rsidRPr="00F62AF2">
        <w:rPr>
          <w:vertAlign w:val="superscript"/>
          <w:lang w:val="en-GB"/>
        </w:rPr>
        <w:t xml:space="preserve">1, </w:t>
      </w:r>
      <w:r w:rsidR="00AF5D44">
        <w:rPr>
          <w:vertAlign w:val="superscript"/>
          <w:lang w:val="en-GB"/>
        </w:rPr>
        <w:t>3</w:t>
      </w:r>
      <w:r w:rsidRPr="00F62AF2">
        <w:rPr>
          <w:vertAlign w:val="superscript"/>
          <w:lang w:val="en-GB"/>
        </w:rPr>
        <w:t xml:space="preserve">, </w:t>
      </w:r>
      <w:r w:rsidR="00AC6FAC" w:rsidRPr="001422FA">
        <w:rPr>
          <w:vertAlign w:val="superscript"/>
        </w:rPr>
        <w:t>*</w:t>
      </w:r>
    </w:p>
    <w:p w14:paraId="4CBC7173" w14:textId="77777777" w:rsidR="00F62AF2" w:rsidRPr="0039423A" w:rsidRDefault="00F62AF2" w:rsidP="00F62AF2">
      <w:pPr>
        <w:rPr>
          <w:rFonts w:asciiTheme="minorHAnsi" w:eastAsia="SimSun" w:hAnsiTheme="minorHAnsi" w:cstheme="minorHAnsi"/>
          <w:i/>
          <w:szCs w:val="20"/>
        </w:rPr>
      </w:pPr>
      <w:r w:rsidRPr="0039423A">
        <w:rPr>
          <w:rFonts w:asciiTheme="minorHAnsi" w:eastAsia="SimSun" w:hAnsiTheme="minorHAnsi" w:cstheme="minorHAnsi"/>
          <w:i/>
          <w:szCs w:val="20"/>
          <w:vertAlign w:val="superscript"/>
        </w:rPr>
        <w:t>1</w:t>
      </w:r>
      <w:r w:rsidRPr="0039423A">
        <w:rPr>
          <w:rFonts w:asciiTheme="minorHAnsi" w:eastAsia="SimSun" w:hAnsiTheme="minorHAnsi" w:cstheme="minorHAnsi"/>
          <w:i/>
          <w:szCs w:val="20"/>
          <w:vertAlign w:val="superscript"/>
          <w:lang w:eastAsia="zh-CN"/>
        </w:rPr>
        <w:t xml:space="preserve"> </w:t>
      </w:r>
      <w:r w:rsidRPr="0039423A">
        <w:rPr>
          <w:rFonts w:asciiTheme="minorHAnsi" w:eastAsia="SimSun" w:hAnsiTheme="minorHAnsi" w:cstheme="minorHAnsi"/>
          <w:i/>
          <w:szCs w:val="20"/>
        </w:rPr>
        <w:t>Key Lab of In-fiber Integrated Optics, Ministry Education of China, Harbin Engineering University, Harbin 150001, China</w:t>
      </w:r>
    </w:p>
    <w:p w14:paraId="1CDC3EB1" w14:textId="4F7FE601" w:rsidR="00F62AF2" w:rsidRPr="0039423A" w:rsidRDefault="00AF5D44" w:rsidP="00F62AF2">
      <w:pPr>
        <w:rPr>
          <w:rFonts w:asciiTheme="minorHAnsi" w:eastAsia="SimSun" w:hAnsiTheme="minorHAnsi" w:cstheme="minorHAnsi"/>
          <w:i/>
          <w:kern w:val="2"/>
          <w:szCs w:val="20"/>
          <w:lang w:eastAsia="zh-CN"/>
        </w:rPr>
      </w:pPr>
      <w:r w:rsidRPr="0039423A">
        <w:rPr>
          <w:rFonts w:asciiTheme="minorHAnsi" w:eastAsia="SimSun" w:hAnsiTheme="minorHAnsi" w:cstheme="minorHAnsi"/>
          <w:i/>
          <w:kern w:val="2"/>
          <w:szCs w:val="20"/>
          <w:vertAlign w:val="superscript"/>
          <w:lang w:eastAsia="zh-CN"/>
        </w:rPr>
        <w:t>2</w:t>
      </w:r>
      <w:r w:rsidR="00F62AF2" w:rsidRPr="0039423A">
        <w:rPr>
          <w:rFonts w:asciiTheme="minorHAnsi" w:eastAsia="SimSun" w:hAnsiTheme="minorHAnsi" w:cstheme="minorHAnsi"/>
          <w:i/>
          <w:kern w:val="2"/>
          <w:szCs w:val="20"/>
          <w:vertAlign w:val="superscript"/>
          <w:lang w:eastAsia="zh-CN"/>
        </w:rPr>
        <w:t xml:space="preserve"> </w:t>
      </w:r>
      <w:r w:rsidR="00F62AF2" w:rsidRPr="0039423A">
        <w:rPr>
          <w:rFonts w:asciiTheme="minorHAnsi" w:eastAsia="SimSun" w:hAnsiTheme="minorHAnsi" w:cstheme="minorHAnsi"/>
          <w:i/>
          <w:kern w:val="2"/>
          <w:szCs w:val="20"/>
          <w:lang w:eastAsia="zh-CN"/>
        </w:rPr>
        <w:t>Optoelectronics Research Centre, University of Southampton, Southampton SO17 1BJ, UK</w:t>
      </w:r>
    </w:p>
    <w:p w14:paraId="485DC2C6" w14:textId="4DCDE0A9" w:rsidR="00F62AF2" w:rsidRPr="0039423A" w:rsidRDefault="00AF5D44" w:rsidP="00F62AF2">
      <w:pPr>
        <w:ind w:right="533"/>
        <w:rPr>
          <w:rFonts w:asciiTheme="minorHAnsi" w:eastAsia="SimSun" w:hAnsiTheme="minorHAnsi" w:cstheme="minorHAnsi"/>
          <w:kern w:val="2"/>
          <w:szCs w:val="20"/>
          <w:lang w:eastAsia="zh-CN"/>
        </w:rPr>
      </w:pPr>
      <w:r w:rsidRPr="0039423A">
        <w:rPr>
          <w:rFonts w:asciiTheme="minorHAnsi" w:eastAsia="SimSun" w:hAnsiTheme="minorHAnsi" w:cstheme="minorHAnsi"/>
          <w:i/>
          <w:szCs w:val="20"/>
          <w:vertAlign w:val="superscript"/>
          <w:lang w:eastAsia="zh-CN"/>
        </w:rPr>
        <w:t>3</w:t>
      </w:r>
      <w:r w:rsidR="00F62AF2" w:rsidRPr="0039423A">
        <w:rPr>
          <w:rFonts w:asciiTheme="minorHAnsi" w:eastAsia="SimSun" w:hAnsiTheme="minorHAnsi" w:cstheme="minorHAnsi"/>
          <w:i/>
          <w:szCs w:val="20"/>
          <w:vertAlign w:val="superscript"/>
          <w:lang w:eastAsia="zh-CN"/>
        </w:rPr>
        <w:t xml:space="preserve"> </w:t>
      </w:r>
      <w:r w:rsidR="00F62AF2" w:rsidRPr="0039423A">
        <w:rPr>
          <w:rFonts w:asciiTheme="minorHAnsi" w:eastAsia="SimSun" w:hAnsiTheme="minorHAnsi" w:cstheme="minorHAnsi"/>
          <w:i/>
          <w:szCs w:val="20"/>
          <w:lang w:eastAsia="zh-CN"/>
        </w:rPr>
        <w:t>Key Laboratory of Optoelectronic Devices and Systems of Ministry of Education and Guangdong Province, College of Optoelectronic Engineering, Shenzhen University, Shenzhen, 518060, China</w:t>
      </w:r>
    </w:p>
    <w:p w14:paraId="34C81666" w14:textId="5628A515" w:rsidR="00F62AF2" w:rsidRPr="0039423A" w:rsidRDefault="00F62AF2" w:rsidP="00BD2CF7">
      <w:pPr>
        <w:pStyle w:val="OSAHistory"/>
      </w:pPr>
      <w:r w:rsidRPr="0039423A">
        <w:rPr>
          <w:rFonts w:eastAsia="SimSun"/>
          <w:i/>
          <w:sz w:val="16"/>
          <w:szCs w:val="20"/>
          <w:lang w:eastAsia="zh-CN"/>
        </w:rPr>
        <w:t>Corresponding author:</w:t>
      </w:r>
      <w:r w:rsidR="00201977" w:rsidRPr="0039423A">
        <w:rPr>
          <w:rFonts w:eastAsia="SimSun"/>
          <w:sz w:val="22"/>
          <w:szCs w:val="22"/>
          <w:u w:val="single"/>
          <w:lang w:eastAsia="zh-CN"/>
        </w:rPr>
        <w:t xml:space="preserve"> </w:t>
      </w:r>
      <w:hyperlink r:id="rId8" w:history="1">
        <w:r w:rsidRPr="0039423A">
          <w:rPr>
            <w:rStyle w:val="Hyperlink"/>
            <w:rFonts w:asciiTheme="minorHAnsi" w:eastAsia="SimSun" w:hAnsiTheme="minorHAnsi" w:cstheme="minorHAnsi"/>
            <w:i/>
            <w:iCs/>
            <w:sz w:val="16"/>
            <w:szCs w:val="18"/>
            <w:lang w:eastAsia="zh-CN"/>
          </w:rPr>
          <w:t>shunbinwang@hrbeu.edu.cn</w:t>
        </w:r>
      </w:hyperlink>
      <w:r w:rsidRPr="0039423A">
        <w:rPr>
          <w:rFonts w:eastAsia="SimSun"/>
          <w:sz w:val="16"/>
          <w:szCs w:val="20"/>
          <w:lang w:eastAsia="zh-CN"/>
        </w:rPr>
        <w:t xml:space="preserve"> </w:t>
      </w:r>
      <w:r w:rsidRPr="005E63FE">
        <w:rPr>
          <w:rFonts w:eastAsia="SimSun"/>
          <w:i/>
          <w:iCs/>
          <w:sz w:val="16"/>
          <w:szCs w:val="20"/>
          <w:lang w:eastAsia="zh-CN"/>
        </w:rPr>
        <w:t>(</w:t>
      </w:r>
      <w:r w:rsidRPr="0039423A">
        <w:rPr>
          <w:rFonts w:eastAsia="SimSun"/>
          <w:i/>
          <w:iCs/>
          <w:sz w:val="16"/>
          <w:szCs w:val="20"/>
          <w:lang w:eastAsia="zh-CN"/>
        </w:rPr>
        <w:t>S. Wang</w:t>
      </w:r>
      <w:r w:rsidRPr="005E63FE">
        <w:rPr>
          <w:rFonts w:eastAsia="SimSun"/>
          <w:i/>
          <w:iCs/>
          <w:sz w:val="16"/>
          <w:szCs w:val="20"/>
          <w:lang w:eastAsia="zh-CN"/>
        </w:rPr>
        <w:t>)</w:t>
      </w:r>
      <w:r w:rsidRPr="0039423A">
        <w:rPr>
          <w:rFonts w:eastAsia="SimSun"/>
          <w:sz w:val="16"/>
          <w:szCs w:val="20"/>
          <w:lang w:eastAsia="zh-CN"/>
        </w:rPr>
        <w:t xml:space="preserve">, </w:t>
      </w:r>
      <w:hyperlink r:id="rId9" w:history="1">
        <w:r w:rsidRPr="0039423A">
          <w:rPr>
            <w:rStyle w:val="Hyperlink"/>
            <w:rFonts w:asciiTheme="minorHAnsi" w:eastAsia="SimSun" w:hAnsiTheme="minorHAnsi" w:cstheme="minorHAnsi"/>
            <w:i/>
            <w:iCs/>
            <w:sz w:val="16"/>
            <w:szCs w:val="18"/>
            <w:lang w:eastAsia="zh-CN"/>
          </w:rPr>
          <w:t>pengfei.wang@tudublin.ie</w:t>
        </w:r>
      </w:hyperlink>
      <w:r w:rsidRPr="0039423A">
        <w:rPr>
          <w:rFonts w:eastAsia="SimSun"/>
          <w:sz w:val="16"/>
          <w:szCs w:val="20"/>
          <w:lang w:eastAsia="zh-CN"/>
        </w:rPr>
        <w:t xml:space="preserve"> </w:t>
      </w:r>
      <w:r w:rsidRPr="005E63FE">
        <w:rPr>
          <w:rFonts w:eastAsia="SimSun"/>
          <w:i/>
          <w:iCs/>
          <w:sz w:val="16"/>
          <w:szCs w:val="20"/>
          <w:lang w:eastAsia="zh-CN"/>
        </w:rPr>
        <w:t>(</w:t>
      </w:r>
      <w:r w:rsidRPr="0039423A">
        <w:rPr>
          <w:rFonts w:eastAsia="SimSun"/>
          <w:i/>
          <w:iCs/>
          <w:sz w:val="16"/>
          <w:szCs w:val="20"/>
          <w:lang w:eastAsia="zh-CN"/>
        </w:rPr>
        <w:t xml:space="preserve">P. </w:t>
      </w:r>
      <w:r w:rsidR="009252C8" w:rsidRPr="0039423A">
        <w:rPr>
          <w:rFonts w:eastAsia="SimSun"/>
          <w:i/>
          <w:iCs/>
          <w:sz w:val="16"/>
          <w:szCs w:val="20"/>
          <w:lang w:eastAsia="zh-CN"/>
        </w:rPr>
        <w:t>Wang</w:t>
      </w:r>
      <w:r w:rsidR="009252C8" w:rsidRPr="005E63FE">
        <w:rPr>
          <w:i/>
          <w:iCs/>
        </w:rPr>
        <w:t>)</w:t>
      </w:r>
    </w:p>
    <w:p w14:paraId="53DB70A6" w14:textId="5A6D7902" w:rsidR="00FE40B5" w:rsidRPr="00002075" w:rsidRDefault="00A445EF" w:rsidP="00BD2CF7">
      <w:pPr>
        <w:pStyle w:val="OSAHistory"/>
      </w:pPr>
      <w:r w:rsidRPr="00002075">
        <w:t>Received XX Month</w:t>
      </w:r>
      <w:r w:rsidR="00FE40B5" w:rsidRPr="00002075">
        <w:t xml:space="preserve"> XXXX; </w:t>
      </w:r>
      <w:r w:rsidR="00FE40B5" w:rsidRPr="00813273">
        <w:t>revised</w:t>
      </w:r>
      <w:r w:rsidR="00FE40B5" w:rsidRPr="00002075">
        <w:t xml:space="preserve"> </w:t>
      </w:r>
      <w:r w:rsidRPr="00002075">
        <w:t xml:space="preserve">XX </w:t>
      </w:r>
      <w:r w:rsidR="00FE40B5" w:rsidRPr="00002075">
        <w:t>M</w:t>
      </w:r>
      <w:r w:rsidRPr="00002075">
        <w:t>onth</w:t>
      </w:r>
      <w:r w:rsidR="000868B4" w:rsidRPr="00002075">
        <w:t xml:space="preserve">, XXXX; accepted </w:t>
      </w:r>
      <w:r w:rsidRPr="00002075">
        <w:t>XX Month</w:t>
      </w:r>
      <w:r w:rsidR="00011C57" w:rsidRPr="00002075">
        <w:t xml:space="preserve"> </w:t>
      </w:r>
      <w:r w:rsidR="00FE40B5" w:rsidRPr="00002075">
        <w:t xml:space="preserve">XXXX; posted </w:t>
      </w:r>
      <w:r w:rsidRPr="00002075">
        <w:t xml:space="preserve">XX Month </w:t>
      </w:r>
      <w:r w:rsidR="00FE40B5" w:rsidRPr="00002075">
        <w:t xml:space="preserve">XXXX (Doc. ID XXXXX); published </w:t>
      </w:r>
      <w:r w:rsidRPr="00002075">
        <w:t>XX Month</w:t>
      </w:r>
      <w:r w:rsidR="00FE40B5" w:rsidRPr="00002075">
        <w:t xml:space="preserve"> XXXX</w:t>
      </w:r>
    </w:p>
    <w:p w14:paraId="7E2C5345" w14:textId="77777777" w:rsidR="00A90FBE" w:rsidRDefault="00A90FBE">
      <w:pPr>
        <w:pStyle w:val="OSABodyIndent"/>
        <w:sectPr w:rsidR="00A90FBE" w:rsidSect="00BF1690">
          <w:type w:val="continuous"/>
          <w:pgSz w:w="12240" w:h="15840" w:code="1"/>
          <w:pgMar w:top="1080" w:right="994" w:bottom="1260" w:left="994" w:header="720" w:footer="720" w:gutter="0"/>
          <w:cols w:space="446"/>
          <w:docGrid w:linePitch="360"/>
        </w:sectPr>
      </w:pPr>
    </w:p>
    <w:p w14:paraId="280503A4" w14:textId="566A24EE" w:rsidR="001F6D9A" w:rsidRPr="001F6D9A" w:rsidRDefault="00F54602" w:rsidP="00BD2CF7">
      <w:pPr>
        <w:pStyle w:val="OSAAbstract"/>
        <w:rPr>
          <w:lang w:val="x-none"/>
        </w:rPr>
      </w:pPr>
      <w:r>
        <w:t>A</w:t>
      </w:r>
      <w:r w:rsidR="00F62AF2" w:rsidRPr="00F62AF2">
        <w:t xml:space="preserve"> </w:t>
      </w:r>
      <w:r w:rsidR="00274E2A">
        <w:t xml:space="preserve">room-temperature </w:t>
      </w:r>
      <w:r w:rsidR="00327F73">
        <w:t xml:space="preserve">watt-level </w:t>
      </w:r>
      <w:r w:rsidR="00257957" w:rsidRPr="00257957">
        <w:t>C</w:t>
      </w:r>
      <w:r w:rsidR="00257957">
        <w:t>W</w:t>
      </w:r>
      <w:r w:rsidR="009B36D2">
        <w:t>-</w:t>
      </w:r>
      <w:r w:rsidR="00327F73">
        <w:t xml:space="preserve">output </w:t>
      </w:r>
      <w:r w:rsidR="001F6D9A" w:rsidRPr="00F62AF2">
        <w:t>power</w:t>
      </w:r>
      <w:r w:rsidR="00F62AF2" w:rsidRPr="00F62AF2">
        <w:t xml:space="preserve"> </w:t>
      </w:r>
      <w:r w:rsidR="00327F73">
        <w:t>mid-infrared</w:t>
      </w:r>
      <w:r w:rsidR="00BB35FE" w:rsidRPr="008A0FBB">
        <w:t xml:space="preserve"> </w:t>
      </w:r>
      <w:r w:rsidR="00BB35FE" w:rsidRPr="003D5E17">
        <w:rPr>
          <w:u w:val="single"/>
        </w:rPr>
        <w:t>multimode</w:t>
      </w:r>
      <w:r w:rsidR="00327F73">
        <w:t xml:space="preserve"> fib</w:t>
      </w:r>
      <w:r w:rsidR="00327001">
        <w:t>er</w:t>
      </w:r>
      <w:r w:rsidR="00327F73">
        <w:t xml:space="preserve"> </w:t>
      </w:r>
      <w:r w:rsidR="00F62AF2" w:rsidRPr="00F62AF2">
        <w:t xml:space="preserve">laser </w:t>
      </w:r>
      <w:r w:rsidR="00327F73">
        <w:t>operating</w:t>
      </w:r>
      <w:r w:rsidR="00F62AF2" w:rsidRPr="00F62AF2">
        <w:t xml:space="preserve"> at </w:t>
      </w:r>
      <w:r w:rsidR="003F6D6A" w:rsidRPr="003F6D6A">
        <w:t>λ~</w:t>
      </w:r>
      <w:r w:rsidR="00F62AF2" w:rsidRPr="00F62AF2">
        <w:t>3</w:t>
      </w:r>
      <w:r w:rsidR="003F6D6A">
        <w:t xml:space="preserve"> </w:t>
      </w:r>
      <w:r w:rsidR="00F62AF2" w:rsidRPr="00F62AF2">
        <w:t xml:space="preserve">μm </w:t>
      </w:r>
      <w:r w:rsidR="009B36D2">
        <w:t xml:space="preserve">is demonstrated </w:t>
      </w:r>
      <w:r w:rsidR="00FC0B0B">
        <w:rPr>
          <w:lang w:val="x-none"/>
        </w:rPr>
        <w:t>using a</w:t>
      </w:r>
      <w:r w:rsidR="001F6D9A">
        <w:rPr>
          <w:lang w:val="x-none"/>
        </w:rPr>
        <w:t xml:space="preserve"> Ho</w:t>
      </w:r>
      <w:r w:rsidR="001F6D9A" w:rsidRPr="001F6D9A">
        <w:rPr>
          <w:vertAlign w:val="superscript"/>
          <w:lang w:val="x-none"/>
        </w:rPr>
        <w:t>3+</w:t>
      </w:r>
      <w:r w:rsidR="00AF2E82">
        <w:rPr>
          <w:lang w:val="x-none"/>
        </w:rPr>
        <w:t>/Pr</w:t>
      </w:r>
      <w:r w:rsidR="00AF2E82" w:rsidRPr="00AF2E82">
        <w:rPr>
          <w:vertAlign w:val="superscript"/>
          <w:lang w:val="x-none"/>
        </w:rPr>
        <w:t>3+</w:t>
      </w:r>
      <w:r w:rsidR="001F6D9A">
        <w:rPr>
          <w:lang w:val="x-none"/>
        </w:rPr>
        <w:t xml:space="preserve"> </w:t>
      </w:r>
      <w:r w:rsidR="00AF2E82">
        <w:rPr>
          <w:lang w:val="x-none"/>
        </w:rPr>
        <w:t>co-</w:t>
      </w:r>
      <w:r w:rsidR="001F6D9A" w:rsidRPr="001F6D9A">
        <w:rPr>
          <w:lang w:val="x-none"/>
        </w:rPr>
        <w:t xml:space="preserve">doped </w:t>
      </w:r>
      <w:r w:rsidR="008D54BA" w:rsidRPr="008D54BA">
        <w:rPr>
          <w:lang w:val="x-none"/>
        </w:rPr>
        <w:t>AlF</w:t>
      </w:r>
      <w:r w:rsidR="008D54BA" w:rsidRPr="008D54BA">
        <w:rPr>
          <w:vertAlign w:val="subscript"/>
          <w:lang w:val="x-none"/>
        </w:rPr>
        <w:t>3</w:t>
      </w:r>
      <w:r w:rsidR="008D54BA" w:rsidRPr="008D54BA">
        <w:rPr>
          <w:lang w:val="x-none"/>
        </w:rPr>
        <w:t>-based</w:t>
      </w:r>
      <w:r w:rsidR="008D54BA">
        <w:rPr>
          <w:lang w:val="x-none"/>
        </w:rPr>
        <w:t xml:space="preserve"> glass</w:t>
      </w:r>
      <w:r w:rsidR="001F6D9A" w:rsidRPr="001F6D9A">
        <w:rPr>
          <w:lang w:val="x-none"/>
        </w:rPr>
        <w:t xml:space="preserve"> fiber</w:t>
      </w:r>
      <w:r w:rsidR="00FC0B0B">
        <w:rPr>
          <w:lang w:val="x-none"/>
        </w:rPr>
        <w:t xml:space="preserve"> as a gain fiber</w:t>
      </w:r>
      <w:r w:rsidR="00F62AF2" w:rsidRPr="00F62AF2">
        <w:t xml:space="preserve">. </w:t>
      </w:r>
      <w:r w:rsidR="009B36D2">
        <w:t xml:space="preserve">This </w:t>
      </w:r>
      <w:r w:rsidR="009B36D2" w:rsidRPr="003D5E17">
        <w:rPr>
          <w:u w:val="single"/>
        </w:rPr>
        <w:t>f</w:t>
      </w:r>
      <w:r w:rsidR="009479A6" w:rsidRPr="003D5E17">
        <w:rPr>
          <w:rFonts w:hint="eastAsia"/>
          <w:u w:val="single"/>
          <w:lang w:eastAsia="zh-CN"/>
        </w:rPr>
        <w:t>i</w:t>
      </w:r>
      <w:r w:rsidR="009B36D2" w:rsidRPr="003D5E17">
        <w:rPr>
          <w:u w:val="single"/>
        </w:rPr>
        <w:t>xed</w:t>
      </w:r>
      <w:r w:rsidR="009B36D2" w:rsidRPr="00AD7245">
        <w:t>-wavelength</w:t>
      </w:r>
      <w:r w:rsidR="009B36D2">
        <w:t xml:space="preserve"> laser had</w:t>
      </w:r>
      <w:r w:rsidR="009B36D2" w:rsidRPr="00F62AF2">
        <w:t xml:space="preserve"> </w:t>
      </w:r>
      <w:r w:rsidR="00467092">
        <w:t xml:space="preserve">maximum output </w:t>
      </w:r>
      <w:r w:rsidR="00FC0B0B">
        <w:t xml:space="preserve">power </w:t>
      </w:r>
      <w:r w:rsidR="00467092">
        <w:t xml:space="preserve">of </w:t>
      </w:r>
      <w:r w:rsidR="001F6D9A">
        <w:t>1.1</w:t>
      </w:r>
      <w:r w:rsidR="006D5ABF">
        <w:t>3</w:t>
      </w:r>
      <w:r w:rsidR="001F6D9A">
        <w:t xml:space="preserve"> W</w:t>
      </w:r>
      <w:r w:rsidR="00F62AF2" w:rsidRPr="00F62AF2">
        <w:t xml:space="preserve"> with a slope efficiency of 10.</w:t>
      </w:r>
      <w:r w:rsidR="00FB52DD">
        <w:t>3</w:t>
      </w:r>
      <w:r w:rsidR="00F62AF2" w:rsidRPr="00F62AF2">
        <w:t>%</w:t>
      </w:r>
      <w:r w:rsidR="00FC0B0B">
        <w:t xml:space="preserve"> </w:t>
      </w:r>
      <w:r w:rsidR="00C27107">
        <w:t>and</w:t>
      </w:r>
      <w:r w:rsidR="00FC0B0B">
        <w:t xml:space="preserve"> a long-te</w:t>
      </w:r>
      <w:r w:rsidR="009B36D2">
        <w:t>rm</w:t>
      </w:r>
      <w:r w:rsidR="00FC0B0B">
        <w:t xml:space="preserve"> </w:t>
      </w:r>
      <w:r w:rsidR="00C27107">
        <w:t xml:space="preserve">operating </w:t>
      </w:r>
      <w:r w:rsidR="00FC0B0B">
        <w:t xml:space="preserve">stability of &gt;40 minutes without any additional packaging </w:t>
      </w:r>
      <w:r w:rsidR="009B36D2">
        <w:t>or</w:t>
      </w:r>
      <w:r w:rsidR="00FC0B0B">
        <w:t xml:space="preserve"> </w:t>
      </w:r>
      <w:r w:rsidR="009B36D2">
        <w:t xml:space="preserve">active </w:t>
      </w:r>
      <w:r w:rsidR="00AF34D6">
        <w:t>thermal management</w:t>
      </w:r>
      <w:r w:rsidR="00F62AF2" w:rsidRPr="00F62AF2">
        <w:t xml:space="preserve">. </w:t>
      </w:r>
      <w:r w:rsidR="00A70B75">
        <w:t>A</w:t>
      </w:r>
      <w:r w:rsidR="009B36D2">
        <w:t xml:space="preserve"> </w:t>
      </w:r>
      <w:r w:rsidR="00C27107">
        <w:t>fiber</w:t>
      </w:r>
      <w:r w:rsidR="00FC0B0B">
        <w:t xml:space="preserve"> </w:t>
      </w:r>
      <w:r w:rsidR="00F62AF2" w:rsidRPr="00F62AF2">
        <w:t xml:space="preserve">laser </w:t>
      </w:r>
      <w:r w:rsidR="009B36D2">
        <w:t xml:space="preserve">with tunability </w:t>
      </w:r>
      <w:r w:rsidR="00F62AF2" w:rsidRPr="00F62AF2">
        <w:t>from 2</w:t>
      </w:r>
      <w:r w:rsidR="0042509A">
        <w:t>.</w:t>
      </w:r>
      <w:r w:rsidR="00F62AF2" w:rsidRPr="00F62AF2">
        <w:t>842 to 2</w:t>
      </w:r>
      <w:r w:rsidR="0042509A">
        <w:t>.</w:t>
      </w:r>
      <w:r w:rsidR="00F62AF2" w:rsidRPr="00F62AF2">
        <w:t>93</w:t>
      </w:r>
      <w:r w:rsidR="00AB7A4F">
        <w:t>8</w:t>
      </w:r>
      <w:r w:rsidR="00F62AF2" w:rsidRPr="00F62AF2">
        <w:t xml:space="preserve"> </w:t>
      </w:r>
      <w:r w:rsidR="0042509A">
        <w:t>μ</w:t>
      </w:r>
      <w:r w:rsidR="00F62AF2" w:rsidRPr="00F62AF2">
        <w:t xml:space="preserve">m </w:t>
      </w:r>
      <w:r w:rsidR="009B36D2">
        <w:t>showed</w:t>
      </w:r>
      <w:r w:rsidR="00F62AF2" w:rsidRPr="00F62AF2">
        <w:t xml:space="preserve"> a maximum output power of 110 mW.</w:t>
      </w:r>
      <w:r w:rsidR="00F62AF2">
        <w:t xml:space="preserve"> </w:t>
      </w:r>
      <w:r w:rsidR="003F6D6A">
        <w:t xml:space="preserve"> </w:t>
      </w:r>
      <w:r w:rsidR="00A70B75">
        <w:t xml:space="preserve"> </w:t>
      </w:r>
    </w:p>
    <w:p w14:paraId="1E1A6B10" w14:textId="77777777" w:rsidR="0014689D" w:rsidRPr="0014689D" w:rsidRDefault="0014689D" w:rsidP="00BD2CF7">
      <w:pPr>
        <w:pStyle w:val="OSADOI"/>
        <w:spacing w:after="120"/>
        <w:rPr>
          <w:lang w:eastAsia="zh-CN"/>
        </w:rPr>
      </w:pPr>
      <w:r w:rsidRPr="0014689D">
        <w:t>http://dx.doi.org/10.1364/</w:t>
      </w:r>
      <w:r w:rsidR="006D4A52">
        <w:t>OL</w:t>
      </w:r>
      <w:r w:rsidRPr="0014689D">
        <w:t>.99.099999</w:t>
      </w:r>
    </w:p>
    <w:p w14:paraId="7275C61F" w14:textId="0E2EA488" w:rsidR="008F6253" w:rsidRPr="008F6253" w:rsidRDefault="008F6253" w:rsidP="00BD2CF7">
      <w:pPr>
        <w:pStyle w:val="OSABodyIndent"/>
        <w:ind w:firstLineChars="0" w:firstLine="0"/>
        <w:rPr>
          <w:lang w:val="x-none"/>
        </w:rPr>
      </w:pPr>
      <w:r w:rsidRPr="008F6253">
        <w:t xml:space="preserve">Fiber lasers have attracted significant research interest because of their high efficiency, low threshold, good beam quality, superior thermal management, a simple and compact structure, and capability to operate in harsh environments. The </w:t>
      </w:r>
      <w:r w:rsidRPr="008F6253">
        <w:rPr>
          <w:lang w:val="x-none"/>
        </w:rPr>
        <w:t>mid-infrared (MIR)</w:t>
      </w:r>
      <w:r w:rsidRPr="008F6253">
        <w:t xml:space="preserve"> region around the wavelength </w:t>
      </w:r>
      <w:bookmarkStart w:id="4" w:name="_Hlk64738480"/>
      <w:r w:rsidRPr="008F6253">
        <w:t>λ~</w:t>
      </w:r>
      <w:bookmarkEnd w:id="4"/>
      <w:r w:rsidRPr="008F6253">
        <w:t>3 μm includes many important molecular absorption bands including water. A MIR laser source in this wavelength range has important applications in laser surgery, sensing and materials processing, and has been a research hotspot in last three decades</w:t>
      </w:r>
      <w:hyperlink w:anchor="A1" w:history="1">
        <w:r w:rsidRPr="0060558D">
          <w:rPr>
            <w:rStyle w:val="Hyperlink"/>
            <w:u w:val="none"/>
          </w:rPr>
          <w:t xml:space="preserve"> </w:t>
        </w:r>
        <w:r w:rsidRPr="0060558D">
          <w:rPr>
            <w:rStyle w:val="Hyperlink"/>
            <w:u w:val="none"/>
          </w:rPr>
          <w:fldChar w:fldCharType="begin">
            <w:fldData xml:space="preserve">PEVuZE5vdGU+PENpdGU+PEF1dGhvcj5aaHU8L0F1dGhvcj48WWVhcj4yMDA4PC9ZZWFyPjxSZWNO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</w:fldData>
          </w:fldChar>
        </w:r>
        <w:r w:rsidRPr="0060558D">
          <w:rPr>
            <w:rStyle w:val="Hyperlink"/>
            <w:u w:val="none"/>
          </w:rPr>
          <w:instrText xml:space="preserve"> ADDIN EN.CITE </w:instrText>
        </w:r>
        <w:r w:rsidRPr="0060558D">
          <w:rPr>
            <w:rStyle w:val="Hyperlink"/>
            <w:u w:val="none"/>
          </w:rPr>
          <w:fldChar w:fldCharType="begin">
            <w:fldData xml:space="preserve">PEVuZE5vdGU+PENpdGU+PEF1dGhvcj5aaHU8L0F1dGhvcj48WWVhcj4yMDA4PC9ZZWFyPjxSZWNO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</w:fldData>
          </w:fldChar>
        </w:r>
        <w:r w:rsidRPr="0060558D">
          <w:rPr>
            <w:rStyle w:val="Hyperlink"/>
            <w:u w:val="none"/>
          </w:rPr>
          <w:instrText xml:space="preserve"> ADDIN EN.CITE.DATA </w:instrText>
        </w:r>
        <w:r w:rsidRPr="0060558D">
          <w:rPr>
            <w:rStyle w:val="Hyperlink"/>
            <w:u w:val="none"/>
          </w:rPr>
        </w:r>
        <w:r w:rsidRPr="0060558D">
          <w:rPr>
            <w:rStyle w:val="Hyperlink"/>
            <w:u w:val="none"/>
          </w:rPr>
          <w:fldChar w:fldCharType="end"/>
        </w:r>
        <w:r w:rsidRPr="0060558D">
          <w:rPr>
            <w:rStyle w:val="Hyperlink"/>
            <w:u w:val="none"/>
          </w:rPr>
        </w:r>
        <w:r w:rsidRPr="0060558D">
          <w:rPr>
            <w:rStyle w:val="Hyperlink"/>
            <w:u w:val="none"/>
          </w:rPr>
          <w:fldChar w:fldCharType="separate"/>
        </w:r>
        <w:r w:rsidRPr="00AD7245">
          <w:rPr>
            <w:rStyle w:val="Hyperlink"/>
            <w:color w:val="auto"/>
            <w:u w:val="none"/>
          </w:rPr>
          <w:t>[</w:t>
        </w:r>
        <w:r w:rsidRPr="0060558D">
          <w:rPr>
            <w:rStyle w:val="Hyperlink"/>
            <w:u w:val="none"/>
          </w:rPr>
          <w:t>1-9</w:t>
        </w:r>
        <w:r w:rsidRPr="00AD7245">
          <w:rPr>
            <w:rStyle w:val="Hyperlink"/>
            <w:color w:val="auto"/>
            <w:u w:val="none"/>
          </w:rPr>
          <w:t>]</w:t>
        </w:r>
        <w:r w:rsidRPr="0060558D">
          <w:rPr>
            <w:rStyle w:val="Hyperlink"/>
            <w:u w:val="none"/>
          </w:rPr>
          <w:fldChar w:fldCharType="end"/>
        </w:r>
      </w:hyperlink>
      <w:r w:rsidRPr="008F6253">
        <w:t>.</w:t>
      </w:r>
      <w:r w:rsidRPr="008F6253">
        <w:rPr>
          <w:lang w:val="x-none"/>
        </w:rPr>
        <w:t xml:space="preserve"> However, increasing output power</w:t>
      </w:r>
      <w:r w:rsidRPr="008F6253">
        <w:rPr>
          <w:lang w:val="en-GB"/>
        </w:rPr>
        <w:t>s to watt levels</w:t>
      </w:r>
      <w:r w:rsidRPr="008F6253">
        <w:rPr>
          <w:lang w:val="x-none"/>
        </w:rPr>
        <w:t xml:space="preserve"> is an ongoing</w:t>
      </w:r>
      <w:r w:rsidRPr="008F6253">
        <w:rPr>
          <w:rFonts w:hint="eastAsia"/>
          <w:lang w:val="x-none"/>
        </w:rPr>
        <w:t xml:space="preserve"> </w:t>
      </w:r>
      <w:r w:rsidRPr="008F6253">
        <w:rPr>
          <w:lang w:val="x-none"/>
        </w:rPr>
        <w:t>challenge.</w:t>
      </w:r>
      <w:r w:rsidRPr="008F6253">
        <w:rPr>
          <w:rFonts w:hint="eastAsia"/>
          <w:lang w:val="x-none"/>
        </w:rPr>
        <w:t xml:space="preserve"> </w:t>
      </w:r>
    </w:p>
    <w:p w14:paraId="2B3E921E" w14:textId="3906575C" w:rsidR="008F6253" w:rsidRPr="008F6253" w:rsidRDefault="008F6253" w:rsidP="008F6253">
      <w:pPr>
        <w:pStyle w:val="OSABodyIndent"/>
        <w:rPr>
          <w:lang w:val="x-none"/>
        </w:rPr>
      </w:pPr>
      <w:r w:rsidRPr="008F6253">
        <w:rPr>
          <w:lang w:val="x-none"/>
        </w:rPr>
        <w:t>Many efforts have been don</w:t>
      </w:r>
      <w:r w:rsidRPr="008F6253">
        <w:rPr>
          <w:lang w:val="en-GB"/>
        </w:rPr>
        <w:t>e</w:t>
      </w:r>
      <w:r w:rsidRPr="008F6253">
        <w:rPr>
          <w:lang w:val="x-none"/>
        </w:rPr>
        <w:t xml:space="preserve">  to get high MIR </w:t>
      </w:r>
      <w:r w:rsidRPr="008F6253">
        <w:t>laser outputs.</w:t>
      </w:r>
      <w:r w:rsidRPr="008F6253">
        <w:rPr>
          <w:lang w:val="x-none"/>
        </w:rPr>
        <w:t xml:space="preserve"> </w:t>
      </w:r>
      <w:r w:rsidRPr="008F6253">
        <w:t>Fiber lasers at λ ~3 µm usually rely on the Ho</w:t>
      </w:r>
      <w:r w:rsidRPr="008F6253">
        <w:rPr>
          <w:vertAlign w:val="superscript"/>
        </w:rPr>
        <w:t>3+</w:t>
      </w:r>
      <w:r w:rsidRPr="008F6253">
        <w:t>:</w:t>
      </w:r>
      <w:r w:rsidRPr="008F6253">
        <w:rPr>
          <w:vertAlign w:val="superscript"/>
        </w:rPr>
        <w:t>5</w:t>
      </w:r>
      <w:r w:rsidRPr="008F6253">
        <w:t>I</w:t>
      </w:r>
      <w:r w:rsidRPr="008F6253">
        <w:rPr>
          <w:vertAlign w:val="subscript"/>
        </w:rPr>
        <w:t>6</w:t>
      </w:r>
      <w:r w:rsidRPr="008F6253">
        <w:t>→</w:t>
      </w:r>
      <w:r w:rsidRPr="008F6253">
        <w:rPr>
          <w:vertAlign w:val="superscript"/>
        </w:rPr>
        <w:t>5</w:t>
      </w:r>
      <w:r w:rsidRPr="008F6253">
        <w:t>I</w:t>
      </w:r>
      <w:r w:rsidRPr="008F6253">
        <w:rPr>
          <w:vertAlign w:val="subscript"/>
        </w:rPr>
        <w:t>7</w:t>
      </w:r>
      <w:r w:rsidRPr="008F6253">
        <w:t>, Er</w:t>
      </w:r>
      <w:r w:rsidRPr="008F6253">
        <w:rPr>
          <w:vertAlign w:val="superscript"/>
        </w:rPr>
        <w:t>3+</w:t>
      </w:r>
      <w:r w:rsidRPr="008F6253">
        <w:t>:</w:t>
      </w:r>
      <w:r w:rsidRPr="008F6253">
        <w:rPr>
          <w:vertAlign w:val="superscript"/>
        </w:rPr>
        <w:t>4</w:t>
      </w:r>
      <w:r w:rsidRPr="008F6253">
        <w:t>I</w:t>
      </w:r>
      <w:r w:rsidRPr="008F6253">
        <w:rPr>
          <w:vertAlign w:val="subscript"/>
        </w:rPr>
        <w:t>11/2</w:t>
      </w:r>
      <w:r w:rsidRPr="008F6253">
        <w:t>→</w:t>
      </w:r>
      <w:r w:rsidRPr="008F6253">
        <w:rPr>
          <w:vertAlign w:val="superscript"/>
        </w:rPr>
        <w:t>4</w:t>
      </w:r>
      <w:r w:rsidRPr="008F6253">
        <w:t>I</w:t>
      </w:r>
      <w:r w:rsidRPr="008F6253">
        <w:rPr>
          <w:vertAlign w:val="subscript"/>
        </w:rPr>
        <w:t>13/2</w:t>
      </w:r>
      <w:r w:rsidRPr="008F6253">
        <w:t>, and Dy</w:t>
      </w:r>
      <w:r w:rsidRPr="008F6253">
        <w:rPr>
          <w:vertAlign w:val="superscript"/>
        </w:rPr>
        <w:t>3+</w:t>
      </w:r>
      <w:r w:rsidRPr="008F6253">
        <w:rPr>
          <w:vertAlign w:val="subscript"/>
        </w:rPr>
        <w:t>:</w:t>
      </w:r>
      <w:r w:rsidRPr="008F6253">
        <w:t xml:space="preserve"> </w:t>
      </w:r>
      <w:r w:rsidRPr="008F6253">
        <w:rPr>
          <w:vertAlign w:val="superscript"/>
        </w:rPr>
        <w:t>6</w:t>
      </w:r>
      <w:r w:rsidRPr="008F6253">
        <w:t>H</w:t>
      </w:r>
      <w:r w:rsidRPr="008F6253">
        <w:rPr>
          <w:vertAlign w:val="subscript"/>
        </w:rPr>
        <w:t>13/2</w:t>
      </w:r>
      <w:r w:rsidRPr="008F6253">
        <w:t>→</w:t>
      </w:r>
      <w:r w:rsidRPr="008F6253">
        <w:rPr>
          <w:vertAlign w:val="superscript"/>
        </w:rPr>
        <w:t>6</w:t>
      </w:r>
      <w:r w:rsidRPr="008F6253">
        <w:t>H</w:t>
      </w:r>
      <w:r w:rsidRPr="008F6253">
        <w:rPr>
          <w:vertAlign w:val="subscript"/>
        </w:rPr>
        <w:t>15/2</w:t>
      </w:r>
      <w:r w:rsidRPr="008F6253">
        <w:t xml:space="preserve"> transitions and have mainly focused on the ZrF</w:t>
      </w:r>
      <w:r w:rsidRPr="008F6253">
        <w:rPr>
          <w:vertAlign w:val="subscript"/>
        </w:rPr>
        <w:t>4</w:t>
      </w:r>
      <w:r w:rsidRPr="008F6253">
        <w:t>-BaF</w:t>
      </w:r>
      <w:r w:rsidRPr="008F6253">
        <w:rPr>
          <w:vertAlign w:val="subscript"/>
        </w:rPr>
        <w:t>2</w:t>
      </w:r>
      <w:r w:rsidRPr="008F6253">
        <w:t>-LaF</w:t>
      </w:r>
      <w:r w:rsidRPr="008F6253">
        <w:rPr>
          <w:vertAlign w:val="subscript"/>
        </w:rPr>
        <w:t>3</w:t>
      </w:r>
      <w:r w:rsidRPr="008F6253">
        <w:t>-AlF</w:t>
      </w:r>
      <w:r w:rsidRPr="008F6253">
        <w:rPr>
          <w:vertAlign w:val="subscript"/>
        </w:rPr>
        <w:t>3</w:t>
      </w:r>
      <w:r w:rsidRPr="008F6253">
        <w:t>-NaF (ZBLAN) glass host. Dy</w:t>
      </w:r>
      <w:r w:rsidRPr="008F6253">
        <w:rPr>
          <w:vertAlign w:val="superscript"/>
        </w:rPr>
        <w:t>3+</w:t>
      </w:r>
      <w:r w:rsidRPr="008F6253">
        <w:t xml:space="preserve"> offers wider wavelength coverage but lower outputs, while Er</w:t>
      </w:r>
      <w:r w:rsidRPr="008F6253">
        <w:rPr>
          <w:vertAlign w:val="superscript"/>
        </w:rPr>
        <w:t>3+</w:t>
      </w:r>
      <w:r w:rsidRPr="008F6253">
        <w:t xml:space="preserve"> offers higher powers. In 2003, Jackson reported continuous-wave Dy</w:t>
      </w:r>
      <w:r w:rsidRPr="008F6253">
        <w:rPr>
          <w:vertAlign w:val="superscript"/>
        </w:rPr>
        <w:t>3+</w:t>
      </w:r>
      <w:r w:rsidRPr="008F6253">
        <w:t>-doped ZBLAN fiber laser at λ~2.9 µm with a maximum</w:t>
      </w:r>
      <w:r w:rsidRPr="008F6253">
        <w:rPr>
          <w:rFonts w:hint="eastAsia"/>
        </w:rPr>
        <w:t xml:space="preserve"> </w:t>
      </w:r>
      <w:r w:rsidRPr="008F6253">
        <w:t>output power of 0.275 W</w:t>
      </w:r>
      <w:hyperlink w:anchor="A10" w:history="1">
        <w:r w:rsidRPr="0060558D">
          <w:rPr>
            <w:rStyle w:val="Hyperlink"/>
            <w:i/>
            <w:u w:val="none"/>
          </w:rPr>
          <w:t xml:space="preserve"> </w:t>
        </w:r>
        <w:r w:rsidRPr="0060558D">
          <w:rPr>
            <w:rStyle w:val="Hyperlink"/>
            <w:u w:val="none"/>
          </w:rPr>
          <w:fldChar w:fldCharType="begin"/>
        </w:r>
        <w:r w:rsidRPr="0060558D">
          <w:rPr>
            <w:rStyle w:val="Hyperlink"/>
            <w:u w:val="none"/>
          </w:rPr>
          <w:instrText xml:space="preserve"> ADDIN EN.CITE &lt;EndNote&gt;&lt;Cite&gt;&lt;Author&gt;Jackson&lt;/Author&gt;&lt;Year&gt;2003&lt;/Year&gt;&lt;RecNum&gt;1412&lt;/RecNum&gt;&lt;DisplayText&gt;[10]&lt;/DisplayText&gt;&lt;record&gt;&lt;rec-number&gt;1412&lt;/rec-number&gt;&lt;foreign-keys&gt;&lt;key app="EN" db-id="zxezdpprxwf2e7eeerqvvpsnefw9df2zt2dt" timestamp="1612112992"&gt;1412&lt;/key&gt;&lt;/foreign-keys&gt;&lt;ref-type name="Journal Article"&gt;17&lt;/ref-type&gt;&lt;contributors&gt;&lt;authors&gt;&lt;author&gt;Jackson, Stuart D. &lt;/author&gt;&lt;/authors&gt;&lt;/contributors&gt;&lt;titles&gt;&lt;title&gt;Continuous wave 2.9 μm dysprosium-doped fluoride fiber laser&lt;/title&gt;&lt;secondary-title&gt;Applied Physics Letters&lt;/secondary-title&gt;&lt;/titles&gt;&lt;periodical&gt;&lt;full-title&gt;Applied Physics Letters&lt;/full-title&gt;&lt;abbr-1&gt;Appl Phys Lett&lt;/abbr-1&gt;&lt;/periodical&gt;&lt;pages&gt;1316-1318&lt;/pages&gt;&lt;volume&gt;83&lt;/volume&gt;&lt;number&gt;7&lt;/number&gt;&lt;section&gt;1316&lt;/section&gt;&lt;dates&gt;&lt;year&gt;2003&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10</w:t>
        </w:r>
        <w:r w:rsidRPr="00AD7245">
          <w:rPr>
            <w:rStyle w:val="Hyperlink"/>
            <w:color w:val="auto"/>
            <w:u w:val="none"/>
          </w:rPr>
          <w:t>]</w:t>
        </w:r>
        <w:r w:rsidRPr="0060558D">
          <w:rPr>
            <w:rStyle w:val="Hyperlink"/>
            <w:u w:val="none"/>
          </w:rPr>
          <w:fldChar w:fldCharType="end"/>
        </w:r>
      </w:hyperlink>
      <w:r w:rsidRPr="0060558D">
        <w:t>.</w:t>
      </w:r>
      <w:r w:rsidRPr="008F6253">
        <w:t xml:space="preserve"> In 2007, Zhu </w:t>
      </w:r>
      <w:r w:rsidRPr="008F6253">
        <w:rPr>
          <w:i/>
        </w:rPr>
        <w:t>et al.</w:t>
      </w:r>
      <w:r w:rsidRPr="008F6253">
        <w:t xml:space="preserve"> reported a tunable Er</w:t>
      </w:r>
      <w:r w:rsidRPr="008F6253">
        <w:rPr>
          <w:vertAlign w:val="superscript"/>
        </w:rPr>
        <w:t>3+</w:t>
      </w:r>
      <w:r w:rsidRPr="008F6253">
        <w:t xml:space="preserve"> -doped ZBLAN MIR</w:t>
      </w:r>
      <w:r w:rsidRPr="008F6253">
        <w:rPr>
          <w:rFonts w:hint="eastAsia"/>
        </w:rPr>
        <w:t xml:space="preserve"> </w:t>
      </w:r>
      <w:r w:rsidRPr="008F6253">
        <w:t xml:space="preserve">fiber laser with 2 W output and a 2.7–2.83 µm tunability range </w:t>
      </w:r>
      <w:hyperlink w:anchor="A11" w:history="1">
        <w:r w:rsidRPr="0060558D">
          <w:rPr>
            <w:rStyle w:val="Hyperlink"/>
            <w:u w:val="none"/>
          </w:rPr>
          <w:fldChar w:fldCharType="begin"/>
        </w:r>
        <w:r w:rsidRPr="0060558D">
          <w:rPr>
            <w:rStyle w:val="Hyperlink"/>
            <w:u w:val="none"/>
          </w:rPr>
          <w:instrText xml:space="preserve"> ADDIN EN.CITE &lt;EndNote&gt;&lt;Cite&gt;&lt;Author&gt;Xiushan&lt;/Author&gt;&lt;Year&gt;2007&lt;/Year&gt;&lt;RecNum&gt;1372&lt;/RecNum&gt;&lt;DisplayText&gt;[11]&lt;/DisplayText&gt;&lt;record&gt;&lt;rec-number&gt;1372&lt;/rec-number&gt;&lt;foreign-keys&gt;&lt;key app="EN" db-id="zxezdpprxwf2e7eeerqvvpsnefw9df2zt2dt" timestamp="1612081398"&gt;1372&lt;/key&gt;&lt;/foreign-keys&gt;&lt;ref-type name="Journal Article"&gt;17&lt;/ref-type&gt;&lt;contributors&gt;&lt;authors&gt;&lt;author&gt;Xiushan, Zhu&lt;/author&gt;&lt;author&gt;Ravi, Jain &lt;/author&gt;&lt;/authors&gt;&lt;/contributors&gt;&lt;titles&gt;&lt;title&gt;Compact 2 W wavelength-tunable Er:ZBLAN mid-infrared fiber laser&lt;/title&gt;&lt;secondary-title&gt;Optics Letters&lt;/secondary-title&gt;&lt;/titles&gt;&lt;periodical&gt;&lt;full-title&gt;Optics Letters&lt;/full-title&gt;&lt;abbr-1&gt;Opt Lett&lt;/abbr-1&gt;&lt;/periodical&gt;&lt;pages&gt;2381-2383&lt;/pages&gt;&lt;volume&gt;32&lt;/volume&gt;&lt;number&gt;16&lt;/number&gt;&lt;section&gt;2381&lt;/section&gt;&lt;dates&gt;&lt;year&gt;2007&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11</w:t>
        </w:r>
        <w:r w:rsidRPr="00AD7245">
          <w:rPr>
            <w:rStyle w:val="Hyperlink"/>
            <w:color w:val="auto"/>
            <w:u w:val="none"/>
          </w:rPr>
          <w:t>]</w:t>
        </w:r>
        <w:r w:rsidRPr="0060558D">
          <w:rPr>
            <w:rStyle w:val="Hyperlink"/>
            <w:u w:val="none"/>
          </w:rPr>
          <w:fldChar w:fldCharType="end"/>
        </w:r>
        <w:r w:rsidRPr="0060558D">
          <w:rPr>
            <w:rStyle w:val="Hyperlink"/>
            <w:u w:val="none"/>
          </w:rPr>
          <w:t>.</w:t>
        </w:r>
      </w:hyperlink>
      <w:r w:rsidRPr="008F6253">
        <w:t xml:space="preserve"> In 2010, </w:t>
      </w:r>
      <w:proofErr w:type="spellStart"/>
      <w:r w:rsidRPr="008F6253">
        <w:t>Tokita</w:t>
      </w:r>
      <w:proofErr w:type="spellEnd"/>
      <w:r w:rsidRPr="008F6253">
        <w:t xml:space="preserve"> </w:t>
      </w:r>
      <w:r w:rsidRPr="008F6253">
        <w:rPr>
          <w:i/>
        </w:rPr>
        <w:t xml:space="preserve">et al. </w:t>
      </w:r>
      <w:r w:rsidRPr="008F6253">
        <w:t>reported a tunable Er</w:t>
      </w:r>
      <w:r w:rsidRPr="008F6253">
        <w:rPr>
          <w:vertAlign w:val="superscript"/>
        </w:rPr>
        <w:t>3+</w:t>
      </w:r>
      <w:r w:rsidRPr="008F6253">
        <w:t xml:space="preserve"> -doped ZBLAN fiber with 10 W output and a 2.77–2.88 μm  tunability range </w:t>
      </w:r>
      <w:hyperlink w:anchor="A12" w:history="1">
        <w:r w:rsidRPr="0060558D">
          <w:rPr>
            <w:rStyle w:val="Hyperlink"/>
            <w:u w:val="none"/>
          </w:rPr>
          <w:fldChar w:fldCharType="begin"/>
        </w:r>
        <w:r w:rsidRPr="0060558D">
          <w:rPr>
            <w:rStyle w:val="Hyperlink"/>
            <w:u w:val="none"/>
          </w:rPr>
          <w:instrText xml:space="preserve"> ADDIN EN.CITE &lt;EndNote&gt;&lt;Cite&gt;&lt;Author&gt;Shigeki&lt;/Author&gt;&lt;Year&gt;2010&lt;/Year&gt;&lt;RecNum&gt;1371&lt;/RecNum&gt;&lt;DisplayText&gt;[12]&lt;/DisplayText&gt;&lt;record&gt;&lt;rec-number&gt;1371&lt;/rec-number&gt;&lt;foreign-keys&gt;&lt;key app="EN" db-id="zxezdpprxwf2e7eeerqvvpsnefw9df2zt2dt" timestamp="1612081326"&gt;1371&lt;/key&gt;&lt;/foreign-keys&gt;&lt;ref-type name="Journal Article"&gt;17&lt;/ref-type&gt;&lt;contributors&gt;&lt;authors&gt;&lt;author&gt;Shigeki&lt;/author&gt;&lt;author&gt;Tokita&lt;/author&gt;&lt;author&gt;Mayu&lt;/author&gt;&lt;author&gt;Hirokane&lt;/author&gt;&lt;author&gt;Masanao&lt;/author&gt;&lt;author&gt;Murakami&lt;/author&gt;&lt;author&gt;Seiji&lt;/author&gt;&lt;author&gt;Shimizu&lt;/author&gt;&lt;author&gt;Masaki&lt;/author&gt;&lt;author&gt;Hashida &lt;/author&gt;&lt;/authors&gt;&lt;/contributors&gt;&lt;titles&gt;&lt;title&gt;Stable 10 W Er:ZBLAN fiber laser operating at 2.77-2.88 μm&lt;/title&gt;&lt;secondary-title&gt;Optics letters&lt;/secondary-title&gt;&lt;/titles&gt;&lt;periodical&gt;&lt;full-title&gt;Optics Letters&lt;/full-title&gt;&lt;abbr-1&gt;Opt Lett&lt;/abbr-1&gt;&lt;/periodical&gt;&lt;pages&gt;3943-3945&lt;/pages&gt;&lt;volume&gt;35&lt;/volume&gt;&lt;number&gt;23&lt;/number&gt;&lt;section&gt;3943&lt;/section&gt;&lt;dates&gt;&lt;year&gt;2010&lt;/year&gt;&lt;/dates&gt;&lt;urls&gt;&lt;/urls&gt;&lt;electronic-resource-num&gt;10.1364/OL.35.003943&lt;/electronic-resource-num&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12</w:t>
        </w:r>
        <w:r w:rsidRPr="00AD7245">
          <w:rPr>
            <w:rStyle w:val="Hyperlink"/>
            <w:color w:val="auto"/>
            <w:u w:val="none"/>
          </w:rPr>
          <w:t>]</w:t>
        </w:r>
        <w:r w:rsidRPr="0060558D">
          <w:rPr>
            <w:rStyle w:val="Hyperlink"/>
            <w:u w:val="none"/>
          </w:rPr>
          <w:fldChar w:fldCharType="end"/>
        </w:r>
      </w:hyperlink>
      <w:r w:rsidRPr="008F6253">
        <w:t xml:space="preserve">. In 2016, Majewski </w:t>
      </w:r>
      <w:r w:rsidRPr="008F6253">
        <w:rPr>
          <w:i/>
        </w:rPr>
        <w:t>et al.</w:t>
      </w:r>
      <w:r w:rsidRPr="008F6253">
        <w:rPr>
          <w:rFonts w:hint="eastAsia"/>
        </w:rPr>
        <w:t xml:space="preserve"> </w:t>
      </w:r>
      <w:r w:rsidRPr="008F6253">
        <w:t>demonstrated a tunable Dy</w:t>
      </w:r>
      <w:r w:rsidRPr="008F6253">
        <w:rPr>
          <w:vertAlign w:val="superscript"/>
        </w:rPr>
        <w:t>3+</w:t>
      </w:r>
      <w:r w:rsidRPr="008F6253">
        <w:t xml:space="preserve"> -doped ZBLAN fiber laser with a</w:t>
      </w:r>
      <w:r w:rsidRPr="008F6253">
        <w:rPr>
          <w:rFonts w:hint="eastAsia"/>
        </w:rPr>
        <w:t xml:space="preserve"> </w:t>
      </w:r>
      <w:r w:rsidRPr="008F6253">
        <w:t>tuning range from λ~2.95 to 3.35 µm</w:t>
      </w:r>
      <w:hyperlink w:anchor="A13" w:history="1">
        <w:r w:rsidRPr="0060558D">
          <w:rPr>
            <w:rStyle w:val="Hyperlink"/>
            <w:i/>
            <w:u w:val="none"/>
          </w:rPr>
          <w:t xml:space="preserve"> </w:t>
        </w:r>
        <w:r w:rsidRPr="0060558D">
          <w:rPr>
            <w:rStyle w:val="Hyperlink"/>
            <w:u w:val="none"/>
          </w:rPr>
          <w:fldChar w:fldCharType="begin"/>
        </w:r>
        <w:r w:rsidRPr="0060558D">
          <w:rPr>
            <w:rStyle w:val="Hyperlink"/>
            <w:u w:val="none"/>
          </w:rPr>
          <w:instrText xml:space="preserve"> ADDIN EN.CITE &lt;EndNote&gt;&lt;Cite&gt;&lt;Author&gt;Majewski&lt;/Author&gt;&lt;Year&gt;2016&lt;/Year&gt;&lt;RecNum&gt;1374&lt;/RecNum&gt;&lt;DisplayText&gt;[13]&lt;/DisplayText&gt;&lt;record&gt;&lt;rec-number&gt;1374&lt;/rec-number&gt;&lt;foreign-keys&gt;&lt;key app="EN" db-id="zxezdpprxwf2e7eeerqvvpsnefw9df2zt2dt" timestamp="1612081603"&gt;1374&lt;/key&gt;&lt;/foreign-keys&gt;&lt;ref-type name="Journal Article"&gt;17&lt;/ref-type&gt;&lt;contributors&gt;&lt;authors&gt;&lt;author&gt;Majewski, Matthew R.&lt;/author&gt;&lt;author&gt;Jackson, Stuart D. &lt;/author&gt;&lt;/authors&gt;&lt;/contributors&gt;&lt;titles&gt;&lt;title&gt;Tunable dysprosium laser&lt;/title&gt;&lt;secondary-title&gt;Optics Letters&lt;/secondary-title&gt;&lt;/titles&gt;&lt;periodical&gt;&lt;full-title&gt;Optics Letters&lt;/full-title&gt;&lt;abbr-1&gt;Opt Lett&lt;/abbr-1&gt;&lt;/periodical&gt;&lt;pages&gt;4496&lt;/pages&gt;&lt;volume&gt;41&lt;/volume&gt;&lt;number&gt;19&lt;/number&gt;&lt;dates&gt;&lt;year&gt;2016&lt;/year&gt;&lt;/dates&gt;&lt;urls&gt;&lt;/urls&gt;&lt;/record&gt;&lt;/Cite&gt;&lt;/EndNote&gt;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13</w:t>
        </w:r>
        <w:r w:rsidRPr="00AD7245">
          <w:rPr>
            <w:rStyle w:val="Hyperlink"/>
            <w:color w:val="auto"/>
            <w:u w:val="none"/>
          </w:rPr>
          <w:t>]</w:t>
        </w:r>
        <w:r w:rsidRPr="0060558D">
          <w:rPr>
            <w:rStyle w:val="Hyperlink"/>
            <w:u w:val="none"/>
          </w:rPr>
          <w:fldChar w:fldCharType="end"/>
        </w:r>
      </w:hyperlink>
      <w:r w:rsidRPr="008F6253">
        <w:t>. In 2018, the same group demonstrated a MIR Dy</w:t>
      </w:r>
      <w:r w:rsidRPr="008F6253">
        <w:rPr>
          <w:vertAlign w:val="superscript"/>
        </w:rPr>
        <w:t>3+</w:t>
      </w:r>
      <w:r w:rsidRPr="008F6253">
        <w:t xml:space="preserve"> -doped fluoride fiber laser with a tunable range of</w:t>
      </w:r>
      <w:r w:rsidRPr="008F6253">
        <w:rPr>
          <w:rFonts w:hint="eastAsia"/>
        </w:rPr>
        <w:t xml:space="preserve"> </w:t>
      </w:r>
      <w:r w:rsidRPr="008F6253">
        <w:t>0.573 μm</w:t>
      </w:r>
      <w:hyperlink w:anchor="A14" w:history="1">
        <w:r w:rsidRPr="0060558D">
          <w:rPr>
            <w:rStyle w:val="Hyperlink"/>
            <w:i/>
            <w:u w:val="none"/>
          </w:rPr>
          <w:t xml:space="preserve"> </w:t>
        </w:r>
        <w:r w:rsidRPr="0060558D">
          <w:rPr>
            <w:rStyle w:val="Hyperlink"/>
            <w:u w:val="none"/>
          </w:rPr>
          <w:fldChar w:fldCharType="begin"/>
        </w:r>
        <w:r w:rsidRPr="0060558D">
          <w:rPr>
            <w:rStyle w:val="Hyperlink"/>
            <w:u w:val="none"/>
          </w:rPr>
          <w:instrText xml:space="preserve"> ADDIN EN.CITE &lt;EndNote&gt;&lt;Cite&gt;&lt;Author&gt;Majewski&lt;/Author&gt;&lt;Year&gt;2018&lt;/Year&gt;&lt;RecNum&gt;1370&lt;/RecNum&gt;&lt;DisplayText&gt;[14]&lt;/DisplayText&gt;&lt;record&gt;&lt;rec-number&gt;1370&lt;/rec-number&gt;&lt;foreign-keys&gt;&lt;key app="EN" db-id="zxezdpprxwf2e7eeerqvvpsnefw9df2zt2dt" timestamp="1612081237"&gt;1370&lt;/key&gt;&lt;/foreign-keys&gt;&lt;ref-type name="Journal Article"&gt;17&lt;/ref-type&gt;&lt;contributors&gt;&lt;authors&gt;&lt;author&gt;Majewski, Matthew R.&lt;/author&gt;&lt;author&gt;Woodward, Robert I.&lt;/author&gt;&lt;author&gt;Jackson, Stuart D. &lt;/author&gt;&lt;/authors&gt;&lt;/contributors&gt;&lt;titles&gt;&lt;title&gt;Dysprosium-doped ZBLAN fiber laser tunable from 2.8μm to 3.4μm, pumped at 1.7μm&lt;/title&gt;&lt;secondary-title&gt;Optics Letters&lt;/secondary-title&gt;&lt;/titles&gt;&lt;periodical&gt;&lt;full-title&gt;Optics Letters&lt;/full-title&gt;&lt;abbr-1&gt;Opt Lett&lt;/abbr-1&gt;&lt;/periodical&gt;&lt;pages&gt;971&lt;/pages&gt;&lt;volume&gt;43&lt;/volume&gt;&lt;number&gt;5&lt;/number&gt;&lt;dates&gt;&lt;year&gt;2018&lt;/year&gt;&lt;/dates&gt;&lt;urls&gt;&lt;/urls&gt;&lt;/record&gt;&lt;/Cite&gt;&lt;/EndNote&gt;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14</w:t>
        </w:r>
        <w:r w:rsidRPr="00AD7245">
          <w:rPr>
            <w:rStyle w:val="Hyperlink"/>
            <w:color w:val="auto"/>
            <w:u w:val="none"/>
          </w:rPr>
          <w:t>]</w:t>
        </w:r>
        <w:r w:rsidRPr="0060558D">
          <w:rPr>
            <w:rStyle w:val="Hyperlink"/>
            <w:u w:val="none"/>
          </w:rPr>
          <w:fldChar w:fldCharType="end"/>
        </w:r>
      </w:hyperlink>
      <w:r w:rsidRPr="008F6253">
        <w:t>.</w:t>
      </w:r>
      <w:r w:rsidRPr="008F6253">
        <w:rPr>
          <w:rFonts w:hint="eastAsia"/>
        </w:rPr>
        <w:t xml:space="preserve"> </w:t>
      </w:r>
      <w:r w:rsidRPr="008F6253">
        <w:t xml:space="preserve">In 2018, Aydin </w:t>
      </w:r>
      <w:r w:rsidRPr="008F6253">
        <w:rPr>
          <w:i/>
        </w:rPr>
        <w:t xml:space="preserve">et </w:t>
      </w:r>
      <w:r w:rsidRPr="008F6253">
        <w:rPr>
          <w:i/>
        </w:rPr>
        <w:t>al.</w:t>
      </w:r>
      <w:r w:rsidRPr="008F6253">
        <w:t xml:space="preserve"> reported an Er</w:t>
      </w:r>
      <w:r w:rsidRPr="008F6253">
        <w:rPr>
          <w:vertAlign w:val="superscript"/>
        </w:rPr>
        <w:t>3+</w:t>
      </w:r>
      <w:r w:rsidRPr="008F6253">
        <w:t xml:space="preserve"> -doped (7 mol%) ZBLAN fiber with a 41.6 W MIR laser output at</w:t>
      </w:r>
      <w:r w:rsidRPr="008F6253">
        <w:rPr>
          <w:rFonts w:hint="eastAsia"/>
        </w:rPr>
        <w:t xml:space="preserve"> </w:t>
      </w:r>
      <w:r w:rsidRPr="008F6253">
        <w:t>λ~2.82 µm</w:t>
      </w:r>
      <w:hyperlink w:anchor="A15" w:history="1">
        <w:r w:rsidRPr="0060558D">
          <w:rPr>
            <w:rStyle w:val="Hyperlink"/>
            <w:i/>
            <w:u w:val="none"/>
          </w:rPr>
          <w:t xml:space="preserve"> </w:t>
        </w:r>
        <w:r w:rsidRPr="0060558D">
          <w:rPr>
            <w:rStyle w:val="Hyperlink"/>
            <w:u w:val="none"/>
          </w:rPr>
          <w:fldChar w:fldCharType="begin"/>
        </w:r>
        <w:r w:rsidRPr="0060558D">
          <w:rPr>
            <w:rStyle w:val="Hyperlink"/>
            <w:u w:val="none"/>
          </w:rPr>
          <w:instrText xml:space="preserve"> ADDIN EN.CITE &lt;EndNote&gt;&lt;Cite&gt;&lt;Author&gt;Aydin&lt;/Author&gt;&lt;Year&gt;2018&lt;/Year&gt;&lt;RecNum&gt;1411&lt;/RecNum&gt;&lt;DisplayText&gt;[15]&lt;/DisplayText&gt;&lt;record&gt;&lt;rec-number&gt;1411&lt;/rec-number&gt;&lt;foreign-keys&gt;&lt;key app="EN" db-id="zxezdpprxwf2e7eeerqvvpsnefw9df2zt2dt" timestamp="1612112612"&gt;1411&lt;/key&gt;&lt;/foreign-keys&gt;&lt;ref-type name="Journal Article"&gt;17&lt;/ref-type&gt;&lt;contributors&gt;&lt;authors&gt;&lt;author&gt;Aydin, Yigit Ozan&lt;/author&gt;&lt;author&gt;Fortin, Vincent&lt;/author&gt;&lt;author&gt;Vallée, Réal&lt;/author&gt;&lt;author&gt;Bernier, Martin &lt;/author&gt;&lt;/authors&gt;&lt;/contributors&gt;&lt;titles&gt;&lt;title&gt;Towards power scaling of 2.8 μm fiber lasers&lt;/title&gt;&lt;secondary-title&gt;Optics Letters&lt;/secondary-title&gt;&lt;/titles&gt;&lt;periodical&gt;&lt;full-title&gt;Optics Letters&lt;/full-title&gt;&lt;abbr-1&gt;Opt Lett&lt;/abbr-1&gt;&lt;/periodical&gt;&lt;pages&gt;4542-4545&lt;/pages&gt;&lt;volume&gt;43&lt;/volume&gt;&lt;number&gt;18&lt;/number&gt;&lt;section&gt;4542&lt;/section&gt;&lt;dates&gt;&lt;year&gt;2018&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15</w:t>
        </w:r>
        <w:r w:rsidRPr="00AD7245">
          <w:rPr>
            <w:rStyle w:val="Hyperlink"/>
            <w:color w:val="auto"/>
            <w:u w:val="none"/>
          </w:rPr>
          <w:t>]</w:t>
        </w:r>
        <w:r w:rsidRPr="0060558D">
          <w:rPr>
            <w:rStyle w:val="Hyperlink"/>
            <w:u w:val="none"/>
          </w:rPr>
          <w:fldChar w:fldCharType="end"/>
        </w:r>
      </w:hyperlink>
      <w:r w:rsidRPr="008F6253">
        <w:t>.</w:t>
      </w:r>
      <w:r w:rsidRPr="008F6253">
        <w:rPr>
          <w:rFonts w:hint="eastAsia"/>
        </w:rPr>
        <w:t xml:space="preserve"> </w:t>
      </w:r>
      <w:r w:rsidRPr="008F6253">
        <w:t>Compared with Er</w:t>
      </w:r>
      <w:r w:rsidRPr="008F6253">
        <w:rPr>
          <w:vertAlign w:val="superscript"/>
        </w:rPr>
        <w:t>3+</w:t>
      </w:r>
      <w:r w:rsidRPr="008F6253">
        <w:t>, Ho</w:t>
      </w:r>
      <w:r w:rsidRPr="008F6253">
        <w:rPr>
          <w:vertAlign w:val="superscript"/>
        </w:rPr>
        <w:t>3+</w:t>
      </w:r>
      <w:r w:rsidRPr="008F6253">
        <w:t xml:space="preserve"> doped fibers could provide longer emission wavelengths, which result in a better overlap with the water absorption band. T</w:t>
      </w:r>
      <w:r w:rsidRPr="008F6253">
        <w:rPr>
          <w:rFonts w:hint="eastAsia"/>
        </w:rPr>
        <w:t>hus</w:t>
      </w:r>
      <w:r w:rsidRPr="008F6253">
        <w:t>, Ho</w:t>
      </w:r>
      <w:r w:rsidRPr="008F6253">
        <w:rPr>
          <w:vertAlign w:val="superscript"/>
        </w:rPr>
        <w:t>3+</w:t>
      </w:r>
      <w:r w:rsidRPr="008F6253">
        <w:t>-doped fiber lasers offer a wider range of applications, such as surgery. Under pumping at λ~1.15 μm, Ho</w:t>
      </w:r>
      <w:r w:rsidRPr="008F6253">
        <w:rPr>
          <w:vertAlign w:val="superscript"/>
        </w:rPr>
        <w:t>3+</w:t>
      </w:r>
      <w:r w:rsidRPr="008F6253">
        <w:t>-doped fiber lasers have potentially a higher</w:t>
      </w:r>
      <w:r w:rsidRPr="008F6253">
        <w:rPr>
          <w:rFonts w:hint="eastAsia"/>
        </w:rPr>
        <w:t xml:space="preserve"> </w:t>
      </w:r>
      <w:r w:rsidRPr="008F6253">
        <w:t>Stokes efficiency limit than Er</w:t>
      </w:r>
      <w:r w:rsidRPr="008F6253">
        <w:rPr>
          <w:vertAlign w:val="superscript"/>
        </w:rPr>
        <w:t>3+</w:t>
      </w:r>
      <w:r w:rsidRPr="008F6253">
        <w:t xml:space="preserve"> doped fiber lasers. However, the lifetime of Ho</w:t>
      </w:r>
      <w:r w:rsidRPr="008F6253">
        <w:rPr>
          <w:vertAlign w:val="superscript"/>
        </w:rPr>
        <w:t>3+</w:t>
      </w:r>
      <w:r w:rsidRPr="008F6253">
        <w:t>:</w:t>
      </w:r>
      <w:r w:rsidRPr="008F6253">
        <w:rPr>
          <w:vertAlign w:val="superscript"/>
        </w:rPr>
        <w:t>5</w:t>
      </w:r>
      <w:r w:rsidRPr="008F6253">
        <w:t>I</w:t>
      </w:r>
      <w:r w:rsidRPr="008F6253">
        <w:rPr>
          <w:vertAlign w:val="subscript"/>
        </w:rPr>
        <w:t>7</w:t>
      </w:r>
      <w:r w:rsidRPr="008F6253">
        <w:t xml:space="preserve"> (~12 ms) is longer than Ho</w:t>
      </w:r>
      <w:r w:rsidRPr="008F6253">
        <w:rPr>
          <w:vertAlign w:val="superscript"/>
        </w:rPr>
        <w:t>3+</w:t>
      </w:r>
      <w:r w:rsidRPr="008F6253">
        <w:t>:</w:t>
      </w:r>
      <w:r w:rsidRPr="008F6253">
        <w:rPr>
          <w:vertAlign w:val="superscript"/>
        </w:rPr>
        <w:t>5</w:t>
      </w:r>
      <w:r w:rsidRPr="008F6253">
        <w:t>I</w:t>
      </w:r>
      <w:r w:rsidRPr="008F6253">
        <w:rPr>
          <w:vertAlign w:val="subscript"/>
        </w:rPr>
        <w:t>6</w:t>
      </w:r>
      <w:r w:rsidRPr="008F6253">
        <w:t>, meaning that the Ho</w:t>
      </w:r>
      <w:r w:rsidRPr="008F6253">
        <w:rPr>
          <w:vertAlign w:val="superscript"/>
        </w:rPr>
        <w:t>3+</w:t>
      </w:r>
      <w:r w:rsidRPr="008F6253">
        <w:t>:</w:t>
      </w:r>
      <w:r w:rsidRPr="008F6253">
        <w:rPr>
          <w:vertAlign w:val="superscript"/>
        </w:rPr>
        <w:t>5</w:t>
      </w:r>
      <w:r w:rsidRPr="008F6253">
        <w:t>I</w:t>
      </w:r>
      <w:r w:rsidRPr="008F6253">
        <w:rPr>
          <w:vertAlign w:val="subscript"/>
        </w:rPr>
        <w:t>6</w:t>
      </w:r>
      <w:r w:rsidRPr="008F6253">
        <w:t>→</w:t>
      </w:r>
      <w:r w:rsidRPr="008F6253">
        <w:rPr>
          <w:vertAlign w:val="superscript"/>
        </w:rPr>
        <w:t>5</w:t>
      </w:r>
      <w:r w:rsidRPr="008F6253">
        <w:t>I</w:t>
      </w:r>
      <w:r w:rsidRPr="008F6253">
        <w:rPr>
          <w:vertAlign w:val="subscript"/>
        </w:rPr>
        <w:t>7</w:t>
      </w:r>
      <w:r w:rsidRPr="008F6253">
        <w:t xml:space="preserve"> transition is self-terminating process. To</w:t>
      </w:r>
      <w:r w:rsidRPr="008F6253">
        <w:rPr>
          <w:rFonts w:hint="eastAsia"/>
        </w:rPr>
        <w:t xml:space="preserve"> </w:t>
      </w:r>
      <w:r w:rsidRPr="008F6253">
        <w:t>obtain an efficient laser at λ~3 µm, it is essential to deplete</w:t>
      </w:r>
      <w:r w:rsidRPr="008F6253">
        <w:rPr>
          <w:rFonts w:hint="eastAsia"/>
        </w:rPr>
        <w:t xml:space="preserve"> </w:t>
      </w:r>
      <w:r w:rsidRPr="008F6253">
        <w:t>the lower level by co-doping with Pr</w:t>
      </w:r>
      <w:r w:rsidRPr="008F6253">
        <w:rPr>
          <w:vertAlign w:val="superscript"/>
        </w:rPr>
        <w:t>3+</w:t>
      </w:r>
      <w:r w:rsidRPr="008F6253">
        <w:t xml:space="preserve">. In 2015 Crawford </w:t>
      </w:r>
      <w:r w:rsidRPr="008F6253">
        <w:rPr>
          <w:i/>
        </w:rPr>
        <w:t>et al.</w:t>
      </w:r>
      <w:r w:rsidRPr="008F6253">
        <w:t xml:space="preserve"> demonstrated a tunable Ho</w:t>
      </w:r>
      <w:r w:rsidRPr="008F6253">
        <w:rPr>
          <w:vertAlign w:val="superscript"/>
        </w:rPr>
        <w:t>3+</w:t>
      </w:r>
      <w:r w:rsidRPr="008F6253">
        <w:t>/ Pr</w:t>
      </w:r>
      <w:r w:rsidRPr="008F6253">
        <w:rPr>
          <w:vertAlign w:val="superscript"/>
        </w:rPr>
        <w:t>3+</w:t>
      </w:r>
      <w:r w:rsidRPr="008F6253">
        <w:t xml:space="preserve"> co-doped</w:t>
      </w:r>
      <w:r w:rsidRPr="008F6253">
        <w:rPr>
          <w:rFonts w:hint="eastAsia"/>
        </w:rPr>
        <w:t xml:space="preserve"> </w:t>
      </w:r>
      <w:r w:rsidRPr="008F6253">
        <w:t>ZBLAN fiber laser with a 7.2 W output, and a 0.15 μm tuning range from λ~2.82 μm to 2.97 μm</w:t>
      </w:r>
      <w:hyperlink w:anchor="A16" w:history="1">
        <w:r w:rsidRPr="0060558D">
          <w:rPr>
            <w:rStyle w:val="Hyperlink"/>
            <w:i/>
            <w:u w:val="none"/>
          </w:rPr>
          <w:t xml:space="preserve"> </w:t>
        </w:r>
        <w:r w:rsidRPr="0060558D">
          <w:rPr>
            <w:rStyle w:val="Hyperlink"/>
            <w:u w:val="none"/>
          </w:rPr>
          <w:fldChar w:fldCharType="begin"/>
        </w:r>
        <w:r w:rsidRPr="0060558D">
          <w:rPr>
            <w:rStyle w:val="Hyperlink"/>
            <w:u w:val="none"/>
          </w:rPr>
          <w:instrText xml:space="preserve"> ADDIN EN.CITE &lt;EndNote&gt;&lt;Cite&gt;&lt;Author&gt;Crawford&lt;/Author&gt;&lt;Year&gt;2015&lt;/Year&gt;&lt;RecNum&gt;1369&lt;/RecNum&gt;&lt;DisplayText&gt;[16]&lt;/DisplayText&gt;&lt;record&gt;&lt;rec-number&gt;1369&lt;/rec-number&gt;&lt;foreign-keys&gt;&lt;key app="EN" db-id="zxezdpprxwf2e7eeerqvvpsnefw9df2zt2dt" timestamp="1612081177"&gt;1369&lt;/key&gt;&lt;/foreign-keys&gt;&lt;ref-type name="Journal Article"&gt;17&lt;/ref-type&gt;&lt;contributors&gt;&lt;authors&gt;&lt;author&gt;Crawford, Stephanie&lt;/author&gt;&lt;author&gt;Hudson, Darren D.&lt;/author&gt;&lt;author&gt;Jackson, Stuart D. &lt;/author&gt;&lt;/authors&gt;&lt;/contributors&gt;&lt;titles&gt;&lt;title&gt;High-Power Broadly Tunable 3- Fiber Laser for the Measurement of Optical Fiber Loss&lt;/title&gt;&lt;secondary-title&gt;IEEE Photonics Journal&lt;/secondary-title&gt;&lt;/titles&gt;&lt;periodical&gt;&lt;full-title&gt;Ieee Photonics Journal&lt;/full-title&gt;&lt;abbr-1&gt;Ieee Photonics J&lt;/abbr-1&gt;&lt;/periodical&gt;&lt;pages&gt;1502309&lt;/pages&gt;&lt;volume&gt;7&lt;/volume&gt;&lt;number&gt;3&lt;/number&gt;&lt;section&gt;1502309&lt;/section&gt;&lt;dates&gt;&lt;year&gt;2015&lt;/year&gt;&lt;/dates&gt;&lt;urls&gt;&lt;/urls&gt;&lt;electronic-resource-num&gt;10.1109/JPHOT.2015.2430012&lt;/electronic-resource-num&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16</w:t>
        </w:r>
        <w:r w:rsidRPr="00AD7245">
          <w:rPr>
            <w:rStyle w:val="Hyperlink"/>
            <w:color w:val="auto"/>
            <w:u w:val="none"/>
          </w:rPr>
          <w:t>]</w:t>
        </w:r>
        <w:r w:rsidRPr="0060558D">
          <w:rPr>
            <w:rStyle w:val="Hyperlink"/>
            <w:u w:val="none"/>
          </w:rPr>
          <w:fldChar w:fldCharType="end"/>
        </w:r>
      </w:hyperlink>
      <w:r w:rsidRPr="008F6253">
        <w:t>.</w:t>
      </w:r>
    </w:p>
    <w:p w14:paraId="1A78504F" w14:textId="273BA289" w:rsidR="008F6253" w:rsidRPr="008F6253" w:rsidRDefault="008F6253" w:rsidP="008F6253">
      <w:pPr>
        <w:pStyle w:val="OSABodyIndent"/>
      </w:pPr>
      <w:r w:rsidRPr="008F6253">
        <w:t>ZBLAN has been considered the most promising glass host for MIR fiber lasers</w:t>
      </w:r>
      <w:r w:rsidRPr="0060558D">
        <w:rPr>
          <w:i/>
        </w:rPr>
        <w:t xml:space="preserve"> </w:t>
      </w:r>
      <w:hyperlink w:anchor="A17" w:history="1">
        <w:r w:rsidRPr="0060558D">
          <w:rPr>
            <w:rStyle w:val="Hyperlink"/>
            <w:u w:val="none"/>
          </w:rPr>
          <w:fldChar w:fldCharType="begin">
            <w:fldData xml:space="preserve">PEVuZE5vdGU+PENpdGU+PEF1dGhvcj5XZWk8L0F1dGhvcj48WWVhcj4yMDE3PC9ZZWFyPjxSZWNO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</w:fldData>
          </w:fldChar>
        </w:r>
        <w:r w:rsidRPr="0060558D">
          <w:rPr>
            <w:rStyle w:val="Hyperlink"/>
            <w:u w:val="none"/>
          </w:rPr>
          <w:instrText xml:space="preserve"> ADDIN EN.CITE </w:instrText>
        </w:r>
        <w:r w:rsidRPr="0060558D">
          <w:rPr>
            <w:rStyle w:val="Hyperlink"/>
            <w:u w:val="none"/>
          </w:rPr>
          <w:fldChar w:fldCharType="begin">
            <w:fldData xml:space="preserve">PEVuZE5vdGU+PENpdGU+PEF1dGhvcj5XZWk8L0F1dGhvcj48WWVhcj4yMDE3PC9ZZWFyPjxSZWNO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</w:fldData>
          </w:fldChar>
        </w:r>
        <w:r w:rsidRPr="0060558D">
          <w:rPr>
            <w:rStyle w:val="Hyperlink"/>
            <w:u w:val="none"/>
          </w:rPr>
          <w:instrText xml:space="preserve"> ADDIN EN.CITE.DATA </w:instrText>
        </w:r>
        <w:r w:rsidRPr="0060558D">
          <w:rPr>
            <w:rStyle w:val="Hyperlink"/>
            <w:u w:val="none"/>
          </w:rPr>
        </w:r>
        <w:r w:rsidRPr="0060558D">
          <w:rPr>
            <w:rStyle w:val="Hyperlink"/>
            <w:u w:val="none"/>
          </w:rPr>
          <w:fldChar w:fldCharType="end"/>
        </w:r>
        <w:r w:rsidRPr="0060558D">
          <w:rPr>
            <w:rStyle w:val="Hyperlink"/>
            <w:u w:val="none"/>
          </w:rPr>
        </w:r>
        <w:r w:rsidRPr="0060558D">
          <w:rPr>
            <w:rStyle w:val="Hyperlink"/>
            <w:u w:val="none"/>
          </w:rPr>
          <w:fldChar w:fldCharType="separate"/>
        </w:r>
        <w:r w:rsidRPr="00AD7245">
          <w:rPr>
            <w:rStyle w:val="Hyperlink"/>
            <w:color w:val="auto"/>
            <w:u w:val="none"/>
          </w:rPr>
          <w:t>[</w:t>
        </w:r>
        <w:r w:rsidRPr="0060558D">
          <w:rPr>
            <w:rStyle w:val="Hyperlink"/>
            <w:u w:val="none"/>
          </w:rPr>
          <w:t>17-20</w:t>
        </w:r>
        <w:r w:rsidRPr="00AD7245">
          <w:rPr>
            <w:rStyle w:val="Hyperlink"/>
            <w:color w:val="auto"/>
            <w:u w:val="none"/>
          </w:rPr>
          <w:t>]</w:t>
        </w:r>
        <w:r w:rsidRPr="0060558D">
          <w:rPr>
            <w:rStyle w:val="Hyperlink"/>
            <w:u w:val="none"/>
          </w:rPr>
          <w:fldChar w:fldCharType="end"/>
        </w:r>
        <w:r w:rsidRPr="0060558D">
          <w:rPr>
            <w:rStyle w:val="Hyperlink"/>
            <w:color w:val="000000" w:themeColor="text1"/>
            <w:u w:val="none"/>
          </w:rPr>
          <w:t>,</w:t>
        </w:r>
      </w:hyperlink>
      <w:r w:rsidRPr="008F6253">
        <w:t xml:space="preserve"> for its low loss (0.2 dB/m for λ~0.2–4.5 µm) and mature manufacturing process</w:t>
      </w:r>
      <w:r w:rsidRPr="008F6253">
        <w:rPr>
          <w:rFonts w:hint="eastAsia"/>
        </w:rPr>
        <w:t>.</w:t>
      </w:r>
      <w:r w:rsidRPr="008F6253">
        <w:t xml:space="preserve"> However, ZBLAN fibers exhibit easy deliquescence because of the</w:t>
      </w:r>
      <w:r w:rsidRPr="008F6253">
        <w:rPr>
          <w:rFonts w:hint="eastAsia"/>
        </w:rPr>
        <w:t xml:space="preserve"> </w:t>
      </w:r>
      <w:r w:rsidRPr="008F6253">
        <w:t xml:space="preserve">NaF content, which restricts their real applications. </w:t>
      </w:r>
      <w:r w:rsidRPr="008F6253">
        <w:rPr>
          <w:lang w:val="x-none"/>
        </w:rPr>
        <w:t>AlF</w:t>
      </w:r>
      <w:r w:rsidRPr="008F6253">
        <w:rPr>
          <w:vertAlign w:val="subscript"/>
          <w:lang w:val="x-none"/>
        </w:rPr>
        <w:t>3</w:t>
      </w:r>
      <w:r w:rsidRPr="008F6253">
        <w:rPr>
          <w:lang w:val="x-none"/>
        </w:rPr>
        <w:t>-based</w:t>
      </w:r>
      <w:r w:rsidRPr="008F6253">
        <w:t xml:space="preserve"> glasses have better corrosion resistance</w:t>
      </w:r>
      <w:r w:rsidR="00397638">
        <w:t xml:space="preserve"> </w:t>
      </w:r>
      <w:hyperlink w:anchor="A21" w:history="1">
        <w:r w:rsidRPr="0060558D">
          <w:rPr>
            <w:rStyle w:val="Hyperlink"/>
            <w:u w:val="none"/>
          </w:rPr>
          <w:fldChar w:fldCharType="begin">
            <w:fldData xml:space="preserve">PEVuZE5vdGU+PENpdGU+PEF1dGhvcj5GcmlzY2hhdDwvQXV0aG9yPjxZZWFyPjIwMDE8L1llYXI+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</w:fldData>
          </w:fldChar>
        </w:r>
        <w:r w:rsidRPr="0060558D">
          <w:rPr>
            <w:rStyle w:val="Hyperlink"/>
            <w:u w:val="none"/>
          </w:rPr>
          <w:instrText xml:space="preserve"> ADDIN EN.CITE </w:instrText>
        </w:r>
        <w:r w:rsidRPr="0060558D">
          <w:rPr>
            <w:rStyle w:val="Hyperlink"/>
            <w:u w:val="none"/>
          </w:rPr>
          <w:fldChar w:fldCharType="begin">
            <w:fldData xml:space="preserve">PEVuZE5vdGU+PENpdGU+PEF1dGhvcj5GcmlzY2hhdDwvQXV0aG9yPjxZZWFyPjIwMDE8L1llYXI+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</w:fldData>
          </w:fldChar>
        </w:r>
        <w:r w:rsidRPr="0060558D">
          <w:rPr>
            <w:rStyle w:val="Hyperlink"/>
            <w:u w:val="none"/>
          </w:rPr>
          <w:instrText xml:space="preserve"> ADDIN EN.CITE.DATA </w:instrText>
        </w:r>
        <w:r w:rsidRPr="0060558D">
          <w:rPr>
            <w:rStyle w:val="Hyperlink"/>
            <w:u w:val="none"/>
          </w:rPr>
        </w:r>
        <w:r w:rsidRPr="0060558D">
          <w:rPr>
            <w:rStyle w:val="Hyperlink"/>
            <w:u w:val="none"/>
          </w:rPr>
          <w:fldChar w:fldCharType="end"/>
        </w:r>
        <w:r w:rsidRPr="0060558D">
          <w:rPr>
            <w:rStyle w:val="Hyperlink"/>
            <w:u w:val="none"/>
          </w:rPr>
        </w:r>
        <w:r w:rsidRPr="0060558D">
          <w:rPr>
            <w:rStyle w:val="Hyperlink"/>
            <w:u w:val="none"/>
          </w:rPr>
          <w:fldChar w:fldCharType="separate"/>
        </w:r>
        <w:r w:rsidRPr="00AD7245">
          <w:rPr>
            <w:rStyle w:val="Hyperlink"/>
            <w:color w:val="auto"/>
            <w:u w:val="none"/>
          </w:rPr>
          <w:t>[</w:t>
        </w:r>
        <w:r w:rsidRPr="0060558D">
          <w:rPr>
            <w:rStyle w:val="Hyperlink"/>
            <w:u w:val="none"/>
          </w:rPr>
          <w:t>21, 22</w:t>
        </w:r>
        <w:r w:rsidRPr="00AD7245">
          <w:rPr>
            <w:rStyle w:val="Hyperlink"/>
            <w:color w:val="auto"/>
            <w:u w:val="none"/>
          </w:rPr>
          <w:t>]</w:t>
        </w:r>
        <w:r w:rsidRPr="0060558D">
          <w:rPr>
            <w:rStyle w:val="Hyperlink"/>
            <w:u w:val="none"/>
          </w:rPr>
          <w:fldChar w:fldCharType="end"/>
        </w:r>
      </w:hyperlink>
      <w:r w:rsidRPr="008F6253">
        <w:t>, and a higher glass transition temperature (~</w:t>
      </w:r>
      <w:r w:rsidR="009479A6">
        <w:t xml:space="preserve"> </w:t>
      </w:r>
      <w:r w:rsidRPr="008F6253">
        <w:t>370</w:t>
      </w:r>
      <w:r w:rsidR="009479A6">
        <w:t xml:space="preserve"> </w:t>
      </w:r>
      <w:r w:rsidR="009479A6" w:rsidRPr="003D5E17">
        <w:rPr>
          <w:rFonts w:asciiTheme="minorHAnsi" w:hAnsiTheme="minorHAnsi" w:cstheme="minorHAnsi"/>
          <w:u w:val="single"/>
        </w:rPr>
        <w:t>°</w:t>
      </w:r>
      <w:r w:rsidR="009479A6" w:rsidRPr="003D5E17">
        <w:rPr>
          <w:u w:val="single"/>
        </w:rPr>
        <w:t>C</w:t>
      </w:r>
      <w:r w:rsidRPr="003D5E17">
        <w:rPr>
          <w:u w:val="single"/>
        </w:rPr>
        <w:t>)</w:t>
      </w:r>
      <w:r w:rsidRPr="008F6253">
        <w:t xml:space="preserve"> than </w:t>
      </w:r>
      <w:r w:rsidRPr="008F6253">
        <w:rPr>
          <w:lang w:val="x-none"/>
        </w:rPr>
        <w:t>ZrF</w:t>
      </w:r>
      <w:r w:rsidRPr="008F6253">
        <w:rPr>
          <w:vertAlign w:val="subscript"/>
          <w:lang w:val="x-none"/>
        </w:rPr>
        <w:t>4</w:t>
      </w:r>
      <w:r w:rsidRPr="008F6253">
        <w:rPr>
          <w:lang w:val="x-none"/>
        </w:rPr>
        <w:t>-</w:t>
      </w:r>
      <w:r w:rsidRPr="008F6253">
        <w:t xml:space="preserve"> or </w:t>
      </w:r>
      <w:r w:rsidRPr="008F6253">
        <w:rPr>
          <w:lang w:val="x-none"/>
        </w:rPr>
        <w:t>InF</w:t>
      </w:r>
      <w:r w:rsidRPr="008F6253">
        <w:rPr>
          <w:vertAlign w:val="subscript"/>
          <w:lang w:val="x-none"/>
        </w:rPr>
        <w:t>3</w:t>
      </w:r>
      <w:r w:rsidRPr="008F6253">
        <w:rPr>
          <w:lang w:val="x-none"/>
        </w:rPr>
        <w:t>-based</w:t>
      </w:r>
      <w:r w:rsidRPr="008F6253">
        <w:t xml:space="preserve"> glasses which in turn offers the potential for higher power mid-infrared fiber lasers and better performance in harsh environments, especially those with high humidity. Compared with the ZBLAN wide application in mid-infrared laser, </w:t>
      </w:r>
      <w:bookmarkStart w:id="5" w:name="_Hlk65791498"/>
      <w:r w:rsidRPr="008F6253">
        <w:rPr>
          <w:lang w:val="x-none"/>
        </w:rPr>
        <w:t>AlF</w:t>
      </w:r>
      <w:r w:rsidRPr="008F6253">
        <w:rPr>
          <w:vertAlign w:val="subscript"/>
          <w:lang w:val="x-none"/>
        </w:rPr>
        <w:t>3</w:t>
      </w:r>
      <w:r w:rsidRPr="008F6253">
        <w:rPr>
          <w:lang w:val="x-none"/>
        </w:rPr>
        <w:t>-based</w:t>
      </w:r>
      <w:r w:rsidRPr="008F6253">
        <w:t xml:space="preserve"> glasses are still</w:t>
      </w:r>
      <w:r w:rsidRPr="008F6253">
        <w:rPr>
          <w:rFonts w:hint="eastAsia"/>
        </w:rPr>
        <w:t xml:space="preserve"> </w:t>
      </w:r>
      <w:r w:rsidRPr="008F6253">
        <w:t>in the development stage because of their higher loss.</w:t>
      </w:r>
      <w:bookmarkEnd w:id="5"/>
      <w:r w:rsidRPr="008F6253">
        <w:t xml:space="preserve"> In 2018, Jia </w:t>
      </w:r>
      <w:r w:rsidRPr="008F6253">
        <w:rPr>
          <w:i/>
        </w:rPr>
        <w:t>et al.</w:t>
      </w:r>
      <w:r w:rsidRPr="008F6253">
        <w:t xml:space="preserve"> showed a 2.87 µm Ho</w:t>
      </w:r>
      <w:r w:rsidRPr="008F6253">
        <w:rPr>
          <w:vertAlign w:val="superscript"/>
        </w:rPr>
        <w:t>3+</w:t>
      </w:r>
      <w:r w:rsidRPr="008F6253">
        <w:t xml:space="preserve"> -doped </w:t>
      </w:r>
      <w:r w:rsidRPr="008F6253">
        <w:rPr>
          <w:lang w:val="x-none"/>
        </w:rPr>
        <w:t>AlF</w:t>
      </w:r>
      <w:r w:rsidRPr="008F6253">
        <w:rPr>
          <w:vertAlign w:val="subscript"/>
          <w:lang w:val="x-none"/>
        </w:rPr>
        <w:t>3</w:t>
      </w:r>
      <w:r w:rsidRPr="008F6253">
        <w:rPr>
          <w:lang w:val="x-none"/>
        </w:rPr>
        <w:t>-based</w:t>
      </w:r>
      <w:r w:rsidRPr="008F6253">
        <w:t xml:space="preserve"> glass fiber</w:t>
      </w:r>
      <w:r w:rsidRPr="008F6253">
        <w:rPr>
          <w:rFonts w:hint="eastAsia"/>
        </w:rPr>
        <w:t xml:space="preserve"> </w:t>
      </w:r>
      <w:r w:rsidRPr="008F6253">
        <w:t>laser with a maximum output of 57 mW and a slope efficiency of</w:t>
      </w:r>
      <w:r w:rsidRPr="008F6253">
        <w:rPr>
          <w:rFonts w:hint="eastAsia"/>
        </w:rPr>
        <w:t xml:space="preserve"> </w:t>
      </w:r>
      <w:r w:rsidRPr="008F6253">
        <w:t>5.1%</w:t>
      </w:r>
      <w:hyperlink w:anchor="A23" w:history="1">
        <w:r w:rsidRPr="0060558D">
          <w:rPr>
            <w:rStyle w:val="Hyperlink"/>
            <w:i/>
            <w:u w:val="none"/>
          </w:rPr>
          <w:t xml:space="preserve"> </w:t>
        </w:r>
        <w:r w:rsidRPr="0060558D">
          <w:rPr>
            <w:rStyle w:val="Hyperlink"/>
            <w:u w:val="none"/>
          </w:rPr>
          <w:fldChar w:fldCharType="begin"/>
        </w:r>
        <w:r w:rsidRPr="0060558D">
          <w:rPr>
            <w:rStyle w:val="Hyperlink"/>
            <w:u w:val="none"/>
          </w:rPr>
          <w:instrText xml:space="preserve"> ADDIN EN.CITE &lt;EndNote&gt;&lt;Cite&gt;&lt;Author&gt;Jia&lt;/Author&gt;&lt;Year&gt;2018&lt;/Year&gt;&lt;RecNum&gt;1379&lt;/RecNum&gt;&lt;DisplayText&gt;[23]&lt;/DisplayText&gt;&lt;record&gt;&lt;rec-number&gt;1379&lt;/rec-number&gt;&lt;foreign-keys&gt;&lt;key app="EN" db-id="zxezdpprxwf2e7eeerqvvpsnefw9df2zt2dt" timestamp="1612083148"&gt;1379&lt;/key&gt;&lt;/foreign-keys&gt;&lt;ref-type name="Journal Article"&gt;17&lt;/ref-type&gt;&lt;contributors&gt;&lt;authors&gt;&lt;author&gt;Jia, S J&lt;/author&gt;&lt;author&gt;Jia, Z X&lt;/author&gt;&lt;author&gt;Yao, C F&lt;/author&gt;&lt;author&gt;Wang, S B&lt;/author&gt;&lt;author&gt;Jiang, H W&lt;/author&gt;&lt;author&gt;Zhang, L&lt;/author&gt;&lt;author&gt;Feng, Y&lt;/author&gt;&lt;author&gt;Qin, G S&lt;/author&gt;&lt;author&gt;Ohishi, Y&lt;/author&gt;&lt;author&gt;Qin, W P &lt;/author&gt;&lt;/authors&gt;&lt;/contributors&gt;&lt;titles&gt;&lt;title&gt;Ho3+ doped fluoroaluminate glass fibers for 2.9 m lasing&lt;/title&gt;&lt;secondary-title&gt; Laser Physics&lt;/secondary-title&gt;&lt;/titles&gt;&lt;pages&gt;015802&lt;/pages&gt;&lt;volume&gt;28&lt;/volume&gt;&lt;number&gt;1&lt;/number&gt;&lt;dates&gt;&lt;year&gt;2018&lt;/year&gt;&lt;/dates&gt;&lt;urls&gt;&lt;/urls&gt;&lt;/record&gt;&lt;/Cite&gt;&lt;/EndNote&gt;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23</w:t>
        </w:r>
        <w:r w:rsidRPr="00AD7245">
          <w:rPr>
            <w:rStyle w:val="Hyperlink"/>
            <w:color w:val="auto"/>
            <w:u w:val="none"/>
          </w:rPr>
          <w:t>]</w:t>
        </w:r>
        <w:r w:rsidRPr="0060558D">
          <w:rPr>
            <w:rStyle w:val="Hyperlink"/>
            <w:u w:val="none"/>
          </w:rPr>
          <w:fldChar w:fldCharType="end"/>
        </w:r>
      </w:hyperlink>
      <w:r w:rsidRPr="008F6253">
        <w:t xml:space="preserve">. In 2020, Wang </w:t>
      </w:r>
      <w:r w:rsidRPr="008F6253">
        <w:rPr>
          <w:i/>
        </w:rPr>
        <w:t>et al.</w:t>
      </w:r>
      <w:r w:rsidRPr="008F6253">
        <w:t xml:space="preserve"> reported a 2.9 µm Ho</w:t>
      </w:r>
      <w:r w:rsidRPr="008F6253">
        <w:rPr>
          <w:vertAlign w:val="superscript"/>
        </w:rPr>
        <w:t>3+</w:t>
      </w:r>
      <w:r w:rsidRPr="008F6253">
        <w:t>/Pr</w:t>
      </w:r>
      <w:r w:rsidRPr="008F6253">
        <w:rPr>
          <w:vertAlign w:val="superscript"/>
        </w:rPr>
        <w:t>3+</w:t>
      </w:r>
      <w:r w:rsidRPr="008F6253">
        <w:t xml:space="preserve"> co-doped </w:t>
      </w:r>
      <w:r w:rsidRPr="008F6253">
        <w:rPr>
          <w:lang w:val="x-none"/>
        </w:rPr>
        <w:t>AlF</w:t>
      </w:r>
      <w:r w:rsidRPr="008F6253">
        <w:rPr>
          <w:vertAlign w:val="subscript"/>
          <w:lang w:val="x-none"/>
        </w:rPr>
        <w:t>3</w:t>
      </w:r>
      <w:r w:rsidRPr="008F6253">
        <w:rPr>
          <w:lang w:val="x-none"/>
        </w:rPr>
        <w:t>-based</w:t>
      </w:r>
      <w:r w:rsidRPr="008F6253">
        <w:t xml:space="preserve"> glass fiber</w:t>
      </w:r>
      <w:r w:rsidRPr="008F6253">
        <w:rPr>
          <w:rFonts w:hint="eastAsia"/>
        </w:rPr>
        <w:t xml:space="preserve"> </w:t>
      </w:r>
      <w:r w:rsidRPr="008F6253">
        <w:t>laser with an</w:t>
      </w:r>
      <w:r w:rsidRPr="008F6253">
        <w:rPr>
          <w:rFonts w:hint="eastAsia"/>
        </w:rPr>
        <w:t xml:space="preserve"> </w:t>
      </w:r>
      <w:r w:rsidRPr="008F6253">
        <w:t>output power of 173 mW and a slope efficiency of 10.3%</w:t>
      </w:r>
      <w:r w:rsidRPr="008F6253">
        <w:rPr>
          <w:i/>
        </w:rPr>
        <w:t xml:space="preserve"> </w:t>
      </w:r>
      <w:hyperlink w:anchor="A24" w:history="1">
        <w:r w:rsidRPr="0060558D">
          <w:rPr>
            <w:rStyle w:val="Hyperlink"/>
            <w:u w:val="none"/>
          </w:rPr>
          <w:fldChar w:fldCharType="begin"/>
        </w:r>
        <w:r w:rsidRPr="0060558D">
          <w:rPr>
            <w:rStyle w:val="Hyperlink"/>
            <w:u w:val="none"/>
          </w:rPr>
          <w:instrText xml:space="preserve"> ADDIN EN.CITE &lt;EndNote&gt;&lt;Cite&gt;&lt;Author&gt;Wang&lt;/Author&gt;&lt;Year&gt;2020&lt;/Year&gt;&lt;RecNum&gt;1376&lt;/RecNum&gt;&lt;DisplayText&gt;[24]&lt;/DisplayText&gt;&lt;record&gt;&lt;rec-number&gt;1376&lt;/rec-number&gt;&lt;foreign-keys&gt;&lt;key app="EN" db-id="zxezdpprxwf2e7eeerqvvpsnefw9df2zt2dt" timestamp="1612081778"&gt;1376&lt;/key&gt;&lt;/foreign-keys&gt;&lt;ref-type name="Journal Article"&gt;17&lt;/ref-type&gt;&lt;contributors&gt;&lt;authors&gt;&lt;author&gt;Wang, Pengfei&lt;/author&gt;&lt;author&gt;Wang, Shunbin&lt;/author&gt;&lt;author&gt;Zhang, Jiquan&lt;/author&gt;&lt;author&gt;Jia, Shijie&lt;/author&gt;&lt;author&gt;Xu, Niannian &lt;/author&gt;&lt;/authors&gt;&lt;/contributors&gt;&lt;titles&gt;&lt;title&gt;&lt;style face="normal" font="default" size="100%"&gt;2.9 μm lasing from Ho&lt;/style&gt;&lt;style face="superscript" font="default" size="100%"&gt;3+&lt;/style&gt;&lt;style face="normal" font="default" size="100%"&gt;/Pr&lt;/style&gt;&lt;style face="superscript" font="default" size="100%"&gt;3+&lt;/style&gt;&lt;style face="normal" font="default" size="100%"&gt; co-doped AlF&lt;/style&gt;&lt;style face="subscript" font="default" size="100%"&gt;3&lt;/style&gt;&lt;style face="normal" font="default" size="100%"&gt; based glass fiber pumped by a 1150 nm laser&lt;/style&gt;&lt;/title&gt;&lt;secondary-title&gt;Optics Letters&lt;/secondary-title&gt;&lt;/titles&gt;&lt;periodical&gt;&lt;full-title&gt;Optics Letters&lt;/full-title&gt;&lt;abbr-1&gt;Opt Lett&lt;/abbr-1&gt;&lt;/periodical&gt;&lt;pages&gt;1216-1219&lt;/pages&gt;&lt;volume&gt;45&lt;/volume&gt;&lt;number&gt;5&lt;/number&gt;&lt;section&gt;1216&lt;/section&gt;&lt;dates&gt;&lt;year&gt;2020&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24</w:t>
        </w:r>
        <w:r w:rsidRPr="00AD7245">
          <w:rPr>
            <w:rStyle w:val="Hyperlink"/>
            <w:color w:val="auto"/>
            <w:u w:val="none"/>
          </w:rPr>
          <w:t>]</w:t>
        </w:r>
        <w:r w:rsidRPr="0060558D">
          <w:rPr>
            <w:rStyle w:val="Hyperlink"/>
            <w:u w:val="none"/>
          </w:rPr>
          <w:fldChar w:fldCharType="end"/>
        </w:r>
      </w:hyperlink>
      <w:r w:rsidRPr="008F6253">
        <w:t xml:space="preserve">. </w:t>
      </w:r>
    </w:p>
    <w:p w14:paraId="14AD9E26" w14:textId="35D71D0A" w:rsidR="008F6253" w:rsidRPr="008F6253" w:rsidRDefault="008F6253" w:rsidP="008F6253">
      <w:pPr>
        <w:pStyle w:val="OSABodyIndent"/>
      </w:pPr>
      <w:r w:rsidRPr="008F6253">
        <w:t>In this letter, a room-temperature watt-level laser at λ~3 μm and a tunable laser within the range λ~2.842-2.938 μm are demonstrated using a 28 cm long Ho</w:t>
      </w:r>
      <w:r w:rsidRPr="008F6253">
        <w:rPr>
          <w:vertAlign w:val="superscript"/>
        </w:rPr>
        <w:t>3+</w:t>
      </w:r>
      <w:r w:rsidRPr="008F6253">
        <w:t>/Pr</w:t>
      </w:r>
      <w:r w:rsidRPr="008F6253">
        <w:rPr>
          <w:vertAlign w:val="superscript"/>
        </w:rPr>
        <w:t>3+</w:t>
      </w:r>
      <w:r w:rsidRPr="008F6253">
        <w:t xml:space="preserve"> co-doped AlF</w:t>
      </w:r>
      <w:r w:rsidRPr="008F6253">
        <w:rPr>
          <w:vertAlign w:val="subscript"/>
        </w:rPr>
        <w:t>3</w:t>
      </w:r>
      <w:r w:rsidRPr="008F6253">
        <w:t>-based glass</w:t>
      </w:r>
      <w:r w:rsidR="00397638">
        <w:t xml:space="preserve"> </w:t>
      </w:r>
      <w:r w:rsidRPr="008F6253">
        <w:t>fiber. This is the first demonstration on room-temperature watt-level laser output at λ~3 μm in AlF</w:t>
      </w:r>
      <w:r w:rsidRPr="008F6253">
        <w:rPr>
          <w:vertAlign w:val="subscript"/>
        </w:rPr>
        <w:t>3</w:t>
      </w:r>
      <w:r w:rsidRPr="008F6253">
        <w:t xml:space="preserve">-based glass fibers, which shows the potential of </w:t>
      </w:r>
      <w:r w:rsidRPr="008F6253">
        <w:rPr>
          <w:lang w:val="en-GB"/>
        </w:rPr>
        <w:t>this</w:t>
      </w:r>
      <w:r w:rsidRPr="008F6253">
        <w:t xml:space="preserve"> glass host in high power MIR lasers.</w:t>
      </w:r>
    </w:p>
    <w:p w14:paraId="6398DB2A" w14:textId="4C9B5CB9" w:rsidR="008F6253" w:rsidRPr="008F6253" w:rsidRDefault="008F6253" w:rsidP="008F6253">
      <w:pPr>
        <w:pStyle w:val="OSABodyIndent"/>
      </w:pPr>
      <w:r w:rsidRPr="008F6253">
        <w:lastRenderedPageBreak/>
        <w:t>The fiber used in these experiments was fabricated by using the rod-in-tube method on the matrix glass composition of AlF</w:t>
      </w:r>
      <w:r w:rsidRPr="008F6253">
        <w:rPr>
          <w:vertAlign w:val="subscript"/>
        </w:rPr>
        <w:t>3</w:t>
      </w:r>
      <w:r w:rsidRPr="008F6253">
        <w:t>-BaF</w:t>
      </w:r>
      <w:r w:rsidRPr="008F6253">
        <w:rPr>
          <w:vertAlign w:val="subscript"/>
        </w:rPr>
        <w:t>2</w:t>
      </w:r>
      <w:r w:rsidRPr="008F6253">
        <w:t>-CaF</w:t>
      </w:r>
      <w:r w:rsidRPr="008F6253">
        <w:rPr>
          <w:vertAlign w:val="subscript"/>
        </w:rPr>
        <w:t>2</w:t>
      </w:r>
      <w:r w:rsidRPr="008F6253">
        <w:t>-YF</w:t>
      </w:r>
      <w:r w:rsidRPr="008F6253">
        <w:rPr>
          <w:vertAlign w:val="subscript"/>
        </w:rPr>
        <w:t>3</w:t>
      </w:r>
      <w:r w:rsidRPr="008F6253">
        <w:t>-SrF</w:t>
      </w:r>
      <w:r w:rsidRPr="008F6253">
        <w:rPr>
          <w:vertAlign w:val="subscript"/>
        </w:rPr>
        <w:t>2</w:t>
      </w:r>
      <w:r w:rsidRPr="008F6253">
        <w:t>-MgF</w:t>
      </w:r>
      <w:r w:rsidRPr="008F6253">
        <w:rPr>
          <w:vertAlign w:val="subscript"/>
        </w:rPr>
        <w:t>2</w:t>
      </w:r>
      <w:r w:rsidRPr="008F6253">
        <w:t>-LiF-ZrF</w:t>
      </w:r>
      <w:r w:rsidRPr="008F6253">
        <w:rPr>
          <w:vertAlign w:val="subscript"/>
        </w:rPr>
        <w:t>4</w:t>
      </w:r>
      <w:r w:rsidRPr="008F6253">
        <w:t>-PbF</w:t>
      </w:r>
      <w:r w:rsidRPr="008F6253">
        <w:rPr>
          <w:vertAlign w:val="subscript"/>
        </w:rPr>
        <w:t>2</w:t>
      </w:r>
      <w:r w:rsidRPr="008F6253">
        <w:t xml:space="preserve">. The core glass was </w:t>
      </w:r>
      <w:proofErr w:type="spellStart"/>
      <w:r w:rsidRPr="008F6253">
        <w:t>codoped</w:t>
      </w:r>
      <w:proofErr w:type="spellEnd"/>
      <w:r w:rsidRPr="008F6253">
        <w:t xml:space="preserve"> with 2 mol% Ho</w:t>
      </w:r>
      <w:r w:rsidRPr="008F6253">
        <w:rPr>
          <w:vertAlign w:val="superscript"/>
        </w:rPr>
        <w:t>3+</w:t>
      </w:r>
      <w:r w:rsidRPr="008F6253">
        <w:t xml:space="preserve"> and 0.2 mol% Pr</w:t>
      </w:r>
      <w:r w:rsidRPr="008F6253">
        <w:rPr>
          <w:vertAlign w:val="superscript"/>
        </w:rPr>
        <w:t>3+</w:t>
      </w:r>
      <w:r w:rsidRPr="008F6253">
        <w:t>. The fiber had a 230 μm outer cladding, a 9 μm core diameter and a numerical aperture (NA) of 0.28.</w:t>
      </w:r>
      <w:r w:rsidRPr="008F6253">
        <w:rPr>
          <w:rFonts w:hint="eastAsia"/>
        </w:rPr>
        <w:t xml:space="preserve"> </w:t>
      </w:r>
      <w:bookmarkStart w:id="6" w:name="_Hlk69372655"/>
      <w:r w:rsidRPr="003D5E17">
        <w:rPr>
          <w:u w:val="single"/>
        </w:rPr>
        <w:t>The background losses at λ∼793 nm</w:t>
      </w:r>
      <w:r w:rsidR="001D58E9" w:rsidRPr="003D5E17">
        <w:rPr>
          <w:u w:val="single"/>
        </w:rPr>
        <w:t xml:space="preserve"> and λ∼2.87μm </w:t>
      </w:r>
      <w:r w:rsidRPr="003D5E17">
        <w:rPr>
          <w:u w:val="single"/>
        </w:rPr>
        <w:t>were measured by the cut back method and resulted to be ∼1.9dB/m</w:t>
      </w:r>
      <w:r w:rsidR="001D58E9" w:rsidRPr="003D5E17">
        <w:rPr>
          <w:u w:val="single"/>
        </w:rPr>
        <w:t xml:space="preserve"> and 3.9 dB/m, respectively</w:t>
      </w:r>
      <w:r w:rsidRPr="003D5E17">
        <w:rPr>
          <w:u w:val="single"/>
        </w:rPr>
        <w:t>.</w:t>
      </w:r>
      <w:r w:rsidR="003224BF" w:rsidRPr="003D5E17">
        <w:rPr>
          <w:u w:val="single"/>
        </w:rPr>
        <w:t xml:space="preserve"> </w:t>
      </w:r>
      <w:bookmarkEnd w:id="6"/>
      <w:r w:rsidR="00B75C6B" w:rsidRPr="003D5E17">
        <w:rPr>
          <w:u w:val="single"/>
        </w:rPr>
        <w:t xml:space="preserve"> </w:t>
      </w:r>
      <w:bookmarkStart w:id="7" w:name="_Hlk69373487"/>
      <w:r w:rsidR="003224BF" w:rsidRPr="003D5E17">
        <w:rPr>
          <w:u w:val="single"/>
        </w:rPr>
        <w:t>The absorption coefficient of the fiber at 1150 nm pump wavelength is ~ 0.</w:t>
      </w:r>
      <w:r w:rsidR="00A50E9F">
        <w:rPr>
          <w:u w:val="single"/>
        </w:rPr>
        <w:t>5</w:t>
      </w:r>
      <w:r w:rsidR="003224BF" w:rsidRPr="003D5E17">
        <w:rPr>
          <w:u w:val="single"/>
        </w:rPr>
        <w:t xml:space="preserve">8 </w:t>
      </w:r>
      <w:proofErr w:type="gramStart"/>
      <w:r w:rsidR="003224BF" w:rsidRPr="003D5E17">
        <w:rPr>
          <w:u w:val="single"/>
        </w:rPr>
        <w:t>cm</w:t>
      </w:r>
      <w:r w:rsidR="003224BF" w:rsidRPr="003D5E17">
        <w:rPr>
          <w:u w:val="single"/>
          <w:vertAlign w:val="superscript"/>
        </w:rPr>
        <w:t>-1</w:t>
      </w:r>
      <w:proofErr w:type="gramEnd"/>
      <w:r w:rsidR="003224BF" w:rsidRPr="003D5E17">
        <w:rPr>
          <w:u w:val="single"/>
        </w:rPr>
        <w:t>.</w:t>
      </w:r>
      <w:r w:rsidR="003224BF">
        <w:t xml:space="preserve"> </w:t>
      </w:r>
      <w:bookmarkEnd w:id="7"/>
      <w:r w:rsidR="001D58E9">
        <w:t xml:space="preserve"> </w:t>
      </w:r>
    </w:p>
    <w:p w14:paraId="3777516C" w14:textId="0E1DE115" w:rsidR="008F6253" w:rsidRPr="000128F2" w:rsidRDefault="008F6253" w:rsidP="00BD2CF7">
      <w:pPr>
        <w:pStyle w:val="OSABodyIndent"/>
        <w:spacing w:afterLines="50" w:after="120"/>
      </w:pPr>
      <w:r w:rsidRPr="008F6253">
        <w:t xml:space="preserve">The experimental setup used for the experiments is shown in </w:t>
      </w:r>
      <w:hyperlink w:anchor="B1" w:history="1">
        <w:r w:rsidRPr="00AD7245">
          <w:rPr>
            <w:rStyle w:val="Hyperlink"/>
            <w:rFonts w:hint="eastAsia"/>
            <w:color w:val="auto"/>
            <w:u w:val="none"/>
          </w:rPr>
          <w:t>F</w:t>
        </w:r>
        <w:r w:rsidRPr="00AD7245">
          <w:rPr>
            <w:rStyle w:val="Hyperlink"/>
            <w:color w:val="auto"/>
            <w:u w:val="none"/>
          </w:rPr>
          <w:t>ig.</w:t>
        </w:r>
        <w:r w:rsidRPr="009E10F2">
          <w:rPr>
            <w:rStyle w:val="Hyperlink"/>
            <w:u w:val="none"/>
          </w:rPr>
          <w:t xml:space="preserve"> 1</w:t>
        </w:r>
      </w:hyperlink>
      <w:r w:rsidRPr="009E10F2">
        <w:t>,</w:t>
      </w:r>
      <w:r w:rsidRPr="008F6253">
        <w:t xml:space="preserve"> a Raman fiber laser at λ~1.15 μm with a maximum output of 20 W was used to pump 28 cm of fiber through a commercial HI1060 standard fiber</w:t>
      </w:r>
      <w:r w:rsidRPr="008F6253">
        <w:rPr>
          <w:rFonts w:hint="eastAsia"/>
        </w:rPr>
        <w:t xml:space="preserve"> </w:t>
      </w:r>
      <w:r w:rsidRPr="008F6253">
        <w:t>with a fiber collimator at the end</w:t>
      </w:r>
      <w:r w:rsidRPr="008F6253">
        <w:rPr>
          <w:rFonts w:hint="eastAsia"/>
        </w:rPr>
        <w:t>.</w:t>
      </w:r>
      <w:r w:rsidRPr="008F6253">
        <w:t xml:space="preserve"> The pump</w:t>
      </w:r>
      <w:r w:rsidRPr="008F6253">
        <w:rPr>
          <w:rFonts w:hint="eastAsia"/>
        </w:rPr>
        <w:t xml:space="preserve"> </w:t>
      </w:r>
      <w:r w:rsidRPr="008F6253">
        <w:t>beam was launched into the fiber core through a lens (</w:t>
      </w:r>
      <w:r w:rsidRPr="008F6253">
        <w:rPr>
          <w:i/>
          <w:iCs/>
        </w:rPr>
        <w:t>f</w:t>
      </w:r>
      <w:r w:rsidRPr="008F6253">
        <w:t>=5 mm, NA=0.16) and a dichroic mirror (DM) (high transmittance 95% at λ~1.15 μm</w:t>
      </w:r>
      <w:r w:rsidRPr="008F6253">
        <w:rPr>
          <w:rFonts w:hint="eastAsia"/>
        </w:rPr>
        <w:t xml:space="preserve"> </w:t>
      </w:r>
      <w:r w:rsidRPr="008F6253">
        <w:t>and high reflectance 99.8% at λ~2.9 μm). In the watt-level laser experiment, the laser cavity was formed exploiting the DM and the Fresnel reflection (~4% at 2.868 μm)</w:t>
      </w:r>
      <w:r w:rsidRPr="008F6253">
        <w:rPr>
          <w:rFonts w:hint="eastAsia"/>
        </w:rPr>
        <w:t xml:space="preserve"> </w:t>
      </w:r>
      <w:r w:rsidRPr="008F6253">
        <w:t>of the fiber end, which</w:t>
      </w:r>
      <w:r w:rsidRPr="008F6253">
        <w:rPr>
          <w:rFonts w:hint="eastAsia"/>
        </w:rPr>
        <w:t xml:space="preserve"> </w:t>
      </w:r>
      <w:r w:rsidRPr="008F6253">
        <w:t>was cleaved perpendicular to the fiber axis.</w:t>
      </w:r>
      <w:r w:rsidRPr="008F6253">
        <w:rPr>
          <w:rFonts w:hint="eastAsia"/>
        </w:rPr>
        <w:t xml:space="preserve"> </w:t>
      </w:r>
      <w:r w:rsidRPr="008F6253">
        <w:t xml:space="preserve">The fiber was butted against the HR surface of the DM. The fiber was placed on a heat sink with a V-shape groove, to protect the fiber. </w:t>
      </w:r>
      <w:r w:rsidR="00AF369B" w:rsidRPr="003D5E17">
        <w:rPr>
          <w:u w:val="single"/>
        </w:rPr>
        <w:t xml:space="preserve">A filter (T&lt; 0.1% at 300- 2200 nm) was used when detecting the output power. </w:t>
      </w:r>
      <w:r w:rsidR="00AF369B">
        <w:t xml:space="preserve"> </w:t>
      </w:r>
    </w:p>
    <w:p w14:paraId="65596B1E" w14:textId="77777777" w:rsidR="005625E9" w:rsidRDefault="00853D20" w:rsidP="0094020A">
      <w:pPr>
        <w:pStyle w:val="OSABodyIndent"/>
        <w:ind w:firstLine="190"/>
        <w:jc w:val="left"/>
      </w:pPr>
      <w:bookmarkStart w:id="8" w:name="B1"/>
      <w:bookmarkStart w:id="9" w:name="_Hlk64305112"/>
      <w:r>
        <w:rPr>
          <w:noProof/>
        </w:rPr>
        <w:drawing>
          <wp:inline distT="0" distB="0" distL="0" distR="0" wp14:anchorId="3FCF8070" wp14:editId="70F68098">
            <wp:extent cx="2667000" cy="75969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0"/>
                    <a:srcRect l="6549" t="25421" r="5114" b="15412"/>
                    <a:stretch/>
                  </pic:blipFill>
                  <pic:spPr bwMode="auto">
                    <a:xfrm>
                      <a:off x="0" y="0"/>
                      <a:ext cx="2823278" cy="804211"/>
                    </a:xfrm>
                    <a:prstGeom prst="rect">
                      <a:avLst/>
                    </a:prstGeom>
                    <a:noFill/>
                    <a:ln>
                      <a:noFill/>
                    </a:ln>
                    <a:extLst>
                      <a:ext uri="{53640926-AAD7-44D8-BBD7-CCE9431645EC}">
                        <a14:shadowObscured xmlns:a14="http://schemas.microsoft.com/office/drawing/2010/main"/>
                      </a:ext>
                    </a:extLst>
                  </pic:spPr>
                </pic:pic>
              </a:graphicData>
            </a:graphic>
          </wp:inline>
        </w:drawing>
      </w:r>
      <w:bookmarkEnd w:id="8"/>
    </w:p>
    <w:p w14:paraId="2CCC02A2" w14:textId="1259AA0C" w:rsidR="00DF5383" w:rsidRDefault="00100AD7" w:rsidP="004019DB">
      <w:pPr>
        <w:pStyle w:val="OSAFigureCaption"/>
        <w:ind w:firstLineChars="0" w:firstLine="0"/>
      </w:pPr>
      <w:r w:rsidRPr="00100AD7">
        <w:t>Fig. 1.  Schematic of the experimental set-up. In the watt-level laser the grating was not used.</w:t>
      </w:r>
      <w:r w:rsidR="00681D75">
        <w:t xml:space="preserve"> </w:t>
      </w:r>
      <w:bookmarkEnd w:id="9"/>
    </w:p>
    <w:p w14:paraId="07A6E4AD" w14:textId="63BAD60E" w:rsidR="00CE256A" w:rsidRDefault="00CE256A" w:rsidP="00ED63AA">
      <w:pPr>
        <w:tabs>
          <w:tab w:val="left" w:pos="1350"/>
        </w:tabs>
        <w:autoSpaceDE w:val="0"/>
        <w:autoSpaceDN w:val="0"/>
        <w:adjustRightInd w:val="0"/>
        <w:ind w:firstLine="187"/>
        <w:jc w:val="both"/>
        <w:rPr>
          <w:rFonts w:ascii="Cambria" w:eastAsia="Malgun Gothic" w:hAnsi="Cambria"/>
          <w:spacing w:val="-8"/>
          <w:sz w:val="19"/>
        </w:rPr>
      </w:pPr>
      <w:r w:rsidRPr="00CE256A">
        <w:rPr>
          <w:rFonts w:ascii="Cambria" w:eastAsia="Malgun Gothic" w:hAnsi="Cambria"/>
          <w:spacing w:val="-8"/>
          <w:sz w:val="19"/>
        </w:rPr>
        <w:t>The coupling efficiency of</w:t>
      </w:r>
      <w:r w:rsidRPr="00CE256A">
        <w:rPr>
          <w:rFonts w:ascii="Cambria" w:eastAsia="Malgun Gothic" w:hAnsi="Cambria" w:hint="eastAsia"/>
          <w:spacing w:val="-8"/>
          <w:sz w:val="19"/>
        </w:rPr>
        <w:t xml:space="preserve"> </w:t>
      </w:r>
      <w:r w:rsidRPr="00CE256A">
        <w:rPr>
          <w:rFonts w:ascii="Cambria" w:eastAsia="Malgun Gothic" w:hAnsi="Cambria"/>
          <w:spacing w:val="-8"/>
          <w:sz w:val="19"/>
        </w:rPr>
        <w:t>the laser system was determined to be 80%.</w:t>
      </w:r>
      <w:r w:rsidRPr="00CE256A">
        <w:rPr>
          <w:rFonts w:ascii="Cambria" w:eastAsia="Malgun Gothic" w:hAnsi="Cambria"/>
          <w:i/>
          <w:spacing w:val="-8"/>
          <w:sz w:val="19"/>
        </w:rPr>
        <w:t xml:space="preserve"> </w:t>
      </w:r>
      <w:r w:rsidRPr="00CE256A">
        <w:rPr>
          <w:rFonts w:ascii="Cambria" w:eastAsia="Malgun Gothic" w:hAnsi="Cambria"/>
          <w:spacing w:val="-8"/>
          <w:sz w:val="19"/>
        </w:rPr>
        <w:t>As the pump power was increased to 52 mW, lasing at</w:t>
      </w:r>
      <w:r w:rsidRPr="00CE256A">
        <w:rPr>
          <w:rFonts w:ascii="Cambria" w:eastAsia="Malgun Gothic" w:hAnsi="Cambria" w:hint="eastAsia"/>
          <w:spacing w:val="-8"/>
          <w:sz w:val="19"/>
        </w:rPr>
        <w:t xml:space="preserve"> </w:t>
      </w:r>
      <w:r w:rsidRPr="00CE256A">
        <w:rPr>
          <w:rFonts w:ascii="Cambria" w:eastAsia="Malgun Gothic" w:hAnsi="Cambria"/>
          <w:spacing w:val="-8"/>
          <w:sz w:val="19"/>
        </w:rPr>
        <w:t>λ~2.844 μm was observed. When the pump power was</w:t>
      </w:r>
      <w:r w:rsidRPr="00CE256A">
        <w:rPr>
          <w:rFonts w:ascii="Cambria" w:eastAsia="Malgun Gothic" w:hAnsi="Cambria" w:hint="eastAsia"/>
          <w:spacing w:val="-8"/>
          <w:sz w:val="19"/>
        </w:rPr>
        <w:t xml:space="preserve"> </w:t>
      </w:r>
      <w:r w:rsidRPr="00CE256A">
        <w:rPr>
          <w:rFonts w:ascii="Cambria" w:eastAsia="Malgun Gothic" w:hAnsi="Cambria"/>
          <w:spacing w:val="-8"/>
          <w:sz w:val="19"/>
        </w:rPr>
        <w:t>further increased, the lasing wavelength shifted.</w:t>
      </w:r>
      <w:r w:rsidRPr="00335BF8">
        <w:rPr>
          <w:rStyle w:val="Hyperlink"/>
          <w:rFonts w:ascii="Cambria" w:eastAsia="Malgun Gothic" w:hAnsi="Cambria"/>
          <w:spacing w:val="-8"/>
          <w:sz w:val="19"/>
          <w:u w:val="none"/>
        </w:rPr>
        <w:t xml:space="preserve"> </w:t>
      </w:r>
      <w:hyperlink w:anchor="B2" w:history="1">
        <w:r w:rsidRPr="00AD7245">
          <w:rPr>
            <w:rStyle w:val="Hyperlink"/>
            <w:rFonts w:ascii="Cambria" w:eastAsia="Malgun Gothic" w:hAnsi="Cambria"/>
            <w:color w:val="auto"/>
            <w:spacing w:val="-8"/>
            <w:sz w:val="19"/>
            <w:u w:val="none"/>
          </w:rPr>
          <w:t xml:space="preserve">Fig. </w:t>
        </w:r>
        <w:r w:rsidRPr="009E10F2">
          <w:rPr>
            <w:rStyle w:val="Hyperlink"/>
            <w:rFonts w:ascii="Cambria" w:eastAsia="Malgun Gothic" w:hAnsi="Cambria"/>
            <w:spacing w:val="-8"/>
            <w:sz w:val="19"/>
            <w:u w:val="none"/>
          </w:rPr>
          <w:t>2</w:t>
        </w:r>
      </w:hyperlink>
      <w:r w:rsidRPr="009E10F2">
        <w:rPr>
          <w:rFonts w:ascii="Cambria" w:eastAsia="Malgun Gothic" w:hAnsi="Cambria"/>
          <w:spacing w:val="-8"/>
          <w:sz w:val="19"/>
        </w:rPr>
        <w:t xml:space="preserve"> </w:t>
      </w:r>
      <w:r w:rsidRPr="00CE256A">
        <w:rPr>
          <w:rFonts w:ascii="Cambria" w:eastAsia="Malgun Gothic" w:hAnsi="Cambria"/>
          <w:spacing w:val="-8"/>
          <w:sz w:val="19"/>
        </w:rPr>
        <w:t>shows the fiber laser output power at λ~2.87 μm as a function of absorbed pump</w:t>
      </w:r>
      <w:r w:rsidRPr="00CE256A">
        <w:rPr>
          <w:rFonts w:ascii="Cambria" w:eastAsia="Malgun Gothic" w:hAnsi="Cambria" w:hint="eastAsia"/>
          <w:spacing w:val="-8"/>
          <w:sz w:val="19"/>
        </w:rPr>
        <w:t xml:space="preserve"> </w:t>
      </w:r>
      <w:r w:rsidRPr="00CE256A">
        <w:rPr>
          <w:rFonts w:ascii="Cambria" w:eastAsia="Malgun Gothic" w:hAnsi="Cambria"/>
          <w:spacing w:val="-8"/>
          <w:sz w:val="19"/>
        </w:rPr>
        <w:t>p</w:t>
      </w:r>
      <w:bookmarkStart w:id="10" w:name="_Hlk64918221"/>
      <w:r w:rsidRPr="00CE256A">
        <w:rPr>
          <w:rFonts w:ascii="Cambria" w:eastAsia="Malgun Gothic" w:hAnsi="Cambria"/>
          <w:spacing w:val="-8"/>
          <w:sz w:val="19"/>
        </w:rPr>
        <w:t>ower. The maximum output from the 28 cm lon</w:t>
      </w:r>
      <w:bookmarkEnd w:id="10"/>
      <w:r w:rsidRPr="00CE256A">
        <w:rPr>
          <w:rFonts w:ascii="Cambria" w:eastAsia="Malgun Gothic" w:hAnsi="Cambria"/>
          <w:spacing w:val="-8"/>
          <w:sz w:val="19"/>
        </w:rPr>
        <w:t>g fiber was 1.13 W with a 10.3% slope efficiency: slope efficiency reached 14.3% at low pump powers (below 1 W). The laser spectrum was monitored with an optical spectrum analyzer</w:t>
      </w:r>
      <w:r w:rsidRPr="00CE256A">
        <w:rPr>
          <w:rFonts w:ascii="Cambria" w:eastAsia="Malgun Gothic" w:hAnsi="Cambria" w:hint="eastAsia"/>
          <w:spacing w:val="-8"/>
          <w:sz w:val="19"/>
        </w:rPr>
        <w:t xml:space="preserve"> </w:t>
      </w:r>
      <w:r w:rsidRPr="00CE256A">
        <w:rPr>
          <w:rFonts w:ascii="Cambria" w:eastAsia="Malgun Gothic" w:hAnsi="Cambria"/>
          <w:spacing w:val="-8"/>
          <w:sz w:val="19"/>
        </w:rPr>
        <w:t xml:space="preserve">(OSA) (YOKOGAWA AQ6377) with a resolution of 0.2 nm. </w:t>
      </w:r>
    </w:p>
    <w:p w14:paraId="3339CD57" w14:textId="77777777" w:rsidR="00F04C43" w:rsidRPr="00567597" w:rsidRDefault="00F04C43" w:rsidP="00ED63AA">
      <w:pPr>
        <w:tabs>
          <w:tab w:val="left" w:pos="1350"/>
        </w:tabs>
        <w:autoSpaceDE w:val="0"/>
        <w:autoSpaceDN w:val="0"/>
        <w:adjustRightInd w:val="0"/>
        <w:ind w:firstLine="187"/>
        <w:jc w:val="both"/>
        <w:rPr>
          <w:rFonts w:ascii="Cambria" w:eastAsia="Malgun Gothic" w:hAnsi="Cambria"/>
          <w:spacing w:val="-8"/>
          <w:sz w:val="19"/>
        </w:rPr>
      </w:pPr>
    </w:p>
    <w:p w14:paraId="3A9AEF4F" w14:textId="248C2111" w:rsidR="00B90318" w:rsidRPr="00B90318" w:rsidRDefault="00867B8A" w:rsidP="00567597">
      <w:pPr>
        <w:tabs>
          <w:tab w:val="left" w:pos="1350"/>
        </w:tabs>
        <w:autoSpaceDE w:val="0"/>
        <w:autoSpaceDN w:val="0"/>
        <w:adjustRightInd w:val="0"/>
        <w:ind w:firstLine="187"/>
        <w:jc w:val="center"/>
        <w:rPr>
          <w:rFonts w:ascii="Cambria" w:eastAsia="Malgun Gothic" w:hAnsi="Cambria"/>
          <w:spacing w:val="-8"/>
          <w:sz w:val="19"/>
        </w:rPr>
      </w:pPr>
      <w:bookmarkStart w:id="11" w:name="B2"/>
      <w:r>
        <w:rPr>
          <w:rFonts w:ascii="Cambria" w:eastAsia="Malgun Gothic" w:hAnsi="Cambria"/>
          <w:noProof/>
          <w:spacing w:val="-8"/>
          <w:sz w:val="19"/>
        </w:rPr>
        <w:drawing>
          <wp:inline distT="0" distB="0" distL="0" distR="0" wp14:anchorId="2EDD6138" wp14:editId="3D6A9311">
            <wp:extent cx="2071086" cy="1635760"/>
            <wp:effectExtent l="0" t="0" r="571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1"/>
                    <a:srcRect l="-74"/>
                    <a:stretch/>
                  </pic:blipFill>
                  <pic:spPr bwMode="auto">
                    <a:xfrm>
                      <a:off x="0" y="0"/>
                      <a:ext cx="2071310" cy="1635937"/>
                    </a:xfrm>
                    <a:prstGeom prst="rect">
                      <a:avLst/>
                    </a:prstGeom>
                    <a:ln>
                      <a:noFill/>
                    </a:ln>
                    <a:extLst>
                      <a:ext uri="{53640926-AAD7-44D8-BBD7-CCE9431645EC}">
                        <a14:shadowObscured xmlns:a14="http://schemas.microsoft.com/office/drawing/2010/main"/>
                      </a:ext>
                    </a:extLst>
                  </pic:spPr>
                </pic:pic>
              </a:graphicData>
            </a:graphic>
          </wp:inline>
        </w:drawing>
      </w:r>
      <w:bookmarkEnd w:id="11"/>
    </w:p>
    <w:p w14:paraId="241DFA28" w14:textId="580A6641" w:rsidR="00867B8A" w:rsidRPr="00620D5C" w:rsidRDefault="00B90318" w:rsidP="00620D5C">
      <w:pPr>
        <w:pBdr>
          <w:bottom w:val="single" w:sz="4" w:space="2" w:color="auto"/>
        </w:pBdr>
        <w:spacing w:before="120" w:after="120"/>
        <w:jc w:val="both"/>
        <w:rPr>
          <w:rFonts w:ascii="Cambria" w:hAnsi="Cambria" w:cs="AdvOT8910dd71"/>
          <w:spacing w:val="-8"/>
          <w:sz w:val="18"/>
          <w:szCs w:val="14"/>
        </w:rPr>
      </w:pPr>
      <w:r w:rsidRPr="00B90318">
        <w:rPr>
          <w:rFonts w:ascii="Cambria" w:hAnsi="Cambria" w:cs="AdvOT8910dd71"/>
          <w:spacing w:val="-8"/>
          <w:sz w:val="18"/>
          <w:szCs w:val="14"/>
        </w:rPr>
        <w:t xml:space="preserve">Fig. </w:t>
      </w:r>
      <w:r>
        <w:rPr>
          <w:rFonts w:ascii="Cambria" w:hAnsi="Cambria" w:cs="AdvOT8910dd71"/>
          <w:spacing w:val="-8"/>
          <w:sz w:val="18"/>
          <w:szCs w:val="14"/>
        </w:rPr>
        <w:t>2</w:t>
      </w:r>
      <w:r w:rsidRPr="00B90318">
        <w:rPr>
          <w:rFonts w:ascii="Cambria" w:hAnsi="Cambria" w:cs="AdvOT8910dd71"/>
          <w:spacing w:val="-8"/>
          <w:sz w:val="18"/>
          <w:szCs w:val="14"/>
        </w:rPr>
        <w:t xml:space="preserve">. </w:t>
      </w:r>
      <w:r w:rsidR="001D1D4E">
        <w:rPr>
          <w:rFonts w:ascii="Cambria" w:hAnsi="Cambria" w:cs="AdvOT8910dd71"/>
          <w:spacing w:val="-8"/>
          <w:sz w:val="18"/>
          <w:szCs w:val="14"/>
        </w:rPr>
        <w:t xml:space="preserve"> </w:t>
      </w:r>
      <w:r w:rsidRPr="00B90318">
        <w:rPr>
          <w:rFonts w:ascii="Cambria" w:hAnsi="Cambria" w:cs="AdvOT8910dd71"/>
          <w:spacing w:val="-8"/>
          <w:sz w:val="18"/>
          <w:szCs w:val="14"/>
        </w:rPr>
        <w:t xml:space="preserve">Laser output power at </w:t>
      </w:r>
      <w:r w:rsidR="0042509A">
        <w:rPr>
          <w:rFonts w:ascii="Cambria" w:hAnsi="Cambria" w:cs="AdvOT8910dd71"/>
          <w:spacing w:val="-8"/>
          <w:sz w:val="18"/>
          <w:szCs w:val="14"/>
        </w:rPr>
        <w:t>λ</w:t>
      </w:r>
      <w:r w:rsidRPr="00B90318">
        <w:rPr>
          <w:rFonts w:ascii="Cambria" w:hAnsi="Cambria" w:cs="AdvOT8910dd71"/>
          <w:spacing w:val="-8"/>
          <w:sz w:val="18"/>
          <w:szCs w:val="14"/>
        </w:rPr>
        <w:t>~2</w:t>
      </w:r>
      <w:r w:rsidR="0042509A">
        <w:rPr>
          <w:rFonts w:ascii="Cambria" w:hAnsi="Cambria" w:cs="AdvOT8910dd71"/>
          <w:spacing w:val="-8"/>
          <w:sz w:val="18"/>
          <w:szCs w:val="14"/>
        </w:rPr>
        <w:t xml:space="preserve">. </w:t>
      </w:r>
      <w:r w:rsidRPr="00B90318">
        <w:rPr>
          <w:rFonts w:ascii="Cambria" w:hAnsi="Cambria" w:cs="AdvOT8910dd71"/>
          <w:spacing w:val="-8"/>
          <w:sz w:val="18"/>
          <w:szCs w:val="14"/>
        </w:rPr>
        <w:t>87</w:t>
      </w:r>
      <w:r w:rsidR="0042509A">
        <w:rPr>
          <w:rFonts w:ascii="Cambria" w:hAnsi="Cambria" w:cs="AdvOT8910dd71"/>
          <w:spacing w:val="-8"/>
          <w:sz w:val="18"/>
          <w:szCs w:val="14"/>
        </w:rPr>
        <w:t xml:space="preserve"> μ</w:t>
      </w:r>
      <w:r w:rsidRPr="00B90318">
        <w:rPr>
          <w:rFonts w:ascii="Cambria" w:hAnsi="Cambria" w:cs="AdvOT8910dd71"/>
          <w:spacing w:val="-8"/>
          <w:sz w:val="18"/>
          <w:szCs w:val="14"/>
        </w:rPr>
        <w:t xml:space="preserve">m as a function of absorbed </w:t>
      </w:r>
      <w:r w:rsidR="00F86117">
        <w:rPr>
          <w:rFonts w:ascii="Cambria" w:hAnsi="Cambria" w:cs="AdvOT8910dd71"/>
          <w:spacing w:val="-8"/>
          <w:sz w:val="18"/>
          <w:szCs w:val="14"/>
        </w:rPr>
        <w:t>pump power at λ~</w:t>
      </w:r>
      <w:r w:rsidRPr="00B90318">
        <w:rPr>
          <w:rFonts w:ascii="Cambria" w:hAnsi="Cambria" w:cs="AdvOT8910dd71"/>
          <w:spacing w:val="-8"/>
          <w:sz w:val="18"/>
          <w:szCs w:val="14"/>
        </w:rPr>
        <w:t>1</w:t>
      </w:r>
      <w:r w:rsidR="0042509A">
        <w:rPr>
          <w:rFonts w:ascii="Cambria" w:hAnsi="Cambria" w:cs="AdvOT8910dd71"/>
          <w:spacing w:val="-8"/>
          <w:sz w:val="18"/>
          <w:szCs w:val="14"/>
        </w:rPr>
        <w:t>.</w:t>
      </w:r>
      <w:r w:rsidRPr="00B90318">
        <w:rPr>
          <w:rFonts w:ascii="Cambria" w:hAnsi="Cambria" w:cs="AdvOT8910dd71"/>
          <w:spacing w:val="-8"/>
          <w:sz w:val="18"/>
          <w:szCs w:val="14"/>
        </w:rPr>
        <w:t>15</w:t>
      </w:r>
      <w:r w:rsidR="0042509A">
        <w:rPr>
          <w:rFonts w:ascii="Cambria" w:hAnsi="Cambria" w:cs="AdvOT8910dd71"/>
          <w:spacing w:val="-8"/>
          <w:sz w:val="18"/>
          <w:szCs w:val="14"/>
        </w:rPr>
        <w:t xml:space="preserve"> μ</w:t>
      </w:r>
      <w:r w:rsidRPr="00B90318">
        <w:rPr>
          <w:rFonts w:ascii="Cambria" w:hAnsi="Cambria" w:cs="AdvOT8910dd71"/>
          <w:spacing w:val="-8"/>
          <w:sz w:val="18"/>
          <w:szCs w:val="14"/>
        </w:rPr>
        <w:t>m</w:t>
      </w:r>
      <w:r w:rsidR="00F86117">
        <w:rPr>
          <w:rFonts w:ascii="Cambria" w:hAnsi="Cambria" w:cs="AdvOT8910dd71"/>
          <w:spacing w:val="-8"/>
          <w:sz w:val="18"/>
          <w:szCs w:val="14"/>
        </w:rPr>
        <w:t>.</w:t>
      </w:r>
      <w:r w:rsidRPr="00B90318">
        <w:rPr>
          <w:rFonts w:ascii="Cambria" w:hAnsi="Cambria" w:cs="AdvOT8910dd71"/>
          <w:spacing w:val="-8"/>
          <w:sz w:val="18"/>
          <w:szCs w:val="14"/>
        </w:rPr>
        <w:t xml:space="preserve"> </w:t>
      </w:r>
      <w:r w:rsidR="00F86117">
        <w:rPr>
          <w:rFonts w:ascii="Cambria" w:hAnsi="Cambria" w:cs="AdvOT8910dd71"/>
          <w:spacing w:val="-8"/>
          <w:sz w:val="18"/>
          <w:szCs w:val="14"/>
        </w:rPr>
        <w:t>T</w:t>
      </w:r>
      <w:r w:rsidR="00F86117" w:rsidRPr="00B90318">
        <w:rPr>
          <w:rFonts w:ascii="Cambria" w:hAnsi="Cambria" w:cs="AdvOT8910dd71"/>
          <w:spacing w:val="-8"/>
          <w:sz w:val="18"/>
          <w:szCs w:val="14"/>
        </w:rPr>
        <w:t xml:space="preserve">he </w:t>
      </w:r>
      <w:r w:rsidRPr="00B90318">
        <w:rPr>
          <w:rFonts w:ascii="Cambria" w:hAnsi="Cambria" w:cs="AdvOT8910dd71"/>
          <w:spacing w:val="-8"/>
          <w:sz w:val="18"/>
          <w:szCs w:val="14"/>
        </w:rPr>
        <w:t xml:space="preserve">blue line </w:t>
      </w:r>
      <w:r w:rsidR="00F86117">
        <w:rPr>
          <w:rFonts w:ascii="Cambria" w:hAnsi="Cambria" w:cs="AdvOT8910dd71"/>
          <w:spacing w:val="-8"/>
          <w:sz w:val="18"/>
          <w:szCs w:val="14"/>
        </w:rPr>
        <w:t>represent</w:t>
      </w:r>
      <w:r w:rsidRPr="00B90318">
        <w:rPr>
          <w:rFonts w:ascii="Cambria" w:hAnsi="Cambria" w:cs="AdvOT8910dd71"/>
          <w:spacing w:val="-8"/>
          <w:sz w:val="18"/>
          <w:szCs w:val="14"/>
        </w:rPr>
        <w:t>s the linear fit</w:t>
      </w:r>
      <w:r w:rsidR="00147BCB">
        <w:rPr>
          <w:rFonts w:ascii="Cambria" w:hAnsi="Cambria" w:cs="AdvOT8910dd71"/>
          <w:spacing w:val="-8"/>
          <w:sz w:val="18"/>
          <w:szCs w:val="14"/>
        </w:rPr>
        <w:t>.</w:t>
      </w:r>
      <w:r w:rsidR="00CF60AD">
        <w:rPr>
          <w:rFonts w:ascii="Cambria" w:hAnsi="Cambria" w:cs="AdvOT8910dd71"/>
          <w:spacing w:val="-8"/>
          <w:sz w:val="18"/>
          <w:szCs w:val="14"/>
        </w:rPr>
        <w:t xml:space="preserve"> </w:t>
      </w:r>
    </w:p>
    <w:p w14:paraId="04FC51DD" w14:textId="477CB101" w:rsidR="00567597" w:rsidRPr="003D5E17" w:rsidRDefault="00CE1704" w:rsidP="00867B8A">
      <w:pPr>
        <w:pStyle w:val="OSABodyIndent"/>
        <w:ind w:firstLine="190"/>
        <w:rPr>
          <w:u w:val="single"/>
        </w:rPr>
      </w:pPr>
      <w:hyperlink w:anchor="B3" w:history="1">
        <w:r w:rsidR="00962097" w:rsidRPr="00AD7245">
          <w:rPr>
            <w:rStyle w:val="Hyperlink"/>
            <w:color w:val="auto"/>
            <w:u w:val="none"/>
          </w:rPr>
          <w:t>Fig.</w:t>
        </w:r>
        <w:r w:rsidR="00962097" w:rsidRPr="009E10F2">
          <w:rPr>
            <w:rStyle w:val="Hyperlink"/>
            <w:u w:val="none"/>
          </w:rPr>
          <w:t xml:space="preserve"> </w:t>
        </w:r>
        <w:r w:rsidR="009479A6" w:rsidRPr="009E10F2">
          <w:rPr>
            <w:rStyle w:val="Hyperlink"/>
            <w:u w:val="none"/>
          </w:rPr>
          <w:t>3</w:t>
        </w:r>
      </w:hyperlink>
      <w:r w:rsidR="00962097" w:rsidRPr="00962097">
        <w:t xml:space="preserve"> shows the dependence of the laser wavelength on the output power</w:t>
      </w:r>
      <w:r w:rsidR="00DA288B">
        <w:rPr>
          <w:rFonts w:asciiTheme="minorEastAsia" w:eastAsiaTheme="minorEastAsia" w:hAnsiTheme="minorEastAsia" w:hint="eastAsia"/>
          <w:lang w:eastAsia="zh-CN"/>
        </w:rPr>
        <w:t>.</w:t>
      </w:r>
      <w:r w:rsidR="00962097" w:rsidRPr="00962097">
        <w:t xml:space="preserve"> </w:t>
      </w:r>
      <w:r w:rsidR="00DA288B">
        <w:t>The</w:t>
      </w:r>
      <w:r w:rsidR="00962097" w:rsidRPr="00962097">
        <w:t xml:space="preserve"> inset</w:t>
      </w:r>
      <w:r w:rsidR="00DA288B">
        <w:t xml:space="preserve"> shows</w:t>
      </w:r>
      <w:r w:rsidR="00962097" w:rsidRPr="00962097">
        <w:t xml:space="preserve"> the laser spectrum at 969 mW output</w:t>
      </w:r>
      <w:r w:rsidR="00DA288B">
        <w:t>,</w:t>
      </w:r>
      <w:r w:rsidR="00962097" w:rsidRPr="00962097">
        <w:t xml:space="preserve"> </w:t>
      </w:r>
      <w:r w:rsidR="00DA288B">
        <w:t>and t</w:t>
      </w:r>
      <w:r w:rsidR="009479A6" w:rsidRPr="00CE256A">
        <w:t xml:space="preserve">his is a multi-wavelength laser output due to the wide </w:t>
      </w:r>
      <w:r w:rsidR="009479A6" w:rsidRPr="00CE256A">
        <w:t>band reflection (HR at 2.9 ± 0.1 μm) of the dichroic mirror.</w:t>
      </w:r>
      <w:r w:rsidR="009479A6">
        <w:t xml:space="preserve"> </w:t>
      </w:r>
      <w:r w:rsidR="00962097" w:rsidRPr="00962097">
        <w:t>When the laser output is below ~500 mW, the central wavelength of the laser output shifts monotonically to longer wavelengths for increasing pump powers. Above ~500 mW, the central wavelength fluctuates around 2.872 μm.</w:t>
      </w:r>
      <w:r w:rsidR="00962097" w:rsidRPr="00962097">
        <w:rPr>
          <w:rFonts w:hint="eastAsia"/>
        </w:rPr>
        <w:t xml:space="preserve"> </w:t>
      </w:r>
      <w:r w:rsidR="000166F9" w:rsidRPr="000166F9">
        <w:rPr>
          <w:u w:val="single"/>
        </w:rPr>
        <w:t>This phenomenon could be mainly explained by the change in temperature. The fiber core temperature rises at first and then fluctuates around the average value for increasing pump powers. At higher temperatures, the energy gap of the Ho</w:t>
      </w:r>
      <w:r w:rsidR="000166F9" w:rsidRPr="000166F9">
        <w:rPr>
          <w:u w:val="single"/>
          <w:vertAlign w:val="superscript"/>
        </w:rPr>
        <w:t>3+</w:t>
      </w:r>
      <w:r w:rsidR="000166F9" w:rsidRPr="000166F9">
        <w:rPr>
          <w:u w:val="single"/>
        </w:rPr>
        <w:t>:</w:t>
      </w:r>
      <w:r w:rsidR="000166F9" w:rsidRPr="000166F9">
        <w:rPr>
          <w:u w:val="single"/>
          <w:vertAlign w:val="superscript"/>
        </w:rPr>
        <w:t>5</w:t>
      </w:r>
      <w:r w:rsidR="000166F9" w:rsidRPr="000166F9">
        <w:rPr>
          <w:u w:val="single"/>
        </w:rPr>
        <w:t>I</w:t>
      </w:r>
      <w:r w:rsidR="000166F9" w:rsidRPr="000166F9">
        <w:rPr>
          <w:u w:val="single"/>
          <w:vertAlign w:val="subscript"/>
        </w:rPr>
        <w:t>6</w:t>
      </w:r>
      <w:r w:rsidR="000166F9" w:rsidRPr="000166F9">
        <w:rPr>
          <w:rFonts w:hint="eastAsia"/>
          <w:u w:val="single"/>
        </w:rPr>
        <w:t>→</w:t>
      </w:r>
      <w:r w:rsidR="000166F9" w:rsidRPr="000166F9">
        <w:rPr>
          <w:u w:val="single"/>
          <w:vertAlign w:val="superscript"/>
        </w:rPr>
        <w:t>5</w:t>
      </w:r>
      <w:r w:rsidR="000166F9" w:rsidRPr="000166F9">
        <w:rPr>
          <w:u w:val="single"/>
        </w:rPr>
        <w:t>I</w:t>
      </w:r>
      <w:r w:rsidR="000166F9" w:rsidRPr="000166F9">
        <w:rPr>
          <w:u w:val="single"/>
          <w:vertAlign w:val="subscript"/>
        </w:rPr>
        <w:t>7</w:t>
      </w:r>
      <w:r w:rsidR="000166F9" w:rsidRPr="000166F9">
        <w:rPr>
          <w:u w:val="single"/>
        </w:rPr>
        <w:t xml:space="preserve"> transition narrows, thus resulting in the </w:t>
      </w:r>
      <w:proofErr w:type="gramStart"/>
      <w:r w:rsidR="000166F9" w:rsidRPr="000166F9">
        <w:rPr>
          <w:u w:val="single"/>
        </w:rPr>
        <w:t>red-shifting</w:t>
      </w:r>
      <w:proofErr w:type="gramEnd"/>
      <w:r w:rsidR="000166F9" w:rsidRPr="000166F9">
        <w:rPr>
          <w:u w:val="single"/>
        </w:rPr>
        <w:t xml:space="preserve"> of the laser central wavelength.   When the laser output is above ~500 </w:t>
      </w:r>
      <w:proofErr w:type="spellStart"/>
      <w:r w:rsidR="000166F9" w:rsidRPr="000166F9">
        <w:rPr>
          <w:u w:val="single"/>
        </w:rPr>
        <w:t>mW</w:t>
      </w:r>
      <w:proofErr w:type="spellEnd"/>
      <w:r w:rsidR="000166F9" w:rsidRPr="000166F9">
        <w:rPr>
          <w:u w:val="single"/>
        </w:rPr>
        <w:t>, the fiber core temperature stabilizes and so does the central wavelength.</w:t>
      </w:r>
    </w:p>
    <w:p w14:paraId="7F5B59F8" w14:textId="77777777" w:rsidR="00320294" w:rsidRDefault="00320294" w:rsidP="00867B8A">
      <w:pPr>
        <w:pStyle w:val="OSABodyIndent"/>
        <w:rPr>
          <w:rFonts w:eastAsiaTheme="minorEastAsia"/>
          <w:lang w:eastAsia="zh-CN"/>
        </w:rPr>
      </w:pPr>
    </w:p>
    <w:p w14:paraId="03DF1B77" w14:textId="3848BE90" w:rsidR="005034E1" w:rsidRDefault="00567597" w:rsidP="00567597">
      <w:pPr>
        <w:pStyle w:val="OSABodyIndent"/>
        <w:ind w:firstLineChars="0" w:firstLine="0"/>
        <w:jc w:val="center"/>
        <w:rPr>
          <w:rFonts w:eastAsiaTheme="minorEastAsia"/>
          <w:lang w:eastAsia="zh-CN"/>
        </w:rPr>
      </w:pPr>
      <w:bookmarkStart w:id="12" w:name="B3"/>
      <w:r>
        <w:rPr>
          <w:rFonts w:eastAsiaTheme="minorEastAsia"/>
          <w:noProof/>
          <w:lang w:eastAsia="zh-CN"/>
        </w:rPr>
        <w:drawing>
          <wp:inline distT="0" distB="0" distL="0" distR="0" wp14:anchorId="59C370DA" wp14:editId="07E5DA40">
            <wp:extent cx="2340004" cy="182943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12"/>
                    <a:srcRect l="737"/>
                    <a:stretch/>
                  </pic:blipFill>
                  <pic:spPr bwMode="auto">
                    <a:xfrm>
                      <a:off x="0" y="0"/>
                      <a:ext cx="2373299" cy="1855465"/>
                    </a:xfrm>
                    <a:prstGeom prst="rect">
                      <a:avLst/>
                    </a:prstGeom>
                    <a:ln>
                      <a:noFill/>
                    </a:ln>
                    <a:extLst>
                      <a:ext uri="{53640926-AAD7-44D8-BBD7-CCE9431645EC}">
                        <a14:shadowObscured xmlns:a14="http://schemas.microsoft.com/office/drawing/2010/main"/>
                      </a:ext>
                    </a:extLst>
                  </pic:spPr>
                </pic:pic>
              </a:graphicData>
            </a:graphic>
          </wp:inline>
        </w:drawing>
      </w:r>
      <w:bookmarkEnd w:id="12"/>
    </w:p>
    <w:p w14:paraId="69DAFA40" w14:textId="3FDC9BCF" w:rsidR="005034E1" w:rsidRDefault="005034E1" w:rsidP="005034E1">
      <w:pPr>
        <w:pBdr>
          <w:bottom w:val="single" w:sz="4" w:space="2" w:color="auto"/>
        </w:pBdr>
        <w:spacing w:before="120" w:after="120"/>
        <w:jc w:val="both"/>
        <w:rPr>
          <w:iCs/>
        </w:rPr>
      </w:pPr>
      <w:r w:rsidRPr="00B90318">
        <w:rPr>
          <w:rFonts w:ascii="Cambria" w:hAnsi="Cambria" w:cs="AdvOT8910dd71"/>
          <w:spacing w:val="-8"/>
          <w:sz w:val="18"/>
          <w:szCs w:val="14"/>
        </w:rPr>
        <w:t xml:space="preserve">Fig. </w:t>
      </w:r>
      <w:r w:rsidR="009479A6">
        <w:rPr>
          <w:rFonts w:ascii="Cambria" w:hAnsi="Cambria" w:cs="AdvOT8910dd71"/>
          <w:spacing w:val="-8"/>
          <w:sz w:val="18"/>
          <w:szCs w:val="14"/>
        </w:rPr>
        <w:t>3</w:t>
      </w:r>
      <w:r w:rsidRPr="000117C1">
        <w:rPr>
          <w:rFonts w:ascii="Cambria" w:hAnsi="Cambria" w:cs="AdvOT8910dd71"/>
          <w:spacing w:val="-8"/>
          <w:sz w:val="18"/>
          <w:szCs w:val="14"/>
        </w:rPr>
        <w:t xml:space="preserve">. </w:t>
      </w:r>
      <w:r w:rsidR="00953C50">
        <w:rPr>
          <w:rFonts w:ascii="Cambria" w:hAnsi="Cambria" w:cs="AdvOT8910dd71"/>
          <w:spacing w:val="-8"/>
          <w:sz w:val="18"/>
          <w:szCs w:val="14"/>
        </w:rPr>
        <w:t>D</w:t>
      </w:r>
      <w:r w:rsidRPr="000117C1">
        <w:rPr>
          <w:rFonts w:ascii="Cambria" w:hAnsi="Cambria" w:cs="AdvOT8910dd71"/>
          <w:spacing w:val="-8"/>
          <w:sz w:val="18"/>
          <w:szCs w:val="14"/>
        </w:rPr>
        <w:t xml:space="preserve">ependence of </w:t>
      </w:r>
      <w:r w:rsidR="00953C50" w:rsidRPr="000117C1">
        <w:rPr>
          <w:rFonts w:ascii="Cambria" w:hAnsi="Cambria" w:cs="AdvOT8910dd71"/>
          <w:spacing w:val="-8"/>
          <w:sz w:val="18"/>
          <w:szCs w:val="14"/>
        </w:rPr>
        <w:t xml:space="preserve">laser wavelength </w:t>
      </w:r>
      <w:r w:rsidR="00953C50">
        <w:rPr>
          <w:rFonts w:ascii="Cambria" w:hAnsi="Cambria" w:cs="AdvOT8910dd71"/>
          <w:spacing w:val="-8"/>
          <w:sz w:val="18"/>
          <w:szCs w:val="14"/>
        </w:rPr>
        <w:t xml:space="preserve">on </w:t>
      </w:r>
      <w:r w:rsidRPr="000117C1">
        <w:rPr>
          <w:rFonts w:ascii="Cambria" w:hAnsi="Cambria" w:cs="AdvOT8910dd71"/>
          <w:spacing w:val="-8"/>
          <w:sz w:val="18"/>
          <w:szCs w:val="14"/>
        </w:rPr>
        <w:t>output power.</w:t>
      </w:r>
      <w:r>
        <w:rPr>
          <w:rFonts w:ascii="Cambria" w:hAnsi="Cambria" w:cs="AdvOT8910dd71"/>
          <w:spacing w:val="-8"/>
          <w:sz w:val="18"/>
          <w:szCs w:val="14"/>
        </w:rPr>
        <w:t xml:space="preserve"> </w:t>
      </w:r>
      <w:r w:rsidR="00953C50">
        <w:rPr>
          <w:rFonts w:ascii="Cambria" w:hAnsi="Cambria" w:cs="AdvOT8910dd71"/>
          <w:spacing w:val="-8"/>
          <w:sz w:val="18"/>
          <w:szCs w:val="14"/>
        </w:rPr>
        <w:t>I</w:t>
      </w:r>
      <w:r>
        <w:rPr>
          <w:rFonts w:ascii="Cambria" w:hAnsi="Cambria" w:cs="AdvOT8910dd71"/>
          <w:spacing w:val="-8"/>
          <w:sz w:val="18"/>
          <w:szCs w:val="14"/>
        </w:rPr>
        <w:t>nset</w:t>
      </w:r>
      <w:r w:rsidR="00953C50">
        <w:rPr>
          <w:rFonts w:ascii="Cambria" w:hAnsi="Cambria" w:cs="AdvOT8910dd71"/>
          <w:spacing w:val="-8"/>
          <w:sz w:val="18"/>
          <w:szCs w:val="14"/>
        </w:rPr>
        <w:t>:</w:t>
      </w:r>
      <w:r>
        <w:rPr>
          <w:rFonts w:ascii="Cambria" w:hAnsi="Cambria" w:cs="AdvOT8910dd71"/>
          <w:spacing w:val="-8"/>
          <w:sz w:val="18"/>
          <w:szCs w:val="14"/>
        </w:rPr>
        <w:t xml:space="preserve"> laser spectrum at 969 mW output.</w:t>
      </w:r>
    </w:p>
    <w:p w14:paraId="73A9AF38" w14:textId="4CACD1AA" w:rsidR="001D58E9" w:rsidRDefault="000166F9" w:rsidP="006B4E28">
      <w:pPr>
        <w:pStyle w:val="OSABody"/>
      </w:pPr>
      <w:r w:rsidRPr="000166F9">
        <w:rPr>
          <w:u w:val="single"/>
        </w:rPr>
        <w:t xml:space="preserve">The output laser beam quality was characterized with a beam propagation analyzer (Ophir Photonics </w:t>
      </w:r>
      <w:proofErr w:type="spellStart"/>
      <w:r w:rsidRPr="000166F9">
        <w:rPr>
          <w:u w:val="single"/>
        </w:rPr>
        <w:t>NanoModeScan</w:t>
      </w:r>
      <w:proofErr w:type="spellEnd"/>
      <w:r w:rsidRPr="000166F9">
        <w:rPr>
          <w:u w:val="single"/>
        </w:rPr>
        <w:t xml:space="preserve">). A 6 mm focal length </w:t>
      </w:r>
      <w:proofErr w:type="spellStart"/>
      <w:r w:rsidRPr="000166F9">
        <w:rPr>
          <w:u w:val="single"/>
        </w:rPr>
        <w:t>ZnSe</w:t>
      </w:r>
      <w:proofErr w:type="spellEnd"/>
      <w:r w:rsidRPr="000166F9">
        <w:rPr>
          <w:u w:val="single"/>
        </w:rPr>
        <w:t xml:space="preserve"> lens (Innovation photonics) was used to collimate the ~2.9 µm laser, while a 100 mm focal length planoconvex CaF</w:t>
      </w:r>
      <w:r w:rsidRPr="000166F9">
        <w:rPr>
          <w:u w:val="single"/>
          <w:vertAlign w:val="subscript"/>
        </w:rPr>
        <w:t>2</w:t>
      </w:r>
      <w:r w:rsidRPr="000166F9">
        <w:rPr>
          <w:u w:val="single"/>
        </w:rPr>
        <w:t xml:space="preserve"> lens focused the beam along the optical axis of the beam propagation analyzer. Figure 4 shows the beam width as a function of the Z position; the inset presents the beam profile at Z=0. These measurements provided M</w:t>
      </w:r>
      <w:r w:rsidRPr="000166F9">
        <w:rPr>
          <w:u w:val="single"/>
          <w:vertAlign w:val="superscript"/>
        </w:rPr>
        <w:t>2</w:t>
      </w:r>
      <w:r w:rsidRPr="000166F9">
        <w:rPr>
          <w:u w:val="single"/>
        </w:rPr>
        <w:t xml:space="preserve"> ~1.2 in both X and Y directions.</w:t>
      </w:r>
    </w:p>
    <w:p w14:paraId="1EFE33F4" w14:textId="191BE8CA" w:rsidR="002435E8" w:rsidRPr="002435E8" w:rsidRDefault="00FB017A" w:rsidP="002435E8">
      <w:pPr>
        <w:pStyle w:val="OSABody"/>
        <w:ind w:firstLine="190"/>
        <w:jc w:val="left"/>
        <w:rPr>
          <w:highlight w:val="yellow"/>
        </w:rPr>
      </w:pPr>
      <w:bookmarkStart w:id="13" w:name="B4"/>
      <w:r>
        <w:rPr>
          <w:noProof/>
        </w:rPr>
        <w:drawing>
          <wp:inline distT="0" distB="0" distL="0" distR="0" wp14:anchorId="1A2BBBC2" wp14:editId="3C455170">
            <wp:extent cx="2827020" cy="192507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10.tif"/>
                    <pic:cNvPicPr/>
                  </pic:nvPicPr>
                  <pic:blipFill>
                    <a:blip r:embed="rId13"/>
                    <a:stretch>
                      <a:fillRect/>
                    </a:stretch>
                  </pic:blipFill>
                  <pic:spPr>
                    <a:xfrm>
                      <a:off x="0" y="0"/>
                      <a:ext cx="2827020" cy="1925073"/>
                    </a:xfrm>
                    <a:prstGeom prst="rect">
                      <a:avLst/>
                    </a:prstGeom>
                  </pic:spPr>
                </pic:pic>
              </a:graphicData>
            </a:graphic>
          </wp:inline>
        </w:drawing>
      </w:r>
      <w:bookmarkEnd w:id="13"/>
    </w:p>
    <w:p w14:paraId="51DC22B0" w14:textId="331968FE" w:rsidR="001D58E9" w:rsidRDefault="001D1D4E" w:rsidP="0038217A">
      <w:pPr>
        <w:pStyle w:val="OSAFigureCaption"/>
        <w:ind w:firstLineChars="0" w:firstLine="0"/>
      </w:pPr>
      <w:r w:rsidRPr="00AD7245">
        <w:t>Fig. 4. Beam quality measurement (M</w:t>
      </w:r>
      <w:r w:rsidRPr="00AD7245">
        <w:rPr>
          <w:vertAlign w:val="superscript"/>
        </w:rPr>
        <w:t>2</w:t>
      </w:r>
      <w:r w:rsidRPr="00AD7245">
        <w:t>) for X and Y axes. The inset shows the beam profile at Z = 0.</w:t>
      </w:r>
      <w:r w:rsidR="0038217A">
        <w:t xml:space="preserve"> </w:t>
      </w:r>
    </w:p>
    <w:p w14:paraId="01256650" w14:textId="4E55D483" w:rsidR="00620D5C" w:rsidRDefault="00CE1704" w:rsidP="006B4E28">
      <w:pPr>
        <w:pStyle w:val="OSABody"/>
        <w:ind w:firstLine="190"/>
      </w:pPr>
      <w:hyperlink w:anchor="B5" w:history="1">
        <w:r w:rsidR="006B4E28" w:rsidRPr="00AD7245">
          <w:rPr>
            <w:rStyle w:val="Hyperlink"/>
            <w:color w:val="auto"/>
            <w:u w:val="none"/>
          </w:rPr>
          <w:t>Fig.</w:t>
        </w:r>
        <w:r w:rsidR="006B4E28" w:rsidRPr="009E10F2">
          <w:rPr>
            <w:rStyle w:val="Hyperlink"/>
            <w:u w:val="none"/>
          </w:rPr>
          <w:t xml:space="preserve"> </w:t>
        </w:r>
        <w:r w:rsidR="001D1D4E" w:rsidRPr="009E10F2">
          <w:rPr>
            <w:rStyle w:val="Hyperlink"/>
            <w:u w:val="none"/>
          </w:rPr>
          <w:t>5</w:t>
        </w:r>
      </w:hyperlink>
      <w:r w:rsidR="006B4E28" w:rsidRPr="006B4E28">
        <w:t xml:space="preserve"> shows the temporal dependence of the maxi</w:t>
      </w:r>
      <w:r w:rsidR="006B4E28" w:rsidRPr="006B4E28">
        <w:rPr>
          <w:rFonts w:hint="eastAsia"/>
        </w:rPr>
        <w:t xml:space="preserve">mum output power </w:t>
      </w:r>
      <w:r w:rsidR="006B4E28" w:rsidRPr="006B4E28">
        <w:t>over a period of</w:t>
      </w:r>
      <w:r w:rsidR="006B4E28" w:rsidRPr="006B4E28">
        <w:rPr>
          <w:rFonts w:hint="eastAsia"/>
        </w:rPr>
        <w:t xml:space="preserve"> 45 minutes, measured using a power meter with a response time of 0.3 s. </w:t>
      </w:r>
      <w:r w:rsidR="006B4E28" w:rsidRPr="006B4E28">
        <w:t xml:space="preserve"> The inset shows the experimental set-up. </w:t>
      </w:r>
      <w:r w:rsidR="006B4E28" w:rsidRPr="006B4E28">
        <w:rPr>
          <w:rFonts w:hint="eastAsia"/>
        </w:rPr>
        <w:t xml:space="preserve">As the heat sink is an aluminum plate without </w:t>
      </w:r>
      <w:r w:rsidR="006B4E28" w:rsidRPr="006B4E28">
        <w:t xml:space="preserve">active </w:t>
      </w:r>
      <w:r w:rsidR="006B4E28" w:rsidRPr="006B4E28">
        <w:rPr>
          <w:rFonts w:hint="eastAsia"/>
        </w:rPr>
        <w:t xml:space="preserve">cooling, </w:t>
      </w:r>
      <w:r w:rsidR="006B4E28" w:rsidRPr="006B4E28">
        <w:t>the</w:t>
      </w:r>
      <w:r w:rsidR="006B4E28" w:rsidRPr="006B4E28">
        <w:rPr>
          <w:rFonts w:hint="eastAsia"/>
        </w:rPr>
        <w:t xml:space="preserve"> temperature</w:t>
      </w:r>
      <w:r w:rsidR="006B4E28" w:rsidRPr="006B4E28">
        <w:t xml:space="preserve"> of the gain fiber</w:t>
      </w:r>
      <w:r w:rsidR="006B4E28" w:rsidRPr="006B4E28">
        <w:rPr>
          <w:rFonts w:hint="eastAsia"/>
        </w:rPr>
        <w:t xml:space="preserve"> </w:t>
      </w:r>
      <w:r w:rsidR="006B4E28" w:rsidRPr="006B4E28">
        <w:t xml:space="preserve">increased and </w:t>
      </w:r>
      <w:r w:rsidR="006B4E28" w:rsidRPr="006B4E28">
        <w:rPr>
          <w:rFonts w:hint="eastAsia"/>
        </w:rPr>
        <w:t>reached ~</w:t>
      </w:r>
      <w:r w:rsidR="006B4E28" w:rsidRPr="006B4E28">
        <w:t>50</w:t>
      </w:r>
      <w:r w:rsidR="006B4E28" w:rsidRPr="006B4E28">
        <w:rPr>
          <w:rFonts w:hint="eastAsia"/>
        </w:rPr>
        <w:t xml:space="preserve"> </w:t>
      </w:r>
      <w:r w:rsidR="006B4E28" w:rsidRPr="006B4E28">
        <w:t>°</w:t>
      </w:r>
      <w:r w:rsidR="006B4E28" w:rsidRPr="006B4E28">
        <w:rPr>
          <w:rFonts w:hint="eastAsia"/>
        </w:rPr>
        <w:t xml:space="preserve">C </w:t>
      </w:r>
      <w:r w:rsidR="006B4E28" w:rsidRPr="006B4E28">
        <w:t>with</w:t>
      </w:r>
      <w:r w:rsidR="006B4E28" w:rsidRPr="006B4E28">
        <w:rPr>
          <w:rFonts w:hint="eastAsia"/>
        </w:rPr>
        <w:t>in 45 minutes</w:t>
      </w:r>
      <w:r w:rsidR="006B4E28" w:rsidRPr="006B4E28">
        <w:t xml:space="preserve">, while the DM reached </w:t>
      </w:r>
      <w:r w:rsidR="006B4E28" w:rsidRPr="006B4E28">
        <w:rPr>
          <w:rFonts w:hint="eastAsia"/>
        </w:rPr>
        <w:t>~</w:t>
      </w:r>
      <w:r w:rsidR="006B4E28" w:rsidRPr="006B4E28">
        <w:t>60</w:t>
      </w:r>
      <w:r w:rsidR="006B4E28" w:rsidRPr="006B4E28">
        <w:rPr>
          <w:rFonts w:hint="eastAsia"/>
        </w:rPr>
        <w:t xml:space="preserve"> </w:t>
      </w:r>
      <w:r w:rsidR="006B4E28" w:rsidRPr="006B4E28">
        <w:t>°C.</w:t>
      </w:r>
      <w:r w:rsidR="006B4E28" w:rsidRPr="006B4E28">
        <w:rPr>
          <w:rFonts w:hint="eastAsia"/>
        </w:rPr>
        <w:t xml:space="preserve"> Damage to the fiber ends </w:t>
      </w:r>
      <w:r w:rsidR="006B4E28" w:rsidRPr="006B4E28">
        <w:rPr>
          <w:rFonts w:hint="eastAsia"/>
        </w:rPr>
        <w:lastRenderedPageBreak/>
        <w:t xml:space="preserve">was not </w:t>
      </w:r>
      <w:r w:rsidR="006B4E28" w:rsidRPr="006B4E28">
        <w:t>observed at the maximum power, which in turn proved the long lifetime stability of the AlF</w:t>
      </w:r>
      <w:r w:rsidR="006B4E28" w:rsidRPr="006B4E28">
        <w:rPr>
          <w:vertAlign w:val="subscript"/>
        </w:rPr>
        <w:t>3</w:t>
      </w:r>
      <w:r w:rsidR="006B4E28" w:rsidRPr="006B4E28">
        <w:t xml:space="preserve"> fiber under high power operation. The rising temperature changes the coupling position between focused pump laser and the fiber tip, thus resulting in poor stability of the laser output. </w:t>
      </w:r>
    </w:p>
    <w:p w14:paraId="20D42F56" w14:textId="77777777" w:rsidR="00620D5C" w:rsidRPr="00620D5C" w:rsidRDefault="00620D5C" w:rsidP="00620D5C">
      <w:pPr>
        <w:pStyle w:val="OSABodyIndent"/>
      </w:pPr>
    </w:p>
    <w:p w14:paraId="374C9AAD" w14:textId="52F4E99A" w:rsidR="00620D5C" w:rsidRDefault="00620D5C" w:rsidP="006B4E28">
      <w:pPr>
        <w:pStyle w:val="OSABody"/>
        <w:ind w:firstLine="190"/>
        <w:rPr>
          <w:highlight w:val="yellow"/>
        </w:rPr>
      </w:pPr>
      <w:bookmarkStart w:id="14" w:name="B5"/>
      <w:r>
        <w:rPr>
          <w:rFonts w:eastAsia="Malgun Gothic"/>
          <w:noProof/>
        </w:rPr>
        <w:drawing>
          <wp:inline distT="0" distB="0" distL="0" distR="0" wp14:anchorId="18B29DCD" wp14:editId="175C87AF">
            <wp:extent cx="2905249" cy="21799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14"/>
                    <a:srcRect l="1818" r="-1"/>
                    <a:stretch/>
                  </pic:blipFill>
                  <pic:spPr bwMode="auto">
                    <a:xfrm>
                      <a:off x="0" y="0"/>
                      <a:ext cx="2949388" cy="2213049"/>
                    </a:xfrm>
                    <a:prstGeom prst="rect">
                      <a:avLst/>
                    </a:prstGeom>
                    <a:ln>
                      <a:noFill/>
                    </a:ln>
                    <a:extLst>
                      <a:ext uri="{53640926-AAD7-44D8-BBD7-CCE9431645EC}">
                        <a14:shadowObscured xmlns:a14="http://schemas.microsoft.com/office/drawing/2010/main"/>
                      </a:ext>
                    </a:extLst>
                  </pic:spPr>
                </pic:pic>
              </a:graphicData>
            </a:graphic>
          </wp:inline>
        </w:drawing>
      </w:r>
      <w:bookmarkEnd w:id="14"/>
    </w:p>
    <w:p w14:paraId="79183681" w14:textId="77777777" w:rsidR="00620D5C" w:rsidRDefault="00620D5C" w:rsidP="00620D5C">
      <w:pPr>
        <w:pBdr>
          <w:bottom w:val="single" w:sz="4" w:space="2" w:color="auto"/>
        </w:pBdr>
        <w:spacing w:before="120" w:after="120"/>
        <w:jc w:val="both"/>
        <w:rPr>
          <w:iCs/>
        </w:rPr>
      </w:pPr>
      <w:r w:rsidRPr="00B90318">
        <w:rPr>
          <w:rFonts w:ascii="Cambria" w:hAnsi="Cambria" w:cs="AdvOT8910dd71"/>
          <w:spacing w:val="-8"/>
          <w:sz w:val="18"/>
          <w:szCs w:val="14"/>
        </w:rPr>
        <w:t xml:space="preserve">Fig. </w:t>
      </w:r>
      <w:r>
        <w:rPr>
          <w:rFonts w:ascii="Cambria" w:hAnsi="Cambria" w:cs="AdvOT8910dd71"/>
          <w:spacing w:val="-8"/>
          <w:sz w:val="18"/>
          <w:szCs w:val="14"/>
        </w:rPr>
        <w:t>5.</w:t>
      </w:r>
      <w:r w:rsidRPr="000117C1">
        <w:rPr>
          <w:rFonts w:ascii="Cambria" w:hAnsi="Cambria" w:cs="AdvOT8910dd71"/>
          <w:spacing w:val="-8"/>
          <w:sz w:val="18"/>
          <w:szCs w:val="14"/>
        </w:rPr>
        <w:t xml:space="preserve"> </w:t>
      </w:r>
      <w:r w:rsidRPr="00106112">
        <w:rPr>
          <w:rFonts w:ascii="Cambria" w:hAnsi="Cambria" w:cs="AdvOT8910dd71"/>
          <w:spacing w:val="-8"/>
          <w:sz w:val="18"/>
          <w:szCs w:val="14"/>
        </w:rPr>
        <w:t xml:space="preserve">Temporal dependence of output power </w:t>
      </w:r>
      <w:r>
        <w:rPr>
          <w:rFonts w:ascii="Cambria" w:hAnsi="Cambria" w:cs="AdvOT8910dd71"/>
          <w:spacing w:val="-8"/>
          <w:sz w:val="18"/>
          <w:szCs w:val="14"/>
        </w:rPr>
        <w:t xml:space="preserve">over a period of </w:t>
      </w:r>
      <w:r w:rsidRPr="00106112">
        <w:rPr>
          <w:rFonts w:ascii="Cambria" w:hAnsi="Cambria" w:cs="AdvOT8910dd71"/>
          <w:spacing w:val="-8"/>
          <w:sz w:val="18"/>
          <w:szCs w:val="14"/>
        </w:rPr>
        <w:t>45 minutes.</w:t>
      </w:r>
      <w:r>
        <w:rPr>
          <w:rFonts w:ascii="Cambria" w:hAnsi="Cambria" w:cs="AdvOT8910dd71"/>
          <w:spacing w:val="-8"/>
          <w:sz w:val="18"/>
          <w:szCs w:val="14"/>
        </w:rPr>
        <w:t xml:space="preserve"> The inset shows the experimental set-up. </w:t>
      </w:r>
    </w:p>
    <w:p w14:paraId="18DBED23" w14:textId="77777777" w:rsidR="00620D5C" w:rsidRDefault="00620D5C" w:rsidP="006B4E28">
      <w:pPr>
        <w:pStyle w:val="OSABody"/>
        <w:rPr>
          <w:highlight w:val="yellow"/>
        </w:rPr>
      </w:pPr>
    </w:p>
    <w:p w14:paraId="6EAADE5F" w14:textId="295258C2" w:rsidR="006B4E28" w:rsidRPr="006B4E28" w:rsidRDefault="000166F9" w:rsidP="006B4E28">
      <w:pPr>
        <w:pStyle w:val="OSABody"/>
      </w:pPr>
      <w:r w:rsidRPr="000166F9">
        <w:rPr>
          <w:u w:val="single"/>
        </w:rPr>
        <w:t xml:space="preserve">The single cladding fiber used in these experiments has a 9 µm diameter and a very </w:t>
      </w:r>
      <w:proofErr w:type="gramStart"/>
      <w:r w:rsidRPr="000166F9">
        <w:rPr>
          <w:u w:val="single"/>
        </w:rPr>
        <w:t>high power</w:t>
      </w:r>
      <w:proofErr w:type="gramEnd"/>
      <w:r w:rsidRPr="000166F9">
        <w:rPr>
          <w:u w:val="single"/>
        </w:rPr>
        <w:t xml:space="preserve"> density (~ 10</w:t>
      </w:r>
      <w:r w:rsidRPr="000166F9">
        <w:rPr>
          <w:u w:val="single"/>
          <w:vertAlign w:val="superscript"/>
        </w:rPr>
        <w:t>11</w:t>
      </w:r>
      <w:r w:rsidRPr="000166F9">
        <w:rPr>
          <w:u w:val="single"/>
        </w:rPr>
        <w:t xml:space="preserve"> W/m</w:t>
      </w:r>
      <w:r w:rsidRPr="000166F9">
        <w:rPr>
          <w:u w:val="single"/>
          <w:vertAlign w:val="superscript"/>
        </w:rPr>
        <w:t>2</w:t>
      </w:r>
      <w:r w:rsidRPr="000166F9">
        <w:rPr>
          <w:u w:val="single"/>
        </w:rPr>
        <w:t>) at the fiber input end-facet, when the 1150 nm fiber laser was set at ~ 10 W. Further increases of the pump power can easily cause surface damage on the fiber end-facet. It is worth pointing out that the fiber end was flat cleaved using a fiber cleaver (</w:t>
      </w:r>
      <w:proofErr w:type="spellStart"/>
      <w:r w:rsidRPr="000166F9">
        <w:rPr>
          <w:u w:val="single"/>
        </w:rPr>
        <w:t>Vytran</w:t>
      </w:r>
      <w:proofErr w:type="spellEnd"/>
      <w:r w:rsidRPr="000166F9">
        <w:rPr>
          <w:u w:val="single"/>
        </w:rPr>
        <w:t xml:space="preserve"> LDC401A) and had a good surface quality. Fiber end facets with higher quality, a perfectly match between the focused beam and the fiber core would help to further enhance the output power, if active thermal management was used. In the future work, a water-cooled heat sink, a double-cladding fiber and fiber Bragg gratings, and all-fiberized components could be used to increase the output power and improve the laser stability performance further</w:t>
      </w:r>
      <w:r w:rsidR="001D1D4E" w:rsidRPr="00AD7245">
        <w:t>.</w:t>
      </w:r>
      <w:r w:rsidR="006B4E28">
        <w:t xml:space="preserve"> </w:t>
      </w:r>
    </w:p>
    <w:p w14:paraId="7DE13B7C" w14:textId="3E82A209" w:rsidR="006849F5" w:rsidRDefault="006849F5" w:rsidP="006849F5">
      <w:pPr>
        <w:pStyle w:val="OSABodyIndent"/>
      </w:pPr>
      <w:r w:rsidRPr="006849F5">
        <w:t>The glass thermal stability ΔT can be evaluated from the value of T</w:t>
      </w:r>
      <w:r w:rsidRPr="006849F5">
        <w:rPr>
          <w:vertAlign w:val="subscript"/>
        </w:rPr>
        <w:t>x</w:t>
      </w:r>
      <w:r w:rsidRPr="006849F5">
        <w:t>-T</w:t>
      </w:r>
      <w:r w:rsidRPr="006849F5">
        <w:rPr>
          <w:vertAlign w:val="subscript"/>
        </w:rPr>
        <w:t>g</w:t>
      </w:r>
      <w:r w:rsidRPr="006849F5">
        <w:t>, where T</w:t>
      </w:r>
      <w:r w:rsidRPr="006849F5">
        <w:rPr>
          <w:vertAlign w:val="subscript"/>
        </w:rPr>
        <w:t>x</w:t>
      </w:r>
      <w:r w:rsidRPr="006849F5">
        <w:t xml:space="preserve"> is the onset glass crystallization temperature, and T</w:t>
      </w:r>
      <w:r w:rsidRPr="006849F5">
        <w:rPr>
          <w:vertAlign w:val="subscript"/>
        </w:rPr>
        <w:t>g</w:t>
      </w:r>
      <w:r w:rsidRPr="006849F5">
        <w:t xml:space="preserve"> is the glass transition temperature. For the AlF</w:t>
      </w:r>
      <w:r w:rsidRPr="006849F5">
        <w:rPr>
          <w:vertAlign w:val="subscript"/>
        </w:rPr>
        <w:t>3</w:t>
      </w:r>
      <w:r w:rsidRPr="006849F5">
        <w:t xml:space="preserve"> fiber core ΔT~84 °C, comparable with ZBLAN, as previously reported in</w:t>
      </w:r>
      <w:hyperlink w:anchor="A24" w:history="1">
        <w:r w:rsidRPr="0060558D">
          <w:rPr>
            <w:rStyle w:val="Hyperlink"/>
            <w:u w:val="none"/>
          </w:rPr>
          <w:t xml:space="preserve"> </w:t>
        </w:r>
        <w:r w:rsidRPr="0060558D">
          <w:rPr>
            <w:rStyle w:val="Hyperlink"/>
            <w:u w:val="none"/>
          </w:rPr>
          <w:fldChar w:fldCharType="begin"/>
        </w:r>
        <w:r w:rsidRPr="0060558D">
          <w:rPr>
            <w:rStyle w:val="Hyperlink"/>
            <w:u w:val="none"/>
          </w:rPr>
          <w:instrText xml:space="preserve"> ADDIN EN.CITE &lt;EndNote&gt;&lt;Cite&gt;&lt;Author&gt;Wang&lt;/Author&gt;&lt;Year&gt;2020&lt;/Year&gt;&lt;RecNum&gt;1376&lt;/RecNum&gt;&lt;DisplayText&gt;[24]&lt;/DisplayText&gt;&lt;record&gt;&lt;rec-number&gt;1376&lt;/rec-number&gt;&lt;foreign-keys&gt;&lt;key app="EN" db-id="zxezdpprxwf2e7eeerqvvpsnefw9df2zt2dt" timestamp="1612081778"&gt;1376&lt;/key&gt;&lt;/foreign-keys&gt;&lt;ref-type name="Journal Article"&gt;17&lt;/ref-type&gt;&lt;contributors&gt;&lt;authors&gt;&lt;author&gt;Wang, Pengfei&lt;/author&gt;&lt;author&gt;Wang, Shunbin&lt;/author&gt;&lt;author&gt;Zhang, Jiquan&lt;/author&gt;&lt;author&gt;Jia, Shijie&lt;/author&gt;&lt;author&gt;Xu, Niannian &lt;/author&gt;&lt;/authors&gt;&lt;/contributors&gt;&lt;titles&gt;&lt;title&gt;&lt;style face="normal" font="default" size="100%"&gt;2.9 μm lasing from Ho&lt;/style&gt;&lt;style face="superscript" font="default" size="100%"&gt;3+&lt;/style&gt;&lt;style face="normal" font="default" size="100%"&gt;/Pr&lt;/style&gt;&lt;style face="superscript" font="default" size="100%"&gt;3+&lt;/style&gt;&lt;style face="normal" font="default" size="100%"&gt; co-doped AlF&lt;/style&gt;&lt;style face="subscript" font="default" size="100%"&gt;3&lt;/style&gt;&lt;style face="normal" font="default" size="100%"&gt; based glass fiber pumped by a 1150 nm laser&lt;/style&gt;&lt;/title&gt;&lt;secondary-title&gt;Optics Letters&lt;/secondary-title&gt;&lt;/titles&gt;&lt;periodical&gt;&lt;full-title&gt;Optics Letters&lt;/full-title&gt;&lt;abbr-1&gt;Opt Lett&lt;/abbr-1&gt;&lt;/periodical&gt;&lt;pages&gt;1216-1219&lt;/pages&gt;&lt;volume&gt;45&lt;/volume&gt;&lt;number&gt;5&lt;/number&gt;&lt;section&gt;1216&lt;/section&gt;&lt;dates&gt;&lt;year&gt;2020&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24</w:t>
        </w:r>
        <w:r w:rsidRPr="00AD7245">
          <w:rPr>
            <w:rStyle w:val="Hyperlink"/>
            <w:color w:val="auto"/>
            <w:u w:val="none"/>
          </w:rPr>
          <w:t>]</w:t>
        </w:r>
        <w:r w:rsidRPr="0060558D">
          <w:rPr>
            <w:rStyle w:val="Hyperlink"/>
            <w:u w:val="none"/>
          </w:rPr>
          <w:fldChar w:fldCharType="end"/>
        </w:r>
        <w:r w:rsidR="0060558D" w:rsidRPr="0060558D">
          <w:rPr>
            <w:rStyle w:val="Hyperlink"/>
            <w:color w:val="000000" w:themeColor="text1"/>
            <w:u w:val="none"/>
          </w:rPr>
          <w:t>.</w:t>
        </w:r>
      </w:hyperlink>
      <w:r w:rsidR="0060558D" w:rsidRPr="0060558D">
        <w:t xml:space="preserve"> </w:t>
      </w:r>
      <w:r w:rsidRPr="0060558D">
        <w:t xml:space="preserve"> </w:t>
      </w:r>
      <w:r w:rsidRPr="006849F5">
        <w:t>The good thermal stability of the AlF</w:t>
      </w:r>
      <w:r w:rsidRPr="006849F5">
        <w:rPr>
          <w:vertAlign w:val="subscript"/>
        </w:rPr>
        <w:t>3</w:t>
      </w:r>
      <w:r w:rsidRPr="006849F5">
        <w:t xml:space="preserve">-based glass, along with a higher acid and water durability, a higher mechanical strength and a higher glass transition temperature compared with ZBLAN </w:t>
      </w:r>
      <w:hyperlink w:anchor="A22" w:history="1">
        <w:r w:rsidRPr="00D61E52">
          <w:rPr>
            <w:rStyle w:val="Hyperlink"/>
            <w:u w:val="none"/>
          </w:rPr>
          <w:fldChar w:fldCharType="begin"/>
        </w:r>
        <w:r w:rsidRPr="00D61E52">
          <w:rPr>
            <w:rStyle w:val="Hyperlink"/>
            <w:u w:val="none"/>
          </w:rPr>
          <w:instrText xml:space="preserve"> ADDIN EN.CITE &lt;EndNote&gt;&lt;Cite&gt;&lt;Author&gt;Wang&lt;/Author&gt;&lt;Year&gt;1991&lt;/Year&gt;&lt;RecNum&gt;1423&lt;/RecNum&gt;&lt;DisplayText&gt;[22]&lt;/DisplayText&gt;&lt;record&gt;&lt;rec-number&gt;1423&lt;/rec-number&gt;&lt;foreign-keys&gt;&lt;key app="EN" db-id="zxezdpprxwf2e7eeerqvvpsnefw9df2zt2dt" timestamp="1613924132"&gt;1423&lt;/key&gt;&lt;/foreign-keys&gt;&lt;ref-type name="Journal Article"&gt;17&lt;/ref-type&gt;&lt;contributors&gt;&lt;authors&gt;&lt;author&gt;Wang, Yuhu&lt;/author&gt;&lt;author&gt;Sawanobori, Naruhito&lt;/author&gt;&lt;author&gt;Nagahama, Shinobu &lt;/author&gt;&lt;/authors&gt;&lt;/contributors&gt;&lt;titles&gt;&lt;title&gt;&lt;style face="normal" font="default" size="100%"&gt;Formation of fluoride glasses based on AlF&lt;/style&gt;&lt;style face="subscript" font="default" size="100%"&gt;3&lt;/style&gt;&lt;style face="normal" font="default" size="100%"&gt; YF&lt;/style&gt;&lt;style face="subscript" font="default" size="100%"&gt;3&lt;/style&gt;&lt;style face="normal" font="default" size="100%"&gt; PbF&lt;/style&gt;&lt;style face="subscript" font="default" size="100%"&gt;2&lt;/style&gt;&lt;style face="normal" font="default" size="100%"&gt; system&lt;/style&gt;&lt;/title&gt;&lt;secondary-title&gt;J Journal of Non-Crystalline Solids&lt;/secondary-title&gt;&lt;/titles&gt;&lt;periodical&gt;&lt;full-title&gt;J Journal of Non-Crystalline Solids&lt;/full-title&gt;&lt;/periodical&gt;&lt;pages&gt;322-325&lt;/pages&gt;&lt;volume&gt;128&lt;/volume&gt;&lt;number&gt;3&lt;/number&gt;&lt;section&gt;322&lt;/section&gt;&lt;dates&gt;&lt;year&gt;1991&lt;/year&gt;&lt;/dates&gt;&lt;urls&gt;&lt;/urls&gt;&lt;/record&gt;&lt;/Cite&gt;&lt;/EndNote&gt;</w:instrText>
        </w:r>
        <w:r w:rsidRPr="00D61E52">
          <w:rPr>
            <w:rStyle w:val="Hyperlink"/>
            <w:u w:val="none"/>
          </w:rPr>
          <w:fldChar w:fldCharType="separate"/>
        </w:r>
        <w:r w:rsidRPr="00AD7245">
          <w:rPr>
            <w:rStyle w:val="Hyperlink"/>
            <w:color w:val="auto"/>
            <w:u w:val="none"/>
          </w:rPr>
          <w:t>[</w:t>
        </w:r>
        <w:r w:rsidRPr="00D61E52">
          <w:rPr>
            <w:rStyle w:val="Hyperlink"/>
            <w:u w:val="none"/>
          </w:rPr>
          <w:t>22</w:t>
        </w:r>
        <w:r w:rsidRPr="00AD7245">
          <w:rPr>
            <w:rStyle w:val="Hyperlink"/>
            <w:color w:val="auto"/>
            <w:u w:val="none"/>
          </w:rPr>
          <w:t>]</w:t>
        </w:r>
        <w:r w:rsidRPr="00D61E52">
          <w:rPr>
            <w:rStyle w:val="Hyperlink"/>
            <w:u w:val="none"/>
          </w:rPr>
          <w:fldChar w:fldCharType="end"/>
        </w:r>
        <w:r w:rsidRPr="00F40493">
          <w:rPr>
            <w:rStyle w:val="Hyperlink"/>
            <w:color w:val="auto"/>
            <w:u w:val="none"/>
          </w:rPr>
          <w:t>,</w:t>
        </w:r>
      </w:hyperlink>
      <w:r w:rsidRPr="006849F5">
        <w:t xml:space="preserve"> indicate a strong potential for adoption in high power fiber lasers operating in the MIR. </w:t>
      </w:r>
    </w:p>
    <w:p w14:paraId="3B6E4015" w14:textId="1AE9A1F1" w:rsidR="000D72CD" w:rsidRPr="000D72CD" w:rsidRDefault="000D72CD" w:rsidP="000D72CD">
      <w:pPr>
        <w:pStyle w:val="OSABodyIndent"/>
      </w:pPr>
      <w:r w:rsidRPr="000D72CD">
        <w:t xml:space="preserve">The experiments on the tunable laser system were performed with the setup shown in </w:t>
      </w:r>
      <w:hyperlink w:anchor="B1" w:history="1">
        <w:r w:rsidRPr="00A00DDD">
          <w:rPr>
            <w:rStyle w:val="Hyperlink"/>
            <w:color w:val="auto"/>
            <w:u w:val="none"/>
          </w:rPr>
          <w:t xml:space="preserve">Fig. </w:t>
        </w:r>
        <w:r w:rsidRPr="009E10F2">
          <w:rPr>
            <w:rStyle w:val="Hyperlink"/>
            <w:u w:val="none"/>
          </w:rPr>
          <w:t>1</w:t>
        </w:r>
      </w:hyperlink>
      <w:r w:rsidRPr="000D72CD">
        <w:t>, which includes an external cavity. In this system, the fiber input facet was flat cleaved, while the output facet was angled cleaved at 4 degrees. The laser output from the fiber facet was collimated using a ZnSe lens (Innovation Photonics, NA=0.17</w:t>
      </w:r>
      <w:r w:rsidRPr="000D72CD">
        <w:rPr>
          <w:i/>
        </w:rPr>
        <w:t xml:space="preserve"> f</w:t>
      </w:r>
      <w:r w:rsidRPr="000D72CD">
        <w:t>=6 mm, maximum beam diameter~2 mm). The external cavity was completed by a ZnSe lens and a diffraction grating (Thorlabs GR 2550-45031) in the</w:t>
      </w:r>
      <w:r w:rsidRPr="000D72CD">
        <w:rPr>
          <w:rFonts w:hint="eastAsia"/>
        </w:rPr>
        <w:t xml:space="preserve"> </w:t>
      </w:r>
      <w:r w:rsidRPr="000D72CD">
        <w:t>Littrow configuration to provide wavelength-selective</w:t>
      </w:r>
      <w:r w:rsidRPr="000D72CD">
        <w:rPr>
          <w:rFonts w:hint="eastAsia"/>
        </w:rPr>
        <w:t xml:space="preserve"> </w:t>
      </w:r>
      <w:r w:rsidRPr="000D72CD">
        <w:t>feedback. The zero-</w:t>
      </w:r>
      <w:proofErr w:type="spellStart"/>
      <w:r w:rsidRPr="000D72CD">
        <w:t>th</w:t>
      </w:r>
      <w:proofErr w:type="spellEnd"/>
      <w:r w:rsidRPr="000D72CD">
        <w:rPr>
          <w:rFonts w:hint="eastAsia"/>
        </w:rPr>
        <w:t xml:space="preserve"> </w:t>
      </w:r>
      <w:r w:rsidRPr="000D72CD">
        <w:t>order of the grating was used as output coupler of the fiber</w:t>
      </w:r>
      <w:r w:rsidRPr="000D72CD">
        <w:rPr>
          <w:rFonts w:hint="eastAsia"/>
        </w:rPr>
        <w:t xml:space="preserve"> </w:t>
      </w:r>
      <w:r w:rsidRPr="000D72CD">
        <w:t>laser. The grating was blazed for 3.1 μm operation and had measured reflectivities of ~86%</w:t>
      </w:r>
      <w:r w:rsidRPr="000D72CD">
        <w:rPr>
          <w:rFonts w:hint="eastAsia"/>
        </w:rPr>
        <w:t xml:space="preserve"> </w:t>
      </w:r>
      <w:r w:rsidRPr="000D72CD">
        <w:t>(when the incident beam was polarized perpendicularly to the grooves), ~22%</w:t>
      </w:r>
      <w:r w:rsidRPr="000D72CD">
        <w:rPr>
          <w:rFonts w:hint="eastAsia"/>
        </w:rPr>
        <w:t xml:space="preserve"> </w:t>
      </w:r>
      <w:r w:rsidRPr="000D72CD">
        <w:t xml:space="preserve">(parallel to the grooves) and ~54% on average. The CW laser </w:t>
      </w:r>
      <w:r w:rsidRPr="000D72CD">
        <w:t>damage threshold for the grating is 2.5 W/mm</w:t>
      </w:r>
      <w:r w:rsidRPr="000D72CD">
        <w:rPr>
          <w:vertAlign w:val="superscript"/>
        </w:rPr>
        <w:t>2</w:t>
      </w:r>
      <w:r w:rsidRPr="000D72CD">
        <w:t xml:space="preserve">. The collimated laser output was set at 289 mW in the tunable laser experiment. By changing the feedback angle of the grating, a tunable wavelength range of ~0.1 μm, ranging from λ~2.84 μm to λ~2.94 μm was obtained. </w:t>
      </w:r>
      <w:hyperlink w:anchor="B6" w:history="1">
        <w:r w:rsidRPr="00A00DDD">
          <w:rPr>
            <w:rStyle w:val="Hyperlink"/>
            <w:color w:val="auto"/>
            <w:u w:val="none"/>
          </w:rPr>
          <w:t>Fig.</w:t>
        </w:r>
        <w:r w:rsidRPr="009E10F2">
          <w:rPr>
            <w:rStyle w:val="Hyperlink"/>
            <w:u w:val="none"/>
          </w:rPr>
          <w:t xml:space="preserve"> </w:t>
        </w:r>
        <w:r w:rsidR="001D1D4E" w:rsidRPr="009E10F2">
          <w:rPr>
            <w:rStyle w:val="Hyperlink"/>
            <w:u w:val="none"/>
          </w:rPr>
          <w:t>6</w:t>
        </w:r>
      </w:hyperlink>
      <w:r w:rsidRPr="000D72CD">
        <w:t xml:space="preserve"> shows the selected laser spectra in the tuning range. The typical full-width-at-half-maximum (FWHM) for the laser spectra is ~0.7 nm, which is mainly determined by the spectral selectively of the external cavity. A longer focal-length collimating lens or a diffraction</w:t>
      </w:r>
      <w:r w:rsidRPr="000D72CD">
        <w:rPr>
          <w:rFonts w:hint="eastAsia"/>
        </w:rPr>
        <w:t xml:space="preserve"> </w:t>
      </w:r>
      <w:r w:rsidRPr="000D72CD">
        <w:t>grating with smaller pitch or a gain fiber with</w:t>
      </w:r>
      <w:r w:rsidRPr="000D72CD">
        <w:rPr>
          <w:rFonts w:hint="eastAsia"/>
        </w:rPr>
        <w:t xml:space="preserve"> </w:t>
      </w:r>
      <w:r w:rsidRPr="000D72CD">
        <w:t>a single-mode core could be used to reduce the</w:t>
      </w:r>
      <w:r w:rsidRPr="000D72CD">
        <w:rPr>
          <w:rFonts w:hint="eastAsia"/>
        </w:rPr>
        <w:t xml:space="preserve"> </w:t>
      </w:r>
      <w:r w:rsidRPr="000D72CD">
        <w:t xml:space="preserve">bandwidth further.  </w:t>
      </w:r>
      <w:hyperlink w:anchor="B7" w:history="1">
        <w:r w:rsidRPr="00A00DDD">
          <w:rPr>
            <w:rStyle w:val="Hyperlink"/>
            <w:color w:val="auto"/>
            <w:u w:val="none"/>
          </w:rPr>
          <w:t>Fig.</w:t>
        </w:r>
        <w:r w:rsidRPr="009E10F2">
          <w:rPr>
            <w:rStyle w:val="Hyperlink"/>
            <w:u w:val="none"/>
          </w:rPr>
          <w:t xml:space="preserve"> </w:t>
        </w:r>
        <w:r w:rsidR="001D1D4E" w:rsidRPr="009E10F2">
          <w:rPr>
            <w:rStyle w:val="Hyperlink"/>
            <w:u w:val="none"/>
          </w:rPr>
          <w:t>7</w:t>
        </w:r>
      </w:hyperlink>
      <w:r w:rsidRPr="009E10F2">
        <w:t xml:space="preserve"> </w:t>
      </w:r>
      <w:r w:rsidRPr="000D72CD">
        <w:t>shows the tunable fiber laser output power as a function of wavelength. Lower output powers at longer wavelengths are mainly the result of OH</w:t>
      </w:r>
      <w:r w:rsidRPr="000D72CD">
        <w:rPr>
          <w:vertAlign w:val="superscript"/>
        </w:rPr>
        <w:t>-</w:t>
      </w:r>
      <w:r w:rsidRPr="000D72CD">
        <w:t xml:space="preserve"> absorption and smaller gain factor of the doped fiber.</w:t>
      </w:r>
      <w:r w:rsidRPr="000D72CD">
        <w:rPr>
          <w:rFonts w:hint="eastAsia"/>
        </w:rPr>
        <w:t xml:space="preserve"> </w:t>
      </w:r>
      <w:r w:rsidRPr="000D72CD">
        <w:t>The lower maximum output power of the tunable</w:t>
      </w:r>
      <w:r w:rsidRPr="000D72CD">
        <w:rPr>
          <w:rFonts w:hint="eastAsia"/>
        </w:rPr>
        <w:t xml:space="preserve"> </w:t>
      </w:r>
      <w:r w:rsidRPr="000D72CD">
        <w:t>laser (110 mW) compared with the fixed-wavelength laser</w:t>
      </w:r>
      <w:r w:rsidRPr="000D72CD">
        <w:rPr>
          <w:rFonts w:hint="eastAsia"/>
        </w:rPr>
        <w:t xml:space="preserve"> </w:t>
      </w:r>
      <w:r w:rsidRPr="000D72CD">
        <w:t>(289 mW) is due mainly to the losses in the external</w:t>
      </w:r>
      <w:r w:rsidRPr="000D72CD">
        <w:rPr>
          <w:rFonts w:hint="eastAsia"/>
        </w:rPr>
        <w:t xml:space="preserve"> </w:t>
      </w:r>
      <w:r w:rsidRPr="000D72CD">
        <w:t>grating feedback cavity and the OH</w:t>
      </w:r>
      <w:r w:rsidRPr="000D72CD">
        <w:rPr>
          <w:vertAlign w:val="superscript"/>
        </w:rPr>
        <w:t>-</w:t>
      </w:r>
      <w:r w:rsidRPr="000D72CD">
        <w:t xml:space="preserve"> absorption in the gain fiber. Besides manufacturing high quality fibers, reducing lens aberrations, using gratings with higher reflectivity and depositing coating antireflection films on collimating lenses and fiber output facets can increase the coupling efficiency of the external cavity. </w:t>
      </w:r>
    </w:p>
    <w:p w14:paraId="01933592" w14:textId="77777777" w:rsidR="004007D6" w:rsidRDefault="004007D6" w:rsidP="004007D6">
      <w:pPr>
        <w:pStyle w:val="OSABodyIndent"/>
      </w:pPr>
    </w:p>
    <w:p w14:paraId="077ADE6F" w14:textId="08B191BE" w:rsidR="004007D6" w:rsidRPr="00B90318" w:rsidRDefault="00C0702D" w:rsidP="006B437E">
      <w:pPr>
        <w:tabs>
          <w:tab w:val="left" w:pos="1350"/>
        </w:tabs>
        <w:autoSpaceDE w:val="0"/>
        <w:autoSpaceDN w:val="0"/>
        <w:adjustRightInd w:val="0"/>
        <w:jc w:val="center"/>
        <w:rPr>
          <w:rFonts w:ascii="Cambria" w:eastAsia="Malgun Gothic" w:hAnsi="Cambria"/>
          <w:noProof/>
          <w:spacing w:val="-8"/>
          <w:sz w:val="19"/>
        </w:rPr>
      </w:pPr>
      <w:bookmarkStart w:id="15" w:name="B6"/>
      <w:r>
        <w:rPr>
          <w:rFonts w:ascii="Cambria" w:eastAsia="Malgun Gothic" w:hAnsi="Cambria"/>
          <w:noProof/>
          <w:spacing w:val="-8"/>
          <w:sz w:val="19"/>
        </w:rPr>
        <w:drawing>
          <wp:inline distT="0" distB="0" distL="0" distR="0" wp14:anchorId="1F30EBEF" wp14:editId="4AA42F4F">
            <wp:extent cx="2959200" cy="234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a:srcRect l="5514"/>
                    <a:stretch/>
                  </pic:blipFill>
                  <pic:spPr bwMode="auto">
                    <a:xfrm>
                      <a:off x="0" y="0"/>
                      <a:ext cx="2959200" cy="2347200"/>
                    </a:xfrm>
                    <a:prstGeom prst="rect">
                      <a:avLst/>
                    </a:prstGeom>
                    <a:ln>
                      <a:noFill/>
                    </a:ln>
                    <a:extLst>
                      <a:ext uri="{53640926-AAD7-44D8-BBD7-CCE9431645EC}">
                        <a14:shadowObscured xmlns:a14="http://schemas.microsoft.com/office/drawing/2010/main"/>
                      </a:ext>
                    </a:extLst>
                  </pic:spPr>
                </pic:pic>
              </a:graphicData>
            </a:graphic>
          </wp:inline>
        </w:drawing>
      </w:r>
      <w:bookmarkEnd w:id="15"/>
    </w:p>
    <w:p w14:paraId="0FB40B3D" w14:textId="5A4C6DA0" w:rsidR="004007D6" w:rsidRPr="00B344F6" w:rsidRDefault="004007D6" w:rsidP="004007D6">
      <w:pPr>
        <w:pBdr>
          <w:bottom w:val="single" w:sz="4" w:space="2" w:color="auto"/>
        </w:pBdr>
        <w:spacing w:before="120" w:after="120"/>
        <w:jc w:val="both"/>
        <w:rPr>
          <w:iCs/>
        </w:rPr>
      </w:pPr>
      <w:r w:rsidRPr="00B90318">
        <w:rPr>
          <w:rFonts w:ascii="Cambria" w:hAnsi="Cambria" w:cs="AdvOT8910dd71"/>
          <w:spacing w:val="-8"/>
          <w:sz w:val="18"/>
          <w:szCs w:val="14"/>
        </w:rPr>
        <w:t xml:space="preserve">Fig. </w:t>
      </w:r>
      <w:r w:rsidR="001D1D4E">
        <w:rPr>
          <w:rFonts w:ascii="Cambria" w:hAnsi="Cambria" w:cs="AdvOT8910dd71"/>
          <w:spacing w:val="-8"/>
          <w:sz w:val="18"/>
          <w:szCs w:val="14"/>
        </w:rPr>
        <w:t>6</w:t>
      </w:r>
      <w:r w:rsidRPr="000117C1">
        <w:rPr>
          <w:rFonts w:ascii="Cambria" w:hAnsi="Cambria" w:cs="AdvOT8910dd71"/>
          <w:spacing w:val="-8"/>
          <w:sz w:val="18"/>
          <w:szCs w:val="14"/>
        </w:rPr>
        <w:t xml:space="preserve">. </w:t>
      </w:r>
      <w:r>
        <w:rPr>
          <w:rFonts w:ascii="Cambria" w:hAnsi="Cambria" w:cs="AdvOT8910dd71"/>
          <w:spacing w:val="-8"/>
          <w:sz w:val="18"/>
          <w:szCs w:val="14"/>
        </w:rPr>
        <w:t xml:space="preserve"> S</w:t>
      </w:r>
      <w:r w:rsidRPr="009A62A9">
        <w:rPr>
          <w:rFonts w:ascii="Cambria" w:hAnsi="Cambria" w:cs="AdvOT8910dd71"/>
          <w:spacing w:val="-8"/>
          <w:sz w:val="18"/>
          <w:szCs w:val="14"/>
        </w:rPr>
        <w:t>electe</w:t>
      </w:r>
      <w:r>
        <w:rPr>
          <w:rFonts w:ascii="Cambria" w:hAnsi="Cambria" w:cs="AdvOT8910dd71"/>
          <w:spacing w:val="-8"/>
          <w:sz w:val="18"/>
          <w:szCs w:val="14"/>
        </w:rPr>
        <w:t>d</w:t>
      </w:r>
      <w:r w:rsidRPr="009A62A9">
        <w:rPr>
          <w:rFonts w:ascii="Cambria" w:hAnsi="Cambria" w:cs="AdvOT8910dd71"/>
          <w:spacing w:val="-8"/>
          <w:sz w:val="18"/>
          <w:szCs w:val="14"/>
        </w:rPr>
        <w:t xml:space="preserve"> laser spectra in </w:t>
      </w:r>
      <w:r>
        <w:rPr>
          <w:rFonts w:ascii="Cambria" w:hAnsi="Cambria" w:cs="AdvOT8910dd71"/>
          <w:spacing w:val="-8"/>
          <w:sz w:val="18"/>
          <w:szCs w:val="14"/>
        </w:rPr>
        <w:t xml:space="preserve">the </w:t>
      </w:r>
      <w:r w:rsidR="0065398B">
        <w:rPr>
          <w:rFonts w:ascii="Cambria" w:hAnsi="Cambria" w:cs="AdvOT8910dd71"/>
          <w:spacing w:val="-8"/>
          <w:sz w:val="18"/>
          <w:szCs w:val="14"/>
        </w:rPr>
        <w:t>λ~</w:t>
      </w:r>
      <w:r w:rsidRPr="009A62A9">
        <w:rPr>
          <w:rFonts w:ascii="Cambria" w:hAnsi="Cambria" w:cs="AdvOT8910dd71"/>
          <w:spacing w:val="-8"/>
          <w:sz w:val="18"/>
          <w:szCs w:val="14"/>
        </w:rPr>
        <w:t>2842-293</w:t>
      </w:r>
      <w:r w:rsidR="00252E84">
        <w:rPr>
          <w:rFonts w:ascii="Cambria" w:hAnsi="Cambria" w:cs="AdvOT8910dd71"/>
          <w:spacing w:val="-8"/>
          <w:sz w:val="18"/>
          <w:szCs w:val="14"/>
        </w:rPr>
        <w:t>8</w:t>
      </w:r>
      <w:r w:rsidRPr="009A62A9">
        <w:rPr>
          <w:rFonts w:ascii="Cambria" w:hAnsi="Cambria" w:cs="AdvOT8910dd71"/>
          <w:spacing w:val="-8"/>
          <w:sz w:val="18"/>
          <w:szCs w:val="14"/>
        </w:rPr>
        <w:t xml:space="preserve"> nm</w:t>
      </w:r>
      <w:r>
        <w:rPr>
          <w:rFonts w:ascii="Cambria" w:hAnsi="Cambria" w:cs="AdvOT8910dd71"/>
          <w:spacing w:val="-8"/>
          <w:sz w:val="18"/>
          <w:szCs w:val="14"/>
        </w:rPr>
        <w:t xml:space="preserve"> wavelength region</w:t>
      </w:r>
      <w:r w:rsidRPr="009A62A9">
        <w:rPr>
          <w:rFonts w:ascii="Cambria" w:hAnsi="Cambria" w:cs="AdvOT8910dd71"/>
          <w:spacing w:val="-8"/>
          <w:sz w:val="18"/>
          <w:szCs w:val="14"/>
        </w:rPr>
        <w:t>.</w:t>
      </w:r>
    </w:p>
    <w:p w14:paraId="091FEA02" w14:textId="77777777" w:rsidR="004007D6" w:rsidRPr="00B90318" w:rsidRDefault="004007D6" w:rsidP="006B437E">
      <w:pPr>
        <w:tabs>
          <w:tab w:val="left" w:pos="1350"/>
        </w:tabs>
        <w:autoSpaceDE w:val="0"/>
        <w:autoSpaceDN w:val="0"/>
        <w:adjustRightInd w:val="0"/>
        <w:ind w:firstLine="187"/>
        <w:jc w:val="center"/>
        <w:rPr>
          <w:rFonts w:ascii="Cambria" w:eastAsia="Malgun Gothic" w:hAnsi="Cambria"/>
          <w:noProof/>
          <w:spacing w:val="-8"/>
          <w:sz w:val="19"/>
        </w:rPr>
      </w:pPr>
      <w:bookmarkStart w:id="16" w:name="B7"/>
      <w:r>
        <w:rPr>
          <w:rFonts w:ascii="Cambria" w:eastAsia="Malgun Gothic" w:hAnsi="Cambria"/>
          <w:noProof/>
          <w:spacing w:val="-8"/>
          <w:sz w:val="19"/>
        </w:rPr>
        <w:drawing>
          <wp:inline distT="0" distB="0" distL="0" distR="0" wp14:anchorId="01F797A9" wp14:editId="57A2E034">
            <wp:extent cx="2250219" cy="18280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16"/>
                    <a:srcRect l="1545" r="901"/>
                    <a:stretch/>
                  </pic:blipFill>
                  <pic:spPr bwMode="auto">
                    <a:xfrm>
                      <a:off x="0" y="0"/>
                      <a:ext cx="2285486" cy="1856680"/>
                    </a:xfrm>
                    <a:prstGeom prst="rect">
                      <a:avLst/>
                    </a:prstGeom>
                    <a:ln>
                      <a:noFill/>
                    </a:ln>
                    <a:extLst>
                      <a:ext uri="{53640926-AAD7-44D8-BBD7-CCE9431645EC}">
                        <a14:shadowObscured xmlns:a14="http://schemas.microsoft.com/office/drawing/2010/main"/>
                      </a:ext>
                    </a:extLst>
                  </pic:spPr>
                </pic:pic>
              </a:graphicData>
            </a:graphic>
          </wp:inline>
        </w:drawing>
      </w:r>
      <w:bookmarkEnd w:id="16"/>
    </w:p>
    <w:p w14:paraId="28610B75" w14:textId="2A8326C0" w:rsidR="004007D6" w:rsidRDefault="004007D6" w:rsidP="004007D6">
      <w:pPr>
        <w:pBdr>
          <w:bottom w:val="single" w:sz="4" w:space="2" w:color="auto"/>
        </w:pBdr>
        <w:spacing w:before="120" w:after="120"/>
        <w:jc w:val="both"/>
        <w:rPr>
          <w:iCs/>
        </w:rPr>
      </w:pPr>
      <w:r w:rsidRPr="00B90318">
        <w:rPr>
          <w:rFonts w:ascii="Cambria" w:hAnsi="Cambria" w:cs="AdvOT8910dd71"/>
          <w:spacing w:val="-8"/>
          <w:sz w:val="18"/>
          <w:szCs w:val="14"/>
        </w:rPr>
        <w:t xml:space="preserve">Fig. </w:t>
      </w:r>
      <w:r w:rsidR="001D1D4E">
        <w:rPr>
          <w:rFonts w:ascii="Cambria" w:hAnsi="Cambria" w:cs="AdvOT8910dd71"/>
          <w:spacing w:val="-8"/>
          <w:sz w:val="18"/>
          <w:szCs w:val="14"/>
        </w:rPr>
        <w:t>7</w:t>
      </w:r>
      <w:r w:rsidRPr="000117C1">
        <w:rPr>
          <w:rFonts w:ascii="Cambria" w:hAnsi="Cambria" w:cs="AdvOT8910dd71"/>
          <w:spacing w:val="-8"/>
          <w:sz w:val="18"/>
          <w:szCs w:val="14"/>
        </w:rPr>
        <w:t xml:space="preserve">. </w:t>
      </w:r>
      <w:r>
        <w:rPr>
          <w:rFonts w:ascii="Cambria" w:hAnsi="Cambria" w:cs="AdvOT8910dd71"/>
          <w:spacing w:val="-8"/>
          <w:sz w:val="18"/>
          <w:szCs w:val="14"/>
        </w:rPr>
        <w:t xml:space="preserve"> T</w:t>
      </w:r>
      <w:r w:rsidRPr="00FB07C8">
        <w:rPr>
          <w:rFonts w:ascii="Cambria" w:hAnsi="Cambria" w:cs="AdvOT8910dd71"/>
          <w:spacing w:val="-8"/>
          <w:sz w:val="18"/>
          <w:szCs w:val="14"/>
        </w:rPr>
        <w:t>unable fiber laser output power as a function of wavelength.</w:t>
      </w:r>
    </w:p>
    <w:p w14:paraId="2DCD60F7" w14:textId="51113D4B" w:rsidR="00401502" w:rsidRPr="00401502" w:rsidRDefault="00401502" w:rsidP="00401502">
      <w:pPr>
        <w:pStyle w:val="OSABodyIndent"/>
      </w:pPr>
      <w:r w:rsidRPr="00401502">
        <w:t>In conclusion, this work demonstrated a room-temperature watt-level ~3 μm CW fiber laser and a tunable laser using 28 cm of Ho</w:t>
      </w:r>
      <w:r w:rsidRPr="00401502">
        <w:rPr>
          <w:vertAlign w:val="superscript"/>
        </w:rPr>
        <w:t>3+</w:t>
      </w:r>
      <w:r w:rsidRPr="00401502">
        <w:t>/Pr</w:t>
      </w:r>
      <w:r w:rsidRPr="00401502">
        <w:rPr>
          <w:vertAlign w:val="superscript"/>
        </w:rPr>
        <w:t>3+</w:t>
      </w:r>
      <w:r w:rsidRPr="00401502">
        <w:t xml:space="preserve"> co-doped AlF</w:t>
      </w:r>
      <w:r w:rsidRPr="00401502">
        <w:rPr>
          <w:vertAlign w:val="subscript"/>
        </w:rPr>
        <w:t>3</w:t>
      </w:r>
      <w:r w:rsidRPr="00401502">
        <w:t xml:space="preserve"> </w:t>
      </w:r>
      <w:r w:rsidR="00397638">
        <w:t xml:space="preserve">multimode </w:t>
      </w:r>
      <w:r w:rsidRPr="00401502">
        <w:t>fiber. Under a</w:t>
      </w:r>
      <w:r w:rsidRPr="00401502">
        <w:rPr>
          <w:rFonts w:hint="eastAsia"/>
        </w:rPr>
        <w:t xml:space="preserve"> </w:t>
      </w:r>
      <w:r w:rsidRPr="00401502">
        <w:t xml:space="preserve">Raman fiber </w:t>
      </w:r>
      <w:r w:rsidRPr="00401502">
        <w:lastRenderedPageBreak/>
        <w:t>laser pumping at λ~</w:t>
      </w:r>
      <w:r w:rsidRPr="00401502">
        <w:rPr>
          <w:rFonts w:hint="eastAsia"/>
        </w:rPr>
        <w:t>1</w:t>
      </w:r>
      <w:r w:rsidRPr="00401502">
        <w:t>.</w:t>
      </w:r>
      <w:r w:rsidRPr="00401502">
        <w:rPr>
          <w:rFonts w:hint="eastAsia"/>
        </w:rPr>
        <w:t>15</w:t>
      </w:r>
      <w:r w:rsidRPr="00401502">
        <w:t xml:space="preserve"> μm, the fiber produced a maximum laser output power of 1.13 W with a slope efficiency of 10.3% and a long-time operating stability of 45 minutes without any additional packaging or active thermal management. The tunable fiber laser employed a diffraction grating and was tuned over a wavelength range of ~0.1 μm from 2.84 to 2.94 μm, with a maximum output power of 110 mW. This demonstration may pave the way for a powerful and ultra-stable mid-infrared fiber laser with emission between 3 and 4 μm.</w:t>
      </w:r>
      <w:r>
        <w:t xml:space="preserve"> </w:t>
      </w:r>
    </w:p>
    <w:p w14:paraId="7CDE2B32" w14:textId="77777777" w:rsidR="00146BF5" w:rsidRDefault="00146BF5" w:rsidP="00146BF5">
      <w:pPr>
        <w:pStyle w:val="OSABody"/>
        <w:ind w:firstLineChars="0" w:firstLine="0"/>
        <w:rPr>
          <w:b/>
        </w:rPr>
      </w:pPr>
    </w:p>
    <w:p w14:paraId="11145701" w14:textId="31895712" w:rsidR="00C74E2F" w:rsidRDefault="00C74E2F" w:rsidP="00146BF5">
      <w:pPr>
        <w:pStyle w:val="OSABody"/>
        <w:ind w:firstLineChars="0" w:firstLine="0"/>
      </w:pPr>
      <w:r w:rsidRPr="00AE5BD9">
        <w:rPr>
          <w:b/>
        </w:rPr>
        <w:t>Funding</w:t>
      </w:r>
      <w:r w:rsidRPr="00C74E2F">
        <w:rPr>
          <w:b/>
        </w:rPr>
        <w:t>.</w:t>
      </w:r>
      <w:r>
        <w:t xml:space="preserve">  </w:t>
      </w:r>
      <w:r w:rsidR="00C60497" w:rsidRPr="00C60497">
        <w:t xml:space="preserve">This work was supported by the National Natural Science Foundation of China (NSFC) under Grant No. of </w:t>
      </w:r>
      <w:r w:rsidR="00BD2CF7" w:rsidRPr="00BD2CF7">
        <w:t xml:space="preserve">61935006, 62090062, 62005060, and 61905048, </w:t>
      </w:r>
      <w:r w:rsidR="00C60497" w:rsidRPr="00C60497">
        <w:t xml:space="preserve">and the Shenzhen Basic Research Project under Grant No. of JCYJ20190808173619062. The 111 project (B13015) to the Harbin Engineering University and Heilongjiang </w:t>
      </w:r>
      <w:proofErr w:type="spellStart"/>
      <w:r w:rsidR="00C60497" w:rsidRPr="00C60497">
        <w:t>Touyan</w:t>
      </w:r>
      <w:proofErr w:type="spellEnd"/>
      <w:r w:rsidR="00C60497" w:rsidRPr="00C60497">
        <w:t xml:space="preserve"> Innovation Team Program.</w:t>
      </w:r>
      <w:r w:rsidR="00146BF5">
        <w:t xml:space="preserve"> </w:t>
      </w:r>
    </w:p>
    <w:p w14:paraId="21BA2D89" w14:textId="77777777" w:rsidR="00146BF5" w:rsidRDefault="00146BF5" w:rsidP="00146BF5">
      <w:pPr>
        <w:pStyle w:val="OSABodyIndent"/>
        <w:ind w:firstLineChars="0" w:firstLine="0"/>
      </w:pPr>
    </w:p>
    <w:p w14:paraId="1161309C" w14:textId="5C5855DE" w:rsidR="00146BF5" w:rsidRPr="00146BF5" w:rsidRDefault="00146BF5" w:rsidP="008258CC">
      <w:pPr>
        <w:pStyle w:val="OSABodyIndent"/>
        <w:ind w:firstLineChars="0" w:firstLine="0"/>
      </w:pPr>
      <w:r w:rsidRPr="00146BF5">
        <w:rPr>
          <w:b/>
        </w:rPr>
        <w:t>Disclosures.</w:t>
      </w:r>
      <w:r w:rsidRPr="00146BF5">
        <w:t xml:space="preserve"> The authors declare no conflicts of interest.</w:t>
      </w:r>
    </w:p>
    <w:p w14:paraId="6C2B5274" w14:textId="156D0E9C" w:rsidR="00002075" w:rsidRPr="00002075" w:rsidRDefault="00BA4276" w:rsidP="00504941">
      <w:pPr>
        <w:pStyle w:val="12Head1"/>
      </w:pPr>
      <w:r w:rsidRPr="0035356C">
        <w:t>References</w:t>
      </w:r>
    </w:p>
    <w:p w14:paraId="3ABDD97C" w14:textId="4FA669A6" w:rsidR="00AD4A85" w:rsidRDefault="00AD4A85" w:rsidP="00AD4A85">
      <w:pPr>
        <w:pStyle w:val="OSAReference"/>
      </w:pPr>
      <w:bookmarkStart w:id="17" w:name="A1"/>
      <w:r>
        <w:t xml:space="preserve">X. Zhu and R. Jain, </w:t>
      </w:r>
      <w:r w:rsidRPr="00FF7909">
        <w:rPr>
          <w:color w:val="0070C0"/>
        </w:rPr>
        <w:t>IEEE Photonic Tech. L.</w:t>
      </w:r>
      <w:r>
        <w:t xml:space="preserve"> </w:t>
      </w:r>
      <w:r w:rsidRPr="00720430">
        <w:rPr>
          <w:b/>
          <w:bCs/>
        </w:rPr>
        <w:t>20</w:t>
      </w:r>
      <w:r>
        <w:t>, 156 (2008).</w:t>
      </w:r>
    </w:p>
    <w:p w14:paraId="204D4277" w14:textId="3E2FE3A4" w:rsidR="00AD4A85" w:rsidRDefault="00AD4A85" w:rsidP="00AD4A85">
      <w:pPr>
        <w:pStyle w:val="OSAReference"/>
      </w:pPr>
      <w:bookmarkStart w:id="18" w:name="A2"/>
      <w:bookmarkEnd w:id="17"/>
      <w:r>
        <w:t xml:space="preserve">C. Wei, X. Zhu, F. Wang, Y. Xu, and N. </w:t>
      </w:r>
      <w:proofErr w:type="spellStart"/>
      <w:r>
        <w:t>Peyghambarian</w:t>
      </w:r>
      <w:proofErr w:type="spellEnd"/>
      <w:r>
        <w:t xml:space="preserve">, </w:t>
      </w:r>
      <w:r w:rsidRPr="00FF7909">
        <w:rPr>
          <w:color w:val="0070C0"/>
        </w:rPr>
        <w:t xml:space="preserve">Opt. Lett. </w:t>
      </w:r>
      <w:r w:rsidRPr="00720430">
        <w:rPr>
          <w:b/>
          <w:bCs/>
        </w:rPr>
        <w:t>38</w:t>
      </w:r>
      <w:r>
        <w:t>, 3233 (2013)</w:t>
      </w:r>
      <w:bookmarkEnd w:id="18"/>
      <w:r>
        <w:t>.</w:t>
      </w:r>
    </w:p>
    <w:p w14:paraId="4EFB8F98" w14:textId="4E3CD85A" w:rsidR="00AD4A85" w:rsidRDefault="00AD4A85" w:rsidP="00AD4A85">
      <w:pPr>
        <w:pStyle w:val="OSAReference"/>
      </w:pPr>
      <w:bookmarkStart w:id="19" w:name="A3"/>
      <w:r>
        <w:t xml:space="preserve">Y. H. Tsang and A. E. El-Taher, </w:t>
      </w:r>
      <w:r w:rsidRPr="00FF7909">
        <w:rPr>
          <w:color w:val="0070C0"/>
        </w:rPr>
        <w:t>Laser Phys. Lett.</w:t>
      </w:r>
      <w:r>
        <w:t xml:space="preserve"> </w:t>
      </w:r>
      <w:r w:rsidRPr="00720430">
        <w:rPr>
          <w:b/>
          <w:bCs/>
        </w:rPr>
        <w:t>8</w:t>
      </w:r>
      <w:r>
        <w:t>, 818 (2011).</w:t>
      </w:r>
    </w:p>
    <w:p w14:paraId="23C0952F" w14:textId="0F44E35E" w:rsidR="00AD4A85" w:rsidRDefault="00AD4A85" w:rsidP="00AD4A85">
      <w:pPr>
        <w:pStyle w:val="OSAReference"/>
      </w:pPr>
      <w:bookmarkStart w:id="20" w:name="A4"/>
      <w:bookmarkEnd w:id="19"/>
      <w:r>
        <w:t xml:space="preserve">T. Sumiyoshi, H. </w:t>
      </w:r>
      <w:proofErr w:type="spellStart"/>
      <w:r>
        <w:t>Sekita</w:t>
      </w:r>
      <w:proofErr w:type="spellEnd"/>
      <w:r>
        <w:t xml:space="preserve">, T. Arai, S. Sato, M. Ishihara, and M. Kikuchi, </w:t>
      </w:r>
      <w:r w:rsidRPr="00FF7909">
        <w:rPr>
          <w:color w:val="0070C0"/>
        </w:rPr>
        <w:t xml:space="preserve">IEEE J. Sel. Top Quant. </w:t>
      </w:r>
      <w:r w:rsidRPr="00720430">
        <w:rPr>
          <w:b/>
          <w:bCs/>
        </w:rPr>
        <w:t>5</w:t>
      </w:r>
      <w:r>
        <w:t>, 936 (1999).</w:t>
      </w:r>
    </w:p>
    <w:p w14:paraId="2E27F32F" w14:textId="60D34B7D" w:rsidR="00AD4A85" w:rsidRDefault="00AD4A85" w:rsidP="00AD4A85">
      <w:pPr>
        <w:pStyle w:val="OSAReference"/>
      </w:pPr>
      <w:bookmarkStart w:id="21" w:name="A5"/>
      <w:bookmarkEnd w:id="20"/>
      <w:r>
        <w:t xml:space="preserve">M. </w:t>
      </w:r>
      <w:proofErr w:type="spellStart"/>
      <w:r>
        <w:t>Pollnau</w:t>
      </w:r>
      <w:proofErr w:type="spellEnd"/>
      <w:r>
        <w:t xml:space="preserve">, </w:t>
      </w:r>
      <w:r w:rsidRPr="00FF7909">
        <w:rPr>
          <w:color w:val="0070C0"/>
        </w:rPr>
        <w:t>IEEE J. Quantum Elect.</w:t>
      </w:r>
      <w:r>
        <w:t xml:space="preserve"> </w:t>
      </w:r>
      <w:r w:rsidRPr="00720430">
        <w:rPr>
          <w:b/>
          <w:bCs/>
        </w:rPr>
        <w:t>33</w:t>
      </w:r>
      <w:r>
        <w:t>, 1982-1990 (1997).</w:t>
      </w:r>
    </w:p>
    <w:p w14:paraId="4DA91403" w14:textId="2503D90C" w:rsidR="00AD4A85" w:rsidRDefault="00AD4A85" w:rsidP="00AD4A85">
      <w:pPr>
        <w:pStyle w:val="OSAReference"/>
      </w:pPr>
      <w:bookmarkStart w:id="22" w:name="A6"/>
      <w:bookmarkEnd w:id="21"/>
      <w:r>
        <w:t xml:space="preserve">J. Li, H. Luo, L. Wang, B. </w:t>
      </w:r>
      <w:proofErr w:type="spellStart"/>
      <w:r>
        <w:t>Zhai</w:t>
      </w:r>
      <w:proofErr w:type="spellEnd"/>
      <w:r>
        <w:t xml:space="preserve">, and Y. Liu, </w:t>
      </w:r>
      <w:r w:rsidRPr="00FF7909">
        <w:rPr>
          <w:color w:val="0070C0"/>
        </w:rPr>
        <w:t xml:space="preserve">Optics Express </w:t>
      </w:r>
      <w:r w:rsidRPr="00720430">
        <w:rPr>
          <w:b/>
          <w:bCs/>
        </w:rPr>
        <w:t>23</w:t>
      </w:r>
      <w:r>
        <w:t>, 22362 (2015).</w:t>
      </w:r>
    </w:p>
    <w:p w14:paraId="6A718AEF" w14:textId="1FAA64A6" w:rsidR="00AD4A85" w:rsidRDefault="00AD4A85" w:rsidP="00AD4A85">
      <w:pPr>
        <w:pStyle w:val="OSAReference"/>
      </w:pPr>
      <w:bookmarkStart w:id="23" w:name="A7"/>
      <w:bookmarkEnd w:id="22"/>
      <w:r>
        <w:t xml:space="preserve">J. Li, D. D. Hudson, S.D. Jackson, </w:t>
      </w:r>
      <w:r w:rsidRPr="00FF7909">
        <w:rPr>
          <w:color w:val="0070C0"/>
        </w:rPr>
        <w:t>Opt. Lett.</w:t>
      </w:r>
      <w:r>
        <w:t xml:space="preserve"> </w:t>
      </w:r>
      <w:r w:rsidRPr="00720430">
        <w:rPr>
          <w:b/>
          <w:bCs/>
        </w:rPr>
        <w:t>36</w:t>
      </w:r>
      <w:r>
        <w:t>, 3642 (2011)</w:t>
      </w:r>
      <w:bookmarkEnd w:id="23"/>
      <w:r>
        <w:t>.</w:t>
      </w:r>
    </w:p>
    <w:p w14:paraId="20EBD67B" w14:textId="2FCA9BDC" w:rsidR="00AD4A85" w:rsidRDefault="00AD4A85" w:rsidP="00AD4A85">
      <w:pPr>
        <w:pStyle w:val="OSAReference"/>
      </w:pPr>
      <w:bookmarkStart w:id="24" w:name="A8"/>
      <w:r>
        <w:t xml:space="preserve">S. D. Jackson, T. A. King, and M. </w:t>
      </w:r>
      <w:proofErr w:type="spellStart"/>
      <w:r>
        <w:t>Pollnau</w:t>
      </w:r>
      <w:proofErr w:type="spellEnd"/>
      <w:r>
        <w:t xml:space="preserve">, </w:t>
      </w:r>
      <w:r w:rsidRPr="00FF7909">
        <w:rPr>
          <w:color w:val="0070C0"/>
        </w:rPr>
        <w:t>Opt. Lett</w:t>
      </w:r>
      <w:r w:rsidR="00FF7909">
        <w:rPr>
          <w:color w:val="0070C0"/>
        </w:rPr>
        <w:t>.</w:t>
      </w:r>
      <w:r>
        <w:t xml:space="preserve"> </w:t>
      </w:r>
      <w:r w:rsidRPr="00720430">
        <w:rPr>
          <w:b/>
          <w:bCs/>
        </w:rPr>
        <w:t>24</w:t>
      </w:r>
      <w:r>
        <w:t>, 1133 (1999).</w:t>
      </w:r>
    </w:p>
    <w:p w14:paraId="128FF67E" w14:textId="50E66DD4" w:rsidR="00AD4A85" w:rsidRDefault="00AD4A85" w:rsidP="00AD4A85">
      <w:pPr>
        <w:pStyle w:val="OSAReference"/>
      </w:pPr>
      <w:bookmarkStart w:id="25" w:name="A9"/>
      <w:bookmarkEnd w:id="24"/>
      <w:r>
        <w:t xml:space="preserve">D. D. Hudson, R. J. Williams, M. J. </w:t>
      </w:r>
      <w:proofErr w:type="spellStart"/>
      <w:r>
        <w:t>Withford</w:t>
      </w:r>
      <w:proofErr w:type="spellEnd"/>
      <w:r>
        <w:t xml:space="preserve">, and S. D. Jackson, </w:t>
      </w:r>
      <w:r w:rsidRPr="00FF7909">
        <w:rPr>
          <w:color w:val="0070C0"/>
        </w:rPr>
        <w:t>Opt. Lett.</w:t>
      </w:r>
      <w:r>
        <w:t xml:space="preserve"> </w:t>
      </w:r>
      <w:r w:rsidRPr="00720430">
        <w:rPr>
          <w:b/>
          <w:bCs/>
        </w:rPr>
        <w:t>38</w:t>
      </w:r>
      <w:r>
        <w:t>, 2388 (2013).</w:t>
      </w:r>
    </w:p>
    <w:p w14:paraId="37EFF007" w14:textId="33102E91" w:rsidR="00AD4A85" w:rsidRDefault="00AD4A85" w:rsidP="00AD4A85">
      <w:pPr>
        <w:pStyle w:val="OSAReference"/>
      </w:pPr>
      <w:bookmarkStart w:id="26" w:name="A10"/>
      <w:bookmarkEnd w:id="25"/>
      <w:r>
        <w:t xml:space="preserve">S. D. Jackson, </w:t>
      </w:r>
      <w:r w:rsidRPr="00FF7909">
        <w:rPr>
          <w:color w:val="0070C0"/>
        </w:rPr>
        <w:t>Appl. Phys. Lett.</w:t>
      </w:r>
      <w:r>
        <w:t xml:space="preserve"> </w:t>
      </w:r>
      <w:r w:rsidRPr="00720430">
        <w:rPr>
          <w:b/>
          <w:bCs/>
        </w:rPr>
        <w:t>83</w:t>
      </w:r>
      <w:r>
        <w:t>, 1316 (2003).</w:t>
      </w:r>
    </w:p>
    <w:p w14:paraId="0AD8157D" w14:textId="0ED72E45" w:rsidR="00AD4A85" w:rsidRDefault="00AD4A85" w:rsidP="00AD4A85">
      <w:pPr>
        <w:pStyle w:val="OSAReference"/>
      </w:pPr>
      <w:bookmarkStart w:id="27" w:name="A11"/>
      <w:bookmarkEnd w:id="26"/>
      <w:r>
        <w:t xml:space="preserve">X. Zhu and J. Ravi, </w:t>
      </w:r>
      <w:r w:rsidRPr="00FF7909">
        <w:rPr>
          <w:color w:val="0070C0"/>
        </w:rPr>
        <w:t xml:space="preserve">Opt. Lett. </w:t>
      </w:r>
      <w:r w:rsidRPr="00720430">
        <w:rPr>
          <w:b/>
          <w:bCs/>
        </w:rPr>
        <w:t>32</w:t>
      </w:r>
      <w:r>
        <w:t>, 2381 (2007)</w:t>
      </w:r>
      <w:bookmarkEnd w:id="27"/>
      <w:r>
        <w:t>.</w:t>
      </w:r>
    </w:p>
    <w:p w14:paraId="1EBD00D4" w14:textId="7016CC61" w:rsidR="00AD4A85" w:rsidRDefault="00AD4A85" w:rsidP="00AD4A85">
      <w:pPr>
        <w:pStyle w:val="OSAReference"/>
      </w:pPr>
      <w:bookmarkStart w:id="28" w:name="A12"/>
      <w:r>
        <w:t xml:space="preserve">S. </w:t>
      </w:r>
      <w:proofErr w:type="spellStart"/>
      <w:r>
        <w:t>Tokita</w:t>
      </w:r>
      <w:proofErr w:type="spellEnd"/>
      <w:r>
        <w:t xml:space="preserve">, M. </w:t>
      </w:r>
      <w:proofErr w:type="spellStart"/>
      <w:r>
        <w:t>Hirokane</w:t>
      </w:r>
      <w:proofErr w:type="spellEnd"/>
      <w:r>
        <w:t xml:space="preserve">, M. Murakami, S. Shimizu, and M. </w:t>
      </w:r>
      <w:proofErr w:type="spellStart"/>
      <w:r>
        <w:t>Hashida</w:t>
      </w:r>
      <w:proofErr w:type="spellEnd"/>
      <w:r>
        <w:t xml:space="preserve">, </w:t>
      </w:r>
      <w:r w:rsidRPr="00FF7909">
        <w:rPr>
          <w:color w:val="0070C0"/>
        </w:rPr>
        <w:t xml:space="preserve">Opt. Lett. </w:t>
      </w:r>
      <w:r w:rsidRPr="00667361">
        <w:rPr>
          <w:b/>
          <w:bCs/>
        </w:rPr>
        <w:t>35</w:t>
      </w:r>
      <w:r>
        <w:t>, 3943 (2010).</w:t>
      </w:r>
    </w:p>
    <w:p w14:paraId="53D58321" w14:textId="35AB91BC" w:rsidR="00AD4A85" w:rsidRDefault="00AD4A85" w:rsidP="00AD4A85">
      <w:pPr>
        <w:pStyle w:val="OSAReference"/>
      </w:pPr>
      <w:bookmarkStart w:id="29" w:name="A13"/>
      <w:bookmarkEnd w:id="28"/>
      <w:r>
        <w:t xml:space="preserve">M. R. Majewski and S. D. Jackson, </w:t>
      </w:r>
      <w:r w:rsidRPr="00FF7909">
        <w:rPr>
          <w:color w:val="0070C0"/>
        </w:rPr>
        <w:t xml:space="preserve">Opt. Lett. </w:t>
      </w:r>
      <w:r w:rsidRPr="00667361">
        <w:rPr>
          <w:b/>
          <w:bCs/>
        </w:rPr>
        <w:t>41</w:t>
      </w:r>
      <w:r>
        <w:t>, 4496 (2016).</w:t>
      </w:r>
    </w:p>
    <w:p w14:paraId="41147915" w14:textId="1202B3BD" w:rsidR="00AD4A85" w:rsidRDefault="00AD4A85" w:rsidP="00AD4A85">
      <w:pPr>
        <w:pStyle w:val="OSAReference"/>
      </w:pPr>
      <w:bookmarkStart w:id="30" w:name="A14"/>
      <w:bookmarkEnd w:id="29"/>
      <w:r>
        <w:t xml:space="preserve">M. R. Majewski, R. I. Woodward, and S. D. Jackson, </w:t>
      </w:r>
      <w:r w:rsidRPr="00FF7909">
        <w:rPr>
          <w:color w:val="0070C0"/>
        </w:rPr>
        <w:t xml:space="preserve">Opt. Lett. </w:t>
      </w:r>
      <w:r w:rsidRPr="00720430">
        <w:rPr>
          <w:b/>
          <w:bCs/>
        </w:rPr>
        <w:t>43</w:t>
      </w:r>
      <w:r>
        <w:t>, 971 (2018).</w:t>
      </w:r>
    </w:p>
    <w:p w14:paraId="4975EA47" w14:textId="0CB6165B" w:rsidR="00AD4A85" w:rsidRDefault="00AD4A85" w:rsidP="00AD4A85">
      <w:pPr>
        <w:pStyle w:val="OSAReference"/>
      </w:pPr>
      <w:bookmarkStart w:id="31" w:name="A15"/>
      <w:bookmarkEnd w:id="30"/>
      <w:r>
        <w:t xml:space="preserve">Y. O. Aydin, V. Fortin, R. </w:t>
      </w:r>
      <w:proofErr w:type="spellStart"/>
      <w:r>
        <w:t>Vallée</w:t>
      </w:r>
      <w:proofErr w:type="spellEnd"/>
      <w:r>
        <w:t xml:space="preserve">, and M. Bernier, </w:t>
      </w:r>
      <w:r w:rsidRPr="00FF7909">
        <w:rPr>
          <w:color w:val="0070C0"/>
        </w:rPr>
        <w:t>Opt. Lett.</w:t>
      </w:r>
      <w:r>
        <w:t xml:space="preserve"> </w:t>
      </w:r>
      <w:r w:rsidRPr="00720430">
        <w:rPr>
          <w:b/>
          <w:bCs/>
        </w:rPr>
        <w:t>43</w:t>
      </w:r>
      <w:r>
        <w:t>, 4542 (2018).</w:t>
      </w:r>
    </w:p>
    <w:p w14:paraId="4BA982DB" w14:textId="4084597B" w:rsidR="00AD4A85" w:rsidRDefault="00AD4A85" w:rsidP="00AD4A85">
      <w:pPr>
        <w:pStyle w:val="OSAReference"/>
      </w:pPr>
      <w:bookmarkStart w:id="32" w:name="A16"/>
      <w:bookmarkEnd w:id="31"/>
      <w:r>
        <w:t xml:space="preserve"> S. Crawford, D. D. Hudson, and S. D. Jackson, </w:t>
      </w:r>
      <w:r w:rsidRPr="00FF7909">
        <w:rPr>
          <w:color w:val="0070C0"/>
        </w:rPr>
        <w:t xml:space="preserve">IEEE Photonics J. </w:t>
      </w:r>
      <w:r w:rsidRPr="00720430">
        <w:rPr>
          <w:b/>
          <w:bCs/>
        </w:rPr>
        <w:t>7</w:t>
      </w:r>
      <w:r>
        <w:t>, 1502309 (2015).</w:t>
      </w:r>
    </w:p>
    <w:p w14:paraId="410DD5F6" w14:textId="306994E8" w:rsidR="00AD4A85" w:rsidRDefault="00AD4A85" w:rsidP="00AD4A85">
      <w:pPr>
        <w:pStyle w:val="OSAReference"/>
      </w:pPr>
      <w:bookmarkStart w:id="33" w:name="A17"/>
      <w:bookmarkEnd w:id="32"/>
      <w:r>
        <w:t xml:space="preserve">C. Wei, H. Shi, H. Luo, H. Zhang, and Y. Liu, </w:t>
      </w:r>
      <w:r w:rsidRPr="00FF7909">
        <w:rPr>
          <w:color w:val="0070C0"/>
        </w:rPr>
        <w:t>Optics Express</w:t>
      </w:r>
      <w:r>
        <w:t xml:space="preserve"> </w:t>
      </w:r>
      <w:r w:rsidRPr="00720430">
        <w:rPr>
          <w:b/>
          <w:bCs/>
        </w:rPr>
        <w:t>25</w:t>
      </w:r>
      <w:r>
        <w:t>, 19170 (2017).</w:t>
      </w:r>
    </w:p>
    <w:p w14:paraId="4AD6265E" w14:textId="5D825E39" w:rsidR="00AD4A85" w:rsidRDefault="00AD4A85" w:rsidP="00AD4A85">
      <w:pPr>
        <w:pStyle w:val="OSAReference"/>
      </w:pPr>
      <w:bookmarkStart w:id="34" w:name="A18"/>
      <w:bookmarkEnd w:id="33"/>
      <w:r>
        <w:t xml:space="preserve">S. </w:t>
      </w:r>
      <w:proofErr w:type="spellStart"/>
      <w:r>
        <w:t>Tokita</w:t>
      </w:r>
      <w:proofErr w:type="spellEnd"/>
      <w:r>
        <w:t xml:space="preserve">, M. Murakami, S. Shimizu, M. </w:t>
      </w:r>
      <w:proofErr w:type="spellStart"/>
      <w:r>
        <w:t>Hashida</w:t>
      </w:r>
      <w:proofErr w:type="spellEnd"/>
      <w:r>
        <w:t xml:space="preserve">, and S. Sakabe, </w:t>
      </w:r>
      <w:r w:rsidRPr="00FF7909">
        <w:rPr>
          <w:color w:val="0070C0"/>
        </w:rPr>
        <w:t>Opt. Lett.</w:t>
      </w:r>
      <w:r>
        <w:t xml:space="preserve"> </w:t>
      </w:r>
      <w:r w:rsidRPr="00720430">
        <w:rPr>
          <w:b/>
          <w:bCs/>
        </w:rPr>
        <w:t>34</w:t>
      </w:r>
      <w:r>
        <w:t>, 3062 (2009).</w:t>
      </w:r>
    </w:p>
    <w:p w14:paraId="148AC27C" w14:textId="6D6597A8" w:rsidR="00AD4A85" w:rsidRDefault="00AD4A85" w:rsidP="00AD4A85">
      <w:pPr>
        <w:pStyle w:val="OSAReference"/>
      </w:pPr>
      <w:bookmarkStart w:id="35" w:name="A19"/>
      <w:bookmarkEnd w:id="34"/>
      <w:r>
        <w:t>O. Henderson-Sapir, S. D. Jackson, and D. J. Ottaway,</w:t>
      </w:r>
      <w:r w:rsidRPr="00FF7909">
        <w:rPr>
          <w:color w:val="0070C0"/>
        </w:rPr>
        <w:t xml:space="preserve"> Opt. Lett.</w:t>
      </w:r>
      <w:r>
        <w:t xml:space="preserve"> </w:t>
      </w:r>
      <w:r w:rsidRPr="00720430">
        <w:rPr>
          <w:b/>
          <w:bCs/>
        </w:rPr>
        <w:t>41</w:t>
      </w:r>
      <w:r>
        <w:t>, 1676 (2016).</w:t>
      </w:r>
    </w:p>
    <w:p w14:paraId="2A53DCD3" w14:textId="6D77F7E6" w:rsidR="00AD4A85" w:rsidRDefault="00AD4A85" w:rsidP="00AD4A85">
      <w:pPr>
        <w:pStyle w:val="OSAReference"/>
      </w:pPr>
      <w:bookmarkStart w:id="36" w:name="A20"/>
      <w:bookmarkEnd w:id="35"/>
      <w:r>
        <w:t xml:space="preserve">S. Crawford, D. D. Hudson, and S. Jackson, in </w:t>
      </w:r>
      <w:r w:rsidRPr="00FF7909">
        <w:rPr>
          <w:color w:val="0070C0"/>
        </w:rPr>
        <w:t>CLEO: Science and Innovations</w:t>
      </w:r>
      <w:r>
        <w:t xml:space="preserve">, (2014). </w:t>
      </w:r>
    </w:p>
    <w:p w14:paraId="6E4B52F5" w14:textId="2E6E13BD" w:rsidR="00AD4A85" w:rsidRDefault="00AD4A85" w:rsidP="00AD4A85">
      <w:pPr>
        <w:pStyle w:val="OSAReference"/>
      </w:pPr>
      <w:bookmarkStart w:id="37" w:name="A21"/>
      <w:bookmarkEnd w:id="36"/>
      <w:r>
        <w:t xml:space="preserve">G. H. </w:t>
      </w:r>
      <w:proofErr w:type="spellStart"/>
      <w:r>
        <w:t>Frischat</w:t>
      </w:r>
      <w:proofErr w:type="spellEnd"/>
      <w:r>
        <w:t xml:space="preserve">, B. </w:t>
      </w:r>
      <w:proofErr w:type="spellStart"/>
      <w:r>
        <w:t>Hueber</w:t>
      </w:r>
      <w:proofErr w:type="spellEnd"/>
      <w:r>
        <w:t xml:space="preserve">, and B. J. S. </w:t>
      </w:r>
      <w:proofErr w:type="spellStart"/>
      <w:r>
        <w:t>Ramdohr</w:t>
      </w:r>
      <w:proofErr w:type="spellEnd"/>
      <w:r>
        <w:t xml:space="preserve">, </w:t>
      </w:r>
      <w:r w:rsidRPr="00FF7909">
        <w:rPr>
          <w:color w:val="0070C0"/>
        </w:rPr>
        <w:t>J. Non-</w:t>
      </w:r>
      <w:proofErr w:type="spellStart"/>
      <w:r w:rsidRPr="00FF7909">
        <w:rPr>
          <w:color w:val="0070C0"/>
        </w:rPr>
        <w:t>Cryst</w:t>
      </w:r>
      <w:proofErr w:type="spellEnd"/>
      <w:r w:rsidRPr="00FF7909">
        <w:rPr>
          <w:color w:val="0070C0"/>
        </w:rPr>
        <w:t xml:space="preserve">. Solids </w:t>
      </w:r>
      <w:r w:rsidRPr="00720430">
        <w:rPr>
          <w:b/>
          <w:bCs/>
        </w:rPr>
        <w:t>284</w:t>
      </w:r>
      <w:r>
        <w:t>, 105 (2001).</w:t>
      </w:r>
    </w:p>
    <w:p w14:paraId="5ABA65B5" w14:textId="4FF803C3" w:rsidR="00AD4A85" w:rsidRDefault="00AD4A85" w:rsidP="00AD4A85">
      <w:pPr>
        <w:pStyle w:val="OSAReference"/>
      </w:pPr>
      <w:bookmarkStart w:id="38" w:name="A22"/>
      <w:bookmarkEnd w:id="37"/>
      <w:r>
        <w:t xml:space="preserve">Y. Wang, N. </w:t>
      </w:r>
      <w:proofErr w:type="spellStart"/>
      <w:r>
        <w:t>Sawanobori</w:t>
      </w:r>
      <w:proofErr w:type="spellEnd"/>
      <w:r>
        <w:t xml:space="preserve">, and S. </w:t>
      </w:r>
      <w:proofErr w:type="spellStart"/>
      <w:r>
        <w:t>Nagahama</w:t>
      </w:r>
      <w:proofErr w:type="spellEnd"/>
      <w:r>
        <w:t xml:space="preserve">, </w:t>
      </w:r>
      <w:r w:rsidRPr="00FF7909">
        <w:rPr>
          <w:color w:val="0070C0"/>
        </w:rPr>
        <w:t>J. Non-</w:t>
      </w:r>
      <w:proofErr w:type="spellStart"/>
      <w:r w:rsidRPr="00FF7909">
        <w:rPr>
          <w:color w:val="0070C0"/>
        </w:rPr>
        <w:t>Cryst</w:t>
      </w:r>
      <w:proofErr w:type="spellEnd"/>
      <w:r w:rsidRPr="00FF7909">
        <w:rPr>
          <w:color w:val="0070C0"/>
        </w:rPr>
        <w:t>. Solids</w:t>
      </w:r>
      <w:r>
        <w:t xml:space="preserve"> </w:t>
      </w:r>
      <w:r w:rsidRPr="00720430">
        <w:rPr>
          <w:b/>
          <w:bCs/>
        </w:rPr>
        <w:t>128</w:t>
      </w:r>
      <w:r>
        <w:t>, 322 (1991).</w:t>
      </w:r>
    </w:p>
    <w:p w14:paraId="3BDCAF64" w14:textId="78B54254" w:rsidR="00AD4A85" w:rsidRDefault="00AD4A85" w:rsidP="00AD4A85">
      <w:pPr>
        <w:pStyle w:val="OSAReference"/>
      </w:pPr>
      <w:bookmarkStart w:id="39" w:name="A23"/>
      <w:bookmarkEnd w:id="38"/>
      <w:r>
        <w:t xml:space="preserve">S. J. Jia, Z. X. Jia, C. F. Yao, S. B. Wang, H. W. Jiang, L. Zhang, Y. Feng, G. S. Qin, Y. </w:t>
      </w:r>
      <w:proofErr w:type="spellStart"/>
      <w:r>
        <w:t>Ohishi</w:t>
      </w:r>
      <w:proofErr w:type="spellEnd"/>
      <w:r>
        <w:t xml:space="preserve">, and W. P. Qin, </w:t>
      </w:r>
      <w:r w:rsidRPr="00FF7909">
        <w:rPr>
          <w:color w:val="0070C0"/>
        </w:rPr>
        <w:t>Laser Phys.</w:t>
      </w:r>
      <w:r>
        <w:t xml:space="preserve"> </w:t>
      </w:r>
      <w:r w:rsidRPr="00720430">
        <w:rPr>
          <w:b/>
          <w:bCs/>
        </w:rPr>
        <w:t>28</w:t>
      </w:r>
      <w:r>
        <w:t>, 015802 (2018).</w:t>
      </w:r>
    </w:p>
    <w:p w14:paraId="1C41529E" w14:textId="5CBE7F55" w:rsidR="00AD4A85" w:rsidRDefault="00AD4A85" w:rsidP="00AD4A85">
      <w:pPr>
        <w:pStyle w:val="OSAReference"/>
      </w:pPr>
      <w:bookmarkStart w:id="40" w:name="A24"/>
      <w:bookmarkEnd w:id="39"/>
      <w:r>
        <w:t xml:space="preserve">S. Wang, J. Zhang, S. Jia, N. Xu and P. Wang, </w:t>
      </w:r>
      <w:r w:rsidRPr="00FF7909">
        <w:rPr>
          <w:color w:val="0070C0"/>
        </w:rPr>
        <w:t>Opt. Lett.</w:t>
      </w:r>
      <w:r>
        <w:t xml:space="preserve"> </w:t>
      </w:r>
      <w:r w:rsidRPr="00720430">
        <w:rPr>
          <w:b/>
          <w:bCs/>
        </w:rPr>
        <w:t>45</w:t>
      </w:r>
      <w:r>
        <w:t>, 1216 (2020).</w:t>
      </w:r>
    </w:p>
    <w:bookmarkEnd w:id="40"/>
    <w:p w14:paraId="2D5E4E43" w14:textId="110B2F39" w:rsidR="006E12E6" w:rsidRDefault="006E12E6" w:rsidP="000B30EF">
      <w:pPr>
        <w:pStyle w:val="OSAReference"/>
        <w:numPr>
          <w:ilvl w:val="0"/>
          <w:numId w:val="0"/>
        </w:numPr>
        <w:ind w:left="216"/>
      </w:pPr>
    </w:p>
    <w:p w14:paraId="751F5D8B" w14:textId="4F549468" w:rsidR="00AD4A85" w:rsidRDefault="00AD4A85" w:rsidP="000B30EF">
      <w:pPr>
        <w:pStyle w:val="OSAReference"/>
        <w:numPr>
          <w:ilvl w:val="0"/>
          <w:numId w:val="0"/>
        </w:numPr>
        <w:ind w:left="216"/>
      </w:pPr>
    </w:p>
    <w:p w14:paraId="7ACE3DCF" w14:textId="55261AD8" w:rsidR="00AD4A85" w:rsidRDefault="00AD4A85" w:rsidP="000B30EF">
      <w:pPr>
        <w:pStyle w:val="OSAReference"/>
        <w:numPr>
          <w:ilvl w:val="0"/>
          <w:numId w:val="0"/>
        </w:numPr>
        <w:ind w:left="216"/>
      </w:pPr>
    </w:p>
    <w:p w14:paraId="31E0B8FF" w14:textId="1525D107" w:rsidR="00AD4A85" w:rsidRDefault="00AD4A85" w:rsidP="000B30EF">
      <w:pPr>
        <w:pStyle w:val="OSAReference"/>
        <w:numPr>
          <w:ilvl w:val="0"/>
          <w:numId w:val="0"/>
        </w:numPr>
        <w:ind w:left="216"/>
      </w:pPr>
    </w:p>
    <w:p w14:paraId="66D0AA78" w14:textId="6E28AEE2" w:rsidR="00AD4A85" w:rsidRDefault="00AD4A85" w:rsidP="000B30EF">
      <w:pPr>
        <w:pStyle w:val="OSAReference"/>
        <w:numPr>
          <w:ilvl w:val="0"/>
          <w:numId w:val="0"/>
        </w:numPr>
        <w:ind w:left="216"/>
      </w:pPr>
    </w:p>
    <w:p w14:paraId="29CA0685" w14:textId="4668DDE1" w:rsidR="00AD4A85" w:rsidRDefault="00AD4A85" w:rsidP="000B30EF">
      <w:pPr>
        <w:pStyle w:val="OSAReference"/>
        <w:numPr>
          <w:ilvl w:val="0"/>
          <w:numId w:val="0"/>
        </w:numPr>
        <w:ind w:left="216"/>
      </w:pPr>
    </w:p>
    <w:p w14:paraId="4014D81B" w14:textId="7AB355B4" w:rsidR="00AD4A85" w:rsidRDefault="00AD4A85" w:rsidP="000B30EF">
      <w:pPr>
        <w:pStyle w:val="OSAReference"/>
        <w:numPr>
          <w:ilvl w:val="0"/>
          <w:numId w:val="0"/>
        </w:numPr>
        <w:ind w:left="216"/>
      </w:pPr>
    </w:p>
    <w:p w14:paraId="4CEBC8AF" w14:textId="0C7EC9CE" w:rsidR="00AD4A85" w:rsidRDefault="00AD4A85" w:rsidP="000B30EF">
      <w:pPr>
        <w:pStyle w:val="OSAReference"/>
        <w:numPr>
          <w:ilvl w:val="0"/>
          <w:numId w:val="0"/>
        </w:numPr>
        <w:ind w:left="216"/>
      </w:pPr>
    </w:p>
    <w:p w14:paraId="77108A59" w14:textId="5098601B" w:rsidR="00AD4A85" w:rsidRDefault="00AD4A85" w:rsidP="000B30EF">
      <w:pPr>
        <w:pStyle w:val="OSAReference"/>
        <w:numPr>
          <w:ilvl w:val="0"/>
          <w:numId w:val="0"/>
        </w:numPr>
        <w:ind w:left="216"/>
      </w:pPr>
    </w:p>
    <w:p w14:paraId="00ABDBAE" w14:textId="5C175CF4" w:rsidR="00AD4A85" w:rsidRDefault="00AD4A85" w:rsidP="000B30EF">
      <w:pPr>
        <w:pStyle w:val="OSAReference"/>
        <w:numPr>
          <w:ilvl w:val="0"/>
          <w:numId w:val="0"/>
        </w:numPr>
        <w:ind w:left="216"/>
      </w:pPr>
    </w:p>
    <w:p w14:paraId="0755E612" w14:textId="0567EEEC" w:rsidR="00AD4A85" w:rsidRDefault="00AD4A85" w:rsidP="000B30EF">
      <w:pPr>
        <w:pStyle w:val="OSAReference"/>
        <w:numPr>
          <w:ilvl w:val="0"/>
          <w:numId w:val="0"/>
        </w:numPr>
        <w:ind w:left="216"/>
      </w:pPr>
    </w:p>
    <w:p w14:paraId="7F4597EA" w14:textId="2BE1F773" w:rsidR="00AD4A85" w:rsidRDefault="00AD4A85" w:rsidP="000B30EF">
      <w:pPr>
        <w:pStyle w:val="OSAReference"/>
        <w:numPr>
          <w:ilvl w:val="0"/>
          <w:numId w:val="0"/>
        </w:numPr>
        <w:ind w:left="216"/>
      </w:pPr>
    </w:p>
    <w:p w14:paraId="16DED1F8" w14:textId="7D29CCBD" w:rsidR="00AD4A85" w:rsidRDefault="00AD4A85" w:rsidP="000B30EF">
      <w:pPr>
        <w:pStyle w:val="OSAReference"/>
        <w:numPr>
          <w:ilvl w:val="0"/>
          <w:numId w:val="0"/>
        </w:numPr>
        <w:ind w:left="216"/>
      </w:pPr>
    </w:p>
    <w:p w14:paraId="47A070F6" w14:textId="711A6268" w:rsidR="00AD4A85" w:rsidRDefault="00AD4A85" w:rsidP="000B30EF">
      <w:pPr>
        <w:pStyle w:val="OSAReference"/>
        <w:numPr>
          <w:ilvl w:val="0"/>
          <w:numId w:val="0"/>
        </w:numPr>
        <w:ind w:left="216"/>
      </w:pPr>
    </w:p>
    <w:p w14:paraId="1C3E3635" w14:textId="19B23DA3" w:rsidR="00AD4A85" w:rsidRDefault="00AD4A85" w:rsidP="000B30EF">
      <w:pPr>
        <w:pStyle w:val="OSAReference"/>
        <w:numPr>
          <w:ilvl w:val="0"/>
          <w:numId w:val="0"/>
        </w:numPr>
        <w:ind w:left="216"/>
      </w:pPr>
    </w:p>
    <w:p w14:paraId="65F35A66" w14:textId="43DFE022" w:rsidR="00AD4A85" w:rsidRDefault="00AD4A85" w:rsidP="000B30EF">
      <w:pPr>
        <w:pStyle w:val="OSAReference"/>
        <w:numPr>
          <w:ilvl w:val="0"/>
          <w:numId w:val="0"/>
        </w:numPr>
        <w:ind w:left="216"/>
      </w:pPr>
    </w:p>
    <w:p w14:paraId="7EA65376" w14:textId="4DDCD146" w:rsidR="00AD4A85" w:rsidRDefault="00AD4A85" w:rsidP="000B30EF">
      <w:pPr>
        <w:pStyle w:val="OSAReference"/>
        <w:numPr>
          <w:ilvl w:val="0"/>
          <w:numId w:val="0"/>
        </w:numPr>
        <w:ind w:left="216"/>
      </w:pPr>
    </w:p>
    <w:p w14:paraId="2B554A90" w14:textId="021A51E1" w:rsidR="00AD4A85" w:rsidRDefault="00AD4A85" w:rsidP="000B30EF">
      <w:pPr>
        <w:pStyle w:val="OSAReference"/>
        <w:numPr>
          <w:ilvl w:val="0"/>
          <w:numId w:val="0"/>
        </w:numPr>
        <w:ind w:left="216"/>
      </w:pPr>
    </w:p>
    <w:p w14:paraId="46C3D6DD" w14:textId="6216C9FB" w:rsidR="00AD4A85" w:rsidRDefault="00AD4A85" w:rsidP="000B30EF">
      <w:pPr>
        <w:pStyle w:val="OSAReference"/>
        <w:numPr>
          <w:ilvl w:val="0"/>
          <w:numId w:val="0"/>
        </w:numPr>
        <w:ind w:left="216"/>
      </w:pPr>
    </w:p>
    <w:p w14:paraId="1F4F9008" w14:textId="4A554152" w:rsidR="00AD4A85" w:rsidRDefault="00AD4A85" w:rsidP="000B30EF">
      <w:pPr>
        <w:pStyle w:val="OSAReference"/>
        <w:numPr>
          <w:ilvl w:val="0"/>
          <w:numId w:val="0"/>
        </w:numPr>
        <w:ind w:left="216"/>
      </w:pPr>
    </w:p>
    <w:p w14:paraId="43B7CC64" w14:textId="7D28FDDA" w:rsidR="00AD4A85" w:rsidRDefault="00AD4A85" w:rsidP="000B30EF">
      <w:pPr>
        <w:pStyle w:val="OSAReference"/>
        <w:numPr>
          <w:ilvl w:val="0"/>
          <w:numId w:val="0"/>
        </w:numPr>
        <w:ind w:left="216"/>
      </w:pPr>
    </w:p>
    <w:p w14:paraId="289F991F" w14:textId="0DC1F6BB" w:rsidR="00AD4A85" w:rsidRDefault="00AD4A85" w:rsidP="000B30EF">
      <w:pPr>
        <w:pStyle w:val="OSAReference"/>
        <w:numPr>
          <w:ilvl w:val="0"/>
          <w:numId w:val="0"/>
        </w:numPr>
        <w:ind w:left="216"/>
      </w:pPr>
    </w:p>
    <w:p w14:paraId="65232DD0" w14:textId="11A16227" w:rsidR="00AD4A85" w:rsidRDefault="00AD4A85" w:rsidP="000B30EF">
      <w:pPr>
        <w:pStyle w:val="OSAReference"/>
        <w:numPr>
          <w:ilvl w:val="0"/>
          <w:numId w:val="0"/>
        </w:numPr>
        <w:ind w:left="216"/>
      </w:pPr>
    </w:p>
    <w:p w14:paraId="773F209F" w14:textId="4BD36547" w:rsidR="00AD4A85" w:rsidRDefault="00AD4A85" w:rsidP="000B30EF">
      <w:pPr>
        <w:pStyle w:val="OSAReference"/>
        <w:numPr>
          <w:ilvl w:val="0"/>
          <w:numId w:val="0"/>
        </w:numPr>
        <w:ind w:left="216"/>
      </w:pPr>
    </w:p>
    <w:p w14:paraId="07E135D4" w14:textId="65DAC21B" w:rsidR="00AD4A85" w:rsidRDefault="00AD4A85" w:rsidP="000B30EF">
      <w:pPr>
        <w:pStyle w:val="OSAReference"/>
        <w:numPr>
          <w:ilvl w:val="0"/>
          <w:numId w:val="0"/>
        </w:numPr>
        <w:ind w:left="216"/>
      </w:pPr>
    </w:p>
    <w:p w14:paraId="14557993" w14:textId="2E25C83B" w:rsidR="00AD4A85" w:rsidRDefault="00AD4A85" w:rsidP="000B30EF">
      <w:pPr>
        <w:pStyle w:val="OSAReference"/>
        <w:numPr>
          <w:ilvl w:val="0"/>
          <w:numId w:val="0"/>
        </w:numPr>
        <w:ind w:left="216"/>
      </w:pPr>
    </w:p>
    <w:p w14:paraId="7A7F5260" w14:textId="01883001" w:rsidR="00AD4A85" w:rsidRDefault="00AD4A85" w:rsidP="000B30EF">
      <w:pPr>
        <w:pStyle w:val="OSAReference"/>
        <w:numPr>
          <w:ilvl w:val="0"/>
          <w:numId w:val="0"/>
        </w:numPr>
        <w:ind w:left="216"/>
      </w:pPr>
    </w:p>
    <w:p w14:paraId="60A6450B" w14:textId="65B3970E" w:rsidR="00AD4A85" w:rsidRDefault="00AD4A85" w:rsidP="000B30EF">
      <w:pPr>
        <w:pStyle w:val="OSAReference"/>
        <w:numPr>
          <w:ilvl w:val="0"/>
          <w:numId w:val="0"/>
        </w:numPr>
        <w:ind w:left="216"/>
      </w:pPr>
    </w:p>
    <w:p w14:paraId="35B6D425" w14:textId="41F56409" w:rsidR="00AD4A85" w:rsidRDefault="00AD4A85" w:rsidP="000B30EF">
      <w:pPr>
        <w:pStyle w:val="OSAReference"/>
        <w:numPr>
          <w:ilvl w:val="0"/>
          <w:numId w:val="0"/>
        </w:numPr>
        <w:ind w:left="216"/>
      </w:pPr>
    </w:p>
    <w:p w14:paraId="7E0B89E1" w14:textId="1BB56A10" w:rsidR="00AD4A85" w:rsidRDefault="00AD4A85" w:rsidP="000B30EF">
      <w:pPr>
        <w:pStyle w:val="OSAReference"/>
        <w:numPr>
          <w:ilvl w:val="0"/>
          <w:numId w:val="0"/>
        </w:numPr>
        <w:ind w:left="216"/>
      </w:pPr>
    </w:p>
    <w:p w14:paraId="21F63413" w14:textId="0F6A74E7" w:rsidR="00AD4A85" w:rsidRPr="004F486E" w:rsidRDefault="004F486E" w:rsidP="004F486E">
      <w:pPr>
        <w:rPr>
          <w:rFonts w:cs="AdvOT9cb306be.B"/>
          <w:spacing w:val="-6"/>
          <w:sz w:val="17"/>
          <w:szCs w:val="18"/>
        </w:rPr>
      </w:pPr>
      <w:r>
        <w:br w:type="page"/>
      </w:r>
    </w:p>
    <w:p w14:paraId="2D793F57" w14:textId="1327D299" w:rsidR="00AD4A85" w:rsidRPr="00002075" w:rsidRDefault="00AD4A85" w:rsidP="00AD4A85">
      <w:pPr>
        <w:pStyle w:val="12Head1"/>
      </w:pPr>
      <w:r w:rsidRPr="0035356C">
        <w:lastRenderedPageBreak/>
        <w:t>References</w:t>
      </w:r>
    </w:p>
    <w:p w14:paraId="1F7FAB53" w14:textId="68F6EF65" w:rsidR="00AD4A85" w:rsidRDefault="00AD4A85" w:rsidP="00AD4A85">
      <w:pPr>
        <w:pStyle w:val="OSAReference"/>
        <w:numPr>
          <w:ilvl w:val="0"/>
          <w:numId w:val="25"/>
        </w:numPr>
      </w:pPr>
      <w:r>
        <w:t xml:space="preserve">X. Zhu and R. Jain, "Watt-Level 100-nm Tunable 3 μm Fiber Laser," IEEE Photonic Tech. L. </w:t>
      </w:r>
      <w:r w:rsidRPr="00F7660A">
        <w:rPr>
          <w:b/>
          <w:bCs/>
        </w:rPr>
        <w:t>20</w:t>
      </w:r>
      <w:r>
        <w:t>, 156 (2008).</w:t>
      </w:r>
    </w:p>
    <w:p w14:paraId="7FDC43E6" w14:textId="644ADEF7" w:rsidR="00AD4A85" w:rsidRDefault="00AD4A85" w:rsidP="00AD4A85">
      <w:pPr>
        <w:pStyle w:val="OSAReference"/>
      </w:pPr>
      <w:r>
        <w:t xml:space="preserve">C. Wei, X. Zhu, F. Wang, Y. Xu, and N. </w:t>
      </w:r>
      <w:proofErr w:type="spellStart"/>
      <w:r>
        <w:t>Peyghambarian</w:t>
      </w:r>
      <w:proofErr w:type="spellEnd"/>
      <w:r>
        <w:t>, "Graphene Q-switched 2.78 μm Er</w:t>
      </w:r>
      <w:r w:rsidRPr="00F7660A">
        <w:rPr>
          <w:vertAlign w:val="superscript"/>
        </w:rPr>
        <w:t>3+</w:t>
      </w:r>
      <w:r>
        <w:t xml:space="preserve"> doped fluoride fiber laser," Opt. Lett. </w:t>
      </w:r>
      <w:r w:rsidRPr="00F7660A">
        <w:rPr>
          <w:b/>
          <w:bCs/>
        </w:rPr>
        <w:t>38</w:t>
      </w:r>
      <w:r>
        <w:t>, 3233 (2013).</w:t>
      </w:r>
    </w:p>
    <w:p w14:paraId="4025C9F6" w14:textId="27588B70" w:rsidR="00AD4A85" w:rsidRDefault="00AD4A85" w:rsidP="00AD4A85">
      <w:pPr>
        <w:pStyle w:val="OSAReference"/>
      </w:pPr>
      <w:r>
        <w:t xml:space="preserve">Y. H. Tsang and A. E. El-Taher, "Efficient lasing at near 3 μm by a Dy-doped ZBLAN fiber laser pumped at 1.1 μm by an Yb fiber laser," Laser Phys. Lett. </w:t>
      </w:r>
      <w:r w:rsidRPr="00F7660A">
        <w:rPr>
          <w:b/>
          <w:bCs/>
        </w:rPr>
        <w:t>8</w:t>
      </w:r>
      <w:r>
        <w:t>, 818 (2011).</w:t>
      </w:r>
    </w:p>
    <w:p w14:paraId="04C1C281" w14:textId="0AEA1C23" w:rsidR="00AD4A85" w:rsidRDefault="00AD4A85" w:rsidP="00AD4A85">
      <w:pPr>
        <w:pStyle w:val="OSAReference"/>
      </w:pPr>
      <w:r>
        <w:t xml:space="preserve">T. Sumiyoshi, H. </w:t>
      </w:r>
      <w:proofErr w:type="spellStart"/>
      <w:r>
        <w:t>Sekita</w:t>
      </w:r>
      <w:proofErr w:type="spellEnd"/>
      <w:r>
        <w:t>, T. Arai, S. Sato, M. Ishihara, and M. Kikuchi, "High-power continuous-wave 3- and 2-μm cascade Ho</w:t>
      </w:r>
      <w:r w:rsidRPr="002519FC">
        <w:rPr>
          <w:vertAlign w:val="superscript"/>
        </w:rPr>
        <w:t>3+</w:t>
      </w:r>
      <w:r>
        <w:t xml:space="preserve">: ZBLAN fiber laser and its medical applications," IEEE J. Sel. Top Quant. </w:t>
      </w:r>
      <w:r w:rsidRPr="00F7660A">
        <w:rPr>
          <w:b/>
          <w:bCs/>
        </w:rPr>
        <w:t>5</w:t>
      </w:r>
      <w:r>
        <w:t>, 936 (1999).</w:t>
      </w:r>
    </w:p>
    <w:p w14:paraId="184F8411" w14:textId="52461307" w:rsidR="00AD4A85" w:rsidRDefault="00AD4A85" w:rsidP="00AD4A85">
      <w:pPr>
        <w:pStyle w:val="OSAReference"/>
      </w:pPr>
      <w:r>
        <w:t xml:space="preserve">M. </w:t>
      </w:r>
      <w:proofErr w:type="spellStart"/>
      <w:r>
        <w:t>Pollnau</w:t>
      </w:r>
      <w:proofErr w:type="spellEnd"/>
      <w:r>
        <w:t xml:space="preserve">, "The route toward a diode-pumped 1-W erbium 3 μm fiber laser," IEEE J. Quantum Elect. </w:t>
      </w:r>
      <w:r w:rsidRPr="00F7660A">
        <w:rPr>
          <w:b/>
          <w:bCs/>
        </w:rPr>
        <w:t>33</w:t>
      </w:r>
      <w:r>
        <w:t>, 1982-1990 (1997).</w:t>
      </w:r>
    </w:p>
    <w:p w14:paraId="3D8A324E" w14:textId="6554C2BD" w:rsidR="00AD4A85" w:rsidRDefault="00AD4A85" w:rsidP="00AD4A85">
      <w:pPr>
        <w:pStyle w:val="OSAReference"/>
      </w:pPr>
      <w:r>
        <w:t xml:space="preserve">J. Li, H. Luo, L. Wang, B. </w:t>
      </w:r>
      <w:proofErr w:type="spellStart"/>
      <w:r>
        <w:t>Zhai</w:t>
      </w:r>
      <w:proofErr w:type="spellEnd"/>
      <w:r>
        <w:t>, and Y. Liu, "Tunable Fe</w:t>
      </w:r>
      <w:r w:rsidRPr="002519FC">
        <w:rPr>
          <w:vertAlign w:val="superscript"/>
        </w:rPr>
        <w:t>2+</w:t>
      </w:r>
      <w:r>
        <w:t xml:space="preserve">: </w:t>
      </w:r>
      <w:proofErr w:type="spellStart"/>
      <w:r>
        <w:t>ZnSe</w:t>
      </w:r>
      <w:proofErr w:type="spellEnd"/>
      <w:r>
        <w:t xml:space="preserve"> passively Q-switched Ho</w:t>
      </w:r>
      <w:r w:rsidRPr="002519FC">
        <w:rPr>
          <w:vertAlign w:val="superscript"/>
        </w:rPr>
        <w:t>3+</w:t>
      </w:r>
      <w:r>
        <w:t xml:space="preserve">-doped ZBLAN fiber laser around 3 μm," Optics Express </w:t>
      </w:r>
      <w:r w:rsidRPr="00F7660A">
        <w:rPr>
          <w:b/>
          <w:bCs/>
        </w:rPr>
        <w:t>23</w:t>
      </w:r>
      <w:r>
        <w:t>, 22362 (2015).</w:t>
      </w:r>
    </w:p>
    <w:p w14:paraId="79B8A1AA" w14:textId="7FBFCCA2" w:rsidR="00AD4A85" w:rsidRDefault="00AD4A85" w:rsidP="00AD4A85">
      <w:pPr>
        <w:pStyle w:val="OSAReference"/>
      </w:pPr>
      <w:r>
        <w:t xml:space="preserve">J. Li, D. D. Hudson, S.D. Jackson, "High-power diode-pumped fiber laser operating at 3 μm," Opt. Lett. </w:t>
      </w:r>
      <w:r w:rsidRPr="00F7660A">
        <w:rPr>
          <w:b/>
          <w:bCs/>
        </w:rPr>
        <w:t>36</w:t>
      </w:r>
      <w:r>
        <w:t>, 3642 (2011).</w:t>
      </w:r>
    </w:p>
    <w:p w14:paraId="3B1EF3F7" w14:textId="7C1A6C57" w:rsidR="00AD4A85" w:rsidRDefault="00AD4A85" w:rsidP="00AD4A85">
      <w:pPr>
        <w:pStyle w:val="OSAReference"/>
      </w:pPr>
      <w:r>
        <w:t xml:space="preserve">S. D. Jackson, T. A. King, and M. </w:t>
      </w:r>
      <w:proofErr w:type="spellStart"/>
      <w:r>
        <w:t>Pollnau</w:t>
      </w:r>
      <w:proofErr w:type="spellEnd"/>
      <w:r>
        <w:t xml:space="preserve">, "Diode-pumped 1.7 W erbium 3 μm fiber laser," Opt. Lett </w:t>
      </w:r>
      <w:r w:rsidRPr="00F7660A">
        <w:rPr>
          <w:b/>
          <w:bCs/>
        </w:rPr>
        <w:t>24</w:t>
      </w:r>
      <w:r>
        <w:t>, 1133 (1999).</w:t>
      </w:r>
    </w:p>
    <w:p w14:paraId="2D82124A" w14:textId="1CBB51CC" w:rsidR="00AD4A85" w:rsidRDefault="00AD4A85" w:rsidP="00AD4A85">
      <w:pPr>
        <w:pStyle w:val="OSAReference"/>
      </w:pPr>
      <w:r>
        <w:t xml:space="preserve">D. D. Hudson, R. J. Williams, M. J. </w:t>
      </w:r>
      <w:proofErr w:type="spellStart"/>
      <w:r>
        <w:t>Withford</w:t>
      </w:r>
      <w:proofErr w:type="spellEnd"/>
      <w:r>
        <w:t xml:space="preserve">, and S. D. Jackson, "Single-frequency fiber laser operating at 2.9 μm," Opt. Lett. </w:t>
      </w:r>
      <w:r w:rsidRPr="00F7660A">
        <w:rPr>
          <w:b/>
          <w:bCs/>
        </w:rPr>
        <w:t>38</w:t>
      </w:r>
      <w:r>
        <w:t>, 2388 (2013).</w:t>
      </w:r>
    </w:p>
    <w:p w14:paraId="72046644" w14:textId="593DD341" w:rsidR="00AD4A85" w:rsidRDefault="00AD4A85" w:rsidP="00AD4A85">
      <w:pPr>
        <w:pStyle w:val="OSAReference"/>
      </w:pPr>
      <w:r>
        <w:t xml:space="preserve">S. D. Jackson, "Continuous wave 2.9 μm dysprosium-doped fluoride fiber laser," Appl. Phys. Lett. </w:t>
      </w:r>
      <w:r w:rsidRPr="00F7660A">
        <w:rPr>
          <w:b/>
          <w:bCs/>
        </w:rPr>
        <w:t>83</w:t>
      </w:r>
      <w:r>
        <w:t>, 1316 (2003).</w:t>
      </w:r>
    </w:p>
    <w:p w14:paraId="2DD42030" w14:textId="33DE3DC7" w:rsidR="00AD4A85" w:rsidRDefault="00AD4A85" w:rsidP="00AD4A85">
      <w:pPr>
        <w:pStyle w:val="OSAReference"/>
      </w:pPr>
      <w:r>
        <w:t xml:space="preserve">X. Zhu and J. Ravi, "Compact 2 W wavelength-tunable Er: ZBLAN mid-infrared fiber laser," Opt. Lett. </w:t>
      </w:r>
      <w:r w:rsidRPr="00F7660A">
        <w:rPr>
          <w:b/>
          <w:bCs/>
        </w:rPr>
        <w:t>32</w:t>
      </w:r>
      <w:r>
        <w:t>, 2381 (2007).</w:t>
      </w:r>
    </w:p>
    <w:p w14:paraId="3DE3910D" w14:textId="6FF4DAF9" w:rsidR="00AD4A85" w:rsidRDefault="00AD4A85" w:rsidP="00AD4A85">
      <w:pPr>
        <w:pStyle w:val="OSAReference"/>
      </w:pPr>
      <w:r>
        <w:t xml:space="preserve">S. </w:t>
      </w:r>
      <w:proofErr w:type="spellStart"/>
      <w:r>
        <w:t>Tokita</w:t>
      </w:r>
      <w:proofErr w:type="spellEnd"/>
      <w:r>
        <w:t xml:space="preserve">, M. </w:t>
      </w:r>
      <w:proofErr w:type="spellStart"/>
      <w:r>
        <w:t>Hirokane</w:t>
      </w:r>
      <w:proofErr w:type="spellEnd"/>
      <w:r>
        <w:t xml:space="preserve">, M. Murakami, S. Shimizu, and M. </w:t>
      </w:r>
      <w:proofErr w:type="spellStart"/>
      <w:r>
        <w:t>Hashida</w:t>
      </w:r>
      <w:proofErr w:type="spellEnd"/>
      <w:r>
        <w:t xml:space="preserve">, "Stable 10 W Er: ZBLAN fiber laser operating at 2.77-2.88 μm," Opt. Lett. </w:t>
      </w:r>
      <w:r w:rsidRPr="00F7660A">
        <w:rPr>
          <w:b/>
          <w:bCs/>
        </w:rPr>
        <w:t>35</w:t>
      </w:r>
      <w:r>
        <w:t>, 3943 (2010).</w:t>
      </w:r>
    </w:p>
    <w:p w14:paraId="5E4081BA" w14:textId="1F8180F0" w:rsidR="00AD4A85" w:rsidRDefault="00AD4A85" w:rsidP="00AD4A85">
      <w:pPr>
        <w:pStyle w:val="OSAReference"/>
      </w:pPr>
      <w:r>
        <w:t xml:space="preserve">M. R. Majewski and S. D. Jackson, "Tunable dysprosium laser," Opt. Lett. </w:t>
      </w:r>
      <w:r w:rsidRPr="00F7660A">
        <w:rPr>
          <w:b/>
          <w:bCs/>
        </w:rPr>
        <w:t>41</w:t>
      </w:r>
      <w:r>
        <w:t>, 4496 (2016).</w:t>
      </w:r>
    </w:p>
    <w:p w14:paraId="6BBDACE3" w14:textId="463C420A" w:rsidR="00AD4A85" w:rsidRDefault="00AD4A85" w:rsidP="00AD4A85">
      <w:pPr>
        <w:pStyle w:val="OSAReference"/>
      </w:pPr>
      <w:r>
        <w:t xml:space="preserve">M. R. Majewski, R. I. Woodward, and S. D. Jackson, "Dysprosium-doped ZBLAN fiber laser tunable from 2.8 μm to 3.4 μm, pumped at 1.7 μm," Opt. Lett. </w:t>
      </w:r>
      <w:r w:rsidRPr="00F7660A">
        <w:rPr>
          <w:b/>
          <w:bCs/>
        </w:rPr>
        <w:t>43</w:t>
      </w:r>
      <w:r>
        <w:t>, 971 (2018).</w:t>
      </w:r>
    </w:p>
    <w:p w14:paraId="669E6504" w14:textId="10BE6515" w:rsidR="00AD4A85" w:rsidRDefault="00AD4A85" w:rsidP="00AD4A85">
      <w:pPr>
        <w:pStyle w:val="OSAReference"/>
      </w:pPr>
      <w:r>
        <w:t xml:space="preserve">Y. O. Aydin, V. Fortin, R. </w:t>
      </w:r>
      <w:proofErr w:type="spellStart"/>
      <w:r>
        <w:t>Vallée</w:t>
      </w:r>
      <w:proofErr w:type="spellEnd"/>
      <w:r>
        <w:t xml:space="preserve">, and M. Bernier, "Towards power scaling of 2.8 μm fiber lasers," Opt. Lett. </w:t>
      </w:r>
      <w:r w:rsidRPr="00F7660A">
        <w:rPr>
          <w:b/>
          <w:bCs/>
        </w:rPr>
        <w:t>43</w:t>
      </w:r>
      <w:r>
        <w:t>, 4542 (2018).</w:t>
      </w:r>
    </w:p>
    <w:p w14:paraId="659641A9" w14:textId="73389C3C" w:rsidR="00AD4A85" w:rsidRDefault="00AD4A85" w:rsidP="00AD4A85">
      <w:pPr>
        <w:pStyle w:val="OSAReference"/>
      </w:pPr>
      <w:r>
        <w:t xml:space="preserve">S. Crawford, D. D. Hudson, and S. D. Jackson, "High-Power Broadly Tunable 3 μm Fiber Laser for the Measurement of Optical Fiber Loss," IEEE Photonics J. </w:t>
      </w:r>
      <w:r w:rsidRPr="00F7660A">
        <w:rPr>
          <w:b/>
          <w:bCs/>
        </w:rPr>
        <w:t>7</w:t>
      </w:r>
      <w:r>
        <w:t>, 1502309 (2015).</w:t>
      </w:r>
    </w:p>
    <w:p w14:paraId="5061F039" w14:textId="5DCEA02F" w:rsidR="00AD4A85" w:rsidRDefault="00AD4A85" w:rsidP="00AD4A85">
      <w:pPr>
        <w:pStyle w:val="OSAReference"/>
      </w:pPr>
      <w:r>
        <w:t>C. Wei, H. Shi, H. Luo, H. Zhang, and Y. Liu, "34 nm-wavelength-tunable picosecond Ho</w:t>
      </w:r>
      <w:r w:rsidRPr="002519FC">
        <w:rPr>
          <w:vertAlign w:val="superscript"/>
        </w:rPr>
        <w:t>3+</w:t>
      </w:r>
      <w:r>
        <w:t>/Pr</w:t>
      </w:r>
      <w:r w:rsidRPr="002519FC">
        <w:rPr>
          <w:vertAlign w:val="superscript"/>
        </w:rPr>
        <w:t>3+</w:t>
      </w:r>
      <w:r>
        <w:t>-</w:t>
      </w:r>
      <w:proofErr w:type="spellStart"/>
      <w:r>
        <w:t>codoped</w:t>
      </w:r>
      <w:proofErr w:type="spellEnd"/>
      <w:r>
        <w:t xml:space="preserve"> ZBLAN fiber laser," Optics Express </w:t>
      </w:r>
      <w:r w:rsidRPr="00F7660A">
        <w:rPr>
          <w:b/>
          <w:bCs/>
        </w:rPr>
        <w:t>25</w:t>
      </w:r>
      <w:r>
        <w:t>, 19170 (2017).</w:t>
      </w:r>
    </w:p>
    <w:p w14:paraId="58498FE6" w14:textId="5AE4049D" w:rsidR="00AD4A85" w:rsidRDefault="00AD4A85" w:rsidP="00AD4A85">
      <w:pPr>
        <w:pStyle w:val="OSAReference"/>
      </w:pPr>
      <w:r>
        <w:t xml:space="preserve">S. </w:t>
      </w:r>
      <w:proofErr w:type="spellStart"/>
      <w:r>
        <w:t>Tokita</w:t>
      </w:r>
      <w:proofErr w:type="spellEnd"/>
      <w:r>
        <w:t xml:space="preserve">, M. Murakami, S. Shimizu, M. </w:t>
      </w:r>
      <w:proofErr w:type="spellStart"/>
      <w:r>
        <w:t>Hashida</w:t>
      </w:r>
      <w:proofErr w:type="spellEnd"/>
      <w:r>
        <w:t xml:space="preserve">, and S. Sakabe, "Liquid-cooled 24 W mid-infrared Er: ZBLAN fiber laser," Opt. Lett. </w:t>
      </w:r>
      <w:r w:rsidRPr="00F7660A">
        <w:rPr>
          <w:b/>
          <w:bCs/>
        </w:rPr>
        <w:t>34</w:t>
      </w:r>
      <w:r>
        <w:t>, 3062 (2009).</w:t>
      </w:r>
    </w:p>
    <w:p w14:paraId="1922588D" w14:textId="7891D732" w:rsidR="00AD4A85" w:rsidRDefault="00AD4A85" w:rsidP="00AD4A85">
      <w:pPr>
        <w:pStyle w:val="OSAReference"/>
      </w:pPr>
      <w:r>
        <w:t xml:space="preserve">O. Henderson-Sapir, S. D. Jackson, and D. J. Ottaway, "Versatile and widely tunable mid-infrared erbium doped ZBLAN fiber laser," Opt. Lett. </w:t>
      </w:r>
      <w:r w:rsidRPr="00F7660A">
        <w:rPr>
          <w:b/>
          <w:bCs/>
        </w:rPr>
        <w:t>41</w:t>
      </w:r>
      <w:r>
        <w:t>, 1676 (2016).</w:t>
      </w:r>
    </w:p>
    <w:p w14:paraId="55ABE593" w14:textId="0DF9830B" w:rsidR="00AD4A85" w:rsidRDefault="00AD4A85" w:rsidP="00AD4A85">
      <w:pPr>
        <w:pStyle w:val="OSAReference"/>
      </w:pPr>
      <w:r>
        <w:t>S. Crawford, D. D. Hudson, and S. Jackson, "3.4 W Ho</w:t>
      </w:r>
      <w:r w:rsidRPr="002519FC">
        <w:rPr>
          <w:vertAlign w:val="superscript"/>
        </w:rPr>
        <w:t>3+</w:t>
      </w:r>
      <w:r>
        <w:t>, Pr</w:t>
      </w:r>
      <w:r w:rsidRPr="002519FC">
        <w:rPr>
          <w:vertAlign w:val="superscript"/>
        </w:rPr>
        <w:t>3+</w:t>
      </w:r>
      <w:r>
        <w:t xml:space="preserve"> co-doped fluoride </w:t>
      </w:r>
      <w:proofErr w:type="spellStart"/>
      <w:r>
        <w:t>fibre</w:t>
      </w:r>
      <w:proofErr w:type="spellEnd"/>
      <w:r>
        <w:t xml:space="preserve"> laser," in CLEO: Science and Innovations, (2014). </w:t>
      </w:r>
    </w:p>
    <w:p w14:paraId="3E9315C3" w14:textId="3824E36F" w:rsidR="00AD4A85" w:rsidRDefault="00AD4A85" w:rsidP="00AD4A85">
      <w:pPr>
        <w:pStyle w:val="OSAReference"/>
      </w:pPr>
      <w:r>
        <w:t xml:space="preserve">G. H. </w:t>
      </w:r>
      <w:proofErr w:type="spellStart"/>
      <w:r>
        <w:t>Frischat</w:t>
      </w:r>
      <w:proofErr w:type="spellEnd"/>
      <w:r>
        <w:t xml:space="preserve">, B. </w:t>
      </w:r>
      <w:proofErr w:type="spellStart"/>
      <w:r>
        <w:t>Hueber</w:t>
      </w:r>
      <w:proofErr w:type="spellEnd"/>
      <w:r>
        <w:t xml:space="preserve">, and B. J. S. </w:t>
      </w:r>
      <w:proofErr w:type="spellStart"/>
      <w:r>
        <w:t>Ramdohr</w:t>
      </w:r>
      <w:proofErr w:type="spellEnd"/>
      <w:r>
        <w:t>, "Chemical stability of ZrF</w:t>
      </w:r>
      <w:r w:rsidRPr="002519FC">
        <w:rPr>
          <w:vertAlign w:val="subscript"/>
        </w:rPr>
        <w:t>4</w:t>
      </w:r>
      <w:r>
        <w:t>- and AlF</w:t>
      </w:r>
      <w:r w:rsidRPr="002519FC">
        <w:rPr>
          <w:vertAlign w:val="subscript"/>
        </w:rPr>
        <w:t>3</w:t>
      </w:r>
      <w:r>
        <w:t>-based heavy metal fluoride glasses in water," J. Non-</w:t>
      </w:r>
      <w:proofErr w:type="spellStart"/>
      <w:r>
        <w:t>Cryst</w:t>
      </w:r>
      <w:proofErr w:type="spellEnd"/>
      <w:r>
        <w:t xml:space="preserve">. Solids </w:t>
      </w:r>
      <w:r w:rsidRPr="00F7660A">
        <w:rPr>
          <w:b/>
          <w:bCs/>
        </w:rPr>
        <w:t>284</w:t>
      </w:r>
      <w:r>
        <w:t>, 105 (2001).</w:t>
      </w:r>
    </w:p>
    <w:p w14:paraId="2BB6C01E" w14:textId="7A35FA21" w:rsidR="00AD4A85" w:rsidRDefault="00AD4A85" w:rsidP="00AD4A85">
      <w:pPr>
        <w:pStyle w:val="OSAReference"/>
      </w:pPr>
      <w:r>
        <w:t xml:space="preserve">Y. Wang, N. </w:t>
      </w:r>
      <w:proofErr w:type="spellStart"/>
      <w:r>
        <w:t>Sawanobori</w:t>
      </w:r>
      <w:proofErr w:type="spellEnd"/>
      <w:r>
        <w:t xml:space="preserve">, and S. </w:t>
      </w:r>
      <w:proofErr w:type="spellStart"/>
      <w:r>
        <w:t>Nagahama</w:t>
      </w:r>
      <w:proofErr w:type="spellEnd"/>
      <w:r>
        <w:t>, "Formation of fluoride glasses based on AlF</w:t>
      </w:r>
      <w:r w:rsidRPr="002519FC">
        <w:rPr>
          <w:vertAlign w:val="subscript"/>
        </w:rPr>
        <w:t xml:space="preserve">3 </w:t>
      </w:r>
      <w:r>
        <w:t>YF</w:t>
      </w:r>
      <w:r w:rsidRPr="002519FC">
        <w:rPr>
          <w:vertAlign w:val="subscript"/>
        </w:rPr>
        <w:t>3</w:t>
      </w:r>
      <w:r>
        <w:t xml:space="preserve"> PbF</w:t>
      </w:r>
      <w:r w:rsidRPr="002519FC">
        <w:rPr>
          <w:vertAlign w:val="subscript"/>
        </w:rPr>
        <w:t>2</w:t>
      </w:r>
      <w:r>
        <w:t xml:space="preserve"> system," J. Non-</w:t>
      </w:r>
      <w:proofErr w:type="spellStart"/>
      <w:r>
        <w:t>Cryst</w:t>
      </w:r>
      <w:proofErr w:type="spellEnd"/>
      <w:r>
        <w:t xml:space="preserve">. Solids </w:t>
      </w:r>
      <w:r w:rsidRPr="00F7660A">
        <w:rPr>
          <w:b/>
          <w:bCs/>
        </w:rPr>
        <w:t>128</w:t>
      </w:r>
      <w:r>
        <w:t>, 322 (1991).</w:t>
      </w:r>
    </w:p>
    <w:p w14:paraId="1CF5166B" w14:textId="03C9B7E8" w:rsidR="00AD4A85" w:rsidRDefault="00AD4A85" w:rsidP="00AD4A85">
      <w:pPr>
        <w:pStyle w:val="OSAReference"/>
      </w:pPr>
      <w:r>
        <w:t xml:space="preserve">S. J. Jia, Z. X. Jia, C. F. Yao, S. B. Wang, H. W. Jiang, L. Zhang, Y. Feng, G. S. Qin, Y. </w:t>
      </w:r>
      <w:proofErr w:type="spellStart"/>
      <w:r>
        <w:t>Ohishi</w:t>
      </w:r>
      <w:proofErr w:type="spellEnd"/>
      <w:r>
        <w:t>, and W. P. Qin, "Ho</w:t>
      </w:r>
      <w:r w:rsidRPr="002519FC">
        <w:rPr>
          <w:vertAlign w:val="superscript"/>
        </w:rPr>
        <w:t>3+</w:t>
      </w:r>
      <w:r>
        <w:t xml:space="preserve"> doped fluoroaluminate glass fibers for 2.9 m lasing," Laser Phys.</w:t>
      </w:r>
      <w:r w:rsidRPr="00F7660A">
        <w:rPr>
          <w:b/>
          <w:bCs/>
        </w:rPr>
        <w:t xml:space="preserve"> 28</w:t>
      </w:r>
      <w:r>
        <w:t>, 015802 (2018).</w:t>
      </w:r>
    </w:p>
    <w:p w14:paraId="0169C058" w14:textId="6CA0F2C1" w:rsidR="00AD4A85" w:rsidRDefault="00AD4A85" w:rsidP="00AD4A85">
      <w:pPr>
        <w:pStyle w:val="OSAReference"/>
      </w:pPr>
      <w:r>
        <w:t xml:space="preserve">S. Wang, J. Zhang, S. Jia, N. </w:t>
      </w:r>
      <w:proofErr w:type="gramStart"/>
      <w:r>
        <w:t>Xu</w:t>
      </w:r>
      <w:proofErr w:type="gramEnd"/>
      <w:r>
        <w:t xml:space="preserve"> and P. Wang, "2.9 μm lasing from Ho</w:t>
      </w:r>
      <w:r w:rsidRPr="002519FC">
        <w:rPr>
          <w:vertAlign w:val="superscript"/>
        </w:rPr>
        <w:t>3+</w:t>
      </w:r>
      <w:r>
        <w:t>/Pr</w:t>
      </w:r>
      <w:r w:rsidRPr="002519FC">
        <w:rPr>
          <w:vertAlign w:val="superscript"/>
        </w:rPr>
        <w:t>3+</w:t>
      </w:r>
      <w:r>
        <w:t xml:space="preserve"> co-doped AlF</w:t>
      </w:r>
      <w:r w:rsidRPr="002519FC">
        <w:rPr>
          <w:vertAlign w:val="subscript"/>
        </w:rPr>
        <w:t>3</w:t>
      </w:r>
      <w:r>
        <w:t xml:space="preserve"> based glass fiber pumped by a 1150 nm laser," Opt. Lett. </w:t>
      </w:r>
      <w:r w:rsidRPr="00F7660A">
        <w:rPr>
          <w:b/>
          <w:bCs/>
        </w:rPr>
        <w:t>45</w:t>
      </w:r>
      <w:r>
        <w:t>, 1216 (2020).</w:t>
      </w:r>
    </w:p>
    <w:p w14:paraId="799526E6" w14:textId="6A0238B8" w:rsidR="00AD4A85" w:rsidRDefault="00AD4A85" w:rsidP="000B30EF">
      <w:pPr>
        <w:pStyle w:val="OSAReference"/>
        <w:numPr>
          <w:ilvl w:val="0"/>
          <w:numId w:val="0"/>
        </w:numPr>
        <w:ind w:left="216"/>
      </w:pPr>
    </w:p>
    <w:p w14:paraId="7246CBB9" w14:textId="21027317" w:rsidR="00AD4A85" w:rsidRDefault="00AD4A85" w:rsidP="000B30EF">
      <w:pPr>
        <w:pStyle w:val="OSAReference"/>
        <w:numPr>
          <w:ilvl w:val="0"/>
          <w:numId w:val="0"/>
        </w:numPr>
        <w:ind w:left="216"/>
      </w:pPr>
    </w:p>
    <w:p w14:paraId="76060EFF" w14:textId="617A3E14" w:rsidR="00AD4A85" w:rsidRDefault="00AD4A85" w:rsidP="000B30EF">
      <w:pPr>
        <w:pStyle w:val="OSAReference"/>
        <w:numPr>
          <w:ilvl w:val="0"/>
          <w:numId w:val="0"/>
        </w:numPr>
        <w:ind w:left="216"/>
      </w:pPr>
    </w:p>
    <w:p w14:paraId="29AC5F68" w14:textId="54D4DFF6" w:rsidR="00AD4A85" w:rsidRDefault="00AD4A85" w:rsidP="000B30EF">
      <w:pPr>
        <w:pStyle w:val="OSAReference"/>
        <w:numPr>
          <w:ilvl w:val="0"/>
          <w:numId w:val="0"/>
        </w:numPr>
        <w:ind w:left="216"/>
      </w:pPr>
    </w:p>
    <w:p w14:paraId="05A0CFA4" w14:textId="054A6FF1" w:rsidR="00AD4A85" w:rsidRDefault="00AD4A85" w:rsidP="000B30EF">
      <w:pPr>
        <w:pStyle w:val="OSAReference"/>
        <w:numPr>
          <w:ilvl w:val="0"/>
          <w:numId w:val="0"/>
        </w:numPr>
        <w:ind w:left="216"/>
      </w:pPr>
    </w:p>
    <w:p w14:paraId="13B52E38" w14:textId="28BAE0A1" w:rsidR="00AD4A85" w:rsidRDefault="00AD4A85" w:rsidP="000B30EF">
      <w:pPr>
        <w:pStyle w:val="OSAReference"/>
        <w:numPr>
          <w:ilvl w:val="0"/>
          <w:numId w:val="0"/>
        </w:numPr>
        <w:ind w:left="216"/>
      </w:pPr>
    </w:p>
    <w:p w14:paraId="24484281" w14:textId="032C0351" w:rsidR="00AD4A85" w:rsidRDefault="00AD4A85" w:rsidP="000B30EF">
      <w:pPr>
        <w:pStyle w:val="OSAReference"/>
        <w:numPr>
          <w:ilvl w:val="0"/>
          <w:numId w:val="0"/>
        </w:numPr>
        <w:ind w:left="216"/>
      </w:pPr>
    </w:p>
    <w:p w14:paraId="4A87F399" w14:textId="5C98FEC3" w:rsidR="00AD4A85" w:rsidRDefault="00AD4A85" w:rsidP="000B30EF">
      <w:pPr>
        <w:pStyle w:val="OSAReference"/>
        <w:numPr>
          <w:ilvl w:val="0"/>
          <w:numId w:val="0"/>
        </w:numPr>
        <w:ind w:left="216"/>
      </w:pPr>
    </w:p>
    <w:p w14:paraId="747268EF" w14:textId="6430A0D1" w:rsidR="00AD4A85" w:rsidRDefault="00AD4A85" w:rsidP="000B30EF">
      <w:pPr>
        <w:pStyle w:val="OSAReference"/>
        <w:numPr>
          <w:ilvl w:val="0"/>
          <w:numId w:val="0"/>
        </w:numPr>
        <w:ind w:left="216"/>
      </w:pPr>
    </w:p>
    <w:p w14:paraId="389665D7" w14:textId="7CCDC2DE" w:rsidR="00AD4A85" w:rsidRDefault="00AD4A85" w:rsidP="000B30EF">
      <w:pPr>
        <w:pStyle w:val="OSAReference"/>
        <w:numPr>
          <w:ilvl w:val="0"/>
          <w:numId w:val="0"/>
        </w:numPr>
        <w:ind w:left="216"/>
      </w:pPr>
    </w:p>
    <w:p w14:paraId="7CB9AFB6" w14:textId="7A96DD10" w:rsidR="00AD4A85" w:rsidRDefault="00AD4A85" w:rsidP="000B30EF">
      <w:pPr>
        <w:pStyle w:val="OSAReference"/>
        <w:numPr>
          <w:ilvl w:val="0"/>
          <w:numId w:val="0"/>
        </w:numPr>
        <w:ind w:left="216"/>
      </w:pPr>
    </w:p>
    <w:p w14:paraId="08ABAA13" w14:textId="3CA846BC" w:rsidR="00AD4A85" w:rsidRDefault="00AD4A85" w:rsidP="000B30EF">
      <w:pPr>
        <w:pStyle w:val="OSAReference"/>
        <w:numPr>
          <w:ilvl w:val="0"/>
          <w:numId w:val="0"/>
        </w:numPr>
        <w:ind w:left="216"/>
      </w:pPr>
    </w:p>
    <w:p w14:paraId="1EAE7E1B" w14:textId="6F9C1F15" w:rsidR="00AD4A85" w:rsidRPr="00E94621" w:rsidRDefault="00AD4A85" w:rsidP="000B30EF">
      <w:pPr>
        <w:pStyle w:val="OSAReference"/>
        <w:numPr>
          <w:ilvl w:val="0"/>
          <w:numId w:val="0"/>
        </w:numPr>
        <w:ind w:left="216"/>
      </w:pPr>
    </w:p>
    <w:sectPr w:rsidR="00AD4A85" w:rsidRPr="00E94621" w:rsidSect="00BF1690">
      <w:type w:val="continuous"/>
      <w:pgSz w:w="12240" w:h="15840" w:code="1"/>
      <w:pgMar w:top="1080" w:right="994" w:bottom="1260" w:left="994" w:header="720" w:footer="720" w:gutter="0"/>
      <w:cols w:num="2" w:space="4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A9FD75" w14:textId="77777777" w:rsidR="00D21537" w:rsidRPr="00A81FCC" w:rsidRDefault="00D21537" w:rsidP="00A81FCC">
      <w:r>
        <w:separator/>
      </w:r>
    </w:p>
  </w:endnote>
  <w:endnote w:type="continuationSeparator" w:id="0">
    <w:p w14:paraId="7DEC874B" w14:textId="77777777" w:rsidR="00D21537" w:rsidRPr="00A81FCC" w:rsidRDefault="00D21537"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dvOTdbe06fba">
    <w:panose1 w:val="00000000000000000000"/>
    <w:charset w:val="00"/>
    <w:family w:val="roman"/>
    <w:notTrueType/>
    <w:pitch w:val="default"/>
    <w:sig w:usb0="00000003" w:usb1="00000000" w:usb2="00000000" w:usb3="00000000" w:csb0="00000001" w:csb1="00000000"/>
  </w:font>
  <w:font w:name="AdvOT9cb306be.B">
    <w:altName w:val="Arial"/>
    <w:panose1 w:val="00000000000000000000"/>
    <w:charset w:val="00"/>
    <w:family w:val="swiss"/>
    <w:notTrueType/>
    <w:pitch w:val="default"/>
    <w:sig w:usb0="00000003" w:usb1="00000000" w:usb2="00000000" w:usb3="00000000" w:csb0="00000001" w:csb1="00000000"/>
  </w:font>
  <w:font w:name="AdvOT8910dd71">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vOT97231e80.B">
    <w:altName w:val="Cambria"/>
    <w:panose1 w:val="00000000000000000000"/>
    <w:charset w:val="00"/>
    <w:family w:val="roman"/>
    <w:notTrueType/>
    <w:pitch w:val="default"/>
  </w:font>
  <w:font w:name="AdvOT8b40f9c2.B+03">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66861" w14:textId="77777777" w:rsidR="00D21537" w:rsidRPr="00A81FCC" w:rsidRDefault="00D21537" w:rsidP="00A81FCC">
      <w:r>
        <w:separator/>
      </w:r>
    </w:p>
  </w:footnote>
  <w:footnote w:type="continuationSeparator" w:id="0">
    <w:p w14:paraId="3EBD9214" w14:textId="77777777" w:rsidR="00D21537" w:rsidRPr="00A81FCC" w:rsidRDefault="00D21537" w:rsidP="00A81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A2485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2C0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4E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5C2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6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hybridMultilevel"/>
    <w:tmpl w:val="7C94CD3A"/>
    <w:lvl w:ilvl="0" w:tplc="D578DBF6">
      <w:start w:val="1"/>
      <w:numFmt w:val="decimal"/>
      <w:pStyle w:val="OSAReference"/>
      <w:suff w:val="space"/>
      <w:lvlText w:val="%1."/>
      <w:lvlJc w:val="left"/>
      <w:pPr>
        <w:ind w:left="216" w:hanging="216"/>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1" w15:restartNumberingAfterBreak="0">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7F0E0B"/>
    <w:multiLevelType w:val="multilevel"/>
    <w:tmpl w:val="0409001D"/>
    <w:numStyleLink w:val="12References"/>
  </w:abstractNum>
  <w:abstractNum w:abstractNumId="13" w15:restartNumberingAfterBreak="0">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E23FD6"/>
    <w:multiLevelType w:val="hybridMultilevel"/>
    <w:tmpl w:val="F16A290E"/>
    <w:lvl w:ilvl="0" w:tplc="0EF64DF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BE5A4D"/>
    <w:multiLevelType w:val="multilevel"/>
    <w:tmpl w:val="0409001D"/>
    <w:numStyleLink w:val="12Refereces"/>
  </w:abstractNum>
  <w:abstractNum w:abstractNumId="17"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DEC3EF2"/>
    <w:multiLevelType w:val="hybridMultilevel"/>
    <w:tmpl w:val="461637F4"/>
    <w:lvl w:ilvl="0" w:tplc="C73AA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16"/>
  </w:num>
  <w:num w:numId="3">
    <w:abstractNumId w:val="11"/>
  </w:num>
  <w:num w:numId="4">
    <w:abstractNumId w:val="20"/>
  </w:num>
  <w:num w:numId="5">
    <w:abstractNumId w:val="1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0"/>
  </w:num>
  <w:num w:numId="19">
    <w:abstractNumId w:val="19"/>
  </w:num>
  <w:num w:numId="20">
    <w:abstractNumId w:val="15"/>
  </w:num>
  <w:num w:numId="21">
    <w:abstractNumId w:val="18"/>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sajnl&lt;/Style&gt;&lt;LeftDelim&gt;{&lt;/LeftDelim&gt;&lt;RightDelim&gt;}&lt;/RightDelim&gt;&lt;FontName&gt;Calibri&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ezdpprxwf2e7eeerqvvpsnefw9df2zt2dt&quot;&gt;我的EndNote库&lt;record-ids&gt;&lt;item&gt;1369&lt;/item&gt;&lt;item&gt;1370&lt;/item&gt;&lt;item&gt;1371&lt;/item&gt;&lt;item&gt;1372&lt;/item&gt;&lt;item&gt;1374&lt;/item&gt;&lt;item&gt;1375&lt;/item&gt;&lt;item&gt;1376&lt;/item&gt;&lt;item&gt;1378&lt;/item&gt;&lt;item&gt;1379&lt;/item&gt;&lt;item&gt;1380&lt;/item&gt;&lt;item&gt;1381&lt;/item&gt;&lt;item&gt;1382&lt;/item&gt;&lt;item&gt;1411&lt;/item&gt;&lt;item&gt;1412&lt;/item&gt;&lt;item&gt;1413&lt;/item&gt;&lt;item&gt;1414&lt;/item&gt;&lt;item&gt;1415&lt;/item&gt;&lt;item&gt;1417&lt;/item&gt;&lt;item&gt;1418&lt;/item&gt;&lt;item&gt;1419&lt;/item&gt;&lt;item&gt;1420&lt;/item&gt;&lt;item&gt;1421&lt;/item&gt;&lt;item&gt;1422&lt;/item&gt;&lt;item&gt;1423&lt;/item&gt;&lt;/record-ids&gt;&lt;/item&gt;&lt;/Libraries&gt;"/>
  </w:docVars>
  <w:rsids>
    <w:rsidRoot w:val="00853D20"/>
    <w:rsid w:val="00001BF2"/>
    <w:rsid w:val="00002075"/>
    <w:rsid w:val="000057F7"/>
    <w:rsid w:val="00006AE3"/>
    <w:rsid w:val="00006F3E"/>
    <w:rsid w:val="000117C1"/>
    <w:rsid w:val="00011C57"/>
    <w:rsid w:val="000125B9"/>
    <w:rsid w:val="000128F2"/>
    <w:rsid w:val="00016602"/>
    <w:rsid w:val="000166F9"/>
    <w:rsid w:val="00016CF3"/>
    <w:rsid w:val="00020E99"/>
    <w:rsid w:val="00022F56"/>
    <w:rsid w:val="00036A6B"/>
    <w:rsid w:val="0004025B"/>
    <w:rsid w:val="0004113D"/>
    <w:rsid w:val="00046CD2"/>
    <w:rsid w:val="000563D5"/>
    <w:rsid w:val="00056EFC"/>
    <w:rsid w:val="00081F27"/>
    <w:rsid w:val="00082A79"/>
    <w:rsid w:val="000868B4"/>
    <w:rsid w:val="00090E6C"/>
    <w:rsid w:val="00092EDB"/>
    <w:rsid w:val="00095F25"/>
    <w:rsid w:val="00097B01"/>
    <w:rsid w:val="00097E62"/>
    <w:rsid w:val="000B30EF"/>
    <w:rsid w:val="000B3412"/>
    <w:rsid w:val="000C5E58"/>
    <w:rsid w:val="000C668A"/>
    <w:rsid w:val="000D2BD1"/>
    <w:rsid w:val="000D48FA"/>
    <w:rsid w:val="000D656F"/>
    <w:rsid w:val="000D72CD"/>
    <w:rsid w:val="000E2047"/>
    <w:rsid w:val="000F0353"/>
    <w:rsid w:val="000F31C5"/>
    <w:rsid w:val="00100AD7"/>
    <w:rsid w:val="001046B1"/>
    <w:rsid w:val="001053A3"/>
    <w:rsid w:val="00106112"/>
    <w:rsid w:val="00111A7D"/>
    <w:rsid w:val="00122070"/>
    <w:rsid w:val="001253C0"/>
    <w:rsid w:val="0013203E"/>
    <w:rsid w:val="00132097"/>
    <w:rsid w:val="00133559"/>
    <w:rsid w:val="001422FA"/>
    <w:rsid w:val="00143BF0"/>
    <w:rsid w:val="00145142"/>
    <w:rsid w:val="0014689D"/>
    <w:rsid w:val="00146BF5"/>
    <w:rsid w:val="00147BCB"/>
    <w:rsid w:val="00155624"/>
    <w:rsid w:val="00164C83"/>
    <w:rsid w:val="00164C86"/>
    <w:rsid w:val="00174153"/>
    <w:rsid w:val="00185387"/>
    <w:rsid w:val="00186A70"/>
    <w:rsid w:val="001900DE"/>
    <w:rsid w:val="001A2592"/>
    <w:rsid w:val="001A4D33"/>
    <w:rsid w:val="001A5A7B"/>
    <w:rsid w:val="001B2F18"/>
    <w:rsid w:val="001B54BC"/>
    <w:rsid w:val="001B74F2"/>
    <w:rsid w:val="001C1194"/>
    <w:rsid w:val="001C24A5"/>
    <w:rsid w:val="001C2848"/>
    <w:rsid w:val="001C4A45"/>
    <w:rsid w:val="001C58DA"/>
    <w:rsid w:val="001D1CF8"/>
    <w:rsid w:val="001D1D4E"/>
    <w:rsid w:val="001D29BD"/>
    <w:rsid w:val="001D2BEB"/>
    <w:rsid w:val="001D39F7"/>
    <w:rsid w:val="001D4E94"/>
    <w:rsid w:val="001D58E9"/>
    <w:rsid w:val="001E35C1"/>
    <w:rsid w:val="001E75D8"/>
    <w:rsid w:val="001E75F6"/>
    <w:rsid w:val="001F197B"/>
    <w:rsid w:val="001F2092"/>
    <w:rsid w:val="001F2463"/>
    <w:rsid w:val="001F4A37"/>
    <w:rsid w:val="001F5A5C"/>
    <w:rsid w:val="001F657A"/>
    <w:rsid w:val="001F6D9A"/>
    <w:rsid w:val="00201977"/>
    <w:rsid w:val="002028FE"/>
    <w:rsid w:val="002070D5"/>
    <w:rsid w:val="002075B8"/>
    <w:rsid w:val="0021556D"/>
    <w:rsid w:val="00221749"/>
    <w:rsid w:val="002246D2"/>
    <w:rsid w:val="00227498"/>
    <w:rsid w:val="0023169E"/>
    <w:rsid w:val="0023231D"/>
    <w:rsid w:val="00232E44"/>
    <w:rsid w:val="002435E8"/>
    <w:rsid w:val="00245015"/>
    <w:rsid w:val="00247A1A"/>
    <w:rsid w:val="002519FC"/>
    <w:rsid w:val="00252E84"/>
    <w:rsid w:val="00255DD1"/>
    <w:rsid w:val="00257957"/>
    <w:rsid w:val="00262D85"/>
    <w:rsid w:val="00272516"/>
    <w:rsid w:val="00274E2A"/>
    <w:rsid w:val="00275149"/>
    <w:rsid w:val="00276984"/>
    <w:rsid w:val="00280759"/>
    <w:rsid w:val="002A0BD8"/>
    <w:rsid w:val="002A2B44"/>
    <w:rsid w:val="002C0706"/>
    <w:rsid w:val="002C2A3D"/>
    <w:rsid w:val="002D0C2C"/>
    <w:rsid w:val="002D0FC1"/>
    <w:rsid w:val="002D2197"/>
    <w:rsid w:val="002D3866"/>
    <w:rsid w:val="002D451F"/>
    <w:rsid w:val="002D7300"/>
    <w:rsid w:val="002E590B"/>
    <w:rsid w:val="002E5FB1"/>
    <w:rsid w:val="002F05E1"/>
    <w:rsid w:val="002F43E7"/>
    <w:rsid w:val="00300244"/>
    <w:rsid w:val="003003BB"/>
    <w:rsid w:val="0030069A"/>
    <w:rsid w:val="00300B65"/>
    <w:rsid w:val="0030465D"/>
    <w:rsid w:val="00310CF5"/>
    <w:rsid w:val="00315471"/>
    <w:rsid w:val="00320294"/>
    <w:rsid w:val="003224BF"/>
    <w:rsid w:val="00323712"/>
    <w:rsid w:val="00327001"/>
    <w:rsid w:val="00327F73"/>
    <w:rsid w:val="003330D3"/>
    <w:rsid w:val="00335BF8"/>
    <w:rsid w:val="00336D23"/>
    <w:rsid w:val="00343AD7"/>
    <w:rsid w:val="00352678"/>
    <w:rsid w:val="00352F57"/>
    <w:rsid w:val="0035356C"/>
    <w:rsid w:val="00356EA1"/>
    <w:rsid w:val="00356EC3"/>
    <w:rsid w:val="003575A3"/>
    <w:rsid w:val="00360031"/>
    <w:rsid w:val="00361D30"/>
    <w:rsid w:val="00366A57"/>
    <w:rsid w:val="00373E42"/>
    <w:rsid w:val="00374525"/>
    <w:rsid w:val="00375E25"/>
    <w:rsid w:val="003819A5"/>
    <w:rsid w:val="00381F0B"/>
    <w:rsid w:val="0038217A"/>
    <w:rsid w:val="00384418"/>
    <w:rsid w:val="00385F31"/>
    <w:rsid w:val="00386929"/>
    <w:rsid w:val="00387024"/>
    <w:rsid w:val="003871DF"/>
    <w:rsid w:val="00390706"/>
    <w:rsid w:val="00392C6D"/>
    <w:rsid w:val="0039423A"/>
    <w:rsid w:val="00397638"/>
    <w:rsid w:val="003A00E2"/>
    <w:rsid w:val="003A6279"/>
    <w:rsid w:val="003B36FE"/>
    <w:rsid w:val="003B3CA7"/>
    <w:rsid w:val="003C29C1"/>
    <w:rsid w:val="003C2A48"/>
    <w:rsid w:val="003C385F"/>
    <w:rsid w:val="003D11CE"/>
    <w:rsid w:val="003D1888"/>
    <w:rsid w:val="003D4A70"/>
    <w:rsid w:val="003D5E17"/>
    <w:rsid w:val="003E0CB8"/>
    <w:rsid w:val="003F0509"/>
    <w:rsid w:val="003F0C60"/>
    <w:rsid w:val="003F5B1E"/>
    <w:rsid w:val="003F662B"/>
    <w:rsid w:val="003F6D6A"/>
    <w:rsid w:val="004007D6"/>
    <w:rsid w:val="00401502"/>
    <w:rsid w:val="004019DB"/>
    <w:rsid w:val="00404C28"/>
    <w:rsid w:val="00407BEF"/>
    <w:rsid w:val="00412FE8"/>
    <w:rsid w:val="00413159"/>
    <w:rsid w:val="004155A7"/>
    <w:rsid w:val="004212EC"/>
    <w:rsid w:val="0042271F"/>
    <w:rsid w:val="0042509A"/>
    <w:rsid w:val="004277E7"/>
    <w:rsid w:val="00430AF0"/>
    <w:rsid w:val="00434D48"/>
    <w:rsid w:val="00442BA0"/>
    <w:rsid w:val="00452F93"/>
    <w:rsid w:val="004631A0"/>
    <w:rsid w:val="00465CE1"/>
    <w:rsid w:val="00467092"/>
    <w:rsid w:val="00473766"/>
    <w:rsid w:val="00476E03"/>
    <w:rsid w:val="00490DB6"/>
    <w:rsid w:val="004911A9"/>
    <w:rsid w:val="0049204E"/>
    <w:rsid w:val="00492749"/>
    <w:rsid w:val="004937EE"/>
    <w:rsid w:val="004942CD"/>
    <w:rsid w:val="004A2926"/>
    <w:rsid w:val="004A34E3"/>
    <w:rsid w:val="004A34E6"/>
    <w:rsid w:val="004B02A5"/>
    <w:rsid w:val="004B2550"/>
    <w:rsid w:val="004B5EBB"/>
    <w:rsid w:val="004B72EC"/>
    <w:rsid w:val="004B79BB"/>
    <w:rsid w:val="004C0CD3"/>
    <w:rsid w:val="004C6BCB"/>
    <w:rsid w:val="004D40F5"/>
    <w:rsid w:val="004D61B9"/>
    <w:rsid w:val="004D79C9"/>
    <w:rsid w:val="004D7D11"/>
    <w:rsid w:val="004E31E8"/>
    <w:rsid w:val="004E4685"/>
    <w:rsid w:val="004F06BF"/>
    <w:rsid w:val="004F2A91"/>
    <w:rsid w:val="004F3D72"/>
    <w:rsid w:val="004F486E"/>
    <w:rsid w:val="00503047"/>
    <w:rsid w:val="00503285"/>
    <w:rsid w:val="005034E1"/>
    <w:rsid w:val="00504941"/>
    <w:rsid w:val="0050535A"/>
    <w:rsid w:val="005148DE"/>
    <w:rsid w:val="005217C5"/>
    <w:rsid w:val="005235E8"/>
    <w:rsid w:val="0052755A"/>
    <w:rsid w:val="00553185"/>
    <w:rsid w:val="0056094E"/>
    <w:rsid w:val="005625E9"/>
    <w:rsid w:val="00567597"/>
    <w:rsid w:val="00573C16"/>
    <w:rsid w:val="00581891"/>
    <w:rsid w:val="005876E3"/>
    <w:rsid w:val="005940D6"/>
    <w:rsid w:val="00595F0F"/>
    <w:rsid w:val="0059676A"/>
    <w:rsid w:val="005967EC"/>
    <w:rsid w:val="00597C7E"/>
    <w:rsid w:val="005A707E"/>
    <w:rsid w:val="005B5A17"/>
    <w:rsid w:val="005B634F"/>
    <w:rsid w:val="005C06C9"/>
    <w:rsid w:val="005C1480"/>
    <w:rsid w:val="005D070D"/>
    <w:rsid w:val="005D48E0"/>
    <w:rsid w:val="005E0E52"/>
    <w:rsid w:val="005E1F66"/>
    <w:rsid w:val="005E63FE"/>
    <w:rsid w:val="005E785D"/>
    <w:rsid w:val="005F08E3"/>
    <w:rsid w:val="005F08E7"/>
    <w:rsid w:val="005F17D5"/>
    <w:rsid w:val="005F570A"/>
    <w:rsid w:val="005F79C5"/>
    <w:rsid w:val="006000AF"/>
    <w:rsid w:val="006009F7"/>
    <w:rsid w:val="00604820"/>
    <w:rsid w:val="0060558D"/>
    <w:rsid w:val="00607EA1"/>
    <w:rsid w:val="00620D5C"/>
    <w:rsid w:val="0062173C"/>
    <w:rsid w:val="006225F8"/>
    <w:rsid w:val="00624261"/>
    <w:rsid w:val="00624721"/>
    <w:rsid w:val="00630154"/>
    <w:rsid w:val="0063295B"/>
    <w:rsid w:val="0063330B"/>
    <w:rsid w:val="00633E4D"/>
    <w:rsid w:val="00637463"/>
    <w:rsid w:val="00640055"/>
    <w:rsid w:val="006404C6"/>
    <w:rsid w:val="006440AD"/>
    <w:rsid w:val="0065067E"/>
    <w:rsid w:val="0065398B"/>
    <w:rsid w:val="00653CF3"/>
    <w:rsid w:val="00653F3F"/>
    <w:rsid w:val="0065489A"/>
    <w:rsid w:val="00654BE6"/>
    <w:rsid w:val="00655ABB"/>
    <w:rsid w:val="00655B58"/>
    <w:rsid w:val="0066054A"/>
    <w:rsid w:val="00667361"/>
    <w:rsid w:val="00670E3C"/>
    <w:rsid w:val="00672A5E"/>
    <w:rsid w:val="00674BB2"/>
    <w:rsid w:val="00675734"/>
    <w:rsid w:val="00681D75"/>
    <w:rsid w:val="006849F5"/>
    <w:rsid w:val="00684FDB"/>
    <w:rsid w:val="00686452"/>
    <w:rsid w:val="00687A69"/>
    <w:rsid w:val="006911E4"/>
    <w:rsid w:val="00696FB2"/>
    <w:rsid w:val="006A08F2"/>
    <w:rsid w:val="006A1E04"/>
    <w:rsid w:val="006B278D"/>
    <w:rsid w:val="006B437E"/>
    <w:rsid w:val="006B4E28"/>
    <w:rsid w:val="006B6AB4"/>
    <w:rsid w:val="006B6F1F"/>
    <w:rsid w:val="006C3375"/>
    <w:rsid w:val="006C3388"/>
    <w:rsid w:val="006C4324"/>
    <w:rsid w:val="006D4A52"/>
    <w:rsid w:val="006D58E7"/>
    <w:rsid w:val="006D5ABF"/>
    <w:rsid w:val="006D6AA3"/>
    <w:rsid w:val="006D6CC6"/>
    <w:rsid w:val="006D7B87"/>
    <w:rsid w:val="006E12E6"/>
    <w:rsid w:val="006E2874"/>
    <w:rsid w:val="006E3F1C"/>
    <w:rsid w:val="006E6FC7"/>
    <w:rsid w:val="006F4A8B"/>
    <w:rsid w:val="006F6511"/>
    <w:rsid w:val="007012AE"/>
    <w:rsid w:val="007028A3"/>
    <w:rsid w:val="00705CB1"/>
    <w:rsid w:val="00707577"/>
    <w:rsid w:val="007104A1"/>
    <w:rsid w:val="00712ABF"/>
    <w:rsid w:val="0071695A"/>
    <w:rsid w:val="0071701D"/>
    <w:rsid w:val="007176F3"/>
    <w:rsid w:val="00720430"/>
    <w:rsid w:val="0072718A"/>
    <w:rsid w:val="00730C20"/>
    <w:rsid w:val="00734A56"/>
    <w:rsid w:val="007368EC"/>
    <w:rsid w:val="00745CFE"/>
    <w:rsid w:val="00745EEC"/>
    <w:rsid w:val="007464F3"/>
    <w:rsid w:val="00751CC6"/>
    <w:rsid w:val="007529B9"/>
    <w:rsid w:val="007535E2"/>
    <w:rsid w:val="007540AE"/>
    <w:rsid w:val="00763785"/>
    <w:rsid w:val="00764731"/>
    <w:rsid w:val="00764CD9"/>
    <w:rsid w:val="007672EA"/>
    <w:rsid w:val="007850D9"/>
    <w:rsid w:val="00786E36"/>
    <w:rsid w:val="00793C81"/>
    <w:rsid w:val="007955B1"/>
    <w:rsid w:val="007A4444"/>
    <w:rsid w:val="007A60C4"/>
    <w:rsid w:val="007A6F09"/>
    <w:rsid w:val="007B4B0A"/>
    <w:rsid w:val="007C0757"/>
    <w:rsid w:val="007C114A"/>
    <w:rsid w:val="007C7D99"/>
    <w:rsid w:val="007D0234"/>
    <w:rsid w:val="007D2130"/>
    <w:rsid w:val="007D24E2"/>
    <w:rsid w:val="007D4A2D"/>
    <w:rsid w:val="007D6D2B"/>
    <w:rsid w:val="007F02AE"/>
    <w:rsid w:val="007F3799"/>
    <w:rsid w:val="007F3E22"/>
    <w:rsid w:val="008007B4"/>
    <w:rsid w:val="00803B0A"/>
    <w:rsid w:val="008044B5"/>
    <w:rsid w:val="0081292E"/>
    <w:rsid w:val="00813273"/>
    <w:rsid w:val="008133F5"/>
    <w:rsid w:val="00814700"/>
    <w:rsid w:val="00814955"/>
    <w:rsid w:val="00815FD7"/>
    <w:rsid w:val="008200E5"/>
    <w:rsid w:val="008258CC"/>
    <w:rsid w:val="008440A2"/>
    <w:rsid w:val="00844EF7"/>
    <w:rsid w:val="00847CF8"/>
    <w:rsid w:val="0085391D"/>
    <w:rsid w:val="00853D20"/>
    <w:rsid w:val="00867B8A"/>
    <w:rsid w:val="00870527"/>
    <w:rsid w:val="00897D77"/>
    <w:rsid w:val="008A0FBB"/>
    <w:rsid w:val="008A199B"/>
    <w:rsid w:val="008A275E"/>
    <w:rsid w:val="008B14FB"/>
    <w:rsid w:val="008B6443"/>
    <w:rsid w:val="008B7426"/>
    <w:rsid w:val="008B7843"/>
    <w:rsid w:val="008C1ED9"/>
    <w:rsid w:val="008C5DB3"/>
    <w:rsid w:val="008C653F"/>
    <w:rsid w:val="008C7C72"/>
    <w:rsid w:val="008D4954"/>
    <w:rsid w:val="008D54BA"/>
    <w:rsid w:val="008D7D97"/>
    <w:rsid w:val="008E0E7A"/>
    <w:rsid w:val="008E35A3"/>
    <w:rsid w:val="008E50C7"/>
    <w:rsid w:val="008F0C57"/>
    <w:rsid w:val="008F0C65"/>
    <w:rsid w:val="008F2530"/>
    <w:rsid w:val="008F2CB6"/>
    <w:rsid w:val="008F5B72"/>
    <w:rsid w:val="008F6253"/>
    <w:rsid w:val="00905CC6"/>
    <w:rsid w:val="009116BB"/>
    <w:rsid w:val="0091280B"/>
    <w:rsid w:val="00913065"/>
    <w:rsid w:val="00921E75"/>
    <w:rsid w:val="009226C3"/>
    <w:rsid w:val="009252C8"/>
    <w:rsid w:val="00934005"/>
    <w:rsid w:val="00935CA0"/>
    <w:rsid w:val="009360C2"/>
    <w:rsid w:val="00937453"/>
    <w:rsid w:val="0094020A"/>
    <w:rsid w:val="009407BF"/>
    <w:rsid w:val="0094460B"/>
    <w:rsid w:val="00947280"/>
    <w:rsid w:val="009479A6"/>
    <w:rsid w:val="00952204"/>
    <w:rsid w:val="00953C50"/>
    <w:rsid w:val="00954FA3"/>
    <w:rsid w:val="00962097"/>
    <w:rsid w:val="0096294F"/>
    <w:rsid w:val="009653AA"/>
    <w:rsid w:val="009732F2"/>
    <w:rsid w:val="00976513"/>
    <w:rsid w:val="00977F16"/>
    <w:rsid w:val="00982B35"/>
    <w:rsid w:val="00984332"/>
    <w:rsid w:val="00994110"/>
    <w:rsid w:val="009966FF"/>
    <w:rsid w:val="009A62A9"/>
    <w:rsid w:val="009B36D2"/>
    <w:rsid w:val="009B3A95"/>
    <w:rsid w:val="009C55F7"/>
    <w:rsid w:val="009C6D0F"/>
    <w:rsid w:val="009D2FEF"/>
    <w:rsid w:val="009D701B"/>
    <w:rsid w:val="009E080D"/>
    <w:rsid w:val="009E10F2"/>
    <w:rsid w:val="009E1404"/>
    <w:rsid w:val="00A00DDD"/>
    <w:rsid w:val="00A20999"/>
    <w:rsid w:val="00A2201F"/>
    <w:rsid w:val="00A26819"/>
    <w:rsid w:val="00A31FA1"/>
    <w:rsid w:val="00A35CE2"/>
    <w:rsid w:val="00A36106"/>
    <w:rsid w:val="00A41B48"/>
    <w:rsid w:val="00A42887"/>
    <w:rsid w:val="00A445EF"/>
    <w:rsid w:val="00A45F7B"/>
    <w:rsid w:val="00A46898"/>
    <w:rsid w:val="00A47DD4"/>
    <w:rsid w:val="00A50E9F"/>
    <w:rsid w:val="00A512D7"/>
    <w:rsid w:val="00A63129"/>
    <w:rsid w:val="00A70B75"/>
    <w:rsid w:val="00A746F5"/>
    <w:rsid w:val="00A76CB7"/>
    <w:rsid w:val="00A77647"/>
    <w:rsid w:val="00A805DE"/>
    <w:rsid w:val="00A808C6"/>
    <w:rsid w:val="00A81464"/>
    <w:rsid w:val="00A81FCC"/>
    <w:rsid w:val="00A841BF"/>
    <w:rsid w:val="00A85256"/>
    <w:rsid w:val="00A85264"/>
    <w:rsid w:val="00A90FBE"/>
    <w:rsid w:val="00AA3C0F"/>
    <w:rsid w:val="00AB0126"/>
    <w:rsid w:val="00AB0415"/>
    <w:rsid w:val="00AB1F30"/>
    <w:rsid w:val="00AB5E9A"/>
    <w:rsid w:val="00AB7A4F"/>
    <w:rsid w:val="00AC6FAC"/>
    <w:rsid w:val="00AC704A"/>
    <w:rsid w:val="00AD35C2"/>
    <w:rsid w:val="00AD4A85"/>
    <w:rsid w:val="00AD5A1B"/>
    <w:rsid w:val="00AD7245"/>
    <w:rsid w:val="00AE48C8"/>
    <w:rsid w:val="00AE5BD9"/>
    <w:rsid w:val="00AF29BB"/>
    <w:rsid w:val="00AF2E7F"/>
    <w:rsid w:val="00AF2E82"/>
    <w:rsid w:val="00AF34D6"/>
    <w:rsid w:val="00AF369B"/>
    <w:rsid w:val="00AF5D44"/>
    <w:rsid w:val="00B00732"/>
    <w:rsid w:val="00B01BA8"/>
    <w:rsid w:val="00B0274F"/>
    <w:rsid w:val="00B129C5"/>
    <w:rsid w:val="00B13B4D"/>
    <w:rsid w:val="00B204A1"/>
    <w:rsid w:val="00B21B36"/>
    <w:rsid w:val="00B24F23"/>
    <w:rsid w:val="00B25981"/>
    <w:rsid w:val="00B25AF1"/>
    <w:rsid w:val="00B344F6"/>
    <w:rsid w:val="00B35137"/>
    <w:rsid w:val="00B36B9E"/>
    <w:rsid w:val="00B37F7C"/>
    <w:rsid w:val="00B42016"/>
    <w:rsid w:val="00B43112"/>
    <w:rsid w:val="00B455A8"/>
    <w:rsid w:val="00B513EB"/>
    <w:rsid w:val="00B54187"/>
    <w:rsid w:val="00B57679"/>
    <w:rsid w:val="00B63B84"/>
    <w:rsid w:val="00B669C6"/>
    <w:rsid w:val="00B75131"/>
    <w:rsid w:val="00B75C6B"/>
    <w:rsid w:val="00B80874"/>
    <w:rsid w:val="00B82CDE"/>
    <w:rsid w:val="00B84FAF"/>
    <w:rsid w:val="00B90318"/>
    <w:rsid w:val="00B9043B"/>
    <w:rsid w:val="00B93BC9"/>
    <w:rsid w:val="00B9725D"/>
    <w:rsid w:val="00BA4276"/>
    <w:rsid w:val="00BB35FE"/>
    <w:rsid w:val="00BC2EF7"/>
    <w:rsid w:val="00BC78CE"/>
    <w:rsid w:val="00BD2CF7"/>
    <w:rsid w:val="00BD3FFC"/>
    <w:rsid w:val="00BE0471"/>
    <w:rsid w:val="00BE61FC"/>
    <w:rsid w:val="00BF1690"/>
    <w:rsid w:val="00BF652D"/>
    <w:rsid w:val="00BF6FEF"/>
    <w:rsid w:val="00C0702D"/>
    <w:rsid w:val="00C113D5"/>
    <w:rsid w:val="00C2449B"/>
    <w:rsid w:val="00C2453E"/>
    <w:rsid w:val="00C27107"/>
    <w:rsid w:val="00C279E1"/>
    <w:rsid w:val="00C32EC1"/>
    <w:rsid w:val="00C373ED"/>
    <w:rsid w:val="00C3783B"/>
    <w:rsid w:val="00C4260F"/>
    <w:rsid w:val="00C4783A"/>
    <w:rsid w:val="00C60497"/>
    <w:rsid w:val="00C63BB6"/>
    <w:rsid w:val="00C74E2F"/>
    <w:rsid w:val="00C85586"/>
    <w:rsid w:val="00C91586"/>
    <w:rsid w:val="00C92409"/>
    <w:rsid w:val="00C95F29"/>
    <w:rsid w:val="00C97B7E"/>
    <w:rsid w:val="00CA1777"/>
    <w:rsid w:val="00CA32F4"/>
    <w:rsid w:val="00CA36B3"/>
    <w:rsid w:val="00CA5A97"/>
    <w:rsid w:val="00CA63D0"/>
    <w:rsid w:val="00CA6799"/>
    <w:rsid w:val="00CA7027"/>
    <w:rsid w:val="00CB6298"/>
    <w:rsid w:val="00CB67FC"/>
    <w:rsid w:val="00CC134E"/>
    <w:rsid w:val="00CC3520"/>
    <w:rsid w:val="00CD17D9"/>
    <w:rsid w:val="00CD4A9B"/>
    <w:rsid w:val="00CD4C83"/>
    <w:rsid w:val="00CD78AA"/>
    <w:rsid w:val="00CE0A58"/>
    <w:rsid w:val="00CE0C3F"/>
    <w:rsid w:val="00CE1704"/>
    <w:rsid w:val="00CE256A"/>
    <w:rsid w:val="00CE2D99"/>
    <w:rsid w:val="00CE32D2"/>
    <w:rsid w:val="00CE6698"/>
    <w:rsid w:val="00CE7AA3"/>
    <w:rsid w:val="00CF1DA1"/>
    <w:rsid w:val="00CF1E5F"/>
    <w:rsid w:val="00CF5C15"/>
    <w:rsid w:val="00CF60AD"/>
    <w:rsid w:val="00CF6ED1"/>
    <w:rsid w:val="00D04F8E"/>
    <w:rsid w:val="00D0760B"/>
    <w:rsid w:val="00D07C12"/>
    <w:rsid w:val="00D11892"/>
    <w:rsid w:val="00D11B5E"/>
    <w:rsid w:val="00D134B2"/>
    <w:rsid w:val="00D21537"/>
    <w:rsid w:val="00D30495"/>
    <w:rsid w:val="00D314A6"/>
    <w:rsid w:val="00D35539"/>
    <w:rsid w:val="00D367E0"/>
    <w:rsid w:val="00D41C85"/>
    <w:rsid w:val="00D41D04"/>
    <w:rsid w:val="00D437AA"/>
    <w:rsid w:val="00D45850"/>
    <w:rsid w:val="00D5424A"/>
    <w:rsid w:val="00D54D1C"/>
    <w:rsid w:val="00D61E52"/>
    <w:rsid w:val="00D653F9"/>
    <w:rsid w:val="00D744CA"/>
    <w:rsid w:val="00D76E6D"/>
    <w:rsid w:val="00D7712A"/>
    <w:rsid w:val="00D81210"/>
    <w:rsid w:val="00D91CB5"/>
    <w:rsid w:val="00D94596"/>
    <w:rsid w:val="00D97D19"/>
    <w:rsid w:val="00DA10D9"/>
    <w:rsid w:val="00DA2462"/>
    <w:rsid w:val="00DA288B"/>
    <w:rsid w:val="00DA54A0"/>
    <w:rsid w:val="00DA7145"/>
    <w:rsid w:val="00DA720A"/>
    <w:rsid w:val="00DB07F1"/>
    <w:rsid w:val="00DB3B48"/>
    <w:rsid w:val="00DC0CC2"/>
    <w:rsid w:val="00DC105E"/>
    <w:rsid w:val="00DC106C"/>
    <w:rsid w:val="00DC5B71"/>
    <w:rsid w:val="00DD0E83"/>
    <w:rsid w:val="00DD32A4"/>
    <w:rsid w:val="00DD4428"/>
    <w:rsid w:val="00DD5098"/>
    <w:rsid w:val="00DD5872"/>
    <w:rsid w:val="00DE0ADD"/>
    <w:rsid w:val="00DE1EA1"/>
    <w:rsid w:val="00DE29E0"/>
    <w:rsid w:val="00DE2D79"/>
    <w:rsid w:val="00DE50B7"/>
    <w:rsid w:val="00DF1D8E"/>
    <w:rsid w:val="00DF5383"/>
    <w:rsid w:val="00E06196"/>
    <w:rsid w:val="00E100AC"/>
    <w:rsid w:val="00E1326E"/>
    <w:rsid w:val="00E17460"/>
    <w:rsid w:val="00E20E9D"/>
    <w:rsid w:val="00E36548"/>
    <w:rsid w:val="00E3717D"/>
    <w:rsid w:val="00E4217F"/>
    <w:rsid w:val="00E44CA1"/>
    <w:rsid w:val="00E464B0"/>
    <w:rsid w:val="00E5051D"/>
    <w:rsid w:val="00E530EC"/>
    <w:rsid w:val="00E53BBC"/>
    <w:rsid w:val="00E57C62"/>
    <w:rsid w:val="00E607BA"/>
    <w:rsid w:val="00E60ABA"/>
    <w:rsid w:val="00E61E3A"/>
    <w:rsid w:val="00E650F5"/>
    <w:rsid w:val="00E74294"/>
    <w:rsid w:val="00E74FCF"/>
    <w:rsid w:val="00E90499"/>
    <w:rsid w:val="00E909F1"/>
    <w:rsid w:val="00E92A69"/>
    <w:rsid w:val="00E94621"/>
    <w:rsid w:val="00E96F28"/>
    <w:rsid w:val="00EA520C"/>
    <w:rsid w:val="00EA6F8E"/>
    <w:rsid w:val="00EB42EF"/>
    <w:rsid w:val="00EB563A"/>
    <w:rsid w:val="00EC0BD6"/>
    <w:rsid w:val="00EC2518"/>
    <w:rsid w:val="00EC47DB"/>
    <w:rsid w:val="00ED15A1"/>
    <w:rsid w:val="00ED2022"/>
    <w:rsid w:val="00ED63AA"/>
    <w:rsid w:val="00EE48B7"/>
    <w:rsid w:val="00EE4B09"/>
    <w:rsid w:val="00EE5BA3"/>
    <w:rsid w:val="00EE6671"/>
    <w:rsid w:val="00EE72CE"/>
    <w:rsid w:val="00EF2905"/>
    <w:rsid w:val="00F0361F"/>
    <w:rsid w:val="00F04C43"/>
    <w:rsid w:val="00F07D70"/>
    <w:rsid w:val="00F14D3F"/>
    <w:rsid w:val="00F17884"/>
    <w:rsid w:val="00F25957"/>
    <w:rsid w:val="00F32FB5"/>
    <w:rsid w:val="00F34AFA"/>
    <w:rsid w:val="00F40493"/>
    <w:rsid w:val="00F463B0"/>
    <w:rsid w:val="00F507AF"/>
    <w:rsid w:val="00F509A6"/>
    <w:rsid w:val="00F50F25"/>
    <w:rsid w:val="00F51205"/>
    <w:rsid w:val="00F5413E"/>
    <w:rsid w:val="00F54602"/>
    <w:rsid w:val="00F56833"/>
    <w:rsid w:val="00F62AF2"/>
    <w:rsid w:val="00F674B0"/>
    <w:rsid w:val="00F7660A"/>
    <w:rsid w:val="00F812C0"/>
    <w:rsid w:val="00F82443"/>
    <w:rsid w:val="00F8292F"/>
    <w:rsid w:val="00F86117"/>
    <w:rsid w:val="00F866A8"/>
    <w:rsid w:val="00F8684C"/>
    <w:rsid w:val="00F87B48"/>
    <w:rsid w:val="00F914A3"/>
    <w:rsid w:val="00F936C0"/>
    <w:rsid w:val="00FB0027"/>
    <w:rsid w:val="00FB017A"/>
    <w:rsid w:val="00FB07C8"/>
    <w:rsid w:val="00FB12D6"/>
    <w:rsid w:val="00FB1547"/>
    <w:rsid w:val="00FB2E38"/>
    <w:rsid w:val="00FB52DD"/>
    <w:rsid w:val="00FB68C4"/>
    <w:rsid w:val="00FC0282"/>
    <w:rsid w:val="00FC0B0B"/>
    <w:rsid w:val="00FC21E6"/>
    <w:rsid w:val="00FC2798"/>
    <w:rsid w:val="00FC4773"/>
    <w:rsid w:val="00FC4F52"/>
    <w:rsid w:val="00FC6746"/>
    <w:rsid w:val="00FC7C36"/>
    <w:rsid w:val="00FE40B5"/>
    <w:rsid w:val="00FE6109"/>
    <w:rsid w:val="00FE6AFC"/>
    <w:rsid w:val="00FF0196"/>
    <w:rsid w:val="00FF463D"/>
    <w:rsid w:val="00FF4E54"/>
    <w:rsid w:val="00FF66CD"/>
    <w:rsid w:val="00FF6772"/>
    <w:rsid w:val="00FF79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6E2A74"/>
  <w14:defaultImageDpi w14:val="32767"/>
  <w15:docId w15:val="{1731AFA1-20F6-4242-B7DD-CB30C42E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E6D"/>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SATitle">
    <w:name w:val="OSA Title"/>
    <w:basedOn w:val="Normal"/>
    <w:next w:val="OSAAuthor"/>
    <w:qFormat/>
    <w:rsid w:val="00D07C12"/>
    <w:pPr>
      <w:spacing w:before="1200" w:after="200"/>
    </w:pPr>
    <w:rPr>
      <w:b/>
      <w:spacing w:val="6"/>
      <w:kern w:val="16"/>
      <w:position w:val="2"/>
      <w:sz w:val="44"/>
    </w:rPr>
  </w:style>
  <w:style w:type="paragraph" w:customStyle="1" w:styleId="OSAAuthor">
    <w:name w:val="OSA Author"/>
    <w:basedOn w:val="Normal"/>
    <w:next w:val="OSAAuthorAffliation"/>
    <w:link w:val="OSAAuthorChar"/>
    <w:qFormat/>
    <w:rsid w:val="0014689D"/>
    <w:pPr>
      <w:spacing w:after="120"/>
      <w:ind w:right="432"/>
    </w:pPr>
    <w:rPr>
      <w:b/>
      <w:smallCaps/>
      <w:color w:val="1F497D"/>
      <w:spacing w:val="6"/>
      <w:sz w:val="32"/>
    </w:rPr>
  </w:style>
  <w:style w:type="paragraph" w:customStyle="1" w:styleId="OSAAuthorAffliation">
    <w:name w:val="OSA Author Affliation"/>
    <w:basedOn w:val="OSAAuthor"/>
    <w:link w:val="OSAAuthorAffliationChar"/>
    <w:qFormat/>
    <w:rsid w:val="002E5FB1"/>
    <w:pPr>
      <w:spacing w:after="0"/>
    </w:pPr>
    <w:rPr>
      <w:b w:val="0"/>
      <w:i/>
      <w:smallCaps w:val="0"/>
      <w:color w:val="auto"/>
      <w:spacing w:val="0"/>
      <w:sz w:val="17"/>
    </w:rPr>
  </w:style>
  <w:style w:type="character" w:styleId="PlaceholderText">
    <w:name w:val="Placeholder Text"/>
    <w:uiPriority w:val="99"/>
    <w:semiHidden/>
    <w:rsid w:val="00803B0A"/>
    <w:rPr>
      <w:color w:val="808080"/>
    </w:rPr>
  </w:style>
  <w:style w:type="paragraph" w:styleId="BalloonText">
    <w:name w:val="Balloon Text"/>
    <w:basedOn w:val="Normal"/>
    <w:link w:val="BalloonTextChar"/>
    <w:uiPriority w:val="99"/>
    <w:semiHidden/>
    <w:unhideWhenUsed/>
    <w:rsid w:val="00803B0A"/>
    <w:rPr>
      <w:rFonts w:ascii="Tahoma" w:hAnsi="Tahoma" w:cs="Tahoma"/>
    </w:rPr>
  </w:style>
  <w:style w:type="character" w:customStyle="1" w:styleId="BalloonTextChar">
    <w:name w:val="Balloon Text Char"/>
    <w:link w:val="BalloonText"/>
    <w:uiPriority w:val="99"/>
    <w:semiHidden/>
    <w:rsid w:val="00803B0A"/>
    <w:rPr>
      <w:rFonts w:ascii="Tahoma" w:hAnsi="Tahoma" w:cs="Tahoma"/>
      <w:sz w:val="16"/>
      <w:szCs w:val="16"/>
    </w:rPr>
  </w:style>
  <w:style w:type="paragraph" w:customStyle="1" w:styleId="OSACorrespondingAuthorEmail">
    <w:name w:val="OSA Corresponding Author Email"/>
    <w:basedOn w:val="OSAAuthorAffliation"/>
    <w:next w:val="OSAHistory"/>
    <w:link w:val="OSACorrespondingAuthorEmailChar"/>
    <w:qFormat/>
    <w:rsid w:val="008F2CB6"/>
    <w:pPr>
      <w:spacing w:after="80"/>
    </w:pPr>
  </w:style>
  <w:style w:type="paragraph" w:customStyle="1" w:styleId="OSAHistory">
    <w:name w:val="OSA History"/>
    <w:basedOn w:val="OSACorrespondingAuthorEmail"/>
    <w:next w:val="OSAAbstract"/>
    <w:link w:val="OSAHistoryChar"/>
    <w:autoRedefine/>
    <w:qFormat/>
    <w:rsid w:val="00BD2CF7"/>
    <w:pPr>
      <w:pBdr>
        <w:bottom w:val="single" w:sz="4" w:space="4" w:color="auto"/>
      </w:pBdr>
      <w:spacing w:before="120" w:afterLines="50" w:after="120"/>
      <w:ind w:right="0"/>
    </w:pPr>
    <w:rPr>
      <w:i w:val="0"/>
    </w:rPr>
  </w:style>
  <w:style w:type="paragraph" w:customStyle="1" w:styleId="OSAAbstract">
    <w:name w:val="OSA Abstract"/>
    <w:basedOn w:val="OSAHistory"/>
    <w:next w:val="OSAOCISCodes"/>
    <w:link w:val="OSAAbstractChar"/>
    <w:autoRedefine/>
    <w:qFormat/>
    <w:rsid w:val="00002075"/>
    <w:pPr>
      <w:pBdr>
        <w:bottom w:val="none" w:sz="0" w:space="0" w:color="auto"/>
      </w:pBdr>
      <w:spacing w:before="0"/>
      <w:jc w:val="both"/>
    </w:pPr>
    <w:rPr>
      <w:rFonts w:ascii="Cambria" w:hAnsi="Cambria"/>
      <w:b/>
      <w:spacing w:val="-2"/>
      <w:sz w:val="19"/>
    </w:rPr>
  </w:style>
  <w:style w:type="paragraph" w:customStyle="1" w:styleId="OSAOCISCodes">
    <w:name w:val="OSA OCIS Codes"/>
    <w:basedOn w:val="OSAAbstract"/>
    <w:next w:val="OSADOI"/>
    <w:link w:val="OSAOCISCodesChar"/>
    <w:qFormat/>
    <w:rsid w:val="008F2CB6"/>
    <w:pPr>
      <w:spacing w:before="120"/>
      <w:jc w:val="left"/>
    </w:pPr>
    <w:rPr>
      <w:rFonts w:ascii="Calibri" w:hAnsi="Calibri"/>
      <w:b w:val="0"/>
      <w:i/>
      <w:sz w:val="17"/>
    </w:rPr>
  </w:style>
  <w:style w:type="paragraph" w:customStyle="1" w:styleId="OSABody">
    <w:name w:val="OSA Body"/>
    <w:basedOn w:val="Normal"/>
    <w:next w:val="OSABodyIndent"/>
    <w:link w:val="OSABodyChar"/>
    <w:autoRedefine/>
    <w:qFormat/>
    <w:rsid w:val="0042509A"/>
    <w:pPr>
      <w:ind w:firstLineChars="100" w:firstLine="182"/>
      <w:jc w:val="both"/>
    </w:pPr>
    <w:rPr>
      <w:rFonts w:ascii="Cambria" w:hAnsi="Cambria"/>
      <w:spacing w:val="-8"/>
      <w:sz w:val="19"/>
    </w:rPr>
  </w:style>
  <w:style w:type="paragraph" w:customStyle="1" w:styleId="OSABodyIndent">
    <w:name w:val="OSA Body Indent"/>
    <w:basedOn w:val="OSABody"/>
    <w:link w:val="OSABodyIndentChar"/>
    <w:autoRedefine/>
    <w:qFormat/>
    <w:rsid w:val="002075B8"/>
    <w:pPr>
      <w:tabs>
        <w:tab w:val="left" w:pos="1350"/>
      </w:tabs>
      <w:autoSpaceDE w:val="0"/>
      <w:autoSpaceDN w:val="0"/>
      <w:adjustRightInd w:val="0"/>
    </w:pPr>
    <w:rPr>
      <w:rFonts w:eastAsia="Malgun Gothic"/>
    </w:rPr>
  </w:style>
  <w:style w:type="paragraph" w:customStyle="1" w:styleId="OSAAcknowledgments">
    <w:name w:val="OSA Acknowledgments"/>
    <w:basedOn w:val="OSABodyIndent"/>
    <w:autoRedefine/>
    <w:rsid w:val="00EB42EF"/>
    <w:pPr>
      <w:spacing w:before="120"/>
    </w:pPr>
    <w:rPr>
      <w:rFonts w:cs="AdvOTdbe06fba"/>
      <w:color w:val="000000"/>
      <w:szCs w:val="20"/>
    </w:rPr>
  </w:style>
  <w:style w:type="paragraph" w:customStyle="1" w:styleId="12Head1">
    <w:name w:val="12 Head1"/>
    <w:basedOn w:val="Normal"/>
    <w:link w:val="12Head1Char"/>
    <w:qFormat/>
    <w:rsid w:val="008F2CB6"/>
    <w:pPr>
      <w:autoSpaceDE w:val="0"/>
      <w:autoSpaceDN w:val="0"/>
      <w:adjustRightInd w:val="0"/>
      <w:spacing w:before="240" w:after="40"/>
      <w:jc w:val="both"/>
    </w:pPr>
    <w:rPr>
      <w:rFonts w:cs="AdvOT9cb306be.B"/>
      <w:b/>
      <w:sz w:val="22"/>
      <w:szCs w:val="18"/>
    </w:rPr>
  </w:style>
  <w:style w:type="numbering" w:customStyle="1" w:styleId="12Refereces">
    <w:name w:val="12 Refereces"/>
    <w:basedOn w:val="NoList"/>
    <w:uiPriority w:val="99"/>
    <w:rsid w:val="00EB42EF"/>
    <w:pPr>
      <w:numPr>
        <w:numId w:val="1"/>
      </w:numPr>
    </w:pPr>
  </w:style>
  <w:style w:type="numbering" w:customStyle="1" w:styleId="12References">
    <w:name w:val="12 References"/>
    <w:basedOn w:val="NoList"/>
    <w:uiPriority w:val="99"/>
    <w:rsid w:val="00EB42EF"/>
    <w:pPr>
      <w:numPr>
        <w:numId w:val="5"/>
      </w:numPr>
    </w:pPr>
  </w:style>
  <w:style w:type="paragraph" w:customStyle="1" w:styleId="OSAFigure">
    <w:name w:val="OSA Figure"/>
    <w:basedOn w:val="OSABody"/>
    <w:next w:val="OSAFigureCaption"/>
    <w:link w:val="OSAFigureChar"/>
    <w:autoRedefine/>
    <w:qFormat/>
    <w:rsid w:val="002028FE"/>
    <w:pPr>
      <w:spacing w:before="480" w:after="180"/>
      <w:jc w:val="center"/>
    </w:pPr>
    <w:rPr>
      <w:rFonts w:cs="AdvOT8910dd71"/>
      <w:sz w:val="17"/>
      <w:szCs w:val="14"/>
    </w:rPr>
  </w:style>
  <w:style w:type="paragraph" w:customStyle="1" w:styleId="OSAFigureCaption">
    <w:name w:val="OSA Figure Caption"/>
    <w:basedOn w:val="OSAFigure"/>
    <w:next w:val="OSABody"/>
    <w:autoRedefine/>
    <w:qFormat/>
    <w:rsid w:val="002E5FB1"/>
    <w:pPr>
      <w:pBdr>
        <w:bottom w:val="single" w:sz="4" w:space="2" w:color="auto"/>
      </w:pBdr>
      <w:spacing w:before="120" w:after="120"/>
      <w:jc w:val="both"/>
    </w:pPr>
    <w:rPr>
      <w:sz w:val="18"/>
    </w:rPr>
  </w:style>
  <w:style w:type="paragraph" w:customStyle="1" w:styleId="OSAReference">
    <w:name w:val="OSA Reference"/>
    <w:basedOn w:val="12Head1"/>
    <w:qFormat/>
    <w:rsid w:val="00002075"/>
    <w:pPr>
      <w:numPr>
        <w:numId w:val="18"/>
      </w:numPr>
      <w:spacing w:before="0" w:after="0"/>
      <w:jc w:val="left"/>
    </w:pPr>
    <w:rPr>
      <w:b w:val="0"/>
      <w:spacing w:val="-6"/>
      <w:sz w:val="17"/>
    </w:rPr>
  </w:style>
  <w:style w:type="table" w:styleId="TableGrid">
    <w:name w:val="Table Grid"/>
    <w:basedOn w:val="TableNormal"/>
    <w:uiPriority w:val="59"/>
    <w:rsid w:val="00897D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SATableTitle">
    <w:name w:val="OSA Table Title"/>
    <w:basedOn w:val="OSABodyIndent"/>
    <w:qFormat/>
    <w:rsid w:val="00E90499"/>
    <w:pPr>
      <w:spacing w:before="240"/>
      <w:ind w:firstLine="0"/>
      <w:jc w:val="center"/>
    </w:pPr>
    <w:rPr>
      <w:b/>
      <w:szCs w:val="18"/>
    </w:rPr>
  </w:style>
  <w:style w:type="paragraph" w:customStyle="1" w:styleId="OSATableHeading">
    <w:name w:val="OSA Table Heading"/>
    <w:basedOn w:val="OSABodyIndent"/>
    <w:qFormat/>
    <w:rsid w:val="003819A5"/>
    <w:pPr>
      <w:ind w:firstLine="0"/>
      <w:jc w:val="center"/>
    </w:pPr>
    <w:rPr>
      <w:szCs w:val="18"/>
    </w:rPr>
  </w:style>
  <w:style w:type="paragraph" w:customStyle="1" w:styleId="OSATableBody">
    <w:name w:val="OSA Table Body"/>
    <w:basedOn w:val="OSABodyIndent"/>
    <w:qFormat/>
    <w:rsid w:val="008F2CB6"/>
    <w:pPr>
      <w:ind w:firstLine="0"/>
      <w:jc w:val="center"/>
    </w:pPr>
    <w:rPr>
      <w:szCs w:val="18"/>
    </w:rPr>
  </w:style>
  <w:style w:type="paragraph" w:customStyle="1" w:styleId="MTDisplayEquation">
    <w:name w:val="MTDisplayEquation"/>
    <w:basedOn w:val="OSABodyIndent"/>
    <w:next w:val="Normal"/>
    <w:link w:val="MTDisplayEquationChar"/>
    <w:rsid w:val="00E74294"/>
    <w:pPr>
      <w:tabs>
        <w:tab w:val="center" w:pos="2480"/>
        <w:tab w:val="right" w:pos="4940"/>
      </w:tabs>
      <w:spacing w:before="240" w:after="120"/>
      <w:ind w:firstLine="0"/>
    </w:pPr>
  </w:style>
  <w:style w:type="character" w:customStyle="1" w:styleId="OSABodyChar">
    <w:name w:val="OSA Body Char"/>
    <w:link w:val="OSABody"/>
    <w:rsid w:val="0042509A"/>
    <w:rPr>
      <w:rFonts w:ascii="Cambria" w:hAnsi="Cambria"/>
      <w:spacing w:val="-8"/>
      <w:sz w:val="19"/>
      <w:szCs w:val="16"/>
    </w:rPr>
  </w:style>
  <w:style w:type="character" w:customStyle="1" w:styleId="OSABodyIndentChar">
    <w:name w:val="OSA Body Indent Char"/>
    <w:link w:val="OSABodyIndent"/>
    <w:rsid w:val="002075B8"/>
    <w:rPr>
      <w:rFonts w:ascii="Cambria" w:eastAsia="Malgun Gothic" w:hAnsi="Cambria"/>
      <w:spacing w:val="-8"/>
      <w:sz w:val="19"/>
      <w:szCs w:val="16"/>
    </w:rPr>
  </w:style>
  <w:style w:type="character" w:customStyle="1" w:styleId="MTDisplayEquationChar">
    <w:name w:val="MTDisplayEquation Char"/>
    <w:link w:val="MTDisplayEquation"/>
    <w:rsid w:val="00E74294"/>
    <w:rPr>
      <w:rFonts w:ascii="Century" w:eastAsia="Malgun Gothic" w:hAnsi="Century"/>
      <w:spacing w:val="-8"/>
      <w:szCs w:val="22"/>
    </w:rPr>
  </w:style>
  <w:style w:type="character" w:styleId="Hyperlink">
    <w:name w:val="Hyperlink"/>
    <w:uiPriority w:val="99"/>
    <w:unhideWhenUsed/>
    <w:rsid w:val="00FE40B5"/>
    <w:rPr>
      <w:color w:val="0000FF"/>
      <w:u w:val="single"/>
    </w:rPr>
  </w:style>
  <w:style w:type="paragraph" w:customStyle="1" w:styleId="11Equations">
    <w:name w:val="11 Equations"/>
    <w:autoRedefine/>
    <w:rsid w:val="008F0C65"/>
    <w:pPr>
      <w:spacing w:before="100" w:after="100"/>
      <w:jc w:val="both"/>
    </w:pPr>
    <w:rPr>
      <w:rFonts w:ascii="Garamond" w:hAnsi="Garamond"/>
      <w:sz w:val="16"/>
      <w:szCs w:val="22"/>
    </w:rPr>
  </w:style>
  <w:style w:type="character" w:customStyle="1" w:styleId="MTEquationSection">
    <w:name w:val="MTEquationSection"/>
    <w:rsid w:val="006009F7"/>
    <w:rPr>
      <w:vanish/>
    </w:rPr>
  </w:style>
  <w:style w:type="paragraph" w:customStyle="1" w:styleId="OEFigureCaption">
    <w:name w:val="OE Figure Caption"/>
    <w:basedOn w:val="Normal"/>
    <w:next w:val="OEBodySP"/>
    <w:rsid w:val="00CA32F4"/>
    <w:pPr>
      <w:spacing w:before="120"/>
      <w:ind w:left="720" w:right="720"/>
      <w:jc w:val="both"/>
    </w:pPr>
    <w:rPr>
      <w:rFonts w:ascii="Times New Roman" w:hAnsi="Times New Roman"/>
      <w:szCs w:val="20"/>
    </w:rPr>
  </w:style>
  <w:style w:type="paragraph" w:customStyle="1" w:styleId="OEBodySP">
    <w:name w:val="OE Body SP"/>
    <w:basedOn w:val="Normal"/>
    <w:uiPriority w:val="99"/>
    <w:rsid w:val="00CA32F4"/>
    <w:pPr>
      <w:ind w:firstLine="360"/>
      <w:jc w:val="both"/>
    </w:pPr>
    <w:rPr>
      <w:rFonts w:ascii="Times New Roman" w:hAnsi="Times New Roman"/>
      <w:sz w:val="20"/>
      <w:szCs w:val="20"/>
    </w:rPr>
  </w:style>
  <w:style w:type="paragraph" w:styleId="Header">
    <w:name w:val="header"/>
    <w:basedOn w:val="Normal"/>
    <w:link w:val="HeaderChar"/>
    <w:uiPriority w:val="99"/>
    <w:unhideWhenUsed/>
    <w:rsid w:val="00A81FCC"/>
    <w:pPr>
      <w:tabs>
        <w:tab w:val="center" w:pos="4680"/>
        <w:tab w:val="right" w:pos="9360"/>
      </w:tabs>
    </w:pPr>
  </w:style>
  <w:style w:type="character" w:customStyle="1" w:styleId="HeaderChar">
    <w:name w:val="Header Char"/>
    <w:link w:val="Header"/>
    <w:uiPriority w:val="99"/>
    <w:rsid w:val="00A81FCC"/>
    <w:rPr>
      <w:sz w:val="22"/>
      <w:szCs w:val="22"/>
    </w:rPr>
  </w:style>
  <w:style w:type="paragraph" w:styleId="Footer">
    <w:name w:val="footer"/>
    <w:basedOn w:val="Normal"/>
    <w:link w:val="FooterChar"/>
    <w:uiPriority w:val="99"/>
    <w:unhideWhenUsed/>
    <w:rsid w:val="00A81FCC"/>
    <w:pPr>
      <w:tabs>
        <w:tab w:val="center" w:pos="4680"/>
        <w:tab w:val="right" w:pos="9360"/>
      </w:tabs>
    </w:pPr>
  </w:style>
  <w:style w:type="character" w:customStyle="1" w:styleId="FooterChar">
    <w:name w:val="Footer Char"/>
    <w:link w:val="Footer"/>
    <w:uiPriority w:val="99"/>
    <w:rsid w:val="00A81FCC"/>
    <w:rPr>
      <w:sz w:val="22"/>
      <w:szCs w:val="22"/>
    </w:rPr>
  </w:style>
  <w:style w:type="paragraph" w:customStyle="1" w:styleId="OSADOI">
    <w:name w:val="OSA DOI"/>
    <w:basedOn w:val="OSAOCISCodes"/>
    <w:next w:val="OSABody"/>
    <w:link w:val="OSADOIChar"/>
    <w:qFormat/>
    <w:rsid w:val="00FC4F52"/>
    <w:pPr>
      <w:pBdr>
        <w:bottom w:val="single" w:sz="4" w:space="6" w:color="auto"/>
      </w:pBdr>
      <w:spacing w:after="360"/>
    </w:pPr>
    <w:rPr>
      <w:i w:val="0"/>
    </w:rPr>
  </w:style>
  <w:style w:type="character" w:customStyle="1" w:styleId="OSAAuthorChar">
    <w:name w:val="OSA Author Char"/>
    <w:link w:val="OSAAuthor"/>
    <w:rsid w:val="0014689D"/>
    <w:rPr>
      <w:b/>
      <w:smallCaps/>
      <w:color w:val="1F497D"/>
      <w:spacing w:val="6"/>
      <w:sz w:val="32"/>
      <w:szCs w:val="16"/>
    </w:rPr>
  </w:style>
  <w:style w:type="character" w:customStyle="1" w:styleId="OSAAuthorAffliationChar">
    <w:name w:val="OSA Author Affliation Char"/>
    <w:link w:val="OSAAuthorAffliation"/>
    <w:rsid w:val="002E5FB1"/>
    <w:rPr>
      <w:i/>
      <w:sz w:val="17"/>
      <w:szCs w:val="16"/>
    </w:rPr>
  </w:style>
  <w:style w:type="character" w:customStyle="1" w:styleId="OSACorrespondingAuthorEmailChar">
    <w:name w:val="OSA Corresponding Author Email Char"/>
    <w:link w:val="OSACorrespondingAuthorEmail"/>
    <w:rsid w:val="008F2CB6"/>
    <w:rPr>
      <w:i/>
      <w:sz w:val="18"/>
      <w:szCs w:val="16"/>
    </w:rPr>
  </w:style>
  <w:style w:type="character" w:customStyle="1" w:styleId="OSAHistoryChar">
    <w:name w:val="OSA History Char"/>
    <w:link w:val="OSAHistory"/>
    <w:rsid w:val="00BD2CF7"/>
    <w:rPr>
      <w:sz w:val="17"/>
      <w:szCs w:val="16"/>
    </w:rPr>
  </w:style>
  <w:style w:type="character" w:customStyle="1" w:styleId="OSAAbstractChar">
    <w:name w:val="OSA Abstract Char"/>
    <w:link w:val="OSAAbstract"/>
    <w:rsid w:val="00002075"/>
    <w:rPr>
      <w:rFonts w:ascii="Cambria" w:hAnsi="Cambria"/>
      <w:b/>
      <w:spacing w:val="-2"/>
      <w:sz w:val="19"/>
      <w:szCs w:val="16"/>
    </w:rPr>
  </w:style>
  <w:style w:type="character" w:customStyle="1" w:styleId="OSAOCISCodesChar">
    <w:name w:val="OSA OCIS Codes Char"/>
    <w:link w:val="OSAOCISCodes"/>
    <w:rsid w:val="008F2CB6"/>
    <w:rPr>
      <w:i/>
      <w:spacing w:val="-2"/>
      <w:sz w:val="17"/>
      <w:szCs w:val="16"/>
    </w:rPr>
  </w:style>
  <w:style w:type="character" w:customStyle="1" w:styleId="OSADOIChar">
    <w:name w:val="OSA DOI Char"/>
    <w:link w:val="OSADOI"/>
    <w:rsid w:val="00FC4F52"/>
    <w:rPr>
      <w:spacing w:val="-2"/>
      <w:sz w:val="17"/>
      <w:szCs w:val="16"/>
    </w:rPr>
  </w:style>
  <w:style w:type="character" w:styleId="CommentReference">
    <w:name w:val="annotation reference"/>
    <w:uiPriority w:val="99"/>
    <w:semiHidden/>
    <w:unhideWhenUsed/>
    <w:rsid w:val="00FB12D6"/>
    <w:rPr>
      <w:sz w:val="16"/>
      <w:szCs w:val="16"/>
    </w:rPr>
  </w:style>
  <w:style w:type="paragraph" w:styleId="CommentText">
    <w:name w:val="annotation text"/>
    <w:basedOn w:val="Normal"/>
    <w:link w:val="CommentTextChar"/>
    <w:uiPriority w:val="99"/>
    <w:semiHidden/>
    <w:unhideWhenUsed/>
    <w:rsid w:val="00FB12D6"/>
    <w:rPr>
      <w:sz w:val="20"/>
      <w:szCs w:val="20"/>
    </w:rPr>
  </w:style>
  <w:style w:type="character" w:customStyle="1" w:styleId="CommentTextChar">
    <w:name w:val="Comment Text Char"/>
    <w:basedOn w:val="DefaultParagraphFont"/>
    <w:link w:val="CommentText"/>
    <w:uiPriority w:val="99"/>
    <w:semiHidden/>
    <w:rsid w:val="00FB12D6"/>
  </w:style>
  <w:style w:type="paragraph" w:styleId="CommentSubject">
    <w:name w:val="annotation subject"/>
    <w:basedOn w:val="CommentText"/>
    <w:next w:val="CommentText"/>
    <w:link w:val="CommentSubjectChar"/>
    <w:uiPriority w:val="99"/>
    <w:semiHidden/>
    <w:unhideWhenUsed/>
    <w:rsid w:val="00FB12D6"/>
    <w:rPr>
      <w:b/>
      <w:bCs/>
    </w:rPr>
  </w:style>
  <w:style w:type="character" w:customStyle="1" w:styleId="CommentSubjectChar">
    <w:name w:val="Comment Subject Char"/>
    <w:link w:val="CommentSubject"/>
    <w:uiPriority w:val="99"/>
    <w:semiHidden/>
    <w:rsid w:val="00FB12D6"/>
    <w:rPr>
      <w:b/>
      <w:bCs/>
    </w:rPr>
  </w:style>
  <w:style w:type="paragraph" w:customStyle="1" w:styleId="13Head2">
    <w:name w:val="13 Head2"/>
    <w:basedOn w:val="12Head1"/>
    <w:link w:val="13Head2Char"/>
    <w:qFormat/>
    <w:rsid w:val="0035356C"/>
    <w:rPr>
      <w:sz w:val="18"/>
      <w:szCs w:val="20"/>
    </w:rPr>
  </w:style>
  <w:style w:type="paragraph" w:customStyle="1" w:styleId="14Head3">
    <w:name w:val="14 Head3"/>
    <w:basedOn w:val="13Head2"/>
    <w:link w:val="14Head3Char"/>
    <w:qFormat/>
    <w:rsid w:val="0035356C"/>
    <w:rPr>
      <w:b w:val="0"/>
      <w:i/>
    </w:rPr>
  </w:style>
  <w:style w:type="character" w:customStyle="1" w:styleId="12Head1Char">
    <w:name w:val="12 Head1 Char"/>
    <w:link w:val="12Head1"/>
    <w:rsid w:val="008F2CB6"/>
    <w:rPr>
      <w:rFonts w:cs="AdvOT9cb306be.B"/>
      <w:b/>
      <w:sz w:val="22"/>
      <w:szCs w:val="18"/>
    </w:rPr>
  </w:style>
  <w:style w:type="character" w:customStyle="1" w:styleId="13Head2Char">
    <w:name w:val="13 Head2 Char"/>
    <w:link w:val="13Head2"/>
    <w:rsid w:val="0035356C"/>
    <w:rPr>
      <w:rFonts w:cs="AdvOT9cb306be.B"/>
      <w:b/>
      <w:sz w:val="18"/>
      <w:szCs w:val="18"/>
    </w:rPr>
  </w:style>
  <w:style w:type="paragraph" w:customStyle="1" w:styleId="OSAEquations">
    <w:name w:val="OSA Equations"/>
    <w:next w:val="11Equations"/>
    <w:autoRedefine/>
    <w:qFormat/>
    <w:rsid w:val="00786E36"/>
    <w:pPr>
      <w:spacing w:before="100" w:after="100"/>
      <w:jc w:val="right"/>
    </w:pPr>
    <w:rPr>
      <w:rFonts w:ascii="Arial" w:hAnsi="Arial"/>
      <w:b/>
      <w:szCs w:val="22"/>
    </w:rPr>
  </w:style>
  <w:style w:type="character" w:customStyle="1" w:styleId="14Head3Char">
    <w:name w:val="14 Head3 Char"/>
    <w:link w:val="14Head3"/>
    <w:rsid w:val="0035356C"/>
    <w:rPr>
      <w:rFonts w:cs="AdvOT9cb306be.B"/>
      <w:b w:val="0"/>
      <w:i/>
      <w:sz w:val="18"/>
      <w:szCs w:val="18"/>
    </w:rPr>
  </w:style>
  <w:style w:type="character" w:customStyle="1" w:styleId="OSAFigureChar">
    <w:name w:val="OSA Figure Char"/>
    <w:link w:val="OSAFigure"/>
    <w:rsid w:val="002028FE"/>
    <w:rPr>
      <w:rFonts w:ascii="Cambria" w:hAnsi="Cambria" w:cs="AdvOT8910dd71"/>
      <w:spacing w:val="-8"/>
      <w:sz w:val="17"/>
      <w:szCs w:val="14"/>
    </w:rPr>
  </w:style>
  <w:style w:type="paragraph" w:customStyle="1" w:styleId="10BodyIndent">
    <w:name w:val="10 Body Indent"/>
    <w:basedOn w:val="OSABody"/>
    <w:link w:val="10BodyIndentChar"/>
    <w:autoRedefine/>
    <w:qFormat/>
    <w:rsid w:val="00604820"/>
    <w:pPr>
      <w:tabs>
        <w:tab w:val="left" w:pos="1350"/>
      </w:tabs>
      <w:autoSpaceDE w:val="0"/>
      <w:autoSpaceDN w:val="0"/>
      <w:adjustRightInd w:val="0"/>
      <w:ind w:firstLine="187"/>
    </w:pPr>
    <w:rPr>
      <w:rFonts w:eastAsia="Malgun Gothic"/>
      <w:sz w:val="18"/>
    </w:rPr>
  </w:style>
  <w:style w:type="character" w:customStyle="1" w:styleId="10BodyIndentChar">
    <w:name w:val="10 Body Indent Char"/>
    <w:link w:val="10BodyIndent"/>
    <w:rsid w:val="00604820"/>
    <w:rPr>
      <w:rFonts w:ascii="Cambria" w:eastAsia="Malgun Gothic" w:hAnsi="Cambria"/>
      <w:spacing w:val="-8"/>
      <w:sz w:val="18"/>
      <w:szCs w:val="16"/>
    </w:rPr>
  </w:style>
  <w:style w:type="character" w:styleId="UnresolvedMention">
    <w:name w:val="Unresolved Mention"/>
    <w:basedOn w:val="DefaultParagraphFont"/>
    <w:uiPriority w:val="99"/>
    <w:semiHidden/>
    <w:unhideWhenUsed/>
    <w:rsid w:val="004277E7"/>
    <w:rPr>
      <w:color w:val="605E5C"/>
      <w:shd w:val="clear" w:color="auto" w:fill="E1DFDD"/>
    </w:rPr>
  </w:style>
  <w:style w:type="character" w:styleId="FollowedHyperlink">
    <w:name w:val="FollowedHyperlink"/>
    <w:basedOn w:val="DefaultParagraphFont"/>
    <w:uiPriority w:val="99"/>
    <w:semiHidden/>
    <w:unhideWhenUsed/>
    <w:rsid w:val="00201977"/>
    <w:rPr>
      <w:color w:val="0000FF" w:themeColor="followedHyperlink"/>
      <w:u w:val="single"/>
    </w:rPr>
  </w:style>
  <w:style w:type="paragraph" w:customStyle="1" w:styleId="EndNoteBibliographyTitle">
    <w:name w:val="EndNote Bibliography Title"/>
    <w:basedOn w:val="Normal"/>
    <w:link w:val="EndNoteBibliographyTitle0"/>
    <w:rsid w:val="009653AA"/>
    <w:pPr>
      <w:jc w:val="center"/>
    </w:pPr>
    <w:rPr>
      <w:rFonts w:cs="Calibri"/>
      <w:noProof/>
    </w:rPr>
  </w:style>
  <w:style w:type="character" w:customStyle="1" w:styleId="EndNoteBibliographyTitle0">
    <w:name w:val="EndNote Bibliography Title 字符"/>
    <w:basedOn w:val="OSABodyChar"/>
    <w:link w:val="EndNoteBibliographyTitle"/>
    <w:rsid w:val="009653AA"/>
    <w:rPr>
      <w:rFonts w:ascii="Cambria" w:hAnsi="Cambria" w:cs="Calibri"/>
      <w:noProof/>
      <w:spacing w:val="-8"/>
      <w:sz w:val="16"/>
      <w:szCs w:val="16"/>
    </w:rPr>
  </w:style>
  <w:style w:type="paragraph" w:customStyle="1" w:styleId="EndNoteBibliography">
    <w:name w:val="EndNote Bibliography"/>
    <w:basedOn w:val="Normal"/>
    <w:link w:val="EndNoteBibliography0"/>
    <w:rsid w:val="009653AA"/>
    <w:rPr>
      <w:rFonts w:cs="Calibri"/>
      <w:noProof/>
    </w:rPr>
  </w:style>
  <w:style w:type="character" w:customStyle="1" w:styleId="EndNoteBibliography0">
    <w:name w:val="EndNote Bibliography 字符"/>
    <w:basedOn w:val="OSABodyChar"/>
    <w:link w:val="EndNoteBibliography"/>
    <w:rsid w:val="009653AA"/>
    <w:rPr>
      <w:rFonts w:ascii="Cambria" w:hAnsi="Cambria" w:cs="Calibri"/>
      <w:noProof/>
      <w:spacing w:val="-8"/>
      <w:sz w:val="16"/>
      <w:szCs w:val="16"/>
    </w:rPr>
  </w:style>
  <w:style w:type="paragraph" w:styleId="Revision">
    <w:name w:val="Revision"/>
    <w:hidden/>
    <w:uiPriority w:val="99"/>
    <w:semiHidden/>
    <w:rsid w:val="00EF2905"/>
    <w:rPr>
      <w:sz w:val="16"/>
      <w:szCs w:val="16"/>
    </w:rPr>
  </w:style>
  <w:style w:type="character" w:customStyle="1" w:styleId="fontstyle01">
    <w:name w:val="fontstyle01"/>
    <w:basedOn w:val="DefaultParagraphFont"/>
    <w:rsid w:val="00B0274F"/>
    <w:rPr>
      <w:rFonts w:ascii="AdvOT97231e80.B" w:hAnsi="AdvOT97231e80.B" w:hint="default"/>
      <w:b w:val="0"/>
      <w:bCs w:val="0"/>
      <w:i w:val="0"/>
      <w:iCs w:val="0"/>
      <w:color w:val="242021"/>
      <w:sz w:val="20"/>
      <w:szCs w:val="20"/>
    </w:rPr>
  </w:style>
  <w:style w:type="character" w:customStyle="1" w:styleId="fontstyle21">
    <w:name w:val="fontstyle21"/>
    <w:basedOn w:val="DefaultParagraphFont"/>
    <w:rsid w:val="00B0274F"/>
    <w:rPr>
      <w:rFonts w:ascii="AdvOT8b40f9c2.B+03" w:hAnsi="AdvOT8b40f9c2.B+03" w:hint="default"/>
      <w:b w:val="0"/>
      <w:bCs w:val="0"/>
      <w:i w:val="0"/>
      <w:iCs w:val="0"/>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7242544">
      <w:bodyDiv w:val="1"/>
      <w:marLeft w:val="0"/>
      <w:marRight w:val="0"/>
      <w:marTop w:val="0"/>
      <w:marBottom w:val="0"/>
      <w:divBdr>
        <w:top w:val="none" w:sz="0" w:space="0" w:color="auto"/>
        <w:left w:val="none" w:sz="0" w:space="0" w:color="auto"/>
        <w:bottom w:val="none" w:sz="0" w:space="0" w:color="auto"/>
        <w:right w:val="none" w:sz="0" w:space="0" w:color="auto"/>
      </w:divBdr>
      <w:divsChild>
        <w:div w:id="1745758940">
          <w:marLeft w:val="0"/>
          <w:marRight w:val="0"/>
          <w:marTop w:val="0"/>
          <w:marBottom w:val="0"/>
          <w:divBdr>
            <w:top w:val="none" w:sz="0" w:space="0" w:color="auto"/>
            <w:left w:val="none" w:sz="0" w:space="0" w:color="auto"/>
            <w:bottom w:val="none" w:sz="0" w:space="0" w:color="auto"/>
            <w:right w:val="none" w:sz="0" w:space="0" w:color="auto"/>
          </w:divBdr>
          <w:divsChild>
            <w:div w:id="976225673">
              <w:marLeft w:val="0"/>
              <w:marRight w:val="0"/>
              <w:marTop w:val="0"/>
              <w:marBottom w:val="0"/>
              <w:divBdr>
                <w:top w:val="none" w:sz="0" w:space="0" w:color="auto"/>
                <w:left w:val="none" w:sz="0" w:space="0" w:color="auto"/>
                <w:bottom w:val="none" w:sz="0" w:space="0" w:color="auto"/>
                <w:right w:val="none" w:sz="0" w:space="0" w:color="auto"/>
              </w:divBdr>
              <w:divsChild>
                <w:div w:id="365912479">
                  <w:marLeft w:val="-300"/>
                  <w:marRight w:val="-300"/>
                  <w:marTop w:val="0"/>
                  <w:marBottom w:val="0"/>
                  <w:divBdr>
                    <w:top w:val="none" w:sz="0" w:space="0" w:color="auto"/>
                    <w:left w:val="none" w:sz="0" w:space="0" w:color="auto"/>
                    <w:bottom w:val="none" w:sz="0" w:space="0" w:color="auto"/>
                    <w:right w:val="none" w:sz="0" w:space="0" w:color="auto"/>
                  </w:divBdr>
                  <w:divsChild>
                    <w:div w:id="5109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44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unbinwang@hrbeu.edu.cn" TargetMode="External"/><Relationship Id="rId13" Type="http://schemas.openxmlformats.org/officeDocument/2006/relationships/image" Target="media/image4.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image" Target="media/image6.tif"/><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pengfei.wang@tudublin.ie" TargetMode="External"/><Relationship Id="rId14" Type="http://schemas.openxmlformats.org/officeDocument/2006/relationships/image" Target="media/image5.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idell\Desktop\OL_legacy.dotx" TargetMode="External"/></Relationships>
</file>

<file path=word/theme/theme1.xml><?xml version="1.0" encoding="utf-8"?>
<a:theme xmlns:a="http://schemas.openxmlformats.org/drawingml/2006/main" name="Office Theme">
  <a:themeElements>
    <a:clrScheme name="自定义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D881E56-22B7-480C-9DDD-3E3C673AB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OL_legacy.dotx</Template>
  <TotalTime>1</TotalTime>
  <Pages>5</Pages>
  <Words>4776</Words>
  <Characters>27224</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Optical Society of America</Company>
  <LinksUpToDate>false</LinksUpToDate>
  <CharactersWithSpaces>31937</CharactersWithSpaces>
  <SharedDoc>false</SharedDoc>
  <HLinks>
    <vt:vector size="12" baseType="variant">
      <vt:variant>
        <vt:i4>2818118</vt:i4>
      </vt:variant>
      <vt:variant>
        <vt:i4>3</vt:i4>
      </vt:variant>
      <vt:variant>
        <vt:i4>0</vt:i4>
      </vt:variant>
      <vt:variant>
        <vt:i4>5</vt:i4>
      </vt:variant>
      <vt:variant>
        <vt:lpwstr>http://www.opticsinfobase.org/submit/style/jrnls_style.cfm</vt:lpwstr>
      </vt:variant>
      <vt:variant>
        <vt:lpwstr/>
      </vt:variant>
      <vt:variant>
        <vt:i4>2687088</vt:i4>
      </vt:variant>
      <vt:variant>
        <vt:i4>0</vt:i4>
      </vt:variant>
      <vt:variant>
        <vt:i4>0</vt:i4>
      </vt:variant>
      <vt:variant>
        <vt:i4>5</vt:i4>
      </vt:variant>
      <vt:variant>
        <vt:lpwstr>mailto:author_three@uni-jena.de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osaadmin</dc:creator>
  <cp:lastModifiedBy>Sarah Mead</cp:lastModifiedBy>
  <cp:revision>2</cp:revision>
  <cp:lastPrinted>2021-04-16T13:03:00Z</cp:lastPrinted>
  <dcterms:created xsi:type="dcterms:W3CDTF">2021-04-23T12:26:00Z</dcterms:created>
  <dcterms:modified xsi:type="dcterms:W3CDTF">2021-04-23T12:26:00Z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