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c2bb06eb19e54f1f" Type="http://schemas.microsoft.com/office/2007/relationships/ui/extensibility" Target="customUI/customUI14.xml"/><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b1047e4e6f414e60" Type="http://schemas.microsoft.com/office/2006/relationships/ui/extensibility" Target="customUI/customUI.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7F443A" w14:textId="7C41FB17" w:rsidR="00B424ED" w:rsidRPr="00834617" w:rsidRDefault="009504CE" w:rsidP="008157D9">
      <w:pPr>
        <w:pStyle w:val="MainTitle"/>
        <w:spacing w:line="360" w:lineRule="auto"/>
        <w:rPr>
          <w:sz w:val="24"/>
          <w:szCs w:val="24"/>
        </w:rPr>
      </w:pPr>
      <w:r w:rsidRPr="00834617">
        <w:rPr>
          <w:sz w:val="24"/>
          <w:szCs w:val="24"/>
        </w:rPr>
        <w:t xml:space="preserve">A MAchine Learning Approach </w:t>
      </w:r>
      <w:r w:rsidR="00977E0C">
        <w:rPr>
          <w:sz w:val="24"/>
          <w:szCs w:val="24"/>
        </w:rPr>
        <w:t>For</w:t>
      </w:r>
      <w:r w:rsidRPr="00834617">
        <w:rPr>
          <w:sz w:val="24"/>
          <w:szCs w:val="24"/>
        </w:rPr>
        <w:t xml:space="preserve"> Monitoring </w:t>
      </w:r>
      <w:r w:rsidR="004F5E3D">
        <w:rPr>
          <w:sz w:val="24"/>
          <w:szCs w:val="24"/>
        </w:rPr>
        <w:t>Ship Safety</w:t>
      </w:r>
      <w:r w:rsidR="006809B0" w:rsidRPr="00834617">
        <w:rPr>
          <w:sz w:val="24"/>
          <w:szCs w:val="24"/>
        </w:rPr>
        <w:t xml:space="preserve"> in Extreme Weather </w:t>
      </w:r>
      <w:r w:rsidRPr="00834617">
        <w:rPr>
          <w:sz w:val="24"/>
          <w:szCs w:val="24"/>
        </w:rPr>
        <w:t>Events</w:t>
      </w:r>
    </w:p>
    <w:p w14:paraId="6F6924FB" w14:textId="77777777" w:rsidR="006809B0" w:rsidRPr="00834617" w:rsidRDefault="006809B0" w:rsidP="008157D9">
      <w:pPr>
        <w:pStyle w:val="Heading1"/>
        <w:numPr>
          <w:ilvl w:val="0"/>
          <w:numId w:val="0"/>
        </w:numPr>
        <w:spacing w:line="360" w:lineRule="auto"/>
        <w:ind w:left="709" w:hanging="709"/>
        <w:rPr>
          <w:sz w:val="24"/>
        </w:rPr>
      </w:pPr>
      <w:r w:rsidRPr="00834617">
        <w:rPr>
          <w:sz w:val="24"/>
        </w:rPr>
        <w:t>Abstract</w:t>
      </w:r>
    </w:p>
    <w:p w14:paraId="2FBCAF10" w14:textId="04778BD9" w:rsidR="006809B0" w:rsidRPr="00834617" w:rsidRDefault="006809B0" w:rsidP="008157D9">
      <w:pPr>
        <w:rPr>
          <w:sz w:val="24"/>
          <w:szCs w:val="24"/>
        </w:rPr>
      </w:pPr>
      <w:r w:rsidRPr="00834617">
        <w:rPr>
          <w:sz w:val="24"/>
          <w:szCs w:val="24"/>
        </w:rPr>
        <w:t xml:space="preserve">Extreme weather events can result in </w:t>
      </w:r>
      <w:r w:rsidR="006339EB" w:rsidRPr="00834617">
        <w:rPr>
          <w:sz w:val="24"/>
          <w:szCs w:val="24"/>
        </w:rPr>
        <w:t>loss of li</w:t>
      </w:r>
      <w:r w:rsidR="004A7511" w:rsidRPr="00834617">
        <w:rPr>
          <w:sz w:val="24"/>
          <w:szCs w:val="24"/>
        </w:rPr>
        <w:t>fe</w:t>
      </w:r>
      <w:r w:rsidR="006339EB" w:rsidRPr="00834617">
        <w:rPr>
          <w:sz w:val="24"/>
          <w:szCs w:val="24"/>
        </w:rPr>
        <w:t xml:space="preserve">, </w:t>
      </w:r>
      <w:r w:rsidR="004714BE" w:rsidRPr="00834617">
        <w:rPr>
          <w:sz w:val="24"/>
          <w:szCs w:val="24"/>
        </w:rPr>
        <w:t xml:space="preserve">environmental pollution </w:t>
      </w:r>
      <w:r w:rsidR="004714BE">
        <w:rPr>
          <w:sz w:val="24"/>
          <w:szCs w:val="24"/>
        </w:rPr>
        <w:t xml:space="preserve">and </w:t>
      </w:r>
      <w:r w:rsidRPr="00834617">
        <w:rPr>
          <w:sz w:val="24"/>
          <w:szCs w:val="24"/>
        </w:rPr>
        <w:t>major damage</w:t>
      </w:r>
      <w:r w:rsidR="006339EB" w:rsidRPr="00834617">
        <w:rPr>
          <w:sz w:val="24"/>
          <w:szCs w:val="24"/>
        </w:rPr>
        <w:t xml:space="preserve"> </w:t>
      </w:r>
      <w:r w:rsidRPr="00834617">
        <w:rPr>
          <w:sz w:val="24"/>
          <w:szCs w:val="24"/>
        </w:rPr>
        <w:t xml:space="preserve">to vessels caught in their path. </w:t>
      </w:r>
      <w:r w:rsidR="001E67B0">
        <w:rPr>
          <w:sz w:val="24"/>
          <w:szCs w:val="24"/>
        </w:rPr>
        <w:t>Many m</w:t>
      </w:r>
      <w:r w:rsidR="00723CFA" w:rsidRPr="00834617">
        <w:rPr>
          <w:sz w:val="24"/>
          <w:szCs w:val="24"/>
        </w:rPr>
        <w:t xml:space="preserve">ethods </w:t>
      </w:r>
      <w:r w:rsidR="001E67B0">
        <w:rPr>
          <w:sz w:val="24"/>
          <w:szCs w:val="24"/>
        </w:rPr>
        <w:t>to characterise this risk have been proposed</w:t>
      </w:r>
      <w:r w:rsidR="008B6278">
        <w:rPr>
          <w:sz w:val="24"/>
          <w:szCs w:val="24"/>
        </w:rPr>
        <w:t>, however</w:t>
      </w:r>
      <w:r w:rsidR="008D4E2F">
        <w:rPr>
          <w:sz w:val="24"/>
          <w:szCs w:val="24"/>
        </w:rPr>
        <w:t>,</w:t>
      </w:r>
      <w:r w:rsidR="008B6278">
        <w:rPr>
          <w:sz w:val="24"/>
          <w:szCs w:val="24"/>
        </w:rPr>
        <w:t xml:space="preserve"> they typically utilise </w:t>
      </w:r>
      <w:r w:rsidRPr="00834617">
        <w:rPr>
          <w:sz w:val="24"/>
          <w:szCs w:val="24"/>
        </w:rPr>
        <w:t>deterministic thresholds of wind and wave limits</w:t>
      </w:r>
      <w:r w:rsidR="008B6278">
        <w:rPr>
          <w:sz w:val="24"/>
          <w:szCs w:val="24"/>
        </w:rPr>
        <w:t xml:space="preserve"> which might not </w:t>
      </w:r>
      <w:r w:rsidR="001D6CFE">
        <w:rPr>
          <w:sz w:val="24"/>
          <w:szCs w:val="24"/>
        </w:rPr>
        <w:t>accurately reflect risk</w:t>
      </w:r>
      <w:r w:rsidR="0040212D" w:rsidRPr="00834617">
        <w:rPr>
          <w:sz w:val="24"/>
          <w:szCs w:val="24"/>
        </w:rPr>
        <w:t>.</w:t>
      </w:r>
      <w:r w:rsidR="00535B8E" w:rsidRPr="00834617">
        <w:rPr>
          <w:sz w:val="24"/>
          <w:szCs w:val="24"/>
        </w:rPr>
        <w:t xml:space="preserve"> </w:t>
      </w:r>
      <w:r w:rsidR="00670328" w:rsidRPr="00834617">
        <w:rPr>
          <w:sz w:val="24"/>
          <w:szCs w:val="24"/>
        </w:rPr>
        <w:t>To address this limitation</w:t>
      </w:r>
      <w:r w:rsidR="00C21A75" w:rsidRPr="00834617">
        <w:rPr>
          <w:sz w:val="24"/>
          <w:szCs w:val="24"/>
        </w:rPr>
        <w:t xml:space="preserve">, we </w:t>
      </w:r>
      <w:r w:rsidRPr="00834617">
        <w:rPr>
          <w:sz w:val="24"/>
          <w:szCs w:val="24"/>
        </w:rPr>
        <w:t xml:space="preserve">investigate the potential of machine learning </w:t>
      </w:r>
      <w:r w:rsidR="00670328" w:rsidRPr="00834617">
        <w:rPr>
          <w:sz w:val="24"/>
          <w:szCs w:val="24"/>
        </w:rPr>
        <w:t>algorithms</w:t>
      </w:r>
      <w:r w:rsidRPr="00834617">
        <w:rPr>
          <w:sz w:val="24"/>
          <w:szCs w:val="24"/>
        </w:rPr>
        <w:t xml:space="preserve"> to quantify the</w:t>
      </w:r>
      <w:r w:rsidR="009A7400">
        <w:rPr>
          <w:sz w:val="24"/>
          <w:szCs w:val="24"/>
        </w:rPr>
        <w:t xml:space="preserve"> relative</w:t>
      </w:r>
      <w:r w:rsidRPr="00834617">
        <w:rPr>
          <w:sz w:val="24"/>
          <w:szCs w:val="24"/>
        </w:rPr>
        <w:t xml:space="preserve"> likelihood of an incident </w:t>
      </w:r>
      <w:r w:rsidR="004A7511" w:rsidRPr="00834617">
        <w:rPr>
          <w:sz w:val="24"/>
          <w:szCs w:val="24"/>
        </w:rPr>
        <w:t xml:space="preserve">during </w:t>
      </w:r>
      <w:r w:rsidRPr="00834617">
        <w:rPr>
          <w:sz w:val="24"/>
          <w:szCs w:val="24"/>
        </w:rPr>
        <w:t>the US Atlantic hurricane season</w:t>
      </w:r>
      <w:r w:rsidR="008F1D5D">
        <w:rPr>
          <w:sz w:val="24"/>
          <w:szCs w:val="24"/>
        </w:rPr>
        <w:t xml:space="preserve">. </w:t>
      </w:r>
      <w:r w:rsidR="00592DCF">
        <w:rPr>
          <w:sz w:val="24"/>
          <w:szCs w:val="24"/>
        </w:rPr>
        <w:t>B</w:t>
      </w:r>
      <w:r w:rsidRPr="00834617">
        <w:rPr>
          <w:sz w:val="24"/>
          <w:szCs w:val="24"/>
        </w:rPr>
        <w:t xml:space="preserve">y training </w:t>
      </w:r>
      <w:r w:rsidR="008D4E2F">
        <w:rPr>
          <w:sz w:val="24"/>
          <w:szCs w:val="24"/>
        </w:rPr>
        <w:t>an</w:t>
      </w:r>
      <w:r w:rsidR="00C21A75" w:rsidRPr="00834617">
        <w:rPr>
          <w:sz w:val="24"/>
          <w:szCs w:val="24"/>
        </w:rPr>
        <w:t xml:space="preserve"> algorithm</w:t>
      </w:r>
      <w:r w:rsidRPr="00834617">
        <w:rPr>
          <w:sz w:val="24"/>
          <w:szCs w:val="24"/>
        </w:rPr>
        <w:t xml:space="preserve"> on </w:t>
      </w:r>
      <w:r w:rsidR="008D4E2F">
        <w:rPr>
          <w:sz w:val="24"/>
          <w:szCs w:val="24"/>
        </w:rPr>
        <w:t xml:space="preserve">vessel traffic, </w:t>
      </w:r>
      <w:r w:rsidR="002B5398">
        <w:rPr>
          <w:sz w:val="24"/>
          <w:szCs w:val="24"/>
        </w:rPr>
        <w:t>weather</w:t>
      </w:r>
      <w:r w:rsidRPr="00834617">
        <w:rPr>
          <w:sz w:val="24"/>
          <w:szCs w:val="24"/>
        </w:rPr>
        <w:t xml:space="preserve"> </w:t>
      </w:r>
      <w:r w:rsidR="00423B58" w:rsidRPr="00834617">
        <w:rPr>
          <w:sz w:val="24"/>
          <w:szCs w:val="24"/>
        </w:rPr>
        <w:t xml:space="preserve">and historical casualty </w:t>
      </w:r>
      <w:r w:rsidR="00A2661A" w:rsidRPr="00834617">
        <w:rPr>
          <w:sz w:val="24"/>
          <w:szCs w:val="24"/>
        </w:rPr>
        <w:t>data</w:t>
      </w:r>
      <w:r w:rsidR="00066504" w:rsidRPr="00834617">
        <w:rPr>
          <w:sz w:val="24"/>
          <w:szCs w:val="24"/>
        </w:rPr>
        <w:t xml:space="preserve">, </w:t>
      </w:r>
      <w:r w:rsidR="00C008BC" w:rsidRPr="00834617">
        <w:rPr>
          <w:sz w:val="24"/>
          <w:szCs w:val="24"/>
        </w:rPr>
        <w:t xml:space="preserve">accident candidates </w:t>
      </w:r>
      <w:r w:rsidR="002B5398">
        <w:rPr>
          <w:sz w:val="24"/>
          <w:szCs w:val="24"/>
        </w:rPr>
        <w:t xml:space="preserve">can be identified </w:t>
      </w:r>
      <w:r w:rsidR="00C008BC" w:rsidRPr="00834617">
        <w:rPr>
          <w:sz w:val="24"/>
          <w:szCs w:val="24"/>
        </w:rPr>
        <w:t xml:space="preserve">from </w:t>
      </w:r>
      <w:r w:rsidR="00E27867" w:rsidRPr="00834617">
        <w:rPr>
          <w:sz w:val="24"/>
          <w:szCs w:val="24"/>
        </w:rPr>
        <w:t>historic vessel tracks</w:t>
      </w:r>
      <w:r w:rsidRPr="00834617">
        <w:rPr>
          <w:sz w:val="24"/>
          <w:szCs w:val="24"/>
        </w:rPr>
        <w:t>.</w:t>
      </w:r>
      <w:r w:rsidR="0040212D" w:rsidRPr="00834617">
        <w:rPr>
          <w:sz w:val="24"/>
          <w:szCs w:val="24"/>
        </w:rPr>
        <w:t xml:space="preserve"> </w:t>
      </w:r>
      <w:r w:rsidR="00423B58" w:rsidRPr="00834617">
        <w:rPr>
          <w:sz w:val="24"/>
          <w:szCs w:val="24"/>
        </w:rPr>
        <w:t>Among</w:t>
      </w:r>
      <w:r w:rsidR="008256E6">
        <w:rPr>
          <w:sz w:val="24"/>
          <w:szCs w:val="24"/>
        </w:rPr>
        <w:t>st</w:t>
      </w:r>
      <w:r w:rsidR="00423B58" w:rsidRPr="00834617">
        <w:rPr>
          <w:sz w:val="24"/>
          <w:szCs w:val="24"/>
        </w:rPr>
        <w:t xml:space="preserve"> the </w:t>
      </w:r>
      <w:r w:rsidR="0086208F" w:rsidRPr="00834617">
        <w:rPr>
          <w:sz w:val="24"/>
          <w:szCs w:val="24"/>
        </w:rPr>
        <w:t xml:space="preserve">various </w:t>
      </w:r>
      <w:r w:rsidR="00D07577" w:rsidRPr="00834617">
        <w:rPr>
          <w:sz w:val="24"/>
          <w:szCs w:val="24"/>
        </w:rPr>
        <w:t>methods</w:t>
      </w:r>
      <w:r w:rsidR="0086208F" w:rsidRPr="00834617">
        <w:rPr>
          <w:sz w:val="24"/>
          <w:szCs w:val="24"/>
        </w:rPr>
        <w:t xml:space="preserve"> tested, </w:t>
      </w:r>
      <w:r w:rsidR="00492CF1" w:rsidRPr="00834617">
        <w:rPr>
          <w:sz w:val="24"/>
          <w:szCs w:val="24"/>
        </w:rPr>
        <w:t xml:space="preserve">Support Vector Machines </w:t>
      </w:r>
      <w:r w:rsidR="00D22B48" w:rsidRPr="00834617">
        <w:rPr>
          <w:sz w:val="24"/>
          <w:szCs w:val="24"/>
        </w:rPr>
        <w:t xml:space="preserve">showed good </w:t>
      </w:r>
      <w:r w:rsidR="00423B58" w:rsidRPr="00834617">
        <w:rPr>
          <w:sz w:val="24"/>
          <w:szCs w:val="24"/>
        </w:rPr>
        <w:t xml:space="preserve">performance </w:t>
      </w:r>
      <w:r w:rsidR="007719D3" w:rsidRPr="00834617">
        <w:rPr>
          <w:sz w:val="24"/>
          <w:szCs w:val="24"/>
        </w:rPr>
        <w:t xml:space="preserve">with </w:t>
      </w:r>
      <w:r w:rsidR="00423B58" w:rsidRPr="00834617">
        <w:rPr>
          <w:sz w:val="24"/>
          <w:szCs w:val="24"/>
        </w:rPr>
        <w:t>R</w:t>
      </w:r>
      <w:r w:rsidR="007719D3" w:rsidRPr="00834617">
        <w:rPr>
          <w:sz w:val="24"/>
          <w:szCs w:val="24"/>
        </w:rPr>
        <w:t xml:space="preserve">ecall </w:t>
      </w:r>
      <w:r w:rsidR="00423B58" w:rsidRPr="00834617">
        <w:rPr>
          <w:sz w:val="24"/>
          <w:szCs w:val="24"/>
        </w:rPr>
        <w:t>at</w:t>
      </w:r>
      <w:r w:rsidR="007719D3" w:rsidRPr="00834617">
        <w:rPr>
          <w:sz w:val="24"/>
          <w:szCs w:val="24"/>
        </w:rPr>
        <w:t xml:space="preserve"> 95</w:t>
      </w:r>
      <w:r w:rsidR="00423B58" w:rsidRPr="00834617">
        <w:rPr>
          <w:sz w:val="24"/>
          <w:szCs w:val="24"/>
        </w:rPr>
        <w:t>%</w:t>
      </w:r>
      <w:r w:rsidR="007719D3" w:rsidRPr="00834617">
        <w:rPr>
          <w:sz w:val="24"/>
          <w:szCs w:val="24"/>
        </w:rPr>
        <w:t xml:space="preserve"> and </w:t>
      </w:r>
      <w:r w:rsidR="00423B58" w:rsidRPr="00834617">
        <w:rPr>
          <w:sz w:val="24"/>
          <w:szCs w:val="24"/>
        </w:rPr>
        <w:t>A</w:t>
      </w:r>
      <w:r w:rsidR="007719D3" w:rsidRPr="00834617">
        <w:rPr>
          <w:sz w:val="24"/>
          <w:szCs w:val="24"/>
        </w:rPr>
        <w:t xml:space="preserve">ccuracy </w:t>
      </w:r>
      <w:r w:rsidR="00423B58" w:rsidRPr="00834617">
        <w:rPr>
          <w:sz w:val="24"/>
          <w:szCs w:val="24"/>
        </w:rPr>
        <w:t>reaching</w:t>
      </w:r>
      <w:r w:rsidR="007719D3" w:rsidRPr="00834617">
        <w:rPr>
          <w:sz w:val="24"/>
          <w:szCs w:val="24"/>
        </w:rPr>
        <w:t xml:space="preserve"> </w:t>
      </w:r>
      <w:r w:rsidR="00A57AC5" w:rsidRPr="00834617">
        <w:rPr>
          <w:sz w:val="24"/>
          <w:szCs w:val="24"/>
        </w:rPr>
        <w:t>92</w:t>
      </w:r>
      <w:r w:rsidR="00423B58" w:rsidRPr="00834617">
        <w:rPr>
          <w:sz w:val="24"/>
          <w:szCs w:val="24"/>
        </w:rPr>
        <w:t>%</w:t>
      </w:r>
      <w:r w:rsidR="00A57AC5" w:rsidRPr="00834617">
        <w:rPr>
          <w:sz w:val="24"/>
          <w:szCs w:val="24"/>
        </w:rPr>
        <w:t xml:space="preserve">. </w:t>
      </w:r>
      <w:r w:rsidR="004A7511" w:rsidRPr="00834617">
        <w:rPr>
          <w:sz w:val="24"/>
          <w:szCs w:val="24"/>
        </w:rPr>
        <w:t>Finally, w</w:t>
      </w:r>
      <w:r w:rsidR="00423B58" w:rsidRPr="00834617">
        <w:rPr>
          <w:sz w:val="24"/>
          <w:szCs w:val="24"/>
        </w:rPr>
        <w:t xml:space="preserve">e </w:t>
      </w:r>
      <w:r w:rsidR="009443DA" w:rsidRPr="00834617">
        <w:rPr>
          <w:sz w:val="24"/>
          <w:szCs w:val="24"/>
        </w:rPr>
        <w:t xml:space="preserve">implement the developed model </w:t>
      </w:r>
      <w:r w:rsidR="00B50D31" w:rsidRPr="00834617">
        <w:rPr>
          <w:sz w:val="24"/>
          <w:szCs w:val="24"/>
        </w:rPr>
        <w:t xml:space="preserve">using a </w:t>
      </w:r>
      <w:r w:rsidR="00B34800" w:rsidRPr="00834617">
        <w:rPr>
          <w:sz w:val="24"/>
          <w:szCs w:val="24"/>
        </w:rPr>
        <w:t xml:space="preserve">case study </w:t>
      </w:r>
      <w:r w:rsidR="00B50D31" w:rsidRPr="00834617">
        <w:rPr>
          <w:sz w:val="24"/>
          <w:szCs w:val="24"/>
        </w:rPr>
        <w:t xml:space="preserve">of </w:t>
      </w:r>
      <w:r w:rsidR="00824E9F" w:rsidRPr="00834617">
        <w:rPr>
          <w:sz w:val="24"/>
          <w:szCs w:val="24"/>
        </w:rPr>
        <w:t>Hurricane Matthew</w:t>
      </w:r>
      <w:r w:rsidR="00423B58" w:rsidRPr="00834617">
        <w:rPr>
          <w:sz w:val="24"/>
          <w:szCs w:val="24"/>
        </w:rPr>
        <w:t xml:space="preserve"> (October 2016)</w:t>
      </w:r>
      <w:r w:rsidR="004A7511" w:rsidRPr="00834617">
        <w:rPr>
          <w:sz w:val="24"/>
          <w:szCs w:val="24"/>
        </w:rPr>
        <w:t>.</w:t>
      </w:r>
      <w:r w:rsidR="00276662" w:rsidRPr="00834617">
        <w:rPr>
          <w:sz w:val="24"/>
          <w:szCs w:val="24"/>
        </w:rPr>
        <w:t xml:space="preserve"> </w:t>
      </w:r>
      <w:r w:rsidR="00BD53E7" w:rsidRPr="00834617">
        <w:rPr>
          <w:sz w:val="24"/>
          <w:szCs w:val="24"/>
        </w:rPr>
        <w:t xml:space="preserve">Our </w:t>
      </w:r>
      <w:r w:rsidR="000304D7" w:rsidRPr="00834617">
        <w:rPr>
          <w:sz w:val="24"/>
          <w:szCs w:val="24"/>
        </w:rPr>
        <w:t xml:space="preserve">method </w:t>
      </w:r>
      <w:r w:rsidR="00276662" w:rsidRPr="00834617">
        <w:rPr>
          <w:sz w:val="24"/>
          <w:szCs w:val="24"/>
        </w:rPr>
        <w:t>contributes to</w:t>
      </w:r>
      <w:r w:rsidR="00BD53E7" w:rsidRPr="00834617">
        <w:rPr>
          <w:sz w:val="24"/>
          <w:szCs w:val="24"/>
        </w:rPr>
        <w:t xml:space="preserve"> </w:t>
      </w:r>
      <w:r w:rsidR="000304D7" w:rsidRPr="00834617">
        <w:rPr>
          <w:sz w:val="24"/>
          <w:szCs w:val="24"/>
        </w:rPr>
        <w:t>enhance</w:t>
      </w:r>
      <w:r w:rsidR="00276662" w:rsidRPr="00834617">
        <w:rPr>
          <w:sz w:val="24"/>
          <w:szCs w:val="24"/>
        </w:rPr>
        <w:t>ments in</w:t>
      </w:r>
      <w:r w:rsidR="000304D7" w:rsidRPr="00834617">
        <w:rPr>
          <w:sz w:val="24"/>
          <w:szCs w:val="24"/>
        </w:rPr>
        <w:t xml:space="preserve"> maritime safety by enabl</w:t>
      </w:r>
      <w:r w:rsidR="00BD53E7" w:rsidRPr="00834617">
        <w:rPr>
          <w:sz w:val="24"/>
          <w:szCs w:val="24"/>
        </w:rPr>
        <w:t>ing machine</w:t>
      </w:r>
      <w:r w:rsidR="000304D7" w:rsidRPr="00834617">
        <w:rPr>
          <w:sz w:val="24"/>
          <w:szCs w:val="24"/>
        </w:rPr>
        <w:t xml:space="preserve"> </w:t>
      </w:r>
      <w:r w:rsidR="00BD53E7" w:rsidRPr="00834617">
        <w:rPr>
          <w:sz w:val="24"/>
          <w:szCs w:val="24"/>
        </w:rPr>
        <w:t xml:space="preserve">intelligent </w:t>
      </w:r>
      <w:r w:rsidR="000304D7" w:rsidRPr="00834617">
        <w:rPr>
          <w:sz w:val="24"/>
          <w:szCs w:val="24"/>
        </w:rPr>
        <w:t>risk</w:t>
      </w:r>
      <w:r w:rsidR="00BD53E7" w:rsidRPr="00834617">
        <w:rPr>
          <w:sz w:val="24"/>
          <w:szCs w:val="24"/>
        </w:rPr>
        <w:t>-</w:t>
      </w:r>
      <w:r w:rsidR="000304D7" w:rsidRPr="00834617">
        <w:rPr>
          <w:sz w:val="24"/>
          <w:szCs w:val="24"/>
        </w:rPr>
        <w:t xml:space="preserve">aware </w:t>
      </w:r>
      <w:r w:rsidR="007E148C">
        <w:rPr>
          <w:sz w:val="24"/>
          <w:szCs w:val="24"/>
        </w:rPr>
        <w:t>ship</w:t>
      </w:r>
      <w:r w:rsidR="000304D7" w:rsidRPr="00834617">
        <w:rPr>
          <w:sz w:val="24"/>
          <w:szCs w:val="24"/>
        </w:rPr>
        <w:t xml:space="preserve"> routing and monitoring of vessel transits by </w:t>
      </w:r>
      <w:r w:rsidR="00BD53E7" w:rsidRPr="00834617">
        <w:rPr>
          <w:sz w:val="24"/>
          <w:szCs w:val="24"/>
        </w:rPr>
        <w:t>C</w:t>
      </w:r>
      <w:r w:rsidR="000304D7" w:rsidRPr="00834617">
        <w:rPr>
          <w:sz w:val="24"/>
          <w:szCs w:val="24"/>
        </w:rPr>
        <w:t>oastguard</w:t>
      </w:r>
      <w:r w:rsidR="00BD53E7" w:rsidRPr="00834617">
        <w:rPr>
          <w:sz w:val="24"/>
          <w:szCs w:val="24"/>
        </w:rPr>
        <w:t xml:space="preserve"> </w:t>
      </w:r>
      <w:r w:rsidR="007A4DA2" w:rsidRPr="00834617">
        <w:rPr>
          <w:sz w:val="24"/>
          <w:szCs w:val="24"/>
        </w:rPr>
        <w:t>a</w:t>
      </w:r>
      <w:r w:rsidR="00BD53E7" w:rsidRPr="00834617">
        <w:rPr>
          <w:sz w:val="24"/>
          <w:szCs w:val="24"/>
        </w:rPr>
        <w:t>gencies</w:t>
      </w:r>
      <w:r w:rsidR="000304D7" w:rsidRPr="00834617">
        <w:rPr>
          <w:sz w:val="24"/>
          <w:szCs w:val="24"/>
        </w:rPr>
        <w:t>.</w:t>
      </w:r>
    </w:p>
    <w:p w14:paraId="73BDD1CB" w14:textId="79A7CEAE" w:rsidR="00773399" w:rsidRPr="00834617" w:rsidRDefault="00773399" w:rsidP="008157D9">
      <w:pPr>
        <w:pStyle w:val="Heading1"/>
        <w:numPr>
          <w:ilvl w:val="0"/>
          <w:numId w:val="0"/>
        </w:numPr>
        <w:spacing w:line="360" w:lineRule="auto"/>
        <w:ind w:left="709" w:hanging="709"/>
        <w:rPr>
          <w:sz w:val="24"/>
        </w:rPr>
      </w:pPr>
      <w:r w:rsidRPr="00834617">
        <w:rPr>
          <w:sz w:val="24"/>
        </w:rPr>
        <w:t>Keywords</w:t>
      </w:r>
    </w:p>
    <w:p w14:paraId="35B0DAE1" w14:textId="76D32201" w:rsidR="00605C95" w:rsidRPr="00834617" w:rsidRDefault="00B221AB" w:rsidP="008157D9">
      <w:pPr>
        <w:rPr>
          <w:sz w:val="24"/>
          <w:szCs w:val="24"/>
          <w:lang w:bidi="ar-SA"/>
        </w:rPr>
      </w:pPr>
      <w:r w:rsidRPr="00834617">
        <w:rPr>
          <w:sz w:val="24"/>
          <w:szCs w:val="24"/>
          <w:lang w:bidi="ar-SA"/>
        </w:rPr>
        <w:t xml:space="preserve">Maritime Risk Assessment; </w:t>
      </w:r>
      <w:r w:rsidR="008E4021" w:rsidRPr="00834617">
        <w:rPr>
          <w:sz w:val="24"/>
          <w:szCs w:val="24"/>
          <w:lang w:bidi="ar-SA"/>
        </w:rPr>
        <w:t xml:space="preserve">Navigation Safety; </w:t>
      </w:r>
      <w:r w:rsidR="005A0052" w:rsidRPr="00834617">
        <w:rPr>
          <w:sz w:val="24"/>
          <w:szCs w:val="24"/>
          <w:lang w:bidi="ar-SA"/>
        </w:rPr>
        <w:t>Machine learning;</w:t>
      </w:r>
      <w:r w:rsidRPr="00834617">
        <w:rPr>
          <w:sz w:val="24"/>
          <w:szCs w:val="24"/>
          <w:lang w:bidi="ar-SA"/>
        </w:rPr>
        <w:t xml:space="preserve"> Severe Weather Event</w:t>
      </w:r>
      <w:r w:rsidR="008E4021" w:rsidRPr="00834617">
        <w:rPr>
          <w:sz w:val="24"/>
          <w:szCs w:val="24"/>
          <w:lang w:bidi="ar-SA"/>
        </w:rPr>
        <w:t>s</w:t>
      </w:r>
    </w:p>
    <w:p w14:paraId="0D4817FF" w14:textId="468FD9E0" w:rsidR="006809B0" w:rsidRPr="00834617" w:rsidRDefault="006809B0" w:rsidP="008157D9">
      <w:pPr>
        <w:pStyle w:val="Heading1"/>
        <w:spacing w:line="360" w:lineRule="auto"/>
        <w:rPr>
          <w:sz w:val="24"/>
        </w:rPr>
      </w:pPr>
      <w:r w:rsidRPr="00834617">
        <w:rPr>
          <w:sz w:val="24"/>
        </w:rPr>
        <w:t>Introduction</w:t>
      </w:r>
    </w:p>
    <w:p w14:paraId="2057C252" w14:textId="285FAE3C" w:rsidR="00166180" w:rsidRPr="00336E83" w:rsidRDefault="00166180" w:rsidP="008157D9">
      <w:pPr>
        <w:spacing w:before="0" w:after="0"/>
        <w:rPr>
          <w:sz w:val="24"/>
          <w:szCs w:val="24"/>
        </w:rPr>
      </w:pPr>
      <w:r w:rsidRPr="00336E83">
        <w:rPr>
          <w:sz w:val="24"/>
          <w:szCs w:val="24"/>
        </w:rPr>
        <w:t>Extreme weather events such as hurricanes are a significant danger to commercial shipping. Whilst adverse wind and waves can impede a</w:t>
      </w:r>
      <w:r w:rsidR="004A7511" w:rsidRPr="00336E83">
        <w:rPr>
          <w:sz w:val="24"/>
          <w:szCs w:val="24"/>
        </w:rPr>
        <w:t xml:space="preserve"> </w:t>
      </w:r>
      <w:r w:rsidRPr="00336E83">
        <w:rPr>
          <w:sz w:val="24"/>
          <w:szCs w:val="24"/>
        </w:rPr>
        <w:t xml:space="preserve">vessel’s progress requiring a reduction of speed or deviation of route, accidents may occur which can result in significant loss of life, vessel damage and environmental pollution. Severe weather contributed to the some of the most significant shipping losses of the 20th Century including the Derbyshire (1980), the Prestige (2002) and the Estonia (1994). Most recently, on the </w:t>
      </w:r>
      <w:proofErr w:type="gramStart"/>
      <w:r w:rsidRPr="00336E83">
        <w:rPr>
          <w:sz w:val="24"/>
          <w:szCs w:val="24"/>
        </w:rPr>
        <w:t>1st</w:t>
      </w:r>
      <w:proofErr w:type="gramEnd"/>
      <w:r w:rsidRPr="00336E83">
        <w:rPr>
          <w:sz w:val="24"/>
          <w:szCs w:val="24"/>
        </w:rPr>
        <w:t xml:space="preserve"> October 2015, the 241m container vessel SS El Faro and its 33 crew were lost in the North Atlantic during Hurricane Joaquin (NTSB, 2017). In 2017, at least 21 vessels were lost </w:t>
      </w:r>
      <w:proofErr w:type="gramStart"/>
      <w:r w:rsidRPr="00336E83">
        <w:rPr>
          <w:sz w:val="24"/>
          <w:szCs w:val="24"/>
        </w:rPr>
        <w:t>as a result of</w:t>
      </w:r>
      <w:proofErr w:type="gramEnd"/>
      <w:r w:rsidRPr="00336E83">
        <w:rPr>
          <w:sz w:val="24"/>
          <w:szCs w:val="24"/>
        </w:rPr>
        <w:t xml:space="preserve"> </w:t>
      </w:r>
      <w:r w:rsidR="00DE36C3" w:rsidRPr="00336E83">
        <w:rPr>
          <w:sz w:val="24"/>
          <w:szCs w:val="24"/>
        </w:rPr>
        <w:t xml:space="preserve">adverse </w:t>
      </w:r>
      <w:r w:rsidRPr="00336E83">
        <w:rPr>
          <w:sz w:val="24"/>
          <w:szCs w:val="24"/>
        </w:rPr>
        <w:t xml:space="preserve">weather conditions amongst the global fleet (Allianz, 2018). In addition, more than 1,500 containers are lost at sea on average each year (World Shipping Council, 2017), many the result of forces exerted by wind and waves. </w:t>
      </w:r>
    </w:p>
    <w:p w14:paraId="27EFB40B" w14:textId="1E0F784C" w:rsidR="00166180" w:rsidRPr="00336E83" w:rsidRDefault="00166180" w:rsidP="008157D9">
      <w:pPr>
        <w:spacing w:before="0" w:after="0"/>
        <w:rPr>
          <w:sz w:val="24"/>
          <w:szCs w:val="24"/>
        </w:rPr>
      </w:pPr>
      <w:r w:rsidRPr="00336E83">
        <w:rPr>
          <w:sz w:val="24"/>
          <w:szCs w:val="24"/>
        </w:rPr>
        <w:lastRenderedPageBreak/>
        <w:t xml:space="preserve">Such conditions can result in </w:t>
      </w:r>
      <w:proofErr w:type="gramStart"/>
      <w:r w:rsidRPr="00336E83">
        <w:rPr>
          <w:sz w:val="24"/>
          <w:szCs w:val="24"/>
        </w:rPr>
        <w:t>a number of</w:t>
      </w:r>
      <w:proofErr w:type="gramEnd"/>
      <w:r w:rsidRPr="00336E83">
        <w:rPr>
          <w:sz w:val="24"/>
          <w:szCs w:val="24"/>
        </w:rPr>
        <w:t xml:space="preserve"> dangerous phenomena for vessels which might result in capsize or significant structural damage to the ship or its equipment (IMO, 2007</w:t>
      </w:r>
      <w:r w:rsidR="00241720" w:rsidRPr="00336E83">
        <w:rPr>
          <w:sz w:val="24"/>
          <w:szCs w:val="24"/>
        </w:rPr>
        <w:t>a</w:t>
      </w:r>
      <w:r w:rsidR="00DC765C" w:rsidRPr="00336E83">
        <w:rPr>
          <w:sz w:val="24"/>
          <w:szCs w:val="24"/>
        </w:rPr>
        <w:t>; Swedish Club, 2014</w:t>
      </w:r>
      <w:r w:rsidRPr="00336E83">
        <w:rPr>
          <w:sz w:val="24"/>
          <w:szCs w:val="24"/>
        </w:rPr>
        <w:t>):</w:t>
      </w:r>
    </w:p>
    <w:p w14:paraId="2DE13519" w14:textId="73F79DBC" w:rsidR="00F239E1" w:rsidRPr="00336E83" w:rsidRDefault="00F239E1" w:rsidP="008157D9">
      <w:pPr>
        <w:pStyle w:val="Bullet"/>
        <w:spacing w:before="0" w:after="0" w:line="360" w:lineRule="auto"/>
        <w:rPr>
          <w:sz w:val="24"/>
          <w:szCs w:val="24"/>
        </w:rPr>
      </w:pPr>
      <w:r w:rsidRPr="00336E83">
        <w:rPr>
          <w:sz w:val="24"/>
          <w:szCs w:val="24"/>
        </w:rPr>
        <w:t>Stability – surf-riding, broaching-to, synchronous and parametric rolling</w:t>
      </w:r>
      <w:r w:rsidR="005230D7" w:rsidRPr="00336E83">
        <w:rPr>
          <w:sz w:val="24"/>
          <w:szCs w:val="24"/>
        </w:rPr>
        <w:t>.</w:t>
      </w:r>
    </w:p>
    <w:p w14:paraId="33BEBA9A" w14:textId="12C92172" w:rsidR="00F239E1" w:rsidRPr="00336E83" w:rsidRDefault="00F239E1" w:rsidP="008157D9">
      <w:pPr>
        <w:pStyle w:val="Bullet"/>
        <w:spacing w:before="0" w:after="0" w:line="360" w:lineRule="auto"/>
        <w:rPr>
          <w:sz w:val="24"/>
          <w:szCs w:val="24"/>
        </w:rPr>
      </w:pPr>
      <w:r w:rsidRPr="00336E83">
        <w:rPr>
          <w:sz w:val="24"/>
          <w:szCs w:val="24"/>
        </w:rPr>
        <w:t>Physical Impact – slamming, shipping seas</w:t>
      </w:r>
      <w:r w:rsidR="0023498C" w:rsidRPr="00336E83">
        <w:rPr>
          <w:sz w:val="24"/>
          <w:szCs w:val="24"/>
        </w:rPr>
        <w:t>.</w:t>
      </w:r>
    </w:p>
    <w:p w14:paraId="370985F7" w14:textId="73AAA137" w:rsidR="00F239E1" w:rsidRPr="00336E83" w:rsidRDefault="00F239E1" w:rsidP="008157D9">
      <w:pPr>
        <w:pStyle w:val="Bullet"/>
        <w:spacing w:before="0" w:after="0" w:line="360" w:lineRule="auto"/>
        <w:rPr>
          <w:sz w:val="24"/>
          <w:szCs w:val="24"/>
        </w:rPr>
      </w:pPr>
      <w:r w:rsidRPr="00336E83">
        <w:rPr>
          <w:sz w:val="24"/>
          <w:szCs w:val="24"/>
        </w:rPr>
        <w:t>Mechanical – Propeller Racing, Torque Rich effect on engine</w:t>
      </w:r>
      <w:r w:rsidR="005230D7" w:rsidRPr="00336E83">
        <w:rPr>
          <w:sz w:val="24"/>
          <w:szCs w:val="24"/>
        </w:rPr>
        <w:t>.</w:t>
      </w:r>
    </w:p>
    <w:p w14:paraId="02F88A08" w14:textId="3F1F48A0" w:rsidR="005201CB" w:rsidRPr="00336E83" w:rsidRDefault="006F2F80" w:rsidP="008157D9">
      <w:pPr>
        <w:spacing w:before="0" w:after="0"/>
        <w:rPr>
          <w:sz w:val="24"/>
          <w:szCs w:val="24"/>
          <w:lang w:bidi="ar-SA"/>
        </w:rPr>
      </w:pPr>
      <w:r w:rsidRPr="00336E83">
        <w:rPr>
          <w:sz w:val="24"/>
          <w:szCs w:val="24"/>
          <w:lang w:bidi="ar-SA"/>
        </w:rPr>
        <w:t xml:space="preserve">For commercial shipping, the recommended advice is simply to avoid these storms and their forecast trajectories (NTSB, 2017). </w:t>
      </w:r>
      <w:r w:rsidR="009D2823" w:rsidRPr="00336E83">
        <w:rPr>
          <w:sz w:val="24"/>
          <w:szCs w:val="24"/>
          <w:lang w:bidi="ar-SA"/>
        </w:rPr>
        <w:t xml:space="preserve">Mariners can utilise extensive weather forecasting services and their own expertise to identify and assess potentially hazardous conditions. In addition, </w:t>
      </w:r>
      <w:proofErr w:type="gramStart"/>
      <w:r w:rsidR="009D2823" w:rsidRPr="00336E83">
        <w:rPr>
          <w:sz w:val="24"/>
          <w:szCs w:val="24"/>
          <w:lang w:bidi="ar-SA"/>
        </w:rPr>
        <w:t>a</w:t>
      </w:r>
      <w:r w:rsidRPr="00336E83">
        <w:rPr>
          <w:sz w:val="24"/>
          <w:szCs w:val="24"/>
          <w:lang w:bidi="ar-SA"/>
        </w:rPr>
        <w:t xml:space="preserve"> number of</w:t>
      </w:r>
      <w:proofErr w:type="gramEnd"/>
      <w:r w:rsidRPr="00336E83">
        <w:rPr>
          <w:sz w:val="24"/>
          <w:szCs w:val="24"/>
          <w:lang w:bidi="ar-SA"/>
        </w:rPr>
        <w:t xml:space="preserve"> commercial routeing packages assist the navigator in this regard using pre-set limits </w:t>
      </w:r>
      <w:r w:rsidR="00C51D17">
        <w:rPr>
          <w:sz w:val="24"/>
          <w:szCs w:val="24"/>
          <w:lang w:bidi="ar-SA"/>
        </w:rPr>
        <w:t>of</w:t>
      </w:r>
      <w:r w:rsidR="00C51D17" w:rsidRPr="00336E83">
        <w:rPr>
          <w:sz w:val="24"/>
          <w:szCs w:val="24"/>
          <w:lang w:bidi="ar-SA"/>
        </w:rPr>
        <w:t xml:space="preserve"> </w:t>
      </w:r>
      <w:r w:rsidRPr="00336E83">
        <w:rPr>
          <w:sz w:val="24"/>
          <w:szCs w:val="24"/>
          <w:lang w:bidi="ar-SA"/>
        </w:rPr>
        <w:t>wind or wave conditions to plot the optimal route to avoid the worst of the weather</w:t>
      </w:r>
      <w:r w:rsidR="003F06E3" w:rsidRPr="00336E83">
        <w:rPr>
          <w:sz w:val="24"/>
          <w:szCs w:val="24"/>
          <w:lang w:bidi="ar-SA"/>
        </w:rPr>
        <w:t xml:space="preserve"> (</w:t>
      </w:r>
      <w:proofErr w:type="spellStart"/>
      <w:r w:rsidR="00DC765C" w:rsidRPr="00336E83">
        <w:rPr>
          <w:sz w:val="24"/>
          <w:szCs w:val="24"/>
          <w:lang w:bidi="ar-SA"/>
        </w:rPr>
        <w:t>StormGeo</w:t>
      </w:r>
      <w:proofErr w:type="spellEnd"/>
      <w:r w:rsidR="00DC765C" w:rsidRPr="00336E83">
        <w:rPr>
          <w:sz w:val="24"/>
          <w:szCs w:val="24"/>
          <w:lang w:bidi="ar-SA"/>
        </w:rPr>
        <w:t>, 2020</w:t>
      </w:r>
      <w:r w:rsidR="003F06E3" w:rsidRPr="00336E83">
        <w:rPr>
          <w:sz w:val="24"/>
          <w:szCs w:val="24"/>
          <w:lang w:bidi="ar-SA"/>
        </w:rPr>
        <w:t>)</w:t>
      </w:r>
      <w:r w:rsidR="009D2823" w:rsidRPr="00336E83">
        <w:rPr>
          <w:sz w:val="24"/>
          <w:szCs w:val="24"/>
          <w:lang w:bidi="ar-SA"/>
        </w:rPr>
        <w:t>.</w:t>
      </w:r>
      <w:r w:rsidR="008749B2" w:rsidRPr="00336E83">
        <w:rPr>
          <w:sz w:val="24"/>
          <w:szCs w:val="24"/>
          <w:lang w:bidi="ar-SA"/>
        </w:rPr>
        <w:t xml:space="preserve"> </w:t>
      </w:r>
      <w:r w:rsidR="009D2823" w:rsidRPr="00336E83">
        <w:rPr>
          <w:sz w:val="24"/>
          <w:szCs w:val="24"/>
          <w:lang w:bidi="ar-SA"/>
        </w:rPr>
        <w:t>Yet, as accidents still occur</w:t>
      </w:r>
      <w:r w:rsidR="009560AF" w:rsidRPr="00336E83">
        <w:rPr>
          <w:sz w:val="24"/>
          <w:szCs w:val="24"/>
          <w:lang w:bidi="ar-SA"/>
        </w:rPr>
        <w:t xml:space="preserve"> and </w:t>
      </w:r>
      <w:r w:rsidR="00C03377" w:rsidRPr="00336E83">
        <w:rPr>
          <w:sz w:val="24"/>
          <w:szCs w:val="24"/>
          <w:lang w:bidi="ar-SA"/>
        </w:rPr>
        <w:t xml:space="preserve">these conditions </w:t>
      </w:r>
      <w:r w:rsidR="00815564" w:rsidRPr="00336E83">
        <w:rPr>
          <w:sz w:val="24"/>
          <w:szCs w:val="24"/>
          <w:lang w:bidi="ar-SA"/>
        </w:rPr>
        <w:t xml:space="preserve">continue to </w:t>
      </w:r>
      <w:r w:rsidR="00C03377" w:rsidRPr="00336E83">
        <w:rPr>
          <w:sz w:val="24"/>
          <w:szCs w:val="24"/>
          <w:lang w:bidi="ar-SA"/>
        </w:rPr>
        <w:t xml:space="preserve">pose a </w:t>
      </w:r>
      <w:r w:rsidR="00C96209" w:rsidRPr="00336E83">
        <w:rPr>
          <w:sz w:val="24"/>
          <w:szCs w:val="24"/>
          <w:lang w:bidi="ar-SA"/>
        </w:rPr>
        <w:t xml:space="preserve">significant </w:t>
      </w:r>
      <w:r w:rsidR="00C03377" w:rsidRPr="00336E83">
        <w:rPr>
          <w:sz w:val="24"/>
          <w:szCs w:val="24"/>
          <w:lang w:bidi="ar-SA"/>
        </w:rPr>
        <w:t xml:space="preserve">risk to </w:t>
      </w:r>
      <w:r w:rsidR="00815564" w:rsidRPr="00336E83">
        <w:rPr>
          <w:sz w:val="24"/>
          <w:szCs w:val="24"/>
          <w:lang w:bidi="ar-SA"/>
        </w:rPr>
        <w:t xml:space="preserve">the safety of </w:t>
      </w:r>
      <w:r w:rsidR="00C03377" w:rsidRPr="00336E83">
        <w:rPr>
          <w:sz w:val="24"/>
          <w:szCs w:val="24"/>
          <w:lang w:bidi="ar-SA"/>
        </w:rPr>
        <w:t>commercial shipping</w:t>
      </w:r>
      <w:r w:rsidR="00EB48A1" w:rsidRPr="00336E83">
        <w:rPr>
          <w:sz w:val="24"/>
          <w:szCs w:val="24"/>
          <w:lang w:bidi="ar-SA"/>
        </w:rPr>
        <w:t xml:space="preserve">, a </w:t>
      </w:r>
      <w:r w:rsidR="00663AA5" w:rsidRPr="00336E83">
        <w:rPr>
          <w:sz w:val="24"/>
          <w:szCs w:val="24"/>
          <w:lang w:bidi="ar-SA"/>
        </w:rPr>
        <w:t xml:space="preserve">probabilistic </w:t>
      </w:r>
      <w:r w:rsidR="00D75610" w:rsidRPr="00336E83">
        <w:rPr>
          <w:sz w:val="24"/>
          <w:szCs w:val="24"/>
          <w:lang w:bidi="ar-SA"/>
        </w:rPr>
        <w:t xml:space="preserve">and </w:t>
      </w:r>
      <w:r w:rsidR="006E0B38" w:rsidRPr="00336E83">
        <w:rPr>
          <w:sz w:val="24"/>
          <w:szCs w:val="24"/>
          <w:lang w:bidi="ar-SA"/>
        </w:rPr>
        <w:t>risk-based</w:t>
      </w:r>
      <w:r w:rsidR="00D75610" w:rsidRPr="00336E83">
        <w:rPr>
          <w:sz w:val="24"/>
          <w:szCs w:val="24"/>
          <w:lang w:bidi="ar-SA"/>
        </w:rPr>
        <w:t xml:space="preserve"> method of monitoring ship safety </w:t>
      </w:r>
      <w:r w:rsidR="00574464">
        <w:rPr>
          <w:sz w:val="24"/>
          <w:szCs w:val="24"/>
          <w:lang w:bidi="ar-SA"/>
        </w:rPr>
        <w:t>would be of value to</w:t>
      </w:r>
      <w:r w:rsidR="00097B63" w:rsidRPr="00336E83">
        <w:rPr>
          <w:sz w:val="24"/>
          <w:szCs w:val="24"/>
          <w:lang w:bidi="ar-SA"/>
        </w:rPr>
        <w:t xml:space="preserve"> enable</w:t>
      </w:r>
      <w:r w:rsidR="006E0B38" w:rsidRPr="00336E83">
        <w:rPr>
          <w:sz w:val="24"/>
          <w:szCs w:val="24"/>
          <w:lang w:bidi="ar-SA"/>
        </w:rPr>
        <w:t xml:space="preserve"> intervention in potentially hazardous situations and timely response to incidents. Yet, given the significant number of vessels at sea </w:t>
      </w:r>
      <w:r w:rsidR="00A70629" w:rsidRPr="00336E83">
        <w:rPr>
          <w:sz w:val="24"/>
          <w:szCs w:val="24"/>
          <w:lang w:bidi="ar-SA"/>
        </w:rPr>
        <w:t xml:space="preserve">and </w:t>
      </w:r>
      <w:r w:rsidR="006E0B38" w:rsidRPr="00336E83">
        <w:rPr>
          <w:sz w:val="24"/>
          <w:szCs w:val="24"/>
          <w:lang w:bidi="ar-SA"/>
        </w:rPr>
        <w:t xml:space="preserve">the pressures on coastguards, it is not possible to manually </w:t>
      </w:r>
      <w:proofErr w:type="gramStart"/>
      <w:r w:rsidR="006E0B38" w:rsidRPr="00336E83">
        <w:rPr>
          <w:sz w:val="24"/>
          <w:szCs w:val="24"/>
          <w:lang w:bidi="ar-SA"/>
        </w:rPr>
        <w:t>monitor all vessels at all times</w:t>
      </w:r>
      <w:proofErr w:type="gramEnd"/>
      <w:r w:rsidR="006E0B38" w:rsidRPr="00336E83">
        <w:rPr>
          <w:sz w:val="24"/>
          <w:szCs w:val="24"/>
          <w:lang w:bidi="ar-SA"/>
        </w:rPr>
        <w:t>. Unless some method of intelligent prioritisation is employed, hazardous situations may be missed, and warnings to vessels not given.</w:t>
      </w:r>
      <w:r w:rsidR="001113D2">
        <w:rPr>
          <w:sz w:val="24"/>
          <w:szCs w:val="24"/>
          <w:lang w:bidi="ar-SA"/>
        </w:rPr>
        <w:t xml:space="preserve"> </w:t>
      </w:r>
      <w:r w:rsidR="00B3314B" w:rsidRPr="00336E83">
        <w:rPr>
          <w:sz w:val="24"/>
          <w:szCs w:val="24"/>
          <w:lang w:bidi="ar-SA"/>
        </w:rPr>
        <w:t xml:space="preserve">By way of example, in 2015 the 83m cement carrier </w:t>
      </w:r>
      <w:proofErr w:type="spellStart"/>
      <w:r w:rsidR="00B3314B" w:rsidRPr="00336E83">
        <w:rPr>
          <w:sz w:val="24"/>
          <w:szCs w:val="24"/>
          <w:lang w:bidi="ar-SA"/>
        </w:rPr>
        <w:t>Cemfjord</w:t>
      </w:r>
      <w:proofErr w:type="spellEnd"/>
      <w:r w:rsidR="00B3314B" w:rsidRPr="00336E83">
        <w:rPr>
          <w:sz w:val="24"/>
          <w:szCs w:val="24"/>
          <w:lang w:bidi="ar-SA"/>
        </w:rPr>
        <w:t xml:space="preserve"> was lost with all eight lives during extreme conditions in the Pentland Firth, north of Scotland (MAIB, 2016). </w:t>
      </w:r>
      <w:r w:rsidR="00886B07" w:rsidRPr="00336E83">
        <w:rPr>
          <w:sz w:val="24"/>
          <w:szCs w:val="24"/>
          <w:lang w:bidi="ar-SA"/>
        </w:rPr>
        <w:t>T</w:t>
      </w:r>
      <w:r w:rsidR="00B3314B" w:rsidRPr="00336E83">
        <w:rPr>
          <w:sz w:val="24"/>
          <w:szCs w:val="24"/>
          <w:lang w:bidi="ar-SA"/>
        </w:rPr>
        <w:t>he vessel capsized within a ship reporting system monitored by Shetland Coastguard</w:t>
      </w:r>
      <w:r w:rsidR="00E64161" w:rsidRPr="00336E83">
        <w:rPr>
          <w:sz w:val="24"/>
          <w:szCs w:val="24"/>
          <w:lang w:bidi="ar-SA"/>
        </w:rPr>
        <w:t>,</w:t>
      </w:r>
      <w:r w:rsidR="00B3314B" w:rsidRPr="00336E83">
        <w:rPr>
          <w:sz w:val="24"/>
          <w:szCs w:val="24"/>
          <w:lang w:bidi="ar-SA"/>
        </w:rPr>
        <w:t xml:space="preserve"> but the first indication of the incident was 25 hours later that the capsized hull was discovered. </w:t>
      </w:r>
      <w:r w:rsidR="00DD630D" w:rsidRPr="00336E83">
        <w:rPr>
          <w:sz w:val="24"/>
          <w:szCs w:val="24"/>
          <w:lang w:bidi="ar-SA"/>
        </w:rPr>
        <w:t xml:space="preserve">At the time, three </w:t>
      </w:r>
      <w:r w:rsidR="00136346" w:rsidRPr="00336E83">
        <w:rPr>
          <w:sz w:val="24"/>
          <w:szCs w:val="24"/>
          <w:lang w:bidi="ar-SA"/>
        </w:rPr>
        <w:t xml:space="preserve">persons were </w:t>
      </w:r>
      <w:r w:rsidR="00136840" w:rsidRPr="00336E83">
        <w:rPr>
          <w:sz w:val="24"/>
          <w:szCs w:val="24"/>
          <w:lang w:bidi="ar-SA"/>
        </w:rPr>
        <w:t xml:space="preserve">responsible for operations across a significant portion of the North Sea </w:t>
      </w:r>
      <w:r w:rsidR="0025033F" w:rsidRPr="00336E83">
        <w:rPr>
          <w:sz w:val="24"/>
          <w:szCs w:val="24"/>
          <w:lang w:bidi="ar-SA"/>
        </w:rPr>
        <w:t>with</w:t>
      </w:r>
      <w:r w:rsidR="00136840" w:rsidRPr="00336E83">
        <w:rPr>
          <w:sz w:val="24"/>
          <w:szCs w:val="24"/>
          <w:lang w:bidi="ar-SA"/>
        </w:rPr>
        <w:t xml:space="preserve"> potentially hundreds of vessels</w:t>
      </w:r>
      <w:r w:rsidR="0025033F" w:rsidRPr="00336E83">
        <w:rPr>
          <w:sz w:val="24"/>
          <w:szCs w:val="24"/>
          <w:lang w:bidi="ar-SA"/>
        </w:rPr>
        <w:t xml:space="preserve">, and therefore it was not </w:t>
      </w:r>
      <w:r w:rsidR="006E0B38" w:rsidRPr="00336E83">
        <w:rPr>
          <w:sz w:val="24"/>
          <w:szCs w:val="24"/>
          <w:lang w:bidi="ar-SA"/>
        </w:rPr>
        <w:t>practical to monitor each individual passage</w:t>
      </w:r>
      <w:r w:rsidR="00136840" w:rsidRPr="00336E83">
        <w:rPr>
          <w:sz w:val="24"/>
          <w:szCs w:val="24"/>
          <w:lang w:bidi="ar-SA"/>
        </w:rPr>
        <w:t xml:space="preserve">. </w:t>
      </w:r>
      <w:r w:rsidR="00B3314B" w:rsidRPr="00336E83">
        <w:rPr>
          <w:sz w:val="24"/>
          <w:szCs w:val="24"/>
          <w:lang w:bidi="ar-SA"/>
        </w:rPr>
        <w:t xml:space="preserve">Some means to automatically determine the </w:t>
      </w:r>
      <w:r w:rsidR="00133393" w:rsidRPr="00336E83">
        <w:rPr>
          <w:sz w:val="24"/>
          <w:szCs w:val="24"/>
          <w:lang w:bidi="ar-SA"/>
        </w:rPr>
        <w:t>high-risk</w:t>
      </w:r>
      <w:r w:rsidR="00B3314B" w:rsidRPr="00336E83">
        <w:rPr>
          <w:sz w:val="24"/>
          <w:szCs w:val="24"/>
          <w:lang w:bidi="ar-SA"/>
        </w:rPr>
        <w:t xml:space="preserve"> nature of the </w:t>
      </w:r>
      <w:proofErr w:type="spellStart"/>
      <w:r w:rsidR="00B3314B" w:rsidRPr="00336E83">
        <w:rPr>
          <w:sz w:val="24"/>
          <w:szCs w:val="24"/>
          <w:lang w:bidi="ar-SA"/>
        </w:rPr>
        <w:t>Cemfjord’s</w:t>
      </w:r>
      <w:proofErr w:type="spellEnd"/>
      <w:r w:rsidR="00B3314B" w:rsidRPr="00336E83">
        <w:rPr>
          <w:sz w:val="24"/>
          <w:szCs w:val="24"/>
          <w:lang w:bidi="ar-SA"/>
        </w:rPr>
        <w:t xml:space="preserve"> passage and therefore prioritise coastguard </w:t>
      </w:r>
      <w:r w:rsidR="00492CF1" w:rsidRPr="00336E83">
        <w:rPr>
          <w:sz w:val="24"/>
          <w:szCs w:val="24"/>
          <w:lang w:bidi="ar-SA"/>
        </w:rPr>
        <w:t>monitoring of</w:t>
      </w:r>
      <w:r w:rsidR="00B3314B" w:rsidRPr="00336E83">
        <w:rPr>
          <w:sz w:val="24"/>
          <w:szCs w:val="24"/>
          <w:lang w:bidi="ar-SA"/>
        </w:rPr>
        <w:t xml:space="preserve"> its passage could have </w:t>
      </w:r>
      <w:r w:rsidR="000304D7" w:rsidRPr="00336E83">
        <w:rPr>
          <w:sz w:val="24"/>
          <w:szCs w:val="24"/>
          <w:lang w:bidi="ar-SA"/>
        </w:rPr>
        <w:t xml:space="preserve">enabled prompt deployment of </w:t>
      </w:r>
      <w:r w:rsidR="005F5FAC" w:rsidRPr="00336E83">
        <w:rPr>
          <w:sz w:val="24"/>
          <w:szCs w:val="24"/>
          <w:lang w:bidi="ar-SA"/>
        </w:rPr>
        <w:t xml:space="preserve">search </w:t>
      </w:r>
      <w:r w:rsidR="000304D7" w:rsidRPr="00336E83">
        <w:rPr>
          <w:sz w:val="24"/>
          <w:szCs w:val="24"/>
          <w:lang w:bidi="ar-SA"/>
        </w:rPr>
        <w:t xml:space="preserve">and </w:t>
      </w:r>
      <w:r w:rsidR="005F5FAC" w:rsidRPr="00336E83">
        <w:rPr>
          <w:sz w:val="24"/>
          <w:szCs w:val="24"/>
          <w:lang w:bidi="ar-SA"/>
        </w:rPr>
        <w:t xml:space="preserve">rescue </w:t>
      </w:r>
      <w:r w:rsidR="000304D7" w:rsidRPr="00336E83">
        <w:rPr>
          <w:sz w:val="24"/>
          <w:szCs w:val="24"/>
          <w:lang w:bidi="ar-SA"/>
        </w:rPr>
        <w:t>assets and may have resulted in a different outcome.</w:t>
      </w:r>
      <w:r w:rsidR="00662176" w:rsidRPr="00336E83">
        <w:rPr>
          <w:sz w:val="24"/>
          <w:szCs w:val="24"/>
          <w:lang w:bidi="ar-SA"/>
        </w:rPr>
        <w:t xml:space="preserve"> </w:t>
      </w:r>
      <w:r w:rsidR="00090EAA" w:rsidRPr="00336E83">
        <w:rPr>
          <w:sz w:val="24"/>
          <w:szCs w:val="24"/>
          <w:lang w:bidi="ar-SA"/>
        </w:rPr>
        <w:t>Furthermore</w:t>
      </w:r>
      <w:r w:rsidR="0039563E" w:rsidRPr="00336E83">
        <w:rPr>
          <w:sz w:val="24"/>
          <w:szCs w:val="24"/>
          <w:lang w:bidi="ar-SA"/>
        </w:rPr>
        <w:t xml:space="preserve">, </w:t>
      </w:r>
      <w:r w:rsidR="00D96EDA" w:rsidRPr="00336E83">
        <w:rPr>
          <w:sz w:val="24"/>
          <w:szCs w:val="24"/>
          <w:lang w:bidi="ar-SA"/>
        </w:rPr>
        <w:t>algorithms which can predict vessel risk can be utilised in weather routeing algorithms to determine the least-risk path</w:t>
      </w:r>
      <w:r w:rsidR="0068194D" w:rsidRPr="00336E83">
        <w:rPr>
          <w:sz w:val="24"/>
          <w:szCs w:val="24"/>
          <w:lang w:bidi="ar-SA"/>
        </w:rPr>
        <w:t xml:space="preserve"> and strategic planning </w:t>
      </w:r>
      <w:r w:rsidR="00896042" w:rsidRPr="00336E83">
        <w:rPr>
          <w:sz w:val="24"/>
          <w:szCs w:val="24"/>
          <w:lang w:bidi="ar-SA"/>
        </w:rPr>
        <w:t xml:space="preserve">of search and rescue assets or risk controls (Razi and </w:t>
      </w:r>
      <w:proofErr w:type="spellStart"/>
      <w:r w:rsidR="00896042" w:rsidRPr="00336E83">
        <w:rPr>
          <w:sz w:val="24"/>
          <w:szCs w:val="24"/>
          <w:lang w:bidi="ar-SA"/>
        </w:rPr>
        <w:t>Karatas</w:t>
      </w:r>
      <w:proofErr w:type="spellEnd"/>
      <w:r w:rsidR="00896042" w:rsidRPr="00336E83">
        <w:rPr>
          <w:sz w:val="24"/>
          <w:szCs w:val="24"/>
          <w:lang w:bidi="ar-SA"/>
        </w:rPr>
        <w:t>, 2020</w:t>
      </w:r>
      <w:r w:rsidR="00C54244" w:rsidRPr="00336E83">
        <w:rPr>
          <w:sz w:val="24"/>
          <w:szCs w:val="24"/>
          <w:lang w:bidi="ar-SA"/>
        </w:rPr>
        <w:t>).</w:t>
      </w:r>
    </w:p>
    <w:p w14:paraId="580DCAC4" w14:textId="0060AD2E" w:rsidR="002C5573" w:rsidRPr="00336E83" w:rsidRDefault="000C1070" w:rsidP="008157D9">
      <w:pPr>
        <w:spacing w:before="0" w:after="0"/>
        <w:rPr>
          <w:sz w:val="24"/>
          <w:szCs w:val="24"/>
          <w:lang w:bidi="ar-SA"/>
        </w:rPr>
      </w:pPr>
      <w:r w:rsidRPr="00336E83">
        <w:rPr>
          <w:sz w:val="24"/>
          <w:szCs w:val="24"/>
          <w:lang w:bidi="ar-SA"/>
        </w:rPr>
        <w:t>Therefore</w:t>
      </w:r>
      <w:r w:rsidR="00940A1A" w:rsidRPr="00336E83">
        <w:rPr>
          <w:sz w:val="24"/>
          <w:szCs w:val="24"/>
          <w:lang w:bidi="ar-SA"/>
        </w:rPr>
        <w:t xml:space="preserve">, </w:t>
      </w:r>
      <w:r w:rsidRPr="00336E83">
        <w:rPr>
          <w:sz w:val="24"/>
          <w:szCs w:val="24"/>
          <w:lang w:bidi="ar-SA"/>
        </w:rPr>
        <w:t xml:space="preserve">given </w:t>
      </w:r>
      <w:r w:rsidR="00940A1A" w:rsidRPr="00336E83">
        <w:rPr>
          <w:sz w:val="24"/>
          <w:szCs w:val="24"/>
          <w:lang w:bidi="ar-SA"/>
        </w:rPr>
        <w:t xml:space="preserve">the need to improve monitoring of the safety of navigating vessels, we propose </w:t>
      </w:r>
      <w:r w:rsidR="00201EC2" w:rsidRPr="00336E83">
        <w:rPr>
          <w:sz w:val="24"/>
          <w:szCs w:val="24"/>
          <w:lang w:bidi="ar-SA"/>
        </w:rPr>
        <w:t xml:space="preserve">a novel approach to </w:t>
      </w:r>
      <w:r w:rsidR="00542874" w:rsidRPr="00336E83">
        <w:rPr>
          <w:sz w:val="24"/>
          <w:szCs w:val="24"/>
          <w:lang w:bidi="ar-SA"/>
        </w:rPr>
        <w:t xml:space="preserve">maritime risk assessment </w:t>
      </w:r>
      <w:proofErr w:type="gramStart"/>
      <w:r w:rsidR="00542874" w:rsidRPr="00336E83">
        <w:rPr>
          <w:sz w:val="24"/>
          <w:szCs w:val="24"/>
          <w:lang w:bidi="ar-SA"/>
        </w:rPr>
        <w:t>through the use of</w:t>
      </w:r>
      <w:proofErr w:type="gramEnd"/>
      <w:r w:rsidR="00542874" w:rsidRPr="00336E83">
        <w:rPr>
          <w:sz w:val="24"/>
          <w:szCs w:val="24"/>
          <w:lang w:bidi="ar-SA"/>
        </w:rPr>
        <w:t xml:space="preserve"> machine learning. </w:t>
      </w:r>
      <w:r w:rsidR="00CB22BC" w:rsidRPr="00336E83">
        <w:rPr>
          <w:sz w:val="24"/>
          <w:szCs w:val="24"/>
          <w:lang w:bidi="ar-SA"/>
        </w:rPr>
        <w:lastRenderedPageBreak/>
        <w:t xml:space="preserve">Few studies have sought to apply machine learning to </w:t>
      </w:r>
      <w:r w:rsidR="00635223" w:rsidRPr="00336E83">
        <w:rPr>
          <w:sz w:val="24"/>
          <w:szCs w:val="24"/>
          <w:lang w:bidi="ar-SA"/>
        </w:rPr>
        <w:t>vessel traffic data (</w:t>
      </w:r>
      <w:proofErr w:type="spellStart"/>
      <w:r w:rsidR="005201CB" w:rsidRPr="001113D2">
        <w:rPr>
          <w:sz w:val="24"/>
          <w:szCs w:val="24"/>
        </w:rPr>
        <w:t>Fujino</w:t>
      </w:r>
      <w:proofErr w:type="spellEnd"/>
      <w:r w:rsidR="005201CB" w:rsidRPr="001113D2">
        <w:rPr>
          <w:sz w:val="24"/>
          <w:szCs w:val="24"/>
        </w:rPr>
        <w:t xml:space="preserve"> et al. 2018; Tang et al. 2019</w:t>
      </w:r>
      <w:r w:rsidR="00635223" w:rsidRPr="00336E83">
        <w:rPr>
          <w:sz w:val="24"/>
          <w:szCs w:val="24"/>
          <w:lang w:bidi="ar-SA"/>
        </w:rPr>
        <w:t>)</w:t>
      </w:r>
      <w:r w:rsidR="002D36EF" w:rsidRPr="00336E83">
        <w:rPr>
          <w:sz w:val="24"/>
          <w:szCs w:val="24"/>
          <w:lang w:bidi="ar-SA"/>
        </w:rPr>
        <w:t xml:space="preserve"> </w:t>
      </w:r>
      <w:r w:rsidR="005201CB" w:rsidRPr="00336E83">
        <w:rPr>
          <w:sz w:val="24"/>
          <w:szCs w:val="24"/>
          <w:lang w:bidi="ar-SA"/>
        </w:rPr>
        <w:t xml:space="preserve">or </w:t>
      </w:r>
      <w:r w:rsidR="0001176F" w:rsidRPr="00336E83">
        <w:rPr>
          <w:sz w:val="24"/>
          <w:szCs w:val="24"/>
          <w:lang w:bidi="ar-SA"/>
        </w:rPr>
        <w:t>specifically to maritime risk assessment (</w:t>
      </w:r>
      <w:proofErr w:type="spellStart"/>
      <w:r w:rsidR="00A82F46" w:rsidRPr="001113D2">
        <w:rPr>
          <w:sz w:val="24"/>
          <w:szCs w:val="24"/>
        </w:rPr>
        <w:t>Jin</w:t>
      </w:r>
      <w:proofErr w:type="spellEnd"/>
      <w:r w:rsidR="00A82F46" w:rsidRPr="001113D2">
        <w:rPr>
          <w:sz w:val="24"/>
          <w:szCs w:val="24"/>
        </w:rPr>
        <w:t xml:space="preserve"> et al. 2019; Dorsey et al. 2020</w:t>
      </w:r>
      <w:r w:rsidR="0001176F" w:rsidRPr="00336E83">
        <w:rPr>
          <w:sz w:val="24"/>
          <w:szCs w:val="24"/>
          <w:lang w:bidi="ar-SA"/>
        </w:rPr>
        <w:t>)</w:t>
      </w:r>
      <w:r w:rsidR="00A82F46" w:rsidRPr="00336E83">
        <w:rPr>
          <w:sz w:val="24"/>
          <w:szCs w:val="24"/>
          <w:lang w:bidi="ar-SA"/>
        </w:rPr>
        <w:t>.</w:t>
      </w:r>
      <w:r w:rsidR="002076D4" w:rsidRPr="00336E83">
        <w:rPr>
          <w:sz w:val="24"/>
          <w:szCs w:val="24"/>
          <w:lang w:bidi="ar-SA"/>
        </w:rPr>
        <w:t xml:space="preserve"> </w:t>
      </w:r>
      <w:r w:rsidR="007C1F90" w:rsidRPr="00336E83">
        <w:rPr>
          <w:sz w:val="24"/>
          <w:szCs w:val="24"/>
          <w:lang w:bidi="ar-SA"/>
        </w:rPr>
        <w:t>However, many have recognised that by combining vessel traffic, accident and other datasets</w:t>
      </w:r>
      <w:r w:rsidR="001A2669" w:rsidRPr="00336E83">
        <w:rPr>
          <w:sz w:val="24"/>
          <w:szCs w:val="24"/>
          <w:lang w:bidi="ar-SA"/>
        </w:rPr>
        <w:t xml:space="preserve">, </w:t>
      </w:r>
      <w:r w:rsidR="00D02362" w:rsidRPr="00336E83">
        <w:rPr>
          <w:sz w:val="24"/>
          <w:szCs w:val="24"/>
          <w:lang w:bidi="ar-SA"/>
        </w:rPr>
        <w:t>greater insights into maritime safety can be achieved (</w:t>
      </w:r>
      <w:proofErr w:type="spellStart"/>
      <w:r w:rsidR="00224AD5" w:rsidRPr="001113D2">
        <w:rPr>
          <w:sz w:val="24"/>
          <w:szCs w:val="24"/>
        </w:rPr>
        <w:t>Lensu</w:t>
      </w:r>
      <w:proofErr w:type="spellEnd"/>
      <w:r w:rsidR="00224AD5" w:rsidRPr="001113D2">
        <w:rPr>
          <w:sz w:val="24"/>
          <w:szCs w:val="24"/>
        </w:rPr>
        <w:t xml:space="preserve"> and </w:t>
      </w:r>
      <w:proofErr w:type="spellStart"/>
      <w:r w:rsidR="00224AD5" w:rsidRPr="001113D2">
        <w:rPr>
          <w:sz w:val="24"/>
          <w:szCs w:val="24"/>
        </w:rPr>
        <w:t>Goerlandt</w:t>
      </w:r>
      <w:proofErr w:type="spellEnd"/>
      <w:r w:rsidR="00224AD5" w:rsidRPr="001113D2">
        <w:rPr>
          <w:sz w:val="24"/>
          <w:szCs w:val="24"/>
        </w:rPr>
        <w:t xml:space="preserve">, 2019; </w:t>
      </w:r>
      <w:r w:rsidR="001A63C4" w:rsidRPr="001113D2">
        <w:rPr>
          <w:sz w:val="24"/>
          <w:szCs w:val="24"/>
        </w:rPr>
        <w:t>Kulkarni et al. 2020</w:t>
      </w:r>
      <w:r w:rsidR="00D02362" w:rsidRPr="00336E83">
        <w:rPr>
          <w:sz w:val="24"/>
          <w:szCs w:val="24"/>
          <w:lang w:bidi="ar-SA"/>
        </w:rPr>
        <w:t>).</w:t>
      </w:r>
      <w:r w:rsidR="00224AD5" w:rsidRPr="00336E83">
        <w:rPr>
          <w:sz w:val="24"/>
          <w:szCs w:val="24"/>
          <w:lang w:bidi="ar-SA"/>
        </w:rPr>
        <w:t xml:space="preserve"> </w:t>
      </w:r>
      <w:proofErr w:type="gramStart"/>
      <w:r w:rsidR="00542874" w:rsidRPr="00336E83">
        <w:rPr>
          <w:sz w:val="24"/>
          <w:szCs w:val="24"/>
          <w:lang w:bidi="ar-SA"/>
        </w:rPr>
        <w:t>In particular, we</w:t>
      </w:r>
      <w:proofErr w:type="gramEnd"/>
      <w:r w:rsidR="00542874" w:rsidRPr="00336E83">
        <w:rPr>
          <w:sz w:val="24"/>
          <w:szCs w:val="24"/>
          <w:lang w:bidi="ar-SA"/>
        </w:rPr>
        <w:t xml:space="preserve"> </w:t>
      </w:r>
      <w:r w:rsidR="000115C3" w:rsidRPr="00336E83">
        <w:rPr>
          <w:sz w:val="24"/>
          <w:szCs w:val="24"/>
          <w:lang w:bidi="ar-SA"/>
        </w:rPr>
        <w:t>outline how vessel traffic data and historical incident data can be combined</w:t>
      </w:r>
      <w:r w:rsidR="00D07C1D" w:rsidRPr="00336E83">
        <w:rPr>
          <w:sz w:val="24"/>
          <w:szCs w:val="24"/>
          <w:lang w:bidi="ar-SA"/>
        </w:rPr>
        <w:t xml:space="preserve"> and models constructed to produce a probabilistic </w:t>
      </w:r>
      <w:r w:rsidR="000D089D" w:rsidRPr="00336E83">
        <w:rPr>
          <w:sz w:val="24"/>
          <w:szCs w:val="24"/>
          <w:lang w:bidi="ar-SA"/>
        </w:rPr>
        <w:t xml:space="preserve">classifier of </w:t>
      </w:r>
      <w:r w:rsidR="00C008BC" w:rsidRPr="00336E83">
        <w:rPr>
          <w:sz w:val="24"/>
          <w:szCs w:val="24"/>
          <w:lang w:bidi="ar-SA"/>
        </w:rPr>
        <w:t xml:space="preserve">vessel accident candidates for use in maritime risk </w:t>
      </w:r>
      <w:r w:rsidR="00DA5451">
        <w:rPr>
          <w:sz w:val="24"/>
          <w:szCs w:val="24"/>
          <w:lang w:bidi="ar-SA"/>
        </w:rPr>
        <w:t>analysis</w:t>
      </w:r>
      <w:r w:rsidR="000D089D" w:rsidRPr="00336E83">
        <w:rPr>
          <w:sz w:val="24"/>
          <w:szCs w:val="24"/>
          <w:lang w:bidi="ar-SA"/>
        </w:rPr>
        <w:t>.</w:t>
      </w:r>
      <w:r w:rsidR="00052289" w:rsidRPr="00336E83">
        <w:rPr>
          <w:sz w:val="24"/>
          <w:szCs w:val="24"/>
          <w:lang w:bidi="ar-SA"/>
        </w:rPr>
        <w:t xml:space="preserve"> By way of example, we implement this approach to model the probability of an accident during the Atlantic hurricane season on the East Coast of the United States.</w:t>
      </w:r>
      <w:r w:rsidR="000F11F9" w:rsidRPr="00336E83">
        <w:rPr>
          <w:sz w:val="24"/>
          <w:szCs w:val="24"/>
          <w:lang w:bidi="ar-SA"/>
        </w:rPr>
        <w:t xml:space="preserve"> This region was chosen due to the relatively low historical frequency of </w:t>
      </w:r>
      <w:r w:rsidR="00842D4D" w:rsidRPr="00336E83">
        <w:rPr>
          <w:sz w:val="24"/>
          <w:szCs w:val="24"/>
          <w:lang w:bidi="ar-SA"/>
        </w:rPr>
        <w:t>weather-related</w:t>
      </w:r>
      <w:r w:rsidR="000F11F9" w:rsidRPr="00336E83">
        <w:rPr>
          <w:sz w:val="24"/>
          <w:szCs w:val="24"/>
          <w:lang w:bidi="ar-SA"/>
        </w:rPr>
        <w:t xml:space="preserve"> accidents that </w:t>
      </w:r>
      <w:r w:rsidR="003F111E" w:rsidRPr="00336E83">
        <w:rPr>
          <w:sz w:val="24"/>
          <w:szCs w:val="24"/>
          <w:lang w:bidi="ar-SA"/>
        </w:rPr>
        <w:t xml:space="preserve">prevent </w:t>
      </w:r>
      <w:r w:rsidR="00FA70DB" w:rsidRPr="00336E83">
        <w:rPr>
          <w:sz w:val="24"/>
          <w:szCs w:val="24"/>
          <w:lang w:bidi="ar-SA"/>
        </w:rPr>
        <w:t>alternative modelling approaches and the high availability of vessel traffic data.</w:t>
      </w:r>
    </w:p>
    <w:p w14:paraId="018D9A43" w14:textId="50C7FA36" w:rsidR="00A4775F" w:rsidRPr="00336E83" w:rsidRDefault="003A42DE" w:rsidP="008157D9">
      <w:pPr>
        <w:spacing w:before="0" w:after="0"/>
        <w:rPr>
          <w:sz w:val="24"/>
          <w:szCs w:val="24"/>
          <w:lang w:bidi="ar-SA"/>
        </w:rPr>
      </w:pPr>
      <w:r w:rsidRPr="00336E83">
        <w:rPr>
          <w:sz w:val="24"/>
          <w:szCs w:val="24"/>
          <w:lang w:bidi="ar-SA"/>
        </w:rPr>
        <w:t>The remainder of this paper is set out as follows</w:t>
      </w:r>
      <w:r w:rsidR="006E164B" w:rsidRPr="00336E83">
        <w:rPr>
          <w:sz w:val="24"/>
          <w:szCs w:val="24"/>
          <w:lang w:bidi="ar-SA"/>
        </w:rPr>
        <w:t xml:space="preserve">: </w:t>
      </w:r>
      <w:r w:rsidR="00982E27" w:rsidRPr="00336E83">
        <w:rPr>
          <w:sz w:val="24"/>
          <w:szCs w:val="24"/>
          <w:lang w:bidi="ar-SA"/>
        </w:rPr>
        <w:t xml:space="preserve">Section </w:t>
      </w:r>
      <w:r w:rsidR="00982E27" w:rsidRPr="00336E83">
        <w:rPr>
          <w:sz w:val="24"/>
          <w:szCs w:val="24"/>
          <w:lang w:bidi="ar-SA"/>
        </w:rPr>
        <w:fldChar w:fldCharType="begin"/>
      </w:r>
      <w:r w:rsidR="00982E27" w:rsidRPr="00336E83">
        <w:rPr>
          <w:sz w:val="24"/>
          <w:szCs w:val="24"/>
          <w:lang w:bidi="ar-SA"/>
        </w:rPr>
        <w:instrText xml:space="preserve"> REF _Ref42238635 \r \h </w:instrText>
      </w:r>
      <w:r w:rsidR="00834617" w:rsidRPr="00336E83">
        <w:rPr>
          <w:sz w:val="24"/>
          <w:szCs w:val="24"/>
          <w:lang w:bidi="ar-SA"/>
        </w:rPr>
        <w:instrText xml:space="preserve"> \* MERGEFORMAT </w:instrText>
      </w:r>
      <w:r w:rsidR="00982E27" w:rsidRPr="00336E83">
        <w:rPr>
          <w:sz w:val="24"/>
          <w:szCs w:val="24"/>
          <w:lang w:bidi="ar-SA"/>
        </w:rPr>
      </w:r>
      <w:r w:rsidR="00982E27" w:rsidRPr="00336E83">
        <w:rPr>
          <w:sz w:val="24"/>
          <w:szCs w:val="24"/>
          <w:lang w:bidi="ar-SA"/>
        </w:rPr>
        <w:fldChar w:fldCharType="separate"/>
      </w:r>
      <w:r w:rsidR="00336E83">
        <w:rPr>
          <w:sz w:val="24"/>
          <w:szCs w:val="24"/>
          <w:lang w:bidi="ar-SA"/>
        </w:rPr>
        <w:t>2</w:t>
      </w:r>
      <w:r w:rsidR="00982E27" w:rsidRPr="00336E83">
        <w:rPr>
          <w:sz w:val="24"/>
          <w:szCs w:val="24"/>
          <w:lang w:bidi="ar-SA"/>
        </w:rPr>
        <w:fldChar w:fldCharType="end"/>
      </w:r>
      <w:r w:rsidR="00982E27" w:rsidRPr="00336E83">
        <w:rPr>
          <w:sz w:val="24"/>
          <w:szCs w:val="24"/>
          <w:lang w:bidi="ar-SA"/>
        </w:rPr>
        <w:t xml:space="preserve"> </w:t>
      </w:r>
      <w:r w:rsidR="006E164B" w:rsidRPr="00336E83">
        <w:rPr>
          <w:sz w:val="24"/>
          <w:szCs w:val="24"/>
          <w:lang w:bidi="ar-SA"/>
        </w:rPr>
        <w:t xml:space="preserve">provides an overview of </w:t>
      </w:r>
      <w:r w:rsidR="00052289" w:rsidRPr="00336E83">
        <w:rPr>
          <w:sz w:val="24"/>
          <w:szCs w:val="24"/>
          <w:lang w:bidi="ar-SA"/>
        </w:rPr>
        <w:t xml:space="preserve">existing </w:t>
      </w:r>
      <w:r w:rsidR="006E164B" w:rsidRPr="00336E83">
        <w:rPr>
          <w:sz w:val="24"/>
          <w:szCs w:val="24"/>
          <w:lang w:bidi="ar-SA"/>
        </w:rPr>
        <w:t xml:space="preserve">methods to model the risk in severe weather and discusses </w:t>
      </w:r>
      <w:r w:rsidR="00A02D40" w:rsidRPr="00336E83">
        <w:rPr>
          <w:sz w:val="24"/>
          <w:szCs w:val="24"/>
          <w:lang w:bidi="ar-SA"/>
        </w:rPr>
        <w:t>recent approaches</w:t>
      </w:r>
      <w:r w:rsidR="000D4188" w:rsidRPr="00336E83">
        <w:rPr>
          <w:sz w:val="24"/>
          <w:szCs w:val="24"/>
          <w:lang w:bidi="ar-SA"/>
        </w:rPr>
        <w:t xml:space="preserve"> to risk assessment using machine learning. Section </w:t>
      </w:r>
      <w:r w:rsidR="00982E27" w:rsidRPr="00336E83">
        <w:rPr>
          <w:sz w:val="24"/>
          <w:szCs w:val="24"/>
          <w:lang w:bidi="ar-SA"/>
        </w:rPr>
        <w:fldChar w:fldCharType="begin"/>
      </w:r>
      <w:r w:rsidR="00982E27" w:rsidRPr="00336E83">
        <w:rPr>
          <w:sz w:val="24"/>
          <w:szCs w:val="24"/>
          <w:lang w:bidi="ar-SA"/>
        </w:rPr>
        <w:instrText xml:space="preserve"> REF _Ref42238643 \r \h </w:instrText>
      </w:r>
      <w:r w:rsidR="00834617" w:rsidRPr="00336E83">
        <w:rPr>
          <w:sz w:val="24"/>
          <w:szCs w:val="24"/>
          <w:lang w:bidi="ar-SA"/>
        </w:rPr>
        <w:instrText xml:space="preserve"> \* MERGEFORMAT </w:instrText>
      </w:r>
      <w:r w:rsidR="00982E27" w:rsidRPr="00336E83">
        <w:rPr>
          <w:sz w:val="24"/>
          <w:szCs w:val="24"/>
          <w:lang w:bidi="ar-SA"/>
        </w:rPr>
      </w:r>
      <w:r w:rsidR="00982E27" w:rsidRPr="00336E83">
        <w:rPr>
          <w:sz w:val="24"/>
          <w:szCs w:val="24"/>
          <w:lang w:bidi="ar-SA"/>
        </w:rPr>
        <w:fldChar w:fldCharType="separate"/>
      </w:r>
      <w:r w:rsidR="00336E83">
        <w:rPr>
          <w:sz w:val="24"/>
          <w:szCs w:val="24"/>
          <w:lang w:bidi="ar-SA"/>
        </w:rPr>
        <w:t>3</w:t>
      </w:r>
      <w:r w:rsidR="00982E27" w:rsidRPr="00336E83">
        <w:rPr>
          <w:sz w:val="24"/>
          <w:szCs w:val="24"/>
          <w:lang w:bidi="ar-SA"/>
        </w:rPr>
        <w:fldChar w:fldCharType="end"/>
      </w:r>
      <w:r w:rsidR="000D4188" w:rsidRPr="00336E83">
        <w:rPr>
          <w:sz w:val="24"/>
          <w:szCs w:val="24"/>
          <w:lang w:bidi="ar-SA"/>
        </w:rPr>
        <w:t xml:space="preserve"> describes the methodology, variables, </w:t>
      </w:r>
      <w:proofErr w:type="gramStart"/>
      <w:r w:rsidR="000D4188" w:rsidRPr="00336E83">
        <w:rPr>
          <w:sz w:val="24"/>
          <w:szCs w:val="24"/>
          <w:lang w:bidi="ar-SA"/>
        </w:rPr>
        <w:t>models</w:t>
      </w:r>
      <w:proofErr w:type="gramEnd"/>
      <w:r w:rsidR="000D4188" w:rsidRPr="00336E83">
        <w:rPr>
          <w:sz w:val="24"/>
          <w:szCs w:val="24"/>
          <w:lang w:bidi="ar-SA"/>
        </w:rPr>
        <w:t xml:space="preserve"> and pre-processing </w:t>
      </w:r>
      <w:r w:rsidR="00191BE7" w:rsidRPr="00336E83">
        <w:rPr>
          <w:sz w:val="24"/>
          <w:szCs w:val="24"/>
          <w:lang w:bidi="ar-SA"/>
        </w:rPr>
        <w:t xml:space="preserve">used within this paper. Section </w:t>
      </w:r>
      <w:r w:rsidR="00982E27" w:rsidRPr="00336E83">
        <w:rPr>
          <w:sz w:val="24"/>
          <w:szCs w:val="24"/>
          <w:lang w:bidi="ar-SA"/>
        </w:rPr>
        <w:fldChar w:fldCharType="begin"/>
      </w:r>
      <w:r w:rsidR="00982E27" w:rsidRPr="00336E83">
        <w:rPr>
          <w:sz w:val="24"/>
          <w:szCs w:val="24"/>
          <w:lang w:bidi="ar-SA"/>
        </w:rPr>
        <w:instrText xml:space="preserve"> REF _Ref42238649 \r \h </w:instrText>
      </w:r>
      <w:r w:rsidR="00834617" w:rsidRPr="00336E83">
        <w:rPr>
          <w:sz w:val="24"/>
          <w:szCs w:val="24"/>
          <w:lang w:bidi="ar-SA"/>
        </w:rPr>
        <w:instrText xml:space="preserve"> \* MERGEFORMAT </w:instrText>
      </w:r>
      <w:r w:rsidR="00982E27" w:rsidRPr="00336E83">
        <w:rPr>
          <w:sz w:val="24"/>
          <w:szCs w:val="24"/>
          <w:lang w:bidi="ar-SA"/>
        </w:rPr>
      </w:r>
      <w:r w:rsidR="00982E27" w:rsidRPr="00336E83">
        <w:rPr>
          <w:sz w:val="24"/>
          <w:szCs w:val="24"/>
          <w:lang w:bidi="ar-SA"/>
        </w:rPr>
        <w:fldChar w:fldCharType="separate"/>
      </w:r>
      <w:r w:rsidR="00336E83">
        <w:rPr>
          <w:sz w:val="24"/>
          <w:szCs w:val="24"/>
          <w:lang w:bidi="ar-SA"/>
        </w:rPr>
        <w:t>4</w:t>
      </w:r>
      <w:r w:rsidR="00982E27" w:rsidRPr="00336E83">
        <w:rPr>
          <w:sz w:val="24"/>
          <w:szCs w:val="24"/>
          <w:lang w:bidi="ar-SA"/>
        </w:rPr>
        <w:fldChar w:fldCharType="end"/>
      </w:r>
      <w:r w:rsidR="00191BE7" w:rsidRPr="00336E83">
        <w:rPr>
          <w:sz w:val="24"/>
          <w:szCs w:val="24"/>
          <w:lang w:bidi="ar-SA"/>
        </w:rPr>
        <w:t xml:space="preserve"> </w:t>
      </w:r>
      <w:r w:rsidR="00E25B92" w:rsidRPr="00336E83">
        <w:rPr>
          <w:sz w:val="24"/>
          <w:szCs w:val="24"/>
          <w:lang w:bidi="ar-SA"/>
        </w:rPr>
        <w:t xml:space="preserve">describes the results of the assessment, evaluating the </w:t>
      </w:r>
      <w:r w:rsidR="00CB7506" w:rsidRPr="00336E83">
        <w:rPr>
          <w:sz w:val="24"/>
          <w:szCs w:val="24"/>
          <w:lang w:bidi="ar-SA"/>
        </w:rPr>
        <w:t xml:space="preserve">strengths and limitations of </w:t>
      </w:r>
      <w:r w:rsidR="00FD45CB" w:rsidRPr="00336E83">
        <w:rPr>
          <w:sz w:val="24"/>
          <w:szCs w:val="24"/>
          <w:lang w:bidi="ar-SA"/>
        </w:rPr>
        <w:t xml:space="preserve">this </w:t>
      </w:r>
      <w:r w:rsidR="00CB7506" w:rsidRPr="00336E83">
        <w:rPr>
          <w:sz w:val="24"/>
          <w:szCs w:val="24"/>
          <w:lang w:bidi="ar-SA"/>
        </w:rPr>
        <w:t>approach</w:t>
      </w:r>
      <w:r w:rsidR="00982E27" w:rsidRPr="00336E83">
        <w:rPr>
          <w:sz w:val="24"/>
          <w:szCs w:val="24"/>
          <w:lang w:bidi="ar-SA"/>
        </w:rPr>
        <w:t>, including</w:t>
      </w:r>
      <w:r w:rsidR="00CB7506" w:rsidRPr="00336E83">
        <w:rPr>
          <w:sz w:val="24"/>
          <w:szCs w:val="24"/>
          <w:lang w:bidi="ar-SA"/>
        </w:rPr>
        <w:t xml:space="preserve"> future work proposals.</w:t>
      </w:r>
    </w:p>
    <w:p w14:paraId="06EA1790" w14:textId="2130BED3" w:rsidR="0051554C" w:rsidRPr="00834617" w:rsidRDefault="0051554C" w:rsidP="008157D9">
      <w:pPr>
        <w:pStyle w:val="Heading1"/>
        <w:spacing w:line="360" w:lineRule="auto"/>
        <w:rPr>
          <w:sz w:val="24"/>
        </w:rPr>
      </w:pPr>
      <w:bookmarkStart w:id="0" w:name="_Ref42238635"/>
      <w:r w:rsidRPr="00834617">
        <w:rPr>
          <w:sz w:val="24"/>
        </w:rPr>
        <w:t>Literature Review</w:t>
      </w:r>
      <w:bookmarkEnd w:id="0"/>
    </w:p>
    <w:p w14:paraId="5D4B78E6" w14:textId="6388E689" w:rsidR="006F2F80" w:rsidRPr="00834617" w:rsidRDefault="00BF11CC" w:rsidP="008157D9">
      <w:pPr>
        <w:pStyle w:val="Heading2"/>
        <w:spacing w:line="360" w:lineRule="auto"/>
        <w:rPr>
          <w:szCs w:val="24"/>
        </w:rPr>
      </w:pPr>
      <w:r w:rsidRPr="00834617">
        <w:rPr>
          <w:szCs w:val="24"/>
        </w:rPr>
        <w:t>Modelling Voyage risk in Adverse Conditions</w:t>
      </w:r>
    </w:p>
    <w:p w14:paraId="201503DE" w14:textId="2EB50CA7" w:rsidR="002D7AF5" w:rsidRDefault="00157846" w:rsidP="000B3AC8">
      <w:pPr>
        <w:spacing w:before="0" w:after="0"/>
        <w:rPr>
          <w:sz w:val="24"/>
          <w:szCs w:val="24"/>
          <w:lang w:eastAsia="en-GB"/>
        </w:rPr>
      </w:pPr>
      <w:r w:rsidRPr="00834617">
        <w:rPr>
          <w:sz w:val="24"/>
          <w:szCs w:val="24"/>
        </w:rPr>
        <w:t>Given commercial pressures</w:t>
      </w:r>
      <w:r w:rsidR="005F508A">
        <w:rPr>
          <w:sz w:val="24"/>
          <w:szCs w:val="24"/>
        </w:rPr>
        <w:t xml:space="preserve"> within the shipping industry</w:t>
      </w:r>
      <w:r w:rsidRPr="00834617">
        <w:rPr>
          <w:sz w:val="24"/>
          <w:szCs w:val="24"/>
        </w:rPr>
        <w:t xml:space="preserve">, there has been significant interest in offshore weather routeing to improve voyage efficiency and reduce fuel cost. </w:t>
      </w:r>
      <w:r w:rsidR="00DC7001">
        <w:rPr>
          <w:sz w:val="24"/>
          <w:szCs w:val="24"/>
        </w:rPr>
        <w:t xml:space="preserve">Adverse wind and wave conditions can result in increased fuel consumption and reduced transit speed and therefore should be avoided. </w:t>
      </w:r>
      <w:r w:rsidR="00E92832">
        <w:rPr>
          <w:sz w:val="24"/>
          <w:szCs w:val="24"/>
        </w:rPr>
        <w:t xml:space="preserve">Many have sought to leverage </w:t>
      </w:r>
      <w:r w:rsidR="004E66E9" w:rsidRPr="00834617">
        <w:rPr>
          <w:sz w:val="24"/>
          <w:szCs w:val="24"/>
        </w:rPr>
        <w:t>t</w:t>
      </w:r>
      <w:r w:rsidR="007A16DD" w:rsidRPr="00834617">
        <w:rPr>
          <w:sz w:val="24"/>
          <w:szCs w:val="24"/>
        </w:rPr>
        <w:t xml:space="preserve">he increasing availability of maritime datasets </w:t>
      </w:r>
      <w:r w:rsidR="003261D0">
        <w:rPr>
          <w:sz w:val="24"/>
          <w:szCs w:val="24"/>
        </w:rPr>
        <w:t>for offshore weather routeing</w:t>
      </w:r>
      <w:r w:rsidR="00C52EE6">
        <w:rPr>
          <w:sz w:val="24"/>
          <w:szCs w:val="24"/>
        </w:rPr>
        <w:t xml:space="preserve"> and modelling fuel consumption</w:t>
      </w:r>
      <w:r w:rsidR="003261D0">
        <w:rPr>
          <w:sz w:val="24"/>
          <w:szCs w:val="24"/>
        </w:rPr>
        <w:t xml:space="preserve"> (</w:t>
      </w:r>
      <w:r w:rsidRPr="00834617">
        <w:rPr>
          <w:sz w:val="24"/>
          <w:szCs w:val="24"/>
          <w:lang w:eastAsia="en-GB"/>
        </w:rPr>
        <w:t>Lee et al.</w:t>
      </w:r>
      <w:r w:rsidR="003261D0">
        <w:rPr>
          <w:sz w:val="24"/>
          <w:szCs w:val="24"/>
          <w:lang w:eastAsia="en-GB"/>
        </w:rPr>
        <w:t xml:space="preserve"> </w:t>
      </w:r>
      <w:r w:rsidRPr="00834617">
        <w:rPr>
          <w:sz w:val="24"/>
          <w:szCs w:val="24"/>
          <w:lang w:eastAsia="en-GB"/>
        </w:rPr>
        <w:t>2018a</w:t>
      </w:r>
      <w:r w:rsidR="003261D0">
        <w:rPr>
          <w:sz w:val="24"/>
          <w:szCs w:val="24"/>
          <w:lang w:eastAsia="en-GB"/>
        </w:rPr>
        <w:t xml:space="preserve">; </w:t>
      </w:r>
      <w:proofErr w:type="spellStart"/>
      <w:r w:rsidRPr="00834617">
        <w:rPr>
          <w:sz w:val="24"/>
          <w:szCs w:val="24"/>
          <w:lang w:eastAsia="en-GB"/>
        </w:rPr>
        <w:t>Grifoll</w:t>
      </w:r>
      <w:proofErr w:type="spellEnd"/>
      <w:r w:rsidRPr="00834617">
        <w:rPr>
          <w:sz w:val="24"/>
          <w:szCs w:val="24"/>
          <w:lang w:eastAsia="en-GB"/>
        </w:rPr>
        <w:t xml:space="preserve"> et al. 2018</w:t>
      </w:r>
      <w:r w:rsidR="003261D0">
        <w:rPr>
          <w:sz w:val="24"/>
          <w:szCs w:val="24"/>
          <w:lang w:eastAsia="en-GB"/>
        </w:rPr>
        <w:t xml:space="preserve">; </w:t>
      </w:r>
      <w:r w:rsidRPr="00834617">
        <w:rPr>
          <w:sz w:val="24"/>
          <w:szCs w:val="24"/>
          <w:lang w:eastAsia="en-GB"/>
        </w:rPr>
        <w:t>Li et al. 2018a</w:t>
      </w:r>
      <w:r w:rsidR="00C52EE6">
        <w:rPr>
          <w:sz w:val="24"/>
          <w:szCs w:val="24"/>
          <w:lang w:eastAsia="en-GB"/>
        </w:rPr>
        <w:t xml:space="preserve">; </w:t>
      </w:r>
      <w:r w:rsidRPr="00834617">
        <w:rPr>
          <w:sz w:val="24"/>
          <w:szCs w:val="24"/>
          <w:lang w:eastAsia="en-GB"/>
        </w:rPr>
        <w:t>Lee et al. 2018b</w:t>
      </w:r>
      <w:r w:rsidR="00C52EE6">
        <w:rPr>
          <w:sz w:val="24"/>
          <w:szCs w:val="24"/>
          <w:lang w:eastAsia="en-GB"/>
        </w:rPr>
        <w:t xml:space="preserve">; </w:t>
      </w:r>
      <w:r w:rsidR="00492CF1" w:rsidRPr="00834617">
        <w:rPr>
          <w:sz w:val="24"/>
          <w:szCs w:val="24"/>
          <w:lang w:eastAsia="en-GB"/>
        </w:rPr>
        <w:t>Liang et al. 2019).</w:t>
      </w:r>
      <w:r w:rsidR="007B2367">
        <w:rPr>
          <w:sz w:val="24"/>
          <w:szCs w:val="24"/>
          <w:lang w:eastAsia="en-GB"/>
        </w:rPr>
        <w:t xml:space="preserve"> Such studies do not routinely consider ship safety, </w:t>
      </w:r>
      <w:r w:rsidR="00902820">
        <w:rPr>
          <w:sz w:val="24"/>
          <w:szCs w:val="24"/>
          <w:lang w:eastAsia="en-GB"/>
        </w:rPr>
        <w:t xml:space="preserve">although some have proposed hard constraints based on deterministic </w:t>
      </w:r>
      <w:r w:rsidR="000934FB">
        <w:rPr>
          <w:sz w:val="24"/>
          <w:szCs w:val="24"/>
          <w:lang w:eastAsia="en-GB"/>
        </w:rPr>
        <w:t>wind or wave limits (</w:t>
      </w:r>
      <w:r w:rsidR="000934FB" w:rsidRPr="00834617">
        <w:rPr>
          <w:sz w:val="24"/>
          <w:szCs w:val="24"/>
          <w:lang w:eastAsia="en-GB"/>
        </w:rPr>
        <w:t>Cui et al. 2016</w:t>
      </w:r>
      <w:r w:rsidR="004E7438">
        <w:rPr>
          <w:sz w:val="24"/>
          <w:szCs w:val="24"/>
          <w:lang w:eastAsia="en-GB"/>
        </w:rPr>
        <w:t xml:space="preserve">; </w:t>
      </w:r>
      <w:proofErr w:type="spellStart"/>
      <w:r w:rsidR="004E7438" w:rsidRPr="00834617">
        <w:rPr>
          <w:sz w:val="24"/>
          <w:szCs w:val="24"/>
          <w:lang w:eastAsia="en-GB"/>
        </w:rPr>
        <w:t>Krata</w:t>
      </w:r>
      <w:proofErr w:type="spellEnd"/>
      <w:r w:rsidR="004E7438" w:rsidRPr="00834617">
        <w:rPr>
          <w:sz w:val="24"/>
          <w:szCs w:val="24"/>
          <w:lang w:eastAsia="en-GB"/>
        </w:rPr>
        <w:t xml:space="preserve"> and </w:t>
      </w:r>
      <w:proofErr w:type="spellStart"/>
      <w:r w:rsidR="004E7438" w:rsidRPr="00834617">
        <w:rPr>
          <w:sz w:val="24"/>
          <w:szCs w:val="24"/>
          <w:lang w:eastAsia="en-GB"/>
        </w:rPr>
        <w:t>Szlapc</w:t>
      </w:r>
      <w:r w:rsidR="00B258FE">
        <w:rPr>
          <w:sz w:val="24"/>
          <w:szCs w:val="24"/>
          <w:lang w:eastAsia="en-GB"/>
        </w:rPr>
        <w:t>z</w:t>
      </w:r>
      <w:r w:rsidR="004E7438" w:rsidRPr="00834617">
        <w:rPr>
          <w:sz w:val="24"/>
          <w:szCs w:val="24"/>
          <w:lang w:eastAsia="en-GB"/>
        </w:rPr>
        <w:t>yn</w:t>
      </w:r>
      <w:r w:rsidR="00B258FE">
        <w:rPr>
          <w:sz w:val="24"/>
          <w:szCs w:val="24"/>
          <w:lang w:eastAsia="en-GB"/>
        </w:rPr>
        <w:t>s</w:t>
      </w:r>
      <w:r w:rsidR="004E7438" w:rsidRPr="00834617">
        <w:rPr>
          <w:sz w:val="24"/>
          <w:szCs w:val="24"/>
          <w:lang w:eastAsia="en-GB"/>
        </w:rPr>
        <w:t>k</w:t>
      </w:r>
      <w:r w:rsidR="00B258FE">
        <w:rPr>
          <w:sz w:val="24"/>
          <w:szCs w:val="24"/>
          <w:lang w:eastAsia="en-GB"/>
        </w:rPr>
        <w:t>a</w:t>
      </w:r>
      <w:proofErr w:type="spellEnd"/>
      <w:r w:rsidR="00B258FE">
        <w:rPr>
          <w:sz w:val="24"/>
          <w:szCs w:val="24"/>
          <w:lang w:eastAsia="en-GB"/>
        </w:rPr>
        <w:t>,</w:t>
      </w:r>
      <w:r w:rsidR="004E7438" w:rsidRPr="00834617">
        <w:rPr>
          <w:sz w:val="24"/>
          <w:szCs w:val="24"/>
          <w:lang w:eastAsia="en-GB"/>
        </w:rPr>
        <w:t xml:space="preserve"> 2018</w:t>
      </w:r>
      <w:r w:rsidR="00943078">
        <w:rPr>
          <w:sz w:val="24"/>
          <w:szCs w:val="24"/>
          <w:lang w:eastAsia="en-GB"/>
        </w:rPr>
        <w:t xml:space="preserve">; </w:t>
      </w:r>
      <w:proofErr w:type="spellStart"/>
      <w:r w:rsidR="00943078">
        <w:rPr>
          <w:sz w:val="24"/>
          <w:szCs w:val="24"/>
          <w:lang w:eastAsia="en-GB"/>
        </w:rPr>
        <w:t>Szlapc</w:t>
      </w:r>
      <w:r w:rsidR="00022072">
        <w:rPr>
          <w:sz w:val="24"/>
          <w:szCs w:val="24"/>
          <w:lang w:eastAsia="en-GB"/>
        </w:rPr>
        <w:t>z</w:t>
      </w:r>
      <w:r w:rsidR="00943078">
        <w:rPr>
          <w:sz w:val="24"/>
          <w:szCs w:val="24"/>
          <w:lang w:eastAsia="en-GB"/>
        </w:rPr>
        <w:t>ynski</w:t>
      </w:r>
      <w:proofErr w:type="spellEnd"/>
      <w:r w:rsidR="00943078">
        <w:rPr>
          <w:sz w:val="24"/>
          <w:szCs w:val="24"/>
          <w:lang w:eastAsia="en-GB"/>
        </w:rPr>
        <w:t xml:space="preserve"> and </w:t>
      </w:r>
      <w:proofErr w:type="spellStart"/>
      <w:r w:rsidR="00943078">
        <w:rPr>
          <w:sz w:val="24"/>
          <w:szCs w:val="24"/>
          <w:lang w:eastAsia="en-GB"/>
        </w:rPr>
        <w:t>Krata</w:t>
      </w:r>
      <w:proofErr w:type="spellEnd"/>
      <w:r w:rsidR="00943078">
        <w:rPr>
          <w:sz w:val="24"/>
          <w:szCs w:val="24"/>
          <w:lang w:eastAsia="en-GB"/>
        </w:rPr>
        <w:t>, 2018</w:t>
      </w:r>
      <w:r w:rsidR="000934FB">
        <w:rPr>
          <w:sz w:val="24"/>
          <w:szCs w:val="24"/>
          <w:lang w:eastAsia="en-GB"/>
        </w:rPr>
        <w:t xml:space="preserve">), </w:t>
      </w:r>
      <w:r w:rsidR="002D7AF5" w:rsidRPr="00834617">
        <w:rPr>
          <w:sz w:val="24"/>
          <w:szCs w:val="24"/>
          <w:lang w:eastAsia="en-GB"/>
        </w:rPr>
        <w:t xml:space="preserve">much as if they were routeing through </w:t>
      </w:r>
      <w:r w:rsidR="00A508E7">
        <w:rPr>
          <w:sz w:val="24"/>
          <w:szCs w:val="24"/>
          <w:lang w:eastAsia="en-GB"/>
        </w:rPr>
        <w:t xml:space="preserve">an </w:t>
      </w:r>
      <w:r w:rsidR="002D7AF5" w:rsidRPr="00834617">
        <w:rPr>
          <w:sz w:val="24"/>
          <w:szCs w:val="24"/>
          <w:lang w:eastAsia="en-GB"/>
        </w:rPr>
        <w:t>archipelago or mined waters (Babel and Zimmermann, 2015)</w:t>
      </w:r>
      <w:r w:rsidR="002D7AF5">
        <w:rPr>
          <w:sz w:val="24"/>
          <w:szCs w:val="24"/>
          <w:lang w:eastAsia="en-GB"/>
        </w:rPr>
        <w:t>.</w:t>
      </w:r>
      <w:r w:rsidR="00893021">
        <w:rPr>
          <w:sz w:val="24"/>
          <w:szCs w:val="24"/>
          <w:lang w:eastAsia="en-GB"/>
        </w:rPr>
        <w:t xml:space="preserve"> </w:t>
      </w:r>
      <w:r w:rsidR="00B575C5">
        <w:rPr>
          <w:sz w:val="24"/>
          <w:szCs w:val="24"/>
          <w:lang w:eastAsia="en-GB"/>
        </w:rPr>
        <w:t xml:space="preserve">Others have sought to demonstrate rough weather avoidance by ships </w:t>
      </w:r>
      <w:r w:rsidR="008D635A">
        <w:rPr>
          <w:sz w:val="24"/>
          <w:szCs w:val="24"/>
          <w:lang w:eastAsia="en-GB"/>
        </w:rPr>
        <w:t xml:space="preserve">through quantitative analysis of historical data </w:t>
      </w:r>
      <w:r w:rsidR="00B575C5">
        <w:rPr>
          <w:sz w:val="24"/>
          <w:szCs w:val="24"/>
          <w:lang w:eastAsia="en-GB"/>
        </w:rPr>
        <w:t>(</w:t>
      </w:r>
      <w:proofErr w:type="spellStart"/>
      <w:r w:rsidR="00893021">
        <w:rPr>
          <w:sz w:val="24"/>
          <w:szCs w:val="24"/>
          <w:lang w:bidi="ar-SA"/>
        </w:rPr>
        <w:t>Vettor</w:t>
      </w:r>
      <w:proofErr w:type="spellEnd"/>
      <w:r w:rsidR="00893021">
        <w:rPr>
          <w:sz w:val="24"/>
          <w:szCs w:val="24"/>
          <w:lang w:bidi="ar-SA"/>
        </w:rPr>
        <w:t xml:space="preserve"> and Soares 2016)</w:t>
      </w:r>
      <w:r w:rsidR="00B575C5">
        <w:rPr>
          <w:sz w:val="24"/>
          <w:szCs w:val="24"/>
          <w:lang w:bidi="ar-SA"/>
        </w:rPr>
        <w:t>.</w:t>
      </w:r>
    </w:p>
    <w:p w14:paraId="6E3D8DE3" w14:textId="4E49565C" w:rsidR="00157846" w:rsidRPr="00834617" w:rsidRDefault="00A078C1">
      <w:pPr>
        <w:spacing w:before="0" w:after="0"/>
        <w:rPr>
          <w:sz w:val="24"/>
          <w:szCs w:val="24"/>
          <w:lang w:bidi="ar-SA"/>
        </w:rPr>
      </w:pPr>
      <w:r>
        <w:rPr>
          <w:sz w:val="24"/>
          <w:szCs w:val="24"/>
          <w:lang w:eastAsia="en-GB"/>
        </w:rPr>
        <w:lastRenderedPageBreak/>
        <w:t xml:space="preserve">To better </w:t>
      </w:r>
      <w:r w:rsidR="0016376D">
        <w:rPr>
          <w:sz w:val="24"/>
          <w:szCs w:val="24"/>
          <w:lang w:eastAsia="en-GB"/>
        </w:rPr>
        <w:t xml:space="preserve">model ship safety, </w:t>
      </w:r>
      <w:r w:rsidR="0016376D">
        <w:rPr>
          <w:sz w:val="24"/>
          <w:szCs w:val="24"/>
          <w:lang w:bidi="ar-SA"/>
        </w:rPr>
        <w:t>s</w:t>
      </w:r>
      <w:r w:rsidR="00157846" w:rsidRPr="00834617">
        <w:rPr>
          <w:sz w:val="24"/>
          <w:szCs w:val="24"/>
          <w:lang w:bidi="ar-SA"/>
        </w:rPr>
        <w:t xml:space="preserve">ome authors have attempted to </w:t>
      </w:r>
      <w:r w:rsidR="00A46D37">
        <w:rPr>
          <w:sz w:val="24"/>
          <w:szCs w:val="24"/>
          <w:lang w:bidi="ar-SA"/>
        </w:rPr>
        <w:t xml:space="preserve">use historical accident </w:t>
      </w:r>
      <w:r w:rsidR="009D1247">
        <w:rPr>
          <w:sz w:val="24"/>
          <w:szCs w:val="24"/>
          <w:lang w:bidi="ar-SA"/>
        </w:rPr>
        <w:t xml:space="preserve">and </w:t>
      </w:r>
      <w:proofErr w:type="spellStart"/>
      <w:r w:rsidR="009D1247">
        <w:rPr>
          <w:sz w:val="24"/>
          <w:szCs w:val="24"/>
          <w:lang w:bidi="ar-SA"/>
        </w:rPr>
        <w:t>metocean</w:t>
      </w:r>
      <w:proofErr w:type="spellEnd"/>
      <w:r w:rsidR="009D1247">
        <w:rPr>
          <w:sz w:val="24"/>
          <w:szCs w:val="24"/>
          <w:lang w:bidi="ar-SA"/>
        </w:rPr>
        <w:t xml:space="preserve"> </w:t>
      </w:r>
      <w:r w:rsidR="00A46D37">
        <w:rPr>
          <w:sz w:val="24"/>
          <w:szCs w:val="24"/>
          <w:lang w:bidi="ar-SA"/>
        </w:rPr>
        <w:t xml:space="preserve">data to model the probability </w:t>
      </w:r>
      <w:r w:rsidR="00E47BBA">
        <w:rPr>
          <w:sz w:val="24"/>
          <w:szCs w:val="24"/>
          <w:lang w:bidi="ar-SA"/>
        </w:rPr>
        <w:t>(Soares et al. 2001; Zhang and Li, 2017)</w:t>
      </w:r>
      <w:r w:rsidR="00A46D37">
        <w:rPr>
          <w:sz w:val="24"/>
          <w:szCs w:val="24"/>
          <w:lang w:bidi="ar-SA"/>
        </w:rPr>
        <w:t xml:space="preserve"> or consequences </w:t>
      </w:r>
      <w:r w:rsidR="009D1247">
        <w:rPr>
          <w:sz w:val="24"/>
          <w:szCs w:val="24"/>
          <w:lang w:bidi="ar-SA"/>
        </w:rPr>
        <w:t>(</w:t>
      </w:r>
      <w:proofErr w:type="spellStart"/>
      <w:r w:rsidR="009D1247" w:rsidRPr="00834617">
        <w:rPr>
          <w:sz w:val="24"/>
          <w:szCs w:val="24"/>
          <w:lang w:bidi="ar-SA"/>
        </w:rPr>
        <w:t>Razaee</w:t>
      </w:r>
      <w:proofErr w:type="spellEnd"/>
      <w:r w:rsidR="009D1247" w:rsidRPr="00834617">
        <w:rPr>
          <w:sz w:val="24"/>
          <w:szCs w:val="24"/>
          <w:lang w:bidi="ar-SA"/>
        </w:rPr>
        <w:t xml:space="preserve"> et al</w:t>
      </w:r>
      <w:r w:rsidR="002930B1">
        <w:rPr>
          <w:sz w:val="24"/>
          <w:szCs w:val="24"/>
          <w:lang w:bidi="ar-SA"/>
        </w:rPr>
        <w:t>.</w:t>
      </w:r>
      <w:r w:rsidR="009D1247" w:rsidRPr="00834617">
        <w:rPr>
          <w:sz w:val="24"/>
          <w:szCs w:val="24"/>
          <w:lang w:bidi="ar-SA"/>
        </w:rPr>
        <w:t xml:space="preserve"> 2016a</w:t>
      </w:r>
      <w:r w:rsidR="009D1247">
        <w:rPr>
          <w:sz w:val="24"/>
          <w:szCs w:val="24"/>
          <w:lang w:bidi="ar-SA"/>
        </w:rPr>
        <w:t xml:space="preserve">) </w:t>
      </w:r>
      <w:r w:rsidR="00A46D37">
        <w:rPr>
          <w:sz w:val="24"/>
          <w:szCs w:val="24"/>
          <w:lang w:bidi="ar-SA"/>
        </w:rPr>
        <w:t xml:space="preserve">of </w:t>
      </w:r>
      <w:r w:rsidR="009D1247">
        <w:rPr>
          <w:sz w:val="24"/>
          <w:szCs w:val="24"/>
          <w:lang w:bidi="ar-SA"/>
        </w:rPr>
        <w:t xml:space="preserve">accidents in different conditions. Others have proposed Bayesian Networks as </w:t>
      </w:r>
      <w:r w:rsidR="00084FE0">
        <w:rPr>
          <w:sz w:val="24"/>
          <w:szCs w:val="24"/>
          <w:lang w:bidi="ar-SA"/>
        </w:rPr>
        <w:t>a more probabilistic method for human error or ship failure in extreme conditions (</w:t>
      </w:r>
      <w:proofErr w:type="spellStart"/>
      <w:r w:rsidR="00084FE0" w:rsidRPr="00834617">
        <w:rPr>
          <w:sz w:val="24"/>
          <w:szCs w:val="24"/>
          <w:lang w:bidi="ar-SA"/>
        </w:rPr>
        <w:t>Hinz</w:t>
      </w:r>
      <w:proofErr w:type="spellEnd"/>
      <w:r w:rsidR="00084FE0" w:rsidRPr="00834617">
        <w:rPr>
          <w:sz w:val="24"/>
          <w:szCs w:val="24"/>
          <w:lang w:bidi="ar-SA"/>
        </w:rPr>
        <w:t xml:space="preserve"> et al. 2016</w:t>
      </w:r>
      <w:r w:rsidR="00084FE0">
        <w:rPr>
          <w:sz w:val="24"/>
          <w:szCs w:val="24"/>
          <w:lang w:bidi="ar-SA"/>
        </w:rPr>
        <w:t xml:space="preserve">; </w:t>
      </w:r>
      <w:proofErr w:type="spellStart"/>
      <w:r w:rsidR="00084FE0" w:rsidRPr="00834617">
        <w:rPr>
          <w:sz w:val="24"/>
          <w:szCs w:val="24"/>
          <w:lang w:bidi="ar-SA"/>
        </w:rPr>
        <w:t>Anatao</w:t>
      </w:r>
      <w:proofErr w:type="spellEnd"/>
      <w:r w:rsidR="00084FE0" w:rsidRPr="00834617">
        <w:rPr>
          <w:sz w:val="24"/>
          <w:szCs w:val="24"/>
          <w:lang w:bidi="ar-SA"/>
        </w:rPr>
        <w:t xml:space="preserve"> and Soares</w:t>
      </w:r>
      <w:r w:rsidR="002930B1">
        <w:rPr>
          <w:sz w:val="24"/>
          <w:szCs w:val="24"/>
          <w:lang w:bidi="ar-SA"/>
        </w:rPr>
        <w:t>,</w:t>
      </w:r>
      <w:r w:rsidR="00084FE0" w:rsidRPr="00834617">
        <w:rPr>
          <w:sz w:val="24"/>
          <w:szCs w:val="24"/>
          <w:lang w:bidi="ar-SA"/>
        </w:rPr>
        <w:t xml:space="preserve"> 2019</w:t>
      </w:r>
      <w:r w:rsidR="00084FE0">
        <w:rPr>
          <w:sz w:val="24"/>
          <w:szCs w:val="24"/>
          <w:lang w:bidi="ar-SA"/>
        </w:rPr>
        <w:t>).</w:t>
      </w:r>
      <w:r w:rsidR="00405CFA">
        <w:rPr>
          <w:sz w:val="24"/>
          <w:szCs w:val="24"/>
          <w:lang w:bidi="ar-SA"/>
        </w:rPr>
        <w:t xml:space="preserve"> </w:t>
      </w:r>
      <w:r w:rsidR="00F96211">
        <w:rPr>
          <w:sz w:val="24"/>
          <w:szCs w:val="24"/>
          <w:lang w:bidi="ar-SA"/>
        </w:rPr>
        <w:t xml:space="preserve">However, without a </w:t>
      </w:r>
      <w:r w:rsidR="00C00DAC">
        <w:rPr>
          <w:sz w:val="24"/>
          <w:szCs w:val="24"/>
          <w:lang w:bidi="ar-SA"/>
        </w:rPr>
        <w:t>measure of vessel exposure</w:t>
      </w:r>
      <w:r w:rsidR="00983D2A">
        <w:rPr>
          <w:sz w:val="24"/>
          <w:szCs w:val="24"/>
          <w:lang w:bidi="ar-SA"/>
        </w:rPr>
        <w:t xml:space="preserve">, the </w:t>
      </w:r>
      <w:r w:rsidR="007D31A4">
        <w:rPr>
          <w:sz w:val="24"/>
          <w:szCs w:val="24"/>
          <w:lang w:bidi="ar-SA"/>
        </w:rPr>
        <w:t>work has limited utility in determining the relative propensity for accidents under different conditions</w:t>
      </w:r>
      <w:r w:rsidR="00405CFA">
        <w:rPr>
          <w:sz w:val="24"/>
          <w:szCs w:val="24"/>
          <w:lang w:bidi="ar-SA"/>
        </w:rPr>
        <w:t xml:space="preserve"> </w:t>
      </w:r>
      <w:r w:rsidR="00D31248" w:rsidRPr="00834617">
        <w:rPr>
          <w:sz w:val="24"/>
          <w:szCs w:val="24"/>
          <w:lang w:bidi="ar-SA"/>
        </w:rPr>
        <w:t xml:space="preserve">(Bye and </w:t>
      </w:r>
      <w:proofErr w:type="spellStart"/>
      <w:r w:rsidR="00D31248" w:rsidRPr="00834617">
        <w:rPr>
          <w:sz w:val="24"/>
          <w:szCs w:val="24"/>
          <w:lang w:bidi="ar-SA"/>
        </w:rPr>
        <w:t>Almklov</w:t>
      </w:r>
      <w:proofErr w:type="spellEnd"/>
      <w:r w:rsidR="00D31248" w:rsidRPr="00834617">
        <w:rPr>
          <w:sz w:val="24"/>
          <w:szCs w:val="24"/>
          <w:lang w:bidi="ar-SA"/>
        </w:rPr>
        <w:t>, 2019).</w:t>
      </w:r>
      <w:r w:rsidR="00C00DAC">
        <w:rPr>
          <w:sz w:val="24"/>
          <w:szCs w:val="24"/>
          <w:lang w:bidi="ar-SA"/>
        </w:rPr>
        <w:t xml:space="preserve"> For example,</w:t>
      </w:r>
      <w:r w:rsidR="00C00DAC" w:rsidRPr="00834617">
        <w:rPr>
          <w:sz w:val="24"/>
          <w:szCs w:val="24"/>
          <w:lang w:bidi="ar-SA"/>
        </w:rPr>
        <w:t xml:space="preserve"> it may be that incidents occur most frequently closer to shore, </w:t>
      </w:r>
      <w:r w:rsidR="00062D36">
        <w:rPr>
          <w:sz w:val="24"/>
          <w:szCs w:val="24"/>
          <w:lang w:bidi="ar-SA"/>
        </w:rPr>
        <w:t xml:space="preserve">but </w:t>
      </w:r>
      <w:r w:rsidR="00C00DAC" w:rsidRPr="00834617">
        <w:rPr>
          <w:sz w:val="24"/>
          <w:szCs w:val="24"/>
          <w:lang w:bidi="ar-SA"/>
        </w:rPr>
        <w:t xml:space="preserve">this </w:t>
      </w:r>
      <w:r w:rsidR="00062D36">
        <w:rPr>
          <w:sz w:val="24"/>
          <w:szCs w:val="24"/>
          <w:lang w:bidi="ar-SA"/>
        </w:rPr>
        <w:t xml:space="preserve">might reflect where vessels spend more of their time rather than </w:t>
      </w:r>
      <w:r w:rsidR="00DA137B">
        <w:rPr>
          <w:sz w:val="24"/>
          <w:szCs w:val="24"/>
          <w:lang w:bidi="ar-SA"/>
        </w:rPr>
        <w:t>being inherently more hazardous</w:t>
      </w:r>
      <w:r w:rsidR="00C00DAC" w:rsidRPr="00834617">
        <w:rPr>
          <w:sz w:val="24"/>
          <w:szCs w:val="24"/>
          <w:lang w:bidi="ar-SA"/>
        </w:rPr>
        <w:t>.</w:t>
      </w:r>
    </w:p>
    <w:p w14:paraId="7FA231BA" w14:textId="00AA4305" w:rsidR="00620840" w:rsidRPr="00834617" w:rsidRDefault="00157846" w:rsidP="008157D9">
      <w:pPr>
        <w:spacing w:before="0" w:after="0"/>
        <w:rPr>
          <w:sz w:val="24"/>
          <w:szCs w:val="24"/>
          <w:lang w:bidi="ar-SA"/>
        </w:rPr>
      </w:pPr>
      <w:r w:rsidRPr="00834617">
        <w:rPr>
          <w:sz w:val="24"/>
          <w:szCs w:val="24"/>
          <w:lang w:bidi="ar-SA"/>
        </w:rPr>
        <w:t xml:space="preserve">Knapp et al (2011) combine the </w:t>
      </w:r>
      <w:r w:rsidR="00BD67CC">
        <w:rPr>
          <w:sz w:val="24"/>
          <w:szCs w:val="24"/>
          <w:lang w:bidi="ar-SA"/>
        </w:rPr>
        <w:t>International Comprehensive Ocean-Atmosphere Dataset</w:t>
      </w:r>
      <w:r w:rsidRPr="00834617">
        <w:rPr>
          <w:sz w:val="24"/>
          <w:szCs w:val="24"/>
          <w:lang w:bidi="ar-SA"/>
        </w:rPr>
        <w:t xml:space="preserve"> with Lloyds incident data to analyse the impact of changing weather conditions on the probability of ship accidents</w:t>
      </w:r>
      <w:r w:rsidR="00D440A3">
        <w:rPr>
          <w:sz w:val="24"/>
          <w:szCs w:val="24"/>
          <w:lang w:bidi="ar-SA"/>
        </w:rPr>
        <w:t xml:space="preserve"> using a </w:t>
      </w:r>
      <w:r w:rsidRPr="00834617">
        <w:rPr>
          <w:sz w:val="24"/>
          <w:szCs w:val="24"/>
          <w:lang w:bidi="ar-SA"/>
        </w:rPr>
        <w:t xml:space="preserve">binary regression model. Whilst </w:t>
      </w:r>
      <w:proofErr w:type="gramStart"/>
      <w:r w:rsidRPr="00834617">
        <w:rPr>
          <w:sz w:val="24"/>
          <w:szCs w:val="24"/>
          <w:lang w:bidi="ar-SA"/>
        </w:rPr>
        <w:t>the majority of</w:t>
      </w:r>
      <w:proofErr w:type="gramEnd"/>
      <w:r w:rsidRPr="00834617">
        <w:rPr>
          <w:sz w:val="24"/>
          <w:szCs w:val="24"/>
          <w:lang w:bidi="ar-SA"/>
        </w:rPr>
        <w:t xml:space="preserve"> results are not-significant, significant results were identified for wind and wave conditions over time. </w:t>
      </w:r>
      <w:r w:rsidR="00027510" w:rsidRPr="00834617">
        <w:rPr>
          <w:sz w:val="24"/>
          <w:szCs w:val="24"/>
          <w:lang w:bidi="ar-SA"/>
        </w:rPr>
        <w:t xml:space="preserve">This </w:t>
      </w:r>
      <w:r w:rsidR="00E616D5" w:rsidRPr="00834617">
        <w:rPr>
          <w:sz w:val="24"/>
          <w:szCs w:val="24"/>
          <w:lang w:bidi="ar-SA"/>
        </w:rPr>
        <w:t xml:space="preserve">conclusion is supported in further </w:t>
      </w:r>
      <w:r w:rsidR="00027510" w:rsidRPr="00834617">
        <w:rPr>
          <w:sz w:val="24"/>
          <w:szCs w:val="24"/>
          <w:lang w:bidi="ar-SA"/>
        </w:rPr>
        <w:t xml:space="preserve">work </w:t>
      </w:r>
      <w:r w:rsidR="00E616D5" w:rsidRPr="00834617">
        <w:rPr>
          <w:sz w:val="24"/>
          <w:szCs w:val="24"/>
          <w:lang w:bidi="ar-SA"/>
        </w:rPr>
        <w:t xml:space="preserve">by </w:t>
      </w:r>
      <w:proofErr w:type="spellStart"/>
      <w:r w:rsidR="00027510" w:rsidRPr="00834617">
        <w:rPr>
          <w:sz w:val="24"/>
          <w:szCs w:val="24"/>
          <w:lang w:bidi="ar-SA"/>
        </w:rPr>
        <w:t>Heij</w:t>
      </w:r>
      <w:proofErr w:type="spellEnd"/>
      <w:r w:rsidR="00F573E3" w:rsidRPr="00834617">
        <w:rPr>
          <w:sz w:val="24"/>
          <w:szCs w:val="24"/>
          <w:lang w:bidi="ar-SA"/>
        </w:rPr>
        <w:t xml:space="preserve"> and Knapp (2015)</w:t>
      </w:r>
      <w:r w:rsidR="00E616D5" w:rsidRPr="00834617">
        <w:rPr>
          <w:sz w:val="24"/>
          <w:szCs w:val="24"/>
          <w:lang w:bidi="ar-SA"/>
        </w:rPr>
        <w:t>.</w:t>
      </w:r>
      <w:r w:rsidR="00F573E3" w:rsidRPr="00834617">
        <w:rPr>
          <w:sz w:val="24"/>
          <w:szCs w:val="24"/>
          <w:lang w:bidi="ar-SA"/>
        </w:rPr>
        <w:t xml:space="preserve"> </w:t>
      </w:r>
      <w:r w:rsidR="00A30428">
        <w:rPr>
          <w:sz w:val="24"/>
          <w:szCs w:val="24"/>
          <w:lang w:bidi="ar-SA"/>
        </w:rPr>
        <w:t xml:space="preserve">For fishing vessels in the Canadian Atlantic, </w:t>
      </w:r>
      <w:proofErr w:type="spellStart"/>
      <w:r w:rsidRPr="00834617">
        <w:rPr>
          <w:sz w:val="24"/>
          <w:szCs w:val="24"/>
          <w:lang w:bidi="ar-SA"/>
        </w:rPr>
        <w:t>Razaee</w:t>
      </w:r>
      <w:proofErr w:type="spellEnd"/>
      <w:r w:rsidRPr="00834617">
        <w:rPr>
          <w:sz w:val="24"/>
          <w:szCs w:val="24"/>
          <w:lang w:bidi="ar-SA"/>
        </w:rPr>
        <w:t xml:space="preserve"> et al </w:t>
      </w:r>
      <w:r w:rsidR="00B316F6" w:rsidRPr="00834617">
        <w:rPr>
          <w:sz w:val="24"/>
          <w:szCs w:val="24"/>
          <w:lang w:bidi="ar-SA"/>
        </w:rPr>
        <w:t>(</w:t>
      </w:r>
      <w:r w:rsidRPr="00834617">
        <w:rPr>
          <w:sz w:val="24"/>
          <w:szCs w:val="24"/>
          <w:lang w:bidi="ar-SA"/>
        </w:rPr>
        <w:t>2016b</w:t>
      </w:r>
      <w:r w:rsidR="00B316F6" w:rsidRPr="00834617">
        <w:rPr>
          <w:sz w:val="24"/>
          <w:szCs w:val="24"/>
          <w:lang w:bidi="ar-SA"/>
        </w:rPr>
        <w:t>)</w:t>
      </w:r>
      <w:r w:rsidRPr="00834617">
        <w:rPr>
          <w:sz w:val="24"/>
          <w:szCs w:val="24"/>
          <w:lang w:bidi="ar-SA"/>
        </w:rPr>
        <w:t xml:space="preserve"> u</w:t>
      </w:r>
      <w:r w:rsidR="00A91BD5">
        <w:rPr>
          <w:sz w:val="24"/>
          <w:szCs w:val="24"/>
          <w:lang w:bidi="ar-SA"/>
        </w:rPr>
        <w:t>tilises a logistic regression model with</w:t>
      </w:r>
      <w:r w:rsidRPr="00834617">
        <w:rPr>
          <w:sz w:val="24"/>
          <w:szCs w:val="24"/>
          <w:lang w:bidi="ar-SA"/>
        </w:rPr>
        <w:t xml:space="preserve"> </w:t>
      </w:r>
      <w:r w:rsidR="00F03449">
        <w:rPr>
          <w:sz w:val="24"/>
          <w:szCs w:val="24"/>
          <w:lang w:bidi="ar-SA"/>
        </w:rPr>
        <w:t>vessel</w:t>
      </w:r>
      <w:r w:rsidRPr="00834617">
        <w:rPr>
          <w:sz w:val="24"/>
          <w:szCs w:val="24"/>
          <w:lang w:bidi="ar-SA"/>
        </w:rPr>
        <w:t xml:space="preserve"> data, </w:t>
      </w:r>
      <w:r w:rsidR="00210485">
        <w:rPr>
          <w:sz w:val="24"/>
          <w:szCs w:val="24"/>
          <w:lang w:bidi="ar-SA"/>
        </w:rPr>
        <w:t>accident</w:t>
      </w:r>
      <w:r w:rsidR="00210485" w:rsidRPr="00834617">
        <w:rPr>
          <w:sz w:val="24"/>
          <w:szCs w:val="24"/>
          <w:lang w:bidi="ar-SA"/>
        </w:rPr>
        <w:t xml:space="preserve"> </w:t>
      </w:r>
      <w:r w:rsidRPr="00834617">
        <w:rPr>
          <w:sz w:val="24"/>
          <w:szCs w:val="24"/>
          <w:lang w:bidi="ar-SA"/>
        </w:rPr>
        <w:t xml:space="preserve">data and </w:t>
      </w:r>
      <w:proofErr w:type="spellStart"/>
      <w:r w:rsidRPr="00834617">
        <w:rPr>
          <w:sz w:val="24"/>
          <w:szCs w:val="24"/>
          <w:lang w:bidi="ar-SA"/>
        </w:rPr>
        <w:t>metocean</w:t>
      </w:r>
      <w:proofErr w:type="spellEnd"/>
      <w:r w:rsidRPr="00834617">
        <w:rPr>
          <w:sz w:val="24"/>
          <w:szCs w:val="24"/>
          <w:lang w:bidi="ar-SA"/>
        </w:rPr>
        <w:t xml:space="preserve"> conditions to model the influence of these factors</w:t>
      </w:r>
      <w:r w:rsidR="00210485">
        <w:rPr>
          <w:sz w:val="24"/>
          <w:szCs w:val="24"/>
          <w:lang w:bidi="ar-SA"/>
        </w:rPr>
        <w:t xml:space="preserve">, with </w:t>
      </w:r>
      <w:r w:rsidRPr="00834617">
        <w:rPr>
          <w:sz w:val="24"/>
          <w:szCs w:val="24"/>
          <w:lang w:bidi="ar-SA"/>
        </w:rPr>
        <w:t xml:space="preserve">a </w:t>
      </w:r>
      <w:r w:rsidR="00E02792" w:rsidRPr="00834617">
        <w:rPr>
          <w:sz w:val="24"/>
          <w:szCs w:val="24"/>
          <w:lang w:bidi="ar-SA"/>
        </w:rPr>
        <w:t xml:space="preserve">one </w:t>
      </w:r>
      <w:r w:rsidRPr="00834617">
        <w:rPr>
          <w:sz w:val="24"/>
          <w:szCs w:val="24"/>
          <w:lang w:bidi="ar-SA"/>
        </w:rPr>
        <w:t xml:space="preserve">mile per second increase in wind speed </w:t>
      </w:r>
      <w:r w:rsidR="00210485">
        <w:rPr>
          <w:sz w:val="24"/>
          <w:szCs w:val="24"/>
          <w:lang w:bidi="ar-SA"/>
        </w:rPr>
        <w:t>causing</w:t>
      </w:r>
      <w:r w:rsidR="00210485" w:rsidRPr="00834617">
        <w:rPr>
          <w:sz w:val="24"/>
          <w:szCs w:val="24"/>
          <w:lang w:bidi="ar-SA"/>
        </w:rPr>
        <w:t xml:space="preserve"> </w:t>
      </w:r>
      <w:r w:rsidR="00210485">
        <w:rPr>
          <w:sz w:val="24"/>
          <w:szCs w:val="24"/>
          <w:lang w:bidi="ar-SA"/>
        </w:rPr>
        <w:t xml:space="preserve">a </w:t>
      </w:r>
      <w:r w:rsidRPr="00834617">
        <w:rPr>
          <w:sz w:val="24"/>
          <w:szCs w:val="24"/>
          <w:lang w:bidi="ar-SA"/>
        </w:rPr>
        <w:t xml:space="preserve">3.25% increase in incident rates. </w:t>
      </w:r>
    </w:p>
    <w:p w14:paraId="2798E25F" w14:textId="6D0D543E" w:rsidR="00157846" w:rsidRPr="00834617" w:rsidRDefault="00157846" w:rsidP="008157D9">
      <w:pPr>
        <w:spacing w:before="0" w:after="0"/>
        <w:rPr>
          <w:sz w:val="24"/>
          <w:szCs w:val="24"/>
          <w:lang w:bidi="ar-SA"/>
        </w:rPr>
      </w:pPr>
      <w:r w:rsidRPr="00834617">
        <w:rPr>
          <w:sz w:val="24"/>
          <w:szCs w:val="24"/>
          <w:lang w:bidi="ar-SA"/>
        </w:rPr>
        <w:t xml:space="preserve">Whilst these studies have made significant contributions to our understanding of maritime risk in adverse weather, several key limitations exist. Firstly, many studies lack a spatial/temporal approach and use aggregated vessel traffic or incident data to derive statistical relationships. This approach likely omits </w:t>
      </w:r>
      <w:proofErr w:type="gramStart"/>
      <w:r w:rsidRPr="00834617">
        <w:rPr>
          <w:sz w:val="24"/>
          <w:szCs w:val="24"/>
          <w:lang w:bidi="ar-SA"/>
        </w:rPr>
        <w:t>a number of</w:t>
      </w:r>
      <w:proofErr w:type="gramEnd"/>
      <w:r w:rsidRPr="00834617">
        <w:rPr>
          <w:sz w:val="24"/>
          <w:szCs w:val="24"/>
          <w:lang w:bidi="ar-SA"/>
        </w:rPr>
        <w:t xml:space="preserve"> </w:t>
      </w:r>
      <w:r w:rsidR="00F927B0" w:rsidRPr="00834617">
        <w:rPr>
          <w:sz w:val="24"/>
          <w:szCs w:val="24"/>
          <w:lang w:bidi="ar-SA"/>
        </w:rPr>
        <w:t>import</w:t>
      </w:r>
      <w:r w:rsidR="00261782">
        <w:rPr>
          <w:sz w:val="24"/>
          <w:szCs w:val="24"/>
          <w:lang w:bidi="ar-SA"/>
        </w:rPr>
        <w:t>ant</w:t>
      </w:r>
      <w:r w:rsidR="00F927B0" w:rsidRPr="00834617">
        <w:rPr>
          <w:sz w:val="24"/>
          <w:szCs w:val="24"/>
          <w:lang w:bidi="ar-SA"/>
        </w:rPr>
        <w:t xml:space="preserve"> features relevant to the accident scenario</w:t>
      </w:r>
      <w:r w:rsidRPr="00834617">
        <w:rPr>
          <w:sz w:val="24"/>
          <w:szCs w:val="24"/>
          <w:lang w:bidi="ar-SA"/>
        </w:rPr>
        <w:t>. Secondly, the use of Bayesian Networks or other qualitative models have significant uncertainties in deriving the priors and may be subject to bias by the contributing experts</w:t>
      </w:r>
      <w:r w:rsidR="008D3F61" w:rsidRPr="00834617">
        <w:rPr>
          <w:sz w:val="24"/>
          <w:szCs w:val="24"/>
          <w:lang w:bidi="ar-SA"/>
        </w:rPr>
        <w:t xml:space="preserve"> (</w:t>
      </w:r>
      <w:r w:rsidR="008D3F61" w:rsidRPr="00834617">
        <w:rPr>
          <w:sz w:val="24"/>
          <w:szCs w:val="24"/>
        </w:rPr>
        <w:t>Zhang and Thai, 2016)</w:t>
      </w:r>
      <w:r w:rsidRPr="00834617">
        <w:rPr>
          <w:sz w:val="24"/>
          <w:szCs w:val="24"/>
          <w:lang w:bidi="ar-SA"/>
        </w:rPr>
        <w:t xml:space="preserve">. </w:t>
      </w:r>
      <w:r w:rsidR="00D02F02">
        <w:rPr>
          <w:sz w:val="24"/>
          <w:szCs w:val="24"/>
          <w:lang w:bidi="ar-SA"/>
        </w:rPr>
        <w:t xml:space="preserve">Therefore, greater analysis of historical accident data can </w:t>
      </w:r>
      <w:r w:rsidR="00D22FBF">
        <w:rPr>
          <w:sz w:val="24"/>
          <w:szCs w:val="24"/>
          <w:lang w:bidi="ar-SA"/>
        </w:rPr>
        <w:t xml:space="preserve">mitigate this. </w:t>
      </w:r>
      <w:r w:rsidRPr="00834617">
        <w:rPr>
          <w:sz w:val="24"/>
          <w:szCs w:val="24"/>
          <w:lang w:bidi="ar-SA"/>
        </w:rPr>
        <w:t xml:space="preserve">Thirdly, the use of fixed limits and thresholds </w:t>
      </w:r>
      <w:r w:rsidR="00D22FBF">
        <w:rPr>
          <w:sz w:val="24"/>
          <w:szCs w:val="24"/>
          <w:lang w:bidi="ar-SA"/>
        </w:rPr>
        <w:t xml:space="preserve">of weather conditions </w:t>
      </w:r>
      <w:r w:rsidRPr="00834617">
        <w:rPr>
          <w:sz w:val="24"/>
          <w:szCs w:val="24"/>
          <w:lang w:bidi="ar-SA"/>
        </w:rPr>
        <w:t xml:space="preserve">may be overly prescriptive and cannot provide probabilistic outcomes which better reflects risk. Finally, the approaches described above have poor scalability and cannot be applied simultaneously between </w:t>
      </w:r>
      <w:r w:rsidR="00777D17">
        <w:rPr>
          <w:sz w:val="24"/>
          <w:szCs w:val="24"/>
          <w:lang w:bidi="ar-SA"/>
        </w:rPr>
        <w:t xml:space="preserve">different </w:t>
      </w:r>
      <w:r w:rsidRPr="00834617">
        <w:rPr>
          <w:sz w:val="24"/>
          <w:szCs w:val="24"/>
          <w:lang w:bidi="ar-SA"/>
        </w:rPr>
        <w:t xml:space="preserve">voyages, geographic </w:t>
      </w:r>
      <w:proofErr w:type="gramStart"/>
      <w:r w:rsidRPr="00834617">
        <w:rPr>
          <w:sz w:val="24"/>
          <w:szCs w:val="24"/>
          <w:lang w:bidi="ar-SA"/>
        </w:rPr>
        <w:t>regions</w:t>
      </w:r>
      <w:proofErr w:type="gramEnd"/>
      <w:r w:rsidRPr="00834617">
        <w:rPr>
          <w:sz w:val="24"/>
          <w:szCs w:val="24"/>
          <w:lang w:bidi="ar-SA"/>
        </w:rPr>
        <w:t xml:space="preserve"> and storm systems.</w:t>
      </w:r>
    </w:p>
    <w:p w14:paraId="6FD25BAF" w14:textId="3B5A6B6D" w:rsidR="00883EBD" w:rsidRPr="00834617" w:rsidRDefault="00883EBD" w:rsidP="008157D9">
      <w:pPr>
        <w:spacing w:before="0" w:after="0"/>
        <w:rPr>
          <w:sz w:val="24"/>
          <w:szCs w:val="24"/>
          <w:lang w:bidi="ar-SA"/>
        </w:rPr>
      </w:pPr>
      <w:r w:rsidRPr="00834617">
        <w:rPr>
          <w:sz w:val="24"/>
          <w:szCs w:val="24"/>
          <w:lang w:bidi="ar-SA"/>
        </w:rPr>
        <w:t xml:space="preserve">To overcome these </w:t>
      </w:r>
      <w:r w:rsidR="00B11015" w:rsidRPr="00834617">
        <w:rPr>
          <w:sz w:val="24"/>
          <w:szCs w:val="24"/>
          <w:lang w:bidi="ar-SA"/>
        </w:rPr>
        <w:t>challenges,</w:t>
      </w:r>
      <w:r w:rsidRPr="00834617">
        <w:rPr>
          <w:sz w:val="24"/>
          <w:szCs w:val="24"/>
          <w:lang w:bidi="ar-SA"/>
        </w:rPr>
        <w:t xml:space="preserve"> we propose the use of a supervised form of machine learning</w:t>
      </w:r>
      <w:r w:rsidR="00FB6002">
        <w:rPr>
          <w:sz w:val="24"/>
          <w:szCs w:val="24"/>
          <w:lang w:bidi="ar-SA"/>
        </w:rPr>
        <w:t xml:space="preserve">, leveraging significant volumes and varieties of data, </w:t>
      </w:r>
      <w:proofErr w:type="gramStart"/>
      <w:r w:rsidR="00FB6002">
        <w:rPr>
          <w:sz w:val="24"/>
          <w:szCs w:val="24"/>
          <w:lang w:bidi="ar-SA"/>
        </w:rPr>
        <w:t>in order</w:t>
      </w:r>
      <w:r w:rsidRPr="00834617">
        <w:rPr>
          <w:sz w:val="24"/>
          <w:szCs w:val="24"/>
          <w:lang w:bidi="ar-SA"/>
        </w:rPr>
        <w:t xml:space="preserve"> to</w:t>
      </w:r>
      <w:proofErr w:type="gramEnd"/>
      <w:r w:rsidRPr="00834617">
        <w:rPr>
          <w:sz w:val="24"/>
          <w:szCs w:val="24"/>
          <w:lang w:bidi="ar-SA"/>
        </w:rPr>
        <w:t xml:space="preserve"> probabilistically classify the risk of </w:t>
      </w:r>
      <w:r w:rsidR="00737D2C" w:rsidRPr="00834617">
        <w:rPr>
          <w:sz w:val="24"/>
          <w:szCs w:val="24"/>
          <w:lang w:bidi="ar-SA"/>
        </w:rPr>
        <w:t>an incident as a result of adverse weather conditions.</w:t>
      </w:r>
    </w:p>
    <w:p w14:paraId="4846E879" w14:textId="50E0816E" w:rsidR="008914F3" w:rsidRDefault="00584AD6" w:rsidP="008157D9">
      <w:pPr>
        <w:pStyle w:val="Heading2"/>
        <w:spacing w:line="360" w:lineRule="auto"/>
        <w:rPr>
          <w:szCs w:val="24"/>
        </w:rPr>
      </w:pPr>
      <w:r>
        <w:rPr>
          <w:szCs w:val="24"/>
        </w:rPr>
        <w:lastRenderedPageBreak/>
        <w:t xml:space="preserve">From </w:t>
      </w:r>
      <w:r w:rsidR="00EB12E3">
        <w:rPr>
          <w:szCs w:val="24"/>
        </w:rPr>
        <w:t xml:space="preserve">Conventional to </w:t>
      </w:r>
      <w:r w:rsidR="00E47859" w:rsidRPr="00834617">
        <w:rPr>
          <w:szCs w:val="24"/>
        </w:rPr>
        <w:t xml:space="preserve">Machine Learning </w:t>
      </w:r>
      <w:r w:rsidR="00EB12E3">
        <w:rPr>
          <w:szCs w:val="24"/>
        </w:rPr>
        <w:t xml:space="preserve">Methods </w:t>
      </w:r>
      <w:r w:rsidR="00E47859" w:rsidRPr="00834617">
        <w:rPr>
          <w:szCs w:val="24"/>
        </w:rPr>
        <w:t xml:space="preserve">for </w:t>
      </w:r>
      <w:r w:rsidR="00C52D5E" w:rsidRPr="00834617">
        <w:rPr>
          <w:szCs w:val="24"/>
        </w:rPr>
        <w:t xml:space="preserve">Maritime </w:t>
      </w:r>
      <w:r w:rsidR="00E47859" w:rsidRPr="00834617">
        <w:rPr>
          <w:szCs w:val="24"/>
        </w:rPr>
        <w:t>Risk Assessment</w:t>
      </w:r>
    </w:p>
    <w:p w14:paraId="3EEB1354" w14:textId="22800914" w:rsidR="00EB12E3" w:rsidRPr="001113D2" w:rsidRDefault="00EB12E3">
      <w:pPr>
        <w:spacing w:before="0" w:after="0"/>
        <w:rPr>
          <w:sz w:val="24"/>
          <w:szCs w:val="24"/>
          <w:lang w:bidi="ar-SA"/>
        </w:rPr>
      </w:pPr>
      <w:r w:rsidRPr="001113D2">
        <w:rPr>
          <w:sz w:val="24"/>
          <w:szCs w:val="24"/>
          <w:lang w:bidi="ar-SA"/>
        </w:rPr>
        <w:t>The field of maritime risk analysis consists of a wide body of work that aims to apply quantitative modelling techniques to better understand the likelihood and consequences of maritime accidents, a summary of which has been conducted by others (Li et al. 2012</w:t>
      </w:r>
      <w:r w:rsidR="00B96298">
        <w:rPr>
          <w:sz w:val="24"/>
          <w:szCs w:val="24"/>
          <w:lang w:bidi="ar-SA"/>
        </w:rPr>
        <w:t>a</w:t>
      </w:r>
      <w:r w:rsidRPr="001113D2">
        <w:rPr>
          <w:sz w:val="24"/>
          <w:szCs w:val="24"/>
          <w:lang w:bidi="ar-SA"/>
        </w:rPr>
        <w:t>; Chen et al. 2019). Such work is often framed in the context of the International Maritime Organisation’s (IMO) Formal Safety Assessment (FSA) which provides a structured and systematic methodology for risk analysis and cost benefit assessment (IMO, 2007b). The FSA aims to be goal-based and proactive rather than reactive, identifying hazards, assessing risks, identifying risk mitigation measures, performing a cost-benefit assessment, before providing recommendations. Whilst criticisms of the FSA approach have been articulated by many authors (</w:t>
      </w:r>
      <w:proofErr w:type="spellStart"/>
      <w:r w:rsidRPr="001113D2">
        <w:rPr>
          <w:sz w:val="24"/>
          <w:szCs w:val="24"/>
          <w:lang w:bidi="ar-SA"/>
        </w:rPr>
        <w:t>Psaraftis</w:t>
      </w:r>
      <w:proofErr w:type="spellEnd"/>
      <w:r w:rsidRPr="001113D2">
        <w:rPr>
          <w:sz w:val="24"/>
          <w:szCs w:val="24"/>
          <w:lang w:bidi="ar-SA"/>
        </w:rPr>
        <w:t xml:space="preserve"> 2012), it remains the most prevalent structure for maritime risk analysis within the industry (</w:t>
      </w:r>
      <w:proofErr w:type="spellStart"/>
      <w:r w:rsidRPr="001113D2">
        <w:rPr>
          <w:sz w:val="24"/>
          <w:szCs w:val="24"/>
          <w:lang w:bidi="ar-SA"/>
        </w:rPr>
        <w:t>Montewka</w:t>
      </w:r>
      <w:proofErr w:type="spellEnd"/>
      <w:r w:rsidRPr="001113D2">
        <w:rPr>
          <w:sz w:val="24"/>
          <w:szCs w:val="24"/>
          <w:lang w:bidi="ar-SA"/>
        </w:rPr>
        <w:t xml:space="preserve"> et al. 2014).</w:t>
      </w:r>
    </w:p>
    <w:p w14:paraId="5B514E23" w14:textId="55757D12" w:rsidR="00EB12E3" w:rsidRPr="001113D2" w:rsidRDefault="00EB12E3" w:rsidP="00EB12E3">
      <w:pPr>
        <w:spacing w:before="0" w:after="0"/>
        <w:rPr>
          <w:sz w:val="24"/>
          <w:szCs w:val="24"/>
          <w:lang w:bidi="ar-SA"/>
        </w:rPr>
      </w:pPr>
      <w:r w:rsidRPr="001113D2">
        <w:rPr>
          <w:sz w:val="24"/>
          <w:szCs w:val="24"/>
          <w:lang w:bidi="ar-SA"/>
        </w:rPr>
        <w:t xml:space="preserve">Assessing the risks of hazards within an FSA context is dominated by several approaches. Firstly, statistical analysis of accident data and aggregated vessel traffic data to derive incident rates (Bye and </w:t>
      </w:r>
      <w:proofErr w:type="spellStart"/>
      <w:r w:rsidRPr="001113D2">
        <w:rPr>
          <w:sz w:val="24"/>
          <w:szCs w:val="24"/>
          <w:lang w:bidi="ar-SA"/>
        </w:rPr>
        <w:t>Almklov</w:t>
      </w:r>
      <w:proofErr w:type="spellEnd"/>
      <w:r w:rsidRPr="001113D2">
        <w:rPr>
          <w:sz w:val="24"/>
          <w:szCs w:val="24"/>
          <w:lang w:bidi="ar-SA"/>
        </w:rPr>
        <w:t>, 2019). Secondly, the use of expert judgement in the form of Bayesian Networks or Event Trees (</w:t>
      </w:r>
      <w:proofErr w:type="spellStart"/>
      <w:r w:rsidRPr="001113D2">
        <w:rPr>
          <w:sz w:val="24"/>
          <w:szCs w:val="24"/>
          <w:lang w:bidi="ar-SA"/>
        </w:rPr>
        <w:t>Hanninen</w:t>
      </w:r>
      <w:proofErr w:type="spellEnd"/>
      <w:r w:rsidRPr="001113D2">
        <w:rPr>
          <w:sz w:val="24"/>
          <w:szCs w:val="24"/>
          <w:lang w:bidi="ar-SA"/>
        </w:rPr>
        <w:t xml:space="preserve">, 2014). Thirdly, the development of models to represent navigation safety, such as geometric route models (Pedersen, 1995; </w:t>
      </w:r>
      <w:proofErr w:type="spellStart"/>
      <w:r w:rsidRPr="001113D2">
        <w:rPr>
          <w:sz w:val="24"/>
          <w:szCs w:val="24"/>
          <w:lang w:bidi="ar-SA"/>
        </w:rPr>
        <w:t>Mazaheri</w:t>
      </w:r>
      <w:proofErr w:type="spellEnd"/>
      <w:r w:rsidRPr="001113D2">
        <w:rPr>
          <w:sz w:val="24"/>
          <w:szCs w:val="24"/>
          <w:lang w:bidi="ar-SA"/>
        </w:rPr>
        <w:t xml:space="preserve"> and Ylitalo, 2010; Li et al. 2012a) or time-domain simulations (</w:t>
      </w:r>
      <w:proofErr w:type="spellStart"/>
      <w:r w:rsidRPr="001113D2">
        <w:rPr>
          <w:sz w:val="24"/>
          <w:szCs w:val="24"/>
        </w:rPr>
        <w:t>Pietrzykowski</w:t>
      </w:r>
      <w:proofErr w:type="spellEnd"/>
      <w:r w:rsidRPr="001113D2">
        <w:rPr>
          <w:sz w:val="24"/>
          <w:szCs w:val="24"/>
        </w:rPr>
        <w:t xml:space="preserve"> and </w:t>
      </w:r>
      <w:proofErr w:type="spellStart"/>
      <w:r w:rsidRPr="001113D2">
        <w:rPr>
          <w:sz w:val="24"/>
          <w:szCs w:val="24"/>
        </w:rPr>
        <w:t>Uriasz</w:t>
      </w:r>
      <w:proofErr w:type="spellEnd"/>
      <w:r w:rsidRPr="001113D2">
        <w:rPr>
          <w:sz w:val="24"/>
          <w:szCs w:val="24"/>
        </w:rPr>
        <w:t>, 2009</w:t>
      </w:r>
      <w:r w:rsidRPr="001113D2">
        <w:rPr>
          <w:sz w:val="24"/>
          <w:szCs w:val="24"/>
          <w:lang w:bidi="ar-SA"/>
        </w:rPr>
        <w:t xml:space="preserve">). Much of the work of this latter approach takes the form (Pedersen, 1995):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2"/>
        <w:gridCol w:w="7763"/>
        <w:gridCol w:w="632"/>
      </w:tblGrid>
      <w:tr w:rsidR="00EB12E3" w:rsidRPr="00C116D7" w14:paraId="597AC29A" w14:textId="77777777" w:rsidTr="00241B58">
        <w:tc>
          <w:tcPr>
            <w:tcW w:w="350" w:type="pct"/>
          </w:tcPr>
          <w:p w14:paraId="592F7FA3" w14:textId="77777777" w:rsidR="00EB12E3" w:rsidRPr="001113D2" w:rsidRDefault="00EB12E3" w:rsidP="00241B58">
            <w:pPr>
              <w:spacing w:before="0" w:after="0"/>
              <w:rPr>
                <w:rFonts w:eastAsiaTheme="minorEastAsia"/>
                <w:sz w:val="24"/>
                <w:szCs w:val="24"/>
                <w:lang w:bidi="ar-SA"/>
              </w:rPr>
            </w:pPr>
          </w:p>
        </w:tc>
        <w:tc>
          <w:tcPr>
            <w:tcW w:w="4300" w:type="pct"/>
          </w:tcPr>
          <w:p w14:paraId="0E4071C6" w14:textId="77777777" w:rsidR="00EB12E3" w:rsidRPr="001113D2" w:rsidRDefault="00EB12E3" w:rsidP="00241B58">
            <w:pPr>
              <w:spacing w:before="0" w:after="0"/>
              <w:rPr>
                <w:rFonts w:eastAsiaTheme="minorEastAsia"/>
                <w:sz w:val="24"/>
                <w:szCs w:val="24"/>
              </w:rPr>
            </w:pPr>
            <m:oMathPara>
              <m:oMath>
                <m:r>
                  <w:rPr>
                    <w:rFonts w:ascii="Cambria Math" w:hAnsi="Cambria Math"/>
                    <w:sz w:val="24"/>
                    <w:szCs w:val="24"/>
                  </w:rPr>
                  <m:t>P=</m:t>
                </m:r>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a</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c</m:t>
                    </m:r>
                  </m:sub>
                </m:sSub>
              </m:oMath>
            </m:oMathPara>
          </w:p>
        </w:tc>
        <w:tc>
          <w:tcPr>
            <w:tcW w:w="350" w:type="pct"/>
          </w:tcPr>
          <w:p w14:paraId="59597F70" w14:textId="77777777" w:rsidR="00EB12E3" w:rsidRPr="001113D2" w:rsidRDefault="00EB12E3" w:rsidP="00241B58">
            <w:pPr>
              <w:spacing w:before="0" w:after="0"/>
              <w:rPr>
                <w:rFonts w:eastAsiaTheme="minorEastAsia"/>
                <w:sz w:val="24"/>
                <w:szCs w:val="24"/>
                <w:lang w:bidi="ar-SA"/>
              </w:rPr>
            </w:pPr>
            <w:r w:rsidRPr="001113D2">
              <w:rPr>
                <w:rFonts w:eastAsiaTheme="minorEastAsia"/>
                <w:sz w:val="24"/>
                <w:szCs w:val="24"/>
                <w:lang w:bidi="ar-SA"/>
              </w:rPr>
              <w:t>(1)</w:t>
            </w:r>
          </w:p>
        </w:tc>
      </w:tr>
    </w:tbl>
    <w:p w14:paraId="558882C2" w14:textId="34D537F9" w:rsidR="00EB12E3" w:rsidRDefault="00EB12E3" w:rsidP="00EB12E3">
      <w:pPr>
        <w:spacing w:before="0" w:after="0"/>
        <w:rPr>
          <w:sz w:val="24"/>
          <w:szCs w:val="24"/>
          <w:lang w:bidi="ar-SA"/>
        </w:rPr>
      </w:pPr>
      <w:r w:rsidRPr="001113D2">
        <w:rPr>
          <w:sz w:val="24"/>
          <w:szCs w:val="24"/>
        </w:rPr>
        <w:t>Where P is the probability of an accident per a defined unit measurement, N</w:t>
      </w:r>
      <w:r w:rsidRPr="001113D2">
        <w:rPr>
          <w:sz w:val="24"/>
          <w:szCs w:val="24"/>
          <w:vertAlign w:val="subscript"/>
        </w:rPr>
        <w:t>a</w:t>
      </w:r>
      <w:r w:rsidRPr="001113D2">
        <w:rPr>
          <w:sz w:val="24"/>
          <w:szCs w:val="24"/>
        </w:rPr>
        <w:t xml:space="preserve"> are the number of accident candidates and P</w:t>
      </w:r>
      <w:r w:rsidRPr="001113D2">
        <w:rPr>
          <w:sz w:val="24"/>
          <w:szCs w:val="24"/>
          <w:vertAlign w:val="subscript"/>
        </w:rPr>
        <w:t xml:space="preserve">c </w:t>
      </w:r>
      <w:r w:rsidRPr="001113D2">
        <w:rPr>
          <w:sz w:val="24"/>
          <w:szCs w:val="24"/>
        </w:rPr>
        <w:t>is the causation probability or failure rate. This reflects a concept that as vessels navigate, they encounter potentially hazardous situations, an accident occurring is conditional on a failure to take adequate steps to avoid that situation, principally through either mechanical failure or human error. Vessels will encounter far more hazardous situations than have accidents, as vessels are crewed by trained professionals and equipped with modern equipment, the conditional probability is therefore low. This reflects a similar approach to risk as a “Swiss Cheese Model” (Reason, 1990). By determining methods to predict near-miss or non-accident critical events (N</w:t>
      </w:r>
      <w:r w:rsidRPr="001113D2">
        <w:rPr>
          <w:sz w:val="24"/>
          <w:szCs w:val="24"/>
          <w:vertAlign w:val="subscript"/>
        </w:rPr>
        <w:t>a</w:t>
      </w:r>
      <w:r w:rsidRPr="001113D2">
        <w:rPr>
          <w:sz w:val="24"/>
          <w:szCs w:val="24"/>
        </w:rPr>
        <w:t>), valuable information on the likelihood of accident occurrence can be achieved (</w:t>
      </w:r>
      <w:r w:rsidRPr="001113D2">
        <w:rPr>
          <w:sz w:val="24"/>
          <w:szCs w:val="24"/>
          <w:lang w:bidi="ar-SA"/>
        </w:rPr>
        <w:t xml:space="preserve">Du et al. 2020). </w:t>
      </w:r>
    </w:p>
    <w:p w14:paraId="710D2D22" w14:textId="6D1805F4" w:rsidR="00EB12E3" w:rsidRDefault="00EB12E3" w:rsidP="00EB12E3">
      <w:pPr>
        <w:spacing w:before="0" w:after="0"/>
        <w:rPr>
          <w:sz w:val="24"/>
          <w:szCs w:val="24"/>
        </w:rPr>
      </w:pPr>
      <w:r w:rsidRPr="001113D2">
        <w:rPr>
          <w:sz w:val="24"/>
          <w:szCs w:val="24"/>
          <w:lang w:bidi="ar-SA"/>
        </w:rPr>
        <w:lastRenderedPageBreak/>
        <w:t xml:space="preserve">Many have described inherent limitations in traditional maritime risk models. Firstly, models developed using historical incident data is a poor predictor of future incident occurrence (Bye and </w:t>
      </w:r>
      <w:proofErr w:type="spellStart"/>
      <w:r w:rsidRPr="001113D2">
        <w:rPr>
          <w:sz w:val="24"/>
          <w:szCs w:val="24"/>
          <w:lang w:bidi="ar-SA"/>
        </w:rPr>
        <w:t>Almklov</w:t>
      </w:r>
      <w:proofErr w:type="spellEnd"/>
      <w:r w:rsidRPr="001113D2">
        <w:rPr>
          <w:sz w:val="24"/>
          <w:szCs w:val="24"/>
          <w:lang w:bidi="ar-SA"/>
        </w:rPr>
        <w:t>, 2019), partly due to a low sample size and significant underreporting (Hassel et al. 2011). Secondly, many of the existing models’ aggregate flows of vessel traffic, losing valuable information on vessel behaviour. Thirdly, the system under study is complex, with numerous interrelating human and environmental factors that contribute to an accident (</w:t>
      </w:r>
      <w:r w:rsidRPr="001113D2">
        <w:rPr>
          <w:sz w:val="24"/>
          <w:szCs w:val="24"/>
          <w:lang w:eastAsia="en-GB"/>
        </w:rPr>
        <w:t>Kristiansen</w:t>
      </w:r>
      <w:r w:rsidRPr="001113D2">
        <w:rPr>
          <w:sz w:val="24"/>
          <w:szCs w:val="24"/>
          <w:lang w:bidi="ar-SA"/>
        </w:rPr>
        <w:t>, 2005). As a result, some have argued that that existing maritime risk models have limited predictive capability (</w:t>
      </w:r>
      <w:proofErr w:type="spellStart"/>
      <w:r w:rsidRPr="001113D2">
        <w:rPr>
          <w:sz w:val="24"/>
          <w:szCs w:val="24"/>
          <w:lang w:bidi="ar-SA"/>
        </w:rPr>
        <w:t>Goerlandt</w:t>
      </w:r>
      <w:proofErr w:type="spellEnd"/>
      <w:r w:rsidRPr="001113D2">
        <w:rPr>
          <w:sz w:val="24"/>
          <w:szCs w:val="24"/>
          <w:lang w:bidi="ar-SA"/>
        </w:rPr>
        <w:t xml:space="preserve"> and </w:t>
      </w:r>
      <w:proofErr w:type="spellStart"/>
      <w:r w:rsidRPr="001113D2">
        <w:rPr>
          <w:sz w:val="24"/>
          <w:szCs w:val="24"/>
          <w:lang w:bidi="ar-SA"/>
        </w:rPr>
        <w:t>Kujala</w:t>
      </w:r>
      <w:proofErr w:type="spellEnd"/>
      <w:r w:rsidRPr="001113D2">
        <w:rPr>
          <w:sz w:val="24"/>
          <w:szCs w:val="24"/>
          <w:lang w:bidi="ar-SA"/>
        </w:rPr>
        <w:t xml:space="preserve">, 2014). </w:t>
      </w:r>
      <w:r w:rsidR="00006B95" w:rsidRPr="001113D2">
        <w:rPr>
          <w:sz w:val="24"/>
          <w:szCs w:val="24"/>
        </w:rPr>
        <w:t>Finally, little scientific attention has been given to the implementation of risk models for practical applications to support decision making (Kulkarni et al. 2020).</w:t>
      </w:r>
      <w:r w:rsidR="005C173C">
        <w:rPr>
          <w:sz w:val="24"/>
          <w:szCs w:val="24"/>
        </w:rPr>
        <w:t xml:space="preserve"> Given these challenges, some have proposed that </w:t>
      </w:r>
      <w:r w:rsidR="00305DF2">
        <w:rPr>
          <w:sz w:val="24"/>
          <w:szCs w:val="24"/>
        </w:rPr>
        <w:t>machine learning methods might achieve superior results (</w:t>
      </w:r>
      <w:proofErr w:type="spellStart"/>
      <w:r w:rsidR="00305DF2">
        <w:rPr>
          <w:sz w:val="24"/>
          <w:szCs w:val="24"/>
        </w:rPr>
        <w:t>Jin</w:t>
      </w:r>
      <w:proofErr w:type="spellEnd"/>
      <w:r w:rsidR="00305DF2">
        <w:rPr>
          <w:sz w:val="24"/>
          <w:szCs w:val="24"/>
        </w:rPr>
        <w:t xml:space="preserve"> et al. 2019).</w:t>
      </w:r>
    </w:p>
    <w:p w14:paraId="2843B177" w14:textId="60F939A3" w:rsidR="002D7D78" w:rsidRPr="00C33BFB" w:rsidRDefault="001E60F3" w:rsidP="008157D9">
      <w:pPr>
        <w:spacing w:before="0" w:after="0"/>
        <w:rPr>
          <w:sz w:val="24"/>
          <w:szCs w:val="24"/>
          <w:lang w:bidi="ar-SA"/>
        </w:rPr>
      </w:pPr>
      <w:r w:rsidRPr="00834617">
        <w:rPr>
          <w:sz w:val="24"/>
          <w:szCs w:val="24"/>
          <w:lang w:bidi="ar-SA"/>
        </w:rPr>
        <w:t xml:space="preserve">Machine learning techniques </w:t>
      </w:r>
      <w:r w:rsidR="001B309A" w:rsidRPr="00834617">
        <w:rPr>
          <w:sz w:val="24"/>
          <w:szCs w:val="24"/>
          <w:lang w:bidi="ar-SA"/>
        </w:rPr>
        <w:t>for risk assessment are an emerging fiel</w:t>
      </w:r>
      <w:r w:rsidR="00AD3F8A" w:rsidRPr="00834617">
        <w:rPr>
          <w:sz w:val="24"/>
          <w:szCs w:val="24"/>
          <w:lang w:bidi="ar-SA"/>
        </w:rPr>
        <w:t xml:space="preserve">d of study (Hedge and </w:t>
      </w:r>
      <w:proofErr w:type="spellStart"/>
      <w:r w:rsidR="00AD3F8A" w:rsidRPr="00834617">
        <w:rPr>
          <w:sz w:val="24"/>
          <w:szCs w:val="24"/>
          <w:lang w:bidi="ar-SA"/>
        </w:rPr>
        <w:t>Rokseth</w:t>
      </w:r>
      <w:proofErr w:type="spellEnd"/>
      <w:r w:rsidR="00AD3F8A" w:rsidRPr="00834617">
        <w:rPr>
          <w:sz w:val="24"/>
          <w:szCs w:val="24"/>
          <w:lang w:bidi="ar-SA"/>
        </w:rPr>
        <w:t>, 2020).</w:t>
      </w:r>
      <w:r w:rsidR="003177A9" w:rsidRPr="00834617">
        <w:rPr>
          <w:sz w:val="24"/>
          <w:szCs w:val="24"/>
          <w:lang w:bidi="ar-SA"/>
        </w:rPr>
        <w:t xml:space="preserve"> </w:t>
      </w:r>
      <w:r w:rsidR="003149BD">
        <w:rPr>
          <w:sz w:val="24"/>
          <w:szCs w:val="24"/>
          <w:lang w:bidi="ar-SA"/>
        </w:rPr>
        <w:t>Within the wider transportation discipline, m</w:t>
      </w:r>
      <w:r w:rsidR="006B52C6">
        <w:rPr>
          <w:sz w:val="24"/>
          <w:szCs w:val="24"/>
          <w:lang w:bidi="ar-SA"/>
        </w:rPr>
        <w:t xml:space="preserve">any have demonstrated </w:t>
      </w:r>
      <w:r w:rsidR="003149BD">
        <w:rPr>
          <w:sz w:val="24"/>
          <w:szCs w:val="24"/>
          <w:lang w:bidi="ar-SA"/>
        </w:rPr>
        <w:t xml:space="preserve">how </w:t>
      </w:r>
      <w:r w:rsidR="00D33046">
        <w:rPr>
          <w:sz w:val="24"/>
          <w:szCs w:val="24"/>
          <w:lang w:bidi="ar-SA"/>
        </w:rPr>
        <w:t xml:space="preserve">supervised </w:t>
      </w:r>
      <w:r w:rsidR="003149BD">
        <w:rPr>
          <w:sz w:val="24"/>
          <w:szCs w:val="24"/>
          <w:lang w:bidi="ar-SA"/>
        </w:rPr>
        <w:t xml:space="preserve">machine learning can </w:t>
      </w:r>
      <w:r w:rsidR="0048117D">
        <w:rPr>
          <w:sz w:val="24"/>
          <w:szCs w:val="24"/>
          <w:lang w:bidi="ar-SA"/>
        </w:rPr>
        <w:t xml:space="preserve">be used to </w:t>
      </w:r>
      <w:r w:rsidR="00637688" w:rsidRPr="00834617">
        <w:rPr>
          <w:sz w:val="24"/>
          <w:szCs w:val="24"/>
          <w:lang w:bidi="ar-SA"/>
        </w:rPr>
        <w:t xml:space="preserve">predict </w:t>
      </w:r>
      <w:r w:rsidR="003149BD">
        <w:rPr>
          <w:sz w:val="24"/>
          <w:szCs w:val="24"/>
          <w:lang w:bidi="ar-SA"/>
        </w:rPr>
        <w:t xml:space="preserve">both </w:t>
      </w:r>
      <w:r w:rsidR="00637688" w:rsidRPr="00834617">
        <w:rPr>
          <w:sz w:val="24"/>
          <w:szCs w:val="24"/>
          <w:lang w:bidi="ar-SA"/>
        </w:rPr>
        <w:t xml:space="preserve">the severity </w:t>
      </w:r>
      <w:r w:rsidR="00C52D5E" w:rsidRPr="00834617">
        <w:rPr>
          <w:sz w:val="24"/>
          <w:szCs w:val="24"/>
          <w:lang w:bidi="ar-SA"/>
        </w:rPr>
        <w:t>(Li et al. 2012</w:t>
      </w:r>
      <w:r w:rsidR="00F81DED" w:rsidRPr="00834617">
        <w:rPr>
          <w:sz w:val="24"/>
          <w:szCs w:val="24"/>
          <w:lang w:bidi="ar-SA"/>
        </w:rPr>
        <w:t>b</w:t>
      </w:r>
      <w:r w:rsidR="003149BD">
        <w:rPr>
          <w:sz w:val="24"/>
          <w:szCs w:val="24"/>
          <w:lang w:bidi="ar-SA"/>
        </w:rPr>
        <w:t xml:space="preserve">; </w:t>
      </w:r>
      <w:r w:rsidR="00637688" w:rsidRPr="00834617">
        <w:rPr>
          <w:sz w:val="24"/>
          <w:szCs w:val="24"/>
          <w:lang w:bidi="ar-SA"/>
        </w:rPr>
        <w:t>Zhang and Mahadevan, 2019)</w:t>
      </w:r>
      <w:r w:rsidR="003149BD">
        <w:rPr>
          <w:rStyle w:val="CommentReference"/>
          <w:sz w:val="24"/>
          <w:szCs w:val="24"/>
        </w:rPr>
        <w:t xml:space="preserve"> and likelihood of accidents (</w:t>
      </w:r>
      <w:r w:rsidR="006509AB" w:rsidRPr="00834617">
        <w:rPr>
          <w:sz w:val="24"/>
          <w:szCs w:val="24"/>
          <w:lang w:bidi="ar-SA"/>
        </w:rPr>
        <w:t>Yuan et al. 2017</w:t>
      </w:r>
      <w:r w:rsidR="006509AB">
        <w:rPr>
          <w:sz w:val="24"/>
          <w:szCs w:val="24"/>
          <w:lang w:bidi="ar-SA"/>
        </w:rPr>
        <w:t xml:space="preserve">; </w:t>
      </w:r>
      <w:r w:rsidR="006509AB" w:rsidRPr="00834617">
        <w:rPr>
          <w:sz w:val="24"/>
          <w:szCs w:val="24"/>
          <w:lang w:bidi="ar-SA"/>
        </w:rPr>
        <w:t>Wang et al. 2019</w:t>
      </w:r>
      <w:r w:rsidR="003149BD">
        <w:rPr>
          <w:rStyle w:val="CommentReference"/>
          <w:sz w:val="24"/>
          <w:szCs w:val="24"/>
        </w:rPr>
        <w:t>)</w:t>
      </w:r>
      <w:r w:rsidR="002E6581">
        <w:rPr>
          <w:rStyle w:val="CommentReference"/>
          <w:sz w:val="24"/>
          <w:szCs w:val="24"/>
        </w:rPr>
        <w:t>, based on the presence of dif</w:t>
      </w:r>
      <w:r w:rsidR="00DD6C9C">
        <w:rPr>
          <w:rStyle w:val="CommentReference"/>
          <w:sz w:val="24"/>
          <w:szCs w:val="24"/>
        </w:rPr>
        <w:t>ferent risk features</w:t>
      </w:r>
      <w:r w:rsidR="00FF6A2D">
        <w:rPr>
          <w:rStyle w:val="CommentReference"/>
          <w:sz w:val="24"/>
          <w:szCs w:val="24"/>
        </w:rPr>
        <w:t xml:space="preserve"> across multiple da</w:t>
      </w:r>
      <w:r w:rsidR="00FF6A2D" w:rsidRPr="00C33BFB">
        <w:rPr>
          <w:rStyle w:val="CommentReference"/>
          <w:sz w:val="24"/>
          <w:szCs w:val="24"/>
        </w:rPr>
        <w:t>tasets</w:t>
      </w:r>
      <w:r w:rsidR="003149BD" w:rsidRPr="00C33BFB">
        <w:rPr>
          <w:rStyle w:val="CommentReference"/>
          <w:sz w:val="24"/>
          <w:szCs w:val="24"/>
        </w:rPr>
        <w:t>.</w:t>
      </w:r>
      <w:r w:rsidR="006509AB" w:rsidRPr="00C33BFB">
        <w:rPr>
          <w:rStyle w:val="CommentReference"/>
          <w:sz w:val="24"/>
          <w:szCs w:val="24"/>
        </w:rPr>
        <w:t xml:space="preserve"> </w:t>
      </w:r>
    </w:p>
    <w:p w14:paraId="6EBCE848" w14:textId="0C3BB44F" w:rsidR="00AD49A1" w:rsidRDefault="00657BC0" w:rsidP="00466825">
      <w:pPr>
        <w:spacing w:before="0" w:after="0"/>
        <w:rPr>
          <w:sz w:val="24"/>
          <w:szCs w:val="24"/>
          <w:lang w:bidi="ar-SA"/>
        </w:rPr>
      </w:pPr>
      <w:r w:rsidRPr="00C33BFB">
        <w:rPr>
          <w:sz w:val="24"/>
          <w:szCs w:val="24"/>
          <w:lang w:bidi="ar-SA"/>
        </w:rPr>
        <w:t xml:space="preserve">Within the maritime domain, </w:t>
      </w:r>
      <w:r w:rsidR="00D7502E" w:rsidRPr="00C33BFB">
        <w:rPr>
          <w:sz w:val="24"/>
          <w:szCs w:val="24"/>
          <w:lang w:bidi="ar-SA"/>
        </w:rPr>
        <w:t xml:space="preserve">whilst machine learning is routinely used in </w:t>
      </w:r>
      <w:r w:rsidR="008E309D" w:rsidRPr="00C33BFB">
        <w:rPr>
          <w:sz w:val="24"/>
          <w:szCs w:val="24"/>
          <w:lang w:bidi="ar-SA"/>
        </w:rPr>
        <w:t>applications such as fuel consumption</w:t>
      </w:r>
      <w:r w:rsidR="00DF32D7" w:rsidRPr="00C33BFB">
        <w:rPr>
          <w:sz w:val="24"/>
          <w:szCs w:val="24"/>
          <w:lang w:bidi="ar-SA"/>
        </w:rPr>
        <w:t xml:space="preserve"> (</w:t>
      </w:r>
      <w:proofErr w:type="spellStart"/>
      <w:r w:rsidR="00061F25" w:rsidRPr="00C33BFB">
        <w:rPr>
          <w:sz w:val="24"/>
          <w:szCs w:val="24"/>
          <w:lang w:bidi="ar-SA"/>
        </w:rPr>
        <w:t>Uyanik</w:t>
      </w:r>
      <w:proofErr w:type="spellEnd"/>
      <w:r w:rsidR="00061F25" w:rsidRPr="00C33BFB">
        <w:rPr>
          <w:sz w:val="24"/>
          <w:szCs w:val="24"/>
          <w:lang w:bidi="ar-SA"/>
        </w:rPr>
        <w:t xml:space="preserve"> et al. 2020</w:t>
      </w:r>
      <w:r w:rsidR="00DF32D7" w:rsidRPr="00C33BFB">
        <w:rPr>
          <w:sz w:val="24"/>
          <w:szCs w:val="24"/>
          <w:lang w:bidi="ar-SA"/>
        </w:rPr>
        <w:t>)</w:t>
      </w:r>
      <w:r w:rsidR="008E309D" w:rsidRPr="00C33BFB">
        <w:rPr>
          <w:sz w:val="24"/>
          <w:szCs w:val="24"/>
          <w:lang w:bidi="ar-SA"/>
        </w:rPr>
        <w:t xml:space="preserve"> or </w:t>
      </w:r>
      <w:r w:rsidR="00292F67" w:rsidRPr="00C33BFB">
        <w:rPr>
          <w:sz w:val="24"/>
          <w:szCs w:val="24"/>
          <w:lang w:bidi="ar-SA"/>
        </w:rPr>
        <w:t>computer vision (</w:t>
      </w:r>
      <w:r w:rsidR="00BD5FF9" w:rsidRPr="00C33BFB">
        <w:rPr>
          <w:sz w:val="24"/>
          <w:szCs w:val="24"/>
          <w:lang w:bidi="ar-SA"/>
        </w:rPr>
        <w:t>Kim et al. 2019</w:t>
      </w:r>
      <w:r w:rsidR="00292F67" w:rsidRPr="00C33BFB">
        <w:rPr>
          <w:sz w:val="24"/>
          <w:szCs w:val="24"/>
          <w:lang w:bidi="ar-SA"/>
        </w:rPr>
        <w:t>)</w:t>
      </w:r>
      <w:r w:rsidR="005A7386" w:rsidRPr="00C33BFB">
        <w:rPr>
          <w:sz w:val="24"/>
          <w:szCs w:val="24"/>
          <w:lang w:bidi="ar-SA"/>
        </w:rPr>
        <w:t xml:space="preserve">, </w:t>
      </w:r>
      <w:r w:rsidR="000548DD" w:rsidRPr="00C33BFB">
        <w:rPr>
          <w:sz w:val="24"/>
          <w:szCs w:val="24"/>
          <w:lang w:bidi="ar-SA"/>
        </w:rPr>
        <w:t xml:space="preserve">risk assessment </w:t>
      </w:r>
      <w:r w:rsidR="00BD5FF9" w:rsidRPr="00C33BFB">
        <w:rPr>
          <w:sz w:val="24"/>
          <w:szCs w:val="24"/>
          <w:lang w:bidi="ar-SA"/>
        </w:rPr>
        <w:t xml:space="preserve">has received little attention </w:t>
      </w:r>
      <w:r w:rsidR="00230D0F" w:rsidRPr="00C33BFB">
        <w:rPr>
          <w:sz w:val="24"/>
          <w:szCs w:val="24"/>
          <w:lang w:bidi="ar-SA"/>
        </w:rPr>
        <w:t>(</w:t>
      </w:r>
      <w:proofErr w:type="spellStart"/>
      <w:r w:rsidR="00BD5FF9" w:rsidRPr="001113D2">
        <w:rPr>
          <w:sz w:val="24"/>
          <w:szCs w:val="24"/>
        </w:rPr>
        <w:t>Jin</w:t>
      </w:r>
      <w:proofErr w:type="spellEnd"/>
      <w:r w:rsidR="00BD5FF9" w:rsidRPr="001113D2">
        <w:rPr>
          <w:sz w:val="24"/>
          <w:szCs w:val="24"/>
        </w:rPr>
        <w:t xml:space="preserve"> et al. 2019; </w:t>
      </w:r>
      <w:r w:rsidR="00230D0F" w:rsidRPr="00C33BFB">
        <w:rPr>
          <w:sz w:val="24"/>
          <w:szCs w:val="24"/>
          <w:lang w:bidi="ar-SA"/>
        </w:rPr>
        <w:t>Dorsey et al. 2020)</w:t>
      </w:r>
      <w:r w:rsidR="000548DD" w:rsidRPr="00C33BFB">
        <w:rPr>
          <w:sz w:val="24"/>
          <w:szCs w:val="24"/>
          <w:lang w:bidi="ar-SA"/>
        </w:rPr>
        <w:t xml:space="preserve">, even </w:t>
      </w:r>
      <w:r w:rsidR="00974203" w:rsidRPr="00C33BFB">
        <w:rPr>
          <w:sz w:val="24"/>
          <w:szCs w:val="24"/>
          <w:lang w:bidi="ar-SA"/>
        </w:rPr>
        <w:t>though their potential was recognised some time ago (Wang et al. 2004)</w:t>
      </w:r>
      <w:r w:rsidRPr="00C33BFB">
        <w:rPr>
          <w:sz w:val="24"/>
          <w:szCs w:val="24"/>
          <w:lang w:bidi="ar-SA"/>
        </w:rPr>
        <w:t>.</w:t>
      </w:r>
      <w:r w:rsidR="00FC351A" w:rsidRPr="00C33BFB">
        <w:rPr>
          <w:sz w:val="24"/>
          <w:szCs w:val="24"/>
          <w:lang w:bidi="ar-SA"/>
        </w:rPr>
        <w:t xml:space="preserve"> Often this work utilises </w:t>
      </w:r>
      <w:r w:rsidR="00970CDF" w:rsidRPr="00C33BFB">
        <w:rPr>
          <w:sz w:val="24"/>
          <w:szCs w:val="24"/>
          <w:lang w:bidi="ar-SA"/>
        </w:rPr>
        <w:t xml:space="preserve">aggregated or static </w:t>
      </w:r>
      <w:r w:rsidR="003C5AB1" w:rsidRPr="00C33BFB">
        <w:rPr>
          <w:sz w:val="24"/>
          <w:szCs w:val="24"/>
          <w:lang w:bidi="ar-SA"/>
        </w:rPr>
        <w:t>representations of risk, such as a list of vessels (</w:t>
      </w:r>
      <w:proofErr w:type="spellStart"/>
      <w:r w:rsidR="003C5AB1" w:rsidRPr="00C33BFB">
        <w:rPr>
          <w:sz w:val="24"/>
          <w:szCs w:val="24"/>
          <w:lang w:bidi="ar-SA"/>
        </w:rPr>
        <w:t>Jin</w:t>
      </w:r>
      <w:proofErr w:type="spellEnd"/>
      <w:r w:rsidR="003C5AB1" w:rsidRPr="00C33BFB">
        <w:rPr>
          <w:sz w:val="24"/>
          <w:szCs w:val="24"/>
          <w:lang w:bidi="ar-SA"/>
        </w:rPr>
        <w:t xml:space="preserve"> et al. 2019)</w:t>
      </w:r>
      <w:r w:rsidR="007C7A15" w:rsidRPr="00C33BFB">
        <w:rPr>
          <w:sz w:val="24"/>
          <w:szCs w:val="24"/>
          <w:lang w:bidi="ar-SA"/>
        </w:rPr>
        <w:t xml:space="preserve"> or ship inspections</w:t>
      </w:r>
      <w:r w:rsidR="007C7A15" w:rsidRPr="00B30A0C">
        <w:rPr>
          <w:sz w:val="24"/>
          <w:szCs w:val="24"/>
          <w:lang w:bidi="ar-SA"/>
        </w:rPr>
        <w:t xml:space="preserve"> and detention outcomes (</w:t>
      </w:r>
      <w:proofErr w:type="spellStart"/>
      <w:r w:rsidR="00156DB8" w:rsidRPr="00B30A0C">
        <w:rPr>
          <w:sz w:val="24"/>
          <w:szCs w:val="24"/>
          <w:lang w:bidi="ar-SA"/>
        </w:rPr>
        <w:t>Heij</w:t>
      </w:r>
      <w:proofErr w:type="spellEnd"/>
      <w:r w:rsidR="00156DB8" w:rsidRPr="00B30A0C">
        <w:rPr>
          <w:sz w:val="24"/>
          <w:szCs w:val="24"/>
          <w:lang w:bidi="ar-SA"/>
        </w:rPr>
        <w:t xml:space="preserve"> and Knapp, 201</w:t>
      </w:r>
      <w:r w:rsidR="00B30A0C" w:rsidRPr="00B30A0C">
        <w:rPr>
          <w:sz w:val="24"/>
          <w:szCs w:val="24"/>
          <w:lang w:bidi="ar-SA"/>
        </w:rPr>
        <w:t>2</w:t>
      </w:r>
      <w:r w:rsidR="007C7A15" w:rsidRPr="00B30A0C">
        <w:rPr>
          <w:sz w:val="24"/>
          <w:szCs w:val="24"/>
          <w:lang w:bidi="ar-SA"/>
        </w:rPr>
        <w:t>)</w:t>
      </w:r>
      <w:r w:rsidR="008F31FC" w:rsidRPr="00B30A0C">
        <w:rPr>
          <w:sz w:val="24"/>
          <w:szCs w:val="24"/>
          <w:lang w:bidi="ar-SA"/>
        </w:rPr>
        <w:t>, omitting the dynamic conditions and behaviours that might have contributed to that accident.</w:t>
      </w:r>
      <w:r w:rsidR="00EE0C0C" w:rsidRPr="00B30A0C">
        <w:rPr>
          <w:sz w:val="24"/>
          <w:szCs w:val="24"/>
          <w:lang w:bidi="ar-SA"/>
        </w:rPr>
        <w:t xml:space="preserve"> </w:t>
      </w:r>
      <w:r w:rsidR="00466825" w:rsidRPr="00B30A0C">
        <w:rPr>
          <w:sz w:val="24"/>
          <w:szCs w:val="24"/>
          <w:lang w:bidi="ar-SA"/>
        </w:rPr>
        <w:t xml:space="preserve">By utilising </w:t>
      </w:r>
      <w:r w:rsidR="007C5417" w:rsidRPr="00B30A0C">
        <w:rPr>
          <w:sz w:val="24"/>
          <w:szCs w:val="24"/>
          <w:lang w:bidi="ar-SA"/>
        </w:rPr>
        <w:t xml:space="preserve">vessel traffic data such as the </w:t>
      </w:r>
      <w:r w:rsidR="00D003CD" w:rsidRPr="00B30A0C">
        <w:rPr>
          <w:sz w:val="24"/>
          <w:szCs w:val="24"/>
          <w:lang w:bidi="ar-SA"/>
        </w:rPr>
        <w:t>A</w:t>
      </w:r>
      <w:r w:rsidR="007C5417" w:rsidRPr="00B30A0C">
        <w:rPr>
          <w:sz w:val="24"/>
          <w:szCs w:val="24"/>
          <w:lang w:bidi="ar-SA"/>
        </w:rPr>
        <w:t>utomatic Identification System (AIS)</w:t>
      </w:r>
      <w:r w:rsidR="00466825" w:rsidRPr="00B30A0C">
        <w:rPr>
          <w:sz w:val="24"/>
          <w:szCs w:val="24"/>
          <w:lang w:bidi="ar-SA"/>
        </w:rPr>
        <w:t>,</w:t>
      </w:r>
      <w:r w:rsidR="00D003CD" w:rsidRPr="00B30A0C">
        <w:rPr>
          <w:sz w:val="24"/>
          <w:szCs w:val="24"/>
          <w:lang w:bidi="ar-SA"/>
        </w:rPr>
        <w:t xml:space="preserve"> models </w:t>
      </w:r>
      <w:r w:rsidR="00466825" w:rsidRPr="00B30A0C">
        <w:rPr>
          <w:sz w:val="24"/>
          <w:szCs w:val="24"/>
          <w:lang w:bidi="ar-SA"/>
        </w:rPr>
        <w:t xml:space="preserve">can </w:t>
      </w:r>
      <w:r w:rsidR="00D003CD" w:rsidRPr="00B30A0C">
        <w:rPr>
          <w:sz w:val="24"/>
          <w:szCs w:val="24"/>
          <w:lang w:bidi="ar-SA"/>
        </w:rPr>
        <w:t xml:space="preserve">be constructed </w:t>
      </w:r>
      <w:r w:rsidR="00466825" w:rsidRPr="00B30A0C">
        <w:rPr>
          <w:sz w:val="24"/>
          <w:szCs w:val="24"/>
          <w:lang w:bidi="ar-SA"/>
        </w:rPr>
        <w:t xml:space="preserve">with spatial-temporal features </w:t>
      </w:r>
      <w:r w:rsidR="00AD49A1" w:rsidRPr="00B30A0C">
        <w:rPr>
          <w:sz w:val="24"/>
          <w:szCs w:val="24"/>
          <w:lang w:bidi="ar-SA"/>
        </w:rPr>
        <w:t>that might enable real-time monitoring of vessel</w:t>
      </w:r>
      <w:r w:rsidR="00AD49A1">
        <w:rPr>
          <w:sz w:val="24"/>
          <w:szCs w:val="24"/>
          <w:lang w:bidi="ar-SA"/>
        </w:rPr>
        <w:t xml:space="preserve"> risk</w:t>
      </w:r>
      <w:r w:rsidR="00D003CD" w:rsidRPr="00834617">
        <w:rPr>
          <w:sz w:val="24"/>
          <w:szCs w:val="24"/>
          <w:lang w:bidi="ar-SA"/>
        </w:rPr>
        <w:t xml:space="preserve">. </w:t>
      </w:r>
    </w:p>
    <w:p w14:paraId="559119B7" w14:textId="35331D86" w:rsidR="000D3138" w:rsidRPr="00834617" w:rsidRDefault="00ED21BA" w:rsidP="008157D9">
      <w:pPr>
        <w:spacing w:before="0" w:after="0"/>
        <w:rPr>
          <w:sz w:val="24"/>
          <w:szCs w:val="24"/>
        </w:rPr>
      </w:pPr>
      <w:r>
        <w:rPr>
          <w:sz w:val="24"/>
          <w:szCs w:val="24"/>
          <w:lang w:bidi="ar-SA"/>
        </w:rPr>
        <w:t>T</w:t>
      </w:r>
      <w:r w:rsidR="00D003CD" w:rsidRPr="00834617">
        <w:rPr>
          <w:sz w:val="24"/>
          <w:szCs w:val="24"/>
          <w:lang w:bidi="ar-SA"/>
        </w:rPr>
        <w:t xml:space="preserve">he development of tactical models of situational awareness using </w:t>
      </w:r>
      <w:r w:rsidR="00F80FA4">
        <w:rPr>
          <w:sz w:val="24"/>
          <w:szCs w:val="24"/>
          <w:lang w:bidi="ar-SA"/>
        </w:rPr>
        <w:t xml:space="preserve">vessel traffic data and </w:t>
      </w:r>
      <w:r w:rsidR="00D003CD" w:rsidRPr="00834617">
        <w:rPr>
          <w:sz w:val="24"/>
          <w:szCs w:val="24"/>
          <w:lang w:bidi="ar-SA"/>
        </w:rPr>
        <w:t>machine learning has been a significant area of study</w:t>
      </w:r>
      <w:r w:rsidR="00974203" w:rsidRPr="00834617">
        <w:rPr>
          <w:sz w:val="24"/>
          <w:szCs w:val="24"/>
          <w:lang w:bidi="ar-SA"/>
        </w:rPr>
        <w:t xml:space="preserve"> in recent years</w:t>
      </w:r>
      <w:r w:rsidR="00D003CD" w:rsidRPr="00834617">
        <w:rPr>
          <w:sz w:val="24"/>
          <w:szCs w:val="24"/>
          <w:lang w:bidi="ar-SA"/>
        </w:rPr>
        <w:t>.</w:t>
      </w:r>
      <w:r w:rsidR="00974203" w:rsidRPr="00834617">
        <w:rPr>
          <w:sz w:val="24"/>
          <w:szCs w:val="24"/>
          <w:lang w:bidi="ar-SA"/>
        </w:rPr>
        <w:t xml:space="preserve"> </w:t>
      </w:r>
      <w:r w:rsidR="001D17A6">
        <w:rPr>
          <w:sz w:val="24"/>
          <w:szCs w:val="24"/>
          <w:lang w:bidi="ar-SA"/>
        </w:rPr>
        <w:t>A</w:t>
      </w:r>
      <w:r w:rsidR="00BD1798" w:rsidRPr="00834617">
        <w:rPr>
          <w:sz w:val="24"/>
          <w:szCs w:val="24"/>
        </w:rPr>
        <w:t>nomaly detection models allow for the characterisation of positional (location), contextual (unexpected behaviour) or kinematic (speed or course) based analysis of historical vessel traffic datasets (</w:t>
      </w:r>
      <w:proofErr w:type="spellStart"/>
      <w:r w:rsidR="00BD1798" w:rsidRPr="00834617">
        <w:rPr>
          <w:sz w:val="24"/>
          <w:szCs w:val="24"/>
        </w:rPr>
        <w:t>Riveiro</w:t>
      </w:r>
      <w:proofErr w:type="spellEnd"/>
      <w:r w:rsidR="00BD1798" w:rsidRPr="00834617">
        <w:rPr>
          <w:sz w:val="24"/>
          <w:szCs w:val="24"/>
        </w:rPr>
        <w:t xml:space="preserve"> et al. 2018). </w:t>
      </w:r>
      <w:r w:rsidR="001D17A6">
        <w:rPr>
          <w:sz w:val="24"/>
          <w:szCs w:val="24"/>
        </w:rPr>
        <w:t>D</w:t>
      </w:r>
      <w:r w:rsidR="00BD1798" w:rsidRPr="00834617">
        <w:rPr>
          <w:sz w:val="24"/>
          <w:szCs w:val="24"/>
        </w:rPr>
        <w:t>eveloping all a priori events and situations which may be of interest to operators is not possible, and therefore the use of some form of unsupervised machine learning is widespread for this purpose (</w:t>
      </w:r>
      <w:proofErr w:type="spellStart"/>
      <w:r w:rsidR="00BD1798" w:rsidRPr="00834617">
        <w:rPr>
          <w:sz w:val="24"/>
          <w:szCs w:val="24"/>
        </w:rPr>
        <w:t>Laxhammar</w:t>
      </w:r>
      <w:proofErr w:type="spellEnd"/>
      <w:r w:rsidR="00BD1798" w:rsidRPr="00834617">
        <w:rPr>
          <w:sz w:val="24"/>
          <w:szCs w:val="24"/>
        </w:rPr>
        <w:t xml:space="preserve">, 2008). </w:t>
      </w:r>
      <w:proofErr w:type="spellStart"/>
      <w:r w:rsidR="00BD1798" w:rsidRPr="00834617">
        <w:rPr>
          <w:sz w:val="24"/>
          <w:szCs w:val="24"/>
        </w:rPr>
        <w:t>Riveiro</w:t>
      </w:r>
      <w:proofErr w:type="spellEnd"/>
      <w:r w:rsidR="00BD1798" w:rsidRPr="00834617">
        <w:rPr>
          <w:sz w:val="24"/>
          <w:szCs w:val="24"/>
        </w:rPr>
        <w:t xml:space="preserve"> et al. (2018) provide a </w:t>
      </w:r>
      <w:r w:rsidR="00BD1798" w:rsidRPr="00834617">
        <w:rPr>
          <w:sz w:val="24"/>
          <w:szCs w:val="24"/>
        </w:rPr>
        <w:lastRenderedPageBreak/>
        <w:t>thorough review of the approaches provided in the literature. These include Gaussian Mixture Models (</w:t>
      </w:r>
      <w:proofErr w:type="spellStart"/>
      <w:r w:rsidR="00BD1798" w:rsidRPr="00834617">
        <w:rPr>
          <w:sz w:val="24"/>
          <w:szCs w:val="24"/>
        </w:rPr>
        <w:t>Laxhammar</w:t>
      </w:r>
      <w:proofErr w:type="spellEnd"/>
      <w:r w:rsidR="00BD1798" w:rsidRPr="00834617">
        <w:rPr>
          <w:sz w:val="24"/>
          <w:szCs w:val="24"/>
        </w:rPr>
        <w:t>, 2008)</w:t>
      </w:r>
      <w:r w:rsidR="00974203" w:rsidRPr="00834617">
        <w:rPr>
          <w:sz w:val="24"/>
          <w:szCs w:val="24"/>
        </w:rPr>
        <w:t>,</w:t>
      </w:r>
      <w:r w:rsidR="00BD1798" w:rsidRPr="00834617">
        <w:rPr>
          <w:sz w:val="24"/>
          <w:szCs w:val="24"/>
        </w:rPr>
        <w:t xml:space="preserve"> </w:t>
      </w:r>
      <w:r w:rsidR="009A4ED4" w:rsidRPr="00834617">
        <w:rPr>
          <w:sz w:val="24"/>
          <w:szCs w:val="24"/>
        </w:rPr>
        <w:t>density-based</w:t>
      </w:r>
      <w:r w:rsidR="00BD1798" w:rsidRPr="00834617">
        <w:rPr>
          <w:sz w:val="24"/>
          <w:szCs w:val="24"/>
        </w:rPr>
        <w:t xml:space="preserve"> clustering techniques (Liu et al. 2015, Arguedas et al. 2018), Bayesian Networks (Lane et al. 2010) and K Nearest Neighbours (</w:t>
      </w:r>
      <w:r w:rsidR="00BD1798" w:rsidRPr="00834617">
        <w:rPr>
          <w:sz w:val="24"/>
          <w:szCs w:val="24"/>
          <w:lang w:eastAsia="en-GB"/>
        </w:rPr>
        <w:t>Tan et al. 2018)</w:t>
      </w:r>
      <w:r w:rsidR="00BD1798" w:rsidRPr="00834617">
        <w:rPr>
          <w:sz w:val="24"/>
          <w:szCs w:val="24"/>
        </w:rPr>
        <w:t xml:space="preserve">. Given the significant volume of AIS data and complexity of vessel navigation, some have argued that deep neural networks will inherently have more success (Kim and Lee, 2018), however there are few examples of application. </w:t>
      </w:r>
      <w:r w:rsidR="00325566">
        <w:rPr>
          <w:sz w:val="24"/>
          <w:szCs w:val="24"/>
        </w:rPr>
        <w:t>I</w:t>
      </w:r>
      <w:r w:rsidR="00BD1798" w:rsidRPr="00834617">
        <w:rPr>
          <w:sz w:val="24"/>
          <w:szCs w:val="24"/>
        </w:rPr>
        <w:t>n many cases the models have limited success at matching the accuracy of an expert labelled dataset (Liu et al. 2015).</w:t>
      </w:r>
      <w:r w:rsidR="00974203" w:rsidRPr="00834617">
        <w:rPr>
          <w:sz w:val="24"/>
          <w:szCs w:val="24"/>
        </w:rPr>
        <w:t xml:space="preserve"> </w:t>
      </w:r>
    </w:p>
    <w:p w14:paraId="36616517" w14:textId="3210C238" w:rsidR="00BD1798" w:rsidRDefault="00974203" w:rsidP="005B7B24">
      <w:pPr>
        <w:spacing w:before="0" w:after="0"/>
        <w:rPr>
          <w:sz w:val="24"/>
          <w:szCs w:val="24"/>
        </w:rPr>
      </w:pPr>
      <w:r w:rsidRPr="00834617">
        <w:rPr>
          <w:sz w:val="24"/>
          <w:szCs w:val="24"/>
        </w:rPr>
        <w:t>Whilst sometimes presented as such</w:t>
      </w:r>
      <w:r w:rsidR="00E75397">
        <w:rPr>
          <w:sz w:val="24"/>
          <w:szCs w:val="24"/>
        </w:rPr>
        <w:t>,</w:t>
      </w:r>
      <w:r w:rsidR="00056D2F">
        <w:rPr>
          <w:sz w:val="24"/>
          <w:szCs w:val="24"/>
        </w:rPr>
        <w:t xml:space="preserve"> an anomalous vessel is not </w:t>
      </w:r>
      <w:r w:rsidR="00492BF9">
        <w:rPr>
          <w:sz w:val="24"/>
          <w:szCs w:val="24"/>
        </w:rPr>
        <w:t>necessarily at risk</w:t>
      </w:r>
      <w:r w:rsidR="002A5313" w:rsidRPr="00834617">
        <w:rPr>
          <w:sz w:val="24"/>
          <w:szCs w:val="24"/>
        </w:rPr>
        <w:t xml:space="preserve">. Firstly, </w:t>
      </w:r>
      <w:r w:rsidR="008E4534">
        <w:rPr>
          <w:sz w:val="24"/>
          <w:szCs w:val="24"/>
        </w:rPr>
        <w:t xml:space="preserve">all vessels have the potential to be involved in an accident, such as following engine failure, even if they </w:t>
      </w:r>
      <w:r w:rsidR="00674CA2">
        <w:rPr>
          <w:sz w:val="24"/>
          <w:szCs w:val="24"/>
        </w:rPr>
        <w:t>do not behave abnormally</w:t>
      </w:r>
      <w:r w:rsidR="002A5313" w:rsidRPr="00834617">
        <w:rPr>
          <w:sz w:val="24"/>
          <w:szCs w:val="24"/>
        </w:rPr>
        <w:t xml:space="preserve">. </w:t>
      </w:r>
      <w:r w:rsidR="0082643C">
        <w:rPr>
          <w:sz w:val="24"/>
          <w:szCs w:val="24"/>
        </w:rPr>
        <w:t>Secondly, in some conditions the safest route might be an abnormal one, such as avoiding a storm. Thirdly</w:t>
      </w:r>
      <w:r w:rsidR="002A5313" w:rsidRPr="00834617">
        <w:rPr>
          <w:sz w:val="24"/>
          <w:szCs w:val="24"/>
        </w:rPr>
        <w:t xml:space="preserve">, </w:t>
      </w:r>
      <w:r w:rsidR="003205F3">
        <w:rPr>
          <w:sz w:val="24"/>
          <w:szCs w:val="24"/>
        </w:rPr>
        <w:t xml:space="preserve">without the inclusion of historical accident data, it is difficult to calibrate such approaches </w:t>
      </w:r>
      <w:r w:rsidR="00EC3816">
        <w:rPr>
          <w:sz w:val="24"/>
          <w:szCs w:val="24"/>
        </w:rPr>
        <w:t>to predict risk</w:t>
      </w:r>
      <w:r w:rsidR="002A5313" w:rsidRPr="00834617">
        <w:rPr>
          <w:sz w:val="24"/>
          <w:szCs w:val="24"/>
        </w:rPr>
        <w:t xml:space="preserve">. Therefore, the use of supervised classification </w:t>
      </w:r>
      <w:r w:rsidR="00D07577" w:rsidRPr="00834617">
        <w:rPr>
          <w:sz w:val="24"/>
          <w:szCs w:val="24"/>
        </w:rPr>
        <w:t>method</w:t>
      </w:r>
      <w:r w:rsidR="002A5313" w:rsidRPr="00834617">
        <w:rPr>
          <w:sz w:val="24"/>
          <w:szCs w:val="24"/>
        </w:rPr>
        <w:t>s may be better suited to probabilistically predicting the likelihood of an accident occurring.</w:t>
      </w:r>
    </w:p>
    <w:p w14:paraId="0706EF0B" w14:textId="0F89739C" w:rsidR="008914F3" w:rsidRPr="00834617" w:rsidRDefault="00C133E2" w:rsidP="008157D9">
      <w:pPr>
        <w:spacing w:before="0" w:after="0"/>
        <w:rPr>
          <w:sz w:val="24"/>
          <w:szCs w:val="24"/>
          <w:lang w:bidi="ar-SA"/>
        </w:rPr>
      </w:pPr>
      <w:r w:rsidRPr="00834617">
        <w:rPr>
          <w:sz w:val="24"/>
          <w:szCs w:val="24"/>
          <w:lang w:bidi="ar-SA"/>
        </w:rPr>
        <w:t xml:space="preserve">We propose that the advancements in machine learning can be applied to </w:t>
      </w:r>
      <w:r w:rsidR="0010422F" w:rsidRPr="00834617">
        <w:rPr>
          <w:sz w:val="24"/>
          <w:szCs w:val="24"/>
          <w:lang w:bidi="ar-SA"/>
        </w:rPr>
        <w:t>assess navigational risk for vessels</w:t>
      </w:r>
      <w:r w:rsidR="00125D4D" w:rsidRPr="00834617">
        <w:rPr>
          <w:sz w:val="24"/>
          <w:szCs w:val="24"/>
          <w:lang w:bidi="ar-SA"/>
        </w:rPr>
        <w:t xml:space="preserve">. Within this paper we </w:t>
      </w:r>
      <w:r w:rsidR="00773687" w:rsidRPr="00834617">
        <w:rPr>
          <w:sz w:val="24"/>
          <w:szCs w:val="24"/>
          <w:lang w:bidi="ar-SA"/>
        </w:rPr>
        <w:t xml:space="preserve">demonstrate the capability of machine learning to produce </w:t>
      </w:r>
      <w:r w:rsidR="00130A9F" w:rsidRPr="00834617">
        <w:rPr>
          <w:sz w:val="24"/>
          <w:szCs w:val="24"/>
          <w:lang w:bidi="ar-SA"/>
        </w:rPr>
        <w:t xml:space="preserve">a high resolution and scalable risk assessment for </w:t>
      </w:r>
      <w:r w:rsidR="000F0C4F" w:rsidRPr="00834617">
        <w:rPr>
          <w:sz w:val="24"/>
          <w:szCs w:val="24"/>
          <w:lang w:bidi="ar-SA"/>
        </w:rPr>
        <w:t xml:space="preserve">hurricanes using </w:t>
      </w:r>
      <w:r w:rsidR="00DA578E" w:rsidRPr="00834617">
        <w:rPr>
          <w:sz w:val="24"/>
          <w:szCs w:val="24"/>
          <w:lang w:bidi="ar-SA"/>
        </w:rPr>
        <w:t xml:space="preserve">large </w:t>
      </w:r>
      <w:r w:rsidR="00974203" w:rsidRPr="00834617">
        <w:rPr>
          <w:sz w:val="24"/>
          <w:szCs w:val="24"/>
          <w:lang w:bidi="ar-SA"/>
        </w:rPr>
        <w:t>heterogeneous</w:t>
      </w:r>
      <w:r w:rsidR="00DA578E" w:rsidRPr="00834617">
        <w:rPr>
          <w:sz w:val="24"/>
          <w:szCs w:val="24"/>
          <w:lang w:bidi="ar-SA"/>
        </w:rPr>
        <w:t xml:space="preserve"> datasets.</w:t>
      </w:r>
    </w:p>
    <w:p w14:paraId="59A07797" w14:textId="58BB4CE6" w:rsidR="006809B0" w:rsidRPr="00834617" w:rsidRDefault="006809B0" w:rsidP="008157D9">
      <w:pPr>
        <w:pStyle w:val="Heading1"/>
        <w:spacing w:line="360" w:lineRule="auto"/>
        <w:rPr>
          <w:sz w:val="24"/>
        </w:rPr>
      </w:pPr>
      <w:bookmarkStart w:id="1" w:name="_Ref42238643"/>
      <w:r w:rsidRPr="00834617">
        <w:rPr>
          <w:sz w:val="24"/>
        </w:rPr>
        <w:t>Methodology</w:t>
      </w:r>
      <w:bookmarkEnd w:id="1"/>
    </w:p>
    <w:p w14:paraId="2481F962" w14:textId="4C4DB002" w:rsidR="00CD6E5E" w:rsidRPr="00834617" w:rsidRDefault="00FF0729" w:rsidP="008157D9">
      <w:pPr>
        <w:rPr>
          <w:sz w:val="24"/>
          <w:szCs w:val="24"/>
          <w:lang w:bidi="ar-SA"/>
        </w:rPr>
      </w:pPr>
      <w:r>
        <w:rPr>
          <w:sz w:val="24"/>
          <w:szCs w:val="24"/>
          <w:lang w:bidi="ar-SA"/>
        </w:rPr>
        <w:t>To conduct this analysis</w:t>
      </w:r>
      <w:r w:rsidR="002E113A">
        <w:rPr>
          <w:sz w:val="24"/>
          <w:szCs w:val="24"/>
          <w:lang w:bidi="ar-SA"/>
        </w:rPr>
        <w:t xml:space="preserve">, the datasets, </w:t>
      </w:r>
      <w:r w:rsidR="004C2CFE">
        <w:rPr>
          <w:sz w:val="24"/>
          <w:szCs w:val="24"/>
          <w:lang w:bidi="ar-SA"/>
        </w:rPr>
        <w:t xml:space="preserve">processing </w:t>
      </w:r>
      <w:r w:rsidR="002E113A">
        <w:rPr>
          <w:sz w:val="24"/>
          <w:szCs w:val="24"/>
          <w:lang w:bidi="ar-SA"/>
        </w:rPr>
        <w:t>methods</w:t>
      </w:r>
      <w:r w:rsidR="004C2CFE">
        <w:rPr>
          <w:sz w:val="24"/>
          <w:szCs w:val="24"/>
          <w:lang w:bidi="ar-SA"/>
        </w:rPr>
        <w:t>, algorithms and evaluation metrics are described in the following section.</w:t>
      </w:r>
      <w:r w:rsidR="002E113A">
        <w:rPr>
          <w:sz w:val="24"/>
          <w:szCs w:val="24"/>
          <w:lang w:bidi="ar-SA"/>
        </w:rPr>
        <w:t xml:space="preserve"> </w:t>
      </w:r>
      <w:r w:rsidR="00A12A91" w:rsidRPr="00834617">
        <w:rPr>
          <w:sz w:val="24"/>
          <w:szCs w:val="24"/>
          <w:lang w:bidi="ar-SA"/>
        </w:rPr>
        <w:t xml:space="preserve">The incident, vessel traffic and </w:t>
      </w:r>
      <w:proofErr w:type="spellStart"/>
      <w:r w:rsidR="00A12A91" w:rsidRPr="00834617">
        <w:rPr>
          <w:sz w:val="24"/>
          <w:szCs w:val="24"/>
          <w:lang w:bidi="ar-SA"/>
        </w:rPr>
        <w:t>metocean</w:t>
      </w:r>
      <w:proofErr w:type="spellEnd"/>
      <w:r w:rsidR="00A12A91" w:rsidRPr="00834617">
        <w:rPr>
          <w:sz w:val="24"/>
          <w:szCs w:val="24"/>
          <w:lang w:bidi="ar-SA"/>
        </w:rPr>
        <w:t xml:space="preserve"> datasets </w:t>
      </w:r>
      <w:r w:rsidR="00240C5C" w:rsidRPr="00834617">
        <w:rPr>
          <w:sz w:val="24"/>
          <w:szCs w:val="24"/>
          <w:lang w:bidi="ar-SA"/>
        </w:rPr>
        <w:t>are d</w:t>
      </w:r>
      <w:r w:rsidR="00E30542" w:rsidRPr="00834617">
        <w:rPr>
          <w:sz w:val="24"/>
          <w:szCs w:val="24"/>
          <w:lang w:bidi="ar-SA"/>
        </w:rPr>
        <w:t>escribed</w:t>
      </w:r>
      <w:r w:rsidR="00240C5C" w:rsidRPr="00834617">
        <w:rPr>
          <w:sz w:val="24"/>
          <w:szCs w:val="24"/>
          <w:lang w:bidi="ar-SA"/>
        </w:rPr>
        <w:t xml:space="preserve"> in Section </w:t>
      </w:r>
      <w:r w:rsidR="00240C5C" w:rsidRPr="00834617">
        <w:rPr>
          <w:sz w:val="24"/>
          <w:szCs w:val="24"/>
          <w:lang w:bidi="ar-SA"/>
        </w:rPr>
        <w:fldChar w:fldCharType="begin"/>
      </w:r>
      <w:r w:rsidR="00240C5C" w:rsidRPr="00834617">
        <w:rPr>
          <w:sz w:val="24"/>
          <w:szCs w:val="24"/>
          <w:lang w:bidi="ar-SA"/>
        </w:rPr>
        <w:instrText xml:space="preserve"> REF _Ref31636338 \r \h </w:instrText>
      </w:r>
      <w:r w:rsidR="00834617">
        <w:rPr>
          <w:sz w:val="24"/>
          <w:szCs w:val="24"/>
          <w:lang w:bidi="ar-SA"/>
        </w:rPr>
        <w:instrText xml:space="preserve"> \* MERGEFORMAT </w:instrText>
      </w:r>
      <w:r w:rsidR="00240C5C" w:rsidRPr="00834617">
        <w:rPr>
          <w:sz w:val="24"/>
          <w:szCs w:val="24"/>
          <w:lang w:bidi="ar-SA"/>
        </w:rPr>
      </w:r>
      <w:r w:rsidR="00240C5C" w:rsidRPr="00834617">
        <w:rPr>
          <w:sz w:val="24"/>
          <w:szCs w:val="24"/>
          <w:lang w:bidi="ar-SA"/>
        </w:rPr>
        <w:fldChar w:fldCharType="separate"/>
      </w:r>
      <w:r w:rsidR="004E5A38">
        <w:rPr>
          <w:sz w:val="24"/>
          <w:szCs w:val="24"/>
          <w:lang w:bidi="ar-SA"/>
        </w:rPr>
        <w:t>3.1</w:t>
      </w:r>
      <w:r w:rsidR="00240C5C" w:rsidRPr="00834617">
        <w:rPr>
          <w:sz w:val="24"/>
          <w:szCs w:val="24"/>
          <w:lang w:bidi="ar-SA"/>
        </w:rPr>
        <w:fldChar w:fldCharType="end"/>
      </w:r>
      <w:r w:rsidR="00240C5C" w:rsidRPr="00834617">
        <w:rPr>
          <w:sz w:val="24"/>
          <w:szCs w:val="24"/>
          <w:lang w:bidi="ar-SA"/>
        </w:rPr>
        <w:t xml:space="preserve">. </w:t>
      </w:r>
      <w:r w:rsidR="00FF2CE9" w:rsidRPr="00834617">
        <w:rPr>
          <w:sz w:val="24"/>
          <w:szCs w:val="24"/>
          <w:lang w:bidi="ar-SA"/>
        </w:rPr>
        <w:t>Data pre</w:t>
      </w:r>
      <w:r w:rsidR="0020124E" w:rsidRPr="00834617">
        <w:rPr>
          <w:sz w:val="24"/>
          <w:szCs w:val="24"/>
          <w:lang w:bidi="ar-SA"/>
        </w:rPr>
        <w:t>-</w:t>
      </w:r>
      <w:r w:rsidR="00FF2CE9" w:rsidRPr="00834617">
        <w:rPr>
          <w:sz w:val="24"/>
          <w:szCs w:val="24"/>
          <w:lang w:bidi="ar-SA"/>
        </w:rPr>
        <w:t xml:space="preserve">processing, including </w:t>
      </w:r>
      <w:r w:rsidR="005B2F46" w:rsidRPr="00834617">
        <w:rPr>
          <w:sz w:val="24"/>
          <w:szCs w:val="24"/>
          <w:lang w:bidi="ar-SA"/>
        </w:rPr>
        <w:t>feature selection,</w:t>
      </w:r>
      <w:r w:rsidR="001F305F" w:rsidRPr="00834617">
        <w:rPr>
          <w:sz w:val="24"/>
          <w:szCs w:val="24"/>
          <w:lang w:bidi="ar-SA"/>
        </w:rPr>
        <w:t xml:space="preserve"> normalisation and balancing is described in Section </w:t>
      </w:r>
      <w:r w:rsidR="00FA70CF">
        <w:rPr>
          <w:sz w:val="24"/>
          <w:szCs w:val="24"/>
          <w:lang w:bidi="ar-SA"/>
        </w:rPr>
        <w:fldChar w:fldCharType="begin"/>
      </w:r>
      <w:r w:rsidR="00FA70CF">
        <w:rPr>
          <w:sz w:val="24"/>
          <w:szCs w:val="24"/>
          <w:lang w:bidi="ar-SA"/>
        </w:rPr>
        <w:instrText xml:space="preserve"> REF _Ref65239926 \r \h </w:instrText>
      </w:r>
      <w:r w:rsidR="00FA70CF">
        <w:rPr>
          <w:sz w:val="24"/>
          <w:szCs w:val="24"/>
          <w:lang w:bidi="ar-SA"/>
        </w:rPr>
      </w:r>
      <w:r w:rsidR="00FA70CF">
        <w:rPr>
          <w:sz w:val="24"/>
          <w:szCs w:val="24"/>
          <w:lang w:bidi="ar-SA"/>
        </w:rPr>
        <w:fldChar w:fldCharType="separate"/>
      </w:r>
      <w:r w:rsidR="004E5A38">
        <w:rPr>
          <w:sz w:val="24"/>
          <w:szCs w:val="24"/>
          <w:lang w:bidi="ar-SA"/>
        </w:rPr>
        <w:t>3.3</w:t>
      </w:r>
      <w:r w:rsidR="00FA70CF">
        <w:rPr>
          <w:sz w:val="24"/>
          <w:szCs w:val="24"/>
          <w:lang w:bidi="ar-SA"/>
        </w:rPr>
        <w:fldChar w:fldCharType="end"/>
      </w:r>
      <w:r w:rsidR="001F305F" w:rsidRPr="00834617">
        <w:rPr>
          <w:sz w:val="24"/>
          <w:szCs w:val="24"/>
          <w:lang w:bidi="ar-SA"/>
        </w:rPr>
        <w:t xml:space="preserve">. </w:t>
      </w:r>
      <w:r w:rsidR="00716F04" w:rsidRPr="00834617">
        <w:rPr>
          <w:sz w:val="24"/>
          <w:szCs w:val="24"/>
          <w:lang w:bidi="ar-SA"/>
        </w:rPr>
        <w:t xml:space="preserve">Finally, the classification </w:t>
      </w:r>
      <w:r>
        <w:rPr>
          <w:sz w:val="24"/>
          <w:szCs w:val="24"/>
          <w:lang w:bidi="ar-SA"/>
        </w:rPr>
        <w:t xml:space="preserve">algorithms </w:t>
      </w:r>
      <w:r w:rsidR="00716F04" w:rsidRPr="00834617">
        <w:rPr>
          <w:sz w:val="24"/>
          <w:szCs w:val="24"/>
          <w:lang w:bidi="ar-SA"/>
        </w:rPr>
        <w:t xml:space="preserve">and evaluation methods are described in Sections </w:t>
      </w:r>
      <w:r w:rsidR="00AB17AE" w:rsidRPr="00834617">
        <w:rPr>
          <w:sz w:val="24"/>
          <w:szCs w:val="24"/>
          <w:lang w:bidi="ar-SA"/>
        </w:rPr>
        <w:fldChar w:fldCharType="begin"/>
      </w:r>
      <w:r w:rsidR="00AB17AE" w:rsidRPr="00834617">
        <w:rPr>
          <w:sz w:val="24"/>
          <w:szCs w:val="24"/>
          <w:lang w:bidi="ar-SA"/>
        </w:rPr>
        <w:instrText xml:space="preserve"> REF _Ref42519086 \r \h </w:instrText>
      </w:r>
      <w:r w:rsidR="00834617">
        <w:rPr>
          <w:sz w:val="24"/>
          <w:szCs w:val="24"/>
          <w:lang w:bidi="ar-SA"/>
        </w:rPr>
        <w:instrText xml:space="preserve"> \* MERGEFORMAT </w:instrText>
      </w:r>
      <w:r w:rsidR="00AB17AE" w:rsidRPr="00834617">
        <w:rPr>
          <w:sz w:val="24"/>
          <w:szCs w:val="24"/>
          <w:lang w:bidi="ar-SA"/>
        </w:rPr>
      </w:r>
      <w:r w:rsidR="00AB17AE" w:rsidRPr="00834617">
        <w:rPr>
          <w:sz w:val="24"/>
          <w:szCs w:val="24"/>
          <w:lang w:bidi="ar-SA"/>
        </w:rPr>
        <w:fldChar w:fldCharType="separate"/>
      </w:r>
      <w:r w:rsidR="004E5A38">
        <w:rPr>
          <w:sz w:val="24"/>
          <w:szCs w:val="24"/>
          <w:lang w:bidi="ar-SA"/>
        </w:rPr>
        <w:t>3.2</w:t>
      </w:r>
      <w:r w:rsidR="00AB17AE" w:rsidRPr="00834617">
        <w:rPr>
          <w:sz w:val="24"/>
          <w:szCs w:val="24"/>
          <w:lang w:bidi="ar-SA"/>
        </w:rPr>
        <w:fldChar w:fldCharType="end"/>
      </w:r>
      <w:r w:rsidR="00AB17AE" w:rsidRPr="00834617">
        <w:rPr>
          <w:sz w:val="24"/>
          <w:szCs w:val="24"/>
          <w:lang w:bidi="ar-SA"/>
        </w:rPr>
        <w:t xml:space="preserve"> and </w:t>
      </w:r>
      <w:r w:rsidR="00FA70CF">
        <w:rPr>
          <w:sz w:val="24"/>
          <w:szCs w:val="24"/>
          <w:lang w:bidi="ar-SA"/>
        </w:rPr>
        <w:fldChar w:fldCharType="begin"/>
      </w:r>
      <w:r w:rsidR="00FA70CF">
        <w:rPr>
          <w:sz w:val="24"/>
          <w:szCs w:val="24"/>
          <w:lang w:bidi="ar-SA"/>
        </w:rPr>
        <w:instrText xml:space="preserve"> REF _Ref65239933 \r \h </w:instrText>
      </w:r>
      <w:r w:rsidR="00FA70CF">
        <w:rPr>
          <w:sz w:val="24"/>
          <w:szCs w:val="24"/>
          <w:lang w:bidi="ar-SA"/>
        </w:rPr>
      </w:r>
      <w:r w:rsidR="00FA70CF">
        <w:rPr>
          <w:sz w:val="24"/>
          <w:szCs w:val="24"/>
          <w:lang w:bidi="ar-SA"/>
        </w:rPr>
        <w:fldChar w:fldCharType="separate"/>
      </w:r>
      <w:r w:rsidR="004E5A38">
        <w:rPr>
          <w:sz w:val="24"/>
          <w:szCs w:val="24"/>
          <w:lang w:bidi="ar-SA"/>
        </w:rPr>
        <w:t>3.4</w:t>
      </w:r>
      <w:r w:rsidR="00FA70CF">
        <w:rPr>
          <w:sz w:val="24"/>
          <w:szCs w:val="24"/>
          <w:lang w:bidi="ar-SA"/>
        </w:rPr>
        <w:fldChar w:fldCharType="end"/>
      </w:r>
      <w:r w:rsidR="00AB17AE" w:rsidRPr="00834617">
        <w:rPr>
          <w:sz w:val="24"/>
          <w:szCs w:val="24"/>
          <w:lang w:bidi="ar-SA"/>
        </w:rPr>
        <w:t xml:space="preserve"> </w:t>
      </w:r>
      <w:r w:rsidR="00716F04" w:rsidRPr="00834617">
        <w:rPr>
          <w:sz w:val="24"/>
          <w:szCs w:val="24"/>
          <w:lang w:bidi="ar-SA"/>
        </w:rPr>
        <w:t xml:space="preserve">respectively. </w:t>
      </w:r>
    </w:p>
    <w:p w14:paraId="7C18AF19" w14:textId="6ED223D6" w:rsidR="006809B0" w:rsidRDefault="00A645BC" w:rsidP="008157D9">
      <w:pPr>
        <w:pStyle w:val="Heading2"/>
        <w:spacing w:line="360" w:lineRule="auto"/>
        <w:rPr>
          <w:szCs w:val="24"/>
        </w:rPr>
      </w:pPr>
      <w:bookmarkStart w:id="2" w:name="_Ref31636338"/>
      <w:r w:rsidRPr="00834617">
        <w:rPr>
          <w:szCs w:val="24"/>
        </w:rPr>
        <w:t>Datasets</w:t>
      </w:r>
      <w:bookmarkEnd w:id="2"/>
    </w:p>
    <w:p w14:paraId="3514C643" w14:textId="2E0A39F6" w:rsidR="0077374E" w:rsidRPr="00DA1445" w:rsidRDefault="00627A90" w:rsidP="001113D2">
      <w:pPr>
        <w:rPr>
          <w:sz w:val="24"/>
          <w:szCs w:val="24"/>
          <w:lang w:bidi="ar-SA"/>
        </w:rPr>
      </w:pPr>
      <w:r w:rsidRPr="001113D2">
        <w:rPr>
          <w:sz w:val="24"/>
          <w:szCs w:val="24"/>
          <w:lang w:bidi="ar-SA"/>
        </w:rPr>
        <w:t xml:space="preserve">Two </w:t>
      </w:r>
      <w:r w:rsidR="00312F34" w:rsidRPr="001113D2">
        <w:rPr>
          <w:sz w:val="24"/>
          <w:szCs w:val="24"/>
          <w:lang w:bidi="ar-SA"/>
        </w:rPr>
        <w:t xml:space="preserve">principal datasets were </w:t>
      </w:r>
      <w:r w:rsidR="004D5BDB" w:rsidRPr="001113D2">
        <w:rPr>
          <w:sz w:val="24"/>
          <w:szCs w:val="24"/>
          <w:lang w:bidi="ar-SA"/>
        </w:rPr>
        <w:t xml:space="preserve">developed consisting of historical accident data which is interpreted as a positive class and vessel traffic data interpreted as a negative class. </w:t>
      </w:r>
      <w:r w:rsidR="00530A36" w:rsidRPr="001113D2">
        <w:rPr>
          <w:sz w:val="24"/>
          <w:szCs w:val="24"/>
          <w:lang w:bidi="ar-SA"/>
        </w:rPr>
        <w:t xml:space="preserve">For each instance, </w:t>
      </w:r>
      <w:r w:rsidR="00530A36" w:rsidRPr="00DA1445">
        <w:rPr>
          <w:sz w:val="24"/>
          <w:szCs w:val="24"/>
          <w:lang w:bidi="ar-SA"/>
        </w:rPr>
        <w:t>s</w:t>
      </w:r>
      <w:r w:rsidR="000A1229" w:rsidRPr="00DA1445">
        <w:rPr>
          <w:sz w:val="24"/>
          <w:szCs w:val="24"/>
          <w:lang w:bidi="ar-SA"/>
        </w:rPr>
        <w:t xml:space="preserve">even </w:t>
      </w:r>
      <w:r w:rsidR="00BD4059" w:rsidRPr="00DA1445">
        <w:rPr>
          <w:sz w:val="24"/>
          <w:szCs w:val="24"/>
          <w:lang w:bidi="ar-SA"/>
        </w:rPr>
        <w:t xml:space="preserve">independent variables </w:t>
      </w:r>
      <w:r w:rsidR="000A1229" w:rsidRPr="00DA1445">
        <w:rPr>
          <w:sz w:val="24"/>
          <w:szCs w:val="24"/>
          <w:lang w:bidi="ar-SA"/>
        </w:rPr>
        <w:t xml:space="preserve">were identified from the literature that </w:t>
      </w:r>
      <w:r w:rsidR="00657219" w:rsidRPr="00DA1445">
        <w:rPr>
          <w:sz w:val="24"/>
          <w:szCs w:val="24"/>
          <w:lang w:bidi="ar-SA"/>
        </w:rPr>
        <w:t>might impact weather related risks and are described in the following section</w:t>
      </w:r>
      <w:r w:rsidR="0077374E" w:rsidRPr="00DA1445">
        <w:rPr>
          <w:sz w:val="24"/>
          <w:szCs w:val="24"/>
          <w:lang w:bidi="ar-SA"/>
        </w:rPr>
        <w:t>:</w:t>
      </w:r>
    </w:p>
    <w:p w14:paraId="7906BB19" w14:textId="166CDECD" w:rsidR="0077374E" w:rsidRPr="00834617" w:rsidRDefault="0077374E" w:rsidP="0077374E">
      <w:pPr>
        <w:pStyle w:val="ListParagraph"/>
        <w:numPr>
          <w:ilvl w:val="0"/>
          <w:numId w:val="12"/>
        </w:numPr>
        <w:spacing w:before="0" w:after="0"/>
        <w:rPr>
          <w:sz w:val="24"/>
          <w:szCs w:val="24"/>
          <w:lang w:bidi="ar-SA"/>
        </w:rPr>
      </w:pPr>
      <w:r w:rsidRPr="00834617">
        <w:rPr>
          <w:sz w:val="24"/>
          <w:szCs w:val="24"/>
          <w:lang w:bidi="ar-SA"/>
        </w:rPr>
        <w:t>Wind Speed (m</w:t>
      </w:r>
      <w:r w:rsidR="00DA1445">
        <w:rPr>
          <w:sz w:val="24"/>
          <w:szCs w:val="24"/>
          <w:lang w:bidi="ar-SA"/>
        </w:rPr>
        <w:t>etres</w:t>
      </w:r>
      <w:r w:rsidRPr="00834617">
        <w:rPr>
          <w:sz w:val="24"/>
          <w:szCs w:val="24"/>
          <w:lang w:bidi="ar-SA"/>
        </w:rPr>
        <w:t>/s</w:t>
      </w:r>
      <w:r w:rsidR="00DA1445">
        <w:rPr>
          <w:sz w:val="24"/>
          <w:szCs w:val="24"/>
          <w:lang w:bidi="ar-SA"/>
        </w:rPr>
        <w:t>econd</w:t>
      </w:r>
      <w:r w:rsidRPr="00834617">
        <w:rPr>
          <w:sz w:val="24"/>
          <w:szCs w:val="24"/>
          <w:lang w:bidi="ar-SA"/>
        </w:rPr>
        <w:t>)</w:t>
      </w:r>
    </w:p>
    <w:p w14:paraId="1244A838" w14:textId="69AC0D60" w:rsidR="0077374E" w:rsidRPr="00834617" w:rsidRDefault="0077374E" w:rsidP="0077374E">
      <w:pPr>
        <w:pStyle w:val="ListParagraph"/>
        <w:numPr>
          <w:ilvl w:val="0"/>
          <w:numId w:val="12"/>
        </w:numPr>
        <w:spacing w:before="0" w:after="0"/>
        <w:rPr>
          <w:sz w:val="24"/>
          <w:szCs w:val="24"/>
          <w:lang w:bidi="ar-SA"/>
        </w:rPr>
      </w:pPr>
      <w:r w:rsidRPr="00834617">
        <w:rPr>
          <w:sz w:val="24"/>
          <w:szCs w:val="24"/>
          <w:lang w:bidi="ar-SA"/>
        </w:rPr>
        <w:lastRenderedPageBreak/>
        <w:t>Significant wave height (m</w:t>
      </w:r>
      <w:r w:rsidR="00DA1445">
        <w:rPr>
          <w:sz w:val="24"/>
          <w:szCs w:val="24"/>
          <w:lang w:bidi="ar-SA"/>
        </w:rPr>
        <w:t>etres</w:t>
      </w:r>
      <w:r w:rsidRPr="00834617">
        <w:rPr>
          <w:sz w:val="24"/>
          <w:szCs w:val="24"/>
          <w:lang w:bidi="ar-SA"/>
        </w:rPr>
        <w:t>)</w:t>
      </w:r>
    </w:p>
    <w:p w14:paraId="6EF622D0" w14:textId="30F905CC" w:rsidR="0077374E" w:rsidRPr="00834617" w:rsidRDefault="0077374E" w:rsidP="0077374E">
      <w:pPr>
        <w:pStyle w:val="ListParagraph"/>
        <w:numPr>
          <w:ilvl w:val="0"/>
          <w:numId w:val="12"/>
        </w:numPr>
        <w:spacing w:before="0" w:after="0"/>
        <w:rPr>
          <w:sz w:val="24"/>
          <w:szCs w:val="24"/>
          <w:lang w:bidi="ar-SA"/>
        </w:rPr>
      </w:pPr>
      <w:r w:rsidRPr="00834617">
        <w:rPr>
          <w:sz w:val="24"/>
          <w:szCs w:val="24"/>
          <w:lang w:bidi="ar-SA"/>
        </w:rPr>
        <w:t>Vessel Category (Cargo or Tanker)</w:t>
      </w:r>
    </w:p>
    <w:p w14:paraId="73A287C9" w14:textId="088A10D7" w:rsidR="0077374E" w:rsidRPr="00834617" w:rsidRDefault="0077374E" w:rsidP="0077374E">
      <w:pPr>
        <w:pStyle w:val="ListParagraph"/>
        <w:numPr>
          <w:ilvl w:val="0"/>
          <w:numId w:val="12"/>
        </w:numPr>
        <w:spacing w:before="0" w:after="0"/>
        <w:rPr>
          <w:sz w:val="24"/>
          <w:szCs w:val="24"/>
          <w:lang w:bidi="ar-SA"/>
        </w:rPr>
      </w:pPr>
      <w:r w:rsidRPr="00834617">
        <w:rPr>
          <w:sz w:val="24"/>
          <w:szCs w:val="24"/>
          <w:lang w:bidi="ar-SA"/>
        </w:rPr>
        <w:t>Vessel Length (m</w:t>
      </w:r>
      <w:r w:rsidR="00DA1445">
        <w:rPr>
          <w:sz w:val="24"/>
          <w:szCs w:val="24"/>
          <w:lang w:bidi="ar-SA"/>
        </w:rPr>
        <w:t>etres</w:t>
      </w:r>
      <w:r w:rsidRPr="00834617">
        <w:rPr>
          <w:sz w:val="24"/>
          <w:szCs w:val="24"/>
          <w:lang w:bidi="ar-SA"/>
        </w:rPr>
        <w:t>)</w:t>
      </w:r>
    </w:p>
    <w:p w14:paraId="3D401E89" w14:textId="33B4D056" w:rsidR="0077374E" w:rsidRPr="00834617" w:rsidRDefault="0077374E" w:rsidP="0077374E">
      <w:pPr>
        <w:pStyle w:val="ListParagraph"/>
        <w:numPr>
          <w:ilvl w:val="0"/>
          <w:numId w:val="12"/>
        </w:numPr>
        <w:spacing w:before="0" w:after="0"/>
        <w:rPr>
          <w:sz w:val="24"/>
          <w:szCs w:val="24"/>
          <w:lang w:bidi="ar-SA"/>
        </w:rPr>
      </w:pPr>
      <w:r w:rsidRPr="00834617">
        <w:rPr>
          <w:sz w:val="24"/>
          <w:szCs w:val="24"/>
          <w:lang w:bidi="ar-SA"/>
        </w:rPr>
        <w:t>Vessel Flag of Convenience binary classifier (1/0)</w:t>
      </w:r>
    </w:p>
    <w:p w14:paraId="5FE032A1" w14:textId="0C946994" w:rsidR="0077374E" w:rsidRPr="00834617" w:rsidRDefault="0077374E" w:rsidP="0077374E">
      <w:pPr>
        <w:pStyle w:val="ListParagraph"/>
        <w:numPr>
          <w:ilvl w:val="0"/>
          <w:numId w:val="12"/>
        </w:numPr>
        <w:spacing w:before="0" w:after="0"/>
        <w:rPr>
          <w:sz w:val="24"/>
          <w:szCs w:val="24"/>
          <w:lang w:bidi="ar-SA"/>
        </w:rPr>
      </w:pPr>
      <w:r w:rsidRPr="00834617">
        <w:rPr>
          <w:sz w:val="24"/>
          <w:szCs w:val="24"/>
          <w:lang w:bidi="ar-SA"/>
        </w:rPr>
        <w:t>Distance from Shore (</w:t>
      </w:r>
      <w:r w:rsidR="00DA1445">
        <w:rPr>
          <w:sz w:val="24"/>
          <w:szCs w:val="24"/>
          <w:lang w:bidi="ar-SA"/>
        </w:rPr>
        <w:t>Nautical Miles</w:t>
      </w:r>
      <w:r w:rsidRPr="00834617">
        <w:rPr>
          <w:sz w:val="24"/>
          <w:szCs w:val="24"/>
          <w:lang w:bidi="ar-SA"/>
        </w:rPr>
        <w:t>)</w:t>
      </w:r>
    </w:p>
    <w:p w14:paraId="73AC53B9" w14:textId="6EBF54A7" w:rsidR="0077374E" w:rsidRPr="00AE17F0" w:rsidRDefault="0077374E" w:rsidP="001113D2">
      <w:pPr>
        <w:pStyle w:val="ListParagraph"/>
        <w:numPr>
          <w:ilvl w:val="0"/>
          <w:numId w:val="12"/>
        </w:numPr>
        <w:spacing w:before="0" w:after="0"/>
      </w:pPr>
      <w:r w:rsidRPr="00834617">
        <w:rPr>
          <w:sz w:val="24"/>
          <w:szCs w:val="24"/>
          <w:lang w:bidi="ar-SA"/>
        </w:rPr>
        <w:t>Vessel Age (Year of Build)</w:t>
      </w:r>
    </w:p>
    <w:p w14:paraId="5A024AB7" w14:textId="11DB3D08" w:rsidR="00A645BC" w:rsidRPr="00834617" w:rsidRDefault="00A645BC" w:rsidP="008157D9">
      <w:pPr>
        <w:pStyle w:val="Heading3"/>
        <w:spacing w:line="360" w:lineRule="auto"/>
        <w:rPr>
          <w:szCs w:val="24"/>
        </w:rPr>
      </w:pPr>
      <w:r w:rsidRPr="00834617">
        <w:rPr>
          <w:szCs w:val="24"/>
        </w:rPr>
        <w:t>Incident Data</w:t>
      </w:r>
    </w:p>
    <w:p w14:paraId="22C11574" w14:textId="25EE1FD6" w:rsidR="00493575" w:rsidRPr="00834617" w:rsidRDefault="00493575" w:rsidP="00C159E6">
      <w:pPr>
        <w:spacing w:before="0" w:after="0"/>
        <w:rPr>
          <w:sz w:val="24"/>
          <w:szCs w:val="24"/>
          <w:lang w:bidi="ar-SA"/>
        </w:rPr>
      </w:pPr>
      <w:r w:rsidRPr="00834617">
        <w:rPr>
          <w:sz w:val="24"/>
          <w:szCs w:val="24"/>
          <w:lang w:bidi="ar-SA"/>
        </w:rPr>
        <w:t xml:space="preserve">Incident data was </w:t>
      </w:r>
      <w:r w:rsidR="00031BD1" w:rsidRPr="00834617">
        <w:rPr>
          <w:sz w:val="24"/>
          <w:szCs w:val="24"/>
          <w:lang w:bidi="ar-SA"/>
        </w:rPr>
        <w:t xml:space="preserve">sourced from the IMO’s </w:t>
      </w:r>
      <w:r w:rsidR="00031BD1" w:rsidRPr="00C159E6">
        <w:rPr>
          <w:sz w:val="24"/>
          <w:szCs w:val="24"/>
          <w:lang w:bidi="ar-SA"/>
        </w:rPr>
        <w:t>Global Integrated Shipping Information System (GISIS)</w:t>
      </w:r>
      <w:r w:rsidR="003C7B6F" w:rsidRPr="00C159E6">
        <w:rPr>
          <w:sz w:val="24"/>
          <w:szCs w:val="24"/>
          <w:lang w:bidi="ar-SA"/>
        </w:rPr>
        <w:t xml:space="preserve">, a description </w:t>
      </w:r>
      <w:r w:rsidR="00FD40AE" w:rsidRPr="00C159E6">
        <w:rPr>
          <w:sz w:val="24"/>
          <w:szCs w:val="24"/>
          <w:lang w:bidi="ar-SA"/>
        </w:rPr>
        <w:t>of which is available in Zhang et al. (2021)</w:t>
      </w:r>
      <w:r w:rsidR="00191DD8" w:rsidRPr="00C159E6">
        <w:rPr>
          <w:sz w:val="24"/>
          <w:szCs w:val="24"/>
          <w:lang w:bidi="ar-SA"/>
        </w:rPr>
        <w:t xml:space="preserve">. </w:t>
      </w:r>
      <w:r w:rsidR="000753D1" w:rsidRPr="00C159E6">
        <w:rPr>
          <w:sz w:val="24"/>
          <w:szCs w:val="24"/>
          <w:lang w:bidi="ar-SA"/>
        </w:rPr>
        <w:t xml:space="preserve">Under </w:t>
      </w:r>
      <w:r w:rsidR="00DA1445">
        <w:rPr>
          <w:sz w:val="24"/>
          <w:szCs w:val="24"/>
          <w:lang w:bidi="ar-SA"/>
        </w:rPr>
        <w:t>the Safety of Life at Sea Convention (</w:t>
      </w:r>
      <w:r w:rsidR="000753D1" w:rsidRPr="00C159E6">
        <w:rPr>
          <w:sz w:val="24"/>
          <w:szCs w:val="24"/>
          <w:lang w:bidi="ar-SA"/>
        </w:rPr>
        <w:t>SOLAS</w:t>
      </w:r>
      <w:r w:rsidR="00DA1445">
        <w:rPr>
          <w:sz w:val="24"/>
          <w:szCs w:val="24"/>
          <w:lang w:bidi="ar-SA"/>
        </w:rPr>
        <w:t>)</w:t>
      </w:r>
      <w:r w:rsidR="000753D1" w:rsidRPr="00C159E6">
        <w:rPr>
          <w:sz w:val="24"/>
          <w:szCs w:val="24"/>
          <w:lang w:bidi="ar-SA"/>
        </w:rPr>
        <w:t xml:space="preserve"> </w:t>
      </w:r>
      <w:r w:rsidR="00EC36DF" w:rsidRPr="00C159E6">
        <w:rPr>
          <w:sz w:val="24"/>
          <w:szCs w:val="24"/>
          <w:lang w:bidi="ar-SA"/>
        </w:rPr>
        <w:t xml:space="preserve">Part 1 Regulation 21, </w:t>
      </w:r>
      <w:r w:rsidR="00E06431" w:rsidRPr="00C159E6">
        <w:rPr>
          <w:sz w:val="24"/>
          <w:szCs w:val="24"/>
          <w:lang w:bidi="ar-SA"/>
        </w:rPr>
        <w:t xml:space="preserve">national </w:t>
      </w:r>
      <w:r w:rsidR="0055167E" w:rsidRPr="00C159E6">
        <w:rPr>
          <w:sz w:val="24"/>
          <w:szCs w:val="24"/>
          <w:lang w:bidi="ar-SA"/>
        </w:rPr>
        <w:t xml:space="preserve">administrations should investigate marine casualties </w:t>
      </w:r>
      <w:r w:rsidR="000B29FA" w:rsidRPr="00C159E6">
        <w:rPr>
          <w:sz w:val="24"/>
          <w:szCs w:val="24"/>
          <w:lang w:bidi="ar-SA"/>
        </w:rPr>
        <w:t xml:space="preserve">and supply the IMO with </w:t>
      </w:r>
      <w:r w:rsidR="00751DF7" w:rsidRPr="00C159E6">
        <w:rPr>
          <w:sz w:val="24"/>
          <w:szCs w:val="24"/>
          <w:lang w:bidi="ar-SA"/>
        </w:rPr>
        <w:t xml:space="preserve">any pertinent information concerning the </w:t>
      </w:r>
      <w:r w:rsidR="0082170B" w:rsidRPr="00C159E6">
        <w:rPr>
          <w:sz w:val="24"/>
          <w:szCs w:val="24"/>
          <w:lang w:bidi="ar-SA"/>
        </w:rPr>
        <w:t>investigation’s</w:t>
      </w:r>
      <w:r w:rsidR="0082170B" w:rsidRPr="00834617">
        <w:rPr>
          <w:sz w:val="24"/>
          <w:szCs w:val="24"/>
          <w:lang w:bidi="ar-SA"/>
        </w:rPr>
        <w:t xml:space="preserve"> </w:t>
      </w:r>
      <w:r w:rsidR="00751DF7" w:rsidRPr="00834617">
        <w:rPr>
          <w:sz w:val="24"/>
          <w:szCs w:val="24"/>
          <w:lang w:bidi="ar-SA"/>
        </w:rPr>
        <w:t>findings</w:t>
      </w:r>
      <w:r w:rsidR="0082170B" w:rsidRPr="00834617">
        <w:rPr>
          <w:sz w:val="24"/>
          <w:szCs w:val="24"/>
          <w:lang w:bidi="ar-SA"/>
        </w:rPr>
        <w:t xml:space="preserve"> (IMO, </w:t>
      </w:r>
      <w:r w:rsidR="002F75DA" w:rsidRPr="00834617">
        <w:rPr>
          <w:sz w:val="24"/>
          <w:szCs w:val="24"/>
          <w:lang w:bidi="ar-SA"/>
        </w:rPr>
        <w:t>2004)</w:t>
      </w:r>
      <w:r w:rsidR="00E06431">
        <w:rPr>
          <w:sz w:val="24"/>
          <w:szCs w:val="24"/>
          <w:lang w:bidi="ar-SA"/>
        </w:rPr>
        <w:t>, which are recorded in GISIS</w:t>
      </w:r>
      <w:r w:rsidR="0082170B" w:rsidRPr="00834617">
        <w:rPr>
          <w:sz w:val="24"/>
          <w:szCs w:val="24"/>
          <w:lang w:bidi="ar-SA"/>
        </w:rPr>
        <w:t xml:space="preserve">. </w:t>
      </w:r>
      <w:r w:rsidR="00FD40AE">
        <w:rPr>
          <w:sz w:val="24"/>
          <w:szCs w:val="24"/>
          <w:lang w:bidi="ar-SA"/>
        </w:rPr>
        <w:t xml:space="preserve">Whilst this therefore includes significant details of global accidents, </w:t>
      </w:r>
      <w:r w:rsidR="00F72C93">
        <w:rPr>
          <w:sz w:val="24"/>
          <w:szCs w:val="24"/>
          <w:lang w:bidi="ar-SA"/>
        </w:rPr>
        <w:t xml:space="preserve">there will be </w:t>
      </w:r>
      <w:r w:rsidR="000E3E13" w:rsidRPr="00834617">
        <w:rPr>
          <w:sz w:val="24"/>
          <w:szCs w:val="24"/>
          <w:lang w:bidi="ar-SA"/>
        </w:rPr>
        <w:t xml:space="preserve">variation in reporting standards by </w:t>
      </w:r>
      <w:r w:rsidR="00AE0E0E" w:rsidRPr="00834617">
        <w:rPr>
          <w:sz w:val="24"/>
          <w:szCs w:val="24"/>
          <w:lang w:bidi="ar-SA"/>
        </w:rPr>
        <w:t>county</w:t>
      </w:r>
      <w:r w:rsidR="00F72C93">
        <w:rPr>
          <w:sz w:val="24"/>
          <w:szCs w:val="24"/>
          <w:lang w:bidi="ar-SA"/>
        </w:rPr>
        <w:t xml:space="preserve"> and</w:t>
      </w:r>
      <w:r w:rsidR="00FA35B8" w:rsidRPr="00834617">
        <w:rPr>
          <w:sz w:val="24"/>
          <w:szCs w:val="24"/>
          <w:lang w:bidi="ar-SA"/>
        </w:rPr>
        <w:t xml:space="preserve"> it is likely that the dataset is bias towards high consequence events, with more minor accidents unreported </w:t>
      </w:r>
      <w:r w:rsidR="00FA35B8" w:rsidRPr="00834617">
        <w:rPr>
          <w:sz w:val="24"/>
          <w:szCs w:val="24"/>
        </w:rPr>
        <w:t>(Hassel et al. 2011).</w:t>
      </w:r>
    </w:p>
    <w:p w14:paraId="6530A5D5" w14:textId="6D503C1A" w:rsidR="00D82F04" w:rsidRDefault="004C12EA" w:rsidP="008157D9">
      <w:pPr>
        <w:spacing w:before="0" w:after="0"/>
        <w:rPr>
          <w:sz w:val="24"/>
          <w:szCs w:val="24"/>
          <w:lang w:bidi="ar-SA"/>
        </w:rPr>
      </w:pPr>
      <w:r w:rsidRPr="00834617">
        <w:rPr>
          <w:sz w:val="24"/>
          <w:szCs w:val="24"/>
          <w:lang w:bidi="ar-SA"/>
        </w:rPr>
        <w:t xml:space="preserve">All Incidents between </w:t>
      </w:r>
      <w:r w:rsidR="00A92A4F" w:rsidRPr="00834617">
        <w:rPr>
          <w:sz w:val="24"/>
          <w:szCs w:val="24"/>
          <w:lang w:bidi="ar-SA"/>
        </w:rPr>
        <w:t xml:space="preserve">January </w:t>
      </w:r>
      <w:r w:rsidRPr="00834617">
        <w:rPr>
          <w:sz w:val="24"/>
          <w:szCs w:val="24"/>
          <w:lang w:bidi="ar-SA"/>
        </w:rPr>
        <w:t xml:space="preserve">2005 and </w:t>
      </w:r>
      <w:r w:rsidR="00A92A4F" w:rsidRPr="00834617">
        <w:rPr>
          <w:sz w:val="24"/>
          <w:szCs w:val="24"/>
          <w:lang w:bidi="ar-SA"/>
        </w:rPr>
        <w:t xml:space="preserve">December </w:t>
      </w:r>
      <w:r w:rsidRPr="00834617">
        <w:rPr>
          <w:sz w:val="24"/>
          <w:szCs w:val="24"/>
          <w:lang w:bidi="ar-SA"/>
        </w:rPr>
        <w:t xml:space="preserve">2018 (inclusive) were extracted from the </w:t>
      </w:r>
      <w:proofErr w:type="gramStart"/>
      <w:r w:rsidRPr="00834617">
        <w:rPr>
          <w:sz w:val="24"/>
          <w:szCs w:val="24"/>
          <w:lang w:bidi="ar-SA"/>
        </w:rPr>
        <w:t>system</w:t>
      </w:r>
      <w:r w:rsidR="00CA35DE" w:rsidRPr="00834617">
        <w:rPr>
          <w:sz w:val="24"/>
          <w:szCs w:val="24"/>
          <w:lang w:bidi="ar-SA"/>
        </w:rPr>
        <w:t xml:space="preserve">, </w:t>
      </w:r>
      <w:r w:rsidR="00F72C93">
        <w:rPr>
          <w:sz w:val="24"/>
          <w:szCs w:val="24"/>
          <w:lang w:bidi="ar-SA"/>
        </w:rPr>
        <w:t>and</w:t>
      </w:r>
      <w:proofErr w:type="gramEnd"/>
      <w:r w:rsidR="009770C8" w:rsidRPr="00834617">
        <w:rPr>
          <w:sz w:val="24"/>
          <w:szCs w:val="24"/>
          <w:lang w:bidi="ar-SA"/>
        </w:rPr>
        <w:t xml:space="preserve"> filtered to records containing key information such as date, latitude and longitude</w:t>
      </w:r>
      <w:r w:rsidR="006B6A4D" w:rsidRPr="00834617">
        <w:rPr>
          <w:sz w:val="24"/>
          <w:szCs w:val="24"/>
          <w:lang w:bidi="ar-SA"/>
        </w:rPr>
        <w:t xml:space="preserve">, </w:t>
      </w:r>
      <w:r w:rsidR="00F72C93">
        <w:rPr>
          <w:sz w:val="24"/>
          <w:szCs w:val="24"/>
          <w:lang w:bidi="ar-SA"/>
        </w:rPr>
        <w:t>a total of</w:t>
      </w:r>
      <w:r w:rsidR="006B6A4D" w:rsidRPr="00834617">
        <w:rPr>
          <w:sz w:val="24"/>
          <w:szCs w:val="24"/>
          <w:lang w:bidi="ar-SA"/>
        </w:rPr>
        <w:t xml:space="preserve"> 3,099 incidents.</w:t>
      </w:r>
      <w:r w:rsidR="00AA60CE" w:rsidRPr="00834617">
        <w:rPr>
          <w:sz w:val="24"/>
          <w:szCs w:val="24"/>
          <w:lang w:bidi="ar-SA"/>
        </w:rPr>
        <w:t xml:space="preserve"> </w:t>
      </w:r>
      <w:r w:rsidR="004E3C6B" w:rsidRPr="00834617">
        <w:rPr>
          <w:sz w:val="24"/>
          <w:szCs w:val="24"/>
          <w:lang w:bidi="ar-SA"/>
        </w:rPr>
        <w:t xml:space="preserve">To identify incidents </w:t>
      </w:r>
      <w:r w:rsidR="00EB0F55" w:rsidRPr="00834617">
        <w:rPr>
          <w:sz w:val="24"/>
          <w:szCs w:val="24"/>
          <w:lang w:bidi="ar-SA"/>
        </w:rPr>
        <w:t>relating to severe weather conditions, keyword filtering was conducted on the incident description</w:t>
      </w:r>
      <w:r w:rsidR="00C729EE" w:rsidRPr="00834617">
        <w:rPr>
          <w:sz w:val="24"/>
          <w:szCs w:val="24"/>
          <w:lang w:bidi="ar-SA"/>
        </w:rPr>
        <w:t>.</w:t>
      </w:r>
      <w:r w:rsidR="00561C26" w:rsidRPr="00834617">
        <w:rPr>
          <w:sz w:val="24"/>
          <w:szCs w:val="24"/>
          <w:lang w:bidi="ar-SA"/>
        </w:rPr>
        <w:t xml:space="preserve"> </w:t>
      </w:r>
      <w:r w:rsidR="00E011F2" w:rsidRPr="00834617">
        <w:rPr>
          <w:sz w:val="24"/>
          <w:szCs w:val="24"/>
          <w:lang w:bidi="ar-SA"/>
        </w:rPr>
        <w:t xml:space="preserve">Where one of </w:t>
      </w:r>
      <w:r w:rsidR="00F616C7">
        <w:rPr>
          <w:sz w:val="24"/>
          <w:szCs w:val="24"/>
          <w:lang w:bidi="ar-SA"/>
        </w:rPr>
        <w:t>the 30</w:t>
      </w:r>
      <w:r w:rsidR="00F616C7" w:rsidRPr="00834617">
        <w:rPr>
          <w:sz w:val="24"/>
          <w:szCs w:val="24"/>
          <w:lang w:bidi="ar-SA"/>
        </w:rPr>
        <w:t xml:space="preserve"> </w:t>
      </w:r>
      <w:r w:rsidR="00E011F2" w:rsidRPr="00834617">
        <w:rPr>
          <w:sz w:val="24"/>
          <w:szCs w:val="24"/>
          <w:lang w:bidi="ar-SA"/>
        </w:rPr>
        <w:t xml:space="preserve">keywords </w:t>
      </w:r>
      <w:r w:rsidR="00F616C7">
        <w:rPr>
          <w:sz w:val="24"/>
          <w:szCs w:val="24"/>
          <w:lang w:bidi="ar-SA"/>
        </w:rPr>
        <w:t xml:space="preserve">listed in </w:t>
      </w:r>
      <w:r w:rsidR="00F616C7" w:rsidRPr="00834617">
        <w:rPr>
          <w:sz w:val="24"/>
          <w:szCs w:val="24"/>
          <w:lang w:bidi="ar-SA"/>
        </w:rPr>
        <w:fldChar w:fldCharType="begin"/>
      </w:r>
      <w:r w:rsidR="00F616C7" w:rsidRPr="00834617">
        <w:rPr>
          <w:sz w:val="24"/>
          <w:szCs w:val="24"/>
          <w:lang w:bidi="ar-SA"/>
        </w:rPr>
        <w:instrText xml:space="preserve"> REF _Ref42183766 \h </w:instrText>
      </w:r>
      <w:r w:rsidR="00F616C7">
        <w:rPr>
          <w:sz w:val="24"/>
          <w:szCs w:val="24"/>
          <w:lang w:bidi="ar-SA"/>
        </w:rPr>
        <w:instrText xml:space="preserve"> \* MERGEFORMAT </w:instrText>
      </w:r>
      <w:r w:rsidR="00F616C7" w:rsidRPr="00834617">
        <w:rPr>
          <w:sz w:val="24"/>
          <w:szCs w:val="24"/>
          <w:lang w:bidi="ar-SA"/>
        </w:rPr>
      </w:r>
      <w:r w:rsidR="00F616C7" w:rsidRPr="00834617">
        <w:rPr>
          <w:sz w:val="24"/>
          <w:szCs w:val="24"/>
          <w:lang w:bidi="ar-SA"/>
        </w:rPr>
        <w:fldChar w:fldCharType="separate"/>
      </w:r>
      <w:r w:rsidR="00EB42A6" w:rsidRPr="00834617">
        <w:rPr>
          <w:sz w:val="24"/>
          <w:szCs w:val="24"/>
        </w:rPr>
        <w:t xml:space="preserve">Table </w:t>
      </w:r>
      <w:r w:rsidR="00EB42A6" w:rsidRPr="00834617">
        <w:rPr>
          <w:noProof/>
          <w:sz w:val="24"/>
          <w:szCs w:val="24"/>
        </w:rPr>
        <w:t>1</w:t>
      </w:r>
      <w:r w:rsidR="00F616C7" w:rsidRPr="00834617">
        <w:rPr>
          <w:sz w:val="24"/>
          <w:szCs w:val="24"/>
          <w:lang w:bidi="ar-SA"/>
        </w:rPr>
        <w:fldChar w:fldCharType="end"/>
      </w:r>
      <w:r w:rsidR="00F616C7">
        <w:rPr>
          <w:sz w:val="24"/>
          <w:szCs w:val="24"/>
          <w:lang w:bidi="ar-SA"/>
        </w:rPr>
        <w:t xml:space="preserve"> </w:t>
      </w:r>
      <w:r w:rsidR="00E011F2" w:rsidRPr="00834617">
        <w:rPr>
          <w:sz w:val="24"/>
          <w:szCs w:val="24"/>
          <w:lang w:bidi="ar-SA"/>
        </w:rPr>
        <w:t xml:space="preserve">was </w:t>
      </w:r>
      <w:r w:rsidR="00F616C7">
        <w:rPr>
          <w:sz w:val="24"/>
          <w:szCs w:val="24"/>
          <w:lang w:bidi="ar-SA"/>
        </w:rPr>
        <w:t>found</w:t>
      </w:r>
      <w:r w:rsidR="00E011F2" w:rsidRPr="00834617">
        <w:rPr>
          <w:sz w:val="24"/>
          <w:szCs w:val="24"/>
          <w:lang w:bidi="ar-SA"/>
        </w:rPr>
        <w:t xml:space="preserve">, the incident was extracted to a separate dataset. </w:t>
      </w:r>
      <w:r w:rsidR="002300E2" w:rsidRPr="00834617">
        <w:rPr>
          <w:sz w:val="24"/>
          <w:szCs w:val="24"/>
          <w:lang w:bidi="ar-SA"/>
        </w:rPr>
        <w:t xml:space="preserve">Additional filtering was then undertaken to remove </w:t>
      </w:r>
      <w:r w:rsidR="006B3D5E" w:rsidRPr="00834617">
        <w:rPr>
          <w:sz w:val="24"/>
          <w:szCs w:val="24"/>
          <w:lang w:bidi="ar-SA"/>
        </w:rPr>
        <w:t>all personal injuries, man overboard or other crew related incidents</w:t>
      </w:r>
      <w:r w:rsidR="009C5656" w:rsidRPr="00834617">
        <w:rPr>
          <w:sz w:val="24"/>
          <w:szCs w:val="24"/>
          <w:lang w:bidi="ar-SA"/>
        </w:rPr>
        <w:t xml:space="preserve"> and a manual review of the incident description undertaken to remove any remaining false matches. </w:t>
      </w:r>
      <w:r w:rsidR="00E51BA2" w:rsidRPr="00834617">
        <w:rPr>
          <w:sz w:val="24"/>
          <w:szCs w:val="24"/>
          <w:lang w:bidi="ar-SA"/>
        </w:rPr>
        <w:t>Finally, the analysis was conducted with only commercial cargo and tanker vessels, resulting in 207 unique events</w:t>
      </w:r>
      <w:r w:rsidR="00F917DE">
        <w:rPr>
          <w:sz w:val="24"/>
          <w:szCs w:val="24"/>
          <w:lang w:bidi="ar-SA"/>
        </w:rPr>
        <w:t xml:space="preserve"> which were then</w:t>
      </w:r>
      <w:r w:rsidR="002775F8" w:rsidRPr="00834617">
        <w:rPr>
          <w:sz w:val="24"/>
          <w:szCs w:val="24"/>
          <w:lang w:bidi="ar-SA"/>
        </w:rPr>
        <w:t xml:space="preserve"> manually checked to ensure consistency between reported location and time</w:t>
      </w:r>
      <w:r w:rsidR="00E84728" w:rsidRPr="00834617">
        <w:rPr>
          <w:sz w:val="24"/>
          <w:szCs w:val="24"/>
          <w:lang w:bidi="ar-SA"/>
        </w:rPr>
        <w:t xml:space="preserve"> with their description. Errors were corrected where identified, however, it was not possible to verify </w:t>
      </w:r>
      <w:r w:rsidR="00F16BE5" w:rsidRPr="00834617">
        <w:rPr>
          <w:sz w:val="24"/>
          <w:szCs w:val="24"/>
          <w:lang w:bidi="ar-SA"/>
        </w:rPr>
        <w:t>the accuracy of each incident’s details against secondary sources.</w:t>
      </w:r>
    </w:p>
    <w:p w14:paraId="57894B1E" w14:textId="77777777" w:rsidR="00D82F04" w:rsidRDefault="00D82F04">
      <w:pPr>
        <w:spacing w:before="0" w:after="200" w:line="276" w:lineRule="auto"/>
        <w:jc w:val="left"/>
        <w:rPr>
          <w:sz w:val="24"/>
          <w:szCs w:val="24"/>
          <w:lang w:bidi="ar-SA"/>
        </w:rPr>
      </w:pPr>
      <w:r>
        <w:rPr>
          <w:sz w:val="24"/>
          <w:szCs w:val="24"/>
          <w:lang w:bidi="ar-SA"/>
        </w:rPr>
        <w:br w:type="page"/>
      </w:r>
    </w:p>
    <w:p w14:paraId="4010DE61" w14:textId="77B83CA3" w:rsidR="00543211" w:rsidRPr="00834617" w:rsidRDefault="00543211" w:rsidP="008157D9">
      <w:pPr>
        <w:pStyle w:val="Caption"/>
        <w:keepNext/>
        <w:jc w:val="both"/>
        <w:rPr>
          <w:sz w:val="24"/>
          <w:szCs w:val="24"/>
        </w:rPr>
      </w:pPr>
      <w:bookmarkStart w:id="3" w:name="_Ref42183766"/>
      <w:r w:rsidRPr="00834617">
        <w:rPr>
          <w:sz w:val="24"/>
          <w:szCs w:val="24"/>
        </w:rPr>
        <w:lastRenderedPageBreak/>
        <w:t xml:space="preserve">Table </w:t>
      </w:r>
      <w:r w:rsidRPr="00834617">
        <w:rPr>
          <w:sz w:val="24"/>
          <w:szCs w:val="24"/>
        </w:rPr>
        <w:fldChar w:fldCharType="begin"/>
      </w:r>
      <w:r w:rsidRPr="00834617">
        <w:rPr>
          <w:sz w:val="24"/>
          <w:szCs w:val="24"/>
        </w:rPr>
        <w:instrText xml:space="preserve"> SEQ Table \* ARABIC </w:instrText>
      </w:r>
      <w:r w:rsidRPr="00834617">
        <w:rPr>
          <w:sz w:val="24"/>
          <w:szCs w:val="24"/>
        </w:rPr>
        <w:fldChar w:fldCharType="separate"/>
      </w:r>
      <w:r w:rsidR="00FA70CF">
        <w:rPr>
          <w:noProof/>
          <w:sz w:val="24"/>
          <w:szCs w:val="24"/>
        </w:rPr>
        <w:t>1</w:t>
      </w:r>
      <w:r w:rsidRPr="00834617">
        <w:rPr>
          <w:sz w:val="24"/>
          <w:szCs w:val="24"/>
        </w:rPr>
        <w:fldChar w:fldCharType="end"/>
      </w:r>
      <w:bookmarkEnd w:id="3"/>
      <w:r w:rsidRPr="00834617">
        <w:rPr>
          <w:sz w:val="24"/>
          <w:szCs w:val="24"/>
        </w:rPr>
        <w:t>: Keywords used to identify incidents related to severe weather conditions</w:t>
      </w:r>
    </w:p>
    <w:tbl>
      <w:tblPr>
        <w:tblStyle w:val="MaricoTables"/>
        <w:tblW w:w="0" w:type="auto"/>
        <w:tblLook w:val="04A0" w:firstRow="1" w:lastRow="0" w:firstColumn="1" w:lastColumn="0" w:noHBand="0" w:noVBand="1"/>
      </w:tblPr>
      <w:tblGrid>
        <w:gridCol w:w="2552"/>
        <w:gridCol w:w="6465"/>
      </w:tblGrid>
      <w:tr w:rsidR="00A92A4F" w:rsidRPr="00834617" w14:paraId="5B2AA406" w14:textId="77777777" w:rsidTr="008671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36634DE1" w14:textId="4BB31A35" w:rsidR="00A92A4F" w:rsidRPr="00834617" w:rsidRDefault="0086710E" w:rsidP="008157D9">
            <w:pPr>
              <w:pStyle w:val="TableText"/>
              <w:rPr>
                <w:szCs w:val="24"/>
                <w:lang w:bidi="ar-SA"/>
              </w:rPr>
            </w:pPr>
            <w:r w:rsidRPr="00834617">
              <w:rPr>
                <w:szCs w:val="24"/>
                <w:lang w:bidi="ar-SA"/>
              </w:rPr>
              <w:t>Type</w:t>
            </w:r>
          </w:p>
        </w:tc>
        <w:tc>
          <w:tcPr>
            <w:tcW w:w="6465" w:type="dxa"/>
          </w:tcPr>
          <w:p w14:paraId="1AAF8915" w14:textId="72D9FF18" w:rsidR="00A92A4F" w:rsidRPr="00834617" w:rsidRDefault="00A92A4F" w:rsidP="008157D9">
            <w:pPr>
              <w:pStyle w:val="TableText"/>
              <w:cnfStyle w:val="100000000000" w:firstRow="1" w:lastRow="0" w:firstColumn="0" w:lastColumn="0" w:oddVBand="0" w:evenVBand="0" w:oddHBand="0" w:evenHBand="0" w:firstRowFirstColumn="0" w:firstRowLastColumn="0" w:lastRowFirstColumn="0" w:lastRowLastColumn="0"/>
              <w:rPr>
                <w:szCs w:val="24"/>
                <w:lang w:bidi="ar-SA"/>
              </w:rPr>
            </w:pPr>
            <w:r w:rsidRPr="00834617">
              <w:rPr>
                <w:szCs w:val="24"/>
                <w:lang w:bidi="ar-SA"/>
              </w:rPr>
              <w:t>Keyword</w:t>
            </w:r>
          </w:p>
        </w:tc>
      </w:tr>
      <w:tr w:rsidR="008857AE" w:rsidRPr="00834617" w14:paraId="1D204C0E" w14:textId="77777777" w:rsidTr="008671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001C63F0" w14:textId="19C67D5E" w:rsidR="008857AE" w:rsidRPr="00834617" w:rsidRDefault="008857AE" w:rsidP="008157D9">
            <w:pPr>
              <w:pStyle w:val="TableText"/>
              <w:rPr>
                <w:sz w:val="24"/>
                <w:szCs w:val="24"/>
                <w:lang w:bidi="ar-SA"/>
              </w:rPr>
            </w:pPr>
            <w:r w:rsidRPr="00834617">
              <w:rPr>
                <w:sz w:val="24"/>
                <w:szCs w:val="24"/>
                <w:lang w:bidi="ar-SA"/>
              </w:rPr>
              <w:t>General</w:t>
            </w:r>
          </w:p>
        </w:tc>
        <w:tc>
          <w:tcPr>
            <w:tcW w:w="6465" w:type="dxa"/>
          </w:tcPr>
          <w:p w14:paraId="5C329F90" w14:textId="295F3B3E" w:rsidR="008857AE" w:rsidRPr="00834617" w:rsidRDefault="008857AE" w:rsidP="008157D9">
            <w:pPr>
              <w:pStyle w:val="TableText"/>
              <w:cnfStyle w:val="000000100000" w:firstRow="0" w:lastRow="0" w:firstColumn="0" w:lastColumn="0" w:oddVBand="0" w:evenVBand="0" w:oddHBand="1" w:evenHBand="0" w:firstRowFirstColumn="0" w:firstRowLastColumn="0" w:lastRowFirstColumn="0" w:lastRowLastColumn="0"/>
              <w:rPr>
                <w:sz w:val="24"/>
                <w:szCs w:val="24"/>
                <w:lang w:bidi="ar-SA"/>
              </w:rPr>
            </w:pPr>
            <w:r w:rsidRPr="00834617">
              <w:rPr>
                <w:sz w:val="24"/>
                <w:szCs w:val="24"/>
                <w:lang w:bidi="ar-SA"/>
              </w:rPr>
              <w:t xml:space="preserve">Deteriorating, </w:t>
            </w:r>
            <w:r w:rsidR="00C729EE" w:rsidRPr="00834617">
              <w:rPr>
                <w:sz w:val="24"/>
                <w:szCs w:val="24"/>
                <w:lang w:bidi="ar-SA"/>
              </w:rPr>
              <w:t>D</w:t>
            </w:r>
            <w:r w:rsidRPr="00834617">
              <w:rPr>
                <w:sz w:val="24"/>
                <w:szCs w:val="24"/>
                <w:lang w:bidi="ar-SA"/>
              </w:rPr>
              <w:t xml:space="preserve">eteriorated, </w:t>
            </w:r>
            <w:r w:rsidR="00C729EE" w:rsidRPr="00834617">
              <w:rPr>
                <w:sz w:val="24"/>
                <w:szCs w:val="24"/>
                <w:lang w:bidi="ar-SA"/>
              </w:rPr>
              <w:t>S</w:t>
            </w:r>
            <w:r w:rsidRPr="00834617">
              <w:rPr>
                <w:sz w:val="24"/>
                <w:szCs w:val="24"/>
                <w:lang w:bidi="ar-SA"/>
              </w:rPr>
              <w:t xml:space="preserve">evere </w:t>
            </w:r>
            <w:r w:rsidR="00C729EE" w:rsidRPr="00834617">
              <w:rPr>
                <w:sz w:val="24"/>
                <w:szCs w:val="24"/>
                <w:lang w:bidi="ar-SA"/>
              </w:rPr>
              <w:t>C</w:t>
            </w:r>
            <w:r w:rsidRPr="00834617">
              <w:rPr>
                <w:sz w:val="24"/>
                <w:szCs w:val="24"/>
                <w:lang w:bidi="ar-SA"/>
              </w:rPr>
              <w:t>onditions</w:t>
            </w:r>
            <w:r w:rsidR="005C1233">
              <w:rPr>
                <w:sz w:val="24"/>
                <w:szCs w:val="24"/>
                <w:lang w:bidi="ar-SA"/>
              </w:rPr>
              <w:t>.</w:t>
            </w:r>
          </w:p>
        </w:tc>
      </w:tr>
      <w:tr w:rsidR="00A92A4F" w:rsidRPr="00834617" w14:paraId="02552A26" w14:textId="77777777" w:rsidTr="008671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0DE35944" w14:textId="301C2EE3" w:rsidR="00A92A4F" w:rsidRPr="00834617" w:rsidRDefault="00A92A4F" w:rsidP="008157D9">
            <w:pPr>
              <w:pStyle w:val="TableText"/>
              <w:rPr>
                <w:sz w:val="24"/>
                <w:szCs w:val="24"/>
                <w:lang w:bidi="ar-SA"/>
              </w:rPr>
            </w:pPr>
            <w:r w:rsidRPr="00834617">
              <w:rPr>
                <w:sz w:val="24"/>
                <w:szCs w:val="24"/>
                <w:lang w:bidi="ar-SA"/>
              </w:rPr>
              <w:t>Ocean</w:t>
            </w:r>
          </w:p>
        </w:tc>
        <w:tc>
          <w:tcPr>
            <w:tcW w:w="6465" w:type="dxa"/>
          </w:tcPr>
          <w:p w14:paraId="65E44C6F" w14:textId="121C45C3" w:rsidR="00A92A4F" w:rsidRPr="00834617" w:rsidRDefault="008857AE" w:rsidP="008157D9">
            <w:pPr>
              <w:pStyle w:val="TableText"/>
              <w:cnfStyle w:val="000000010000" w:firstRow="0" w:lastRow="0" w:firstColumn="0" w:lastColumn="0" w:oddVBand="0" w:evenVBand="0" w:oddHBand="0" w:evenHBand="1" w:firstRowFirstColumn="0" w:firstRowLastColumn="0" w:lastRowFirstColumn="0" w:lastRowLastColumn="0"/>
              <w:rPr>
                <w:sz w:val="24"/>
                <w:szCs w:val="24"/>
                <w:lang w:bidi="ar-SA"/>
              </w:rPr>
            </w:pPr>
            <w:r w:rsidRPr="00834617">
              <w:rPr>
                <w:sz w:val="24"/>
                <w:szCs w:val="24"/>
                <w:lang w:bidi="ar-SA"/>
              </w:rPr>
              <w:t>Heavy Sea</w:t>
            </w:r>
            <w:r w:rsidR="00C729EE" w:rsidRPr="00834617">
              <w:rPr>
                <w:sz w:val="24"/>
                <w:szCs w:val="24"/>
                <w:lang w:bidi="ar-SA"/>
              </w:rPr>
              <w:t>(</w:t>
            </w:r>
            <w:r w:rsidRPr="00834617">
              <w:rPr>
                <w:sz w:val="24"/>
                <w:szCs w:val="24"/>
                <w:lang w:bidi="ar-SA"/>
              </w:rPr>
              <w:t>s</w:t>
            </w:r>
            <w:r w:rsidR="00C729EE" w:rsidRPr="00834617">
              <w:rPr>
                <w:sz w:val="24"/>
                <w:szCs w:val="24"/>
                <w:lang w:bidi="ar-SA"/>
              </w:rPr>
              <w:t>)</w:t>
            </w:r>
            <w:r w:rsidRPr="00834617">
              <w:rPr>
                <w:sz w:val="24"/>
                <w:szCs w:val="24"/>
                <w:lang w:bidi="ar-SA"/>
              </w:rPr>
              <w:t>, Rough Sea</w:t>
            </w:r>
            <w:r w:rsidR="00C729EE" w:rsidRPr="00834617">
              <w:rPr>
                <w:sz w:val="24"/>
                <w:szCs w:val="24"/>
                <w:lang w:bidi="ar-SA"/>
              </w:rPr>
              <w:t>(s)</w:t>
            </w:r>
            <w:r w:rsidRPr="00834617">
              <w:rPr>
                <w:sz w:val="24"/>
                <w:szCs w:val="24"/>
                <w:lang w:bidi="ar-SA"/>
              </w:rPr>
              <w:t xml:space="preserve">, freak/High/Big/Large/Rogue Wave(s), </w:t>
            </w:r>
            <w:r w:rsidR="00C729EE" w:rsidRPr="00834617">
              <w:rPr>
                <w:sz w:val="24"/>
                <w:szCs w:val="24"/>
                <w:lang w:bidi="ar-SA"/>
              </w:rPr>
              <w:t>Very Rough, Heavy Swell, Pitching Heavily</w:t>
            </w:r>
            <w:r w:rsidR="005C1233">
              <w:rPr>
                <w:sz w:val="24"/>
                <w:szCs w:val="24"/>
                <w:lang w:bidi="ar-SA"/>
              </w:rPr>
              <w:t>.</w:t>
            </w:r>
          </w:p>
        </w:tc>
      </w:tr>
      <w:tr w:rsidR="00A92A4F" w:rsidRPr="00834617" w14:paraId="56E0CC16" w14:textId="77777777" w:rsidTr="001113D2">
        <w:trPr>
          <w:cnfStyle w:val="000000100000" w:firstRow="0" w:lastRow="0" w:firstColumn="0" w:lastColumn="0" w:oddVBand="0" w:evenVBand="0" w:oddHBand="1" w:evenHBand="0" w:firstRowFirstColumn="0" w:firstRowLastColumn="0" w:lastRowFirstColumn="0" w:lastRowLastColumn="0"/>
          <w:trHeight w:val="1017"/>
        </w:trPr>
        <w:tc>
          <w:tcPr>
            <w:cnfStyle w:val="001000000000" w:firstRow="0" w:lastRow="0" w:firstColumn="1" w:lastColumn="0" w:oddVBand="0" w:evenVBand="0" w:oddHBand="0" w:evenHBand="0" w:firstRowFirstColumn="0" w:firstRowLastColumn="0" w:lastRowFirstColumn="0" w:lastRowLastColumn="0"/>
            <w:tcW w:w="0" w:type="dxa"/>
          </w:tcPr>
          <w:p w14:paraId="183EB5E5" w14:textId="443F74FC" w:rsidR="00A92A4F" w:rsidRPr="00834617" w:rsidRDefault="00A92A4F" w:rsidP="008157D9">
            <w:pPr>
              <w:pStyle w:val="TableText"/>
              <w:rPr>
                <w:sz w:val="24"/>
                <w:szCs w:val="24"/>
                <w:lang w:bidi="ar-SA"/>
              </w:rPr>
            </w:pPr>
            <w:r w:rsidRPr="00834617">
              <w:rPr>
                <w:sz w:val="24"/>
                <w:szCs w:val="24"/>
                <w:lang w:bidi="ar-SA"/>
              </w:rPr>
              <w:t>Atmospheric</w:t>
            </w:r>
          </w:p>
        </w:tc>
        <w:tc>
          <w:tcPr>
            <w:tcW w:w="0" w:type="dxa"/>
          </w:tcPr>
          <w:p w14:paraId="38D4CD9D" w14:textId="45707C6F" w:rsidR="00A92A4F" w:rsidRPr="00834617" w:rsidRDefault="008857AE" w:rsidP="008157D9">
            <w:pPr>
              <w:pStyle w:val="TableText"/>
              <w:cnfStyle w:val="000000100000" w:firstRow="0" w:lastRow="0" w:firstColumn="0" w:lastColumn="0" w:oddVBand="0" w:evenVBand="0" w:oddHBand="1" w:evenHBand="0" w:firstRowFirstColumn="0" w:firstRowLastColumn="0" w:lastRowFirstColumn="0" w:lastRowLastColumn="0"/>
              <w:rPr>
                <w:sz w:val="24"/>
                <w:szCs w:val="24"/>
                <w:lang w:bidi="ar-SA"/>
              </w:rPr>
            </w:pPr>
            <w:r w:rsidRPr="00834617">
              <w:rPr>
                <w:sz w:val="24"/>
                <w:szCs w:val="24"/>
                <w:lang w:bidi="ar-SA"/>
              </w:rPr>
              <w:t xml:space="preserve">Cyclone, Gale, Storm, </w:t>
            </w:r>
            <w:r w:rsidR="00272BA5" w:rsidRPr="00834617">
              <w:rPr>
                <w:sz w:val="24"/>
                <w:szCs w:val="24"/>
                <w:lang w:bidi="ar-SA"/>
              </w:rPr>
              <w:t xml:space="preserve">Hurricane, </w:t>
            </w:r>
            <w:r w:rsidRPr="00834617">
              <w:rPr>
                <w:sz w:val="24"/>
                <w:szCs w:val="24"/>
                <w:lang w:bidi="ar-SA"/>
              </w:rPr>
              <w:t xml:space="preserve">Bad/Adverse/Strong/Severe/Rough/Heavy/Extreme/Poor Weather, Weather was bad, Strong wind(s), </w:t>
            </w:r>
            <w:r w:rsidR="00C729EE" w:rsidRPr="00834617">
              <w:rPr>
                <w:sz w:val="24"/>
                <w:szCs w:val="24"/>
                <w:lang w:bidi="ar-SA"/>
              </w:rPr>
              <w:t>Due to Weather</w:t>
            </w:r>
            <w:r w:rsidR="005C1233">
              <w:rPr>
                <w:sz w:val="24"/>
                <w:szCs w:val="24"/>
                <w:lang w:bidi="ar-SA"/>
              </w:rPr>
              <w:t>.</w:t>
            </w:r>
          </w:p>
        </w:tc>
      </w:tr>
    </w:tbl>
    <w:p w14:paraId="6ED33D8C" w14:textId="7C213CEA" w:rsidR="00295644" w:rsidRPr="00834617" w:rsidRDefault="003E3503" w:rsidP="008157D9">
      <w:pPr>
        <w:keepNext/>
        <w:jc w:val="center"/>
        <w:rPr>
          <w:sz w:val="24"/>
          <w:szCs w:val="24"/>
        </w:rPr>
      </w:pPr>
      <w:r w:rsidRPr="00834617">
        <w:rPr>
          <w:noProof/>
          <w:sz w:val="24"/>
          <w:szCs w:val="24"/>
          <w:lang w:eastAsia="en-GB" w:bidi="ar-SA"/>
        </w:rPr>
        <w:drawing>
          <wp:inline distT="0" distB="0" distL="0" distR="0" wp14:anchorId="222AD8F1" wp14:editId="408E3247">
            <wp:extent cx="4182397" cy="2957840"/>
            <wp:effectExtent l="19050" t="19050" r="27940" b="139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cident_Location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91175" cy="2964048"/>
                    </a:xfrm>
                    <a:prstGeom prst="rect">
                      <a:avLst/>
                    </a:prstGeom>
                    <a:ln>
                      <a:solidFill>
                        <a:schemeClr val="tx1"/>
                      </a:solidFill>
                    </a:ln>
                  </pic:spPr>
                </pic:pic>
              </a:graphicData>
            </a:graphic>
          </wp:inline>
        </w:drawing>
      </w:r>
    </w:p>
    <w:p w14:paraId="7205835F" w14:textId="39558082" w:rsidR="00AA60CE" w:rsidRPr="00834617" w:rsidRDefault="00295644" w:rsidP="008157D9">
      <w:pPr>
        <w:pStyle w:val="Caption"/>
        <w:rPr>
          <w:sz w:val="24"/>
          <w:szCs w:val="24"/>
        </w:rPr>
      </w:pPr>
      <w:r w:rsidRPr="00834617">
        <w:rPr>
          <w:sz w:val="24"/>
          <w:szCs w:val="24"/>
        </w:rPr>
        <w:t xml:space="preserve">Figure </w:t>
      </w:r>
      <w:r w:rsidRPr="00834617">
        <w:rPr>
          <w:sz w:val="24"/>
          <w:szCs w:val="24"/>
        </w:rPr>
        <w:fldChar w:fldCharType="begin"/>
      </w:r>
      <w:r w:rsidRPr="00834617">
        <w:rPr>
          <w:sz w:val="24"/>
          <w:szCs w:val="24"/>
        </w:rPr>
        <w:instrText xml:space="preserve"> SEQ Figure \* ARABIC </w:instrText>
      </w:r>
      <w:r w:rsidRPr="00834617">
        <w:rPr>
          <w:sz w:val="24"/>
          <w:szCs w:val="24"/>
        </w:rPr>
        <w:fldChar w:fldCharType="separate"/>
      </w:r>
      <w:r w:rsidR="00AB17AE" w:rsidRPr="00834617">
        <w:rPr>
          <w:noProof/>
          <w:sz w:val="24"/>
          <w:szCs w:val="24"/>
        </w:rPr>
        <w:t>1</w:t>
      </w:r>
      <w:r w:rsidRPr="00834617">
        <w:rPr>
          <w:sz w:val="24"/>
          <w:szCs w:val="24"/>
        </w:rPr>
        <w:fldChar w:fldCharType="end"/>
      </w:r>
      <w:r w:rsidRPr="00834617">
        <w:rPr>
          <w:sz w:val="24"/>
          <w:szCs w:val="24"/>
        </w:rPr>
        <w:t>: Incident Locations.</w:t>
      </w:r>
    </w:p>
    <w:p w14:paraId="081C05FA" w14:textId="77777777" w:rsidR="00A645BC" w:rsidRPr="00834617" w:rsidRDefault="00A645BC" w:rsidP="008157D9">
      <w:pPr>
        <w:pStyle w:val="Heading3"/>
        <w:spacing w:line="360" w:lineRule="auto"/>
        <w:rPr>
          <w:szCs w:val="24"/>
        </w:rPr>
      </w:pPr>
      <w:r w:rsidRPr="00834617">
        <w:rPr>
          <w:szCs w:val="24"/>
        </w:rPr>
        <w:t>Vessel Traffic Data</w:t>
      </w:r>
    </w:p>
    <w:p w14:paraId="1E77E082" w14:textId="04EFE660" w:rsidR="00BF2707" w:rsidRPr="00834617" w:rsidRDefault="00E9558D" w:rsidP="008157D9">
      <w:pPr>
        <w:spacing w:before="0" w:after="0"/>
        <w:rPr>
          <w:sz w:val="24"/>
          <w:szCs w:val="24"/>
          <w:lang w:bidi="ar-SA"/>
        </w:rPr>
      </w:pPr>
      <w:r w:rsidRPr="00834617">
        <w:rPr>
          <w:sz w:val="24"/>
          <w:szCs w:val="24"/>
          <w:lang w:bidi="ar-SA"/>
        </w:rPr>
        <w:t xml:space="preserve">Vessel traffic data from </w:t>
      </w:r>
      <w:r w:rsidR="00EF4F5D">
        <w:rPr>
          <w:sz w:val="24"/>
          <w:szCs w:val="24"/>
          <w:lang w:bidi="ar-SA"/>
        </w:rPr>
        <w:t>the Automatic Identification System</w:t>
      </w:r>
      <w:r w:rsidRPr="00834617">
        <w:rPr>
          <w:sz w:val="24"/>
          <w:szCs w:val="24"/>
          <w:lang w:bidi="ar-SA"/>
        </w:rPr>
        <w:t xml:space="preserve"> was used </w:t>
      </w:r>
      <w:r w:rsidR="0065163A" w:rsidRPr="00834617">
        <w:rPr>
          <w:sz w:val="24"/>
          <w:szCs w:val="24"/>
          <w:lang w:bidi="ar-SA"/>
        </w:rPr>
        <w:t>to model the navigation of vessels within the study area</w:t>
      </w:r>
      <w:r w:rsidRPr="00834617">
        <w:rPr>
          <w:sz w:val="24"/>
          <w:szCs w:val="24"/>
          <w:lang w:bidi="ar-SA"/>
        </w:rPr>
        <w:t xml:space="preserve">. </w:t>
      </w:r>
      <w:r w:rsidR="00F36CC3" w:rsidRPr="00834617">
        <w:rPr>
          <w:sz w:val="24"/>
          <w:szCs w:val="24"/>
          <w:lang w:bidi="ar-SA"/>
        </w:rPr>
        <w:t xml:space="preserve">AIS is a </w:t>
      </w:r>
      <w:r w:rsidR="0045655E" w:rsidRPr="00834617">
        <w:rPr>
          <w:sz w:val="24"/>
          <w:szCs w:val="24"/>
          <w:lang w:bidi="ar-SA"/>
        </w:rPr>
        <w:t xml:space="preserve">transponder system </w:t>
      </w:r>
      <w:r w:rsidR="00D73423" w:rsidRPr="00834617">
        <w:rPr>
          <w:sz w:val="24"/>
          <w:szCs w:val="24"/>
          <w:lang w:bidi="ar-SA"/>
        </w:rPr>
        <w:t xml:space="preserve">required to be fitted to all commercial vessels, </w:t>
      </w:r>
      <w:r w:rsidR="00D6060A" w:rsidRPr="00834617">
        <w:rPr>
          <w:sz w:val="24"/>
          <w:szCs w:val="24"/>
          <w:lang w:bidi="ar-SA"/>
        </w:rPr>
        <w:t>under SOLAS Chapter V</w:t>
      </w:r>
      <w:r w:rsidR="009478CA" w:rsidRPr="00834617">
        <w:rPr>
          <w:sz w:val="24"/>
          <w:szCs w:val="24"/>
          <w:lang w:bidi="ar-SA"/>
        </w:rPr>
        <w:t xml:space="preserve">, </w:t>
      </w:r>
      <w:r w:rsidR="00893F3A" w:rsidRPr="00834617">
        <w:rPr>
          <w:sz w:val="24"/>
          <w:szCs w:val="24"/>
          <w:lang w:bidi="ar-SA"/>
        </w:rPr>
        <w:t xml:space="preserve">and voluntarily carried by smaller craft, that sends and receives information </w:t>
      </w:r>
      <w:r w:rsidR="007A6743" w:rsidRPr="00834617">
        <w:rPr>
          <w:sz w:val="24"/>
          <w:szCs w:val="24"/>
          <w:lang w:bidi="ar-SA"/>
        </w:rPr>
        <w:t>about the movement (location, speed, course etc.) and identification (type, size, name etc.) of navigating vessels</w:t>
      </w:r>
      <w:r w:rsidR="001E0D4B" w:rsidRPr="00834617">
        <w:rPr>
          <w:sz w:val="24"/>
          <w:szCs w:val="24"/>
          <w:lang w:bidi="ar-SA"/>
        </w:rPr>
        <w:t xml:space="preserve"> (</w:t>
      </w:r>
      <w:r w:rsidR="001E0D4B" w:rsidRPr="00834617">
        <w:rPr>
          <w:sz w:val="24"/>
          <w:szCs w:val="24"/>
        </w:rPr>
        <w:t>IALA, 2002)</w:t>
      </w:r>
      <w:r w:rsidR="007A6743" w:rsidRPr="00834617">
        <w:rPr>
          <w:sz w:val="24"/>
          <w:szCs w:val="24"/>
          <w:lang w:bidi="ar-SA"/>
        </w:rPr>
        <w:t xml:space="preserve">. </w:t>
      </w:r>
      <w:r w:rsidR="00964676" w:rsidRPr="00834617">
        <w:rPr>
          <w:sz w:val="24"/>
          <w:szCs w:val="24"/>
          <w:lang w:bidi="ar-SA"/>
        </w:rPr>
        <w:t xml:space="preserve">Whilst the system was principally developed for improving maritime safety, </w:t>
      </w:r>
      <w:r w:rsidR="00FA444E" w:rsidRPr="00834617">
        <w:rPr>
          <w:sz w:val="24"/>
          <w:szCs w:val="24"/>
          <w:lang w:bidi="ar-SA"/>
        </w:rPr>
        <w:t xml:space="preserve">AIS data enables high resolution </w:t>
      </w:r>
      <w:r w:rsidR="00964676" w:rsidRPr="00834617">
        <w:rPr>
          <w:sz w:val="24"/>
          <w:szCs w:val="24"/>
          <w:lang w:bidi="ar-SA"/>
        </w:rPr>
        <w:t>analysis across a wide range of applications (Fournier et al. 2018</w:t>
      </w:r>
      <w:r w:rsidR="005F0979" w:rsidRPr="00834617">
        <w:rPr>
          <w:sz w:val="24"/>
          <w:szCs w:val="24"/>
          <w:lang w:bidi="ar-SA"/>
        </w:rPr>
        <w:t>; Yang et al. 20</w:t>
      </w:r>
      <w:r w:rsidR="00672748" w:rsidRPr="00834617">
        <w:rPr>
          <w:sz w:val="24"/>
          <w:szCs w:val="24"/>
          <w:lang w:bidi="ar-SA"/>
        </w:rPr>
        <w:t>19</w:t>
      </w:r>
      <w:r w:rsidR="00964676" w:rsidRPr="00834617">
        <w:rPr>
          <w:sz w:val="24"/>
          <w:szCs w:val="24"/>
          <w:lang w:bidi="ar-SA"/>
        </w:rPr>
        <w:t>).</w:t>
      </w:r>
    </w:p>
    <w:p w14:paraId="361E0E54" w14:textId="6DEABE81" w:rsidR="00A645BC" w:rsidRPr="00834617" w:rsidRDefault="008A6730" w:rsidP="008157D9">
      <w:pPr>
        <w:spacing w:before="0" w:after="0"/>
        <w:rPr>
          <w:sz w:val="24"/>
          <w:szCs w:val="24"/>
          <w:lang w:bidi="ar-SA"/>
        </w:rPr>
      </w:pPr>
      <w:r w:rsidRPr="00834617">
        <w:rPr>
          <w:sz w:val="24"/>
          <w:szCs w:val="24"/>
          <w:lang w:bidi="ar-SA"/>
        </w:rPr>
        <w:lastRenderedPageBreak/>
        <w:t>The Marine Cadastre</w:t>
      </w:r>
      <w:r w:rsidR="0061552D" w:rsidRPr="00834617">
        <w:rPr>
          <w:sz w:val="24"/>
          <w:szCs w:val="24"/>
          <w:lang w:bidi="ar-SA"/>
        </w:rPr>
        <w:t xml:space="preserve"> </w:t>
      </w:r>
      <w:r w:rsidR="00155068" w:rsidRPr="00834617">
        <w:rPr>
          <w:sz w:val="24"/>
          <w:szCs w:val="24"/>
          <w:lang w:bidi="ar-SA"/>
        </w:rPr>
        <w:t>(</w:t>
      </w:r>
      <w:r w:rsidR="00DC765C" w:rsidRPr="00834617">
        <w:rPr>
          <w:sz w:val="24"/>
          <w:szCs w:val="24"/>
        </w:rPr>
        <w:t>2020</w:t>
      </w:r>
      <w:r w:rsidR="00155068" w:rsidRPr="00834617">
        <w:rPr>
          <w:rStyle w:val="Hyperlink"/>
          <w:color w:val="auto"/>
          <w:sz w:val="24"/>
          <w:szCs w:val="24"/>
          <w:u w:val="none"/>
        </w:rPr>
        <w:t>)</w:t>
      </w:r>
      <w:r w:rsidR="004D486A" w:rsidRPr="00834617">
        <w:rPr>
          <w:sz w:val="24"/>
          <w:szCs w:val="24"/>
          <w:lang w:bidi="ar-SA"/>
        </w:rPr>
        <w:t>, a joint project by the Bureau of Ocean Management and the National Oceanic Atmospheric Administration,</w:t>
      </w:r>
      <w:r w:rsidR="00C30EF0" w:rsidRPr="00834617">
        <w:rPr>
          <w:sz w:val="24"/>
          <w:szCs w:val="24"/>
          <w:lang w:bidi="ar-SA"/>
        </w:rPr>
        <w:t xml:space="preserve"> publish AIS data collected </w:t>
      </w:r>
      <w:r w:rsidR="0055395F">
        <w:rPr>
          <w:sz w:val="24"/>
          <w:szCs w:val="24"/>
          <w:lang w:bidi="ar-SA"/>
        </w:rPr>
        <w:t xml:space="preserve">by </w:t>
      </w:r>
      <w:r w:rsidR="00C30EF0" w:rsidRPr="00834617">
        <w:rPr>
          <w:sz w:val="24"/>
          <w:szCs w:val="24"/>
          <w:lang w:bidi="ar-SA"/>
        </w:rPr>
        <w:t xml:space="preserve">the US Coast Guard’s national network of AIS receivers. </w:t>
      </w:r>
      <w:r w:rsidR="007A2F75" w:rsidRPr="00834617">
        <w:rPr>
          <w:sz w:val="24"/>
          <w:szCs w:val="24"/>
          <w:lang w:bidi="ar-SA"/>
        </w:rPr>
        <w:t xml:space="preserve">Data was extracted for August, </w:t>
      </w:r>
      <w:proofErr w:type="gramStart"/>
      <w:r w:rsidR="007A2F75" w:rsidRPr="00834617">
        <w:rPr>
          <w:sz w:val="24"/>
          <w:szCs w:val="24"/>
          <w:lang w:bidi="ar-SA"/>
        </w:rPr>
        <w:t>September</w:t>
      </w:r>
      <w:proofErr w:type="gramEnd"/>
      <w:r w:rsidR="007A2F75" w:rsidRPr="00834617">
        <w:rPr>
          <w:sz w:val="24"/>
          <w:szCs w:val="24"/>
          <w:lang w:bidi="ar-SA"/>
        </w:rPr>
        <w:t xml:space="preserve"> and October for the years </w:t>
      </w:r>
      <w:r w:rsidR="00E02792" w:rsidRPr="00834617">
        <w:rPr>
          <w:sz w:val="24"/>
          <w:szCs w:val="24"/>
          <w:lang w:bidi="ar-SA"/>
        </w:rPr>
        <w:t xml:space="preserve">2016 </w:t>
      </w:r>
      <w:r w:rsidR="007A2F75" w:rsidRPr="00834617">
        <w:rPr>
          <w:sz w:val="24"/>
          <w:szCs w:val="24"/>
          <w:lang w:bidi="ar-SA"/>
        </w:rPr>
        <w:t>to 2017</w:t>
      </w:r>
      <w:r w:rsidR="00DA6038" w:rsidRPr="00834617">
        <w:rPr>
          <w:sz w:val="24"/>
          <w:szCs w:val="24"/>
          <w:lang w:bidi="ar-SA"/>
        </w:rPr>
        <w:t xml:space="preserve"> in the U</w:t>
      </w:r>
      <w:r w:rsidR="009E293E">
        <w:rPr>
          <w:sz w:val="24"/>
          <w:szCs w:val="24"/>
          <w:lang w:bidi="ar-SA"/>
        </w:rPr>
        <w:t xml:space="preserve">niversal </w:t>
      </w:r>
      <w:r w:rsidR="00DA6038" w:rsidRPr="00834617">
        <w:rPr>
          <w:sz w:val="24"/>
          <w:szCs w:val="24"/>
          <w:lang w:bidi="ar-SA"/>
        </w:rPr>
        <w:t>T</w:t>
      </w:r>
      <w:r w:rsidR="009E293E">
        <w:rPr>
          <w:sz w:val="24"/>
          <w:szCs w:val="24"/>
          <w:lang w:bidi="ar-SA"/>
        </w:rPr>
        <w:t xml:space="preserve">ransverse </w:t>
      </w:r>
      <w:r w:rsidR="00DA6038" w:rsidRPr="00834617">
        <w:rPr>
          <w:sz w:val="24"/>
          <w:szCs w:val="24"/>
          <w:lang w:bidi="ar-SA"/>
        </w:rPr>
        <w:t>M</w:t>
      </w:r>
      <w:r w:rsidR="009E293E">
        <w:rPr>
          <w:sz w:val="24"/>
          <w:szCs w:val="24"/>
          <w:lang w:bidi="ar-SA"/>
        </w:rPr>
        <w:t>ercator (UTM)</w:t>
      </w:r>
      <w:r w:rsidR="00DA6038" w:rsidRPr="00834617">
        <w:rPr>
          <w:sz w:val="24"/>
          <w:szCs w:val="24"/>
          <w:lang w:bidi="ar-SA"/>
        </w:rPr>
        <w:t xml:space="preserve"> Zones 17 to 1</w:t>
      </w:r>
      <w:r w:rsidR="00B62FE6" w:rsidRPr="00834617">
        <w:rPr>
          <w:sz w:val="24"/>
          <w:szCs w:val="24"/>
          <w:lang w:bidi="ar-SA"/>
        </w:rPr>
        <w:t>8</w:t>
      </w:r>
      <w:r w:rsidR="00344177" w:rsidRPr="00834617">
        <w:rPr>
          <w:sz w:val="24"/>
          <w:szCs w:val="24"/>
          <w:lang w:bidi="ar-SA"/>
        </w:rPr>
        <w:t xml:space="preserve">, approximately between </w:t>
      </w:r>
      <w:r w:rsidR="00AA3B08" w:rsidRPr="00834617">
        <w:rPr>
          <w:sz w:val="24"/>
          <w:szCs w:val="24"/>
          <w:lang w:bidi="ar-SA"/>
        </w:rPr>
        <w:t xml:space="preserve">Florida and </w:t>
      </w:r>
      <w:r w:rsidR="00B62FE6" w:rsidRPr="00834617">
        <w:rPr>
          <w:sz w:val="24"/>
          <w:szCs w:val="24"/>
          <w:lang w:bidi="ar-SA"/>
        </w:rPr>
        <w:t>Boston.</w:t>
      </w:r>
    </w:p>
    <w:p w14:paraId="0DAB1AEA" w14:textId="7EBE6233" w:rsidR="00F902E2" w:rsidRPr="00834617" w:rsidRDefault="00E8710F" w:rsidP="008157D9">
      <w:pPr>
        <w:spacing w:before="0" w:after="0"/>
        <w:rPr>
          <w:sz w:val="24"/>
          <w:szCs w:val="24"/>
          <w:lang w:bidi="ar-SA"/>
        </w:rPr>
      </w:pPr>
      <w:r w:rsidRPr="00834617">
        <w:rPr>
          <w:sz w:val="24"/>
          <w:szCs w:val="24"/>
          <w:lang w:bidi="ar-SA"/>
        </w:rPr>
        <w:t xml:space="preserve">The dataset </w:t>
      </w:r>
      <w:r w:rsidR="00A527EC" w:rsidRPr="00834617">
        <w:rPr>
          <w:sz w:val="24"/>
          <w:szCs w:val="24"/>
          <w:lang w:bidi="ar-SA"/>
        </w:rPr>
        <w:t xml:space="preserve">was temporally </w:t>
      </w:r>
      <w:proofErr w:type="spellStart"/>
      <w:r w:rsidR="00A527EC" w:rsidRPr="00834617">
        <w:rPr>
          <w:sz w:val="24"/>
          <w:szCs w:val="24"/>
          <w:lang w:bidi="ar-SA"/>
        </w:rPr>
        <w:t>downsampled</w:t>
      </w:r>
      <w:proofErr w:type="spellEnd"/>
      <w:r w:rsidR="00A527EC" w:rsidRPr="00834617">
        <w:rPr>
          <w:sz w:val="24"/>
          <w:szCs w:val="24"/>
          <w:lang w:bidi="ar-SA"/>
        </w:rPr>
        <w:t xml:space="preserve"> by the Marine Cadastre to approximately one-minute resolution. As this was significantly higher than our requirements, further </w:t>
      </w:r>
      <w:proofErr w:type="spellStart"/>
      <w:r w:rsidR="00A527EC" w:rsidRPr="00834617">
        <w:rPr>
          <w:sz w:val="24"/>
          <w:szCs w:val="24"/>
          <w:lang w:bidi="ar-SA"/>
        </w:rPr>
        <w:t>downsampling</w:t>
      </w:r>
      <w:proofErr w:type="spellEnd"/>
      <w:r w:rsidR="00A527EC" w:rsidRPr="00834617">
        <w:rPr>
          <w:sz w:val="24"/>
          <w:szCs w:val="24"/>
          <w:lang w:bidi="ar-SA"/>
        </w:rPr>
        <w:t xml:space="preserve"> was undertaken using linear interpolation </w:t>
      </w:r>
      <w:r w:rsidR="00312F8A" w:rsidRPr="00834617">
        <w:rPr>
          <w:sz w:val="24"/>
          <w:szCs w:val="24"/>
          <w:lang w:bidi="ar-SA"/>
        </w:rPr>
        <w:t xml:space="preserve">to </w:t>
      </w:r>
      <w:r w:rsidR="00F80680" w:rsidRPr="00834617">
        <w:rPr>
          <w:sz w:val="24"/>
          <w:szCs w:val="24"/>
          <w:lang w:bidi="ar-SA"/>
        </w:rPr>
        <w:t xml:space="preserve">one position per vessel per hour. The interpolation </w:t>
      </w:r>
      <w:r w:rsidR="002A5004" w:rsidRPr="00834617">
        <w:rPr>
          <w:sz w:val="24"/>
          <w:szCs w:val="24"/>
          <w:lang w:bidi="ar-SA"/>
        </w:rPr>
        <w:t xml:space="preserve">allowed </w:t>
      </w:r>
      <w:r w:rsidR="006A390D" w:rsidRPr="00834617">
        <w:rPr>
          <w:sz w:val="24"/>
          <w:szCs w:val="24"/>
          <w:lang w:bidi="ar-SA"/>
        </w:rPr>
        <w:t>new positions to be created provided the time between sequential positions of the same vessel did no</w:t>
      </w:r>
      <w:r w:rsidR="00CF752A">
        <w:rPr>
          <w:sz w:val="24"/>
          <w:szCs w:val="24"/>
          <w:lang w:bidi="ar-SA"/>
        </w:rPr>
        <w:t>t</w:t>
      </w:r>
      <w:r w:rsidR="006A390D" w:rsidRPr="00834617">
        <w:rPr>
          <w:sz w:val="24"/>
          <w:szCs w:val="24"/>
          <w:lang w:bidi="ar-SA"/>
        </w:rPr>
        <w:t xml:space="preserve"> exceed six hours.</w:t>
      </w:r>
      <w:r w:rsidR="00D57107">
        <w:rPr>
          <w:sz w:val="24"/>
          <w:szCs w:val="24"/>
          <w:lang w:bidi="ar-SA"/>
        </w:rPr>
        <w:t xml:space="preserve"> </w:t>
      </w:r>
      <w:r w:rsidR="00F902E2" w:rsidRPr="00834617">
        <w:rPr>
          <w:sz w:val="24"/>
          <w:szCs w:val="24"/>
          <w:lang w:bidi="ar-SA"/>
        </w:rPr>
        <w:t xml:space="preserve">As AIS often contains missing or erroneous </w:t>
      </w:r>
      <w:r w:rsidR="00F71D2E" w:rsidRPr="00834617">
        <w:rPr>
          <w:sz w:val="24"/>
          <w:szCs w:val="24"/>
          <w:lang w:bidi="ar-SA"/>
        </w:rPr>
        <w:t>descriptions of vessels</w:t>
      </w:r>
      <w:r w:rsidR="00A60DDC" w:rsidRPr="00834617">
        <w:rPr>
          <w:sz w:val="24"/>
          <w:szCs w:val="24"/>
          <w:lang w:bidi="ar-SA"/>
        </w:rPr>
        <w:t xml:space="preserve"> (</w:t>
      </w:r>
      <w:proofErr w:type="spellStart"/>
      <w:r w:rsidR="00796BC4" w:rsidRPr="00834617">
        <w:rPr>
          <w:sz w:val="24"/>
          <w:szCs w:val="24"/>
        </w:rPr>
        <w:t>Harati</w:t>
      </w:r>
      <w:proofErr w:type="spellEnd"/>
      <w:r w:rsidR="00796BC4" w:rsidRPr="00834617">
        <w:rPr>
          <w:sz w:val="24"/>
          <w:szCs w:val="24"/>
        </w:rPr>
        <w:t>-Mokhtari et al. 2007</w:t>
      </w:r>
      <w:r w:rsidR="00A60DDC" w:rsidRPr="00834617">
        <w:rPr>
          <w:sz w:val="24"/>
          <w:szCs w:val="24"/>
          <w:lang w:bidi="ar-SA"/>
        </w:rPr>
        <w:t>)</w:t>
      </w:r>
      <w:r w:rsidR="00F71D2E" w:rsidRPr="00834617">
        <w:rPr>
          <w:sz w:val="24"/>
          <w:szCs w:val="24"/>
          <w:lang w:bidi="ar-SA"/>
        </w:rPr>
        <w:t xml:space="preserve">, additional datasets were </w:t>
      </w:r>
      <w:r w:rsidR="00F567A6" w:rsidRPr="00834617">
        <w:rPr>
          <w:sz w:val="24"/>
          <w:szCs w:val="24"/>
          <w:lang w:bidi="ar-SA"/>
        </w:rPr>
        <w:t>used to verify</w:t>
      </w:r>
      <w:r w:rsidR="00F71D2E" w:rsidRPr="00834617">
        <w:rPr>
          <w:sz w:val="24"/>
          <w:szCs w:val="24"/>
          <w:lang w:bidi="ar-SA"/>
        </w:rPr>
        <w:t xml:space="preserve"> vessel </w:t>
      </w:r>
      <w:r w:rsidR="00F567A6" w:rsidRPr="00834617">
        <w:rPr>
          <w:sz w:val="24"/>
          <w:szCs w:val="24"/>
          <w:lang w:bidi="ar-SA"/>
        </w:rPr>
        <w:t xml:space="preserve">details </w:t>
      </w:r>
      <w:r w:rsidR="00F71D2E" w:rsidRPr="00834617">
        <w:rPr>
          <w:sz w:val="24"/>
          <w:szCs w:val="24"/>
          <w:lang w:bidi="ar-SA"/>
        </w:rPr>
        <w:t xml:space="preserve">such as vessel type and length. </w:t>
      </w:r>
      <w:r w:rsidR="004C2E3B" w:rsidRPr="00834617">
        <w:rPr>
          <w:sz w:val="24"/>
          <w:szCs w:val="24"/>
          <w:lang w:bidi="ar-SA"/>
        </w:rPr>
        <w:t xml:space="preserve">Missing values were </w:t>
      </w:r>
      <w:r w:rsidR="00217C53" w:rsidRPr="00834617">
        <w:rPr>
          <w:sz w:val="24"/>
          <w:szCs w:val="24"/>
          <w:lang w:bidi="ar-SA"/>
        </w:rPr>
        <w:t xml:space="preserve">either filled in or if no vessel type information was found, the vessel was omitted from the </w:t>
      </w:r>
      <w:r w:rsidR="00793413" w:rsidRPr="00834617">
        <w:rPr>
          <w:sz w:val="24"/>
          <w:szCs w:val="24"/>
          <w:lang w:bidi="ar-SA"/>
        </w:rPr>
        <w:t xml:space="preserve">final dataset. The </w:t>
      </w:r>
      <w:r w:rsidR="00086CE0" w:rsidRPr="00834617">
        <w:rPr>
          <w:sz w:val="24"/>
          <w:szCs w:val="24"/>
          <w:lang w:bidi="ar-SA"/>
        </w:rPr>
        <w:t xml:space="preserve">resulting vessel traffic dataset contained </w:t>
      </w:r>
      <w:r w:rsidR="00C729EE" w:rsidRPr="00834617">
        <w:rPr>
          <w:sz w:val="24"/>
          <w:szCs w:val="24"/>
          <w:lang w:bidi="ar-SA"/>
        </w:rPr>
        <w:t>735,000 positions</w:t>
      </w:r>
      <w:r w:rsidR="00370B2C" w:rsidRPr="00834617">
        <w:rPr>
          <w:sz w:val="24"/>
          <w:szCs w:val="24"/>
          <w:lang w:bidi="ar-SA"/>
        </w:rPr>
        <w:t>, each representing one hour of transit</w:t>
      </w:r>
      <w:r w:rsidR="00C729EE" w:rsidRPr="00834617">
        <w:rPr>
          <w:sz w:val="24"/>
          <w:szCs w:val="24"/>
          <w:lang w:bidi="ar-SA"/>
        </w:rPr>
        <w:t>.</w:t>
      </w:r>
    </w:p>
    <w:p w14:paraId="6FDB01AE" w14:textId="7ABF7C35" w:rsidR="0081155A" w:rsidRPr="00834617" w:rsidRDefault="0081155A" w:rsidP="008157D9">
      <w:pPr>
        <w:pStyle w:val="Heading3"/>
        <w:spacing w:line="360" w:lineRule="auto"/>
        <w:rPr>
          <w:szCs w:val="24"/>
        </w:rPr>
      </w:pPr>
      <w:proofErr w:type="spellStart"/>
      <w:r w:rsidRPr="00834617">
        <w:rPr>
          <w:szCs w:val="24"/>
        </w:rPr>
        <w:t>MetOcean</w:t>
      </w:r>
      <w:proofErr w:type="spellEnd"/>
      <w:r w:rsidRPr="00834617">
        <w:rPr>
          <w:szCs w:val="24"/>
        </w:rPr>
        <w:t xml:space="preserve"> </w:t>
      </w:r>
      <w:r w:rsidR="00481167">
        <w:rPr>
          <w:szCs w:val="24"/>
        </w:rPr>
        <w:t xml:space="preserve">and Topographic </w:t>
      </w:r>
      <w:r w:rsidRPr="00834617">
        <w:rPr>
          <w:szCs w:val="24"/>
        </w:rPr>
        <w:t>Data</w:t>
      </w:r>
    </w:p>
    <w:p w14:paraId="1A4F240E" w14:textId="417BE4B2" w:rsidR="007D4AA1" w:rsidRDefault="0012088D" w:rsidP="008157D9">
      <w:pPr>
        <w:rPr>
          <w:sz w:val="24"/>
          <w:szCs w:val="24"/>
          <w:lang w:bidi="ar-SA"/>
        </w:rPr>
      </w:pPr>
      <w:r w:rsidRPr="00834617">
        <w:rPr>
          <w:sz w:val="24"/>
          <w:szCs w:val="24"/>
          <w:lang w:bidi="ar-SA"/>
        </w:rPr>
        <w:t>The E</w:t>
      </w:r>
      <w:r w:rsidR="003453A6">
        <w:rPr>
          <w:sz w:val="24"/>
          <w:szCs w:val="24"/>
          <w:lang w:bidi="ar-SA"/>
        </w:rPr>
        <w:t xml:space="preserve">uropean </w:t>
      </w:r>
      <w:r w:rsidRPr="00834617">
        <w:rPr>
          <w:sz w:val="24"/>
          <w:szCs w:val="24"/>
          <w:lang w:bidi="ar-SA"/>
        </w:rPr>
        <w:t>U</w:t>
      </w:r>
      <w:r w:rsidR="003453A6">
        <w:rPr>
          <w:sz w:val="24"/>
          <w:szCs w:val="24"/>
          <w:lang w:bidi="ar-SA"/>
        </w:rPr>
        <w:t>nion’s</w:t>
      </w:r>
      <w:r w:rsidRPr="00834617">
        <w:rPr>
          <w:sz w:val="24"/>
          <w:szCs w:val="24"/>
          <w:lang w:bidi="ar-SA"/>
        </w:rPr>
        <w:t xml:space="preserve"> </w:t>
      </w:r>
      <w:r w:rsidR="003453A6">
        <w:rPr>
          <w:sz w:val="24"/>
          <w:szCs w:val="24"/>
          <w:lang w:bidi="ar-SA"/>
        </w:rPr>
        <w:t xml:space="preserve">(EU) </w:t>
      </w:r>
      <w:r w:rsidRPr="00834617">
        <w:rPr>
          <w:sz w:val="24"/>
          <w:szCs w:val="24"/>
          <w:lang w:bidi="ar-SA"/>
        </w:rPr>
        <w:t xml:space="preserve">Copernicus Marine Environment Monitoring Service </w:t>
      </w:r>
      <w:r w:rsidR="000801F3" w:rsidRPr="00834617">
        <w:rPr>
          <w:sz w:val="24"/>
          <w:szCs w:val="24"/>
          <w:lang w:bidi="ar-SA"/>
        </w:rPr>
        <w:t>provided wind</w:t>
      </w:r>
      <w:r w:rsidR="00370B2C" w:rsidRPr="00834617">
        <w:rPr>
          <w:sz w:val="24"/>
          <w:szCs w:val="24"/>
          <w:lang w:bidi="ar-SA"/>
        </w:rPr>
        <w:t xml:space="preserve"> and wave</w:t>
      </w:r>
      <w:r w:rsidR="000801F3" w:rsidRPr="00834617">
        <w:rPr>
          <w:sz w:val="24"/>
          <w:szCs w:val="24"/>
          <w:lang w:bidi="ar-SA"/>
        </w:rPr>
        <w:t xml:space="preserve"> datasets for the analysis. </w:t>
      </w:r>
      <w:r w:rsidR="008D5EC6" w:rsidRPr="00834617">
        <w:rPr>
          <w:sz w:val="24"/>
          <w:szCs w:val="24"/>
          <w:lang w:bidi="ar-SA"/>
        </w:rPr>
        <w:t xml:space="preserve">Wind data was </w:t>
      </w:r>
      <w:r w:rsidR="007E2CE0" w:rsidRPr="00834617">
        <w:rPr>
          <w:sz w:val="24"/>
          <w:szCs w:val="24"/>
          <w:lang w:bidi="ar-SA"/>
        </w:rPr>
        <w:t>extracted from the Global Ocean Wind L4 Reprocessed 6 Hourly Observations dataset</w:t>
      </w:r>
      <w:r w:rsidR="00BB3EC2" w:rsidRPr="00834617">
        <w:rPr>
          <w:sz w:val="24"/>
          <w:szCs w:val="24"/>
          <w:lang w:bidi="ar-SA"/>
        </w:rPr>
        <w:t xml:space="preserve"> which contains global six hourly </w:t>
      </w:r>
      <w:r w:rsidR="005620A5" w:rsidRPr="00834617">
        <w:rPr>
          <w:sz w:val="24"/>
          <w:szCs w:val="24"/>
          <w:lang w:bidi="ar-SA"/>
        </w:rPr>
        <w:t xml:space="preserve">mean wind speeds </w:t>
      </w:r>
      <w:r w:rsidR="000B2E67" w:rsidRPr="00834617">
        <w:rPr>
          <w:sz w:val="24"/>
          <w:szCs w:val="24"/>
          <w:lang w:bidi="ar-SA"/>
        </w:rPr>
        <w:t xml:space="preserve">and directions at </w:t>
      </w:r>
      <w:proofErr w:type="gramStart"/>
      <w:r w:rsidR="000B2E67" w:rsidRPr="00834617">
        <w:rPr>
          <w:sz w:val="24"/>
          <w:szCs w:val="24"/>
          <w:lang w:bidi="ar-SA"/>
        </w:rPr>
        <w:t>0.25 degree</w:t>
      </w:r>
      <w:proofErr w:type="gramEnd"/>
      <w:r w:rsidR="000B2E67" w:rsidRPr="00834617">
        <w:rPr>
          <w:sz w:val="24"/>
          <w:szCs w:val="24"/>
          <w:lang w:bidi="ar-SA"/>
        </w:rPr>
        <w:t xml:space="preserve"> resolution. </w:t>
      </w:r>
      <w:r w:rsidR="00E02792" w:rsidRPr="00834617">
        <w:rPr>
          <w:sz w:val="24"/>
          <w:szCs w:val="24"/>
          <w:lang w:bidi="ar-SA"/>
        </w:rPr>
        <w:t xml:space="preserve">Wave datasets were extracted from the Global Ocean Waves Reanalysis which contains three hourly mean </w:t>
      </w:r>
      <w:r w:rsidR="009F5366">
        <w:rPr>
          <w:sz w:val="24"/>
          <w:szCs w:val="24"/>
          <w:lang w:bidi="ar-SA"/>
        </w:rPr>
        <w:t xml:space="preserve">significant </w:t>
      </w:r>
      <w:r w:rsidR="00E02792" w:rsidRPr="00834617">
        <w:rPr>
          <w:sz w:val="24"/>
          <w:szCs w:val="24"/>
          <w:lang w:bidi="ar-SA"/>
        </w:rPr>
        <w:t xml:space="preserve">wave heights and wave directions at a </w:t>
      </w:r>
      <w:proofErr w:type="gramStart"/>
      <w:r w:rsidR="00E02792" w:rsidRPr="00834617">
        <w:rPr>
          <w:sz w:val="24"/>
          <w:szCs w:val="24"/>
          <w:lang w:bidi="ar-SA"/>
        </w:rPr>
        <w:t>0.2 degree</w:t>
      </w:r>
      <w:proofErr w:type="gramEnd"/>
      <w:r w:rsidR="00E02792" w:rsidRPr="00834617">
        <w:rPr>
          <w:sz w:val="24"/>
          <w:szCs w:val="24"/>
          <w:lang w:bidi="ar-SA"/>
        </w:rPr>
        <w:t xml:space="preserve"> resolution. </w:t>
      </w:r>
    </w:p>
    <w:p w14:paraId="19A440EF" w14:textId="19E8BDE1" w:rsidR="003314F6" w:rsidRPr="00834617" w:rsidRDefault="00F31942" w:rsidP="001113D2">
      <w:pPr>
        <w:rPr>
          <w:sz w:val="24"/>
          <w:szCs w:val="24"/>
          <w:lang w:bidi="ar-SA"/>
        </w:rPr>
      </w:pPr>
      <w:r w:rsidRPr="00834617">
        <w:rPr>
          <w:sz w:val="24"/>
          <w:szCs w:val="24"/>
          <w:lang w:bidi="ar-SA"/>
        </w:rPr>
        <w:t>The dataset is</w:t>
      </w:r>
      <w:r w:rsidR="000F1DF0" w:rsidRPr="00834617">
        <w:rPr>
          <w:sz w:val="24"/>
          <w:szCs w:val="24"/>
          <w:lang w:bidi="ar-SA"/>
        </w:rPr>
        <w:t xml:space="preserve"> provided in </w:t>
      </w:r>
      <w:proofErr w:type="spellStart"/>
      <w:r w:rsidR="000F1DF0" w:rsidRPr="00834617">
        <w:rPr>
          <w:sz w:val="24"/>
          <w:szCs w:val="24"/>
          <w:lang w:bidi="ar-SA"/>
        </w:rPr>
        <w:t>NetCDF</w:t>
      </w:r>
      <w:proofErr w:type="spellEnd"/>
      <w:r w:rsidR="000F1DF0" w:rsidRPr="00834617">
        <w:rPr>
          <w:sz w:val="24"/>
          <w:szCs w:val="24"/>
          <w:lang w:bidi="ar-SA"/>
        </w:rPr>
        <w:t xml:space="preserve"> format, </w:t>
      </w:r>
      <w:r w:rsidR="00592F9C" w:rsidRPr="00834617">
        <w:rPr>
          <w:sz w:val="24"/>
          <w:szCs w:val="24"/>
          <w:lang w:bidi="ar-SA"/>
        </w:rPr>
        <w:t xml:space="preserve">a </w:t>
      </w:r>
      <w:r w:rsidR="00BC7420" w:rsidRPr="00834617">
        <w:rPr>
          <w:sz w:val="24"/>
          <w:szCs w:val="24"/>
          <w:lang w:bidi="ar-SA"/>
        </w:rPr>
        <w:t xml:space="preserve">machine-independent format for representing scientific data which can be easily converted into </w:t>
      </w:r>
      <w:r w:rsidR="00BF437F" w:rsidRPr="00834617">
        <w:rPr>
          <w:sz w:val="24"/>
          <w:szCs w:val="24"/>
          <w:lang w:bidi="ar-SA"/>
        </w:rPr>
        <w:t>arrays and databases.</w:t>
      </w:r>
      <w:r w:rsidR="00F720D3" w:rsidRPr="00834617">
        <w:rPr>
          <w:sz w:val="24"/>
          <w:szCs w:val="24"/>
          <w:lang w:bidi="ar-SA"/>
        </w:rPr>
        <w:t xml:space="preserve"> </w:t>
      </w:r>
      <w:r w:rsidR="005B46AF">
        <w:rPr>
          <w:sz w:val="24"/>
          <w:szCs w:val="24"/>
          <w:lang w:bidi="ar-SA"/>
        </w:rPr>
        <w:t xml:space="preserve">To combine </w:t>
      </w:r>
      <w:r w:rsidR="0092117E">
        <w:rPr>
          <w:sz w:val="24"/>
          <w:szCs w:val="24"/>
          <w:lang w:bidi="ar-SA"/>
        </w:rPr>
        <w:t xml:space="preserve">the vessel traffic and incident data with the </w:t>
      </w:r>
      <w:proofErr w:type="spellStart"/>
      <w:r w:rsidR="0092117E">
        <w:rPr>
          <w:sz w:val="24"/>
          <w:szCs w:val="24"/>
          <w:lang w:bidi="ar-SA"/>
        </w:rPr>
        <w:t>metocean</w:t>
      </w:r>
      <w:proofErr w:type="spellEnd"/>
      <w:r w:rsidR="0092117E">
        <w:rPr>
          <w:sz w:val="24"/>
          <w:szCs w:val="24"/>
          <w:lang w:bidi="ar-SA"/>
        </w:rPr>
        <w:t xml:space="preserve"> data, a spatial join was conducted using a Discrete Global Grid System (DGGS). </w:t>
      </w:r>
      <w:r w:rsidR="0014769C">
        <w:rPr>
          <w:sz w:val="24"/>
          <w:szCs w:val="24"/>
          <w:lang w:bidi="ar-SA"/>
        </w:rPr>
        <w:t xml:space="preserve">DGGS </w:t>
      </w:r>
      <w:r w:rsidR="0014769C" w:rsidRPr="00834617">
        <w:rPr>
          <w:sz w:val="24"/>
          <w:szCs w:val="24"/>
          <w:lang w:bidi="ar-SA"/>
        </w:rPr>
        <w:t xml:space="preserve">have been developed that tesselate the world into </w:t>
      </w:r>
      <w:r w:rsidR="0014769C">
        <w:rPr>
          <w:sz w:val="24"/>
          <w:szCs w:val="24"/>
          <w:lang w:bidi="ar-SA"/>
        </w:rPr>
        <w:t xml:space="preserve">equal-area </w:t>
      </w:r>
      <w:r w:rsidR="0014769C" w:rsidRPr="00834617">
        <w:rPr>
          <w:sz w:val="24"/>
          <w:szCs w:val="24"/>
          <w:lang w:bidi="ar-SA"/>
        </w:rPr>
        <w:t>cells of platonic spatial objects that enable fast and effective combination of heterogenous spatial data (</w:t>
      </w:r>
      <w:proofErr w:type="spellStart"/>
      <w:r w:rsidR="0014769C" w:rsidRPr="00834617">
        <w:rPr>
          <w:sz w:val="24"/>
          <w:szCs w:val="24"/>
          <w:lang w:bidi="ar-SA"/>
        </w:rPr>
        <w:t>Sahr</w:t>
      </w:r>
      <w:proofErr w:type="spellEnd"/>
      <w:r w:rsidR="0014769C" w:rsidRPr="00834617">
        <w:rPr>
          <w:sz w:val="24"/>
          <w:szCs w:val="24"/>
          <w:lang w:bidi="ar-SA"/>
        </w:rPr>
        <w:t xml:space="preserve"> and White, 1998).</w:t>
      </w:r>
      <w:r w:rsidR="003314F6">
        <w:rPr>
          <w:sz w:val="24"/>
          <w:szCs w:val="24"/>
          <w:lang w:bidi="ar-SA"/>
        </w:rPr>
        <w:t xml:space="preserve"> </w:t>
      </w:r>
      <w:r w:rsidR="003314F6" w:rsidRPr="00834617">
        <w:rPr>
          <w:sz w:val="24"/>
          <w:szCs w:val="24"/>
          <w:lang w:bidi="ar-SA"/>
        </w:rPr>
        <w:t>In this case, a</w:t>
      </w:r>
      <w:r w:rsidR="003314F6">
        <w:rPr>
          <w:sz w:val="24"/>
          <w:szCs w:val="24"/>
          <w:lang w:bidi="ar-SA"/>
        </w:rPr>
        <w:t xml:space="preserve">n </w:t>
      </w:r>
      <w:r w:rsidR="003314F6" w:rsidRPr="00834617">
        <w:rPr>
          <w:sz w:val="24"/>
          <w:szCs w:val="24"/>
          <w:lang w:bidi="ar-SA"/>
        </w:rPr>
        <w:t xml:space="preserve">aperture 4 hexagonal DGGS </w:t>
      </w:r>
      <w:r w:rsidR="003314F6">
        <w:rPr>
          <w:sz w:val="24"/>
          <w:szCs w:val="24"/>
          <w:lang w:bidi="ar-SA"/>
        </w:rPr>
        <w:t xml:space="preserve">at resolution 7 </w:t>
      </w:r>
      <w:r w:rsidR="003314F6" w:rsidRPr="00834617">
        <w:rPr>
          <w:sz w:val="24"/>
          <w:szCs w:val="24"/>
          <w:lang w:bidi="ar-SA"/>
        </w:rPr>
        <w:t>(Barnes, 2018)</w:t>
      </w:r>
      <w:r w:rsidR="003314F6">
        <w:rPr>
          <w:sz w:val="24"/>
          <w:szCs w:val="24"/>
          <w:lang w:bidi="ar-SA"/>
        </w:rPr>
        <w:t xml:space="preserve">, closely resembling the units of the Copernicus data, was used as an index to conduct a spatial join between the vessel traffic, incident and </w:t>
      </w:r>
      <w:proofErr w:type="spellStart"/>
      <w:r w:rsidR="003314F6">
        <w:rPr>
          <w:sz w:val="24"/>
          <w:szCs w:val="24"/>
          <w:lang w:bidi="ar-SA"/>
        </w:rPr>
        <w:t>metocean</w:t>
      </w:r>
      <w:proofErr w:type="spellEnd"/>
      <w:r w:rsidR="003314F6">
        <w:rPr>
          <w:sz w:val="24"/>
          <w:szCs w:val="24"/>
          <w:lang w:bidi="ar-SA"/>
        </w:rPr>
        <w:t xml:space="preserve"> data.</w:t>
      </w:r>
      <w:r w:rsidR="003314F6" w:rsidRPr="00834617">
        <w:rPr>
          <w:sz w:val="24"/>
          <w:szCs w:val="24"/>
          <w:lang w:bidi="ar-SA"/>
        </w:rPr>
        <w:t xml:space="preserve"> </w:t>
      </w:r>
    </w:p>
    <w:p w14:paraId="56F48F18" w14:textId="1380C539" w:rsidR="006C0964" w:rsidRDefault="00481167" w:rsidP="008157D9">
      <w:pPr>
        <w:spacing w:before="0" w:after="0"/>
        <w:rPr>
          <w:sz w:val="24"/>
          <w:szCs w:val="24"/>
          <w:lang w:bidi="ar-SA"/>
        </w:rPr>
      </w:pPr>
      <w:r>
        <w:rPr>
          <w:sz w:val="24"/>
          <w:szCs w:val="24"/>
          <w:lang w:bidi="ar-SA"/>
        </w:rPr>
        <w:lastRenderedPageBreak/>
        <w:t>A</w:t>
      </w:r>
      <w:r w:rsidRPr="00834617">
        <w:rPr>
          <w:sz w:val="24"/>
          <w:szCs w:val="24"/>
          <w:lang w:bidi="ar-SA"/>
        </w:rPr>
        <w:t xml:space="preserve"> measure of distance from shore was sought to represent risk of grounding related hazards. The data was inputted into a Geographical Information System (GIS) and </w:t>
      </w:r>
      <w:r w:rsidR="005A18B8">
        <w:rPr>
          <w:sz w:val="24"/>
          <w:szCs w:val="24"/>
          <w:lang w:bidi="ar-SA"/>
        </w:rPr>
        <w:t>a</w:t>
      </w:r>
      <w:r w:rsidRPr="00834617">
        <w:rPr>
          <w:sz w:val="24"/>
          <w:szCs w:val="24"/>
          <w:lang w:bidi="ar-SA"/>
        </w:rPr>
        <w:t xml:space="preserve"> </w:t>
      </w:r>
      <w:proofErr w:type="gramStart"/>
      <w:r w:rsidRPr="00834617">
        <w:rPr>
          <w:sz w:val="24"/>
          <w:szCs w:val="24"/>
          <w:lang w:bidi="ar-SA"/>
        </w:rPr>
        <w:t>high resolution</w:t>
      </w:r>
      <w:proofErr w:type="gramEnd"/>
      <w:r w:rsidRPr="00834617">
        <w:rPr>
          <w:sz w:val="24"/>
          <w:szCs w:val="24"/>
          <w:lang w:bidi="ar-SA"/>
        </w:rPr>
        <w:t xml:space="preserve"> world landmass shapefile was extracted (https://gadm.org/download_world.html). A spatial query was used to determine the geodetic distance of all data from land at 0.1, 1, 10, 100 and 1000 nautical mile distances.</w:t>
      </w:r>
    </w:p>
    <w:p w14:paraId="1AB884E4" w14:textId="46590EEE" w:rsidR="00770DBC" w:rsidRPr="00834617" w:rsidRDefault="006C0964" w:rsidP="001113D2">
      <w:pPr>
        <w:pStyle w:val="Heading3"/>
      </w:pPr>
      <w:r>
        <w:t>Ship Attribute Information</w:t>
      </w:r>
    </w:p>
    <w:p w14:paraId="287D9668" w14:textId="2F6B59D8" w:rsidR="00244929" w:rsidRDefault="00FF1CAB" w:rsidP="008157D9">
      <w:pPr>
        <w:spacing w:before="0" w:after="0"/>
        <w:rPr>
          <w:sz w:val="24"/>
          <w:szCs w:val="24"/>
          <w:lang w:bidi="ar-SA"/>
        </w:rPr>
      </w:pPr>
      <w:r>
        <w:rPr>
          <w:sz w:val="24"/>
          <w:szCs w:val="24"/>
          <w:lang w:bidi="ar-SA"/>
        </w:rPr>
        <w:t>Vessel length and type are provided by both the AIS and accident databases, but two additional features had to be derived</w:t>
      </w:r>
      <w:r w:rsidR="00770DBC" w:rsidRPr="001113D2">
        <w:rPr>
          <w:sz w:val="24"/>
          <w:szCs w:val="24"/>
          <w:lang w:bidi="ar-SA"/>
        </w:rPr>
        <w:t>. Firstly, each vessel was grouped by Flag of Convenience using the 2019 list by the International Transport Workers’ Federation (ITF). Flags of Convenience are vessels which are registered in countries which offer minimal regulation or low cost and tax. This may indicate that a vessel is poorly maintained, or workers are poorly paid with long periods of work. Secondly, the year of build of a vessel was obtained for all incidents from the GISIS</w:t>
      </w:r>
      <w:r w:rsidR="00E30AFA">
        <w:rPr>
          <w:sz w:val="24"/>
          <w:szCs w:val="24"/>
          <w:lang w:bidi="ar-SA"/>
        </w:rPr>
        <w:t>.</w:t>
      </w:r>
      <w:r w:rsidR="00770DBC" w:rsidRPr="001113D2">
        <w:rPr>
          <w:sz w:val="24"/>
          <w:szCs w:val="24"/>
          <w:lang w:bidi="ar-SA"/>
        </w:rPr>
        <w:t xml:space="preserve"> </w:t>
      </w:r>
      <w:r w:rsidR="00E30AFA">
        <w:rPr>
          <w:sz w:val="24"/>
          <w:szCs w:val="24"/>
          <w:lang w:bidi="ar-SA"/>
        </w:rPr>
        <w:t xml:space="preserve">This information is not available from </w:t>
      </w:r>
      <w:r w:rsidR="00770DBC" w:rsidRPr="001113D2">
        <w:rPr>
          <w:sz w:val="24"/>
          <w:szCs w:val="24"/>
          <w:lang w:bidi="ar-SA"/>
        </w:rPr>
        <w:t xml:space="preserve">AIS, </w:t>
      </w:r>
      <w:r w:rsidR="00E30AFA">
        <w:rPr>
          <w:sz w:val="24"/>
          <w:szCs w:val="24"/>
          <w:lang w:bidi="ar-SA"/>
        </w:rPr>
        <w:t xml:space="preserve">and therefore </w:t>
      </w:r>
      <w:r w:rsidR="000C5ABC">
        <w:rPr>
          <w:sz w:val="24"/>
          <w:szCs w:val="24"/>
          <w:lang w:bidi="ar-SA"/>
        </w:rPr>
        <w:t xml:space="preserve">external datasets </w:t>
      </w:r>
      <w:r w:rsidR="00712E0A">
        <w:rPr>
          <w:sz w:val="24"/>
          <w:szCs w:val="24"/>
          <w:lang w:bidi="ar-SA"/>
        </w:rPr>
        <w:t xml:space="preserve">of ship characteristics </w:t>
      </w:r>
      <w:r w:rsidR="000C5ABC">
        <w:rPr>
          <w:sz w:val="24"/>
          <w:szCs w:val="24"/>
          <w:lang w:bidi="ar-SA"/>
        </w:rPr>
        <w:t>were used</w:t>
      </w:r>
      <w:r w:rsidR="00712E0A">
        <w:rPr>
          <w:sz w:val="24"/>
          <w:szCs w:val="24"/>
          <w:lang w:bidi="ar-SA"/>
        </w:rPr>
        <w:t>. Where age was not available,</w:t>
      </w:r>
      <w:r w:rsidR="000C5ABC">
        <w:rPr>
          <w:sz w:val="24"/>
          <w:szCs w:val="24"/>
          <w:lang w:bidi="ar-SA"/>
        </w:rPr>
        <w:t xml:space="preserve"> </w:t>
      </w:r>
      <w:r w:rsidR="00770DBC" w:rsidRPr="001113D2">
        <w:rPr>
          <w:sz w:val="24"/>
          <w:szCs w:val="24"/>
          <w:lang w:bidi="ar-SA"/>
        </w:rPr>
        <w:t>the IMO number was used as a proxy measure of vessel age</w:t>
      </w:r>
      <w:r w:rsidR="00265A98">
        <w:rPr>
          <w:sz w:val="24"/>
          <w:szCs w:val="24"/>
          <w:lang w:bidi="ar-SA"/>
        </w:rPr>
        <w:t xml:space="preserve"> based on a regression model with </w:t>
      </w:r>
      <w:r w:rsidR="00770DBC" w:rsidRPr="001113D2">
        <w:rPr>
          <w:sz w:val="24"/>
          <w:szCs w:val="24"/>
          <w:lang w:bidi="ar-SA"/>
        </w:rPr>
        <w:t>a Pearson coefficient of 0.8. Where no IMO number was available, the mean year of build of the dataset was applied.</w:t>
      </w:r>
    </w:p>
    <w:p w14:paraId="21FFBB79" w14:textId="5EEA536F" w:rsidR="00A645BC" w:rsidRPr="00834617" w:rsidRDefault="004A7511" w:rsidP="008157D9">
      <w:pPr>
        <w:pStyle w:val="Heading2"/>
        <w:spacing w:line="360" w:lineRule="auto"/>
        <w:rPr>
          <w:szCs w:val="24"/>
        </w:rPr>
      </w:pPr>
      <w:bookmarkStart w:id="4" w:name="_Ref42519086"/>
      <w:r w:rsidRPr="00834617">
        <w:rPr>
          <w:szCs w:val="24"/>
        </w:rPr>
        <w:t>Machine Learning Based Classifiers</w:t>
      </w:r>
      <w:bookmarkEnd w:id="4"/>
    </w:p>
    <w:p w14:paraId="4F4372B4" w14:textId="1FDAA182" w:rsidR="00507918" w:rsidRDefault="00D86C3E" w:rsidP="008157D9">
      <w:pPr>
        <w:spacing w:before="0" w:after="0"/>
        <w:rPr>
          <w:sz w:val="24"/>
          <w:szCs w:val="24"/>
        </w:rPr>
      </w:pPr>
      <w:r w:rsidRPr="00834617">
        <w:rPr>
          <w:sz w:val="24"/>
          <w:szCs w:val="24"/>
          <w:lang w:bidi="ar-SA"/>
        </w:rPr>
        <w:t>Multiple machine learning classification algorithms were tested on the input datasets</w:t>
      </w:r>
      <w:r w:rsidR="000A3F21">
        <w:rPr>
          <w:sz w:val="24"/>
          <w:szCs w:val="24"/>
          <w:lang w:bidi="ar-SA"/>
        </w:rPr>
        <w:t>; namely</w:t>
      </w:r>
      <w:r w:rsidRPr="00834617">
        <w:rPr>
          <w:sz w:val="24"/>
          <w:szCs w:val="24"/>
          <w:lang w:bidi="ar-SA"/>
        </w:rPr>
        <w:t xml:space="preserve"> </w:t>
      </w:r>
      <w:r w:rsidR="00477A68" w:rsidRPr="00834617">
        <w:rPr>
          <w:sz w:val="24"/>
          <w:szCs w:val="24"/>
          <w:lang w:bidi="ar-SA"/>
        </w:rPr>
        <w:t>Logistic Regression</w:t>
      </w:r>
      <w:r w:rsidR="000A3F21">
        <w:rPr>
          <w:sz w:val="24"/>
          <w:szCs w:val="24"/>
          <w:lang w:bidi="ar-SA"/>
        </w:rPr>
        <w:t xml:space="preserve"> (LR)</w:t>
      </w:r>
      <w:r w:rsidR="00477A68" w:rsidRPr="00834617">
        <w:rPr>
          <w:sz w:val="24"/>
          <w:szCs w:val="24"/>
          <w:lang w:bidi="ar-SA"/>
        </w:rPr>
        <w:t>, Support Vector Machines (SVM</w:t>
      </w:r>
      <w:r w:rsidR="00B33FE8" w:rsidRPr="00834617">
        <w:rPr>
          <w:sz w:val="24"/>
          <w:szCs w:val="24"/>
          <w:lang w:bidi="ar-SA"/>
        </w:rPr>
        <w:t>)</w:t>
      </w:r>
      <w:r w:rsidR="00477A68" w:rsidRPr="00834617">
        <w:rPr>
          <w:sz w:val="24"/>
          <w:szCs w:val="24"/>
          <w:lang w:bidi="ar-SA"/>
        </w:rPr>
        <w:t xml:space="preserve">, </w:t>
      </w:r>
      <w:r w:rsidR="00A645BC" w:rsidRPr="00834617">
        <w:rPr>
          <w:sz w:val="24"/>
          <w:szCs w:val="24"/>
        </w:rPr>
        <w:t>Random Forest</w:t>
      </w:r>
      <w:r w:rsidR="000A3F21">
        <w:rPr>
          <w:sz w:val="24"/>
          <w:szCs w:val="24"/>
        </w:rPr>
        <w:t xml:space="preserve"> (RF)</w:t>
      </w:r>
      <w:r w:rsidR="00477A68" w:rsidRPr="00834617">
        <w:rPr>
          <w:sz w:val="24"/>
          <w:szCs w:val="24"/>
        </w:rPr>
        <w:t xml:space="preserve">, </w:t>
      </w:r>
      <w:proofErr w:type="spellStart"/>
      <w:r w:rsidR="00A645BC" w:rsidRPr="00834617">
        <w:rPr>
          <w:sz w:val="24"/>
          <w:szCs w:val="24"/>
        </w:rPr>
        <w:t>XGBoost</w:t>
      </w:r>
      <w:proofErr w:type="spellEnd"/>
      <w:r w:rsidR="00EB07DF" w:rsidRPr="00834617">
        <w:rPr>
          <w:sz w:val="24"/>
          <w:szCs w:val="24"/>
        </w:rPr>
        <w:t>,</w:t>
      </w:r>
      <w:r w:rsidR="00477A68" w:rsidRPr="00834617">
        <w:rPr>
          <w:sz w:val="24"/>
          <w:szCs w:val="24"/>
          <w:lang w:bidi="ar-SA"/>
        </w:rPr>
        <w:t xml:space="preserve"> </w:t>
      </w:r>
      <w:r w:rsidR="00EB07DF" w:rsidRPr="00834617">
        <w:rPr>
          <w:sz w:val="24"/>
          <w:szCs w:val="24"/>
          <w:lang w:bidi="ar-SA"/>
        </w:rPr>
        <w:t xml:space="preserve">SVMs optimised using </w:t>
      </w:r>
      <w:r w:rsidR="00E64CE3" w:rsidRPr="00834617">
        <w:rPr>
          <w:sz w:val="24"/>
          <w:szCs w:val="24"/>
        </w:rPr>
        <w:t xml:space="preserve">Stochastic Gradient Descent </w:t>
      </w:r>
      <w:r w:rsidR="00BE7807" w:rsidRPr="00834617">
        <w:rPr>
          <w:sz w:val="24"/>
          <w:szCs w:val="24"/>
        </w:rPr>
        <w:t>(SGD)</w:t>
      </w:r>
      <w:r w:rsidR="00EB07DF" w:rsidRPr="00834617">
        <w:rPr>
          <w:sz w:val="24"/>
          <w:szCs w:val="24"/>
        </w:rPr>
        <w:t xml:space="preserve"> and a Multi-layer Perception (MLP)</w:t>
      </w:r>
      <w:r w:rsidR="00477A68" w:rsidRPr="00834617">
        <w:rPr>
          <w:sz w:val="24"/>
          <w:szCs w:val="24"/>
        </w:rPr>
        <w:t>.</w:t>
      </w:r>
      <w:r w:rsidR="00414ED5" w:rsidRPr="00834617">
        <w:rPr>
          <w:sz w:val="24"/>
          <w:szCs w:val="24"/>
        </w:rPr>
        <w:t xml:space="preserve"> </w:t>
      </w:r>
      <w:r w:rsidR="00AA05B9" w:rsidRPr="00834617">
        <w:rPr>
          <w:sz w:val="24"/>
          <w:szCs w:val="24"/>
        </w:rPr>
        <w:t xml:space="preserve">These methods have been chosen as they have been widely utilised in other </w:t>
      </w:r>
      <w:r w:rsidR="00D07577" w:rsidRPr="00834617">
        <w:rPr>
          <w:sz w:val="24"/>
          <w:szCs w:val="24"/>
        </w:rPr>
        <w:t>transportation contexts and shown to have good predictive capabilities using widely available software libraries</w:t>
      </w:r>
      <w:r w:rsidR="00D46B7F" w:rsidRPr="00834617">
        <w:rPr>
          <w:sz w:val="24"/>
          <w:szCs w:val="24"/>
        </w:rPr>
        <w:t>.</w:t>
      </w:r>
      <w:r w:rsidR="00D07577" w:rsidRPr="00834617">
        <w:rPr>
          <w:sz w:val="24"/>
          <w:szCs w:val="24"/>
        </w:rPr>
        <w:t xml:space="preserve"> In this case, these methods </w:t>
      </w:r>
      <w:r w:rsidR="009E2A0E" w:rsidRPr="00834617">
        <w:rPr>
          <w:sz w:val="24"/>
          <w:szCs w:val="24"/>
        </w:rPr>
        <w:t xml:space="preserve">been implemented in python using </w:t>
      </w:r>
      <w:r w:rsidR="00AD4587" w:rsidRPr="00834617">
        <w:rPr>
          <w:sz w:val="24"/>
          <w:szCs w:val="24"/>
        </w:rPr>
        <w:t>Scikit-Learn</w:t>
      </w:r>
      <w:r w:rsidR="009E2A0E" w:rsidRPr="00834617">
        <w:rPr>
          <w:sz w:val="24"/>
          <w:szCs w:val="24"/>
        </w:rPr>
        <w:t xml:space="preserve"> and </w:t>
      </w:r>
      <w:proofErr w:type="spellStart"/>
      <w:r w:rsidR="009E2A0E" w:rsidRPr="00834617">
        <w:rPr>
          <w:sz w:val="24"/>
          <w:szCs w:val="24"/>
        </w:rPr>
        <w:t>xgboost</w:t>
      </w:r>
      <w:proofErr w:type="spellEnd"/>
      <w:r w:rsidR="009E2A0E" w:rsidRPr="00834617">
        <w:rPr>
          <w:sz w:val="24"/>
          <w:szCs w:val="24"/>
        </w:rPr>
        <w:t xml:space="preserve"> libraries. </w:t>
      </w:r>
    </w:p>
    <w:p w14:paraId="34D37D2F" w14:textId="0FEFCD40" w:rsidR="003625FF" w:rsidRPr="001113D2" w:rsidRDefault="00502177" w:rsidP="001113D2">
      <w:pPr>
        <w:pStyle w:val="ListNumber"/>
        <w:rPr>
          <w:sz w:val="24"/>
          <w:szCs w:val="24"/>
          <w:lang w:bidi="ar-SA"/>
        </w:rPr>
      </w:pPr>
      <w:r w:rsidRPr="001113D2">
        <w:rPr>
          <w:sz w:val="24"/>
          <w:szCs w:val="24"/>
        </w:rPr>
        <w:t xml:space="preserve">SVMs </w:t>
      </w:r>
      <w:r w:rsidRPr="001113D2">
        <w:rPr>
          <w:sz w:val="24"/>
          <w:szCs w:val="24"/>
          <w:lang w:bidi="ar-SA"/>
        </w:rPr>
        <w:t>can perform linear and non-linear classification by constructing a hyperplane or set of hyperplanes in high dimensional space to maximise the margin between training examples and have proved popular due to their classification capability (</w:t>
      </w:r>
      <w:proofErr w:type="spellStart"/>
      <w:r w:rsidRPr="001113D2">
        <w:rPr>
          <w:sz w:val="24"/>
          <w:szCs w:val="24"/>
          <w:lang w:bidi="ar-SA"/>
        </w:rPr>
        <w:t>Kecman</w:t>
      </w:r>
      <w:proofErr w:type="spellEnd"/>
      <w:r w:rsidRPr="001113D2">
        <w:rPr>
          <w:sz w:val="24"/>
          <w:szCs w:val="24"/>
          <w:lang w:bidi="ar-SA"/>
        </w:rPr>
        <w:t>, 2005</w:t>
      </w:r>
      <w:r w:rsidR="003B232C" w:rsidRPr="001113D2">
        <w:rPr>
          <w:sz w:val="24"/>
          <w:szCs w:val="24"/>
          <w:lang w:bidi="ar-SA"/>
        </w:rPr>
        <w:t>; Li et al. 2012b</w:t>
      </w:r>
      <w:r w:rsidRPr="001113D2">
        <w:rPr>
          <w:sz w:val="24"/>
          <w:szCs w:val="24"/>
          <w:lang w:bidi="ar-SA"/>
        </w:rPr>
        <w:t>).</w:t>
      </w:r>
      <w:r w:rsidR="003B232C" w:rsidRPr="001113D2">
        <w:rPr>
          <w:sz w:val="24"/>
          <w:szCs w:val="24"/>
          <w:lang w:bidi="ar-SA"/>
        </w:rPr>
        <w:t xml:space="preserve"> Whilst SVMs can support non-linear kernel functions, the training time proved excessive due to limitations on computing </w:t>
      </w:r>
      <w:r w:rsidR="003B232C" w:rsidRPr="001113D2">
        <w:rPr>
          <w:sz w:val="24"/>
          <w:szCs w:val="24"/>
          <w:lang w:bidi="ar-SA"/>
        </w:rPr>
        <w:lastRenderedPageBreak/>
        <w:t>power and therefore a Linear-SVM model only was developed.</w:t>
      </w:r>
      <w:r w:rsidR="0004276E" w:rsidRPr="001113D2">
        <w:rPr>
          <w:sz w:val="24"/>
          <w:szCs w:val="24"/>
          <w:lang w:bidi="ar-SA"/>
        </w:rPr>
        <w:t xml:space="preserve"> SVMs were also tested </w:t>
      </w:r>
      <w:r w:rsidR="00CB42ED" w:rsidRPr="001113D2">
        <w:rPr>
          <w:sz w:val="24"/>
          <w:szCs w:val="24"/>
          <w:lang w:bidi="ar-SA"/>
        </w:rPr>
        <w:t>using stochastic gradient descent</w:t>
      </w:r>
      <w:r w:rsidR="0004276E" w:rsidRPr="001113D2">
        <w:rPr>
          <w:sz w:val="24"/>
          <w:szCs w:val="24"/>
          <w:lang w:bidi="ar-SA"/>
        </w:rPr>
        <w:t xml:space="preserve"> </w:t>
      </w:r>
      <w:proofErr w:type="gramStart"/>
      <w:r w:rsidR="00CB42ED" w:rsidRPr="001113D2">
        <w:rPr>
          <w:sz w:val="24"/>
          <w:szCs w:val="24"/>
          <w:lang w:bidi="ar-SA"/>
        </w:rPr>
        <w:t>as a means to</w:t>
      </w:r>
      <w:proofErr w:type="gramEnd"/>
      <w:r w:rsidR="00CB42ED" w:rsidRPr="001113D2">
        <w:rPr>
          <w:sz w:val="24"/>
          <w:szCs w:val="24"/>
          <w:lang w:bidi="ar-SA"/>
        </w:rPr>
        <w:t xml:space="preserve"> improve the training speed.</w:t>
      </w:r>
    </w:p>
    <w:p w14:paraId="7CDCB160" w14:textId="19C81617" w:rsidR="00CB42ED" w:rsidRPr="001113D2" w:rsidRDefault="000A3F21" w:rsidP="001113D2">
      <w:pPr>
        <w:pStyle w:val="ListNumber"/>
        <w:rPr>
          <w:sz w:val="24"/>
          <w:szCs w:val="24"/>
        </w:rPr>
      </w:pPr>
      <w:r w:rsidRPr="001113D2">
        <w:rPr>
          <w:sz w:val="24"/>
          <w:szCs w:val="24"/>
          <w:lang w:bidi="ar-SA"/>
        </w:rPr>
        <w:t>RFs</w:t>
      </w:r>
      <w:r w:rsidR="00CB42ED" w:rsidRPr="001113D2">
        <w:rPr>
          <w:sz w:val="24"/>
          <w:szCs w:val="24"/>
          <w:lang w:bidi="ar-SA"/>
        </w:rPr>
        <w:t xml:space="preserve"> (Ho, 1995) are a popular ensemble tree learning algorithm (</w:t>
      </w:r>
      <w:proofErr w:type="spellStart"/>
      <w:r w:rsidR="00CB42ED" w:rsidRPr="001113D2">
        <w:rPr>
          <w:sz w:val="24"/>
          <w:szCs w:val="24"/>
          <w:lang w:bidi="ar-SA"/>
        </w:rPr>
        <w:t>Jin</w:t>
      </w:r>
      <w:proofErr w:type="spellEnd"/>
      <w:r w:rsidR="00CB42ED" w:rsidRPr="001113D2">
        <w:rPr>
          <w:sz w:val="24"/>
          <w:szCs w:val="24"/>
          <w:lang w:bidi="ar-SA"/>
        </w:rPr>
        <w:t xml:space="preserve"> et al. 2019</w:t>
      </w:r>
      <w:r w:rsidRPr="001113D2">
        <w:rPr>
          <w:sz w:val="24"/>
          <w:szCs w:val="24"/>
          <w:lang w:bidi="ar-SA"/>
        </w:rPr>
        <w:t xml:space="preserve">; </w:t>
      </w:r>
      <w:r w:rsidR="00CB42ED" w:rsidRPr="001113D2">
        <w:rPr>
          <w:sz w:val="24"/>
          <w:szCs w:val="24"/>
          <w:lang w:bidi="ar-SA"/>
        </w:rPr>
        <w:t xml:space="preserve">Wang et al. 2019). Within RF, </w:t>
      </w:r>
      <w:proofErr w:type="gramStart"/>
      <w:r w:rsidR="00CB42ED" w:rsidRPr="001113D2">
        <w:rPr>
          <w:sz w:val="24"/>
          <w:szCs w:val="24"/>
          <w:lang w:bidi="ar-SA"/>
        </w:rPr>
        <w:t>a large number of</w:t>
      </w:r>
      <w:proofErr w:type="gramEnd"/>
      <w:r w:rsidR="00CB42ED" w:rsidRPr="001113D2">
        <w:rPr>
          <w:sz w:val="24"/>
          <w:szCs w:val="24"/>
          <w:lang w:bidi="ar-SA"/>
        </w:rPr>
        <w:t xml:space="preserve"> uncorrelated decision trees are constructed through bagging (bootstrap aggregating), whereby the training dataset is sampled with replacement to avoid overfitting and to produce a diversity of trees. RF then uses these trees as majority voting classifiers to produce the class prediction. </w:t>
      </w:r>
    </w:p>
    <w:p w14:paraId="481B3557" w14:textId="76EE55F9" w:rsidR="00CB77B6" w:rsidRPr="001113D2" w:rsidRDefault="00CB77B6" w:rsidP="001113D2">
      <w:pPr>
        <w:pStyle w:val="ListNumber"/>
        <w:rPr>
          <w:sz w:val="24"/>
          <w:szCs w:val="24"/>
        </w:rPr>
      </w:pPr>
      <w:proofErr w:type="spellStart"/>
      <w:r w:rsidRPr="001113D2">
        <w:rPr>
          <w:sz w:val="24"/>
          <w:szCs w:val="24"/>
          <w:lang w:bidi="ar-SA"/>
        </w:rPr>
        <w:t>XGBoost</w:t>
      </w:r>
      <w:proofErr w:type="spellEnd"/>
      <w:r w:rsidRPr="001113D2">
        <w:rPr>
          <w:sz w:val="24"/>
          <w:szCs w:val="24"/>
          <w:lang w:bidi="ar-SA"/>
        </w:rPr>
        <w:t xml:space="preserve"> </w:t>
      </w:r>
      <w:r w:rsidR="00294900" w:rsidRPr="001113D2">
        <w:rPr>
          <w:sz w:val="24"/>
          <w:szCs w:val="24"/>
          <w:lang w:bidi="ar-SA"/>
        </w:rPr>
        <w:t>(</w:t>
      </w:r>
      <w:r w:rsidRPr="001113D2">
        <w:rPr>
          <w:sz w:val="24"/>
          <w:szCs w:val="24"/>
          <w:lang w:bidi="ar-SA"/>
        </w:rPr>
        <w:t>Extreme Gradient Boosting</w:t>
      </w:r>
      <w:r w:rsidR="00294900" w:rsidRPr="001113D2">
        <w:rPr>
          <w:sz w:val="24"/>
          <w:szCs w:val="24"/>
          <w:lang w:bidi="ar-SA"/>
        </w:rPr>
        <w:t>)</w:t>
      </w:r>
      <w:r w:rsidRPr="001113D2">
        <w:rPr>
          <w:sz w:val="24"/>
          <w:szCs w:val="24"/>
          <w:lang w:bidi="ar-SA"/>
        </w:rPr>
        <w:t xml:space="preserve"> </w:t>
      </w:r>
      <w:r w:rsidR="00F50194" w:rsidRPr="001113D2">
        <w:rPr>
          <w:sz w:val="24"/>
          <w:szCs w:val="24"/>
          <w:lang w:bidi="ar-SA"/>
        </w:rPr>
        <w:t xml:space="preserve">is </w:t>
      </w:r>
      <w:r w:rsidRPr="001113D2">
        <w:rPr>
          <w:sz w:val="24"/>
          <w:szCs w:val="24"/>
          <w:lang w:bidi="ar-SA"/>
        </w:rPr>
        <w:t xml:space="preserve">based on tree learning algorithms </w:t>
      </w:r>
      <w:r w:rsidR="00F50194" w:rsidRPr="001113D2">
        <w:rPr>
          <w:sz w:val="24"/>
          <w:szCs w:val="24"/>
          <w:lang w:bidi="ar-SA"/>
        </w:rPr>
        <w:t xml:space="preserve">that combines boosting and gradient descent such that an ensemble of weaker models </w:t>
      </w:r>
      <w:proofErr w:type="gramStart"/>
      <w:r w:rsidR="00F50194" w:rsidRPr="001113D2">
        <w:rPr>
          <w:sz w:val="24"/>
          <w:szCs w:val="24"/>
          <w:lang w:bidi="ar-SA"/>
        </w:rPr>
        <w:t>are</w:t>
      </w:r>
      <w:proofErr w:type="gramEnd"/>
      <w:r w:rsidR="00F50194" w:rsidRPr="001113D2">
        <w:rPr>
          <w:sz w:val="24"/>
          <w:szCs w:val="24"/>
          <w:lang w:bidi="ar-SA"/>
        </w:rPr>
        <w:t xml:space="preserve"> developed that seek to correct the residual errors in previous models </w:t>
      </w:r>
      <w:r w:rsidRPr="001113D2">
        <w:rPr>
          <w:sz w:val="24"/>
          <w:szCs w:val="24"/>
          <w:lang w:bidi="ar-SA"/>
        </w:rPr>
        <w:t xml:space="preserve">(Chen and </w:t>
      </w:r>
      <w:proofErr w:type="spellStart"/>
      <w:r w:rsidRPr="001113D2">
        <w:rPr>
          <w:sz w:val="24"/>
          <w:szCs w:val="24"/>
          <w:lang w:bidi="ar-SA"/>
        </w:rPr>
        <w:t>Guestrin</w:t>
      </w:r>
      <w:proofErr w:type="spellEnd"/>
      <w:r w:rsidRPr="001113D2">
        <w:rPr>
          <w:sz w:val="24"/>
          <w:szCs w:val="24"/>
          <w:lang w:bidi="ar-SA"/>
        </w:rPr>
        <w:t xml:space="preserve">, 2016). Each decision tree makes a prediction and is then weighted based on the accuracy of their predictions, with the final prediction the weighted average of their estimates. </w:t>
      </w:r>
      <w:proofErr w:type="spellStart"/>
      <w:r w:rsidRPr="001113D2">
        <w:rPr>
          <w:sz w:val="24"/>
          <w:szCs w:val="24"/>
          <w:lang w:bidi="ar-SA"/>
        </w:rPr>
        <w:t>XGBoost</w:t>
      </w:r>
      <w:proofErr w:type="spellEnd"/>
      <w:r w:rsidRPr="001113D2">
        <w:rPr>
          <w:sz w:val="24"/>
          <w:szCs w:val="24"/>
          <w:lang w:bidi="ar-SA"/>
        </w:rPr>
        <w:t xml:space="preserve"> has been shown to have </w:t>
      </w:r>
      <w:r w:rsidR="00AF2D47" w:rsidRPr="001113D2">
        <w:rPr>
          <w:sz w:val="24"/>
          <w:szCs w:val="24"/>
          <w:lang w:bidi="ar-SA"/>
        </w:rPr>
        <w:t>high predictive capabilities</w:t>
      </w:r>
      <w:r w:rsidRPr="001113D2">
        <w:rPr>
          <w:sz w:val="24"/>
          <w:szCs w:val="24"/>
          <w:lang w:bidi="ar-SA"/>
        </w:rPr>
        <w:t xml:space="preserve"> (</w:t>
      </w:r>
      <w:proofErr w:type="spellStart"/>
      <w:r w:rsidRPr="001113D2">
        <w:rPr>
          <w:sz w:val="24"/>
          <w:szCs w:val="24"/>
          <w:lang w:bidi="ar-SA"/>
        </w:rPr>
        <w:t>Leevy</w:t>
      </w:r>
      <w:proofErr w:type="spellEnd"/>
      <w:r w:rsidRPr="001113D2">
        <w:rPr>
          <w:sz w:val="24"/>
          <w:szCs w:val="24"/>
          <w:lang w:bidi="ar-SA"/>
        </w:rPr>
        <w:t xml:space="preserve"> et al. 2018; Wang et al. 2019</w:t>
      </w:r>
      <w:r w:rsidR="00AF2D47" w:rsidRPr="001113D2">
        <w:rPr>
          <w:sz w:val="24"/>
          <w:szCs w:val="24"/>
          <w:lang w:bidi="ar-SA"/>
        </w:rPr>
        <w:t>) and</w:t>
      </w:r>
      <w:r w:rsidRPr="001113D2">
        <w:rPr>
          <w:sz w:val="24"/>
          <w:szCs w:val="24"/>
          <w:lang w:bidi="ar-SA"/>
        </w:rPr>
        <w:t xml:space="preserve"> </w:t>
      </w:r>
      <w:r w:rsidR="00AF2D47" w:rsidRPr="001113D2">
        <w:rPr>
          <w:sz w:val="24"/>
          <w:szCs w:val="24"/>
          <w:lang w:bidi="ar-SA"/>
        </w:rPr>
        <w:t>scalability</w:t>
      </w:r>
      <w:r w:rsidRPr="001113D2">
        <w:rPr>
          <w:sz w:val="24"/>
          <w:szCs w:val="24"/>
          <w:lang w:bidi="ar-SA"/>
        </w:rPr>
        <w:t xml:space="preserve"> to massive datasets (</w:t>
      </w:r>
      <w:proofErr w:type="spellStart"/>
      <w:r w:rsidRPr="001113D2">
        <w:rPr>
          <w:sz w:val="24"/>
          <w:szCs w:val="24"/>
          <w:lang w:bidi="ar-SA"/>
        </w:rPr>
        <w:t>Leevy</w:t>
      </w:r>
      <w:proofErr w:type="spellEnd"/>
      <w:r w:rsidRPr="001113D2">
        <w:rPr>
          <w:sz w:val="24"/>
          <w:szCs w:val="24"/>
          <w:lang w:bidi="ar-SA"/>
        </w:rPr>
        <w:t xml:space="preserve"> et al. 2018), </w:t>
      </w:r>
      <w:r w:rsidR="001F6EE8" w:rsidRPr="001113D2">
        <w:rPr>
          <w:sz w:val="24"/>
          <w:szCs w:val="24"/>
          <w:lang w:bidi="ar-SA"/>
        </w:rPr>
        <w:t>such as vessel traffic data</w:t>
      </w:r>
      <w:r w:rsidR="00212BCC">
        <w:rPr>
          <w:sz w:val="24"/>
          <w:szCs w:val="24"/>
          <w:lang w:bidi="ar-SA"/>
        </w:rPr>
        <w:t xml:space="preserve"> (</w:t>
      </w:r>
      <w:proofErr w:type="spellStart"/>
      <w:r w:rsidR="00212BCC" w:rsidRPr="00520A1E">
        <w:rPr>
          <w:sz w:val="24"/>
          <w:szCs w:val="24"/>
          <w:lang w:bidi="ar-SA"/>
        </w:rPr>
        <w:t>Jin</w:t>
      </w:r>
      <w:proofErr w:type="spellEnd"/>
      <w:r w:rsidR="00212BCC" w:rsidRPr="00520A1E">
        <w:rPr>
          <w:sz w:val="24"/>
          <w:szCs w:val="24"/>
          <w:lang w:bidi="ar-SA"/>
        </w:rPr>
        <w:t xml:space="preserve"> et al. 2019</w:t>
      </w:r>
      <w:r w:rsidR="00212BCC">
        <w:rPr>
          <w:sz w:val="24"/>
          <w:szCs w:val="24"/>
          <w:lang w:bidi="ar-SA"/>
        </w:rPr>
        <w:t>)</w:t>
      </w:r>
      <w:r w:rsidRPr="001113D2">
        <w:rPr>
          <w:sz w:val="24"/>
          <w:szCs w:val="24"/>
          <w:lang w:bidi="ar-SA"/>
        </w:rPr>
        <w:t>.</w:t>
      </w:r>
    </w:p>
    <w:p w14:paraId="62B072CE" w14:textId="6E98D954" w:rsidR="00CB77B6" w:rsidRPr="001113D2" w:rsidRDefault="00CE350D" w:rsidP="001113D2">
      <w:pPr>
        <w:pStyle w:val="ListNumber"/>
        <w:rPr>
          <w:sz w:val="24"/>
          <w:szCs w:val="24"/>
        </w:rPr>
      </w:pPr>
      <w:r w:rsidRPr="001113D2">
        <w:rPr>
          <w:sz w:val="24"/>
          <w:szCs w:val="24"/>
          <w:lang w:bidi="ar-SA"/>
        </w:rPr>
        <w:t>LR</w:t>
      </w:r>
      <w:r w:rsidR="00CB77B6" w:rsidRPr="001113D2">
        <w:rPr>
          <w:sz w:val="24"/>
          <w:szCs w:val="24"/>
          <w:lang w:bidi="ar-SA"/>
        </w:rPr>
        <w:t xml:space="preserve"> have been widely applied for risk modelling due to their suitability of using multiple independent variables</w:t>
      </w:r>
      <w:r w:rsidR="007A40D0" w:rsidRPr="001113D2">
        <w:rPr>
          <w:sz w:val="24"/>
          <w:szCs w:val="24"/>
          <w:lang w:bidi="ar-SA"/>
        </w:rPr>
        <w:t xml:space="preserve"> and capability to </w:t>
      </w:r>
      <w:r w:rsidR="00B77CA9" w:rsidRPr="001113D2">
        <w:rPr>
          <w:sz w:val="24"/>
          <w:szCs w:val="24"/>
          <w:lang w:bidi="ar-SA"/>
        </w:rPr>
        <w:t>provide</w:t>
      </w:r>
      <w:r w:rsidR="00CB77B6" w:rsidRPr="001113D2">
        <w:rPr>
          <w:sz w:val="24"/>
          <w:szCs w:val="24"/>
          <w:lang w:bidi="ar-SA"/>
        </w:rPr>
        <w:t xml:space="preserve"> a probabilistic output between 0 and 1</w:t>
      </w:r>
      <w:r w:rsidR="00B77CA9" w:rsidRPr="001113D2">
        <w:rPr>
          <w:sz w:val="24"/>
          <w:szCs w:val="24"/>
          <w:lang w:bidi="ar-SA"/>
        </w:rPr>
        <w:t xml:space="preserve"> (</w:t>
      </w:r>
      <w:proofErr w:type="spellStart"/>
      <w:r w:rsidR="00B77CA9" w:rsidRPr="001113D2">
        <w:rPr>
          <w:rFonts w:eastAsiaTheme="minorEastAsia"/>
          <w:sz w:val="24"/>
          <w:szCs w:val="24"/>
          <w:lang w:bidi="ar-SA"/>
        </w:rPr>
        <w:t>Razaee</w:t>
      </w:r>
      <w:proofErr w:type="spellEnd"/>
      <w:r w:rsidR="00B77CA9" w:rsidRPr="001113D2">
        <w:rPr>
          <w:rFonts w:eastAsiaTheme="minorEastAsia"/>
          <w:sz w:val="24"/>
          <w:szCs w:val="24"/>
          <w:lang w:bidi="ar-SA"/>
        </w:rPr>
        <w:t xml:space="preserve"> et al. 2016a; Knapp et al. 2011; </w:t>
      </w:r>
      <w:proofErr w:type="spellStart"/>
      <w:r w:rsidR="00B77CA9" w:rsidRPr="001113D2">
        <w:rPr>
          <w:rFonts w:eastAsiaTheme="minorEastAsia"/>
          <w:sz w:val="24"/>
          <w:szCs w:val="24"/>
          <w:lang w:bidi="ar-SA"/>
        </w:rPr>
        <w:t>Jin</w:t>
      </w:r>
      <w:proofErr w:type="spellEnd"/>
      <w:r w:rsidR="00B77CA9" w:rsidRPr="001113D2">
        <w:rPr>
          <w:rFonts w:eastAsiaTheme="minorEastAsia"/>
          <w:sz w:val="24"/>
          <w:szCs w:val="24"/>
          <w:lang w:bidi="ar-SA"/>
        </w:rPr>
        <w:t xml:space="preserve"> et al. 2019</w:t>
      </w:r>
      <w:r w:rsidR="00B77CA9" w:rsidRPr="001113D2">
        <w:rPr>
          <w:sz w:val="24"/>
          <w:szCs w:val="24"/>
          <w:lang w:bidi="ar-SA"/>
        </w:rPr>
        <w:t>)</w:t>
      </w:r>
      <w:r w:rsidR="00CB77B6" w:rsidRPr="001113D2">
        <w:rPr>
          <w:sz w:val="24"/>
          <w:szCs w:val="24"/>
          <w:lang w:bidi="ar-SA"/>
        </w:rPr>
        <w:t xml:space="preserve">. </w:t>
      </w:r>
    </w:p>
    <w:p w14:paraId="066F8EEA" w14:textId="382F776C" w:rsidR="00CB77B6" w:rsidRPr="001113D2" w:rsidRDefault="002C4B1D" w:rsidP="001113D2">
      <w:pPr>
        <w:pStyle w:val="ListNumber"/>
        <w:rPr>
          <w:sz w:val="24"/>
          <w:szCs w:val="24"/>
          <w:lang w:bidi="ar-SA"/>
        </w:rPr>
      </w:pPr>
      <w:r w:rsidRPr="001113D2">
        <w:rPr>
          <w:sz w:val="24"/>
          <w:szCs w:val="24"/>
        </w:rPr>
        <w:t>A</w:t>
      </w:r>
      <w:r w:rsidR="00384B40" w:rsidRPr="001113D2">
        <w:rPr>
          <w:sz w:val="24"/>
          <w:szCs w:val="24"/>
        </w:rPr>
        <w:t xml:space="preserve"> </w:t>
      </w:r>
      <w:r w:rsidR="00CB77B6" w:rsidRPr="001113D2">
        <w:rPr>
          <w:sz w:val="24"/>
          <w:szCs w:val="24"/>
          <w:lang w:bidi="ar-SA"/>
        </w:rPr>
        <w:t xml:space="preserve">MLP is a simple </w:t>
      </w:r>
      <w:r w:rsidR="00384B40" w:rsidRPr="001113D2">
        <w:rPr>
          <w:sz w:val="24"/>
          <w:szCs w:val="24"/>
          <w:lang w:bidi="ar-SA"/>
        </w:rPr>
        <w:t xml:space="preserve">feed-forward </w:t>
      </w:r>
      <w:r w:rsidR="00CB77B6" w:rsidRPr="001113D2">
        <w:rPr>
          <w:sz w:val="24"/>
          <w:szCs w:val="24"/>
          <w:lang w:bidi="ar-SA"/>
        </w:rPr>
        <w:t xml:space="preserve">neural network architecture composed of an input layer, one or more hidden layers and an output layer. The use of this simple neural network architecture has proven successful in many applications (Wang et al. 2004; Liang et al. 2019). In this case as only a binary output is required, a single output neuron using the logistic activation function is used. </w:t>
      </w:r>
    </w:p>
    <w:p w14:paraId="4A8DAEA9" w14:textId="45AED89C" w:rsidR="00A645BC" w:rsidRPr="00834617" w:rsidRDefault="00414ED5" w:rsidP="008157D9">
      <w:pPr>
        <w:spacing w:before="0" w:after="0"/>
        <w:rPr>
          <w:sz w:val="24"/>
          <w:szCs w:val="24"/>
        </w:rPr>
      </w:pPr>
      <w:r w:rsidRPr="00834617">
        <w:rPr>
          <w:sz w:val="24"/>
          <w:szCs w:val="24"/>
        </w:rPr>
        <w:t xml:space="preserve">Each </w:t>
      </w:r>
      <w:r w:rsidR="00AA05B9" w:rsidRPr="00834617">
        <w:rPr>
          <w:sz w:val="24"/>
          <w:szCs w:val="24"/>
        </w:rPr>
        <w:t>method</w:t>
      </w:r>
      <w:r w:rsidRPr="00834617">
        <w:rPr>
          <w:sz w:val="24"/>
          <w:szCs w:val="24"/>
        </w:rPr>
        <w:t xml:space="preserve"> contains </w:t>
      </w:r>
      <w:proofErr w:type="gramStart"/>
      <w:r w:rsidRPr="00834617">
        <w:rPr>
          <w:sz w:val="24"/>
          <w:szCs w:val="24"/>
        </w:rPr>
        <w:t>a number of</w:t>
      </w:r>
      <w:proofErr w:type="gramEnd"/>
      <w:r w:rsidRPr="00834617">
        <w:rPr>
          <w:sz w:val="24"/>
          <w:szCs w:val="24"/>
        </w:rPr>
        <w:t xml:space="preserve"> hyper parameters which can be used to optimise model accuracy. </w:t>
      </w:r>
      <w:r w:rsidR="00A66B09" w:rsidRPr="00834617">
        <w:rPr>
          <w:sz w:val="24"/>
          <w:szCs w:val="24"/>
        </w:rPr>
        <w:t xml:space="preserve">Given the </w:t>
      </w:r>
      <w:r w:rsidR="00915887" w:rsidRPr="00834617">
        <w:rPr>
          <w:sz w:val="24"/>
          <w:szCs w:val="24"/>
        </w:rPr>
        <w:t>dataset size and breadth of m</w:t>
      </w:r>
      <w:r w:rsidR="00D07577" w:rsidRPr="00834617">
        <w:rPr>
          <w:sz w:val="24"/>
          <w:szCs w:val="24"/>
        </w:rPr>
        <w:t>ethod</w:t>
      </w:r>
      <w:r w:rsidR="00915887" w:rsidRPr="00834617">
        <w:rPr>
          <w:sz w:val="24"/>
          <w:szCs w:val="24"/>
        </w:rPr>
        <w:t xml:space="preserve">s utilised, a grid search of all possible </w:t>
      </w:r>
      <w:r w:rsidR="00364805" w:rsidRPr="00834617">
        <w:rPr>
          <w:sz w:val="24"/>
          <w:szCs w:val="24"/>
        </w:rPr>
        <w:t xml:space="preserve">hyperparameter computations </w:t>
      </w:r>
      <w:r w:rsidR="00C13B44" w:rsidRPr="00834617">
        <w:rPr>
          <w:sz w:val="24"/>
          <w:szCs w:val="24"/>
        </w:rPr>
        <w:t xml:space="preserve">would be time-consuming and impractical. </w:t>
      </w:r>
      <w:r w:rsidR="00572EF5" w:rsidRPr="00834617">
        <w:rPr>
          <w:sz w:val="24"/>
          <w:szCs w:val="24"/>
        </w:rPr>
        <w:t xml:space="preserve">Previous research has shown that </w:t>
      </w:r>
      <w:r w:rsidR="002C7ADB" w:rsidRPr="00834617">
        <w:rPr>
          <w:sz w:val="24"/>
          <w:szCs w:val="24"/>
        </w:rPr>
        <w:t xml:space="preserve">similar </w:t>
      </w:r>
      <w:r w:rsidR="00980C7B" w:rsidRPr="00834617">
        <w:rPr>
          <w:sz w:val="24"/>
          <w:szCs w:val="24"/>
        </w:rPr>
        <w:t xml:space="preserve">or better optimisation can be achieved </w:t>
      </w:r>
      <w:r w:rsidR="00592A17" w:rsidRPr="00834617">
        <w:rPr>
          <w:sz w:val="24"/>
          <w:szCs w:val="24"/>
        </w:rPr>
        <w:t xml:space="preserve">far more quickly using </w:t>
      </w:r>
      <w:r w:rsidR="0006249A" w:rsidRPr="00834617">
        <w:rPr>
          <w:sz w:val="24"/>
          <w:szCs w:val="24"/>
        </w:rPr>
        <w:t xml:space="preserve">random trials across </w:t>
      </w:r>
      <w:r w:rsidR="004A42A9" w:rsidRPr="00834617">
        <w:rPr>
          <w:sz w:val="24"/>
          <w:szCs w:val="24"/>
        </w:rPr>
        <w:t>the same grid</w:t>
      </w:r>
      <w:r w:rsidR="00B1506F" w:rsidRPr="00834617">
        <w:rPr>
          <w:sz w:val="24"/>
          <w:szCs w:val="24"/>
        </w:rPr>
        <w:t xml:space="preserve"> (</w:t>
      </w:r>
      <w:proofErr w:type="spellStart"/>
      <w:r w:rsidR="00B1506F" w:rsidRPr="00834617">
        <w:rPr>
          <w:sz w:val="24"/>
          <w:szCs w:val="24"/>
        </w:rPr>
        <w:t>Bergstra</w:t>
      </w:r>
      <w:proofErr w:type="spellEnd"/>
      <w:r w:rsidR="00B1506F" w:rsidRPr="00834617">
        <w:rPr>
          <w:sz w:val="24"/>
          <w:szCs w:val="24"/>
        </w:rPr>
        <w:t xml:space="preserve"> and </w:t>
      </w:r>
      <w:proofErr w:type="spellStart"/>
      <w:r w:rsidR="002A0590" w:rsidRPr="00834617">
        <w:rPr>
          <w:sz w:val="24"/>
          <w:szCs w:val="24"/>
        </w:rPr>
        <w:t>Bengio</w:t>
      </w:r>
      <w:proofErr w:type="spellEnd"/>
      <w:r w:rsidR="002A0590" w:rsidRPr="00834617">
        <w:rPr>
          <w:sz w:val="24"/>
          <w:szCs w:val="24"/>
        </w:rPr>
        <w:t>, 2012)</w:t>
      </w:r>
      <w:r w:rsidR="004A42A9" w:rsidRPr="00834617">
        <w:rPr>
          <w:sz w:val="24"/>
          <w:szCs w:val="24"/>
        </w:rPr>
        <w:t>.</w:t>
      </w:r>
      <w:r w:rsidR="00B1506F" w:rsidRPr="00834617">
        <w:rPr>
          <w:sz w:val="24"/>
          <w:szCs w:val="24"/>
        </w:rPr>
        <w:t xml:space="preserve"> </w:t>
      </w:r>
      <w:r w:rsidR="00C13B44" w:rsidRPr="00834617">
        <w:rPr>
          <w:sz w:val="24"/>
          <w:szCs w:val="24"/>
        </w:rPr>
        <w:t xml:space="preserve">Therefore, </w:t>
      </w:r>
      <w:r w:rsidR="00DF40BE" w:rsidRPr="00834617">
        <w:rPr>
          <w:sz w:val="24"/>
          <w:szCs w:val="24"/>
        </w:rPr>
        <w:t>a parameter grid was created a</w:t>
      </w:r>
      <w:r w:rsidR="000819BE">
        <w:rPr>
          <w:sz w:val="24"/>
          <w:szCs w:val="24"/>
        </w:rPr>
        <w:t>nd a</w:t>
      </w:r>
      <w:r w:rsidR="00DF40BE" w:rsidRPr="00834617">
        <w:rPr>
          <w:sz w:val="24"/>
          <w:szCs w:val="24"/>
        </w:rPr>
        <w:t xml:space="preserve"> </w:t>
      </w:r>
      <w:r w:rsidR="004F745F" w:rsidRPr="00834617">
        <w:rPr>
          <w:sz w:val="24"/>
          <w:szCs w:val="24"/>
        </w:rPr>
        <w:t xml:space="preserve">randomized search using </w:t>
      </w:r>
      <w:r w:rsidR="00DD7E09" w:rsidRPr="00834617">
        <w:rPr>
          <w:sz w:val="24"/>
          <w:szCs w:val="24"/>
        </w:rPr>
        <w:t xml:space="preserve">30 iterations </w:t>
      </w:r>
      <w:r w:rsidR="001E51BA" w:rsidRPr="00834617">
        <w:rPr>
          <w:sz w:val="24"/>
          <w:szCs w:val="24"/>
        </w:rPr>
        <w:t xml:space="preserve">with </w:t>
      </w:r>
      <w:r w:rsidR="00775000" w:rsidRPr="00834617">
        <w:rPr>
          <w:sz w:val="24"/>
          <w:szCs w:val="24"/>
        </w:rPr>
        <w:t>5-fold</w:t>
      </w:r>
      <w:r w:rsidR="001E51BA" w:rsidRPr="00834617">
        <w:rPr>
          <w:sz w:val="24"/>
          <w:szCs w:val="24"/>
        </w:rPr>
        <w:t xml:space="preserve"> </w:t>
      </w:r>
      <w:r w:rsidR="004F745F" w:rsidRPr="00834617">
        <w:rPr>
          <w:sz w:val="24"/>
          <w:szCs w:val="24"/>
        </w:rPr>
        <w:t>cross validation</w:t>
      </w:r>
      <w:r w:rsidR="001E51BA" w:rsidRPr="00834617">
        <w:rPr>
          <w:sz w:val="24"/>
          <w:szCs w:val="24"/>
        </w:rPr>
        <w:t xml:space="preserve"> </w:t>
      </w:r>
      <w:r w:rsidR="007C4C4C" w:rsidRPr="00834617">
        <w:rPr>
          <w:sz w:val="24"/>
          <w:szCs w:val="24"/>
        </w:rPr>
        <w:t xml:space="preserve">used to determine the optimal parameters. </w:t>
      </w:r>
      <w:r w:rsidR="005D4206" w:rsidRPr="00834617">
        <w:rPr>
          <w:sz w:val="24"/>
          <w:szCs w:val="24"/>
        </w:rPr>
        <w:t>Each m</w:t>
      </w:r>
      <w:r w:rsidR="00D07577" w:rsidRPr="00834617">
        <w:rPr>
          <w:sz w:val="24"/>
          <w:szCs w:val="24"/>
        </w:rPr>
        <w:t>ethod</w:t>
      </w:r>
      <w:r w:rsidR="005D4206" w:rsidRPr="00834617">
        <w:rPr>
          <w:sz w:val="24"/>
          <w:szCs w:val="24"/>
        </w:rPr>
        <w:t xml:space="preserve"> was </w:t>
      </w:r>
      <w:r w:rsidR="005062A2" w:rsidRPr="00834617">
        <w:rPr>
          <w:sz w:val="24"/>
          <w:szCs w:val="24"/>
        </w:rPr>
        <w:t xml:space="preserve">assessed to maximise the model recall, </w:t>
      </w:r>
      <w:r w:rsidR="003D07CB" w:rsidRPr="00834617">
        <w:rPr>
          <w:sz w:val="24"/>
          <w:szCs w:val="24"/>
        </w:rPr>
        <w:t>prioritising</w:t>
      </w:r>
      <w:r w:rsidR="00E876EB" w:rsidRPr="00834617">
        <w:rPr>
          <w:sz w:val="24"/>
          <w:szCs w:val="24"/>
        </w:rPr>
        <w:t xml:space="preserve"> the number of true positives</w:t>
      </w:r>
      <w:r w:rsidR="00782EBE" w:rsidRPr="00834617">
        <w:rPr>
          <w:sz w:val="24"/>
          <w:szCs w:val="24"/>
        </w:rPr>
        <w:t xml:space="preserve"> such that the </w:t>
      </w:r>
      <w:r w:rsidR="0086093D" w:rsidRPr="00834617">
        <w:rPr>
          <w:sz w:val="24"/>
          <w:szCs w:val="24"/>
        </w:rPr>
        <w:t xml:space="preserve">most likely conditions in which </w:t>
      </w:r>
      <w:r w:rsidR="0086093D" w:rsidRPr="00834617">
        <w:rPr>
          <w:sz w:val="24"/>
          <w:szCs w:val="24"/>
        </w:rPr>
        <w:lastRenderedPageBreak/>
        <w:t>accidents occurred are determined</w:t>
      </w:r>
      <w:r w:rsidR="00E876EB" w:rsidRPr="00834617">
        <w:rPr>
          <w:sz w:val="24"/>
          <w:szCs w:val="24"/>
        </w:rPr>
        <w:t xml:space="preserve">. </w:t>
      </w:r>
      <w:r w:rsidR="00B5002E" w:rsidRPr="00834617">
        <w:rPr>
          <w:sz w:val="24"/>
          <w:szCs w:val="24"/>
        </w:rPr>
        <w:t>The best m</w:t>
      </w:r>
      <w:r w:rsidR="00D07577" w:rsidRPr="00834617">
        <w:rPr>
          <w:sz w:val="24"/>
          <w:szCs w:val="24"/>
        </w:rPr>
        <w:t>ethod</w:t>
      </w:r>
      <w:r w:rsidR="00B5002E" w:rsidRPr="00834617">
        <w:rPr>
          <w:sz w:val="24"/>
          <w:szCs w:val="24"/>
        </w:rPr>
        <w:t xml:space="preserve"> in each case was then used </w:t>
      </w:r>
      <w:r w:rsidR="00F60596" w:rsidRPr="00834617">
        <w:rPr>
          <w:sz w:val="24"/>
          <w:szCs w:val="24"/>
        </w:rPr>
        <w:t>on the set aside test set</w:t>
      </w:r>
      <w:r w:rsidR="0086093D" w:rsidRPr="00834617">
        <w:rPr>
          <w:sz w:val="24"/>
          <w:szCs w:val="24"/>
        </w:rPr>
        <w:t xml:space="preserve"> to evaluate their effectiveness</w:t>
      </w:r>
      <w:r w:rsidR="00F60596" w:rsidRPr="00834617">
        <w:rPr>
          <w:sz w:val="24"/>
          <w:szCs w:val="24"/>
        </w:rPr>
        <w:t xml:space="preserve">. </w:t>
      </w:r>
    </w:p>
    <w:p w14:paraId="63634435" w14:textId="77777777" w:rsidR="00897011" w:rsidRPr="00834617" w:rsidRDefault="00897011" w:rsidP="00897011">
      <w:pPr>
        <w:pStyle w:val="Heading2"/>
        <w:spacing w:line="360" w:lineRule="auto"/>
        <w:rPr>
          <w:szCs w:val="24"/>
        </w:rPr>
      </w:pPr>
      <w:bookmarkStart w:id="5" w:name="_Ref65239926"/>
      <w:bookmarkStart w:id="6" w:name="_Ref42519088"/>
      <w:r w:rsidRPr="00834617">
        <w:rPr>
          <w:szCs w:val="24"/>
        </w:rPr>
        <w:t>Data Processing and Feature Selection</w:t>
      </w:r>
      <w:bookmarkEnd w:id="5"/>
    </w:p>
    <w:p w14:paraId="280B3D65" w14:textId="4E220FD2" w:rsidR="00897011" w:rsidRPr="00834617" w:rsidRDefault="00897011" w:rsidP="00897011">
      <w:pPr>
        <w:spacing w:before="0" w:after="0"/>
        <w:rPr>
          <w:sz w:val="24"/>
          <w:szCs w:val="24"/>
          <w:lang w:bidi="ar-SA"/>
        </w:rPr>
      </w:pPr>
      <w:r>
        <w:rPr>
          <w:sz w:val="24"/>
          <w:szCs w:val="24"/>
          <w:lang w:bidi="ar-SA"/>
        </w:rPr>
        <w:t>The</w:t>
      </w:r>
      <w:r w:rsidRPr="00834617">
        <w:rPr>
          <w:sz w:val="24"/>
          <w:szCs w:val="24"/>
          <w:lang w:bidi="ar-SA"/>
        </w:rPr>
        <w:t xml:space="preserve"> resultant dataset contains 735,000 positions</w:t>
      </w:r>
      <w:r w:rsidRPr="00834617" w:rsidDel="00B970CB">
        <w:rPr>
          <w:sz w:val="24"/>
          <w:szCs w:val="24"/>
          <w:lang w:bidi="ar-SA"/>
        </w:rPr>
        <w:t xml:space="preserve"> </w:t>
      </w:r>
      <w:r w:rsidRPr="00834617">
        <w:rPr>
          <w:sz w:val="24"/>
          <w:szCs w:val="24"/>
          <w:lang w:bidi="ar-SA"/>
        </w:rPr>
        <w:t>vessel positions and 207 incidents</w:t>
      </w:r>
      <w:r>
        <w:rPr>
          <w:sz w:val="24"/>
          <w:szCs w:val="24"/>
          <w:lang w:bidi="ar-SA"/>
        </w:rPr>
        <w:t xml:space="preserve"> with associated attributes</w:t>
      </w:r>
      <w:r w:rsidRPr="00834617">
        <w:rPr>
          <w:sz w:val="24"/>
          <w:szCs w:val="24"/>
          <w:lang w:bidi="ar-SA"/>
        </w:rPr>
        <w:t>, representing a highly unbalanced classification problem (</w:t>
      </w:r>
      <w:proofErr w:type="spellStart"/>
      <w:r w:rsidRPr="00834617">
        <w:rPr>
          <w:sz w:val="24"/>
          <w:szCs w:val="24"/>
          <w:lang w:bidi="ar-SA"/>
        </w:rPr>
        <w:t>Leevy</w:t>
      </w:r>
      <w:proofErr w:type="spellEnd"/>
      <w:r w:rsidRPr="00834617">
        <w:rPr>
          <w:sz w:val="24"/>
          <w:szCs w:val="24"/>
          <w:lang w:bidi="ar-SA"/>
        </w:rPr>
        <w:t xml:space="preserve"> et al. 2018).</w:t>
      </w:r>
      <w:r>
        <w:rPr>
          <w:sz w:val="24"/>
          <w:szCs w:val="24"/>
          <w:lang w:bidi="ar-SA"/>
        </w:rPr>
        <w:t xml:space="preserve"> </w:t>
      </w:r>
      <w:r w:rsidRPr="00834617">
        <w:rPr>
          <w:sz w:val="24"/>
          <w:szCs w:val="24"/>
          <w:lang w:bidi="ar-SA"/>
        </w:rPr>
        <w:t>Feature normalisation is necessary to mitigate the impact of varying magnitudes for different features. A standard scaler (Z-normalisation) was used to standardise the input data vector in the form:</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2"/>
        <w:gridCol w:w="7763"/>
        <w:gridCol w:w="632"/>
      </w:tblGrid>
      <w:tr w:rsidR="00897011" w:rsidRPr="00834617" w14:paraId="748E4EA5" w14:textId="77777777" w:rsidTr="003A393C">
        <w:tc>
          <w:tcPr>
            <w:tcW w:w="350" w:type="pct"/>
          </w:tcPr>
          <w:p w14:paraId="523F04C9" w14:textId="77777777" w:rsidR="00897011" w:rsidRPr="00834617" w:rsidRDefault="00897011" w:rsidP="003A393C">
            <w:pPr>
              <w:spacing w:before="0" w:after="0"/>
              <w:rPr>
                <w:rFonts w:eastAsiaTheme="minorEastAsia"/>
                <w:sz w:val="24"/>
                <w:szCs w:val="24"/>
                <w:lang w:bidi="ar-SA"/>
              </w:rPr>
            </w:pPr>
          </w:p>
        </w:tc>
        <w:tc>
          <w:tcPr>
            <w:tcW w:w="4300" w:type="pct"/>
          </w:tcPr>
          <w:p w14:paraId="56A77C98" w14:textId="77777777" w:rsidR="00897011" w:rsidRPr="00834617" w:rsidRDefault="00534C6A" w:rsidP="003A393C">
            <w:pPr>
              <w:spacing w:before="0" w:after="0"/>
              <w:rPr>
                <w:sz w:val="24"/>
                <w:szCs w:val="24"/>
                <w:lang w:bidi="ar-SA"/>
              </w:rPr>
            </w:pPr>
            <m:oMathPara>
              <m:oMath>
                <m:sSub>
                  <m:sSubPr>
                    <m:ctrlPr>
                      <w:rPr>
                        <w:rFonts w:ascii="Cambria Math" w:hAnsi="Cambria Math"/>
                        <w:i/>
                        <w:sz w:val="24"/>
                        <w:szCs w:val="24"/>
                        <w:lang w:bidi="ar-SA"/>
                      </w:rPr>
                    </m:ctrlPr>
                  </m:sSubPr>
                  <m:e>
                    <m:r>
                      <w:rPr>
                        <w:rFonts w:ascii="Cambria Math" w:hAnsi="Cambria Math"/>
                        <w:sz w:val="24"/>
                        <w:szCs w:val="24"/>
                        <w:lang w:bidi="ar-SA"/>
                      </w:rPr>
                      <m:t>z</m:t>
                    </m:r>
                  </m:e>
                  <m:sub>
                    <m:r>
                      <w:rPr>
                        <w:rFonts w:ascii="Cambria Math" w:hAnsi="Cambria Math"/>
                        <w:sz w:val="24"/>
                        <w:szCs w:val="24"/>
                        <w:lang w:bidi="ar-SA"/>
                      </w:rPr>
                      <m:t>norm</m:t>
                    </m:r>
                  </m:sub>
                </m:sSub>
                <m:r>
                  <w:rPr>
                    <w:rFonts w:ascii="Cambria Math" w:hAnsi="Cambria Math"/>
                    <w:sz w:val="24"/>
                    <w:szCs w:val="24"/>
                    <w:lang w:bidi="ar-SA"/>
                  </w:rPr>
                  <m:t>=</m:t>
                </m:r>
                <m:f>
                  <m:fPr>
                    <m:ctrlPr>
                      <w:rPr>
                        <w:rFonts w:ascii="Cambria Math" w:hAnsi="Cambria Math"/>
                        <w:i/>
                        <w:sz w:val="24"/>
                        <w:szCs w:val="24"/>
                        <w:lang w:bidi="ar-SA"/>
                      </w:rPr>
                    </m:ctrlPr>
                  </m:fPr>
                  <m:num>
                    <m:r>
                      <w:rPr>
                        <w:rFonts w:ascii="Cambria Math" w:hAnsi="Cambria Math"/>
                        <w:sz w:val="24"/>
                        <w:szCs w:val="24"/>
                        <w:lang w:bidi="ar-SA"/>
                      </w:rPr>
                      <m:t>x- μ</m:t>
                    </m:r>
                  </m:num>
                  <m:den>
                    <m:r>
                      <w:rPr>
                        <w:rFonts w:ascii="Cambria Math" w:hAnsi="Cambria Math"/>
                        <w:sz w:val="24"/>
                        <w:szCs w:val="24"/>
                        <w:lang w:bidi="ar-SA"/>
                      </w:rPr>
                      <m:t>σ</m:t>
                    </m:r>
                  </m:den>
                </m:f>
              </m:oMath>
            </m:oMathPara>
          </w:p>
        </w:tc>
        <w:tc>
          <w:tcPr>
            <w:tcW w:w="350" w:type="pct"/>
          </w:tcPr>
          <w:p w14:paraId="7263AA6F" w14:textId="77777777" w:rsidR="00897011" w:rsidRPr="00834617" w:rsidRDefault="00897011" w:rsidP="003A393C">
            <w:pPr>
              <w:spacing w:before="0" w:after="0"/>
              <w:rPr>
                <w:rFonts w:eastAsiaTheme="minorEastAsia"/>
                <w:sz w:val="24"/>
                <w:szCs w:val="24"/>
                <w:lang w:bidi="ar-SA"/>
              </w:rPr>
            </w:pPr>
            <w:r w:rsidRPr="00834617">
              <w:rPr>
                <w:rFonts w:eastAsiaTheme="minorEastAsia"/>
                <w:sz w:val="24"/>
                <w:szCs w:val="24"/>
                <w:lang w:bidi="ar-SA"/>
              </w:rPr>
              <w:t>(2)</w:t>
            </w:r>
          </w:p>
        </w:tc>
      </w:tr>
    </w:tbl>
    <w:p w14:paraId="126C068E" w14:textId="55EEA160" w:rsidR="00897011" w:rsidRPr="00834617" w:rsidRDefault="00897011" w:rsidP="00897011">
      <w:pPr>
        <w:spacing w:before="0" w:after="0"/>
        <w:rPr>
          <w:sz w:val="24"/>
          <w:szCs w:val="24"/>
          <w:lang w:bidi="ar-SA"/>
        </w:rPr>
      </w:pPr>
      <w:r w:rsidRPr="00834617">
        <w:rPr>
          <w:sz w:val="24"/>
          <w:szCs w:val="24"/>
          <w:lang w:bidi="ar-SA"/>
        </w:rPr>
        <w:t xml:space="preserve">Where μ is the mean and σ is the standard deviation of the original feature vector x. </w:t>
      </w:r>
      <w:r w:rsidR="00D867CA">
        <w:rPr>
          <w:sz w:val="24"/>
          <w:szCs w:val="24"/>
          <w:lang w:bidi="ar-SA"/>
        </w:rPr>
        <w:t>Subsequently</w:t>
      </w:r>
      <w:r w:rsidRPr="00834617">
        <w:rPr>
          <w:sz w:val="24"/>
          <w:szCs w:val="24"/>
          <w:lang w:bidi="ar-SA"/>
        </w:rPr>
        <w:t>, the dataset was split into 80% training and 20% testing datasets.</w:t>
      </w:r>
    </w:p>
    <w:p w14:paraId="55443DBE" w14:textId="3F8DED58" w:rsidR="00897011" w:rsidRPr="00834617" w:rsidRDefault="00897011" w:rsidP="00897011">
      <w:pPr>
        <w:spacing w:before="0" w:after="0"/>
        <w:rPr>
          <w:sz w:val="24"/>
          <w:szCs w:val="24"/>
          <w:lang w:bidi="ar-SA"/>
        </w:rPr>
      </w:pPr>
      <w:r w:rsidRPr="00834617">
        <w:rPr>
          <w:sz w:val="24"/>
          <w:szCs w:val="24"/>
          <w:lang w:bidi="ar-SA"/>
        </w:rPr>
        <w:t xml:space="preserve">Standard classification algorithms have a </w:t>
      </w:r>
      <w:r w:rsidRPr="006D4C86">
        <w:rPr>
          <w:sz w:val="24"/>
          <w:szCs w:val="24"/>
          <w:lang w:bidi="ar-SA"/>
        </w:rPr>
        <w:t>natural bias towards the majority class, whereby the minority class may be incorrectly identified as noise</w:t>
      </w:r>
      <w:r w:rsidR="006D4C86" w:rsidRPr="006D4C86">
        <w:rPr>
          <w:sz w:val="24"/>
          <w:szCs w:val="24"/>
          <w:lang w:bidi="ar-SA"/>
        </w:rPr>
        <w:t xml:space="preserve"> (</w:t>
      </w:r>
      <w:r w:rsidR="006D4C86" w:rsidRPr="001113D2">
        <w:rPr>
          <w:sz w:val="24"/>
          <w:szCs w:val="24"/>
          <w:lang w:bidi="ar-SA"/>
        </w:rPr>
        <w:t xml:space="preserve">Fernandez et al 2017; </w:t>
      </w:r>
      <w:proofErr w:type="spellStart"/>
      <w:r w:rsidR="006D4C86" w:rsidRPr="001113D2">
        <w:rPr>
          <w:sz w:val="24"/>
          <w:szCs w:val="24"/>
          <w:lang w:bidi="ar-SA"/>
        </w:rPr>
        <w:t>Leevy</w:t>
      </w:r>
      <w:proofErr w:type="spellEnd"/>
      <w:r w:rsidR="006D4C86" w:rsidRPr="001113D2">
        <w:rPr>
          <w:sz w:val="24"/>
          <w:szCs w:val="24"/>
          <w:lang w:bidi="ar-SA"/>
        </w:rPr>
        <w:t xml:space="preserve"> et al 2018</w:t>
      </w:r>
      <w:r w:rsidR="006D4C86" w:rsidRPr="006D4C86">
        <w:rPr>
          <w:sz w:val="24"/>
          <w:szCs w:val="24"/>
          <w:lang w:bidi="ar-SA"/>
        </w:rPr>
        <w:t>)</w:t>
      </w:r>
      <w:r w:rsidRPr="006D4C86">
        <w:rPr>
          <w:sz w:val="24"/>
          <w:szCs w:val="24"/>
          <w:lang w:bidi="ar-SA"/>
        </w:rPr>
        <w:t>.</w:t>
      </w:r>
      <w:r w:rsidRPr="00834617">
        <w:rPr>
          <w:sz w:val="24"/>
          <w:szCs w:val="24"/>
          <w:lang w:bidi="ar-SA"/>
        </w:rPr>
        <w:t xml:space="preserve"> Three general approaches are available to address this, namely data rebalancing, the use of class distribution sensitive models and the use of cost-sensitive learning approaches. One popular method to rebalance training data is Synthetic Minority Oversampling Technique (SMOTE) (Chawla et al. 2002). SMOTE has shown good results in improving the capability of machine learning models in imbalanced applications such as drug trials (Saad et al 2019) and driving risk classification (Wang et al 2019), and therefore it has been implemented in this case. SMOTE searches k-nearest minority neighbours of each minority instance, selecting one of the neighbours as a reference point and generating a new value by multiplying the difference with a random value between 0 and 1 (r).</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2"/>
        <w:gridCol w:w="7763"/>
        <w:gridCol w:w="632"/>
      </w:tblGrid>
      <w:tr w:rsidR="00897011" w:rsidRPr="00834617" w14:paraId="78E7769A" w14:textId="77777777" w:rsidTr="003A393C">
        <w:tc>
          <w:tcPr>
            <w:tcW w:w="350" w:type="pct"/>
          </w:tcPr>
          <w:p w14:paraId="360178CB" w14:textId="77777777" w:rsidR="00897011" w:rsidRPr="00834617" w:rsidRDefault="00897011" w:rsidP="003A393C">
            <w:pPr>
              <w:spacing w:before="0" w:after="0"/>
              <w:rPr>
                <w:rFonts w:eastAsiaTheme="minorEastAsia"/>
                <w:sz w:val="24"/>
                <w:szCs w:val="24"/>
                <w:lang w:bidi="ar-SA"/>
              </w:rPr>
            </w:pPr>
          </w:p>
        </w:tc>
        <w:tc>
          <w:tcPr>
            <w:tcW w:w="4300" w:type="pct"/>
          </w:tcPr>
          <w:p w14:paraId="7183C442" w14:textId="77777777" w:rsidR="00897011" w:rsidRPr="00834617" w:rsidRDefault="00534C6A" w:rsidP="003A393C">
            <w:pPr>
              <w:spacing w:before="0" w:after="0"/>
              <w:rPr>
                <w:rFonts w:eastAsiaTheme="minorEastAsia"/>
                <w:sz w:val="24"/>
                <w:szCs w:val="24"/>
                <w:lang w:bidi="ar-SA"/>
              </w:rPr>
            </w:pPr>
            <m:oMathPara>
              <m:oMath>
                <m:sSub>
                  <m:sSubPr>
                    <m:ctrlPr>
                      <w:rPr>
                        <w:rFonts w:ascii="Cambria Math" w:hAnsi="Cambria Math"/>
                        <w:i/>
                        <w:sz w:val="24"/>
                        <w:szCs w:val="24"/>
                        <w:lang w:bidi="ar-SA"/>
                      </w:rPr>
                    </m:ctrlPr>
                  </m:sSubPr>
                  <m:e>
                    <m:r>
                      <w:rPr>
                        <w:rFonts w:ascii="Cambria Math" w:hAnsi="Cambria Math"/>
                        <w:sz w:val="24"/>
                        <w:szCs w:val="24"/>
                        <w:lang w:bidi="ar-SA"/>
                      </w:rPr>
                      <m:t>X</m:t>
                    </m:r>
                  </m:e>
                  <m:sub>
                    <m:r>
                      <w:rPr>
                        <w:rFonts w:ascii="Cambria Math" w:hAnsi="Cambria Math"/>
                        <w:sz w:val="24"/>
                        <w:szCs w:val="24"/>
                        <w:lang w:bidi="ar-SA"/>
                      </w:rPr>
                      <m:t>new</m:t>
                    </m:r>
                  </m:sub>
                </m:sSub>
                <m:r>
                  <w:rPr>
                    <w:rFonts w:ascii="Cambria Math" w:hAnsi="Cambria Math"/>
                    <w:sz w:val="24"/>
                    <w:szCs w:val="24"/>
                    <w:lang w:bidi="ar-SA"/>
                  </w:rPr>
                  <m:t>=</m:t>
                </m:r>
                <m:sSub>
                  <m:sSubPr>
                    <m:ctrlPr>
                      <w:rPr>
                        <w:rFonts w:ascii="Cambria Math" w:hAnsi="Cambria Math"/>
                        <w:i/>
                        <w:sz w:val="24"/>
                        <w:szCs w:val="24"/>
                        <w:lang w:bidi="ar-SA"/>
                      </w:rPr>
                    </m:ctrlPr>
                  </m:sSubPr>
                  <m:e>
                    <m:r>
                      <w:rPr>
                        <w:rFonts w:ascii="Cambria Math" w:hAnsi="Cambria Math"/>
                        <w:sz w:val="24"/>
                        <w:szCs w:val="24"/>
                        <w:lang w:bidi="ar-SA"/>
                      </w:rPr>
                      <m:t>X</m:t>
                    </m:r>
                  </m:e>
                  <m:sub>
                    <m:r>
                      <w:rPr>
                        <w:rFonts w:ascii="Cambria Math" w:hAnsi="Cambria Math"/>
                        <w:sz w:val="24"/>
                        <w:szCs w:val="24"/>
                        <w:lang w:bidi="ar-SA"/>
                      </w:rPr>
                      <m:t>i</m:t>
                    </m:r>
                  </m:sub>
                </m:sSub>
                <m:r>
                  <w:rPr>
                    <w:rFonts w:ascii="Cambria Math" w:hAnsi="Cambria Math"/>
                    <w:sz w:val="24"/>
                    <w:szCs w:val="24"/>
                    <w:lang w:bidi="ar-SA"/>
                  </w:rPr>
                  <m:t>+</m:t>
                </m:r>
                <m:d>
                  <m:dPr>
                    <m:ctrlPr>
                      <w:rPr>
                        <w:rFonts w:ascii="Cambria Math" w:hAnsi="Cambria Math"/>
                        <w:i/>
                        <w:sz w:val="24"/>
                        <w:szCs w:val="24"/>
                        <w:lang w:bidi="ar-SA"/>
                      </w:rPr>
                    </m:ctrlPr>
                  </m:dPr>
                  <m:e>
                    <m:sSub>
                      <m:sSubPr>
                        <m:ctrlPr>
                          <w:rPr>
                            <w:rFonts w:ascii="Cambria Math" w:hAnsi="Cambria Math"/>
                            <w:i/>
                            <w:sz w:val="24"/>
                            <w:szCs w:val="24"/>
                            <w:lang w:bidi="ar-SA"/>
                          </w:rPr>
                        </m:ctrlPr>
                      </m:sSubPr>
                      <m:e>
                        <m:r>
                          <w:rPr>
                            <w:rFonts w:ascii="Cambria Math" w:hAnsi="Cambria Math"/>
                            <w:sz w:val="24"/>
                            <w:szCs w:val="24"/>
                            <w:lang w:bidi="ar-SA"/>
                          </w:rPr>
                          <m:t>X</m:t>
                        </m:r>
                      </m:e>
                      <m:sub>
                        <m:r>
                          <w:rPr>
                            <w:rFonts w:ascii="Cambria Math" w:hAnsi="Cambria Math"/>
                            <w:sz w:val="24"/>
                            <w:szCs w:val="24"/>
                            <w:lang w:bidi="ar-SA"/>
                          </w:rPr>
                          <m:t>KNN</m:t>
                        </m:r>
                      </m:sub>
                    </m:sSub>
                    <m:r>
                      <w:rPr>
                        <w:rFonts w:ascii="Cambria Math" w:hAnsi="Cambria Math"/>
                        <w:sz w:val="24"/>
                        <w:szCs w:val="24"/>
                        <w:lang w:bidi="ar-SA"/>
                      </w:rPr>
                      <m:t>-</m:t>
                    </m:r>
                    <m:sSub>
                      <m:sSubPr>
                        <m:ctrlPr>
                          <w:rPr>
                            <w:rFonts w:ascii="Cambria Math" w:hAnsi="Cambria Math"/>
                            <w:i/>
                            <w:sz w:val="24"/>
                            <w:szCs w:val="24"/>
                            <w:lang w:bidi="ar-SA"/>
                          </w:rPr>
                        </m:ctrlPr>
                      </m:sSubPr>
                      <m:e>
                        <m:r>
                          <w:rPr>
                            <w:rFonts w:ascii="Cambria Math" w:hAnsi="Cambria Math"/>
                            <w:sz w:val="24"/>
                            <w:szCs w:val="24"/>
                            <w:lang w:bidi="ar-SA"/>
                          </w:rPr>
                          <m:t>X</m:t>
                        </m:r>
                      </m:e>
                      <m:sub>
                        <m:r>
                          <w:rPr>
                            <w:rFonts w:ascii="Cambria Math" w:hAnsi="Cambria Math"/>
                            <w:sz w:val="24"/>
                            <w:szCs w:val="24"/>
                            <w:lang w:bidi="ar-SA"/>
                          </w:rPr>
                          <m:t>i</m:t>
                        </m:r>
                      </m:sub>
                    </m:sSub>
                  </m:e>
                </m:d>
                <m:r>
                  <w:rPr>
                    <w:rFonts w:ascii="Cambria Math" w:hAnsi="Cambria Math"/>
                    <w:sz w:val="24"/>
                    <w:szCs w:val="24"/>
                    <w:lang w:bidi="ar-SA"/>
                  </w:rPr>
                  <m:t xml:space="preserve"> ×r</m:t>
                </m:r>
              </m:oMath>
            </m:oMathPara>
          </w:p>
        </w:tc>
        <w:tc>
          <w:tcPr>
            <w:tcW w:w="350" w:type="pct"/>
          </w:tcPr>
          <w:p w14:paraId="670D00E0" w14:textId="77777777" w:rsidR="00897011" w:rsidRPr="00834617" w:rsidRDefault="00897011" w:rsidP="003A393C">
            <w:pPr>
              <w:spacing w:before="0" w:after="0"/>
              <w:rPr>
                <w:rFonts w:eastAsiaTheme="minorEastAsia"/>
                <w:sz w:val="24"/>
                <w:szCs w:val="24"/>
                <w:lang w:bidi="ar-SA"/>
              </w:rPr>
            </w:pPr>
            <w:r w:rsidRPr="00834617">
              <w:rPr>
                <w:rFonts w:eastAsiaTheme="minorEastAsia"/>
                <w:sz w:val="24"/>
                <w:szCs w:val="24"/>
                <w:lang w:bidi="ar-SA"/>
              </w:rPr>
              <w:t>(3)</w:t>
            </w:r>
          </w:p>
        </w:tc>
      </w:tr>
    </w:tbl>
    <w:p w14:paraId="62BDDAFE" w14:textId="77777777" w:rsidR="00897011" w:rsidRPr="00834617" w:rsidRDefault="00897011" w:rsidP="00897011">
      <w:pPr>
        <w:spacing w:before="0" w:after="0"/>
        <w:rPr>
          <w:sz w:val="24"/>
          <w:szCs w:val="24"/>
          <w:lang w:bidi="ar-SA"/>
        </w:rPr>
      </w:pPr>
      <w:r w:rsidRPr="00834617">
        <w:rPr>
          <w:sz w:val="24"/>
          <w:szCs w:val="24"/>
          <w:lang w:bidi="ar-SA"/>
        </w:rPr>
        <w:t>This alters the training dataset from 587,267 non-accidents and 173 accidents to 587,440 instances of both accident and non-accident data.</w:t>
      </w:r>
    </w:p>
    <w:p w14:paraId="387278D0" w14:textId="0BC5CFD9" w:rsidR="00A645BC" w:rsidRPr="00834617" w:rsidRDefault="004A7511" w:rsidP="008157D9">
      <w:pPr>
        <w:pStyle w:val="Heading2"/>
        <w:spacing w:line="360" w:lineRule="auto"/>
        <w:rPr>
          <w:szCs w:val="24"/>
        </w:rPr>
      </w:pPr>
      <w:bookmarkStart w:id="7" w:name="_Ref65239933"/>
      <w:r w:rsidRPr="00834617">
        <w:rPr>
          <w:szCs w:val="24"/>
        </w:rPr>
        <w:t xml:space="preserve">Performance Evaluation </w:t>
      </w:r>
      <w:bookmarkEnd w:id="6"/>
      <w:r w:rsidR="00CD07C0" w:rsidRPr="00834617">
        <w:rPr>
          <w:szCs w:val="24"/>
        </w:rPr>
        <w:t>M</w:t>
      </w:r>
      <w:r w:rsidR="00CD07C0">
        <w:rPr>
          <w:szCs w:val="24"/>
        </w:rPr>
        <w:t>e</w:t>
      </w:r>
      <w:r w:rsidR="00CD07C0" w:rsidRPr="00834617">
        <w:rPr>
          <w:szCs w:val="24"/>
        </w:rPr>
        <w:t>trics</w:t>
      </w:r>
      <w:bookmarkEnd w:id="7"/>
    </w:p>
    <w:p w14:paraId="30BECEC6" w14:textId="5A19B36A" w:rsidR="001B463E" w:rsidRDefault="00D75003" w:rsidP="008157D9">
      <w:pPr>
        <w:spacing w:before="0" w:after="0"/>
        <w:rPr>
          <w:sz w:val="24"/>
          <w:szCs w:val="24"/>
          <w:lang w:bidi="ar-SA"/>
        </w:rPr>
      </w:pPr>
      <w:r w:rsidRPr="00834617">
        <w:rPr>
          <w:sz w:val="24"/>
          <w:szCs w:val="24"/>
          <w:lang w:bidi="ar-SA"/>
        </w:rPr>
        <w:t xml:space="preserve">Simple measures of </w:t>
      </w:r>
      <w:r w:rsidR="00D07577" w:rsidRPr="00834617">
        <w:rPr>
          <w:sz w:val="24"/>
          <w:szCs w:val="24"/>
          <w:lang w:bidi="ar-SA"/>
        </w:rPr>
        <w:t>classification method</w:t>
      </w:r>
      <w:r w:rsidRPr="00834617">
        <w:rPr>
          <w:sz w:val="24"/>
          <w:szCs w:val="24"/>
          <w:lang w:bidi="ar-SA"/>
        </w:rPr>
        <w:t xml:space="preserve"> performance such as the </w:t>
      </w:r>
      <w:r w:rsidR="004D7413" w:rsidRPr="00834617">
        <w:rPr>
          <w:sz w:val="24"/>
          <w:szCs w:val="24"/>
          <w:lang w:bidi="ar-SA"/>
        </w:rPr>
        <w:t xml:space="preserve">accuracy (ratio of </w:t>
      </w:r>
      <w:r w:rsidR="00E51FA6" w:rsidRPr="00834617">
        <w:rPr>
          <w:sz w:val="24"/>
          <w:szCs w:val="24"/>
          <w:lang w:bidi="ar-SA"/>
        </w:rPr>
        <w:t xml:space="preserve">correct to incorrect predictions) </w:t>
      </w:r>
      <w:r w:rsidR="004D7413" w:rsidRPr="00834617">
        <w:rPr>
          <w:sz w:val="24"/>
          <w:szCs w:val="24"/>
          <w:lang w:bidi="ar-SA"/>
        </w:rPr>
        <w:t xml:space="preserve">are limited when evaluating on highly imbalanced datasets. </w:t>
      </w:r>
      <w:r w:rsidR="001B463E" w:rsidRPr="001113D2">
        <w:rPr>
          <w:sz w:val="24"/>
          <w:szCs w:val="24"/>
          <w:lang w:bidi="ar-SA"/>
        </w:rPr>
        <w:t>Approximately 100,000 commercial ships are active each year (</w:t>
      </w:r>
      <w:proofErr w:type="spellStart"/>
      <w:r w:rsidR="001B463E" w:rsidRPr="001113D2">
        <w:rPr>
          <w:sz w:val="24"/>
          <w:szCs w:val="24"/>
          <w:lang w:bidi="ar-SA"/>
        </w:rPr>
        <w:t>Equasis</w:t>
      </w:r>
      <w:proofErr w:type="spellEnd"/>
      <w:r w:rsidR="001B463E" w:rsidRPr="001113D2">
        <w:rPr>
          <w:sz w:val="24"/>
          <w:szCs w:val="24"/>
          <w:lang w:bidi="ar-SA"/>
        </w:rPr>
        <w:t xml:space="preserve">, 2019), yet 21 vessels </w:t>
      </w:r>
      <w:r w:rsidR="001B463E" w:rsidRPr="001113D2">
        <w:rPr>
          <w:sz w:val="24"/>
          <w:szCs w:val="24"/>
          <w:lang w:bidi="ar-SA"/>
        </w:rPr>
        <w:lastRenderedPageBreak/>
        <w:t xml:space="preserve">were lost </w:t>
      </w:r>
      <w:proofErr w:type="gramStart"/>
      <w:r w:rsidR="001B463E" w:rsidRPr="001113D2">
        <w:rPr>
          <w:sz w:val="24"/>
          <w:szCs w:val="24"/>
          <w:lang w:bidi="ar-SA"/>
        </w:rPr>
        <w:t>as a result of</w:t>
      </w:r>
      <w:proofErr w:type="gramEnd"/>
      <w:r w:rsidR="001B463E" w:rsidRPr="001113D2">
        <w:rPr>
          <w:sz w:val="24"/>
          <w:szCs w:val="24"/>
          <w:lang w:bidi="ar-SA"/>
        </w:rPr>
        <w:t xml:space="preserve"> bad weather conditions amongst the global fleet in 2017 (Allianz, 2018). A model which assumed no accidents occurred would only fail to predict 21 of the 100,000 vessel outcomes, an accuracy of 99.98%.</w:t>
      </w:r>
    </w:p>
    <w:p w14:paraId="1A91A13A" w14:textId="093D8F06" w:rsidR="00A645BC" w:rsidRPr="00834617" w:rsidRDefault="001B463E" w:rsidP="008157D9">
      <w:pPr>
        <w:spacing w:before="0" w:after="0"/>
        <w:rPr>
          <w:sz w:val="24"/>
          <w:szCs w:val="24"/>
          <w:lang w:bidi="ar-SA"/>
        </w:rPr>
      </w:pPr>
      <w:r>
        <w:rPr>
          <w:sz w:val="24"/>
          <w:szCs w:val="24"/>
          <w:lang w:bidi="ar-SA"/>
        </w:rPr>
        <w:t>Better evaluation metrics are achieved through a confusion matrix (</w:t>
      </w:r>
      <w:r w:rsidR="00133F0C">
        <w:rPr>
          <w:sz w:val="24"/>
          <w:szCs w:val="24"/>
          <w:lang w:bidi="ar-SA"/>
        </w:rPr>
        <w:fldChar w:fldCharType="begin"/>
      </w:r>
      <w:r w:rsidR="00133F0C">
        <w:rPr>
          <w:sz w:val="24"/>
          <w:szCs w:val="24"/>
          <w:lang w:bidi="ar-SA"/>
        </w:rPr>
        <w:instrText xml:space="preserve"> REF _Ref23155662 \h </w:instrText>
      </w:r>
      <w:r w:rsidR="00133F0C">
        <w:rPr>
          <w:sz w:val="24"/>
          <w:szCs w:val="24"/>
          <w:lang w:bidi="ar-SA"/>
        </w:rPr>
      </w:r>
      <w:r w:rsidR="00133F0C">
        <w:rPr>
          <w:sz w:val="24"/>
          <w:szCs w:val="24"/>
          <w:lang w:bidi="ar-SA"/>
        </w:rPr>
        <w:fldChar w:fldCharType="separate"/>
      </w:r>
      <w:r w:rsidR="00133F0C" w:rsidRPr="00834617">
        <w:rPr>
          <w:sz w:val="24"/>
          <w:szCs w:val="24"/>
        </w:rPr>
        <w:t xml:space="preserve">Table </w:t>
      </w:r>
      <w:r w:rsidR="00133F0C">
        <w:rPr>
          <w:noProof/>
          <w:sz w:val="24"/>
          <w:szCs w:val="24"/>
        </w:rPr>
        <w:t>2</w:t>
      </w:r>
      <w:r w:rsidR="00133F0C">
        <w:rPr>
          <w:sz w:val="24"/>
          <w:szCs w:val="24"/>
          <w:lang w:bidi="ar-SA"/>
        </w:rPr>
        <w:fldChar w:fldCharType="end"/>
      </w:r>
      <w:r w:rsidR="0075713F">
        <w:rPr>
          <w:sz w:val="24"/>
          <w:szCs w:val="24"/>
          <w:lang w:bidi="ar-SA"/>
        </w:rPr>
        <w:fldChar w:fldCharType="begin"/>
      </w:r>
      <w:r w:rsidR="0075713F">
        <w:rPr>
          <w:sz w:val="24"/>
          <w:szCs w:val="24"/>
          <w:lang w:bidi="ar-SA"/>
        </w:rPr>
        <w:instrText xml:space="preserve"> REF _Ref23155662 \h </w:instrText>
      </w:r>
      <w:r w:rsidR="0075713F">
        <w:rPr>
          <w:sz w:val="24"/>
          <w:szCs w:val="24"/>
          <w:lang w:bidi="ar-SA"/>
        </w:rPr>
      </w:r>
      <w:r w:rsidR="0075713F">
        <w:rPr>
          <w:sz w:val="24"/>
          <w:szCs w:val="24"/>
          <w:lang w:bidi="ar-SA"/>
        </w:rPr>
        <w:fldChar w:fldCharType="end"/>
      </w:r>
      <w:r>
        <w:rPr>
          <w:sz w:val="24"/>
          <w:szCs w:val="24"/>
          <w:lang w:bidi="ar-SA"/>
        </w:rPr>
        <w:t>)</w:t>
      </w:r>
      <w:r w:rsidR="00AB59AE" w:rsidRPr="00834617">
        <w:rPr>
          <w:sz w:val="24"/>
          <w:szCs w:val="24"/>
          <w:lang w:bidi="ar-SA"/>
        </w:rPr>
        <w:t xml:space="preserve"> </w:t>
      </w:r>
      <w:r>
        <w:rPr>
          <w:sz w:val="24"/>
          <w:szCs w:val="24"/>
          <w:lang w:bidi="ar-SA"/>
        </w:rPr>
        <w:t xml:space="preserve">which </w:t>
      </w:r>
      <w:r w:rsidR="00AB59AE" w:rsidRPr="00834617">
        <w:rPr>
          <w:sz w:val="24"/>
          <w:szCs w:val="24"/>
          <w:lang w:bidi="ar-SA"/>
        </w:rPr>
        <w:t xml:space="preserve">compares the predicted class values with the actual class values. </w:t>
      </w:r>
      <w:r w:rsidR="00924926" w:rsidRPr="00834617">
        <w:rPr>
          <w:sz w:val="24"/>
          <w:szCs w:val="24"/>
          <w:lang w:bidi="ar-SA"/>
        </w:rPr>
        <w:t xml:space="preserve">From these scores, </w:t>
      </w:r>
      <w:r w:rsidR="0040696C" w:rsidRPr="00834617">
        <w:rPr>
          <w:sz w:val="24"/>
          <w:szCs w:val="24"/>
          <w:lang w:bidi="ar-SA"/>
        </w:rPr>
        <w:t>recall can be calculated as the ratio of True Positives to False N</w:t>
      </w:r>
      <w:r w:rsidR="0075261C" w:rsidRPr="00834617">
        <w:rPr>
          <w:sz w:val="24"/>
          <w:szCs w:val="24"/>
          <w:lang w:bidi="ar-SA"/>
        </w:rPr>
        <w:t xml:space="preserve">egatives and True Positives. Furthermore, </w:t>
      </w:r>
      <w:r w:rsidR="001A778F" w:rsidRPr="00834617">
        <w:rPr>
          <w:sz w:val="24"/>
          <w:szCs w:val="24"/>
          <w:lang w:bidi="ar-SA"/>
        </w:rPr>
        <w:t>specificity</w:t>
      </w:r>
      <w:r w:rsidR="0075261C" w:rsidRPr="00834617">
        <w:rPr>
          <w:sz w:val="24"/>
          <w:szCs w:val="24"/>
          <w:lang w:bidi="ar-SA"/>
        </w:rPr>
        <w:t xml:space="preserve"> is the ratio of True Negatives to True Negatives and False Positives. Precision </w:t>
      </w:r>
      <w:r w:rsidR="001A778F" w:rsidRPr="00834617">
        <w:rPr>
          <w:sz w:val="24"/>
          <w:szCs w:val="24"/>
          <w:lang w:bidi="ar-SA"/>
        </w:rPr>
        <w:t>is the ratio of True Positives to True Positives and False Positives</w:t>
      </w:r>
      <w:r w:rsidR="00042B50" w:rsidRPr="00834617">
        <w:rPr>
          <w:sz w:val="24"/>
          <w:szCs w:val="24"/>
          <w:lang w:bidi="ar-SA"/>
        </w:rPr>
        <w:t xml:space="preserve">. To combine these scores into an overall measure, the F-Score is </w:t>
      </w:r>
      <w:r w:rsidR="00413467" w:rsidRPr="00834617">
        <w:rPr>
          <w:sz w:val="24"/>
          <w:szCs w:val="24"/>
          <w:lang w:bidi="ar-SA"/>
        </w:rPr>
        <w:t>given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48"/>
        <w:gridCol w:w="679"/>
      </w:tblGrid>
      <w:tr w:rsidR="0002324B" w:rsidRPr="00834617" w14:paraId="5CEA2809" w14:textId="77777777" w:rsidTr="008157D9">
        <w:tc>
          <w:tcPr>
            <w:tcW w:w="4300" w:type="pct"/>
          </w:tcPr>
          <w:p w14:paraId="1A2FBE15" w14:textId="0F38F139" w:rsidR="0002324B" w:rsidRPr="00834617" w:rsidRDefault="0002324B" w:rsidP="008157D9">
            <w:pPr>
              <w:spacing w:before="0" w:after="0"/>
              <w:rPr>
                <w:rFonts w:eastAsiaTheme="minorEastAsia"/>
                <w:sz w:val="24"/>
                <w:szCs w:val="24"/>
                <w:lang w:bidi="ar-SA"/>
              </w:rPr>
            </w:pPr>
            <m:oMathPara>
              <m:oMath>
                <m:r>
                  <w:rPr>
                    <w:rFonts w:ascii="Cambria Math" w:hAnsi="Cambria Math"/>
                    <w:sz w:val="24"/>
                    <w:szCs w:val="24"/>
                    <w:lang w:bidi="ar-SA"/>
                  </w:rPr>
                  <m:t>FScore=</m:t>
                </m:r>
                <m:f>
                  <m:fPr>
                    <m:ctrlPr>
                      <w:rPr>
                        <w:rFonts w:ascii="Cambria Math" w:hAnsi="Cambria Math"/>
                        <w:i/>
                        <w:sz w:val="24"/>
                        <w:szCs w:val="24"/>
                        <w:lang w:bidi="ar-SA"/>
                      </w:rPr>
                    </m:ctrlPr>
                  </m:fPr>
                  <m:num>
                    <m:r>
                      <w:rPr>
                        <w:rFonts w:ascii="Cambria Math" w:hAnsi="Cambria Math"/>
                        <w:sz w:val="24"/>
                        <w:szCs w:val="24"/>
                        <w:lang w:bidi="ar-SA"/>
                      </w:rPr>
                      <m:t>2(Precision*Recall)</m:t>
                    </m:r>
                  </m:num>
                  <m:den>
                    <m:r>
                      <w:rPr>
                        <w:rFonts w:ascii="Cambria Math" w:hAnsi="Cambria Math"/>
                        <w:sz w:val="24"/>
                        <w:szCs w:val="24"/>
                        <w:lang w:bidi="ar-SA"/>
                      </w:rPr>
                      <m:t>Precision+Recall</m:t>
                    </m:r>
                  </m:den>
                </m:f>
              </m:oMath>
            </m:oMathPara>
          </w:p>
        </w:tc>
        <w:tc>
          <w:tcPr>
            <w:tcW w:w="350" w:type="pct"/>
          </w:tcPr>
          <w:p w14:paraId="349BED44" w14:textId="5A4F43EF" w:rsidR="0002324B" w:rsidRPr="00834617" w:rsidRDefault="0002324B" w:rsidP="008157D9">
            <w:pPr>
              <w:spacing w:before="0" w:after="0"/>
              <w:rPr>
                <w:rFonts w:eastAsiaTheme="minorEastAsia"/>
                <w:sz w:val="24"/>
                <w:szCs w:val="24"/>
                <w:lang w:bidi="ar-SA"/>
              </w:rPr>
            </w:pPr>
            <w:r w:rsidRPr="00834617">
              <w:rPr>
                <w:rFonts w:eastAsiaTheme="minorEastAsia"/>
                <w:sz w:val="24"/>
                <w:szCs w:val="24"/>
                <w:lang w:bidi="ar-SA"/>
              </w:rPr>
              <w:t>(4)</w:t>
            </w:r>
          </w:p>
        </w:tc>
      </w:tr>
    </w:tbl>
    <w:p w14:paraId="39717052" w14:textId="6E803454" w:rsidR="00E64CE3" w:rsidRPr="00834617" w:rsidRDefault="00E64CE3" w:rsidP="008157D9">
      <w:pPr>
        <w:spacing w:before="0" w:after="0"/>
        <w:rPr>
          <w:sz w:val="24"/>
          <w:szCs w:val="24"/>
          <w:lang w:bidi="ar-SA"/>
        </w:rPr>
      </w:pPr>
      <w:r w:rsidRPr="00834617">
        <w:rPr>
          <w:sz w:val="24"/>
          <w:szCs w:val="24"/>
          <w:lang w:bidi="ar-SA"/>
        </w:rPr>
        <w:t>In addition, the Area Under Curve (AUC) is calculated for R</w:t>
      </w:r>
      <w:r w:rsidR="00726099" w:rsidRPr="00834617">
        <w:rPr>
          <w:sz w:val="24"/>
          <w:szCs w:val="24"/>
          <w:lang w:bidi="ar-SA"/>
        </w:rPr>
        <w:t xml:space="preserve">eceiver </w:t>
      </w:r>
      <w:r w:rsidRPr="00834617">
        <w:rPr>
          <w:sz w:val="24"/>
          <w:szCs w:val="24"/>
          <w:lang w:bidi="ar-SA"/>
        </w:rPr>
        <w:t>O</w:t>
      </w:r>
      <w:r w:rsidR="00726099" w:rsidRPr="00834617">
        <w:rPr>
          <w:sz w:val="24"/>
          <w:szCs w:val="24"/>
          <w:lang w:bidi="ar-SA"/>
        </w:rPr>
        <w:t xml:space="preserve">perating </w:t>
      </w:r>
      <w:r w:rsidR="00595E59" w:rsidRPr="00834617">
        <w:rPr>
          <w:sz w:val="24"/>
          <w:szCs w:val="24"/>
          <w:lang w:bidi="ar-SA"/>
        </w:rPr>
        <w:t>Characteristic</w:t>
      </w:r>
      <w:r w:rsidR="00E06A7E" w:rsidRPr="00834617">
        <w:rPr>
          <w:sz w:val="24"/>
          <w:szCs w:val="24"/>
          <w:lang w:bidi="ar-SA"/>
        </w:rPr>
        <w:t xml:space="preserve"> (ROC)</w:t>
      </w:r>
      <w:r w:rsidRPr="00834617">
        <w:rPr>
          <w:sz w:val="24"/>
          <w:szCs w:val="24"/>
          <w:lang w:bidi="ar-SA"/>
        </w:rPr>
        <w:t xml:space="preserve"> curves.</w:t>
      </w:r>
    </w:p>
    <w:p w14:paraId="38E9B8E6" w14:textId="4764801D" w:rsidR="00620C61" w:rsidRPr="00834617" w:rsidRDefault="00620C61" w:rsidP="008157D9">
      <w:pPr>
        <w:pStyle w:val="Caption"/>
        <w:keepNext/>
        <w:jc w:val="both"/>
        <w:rPr>
          <w:sz w:val="24"/>
          <w:szCs w:val="24"/>
        </w:rPr>
      </w:pPr>
      <w:bookmarkStart w:id="8" w:name="_Ref23155662"/>
      <w:r w:rsidRPr="00834617">
        <w:rPr>
          <w:sz w:val="24"/>
          <w:szCs w:val="24"/>
        </w:rPr>
        <w:t xml:space="preserve">Table </w:t>
      </w:r>
      <w:r w:rsidRPr="00834617">
        <w:rPr>
          <w:sz w:val="24"/>
          <w:szCs w:val="24"/>
        </w:rPr>
        <w:fldChar w:fldCharType="begin"/>
      </w:r>
      <w:r w:rsidRPr="00834617">
        <w:rPr>
          <w:sz w:val="24"/>
          <w:szCs w:val="24"/>
        </w:rPr>
        <w:instrText xml:space="preserve"> SEQ Table \* ARABIC </w:instrText>
      </w:r>
      <w:r w:rsidRPr="00834617">
        <w:rPr>
          <w:sz w:val="24"/>
          <w:szCs w:val="24"/>
        </w:rPr>
        <w:fldChar w:fldCharType="separate"/>
      </w:r>
      <w:r w:rsidR="0075713F">
        <w:rPr>
          <w:noProof/>
          <w:sz w:val="24"/>
          <w:szCs w:val="24"/>
        </w:rPr>
        <w:t>2</w:t>
      </w:r>
      <w:r w:rsidRPr="00834617">
        <w:rPr>
          <w:sz w:val="24"/>
          <w:szCs w:val="24"/>
        </w:rPr>
        <w:fldChar w:fldCharType="end"/>
      </w:r>
      <w:bookmarkEnd w:id="8"/>
      <w:r w:rsidRPr="00834617">
        <w:rPr>
          <w:sz w:val="24"/>
          <w:szCs w:val="24"/>
        </w:rPr>
        <w:t>: Confusion matrix for binary classification.</w:t>
      </w:r>
    </w:p>
    <w:tbl>
      <w:tblPr>
        <w:tblStyle w:val="TableGrid"/>
        <w:tblW w:w="0" w:type="auto"/>
        <w:tblLook w:val="04A0" w:firstRow="1" w:lastRow="0" w:firstColumn="1" w:lastColumn="0" w:noHBand="0" w:noVBand="1"/>
      </w:tblPr>
      <w:tblGrid>
        <w:gridCol w:w="3005"/>
        <w:gridCol w:w="3006"/>
        <w:gridCol w:w="3006"/>
      </w:tblGrid>
      <w:tr w:rsidR="00B12543" w:rsidRPr="00834617" w14:paraId="3F0046CA" w14:textId="77777777" w:rsidTr="00B12543">
        <w:tc>
          <w:tcPr>
            <w:tcW w:w="3005" w:type="dxa"/>
            <w:vMerge w:val="restart"/>
            <w:vAlign w:val="bottom"/>
          </w:tcPr>
          <w:p w14:paraId="1ED2948E" w14:textId="5D83AA54" w:rsidR="00B12543" w:rsidRPr="00834617" w:rsidRDefault="00B12543" w:rsidP="008157D9">
            <w:pPr>
              <w:pStyle w:val="TableText"/>
              <w:rPr>
                <w:sz w:val="24"/>
                <w:szCs w:val="24"/>
              </w:rPr>
            </w:pPr>
            <w:r w:rsidRPr="00834617">
              <w:rPr>
                <w:sz w:val="24"/>
                <w:szCs w:val="24"/>
              </w:rPr>
              <w:t>Actual Class</w:t>
            </w:r>
          </w:p>
        </w:tc>
        <w:tc>
          <w:tcPr>
            <w:tcW w:w="6012" w:type="dxa"/>
            <w:gridSpan w:val="2"/>
            <w:vAlign w:val="center"/>
          </w:tcPr>
          <w:p w14:paraId="1A7CC0E1" w14:textId="211E4245" w:rsidR="00B12543" w:rsidRPr="00834617" w:rsidRDefault="00B12543" w:rsidP="008157D9">
            <w:pPr>
              <w:pStyle w:val="TableText"/>
              <w:rPr>
                <w:sz w:val="24"/>
                <w:szCs w:val="24"/>
              </w:rPr>
            </w:pPr>
            <w:r w:rsidRPr="00834617">
              <w:rPr>
                <w:sz w:val="24"/>
                <w:szCs w:val="24"/>
              </w:rPr>
              <w:t>Predicted Class</w:t>
            </w:r>
          </w:p>
        </w:tc>
      </w:tr>
      <w:tr w:rsidR="00B12543" w:rsidRPr="00834617" w14:paraId="52704F64" w14:textId="77777777" w:rsidTr="00B12543">
        <w:tc>
          <w:tcPr>
            <w:tcW w:w="3005" w:type="dxa"/>
            <w:vMerge/>
          </w:tcPr>
          <w:p w14:paraId="08A87F10" w14:textId="77777777" w:rsidR="00B12543" w:rsidRPr="00834617" w:rsidRDefault="00B12543" w:rsidP="008157D9">
            <w:pPr>
              <w:pStyle w:val="TableText"/>
              <w:rPr>
                <w:sz w:val="24"/>
                <w:szCs w:val="24"/>
              </w:rPr>
            </w:pPr>
          </w:p>
        </w:tc>
        <w:tc>
          <w:tcPr>
            <w:tcW w:w="3006" w:type="dxa"/>
          </w:tcPr>
          <w:p w14:paraId="431F4DD2" w14:textId="282E4DBC" w:rsidR="00B12543" w:rsidRPr="00834617" w:rsidRDefault="00E25908" w:rsidP="008157D9">
            <w:pPr>
              <w:pStyle w:val="TableText"/>
              <w:rPr>
                <w:sz w:val="24"/>
                <w:szCs w:val="24"/>
              </w:rPr>
            </w:pPr>
            <w:r w:rsidRPr="00834617">
              <w:rPr>
                <w:sz w:val="24"/>
                <w:szCs w:val="24"/>
              </w:rPr>
              <w:t>No Accident</w:t>
            </w:r>
          </w:p>
        </w:tc>
        <w:tc>
          <w:tcPr>
            <w:tcW w:w="3006" w:type="dxa"/>
          </w:tcPr>
          <w:p w14:paraId="22F9564B" w14:textId="20FCA007" w:rsidR="00B12543" w:rsidRPr="00834617" w:rsidRDefault="00E25908" w:rsidP="008157D9">
            <w:pPr>
              <w:pStyle w:val="TableText"/>
              <w:rPr>
                <w:sz w:val="24"/>
                <w:szCs w:val="24"/>
              </w:rPr>
            </w:pPr>
            <w:r w:rsidRPr="00834617">
              <w:rPr>
                <w:sz w:val="24"/>
                <w:szCs w:val="24"/>
              </w:rPr>
              <w:t>Accident</w:t>
            </w:r>
          </w:p>
        </w:tc>
      </w:tr>
      <w:tr w:rsidR="00B12543" w:rsidRPr="00834617" w14:paraId="6645AF9D" w14:textId="77777777" w:rsidTr="00B12543">
        <w:tc>
          <w:tcPr>
            <w:tcW w:w="3005" w:type="dxa"/>
          </w:tcPr>
          <w:p w14:paraId="39A2887E" w14:textId="0908EE80" w:rsidR="00B12543" w:rsidRPr="00834617" w:rsidRDefault="00620C61" w:rsidP="008157D9">
            <w:pPr>
              <w:pStyle w:val="TableText"/>
              <w:rPr>
                <w:sz w:val="24"/>
                <w:szCs w:val="24"/>
              </w:rPr>
            </w:pPr>
            <w:r w:rsidRPr="00834617">
              <w:rPr>
                <w:sz w:val="24"/>
                <w:szCs w:val="24"/>
              </w:rPr>
              <w:t xml:space="preserve">No Accident </w:t>
            </w:r>
          </w:p>
        </w:tc>
        <w:tc>
          <w:tcPr>
            <w:tcW w:w="3006" w:type="dxa"/>
          </w:tcPr>
          <w:p w14:paraId="2B5B2975" w14:textId="051BFA96" w:rsidR="00B12543" w:rsidRPr="00834617" w:rsidRDefault="000E61F0" w:rsidP="008157D9">
            <w:pPr>
              <w:pStyle w:val="TableText"/>
              <w:rPr>
                <w:sz w:val="24"/>
                <w:szCs w:val="24"/>
              </w:rPr>
            </w:pPr>
            <w:r w:rsidRPr="00834617">
              <w:rPr>
                <w:sz w:val="24"/>
                <w:szCs w:val="24"/>
              </w:rPr>
              <w:t>True Negative (TN)</w:t>
            </w:r>
          </w:p>
        </w:tc>
        <w:tc>
          <w:tcPr>
            <w:tcW w:w="3006" w:type="dxa"/>
          </w:tcPr>
          <w:p w14:paraId="6352459E" w14:textId="264F51C1" w:rsidR="00B12543" w:rsidRPr="00834617" w:rsidRDefault="000E61F0" w:rsidP="008157D9">
            <w:pPr>
              <w:pStyle w:val="TableText"/>
              <w:rPr>
                <w:sz w:val="24"/>
                <w:szCs w:val="24"/>
              </w:rPr>
            </w:pPr>
            <w:r w:rsidRPr="00834617">
              <w:rPr>
                <w:sz w:val="24"/>
                <w:szCs w:val="24"/>
              </w:rPr>
              <w:t>False Positive (FP)</w:t>
            </w:r>
          </w:p>
        </w:tc>
      </w:tr>
      <w:tr w:rsidR="00B12543" w:rsidRPr="00834617" w14:paraId="118C9EA1" w14:textId="77777777" w:rsidTr="00B12543">
        <w:tc>
          <w:tcPr>
            <w:tcW w:w="3005" w:type="dxa"/>
          </w:tcPr>
          <w:p w14:paraId="1A6F057C" w14:textId="589E8EEB" w:rsidR="00B12543" w:rsidRPr="00834617" w:rsidRDefault="00620C61" w:rsidP="008157D9">
            <w:pPr>
              <w:pStyle w:val="TableText"/>
              <w:rPr>
                <w:sz w:val="24"/>
                <w:szCs w:val="24"/>
              </w:rPr>
            </w:pPr>
            <w:r w:rsidRPr="00834617">
              <w:rPr>
                <w:sz w:val="24"/>
                <w:szCs w:val="24"/>
              </w:rPr>
              <w:t>Accident</w:t>
            </w:r>
          </w:p>
        </w:tc>
        <w:tc>
          <w:tcPr>
            <w:tcW w:w="3006" w:type="dxa"/>
          </w:tcPr>
          <w:p w14:paraId="30322BA8" w14:textId="6535AF71" w:rsidR="00B12543" w:rsidRPr="00834617" w:rsidRDefault="000E61F0" w:rsidP="008157D9">
            <w:pPr>
              <w:pStyle w:val="TableText"/>
              <w:rPr>
                <w:sz w:val="24"/>
                <w:szCs w:val="24"/>
              </w:rPr>
            </w:pPr>
            <w:r w:rsidRPr="00834617">
              <w:rPr>
                <w:sz w:val="24"/>
                <w:szCs w:val="24"/>
              </w:rPr>
              <w:t>False Negative (FN)</w:t>
            </w:r>
          </w:p>
        </w:tc>
        <w:tc>
          <w:tcPr>
            <w:tcW w:w="3006" w:type="dxa"/>
          </w:tcPr>
          <w:p w14:paraId="0FC19C0F" w14:textId="14CBEB15" w:rsidR="00B12543" w:rsidRPr="00834617" w:rsidRDefault="000E61F0" w:rsidP="008157D9">
            <w:pPr>
              <w:pStyle w:val="TableText"/>
              <w:rPr>
                <w:sz w:val="24"/>
                <w:szCs w:val="24"/>
              </w:rPr>
            </w:pPr>
            <w:r w:rsidRPr="00834617">
              <w:rPr>
                <w:sz w:val="24"/>
                <w:szCs w:val="24"/>
              </w:rPr>
              <w:t>True Positive (TP)</w:t>
            </w:r>
          </w:p>
        </w:tc>
      </w:tr>
    </w:tbl>
    <w:p w14:paraId="1E3E462C" w14:textId="736C6F46" w:rsidR="006809B0" w:rsidRPr="00834617" w:rsidRDefault="006809B0" w:rsidP="008157D9">
      <w:pPr>
        <w:pStyle w:val="Heading1"/>
        <w:spacing w:line="360" w:lineRule="auto"/>
        <w:rPr>
          <w:sz w:val="24"/>
        </w:rPr>
      </w:pPr>
      <w:bookmarkStart w:id="9" w:name="_Ref42238649"/>
      <w:r w:rsidRPr="00834617">
        <w:rPr>
          <w:sz w:val="24"/>
        </w:rPr>
        <w:t>Results</w:t>
      </w:r>
      <w:r w:rsidR="004160C6" w:rsidRPr="00834617">
        <w:rPr>
          <w:sz w:val="24"/>
        </w:rPr>
        <w:t xml:space="preserve"> and Discussion</w:t>
      </w:r>
      <w:bookmarkEnd w:id="9"/>
    </w:p>
    <w:p w14:paraId="5616C0F4" w14:textId="4222F0DE" w:rsidR="00A645BC" w:rsidRPr="00834617" w:rsidRDefault="00380049" w:rsidP="008157D9">
      <w:pPr>
        <w:pStyle w:val="Heading2"/>
        <w:spacing w:line="360" w:lineRule="auto"/>
        <w:rPr>
          <w:szCs w:val="24"/>
        </w:rPr>
      </w:pPr>
      <w:r w:rsidRPr="00834617">
        <w:rPr>
          <w:szCs w:val="24"/>
        </w:rPr>
        <w:t>Model Results</w:t>
      </w:r>
    </w:p>
    <w:p w14:paraId="298B8EB0" w14:textId="4544EFF1" w:rsidR="00414ED5" w:rsidRPr="00834617" w:rsidRDefault="004160C6" w:rsidP="008157D9">
      <w:pPr>
        <w:spacing w:before="0" w:after="0"/>
        <w:rPr>
          <w:sz w:val="24"/>
          <w:szCs w:val="24"/>
          <w:lang w:bidi="ar-SA"/>
        </w:rPr>
      </w:pPr>
      <w:r w:rsidRPr="00834617">
        <w:rPr>
          <w:sz w:val="24"/>
          <w:szCs w:val="24"/>
          <w:lang w:bidi="ar-SA"/>
        </w:rPr>
        <w:t xml:space="preserve">A variety of results are obtained representing the strengths and weaknesses of each classifier to this </w:t>
      </w:r>
      <w:proofErr w:type="gramStart"/>
      <w:r w:rsidRPr="00834617">
        <w:rPr>
          <w:sz w:val="24"/>
          <w:szCs w:val="24"/>
          <w:lang w:bidi="ar-SA"/>
        </w:rPr>
        <w:t>particular task</w:t>
      </w:r>
      <w:proofErr w:type="gramEnd"/>
      <w:r w:rsidRPr="00834617">
        <w:rPr>
          <w:sz w:val="24"/>
          <w:szCs w:val="24"/>
          <w:lang w:bidi="ar-SA"/>
        </w:rPr>
        <w:t xml:space="preserve">. </w:t>
      </w:r>
      <w:r w:rsidR="00D07577" w:rsidRPr="00834617">
        <w:rPr>
          <w:sz w:val="24"/>
          <w:szCs w:val="24"/>
          <w:lang w:bidi="ar-SA"/>
        </w:rPr>
        <w:fldChar w:fldCharType="begin"/>
      </w:r>
      <w:r w:rsidR="00D07577" w:rsidRPr="00834617">
        <w:rPr>
          <w:sz w:val="24"/>
          <w:szCs w:val="24"/>
          <w:lang w:bidi="ar-SA"/>
        </w:rPr>
        <w:instrText xml:space="preserve"> REF _Ref31633595 \h </w:instrText>
      </w:r>
      <w:r w:rsidR="00834617">
        <w:rPr>
          <w:sz w:val="24"/>
          <w:szCs w:val="24"/>
          <w:lang w:bidi="ar-SA"/>
        </w:rPr>
        <w:instrText xml:space="preserve"> \* MERGEFORMAT </w:instrText>
      </w:r>
      <w:r w:rsidR="00D07577" w:rsidRPr="00834617">
        <w:rPr>
          <w:sz w:val="24"/>
          <w:szCs w:val="24"/>
          <w:lang w:bidi="ar-SA"/>
        </w:rPr>
      </w:r>
      <w:r w:rsidR="00D07577" w:rsidRPr="00834617">
        <w:rPr>
          <w:sz w:val="24"/>
          <w:szCs w:val="24"/>
          <w:lang w:bidi="ar-SA"/>
        </w:rPr>
        <w:fldChar w:fldCharType="separate"/>
      </w:r>
      <w:r w:rsidR="00133F0C" w:rsidRPr="00834617">
        <w:rPr>
          <w:sz w:val="24"/>
          <w:szCs w:val="24"/>
        </w:rPr>
        <w:t xml:space="preserve">Table </w:t>
      </w:r>
      <w:r w:rsidR="00133F0C">
        <w:rPr>
          <w:noProof/>
          <w:sz w:val="24"/>
          <w:szCs w:val="24"/>
        </w:rPr>
        <w:t>3</w:t>
      </w:r>
      <w:r w:rsidR="00D07577" w:rsidRPr="00834617">
        <w:rPr>
          <w:sz w:val="24"/>
          <w:szCs w:val="24"/>
          <w:lang w:bidi="ar-SA"/>
        </w:rPr>
        <w:fldChar w:fldCharType="end"/>
      </w:r>
      <w:r w:rsidR="00D07577" w:rsidRPr="00834617">
        <w:rPr>
          <w:sz w:val="24"/>
          <w:szCs w:val="24"/>
          <w:lang w:bidi="ar-SA"/>
        </w:rPr>
        <w:t xml:space="preserve"> </w:t>
      </w:r>
      <w:r w:rsidR="00935BB1" w:rsidRPr="00834617">
        <w:rPr>
          <w:sz w:val="24"/>
          <w:szCs w:val="24"/>
          <w:lang w:bidi="ar-SA"/>
        </w:rPr>
        <w:t xml:space="preserve">provides a summary of the model results for each of the classifiers tested. </w:t>
      </w:r>
      <w:r w:rsidRPr="00834617">
        <w:rPr>
          <w:sz w:val="24"/>
          <w:szCs w:val="24"/>
          <w:lang w:bidi="ar-SA"/>
        </w:rPr>
        <w:t xml:space="preserve">In general, high accuracy results were obtained due to the class imbalance within the testing dataset. </w:t>
      </w:r>
      <w:r w:rsidR="00F202E4" w:rsidRPr="00834617">
        <w:rPr>
          <w:sz w:val="24"/>
          <w:szCs w:val="24"/>
          <w:lang w:bidi="ar-SA"/>
        </w:rPr>
        <w:t xml:space="preserve">The implementation of </w:t>
      </w:r>
      <w:r w:rsidR="00EE3B51">
        <w:rPr>
          <w:sz w:val="24"/>
          <w:szCs w:val="24"/>
          <w:lang w:bidi="ar-SA"/>
        </w:rPr>
        <w:t>RF</w:t>
      </w:r>
      <w:r w:rsidR="00F202E4" w:rsidRPr="00834617">
        <w:rPr>
          <w:sz w:val="24"/>
          <w:szCs w:val="24"/>
          <w:lang w:bidi="ar-SA"/>
        </w:rPr>
        <w:t xml:space="preserve"> achieved the highest absolute accuracy</w:t>
      </w:r>
      <w:r w:rsidR="00292EF8" w:rsidRPr="00834617">
        <w:rPr>
          <w:sz w:val="24"/>
          <w:szCs w:val="24"/>
          <w:lang w:bidi="ar-SA"/>
        </w:rPr>
        <w:t>;</w:t>
      </w:r>
      <w:r w:rsidR="00F202E4" w:rsidRPr="00834617">
        <w:rPr>
          <w:sz w:val="24"/>
          <w:szCs w:val="24"/>
          <w:lang w:bidi="ar-SA"/>
        </w:rPr>
        <w:t xml:space="preserve"> however, </w:t>
      </w:r>
      <w:r w:rsidR="00F07317" w:rsidRPr="00834617">
        <w:rPr>
          <w:sz w:val="24"/>
          <w:szCs w:val="24"/>
          <w:lang w:bidi="ar-SA"/>
        </w:rPr>
        <w:t xml:space="preserve">the resulting recall </w:t>
      </w:r>
      <w:r w:rsidR="00282657" w:rsidRPr="00834617">
        <w:rPr>
          <w:sz w:val="24"/>
          <w:szCs w:val="24"/>
          <w:lang w:bidi="ar-SA"/>
        </w:rPr>
        <w:t>is low</w:t>
      </w:r>
      <w:r w:rsidR="00CD2023" w:rsidRPr="00834617">
        <w:rPr>
          <w:sz w:val="24"/>
          <w:szCs w:val="24"/>
          <w:lang w:bidi="ar-SA"/>
        </w:rPr>
        <w:t xml:space="preserve">, limiting their application at identifying accident candidates. </w:t>
      </w:r>
      <w:r w:rsidR="00642524" w:rsidRPr="00834617">
        <w:rPr>
          <w:sz w:val="24"/>
          <w:szCs w:val="24"/>
          <w:lang w:bidi="ar-SA"/>
        </w:rPr>
        <w:t>Conversely, SV</w:t>
      </w:r>
      <w:r w:rsidR="00EE3B51">
        <w:rPr>
          <w:sz w:val="24"/>
          <w:szCs w:val="24"/>
          <w:lang w:bidi="ar-SA"/>
        </w:rPr>
        <w:t>M</w:t>
      </w:r>
      <w:r w:rsidR="00642524" w:rsidRPr="00834617">
        <w:rPr>
          <w:sz w:val="24"/>
          <w:szCs w:val="24"/>
          <w:lang w:bidi="ar-SA"/>
        </w:rPr>
        <w:t xml:space="preserve">, </w:t>
      </w:r>
      <w:proofErr w:type="spellStart"/>
      <w:r w:rsidR="00642524" w:rsidRPr="00834617">
        <w:rPr>
          <w:sz w:val="24"/>
          <w:szCs w:val="24"/>
          <w:lang w:bidi="ar-SA"/>
        </w:rPr>
        <w:t>XGBoost</w:t>
      </w:r>
      <w:proofErr w:type="spellEnd"/>
      <w:r w:rsidR="00642524" w:rsidRPr="00834617">
        <w:rPr>
          <w:sz w:val="24"/>
          <w:szCs w:val="24"/>
          <w:lang w:bidi="ar-SA"/>
        </w:rPr>
        <w:t xml:space="preserve">, </w:t>
      </w:r>
      <w:r w:rsidR="00EE3B51">
        <w:rPr>
          <w:sz w:val="24"/>
          <w:szCs w:val="24"/>
          <w:lang w:bidi="ar-SA"/>
        </w:rPr>
        <w:t>LR</w:t>
      </w:r>
      <w:r w:rsidR="00D6036E" w:rsidRPr="00834617">
        <w:rPr>
          <w:sz w:val="24"/>
          <w:szCs w:val="24"/>
          <w:lang w:bidi="ar-SA"/>
        </w:rPr>
        <w:t>, SGD</w:t>
      </w:r>
      <w:r w:rsidR="00492CF1" w:rsidRPr="00834617">
        <w:rPr>
          <w:sz w:val="24"/>
          <w:szCs w:val="24"/>
          <w:lang w:bidi="ar-SA"/>
        </w:rPr>
        <w:t>-SVM</w:t>
      </w:r>
      <w:r w:rsidR="00D6036E" w:rsidRPr="00834617">
        <w:rPr>
          <w:sz w:val="24"/>
          <w:szCs w:val="24"/>
          <w:lang w:bidi="ar-SA"/>
        </w:rPr>
        <w:t xml:space="preserve"> and MLP all </w:t>
      </w:r>
      <w:r w:rsidR="00841A67" w:rsidRPr="00834617">
        <w:rPr>
          <w:sz w:val="24"/>
          <w:szCs w:val="24"/>
          <w:lang w:bidi="ar-SA"/>
        </w:rPr>
        <w:t>achieved high recall</w:t>
      </w:r>
      <w:r w:rsidR="00E450A2" w:rsidRPr="00834617">
        <w:rPr>
          <w:sz w:val="24"/>
          <w:szCs w:val="24"/>
          <w:lang w:bidi="ar-SA"/>
        </w:rPr>
        <w:t xml:space="preserve"> but </w:t>
      </w:r>
      <w:r w:rsidR="001041D7" w:rsidRPr="00834617">
        <w:rPr>
          <w:sz w:val="24"/>
          <w:szCs w:val="24"/>
          <w:lang w:bidi="ar-SA"/>
        </w:rPr>
        <w:t xml:space="preserve">at the expense of </w:t>
      </w:r>
      <w:proofErr w:type="gramStart"/>
      <w:r w:rsidR="008B26BE" w:rsidRPr="00834617">
        <w:rPr>
          <w:sz w:val="24"/>
          <w:szCs w:val="24"/>
          <w:lang w:bidi="ar-SA"/>
        </w:rPr>
        <w:t>a number of</w:t>
      </w:r>
      <w:proofErr w:type="gramEnd"/>
      <w:r w:rsidR="008B26BE" w:rsidRPr="00834617">
        <w:rPr>
          <w:sz w:val="24"/>
          <w:szCs w:val="24"/>
          <w:lang w:bidi="ar-SA"/>
        </w:rPr>
        <w:t xml:space="preserve"> false positives</w:t>
      </w:r>
      <w:r w:rsidR="00104650">
        <w:rPr>
          <w:sz w:val="24"/>
          <w:szCs w:val="24"/>
          <w:lang w:bidi="ar-SA"/>
        </w:rPr>
        <w:t xml:space="preserve"> and therefore F-scores</w:t>
      </w:r>
      <w:r w:rsidR="008B26BE" w:rsidRPr="00834617">
        <w:rPr>
          <w:sz w:val="24"/>
          <w:szCs w:val="24"/>
          <w:lang w:bidi="ar-SA"/>
        </w:rPr>
        <w:t xml:space="preserve">. </w:t>
      </w:r>
    </w:p>
    <w:p w14:paraId="517F541B" w14:textId="4F0FE172" w:rsidR="00121FB1" w:rsidRPr="00834617" w:rsidRDefault="00EF64F3" w:rsidP="008157D9">
      <w:pPr>
        <w:spacing w:before="0" w:after="0"/>
        <w:rPr>
          <w:sz w:val="24"/>
          <w:szCs w:val="24"/>
          <w:lang w:bidi="ar-SA"/>
        </w:rPr>
      </w:pPr>
      <w:r>
        <w:rPr>
          <w:sz w:val="24"/>
          <w:szCs w:val="24"/>
          <w:lang w:bidi="ar-SA"/>
        </w:rPr>
        <w:t xml:space="preserve">The high number of false positives </w:t>
      </w:r>
      <w:r w:rsidR="00F720D3" w:rsidRPr="00834617">
        <w:rPr>
          <w:sz w:val="24"/>
          <w:szCs w:val="24"/>
          <w:lang w:bidi="ar-SA"/>
        </w:rPr>
        <w:t xml:space="preserve">reflects the similarity between the vessel traffic data and accident data in many circumstances. Many vessels in the dataset were recorded transiting in poor weather conditions, with significant wind speeds, yet no accident took place. Conversely, </w:t>
      </w:r>
      <w:r w:rsidR="00F720D3" w:rsidRPr="00834617">
        <w:rPr>
          <w:sz w:val="24"/>
          <w:szCs w:val="24"/>
          <w:lang w:bidi="ar-SA"/>
        </w:rPr>
        <w:lastRenderedPageBreak/>
        <w:t>several accidents occurred during conditions less severe than would be expected. This overlap in conditions makes it challenging for a classifier to correctly identify the two classes</w:t>
      </w:r>
      <w:r w:rsidR="00D24D6D">
        <w:rPr>
          <w:sz w:val="24"/>
          <w:szCs w:val="24"/>
          <w:lang w:bidi="ar-SA"/>
        </w:rPr>
        <w:t xml:space="preserve"> and some reasons as to why this is the case are discussed in Section </w:t>
      </w:r>
      <w:r w:rsidR="00D24D6D">
        <w:rPr>
          <w:sz w:val="24"/>
          <w:szCs w:val="24"/>
          <w:lang w:bidi="ar-SA"/>
        </w:rPr>
        <w:fldChar w:fldCharType="begin"/>
      </w:r>
      <w:r w:rsidR="00D24D6D">
        <w:rPr>
          <w:sz w:val="24"/>
          <w:szCs w:val="24"/>
          <w:lang w:bidi="ar-SA"/>
        </w:rPr>
        <w:instrText xml:space="preserve"> REF _Ref65238288 \r \h </w:instrText>
      </w:r>
      <w:r w:rsidR="00D24D6D">
        <w:rPr>
          <w:sz w:val="24"/>
          <w:szCs w:val="24"/>
          <w:lang w:bidi="ar-SA"/>
        </w:rPr>
      </w:r>
      <w:r w:rsidR="00D24D6D">
        <w:rPr>
          <w:sz w:val="24"/>
          <w:szCs w:val="24"/>
          <w:lang w:bidi="ar-SA"/>
        </w:rPr>
        <w:fldChar w:fldCharType="separate"/>
      </w:r>
      <w:r w:rsidR="00FA70CF">
        <w:rPr>
          <w:sz w:val="24"/>
          <w:szCs w:val="24"/>
          <w:lang w:bidi="ar-SA"/>
        </w:rPr>
        <w:t>4.4</w:t>
      </w:r>
      <w:r w:rsidR="00D24D6D">
        <w:rPr>
          <w:sz w:val="24"/>
          <w:szCs w:val="24"/>
          <w:lang w:bidi="ar-SA"/>
        </w:rPr>
        <w:fldChar w:fldCharType="end"/>
      </w:r>
      <w:r w:rsidR="00F720D3" w:rsidRPr="00834617">
        <w:rPr>
          <w:sz w:val="24"/>
          <w:szCs w:val="24"/>
          <w:lang w:bidi="ar-SA"/>
        </w:rPr>
        <w:t>. In our case, we are more concerned with achieving high recall, so as not to falsely classify ac</w:t>
      </w:r>
      <w:r w:rsidR="00C008BC" w:rsidRPr="00834617">
        <w:rPr>
          <w:sz w:val="24"/>
          <w:szCs w:val="24"/>
          <w:lang w:bidi="ar-SA"/>
        </w:rPr>
        <w:t>cidents as non-accidents and improve the accuracy of our accident candidate classifier.</w:t>
      </w:r>
    </w:p>
    <w:p w14:paraId="0799C1BD" w14:textId="37C960C7" w:rsidR="00E02792" w:rsidRPr="00834617" w:rsidRDefault="00E02792" w:rsidP="008157D9">
      <w:pPr>
        <w:pStyle w:val="Caption"/>
        <w:keepNext/>
        <w:jc w:val="both"/>
        <w:rPr>
          <w:sz w:val="24"/>
          <w:szCs w:val="24"/>
        </w:rPr>
      </w:pPr>
      <w:bookmarkStart w:id="10" w:name="_Ref31633595"/>
      <w:r w:rsidRPr="00834617">
        <w:rPr>
          <w:sz w:val="24"/>
          <w:szCs w:val="24"/>
        </w:rPr>
        <w:t xml:space="preserve">Table </w:t>
      </w:r>
      <w:r w:rsidRPr="00834617">
        <w:rPr>
          <w:sz w:val="24"/>
          <w:szCs w:val="24"/>
        </w:rPr>
        <w:fldChar w:fldCharType="begin"/>
      </w:r>
      <w:r w:rsidRPr="00834617">
        <w:rPr>
          <w:sz w:val="24"/>
          <w:szCs w:val="24"/>
        </w:rPr>
        <w:instrText xml:space="preserve"> SEQ Table \* ARABIC </w:instrText>
      </w:r>
      <w:r w:rsidRPr="00834617">
        <w:rPr>
          <w:sz w:val="24"/>
          <w:szCs w:val="24"/>
        </w:rPr>
        <w:fldChar w:fldCharType="separate"/>
      </w:r>
      <w:r w:rsidR="00284CE5">
        <w:rPr>
          <w:noProof/>
          <w:sz w:val="24"/>
          <w:szCs w:val="24"/>
        </w:rPr>
        <w:t>3</w:t>
      </w:r>
      <w:r w:rsidRPr="00834617">
        <w:rPr>
          <w:sz w:val="24"/>
          <w:szCs w:val="24"/>
        </w:rPr>
        <w:fldChar w:fldCharType="end"/>
      </w:r>
      <w:bookmarkEnd w:id="10"/>
      <w:r w:rsidRPr="00834617">
        <w:rPr>
          <w:sz w:val="24"/>
          <w:szCs w:val="24"/>
        </w:rPr>
        <w:t>: Classification Results on Test Set.</w:t>
      </w:r>
    </w:p>
    <w:tbl>
      <w:tblPr>
        <w:tblStyle w:val="GridTable1Light"/>
        <w:tblW w:w="5000" w:type="pct"/>
        <w:tblLook w:val="04A0" w:firstRow="1" w:lastRow="0" w:firstColumn="1" w:lastColumn="0" w:noHBand="0" w:noVBand="1"/>
      </w:tblPr>
      <w:tblGrid>
        <w:gridCol w:w="1709"/>
        <w:gridCol w:w="733"/>
        <w:gridCol w:w="733"/>
        <w:gridCol w:w="885"/>
        <w:gridCol w:w="1006"/>
        <w:gridCol w:w="764"/>
        <w:gridCol w:w="733"/>
        <w:gridCol w:w="764"/>
        <w:gridCol w:w="822"/>
        <w:gridCol w:w="868"/>
      </w:tblGrid>
      <w:tr w:rsidR="008F239B" w:rsidRPr="00834617" w14:paraId="61DCEAEF" w14:textId="77777777" w:rsidTr="001113D2">
        <w:trPr>
          <w:cnfStyle w:val="100000000000" w:firstRow="1" w:lastRow="0" w:firstColumn="0" w:lastColumn="0" w:oddVBand="0" w:evenVBand="0" w:oddHBand="0" w:evenHBand="0" w:firstRowFirstColumn="0" w:firstRowLastColumn="0" w:lastRowFirstColumn="0" w:lastRowLastColumn="0"/>
          <w:cantSplit/>
          <w:trHeight w:val="1888"/>
        </w:trPr>
        <w:tc>
          <w:tcPr>
            <w:cnfStyle w:val="001000000000" w:firstRow="0" w:lastRow="0" w:firstColumn="1" w:lastColumn="0" w:oddVBand="0" w:evenVBand="0" w:oddHBand="0" w:evenHBand="0" w:firstRowFirstColumn="0" w:firstRowLastColumn="0" w:lastRowFirstColumn="0" w:lastRowLastColumn="0"/>
            <w:tcW w:w="0" w:type="pct"/>
            <w:vAlign w:val="center"/>
          </w:tcPr>
          <w:p w14:paraId="30AA1281" w14:textId="77777777" w:rsidR="00E02792" w:rsidRPr="00834617" w:rsidRDefault="00E02792" w:rsidP="001113D2">
            <w:pPr>
              <w:pStyle w:val="TableText"/>
              <w:jc w:val="left"/>
              <w:rPr>
                <w:sz w:val="24"/>
                <w:szCs w:val="24"/>
                <w:lang w:bidi="ar-SA"/>
              </w:rPr>
            </w:pPr>
            <w:r w:rsidRPr="00834617">
              <w:rPr>
                <w:sz w:val="24"/>
                <w:szCs w:val="24"/>
                <w:lang w:bidi="ar-SA"/>
              </w:rPr>
              <w:t>Algorithm</w:t>
            </w:r>
          </w:p>
        </w:tc>
        <w:tc>
          <w:tcPr>
            <w:tcW w:w="0" w:type="pct"/>
            <w:textDirection w:val="btLr"/>
          </w:tcPr>
          <w:p w14:paraId="0794A41A" w14:textId="43927AF9" w:rsidR="00E02792" w:rsidRPr="00834617" w:rsidRDefault="00E02792" w:rsidP="001113D2">
            <w:pPr>
              <w:pStyle w:val="TableText"/>
              <w:ind w:left="113" w:right="113"/>
              <w:cnfStyle w:val="100000000000" w:firstRow="1" w:lastRow="0" w:firstColumn="0" w:lastColumn="0" w:oddVBand="0" w:evenVBand="0" w:oddHBand="0" w:evenHBand="0" w:firstRowFirstColumn="0" w:firstRowLastColumn="0" w:lastRowFirstColumn="0" w:lastRowLastColumn="0"/>
              <w:rPr>
                <w:sz w:val="24"/>
                <w:szCs w:val="24"/>
                <w:lang w:bidi="ar-SA"/>
              </w:rPr>
            </w:pPr>
            <w:r w:rsidRPr="00834617">
              <w:rPr>
                <w:sz w:val="24"/>
                <w:szCs w:val="24"/>
                <w:lang w:bidi="ar-SA"/>
              </w:rPr>
              <w:t>T</w:t>
            </w:r>
            <w:r w:rsidR="00554EB4">
              <w:rPr>
                <w:sz w:val="24"/>
                <w:szCs w:val="24"/>
                <w:lang w:bidi="ar-SA"/>
              </w:rPr>
              <w:t>rue Positives</w:t>
            </w:r>
          </w:p>
        </w:tc>
        <w:tc>
          <w:tcPr>
            <w:tcW w:w="0" w:type="pct"/>
            <w:textDirection w:val="btLr"/>
          </w:tcPr>
          <w:p w14:paraId="6C6826A0" w14:textId="658483A3" w:rsidR="00E02792" w:rsidRPr="00834617" w:rsidRDefault="00554EB4" w:rsidP="001113D2">
            <w:pPr>
              <w:pStyle w:val="TableText"/>
              <w:ind w:left="113" w:right="113"/>
              <w:cnfStyle w:val="100000000000" w:firstRow="1" w:lastRow="0" w:firstColumn="0" w:lastColumn="0" w:oddVBand="0" w:evenVBand="0" w:oddHBand="0" w:evenHBand="0" w:firstRowFirstColumn="0" w:firstRowLastColumn="0" w:lastRowFirstColumn="0" w:lastRowLastColumn="0"/>
              <w:rPr>
                <w:sz w:val="24"/>
                <w:szCs w:val="24"/>
                <w:lang w:bidi="ar-SA"/>
              </w:rPr>
            </w:pPr>
            <w:r>
              <w:rPr>
                <w:sz w:val="24"/>
                <w:szCs w:val="24"/>
                <w:lang w:bidi="ar-SA"/>
              </w:rPr>
              <w:t>False Negatives</w:t>
            </w:r>
          </w:p>
        </w:tc>
        <w:tc>
          <w:tcPr>
            <w:tcW w:w="0" w:type="pct"/>
            <w:textDirection w:val="btLr"/>
          </w:tcPr>
          <w:p w14:paraId="729EB644" w14:textId="27BAF49C" w:rsidR="00E02792" w:rsidRPr="00834617" w:rsidRDefault="00554EB4" w:rsidP="001113D2">
            <w:pPr>
              <w:pStyle w:val="TableText"/>
              <w:ind w:left="113" w:right="113"/>
              <w:cnfStyle w:val="100000000000" w:firstRow="1" w:lastRow="0" w:firstColumn="0" w:lastColumn="0" w:oddVBand="0" w:evenVBand="0" w:oddHBand="0" w:evenHBand="0" w:firstRowFirstColumn="0" w:firstRowLastColumn="0" w:lastRowFirstColumn="0" w:lastRowLastColumn="0"/>
              <w:rPr>
                <w:sz w:val="24"/>
                <w:szCs w:val="24"/>
                <w:lang w:bidi="ar-SA"/>
              </w:rPr>
            </w:pPr>
            <w:r>
              <w:rPr>
                <w:sz w:val="24"/>
                <w:szCs w:val="24"/>
                <w:lang w:bidi="ar-SA"/>
              </w:rPr>
              <w:t>False Positives</w:t>
            </w:r>
          </w:p>
        </w:tc>
        <w:tc>
          <w:tcPr>
            <w:tcW w:w="0" w:type="pct"/>
            <w:textDirection w:val="btLr"/>
          </w:tcPr>
          <w:p w14:paraId="4DC34F81" w14:textId="4A46C9D5" w:rsidR="00E02792" w:rsidRPr="00834617" w:rsidRDefault="00554EB4" w:rsidP="001113D2">
            <w:pPr>
              <w:pStyle w:val="TableText"/>
              <w:ind w:left="113" w:right="113"/>
              <w:cnfStyle w:val="100000000000" w:firstRow="1" w:lastRow="0" w:firstColumn="0" w:lastColumn="0" w:oddVBand="0" w:evenVBand="0" w:oddHBand="0" w:evenHBand="0" w:firstRowFirstColumn="0" w:firstRowLastColumn="0" w:lastRowFirstColumn="0" w:lastRowLastColumn="0"/>
              <w:rPr>
                <w:sz w:val="24"/>
                <w:szCs w:val="24"/>
                <w:lang w:bidi="ar-SA"/>
              </w:rPr>
            </w:pPr>
            <w:r>
              <w:rPr>
                <w:sz w:val="24"/>
                <w:szCs w:val="24"/>
                <w:lang w:bidi="ar-SA"/>
              </w:rPr>
              <w:t>True Negatives</w:t>
            </w:r>
          </w:p>
        </w:tc>
        <w:tc>
          <w:tcPr>
            <w:tcW w:w="0" w:type="pct"/>
            <w:textDirection w:val="btLr"/>
          </w:tcPr>
          <w:p w14:paraId="58CDEAFE" w14:textId="18B9BCF5" w:rsidR="00E02792" w:rsidRPr="00834617" w:rsidRDefault="00DC7FBE" w:rsidP="001113D2">
            <w:pPr>
              <w:pStyle w:val="TableText"/>
              <w:ind w:left="113" w:right="113"/>
              <w:cnfStyle w:val="100000000000" w:firstRow="1" w:lastRow="0" w:firstColumn="0" w:lastColumn="0" w:oddVBand="0" w:evenVBand="0" w:oddHBand="0" w:evenHBand="0" w:firstRowFirstColumn="0" w:firstRowLastColumn="0" w:lastRowFirstColumn="0" w:lastRowLastColumn="0"/>
              <w:rPr>
                <w:sz w:val="24"/>
                <w:szCs w:val="24"/>
                <w:lang w:bidi="ar-SA"/>
              </w:rPr>
            </w:pPr>
            <w:r>
              <w:rPr>
                <w:sz w:val="24"/>
                <w:szCs w:val="24"/>
                <w:lang w:bidi="ar-SA"/>
              </w:rPr>
              <w:t>Precision</w:t>
            </w:r>
          </w:p>
        </w:tc>
        <w:tc>
          <w:tcPr>
            <w:tcW w:w="0" w:type="pct"/>
            <w:textDirection w:val="btLr"/>
          </w:tcPr>
          <w:p w14:paraId="6EBCF806" w14:textId="77777777" w:rsidR="00E02792" w:rsidRPr="00834617" w:rsidRDefault="00E02792" w:rsidP="001113D2">
            <w:pPr>
              <w:pStyle w:val="TableText"/>
              <w:ind w:left="113" w:right="113"/>
              <w:cnfStyle w:val="100000000000" w:firstRow="1" w:lastRow="0" w:firstColumn="0" w:lastColumn="0" w:oddVBand="0" w:evenVBand="0" w:oddHBand="0" w:evenHBand="0" w:firstRowFirstColumn="0" w:firstRowLastColumn="0" w:lastRowFirstColumn="0" w:lastRowLastColumn="0"/>
              <w:rPr>
                <w:sz w:val="24"/>
                <w:szCs w:val="24"/>
                <w:lang w:bidi="ar-SA"/>
              </w:rPr>
            </w:pPr>
            <w:r w:rsidRPr="00834617">
              <w:rPr>
                <w:sz w:val="24"/>
                <w:szCs w:val="24"/>
                <w:lang w:bidi="ar-SA"/>
              </w:rPr>
              <w:t>Recall</w:t>
            </w:r>
          </w:p>
        </w:tc>
        <w:tc>
          <w:tcPr>
            <w:tcW w:w="0" w:type="pct"/>
            <w:textDirection w:val="btLr"/>
          </w:tcPr>
          <w:p w14:paraId="6283F1A4" w14:textId="2892CEE8" w:rsidR="00E02792" w:rsidRPr="00834617" w:rsidRDefault="00E02792" w:rsidP="001113D2">
            <w:pPr>
              <w:pStyle w:val="TableText"/>
              <w:ind w:left="113" w:right="113"/>
              <w:cnfStyle w:val="100000000000" w:firstRow="1" w:lastRow="0" w:firstColumn="0" w:lastColumn="0" w:oddVBand="0" w:evenVBand="0" w:oddHBand="0" w:evenHBand="0" w:firstRowFirstColumn="0" w:firstRowLastColumn="0" w:lastRowFirstColumn="0" w:lastRowLastColumn="0"/>
              <w:rPr>
                <w:sz w:val="24"/>
                <w:szCs w:val="24"/>
                <w:lang w:bidi="ar-SA"/>
              </w:rPr>
            </w:pPr>
            <w:r w:rsidRPr="00834617">
              <w:rPr>
                <w:sz w:val="24"/>
                <w:szCs w:val="24"/>
                <w:lang w:bidi="ar-SA"/>
              </w:rPr>
              <w:t>F</w:t>
            </w:r>
            <w:r w:rsidR="00554EB4">
              <w:rPr>
                <w:sz w:val="24"/>
                <w:szCs w:val="24"/>
                <w:lang w:bidi="ar-SA"/>
              </w:rPr>
              <w:t xml:space="preserve"> Score</w:t>
            </w:r>
          </w:p>
        </w:tc>
        <w:tc>
          <w:tcPr>
            <w:tcW w:w="0" w:type="pct"/>
            <w:textDirection w:val="btLr"/>
          </w:tcPr>
          <w:p w14:paraId="7ADA1D55" w14:textId="77777777" w:rsidR="00E02792" w:rsidRPr="00834617" w:rsidRDefault="00E02792" w:rsidP="001113D2">
            <w:pPr>
              <w:pStyle w:val="TableText"/>
              <w:ind w:left="113" w:right="113"/>
              <w:cnfStyle w:val="100000000000" w:firstRow="1" w:lastRow="0" w:firstColumn="0" w:lastColumn="0" w:oddVBand="0" w:evenVBand="0" w:oddHBand="0" w:evenHBand="0" w:firstRowFirstColumn="0" w:firstRowLastColumn="0" w:lastRowFirstColumn="0" w:lastRowLastColumn="0"/>
              <w:rPr>
                <w:sz w:val="24"/>
                <w:szCs w:val="24"/>
                <w:lang w:bidi="ar-SA"/>
              </w:rPr>
            </w:pPr>
            <w:r w:rsidRPr="00834617">
              <w:rPr>
                <w:sz w:val="24"/>
                <w:szCs w:val="24"/>
                <w:lang w:bidi="ar-SA"/>
              </w:rPr>
              <w:t>Accuracy</w:t>
            </w:r>
          </w:p>
        </w:tc>
        <w:tc>
          <w:tcPr>
            <w:tcW w:w="0" w:type="pct"/>
            <w:textDirection w:val="btLr"/>
          </w:tcPr>
          <w:p w14:paraId="1CA43048" w14:textId="78B0BEE4" w:rsidR="00E02792" w:rsidRPr="00834617" w:rsidRDefault="00E02792" w:rsidP="001113D2">
            <w:pPr>
              <w:pStyle w:val="TableText"/>
              <w:ind w:left="113" w:right="113"/>
              <w:cnfStyle w:val="100000000000" w:firstRow="1" w:lastRow="0" w:firstColumn="0" w:lastColumn="0" w:oddVBand="0" w:evenVBand="0" w:oddHBand="0" w:evenHBand="0" w:firstRowFirstColumn="0" w:firstRowLastColumn="0" w:lastRowFirstColumn="0" w:lastRowLastColumn="0"/>
              <w:rPr>
                <w:sz w:val="24"/>
                <w:szCs w:val="24"/>
                <w:lang w:bidi="ar-SA"/>
              </w:rPr>
            </w:pPr>
            <w:r w:rsidRPr="00834617">
              <w:rPr>
                <w:sz w:val="24"/>
                <w:szCs w:val="24"/>
                <w:lang w:bidi="ar-SA"/>
              </w:rPr>
              <w:t>AUC</w:t>
            </w:r>
            <w:r w:rsidR="00DC7FBE">
              <w:rPr>
                <w:sz w:val="24"/>
                <w:szCs w:val="24"/>
                <w:lang w:bidi="ar-SA"/>
              </w:rPr>
              <w:t>-</w:t>
            </w:r>
            <w:r w:rsidRPr="00834617">
              <w:rPr>
                <w:sz w:val="24"/>
                <w:szCs w:val="24"/>
                <w:lang w:bidi="ar-SA"/>
              </w:rPr>
              <w:t>ROC</w:t>
            </w:r>
          </w:p>
        </w:tc>
      </w:tr>
      <w:tr w:rsidR="008F239B" w:rsidRPr="00834617" w14:paraId="0E56D859" w14:textId="77777777" w:rsidTr="00573982">
        <w:tc>
          <w:tcPr>
            <w:cnfStyle w:val="001000000000" w:firstRow="0" w:lastRow="0" w:firstColumn="1" w:lastColumn="0" w:oddVBand="0" w:evenVBand="0" w:oddHBand="0" w:evenHBand="0" w:firstRowFirstColumn="0" w:firstRowLastColumn="0" w:lastRowFirstColumn="0" w:lastRowLastColumn="0"/>
            <w:tcW w:w="1021" w:type="pct"/>
          </w:tcPr>
          <w:p w14:paraId="732DB62D" w14:textId="23187433" w:rsidR="00E02792" w:rsidRPr="00834617" w:rsidRDefault="00EE3B51" w:rsidP="008157D9">
            <w:pPr>
              <w:pStyle w:val="TableText"/>
              <w:rPr>
                <w:sz w:val="24"/>
                <w:szCs w:val="24"/>
                <w:lang w:bidi="ar-SA"/>
              </w:rPr>
            </w:pPr>
            <w:r>
              <w:rPr>
                <w:sz w:val="24"/>
                <w:szCs w:val="24"/>
                <w:lang w:bidi="ar-SA"/>
              </w:rPr>
              <w:t>SVM</w:t>
            </w:r>
          </w:p>
        </w:tc>
        <w:tc>
          <w:tcPr>
            <w:tcW w:w="285" w:type="pct"/>
          </w:tcPr>
          <w:p w14:paraId="3BB2D702" w14:textId="77250D04" w:rsidR="00E02792" w:rsidRPr="00834617" w:rsidRDefault="00832B32" w:rsidP="008157D9">
            <w:pPr>
              <w:pStyle w:val="TableText"/>
              <w:cnfStyle w:val="000000000000" w:firstRow="0" w:lastRow="0" w:firstColumn="0" w:lastColumn="0" w:oddVBand="0" w:evenVBand="0" w:oddHBand="0" w:evenHBand="0" w:firstRowFirstColumn="0" w:firstRowLastColumn="0" w:lastRowFirstColumn="0" w:lastRowLastColumn="0"/>
              <w:rPr>
                <w:sz w:val="24"/>
                <w:szCs w:val="24"/>
                <w:lang w:bidi="ar-SA"/>
              </w:rPr>
            </w:pPr>
            <w:r w:rsidRPr="00834617">
              <w:rPr>
                <w:sz w:val="24"/>
                <w:szCs w:val="24"/>
                <w:lang w:bidi="ar-SA"/>
              </w:rPr>
              <w:t>39</w:t>
            </w:r>
          </w:p>
        </w:tc>
        <w:tc>
          <w:tcPr>
            <w:tcW w:w="256" w:type="pct"/>
          </w:tcPr>
          <w:p w14:paraId="56EF288A" w14:textId="0D96A78B" w:rsidR="00E02792" w:rsidRPr="00834617" w:rsidRDefault="00832B32" w:rsidP="008157D9">
            <w:pPr>
              <w:pStyle w:val="TableText"/>
              <w:cnfStyle w:val="000000000000" w:firstRow="0" w:lastRow="0" w:firstColumn="0" w:lastColumn="0" w:oddVBand="0" w:evenVBand="0" w:oddHBand="0" w:evenHBand="0" w:firstRowFirstColumn="0" w:firstRowLastColumn="0" w:lastRowFirstColumn="0" w:lastRowLastColumn="0"/>
              <w:rPr>
                <w:sz w:val="24"/>
                <w:szCs w:val="24"/>
                <w:lang w:bidi="ar-SA"/>
              </w:rPr>
            </w:pPr>
            <w:r w:rsidRPr="00834617">
              <w:rPr>
                <w:sz w:val="24"/>
                <w:szCs w:val="24"/>
                <w:lang w:bidi="ar-SA"/>
              </w:rPr>
              <w:t>2</w:t>
            </w:r>
          </w:p>
        </w:tc>
        <w:tc>
          <w:tcPr>
            <w:tcW w:w="460" w:type="pct"/>
          </w:tcPr>
          <w:p w14:paraId="2FF3148B" w14:textId="05B99444" w:rsidR="00E02792" w:rsidRPr="00834617" w:rsidRDefault="00832B32" w:rsidP="008157D9">
            <w:pPr>
              <w:pStyle w:val="TableText"/>
              <w:cnfStyle w:val="000000000000" w:firstRow="0" w:lastRow="0" w:firstColumn="0" w:lastColumn="0" w:oddVBand="0" w:evenVBand="0" w:oddHBand="0" w:evenHBand="0" w:firstRowFirstColumn="0" w:firstRowLastColumn="0" w:lastRowFirstColumn="0" w:lastRowLastColumn="0"/>
              <w:rPr>
                <w:sz w:val="24"/>
                <w:szCs w:val="24"/>
                <w:lang w:bidi="ar-SA"/>
              </w:rPr>
            </w:pPr>
            <w:r w:rsidRPr="00834617">
              <w:rPr>
                <w:sz w:val="24"/>
                <w:szCs w:val="24"/>
                <w:lang w:bidi="ar-SA"/>
              </w:rPr>
              <w:t>12,056</w:t>
            </w:r>
          </w:p>
        </w:tc>
        <w:tc>
          <w:tcPr>
            <w:tcW w:w="521" w:type="pct"/>
          </w:tcPr>
          <w:p w14:paraId="1B67ED3E" w14:textId="14F05290" w:rsidR="00E02792" w:rsidRPr="00834617" w:rsidRDefault="00832B32" w:rsidP="008157D9">
            <w:pPr>
              <w:pStyle w:val="TableText"/>
              <w:cnfStyle w:val="000000000000" w:firstRow="0" w:lastRow="0" w:firstColumn="0" w:lastColumn="0" w:oddVBand="0" w:evenVBand="0" w:oddHBand="0" w:evenHBand="0" w:firstRowFirstColumn="0" w:firstRowLastColumn="0" w:lastRowFirstColumn="0" w:lastRowLastColumn="0"/>
              <w:rPr>
                <w:sz w:val="24"/>
                <w:szCs w:val="24"/>
                <w:lang w:bidi="ar-SA"/>
              </w:rPr>
            </w:pPr>
            <w:r w:rsidRPr="00834617">
              <w:rPr>
                <w:sz w:val="24"/>
                <w:szCs w:val="24"/>
                <w:lang w:bidi="ar-SA"/>
              </w:rPr>
              <w:t>134,764</w:t>
            </w:r>
          </w:p>
        </w:tc>
        <w:tc>
          <w:tcPr>
            <w:tcW w:w="398" w:type="pct"/>
          </w:tcPr>
          <w:p w14:paraId="7D0527B4" w14:textId="704DAAE3" w:rsidR="00E02792" w:rsidRPr="00834617" w:rsidRDefault="00EA673E" w:rsidP="008157D9">
            <w:pPr>
              <w:pStyle w:val="TableText"/>
              <w:cnfStyle w:val="000000000000" w:firstRow="0" w:lastRow="0" w:firstColumn="0" w:lastColumn="0" w:oddVBand="0" w:evenVBand="0" w:oddHBand="0" w:evenHBand="0" w:firstRowFirstColumn="0" w:firstRowLastColumn="0" w:lastRowFirstColumn="0" w:lastRowLastColumn="0"/>
              <w:rPr>
                <w:sz w:val="24"/>
                <w:szCs w:val="24"/>
                <w:lang w:bidi="ar-SA"/>
              </w:rPr>
            </w:pPr>
            <w:r w:rsidRPr="00834617">
              <w:rPr>
                <w:sz w:val="24"/>
                <w:szCs w:val="24"/>
                <w:lang w:bidi="ar-SA"/>
              </w:rPr>
              <w:t>0.003</w:t>
            </w:r>
          </w:p>
        </w:tc>
        <w:tc>
          <w:tcPr>
            <w:tcW w:w="421" w:type="pct"/>
          </w:tcPr>
          <w:p w14:paraId="49D12FD5" w14:textId="08062026" w:rsidR="00E02792" w:rsidRPr="00834617" w:rsidRDefault="00EA673E" w:rsidP="008157D9">
            <w:pPr>
              <w:pStyle w:val="TableText"/>
              <w:cnfStyle w:val="000000000000" w:firstRow="0" w:lastRow="0" w:firstColumn="0" w:lastColumn="0" w:oddVBand="0" w:evenVBand="0" w:oddHBand="0" w:evenHBand="0" w:firstRowFirstColumn="0" w:firstRowLastColumn="0" w:lastRowFirstColumn="0" w:lastRowLastColumn="0"/>
              <w:rPr>
                <w:sz w:val="24"/>
                <w:szCs w:val="24"/>
                <w:lang w:bidi="ar-SA"/>
              </w:rPr>
            </w:pPr>
            <w:r w:rsidRPr="00834617">
              <w:rPr>
                <w:sz w:val="24"/>
                <w:szCs w:val="24"/>
                <w:lang w:bidi="ar-SA"/>
              </w:rPr>
              <w:t>0.95</w:t>
            </w:r>
          </w:p>
        </w:tc>
        <w:tc>
          <w:tcPr>
            <w:tcW w:w="509" w:type="pct"/>
          </w:tcPr>
          <w:p w14:paraId="7924D990" w14:textId="040F8B3C" w:rsidR="00E02792" w:rsidRPr="00834617" w:rsidRDefault="005D6547" w:rsidP="008157D9">
            <w:pPr>
              <w:pStyle w:val="TableText"/>
              <w:cnfStyle w:val="000000000000" w:firstRow="0" w:lastRow="0" w:firstColumn="0" w:lastColumn="0" w:oddVBand="0" w:evenVBand="0" w:oddHBand="0" w:evenHBand="0" w:firstRowFirstColumn="0" w:firstRowLastColumn="0" w:lastRowFirstColumn="0" w:lastRowLastColumn="0"/>
              <w:rPr>
                <w:sz w:val="24"/>
                <w:szCs w:val="24"/>
                <w:lang w:bidi="ar-SA"/>
              </w:rPr>
            </w:pPr>
            <w:r w:rsidRPr="00834617">
              <w:rPr>
                <w:sz w:val="24"/>
                <w:szCs w:val="24"/>
                <w:lang w:bidi="ar-SA"/>
              </w:rPr>
              <w:t>0.006</w:t>
            </w:r>
          </w:p>
        </w:tc>
        <w:tc>
          <w:tcPr>
            <w:tcW w:w="574" w:type="pct"/>
          </w:tcPr>
          <w:p w14:paraId="15BB6BB1" w14:textId="7DD7CADE" w:rsidR="00E02792" w:rsidRPr="00834617" w:rsidRDefault="00A210E8" w:rsidP="008157D9">
            <w:pPr>
              <w:pStyle w:val="TableText"/>
              <w:cnfStyle w:val="000000000000" w:firstRow="0" w:lastRow="0" w:firstColumn="0" w:lastColumn="0" w:oddVBand="0" w:evenVBand="0" w:oddHBand="0" w:evenHBand="0" w:firstRowFirstColumn="0" w:firstRowLastColumn="0" w:lastRowFirstColumn="0" w:lastRowLastColumn="0"/>
              <w:rPr>
                <w:sz w:val="24"/>
                <w:szCs w:val="24"/>
                <w:lang w:bidi="ar-SA"/>
              </w:rPr>
            </w:pPr>
            <w:r w:rsidRPr="00834617">
              <w:rPr>
                <w:sz w:val="24"/>
                <w:szCs w:val="24"/>
                <w:lang w:bidi="ar-SA"/>
              </w:rPr>
              <w:t>0.92</w:t>
            </w:r>
          </w:p>
        </w:tc>
        <w:tc>
          <w:tcPr>
            <w:tcW w:w="554" w:type="pct"/>
          </w:tcPr>
          <w:p w14:paraId="521F1AE0" w14:textId="0754F2BD" w:rsidR="00E02792" w:rsidRPr="00834617" w:rsidRDefault="00E02792" w:rsidP="008157D9">
            <w:pPr>
              <w:pStyle w:val="TableText"/>
              <w:cnfStyle w:val="000000000000" w:firstRow="0" w:lastRow="0" w:firstColumn="0" w:lastColumn="0" w:oddVBand="0" w:evenVBand="0" w:oddHBand="0" w:evenHBand="0" w:firstRowFirstColumn="0" w:firstRowLastColumn="0" w:lastRowFirstColumn="0" w:lastRowLastColumn="0"/>
              <w:rPr>
                <w:sz w:val="24"/>
                <w:szCs w:val="24"/>
                <w:lang w:bidi="ar-SA"/>
              </w:rPr>
            </w:pPr>
            <w:r w:rsidRPr="00834617">
              <w:rPr>
                <w:sz w:val="24"/>
                <w:szCs w:val="24"/>
                <w:lang w:bidi="ar-SA"/>
              </w:rPr>
              <w:t>0.98</w:t>
            </w:r>
          </w:p>
        </w:tc>
      </w:tr>
      <w:tr w:rsidR="00492CF1" w:rsidRPr="00834617" w14:paraId="6D153F7B" w14:textId="77777777" w:rsidTr="00573982">
        <w:tc>
          <w:tcPr>
            <w:cnfStyle w:val="001000000000" w:firstRow="0" w:lastRow="0" w:firstColumn="1" w:lastColumn="0" w:oddVBand="0" w:evenVBand="0" w:oddHBand="0" w:evenHBand="0" w:firstRowFirstColumn="0" w:firstRowLastColumn="0" w:lastRowFirstColumn="0" w:lastRowLastColumn="0"/>
            <w:tcW w:w="1021" w:type="pct"/>
          </w:tcPr>
          <w:p w14:paraId="1CE697DE" w14:textId="7C2E7ACD" w:rsidR="00492CF1" w:rsidRPr="00834617" w:rsidRDefault="00492CF1" w:rsidP="008157D9">
            <w:pPr>
              <w:pStyle w:val="TableText"/>
              <w:rPr>
                <w:sz w:val="24"/>
                <w:szCs w:val="24"/>
                <w:lang w:bidi="ar-SA"/>
              </w:rPr>
            </w:pPr>
            <w:r w:rsidRPr="00834617">
              <w:rPr>
                <w:sz w:val="24"/>
                <w:szCs w:val="24"/>
                <w:lang w:bidi="ar-SA"/>
              </w:rPr>
              <w:t>SGD-SV</w:t>
            </w:r>
            <w:r w:rsidR="00EE3B51">
              <w:rPr>
                <w:sz w:val="24"/>
                <w:szCs w:val="24"/>
                <w:lang w:bidi="ar-SA"/>
              </w:rPr>
              <w:t>M</w:t>
            </w:r>
          </w:p>
        </w:tc>
        <w:tc>
          <w:tcPr>
            <w:tcW w:w="285" w:type="pct"/>
          </w:tcPr>
          <w:p w14:paraId="555CDD3D" w14:textId="29BCCA83" w:rsidR="00492CF1" w:rsidRPr="00834617" w:rsidRDefault="00492CF1" w:rsidP="008157D9">
            <w:pPr>
              <w:pStyle w:val="TableText"/>
              <w:cnfStyle w:val="000000000000" w:firstRow="0" w:lastRow="0" w:firstColumn="0" w:lastColumn="0" w:oddVBand="0" w:evenVBand="0" w:oddHBand="0" w:evenHBand="0" w:firstRowFirstColumn="0" w:firstRowLastColumn="0" w:lastRowFirstColumn="0" w:lastRowLastColumn="0"/>
              <w:rPr>
                <w:sz w:val="24"/>
                <w:szCs w:val="24"/>
                <w:lang w:bidi="ar-SA"/>
              </w:rPr>
            </w:pPr>
            <w:r w:rsidRPr="00834617">
              <w:rPr>
                <w:sz w:val="24"/>
                <w:szCs w:val="24"/>
                <w:lang w:bidi="ar-SA"/>
              </w:rPr>
              <w:t>39</w:t>
            </w:r>
          </w:p>
        </w:tc>
        <w:tc>
          <w:tcPr>
            <w:tcW w:w="256" w:type="pct"/>
          </w:tcPr>
          <w:p w14:paraId="66A052D6" w14:textId="4AB1D0EA" w:rsidR="00492CF1" w:rsidRPr="00834617" w:rsidRDefault="00492CF1" w:rsidP="008157D9">
            <w:pPr>
              <w:pStyle w:val="TableText"/>
              <w:cnfStyle w:val="000000000000" w:firstRow="0" w:lastRow="0" w:firstColumn="0" w:lastColumn="0" w:oddVBand="0" w:evenVBand="0" w:oddHBand="0" w:evenHBand="0" w:firstRowFirstColumn="0" w:firstRowLastColumn="0" w:lastRowFirstColumn="0" w:lastRowLastColumn="0"/>
              <w:rPr>
                <w:sz w:val="24"/>
                <w:szCs w:val="24"/>
                <w:lang w:bidi="ar-SA"/>
              </w:rPr>
            </w:pPr>
            <w:r w:rsidRPr="00834617">
              <w:rPr>
                <w:sz w:val="24"/>
                <w:szCs w:val="24"/>
                <w:lang w:bidi="ar-SA"/>
              </w:rPr>
              <w:t>2</w:t>
            </w:r>
          </w:p>
        </w:tc>
        <w:tc>
          <w:tcPr>
            <w:tcW w:w="460" w:type="pct"/>
          </w:tcPr>
          <w:p w14:paraId="2F96C83D" w14:textId="22A88C3B" w:rsidR="00492CF1" w:rsidRPr="00834617" w:rsidRDefault="00492CF1" w:rsidP="008157D9">
            <w:pPr>
              <w:pStyle w:val="TableText"/>
              <w:cnfStyle w:val="000000000000" w:firstRow="0" w:lastRow="0" w:firstColumn="0" w:lastColumn="0" w:oddVBand="0" w:evenVBand="0" w:oddHBand="0" w:evenHBand="0" w:firstRowFirstColumn="0" w:firstRowLastColumn="0" w:lastRowFirstColumn="0" w:lastRowLastColumn="0"/>
              <w:rPr>
                <w:sz w:val="24"/>
                <w:szCs w:val="24"/>
                <w:lang w:bidi="ar-SA"/>
              </w:rPr>
            </w:pPr>
            <w:r w:rsidRPr="00834617">
              <w:rPr>
                <w:sz w:val="24"/>
                <w:szCs w:val="24"/>
                <w:lang w:bidi="ar-SA"/>
              </w:rPr>
              <w:t>12,112</w:t>
            </w:r>
          </w:p>
        </w:tc>
        <w:tc>
          <w:tcPr>
            <w:tcW w:w="521" w:type="pct"/>
          </w:tcPr>
          <w:p w14:paraId="468CA699" w14:textId="37188A80" w:rsidR="00492CF1" w:rsidRPr="00834617" w:rsidRDefault="00492CF1" w:rsidP="008157D9">
            <w:pPr>
              <w:pStyle w:val="TableText"/>
              <w:cnfStyle w:val="000000000000" w:firstRow="0" w:lastRow="0" w:firstColumn="0" w:lastColumn="0" w:oddVBand="0" w:evenVBand="0" w:oddHBand="0" w:evenHBand="0" w:firstRowFirstColumn="0" w:firstRowLastColumn="0" w:lastRowFirstColumn="0" w:lastRowLastColumn="0"/>
              <w:rPr>
                <w:sz w:val="24"/>
                <w:szCs w:val="24"/>
                <w:lang w:bidi="ar-SA"/>
              </w:rPr>
            </w:pPr>
            <w:r w:rsidRPr="00834617">
              <w:rPr>
                <w:sz w:val="24"/>
                <w:szCs w:val="24"/>
                <w:lang w:bidi="ar-SA"/>
              </w:rPr>
              <w:t>134,708</w:t>
            </w:r>
          </w:p>
        </w:tc>
        <w:tc>
          <w:tcPr>
            <w:tcW w:w="398" w:type="pct"/>
          </w:tcPr>
          <w:p w14:paraId="1CE01EA4" w14:textId="43862CE3" w:rsidR="00492CF1" w:rsidRPr="00834617" w:rsidRDefault="00492CF1" w:rsidP="008157D9">
            <w:pPr>
              <w:pStyle w:val="TableText"/>
              <w:cnfStyle w:val="000000000000" w:firstRow="0" w:lastRow="0" w:firstColumn="0" w:lastColumn="0" w:oddVBand="0" w:evenVBand="0" w:oddHBand="0" w:evenHBand="0" w:firstRowFirstColumn="0" w:firstRowLastColumn="0" w:lastRowFirstColumn="0" w:lastRowLastColumn="0"/>
              <w:rPr>
                <w:sz w:val="24"/>
                <w:szCs w:val="24"/>
                <w:lang w:bidi="ar-SA"/>
              </w:rPr>
            </w:pPr>
            <w:r w:rsidRPr="00834617">
              <w:rPr>
                <w:sz w:val="24"/>
                <w:szCs w:val="24"/>
                <w:lang w:bidi="ar-SA"/>
              </w:rPr>
              <w:t>0.003</w:t>
            </w:r>
          </w:p>
        </w:tc>
        <w:tc>
          <w:tcPr>
            <w:tcW w:w="421" w:type="pct"/>
          </w:tcPr>
          <w:p w14:paraId="5D0431FF" w14:textId="0D74D8E2" w:rsidR="00492CF1" w:rsidRPr="00834617" w:rsidRDefault="00492CF1" w:rsidP="008157D9">
            <w:pPr>
              <w:pStyle w:val="TableText"/>
              <w:cnfStyle w:val="000000000000" w:firstRow="0" w:lastRow="0" w:firstColumn="0" w:lastColumn="0" w:oddVBand="0" w:evenVBand="0" w:oddHBand="0" w:evenHBand="0" w:firstRowFirstColumn="0" w:firstRowLastColumn="0" w:lastRowFirstColumn="0" w:lastRowLastColumn="0"/>
              <w:rPr>
                <w:sz w:val="24"/>
                <w:szCs w:val="24"/>
                <w:lang w:bidi="ar-SA"/>
              </w:rPr>
            </w:pPr>
            <w:r w:rsidRPr="00834617">
              <w:rPr>
                <w:sz w:val="24"/>
                <w:szCs w:val="24"/>
                <w:lang w:bidi="ar-SA"/>
              </w:rPr>
              <w:t>0.95</w:t>
            </w:r>
          </w:p>
        </w:tc>
        <w:tc>
          <w:tcPr>
            <w:tcW w:w="509" w:type="pct"/>
          </w:tcPr>
          <w:p w14:paraId="04FEFB3A" w14:textId="56B11677" w:rsidR="00492CF1" w:rsidRPr="00834617" w:rsidRDefault="00492CF1" w:rsidP="008157D9">
            <w:pPr>
              <w:pStyle w:val="TableText"/>
              <w:cnfStyle w:val="000000000000" w:firstRow="0" w:lastRow="0" w:firstColumn="0" w:lastColumn="0" w:oddVBand="0" w:evenVBand="0" w:oddHBand="0" w:evenHBand="0" w:firstRowFirstColumn="0" w:firstRowLastColumn="0" w:lastRowFirstColumn="0" w:lastRowLastColumn="0"/>
              <w:rPr>
                <w:sz w:val="24"/>
                <w:szCs w:val="24"/>
                <w:lang w:bidi="ar-SA"/>
              </w:rPr>
            </w:pPr>
            <w:r w:rsidRPr="00834617">
              <w:rPr>
                <w:sz w:val="24"/>
                <w:szCs w:val="24"/>
                <w:lang w:bidi="ar-SA"/>
              </w:rPr>
              <w:t>0.006</w:t>
            </w:r>
          </w:p>
        </w:tc>
        <w:tc>
          <w:tcPr>
            <w:tcW w:w="574" w:type="pct"/>
          </w:tcPr>
          <w:p w14:paraId="44F88FA6" w14:textId="62B7AE31" w:rsidR="00492CF1" w:rsidRPr="00834617" w:rsidRDefault="00492CF1" w:rsidP="008157D9">
            <w:pPr>
              <w:pStyle w:val="TableText"/>
              <w:cnfStyle w:val="000000000000" w:firstRow="0" w:lastRow="0" w:firstColumn="0" w:lastColumn="0" w:oddVBand="0" w:evenVBand="0" w:oddHBand="0" w:evenHBand="0" w:firstRowFirstColumn="0" w:firstRowLastColumn="0" w:lastRowFirstColumn="0" w:lastRowLastColumn="0"/>
              <w:rPr>
                <w:sz w:val="24"/>
                <w:szCs w:val="24"/>
                <w:lang w:bidi="ar-SA"/>
              </w:rPr>
            </w:pPr>
            <w:r w:rsidRPr="00834617">
              <w:rPr>
                <w:sz w:val="24"/>
                <w:szCs w:val="24"/>
                <w:lang w:bidi="ar-SA"/>
              </w:rPr>
              <w:t>0.92</w:t>
            </w:r>
          </w:p>
        </w:tc>
        <w:tc>
          <w:tcPr>
            <w:tcW w:w="554" w:type="pct"/>
          </w:tcPr>
          <w:p w14:paraId="0EABBA42" w14:textId="44732BCD" w:rsidR="00492CF1" w:rsidRPr="00834617" w:rsidRDefault="00492CF1" w:rsidP="008157D9">
            <w:pPr>
              <w:pStyle w:val="TableText"/>
              <w:cnfStyle w:val="000000000000" w:firstRow="0" w:lastRow="0" w:firstColumn="0" w:lastColumn="0" w:oddVBand="0" w:evenVBand="0" w:oddHBand="0" w:evenHBand="0" w:firstRowFirstColumn="0" w:firstRowLastColumn="0" w:lastRowFirstColumn="0" w:lastRowLastColumn="0"/>
              <w:rPr>
                <w:sz w:val="24"/>
                <w:szCs w:val="24"/>
                <w:lang w:bidi="ar-SA"/>
              </w:rPr>
            </w:pPr>
            <w:r w:rsidRPr="00834617">
              <w:rPr>
                <w:sz w:val="24"/>
                <w:szCs w:val="24"/>
                <w:lang w:bidi="ar-SA"/>
              </w:rPr>
              <w:t>0.98</w:t>
            </w:r>
          </w:p>
        </w:tc>
      </w:tr>
      <w:tr w:rsidR="00492CF1" w:rsidRPr="00834617" w14:paraId="3C9C8BAE" w14:textId="77777777" w:rsidTr="00573982">
        <w:tc>
          <w:tcPr>
            <w:cnfStyle w:val="001000000000" w:firstRow="0" w:lastRow="0" w:firstColumn="1" w:lastColumn="0" w:oddVBand="0" w:evenVBand="0" w:oddHBand="0" w:evenHBand="0" w:firstRowFirstColumn="0" w:firstRowLastColumn="0" w:lastRowFirstColumn="0" w:lastRowLastColumn="0"/>
            <w:tcW w:w="1021" w:type="pct"/>
          </w:tcPr>
          <w:p w14:paraId="34B6810F" w14:textId="77777777" w:rsidR="00492CF1" w:rsidRPr="00834617" w:rsidRDefault="00492CF1" w:rsidP="008157D9">
            <w:pPr>
              <w:pStyle w:val="TableText"/>
              <w:rPr>
                <w:sz w:val="24"/>
                <w:szCs w:val="24"/>
                <w:lang w:bidi="ar-SA"/>
              </w:rPr>
            </w:pPr>
            <w:r w:rsidRPr="00834617">
              <w:rPr>
                <w:sz w:val="24"/>
                <w:szCs w:val="24"/>
                <w:lang w:bidi="ar-SA"/>
              </w:rPr>
              <w:t>Random Forest</w:t>
            </w:r>
          </w:p>
        </w:tc>
        <w:tc>
          <w:tcPr>
            <w:tcW w:w="285" w:type="pct"/>
          </w:tcPr>
          <w:p w14:paraId="5881F52A" w14:textId="5BDBA5A3" w:rsidR="00492CF1" w:rsidRPr="00834617" w:rsidRDefault="00492CF1" w:rsidP="008157D9">
            <w:pPr>
              <w:pStyle w:val="TableText"/>
              <w:cnfStyle w:val="000000000000" w:firstRow="0" w:lastRow="0" w:firstColumn="0" w:lastColumn="0" w:oddVBand="0" w:evenVBand="0" w:oddHBand="0" w:evenHBand="0" w:firstRowFirstColumn="0" w:firstRowLastColumn="0" w:lastRowFirstColumn="0" w:lastRowLastColumn="0"/>
              <w:rPr>
                <w:sz w:val="24"/>
                <w:szCs w:val="24"/>
                <w:lang w:bidi="ar-SA"/>
              </w:rPr>
            </w:pPr>
            <w:r w:rsidRPr="00834617">
              <w:rPr>
                <w:sz w:val="24"/>
                <w:szCs w:val="24"/>
                <w:lang w:bidi="ar-SA"/>
              </w:rPr>
              <w:t>12</w:t>
            </w:r>
          </w:p>
        </w:tc>
        <w:tc>
          <w:tcPr>
            <w:tcW w:w="256" w:type="pct"/>
          </w:tcPr>
          <w:p w14:paraId="0CA7287F" w14:textId="4743572C" w:rsidR="00492CF1" w:rsidRPr="00834617" w:rsidRDefault="00492CF1" w:rsidP="008157D9">
            <w:pPr>
              <w:pStyle w:val="TableText"/>
              <w:cnfStyle w:val="000000000000" w:firstRow="0" w:lastRow="0" w:firstColumn="0" w:lastColumn="0" w:oddVBand="0" w:evenVBand="0" w:oddHBand="0" w:evenHBand="0" w:firstRowFirstColumn="0" w:firstRowLastColumn="0" w:lastRowFirstColumn="0" w:lastRowLastColumn="0"/>
              <w:rPr>
                <w:sz w:val="24"/>
                <w:szCs w:val="24"/>
                <w:lang w:bidi="ar-SA"/>
              </w:rPr>
            </w:pPr>
            <w:r w:rsidRPr="00834617">
              <w:rPr>
                <w:sz w:val="24"/>
                <w:szCs w:val="24"/>
                <w:lang w:bidi="ar-SA"/>
              </w:rPr>
              <w:t>29</w:t>
            </w:r>
          </w:p>
        </w:tc>
        <w:tc>
          <w:tcPr>
            <w:tcW w:w="460" w:type="pct"/>
          </w:tcPr>
          <w:p w14:paraId="03C95A9F" w14:textId="698CBBC5" w:rsidR="00492CF1" w:rsidRPr="00834617" w:rsidRDefault="00492CF1" w:rsidP="008157D9">
            <w:pPr>
              <w:pStyle w:val="TableText"/>
              <w:cnfStyle w:val="000000000000" w:firstRow="0" w:lastRow="0" w:firstColumn="0" w:lastColumn="0" w:oddVBand="0" w:evenVBand="0" w:oddHBand="0" w:evenHBand="0" w:firstRowFirstColumn="0" w:firstRowLastColumn="0" w:lastRowFirstColumn="0" w:lastRowLastColumn="0"/>
              <w:rPr>
                <w:sz w:val="24"/>
                <w:szCs w:val="24"/>
                <w:lang w:bidi="ar-SA"/>
              </w:rPr>
            </w:pPr>
            <w:r w:rsidRPr="00834617">
              <w:rPr>
                <w:sz w:val="24"/>
                <w:szCs w:val="24"/>
                <w:lang w:bidi="ar-SA"/>
              </w:rPr>
              <w:t>7</w:t>
            </w:r>
          </w:p>
        </w:tc>
        <w:tc>
          <w:tcPr>
            <w:tcW w:w="521" w:type="pct"/>
          </w:tcPr>
          <w:p w14:paraId="5EA62801" w14:textId="01BC7668" w:rsidR="00492CF1" w:rsidRPr="00834617" w:rsidRDefault="00492CF1" w:rsidP="008157D9">
            <w:pPr>
              <w:pStyle w:val="TableText"/>
              <w:cnfStyle w:val="000000000000" w:firstRow="0" w:lastRow="0" w:firstColumn="0" w:lastColumn="0" w:oddVBand="0" w:evenVBand="0" w:oddHBand="0" w:evenHBand="0" w:firstRowFirstColumn="0" w:firstRowLastColumn="0" w:lastRowFirstColumn="0" w:lastRowLastColumn="0"/>
              <w:rPr>
                <w:sz w:val="24"/>
                <w:szCs w:val="24"/>
                <w:lang w:bidi="ar-SA"/>
              </w:rPr>
            </w:pPr>
            <w:r w:rsidRPr="00834617">
              <w:rPr>
                <w:sz w:val="24"/>
                <w:szCs w:val="24"/>
                <w:lang w:bidi="ar-SA"/>
              </w:rPr>
              <w:t>146,813</w:t>
            </w:r>
          </w:p>
        </w:tc>
        <w:tc>
          <w:tcPr>
            <w:tcW w:w="398" w:type="pct"/>
          </w:tcPr>
          <w:p w14:paraId="27598894" w14:textId="2874B0F6" w:rsidR="00492CF1" w:rsidRPr="00834617" w:rsidRDefault="00492CF1" w:rsidP="008157D9">
            <w:pPr>
              <w:pStyle w:val="TableText"/>
              <w:cnfStyle w:val="000000000000" w:firstRow="0" w:lastRow="0" w:firstColumn="0" w:lastColumn="0" w:oddVBand="0" w:evenVBand="0" w:oddHBand="0" w:evenHBand="0" w:firstRowFirstColumn="0" w:firstRowLastColumn="0" w:lastRowFirstColumn="0" w:lastRowLastColumn="0"/>
              <w:rPr>
                <w:sz w:val="24"/>
                <w:szCs w:val="24"/>
                <w:lang w:bidi="ar-SA"/>
              </w:rPr>
            </w:pPr>
            <w:r w:rsidRPr="00834617">
              <w:rPr>
                <w:sz w:val="24"/>
                <w:szCs w:val="24"/>
                <w:lang w:bidi="ar-SA"/>
              </w:rPr>
              <w:t>0.63</w:t>
            </w:r>
            <w:r w:rsidR="00F75BC4">
              <w:rPr>
                <w:sz w:val="24"/>
                <w:szCs w:val="24"/>
                <w:lang w:bidi="ar-SA"/>
              </w:rPr>
              <w:t>2</w:t>
            </w:r>
          </w:p>
        </w:tc>
        <w:tc>
          <w:tcPr>
            <w:tcW w:w="421" w:type="pct"/>
          </w:tcPr>
          <w:p w14:paraId="30D963EB" w14:textId="465A22C5" w:rsidR="00492CF1" w:rsidRPr="00834617" w:rsidRDefault="00492CF1" w:rsidP="008157D9">
            <w:pPr>
              <w:pStyle w:val="TableText"/>
              <w:cnfStyle w:val="000000000000" w:firstRow="0" w:lastRow="0" w:firstColumn="0" w:lastColumn="0" w:oddVBand="0" w:evenVBand="0" w:oddHBand="0" w:evenHBand="0" w:firstRowFirstColumn="0" w:firstRowLastColumn="0" w:lastRowFirstColumn="0" w:lastRowLastColumn="0"/>
              <w:rPr>
                <w:sz w:val="24"/>
                <w:szCs w:val="24"/>
                <w:lang w:bidi="ar-SA"/>
              </w:rPr>
            </w:pPr>
            <w:r w:rsidRPr="00834617">
              <w:rPr>
                <w:sz w:val="24"/>
                <w:szCs w:val="24"/>
                <w:lang w:bidi="ar-SA"/>
              </w:rPr>
              <w:t>0.29</w:t>
            </w:r>
          </w:p>
        </w:tc>
        <w:tc>
          <w:tcPr>
            <w:tcW w:w="509" w:type="pct"/>
          </w:tcPr>
          <w:p w14:paraId="1EDAF328" w14:textId="53686A6D" w:rsidR="00492CF1" w:rsidRPr="00834617" w:rsidRDefault="00492CF1" w:rsidP="008157D9">
            <w:pPr>
              <w:pStyle w:val="TableText"/>
              <w:cnfStyle w:val="000000000000" w:firstRow="0" w:lastRow="0" w:firstColumn="0" w:lastColumn="0" w:oddVBand="0" w:evenVBand="0" w:oddHBand="0" w:evenHBand="0" w:firstRowFirstColumn="0" w:firstRowLastColumn="0" w:lastRowFirstColumn="0" w:lastRowLastColumn="0"/>
              <w:rPr>
                <w:sz w:val="24"/>
                <w:szCs w:val="24"/>
                <w:lang w:bidi="ar-SA"/>
              </w:rPr>
            </w:pPr>
            <w:r w:rsidRPr="00834617">
              <w:rPr>
                <w:sz w:val="24"/>
                <w:szCs w:val="24"/>
                <w:lang w:bidi="ar-SA"/>
              </w:rPr>
              <w:t>0.40</w:t>
            </w:r>
            <w:r w:rsidR="00F75BC4">
              <w:rPr>
                <w:sz w:val="24"/>
                <w:szCs w:val="24"/>
                <w:lang w:bidi="ar-SA"/>
              </w:rPr>
              <w:t>0</w:t>
            </w:r>
          </w:p>
        </w:tc>
        <w:tc>
          <w:tcPr>
            <w:tcW w:w="574" w:type="pct"/>
          </w:tcPr>
          <w:p w14:paraId="50AF15A1" w14:textId="77777777" w:rsidR="00492CF1" w:rsidRPr="00834617" w:rsidRDefault="00492CF1" w:rsidP="008157D9">
            <w:pPr>
              <w:pStyle w:val="TableText"/>
              <w:cnfStyle w:val="000000000000" w:firstRow="0" w:lastRow="0" w:firstColumn="0" w:lastColumn="0" w:oddVBand="0" w:evenVBand="0" w:oddHBand="0" w:evenHBand="0" w:firstRowFirstColumn="0" w:firstRowLastColumn="0" w:lastRowFirstColumn="0" w:lastRowLastColumn="0"/>
              <w:rPr>
                <w:sz w:val="24"/>
                <w:szCs w:val="24"/>
                <w:lang w:bidi="ar-SA"/>
              </w:rPr>
            </w:pPr>
            <w:r w:rsidRPr="00834617">
              <w:rPr>
                <w:sz w:val="24"/>
                <w:szCs w:val="24"/>
                <w:lang w:bidi="ar-SA"/>
              </w:rPr>
              <w:t>0.99</w:t>
            </w:r>
          </w:p>
        </w:tc>
        <w:tc>
          <w:tcPr>
            <w:tcW w:w="554" w:type="pct"/>
          </w:tcPr>
          <w:p w14:paraId="67DDA1FE" w14:textId="1E2D1AD4" w:rsidR="00492CF1" w:rsidRPr="00834617" w:rsidRDefault="00492CF1" w:rsidP="008157D9">
            <w:pPr>
              <w:pStyle w:val="TableText"/>
              <w:cnfStyle w:val="000000000000" w:firstRow="0" w:lastRow="0" w:firstColumn="0" w:lastColumn="0" w:oddVBand="0" w:evenVBand="0" w:oddHBand="0" w:evenHBand="0" w:firstRowFirstColumn="0" w:firstRowLastColumn="0" w:lastRowFirstColumn="0" w:lastRowLastColumn="0"/>
              <w:rPr>
                <w:sz w:val="24"/>
                <w:szCs w:val="24"/>
                <w:lang w:bidi="ar-SA"/>
              </w:rPr>
            </w:pPr>
            <w:r w:rsidRPr="00834617">
              <w:rPr>
                <w:sz w:val="24"/>
                <w:szCs w:val="24"/>
                <w:lang w:bidi="ar-SA"/>
              </w:rPr>
              <w:t>0.94</w:t>
            </w:r>
          </w:p>
        </w:tc>
      </w:tr>
      <w:tr w:rsidR="00492CF1" w:rsidRPr="00834617" w14:paraId="5DD2145E" w14:textId="77777777" w:rsidTr="00573982">
        <w:tc>
          <w:tcPr>
            <w:cnfStyle w:val="001000000000" w:firstRow="0" w:lastRow="0" w:firstColumn="1" w:lastColumn="0" w:oddVBand="0" w:evenVBand="0" w:oddHBand="0" w:evenHBand="0" w:firstRowFirstColumn="0" w:firstRowLastColumn="0" w:lastRowFirstColumn="0" w:lastRowLastColumn="0"/>
            <w:tcW w:w="1021" w:type="pct"/>
          </w:tcPr>
          <w:p w14:paraId="5CA75618" w14:textId="77777777" w:rsidR="00492CF1" w:rsidRPr="00834617" w:rsidRDefault="00492CF1" w:rsidP="008157D9">
            <w:pPr>
              <w:pStyle w:val="TableText"/>
              <w:rPr>
                <w:sz w:val="24"/>
                <w:szCs w:val="24"/>
                <w:lang w:bidi="ar-SA"/>
              </w:rPr>
            </w:pPr>
            <w:proofErr w:type="spellStart"/>
            <w:r w:rsidRPr="00834617">
              <w:rPr>
                <w:sz w:val="24"/>
                <w:szCs w:val="24"/>
                <w:lang w:bidi="ar-SA"/>
              </w:rPr>
              <w:t>XGBoost</w:t>
            </w:r>
            <w:proofErr w:type="spellEnd"/>
          </w:p>
        </w:tc>
        <w:tc>
          <w:tcPr>
            <w:tcW w:w="285" w:type="pct"/>
          </w:tcPr>
          <w:p w14:paraId="1A9EC64A" w14:textId="4934A67E" w:rsidR="00492CF1" w:rsidRPr="00834617" w:rsidRDefault="00492CF1" w:rsidP="008157D9">
            <w:pPr>
              <w:pStyle w:val="TableText"/>
              <w:cnfStyle w:val="000000000000" w:firstRow="0" w:lastRow="0" w:firstColumn="0" w:lastColumn="0" w:oddVBand="0" w:evenVBand="0" w:oddHBand="0" w:evenHBand="0" w:firstRowFirstColumn="0" w:firstRowLastColumn="0" w:lastRowFirstColumn="0" w:lastRowLastColumn="0"/>
              <w:rPr>
                <w:sz w:val="24"/>
                <w:szCs w:val="24"/>
                <w:lang w:bidi="ar-SA"/>
              </w:rPr>
            </w:pPr>
            <w:r w:rsidRPr="00834617">
              <w:rPr>
                <w:sz w:val="24"/>
                <w:szCs w:val="24"/>
                <w:lang w:bidi="ar-SA"/>
              </w:rPr>
              <w:t>31</w:t>
            </w:r>
          </w:p>
        </w:tc>
        <w:tc>
          <w:tcPr>
            <w:tcW w:w="256" w:type="pct"/>
          </w:tcPr>
          <w:p w14:paraId="5829CA1E" w14:textId="7E41206B" w:rsidR="00492CF1" w:rsidRPr="00834617" w:rsidRDefault="00492CF1" w:rsidP="008157D9">
            <w:pPr>
              <w:pStyle w:val="TableText"/>
              <w:cnfStyle w:val="000000000000" w:firstRow="0" w:lastRow="0" w:firstColumn="0" w:lastColumn="0" w:oddVBand="0" w:evenVBand="0" w:oddHBand="0" w:evenHBand="0" w:firstRowFirstColumn="0" w:firstRowLastColumn="0" w:lastRowFirstColumn="0" w:lastRowLastColumn="0"/>
              <w:rPr>
                <w:sz w:val="24"/>
                <w:szCs w:val="24"/>
                <w:lang w:bidi="ar-SA"/>
              </w:rPr>
            </w:pPr>
            <w:r w:rsidRPr="00834617">
              <w:rPr>
                <w:sz w:val="24"/>
                <w:szCs w:val="24"/>
                <w:lang w:bidi="ar-SA"/>
              </w:rPr>
              <w:t>10</w:t>
            </w:r>
          </w:p>
        </w:tc>
        <w:tc>
          <w:tcPr>
            <w:tcW w:w="460" w:type="pct"/>
          </w:tcPr>
          <w:p w14:paraId="563BB471" w14:textId="3E4B95E8" w:rsidR="00492CF1" w:rsidRPr="00834617" w:rsidRDefault="00492CF1" w:rsidP="008157D9">
            <w:pPr>
              <w:pStyle w:val="TableText"/>
              <w:cnfStyle w:val="000000000000" w:firstRow="0" w:lastRow="0" w:firstColumn="0" w:lastColumn="0" w:oddVBand="0" w:evenVBand="0" w:oddHBand="0" w:evenHBand="0" w:firstRowFirstColumn="0" w:firstRowLastColumn="0" w:lastRowFirstColumn="0" w:lastRowLastColumn="0"/>
              <w:rPr>
                <w:sz w:val="24"/>
                <w:szCs w:val="24"/>
                <w:lang w:bidi="ar-SA"/>
              </w:rPr>
            </w:pPr>
            <w:r w:rsidRPr="00834617">
              <w:rPr>
                <w:sz w:val="24"/>
                <w:szCs w:val="24"/>
                <w:lang w:bidi="ar-SA"/>
              </w:rPr>
              <w:t>1,441</w:t>
            </w:r>
          </w:p>
        </w:tc>
        <w:tc>
          <w:tcPr>
            <w:tcW w:w="521" w:type="pct"/>
          </w:tcPr>
          <w:p w14:paraId="4B864132" w14:textId="28154921" w:rsidR="00492CF1" w:rsidRPr="00834617" w:rsidRDefault="00492CF1" w:rsidP="008157D9">
            <w:pPr>
              <w:pStyle w:val="TableText"/>
              <w:cnfStyle w:val="000000000000" w:firstRow="0" w:lastRow="0" w:firstColumn="0" w:lastColumn="0" w:oddVBand="0" w:evenVBand="0" w:oddHBand="0" w:evenHBand="0" w:firstRowFirstColumn="0" w:firstRowLastColumn="0" w:lastRowFirstColumn="0" w:lastRowLastColumn="0"/>
              <w:rPr>
                <w:sz w:val="24"/>
                <w:szCs w:val="24"/>
                <w:lang w:bidi="ar-SA"/>
              </w:rPr>
            </w:pPr>
            <w:r w:rsidRPr="00834617">
              <w:rPr>
                <w:sz w:val="24"/>
                <w:szCs w:val="24"/>
                <w:lang w:bidi="ar-SA"/>
              </w:rPr>
              <w:t>145,379</w:t>
            </w:r>
          </w:p>
        </w:tc>
        <w:tc>
          <w:tcPr>
            <w:tcW w:w="398" w:type="pct"/>
          </w:tcPr>
          <w:p w14:paraId="787FF573" w14:textId="1D63BB1B" w:rsidR="00492CF1" w:rsidRPr="00834617" w:rsidRDefault="00492CF1" w:rsidP="008157D9">
            <w:pPr>
              <w:pStyle w:val="TableText"/>
              <w:cnfStyle w:val="000000000000" w:firstRow="0" w:lastRow="0" w:firstColumn="0" w:lastColumn="0" w:oddVBand="0" w:evenVBand="0" w:oddHBand="0" w:evenHBand="0" w:firstRowFirstColumn="0" w:firstRowLastColumn="0" w:lastRowFirstColumn="0" w:lastRowLastColumn="0"/>
              <w:rPr>
                <w:sz w:val="24"/>
                <w:szCs w:val="24"/>
                <w:lang w:bidi="ar-SA"/>
              </w:rPr>
            </w:pPr>
            <w:r w:rsidRPr="00834617">
              <w:rPr>
                <w:sz w:val="24"/>
                <w:szCs w:val="24"/>
                <w:lang w:bidi="ar-SA"/>
              </w:rPr>
              <w:t>0.02</w:t>
            </w:r>
            <w:r w:rsidR="00F75BC4">
              <w:rPr>
                <w:sz w:val="24"/>
                <w:szCs w:val="24"/>
                <w:lang w:bidi="ar-SA"/>
              </w:rPr>
              <w:t>1</w:t>
            </w:r>
          </w:p>
        </w:tc>
        <w:tc>
          <w:tcPr>
            <w:tcW w:w="421" w:type="pct"/>
          </w:tcPr>
          <w:p w14:paraId="5FF83842" w14:textId="76E63C77" w:rsidR="00492CF1" w:rsidRPr="00834617" w:rsidRDefault="00492CF1" w:rsidP="008157D9">
            <w:pPr>
              <w:pStyle w:val="TableText"/>
              <w:cnfStyle w:val="000000000000" w:firstRow="0" w:lastRow="0" w:firstColumn="0" w:lastColumn="0" w:oddVBand="0" w:evenVBand="0" w:oddHBand="0" w:evenHBand="0" w:firstRowFirstColumn="0" w:firstRowLastColumn="0" w:lastRowFirstColumn="0" w:lastRowLastColumn="0"/>
              <w:rPr>
                <w:sz w:val="24"/>
                <w:szCs w:val="24"/>
                <w:lang w:bidi="ar-SA"/>
              </w:rPr>
            </w:pPr>
            <w:r w:rsidRPr="00834617">
              <w:rPr>
                <w:sz w:val="24"/>
                <w:szCs w:val="24"/>
                <w:lang w:bidi="ar-SA"/>
              </w:rPr>
              <w:t>0.76</w:t>
            </w:r>
          </w:p>
        </w:tc>
        <w:tc>
          <w:tcPr>
            <w:tcW w:w="509" w:type="pct"/>
          </w:tcPr>
          <w:p w14:paraId="50932301" w14:textId="5E1EE166" w:rsidR="00492CF1" w:rsidRPr="00834617" w:rsidRDefault="00492CF1" w:rsidP="008157D9">
            <w:pPr>
              <w:pStyle w:val="TableText"/>
              <w:cnfStyle w:val="000000000000" w:firstRow="0" w:lastRow="0" w:firstColumn="0" w:lastColumn="0" w:oddVBand="0" w:evenVBand="0" w:oddHBand="0" w:evenHBand="0" w:firstRowFirstColumn="0" w:firstRowLastColumn="0" w:lastRowFirstColumn="0" w:lastRowLastColumn="0"/>
              <w:rPr>
                <w:sz w:val="24"/>
                <w:szCs w:val="24"/>
                <w:lang w:bidi="ar-SA"/>
              </w:rPr>
            </w:pPr>
            <w:r w:rsidRPr="00834617">
              <w:rPr>
                <w:sz w:val="24"/>
                <w:szCs w:val="24"/>
                <w:lang w:bidi="ar-SA"/>
              </w:rPr>
              <w:t>0.04</w:t>
            </w:r>
            <w:r w:rsidR="00F75BC4">
              <w:rPr>
                <w:sz w:val="24"/>
                <w:szCs w:val="24"/>
                <w:lang w:bidi="ar-SA"/>
              </w:rPr>
              <w:t>1</w:t>
            </w:r>
          </w:p>
        </w:tc>
        <w:tc>
          <w:tcPr>
            <w:tcW w:w="574" w:type="pct"/>
          </w:tcPr>
          <w:p w14:paraId="37B2ADD6" w14:textId="0CAE0DEE" w:rsidR="00492CF1" w:rsidRPr="00834617" w:rsidRDefault="00492CF1" w:rsidP="008157D9">
            <w:pPr>
              <w:pStyle w:val="TableText"/>
              <w:cnfStyle w:val="000000000000" w:firstRow="0" w:lastRow="0" w:firstColumn="0" w:lastColumn="0" w:oddVBand="0" w:evenVBand="0" w:oddHBand="0" w:evenHBand="0" w:firstRowFirstColumn="0" w:firstRowLastColumn="0" w:lastRowFirstColumn="0" w:lastRowLastColumn="0"/>
              <w:rPr>
                <w:sz w:val="24"/>
                <w:szCs w:val="24"/>
                <w:lang w:bidi="ar-SA"/>
              </w:rPr>
            </w:pPr>
            <w:r w:rsidRPr="00834617">
              <w:rPr>
                <w:sz w:val="24"/>
                <w:szCs w:val="24"/>
                <w:lang w:bidi="ar-SA"/>
              </w:rPr>
              <w:t>0.99</w:t>
            </w:r>
          </w:p>
        </w:tc>
        <w:tc>
          <w:tcPr>
            <w:tcW w:w="554" w:type="pct"/>
          </w:tcPr>
          <w:p w14:paraId="5CC3C7BA" w14:textId="1B1C03F0" w:rsidR="00492CF1" w:rsidRPr="00834617" w:rsidRDefault="00492CF1" w:rsidP="008157D9">
            <w:pPr>
              <w:pStyle w:val="TableText"/>
              <w:cnfStyle w:val="000000000000" w:firstRow="0" w:lastRow="0" w:firstColumn="0" w:lastColumn="0" w:oddVBand="0" w:evenVBand="0" w:oddHBand="0" w:evenHBand="0" w:firstRowFirstColumn="0" w:firstRowLastColumn="0" w:lastRowFirstColumn="0" w:lastRowLastColumn="0"/>
              <w:rPr>
                <w:sz w:val="24"/>
                <w:szCs w:val="24"/>
                <w:lang w:bidi="ar-SA"/>
              </w:rPr>
            </w:pPr>
            <w:r w:rsidRPr="00834617">
              <w:rPr>
                <w:sz w:val="24"/>
                <w:szCs w:val="24"/>
                <w:lang w:bidi="ar-SA"/>
              </w:rPr>
              <w:t>0.79</w:t>
            </w:r>
          </w:p>
        </w:tc>
      </w:tr>
      <w:tr w:rsidR="00492CF1" w:rsidRPr="00834617" w14:paraId="303E9A1B" w14:textId="77777777" w:rsidTr="00573982">
        <w:tc>
          <w:tcPr>
            <w:cnfStyle w:val="001000000000" w:firstRow="0" w:lastRow="0" w:firstColumn="1" w:lastColumn="0" w:oddVBand="0" w:evenVBand="0" w:oddHBand="0" w:evenHBand="0" w:firstRowFirstColumn="0" w:firstRowLastColumn="0" w:lastRowFirstColumn="0" w:lastRowLastColumn="0"/>
            <w:tcW w:w="1021" w:type="pct"/>
          </w:tcPr>
          <w:p w14:paraId="5F644645" w14:textId="77777777" w:rsidR="00492CF1" w:rsidRPr="00834617" w:rsidRDefault="00492CF1" w:rsidP="008157D9">
            <w:pPr>
              <w:pStyle w:val="TableText"/>
              <w:rPr>
                <w:sz w:val="24"/>
                <w:szCs w:val="24"/>
                <w:lang w:bidi="ar-SA"/>
              </w:rPr>
            </w:pPr>
            <w:r w:rsidRPr="00834617">
              <w:rPr>
                <w:sz w:val="24"/>
                <w:szCs w:val="24"/>
                <w:lang w:bidi="ar-SA"/>
              </w:rPr>
              <w:t>Logistic Regression</w:t>
            </w:r>
          </w:p>
        </w:tc>
        <w:tc>
          <w:tcPr>
            <w:tcW w:w="285" w:type="pct"/>
          </w:tcPr>
          <w:p w14:paraId="24E8A307" w14:textId="398EFB5E" w:rsidR="00492CF1" w:rsidRPr="00834617" w:rsidRDefault="00492CF1" w:rsidP="008157D9">
            <w:pPr>
              <w:pStyle w:val="TableText"/>
              <w:cnfStyle w:val="000000000000" w:firstRow="0" w:lastRow="0" w:firstColumn="0" w:lastColumn="0" w:oddVBand="0" w:evenVBand="0" w:oddHBand="0" w:evenHBand="0" w:firstRowFirstColumn="0" w:firstRowLastColumn="0" w:lastRowFirstColumn="0" w:lastRowLastColumn="0"/>
              <w:rPr>
                <w:sz w:val="24"/>
                <w:szCs w:val="24"/>
                <w:lang w:bidi="ar-SA"/>
              </w:rPr>
            </w:pPr>
            <w:r w:rsidRPr="00834617">
              <w:rPr>
                <w:sz w:val="24"/>
                <w:szCs w:val="24"/>
                <w:lang w:bidi="ar-SA"/>
              </w:rPr>
              <w:t>38</w:t>
            </w:r>
          </w:p>
        </w:tc>
        <w:tc>
          <w:tcPr>
            <w:tcW w:w="256" w:type="pct"/>
          </w:tcPr>
          <w:p w14:paraId="0BC314D8" w14:textId="79975B1D" w:rsidR="00492CF1" w:rsidRPr="00834617" w:rsidRDefault="00492CF1" w:rsidP="008157D9">
            <w:pPr>
              <w:pStyle w:val="TableText"/>
              <w:cnfStyle w:val="000000000000" w:firstRow="0" w:lastRow="0" w:firstColumn="0" w:lastColumn="0" w:oddVBand="0" w:evenVBand="0" w:oddHBand="0" w:evenHBand="0" w:firstRowFirstColumn="0" w:firstRowLastColumn="0" w:lastRowFirstColumn="0" w:lastRowLastColumn="0"/>
              <w:rPr>
                <w:sz w:val="24"/>
                <w:szCs w:val="24"/>
                <w:lang w:bidi="ar-SA"/>
              </w:rPr>
            </w:pPr>
            <w:r w:rsidRPr="00834617">
              <w:rPr>
                <w:sz w:val="24"/>
                <w:szCs w:val="24"/>
                <w:lang w:bidi="ar-SA"/>
              </w:rPr>
              <w:t>3</w:t>
            </w:r>
          </w:p>
        </w:tc>
        <w:tc>
          <w:tcPr>
            <w:tcW w:w="460" w:type="pct"/>
          </w:tcPr>
          <w:p w14:paraId="56035904" w14:textId="4818483A" w:rsidR="00492CF1" w:rsidRPr="00834617" w:rsidRDefault="00492CF1" w:rsidP="008157D9">
            <w:pPr>
              <w:pStyle w:val="TableText"/>
              <w:cnfStyle w:val="000000000000" w:firstRow="0" w:lastRow="0" w:firstColumn="0" w:lastColumn="0" w:oddVBand="0" w:evenVBand="0" w:oddHBand="0" w:evenHBand="0" w:firstRowFirstColumn="0" w:firstRowLastColumn="0" w:lastRowFirstColumn="0" w:lastRowLastColumn="0"/>
              <w:rPr>
                <w:sz w:val="24"/>
                <w:szCs w:val="24"/>
                <w:lang w:bidi="ar-SA"/>
              </w:rPr>
            </w:pPr>
            <w:r w:rsidRPr="00834617">
              <w:rPr>
                <w:sz w:val="24"/>
                <w:szCs w:val="24"/>
                <w:lang w:bidi="ar-SA"/>
              </w:rPr>
              <w:t>12,077</w:t>
            </w:r>
          </w:p>
        </w:tc>
        <w:tc>
          <w:tcPr>
            <w:tcW w:w="521" w:type="pct"/>
          </w:tcPr>
          <w:p w14:paraId="597AD148" w14:textId="53E86C74" w:rsidR="00492CF1" w:rsidRPr="00834617" w:rsidRDefault="00492CF1" w:rsidP="008157D9">
            <w:pPr>
              <w:pStyle w:val="TableText"/>
              <w:cnfStyle w:val="000000000000" w:firstRow="0" w:lastRow="0" w:firstColumn="0" w:lastColumn="0" w:oddVBand="0" w:evenVBand="0" w:oddHBand="0" w:evenHBand="0" w:firstRowFirstColumn="0" w:firstRowLastColumn="0" w:lastRowFirstColumn="0" w:lastRowLastColumn="0"/>
              <w:rPr>
                <w:sz w:val="24"/>
                <w:szCs w:val="24"/>
                <w:lang w:bidi="ar-SA"/>
              </w:rPr>
            </w:pPr>
            <w:r w:rsidRPr="00834617">
              <w:rPr>
                <w:sz w:val="24"/>
                <w:szCs w:val="24"/>
                <w:lang w:bidi="ar-SA"/>
              </w:rPr>
              <w:t>134,743</w:t>
            </w:r>
          </w:p>
        </w:tc>
        <w:tc>
          <w:tcPr>
            <w:tcW w:w="398" w:type="pct"/>
          </w:tcPr>
          <w:p w14:paraId="57BBA766" w14:textId="667D1ED5" w:rsidR="00492CF1" w:rsidRPr="00834617" w:rsidRDefault="00492CF1" w:rsidP="008157D9">
            <w:pPr>
              <w:pStyle w:val="TableText"/>
              <w:cnfStyle w:val="000000000000" w:firstRow="0" w:lastRow="0" w:firstColumn="0" w:lastColumn="0" w:oddVBand="0" w:evenVBand="0" w:oddHBand="0" w:evenHBand="0" w:firstRowFirstColumn="0" w:firstRowLastColumn="0" w:lastRowFirstColumn="0" w:lastRowLastColumn="0"/>
              <w:rPr>
                <w:sz w:val="24"/>
                <w:szCs w:val="24"/>
                <w:lang w:bidi="ar-SA"/>
              </w:rPr>
            </w:pPr>
            <w:r w:rsidRPr="00834617">
              <w:rPr>
                <w:sz w:val="24"/>
                <w:szCs w:val="24"/>
                <w:lang w:bidi="ar-SA"/>
              </w:rPr>
              <w:t>0.003</w:t>
            </w:r>
          </w:p>
        </w:tc>
        <w:tc>
          <w:tcPr>
            <w:tcW w:w="421" w:type="pct"/>
          </w:tcPr>
          <w:p w14:paraId="5511D1A4" w14:textId="56D8B781" w:rsidR="00492CF1" w:rsidRPr="00834617" w:rsidRDefault="00492CF1" w:rsidP="008157D9">
            <w:pPr>
              <w:pStyle w:val="TableText"/>
              <w:cnfStyle w:val="000000000000" w:firstRow="0" w:lastRow="0" w:firstColumn="0" w:lastColumn="0" w:oddVBand="0" w:evenVBand="0" w:oddHBand="0" w:evenHBand="0" w:firstRowFirstColumn="0" w:firstRowLastColumn="0" w:lastRowFirstColumn="0" w:lastRowLastColumn="0"/>
              <w:rPr>
                <w:sz w:val="24"/>
                <w:szCs w:val="24"/>
                <w:lang w:bidi="ar-SA"/>
              </w:rPr>
            </w:pPr>
            <w:r w:rsidRPr="00834617">
              <w:rPr>
                <w:sz w:val="24"/>
                <w:szCs w:val="24"/>
                <w:lang w:bidi="ar-SA"/>
              </w:rPr>
              <w:t>0.93</w:t>
            </w:r>
          </w:p>
        </w:tc>
        <w:tc>
          <w:tcPr>
            <w:tcW w:w="509" w:type="pct"/>
          </w:tcPr>
          <w:p w14:paraId="27A45566" w14:textId="0212CB54" w:rsidR="00492CF1" w:rsidRPr="00834617" w:rsidRDefault="00492CF1" w:rsidP="008157D9">
            <w:pPr>
              <w:pStyle w:val="TableText"/>
              <w:cnfStyle w:val="000000000000" w:firstRow="0" w:lastRow="0" w:firstColumn="0" w:lastColumn="0" w:oddVBand="0" w:evenVBand="0" w:oddHBand="0" w:evenHBand="0" w:firstRowFirstColumn="0" w:firstRowLastColumn="0" w:lastRowFirstColumn="0" w:lastRowLastColumn="0"/>
              <w:rPr>
                <w:sz w:val="24"/>
                <w:szCs w:val="24"/>
                <w:lang w:bidi="ar-SA"/>
              </w:rPr>
            </w:pPr>
            <w:r w:rsidRPr="00834617">
              <w:rPr>
                <w:sz w:val="24"/>
                <w:szCs w:val="24"/>
                <w:lang w:bidi="ar-SA"/>
              </w:rPr>
              <w:t>0.006</w:t>
            </w:r>
          </w:p>
        </w:tc>
        <w:tc>
          <w:tcPr>
            <w:tcW w:w="574" w:type="pct"/>
          </w:tcPr>
          <w:p w14:paraId="666CF535" w14:textId="3D464F22" w:rsidR="00492CF1" w:rsidRPr="00834617" w:rsidRDefault="00492CF1" w:rsidP="008157D9">
            <w:pPr>
              <w:pStyle w:val="TableText"/>
              <w:cnfStyle w:val="000000000000" w:firstRow="0" w:lastRow="0" w:firstColumn="0" w:lastColumn="0" w:oddVBand="0" w:evenVBand="0" w:oddHBand="0" w:evenHBand="0" w:firstRowFirstColumn="0" w:firstRowLastColumn="0" w:lastRowFirstColumn="0" w:lastRowLastColumn="0"/>
              <w:rPr>
                <w:sz w:val="24"/>
                <w:szCs w:val="24"/>
                <w:lang w:bidi="ar-SA"/>
              </w:rPr>
            </w:pPr>
            <w:r w:rsidRPr="00834617">
              <w:rPr>
                <w:sz w:val="24"/>
                <w:szCs w:val="24"/>
                <w:lang w:bidi="ar-SA"/>
              </w:rPr>
              <w:t>0.92</w:t>
            </w:r>
          </w:p>
        </w:tc>
        <w:tc>
          <w:tcPr>
            <w:tcW w:w="554" w:type="pct"/>
          </w:tcPr>
          <w:p w14:paraId="7D07D335" w14:textId="1B65BF16" w:rsidR="00492CF1" w:rsidRPr="00834617" w:rsidRDefault="00492CF1" w:rsidP="008157D9">
            <w:pPr>
              <w:pStyle w:val="TableText"/>
              <w:cnfStyle w:val="000000000000" w:firstRow="0" w:lastRow="0" w:firstColumn="0" w:lastColumn="0" w:oddVBand="0" w:evenVBand="0" w:oddHBand="0" w:evenHBand="0" w:firstRowFirstColumn="0" w:firstRowLastColumn="0" w:lastRowFirstColumn="0" w:lastRowLastColumn="0"/>
              <w:rPr>
                <w:sz w:val="24"/>
                <w:szCs w:val="24"/>
                <w:lang w:bidi="ar-SA"/>
              </w:rPr>
            </w:pPr>
            <w:r w:rsidRPr="00834617">
              <w:rPr>
                <w:sz w:val="24"/>
                <w:szCs w:val="24"/>
                <w:lang w:bidi="ar-SA"/>
              </w:rPr>
              <w:t>0.98</w:t>
            </w:r>
          </w:p>
        </w:tc>
      </w:tr>
      <w:tr w:rsidR="00492CF1" w:rsidRPr="00834617" w14:paraId="3294DDBF" w14:textId="77777777" w:rsidTr="00573982">
        <w:tc>
          <w:tcPr>
            <w:cnfStyle w:val="001000000000" w:firstRow="0" w:lastRow="0" w:firstColumn="1" w:lastColumn="0" w:oddVBand="0" w:evenVBand="0" w:oddHBand="0" w:evenHBand="0" w:firstRowFirstColumn="0" w:firstRowLastColumn="0" w:lastRowFirstColumn="0" w:lastRowLastColumn="0"/>
            <w:tcW w:w="1021" w:type="pct"/>
          </w:tcPr>
          <w:p w14:paraId="11505D25" w14:textId="77777777" w:rsidR="00492CF1" w:rsidRPr="00834617" w:rsidRDefault="00492CF1" w:rsidP="008157D9">
            <w:pPr>
              <w:pStyle w:val="TableText"/>
              <w:rPr>
                <w:sz w:val="24"/>
                <w:szCs w:val="24"/>
                <w:lang w:bidi="ar-SA"/>
              </w:rPr>
            </w:pPr>
            <w:r w:rsidRPr="00834617">
              <w:rPr>
                <w:sz w:val="24"/>
                <w:szCs w:val="24"/>
                <w:lang w:bidi="ar-SA"/>
              </w:rPr>
              <w:t>MLP</w:t>
            </w:r>
          </w:p>
        </w:tc>
        <w:tc>
          <w:tcPr>
            <w:tcW w:w="285" w:type="pct"/>
          </w:tcPr>
          <w:p w14:paraId="5312213E" w14:textId="14F44F8B" w:rsidR="00492CF1" w:rsidRPr="00834617" w:rsidRDefault="00492CF1" w:rsidP="008157D9">
            <w:pPr>
              <w:pStyle w:val="TableText"/>
              <w:cnfStyle w:val="000000000000" w:firstRow="0" w:lastRow="0" w:firstColumn="0" w:lastColumn="0" w:oddVBand="0" w:evenVBand="0" w:oddHBand="0" w:evenHBand="0" w:firstRowFirstColumn="0" w:firstRowLastColumn="0" w:lastRowFirstColumn="0" w:lastRowLastColumn="0"/>
              <w:rPr>
                <w:sz w:val="24"/>
                <w:szCs w:val="24"/>
                <w:lang w:bidi="ar-SA"/>
              </w:rPr>
            </w:pPr>
            <w:r w:rsidRPr="00834617">
              <w:rPr>
                <w:sz w:val="24"/>
                <w:szCs w:val="24"/>
                <w:lang w:bidi="ar-SA"/>
              </w:rPr>
              <w:t>33</w:t>
            </w:r>
          </w:p>
        </w:tc>
        <w:tc>
          <w:tcPr>
            <w:tcW w:w="256" w:type="pct"/>
          </w:tcPr>
          <w:p w14:paraId="79922854" w14:textId="325E81D7" w:rsidR="00492CF1" w:rsidRPr="00834617" w:rsidRDefault="00492CF1" w:rsidP="008157D9">
            <w:pPr>
              <w:pStyle w:val="TableText"/>
              <w:cnfStyle w:val="000000000000" w:firstRow="0" w:lastRow="0" w:firstColumn="0" w:lastColumn="0" w:oddVBand="0" w:evenVBand="0" w:oddHBand="0" w:evenHBand="0" w:firstRowFirstColumn="0" w:firstRowLastColumn="0" w:lastRowFirstColumn="0" w:lastRowLastColumn="0"/>
              <w:rPr>
                <w:sz w:val="24"/>
                <w:szCs w:val="24"/>
                <w:lang w:bidi="ar-SA"/>
              </w:rPr>
            </w:pPr>
            <w:r w:rsidRPr="00834617">
              <w:rPr>
                <w:sz w:val="24"/>
                <w:szCs w:val="24"/>
                <w:lang w:bidi="ar-SA"/>
              </w:rPr>
              <w:t>8</w:t>
            </w:r>
          </w:p>
        </w:tc>
        <w:tc>
          <w:tcPr>
            <w:tcW w:w="460" w:type="pct"/>
          </w:tcPr>
          <w:p w14:paraId="7722126D" w14:textId="038EE164" w:rsidR="00492CF1" w:rsidRPr="00834617" w:rsidRDefault="00492CF1" w:rsidP="008157D9">
            <w:pPr>
              <w:pStyle w:val="TableText"/>
              <w:cnfStyle w:val="000000000000" w:firstRow="0" w:lastRow="0" w:firstColumn="0" w:lastColumn="0" w:oddVBand="0" w:evenVBand="0" w:oddHBand="0" w:evenHBand="0" w:firstRowFirstColumn="0" w:firstRowLastColumn="0" w:lastRowFirstColumn="0" w:lastRowLastColumn="0"/>
              <w:rPr>
                <w:sz w:val="24"/>
                <w:szCs w:val="24"/>
                <w:lang w:bidi="ar-SA"/>
              </w:rPr>
            </w:pPr>
            <w:r w:rsidRPr="00834617">
              <w:rPr>
                <w:sz w:val="24"/>
                <w:szCs w:val="24"/>
                <w:lang w:bidi="ar-SA"/>
              </w:rPr>
              <w:t>5,622</w:t>
            </w:r>
          </w:p>
        </w:tc>
        <w:tc>
          <w:tcPr>
            <w:tcW w:w="521" w:type="pct"/>
          </w:tcPr>
          <w:p w14:paraId="7129DFCC" w14:textId="53755D6F" w:rsidR="00492CF1" w:rsidRPr="00834617" w:rsidRDefault="00492CF1" w:rsidP="008157D9">
            <w:pPr>
              <w:pStyle w:val="TableText"/>
              <w:cnfStyle w:val="000000000000" w:firstRow="0" w:lastRow="0" w:firstColumn="0" w:lastColumn="0" w:oddVBand="0" w:evenVBand="0" w:oddHBand="0" w:evenHBand="0" w:firstRowFirstColumn="0" w:firstRowLastColumn="0" w:lastRowFirstColumn="0" w:lastRowLastColumn="0"/>
              <w:rPr>
                <w:sz w:val="24"/>
                <w:szCs w:val="24"/>
                <w:lang w:bidi="ar-SA"/>
              </w:rPr>
            </w:pPr>
            <w:r w:rsidRPr="00834617">
              <w:rPr>
                <w:sz w:val="24"/>
                <w:szCs w:val="24"/>
                <w:lang w:bidi="ar-SA"/>
              </w:rPr>
              <w:t>141,198</w:t>
            </w:r>
          </w:p>
        </w:tc>
        <w:tc>
          <w:tcPr>
            <w:tcW w:w="398" w:type="pct"/>
          </w:tcPr>
          <w:p w14:paraId="6E7B8D38" w14:textId="6E1E9BFC" w:rsidR="00492CF1" w:rsidRPr="00834617" w:rsidRDefault="00492CF1" w:rsidP="008157D9">
            <w:pPr>
              <w:pStyle w:val="TableText"/>
              <w:cnfStyle w:val="000000000000" w:firstRow="0" w:lastRow="0" w:firstColumn="0" w:lastColumn="0" w:oddVBand="0" w:evenVBand="0" w:oddHBand="0" w:evenHBand="0" w:firstRowFirstColumn="0" w:firstRowLastColumn="0" w:lastRowFirstColumn="0" w:lastRowLastColumn="0"/>
              <w:rPr>
                <w:sz w:val="24"/>
                <w:szCs w:val="24"/>
                <w:lang w:bidi="ar-SA"/>
              </w:rPr>
            </w:pPr>
            <w:r w:rsidRPr="00834617">
              <w:rPr>
                <w:sz w:val="24"/>
                <w:szCs w:val="24"/>
                <w:lang w:bidi="ar-SA"/>
              </w:rPr>
              <w:t>0.006</w:t>
            </w:r>
          </w:p>
        </w:tc>
        <w:tc>
          <w:tcPr>
            <w:tcW w:w="421" w:type="pct"/>
          </w:tcPr>
          <w:p w14:paraId="14E57DC8" w14:textId="0F540D53" w:rsidR="00492CF1" w:rsidRPr="00834617" w:rsidRDefault="00492CF1" w:rsidP="008157D9">
            <w:pPr>
              <w:pStyle w:val="TableText"/>
              <w:cnfStyle w:val="000000000000" w:firstRow="0" w:lastRow="0" w:firstColumn="0" w:lastColumn="0" w:oddVBand="0" w:evenVBand="0" w:oddHBand="0" w:evenHBand="0" w:firstRowFirstColumn="0" w:firstRowLastColumn="0" w:lastRowFirstColumn="0" w:lastRowLastColumn="0"/>
              <w:rPr>
                <w:sz w:val="24"/>
                <w:szCs w:val="24"/>
                <w:lang w:bidi="ar-SA"/>
              </w:rPr>
            </w:pPr>
            <w:r w:rsidRPr="00834617">
              <w:rPr>
                <w:sz w:val="24"/>
                <w:szCs w:val="24"/>
                <w:lang w:bidi="ar-SA"/>
              </w:rPr>
              <w:t>0.80</w:t>
            </w:r>
          </w:p>
        </w:tc>
        <w:tc>
          <w:tcPr>
            <w:tcW w:w="509" w:type="pct"/>
          </w:tcPr>
          <w:p w14:paraId="43170C71" w14:textId="25A4A123" w:rsidR="00492CF1" w:rsidRPr="00834617" w:rsidRDefault="00492CF1" w:rsidP="008157D9">
            <w:pPr>
              <w:pStyle w:val="TableText"/>
              <w:cnfStyle w:val="000000000000" w:firstRow="0" w:lastRow="0" w:firstColumn="0" w:lastColumn="0" w:oddVBand="0" w:evenVBand="0" w:oddHBand="0" w:evenHBand="0" w:firstRowFirstColumn="0" w:firstRowLastColumn="0" w:lastRowFirstColumn="0" w:lastRowLastColumn="0"/>
              <w:rPr>
                <w:sz w:val="24"/>
                <w:szCs w:val="24"/>
                <w:lang w:bidi="ar-SA"/>
              </w:rPr>
            </w:pPr>
            <w:r w:rsidRPr="00834617">
              <w:rPr>
                <w:sz w:val="24"/>
                <w:szCs w:val="24"/>
                <w:lang w:bidi="ar-SA"/>
              </w:rPr>
              <w:t>0.012</w:t>
            </w:r>
          </w:p>
        </w:tc>
        <w:tc>
          <w:tcPr>
            <w:tcW w:w="574" w:type="pct"/>
          </w:tcPr>
          <w:p w14:paraId="66451A06" w14:textId="27420289" w:rsidR="00492CF1" w:rsidRPr="00834617" w:rsidRDefault="00492CF1" w:rsidP="008157D9">
            <w:pPr>
              <w:pStyle w:val="TableText"/>
              <w:cnfStyle w:val="000000000000" w:firstRow="0" w:lastRow="0" w:firstColumn="0" w:lastColumn="0" w:oddVBand="0" w:evenVBand="0" w:oddHBand="0" w:evenHBand="0" w:firstRowFirstColumn="0" w:firstRowLastColumn="0" w:lastRowFirstColumn="0" w:lastRowLastColumn="0"/>
              <w:rPr>
                <w:sz w:val="24"/>
                <w:szCs w:val="24"/>
                <w:lang w:bidi="ar-SA"/>
              </w:rPr>
            </w:pPr>
            <w:r w:rsidRPr="00834617">
              <w:rPr>
                <w:sz w:val="24"/>
                <w:szCs w:val="24"/>
                <w:lang w:bidi="ar-SA"/>
              </w:rPr>
              <w:t>0.96</w:t>
            </w:r>
          </w:p>
        </w:tc>
        <w:tc>
          <w:tcPr>
            <w:tcW w:w="554" w:type="pct"/>
          </w:tcPr>
          <w:p w14:paraId="04044342" w14:textId="48470ABC" w:rsidR="00492CF1" w:rsidRPr="00834617" w:rsidRDefault="00492CF1" w:rsidP="008157D9">
            <w:pPr>
              <w:pStyle w:val="TableText"/>
              <w:cnfStyle w:val="000000000000" w:firstRow="0" w:lastRow="0" w:firstColumn="0" w:lastColumn="0" w:oddVBand="0" w:evenVBand="0" w:oddHBand="0" w:evenHBand="0" w:firstRowFirstColumn="0" w:firstRowLastColumn="0" w:lastRowFirstColumn="0" w:lastRowLastColumn="0"/>
              <w:rPr>
                <w:sz w:val="24"/>
                <w:szCs w:val="24"/>
                <w:lang w:bidi="ar-SA"/>
              </w:rPr>
            </w:pPr>
            <w:r w:rsidRPr="00834617">
              <w:rPr>
                <w:sz w:val="24"/>
                <w:szCs w:val="24"/>
                <w:lang w:bidi="ar-SA"/>
              </w:rPr>
              <w:t>0.94</w:t>
            </w:r>
          </w:p>
        </w:tc>
      </w:tr>
    </w:tbl>
    <w:p w14:paraId="663038C4" w14:textId="02256996" w:rsidR="00640BA9" w:rsidRDefault="000A6FCE" w:rsidP="008157D9">
      <w:pPr>
        <w:spacing w:before="0" w:after="0"/>
        <w:rPr>
          <w:sz w:val="24"/>
          <w:szCs w:val="24"/>
        </w:rPr>
      </w:pPr>
      <w:r>
        <w:rPr>
          <w:sz w:val="24"/>
          <w:szCs w:val="24"/>
        </w:rPr>
        <w:t xml:space="preserve">To demonstrate the necessity of class balancing and the effectiveness of SMOTE, the training was repeated using the </w:t>
      </w:r>
      <w:r w:rsidR="00A24BEF">
        <w:rPr>
          <w:sz w:val="24"/>
          <w:szCs w:val="24"/>
        </w:rPr>
        <w:t xml:space="preserve">imbalanced </w:t>
      </w:r>
      <w:r w:rsidR="00945A43">
        <w:rPr>
          <w:sz w:val="24"/>
          <w:szCs w:val="24"/>
        </w:rPr>
        <w:t>dataset of 1:3</w:t>
      </w:r>
      <w:r w:rsidR="007860A7">
        <w:rPr>
          <w:sz w:val="24"/>
          <w:szCs w:val="24"/>
        </w:rPr>
        <w:t>,</w:t>
      </w:r>
      <w:r w:rsidR="00945A43">
        <w:rPr>
          <w:sz w:val="24"/>
          <w:szCs w:val="24"/>
        </w:rPr>
        <w:t xml:space="preserve">400 accidents to non-accidents. The results </w:t>
      </w:r>
      <w:r w:rsidR="00C21E1E">
        <w:rPr>
          <w:sz w:val="24"/>
          <w:szCs w:val="24"/>
        </w:rPr>
        <w:t xml:space="preserve">show </w:t>
      </w:r>
      <w:r w:rsidR="00A34823">
        <w:rPr>
          <w:sz w:val="24"/>
          <w:szCs w:val="24"/>
        </w:rPr>
        <w:t xml:space="preserve">that whilst overall accuracy increase, </w:t>
      </w:r>
      <w:r w:rsidR="00C21E1E">
        <w:rPr>
          <w:sz w:val="24"/>
          <w:szCs w:val="24"/>
        </w:rPr>
        <w:t xml:space="preserve">a significant reduction in recall </w:t>
      </w:r>
      <w:r w:rsidR="009111F1">
        <w:rPr>
          <w:sz w:val="24"/>
          <w:szCs w:val="24"/>
        </w:rPr>
        <w:t xml:space="preserve">occurred. For example, </w:t>
      </w:r>
      <w:proofErr w:type="spellStart"/>
      <w:r w:rsidR="009111F1">
        <w:rPr>
          <w:sz w:val="24"/>
          <w:szCs w:val="24"/>
        </w:rPr>
        <w:t>XGBoost</w:t>
      </w:r>
      <w:proofErr w:type="spellEnd"/>
      <w:r w:rsidR="009111F1">
        <w:rPr>
          <w:sz w:val="24"/>
          <w:szCs w:val="24"/>
        </w:rPr>
        <w:t xml:space="preserve"> </w:t>
      </w:r>
      <w:r w:rsidR="00FF13AA">
        <w:rPr>
          <w:sz w:val="24"/>
          <w:szCs w:val="24"/>
        </w:rPr>
        <w:t xml:space="preserve">and Random Forest </w:t>
      </w:r>
      <w:r w:rsidR="00B003B0">
        <w:rPr>
          <w:sz w:val="24"/>
          <w:szCs w:val="24"/>
        </w:rPr>
        <w:t xml:space="preserve">predicted only 13 </w:t>
      </w:r>
      <w:r w:rsidR="00FF13AA">
        <w:rPr>
          <w:sz w:val="24"/>
          <w:szCs w:val="24"/>
        </w:rPr>
        <w:t xml:space="preserve">and 8 </w:t>
      </w:r>
      <w:r w:rsidR="005903EA">
        <w:rPr>
          <w:sz w:val="24"/>
          <w:szCs w:val="24"/>
        </w:rPr>
        <w:t>positive records</w:t>
      </w:r>
      <w:r w:rsidR="00330DB0">
        <w:rPr>
          <w:sz w:val="24"/>
          <w:szCs w:val="24"/>
        </w:rPr>
        <w:t xml:space="preserve"> </w:t>
      </w:r>
      <w:r w:rsidR="00FF13AA">
        <w:rPr>
          <w:sz w:val="24"/>
          <w:szCs w:val="24"/>
        </w:rPr>
        <w:t>respectively</w:t>
      </w:r>
      <w:r w:rsidR="00330DB0">
        <w:rPr>
          <w:sz w:val="24"/>
          <w:szCs w:val="24"/>
        </w:rPr>
        <w:t xml:space="preserve">, </w:t>
      </w:r>
      <w:r w:rsidR="00FF13AA">
        <w:rPr>
          <w:sz w:val="24"/>
          <w:szCs w:val="24"/>
        </w:rPr>
        <w:t>and therefore</w:t>
      </w:r>
      <w:r w:rsidR="006A0A7C">
        <w:rPr>
          <w:sz w:val="24"/>
          <w:szCs w:val="24"/>
        </w:rPr>
        <w:t xml:space="preserve"> </w:t>
      </w:r>
      <w:proofErr w:type="gramStart"/>
      <w:r w:rsidR="006A0A7C">
        <w:rPr>
          <w:sz w:val="24"/>
          <w:szCs w:val="24"/>
        </w:rPr>
        <w:t>the majority of</w:t>
      </w:r>
      <w:proofErr w:type="gramEnd"/>
      <w:r w:rsidR="006A0A7C">
        <w:rPr>
          <w:sz w:val="24"/>
          <w:szCs w:val="24"/>
        </w:rPr>
        <w:t xml:space="preserve"> accident events have been missed, limiting its suitability as </w:t>
      </w:r>
      <w:r w:rsidR="00C34A07">
        <w:rPr>
          <w:sz w:val="24"/>
          <w:szCs w:val="24"/>
        </w:rPr>
        <w:t xml:space="preserve">a </w:t>
      </w:r>
      <w:r w:rsidR="004A06A1">
        <w:rPr>
          <w:sz w:val="24"/>
          <w:szCs w:val="24"/>
        </w:rPr>
        <w:t>risk model.</w:t>
      </w:r>
    </w:p>
    <w:p w14:paraId="235F51C0" w14:textId="1E2A061B" w:rsidR="003177F2" w:rsidRDefault="00D3550D" w:rsidP="008157D9">
      <w:pPr>
        <w:spacing w:before="0" w:after="0"/>
        <w:rPr>
          <w:sz w:val="24"/>
          <w:szCs w:val="24"/>
        </w:rPr>
      </w:pPr>
      <w:r w:rsidRPr="00834617">
        <w:rPr>
          <w:sz w:val="24"/>
          <w:szCs w:val="24"/>
        </w:rPr>
        <w:t>Based on the performance of these m</w:t>
      </w:r>
      <w:r w:rsidR="00D07577" w:rsidRPr="00834617">
        <w:rPr>
          <w:sz w:val="24"/>
          <w:szCs w:val="24"/>
        </w:rPr>
        <w:t>ethod</w:t>
      </w:r>
      <w:r w:rsidRPr="00834617">
        <w:rPr>
          <w:sz w:val="24"/>
          <w:szCs w:val="24"/>
        </w:rPr>
        <w:t xml:space="preserve">, </w:t>
      </w:r>
      <w:r w:rsidR="009C4125" w:rsidRPr="00834617">
        <w:rPr>
          <w:sz w:val="24"/>
          <w:szCs w:val="24"/>
        </w:rPr>
        <w:t xml:space="preserve">SGD </w:t>
      </w:r>
      <w:r w:rsidR="00492CF1" w:rsidRPr="00834617">
        <w:rPr>
          <w:sz w:val="24"/>
          <w:szCs w:val="24"/>
        </w:rPr>
        <w:t xml:space="preserve">optimised SVM </w:t>
      </w:r>
      <w:r w:rsidR="009C4125" w:rsidRPr="00834617">
        <w:rPr>
          <w:sz w:val="24"/>
          <w:szCs w:val="24"/>
        </w:rPr>
        <w:t xml:space="preserve">was used </w:t>
      </w:r>
      <w:r w:rsidR="006C48DB" w:rsidRPr="00834617">
        <w:rPr>
          <w:sz w:val="24"/>
          <w:szCs w:val="24"/>
        </w:rPr>
        <w:t>in the subsequent case study</w:t>
      </w:r>
      <w:r w:rsidR="008A0014">
        <w:rPr>
          <w:sz w:val="24"/>
          <w:szCs w:val="24"/>
        </w:rPr>
        <w:t xml:space="preserve"> (Section </w:t>
      </w:r>
      <w:r w:rsidR="008A0014">
        <w:rPr>
          <w:sz w:val="24"/>
          <w:szCs w:val="24"/>
        </w:rPr>
        <w:fldChar w:fldCharType="begin"/>
      </w:r>
      <w:r w:rsidR="008A0014">
        <w:rPr>
          <w:sz w:val="24"/>
          <w:szCs w:val="24"/>
        </w:rPr>
        <w:instrText xml:space="preserve"> REF _Ref65238481 \r \h </w:instrText>
      </w:r>
      <w:r w:rsidR="008A0014">
        <w:rPr>
          <w:sz w:val="24"/>
          <w:szCs w:val="24"/>
        </w:rPr>
      </w:r>
      <w:r w:rsidR="008A0014">
        <w:rPr>
          <w:sz w:val="24"/>
          <w:szCs w:val="24"/>
        </w:rPr>
        <w:fldChar w:fldCharType="separate"/>
      </w:r>
      <w:r w:rsidR="00284CE5">
        <w:rPr>
          <w:sz w:val="24"/>
          <w:szCs w:val="24"/>
        </w:rPr>
        <w:t>4.3</w:t>
      </w:r>
      <w:r w:rsidR="008A0014">
        <w:rPr>
          <w:sz w:val="24"/>
          <w:szCs w:val="24"/>
        </w:rPr>
        <w:fldChar w:fldCharType="end"/>
      </w:r>
      <w:r w:rsidR="008A0014">
        <w:rPr>
          <w:sz w:val="24"/>
          <w:szCs w:val="24"/>
        </w:rPr>
        <w:t>)</w:t>
      </w:r>
      <w:r w:rsidR="006C48DB" w:rsidRPr="00834617">
        <w:rPr>
          <w:sz w:val="24"/>
          <w:szCs w:val="24"/>
        </w:rPr>
        <w:t>. SGD</w:t>
      </w:r>
      <w:r w:rsidR="00492CF1" w:rsidRPr="00834617">
        <w:rPr>
          <w:sz w:val="24"/>
          <w:szCs w:val="24"/>
        </w:rPr>
        <w:t>-SVM</w:t>
      </w:r>
      <w:r w:rsidR="006C48DB" w:rsidRPr="00834617">
        <w:rPr>
          <w:sz w:val="24"/>
          <w:szCs w:val="24"/>
        </w:rPr>
        <w:t xml:space="preserve"> showed </w:t>
      </w:r>
      <w:r w:rsidR="00087285" w:rsidRPr="00834617">
        <w:rPr>
          <w:sz w:val="24"/>
          <w:szCs w:val="24"/>
        </w:rPr>
        <w:t xml:space="preserve">very </w:t>
      </w:r>
      <w:r w:rsidR="004C7C8E" w:rsidRPr="00834617">
        <w:rPr>
          <w:sz w:val="24"/>
          <w:szCs w:val="24"/>
        </w:rPr>
        <w:t xml:space="preserve">high recall </w:t>
      </w:r>
      <w:r w:rsidR="001E70C5" w:rsidRPr="00834617">
        <w:rPr>
          <w:sz w:val="24"/>
          <w:szCs w:val="24"/>
        </w:rPr>
        <w:t>compared to other m</w:t>
      </w:r>
      <w:r w:rsidR="00D07577" w:rsidRPr="00834617">
        <w:rPr>
          <w:sz w:val="24"/>
          <w:szCs w:val="24"/>
        </w:rPr>
        <w:t>ethod</w:t>
      </w:r>
      <w:r w:rsidR="001E70C5" w:rsidRPr="00834617">
        <w:rPr>
          <w:sz w:val="24"/>
          <w:szCs w:val="24"/>
        </w:rPr>
        <w:t xml:space="preserve">s </w:t>
      </w:r>
      <w:r w:rsidR="004C7C8E" w:rsidRPr="00834617">
        <w:rPr>
          <w:sz w:val="24"/>
          <w:szCs w:val="24"/>
        </w:rPr>
        <w:t xml:space="preserve">whilst </w:t>
      </w:r>
      <w:r w:rsidR="001E70C5" w:rsidRPr="00834617">
        <w:rPr>
          <w:sz w:val="24"/>
          <w:szCs w:val="24"/>
        </w:rPr>
        <w:t xml:space="preserve">maintaining </w:t>
      </w:r>
      <w:r w:rsidR="0098423D" w:rsidRPr="00834617">
        <w:rPr>
          <w:sz w:val="24"/>
          <w:szCs w:val="24"/>
        </w:rPr>
        <w:t>an acceptable number of false positives.</w:t>
      </w:r>
      <w:r w:rsidR="00EB07DF" w:rsidRPr="00834617">
        <w:rPr>
          <w:sz w:val="24"/>
          <w:szCs w:val="24"/>
        </w:rPr>
        <w:t xml:space="preserve"> In addition, SGD</w:t>
      </w:r>
      <w:r w:rsidR="00492CF1" w:rsidRPr="00834617">
        <w:rPr>
          <w:sz w:val="24"/>
          <w:szCs w:val="24"/>
        </w:rPr>
        <w:t>-SVM</w:t>
      </w:r>
      <w:r w:rsidR="00EB07DF" w:rsidRPr="00834617">
        <w:rPr>
          <w:sz w:val="24"/>
          <w:szCs w:val="24"/>
        </w:rPr>
        <w:t xml:space="preserve"> far exceeded the efficiency of other m</w:t>
      </w:r>
      <w:r w:rsidR="00D07577" w:rsidRPr="00834617">
        <w:rPr>
          <w:sz w:val="24"/>
          <w:szCs w:val="24"/>
        </w:rPr>
        <w:t>ethod</w:t>
      </w:r>
      <w:r w:rsidR="00EB07DF" w:rsidRPr="00834617">
        <w:rPr>
          <w:sz w:val="24"/>
          <w:szCs w:val="24"/>
        </w:rPr>
        <w:t>s for both training time</w:t>
      </w:r>
      <w:r w:rsidR="00AE17F0">
        <w:rPr>
          <w:sz w:val="24"/>
          <w:szCs w:val="24"/>
        </w:rPr>
        <w:t xml:space="preserve">, </w:t>
      </w:r>
      <w:r w:rsidR="00F47201">
        <w:rPr>
          <w:sz w:val="24"/>
          <w:szCs w:val="24"/>
        </w:rPr>
        <w:t xml:space="preserve">completing hyperparameter tuning more than 30 times faster than </w:t>
      </w:r>
      <w:r w:rsidR="008D5113">
        <w:rPr>
          <w:sz w:val="24"/>
          <w:szCs w:val="24"/>
        </w:rPr>
        <w:t>the linear SVM</w:t>
      </w:r>
      <w:r w:rsidR="00EB07DF" w:rsidRPr="00834617">
        <w:rPr>
          <w:sz w:val="24"/>
          <w:szCs w:val="24"/>
        </w:rPr>
        <w:t>. As such, its capability to be scaled to larger datasets is more appealing.</w:t>
      </w:r>
    </w:p>
    <w:p w14:paraId="4AE6C54A" w14:textId="0A279B89" w:rsidR="00397997" w:rsidRDefault="00397997" w:rsidP="008157D9">
      <w:pPr>
        <w:pStyle w:val="Heading2"/>
        <w:spacing w:line="360" w:lineRule="auto"/>
        <w:rPr>
          <w:szCs w:val="24"/>
        </w:rPr>
      </w:pPr>
      <w:r>
        <w:rPr>
          <w:szCs w:val="24"/>
        </w:rPr>
        <w:lastRenderedPageBreak/>
        <w:t>Analysis of Variables</w:t>
      </w:r>
    </w:p>
    <w:p w14:paraId="16E96276" w14:textId="3DFCED36" w:rsidR="00397997" w:rsidRDefault="00534C6A" w:rsidP="00397997">
      <w:pPr>
        <w:spacing w:before="0" w:after="0"/>
        <w:rPr>
          <w:sz w:val="24"/>
          <w:szCs w:val="24"/>
          <w:lang w:bidi="ar-SA"/>
        </w:rPr>
      </w:pPr>
      <w:r>
        <w:rPr>
          <w:sz w:val="24"/>
          <w:szCs w:val="24"/>
          <w:lang w:bidi="ar-SA"/>
        </w:rPr>
        <w:fldChar w:fldCharType="begin"/>
      </w:r>
      <w:r>
        <w:rPr>
          <w:sz w:val="24"/>
          <w:szCs w:val="24"/>
          <w:lang w:bidi="ar-SA"/>
        </w:rPr>
        <w:instrText xml:space="preserve"> REF _Ref64989129 \h </w:instrText>
      </w:r>
      <w:r>
        <w:rPr>
          <w:sz w:val="24"/>
          <w:szCs w:val="24"/>
          <w:lang w:bidi="ar-SA"/>
        </w:rPr>
      </w:r>
      <w:r>
        <w:rPr>
          <w:sz w:val="24"/>
          <w:szCs w:val="24"/>
          <w:lang w:bidi="ar-SA"/>
        </w:rPr>
        <w:fldChar w:fldCharType="separate"/>
      </w:r>
      <w:r w:rsidRPr="00834617">
        <w:rPr>
          <w:sz w:val="24"/>
          <w:szCs w:val="24"/>
        </w:rPr>
        <w:t xml:space="preserve">Figure </w:t>
      </w:r>
      <w:r w:rsidRPr="00834617">
        <w:rPr>
          <w:noProof/>
          <w:sz w:val="24"/>
          <w:szCs w:val="24"/>
        </w:rPr>
        <w:t>2</w:t>
      </w:r>
      <w:r>
        <w:rPr>
          <w:sz w:val="24"/>
          <w:szCs w:val="24"/>
          <w:lang w:bidi="ar-SA"/>
        </w:rPr>
        <w:fldChar w:fldCharType="end"/>
      </w:r>
      <w:r>
        <w:rPr>
          <w:sz w:val="24"/>
          <w:szCs w:val="24"/>
          <w:lang w:bidi="ar-SA"/>
        </w:rPr>
        <w:t xml:space="preserve"> </w:t>
      </w:r>
      <w:r w:rsidR="00397997" w:rsidRPr="00834617">
        <w:rPr>
          <w:sz w:val="24"/>
          <w:szCs w:val="24"/>
          <w:lang w:bidi="ar-SA"/>
        </w:rPr>
        <w:t xml:space="preserve">compares </w:t>
      </w:r>
      <w:proofErr w:type="gramStart"/>
      <w:r w:rsidR="00397997" w:rsidRPr="00834617">
        <w:rPr>
          <w:sz w:val="24"/>
          <w:szCs w:val="24"/>
          <w:lang w:bidi="ar-SA"/>
        </w:rPr>
        <w:t>a number of</w:t>
      </w:r>
      <w:proofErr w:type="gramEnd"/>
      <w:r w:rsidR="00397997" w:rsidRPr="00834617">
        <w:rPr>
          <w:sz w:val="24"/>
          <w:szCs w:val="24"/>
          <w:lang w:bidi="ar-SA"/>
        </w:rPr>
        <w:t xml:space="preserve"> the features for the vessel traffic and incident datasets and </w:t>
      </w:r>
      <w:r w:rsidR="00284CE5">
        <w:rPr>
          <w:sz w:val="24"/>
          <w:szCs w:val="24"/>
          <w:lang w:bidi="ar-SA"/>
        </w:rPr>
        <w:fldChar w:fldCharType="begin"/>
      </w:r>
      <w:r w:rsidR="00284CE5">
        <w:rPr>
          <w:sz w:val="24"/>
          <w:szCs w:val="24"/>
          <w:lang w:bidi="ar-SA"/>
        </w:rPr>
        <w:instrText xml:space="preserve"> REF _Ref65239713 \h </w:instrText>
      </w:r>
      <w:r w:rsidR="00284CE5">
        <w:rPr>
          <w:sz w:val="24"/>
          <w:szCs w:val="24"/>
          <w:lang w:bidi="ar-SA"/>
        </w:rPr>
      </w:r>
      <w:r w:rsidR="00284CE5">
        <w:rPr>
          <w:sz w:val="24"/>
          <w:szCs w:val="24"/>
          <w:lang w:bidi="ar-SA"/>
        </w:rPr>
        <w:fldChar w:fldCharType="separate"/>
      </w:r>
      <w:r w:rsidRPr="00834617">
        <w:rPr>
          <w:sz w:val="24"/>
          <w:szCs w:val="24"/>
        </w:rPr>
        <w:t xml:space="preserve">Table </w:t>
      </w:r>
      <w:r>
        <w:rPr>
          <w:noProof/>
          <w:sz w:val="24"/>
          <w:szCs w:val="24"/>
        </w:rPr>
        <w:t>4</w:t>
      </w:r>
      <w:r w:rsidR="00284CE5">
        <w:rPr>
          <w:sz w:val="24"/>
          <w:szCs w:val="24"/>
          <w:lang w:bidi="ar-SA"/>
        </w:rPr>
        <w:fldChar w:fldCharType="end"/>
      </w:r>
      <w:r w:rsidR="00284CE5">
        <w:rPr>
          <w:sz w:val="24"/>
          <w:szCs w:val="24"/>
          <w:lang w:bidi="ar-SA"/>
        </w:rPr>
        <w:t xml:space="preserve"> </w:t>
      </w:r>
      <w:r w:rsidR="00397997" w:rsidRPr="00834617">
        <w:rPr>
          <w:sz w:val="24"/>
          <w:szCs w:val="24"/>
          <w:lang w:bidi="ar-SA"/>
        </w:rPr>
        <w:t xml:space="preserve">conducts a </w:t>
      </w:r>
      <w:r w:rsidR="00E71F6F" w:rsidRPr="00834617">
        <w:rPr>
          <w:sz w:val="24"/>
          <w:szCs w:val="24"/>
          <w:lang w:bidi="ar-SA"/>
        </w:rPr>
        <w:t>two-sided</w:t>
      </w:r>
      <w:r w:rsidR="00397997" w:rsidRPr="00834617">
        <w:rPr>
          <w:sz w:val="24"/>
          <w:szCs w:val="24"/>
          <w:lang w:bidi="ar-SA"/>
        </w:rPr>
        <w:t xml:space="preserve"> T Test to compare the two populations. </w:t>
      </w:r>
      <w:proofErr w:type="gramStart"/>
      <w:r w:rsidR="00397997" w:rsidRPr="00834617">
        <w:rPr>
          <w:sz w:val="24"/>
          <w:szCs w:val="24"/>
          <w:lang w:bidi="ar-SA"/>
        </w:rPr>
        <w:t>In particular, it</w:t>
      </w:r>
      <w:proofErr w:type="gramEnd"/>
      <w:r w:rsidR="00397997" w:rsidRPr="00834617">
        <w:rPr>
          <w:sz w:val="24"/>
          <w:szCs w:val="24"/>
          <w:lang w:bidi="ar-SA"/>
        </w:rPr>
        <w:t xml:space="preserve"> is evident that, on average, accidents involve situations with a higher wind speed, a vessel which is both smaller and older, are generally closer to shore and involve disproportionately more cargo than tanker vessels. In addition, </w:t>
      </w:r>
      <w:proofErr w:type="gramStart"/>
      <w:r w:rsidR="00397997" w:rsidRPr="00834617">
        <w:rPr>
          <w:sz w:val="24"/>
          <w:szCs w:val="24"/>
          <w:lang w:bidi="ar-SA"/>
        </w:rPr>
        <w:t>it can be seen that a</w:t>
      </w:r>
      <w:proofErr w:type="gramEnd"/>
      <w:r w:rsidR="00397997" w:rsidRPr="00834617">
        <w:rPr>
          <w:sz w:val="24"/>
          <w:szCs w:val="24"/>
          <w:lang w:bidi="ar-SA"/>
        </w:rPr>
        <w:t xml:space="preserve"> minority of accidents occur at low wind speeds, therefore signifying that either the resolution of the </w:t>
      </w:r>
      <w:proofErr w:type="spellStart"/>
      <w:r w:rsidR="00397997" w:rsidRPr="00834617">
        <w:rPr>
          <w:sz w:val="24"/>
          <w:szCs w:val="24"/>
          <w:lang w:bidi="ar-SA"/>
        </w:rPr>
        <w:t>metocean</w:t>
      </w:r>
      <w:proofErr w:type="spellEnd"/>
      <w:r w:rsidR="00397997" w:rsidRPr="00834617">
        <w:rPr>
          <w:sz w:val="24"/>
          <w:szCs w:val="24"/>
          <w:lang w:bidi="ar-SA"/>
        </w:rPr>
        <w:t xml:space="preserve"> data has not captured localised squalls or storms or that some of the accident data may not be accurate. </w:t>
      </w:r>
      <w:r>
        <w:rPr>
          <w:sz w:val="24"/>
          <w:szCs w:val="24"/>
          <w:lang w:bidi="ar-SA"/>
        </w:rPr>
        <w:fldChar w:fldCharType="begin"/>
      </w:r>
      <w:r>
        <w:rPr>
          <w:sz w:val="24"/>
          <w:szCs w:val="24"/>
          <w:lang w:bidi="ar-SA"/>
        </w:rPr>
        <w:instrText xml:space="preserve"> REF _Ref66271578 \h </w:instrText>
      </w:r>
      <w:r>
        <w:rPr>
          <w:sz w:val="24"/>
          <w:szCs w:val="24"/>
          <w:lang w:bidi="ar-SA"/>
        </w:rPr>
      </w:r>
      <w:r>
        <w:rPr>
          <w:sz w:val="24"/>
          <w:szCs w:val="24"/>
          <w:lang w:bidi="ar-SA"/>
        </w:rPr>
        <w:fldChar w:fldCharType="separate"/>
      </w:r>
      <w:r w:rsidRPr="00834617">
        <w:rPr>
          <w:sz w:val="24"/>
          <w:szCs w:val="24"/>
        </w:rPr>
        <w:t xml:space="preserve">Figure </w:t>
      </w:r>
      <w:r>
        <w:rPr>
          <w:noProof/>
          <w:sz w:val="24"/>
          <w:szCs w:val="24"/>
        </w:rPr>
        <w:t>3</w:t>
      </w:r>
      <w:r>
        <w:rPr>
          <w:sz w:val="24"/>
          <w:szCs w:val="24"/>
          <w:lang w:bidi="ar-SA"/>
        </w:rPr>
        <w:fldChar w:fldCharType="end"/>
      </w:r>
      <w:r w:rsidR="00397997" w:rsidRPr="00834617">
        <w:rPr>
          <w:sz w:val="24"/>
          <w:szCs w:val="24"/>
          <w:lang w:bidi="ar-SA"/>
        </w:rPr>
        <w:t xml:space="preserve"> shows a correlation matrix between the exploratory variables.</w:t>
      </w:r>
      <w:r w:rsidR="004D3E76">
        <w:rPr>
          <w:sz w:val="24"/>
          <w:szCs w:val="24"/>
          <w:lang w:bidi="ar-SA"/>
        </w:rPr>
        <w:t xml:space="preserve"> </w:t>
      </w:r>
      <w:r w:rsidR="00C54A3F">
        <w:rPr>
          <w:sz w:val="24"/>
          <w:szCs w:val="24"/>
          <w:lang w:bidi="ar-SA"/>
        </w:rPr>
        <w:t>Whist w</w:t>
      </w:r>
      <w:r w:rsidR="004D3E76">
        <w:rPr>
          <w:sz w:val="24"/>
          <w:szCs w:val="24"/>
          <w:lang w:bidi="ar-SA"/>
        </w:rPr>
        <w:t>ind and wave conditions are highly correlated</w:t>
      </w:r>
      <w:r w:rsidR="00532318">
        <w:rPr>
          <w:sz w:val="24"/>
          <w:szCs w:val="24"/>
          <w:lang w:bidi="ar-SA"/>
        </w:rPr>
        <w:t xml:space="preserve">, </w:t>
      </w:r>
      <w:r w:rsidR="00B056E4">
        <w:rPr>
          <w:sz w:val="24"/>
          <w:szCs w:val="24"/>
          <w:lang w:bidi="ar-SA"/>
        </w:rPr>
        <w:t xml:space="preserve">distance from shore has some effect at wave characteristics that justify their separation as two </w:t>
      </w:r>
      <w:r w:rsidR="008B572D">
        <w:rPr>
          <w:sz w:val="24"/>
          <w:szCs w:val="24"/>
          <w:lang w:bidi="ar-SA"/>
        </w:rPr>
        <w:t>features.</w:t>
      </w:r>
    </w:p>
    <w:p w14:paraId="12730C88" w14:textId="77777777" w:rsidR="00397997" w:rsidRDefault="00397997" w:rsidP="00397997">
      <w:pPr>
        <w:spacing w:before="0" w:after="200"/>
        <w:jc w:val="left"/>
        <w:rPr>
          <w:sz w:val="24"/>
          <w:szCs w:val="24"/>
          <w:lang w:bidi="ar-SA"/>
        </w:rPr>
      </w:pPr>
      <w:r>
        <w:rPr>
          <w:sz w:val="24"/>
          <w:szCs w:val="24"/>
          <w:lang w:bidi="ar-SA"/>
        </w:rPr>
        <w:br w:type="page"/>
      </w:r>
    </w:p>
    <w:p w14:paraId="62B471B4" w14:textId="57BFCC41" w:rsidR="00397997" w:rsidRPr="00834617" w:rsidRDefault="00397997" w:rsidP="00397997">
      <w:pPr>
        <w:jc w:val="center"/>
        <w:rPr>
          <w:noProof/>
          <w:sz w:val="24"/>
          <w:szCs w:val="24"/>
          <w:lang w:eastAsia="en-GB" w:bidi="ar-SA"/>
        </w:rPr>
      </w:pPr>
      <w:r w:rsidRPr="00834617">
        <w:rPr>
          <w:noProof/>
          <w:sz w:val="24"/>
          <w:szCs w:val="24"/>
        </w:rPr>
        <w:lastRenderedPageBreak/>
        <w:drawing>
          <wp:inline distT="0" distB="0" distL="0" distR="0" wp14:anchorId="7D981793" wp14:editId="00FFACE8">
            <wp:extent cx="2457000" cy="1755000"/>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57000" cy="1755000"/>
                    </a:xfrm>
                    <a:prstGeom prst="rect">
                      <a:avLst/>
                    </a:prstGeom>
                  </pic:spPr>
                </pic:pic>
              </a:graphicData>
            </a:graphic>
          </wp:inline>
        </w:drawing>
      </w:r>
      <w:r w:rsidRPr="00834617">
        <w:rPr>
          <w:noProof/>
          <w:sz w:val="24"/>
          <w:szCs w:val="24"/>
        </w:rPr>
        <w:drawing>
          <wp:inline distT="0" distB="0" distL="0" distR="0" wp14:anchorId="39B6D5C3" wp14:editId="65C0ABAA">
            <wp:extent cx="2520000" cy="179999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20000" cy="1799999"/>
                    </a:xfrm>
                    <a:prstGeom prst="rect">
                      <a:avLst/>
                    </a:prstGeom>
                  </pic:spPr>
                </pic:pic>
              </a:graphicData>
            </a:graphic>
          </wp:inline>
        </w:drawing>
      </w:r>
    </w:p>
    <w:p w14:paraId="3F7AFE5A" w14:textId="740BB83F" w:rsidR="00397997" w:rsidRPr="00834617" w:rsidRDefault="00397997" w:rsidP="00397997">
      <w:pPr>
        <w:jc w:val="center"/>
        <w:rPr>
          <w:noProof/>
          <w:sz w:val="24"/>
          <w:szCs w:val="24"/>
          <w:lang w:eastAsia="en-GB" w:bidi="ar-SA"/>
        </w:rPr>
      </w:pPr>
      <w:r w:rsidRPr="00834617">
        <w:rPr>
          <w:noProof/>
          <w:sz w:val="24"/>
          <w:szCs w:val="24"/>
        </w:rPr>
        <w:drawing>
          <wp:inline distT="0" distB="0" distL="0" distR="0" wp14:anchorId="6CD02410" wp14:editId="6408F9A9">
            <wp:extent cx="2426463" cy="1733188"/>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26463" cy="1733188"/>
                    </a:xfrm>
                    <a:prstGeom prst="rect">
                      <a:avLst/>
                    </a:prstGeom>
                  </pic:spPr>
                </pic:pic>
              </a:graphicData>
            </a:graphic>
          </wp:inline>
        </w:drawing>
      </w:r>
      <w:r w:rsidRPr="00834617">
        <w:rPr>
          <w:noProof/>
          <w:sz w:val="24"/>
          <w:szCs w:val="24"/>
        </w:rPr>
        <w:drawing>
          <wp:inline distT="0" distB="0" distL="0" distR="0" wp14:anchorId="2F39D83C" wp14:editId="17234B36">
            <wp:extent cx="2453920" cy="1752800"/>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53920" cy="1752800"/>
                    </a:xfrm>
                    <a:prstGeom prst="rect">
                      <a:avLst/>
                    </a:prstGeom>
                  </pic:spPr>
                </pic:pic>
              </a:graphicData>
            </a:graphic>
          </wp:inline>
        </w:drawing>
      </w:r>
    </w:p>
    <w:p w14:paraId="6C7C951D" w14:textId="00A8328A" w:rsidR="00397997" w:rsidRPr="00834617" w:rsidRDefault="00397997" w:rsidP="00397997">
      <w:pPr>
        <w:jc w:val="center"/>
        <w:rPr>
          <w:noProof/>
          <w:sz w:val="24"/>
          <w:szCs w:val="24"/>
          <w:lang w:eastAsia="en-GB" w:bidi="ar-SA"/>
        </w:rPr>
      </w:pPr>
      <w:r w:rsidRPr="00834617">
        <w:rPr>
          <w:noProof/>
          <w:sz w:val="24"/>
          <w:szCs w:val="24"/>
        </w:rPr>
        <w:drawing>
          <wp:inline distT="0" distB="0" distL="0" distR="0" wp14:anchorId="1C0FC95F" wp14:editId="34FA9638">
            <wp:extent cx="2520000" cy="179999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20000" cy="1799999"/>
                    </a:xfrm>
                    <a:prstGeom prst="rect">
                      <a:avLst/>
                    </a:prstGeom>
                  </pic:spPr>
                </pic:pic>
              </a:graphicData>
            </a:graphic>
          </wp:inline>
        </w:drawing>
      </w:r>
      <w:r w:rsidRPr="00834617">
        <w:rPr>
          <w:noProof/>
          <w:sz w:val="24"/>
          <w:szCs w:val="24"/>
        </w:rPr>
        <w:drawing>
          <wp:inline distT="0" distB="0" distL="0" distR="0" wp14:anchorId="1AA9BACD" wp14:editId="1D5D5EA9">
            <wp:extent cx="2520000" cy="179999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20000" cy="1799999"/>
                    </a:xfrm>
                    <a:prstGeom prst="rect">
                      <a:avLst/>
                    </a:prstGeom>
                  </pic:spPr>
                </pic:pic>
              </a:graphicData>
            </a:graphic>
          </wp:inline>
        </w:drawing>
      </w:r>
      <w:r w:rsidRPr="00834617">
        <w:rPr>
          <w:noProof/>
          <w:sz w:val="24"/>
          <w:szCs w:val="24"/>
        </w:rPr>
        <w:t xml:space="preserve"> </w:t>
      </w:r>
      <w:r w:rsidRPr="00834617">
        <w:rPr>
          <w:noProof/>
          <w:sz w:val="24"/>
          <w:szCs w:val="24"/>
        </w:rPr>
        <w:drawing>
          <wp:inline distT="0" distB="0" distL="0" distR="0" wp14:anchorId="6F82440B" wp14:editId="3F181056">
            <wp:extent cx="2520000" cy="179999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20000" cy="1799999"/>
                    </a:xfrm>
                    <a:prstGeom prst="rect">
                      <a:avLst/>
                    </a:prstGeom>
                  </pic:spPr>
                </pic:pic>
              </a:graphicData>
            </a:graphic>
          </wp:inline>
        </w:drawing>
      </w:r>
    </w:p>
    <w:p w14:paraId="02717240" w14:textId="773A155B" w:rsidR="008A0014" w:rsidRDefault="00397997" w:rsidP="00397997">
      <w:pPr>
        <w:pStyle w:val="Caption"/>
        <w:rPr>
          <w:sz w:val="24"/>
          <w:szCs w:val="24"/>
        </w:rPr>
      </w:pPr>
      <w:bookmarkStart w:id="11" w:name="_Ref64989129"/>
      <w:r w:rsidRPr="00834617">
        <w:rPr>
          <w:sz w:val="24"/>
          <w:szCs w:val="24"/>
        </w:rPr>
        <w:t xml:space="preserve">Figure </w:t>
      </w:r>
      <w:r w:rsidRPr="00834617">
        <w:rPr>
          <w:sz w:val="24"/>
          <w:szCs w:val="24"/>
        </w:rPr>
        <w:fldChar w:fldCharType="begin"/>
      </w:r>
      <w:r w:rsidRPr="00834617">
        <w:rPr>
          <w:sz w:val="24"/>
          <w:szCs w:val="24"/>
        </w:rPr>
        <w:instrText xml:space="preserve"> SEQ Figure \* ARABIC </w:instrText>
      </w:r>
      <w:r w:rsidRPr="00834617">
        <w:rPr>
          <w:sz w:val="24"/>
          <w:szCs w:val="24"/>
        </w:rPr>
        <w:fldChar w:fldCharType="separate"/>
      </w:r>
      <w:r w:rsidRPr="00834617">
        <w:rPr>
          <w:noProof/>
          <w:sz w:val="24"/>
          <w:szCs w:val="24"/>
        </w:rPr>
        <w:t>2</w:t>
      </w:r>
      <w:r w:rsidRPr="00834617">
        <w:rPr>
          <w:sz w:val="24"/>
          <w:szCs w:val="24"/>
        </w:rPr>
        <w:fldChar w:fldCharType="end"/>
      </w:r>
      <w:bookmarkEnd w:id="11"/>
      <w:r w:rsidRPr="00834617">
        <w:rPr>
          <w:sz w:val="24"/>
          <w:szCs w:val="24"/>
        </w:rPr>
        <w:t>: Descriptive Metrics of Vessel Traffic (AIS) and Accident Datasets.</w:t>
      </w:r>
    </w:p>
    <w:p w14:paraId="0A52331B" w14:textId="77777777" w:rsidR="008A0014" w:rsidRPr="001113D2" w:rsidRDefault="008A0014" w:rsidP="001113D2">
      <w:r>
        <w:br w:type="page"/>
      </w:r>
    </w:p>
    <w:p w14:paraId="5538A657" w14:textId="54BEA5D1" w:rsidR="00397997" w:rsidRPr="00834617" w:rsidRDefault="00397997" w:rsidP="00397997">
      <w:pPr>
        <w:pStyle w:val="Caption"/>
        <w:keepNext/>
        <w:jc w:val="both"/>
        <w:rPr>
          <w:sz w:val="24"/>
          <w:szCs w:val="24"/>
        </w:rPr>
      </w:pPr>
      <w:bookmarkStart w:id="12" w:name="_Ref65239713"/>
      <w:r w:rsidRPr="00834617">
        <w:rPr>
          <w:sz w:val="24"/>
          <w:szCs w:val="24"/>
        </w:rPr>
        <w:lastRenderedPageBreak/>
        <w:t xml:space="preserve">Table </w:t>
      </w:r>
      <w:r w:rsidRPr="00834617">
        <w:rPr>
          <w:sz w:val="24"/>
          <w:szCs w:val="24"/>
        </w:rPr>
        <w:fldChar w:fldCharType="begin"/>
      </w:r>
      <w:r w:rsidRPr="00834617">
        <w:rPr>
          <w:sz w:val="24"/>
          <w:szCs w:val="24"/>
        </w:rPr>
        <w:instrText xml:space="preserve"> SEQ Table \* ARABIC </w:instrText>
      </w:r>
      <w:r w:rsidRPr="00834617">
        <w:rPr>
          <w:sz w:val="24"/>
          <w:szCs w:val="24"/>
        </w:rPr>
        <w:fldChar w:fldCharType="separate"/>
      </w:r>
      <w:r w:rsidR="00284CE5">
        <w:rPr>
          <w:noProof/>
          <w:sz w:val="24"/>
          <w:szCs w:val="24"/>
        </w:rPr>
        <w:t>4</w:t>
      </w:r>
      <w:r w:rsidRPr="00834617">
        <w:rPr>
          <w:sz w:val="24"/>
          <w:szCs w:val="24"/>
        </w:rPr>
        <w:fldChar w:fldCharType="end"/>
      </w:r>
      <w:bookmarkEnd w:id="12"/>
      <w:r w:rsidRPr="00834617">
        <w:rPr>
          <w:sz w:val="24"/>
          <w:szCs w:val="24"/>
        </w:rPr>
        <w:t>: T Test for Exploratory Variables between AIS Data and Incident Data.</w:t>
      </w:r>
    </w:p>
    <w:tbl>
      <w:tblPr>
        <w:tblStyle w:val="TableGrid"/>
        <w:tblW w:w="0" w:type="auto"/>
        <w:tblLook w:val="04A0" w:firstRow="1" w:lastRow="0" w:firstColumn="1" w:lastColumn="0" w:noHBand="0" w:noVBand="1"/>
      </w:tblPr>
      <w:tblGrid>
        <w:gridCol w:w="4248"/>
        <w:gridCol w:w="2551"/>
        <w:gridCol w:w="2218"/>
      </w:tblGrid>
      <w:tr w:rsidR="00397997" w:rsidRPr="00834617" w14:paraId="2E662623" w14:textId="77777777" w:rsidTr="001113D2">
        <w:tc>
          <w:tcPr>
            <w:tcW w:w="4248" w:type="dxa"/>
          </w:tcPr>
          <w:p w14:paraId="79522E12" w14:textId="77777777" w:rsidR="00397997" w:rsidRPr="00834617" w:rsidRDefault="00397997" w:rsidP="00241B58">
            <w:pPr>
              <w:pStyle w:val="TableText"/>
              <w:rPr>
                <w:sz w:val="24"/>
                <w:szCs w:val="24"/>
                <w:lang w:bidi="ar-SA"/>
              </w:rPr>
            </w:pPr>
            <w:r w:rsidRPr="00834617">
              <w:rPr>
                <w:sz w:val="24"/>
                <w:szCs w:val="24"/>
                <w:lang w:bidi="ar-SA"/>
              </w:rPr>
              <w:t>Variable</w:t>
            </w:r>
          </w:p>
        </w:tc>
        <w:tc>
          <w:tcPr>
            <w:tcW w:w="2551" w:type="dxa"/>
          </w:tcPr>
          <w:p w14:paraId="60BE70E8" w14:textId="77777777" w:rsidR="00397997" w:rsidRPr="00834617" w:rsidRDefault="00397997" w:rsidP="00241B58">
            <w:pPr>
              <w:pStyle w:val="TableText"/>
              <w:rPr>
                <w:sz w:val="24"/>
                <w:szCs w:val="24"/>
                <w:lang w:bidi="ar-SA"/>
              </w:rPr>
            </w:pPr>
            <w:r w:rsidRPr="00834617">
              <w:rPr>
                <w:sz w:val="24"/>
                <w:szCs w:val="24"/>
                <w:lang w:bidi="ar-SA"/>
              </w:rPr>
              <w:t>T Test Statistic</w:t>
            </w:r>
          </w:p>
        </w:tc>
        <w:tc>
          <w:tcPr>
            <w:tcW w:w="2218" w:type="dxa"/>
          </w:tcPr>
          <w:p w14:paraId="04FE649A" w14:textId="77777777" w:rsidR="00397997" w:rsidRPr="00834617" w:rsidRDefault="00397997" w:rsidP="00241B58">
            <w:pPr>
              <w:pStyle w:val="TableText"/>
              <w:rPr>
                <w:sz w:val="24"/>
                <w:szCs w:val="24"/>
                <w:lang w:bidi="ar-SA"/>
              </w:rPr>
            </w:pPr>
            <w:r w:rsidRPr="00834617">
              <w:rPr>
                <w:sz w:val="24"/>
                <w:szCs w:val="24"/>
                <w:lang w:bidi="ar-SA"/>
              </w:rPr>
              <w:t>P Value</w:t>
            </w:r>
          </w:p>
        </w:tc>
      </w:tr>
      <w:tr w:rsidR="00397997" w:rsidRPr="00834617" w14:paraId="0E1173A4" w14:textId="77777777" w:rsidTr="001113D2">
        <w:tc>
          <w:tcPr>
            <w:tcW w:w="4248" w:type="dxa"/>
          </w:tcPr>
          <w:p w14:paraId="1FD1DD6A" w14:textId="42933281" w:rsidR="00397997" w:rsidRPr="00834617" w:rsidRDefault="00397997" w:rsidP="00241B58">
            <w:pPr>
              <w:pStyle w:val="TableText"/>
              <w:rPr>
                <w:sz w:val="24"/>
                <w:szCs w:val="24"/>
                <w:lang w:bidi="ar-SA"/>
              </w:rPr>
            </w:pPr>
            <w:r w:rsidRPr="00834617">
              <w:rPr>
                <w:sz w:val="24"/>
                <w:szCs w:val="24"/>
              </w:rPr>
              <w:t>Wind Speed (M</w:t>
            </w:r>
            <w:r w:rsidR="00DA1445">
              <w:rPr>
                <w:sz w:val="24"/>
                <w:szCs w:val="24"/>
              </w:rPr>
              <w:t>etres</w:t>
            </w:r>
            <w:r w:rsidRPr="00834617">
              <w:rPr>
                <w:sz w:val="24"/>
                <w:szCs w:val="24"/>
              </w:rPr>
              <w:t>/S</w:t>
            </w:r>
            <w:r w:rsidR="00DA1445">
              <w:rPr>
                <w:sz w:val="24"/>
                <w:szCs w:val="24"/>
              </w:rPr>
              <w:t>econd</w:t>
            </w:r>
            <w:r w:rsidRPr="00834617">
              <w:rPr>
                <w:sz w:val="24"/>
                <w:szCs w:val="24"/>
              </w:rPr>
              <w:t>)</w:t>
            </w:r>
          </w:p>
        </w:tc>
        <w:tc>
          <w:tcPr>
            <w:tcW w:w="2551" w:type="dxa"/>
          </w:tcPr>
          <w:p w14:paraId="5127F709" w14:textId="77777777" w:rsidR="00397997" w:rsidRPr="00834617" w:rsidRDefault="00397997" w:rsidP="00241B58">
            <w:pPr>
              <w:pStyle w:val="TableText"/>
              <w:rPr>
                <w:sz w:val="24"/>
                <w:szCs w:val="24"/>
                <w:lang w:bidi="ar-SA"/>
              </w:rPr>
            </w:pPr>
            <w:r w:rsidRPr="00834617">
              <w:rPr>
                <w:sz w:val="24"/>
                <w:szCs w:val="24"/>
              </w:rPr>
              <w:t>28.92</w:t>
            </w:r>
          </w:p>
        </w:tc>
        <w:tc>
          <w:tcPr>
            <w:tcW w:w="2218" w:type="dxa"/>
          </w:tcPr>
          <w:p w14:paraId="053CF1B6" w14:textId="77777777" w:rsidR="00397997" w:rsidRPr="00834617" w:rsidRDefault="00397997" w:rsidP="00241B58">
            <w:pPr>
              <w:pStyle w:val="TableText"/>
              <w:rPr>
                <w:sz w:val="24"/>
                <w:szCs w:val="24"/>
                <w:lang w:bidi="ar-SA"/>
              </w:rPr>
            </w:pPr>
            <w:r w:rsidRPr="00834617">
              <w:rPr>
                <w:sz w:val="24"/>
                <w:szCs w:val="24"/>
              </w:rPr>
              <w:t>7.49 x 10</w:t>
            </w:r>
            <w:r w:rsidRPr="00834617">
              <w:rPr>
                <w:sz w:val="24"/>
                <w:szCs w:val="24"/>
                <w:vertAlign w:val="superscript"/>
              </w:rPr>
              <w:t>-184</w:t>
            </w:r>
          </w:p>
        </w:tc>
      </w:tr>
      <w:tr w:rsidR="00397997" w:rsidRPr="00834617" w14:paraId="7BD5806F" w14:textId="77777777" w:rsidTr="001113D2">
        <w:tc>
          <w:tcPr>
            <w:tcW w:w="4248" w:type="dxa"/>
          </w:tcPr>
          <w:p w14:paraId="4E8E079C" w14:textId="097E1B8C" w:rsidR="00397997" w:rsidRPr="00834617" w:rsidRDefault="00397997" w:rsidP="00241B58">
            <w:pPr>
              <w:pStyle w:val="TableText"/>
              <w:rPr>
                <w:sz w:val="24"/>
                <w:szCs w:val="24"/>
                <w:lang w:bidi="ar-SA"/>
              </w:rPr>
            </w:pPr>
            <w:r w:rsidRPr="00834617">
              <w:rPr>
                <w:sz w:val="24"/>
                <w:szCs w:val="24"/>
              </w:rPr>
              <w:t>Significant Wave Height (</w:t>
            </w:r>
            <w:r w:rsidR="00DA1445">
              <w:rPr>
                <w:sz w:val="24"/>
                <w:szCs w:val="24"/>
              </w:rPr>
              <w:t>Metres</w:t>
            </w:r>
            <w:r w:rsidRPr="00834617">
              <w:rPr>
                <w:sz w:val="24"/>
                <w:szCs w:val="24"/>
              </w:rPr>
              <w:t>)</w:t>
            </w:r>
          </w:p>
        </w:tc>
        <w:tc>
          <w:tcPr>
            <w:tcW w:w="2551" w:type="dxa"/>
          </w:tcPr>
          <w:p w14:paraId="39C6CBE1" w14:textId="77777777" w:rsidR="00397997" w:rsidRPr="00834617" w:rsidRDefault="00397997" w:rsidP="00241B58">
            <w:pPr>
              <w:pStyle w:val="TableText"/>
              <w:rPr>
                <w:sz w:val="24"/>
                <w:szCs w:val="24"/>
                <w:lang w:bidi="ar-SA"/>
              </w:rPr>
            </w:pPr>
            <w:r w:rsidRPr="00834617">
              <w:rPr>
                <w:sz w:val="24"/>
                <w:szCs w:val="24"/>
              </w:rPr>
              <w:t>32.97</w:t>
            </w:r>
          </w:p>
        </w:tc>
        <w:tc>
          <w:tcPr>
            <w:tcW w:w="2218" w:type="dxa"/>
          </w:tcPr>
          <w:p w14:paraId="1A885946" w14:textId="77777777" w:rsidR="00397997" w:rsidRPr="00834617" w:rsidRDefault="00397997" w:rsidP="00241B58">
            <w:pPr>
              <w:pStyle w:val="TableText"/>
              <w:rPr>
                <w:sz w:val="24"/>
                <w:szCs w:val="24"/>
                <w:lang w:bidi="ar-SA"/>
              </w:rPr>
            </w:pPr>
            <w:r w:rsidRPr="00834617">
              <w:rPr>
                <w:sz w:val="24"/>
                <w:szCs w:val="24"/>
              </w:rPr>
              <w:t>3.79 x 10</w:t>
            </w:r>
            <w:r w:rsidRPr="00834617">
              <w:rPr>
                <w:sz w:val="24"/>
                <w:szCs w:val="24"/>
                <w:vertAlign w:val="superscript"/>
              </w:rPr>
              <w:t>-238</w:t>
            </w:r>
          </w:p>
        </w:tc>
      </w:tr>
      <w:tr w:rsidR="00397997" w:rsidRPr="00834617" w14:paraId="1DEFF90F" w14:textId="77777777" w:rsidTr="001113D2">
        <w:tc>
          <w:tcPr>
            <w:tcW w:w="4248" w:type="dxa"/>
          </w:tcPr>
          <w:p w14:paraId="48AD1065" w14:textId="7AFA909A" w:rsidR="00397997" w:rsidRPr="00834617" w:rsidRDefault="00397997" w:rsidP="00241B58">
            <w:pPr>
              <w:pStyle w:val="TableText"/>
              <w:rPr>
                <w:sz w:val="24"/>
                <w:szCs w:val="24"/>
                <w:lang w:bidi="ar-SA"/>
              </w:rPr>
            </w:pPr>
            <w:r w:rsidRPr="00834617">
              <w:rPr>
                <w:sz w:val="24"/>
                <w:szCs w:val="24"/>
              </w:rPr>
              <w:t>Distance from Shore (N</w:t>
            </w:r>
            <w:r w:rsidR="00DA1445">
              <w:rPr>
                <w:sz w:val="24"/>
                <w:szCs w:val="24"/>
              </w:rPr>
              <w:t>autical Miles</w:t>
            </w:r>
            <w:r w:rsidRPr="00834617">
              <w:rPr>
                <w:sz w:val="24"/>
                <w:szCs w:val="24"/>
              </w:rPr>
              <w:t>)</w:t>
            </w:r>
          </w:p>
        </w:tc>
        <w:tc>
          <w:tcPr>
            <w:tcW w:w="2551" w:type="dxa"/>
          </w:tcPr>
          <w:p w14:paraId="325AC616" w14:textId="77777777" w:rsidR="00397997" w:rsidRPr="00834617" w:rsidRDefault="00397997" w:rsidP="00241B58">
            <w:pPr>
              <w:pStyle w:val="TableText"/>
              <w:rPr>
                <w:sz w:val="24"/>
                <w:szCs w:val="24"/>
                <w:lang w:bidi="ar-SA"/>
              </w:rPr>
            </w:pPr>
            <w:r w:rsidRPr="00834617">
              <w:rPr>
                <w:sz w:val="24"/>
                <w:szCs w:val="24"/>
              </w:rPr>
              <w:t>0.004</w:t>
            </w:r>
          </w:p>
        </w:tc>
        <w:tc>
          <w:tcPr>
            <w:tcW w:w="2218" w:type="dxa"/>
          </w:tcPr>
          <w:p w14:paraId="5F6E1A33" w14:textId="77777777" w:rsidR="00397997" w:rsidRPr="00834617" w:rsidRDefault="00397997" w:rsidP="00241B58">
            <w:pPr>
              <w:pStyle w:val="TableText"/>
              <w:rPr>
                <w:sz w:val="24"/>
                <w:szCs w:val="24"/>
                <w:lang w:bidi="ar-SA"/>
              </w:rPr>
            </w:pPr>
            <w:r w:rsidRPr="00834617">
              <w:rPr>
                <w:sz w:val="24"/>
                <w:szCs w:val="24"/>
              </w:rPr>
              <w:t>9.97 x 10</w:t>
            </w:r>
            <w:r w:rsidRPr="00834617">
              <w:rPr>
                <w:sz w:val="24"/>
                <w:szCs w:val="24"/>
                <w:vertAlign w:val="superscript"/>
              </w:rPr>
              <w:t>-01</w:t>
            </w:r>
          </w:p>
        </w:tc>
      </w:tr>
      <w:tr w:rsidR="00397997" w:rsidRPr="00834617" w14:paraId="268EF43F" w14:textId="77777777" w:rsidTr="001113D2">
        <w:tc>
          <w:tcPr>
            <w:tcW w:w="4248" w:type="dxa"/>
          </w:tcPr>
          <w:p w14:paraId="1A3288D2" w14:textId="77777777" w:rsidR="00397997" w:rsidRPr="00834617" w:rsidRDefault="00397997" w:rsidP="00241B58">
            <w:pPr>
              <w:pStyle w:val="TableText"/>
              <w:rPr>
                <w:sz w:val="24"/>
                <w:szCs w:val="24"/>
                <w:lang w:bidi="ar-SA"/>
              </w:rPr>
            </w:pPr>
            <w:r w:rsidRPr="00834617">
              <w:rPr>
                <w:sz w:val="24"/>
                <w:szCs w:val="24"/>
              </w:rPr>
              <w:t>Vessel Length (Metres)</w:t>
            </w:r>
          </w:p>
        </w:tc>
        <w:tc>
          <w:tcPr>
            <w:tcW w:w="2551" w:type="dxa"/>
          </w:tcPr>
          <w:p w14:paraId="1FB7A7FF" w14:textId="77777777" w:rsidR="00397997" w:rsidRPr="00834617" w:rsidRDefault="00397997" w:rsidP="00241B58">
            <w:pPr>
              <w:pStyle w:val="TableText"/>
              <w:rPr>
                <w:sz w:val="24"/>
                <w:szCs w:val="24"/>
                <w:lang w:bidi="ar-SA"/>
              </w:rPr>
            </w:pPr>
            <w:r w:rsidRPr="00834617">
              <w:rPr>
                <w:sz w:val="24"/>
                <w:szCs w:val="24"/>
              </w:rPr>
              <w:t>-16.69</w:t>
            </w:r>
          </w:p>
        </w:tc>
        <w:tc>
          <w:tcPr>
            <w:tcW w:w="2218" w:type="dxa"/>
          </w:tcPr>
          <w:p w14:paraId="63B4B4F5" w14:textId="77777777" w:rsidR="00397997" w:rsidRPr="00834617" w:rsidRDefault="00397997" w:rsidP="00241B58">
            <w:pPr>
              <w:pStyle w:val="TableText"/>
              <w:rPr>
                <w:sz w:val="24"/>
                <w:szCs w:val="24"/>
                <w:lang w:bidi="ar-SA"/>
              </w:rPr>
            </w:pPr>
            <w:r w:rsidRPr="00834617">
              <w:rPr>
                <w:sz w:val="24"/>
                <w:szCs w:val="24"/>
              </w:rPr>
              <w:t>1.49 x 10</w:t>
            </w:r>
            <w:r w:rsidRPr="00834617">
              <w:rPr>
                <w:sz w:val="24"/>
                <w:szCs w:val="24"/>
                <w:vertAlign w:val="superscript"/>
              </w:rPr>
              <w:t>-62</w:t>
            </w:r>
          </w:p>
        </w:tc>
      </w:tr>
      <w:tr w:rsidR="00397997" w:rsidRPr="00834617" w14:paraId="31866017" w14:textId="77777777" w:rsidTr="001113D2">
        <w:tc>
          <w:tcPr>
            <w:tcW w:w="4248" w:type="dxa"/>
          </w:tcPr>
          <w:p w14:paraId="553CD52D" w14:textId="77777777" w:rsidR="00397997" w:rsidRPr="00834617" w:rsidRDefault="00397997" w:rsidP="00241B58">
            <w:pPr>
              <w:pStyle w:val="TableText"/>
              <w:rPr>
                <w:sz w:val="24"/>
                <w:szCs w:val="24"/>
                <w:lang w:bidi="ar-SA"/>
              </w:rPr>
            </w:pPr>
            <w:r w:rsidRPr="00834617">
              <w:rPr>
                <w:sz w:val="24"/>
                <w:szCs w:val="24"/>
              </w:rPr>
              <w:t>Flag of Convenience (True/False)</w:t>
            </w:r>
          </w:p>
        </w:tc>
        <w:tc>
          <w:tcPr>
            <w:tcW w:w="2551" w:type="dxa"/>
          </w:tcPr>
          <w:p w14:paraId="19CAF358" w14:textId="77777777" w:rsidR="00397997" w:rsidRPr="00834617" w:rsidRDefault="00397997" w:rsidP="00241B58">
            <w:pPr>
              <w:pStyle w:val="TableText"/>
              <w:rPr>
                <w:sz w:val="24"/>
                <w:szCs w:val="24"/>
                <w:lang w:bidi="ar-SA"/>
              </w:rPr>
            </w:pPr>
            <w:r w:rsidRPr="00834617">
              <w:rPr>
                <w:sz w:val="24"/>
                <w:szCs w:val="24"/>
              </w:rPr>
              <w:t>-2.28</w:t>
            </w:r>
          </w:p>
        </w:tc>
        <w:tc>
          <w:tcPr>
            <w:tcW w:w="2218" w:type="dxa"/>
          </w:tcPr>
          <w:p w14:paraId="19E64233" w14:textId="77777777" w:rsidR="00397997" w:rsidRPr="00834617" w:rsidRDefault="00397997" w:rsidP="00241B58">
            <w:pPr>
              <w:pStyle w:val="TableText"/>
              <w:rPr>
                <w:sz w:val="24"/>
                <w:szCs w:val="24"/>
                <w:lang w:bidi="ar-SA"/>
              </w:rPr>
            </w:pPr>
            <w:r w:rsidRPr="00834617">
              <w:rPr>
                <w:sz w:val="24"/>
                <w:szCs w:val="24"/>
              </w:rPr>
              <w:t>2.23 x 10</w:t>
            </w:r>
            <w:r w:rsidRPr="00834617">
              <w:rPr>
                <w:sz w:val="24"/>
                <w:szCs w:val="24"/>
                <w:vertAlign w:val="superscript"/>
              </w:rPr>
              <w:t>-02</w:t>
            </w:r>
          </w:p>
        </w:tc>
      </w:tr>
      <w:tr w:rsidR="00397997" w:rsidRPr="00834617" w14:paraId="50B9D1E2" w14:textId="77777777" w:rsidTr="001113D2">
        <w:tc>
          <w:tcPr>
            <w:tcW w:w="4248" w:type="dxa"/>
          </w:tcPr>
          <w:p w14:paraId="0B2129BA" w14:textId="77777777" w:rsidR="00397997" w:rsidRPr="00834617" w:rsidRDefault="00397997" w:rsidP="00241B58">
            <w:pPr>
              <w:pStyle w:val="TableText"/>
              <w:rPr>
                <w:sz w:val="24"/>
                <w:szCs w:val="24"/>
                <w:lang w:bidi="ar-SA"/>
              </w:rPr>
            </w:pPr>
            <w:r w:rsidRPr="00834617">
              <w:rPr>
                <w:sz w:val="24"/>
                <w:szCs w:val="24"/>
              </w:rPr>
              <w:t>Vessel Age (Year)</w:t>
            </w:r>
          </w:p>
        </w:tc>
        <w:tc>
          <w:tcPr>
            <w:tcW w:w="2551" w:type="dxa"/>
          </w:tcPr>
          <w:p w14:paraId="124A701B" w14:textId="77777777" w:rsidR="00397997" w:rsidRPr="00834617" w:rsidRDefault="00397997" w:rsidP="00241B58">
            <w:pPr>
              <w:pStyle w:val="TableText"/>
              <w:rPr>
                <w:sz w:val="24"/>
                <w:szCs w:val="24"/>
                <w:lang w:bidi="ar-SA"/>
              </w:rPr>
            </w:pPr>
            <w:r w:rsidRPr="00834617">
              <w:rPr>
                <w:sz w:val="24"/>
                <w:szCs w:val="24"/>
              </w:rPr>
              <w:t>-35.28</w:t>
            </w:r>
          </w:p>
        </w:tc>
        <w:tc>
          <w:tcPr>
            <w:tcW w:w="2218" w:type="dxa"/>
          </w:tcPr>
          <w:p w14:paraId="4CBB83BD" w14:textId="77777777" w:rsidR="00397997" w:rsidRPr="00834617" w:rsidRDefault="00397997" w:rsidP="00241B58">
            <w:pPr>
              <w:pStyle w:val="TableText"/>
              <w:rPr>
                <w:sz w:val="24"/>
                <w:szCs w:val="24"/>
                <w:lang w:bidi="ar-SA"/>
              </w:rPr>
            </w:pPr>
            <w:r w:rsidRPr="00834617">
              <w:rPr>
                <w:sz w:val="24"/>
                <w:szCs w:val="24"/>
              </w:rPr>
              <w:t>1.77 x 10</w:t>
            </w:r>
            <w:r w:rsidRPr="00834617">
              <w:rPr>
                <w:sz w:val="24"/>
                <w:szCs w:val="24"/>
                <w:vertAlign w:val="superscript"/>
              </w:rPr>
              <w:t>-272</w:t>
            </w:r>
          </w:p>
        </w:tc>
      </w:tr>
      <w:tr w:rsidR="00397997" w:rsidRPr="00834617" w14:paraId="6E46F10B" w14:textId="77777777" w:rsidTr="001113D2">
        <w:tc>
          <w:tcPr>
            <w:tcW w:w="4248" w:type="dxa"/>
          </w:tcPr>
          <w:p w14:paraId="03B5BE58" w14:textId="77777777" w:rsidR="00397997" w:rsidRPr="00834617" w:rsidRDefault="00397997" w:rsidP="00241B58">
            <w:pPr>
              <w:pStyle w:val="TableText"/>
              <w:rPr>
                <w:sz w:val="24"/>
                <w:szCs w:val="24"/>
                <w:lang w:bidi="ar-SA"/>
              </w:rPr>
            </w:pPr>
            <w:r w:rsidRPr="00834617">
              <w:rPr>
                <w:sz w:val="24"/>
                <w:szCs w:val="24"/>
              </w:rPr>
              <w:t>Cargo Vessel</w:t>
            </w:r>
          </w:p>
        </w:tc>
        <w:tc>
          <w:tcPr>
            <w:tcW w:w="2551" w:type="dxa"/>
          </w:tcPr>
          <w:p w14:paraId="6E53F761" w14:textId="77777777" w:rsidR="00397997" w:rsidRPr="00834617" w:rsidRDefault="00397997" w:rsidP="00241B58">
            <w:pPr>
              <w:pStyle w:val="TableText"/>
              <w:rPr>
                <w:sz w:val="24"/>
                <w:szCs w:val="24"/>
                <w:lang w:bidi="ar-SA"/>
              </w:rPr>
            </w:pPr>
            <w:r w:rsidRPr="00834617">
              <w:rPr>
                <w:sz w:val="24"/>
                <w:szCs w:val="24"/>
              </w:rPr>
              <w:t>4.80</w:t>
            </w:r>
          </w:p>
        </w:tc>
        <w:tc>
          <w:tcPr>
            <w:tcW w:w="2218" w:type="dxa"/>
          </w:tcPr>
          <w:p w14:paraId="26463408" w14:textId="77777777" w:rsidR="00397997" w:rsidRPr="00834617" w:rsidRDefault="00397997" w:rsidP="00241B58">
            <w:pPr>
              <w:pStyle w:val="TableText"/>
              <w:rPr>
                <w:sz w:val="24"/>
                <w:szCs w:val="24"/>
                <w:lang w:bidi="ar-SA"/>
              </w:rPr>
            </w:pPr>
            <w:r w:rsidRPr="00834617">
              <w:rPr>
                <w:sz w:val="24"/>
                <w:szCs w:val="24"/>
              </w:rPr>
              <w:t>1.52 x 10</w:t>
            </w:r>
            <w:r w:rsidRPr="00834617">
              <w:rPr>
                <w:sz w:val="24"/>
                <w:szCs w:val="24"/>
                <w:vertAlign w:val="superscript"/>
              </w:rPr>
              <w:t>-06</w:t>
            </w:r>
          </w:p>
        </w:tc>
      </w:tr>
      <w:tr w:rsidR="00397997" w:rsidRPr="00834617" w14:paraId="098BE4E4" w14:textId="77777777" w:rsidTr="001113D2">
        <w:tc>
          <w:tcPr>
            <w:tcW w:w="4248" w:type="dxa"/>
          </w:tcPr>
          <w:p w14:paraId="329A208B" w14:textId="77777777" w:rsidR="00397997" w:rsidRPr="00834617" w:rsidRDefault="00397997" w:rsidP="00241B58">
            <w:pPr>
              <w:pStyle w:val="TableText"/>
              <w:rPr>
                <w:sz w:val="24"/>
                <w:szCs w:val="24"/>
                <w:lang w:bidi="ar-SA"/>
              </w:rPr>
            </w:pPr>
            <w:r w:rsidRPr="00834617">
              <w:rPr>
                <w:sz w:val="24"/>
                <w:szCs w:val="24"/>
              </w:rPr>
              <w:t>Tanker Vessel</w:t>
            </w:r>
          </w:p>
        </w:tc>
        <w:tc>
          <w:tcPr>
            <w:tcW w:w="2551" w:type="dxa"/>
          </w:tcPr>
          <w:p w14:paraId="5DDF3D8D" w14:textId="77777777" w:rsidR="00397997" w:rsidRPr="00834617" w:rsidRDefault="00397997" w:rsidP="00241B58">
            <w:pPr>
              <w:pStyle w:val="TableText"/>
              <w:rPr>
                <w:sz w:val="24"/>
                <w:szCs w:val="24"/>
                <w:lang w:bidi="ar-SA"/>
              </w:rPr>
            </w:pPr>
            <w:r w:rsidRPr="00834617">
              <w:rPr>
                <w:sz w:val="24"/>
                <w:szCs w:val="24"/>
              </w:rPr>
              <w:t>-4.80</w:t>
            </w:r>
          </w:p>
        </w:tc>
        <w:tc>
          <w:tcPr>
            <w:tcW w:w="2218" w:type="dxa"/>
          </w:tcPr>
          <w:p w14:paraId="584927E2" w14:textId="77777777" w:rsidR="00397997" w:rsidRPr="00834617" w:rsidRDefault="00397997" w:rsidP="00241B58">
            <w:pPr>
              <w:pStyle w:val="TableText"/>
              <w:rPr>
                <w:sz w:val="24"/>
                <w:szCs w:val="24"/>
                <w:lang w:bidi="ar-SA"/>
              </w:rPr>
            </w:pPr>
            <w:r w:rsidRPr="00834617">
              <w:rPr>
                <w:sz w:val="24"/>
                <w:szCs w:val="24"/>
              </w:rPr>
              <w:t>1.52 x 10</w:t>
            </w:r>
            <w:r w:rsidRPr="00834617">
              <w:rPr>
                <w:sz w:val="24"/>
                <w:szCs w:val="24"/>
                <w:vertAlign w:val="superscript"/>
              </w:rPr>
              <w:t>-06</w:t>
            </w:r>
          </w:p>
        </w:tc>
      </w:tr>
    </w:tbl>
    <w:p w14:paraId="56D8C5DC" w14:textId="77777777" w:rsidR="00397997" w:rsidRPr="00834617" w:rsidRDefault="00397997" w:rsidP="00397997">
      <w:pPr>
        <w:keepNext/>
        <w:jc w:val="center"/>
        <w:rPr>
          <w:sz w:val="24"/>
          <w:szCs w:val="24"/>
        </w:rPr>
      </w:pPr>
      <w:r w:rsidRPr="00834617">
        <w:rPr>
          <w:noProof/>
          <w:sz w:val="24"/>
          <w:szCs w:val="24"/>
        </w:rPr>
        <w:drawing>
          <wp:inline distT="0" distB="0" distL="0" distR="0" wp14:anchorId="0D251AB7" wp14:editId="172136F0">
            <wp:extent cx="5080958" cy="5080958"/>
            <wp:effectExtent l="0" t="0" r="5715"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84864" cy="5084864"/>
                    </a:xfrm>
                    <a:prstGeom prst="rect">
                      <a:avLst/>
                    </a:prstGeom>
                  </pic:spPr>
                </pic:pic>
              </a:graphicData>
            </a:graphic>
          </wp:inline>
        </w:drawing>
      </w:r>
    </w:p>
    <w:p w14:paraId="2C279058" w14:textId="277DCB0F" w:rsidR="00397997" w:rsidRPr="001113D2" w:rsidRDefault="00397997" w:rsidP="001113D2">
      <w:pPr>
        <w:pStyle w:val="Caption"/>
        <w:rPr>
          <w:iCs/>
          <w:caps/>
          <w:sz w:val="24"/>
          <w:szCs w:val="24"/>
        </w:rPr>
      </w:pPr>
      <w:bookmarkStart w:id="13" w:name="_Ref66271578"/>
      <w:r w:rsidRPr="00834617">
        <w:rPr>
          <w:sz w:val="24"/>
          <w:szCs w:val="24"/>
        </w:rPr>
        <w:t xml:space="preserve">Figure </w:t>
      </w:r>
      <w:r w:rsidRPr="00834617">
        <w:rPr>
          <w:sz w:val="24"/>
          <w:szCs w:val="24"/>
        </w:rPr>
        <w:fldChar w:fldCharType="begin"/>
      </w:r>
      <w:r w:rsidRPr="00834617">
        <w:rPr>
          <w:sz w:val="24"/>
          <w:szCs w:val="24"/>
        </w:rPr>
        <w:instrText xml:space="preserve"> SEQ Figure \* ARABIC </w:instrText>
      </w:r>
      <w:r w:rsidRPr="00834617">
        <w:rPr>
          <w:sz w:val="24"/>
          <w:szCs w:val="24"/>
        </w:rPr>
        <w:fldChar w:fldCharType="separate"/>
      </w:r>
      <w:r w:rsidR="00284CE5">
        <w:rPr>
          <w:noProof/>
          <w:sz w:val="24"/>
          <w:szCs w:val="24"/>
        </w:rPr>
        <w:t>3</w:t>
      </w:r>
      <w:r w:rsidRPr="00834617">
        <w:rPr>
          <w:sz w:val="24"/>
          <w:szCs w:val="24"/>
        </w:rPr>
        <w:fldChar w:fldCharType="end"/>
      </w:r>
      <w:bookmarkEnd w:id="13"/>
      <w:r w:rsidRPr="00834617">
        <w:rPr>
          <w:sz w:val="24"/>
          <w:szCs w:val="24"/>
        </w:rPr>
        <w:t>: Correlation matrix between exploratory variables.</w:t>
      </w:r>
    </w:p>
    <w:p w14:paraId="0FA19FBA" w14:textId="1D907BB6" w:rsidR="00D86C3E" w:rsidRPr="00834617" w:rsidRDefault="00795F88" w:rsidP="008157D9">
      <w:pPr>
        <w:pStyle w:val="Heading2"/>
        <w:spacing w:line="360" w:lineRule="auto"/>
        <w:rPr>
          <w:szCs w:val="24"/>
        </w:rPr>
      </w:pPr>
      <w:bookmarkStart w:id="14" w:name="_Ref65238481"/>
      <w:r w:rsidRPr="00834617">
        <w:rPr>
          <w:szCs w:val="24"/>
        </w:rPr>
        <w:lastRenderedPageBreak/>
        <w:t>Hurricane Matthew Case Study</w:t>
      </w:r>
      <w:bookmarkEnd w:id="14"/>
      <w:r w:rsidRPr="00834617">
        <w:rPr>
          <w:szCs w:val="24"/>
        </w:rPr>
        <w:t xml:space="preserve"> </w:t>
      </w:r>
    </w:p>
    <w:p w14:paraId="454A26F6" w14:textId="0157EFD6" w:rsidR="00380049" w:rsidRPr="00834617" w:rsidRDefault="00380049" w:rsidP="008157D9">
      <w:pPr>
        <w:spacing w:before="0" w:after="0"/>
        <w:rPr>
          <w:sz w:val="24"/>
          <w:szCs w:val="24"/>
          <w:lang w:bidi="ar-SA"/>
        </w:rPr>
      </w:pPr>
      <w:r w:rsidRPr="00834617">
        <w:rPr>
          <w:sz w:val="24"/>
          <w:szCs w:val="24"/>
          <w:lang w:bidi="ar-SA"/>
        </w:rPr>
        <w:t xml:space="preserve">Following the selection of the </w:t>
      </w:r>
      <w:r w:rsidR="003A2193">
        <w:rPr>
          <w:sz w:val="24"/>
          <w:szCs w:val="24"/>
          <w:lang w:bidi="ar-SA"/>
        </w:rPr>
        <w:t>chosen</w:t>
      </w:r>
      <w:r w:rsidRPr="00834617">
        <w:rPr>
          <w:sz w:val="24"/>
          <w:szCs w:val="24"/>
          <w:lang w:bidi="ar-SA"/>
        </w:rPr>
        <w:t xml:space="preserve"> algorithm, the model was implemented on the passage of Hurricane Matthew during October 2016. </w:t>
      </w:r>
      <w:r w:rsidR="00C008BC" w:rsidRPr="00834617">
        <w:rPr>
          <w:sz w:val="24"/>
          <w:szCs w:val="24"/>
          <w:lang w:bidi="ar-SA"/>
        </w:rPr>
        <w:t xml:space="preserve">Hurricane Matthew was a Category 5 hurricane which formed on the </w:t>
      </w:r>
      <w:proofErr w:type="gramStart"/>
      <w:r w:rsidR="00C008BC" w:rsidRPr="00834617">
        <w:rPr>
          <w:sz w:val="24"/>
          <w:szCs w:val="24"/>
          <w:lang w:bidi="ar-SA"/>
        </w:rPr>
        <w:t>28</w:t>
      </w:r>
      <w:r w:rsidR="00C008BC" w:rsidRPr="00834617">
        <w:rPr>
          <w:sz w:val="24"/>
          <w:szCs w:val="24"/>
          <w:vertAlign w:val="superscript"/>
          <w:lang w:bidi="ar-SA"/>
        </w:rPr>
        <w:t>th</w:t>
      </w:r>
      <w:proofErr w:type="gramEnd"/>
      <w:r w:rsidR="00C008BC" w:rsidRPr="00834617">
        <w:rPr>
          <w:sz w:val="24"/>
          <w:szCs w:val="24"/>
          <w:lang w:bidi="ar-SA"/>
        </w:rPr>
        <w:t xml:space="preserve"> September 2016 in the North Atlantic and dissipated on the 10</w:t>
      </w:r>
      <w:r w:rsidR="00C008BC" w:rsidRPr="00834617">
        <w:rPr>
          <w:sz w:val="24"/>
          <w:szCs w:val="24"/>
          <w:vertAlign w:val="superscript"/>
          <w:lang w:bidi="ar-SA"/>
        </w:rPr>
        <w:t>th</w:t>
      </w:r>
      <w:r w:rsidR="00C008BC" w:rsidRPr="00834617">
        <w:rPr>
          <w:sz w:val="24"/>
          <w:szCs w:val="24"/>
          <w:lang w:bidi="ar-SA"/>
        </w:rPr>
        <w:t xml:space="preserve"> October 2016 east of North Carolina. Matthew was responsible for 585 direct fatalities and significant economic damage with peak wind speeds of 145 knots (NHC, 2017). The hurricane led to both the rerouting of a </w:t>
      </w:r>
      <w:r w:rsidR="00043996" w:rsidRPr="00834617">
        <w:rPr>
          <w:sz w:val="24"/>
          <w:szCs w:val="24"/>
          <w:lang w:bidi="ar-SA"/>
        </w:rPr>
        <w:t>most vessel traffic and the temporary closure of many ports.</w:t>
      </w:r>
    </w:p>
    <w:p w14:paraId="5C4D5A1B" w14:textId="67D84ADB" w:rsidR="00380049" w:rsidRPr="00834617" w:rsidRDefault="001C6ADA" w:rsidP="008157D9">
      <w:pPr>
        <w:spacing w:before="0" w:after="0"/>
        <w:rPr>
          <w:sz w:val="24"/>
          <w:szCs w:val="24"/>
          <w:lang w:bidi="ar-SA"/>
        </w:rPr>
      </w:pPr>
      <w:r w:rsidRPr="00834617">
        <w:rPr>
          <w:sz w:val="24"/>
          <w:szCs w:val="24"/>
          <w:lang w:bidi="ar-SA"/>
        </w:rPr>
        <w:t xml:space="preserve">Within this case study, we implement the </w:t>
      </w:r>
      <w:r w:rsidR="00751E17">
        <w:rPr>
          <w:sz w:val="24"/>
          <w:szCs w:val="24"/>
          <w:lang w:bidi="ar-SA"/>
        </w:rPr>
        <w:t xml:space="preserve">trained </w:t>
      </w:r>
      <w:r w:rsidR="005266C3" w:rsidRPr="00834617">
        <w:rPr>
          <w:sz w:val="24"/>
          <w:szCs w:val="24"/>
          <w:lang w:bidi="ar-SA"/>
        </w:rPr>
        <w:t xml:space="preserve">SGD-SVM algorithm </w:t>
      </w:r>
      <w:r w:rsidR="00972F03">
        <w:rPr>
          <w:sz w:val="24"/>
          <w:szCs w:val="24"/>
          <w:lang w:bidi="ar-SA"/>
        </w:rPr>
        <w:t>on AIS data for the 1</w:t>
      </w:r>
      <w:r w:rsidR="00972F03" w:rsidRPr="001113D2">
        <w:rPr>
          <w:sz w:val="24"/>
          <w:szCs w:val="24"/>
          <w:vertAlign w:val="superscript"/>
          <w:lang w:bidi="ar-SA"/>
        </w:rPr>
        <w:t>st</w:t>
      </w:r>
      <w:r w:rsidR="00972F03">
        <w:rPr>
          <w:sz w:val="24"/>
          <w:szCs w:val="24"/>
          <w:lang w:bidi="ar-SA"/>
        </w:rPr>
        <w:t xml:space="preserve"> to the </w:t>
      </w:r>
      <w:proofErr w:type="gramStart"/>
      <w:r w:rsidR="00972F03">
        <w:rPr>
          <w:sz w:val="24"/>
          <w:szCs w:val="24"/>
          <w:lang w:bidi="ar-SA"/>
        </w:rPr>
        <w:t>10</w:t>
      </w:r>
      <w:r w:rsidR="00972F03" w:rsidRPr="001113D2">
        <w:rPr>
          <w:sz w:val="24"/>
          <w:szCs w:val="24"/>
          <w:vertAlign w:val="superscript"/>
          <w:lang w:bidi="ar-SA"/>
        </w:rPr>
        <w:t>th</w:t>
      </w:r>
      <w:proofErr w:type="gramEnd"/>
      <w:r w:rsidR="00972F03">
        <w:rPr>
          <w:sz w:val="24"/>
          <w:szCs w:val="24"/>
          <w:lang w:bidi="ar-SA"/>
        </w:rPr>
        <w:t xml:space="preserve"> October 2016 </w:t>
      </w:r>
      <w:r w:rsidR="005266C3" w:rsidRPr="00834617">
        <w:rPr>
          <w:sz w:val="24"/>
          <w:szCs w:val="24"/>
          <w:lang w:bidi="ar-SA"/>
        </w:rPr>
        <w:t xml:space="preserve">to monitor the risk to navigating vessels as the hurricane passes. This </w:t>
      </w:r>
      <w:r w:rsidR="000116EF" w:rsidRPr="00834617">
        <w:rPr>
          <w:sz w:val="24"/>
          <w:szCs w:val="24"/>
          <w:lang w:bidi="ar-SA"/>
        </w:rPr>
        <w:t xml:space="preserve">therefore </w:t>
      </w:r>
      <w:r w:rsidR="005266C3" w:rsidRPr="00834617">
        <w:rPr>
          <w:sz w:val="24"/>
          <w:szCs w:val="24"/>
          <w:lang w:bidi="ar-SA"/>
        </w:rPr>
        <w:t xml:space="preserve">serves as a real time </w:t>
      </w:r>
      <w:r w:rsidR="000116EF" w:rsidRPr="00834617">
        <w:rPr>
          <w:sz w:val="24"/>
          <w:szCs w:val="24"/>
          <w:lang w:bidi="ar-SA"/>
        </w:rPr>
        <w:t xml:space="preserve">vessel monitoring system that </w:t>
      </w:r>
      <w:r w:rsidR="00751E17">
        <w:rPr>
          <w:sz w:val="24"/>
          <w:szCs w:val="24"/>
          <w:lang w:bidi="ar-SA"/>
        </w:rPr>
        <w:t>predicts</w:t>
      </w:r>
      <w:r w:rsidR="000116EF" w:rsidRPr="00834617">
        <w:rPr>
          <w:sz w:val="24"/>
          <w:szCs w:val="24"/>
          <w:lang w:bidi="ar-SA"/>
        </w:rPr>
        <w:t xml:space="preserve"> which vessels have a higher likelihood of having an accident. </w:t>
      </w:r>
      <w:r w:rsidR="00433887" w:rsidRPr="00834617">
        <w:rPr>
          <w:sz w:val="24"/>
          <w:szCs w:val="24"/>
          <w:lang w:bidi="ar-SA"/>
        </w:rPr>
        <w:t xml:space="preserve">In </w:t>
      </w:r>
      <w:r w:rsidR="0086710E" w:rsidRPr="00834617">
        <w:rPr>
          <w:sz w:val="24"/>
          <w:szCs w:val="24"/>
          <w:lang w:bidi="ar-SA"/>
        </w:rPr>
        <w:fldChar w:fldCharType="begin"/>
      </w:r>
      <w:r w:rsidR="0086710E" w:rsidRPr="00834617">
        <w:rPr>
          <w:sz w:val="24"/>
          <w:szCs w:val="24"/>
          <w:lang w:bidi="ar-SA"/>
        </w:rPr>
        <w:instrText xml:space="preserve"> REF _Ref42184532 \h </w:instrText>
      </w:r>
      <w:r w:rsidR="00834617">
        <w:rPr>
          <w:sz w:val="24"/>
          <w:szCs w:val="24"/>
          <w:lang w:bidi="ar-SA"/>
        </w:rPr>
        <w:instrText xml:space="preserve"> \* MERGEFORMAT </w:instrText>
      </w:r>
      <w:r w:rsidR="0086710E" w:rsidRPr="00834617">
        <w:rPr>
          <w:sz w:val="24"/>
          <w:szCs w:val="24"/>
          <w:lang w:bidi="ar-SA"/>
        </w:rPr>
      </w:r>
      <w:r w:rsidR="0086710E" w:rsidRPr="00834617">
        <w:rPr>
          <w:sz w:val="24"/>
          <w:szCs w:val="24"/>
          <w:lang w:bidi="ar-SA"/>
        </w:rPr>
        <w:fldChar w:fldCharType="separate"/>
      </w:r>
      <w:r w:rsidR="00972F03" w:rsidRPr="00834617">
        <w:rPr>
          <w:sz w:val="24"/>
          <w:szCs w:val="24"/>
        </w:rPr>
        <w:t xml:space="preserve">Figure </w:t>
      </w:r>
      <w:r w:rsidR="00972F03" w:rsidRPr="00834617">
        <w:rPr>
          <w:noProof/>
          <w:sz w:val="24"/>
          <w:szCs w:val="24"/>
        </w:rPr>
        <w:t>4</w:t>
      </w:r>
      <w:r w:rsidR="0086710E" w:rsidRPr="00834617">
        <w:rPr>
          <w:sz w:val="24"/>
          <w:szCs w:val="24"/>
          <w:lang w:bidi="ar-SA"/>
        </w:rPr>
        <w:fldChar w:fldCharType="end"/>
      </w:r>
      <w:r w:rsidR="0086710E" w:rsidRPr="00834617">
        <w:rPr>
          <w:sz w:val="24"/>
          <w:szCs w:val="24"/>
          <w:lang w:bidi="ar-SA"/>
        </w:rPr>
        <w:t xml:space="preserve"> </w:t>
      </w:r>
      <w:r w:rsidR="00433887" w:rsidRPr="00834617">
        <w:rPr>
          <w:sz w:val="24"/>
          <w:szCs w:val="24"/>
          <w:lang w:bidi="ar-SA"/>
        </w:rPr>
        <w:t xml:space="preserve">the </w:t>
      </w:r>
      <w:r w:rsidR="00D04B34" w:rsidRPr="00834617">
        <w:rPr>
          <w:sz w:val="24"/>
          <w:szCs w:val="24"/>
          <w:lang w:bidi="ar-SA"/>
        </w:rPr>
        <w:t xml:space="preserve">class probabilities for navigating vessels at a moment in time are shown. </w:t>
      </w:r>
      <w:r w:rsidR="00B14C8F" w:rsidRPr="00834617">
        <w:rPr>
          <w:sz w:val="24"/>
          <w:szCs w:val="24"/>
          <w:lang w:bidi="ar-SA"/>
        </w:rPr>
        <w:t>Whilst the highest potential risk vessels are shown near to the centre of the hurricane</w:t>
      </w:r>
      <w:r w:rsidR="00BE3A32" w:rsidRPr="00834617">
        <w:rPr>
          <w:sz w:val="24"/>
          <w:szCs w:val="24"/>
          <w:lang w:bidi="ar-SA"/>
        </w:rPr>
        <w:t xml:space="preserve">, the model is </w:t>
      </w:r>
      <w:r w:rsidR="006E0D03" w:rsidRPr="00834617">
        <w:rPr>
          <w:sz w:val="24"/>
          <w:szCs w:val="24"/>
          <w:lang w:bidi="ar-SA"/>
        </w:rPr>
        <w:t>outputting varying risk scores for vessels at similar distances</w:t>
      </w:r>
      <w:r w:rsidR="007069C1" w:rsidRPr="00834617">
        <w:rPr>
          <w:sz w:val="24"/>
          <w:szCs w:val="24"/>
          <w:lang w:bidi="ar-SA"/>
        </w:rPr>
        <w:t xml:space="preserve">, reflecting the </w:t>
      </w:r>
      <w:r w:rsidR="005334F1">
        <w:rPr>
          <w:sz w:val="24"/>
          <w:szCs w:val="24"/>
          <w:lang w:bidi="ar-SA"/>
        </w:rPr>
        <w:t xml:space="preserve">relative accident </w:t>
      </w:r>
      <w:r w:rsidR="007069C1" w:rsidRPr="00834617">
        <w:rPr>
          <w:sz w:val="24"/>
          <w:szCs w:val="24"/>
          <w:lang w:bidi="ar-SA"/>
        </w:rPr>
        <w:t>propensity of smaller vessels and vessels which are closer to shore.</w:t>
      </w:r>
      <w:r w:rsidR="00BD411C" w:rsidRPr="00834617">
        <w:rPr>
          <w:sz w:val="24"/>
          <w:szCs w:val="24"/>
          <w:lang w:bidi="ar-SA"/>
        </w:rPr>
        <w:t xml:space="preserve"> It is also immediately apparent that </w:t>
      </w:r>
      <w:r w:rsidR="005334F1">
        <w:rPr>
          <w:sz w:val="24"/>
          <w:szCs w:val="24"/>
          <w:lang w:bidi="ar-SA"/>
        </w:rPr>
        <w:t xml:space="preserve">the hurricane has changed vessel behaviour, with </w:t>
      </w:r>
      <w:proofErr w:type="gramStart"/>
      <w:r w:rsidR="00BD411C" w:rsidRPr="00834617">
        <w:rPr>
          <w:sz w:val="24"/>
          <w:szCs w:val="24"/>
          <w:lang w:bidi="ar-SA"/>
        </w:rPr>
        <w:t>the majority of</w:t>
      </w:r>
      <w:proofErr w:type="gramEnd"/>
      <w:r w:rsidR="00BD411C" w:rsidRPr="00834617">
        <w:rPr>
          <w:sz w:val="24"/>
          <w:szCs w:val="24"/>
          <w:lang w:bidi="ar-SA"/>
        </w:rPr>
        <w:t xml:space="preserve"> vessels </w:t>
      </w:r>
      <w:r w:rsidR="005334F1">
        <w:rPr>
          <w:sz w:val="24"/>
          <w:szCs w:val="24"/>
          <w:lang w:bidi="ar-SA"/>
        </w:rPr>
        <w:t>having</w:t>
      </w:r>
      <w:r w:rsidR="005334F1" w:rsidRPr="00834617">
        <w:rPr>
          <w:sz w:val="24"/>
          <w:szCs w:val="24"/>
          <w:lang w:bidi="ar-SA"/>
        </w:rPr>
        <w:t xml:space="preserve"> </w:t>
      </w:r>
      <w:r w:rsidR="00BD411C" w:rsidRPr="00834617">
        <w:rPr>
          <w:sz w:val="24"/>
          <w:szCs w:val="24"/>
          <w:lang w:bidi="ar-SA"/>
        </w:rPr>
        <w:t>navigated clear of the hurricane’s path</w:t>
      </w:r>
      <w:r w:rsidR="00FA479A" w:rsidRPr="00834617">
        <w:rPr>
          <w:sz w:val="24"/>
          <w:szCs w:val="24"/>
          <w:lang w:bidi="ar-SA"/>
        </w:rPr>
        <w:t>, particularly waiting south of Florida for Matthew to pass before continuing their transit.</w:t>
      </w:r>
    </w:p>
    <w:p w14:paraId="300696F6" w14:textId="36BAE6D0" w:rsidR="00E02792" w:rsidRPr="00834617" w:rsidRDefault="0086710E" w:rsidP="008157D9">
      <w:pPr>
        <w:spacing w:before="0" w:after="0"/>
        <w:rPr>
          <w:sz w:val="24"/>
          <w:szCs w:val="24"/>
          <w:lang w:bidi="ar-SA"/>
        </w:rPr>
      </w:pPr>
      <w:r w:rsidRPr="00834617">
        <w:rPr>
          <w:b/>
          <w:bCs/>
          <w:sz w:val="24"/>
          <w:szCs w:val="24"/>
          <w:lang w:bidi="ar-SA"/>
        </w:rPr>
        <w:fldChar w:fldCharType="begin"/>
      </w:r>
      <w:r w:rsidRPr="00834617">
        <w:rPr>
          <w:sz w:val="24"/>
          <w:szCs w:val="24"/>
          <w:lang w:bidi="ar-SA"/>
        </w:rPr>
        <w:instrText xml:space="preserve"> REF _Ref42184549 \h </w:instrText>
      </w:r>
      <w:r w:rsidR="00834617">
        <w:rPr>
          <w:b/>
          <w:bCs/>
          <w:sz w:val="24"/>
          <w:szCs w:val="24"/>
          <w:lang w:bidi="ar-SA"/>
        </w:rPr>
        <w:instrText xml:space="preserve"> \* MERGEFORMAT </w:instrText>
      </w:r>
      <w:r w:rsidRPr="00834617">
        <w:rPr>
          <w:b/>
          <w:bCs/>
          <w:sz w:val="24"/>
          <w:szCs w:val="24"/>
          <w:lang w:bidi="ar-SA"/>
        </w:rPr>
      </w:r>
      <w:r w:rsidRPr="00834617">
        <w:rPr>
          <w:b/>
          <w:bCs/>
          <w:sz w:val="24"/>
          <w:szCs w:val="24"/>
          <w:lang w:bidi="ar-SA"/>
        </w:rPr>
        <w:fldChar w:fldCharType="separate"/>
      </w:r>
      <w:r w:rsidR="00AB17AE" w:rsidRPr="00834617">
        <w:rPr>
          <w:sz w:val="24"/>
          <w:szCs w:val="24"/>
        </w:rPr>
        <w:t xml:space="preserve">Figure </w:t>
      </w:r>
      <w:r w:rsidR="00AB17AE" w:rsidRPr="00834617">
        <w:rPr>
          <w:noProof/>
          <w:sz w:val="24"/>
          <w:szCs w:val="24"/>
        </w:rPr>
        <w:t>5</w:t>
      </w:r>
      <w:r w:rsidRPr="00834617">
        <w:rPr>
          <w:b/>
          <w:bCs/>
          <w:sz w:val="24"/>
          <w:szCs w:val="24"/>
          <w:lang w:bidi="ar-SA"/>
        </w:rPr>
        <w:fldChar w:fldCharType="end"/>
      </w:r>
      <w:r w:rsidRPr="00834617">
        <w:rPr>
          <w:b/>
          <w:bCs/>
          <w:sz w:val="24"/>
          <w:szCs w:val="24"/>
          <w:lang w:bidi="ar-SA"/>
        </w:rPr>
        <w:t xml:space="preserve"> </w:t>
      </w:r>
      <w:r w:rsidR="002B418C" w:rsidRPr="00834617">
        <w:rPr>
          <w:sz w:val="24"/>
          <w:szCs w:val="24"/>
          <w:lang w:bidi="ar-SA"/>
        </w:rPr>
        <w:t xml:space="preserve">tracks the cumulative risk per hour </w:t>
      </w:r>
      <w:proofErr w:type="gramStart"/>
      <w:r w:rsidR="002B418C" w:rsidRPr="00834617">
        <w:rPr>
          <w:sz w:val="24"/>
          <w:szCs w:val="24"/>
          <w:lang w:bidi="ar-SA"/>
        </w:rPr>
        <w:t>during the course of</w:t>
      </w:r>
      <w:proofErr w:type="gramEnd"/>
      <w:r w:rsidR="002B418C" w:rsidRPr="00834617">
        <w:rPr>
          <w:sz w:val="24"/>
          <w:szCs w:val="24"/>
          <w:lang w:bidi="ar-SA"/>
        </w:rPr>
        <w:t xml:space="preserve"> the hurricane. </w:t>
      </w:r>
      <w:r w:rsidR="002C2097">
        <w:rPr>
          <w:sz w:val="24"/>
          <w:szCs w:val="24"/>
          <w:lang w:bidi="ar-SA"/>
        </w:rPr>
        <w:t>Prior to the</w:t>
      </w:r>
      <w:r w:rsidR="00E306C0" w:rsidRPr="00834617">
        <w:rPr>
          <w:sz w:val="24"/>
          <w:szCs w:val="24"/>
          <w:lang w:bidi="ar-SA"/>
        </w:rPr>
        <w:t xml:space="preserve"> </w:t>
      </w:r>
      <w:proofErr w:type="gramStart"/>
      <w:r w:rsidR="00155068" w:rsidRPr="00834617">
        <w:rPr>
          <w:sz w:val="24"/>
          <w:szCs w:val="24"/>
          <w:lang w:bidi="ar-SA"/>
        </w:rPr>
        <w:t>5</w:t>
      </w:r>
      <w:r w:rsidR="00965901" w:rsidRPr="00834617">
        <w:rPr>
          <w:sz w:val="24"/>
          <w:szCs w:val="24"/>
          <w:vertAlign w:val="superscript"/>
          <w:lang w:bidi="ar-SA"/>
        </w:rPr>
        <w:t>th</w:t>
      </w:r>
      <w:proofErr w:type="gramEnd"/>
      <w:r w:rsidR="00965901" w:rsidRPr="00834617">
        <w:rPr>
          <w:sz w:val="24"/>
          <w:szCs w:val="24"/>
          <w:lang w:bidi="ar-SA"/>
        </w:rPr>
        <w:t xml:space="preserve"> </w:t>
      </w:r>
      <w:r w:rsidR="00476E36" w:rsidRPr="00834617">
        <w:rPr>
          <w:sz w:val="24"/>
          <w:szCs w:val="24"/>
          <w:lang w:bidi="ar-SA"/>
        </w:rPr>
        <w:t xml:space="preserve">October, the </w:t>
      </w:r>
      <w:r w:rsidR="002C2097">
        <w:rPr>
          <w:sz w:val="24"/>
          <w:szCs w:val="24"/>
          <w:lang w:bidi="ar-SA"/>
        </w:rPr>
        <w:t>hurricane</w:t>
      </w:r>
      <w:r w:rsidR="002C2097" w:rsidRPr="00834617">
        <w:rPr>
          <w:sz w:val="24"/>
          <w:szCs w:val="24"/>
          <w:lang w:bidi="ar-SA"/>
        </w:rPr>
        <w:t xml:space="preserve"> </w:t>
      </w:r>
      <w:r w:rsidR="00476E36" w:rsidRPr="00834617">
        <w:rPr>
          <w:sz w:val="24"/>
          <w:szCs w:val="24"/>
          <w:lang w:bidi="ar-SA"/>
        </w:rPr>
        <w:t xml:space="preserve">is outside the study area and therefore the risk is relatively low, </w:t>
      </w:r>
      <w:r w:rsidR="007238D6">
        <w:rPr>
          <w:sz w:val="24"/>
          <w:szCs w:val="24"/>
          <w:lang w:bidi="ar-SA"/>
        </w:rPr>
        <w:t>representing</w:t>
      </w:r>
      <w:r w:rsidR="007238D6" w:rsidRPr="00834617">
        <w:rPr>
          <w:sz w:val="24"/>
          <w:szCs w:val="24"/>
          <w:lang w:bidi="ar-SA"/>
        </w:rPr>
        <w:t xml:space="preserve"> </w:t>
      </w:r>
      <w:r w:rsidR="00476E36" w:rsidRPr="00834617">
        <w:rPr>
          <w:sz w:val="24"/>
          <w:szCs w:val="24"/>
          <w:lang w:bidi="ar-SA"/>
        </w:rPr>
        <w:t>a background level of risk</w:t>
      </w:r>
      <w:r w:rsidR="007238D6">
        <w:rPr>
          <w:sz w:val="24"/>
          <w:szCs w:val="24"/>
          <w:lang w:bidi="ar-SA"/>
        </w:rPr>
        <w:t xml:space="preserve"> with typical </w:t>
      </w:r>
      <w:proofErr w:type="spellStart"/>
      <w:r w:rsidR="007238D6">
        <w:rPr>
          <w:sz w:val="24"/>
          <w:szCs w:val="24"/>
          <w:lang w:bidi="ar-SA"/>
        </w:rPr>
        <w:t>metocean</w:t>
      </w:r>
      <w:proofErr w:type="spellEnd"/>
      <w:r w:rsidR="007238D6">
        <w:rPr>
          <w:sz w:val="24"/>
          <w:szCs w:val="24"/>
          <w:lang w:bidi="ar-SA"/>
        </w:rPr>
        <w:t xml:space="preserve"> conditions</w:t>
      </w:r>
      <w:r w:rsidR="00476E36" w:rsidRPr="00834617">
        <w:rPr>
          <w:sz w:val="24"/>
          <w:szCs w:val="24"/>
          <w:lang w:bidi="ar-SA"/>
        </w:rPr>
        <w:t>.</w:t>
      </w:r>
      <w:r w:rsidR="00E306C0" w:rsidRPr="00834617">
        <w:rPr>
          <w:sz w:val="24"/>
          <w:szCs w:val="24"/>
          <w:lang w:bidi="ar-SA"/>
        </w:rPr>
        <w:t xml:space="preserve"> </w:t>
      </w:r>
      <w:r w:rsidR="00476E36" w:rsidRPr="00834617">
        <w:rPr>
          <w:sz w:val="24"/>
          <w:szCs w:val="24"/>
          <w:lang w:bidi="ar-SA"/>
        </w:rPr>
        <w:t xml:space="preserve">The hurricane passes </w:t>
      </w:r>
      <w:r w:rsidR="008E7CAF" w:rsidRPr="00834617">
        <w:rPr>
          <w:sz w:val="24"/>
          <w:szCs w:val="24"/>
          <w:lang w:bidi="ar-SA"/>
        </w:rPr>
        <w:t xml:space="preserve">between Bahamas and Florida on the </w:t>
      </w:r>
      <w:r w:rsidR="007B386A" w:rsidRPr="00834617">
        <w:rPr>
          <w:sz w:val="24"/>
          <w:szCs w:val="24"/>
          <w:lang w:bidi="ar-SA"/>
        </w:rPr>
        <w:t>5</w:t>
      </w:r>
      <w:r w:rsidR="007B386A" w:rsidRPr="00834617">
        <w:rPr>
          <w:sz w:val="24"/>
          <w:szCs w:val="24"/>
          <w:vertAlign w:val="superscript"/>
          <w:lang w:bidi="ar-SA"/>
        </w:rPr>
        <w:t>th</w:t>
      </w:r>
      <w:r w:rsidR="007B386A" w:rsidRPr="00834617">
        <w:rPr>
          <w:sz w:val="24"/>
          <w:szCs w:val="24"/>
          <w:lang w:bidi="ar-SA"/>
        </w:rPr>
        <w:t xml:space="preserve"> which brings it close to </w:t>
      </w:r>
      <w:r w:rsidR="008F6364" w:rsidRPr="00834617">
        <w:rPr>
          <w:sz w:val="24"/>
          <w:szCs w:val="24"/>
          <w:lang w:bidi="ar-SA"/>
        </w:rPr>
        <w:t xml:space="preserve">a significant number of vessels </w:t>
      </w:r>
      <w:r w:rsidR="00812EA0" w:rsidRPr="00834617">
        <w:rPr>
          <w:sz w:val="24"/>
          <w:szCs w:val="24"/>
          <w:lang w:bidi="ar-SA"/>
        </w:rPr>
        <w:t xml:space="preserve">before </w:t>
      </w:r>
      <w:r w:rsidR="008130B9" w:rsidRPr="00834617">
        <w:rPr>
          <w:sz w:val="24"/>
          <w:szCs w:val="24"/>
          <w:lang w:bidi="ar-SA"/>
        </w:rPr>
        <w:t>passing</w:t>
      </w:r>
      <w:r w:rsidR="00812EA0" w:rsidRPr="00834617">
        <w:rPr>
          <w:sz w:val="24"/>
          <w:szCs w:val="24"/>
          <w:lang w:bidi="ar-SA"/>
        </w:rPr>
        <w:t xml:space="preserve"> the </w:t>
      </w:r>
      <w:r w:rsidR="008130B9" w:rsidRPr="00834617">
        <w:rPr>
          <w:sz w:val="24"/>
          <w:szCs w:val="24"/>
          <w:lang w:bidi="ar-SA"/>
        </w:rPr>
        <w:t xml:space="preserve">Atlantic seaboard which has been largely </w:t>
      </w:r>
      <w:r w:rsidR="008446E1" w:rsidRPr="00834617">
        <w:rPr>
          <w:sz w:val="24"/>
          <w:szCs w:val="24"/>
          <w:lang w:bidi="ar-SA"/>
        </w:rPr>
        <w:t xml:space="preserve">evacuated by ships, hence a decrease. Interestingly, the risk increases significantly </w:t>
      </w:r>
      <w:r w:rsidR="00216BBA" w:rsidRPr="00834617">
        <w:rPr>
          <w:sz w:val="24"/>
          <w:szCs w:val="24"/>
          <w:lang w:bidi="ar-SA"/>
        </w:rPr>
        <w:t xml:space="preserve">as </w:t>
      </w:r>
      <w:r w:rsidR="003D4053" w:rsidRPr="00834617">
        <w:rPr>
          <w:sz w:val="24"/>
          <w:szCs w:val="24"/>
          <w:lang w:bidi="ar-SA"/>
        </w:rPr>
        <w:t xml:space="preserve">the storm </w:t>
      </w:r>
      <w:r w:rsidR="005338E4" w:rsidRPr="00834617">
        <w:rPr>
          <w:sz w:val="24"/>
          <w:szCs w:val="24"/>
          <w:lang w:bidi="ar-SA"/>
        </w:rPr>
        <w:t xml:space="preserve">reduces in </w:t>
      </w:r>
      <w:r w:rsidR="00D16C3D" w:rsidRPr="00834617">
        <w:rPr>
          <w:sz w:val="24"/>
          <w:szCs w:val="24"/>
          <w:lang w:bidi="ar-SA"/>
        </w:rPr>
        <w:t>intensity</w:t>
      </w:r>
      <w:r w:rsidR="005338E4" w:rsidRPr="00834617">
        <w:rPr>
          <w:sz w:val="24"/>
          <w:szCs w:val="24"/>
          <w:lang w:bidi="ar-SA"/>
        </w:rPr>
        <w:t xml:space="preserve"> but passes close to </w:t>
      </w:r>
      <w:r w:rsidR="004A2F76" w:rsidRPr="00834617">
        <w:rPr>
          <w:sz w:val="24"/>
          <w:szCs w:val="24"/>
          <w:lang w:bidi="ar-SA"/>
        </w:rPr>
        <w:t xml:space="preserve">New Jersey, </w:t>
      </w:r>
      <w:proofErr w:type="gramStart"/>
      <w:r w:rsidR="005338E4" w:rsidRPr="00834617">
        <w:rPr>
          <w:sz w:val="24"/>
          <w:szCs w:val="24"/>
          <w:lang w:bidi="ar-SA"/>
        </w:rPr>
        <w:t>New York</w:t>
      </w:r>
      <w:proofErr w:type="gramEnd"/>
      <w:r w:rsidR="005338E4" w:rsidRPr="00834617">
        <w:rPr>
          <w:sz w:val="24"/>
          <w:szCs w:val="24"/>
          <w:lang w:bidi="ar-SA"/>
        </w:rPr>
        <w:t xml:space="preserve"> and </w:t>
      </w:r>
      <w:r w:rsidR="00D16C3D" w:rsidRPr="00834617">
        <w:rPr>
          <w:sz w:val="24"/>
          <w:szCs w:val="24"/>
          <w:lang w:bidi="ar-SA"/>
        </w:rPr>
        <w:t>Delaware</w:t>
      </w:r>
      <w:r w:rsidR="00933E20" w:rsidRPr="00834617">
        <w:rPr>
          <w:sz w:val="24"/>
          <w:szCs w:val="24"/>
          <w:lang w:bidi="ar-SA"/>
        </w:rPr>
        <w:t xml:space="preserve">, due to the greater number of vessels </w:t>
      </w:r>
      <w:r w:rsidR="00FF4223" w:rsidRPr="00834617">
        <w:rPr>
          <w:sz w:val="24"/>
          <w:szCs w:val="24"/>
          <w:lang w:bidi="ar-SA"/>
        </w:rPr>
        <w:t>exposed to the storm</w:t>
      </w:r>
      <w:r w:rsidR="00F718E2" w:rsidRPr="00834617">
        <w:rPr>
          <w:sz w:val="24"/>
          <w:szCs w:val="24"/>
          <w:lang w:bidi="ar-SA"/>
        </w:rPr>
        <w:t xml:space="preserve">. </w:t>
      </w:r>
      <w:r w:rsidR="00FF4223" w:rsidRPr="00834617">
        <w:rPr>
          <w:sz w:val="24"/>
          <w:szCs w:val="24"/>
          <w:lang w:bidi="ar-SA"/>
        </w:rPr>
        <w:t xml:space="preserve">This is reflective of a </w:t>
      </w:r>
      <w:r w:rsidR="00155068" w:rsidRPr="00834617">
        <w:rPr>
          <w:sz w:val="24"/>
          <w:szCs w:val="24"/>
          <w:lang w:bidi="ar-SA"/>
        </w:rPr>
        <w:t>trade-off</w:t>
      </w:r>
      <w:r w:rsidR="00FF4223" w:rsidRPr="00834617">
        <w:rPr>
          <w:sz w:val="24"/>
          <w:szCs w:val="24"/>
          <w:lang w:bidi="ar-SA"/>
        </w:rPr>
        <w:t xml:space="preserve"> between greater inherent risk </w:t>
      </w:r>
      <w:r w:rsidR="003F2DD4" w:rsidRPr="00834617">
        <w:rPr>
          <w:sz w:val="24"/>
          <w:szCs w:val="24"/>
          <w:lang w:bidi="ar-SA"/>
        </w:rPr>
        <w:t xml:space="preserve">to an individual vessel </w:t>
      </w:r>
      <w:r w:rsidR="00FF4223" w:rsidRPr="00834617">
        <w:rPr>
          <w:sz w:val="24"/>
          <w:szCs w:val="24"/>
          <w:lang w:bidi="ar-SA"/>
        </w:rPr>
        <w:t xml:space="preserve">as the storm is strongest, which </w:t>
      </w:r>
      <w:proofErr w:type="gramStart"/>
      <w:r w:rsidR="00FF4223" w:rsidRPr="00834617">
        <w:rPr>
          <w:sz w:val="24"/>
          <w:szCs w:val="24"/>
          <w:lang w:bidi="ar-SA"/>
        </w:rPr>
        <w:t>the majority of</w:t>
      </w:r>
      <w:proofErr w:type="gramEnd"/>
      <w:r w:rsidR="00FF4223" w:rsidRPr="00834617">
        <w:rPr>
          <w:sz w:val="24"/>
          <w:szCs w:val="24"/>
          <w:lang w:bidi="ar-SA"/>
        </w:rPr>
        <w:t xml:space="preserve"> vessels avoid, and the </w:t>
      </w:r>
      <w:r w:rsidR="003F2DD4" w:rsidRPr="00834617">
        <w:rPr>
          <w:sz w:val="24"/>
          <w:szCs w:val="24"/>
          <w:lang w:bidi="ar-SA"/>
        </w:rPr>
        <w:t xml:space="preserve">greater cumulative </w:t>
      </w:r>
      <w:r w:rsidR="0051546F" w:rsidRPr="00834617">
        <w:rPr>
          <w:sz w:val="24"/>
          <w:szCs w:val="24"/>
          <w:lang w:bidi="ar-SA"/>
        </w:rPr>
        <w:t>risk of a weaker storm with many more vessels exposed to it.</w:t>
      </w:r>
      <w:r w:rsidR="00E02792" w:rsidRPr="00834617">
        <w:rPr>
          <w:sz w:val="24"/>
          <w:szCs w:val="24"/>
          <w:lang w:bidi="ar-SA"/>
        </w:rPr>
        <w:t xml:space="preserve"> </w:t>
      </w:r>
    </w:p>
    <w:p w14:paraId="5507D42A" w14:textId="70EFDD28" w:rsidR="00E02792" w:rsidRPr="00834617" w:rsidRDefault="00CE4446" w:rsidP="008157D9">
      <w:pPr>
        <w:keepNext/>
        <w:jc w:val="center"/>
        <w:rPr>
          <w:sz w:val="24"/>
          <w:szCs w:val="24"/>
        </w:rPr>
      </w:pPr>
      <w:r w:rsidRPr="00834617">
        <w:rPr>
          <w:noProof/>
          <w:sz w:val="24"/>
          <w:szCs w:val="24"/>
          <w:lang w:eastAsia="en-GB" w:bidi="ar-SA"/>
        </w:rPr>
        <w:lastRenderedPageBreak/>
        <w:drawing>
          <wp:inline distT="0" distB="0" distL="0" distR="0" wp14:anchorId="5AB13307" wp14:editId="55772467">
            <wp:extent cx="2700000" cy="3815653"/>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urricane_Risk_20200205_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00000" cy="3815653"/>
                    </a:xfrm>
                    <a:prstGeom prst="rect">
                      <a:avLst/>
                    </a:prstGeom>
                  </pic:spPr>
                </pic:pic>
              </a:graphicData>
            </a:graphic>
          </wp:inline>
        </w:drawing>
      </w:r>
      <w:r w:rsidRPr="00834617">
        <w:rPr>
          <w:noProof/>
          <w:sz w:val="24"/>
          <w:szCs w:val="24"/>
          <w:lang w:eastAsia="en-GB" w:bidi="ar-SA"/>
        </w:rPr>
        <w:drawing>
          <wp:inline distT="0" distB="0" distL="0" distR="0" wp14:anchorId="3D043A52" wp14:editId="435AAF85">
            <wp:extent cx="2700000" cy="3815653"/>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urricane_Risk_20200205_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00000" cy="3815653"/>
                    </a:xfrm>
                    <a:prstGeom prst="rect">
                      <a:avLst/>
                    </a:prstGeom>
                  </pic:spPr>
                </pic:pic>
              </a:graphicData>
            </a:graphic>
          </wp:inline>
        </w:drawing>
      </w:r>
    </w:p>
    <w:p w14:paraId="28632B46" w14:textId="55D10A7F" w:rsidR="00E02792" w:rsidRPr="00834617" w:rsidRDefault="00E02792" w:rsidP="008157D9">
      <w:pPr>
        <w:pStyle w:val="Caption"/>
        <w:rPr>
          <w:sz w:val="24"/>
          <w:szCs w:val="24"/>
          <w:lang w:bidi="ar-SA"/>
        </w:rPr>
      </w:pPr>
      <w:bookmarkStart w:id="15" w:name="_Ref42184532"/>
      <w:r w:rsidRPr="00834617">
        <w:rPr>
          <w:sz w:val="24"/>
          <w:szCs w:val="24"/>
        </w:rPr>
        <w:t xml:space="preserve">Figure </w:t>
      </w:r>
      <w:r w:rsidRPr="00834617">
        <w:rPr>
          <w:sz w:val="24"/>
          <w:szCs w:val="24"/>
        </w:rPr>
        <w:fldChar w:fldCharType="begin"/>
      </w:r>
      <w:r w:rsidRPr="00834617">
        <w:rPr>
          <w:sz w:val="24"/>
          <w:szCs w:val="24"/>
        </w:rPr>
        <w:instrText xml:space="preserve"> SEQ Figure \* ARABIC </w:instrText>
      </w:r>
      <w:r w:rsidRPr="00834617">
        <w:rPr>
          <w:sz w:val="24"/>
          <w:szCs w:val="24"/>
        </w:rPr>
        <w:fldChar w:fldCharType="separate"/>
      </w:r>
      <w:r w:rsidR="00AB17AE" w:rsidRPr="00834617">
        <w:rPr>
          <w:noProof/>
          <w:sz w:val="24"/>
          <w:szCs w:val="24"/>
        </w:rPr>
        <w:t>4</w:t>
      </w:r>
      <w:r w:rsidRPr="00834617">
        <w:rPr>
          <w:sz w:val="24"/>
          <w:szCs w:val="24"/>
        </w:rPr>
        <w:fldChar w:fldCharType="end"/>
      </w:r>
      <w:bookmarkEnd w:id="15"/>
      <w:r w:rsidRPr="00834617">
        <w:rPr>
          <w:sz w:val="24"/>
          <w:szCs w:val="24"/>
        </w:rPr>
        <w:t>: Model snapshot of 8</w:t>
      </w:r>
      <w:r w:rsidRPr="00834617">
        <w:rPr>
          <w:sz w:val="24"/>
          <w:szCs w:val="24"/>
          <w:vertAlign w:val="superscript"/>
        </w:rPr>
        <w:t>th</w:t>
      </w:r>
      <w:r w:rsidRPr="00834617">
        <w:rPr>
          <w:sz w:val="24"/>
          <w:szCs w:val="24"/>
        </w:rPr>
        <w:t xml:space="preserve"> and 10</w:t>
      </w:r>
      <w:r w:rsidRPr="00834617">
        <w:rPr>
          <w:sz w:val="24"/>
          <w:szCs w:val="24"/>
          <w:vertAlign w:val="superscript"/>
        </w:rPr>
        <w:t>th</w:t>
      </w:r>
      <w:r w:rsidRPr="00834617">
        <w:rPr>
          <w:sz w:val="24"/>
          <w:szCs w:val="24"/>
        </w:rPr>
        <w:t xml:space="preserve"> October 2016 during Hurricane Matthew.</w:t>
      </w:r>
    </w:p>
    <w:p w14:paraId="7F7FD200" w14:textId="4DF55764" w:rsidR="00E02792" w:rsidRPr="00834617" w:rsidRDefault="00985DB6" w:rsidP="008943D8">
      <w:pPr>
        <w:keepNext/>
        <w:jc w:val="center"/>
        <w:rPr>
          <w:sz w:val="24"/>
          <w:szCs w:val="24"/>
        </w:rPr>
      </w:pPr>
      <w:r>
        <w:rPr>
          <w:noProof/>
          <w:sz w:val="24"/>
          <w:szCs w:val="24"/>
        </w:rPr>
        <w:drawing>
          <wp:inline distT="0" distB="0" distL="0" distR="0" wp14:anchorId="58267463" wp14:editId="400B2833">
            <wp:extent cx="4743450" cy="4065588"/>
            <wp:effectExtent l="0" t="0" r="0" b="0"/>
            <wp:docPr id="10" name="Picture 1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line char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46136" cy="4067891"/>
                    </a:xfrm>
                    <a:prstGeom prst="rect">
                      <a:avLst/>
                    </a:prstGeom>
                  </pic:spPr>
                </pic:pic>
              </a:graphicData>
            </a:graphic>
          </wp:inline>
        </w:drawing>
      </w:r>
    </w:p>
    <w:p w14:paraId="0378A71F" w14:textId="0635AE7F" w:rsidR="00E02792" w:rsidRPr="00834617" w:rsidRDefault="00E02792" w:rsidP="008157D9">
      <w:pPr>
        <w:pStyle w:val="Caption"/>
        <w:rPr>
          <w:sz w:val="24"/>
          <w:szCs w:val="24"/>
        </w:rPr>
      </w:pPr>
      <w:bookmarkStart w:id="16" w:name="_Ref42184549"/>
      <w:r w:rsidRPr="00834617">
        <w:rPr>
          <w:sz w:val="24"/>
          <w:szCs w:val="24"/>
        </w:rPr>
        <w:t xml:space="preserve">Figure </w:t>
      </w:r>
      <w:r w:rsidRPr="00834617">
        <w:rPr>
          <w:sz w:val="24"/>
          <w:szCs w:val="24"/>
        </w:rPr>
        <w:fldChar w:fldCharType="begin"/>
      </w:r>
      <w:r w:rsidRPr="00834617">
        <w:rPr>
          <w:sz w:val="24"/>
          <w:szCs w:val="24"/>
        </w:rPr>
        <w:instrText xml:space="preserve"> SEQ Figure \* ARABIC </w:instrText>
      </w:r>
      <w:r w:rsidRPr="00834617">
        <w:rPr>
          <w:sz w:val="24"/>
          <w:szCs w:val="24"/>
        </w:rPr>
        <w:fldChar w:fldCharType="separate"/>
      </w:r>
      <w:r w:rsidR="00AB17AE" w:rsidRPr="00834617">
        <w:rPr>
          <w:noProof/>
          <w:sz w:val="24"/>
          <w:szCs w:val="24"/>
        </w:rPr>
        <w:t>5</w:t>
      </w:r>
      <w:r w:rsidRPr="00834617">
        <w:rPr>
          <w:sz w:val="24"/>
          <w:szCs w:val="24"/>
        </w:rPr>
        <w:fldChar w:fldCharType="end"/>
      </w:r>
      <w:bookmarkEnd w:id="16"/>
      <w:r w:rsidRPr="00834617">
        <w:rPr>
          <w:sz w:val="24"/>
          <w:szCs w:val="24"/>
        </w:rPr>
        <w:t>: Change in Relative Risk during course of Hurricane Matthew and October 2016.</w:t>
      </w:r>
    </w:p>
    <w:p w14:paraId="6B77C537" w14:textId="1B0831B2" w:rsidR="00E02792" w:rsidRPr="00834617" w:rsidRDefault="00E02792" w:rsidP="008157D9">
      <w:pPr>
        <w:spacing w:before="0" w:after="0"/>
        <w:rPr>
          <w:sz w:val="24"/>
          <w:szCs w:val="24"/>
        </w:rPr>
      </w:pPr>
      <w:r w:rsidRPr="00834617">
        <w:rPr>
          <w:sz w:val="24"/>
          <w:szCs w:val="24"/>
        </w:rPr>
        <w:lastRenderedPageBreak/>
        <w:t xml:space="preserve">The preceding analysis considers the residual risk experienced by vessels, thereby </w:t>
      </w:r>
      <w:r w:rsidR="00262CC6">
        <w:rPr>
          <w:sz w:val="24"/>
          <w:szCs w:val="24"/>
        </w:rPr>
        <w:t xml:space="preserve">partly </w:t>
      </w:r>
      <w:r w:rsidRPr="00834617">
        <w:rPr>
          <w:sz w:val="24"/>
          <w:szCs w:val="24"/>
        </w:rPr>
        <w:t>mitigated by the</w:t>
      </w:r>
      <w:r w:rsidR="00262CC6">
        <w:rPr>
          <w:sz w:val="24"/>
          <w:szCs w:val="24"/>
        </w:rPr>
        <w:t>ir</w:t>
      </w:r>
      <w:r w:rsidRPr="00834617">
        <w:rPr>
          <w:sz w:val="24"/>
          <w:szCs w:val="24"/>
        </w:rPr>
        <w:t xml:space="preserve"> actions to avoid such adverse conditions. This approach can also be applied to assess the relative risk in all locations for a given vessel at a given </w:t>
      </w:r>
      <w:r w:rsidR="00AE41FB">
        <w:rPr>
          <w:sz w:val="24"/>
          <w:szCs w:val="24"/>
        </w:rPr>
        <w:t>time</w:t>
      </w:r>
      <w:r w:rsidRPr="00834617">
        <w:rPr>
          <w:sz w:val="24"/>
          <w:szCs w:val="24"/>
        </w:rPr>
        <w:t xml:space="preserve">. To achieve this, </w:t>
      </w:r>
      <w:r w:rsidR="00AE41FB">
        <w:rPr>
          <w:sz w:val="24"/>
          <w:szCs w:val="24"/>
        </w:rPr>
        <w:t xml:space="preserve">a mesh of </w:t>
      </w:r>
      <w:proofErr w:type="spellStart"/>
      <w:r w:rsidRPr="00834617">
        <w:rPr>
          <w:sz w:val="24"/>
          <w:szCs w:val="24"/>
        </w:rPr>
        <w:t>metocean</w:t>
      </w:r>
      <w:proofErr w:type="spellEnd"/>
      <w:r w:rsidRPr="00834617">
        <w:rPr>
          <w:sz w:val="24"/>
          <w:szCs w:val="24"/>
        </w:rPr>
        <w:t xml:space="preserve"> conditions was extracted for each hour of analysis and the characteristics of a sample vessel (Cargo vessel, </w:t>
      </w:r>
      <w:r w:rsidR="00A65230">
        <w:rPr>
          <w:sz w:val="24"/>
          <w:szCs w:val="24"/>
        </w:rPr>
        <w:t>length</w:t>
      </w:r>
      <w:r w:rsidR="00A65230" w:rsidRPr="00834617">
        <w:rPr>
          <w:sz w:val="24"/>
          <w:szCs w:val="24"/>
        </w:rPr>
        <w:t xml:space="preserve"> 200m</w:t>
      </w:r>
      <w:r w:rsidR="00A65230">
        <w:rPr>
          <w:sz w:val="24"/>
          <w:szCs w:val="24"/>
        </w:rPr>
        <w:t>,</w:t>
      </w:r>
      <w:r w:rsidR="00A65230" w:rsidRPr="00834617">
        <w:rPr>
          <w:sz w:val="24"/>
          <w:szCs w:val="24"/>
        </w:rPr>
        <w:t xml:space="preserve"> </w:t>
      </w:r>
      <w:r w:rsidRPr="00834617">
        <w:rPr>
          <w:sz w:val="24"/>
          <w:szCs w:val="24"/>
        </w:rPr>
        <w:t xml:space="preserve">built 2000) inputted. The trained model therefore predicts the relative risk at each grid cell at each timestamp if the sample vessel were in that location, which can be interpolated using kriging to produce a risk layer. </w:t>
      </w:r>
      <w:r w:rsidRPr="00834617">
        <w:rPr>
          <w:sz w:val="24"/>
          <w:szCs w:val="24"/>
        </w:rPr>
        <w:fldChar w:fldCharType="begin"/>
      </w:r>
      <w:r w:rsidRPr="00834617">
        <w:rPr>
          <w:sz w:val="24"/>
          <w:szCs w:val="24"/>
        </w:rPr>
        <w:instrText xml:space="preserve"> REF _Ref30077016 \h  \* MERGEFORMAT </w:instrText>
      </w:r>
      <w:r w:rsidRPr="00834617">
        <w:rPr>
          <w:sz w:val="24"/>
          <w:szCs w:val="24"/>
        </w:rPr>
      </w:r>
      <w:r w:rsidRPr="00834617">
        <w:rPr>
          <w:sz w:val="24"/>
          <w:szCs w:val="24"/>
        </w:rPr>
        <w:fldChar w:fldCharType="separate"/>
      </w:r>
      <w:r w:rsidR="00A425C2" w:rsidRPr="00834617">
        <w:rPr>
          <w:sz w:val="24"/>
          <w:szCs w:val="24"/>
        </w:rPr>
        <w:t xml:space="preserve">Figure </w:t>
      </w:r>
      <w:r w:rsidR="00A425C2" w:rsidRPr="00834617">
        <w:rPr>
          <w:noProof/>
          <w:sz w:val="24"/>
          <w:szCs w:val="24"/>
        </w:rPr>
        <w:t>6</w:t>
      </w:r>
      <w:r w:rsidRPr="00834617">
        <w:rPr>
          <w:sz w:val="24"/>
          <w:szCs w:val="24"/>
        </w:rPr>
        <w:fldChar w:fldCharType="end"/>
      </w:r>
      <w:r w:rsidRPr="00834617">
        <w:rPr>
          <w:sz w:val="24"/>
          <w:szCs w:val="24"/>
        </w:rPr>
        <w:t xml:space="preserve"> shows the output of this exercise for a certain time of Hurricane Matthew</w:t>
      </w:r>
      <w:r w:rsidR="00C925A7">
        <w:rPr>
          <w:sz w:val="24"/>
          <w:szCs w:val="24"/>
        </w:rPr>
        <w:t xml:space="preserve"> with t</w:t>
      </w:r>
      <w:r w:rsidRPr="00834617">
        <w:rPr>
          <w:sz w:val="24"/>
          <w:szCs w:val="24"/>
        </w:rPr>
        <w:t xml:space="preserve">he greatest risk </w:t>
      </w:r>
      <w:r w:rsidR="00C925A7">
        <w:rPr>
          <w:sz w:val="24"/>
          <w:szCs w:val="24"/>
        </w:rPr>
        <w:t xml:space="preserve">at the </w:t>
      </w:r>
      <w:r w:rsidRPr="00834617">
        <w:rPr>
          <w:sz w:val="24"/>
          <w:szCs w:val="24"/>
        </w:rPr>
        <w:t xml:space="preserve">storm centre, which </w:t>
      </w:r>
      <w:r w:rsidR="00C925A7">
        <w:rPr>
          <w:sz w:val="24"/>
          <w:szCs w:val="24"/>
        </w:rPr>
        <w:t>most vessels are avoiding (</w:t>
      </w:r>
      <w:r w:rsidR="00C925A7">
        <w:rPr>
          <w:sz w:val="24"/>
          <w:szCs w:val="24"/>
        </w:rPr>
        <w:fldChar w:fldCharType="begin"/>
      </w:r>
      <w:r w:rsidR="00C925A7">
        <w:rPr>
          <w:sz w:val="24"/>
          <w:szCs w:val="24"/>
        </w:rPr>
        <w:instrText xml:space="preserve"> REF _Ref42184532 \h </w:instrText>
      </w:r>
      <w:r w:rsidR="00C925A7">
        <w:rPr>
          <w:sz w:val="24"/>
          <w:szCs w:val="24"/>
        </w:rPr>
      </w:r>
      <w:r w:rsidR="00C925A7">
        <w:rPr>
          <w:sz w:val="24"/>
          <w:szCs w:val="24"/>
        </w:rPr>
        <w:fldChar w:fldCharType="separate"/>
      </w:r>
      <w:r w:rsidR="00C925A7" w:rsidRPr="00834617">
        <w:rPr>
          <w:sz w:val="24"/>
          <w:szCs w:val="24"/>
        </w:rPr>
        <w:t xml:space="preserve">Figure </w:t>
      </w:r>
      <w:r w:rsidR="00C925A7" w:rsidRPr="00834617">
        <w:rPr>
          <w:noProof/>
          <w:sz w:val="24"/>
          <w:szCs w:val="24"/>
        </w:rPr>
        <w:t>4</w:t>
      </w:r>
      <w:r w:rsidR="00C925A7">
        <w:rPr>
          <w:sz w:val="24"/>
          <w:szCs w:val="24"/>
        </w:rPr>
        <w:fldChar w:fldCharType="end"/>
      </w:r>
      <w:r w:rsidR="00C925A7">
        <w:rPr>
          <w:sz w:val="24"/>
          <w:szCs w:val="24"/>
        </w:rPr>
        <w:t>)</w:t>
      </w:r>
      <w:r w:rsidRPr="00834617">
        <w:rPr>
          <w:sz w:val="24"/>
          <w:szCs w:val="24"/>
        </w:rPr>
        <w:t>.</w:t>
      </w:r>
      <w:r w:rsidR="00C925A7">
        <w:rPr>
          <w:sz w:val="24"/>
          <w:szCs w:val="24"/>
        </w:rPr>
        <w:t xml:space="preserve"> This risk map would be different for different vessels, </w:t>
      </w:r>
      <w:r w:rsidR="00E85E80">
        <w:rPr>
          <w:sz w:val="24"/>
          <w:szCs w:val="24"/>
        </w:rPr>
        <w:t xml:space="preserve">depending on their characteristics and could be used </w:t>
      </w:r>
      <w:r w:rsidR="00500CE6">
        <w:rPr>
          <w:sz w:val="24"/>
          <w:szCs w:val="24"/>
        </w:rPr>
        <w:t xml:space="preserve">as an input layer for a weather routeing algorithm to determine the safest route. </w:t>
      </w:r>
    </w:p>
    <w:p w14:paraId="6CD5C092" w14:textId="0D6B7AFB" w:rsidR="00E02792" w:rsidRPr="00834617" w:rsidRDefault="007B425D" w:rsidP="008157D9">
      <w:pPr>
        <w:keepNext/>
        <w:jc w:val="center"/>
        <w:rPr>
          <w:sz w:val="24"/>
          <w:szCs w:val="24"/>
        </w:rPr>
      </w:pPr>
      <w:r w:rsidRPr="00834617">
        <w:rPr>
          <w:noProof/>
          <w:sz w:val="24"/>
          <w:szCs w:val="24"/>
          <w:lang w:eastAsia="en-GB" w:bidi="ar-SA"/>
        </w:rPr>
        <w:drawing>
          <wp:inline distT="0" distB="0" distL="0" distR="0" wp14:anchorId="6F59B949" wp14:editId="459AAFB8">
            <wp:extent cx="2700000" cy="3815653"/>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eoretical_Risk.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00000" cy="3815653"/>
                    </a:xfrm>
                    <a:prstGeom prst="rect">
                      <a:avLst/>
                    </a:prstGeom>
                  </pic:spPr>
                </pic:pic>
              </a:graphicData>
            </a:graphic>
          </wp:inline>
        </w:drawing>
      </w:r>
    </w:p>
    <w:p w14:paraId="5F4988F7" w14:textId="3B1B31F8" w:rsidR="00E02792" w:rsidRPr="00834617" w:rsidRDefault="00E02792" w:rsidP="008157D9">
      <w:pPr>
        <w:pStyle w:val="Caption"/>
        <w:rPr>
          <w:sz w:val="24"/>
          <w:szCs w:val="24"/>
        </w:rPr>
      </w:pPr>
      <w:bookmarkStart w:id="17" w:name="_Ref30077016"/>
      <w:r w:rsidRPr="00834617">
        <w:rPr>
          <w:sz w:val="24"/>
          <w:szCs w:val="24"/>
        </w:rPr>
        <w:t xml:space="preserve">Figure </w:t>
      </w:r>
      <w:r w:rsidRPr="00834617">
        <w:rPr>
          <w:sz w:val="24"/>
          <w:szCs w:val="24"/>
        </w:rPr>
        <w:fldChar w:fldCharType="begin"/>
      </w:r>
      <w:r w:rsidRPr="00834617">
        <w:rPr>
          <w:sz w:val="24"/>
          <w:szCs w:val="24"/>
        </w:rPr>
        <w:instrText xml:space="preserve"> SEQ Figure \* ARABIC </w:instrText>
      </w:r>
      <w:r w:rsidRPr="00834617">
        <w:rPr>
          <w:sz w:val="24"/>
          <w:szCs w:val="24"/>
        </w:rPr>
        <w:fldChar w:fldCharType="separate"/>
      </w:r>
      <w:r w:rsidR="00A425C2">
        <w:rPr>
          <w:noProof/>
          <w:sz w:val="24"/>
          <w:szCs w:val="24"/>
        </w:rPr>
        <w:t>6</w:t>
      </w:r>
      <w:r w:rsidRPr="00834617">
        <w:rPr>
          <w:sz w:val="24"/>
          <w:szCs w:val="24"/>
        </w:rPr>
        <w:fldChar w:fldCharType="end"/>
      </w:r>
      <w:bookmarkEnd w:id="17"/>
      <w:r w:rsidR="008F239B" w:rsidRPr="00834617">
        <w:rPr>
          <w:sz w:val="24"/>
          <w:szCs w:val="24"/>
        </w:rPr>
        <w:t xml:space="preserve">: </w:t>
      </w:r>
      <w:r w:rsidR="00447D0E" w:rsidRPr="00834617">
        <w:rPr>
          <w:sz w:val="24"/>
          <w:szCs w:val="24"/>
        </w:rPr>
        <w:t xml:space="preserve">Generated Risk Map </w:t>
      </w:r>
      <w:r w:rsidR="008208B9" w:rsidRPr="00834617">
        <w:rPr>
          <w:sz w:val="24"/>
          <w:szCs w:val="24"/>
        </w:rPr>
        <w:t xml:space="preserve">for 200m Cargo vessel built 2000 </w:t>
      </w:r>
      <w:r w:rsidR="00447D0E" w:rsidRPr="00834617">
        <w:rPr>
          <w:sz w:val="24"/>
          <w:szCs w:val="24"/>
        </w:rPr>
        <w:t>(15:00 08/10/2016).</w:t>
      </w:r>
    </w:p>
    <w:p w14:paraId="0466C491" w14:textId="4137FB38" w:rsidR="000B2C2D" w:rsidRPr="00834617" w:rsidRDefault="000B2C2D" w:rsidP="008157D9">
      <w:pPr>
        <w:pStyle w:val="Heading2"/>
        <w:spacing w:line="360" w:lineRule="auto"/>
        <w:rPr>
          <w:szCs w:val="24"/>
        </w:rPr>
      </w:pPr>
      <w:bookmarkStart w:id="18" w:name="_Ref65238288"/>
      <w:r w:rsidRPr="00834617">
        <w:rPr>
          <w:szCs w:val="24"/>
        </w:rPr>
        <w:t>Limitations</w:t>
      </w:r>
      <w:r w:rsidR="00C60A62" w:rsidRPr="00834617">
        <w:rPr>
          <w:szCs w:val="24"/>
        </w:rPr>
        <w:t xml:space="preserve"> and Future Work</w:t>
      </w:r>
      <w:bookmarkEnd w:id="18"/>
    </w:p>
    <w:p w14:paraId="2A617810" w14:textId="2333771D" w:rsidR="001222C1" w:rsidRPr="00C55D81" w:rsidRDefault="00E854FF" w:rsidP="008157D9">
      <w:pPr>
        <w:spacing w:before="0" w:after="0"/>
        <w:rPr>
          <w:sz w:val="24"/>
          <w:szCs w:val="24"/>
          <w:lang w:bidi="ar-SA"/>
        </w:rPr>
      </w:pPr>
      <w:r w:rsidRPr="00834617">
        <w:rPr>
          <w:sz w:val="24"/>
          <w:szCs w:val="24"/>
          <w:lang w:bidi="ar-SA"/>
        </w:rPr>
        <w:t>This approach has demonstrated numerous advantages in identifying accident candidates based on historical data</w:t>
      </w:r>
      <w:r w:rsidR="00584D2A">
        <w:rPr>
          <w:sz w:val="24"/>
          <w:szCs w:val="24"/>
          <w:lang w:bidi="ar-SA"/>
        </w:rPr>
        <w:t xml:space="preserve"> through machine learning</w:t>
      </w:r>
      <w:r w:rsidRPr="00834617">
        <w:rPr>
          <w:sz w:val="24"/>
          <w:szCs w:val="24"/>
          <w:lang w:bidi="ar-SA"/>
        </w:rPr>
        <w:t xml:space="preserve">. </w:t>
      </w:r>
      <w:r w:rsidR="00653314" w:rsidRPr="00834617">
        <w:rPr>
          <w:sz w:val="24"/>
          <w:szCs w:val="24"/>
          <w:lang w:bidi="ar-SA"/>
        </w:rPr>
        <w:t xml:space="preserve">However, there are several </w:t>
      </w:r>
      <w:r w:rsidR="002827C9">
        <w:rPr>
          <w:sz w:val="24"/>
          <w:szCs w:val="24"/>
          <w:lang w:bidi="ar-SA"/>
        </w:rPr>
        <w:t xml:space="preserve">challenges and </w:t>
      </w:r>
      <w:r w:rsidR="00986980" w:rsidRPr="00834617">
        <w:rPr>
          <w:sz w:val="24"/>
          <w:szCs w:val="24"/>
          <w:lang w:bidi="ar-SA"/>
        </w:rPr>
        <w:t>limitations where improvement</w:t>
      </w:r>
      <w:r w:rsidR="00974BDC">
        <w:rPr>
          <w:sz w:val="24"/>
          <w:szCs w:val="24"/>
          <w:lang w:bidi="ar-SA"/>
        </w:rPr>
        <w:t>s</w:t>
      </w:r>
      <w:r w:rsidR="00986980" w:rsidRPr="00834617">
        <w:rPr>
          <w:sz w:val="24"/>
          <w:szCs w:val="24"/>
          <w:lang w:bidi="ar-SA"/>
        </w:rPr>
        <w:t xml:space="preserve"> </w:t>
      </w:r>
      <w:r w:rsidR="00974BDC">
        <w:rPr>
          <w:sz w:val="24"/>
          <w:szCs w:val="24"/>
          <w:lang w:bidi="ar-SA"/>
        </w:rPr>
        <w:t>are</w:t>
      </w:r>
      <w:r w:rsidR="00974BDC" w:rsidRPr="00834617">
        <w:rPr>
          <w:sz w:val="24"/>
          <w:szCs w:val="24"/>
          <w:lang w:bidi="ar-SA"/>
        </w:rPr>
        <w:t xml:space="preserve"> </w:t>
      </w:r>
      <w:r w:rsidR="00986980" w:rsidRPr="00834617">
        <w:rPr>
          <w:sz w:val="24"/>
          <w:szCs w:val="24"/>
          <w:lang w:bidi="ar-SA"/>
        </w:rPr>
        <w:t>required</w:t>
      </w:r>
      <w:r w:rsidR="00CF3D3E">
        <w:rPr>
          <w:sz w:val="24"/>
          <w:szCs w:val="24"/>
          <w:lang w:bidi="ar-SA"/>
        </w:rPr>
        <w:t xml:space="preserve">. Most notably, the model results achieved high </w:t>
      </w:r>
      <w:r w:rsidR="00CF3D3E">
        <w:rPr>
          <w:sz w:val="24"/>
          <w:szCs w:val="24"/>
          <w:lang w:bidi="ar-SA"/>
        </w:rPr>
        <w:lastRenderedPageBreak/>
        <w:t xml:space="preserve">recall scores at the expense of low precision scores, </w:t>
      </w:r>
      <w:r w:rsidR="001749C0">
        <w:rPr>
          <w:sz w:val="24"/>
          <w:szCs w:val="24"/>
          <w:lang w:bidi="ar-SA"/>
        </w:rPr>
        <w:t>with many false positives.</w:t>
      </w:r>
      <w:r w:rsidR="00C215CE">
        <w:rPr>
          <w:sz w:val="24"/>
          <w:szCs w:val="24"/>
          <w:lang w:bidi="ar-SA"/>
        </w:rPr>
        <w:t xml:space="preserve"> To some extent </w:t>
      </w:r>
      <w:r w:rsidR="00E0232B">
        <w:rPr>
          <w:sz w:val="24"/>
          <w:szCs w:val="24"/>
          <w:lang w:bidi="ar-SA"/>
        </w:rPr>
        <w:t>this is inevitable given that</w:t>
      </w:r>
      <w:r w:rsidR="00C215CE" w:rsidRPr="00834617">
        <w:rPr>
          <w:sz w:val="24"/>
          <w:szCs w:val="24"/>
          <w:lang w:bidi="ar-SA"/>
        </w:rPr>
        <w:t xml:space="preserve"> in </w:t>
      </w:r>
      <w:r w:rsidR="00E0232B">
        <w:rPr>
          <w:sz w:val="24"/>
          <w:szCs w:val="24"/>
          <w:lang w:bidi="ar-SA"/>
        </w:rPr>
        <w:t xml:space="preserve">most cases, vessels are exposed to </w:t>
      </w:r>
      <w:r w:rsidR="00C215CE" w:rsidRPr="00834617">
        <w:rPr>
          <w:sz w:val="24"/>
          <w:szCs w:val="24"/>
          <w:lang w:bidi="ar-SA"/>
        </w:rPr>
        <w:t xml:space="preserve">severe conditions for some time before an accident occurs. </w:t>
      </w:r>
      <w:r w:rsidR="00E0232B">
        <w:rPr>
          <w:sz w:val="24"/>
          <w:szCs w:val="24"/>
          <w:lang w:bidi="ar-SA"/>
        </w:rPr>
        <w:t>For example, t</w:t>
      </w:r>
      <w:r w:rsidR="00C215CE" w:rsidRPr="00834617">
        <w:rPr>
          <w:sz w:val="24"/>
          <w:szCs w:val="24"/>
          <w:lang w:bidi="ar-SA"/>
        </w:rPr>
        <w:t>he losses of El Faro and Derbyshire spent many hours in severe conditions before succumbing. Therefore, for each data point of an accident, we would expect many more non-accident data points in similar conditions. This could be addressed through coupling this approach with a Bayesian Network to address the uncertainty of other factors, and thereby produce an output risk score.</w:t>
      </w:r>
      <w:r w:rsidR="001222C1">
        <w:rPr>
          <w:sz w:val="24"/>
          <w:szCs w:val="24"/>
          <w:lang w:bidi="ar-SA"/>
        </w:rPr>
        <w:t xml:space="preserve"> Challenges with the datasets might also undermine the results. The</w:t>
      </w:r>
      <w:r w:rsidR="001222C1" w:rsidRPr="00834617">
        <w:rPr>
          <w:sz w:val="24"/>
          <w:szCs w:val="24"/>
          <w:lang w:bidi="ar-SA"/>
        </w:rPr>
        <w:t xml:space="preserve"> EU Copernicus </w:t>
      </w:r>
      <w:proofErr w:type="spellStart"/>
      <w:r w:rsidR="001222C1" w:rsidRPr="00834617">
        <w:rPr>
          <w:sz w:val="24"/>
          <w:szCs w:val="24"/>
          <w:lang w:bidi="ar-SA"/>
        </w:rPr>
        <w:t>metocean</w:t>
      </w:r>
      <w:proofErr w:type="spellEnd"/>
      <w:r w:rsidR="001222C1" w:rsidRPr="00834617">
        <w:rPr>
          <w:sz w:val="24"/>
          <w:szCs w:val="24"/>
          <w:lang w:bidi="ar-SA"/>
        </w:rPr>
        <w:t xml:space="preserve"> model has a 6-hour resolution, </w:t>
      </w:r>
      <w:r w:rsidR="001222C1">
        <w:rPr>
          <w:sz w:val="24"/>
          <w:szCs w:val="24"/>
          <w:lang w:bidi="ar-SA"/>
        </w:rPr>
        <w:t>that might</w:t>
      </w:r>
      <w:r w:rsidR="001222C1" w:rsidRPr="00834617">
        <w:rPr>
          <w:sz w:val="24"/>
          <w:szCs w:val="24"/>
          <w:lang w:bidi="ar-SA"/>
        </w:rPr>
        <w:t xml:space="preserve"> </w:t>
      </w:r>
      <w:r w:rsidR="001222C1">
        <w:rPr>
          <w:sz w:val="24"/>
          <w:szCs w:val="24"/>
          <w:lang w:bidi="ar-SA"/>
        </w:rPr>
        <w:t xml:space="preserve">omit </w:t>
      </w:r>
      <w:r w:rsidR="001222C1" w:rsidRPr="00834617">
        <w:rPr>
          <w:sz w:val="24"/>
          <w:szCs w:val="24"/>
          <w:lang w:bidi="ar-SA"/>
        </w:rPr>
        <w:t>fast moving storms</w:t>
      </w:r>
      <w:r w:rsidR="001222C1">
        <w:rPr>
          <w:sz w:val="24"/>
          <w:szCs w:val="24"/>
          <w:lang w:bidi="ar-SA"/>
        </w:rPr>
        <w:t xml:space="preserve"> or </w:t>
      </w:r>
      <w:r w:rsidR="001222C1" w:rsidRPr="00834617">
        <w:rPr>
          <w:sz w:val="24"/>
          <w:szCs w:val="24"/>
          <w:lang w:bidi="ar-SA"/>
        </w:rPr>
        <w:t xml:space="preserve">isolated local squalls. </w:t>
      </w:r>
      <w:r w:rsidR="00EB1204">
        <w:rPr>
          <w:sz w:val="24"/>
          <w:szCs w:val="24"/>
          <w:lang w:bidi="ar-SA"/>
        </w:rPr>
        <w:t xml:space="preserve">In addition, the effects of wave period </w:t>
      </w:r>
      <w:r w:rsidR="00BF4930">
        <w:rPr>
          <w:sz w:val="24"/>
          <w:szCs w:val="24"/>
          <w:lang w:bidi="ar-SA"/>
        </w:rPr>
        <w:t xml:space="preserve">or risks associated with rogue waves are not included. </w:t>
      </w:r>
      <w:r w:rsidR="001222C1">
        <w:rPr>
          <w:sz w:val="24"/>
          <w:szCs w:val="24"/>
          <w:lang w:bidi="ar-SA"/>
        </w:rPr>
        <w:t xml:space="preserve">This might partly explain why notable proportion of the accidents in </w:t>
      </w:r>
      <w:r w:rsidR="001222C1">
        <w:rPr>
          <w:sz w:val="24"/>
          <w:szCs w:val="24"/>
          <w:lang w:bidi="ar-SA"/>
        </w:rPr>
        <w:fldChar w:fldCharType="begin"/>
      </w:r>
      <w:r w:rsidR="001222C1">
        <w:rPr>
          <w:sz w:val="24"/>
          <w:szCs w:val="24"/>
          <w:lang w:bidi="ar-SA"/>
        </w:rPr>
        <w:instrText xml:space="preserve"> REF _Ref64989129 \h </w:instrText>
      </w:r>
      <w:r w:rsidR="001222C1">
        <w:rPr>
          <w:sz w:val="24"/>
          <w:szCs w:val="24"/>
          <w:lang w:bidi="ar-SA"/>
        </w:rPr>
      </w:r>
      <w:r w:rsidR="001222C1">
        <w:rPr>
          <w:sz w:val="24"/>
          <w:szCs w:val="24"/>
          <w:lang w:bidi="ar-SA"/>
        </w:rPr>
        <w:fldChar w:fldCharType="separate"/>
      </w:r>
      <w:r w:rsidR="00740F5B" w:rsidRPr="00834617">
        <w:rPr>
          <w:sz w:val="24"/>
          <w:szCs w:val="24"/>
        </w:rPr>
        <w:t xml:space="preserve">Figure </w:t>
      </w:r>
      <w:r w:rsidR="00740F5B" w:rsidRPr="00834617">
        <w:rPr>
          <w:noProof/>
          <w:sz w:val="24"/>
          <w:szCs w:val="24"/>
        </w:rPr>
        <w:t>2</w:t>
      </w:r>
      <w:r w:rsidR="001222C1">
        <w:rPr>
          <w:sz w:val="24"/>
          <w:szCs w:val="24"/>
          <w:lang w:bidi="ar-SA"/>
        </w:rPr>
        <w:fldChar w:fldCharType="end"/>
      </w:r>
      <w:r w:rsidR="001222C1">
        <w:rPr>
          <w:sz w:val="24"/>
          <w:szCs w:val="24"/>
          <w:lang w:bidi="ar-SA"/>
        </w:rPr>
        <w:t xml:space="preserve"> occur in relatively benign conditions. </w:t>
      </w:r>
      <w:r w:rsidR="001222C1" w:rsidRPr="00241B58">
        <w:rPr>
          <w:sz w:val="24"/>
          <w:szCs w:val="24"/>
          <w:lang w:bidi="ar-SA"/>
        </w:rPr>
        <w:t>Similar results have been obtained</w:t>
      </w:r>
      <w:r w:rsidR="00CE61F4">
        <w:rPr>
          <w:sz w:val="24"/>
          <w:szCs w:val="24"/>
          <w:lang w:bidi="ar-SA"/>
        </w:rPr>
        <w:t xml:space="preserve"> by others</w:t>
      </w:r>
      <w:r w:rsidR="001222C1" w:rsidRPr="00241B58">
        <w:rPr>
          <w:sz w:val="24"/>
          <w:szCs w:val="24"/>
          <w:lang w:bidi="ar-SA"/>
        </w:rPr>
        <w:t xml:space="preserve">, with half of all swell-related incidents analysed by Zhang and Li (2017) occurring in relatively </w:t>
      </w:r>
      <w:r w:rsidR="001222C1" w:rsidRPr="00C55D81">
        <w:rPr>
          <w:sz w:val="24"/>
          <w:szCs w:val="24"/>
          <w:lang w:bidi="ar-SA"/>
        </w:rPr>
        <w:t>low sea states (</w:t>
      </w:r>
      <w:r w:rsidR="00296772">
        <w:rPr>
          <w:sz w:val="24"/>
          <w:szCs w:val="24"/>
          <w:lang w:bidi="ar-SA"/>
        </w:rPr>
        <w:t>significant wave height</w:t>
      </w:r>
      <w:r w:rsidR="001222C1" w:rsidRPr="00C55D81">
        <w:rPr>
          <w:sz w:val="24"/>
          <w:szCs w:val="24"/>
          <w:lang w:bidi="ar-SA"/>
        </w:rPr>
        <w:t xml:space="preserve"> &lt;3m). </w:t>
      </w:r>
      <w:r w:rsidR="000F7741">
        <w:rPr>
          <w:sz w:val="24"/>
          <w:szCs w:val="24"/>
          <w:lang w:bidi="ar-SA"/>
        </w:rPr>
        <w:t xml:space="preserve">Similarly, the global accident might be unrepresentative of the </w:t>
      </w:r>
      <w:r w:rsidR="003F5BB2">
        <w:rPr>
          <w:sz w:val="24"/>
          <w:szCs w:val="24"/>
          <w:lang w:bidi="ar-SA"/>
        </w:rPr>
        <w:t xml:space="preserve">specific </w:t>
      </w:r>
      <w:r w:rsidR="000F7741">
        <w:rPr>
          <w:sz w:val="24"/>
          <w:szCs w:val="24"/>
          <w:lang w:bidi="ar-SA"/>
        </w:rPr>
        <w:t xml:space="preserve">conditions experienced on the Atlantic East Coast, with </w:t>
      </w:r>
      <w:r w:rsidR="00FC6BA1">
        <w:rPr>
          <w:sz w:val="24"/>
          <w:szCs w:val="24"/>
          <w:lang w:bidi="ar-SA"/>
        </w:rPr>
        <w:t xml:space="preserve">benchmarking against the fewer local accidents a possible means to </w:t>
      </w:r>
      <w:r w:rsidR="00B70AA6">
        <w:rPr>
          <w:sz w:val="24"/>
          <w:szCs w:val="24"/>
          <w:lang w:bidi="ar-SA"/>
        </w:rPr>
        <w:t>understand this.</w:t>
      </w:r>
    </w:p>
    <w:p w14:paraId="2497E06A" w14:textId="54ADACE8" w:rsidR="003F6310" w:rsidRDefault="00F61B03" w:rsidP="003F6310">
      <w:pPr>
        <w:spacing w:before="0" w:after="0"/>
        <w:rPr>
          <w:sz w:val="24"/>
          <w:szCs w:val="24"/>
          <w:lang w:bidi="ar-SA"/>
        </w:rPr>
      </w:pPr>
      <w:r w:rsidRPr="00C55D81">
        <w:rPr>
          <w:sz w:val="24"/>
          <w:szCs w:val="24"/>
          <w:lang w:bidi="ar-SA"/>
        </w:rPr>
        <w:t xml:space="preserve">Furthermore, </w:t>
      </w:r>
      <w:r w:rsidR="00D53E0F" w:rsidRPr="00C55D81">
        <w:rPr>
          <w:sz w:val="24"/>
          <w:szCs w:val="24"/>
          <w:lang w:bidi="ar-SA"/>
        </w:rPr>
        <w:t>low precision could indicate the omission of some relevant features. A</w:t>
      </w:r>
      <w:r w:rsidRPr="00C55D81">
        <w:rPr>
          <w:sz w:val="24"/>
          <w:szCs w:val="24"/>
          <w:lang w:bidi="ar-SA"/>
        </w:rPr>
        <w:t>ccidents are rarely caused by conditions alone and there are many other contributory factors, particularly related to human error and vessel condition (</w:t>
      </w:r>
      <w:proofErr w:type="spellStart"/>
      <w:r w:rsidRPr="001113D2">
        <w:t>Mazaheri</w:t>
      </w:r>
      <w:proofErr w:type="spellEnd"/>
      <w:r w:rsidRPr="001113D2">
        <w:t xml:space="preserve"> et al. 2014; </w:t>
      </w:r>
      <w:r w:rsidRPr="001113D2">
        <w:rPr>
          <w:sz w:val="24"/>
          <w:szCs w:val="24"/>
          <w:lang w:bidi="ar-SA"/>
        </w:rPr>
        <w:t>Allianz, 2018;</w:t>
      </w:r>
      <w:r w:rsidRPr="001113D2">
        <w:t xml:space="preserve"> </w:t>
      </w:r>
      <w:proofErr w:type="spellStart"/>
      <w:r w:rsidRPr="001113D2">
        <w:t>Olba</w:t>
      </w:r>
      <w:proofErr w:type="spellEnd"/>
      <w:r w:rsidRPr="001113D2">
        <w:t xml:space="preserve"> et al. 2019</w:t>
      </w:r>
      <w:r w:rsidRPr="00C55D81">
        <w:rPr>
          <w:sz w:val="24"/>
          <w:szCs w:val="24"/>
          <w:lang w:bidi="ar-SA"/>
        </w:rPr>
        <w:t>). Factors such as company culture, crew experience and hours of rest have been shown to have a significant influence on the propensity for accidents but cannot be observed from data. Some have</w:t>
      </w:r>
      <w:r w:rsidRPr="00E51E9F">
        <w:rPr>
          <w:sz w:val="24"/>
          <w:szCs w:val="24"/>
          <w:lang w:bidi="ar-SA"/>
        </w:rPr>
        <w:t xml:space="preserve"> proposed that other factors are associated with human error and vessel condition, such as inspection deficiencies (</w:t>
      </w:r>
      <w:proofErr w:type="spellStart"/>
      <w:r w:rsidRPr="001113D2">
        <w:rPr>
          <w:sz w:val="24"/>
          <w:szCs w:val="24"/>
          <w:lang w:bidi="ar-SA"/>
        </w:rPr>
        <w:t>Heij</w:t>
      </w:r>
      <w:proofErr w:type="spellEnd"/>
      <w:r w:rsidRPr="001113D2">
        <w:rPr>
          <w:sz w:val="24"/>
          <w:szCs w:val="24"/>
          <w:lang w:bidi="ar-SA"/>
        </w:rPr>
        <w:t xml:space="preserve"> and Knapp 2012</w:t>
      </w:r>
      <w:r w:rsidRPr="00E51E9F">
        <w:rPr>
          <w:sz w:val="24"/>
          <w:szCs w:val="24"/>
          <w:lang w:bidi="ar-SA"/>
        </w:rPr>
        <w:t>) and classification society (</w:t>
      </w:r>
      <w:proofErr w:type="spellStart"/>
      <w:r w:rsidRPr="00E51E9F">
        <w:rPr>
          <w:sz w:val="24"/>
          <w:szCs w:val="24"/>
          <w:lang w:bidi="ar-SA"/>
        </w:rPr>
        <w:t>Jin</w:t>
      </w:r>
      <w:proofErr w:type="spellEnd"/>
      <w:r w:rsidRPr="00E51E9F">
        <w:rPr>
          <w:sz w:val="24"/>
          <w:szCs w:val="24"/>
          <w:lang w:bidi="ar-SA"/>
        </w:rPr>
        <w:t xml:space="preserve"> et al. 2019) and their inclusion in the models may improve performance</w:t>
      </w:r>
      <w:r>
        <w:rPr>
          <w:sz w:val="24"/>
          <w:szCs w:val="24"/>
          <w:lang w:bidi="ar-SA"/>
        </w:rPr>
        <w:t>.</w:t>
      </w:r>
    </w:p>
    <w:p w14:paraId="57B9C7D2" w14:textId="238A38C9" w:rsidR="003F6310" w:rsidRPr="001113D2" w:rsidRDefault="00227623" w:rsidP="00146096">
      <w:pPr>
        <w:spacing w:before="0" w:after="0"/>
        <w:rPr>
          <w:sz w:val="24"/>
          <w:szCs w:val="24"/>
          <w:lang w:bidi="ar-SA"/>
        </w:rPr>
      </w:pPr>
      <w:r>
        <w:rPr>
          <w:sz w:val="24"/>
          <w:szCs w:val="24"/>
          <w:lang w:bidi="ar-SA"/>
        </w:rPr>
        <w:t xml:space="preserve">Most significantly, </w:t>
      </w:r>
      <w:r w:rsidR="00A054B0">
        <w:rPr>
          <w:sz w:val="24"/>
          <w:szCs w:val="24"/>
          <w:lang w:bidi="ar-SA"/>
        </w:rPr>
        <w:t xml:space="preserve">the risks in adverse weather are </w:t>
      </w:r>
      <w:r w:rsidR="008E4423">
        <w:rPr>
          <w:sz w:val="24"/>
          <w:szCs w:val="24"/>
          <w:lang w:bidi="ar-SA"/>
        </w:rPr>
        <w:t>dependent</w:t>
      </w:r>
      <w:r w:rsidR="00A054B0">
        <w:rPr>
          <w:sz w:val="24"/>
          <w:szCs w:val="24"/>
          <w:lang w:bidi="ar-SA"/>
        </w:rPr>
        <w:t xml:space="preserve"> upon the actions taken by the crew </w:t>
      </w:r>
      <w:r w:rsidR="003F6310" w:rsidRPr="00834617">
        <w:rPr>
          <w:sz w:val="24"/>
          <w:szCs w:val="24"/>
          <w:lang w:bidi="ar-SA"/>
        </w:rPr>
        <w:t xml:space="preserve">through reduction of speed and maintaining a safe angle to incoming swell (Swedish Club, 2014). </w:t>
      </w:r>
      <w:r w:rsidR="00181C6A" w:rsidRPr="0033658F">
        <w:rPr>
          <w:sz w:val="24"/>
          <w:szCs w:val="24"/>
          <w:lang w:bidi="ar-SA"/>
        </w:rPr>
        <w:t xml:space="preserve">Collecting </w:t>
      </w:r>
      <w:r w:rsidR="003A2CC7" w:rsidRPr="0033658F">
        <w:rPr>
          <w:sz w:val="24"/>
          <w:szCs w:val="24"/>
          <w:lang w:bidi="ar-SA"/>
        </w:rPr>
        <w:t xml:space="preserve">sufficient vessel traffic data of accident events </w:t>
      </w:r>
      <w:r w:rsidR="00DB2D31" w:rsidRPr="0033658F">
        <w:rPr>
          <w:sz w:val="24"/>
          <w:szCs w:val="24"/>
          <w:lang w:bidi="ar-SA"/>
        </w:rPr>
        <w:t xml:space="preserve">imposes significant cost and processing requirements, </w:t>
      </w:r>
      <w:r w:rsidR="00BB58ED" w:rsidRPr="0033658F">
        <w:rPr>
          <w:sz w:val="24"/>
          <w:szCs w:val="24"/>
          <w:lang w:bidi="ar-SA"/>
        </w:rPr>
        <w:t xml:space="preserve">and therefore an asymmetry of information between accident and non-accident datasets often </w:t>
      </w:r>
      <w:r w:rsidR="005C05B7" w:rsidRPr="0033658F">
        <w:rPr>
          <w:sz w:val="24"/>
          <w:szCs w:val="24"/>
          <w:lang w:bidi="ar-SA"/>
        </w:rPr>
        <w:t xml:space="preserve">occurs </w:t>
      </w:r>
      <w:r w:rsidR="00BB58ED" w:rsidRPr="0033658F">
        <w:rPr>
          <w:sz w:val="24"/>
          <w:szCs w:val="24"/>
          <w:lang w:bidi="ar-SA"/>
        </w:rPr>
        <w:t>(</w:t>
      </w:r>
      <w:proofErr w:type="spellStart"/>
      <w:r w:rsidR="00BB58ED" w:rsidRPr="0033658F">
        <w:rPr>
          <w:sz w:val="24"/>
          <w:szCs w:val="24"/>
          <w:lang w:bidi="ar-SA"/>
        </w:rPr>
        <w:t>Mehdizadeh</w:t>
      </w:r>
      <w:proofErr w:type="spellEnd"/>
      <w:r w:rsidR="00BB58ED" w:rsidRPr="0033658F">
        <w:rPr>
          <w:sz w:val="24"/>
          <w:szCs w:val="24"/>
          <w:lang w:bidi="ar-SA"/>
        </w:rPr>
        <w:t xml:space="preserve"> et al. 2020). </w:t>
      </w:r>
      <w:r w:rsidR="00772675" w:rsidRPr="0033658F">
        <w:rPr>
          <w:sz w:val="24"/>
          <w:szCs w:val="24"/>
          <w:lang w:bidi="ar-SA"/>
        </w:rPr>
        <w:t>Some research has leveraged big data analytics to process this data (</w:t>
      </w:r>
      <w:proofErr w:type="spellStart"/>
      <w:r w:rsidR="00772675" w:rsidRPr="0033658F">
        <w:rPr>
          <w:sz w:val="24"/>
          <w:szCs w:val="24"/>
        </w:rPr>
        <w:t>AbuAlhaol</w:t>
      </w:r>
      <w:proofErr w:type="spellEnd"/>
      <w:r w:rsidR="00772675" w:rsidRPr="0033658F">
        <w:rPr>
          <w:sz w:val="24"/>
          <w:szCs w:val="24"/>
        </w:rPr>
        <w:t xml:space="preserve"> et al. 2018; </w:t>
      </w:r>
      <w:proofErr w:type="spellStart"/>
      <w:r w:rsidR="00772675" w:rsidRPr="0033658F">
        <w:rPr>
          <w:sz w:val="24"/>
          <w:szCs w:val="24"/>
        </w:rPr>
        <w:t>Filipiak</w:t>
      </w:r>
      <w:proofErr w:type="spellEnd"/>
      <w:r w:rsidR="00772675" w:rsidRPr="0033658F">
        <w:rPr>
          <w:sz w:val="24"/>
          <w:szCs w:val="24"/>
        </w:rPr>
        <w:t xml:space="preserve"> et al. 2018) </w:t>
      </w:r>
      <w:r w:rsidR="00772675" w:rsidRPr="0033658F">
        <w:rPr>
          <w:sz w:val="24"/>
          <w:szCs w:val="24"/>
          <w:lang w:bidi="ar-SA"/>
        </w:rPr>
        <w:t xml:space="preserve">but to this date little of this research has been focused on risk </w:t>
      </w:r>
      <w:r w:rsidR="000E5DCC">
        <w:rPr>
          <w:sz w:val="24"/>
          <w:szCs w:val="24"/>
          <w:lang w:bidi="ar-SA"/>
        </w:rPr>
        <w:t>analysis</w:t>
      </w:r>
      <w:r w:rsidR="00772675" w:rsidRPr="0033658F">
        <w:rPr>
          <w:sz w:val="24"/>
          <w:szCs w:val="24"/>
          <w:lang w:bidi="ar-SA"/>
        </w:rPr>
        <w:t xml:space="preserve">. </w:t>
      </w:r>
      <w:r w:rsidR="00BB58ED" w:rsidRPr="0033658F">
        <w:rPr>
          <w:sz w:val="24"/>
          <w:szCs w:val="24"/>
          <w:lang w:bidi="ar-SA"/>
        </w:rPr>
        <w:t>T</w:t>
      </w:r>
      <w:r w:rsidR="00DB2D31" w:rsidRPr="0033658F">
        <w:rPr>
          <w:sz w:val="24"/>
          <w:szCs w:val="24"/>
          <w:lang w:bidi="ar-SA"/>
        </w:rPr>
        <w:t xml:space="preserve">he inclusion of </w:t>
      </w:r>
      <w:r w:rsidR="007C51E4" w:rsidRPr="0033658F">
        <w:rPr>
          <w:sz w:val="24"/>
          <w:szCs w:val="24"/>
          <w:lang w:bidi="ar-SA"/>
        </w:rPr>
        <w:t>vessel actions, speed and course might improve predictive capability</w:t>
      </w:r>
      <w:r w:rsidR="005C05B7" w:rsidRPr="0033658F">
        <w:rPr>
          <w:sz w:val="24"/>
          <w:szCs w:val="24"/>
          <w:lang w:bidi="ar-SA"/>
        </w:rPr>
        <w:t xml:space="preserve"> and warrants further work</w:t>
      </w:r>
      <w:r w:rsidR="007C51E4" w:rsidRPr="0033658F">
        <w:rPr>
          <w:sz w:val="24"/>
          <w:szCs w:val="24"/>
          <w:lang w:bidi="ar-SA"/>
        </w:rPr>
        <w:t xml:space="preserve">. </w:t>
      </w:r>
      <w:r w:rsidR="00A6682E" w:rsidRPr="0033658F">
        <w:rPr>
          <w:sz w:val="24"/>
          <w:szCs w:val="24"/>
          <w:lang w:bidi="ar-SA"/>
        </w:rPr>
        <w:lastRenderedPageBreak/>
        <w:t>Whilst unsupervised clustering of ship behaviours</w:t>
      </w:r>
      <w:r w:rsidR="00320F20">
        <w:rPr>
          <w:sz w:val="24"/>
          <w:szCs w:val="24"/>
          <w:lang w:bidi="ar-SA"/>
        </w:rPr>
        <w:t xml:space="preserve"> might </w:t>
      </w:r>
      <w:r w:rsidR="00465EB6">
        <w:rPr>
          <w:sz w:val="24"/>
          <w:szCs w:val="24"/>
          <w:lang w:bidi="ar-SA"/>
        </w:rPr>
        <w:t>serve this purpose</w:t>
      </w:r>
      <w:r w:rsidR="00A6682E" w:rsidRPr="0033658F">
        <w:rPr>
          <w:sz w:val="24"/>
          <w:szCs w:val="24"/>
          <w:lang w:bidi="ar-SA"/>
        </w:rPr>
        <w:t xml:space="preserve"> (Rawson and Brito, 2020)</w:t>
      </w:r>
      <w:r w:rsidR="00067980" w:rsidRPr="0033658F">
        <w:rPr>
          <w:sz w:val="24"/>
          <w:szCs w:val="24"/>
          <w:lang w:bidi="ar-SA"/>
        </w:rPr>
        <w:t xml:space="preserve">, the </w:t>
      </w:r>
      <w:r w:rsidR="00181C6A" w:rsidRPr="0033658F">
        <w:rPr>
          <w:sz w:val="24"/>
          <w:szCs w:val="24"/>
          <w:lang w:bidi="ar-SA"/>
        </w:rPr>
        <w:t xml:space="preserve">omission of historical accident data undermines its utility as a risk </w:t>
      </w:r>
      <w:r w:rsidR="00465EB6">
        <w:rPr>
          <w:sz w:val="24"/>
          <w:szCs w:val="24"/>
          <w:lang w:bidi="ar-SA"/>
        </w:rPr>
        <w:t>analysis</w:t>
      </w:r>
      <w:r w:rsidR="00181C6A" w:rsidRPr="0033658F">
        <w:rPr>
          <w:sz w:val="24"/>
          <w:szCs w:val="24"/>
          <w:lang w:bidi="ar-SA"/>
        </w:rPr>
        <w:t xml:space="preserve"> tool</w:t>
      </w:r>
      <w:r w:rsidR="00A6682E" w:rsidRPr="0033658F">
        <w:rPr>
          <w:sz w:val="24"/>
          <w:szCs w:val="24"/>
          <w:lang w:bidi="ar-SA"/>
        </w:rPr>
        <w:t>.</w:t>
      </w:r>
      <w:r w:rsidR="003A2CC7" w:rsidRPr="0033658F">
        <w:rPr>
          <w:sz w:val="24"/>
          <w:szCs w:val="24"/>
          <w:lang w:bidi="ar-SA"/>
        </w:rPr>
        <w:t xml:space="preserve"> </w:t>
      </w:r>
    </w:p>
    <w:p w14:paraId="6DE04DE2" w14:textId="50478693" w:rsidR="009D6BCD" w:rsidRDefault="003F6310" w:rsidP="008157D9">
      <w:pPr>
        <w:spacing w:before="0" w:after="0"/>
        <w:rPr>
          <w:sz w:val="24"/>
          <w:szCs w:val="24"/>
          <w:highlight w:val="yellow"/>
          <w:lang w:bidi="ar-SA"/>
        </w:rPr>
      </w:pPr>
      <w:r w:rsidRPr="0033658F">
        <w:rPr>
          <w:sz w:val="24"/>
          <w:szCs w:val="24"/>
          <w:lang w:bidi="ar-SA"/>
        </w:rPr>
        <w:t>Given the rarity of accident data, this research has utilised a single</w:t>
      </w:r>
      <w:r w:rsidRPr="00834617">
        <w:rPr>
          <w:sz w:val="24"/>
          <w:szCs w:val="24"/>
          <w:lang w:bidi="ar-SA"/>
        </w:rPr>
        <w:t xml:space="preserve"> accident category that combines many specific events which have different contributory factors and relationships with exploratory variables, such as loss of containers, groundings or capsize. Whilst it is desirable to have a multi class classification method that can differentiate between them, the sample size was shown to be significantly diminished as the model became more specific </w:t>
      </w:r>
      <w:r w:rsidR="00C52CE8">
        <w:rPr>
          <w:sz w:val="24"/>
          <w:szCs w:val="24"/>
          <w:lang w:bidi="ar-SA"/>
        </w:rPr>
        <w:t>and</w:t>
      </w:r>
      <w:r w:rsidRPr="00834617">
        <w:rPr>
          <w:sz w:val="24"/>
          <w:szCs w:val="24"/>
          <w:lang w:bidi="ar-SA"/>
        </w:rPr>
        <w:t xml:space="preserve"> resulted in overfitting. </w:t>
      </w:r>
      <w:r>
        <w:rPr>
          <w:sz w:val="24"/>
          <w:szCs w:val="24"/>
          <w:lang w:bidi="ar-SA"/>
        </w:rPr>
        <w:t xml:space="preserve">One method to overcome this is </w:t>
      </w:r>
      <w:proofErr w:type="gramStart"/>
      <w:r>
        <w:rPr>
          <w:sz w:val="24"/>
          <w:szCs w:val="24"/>
          <w:lang w:bidi="ar-SA"/>
        </w:rPr>
        <w:t>through the use of</w:t>
      </w:r>
      <w:proofErr w:type="gramEnd"/>
      <w:r>
        <w:rPr>
          <w:sz w:val="24"/>
          <w:szCs w:val="24"/>
          <w:lang w:bidi="ar-SA"/>
        </w:rPr>
        <w:t xml:space="preserve"> non-accident events (Du et al. 2020) or the use of </w:t>
      </w:r>
      <w:r w:rsidRPr="00A523C0">
        <w:rPr>
          <w:sz w:val="24"/>
          <w:szCs w:val="24"/>
          <w:lang w:bidi="ar-SA"/>
        </w:rPr>
        <w:t>expert labelling (</w:t>
      </w:r>
      <w:r w:rsidRPr="001113D2">
        <w:rPr>
          <w:sz w:val="24"/>
          <w:szCs w:val="24"/>
          <w:lang w:bidi="ar-SA"/>
        </w:rPr>
        <w:t>Zhang et al. 2020</w:t>
      </w:r>
      <w:r w:rsidR="00706609">
        <w:rPr>
          <w:sz w:val="24"/>
          <w:szCs w:val="24"/>
          <w:lang w:bidi="ar-SA"/>
        </w:rPr>
        <w:t>a</w:t>
      </w:r>
      <w:r w:rsidRPr="00A523C0">
        <w:rPr>
          <w:sz w:val="24"/>
          <w:szCs w:val="24"/>
          <w:lang w:bidi="ar-SA"/>
        </w:rPr>
        <w:t>). A</w:t>
      </w:r>
      <w:r w:rsidRPr="00834617">
        <w:rPr>
          <w:sz w:val="24"/>
          <w:szCs w:val="24"/>
          <w:lang w:bidi="ar-SA"/>
        </w:rPr>
        <w:t xml:space="preserve"> further possible method to overcome this is to implement deep learning or transfer learning methodologies, whereby a model trained on one task is applied to another task. Whilst this approach is popular in computer vision and natural language processing contexts, this is an open area of research in accident prediction.</w:t>
      </w:r>
    </w:p>
    <w:p w14:paraId="7A7DFECD" w14:textId="30F5A0A0" w:rsidR="00250D2D" w:rsidRPr="00250D2D" w:rsidRDefault="009D6BCD" w:rsidP="00250D2D">
      <w:pPr>
        <w:spacing w:before="0" w:after="0"/>
        <w:rPr>
          <w:sz w:val="24"/>
          <w:szCs w:val="24"/>
          <w:lang w:bidi="ar-SA"/>
        </w:rPr>
      </w:pPr>
      <w:r w:rsidRPr="001113D2">
        <w:rPr>
          <w:sz w:val="24"/>
          <w:szCs w:val="24"/>
          <w:lang w:bidi="ar-SA"/>
        </w:rPr>
        <w:t>Finally</w:t>
      </w:r>
      <w:r w:rsidR="001B463E" w:rsidRPr="001113D2">
        <w:rPr>
          <w:sz w:val="24"/>
          <w:szCs w:val="24"/>
          <w:lang w:bidi="ar-SA"/>
        </w:rPr>
        <w:t xml:space="preserve">, </w:t>
      </w:r>
      <w:r w:rsidR="00177A48" w:rsidRPr="001113D2">
        <w:rPr>
          <w:sz w:val="24"/>
          <w:szCs w:val="24"/>
          <w:lang w:bidi="ar-SA"/>
        </w:rPr>
        <w:t>the models have outputted class probabilities</w:t>
      </w:r>
      <w:r w:rsidR="00797D3C">
        <w:rPr>
          <w:sz w:val="24"/>
          <w:szCs w:val="24"/>
          <w:lang w:bidi="ar-SA"/>
        </w:rPr>
        <w:t xml:space="preserve"> which</w:t>
      </w:r>
      <w:r w:rsidR="00177A48" w:rsidRPr="001113D2">
        <w:rPr>
          <w:sz w:val="24"/>
          <w:szCs w:val="24"/>
          <w:lang w:bidi="ar-SA"/>
        </w:rPr>
        <w:t xml:space="preserve"> are non-dimensional risk scores rather than hazard</w:t>
      </w:r>
      <w:r w:rsidR="00855D2E">
        <w:rPr>
          <w:sz w:val="24"/>
          <w:szCs w:val="24"/>
          <w:lang w:bidi="ar-SA"/>
        </w:rPr>
        <w:t xml:space="preserve"> likelihoods</w:t>
      </w:r>
      <w:r w:rsidR="001B463E" w:rsidRPr="001113D2">
        <w:rPr>
          <w:sz w:val="24"/>
          <w:szCs w:val="24"/>
          <w:lang w:bidi="ar-SA"/>
        </w:rPr>
        <w:t xml:space="preserve">. </w:t>
      </w:r>
      <w:r w:rsidR="006D5E45" w:rsidRPr="001113D2">
        <w:rPr>
          <w:sz w:val="24"/>
          <w:szCs w:val="24"/>
          <w:lang w:bidi="ar-SA"/>
        </w:rPr>
        <w:t xml:space="preserve">Whilst such </w:t>
      </w:r>
      <w:r w:rsidR="00376C51" w:rsidRPr="001113D2">
        <w:rPr>
          <w:sz w:val="24"/>
          <w:szCs w:val="24"/>
          <w:lang w:bidi="ar-SA"/>
        </w:rPr>
        <w:t>outputs have been shown to be useful in maritime risk studies (Zhang et al. 2020</w:t>
      </w:r>
      <w:r w:rsidR="00706609" w:rsidRPr="001113D2">
        <w:rPr>
          <w:sz w:val="24"/>
          <w:szCs w:val="24"/>
          <w:lang w:bidi="ar-SA"/>
        </w:rPr>
        <w:t>b</w:t>
      </w:r>
      <w:r w:rsidR="00376C51" w:rsidRPr="001113D2">
        <w:rPr>
          <w:sz w:val="24"/>
          <w:szCs w:val="24"/>
          <w:lang w:bidi="ar-SA"/>
        </w:rPr>
        <w:t>), a</w:t>
      </w:r>
      <w:r w:rsidR="001F46F4" w:rsidRPr="001113D2">
        <w:rPr>
          <w:sz w:val="24"/>
          <w:szCs w:val="24"/>
          <w:lang w:bidi="ar-SA"/>
        </w:rPr>
        <w:t xml:space="preserve"> probabilistic hazard likelihood would be preferred. </w:t>
      </w:r>
      <w:r w:rsidR="001B463E" w:rsidRPr="001113D2">
        <w:rPr>
          <w:sz w:val="24"/>
          <w:szCs w:val="24"/>
          <w:lang w:bidi="ar-SA"/>
        </w:rPr>
        <w:t xml:space="preserve">The models tested assume that the input data is balanced when presenting class probabilities, which is not the case due to the significant imbalance of the dataset </w:t>
      </w:r>
      <w:r w:rsidR="0001624A" w:rsidRPr="001113D2">
        <w:rPr>
          <w:sz w:val="24"/>
          <w:szCs w:val="24"/>
          <w:lang w:bidi="ar-SA"/>
        </w:rPr>
        <w:t>or the use of sampling methods</w:t>
      </w:r>
      <w:r w:rsidR="002C595A" w:rsidRPr="001113D2">
        <w:rPr>
          <w:sz w:val="24"/>
          <w:szCs w:val="24"/>
          <w:lang w:bidi="ar-SA"/>
        </w:rPr>
        <w:t xml:space="preserve"> which distort the class probabilities</w:t>
      </w:r>
      <w:r w:rsidR="001B463E" w:rsidRPr="001113D2">
        <w:rPr>
          <w:sz w:val="24"/>
          <w:szCs w:val="24"/>
          <w:lang w:bidi="ar-SA"/>
        </w:rPr>
        <w:t xml:space="preserve">. Whilst it is possible to calibrate to correct for this (see for example </w:t>
      </w:r>
      <w:proofErr w:type="spellStart"/>
      <w:r w:rsidR="001B463E" w:rsidRPr="001113D2">
        <w:rPr>
          <w:sz w:val="24"/>
          <w:szCs w:val="24"/>
          <w:lang w:bidi="ar-SA"/>
        </w:rPr>
        <w:t>Pozzolo</w:t>
      </w:r>
      <w:proofErr w:type="spellEnd"/>
      <w:r w:rsidR="001B463E" w:rsidRPr="001113D2">
        <w:rPr>
          <w:sz w:val="24"/>
          <w:szCs w:val="24"/>
          <w:lang w:bidi="ar-SA"/>
        </w:rPr>
        <w:t xml:space="preserve"> et al. 2015), in this case the actual ratio between vessel traffic and historical accidents is unknown. </w:t>
      </w:r>
      <w:r w:rsidR="002C595A" w:rsidRPr="001113D2">
        <w:rPr>
          <w:sz w:val="24"/>
          <w:szCs w:val="24"/>
          <w:lang w:bidi="ar-SA"/>
        </w:rPr>
        <w:t>Similarly</w:t>
      </w:r>
      <w:r w:rsidR="001B463E" w:rsidRPr="001113D2">
        <w:rPr>
          <w:sz w:val="24"/>
          <w:szCs w:val="24"/>
          <w:lang w:bidi="ar-SA"/>
        </w:rPr>
        <w:t>, the outputted probabilities do not reflect the aleatory and epistemic uncertainties inherent in risk modelling (</w:t>
      </w:r>
      <w:proofErr w:type="spellStart"/>
      <w:r w:rsidR="001B463E" w:rsidRPr="001113D2">
        <w:rPr>
          <w:sz w:val="24"/>
          <w:szCs w:val="24"/>
          <w:lang w:bidi="ar-SA"/>
        </w:rPr>
        <w:t>Aven</w:t>
      </w:r>
      <w:proofErr w:type="spellEnd"/>
      <w:r w:rsidR="001B463E" w:rsidRPr="001113D2">
        <w:rPr>
          <w:sz w:val="24"/>
          <w:szCs w:val="24"/>
          <w:lang w:bidi="ar-SA"/>
        </w:rPr>
        <w:t>, 2016).</w:t>
      </w:r>
      <w:r w:rsidR="002C595A" w:rsidRPr="001113D2">
        <w:rPr>
          <w:sz w:val="24"/>
          <w:szCs w:val="24"/>
          <w:lang w:bidi="ar-SA"/>
        </w:rPr>
        <w:t xml:space="preserve"> </w:t>
      </w:r>
      <w:r w:rsidR="00D76B00" w:rsidRPr="001113D2">
        <w:rPr>
          <w:sz w:val="24"/>
          <w:szCs w:val="24"/>
          <w:lang w:bidi="ar-SA"/>
        </w:rPr>
        <w:t xml:space="preserve">Nor </w:t>
      </w:r>
      <w:r w:rsidR="008C6114" w:rsidRPr="001113D2">
        <w:rPr>
          <w:sz w:val="24"/>
          <w:szCs w:val="24"/>
          <w:lang w:bidi="ar-SA"/>
        </w:rPr>
        <w:t xml:space="preserve">can these results be easily validated </w:t>
      </w:r>
      <w:r w:rsidR="00631B66" w:rsidRPr="001113D2">
        <w:rPr>
          <w:sz w:val="24"/>
          <w:szCs w:val="24"/>
          <w:lang w:bidi="ar-SA"/>
        </w:rPr>
        <w:t xml:space="preserve">on our case study of Hurricane Matthew, </w:t>
      </w:r>
      <w:r w:rsidR="008455CE" w:rsidRPr="001113D2">
        <w:rPr>
          <w:sz w:val="24"/>
          <w:szCs w:val="24"/>
          <w:lang w:bidi="ar-SA"/>
        </w:rPr>
        <w:t xml:space="preserve">albeit challenges with reliability and validity are consistent with conventional </w:t>
      </w:r>
      <w:r w:rsidR="001B463E" w:rsidRPr="001113D2">
        <w:rPr>
          <w:sz w:val="24"/>
          <w:szCs w:val="24"/>
          <w:lang w:bidi="ar-SA"/>
        </w:rPr>
        <w:t>maritime risk models (</w:t>
      </w:r>
      <w:proofErr w:type="spellStart"/>
      <w:r w:rsidR="001B463E" w:rsidRPr="001113D2">
        <w:rPr>
          <w:sz w:val="24"/>
          <w:szCs w:val="24"/>
          <w:lang w:bidi="ar-SA"/>
        </w:rPr>
        <w:t>Goerlandt</w:t>
      </w:r>
      <w:proofErr w:type="spellEnd"/>
      <w:r w:rsidR="001B463E" w:rsidRPr="001113D2">
        <w:rPr>
          <w:sz w:val="24"/>
          <w:szCs w:val="24"/>
          <w:lang w:bidi="ar-SA"/>
        </w:rPr>
        <w:t xml:space="preserve"> and </w:t>
      </w:r>
      <w:proofErr w:type="spellStart"/>
      <w:r w:rsidR="001B463E" w:rsidRPr="001113D2">
        <w:rPr>
          <w:sz w:val="24"/>
          <w:szCs w:val="24"/>
          <w:lang w:bidi="ar-SA"/>
        </w:rPr>
        <w:t>Kujala</w:t>
      </w:r>
      <w:proofErr w:type="spellEnd"/>
      <w:r w:rsidR="001B463E" w:rsidRPr="001113D2">
        <w:rPr>
          <w:sz w:val="24"/>
          <w:szCs w:val="24"/>
          <w:lang w:bidi="ar-SA"/>
        </w:rPr>
        <w:t>, 2014)</w:t>
      </w:r>
      <w:r w:rsidR="008455CE" w:rsidRPr="001113D2">
        <w:rPr>
          <w:sz w:val="24"/>
          <w:szCs w:val="24"/>
          <w:lang w:bidi="ar-SA"/>
        </w:rPr>
        <w:t>.</w:t>
      </w:r>
    </w:p>
    <w:p w14:paraId="7523A596" w14:textId="77777777" w:rsidR="006809B0" w:rsidRPr="00250D2D" w:rsidRDefault="006809B0" w:rsidP="001113D2">
      <w:pPr>
        <w:pStyle w:val="Heading1"/>
      </w:pPr>
      <w:r w:rsidRPr="00250D2D">
        <w:t>Conclusions</w:t>
      </w:r>
    </w:p>
    <w:p w14:paraId="73945F2E" w14:textId="12DA0AB4" w:rsidR="00A645BC" w:rsidRPr="00834617" w:rsidRDefault="00DB5184" w:rsidP="008157D9">
      <w:pPr>
        <w:spacing w:before="0" w:after="0"/>
        <w:rPr>
          <w:sz w:val="24"/>
          <w:szCs w:val="24"/>
          <w:lang w:bidi="ar-SA"/>
        </w:rPr>
      </w:pPr>
      <w:r w:rsidRPr="00834617">
        <w:rPr>
          <w:sz w:val="24"/>
          <w:szCs w:val="24"/>
          <w:lang w:bidi="ar-SA"/>
        </w:rPr>
        <w:t xml:space="preserve">Predicting navigational accidents through maritime risk models </w:t>
      </w:r>
      <w:r w:rsidR="000A7D99" w:rsidRPr="00834617">
        <w:rPr>
          <w:sz w:val="24"/>
          <w:szCs w:val="24"/>
          <w:lang w:bidi="ar-SA"/>
        </w:rPr>
        <w:t xml:space="preserve">is an important area of research </w:t>
      </w:r>
      <w:r w:rsidR="00890A5C" w:rsidRPr="00834617">
        <w:rPr>
          <w:sz w:val="24"/>
          <w:szCs w:val="24"/>
          <w:lang w:bidi="ar-SA"/>
        </w:rPr>
        <w:t>to</w:t>
      </w:r>
      <w:r w:rsidR="00F34479" w:rsidRPr="00834617">
        <w:rPr>
          <w:sz w:val="24"/>
          <w:szCs w:val="24"/>
          <w:lang w:bidi="ar-SA"/>
        </w:rPr>
        <w:t xml:space="preserve"> reduce loss of life</w:t>
      </w:r>
      <w:r w:rsidR="00890A5C" w:rsidRPr="00834617">
        <w:rPr>
          <w:sz w:val="24"/>
          <w:szCs w:val="24"/>
          <w:lang w:bidi="ar-SA"/>
        </w:rPr>
        <w:t xml:space="preserve"> and pollution at sea. Traditional models focus on the use of </w:t>
      </w:r>
      <w:r w:rsidR="000A7D99" w:rsidRPr="00834617">
        <w:rPr>
          <w:sz w:val="24"/>
          <w:szCs w:val="24"/>
          <w:lang w:bidi="ar-SA"/>
        </w:rPr>
        <w:t>expert judgement</w:t>
      </w:r>
      <w:r w:rsidR="00890A5C" w:rsidRPr="00834617">
        <w:rPr>
          <w:sz w:val="24"/>
          <w:szCs w:val="24"/>
          <w:lang w:bidi="ar-SA"/>
        </w:rPr>
        <w:t>,</w:t>
      </w:r>
      <w:r w:rsidR="004C6ADB" w:rsidRPr="00834617">
        <w:rPr>
          <w:sz w:val="24"/>
          <w:szCs w:val="24"/>
          <w:lang w:bidi="ar-SA"/>
        </w:rPr>
        <w:t xml:space="preserve"> </w:t>
      </w:r>
      <w:r w:rsidR="00FE71EF" w:rsidRPr="00834617">
        <w:rPr>
          <w:sz w:val="24"/>
          <w:szCs w:val="24"/>
          <w:lang w:bidi="ar-SA"/>
        </w:rPr>
        <w:t xml:space="preserve">deterministic models of </w:t>
      </w:r>
      <w:r w:rsidR="00D72938" w:rsidRPr="00834617">
        <w:rPr>
          <w:sz w:val="24"/>
          <w:szCs w:val="24"/>
          <w:lang w:bidi="ar-SA"/>
        </w:rPr>
        <w:t xml:space="preserve">ship manoeuvring characteristics, </w:t>
      </w:r>
      <w:r w:rsidR="00A83492">
        <w:rPr>
          <w:sz w:val="24"/>
          <w:szCs w:val="24"/>
          <w:lang w:bidi="ar-SA"/>
        </w:rPr>
        <w:t>or analytical</w:t>
      </w:r>
      <w:r w:rsidR="00D72938" w:rsidRPr="00834617">
        <w:rPr>
          <w:sz w:val="24"/>
          <w:szCs w:val="24"/>
          <w:lang w:bidi="ar-SA"/>
        </w:rPr>
        <w:t xml:space="preserve"> models. </w:t>
      </w:r>
      <w:r w:rsidR="00AA6EEE" w:rsidRPr="00834617">
        <w:rPr>
          <w:sz w:val="24"/>
          <w:szCs w:val="24"/>
          <w:lang w:bidi="ar-SA"/>
        </w:rPr>
        <w:t xml:space="preserve">These models have some inherent limitations which limit their predictive capability. </w:t>
      </w:r>
      <w:r w:rsidR="00380049" w:rsidRPr="00834617">
        <w:rPr>
          <w:sz w:val="24"/>
          <w:szCs w:val="24"/>
          <w:lang w:bidi="ar-SA"/>
        </w:rPr>
        <w:lastRenderedPageBreak/>
        <w:t xml:space="preserve">This paper has presented a novel approach to maritime risk analysis </w:t>
      </w:r>
      <w:proofErr w:type="gramStart"/>
      <w:r w:rsidR="00380049" w:rsidRPr="00834617">
        <w:rPr>
          <w:sz w:val="24"/>
          <w:szCs w:val="24"/>
          <w:lang w:bidi="ar-SA"/>
        </w:rPr>
        <w:t>through the use of</w:t>
      </w:r>
      <w:proofErr w:type="gramEnd"/>
      <w:r w:rsidR="00380049" w:rsidRPr="00834617">
        <w:rPr>
          <w:sz w:val="24"/>
          <w:szCs w:val="24"/>
          <w:lang w:bidi="ar-SA"/>
        </w:rPr>
        <w:t xml:space="preserve"> </w:t>
      </w:r>
      <w:r w:rsidR="006B216B" w:rsidRPr="00834617">
        <w:rPr>
          <w:sz w:val="24"/>
          <w:szCs w:val="24"/>
          <w:lang w:bidi="ar-SA"/>
        </w:rPr>
        <w:t xml:space="preserve">supervised classification machine learning algorithms. Through the processing of historical vessel accident data, AIS data and </w:t>
      </w:r>
      <w:proofErr w:type="spellStart"/>
      <w:r w:rsidR="006B216B" w:rsidRPr="00834617">
        <w:rPr>
          <w:sz w:val="24"/>
          <w:szCs w:val="24"/>
          <w:lang w:bidi="ar-SA"/>
        </w:rPr>
        <w:t>metocean</w:t>
      </w:r>
      <w:proofErr w:type="spellEnd"/>
      <w:r w:rsidR="006B216B" w:rsidRPr="00834617">
        <w:rPr>
          <w:sz w:val="24"/>
          <w:szCs w:val="24"/>
          <w:lang w:bidi="ar-SA"/>
        </w:rPr>
        <w:t xml:space="preserve"> data, a probabilistic classifier has been developed to assess the likelihood of a </w:t>
      </w:r>
      <w:r w:rsidR="00BE3150" w:rsidRPr="00834617">
        <w:rPr>
          <w:sz w:val="24"/>
          <w:szCs w:val="24"/>
          <w:lang w:bidi="ar-SA"/>
        </w:rPr>
        <w:t>weather-related</w:t>
      </w:r>
      <w:r w:rsidR="006B216B" w:rsidRPr="00834617">
        <w:rPr>
          <w:sz w:val="24"/>
          <w:szCs w:val="24"/>
          <w:lang w:bidi="ar-SA"/>
        </w:rPr>
        <w:t xml:space="preserve"> incident </w:t>
      </w:r>
      <w:r w:rsidR="008B584E">
        <w:rPr>
          <w:sz w:val="24"/>
          <w:szCs w:val="24"/>
          <w:lang w:bidi="ar-SA"/>
        </w:rPr>
        <w:t>to</w:t>
      </w:r>
      <w:r w:rsidR="008B584E" w:rsidRPr="00834617">
        <w:rPr>
          <w:sz w:val="24"/>
          <w:szCs w:val="24"/>
          <w:lang w:bidi="ar-SA"/>
        </w:rPr>
        <w:t xml:space="preserve"> </w:t>
      </w:r>
      <w:r w:rsidR="006B216B" w:rsidRPr="00834617">
        <w:rPr>
          <w:sz w:val="24"/>
          <w:szCs w:val="24"/>
          <w:lang w:bidi="ar-SA"/>
        </w:rPr>
        <w:t>transiting vessels.</w:t>
      </w:r>
      <w:r w:rsidR="00AB24CC" w:rsidRPr="00834617">
        <w:rPr>
          <w:sz w:val="24"/>
          <w:szCs w:val="24"/>
          <w:lang w:bidi="ar-SA"/>
        </w:rPr>
        <w:t xml:space="preserve"> Whilst only the risk posed by hurricanes has been investigated in this case, this approach has good potential to enable intelligent monitoring of maritime risk by navigation authorities, automatically determining which vessels warrant </w:t>
      </w:r>
      <w:r w:rsidR="000304D7" w:rsidRPr="00834617">
        <w:rPr>
          <w:sz w:val="24"/>
          <w:szCs w:val="24"/>
          <w:lang w:bidi="ar-SA"/>
        </w:rPr>
        <w:t xml:space="preserve">enhanced </w:t>
      </w:r>
      <w:r w:rsidR="00AB24CC" w:rsidRPr="00834617">
        <w:rPr>
          <w:sz w:val="24"/>
          <w:szCs w:val="24"/>
          <w:lang w:bidi="ar-SA"/>
        </w:rPr>
        <w:t>monitoring or interven</w:t>
      </w:r>
      <w:r w:rsidR="002627C8" w:rsidRPr="00834617">
        <w:rPr>
          <w:sz w:val="24"/>
          <w:szCs w:val="24"/>
          <w:lang w:bidi="ar-SA"/>
        </w:rPr>
        <w:t>tion</w:t>
      </w:r>
      <w:r w:rsidR="00AB24CC" w:rsidRPr="00834617">
        <w:rPr>
          <w:sz w:val="24"/>
          <w:szCs w:val="24"/>
          <w:lang w:bidi="ar-SA"/>
        </w:rPr>
        <w:t xml:space="preserve"> based on the characteristics of previous incidents.</w:t>
      </w:r>
    </w:p>
    <w:p w14:paraId="63311EEF" w14:textId="3CB9C5AD" w:rsidR="00380049" w:rsidRDefault="00F3676A" w:rsidP="008157D9">
      <w:pPr>
        <w:spacing w:before="0" w:after="0"/>
        <w:rPr>
          <w:sz w:val="24"/>
          <w:szCs w:val="24"/>
          <w:lang w:bidi="ar-SA"/>
        </w:rPr>
      </w:pPr>
      <w:r w:rsidRPr="00834617">
        <w:rPr>
          <w:sz w:val="24"/>
          <w:szCs w:val="24"/>
          <w:lang w:bidi="ar-SA"/>
        </w:rPr>
        <w:t>The model results show modest success at accident prediction. In general</w:t>
      </w:r>
      <w:r w:rsidR="00F26A5F" w:rsidRPr="00834617">
        <w:rPr>
          <w:sz w:val="24"/>
          <w:szCs w:val="24"/>
          <w:lang w:bidi="ar-SA"/>
        </w:rPr>
        <w:t>, the</w:t>
      </w:r>
      <w:r w:rsidRPr="00834617">
        <w:rPr>
          <w:sz w:val="24"/>
          <w:szCs w:val="24"/>
          <w:lang w:bidi="ar-SA"/>
        </w:rPr>
        <w:t xml:space="preserve"> techniques </w:t>
      </w:r>
      <w:proofErr w:type="gramStart"/>
      <w:r w:rsidRPr="00834617">
        <w:rPr>
          <w:sz w:val="24"/>
          <w:szCs w:val="24"/>
          <w:lang w:bidi="ar-SA"/>
        </w:rPr>
        <w:t>are able to</w:t>
      </w:r>
      <w:proofErr w:type="gramEnd"/>
      <w:r w:rsidRPr="00834617">
        <w:rPr>
          <w:sz w:val="24"/>
          <w:szCs w:val="24"/>
          <w:lang w:bidi="ar-SA"/>
        </w:rPr>
        <w:t xml:space="preserve"> distinguish accidents from non-accidents, however, there are a significant number of false positives which reduce the precision and </w:t>
      </w:r>
      <w:r w:rsidR="00DC7FBE">
        <w:rPr>
          <w:sz w:val="24"/>
          <w:szCs w:val="24"/>
          <w:lang w:bidi="ar-SA"/>
        </w:rPr>
        <w:t>F-</w:t>
      </w:r>
      <w:r w:rsidRPr="00834617">
        <w:rPr>
          <w:sz w:val="24"/>
          <w:szCs w:val="24"/>
          <w:lang w:bidi="ar-SA"/>
        </w:rPr>
        <w:t xml:space="preserve">scores. </w:t>
      </w:r>
      <w:r w:rsidR="00121FB1" w:rsidRPr="00834617">
        <w:rPr>
          <w:sz w:val="24"/>
          <w:szCs w:val="24"/>
          <w:lang w:bidi="ar-SA"/>
        </w:rPr>
        <w:t>As the m</w:t>
      </w:r>
      <w:r w:rsidR="00D07577" w:rsidRPr="00834617">
        <w:rPr>
          <w:sz w:val="24"/>
          <w:szCs w:val="24"/>
          <w:lang w:bidi="ar-SA"/>
        </w:rPr>
        <w:t>ethod</w:t>
      </w:r>
      <w:r w:rsidR="00121FB1" w:rsidRPr="00834617">
        <w:rPr>
          <w:sz w:val="24"/>
          <w:szCs w:val="24"/>
          <w:lang w:bidi="ar-SA"/>
        </w:rPr>
        <w:t>s output class probabilities, we can interpret these as potential near miss situations in traditional maritime risk models and apply causation probabilities or Bayesian Networks, to output a likelihood score of an accident.</w:t>
      </w:r>
      <w:r w:rsidR="00F26A5F" w:rsidRPr="00834617">
        <w:rPr>
          <w:sz w:val="24"/>
          <w:szCs w:val="24"/>
          <w:lang w:bidi="ar-SA"/>
        </w:rPr>
        <w:t xml:space="preserve"> </w:t>
      </w:r>
      <w:r w:rsidR="001F11BF" w:rsidRPr="00834617">
        <w:rPr>
          <w:sz w:val="24"/>
          <w:szCs w:val="24"/>
          <w:lang w:bidi="ar-SA"/>
        </w:rPr>
        <w:t xml:space="preserve">This enables a quantitative, </w:t>
      </w:r>
      <w:r w:rsidR="00DE1285" w:rsidRPr="00834617">
        <w:rPr>
          <w:sz w:val="24"/>
          <w:szCs w:val="24"/>
          <w:lang w:bidi="ar-SA"/>
        </w:rPr>
        <w:t xml:space="preserve">intelligent method of identifying high-risk transits by commercial shipping </w:t>
      </w:r>
      <w:r w:rsidR="00980246" w:rsidRPr="00834617">
        <w:rPr>
          <w:sz w:val="24"/>
          <w:szCs w:val="24"/>
          <w:lang w:bidi="ar-SA"/>
        </w:rPr>
        <w:t>that can improve our understanding of maritime safety.</w:t>
      </w:r>
      <w:r w:rsidR="008C18A6" w:rsidRPr="00834617">
        <w:rPr>
          <w:sz w:val="24"/>
          <w:szCs w:val="24"/>
          <w:lang w:bidi="ar-SA"/>
        </w:rPr>
        <w:t xml:space="preserve"> In addition, this may overcome some scaling limitations with traditional techniques by leveraging </w:t>
      </w:r>
      <w:r w:rsidR="00082603" w:rsidRPr="00834617">
        <w:rPr>
          <w:sz w:val="24"/>
          <w:szCs w:val="24"/>
          <w:lang w:bidi="ar-SA"/>
        </w:rPr>
        <w:t xml:space="preserve">much greater volumes and varieties of data than is typically used in existing </w:t>
      </w:r>
      <w:r w:rsidR="00536937">
        <w:rPr>
          <w:sz w:val="24"/>
          <w:szCs w:val="24"/>
          <w:lang w:bidi="ar-SA"/>
        </w:rPr>
        <w:t>methods</w:t>
      </w:r>
      <w:r w:rsidR="00082603" w:rsidRPr="00834617">
        <w:rPr>
          <w:sz w:val="24"/>
          <w:szCs w:val="24"/>
          <w:lang w:bidi="ar-SA"/>
        </w:rPr>
        <w:t>.</w:t>
      </w:r>
      <w:r w:rsidR="00982287" w:rsidRPr="00834617">
        <w:rPr>
          <w:sz w:val="24"/>
          <w:szCs w:val="24"/>
          <w:lang w:bidi="ar-SA"/>
        </w:rPr>
        <w:t xml:space="preserve"> </w:t>
      </w:r>
      <w:r w:rsidR="004A7511" w:rsidRPr="00834617">
        <w:rPr>
          <w:sz w:val="24"/>
          <w:szCs w:val="24"/>
          <w:lang w:bidi="ar-SA"/>
        </w:rPr>
        <w:t>Further work</w:t>
      </w:r>
      <w:r w:rsidR="00982287" w:rsidRPr="00834617">
        <w:rPr>
          <w:sz w:val="24"/>
          <w:szCs w:val="24"/>
          <w:lang w:bidi="ar-SA"/>
        </w:rPr>
        <w:t xml:space="preserve"> is however necessary to extend this approach to other hazard types and </w:t>
      </w:r>
      <w:r w:rsidR="00040DFD" w:rsidRPr="00834617">
        <w:rPr>
          <w:sz w:val="24"/>
          <w:szCs w:val="24"/>
          <w:lang w:bidi="ar-SA"/>
        </w:rPr>
        <w:t>produce probabilistic classifiers.</w:t>
      </w:r>
    </w:p>
    <w:p w14:paraId="08F66C3A" w14:textId="77777777" w:rsidR="00863E17" w:rsidRDefault="00863E17" w:rsidP="00863E17">
      <w:pPr>
        <w:pStyle w:val="Heading1"/>
        <w:numPr>
          <w:ilvl w:val="0"/>
          <w:numId w:val="0"/>
        </w:numPr>
        <w:ind w:left="709" w:hanging="709"/>
      </w:pPr>
      <w:r>
        <w:t>Acknowledgements</w:t>
      </w:r>
    </w:p>
    <w:p w14:paraId="3DE157E9" w14:textId="5435F7D0" w:rsidR="00863E17" w:rsidRPr="00863E17" w:rsidRDefault="00863E17" w:rsidP="00863E17">
      <w:pPr>
        <w:rPr>
          <w:lang w:bidi="ar-SA"/>
        </w:rPr>
      </w:pPr>
      <w:r w:rsidRPr="00B840D9">
        <w:rPr>
          <w:lang w:bidi="ar-SA"/>
        </w:rPr>
        <w:t>This work is partly funded by the University of Southampton’s Marine and Maritime Institute (SMMI) and the European Research Council under the European Union’s Horizon 2020 research and innovation program (grant agreement number: 723526: SEDNA).</w:t>
      </w:r>
    </w:p>
    <w:p w14:paraId="0126F417" w14:textId="77777777" w:rsidR="006809B0" w:rsidRPr="00834617" w:rsidRDefault="006809B0" w:rsidP="008157D9">
      <w:pPr>
        <w:pStyle w:val="Heading1"/>
        <w:numPr>
          <w:ilvl w:val="0"/>
          <w:numId w:val="0"/>
        </w:numPr>
        <w:spacing w:line="360" w:lineRule="auto"/>
        <w:ind w:left="709" w:hanging="709"/>
        <w:rPr>
          <w:sz w:val="24"/>
        </w:rPr>
      </w:pPr>
      <w:r w:rsidRPr="00834617">
        <w:rPr>
          <w:sz w:val="24"/>
        </w:rPr>
        <w:t>References</w:t>
      </w:r>
    </w:p>
    <w:p w14:paraId="7E23FEF8" w14:textId="762E7D1F" w:rsidR="00D1656D" w:rsidRPr="001113D2" w:rsidRDefault="00D1656D" w:rsidP="00E71F6F">
      <w:pPr>
        <w:spacing w:before="0" w:after="0"/>
        <w:rPr>
          <w:rFonts w:asciiTheme="minorHAnsi" w:hAnsiTheme="minorHAnsi" w:cstheme="minorHAnsi"/>
          <w:lang w:eastAsia="en-GB"/>
        </w:rPr>
      </w:pPr>
      <w:proofErr w:type="spellStart"/>
      <w:r w:rsidRPr="001113D2">
        <w:rPr>
          <w:rFonts w:asciiTheme="minorHAnsi" w:hAnsiTheme="minorHAnsi" w:cstheme="minorHAnsi"/>
          <w:lang w:eastAsia="en-GB"/>
        </w:rPr>
        <w:t>Abualhaol</w:t>
      </w:r>
      <w:proofErr w:type="spellEnd"/>
      <w:r w:rsidRPr="001113D2">
        <w:rPr>
          <w:rFonts w:asciiTheme="minorHAnsi" w:hAnsiTheme="minorHAnsi" w:cstheme="minorHAnsi"/>
          <w:lang w:eastAsia="en-GB"/>
        </w:rPr>
        <w:t xml:space="preserve">, I.Y., Falcon, R., </w:t>
      </w:r>
      <w:proofErr w:type="spellStart"/>
      <w:r w:rsidRPr="001113D2">
        <w:rPr>
          <w:rFonts w:asciiTheme="minorHAnsi" w:hAnsiTheme="minorHAnsi" w:cstheme="minorHAnsi"/>
          <w:lang w:eastAsia="en-GB"/>
        </w:rPr>
        <w:t>Abielmona</w:t>
      </w:r>
      <w:proofErr w:type="spellEnd"/>
      <w:r w:rsidRPr="001113D2">
        <w:rPr>
          <w:rFonts w:asciiTheme="minorHAnsi" w:hAnsiTheme="minorHAnsi" w:cstheme="minorHAnsi"/>
          <w:lang w:eastAsia="en-GB"/>
        </w:rPr>
        <w:t>, R.S.</w:t>
      </w:r>
      <w:r w:rsidR="00977772" w:rsidRPr="001113D2">
        <w:rPr>
          <w:rFonts w:asciiTheme="minorHAnsi" w:hAnsiTheme="minorHAnsi" w:cstheme="minorHAnsi"/>
          <w:lang w:eastAsia="en-GB"/>
        </w:rPr>
        <w:t>,</w:t>
      </w:r>
      <w:r w:rsidRPr="001113D2">
        <w:rPr>
          <w:rFonts w:asciiTheme="minorHAnsi" w:hAnsiTheme="minorHAnsi" w:cstheme="minorHAnsi"/>
          <w:lang w:eastAsia="en-GB"/>
        </w:rPr>
        <w:t xml:space="preserve"> </w:t>
      </w:r>
      <w:proofErr w:type="spellStart"/>
      <w:r w:rsidRPr="001113D2">
        <w:rPr>
          <w:rFonts w:asciiTheme="minorHAnsi" w:hAnsiTheme="minorHAnsi" w:cstheme="minorHAnsi"/>
          <w:lang w:eastAsia="en-GB"/>
        </w:rPr>
        <w:t>Petriu</w:t>
      </w:r>
      <w:proofErr w:type="spellEnd"/>
      <w:r w:rsidRPr="001113D2">
        <w:rPr>
          <w:rFonts w:asciiTheme="minorHAnsi" w:hAnsiTheme="minorHAnsi" w:cstheme="minorHAnsi"/>
          <w:lang w:eastAsia="en-GB"/>
        </w:rPr>
        <w:t xml:space="preserve">, </w:t>
      </w:r>
      <w:r w:rsidR="00A64C05" w:rsidRPr="001113D2">
        <w:rPr>
          <w:rFonts w:asciiTheme="minorHAnsi" w:hAnsiTheme="minorHAnsi" w:cstheme="minorHAnsi"/>
          <w:lang w:eastAsia="en-GB"/>
        </w:rPr>
        <w:t xml:space="preserve">and </w:t>
      </w:r>
      <w:r w:rsidRPr="001113D2">
        <w:rPr>
          <w:rFonts w:asciiTheme="minorHAnsi" w:hAnsiTheme="minorHAnsi" w:cstheme="minorHAnsi"/>
          <w:lang w:eastAsia="en-GB"/>
        </w:rPr>
        <w:t xml:space="preserve">E.M. </w:t>
      </w:r>
      <w:r w:rsidR="00A64C05" w:rsidRPr="001113D2">
        <w:rPr>
          <w:rFonts w:asciiTheme="minorHAnsi" w:hAnsiTheme="minorHAnsi" w:cstheme="minorHAnsi"/>
          <w:lang w:eastAsia="en-GB"/>
        </w:rPr>
        <w:t>(</w:t>
      </w:r>
      <w:r w:rsidRPr="001113D2">
        <w:rPr>
          <w:rFonts w:asciiTheme="minorHAnsi" w:hAnsiTheme="minorHAnsi" w:cstheme="minorHAnsi"/>
          <w:lang w:eastAsia="en-GB"/>
        </w:rPr>
        <w:t>2018</w:t>
      </w:r>
      <w:r w:rsidR="00A64C05" w:rsidRPr="001113D2">
        <w:rPr>
          <w:rFonts w:asciiTheme="minorHAnsi" w:hAnsiTheme="minorHAnsi" w:cstheme="minorHAnsi"/>
          <w:lang w:eastAsia="en-GB"/>
        </w:rPr>
        <w:t>)</w:t>
      </w:r>
      <w:r w:rsidRPr="001113D2">
        <w:rPr>
          <w:rFonts w:asciiTheme="minorHAnsi" w:hAnsiTheme="minorHAnsi" w:cstheme="minorHAnsi"/>
          <w:lang w:eastAsia="en-GB"/>
        </w:rPr>
        <w:t>. Mining Port Congestion Indicators from Big AIS Data. International Joint Conference on Neural Networks. Rio de Janeiro.</w:t>
      </w:r>
    </w:p>
    <w:p w14:paraId="4464CB1F" w14:textId="7E66E163" w:rsidR="00574B94" w:rsidRPr="001113D2" w:rsidRDefault="00574B94" w:rsidP="00E71F6F">
      <w:pPr>
        <w:spacing w:before="0" w:after="0"/>
        <w:rPr>
          <w:rFonts w:asciiTheme="minorHAnsi" w:hAnsiTheme="minorHAnsi" w:cstheme="minorHAnsi"/>
          <w:lang w:eastAsia="en-GB"/>
        </w:rPr>
      </w:pPr>
      <w:r w:rsidRPr="001113D2">
        <w:rPr>
          <w:rFonts w:asciiTheme="minorHAnsi" w:hAnsiTheme="minorHAnsi" w:cstheme="minorHAnsi"/>
          <w:lang w:eastAsia="en-GB"/>
        </w:rPr>
        <w:t xml:space="preserve">Allianz </w:t>
      </w:r>
      <w:r w:rsidR="00A64C05" w:rsidRPr="001113D2">
        <w:rPr>
          <w:rFonts w:asciiTheme="minorHAnsi" w:hAnsiTheme="minorHAnsi" w:cstheme="minorHAnsi"/>
          <w:lang w:eastAsia="en-GB"/>
        </w:rPr>
        <w:t>(</w:t>
      </w:r>
      <w:r w:rsidRPr="001113D2">
        <w:rPr>
          <w:rFonts w:asciiTheme="minorHAnsi" w:hAnsiTheme="minorHAnsi" w:cstheme="minorHAnsi"/>
          <w:lang w:eastAsia="en-GB"/>
        </w:rPr>
        <w:t>2018</w:t>
      </w:r>
      <w:r w:rsidR="00A64C05" w:rsidRPr="001113D2">
        <w:rPr>
          <w:rFonts w:asciiTheme="minorHAnsi" w:hAnsiTheme="minorHAnsi" w:cstheme="minorHAnsi"/>
          <w:lang w:eastAsia="en-GB"/>
        </w:rPr>
        <w:t>)</w:t>
      </w:r>
      <w:r w:rsidRPr="001113D2">
        <w:rPr>
          <w:rFonts w:asciiTheme="minorHAnsi" w:hAnsiTheme="minorHAnsi" w:cstheme="minorHAnsi"/>
          <w:lang w:eastAsia="en-GB"/>
        </w:rPr>
        <w:t>. Safety and Shipping Review 2018.</w:t>
      </w:r>
      <w:r w:rsidR="002B5284" w:rsidRPr="001113D2">
        <w:rPr>
          <w:rFonts w:asciiTheme="minorHAnsi" w:hAnsiTheme="minorHAnsi" w:cstheme="minorHAnsi"/>
          <w:lang w:eastAsia="en-GB"/>
        </w:rPr>
        <w:t xml:space="preserve"> </w:t>
      </w:r>
      <w:r w:rsidR="00314731" w:rsidRPr="001113D2">
        <w:rPr>
          <w:rFonts w:asciiTheme="minorHAnsi" w:hAnsiTheme="minorHAnsi" w:cstheme="minorHAnsi"/>
          <w:lang w:eastAsia="en-GB"/>
        </w:rPr>
        <w:t xml:space="preserve">https://www.agcs.allianz.com/content/dam/ </w:t>
      </w:r>
      <w:r w:rsidRPr="001113D2">
        <w:rPr>
          <w:rFonts w:asciiTheme="minorHAnsi" w:hAnsiTheme="minorHAnsi" w:cstheme="minorHAnsi"/>
          <w:lang w:eastAsia="en-GB"/>
        </w:rPr>
        <w:t>onemarketing/agcs/agcs/reports/AGCS-Safety-Shipping-Review-2018.pdf. Accessed 19</w:t>
      </w:r>
      <w:r w:rsidR="00314731" w:rsidRPr="001113D2">
        <w:rPr>
          <w:rFonts w:asciiTheme="minorHAnsi" w:hAnsiTheme="minorHAnsi" w:cstheme="minorHAnsi"/>
          <w:lang w:eastAsia="en-GB"/>
        </w:rPr>
        <w:t xml:space="preserve"> April </w:t>
      </w:r>
      <w:r w:rsidRPr="001113D2">
        <w:rPr>
          <w:rFonts w:asciiTheme="minorHAnsi" w:hAnsiTheme="minorHAnsi" w:cstheme="minorHAnsi"/>
          <w:lang w:eastAsia="en-GB"/>
        </w:rPr>
        <w:t>2019.</w:t>
      </w:r>
    </w:p>
    <w:p w14:paraId="23AF7D5E" w14:textId="33FCA586" w:rsidR="00F86EEA" w:rsidRPr="001113D2" w:rsidRDefault="00F86EEA" w:rsidP="002C1ADF">
      <w:pPr>
        <w:spacing w:before="0" w:after="0"/>
        <w:rPr>
          <w:rFonts w:asciiTheme="minorHAnsi" w:hAnsiTheme="minorHAnsi" w:cstheme="minorHAnsi"/>
          <w:lang w:eastAsia="en-GB"/>
        </w:rPr>
      </w:pPr>
      <w:proofErr w:type="spellStart"/>
      <w:r w:rsidRPr="001113D2">
        <w:rPr>
          <w:rFonts w:asciiTheme="minorHAnsi" w:hAnsiTheme="minorHAnsi" w:cstheme="minorHAnsi"/>
          <w:lang w:eastAsia="en-GB"/>
        </w:rPr>
        <w:t>Antao</w:t>
      </w:r>
      <w:proofErr w:type="spellEnd"/>
      <w:r w:rsidRPr="001113D2">
        <w:rPr>
          <w:rFonts w:asciiTheme="minorHAnsi" w:hAnsiTheme="minorHAnsi" w:cstheme="minorHAnsi"/>
          <w:lang w:eastAsia="en-GB"/>
        </w:rPr>
        <w:t>, P.</w:t>
      </w:r>
      <w:r w:rsidR="00A64C05" w:rsidRPr="001113D2">
        <w:rPr>
          <w:rFonts w:asciiTheme="minorHAnsi" w:hAnsiTheme="minorHAnsi" w:cstheme="minorHAnsi"/>
          <w:lang w:eastAsia="en-GB"/>
        </w:rPr>
        <w:t xml:space="preserve"> and</w:t>
      </w:r>
      <w:r w:rsidRPr="001113D2">
        <w:rPr>
          <w:rFonts w:asciiTheme="minorHAnsi" w:hAnsiTheme="minorHAnsi" w:cstheme="minorHAnsi"/>
          <w:lang w:eastAsia="en-GB"/>
        </w:rPr>
        <w:t xml:space="preserve"> Soares, C. </w:t>
      </w:r>
      <w:r w:rsidR="00A64C05" w:rsidRPr="001113D2">
        <w:rPr>
          <w:rFonts w:asciiTheme="minorHAnsi" w:hAnsiTheme="minorHAnsi" w:cstheme="minorHAnsi"/>
          <w:lang w:eastAsia="en-GB"/>
        </w:rPr>
        <w:t>(</w:t>
      </w:r>
      <w:r w:rsidRPr="001113D2">
        <w:rPr>
          <w:rFonts w:asciiTheme="minorHAnsi" w:hAnsiTheme="minorHAnsi" w:cstheme="minorHAnsi"/>
          <w:lang w:eastAsia="en-GB"/>
        </w:rPr>
        <w:t>2019</w:t>
      </w:r>
      <w:r w:rsidR="00A64C05" w:rsidRPr="001113D2">
        <w:rPr>
          <w:rFonts w:asciiTheme="minorHAnsi" w:hAnsiTheme="minorHAnsi" w:cstheme="minorHAnsi"/>
          <w:lang w:eastAsia="en-GB"/>
        </w:rPr>
        <w:t>)</w:t>
      </w:r>
      <w:r w:rsidRPr="001113D2">
        <w:rPr>
          <w:rFonts w:asciiTheme="minorHAnsi" w:hAnsiTheme="minorHAnsi" w:cstheme="minorHAnsi"/>
          <w:lang w:eastAsia="en-GB"/>
        </w:rPr>
        <w:t>. Analysis of the influence of human errors on the occurrence of coastal ship accidents in different wave conditions using Bayesian Belief Networks. Accident Analysis and Prevention, 133.</w:t>
      </w:r>
      <w:r w:rsidR="00365275" w:rsidRPr="001113D2">
        <w:rPr>
          <w:rFonts w:asciiTheme="minorHAnsi" w:hAnsiTheme="minorHAnsi" w:cstheme="minorHAnsi"/>
          <w:lang w:eastAsia="en-GB"/>
        </w:rPr>
        <w:t xml:space="preserve"> https://doi.org/10.1016/j.aap.2019.105262</w:t>
      </w:r>
    </w:p>
    <w:p w14:paraId="58793479" w14:textId="7073BCF3" w:rsidR="00D1656D" w:rsidRPr="001113D2" w:rsidRDefault="00D1656D" w:rsidP="002C1ADF">
      <w:pPr>
        <w:spacing w:before="0" w:after="0"/>
        <w:rPr>
          <w:rFonts w:asciiTheme="minorHAnsi" w:hAnsiTheme="minorHAnsi" w:cstheme="minorHAnsi"/>
          <w:lang w:eastAsia="en-GB"/>
        </w:rPr>
      </w:pPr>
      <w:r w:rsidRPr="001113D2">
        <w:rPr>
          <w:rFonts w:asciiTheme="minorHAnsi" w:hAnsiTheme="minorHAnsi" w:cstheme="minorHAnsi"/>
          <w:lang w:eastAsia="en-GB"/>
        </w:rPr>
        <w:lastRenderedPageBreak/>
        <w:t>Arguedas, V.</w:t>
      </w:r>
      <w:r w:rsidR="002E2CA0" w:rsidRPr="001113D2">
        <w:rPr>
          <w:rFonts w:asciiTheme="minorHAnsi" w:hAnsiTheme="minorHAnsi" w:cstheme="minorHAnsi"/>
          <w:lang w:eastAsia="en-GB"/>
        </w:rPr>
        <w:t>,</w:t>
      </w:r>
      <w:r w:rsidRPr="001113D2">
        <w:rPr>
          <w:rFonts w:asciiTheme="minorHAnsi" w:hAnsiTheme="minorHAnsi" w:cstheme="minorHAnsi"/>
          <w:lang w:eastAsia="en-GB"/>
        </w:rPr>
        <w:t xml:space="preserve"> Pallotta, G. </w:t>
      </w:r>
      <w:r w:rsidR="00A64C05" w:rsidRPr="001113D2">
        <w:rPr>
          <w:rFonts w:asciiTheme="minorHAnsi" w:hAnsiTheme="minorHAnsi" w:cstheme="minorHAnsi"/>
          <w:lang w:eastAsia="en-GB"/>
        </w:rPr>
        <w:t xml:space="preserve">and </w:t>
      </w:r>
      <w:proofErr w:type="spellStart"/>
      <w:r w:rsidRPr="001113D2">
        <w:rPr>
          <w:rFonts w:asciiTheme="minorHAnsi" w:hAnsiTheme="minorHAnsi" w:cstheme="minorHAnsi"/>
          <w:lang w:eastAsia="en-GB"/>
        </w:rPr>
        <w:t>Vespe</w:t>
      </w:r>
      <w:proofErr w:type="spellEnd"/>
      <w:r w:rsidRPr="001113D2">
        <w:rPr>
          <w:rFonts w:asciiTheme="minorHAnsi" w:hAnsiTheme="minorHAnsi" w:cstheme="minorHAnsi"/>
          <w:lang w:eastAsia="en-GB"/>
        </w:rPr>
        <w:t xml:space="preserve">, M. </w:t>
      </w:r>
      <w:r w:rsidR="00A64C05" w:rsidRPr="001113D2">
        <w:rPr>
          <w:rFonts w:asciiTheme="minorHAnsi" w:hAnsiTheme="minorHAnsi" w:cstheme="minorHAnsi"/>
          <w:lang w:eastAsia="en-GB"/>
        </w:rPr>
        <w:t>(</w:t>
      </w:r>
      <w:r w:rsidRPr="001113D2">
        <w:rPr>
          <w:rFonts w:asciiTheme="minorHAnsi" w:hAnsiTheme="minorHAnsi" w:cstheme="minorHAnsi"/>
          <w:lang w:eastAsia="en-GB"/>
        </w:rPr>
        <w:t>2018</w:t>
      </w:r>
      <w:r w:rsidR="00A64C05" w:rsidRPr="001113D2">
        <w:rPr>
          <w:rFonts w:asciiTheme="minorHAnsi" w:hAnsiTheme="minorHAnsi" w:cstheme="minorHAnsi"/>
          <w:lang w:eastAsia="en-GB"/>
        </w:rPr>
        <w:t>)</w:t>
      </w:r>
      <w:r w:rsidRPr="001113D2">
        <w:rPr>
          <w:rFonts w:asciiTheme="minorHAnsi" w:hAnsiTheme="minorHAnsi" w:cstheme="minorHAnsi"/>
          <w:lang w:eastAsia="en-GB"/>
        </w:rPr>
        <w:t xml:space="preserve">. Maritime Traffic Networks: From Historical Positioning Data to Unsupervised Maritime Traffic Monitoring. IEEE Transactions on Intelligent Transportation Systems, 19(3), </w:t>
      </w:r>
      <w:r w:rsidR="00A64C05" w:rsidRPr="001113D2">
        <w:rPr>
          <w:rFonts w:asciiTheme="minorHAnsi" w:hAnsiTheme="minorHAnsi" w:cstheme="minorHAnsi"/>
          <w:lang w:eastAsia="en-GB"/>
        </w:rPr>
        <w:t xml:space="preserve">pp. </w:t>
      </w:r>
      <w:r w:rsidRPr="001113D2">
        <w:rPr>
          <w:rFonts w:asciiTheme="minorHAnsi" w:hAnsiTheme="minorHAnsi" w:cstheme="minorHAnsi"/>
          <w:lang w:eastAsia="en-GB"/>
        </w:rPr>
        <w:t>722-732.</w:t>
      </w:r>
      <w:r w:rsidR="00DF22F2" w:rsidRPr="001113D2">
        <w:rPr>
          <w:rFonts w:asciiTheme="minorHAnsi" w:hAnsiTheme="minorHAnsi" w:cstheme="minorHAnsi"/>
          <w:lang w:eastAsia="en-GB"/>
        </w:rPr>
        <w:t xml:space="preserve"> </w:t>
      </w:r>
      <w:r w:rsidR="008A5306" w:rsidRPr="001113D2">
        <w:rPr>
          <w:rFonts w:asciiTheme="minorHAnsi" w:hAnsiTheme="minorHAnsi" w:cstheme="minorHAnsi"/>
          <w:lang w:eastAsia="en-GB"/>
        </w:rPr>
        <w:t>https://doi.org/10.1109/TITS.2017.2699635</w:t>
      </w:r>
    </w:p>
    <w:p w14:paraId="5D1469F6" w14:textId="68775713" w:rsidR="008A5306" w:rsidRPr="001113D2" w:rsidRDefault="005329D8" w:rsidP="002C1ADF">
      <w:pPr>
        <w:spacing w:before="0" w:after="0"/>
        <w:rPr>
          <w:rFonts w:asciiTheme="minorHAnsi" w:hAnsiTheme="minorHAnsi" w:cstheme="minorHAnsi"/>
          <w:lang w:eastAsia="en-GB"/>
        </w:rPr>
      </w:pPr>
      <w:proofErr w:type="spellStart"/>
      <w:r w:rsidRPr="001113D2">
        <w:rPr>
          <w:rFonts w:asciiTheme="minorHAnsi" w:hAnsiTheme="minorHAnsi" w:cstheme="minorHAnsi"/>
          <w:lang w:eastAsia="en-GB"/>
        </w:rPr>
        <w:t>Aven</w:t>
      </w:r>
      <w:proofErr w:type="spellEnd"/>
      <w:r w:rsidRPr="001113D2">
        <w:rPr>
          <w:rFonts w:asciiTheme="minorHAnsi" w:hAnsiTheme="minorHAnsi" w:cstheme="minorHAnsi"/>
          <w:lang w:eastAsia="en-GB"/>
        </w:rPr>
        <w:t xml:space="preserve">, T. </w:t>
      </w:r>
      <w:r w:rsidR="00A64C05" w:rsidRPr="001113D2">
        <w:rPr>
          <w:rFonts w:asciiTheme="minorHAnsi" w:hAnsiTheme="minorHAnsi" w:cstheme="minorHAnsi"/>
          <w:lang w:eastAsia="en-GB"/>
        </w:rPr>
        <w:t>(</w:t>
      </w:r>
      <w:r w:rsidRPr="001113D2">
        <w:rPr>
          <w:rFonts w:asciiTheme="minorHAnsi" w:hAnsiTheme="minorHAnsi" w:cstheme="minorHAnsi"/>
          <w:lang w:eastAsia="en-GB"/>
        </w:rPr>
        <w:t>2016</w:t>
      </w:r>
      <w:r w:rsidR="00A64C05" w:rsidRPr="001113D2">
        <w:rPr>
          <w:rFonts w:asciiTheme="minorHAnsi" w:hAnsiTheme="minorHAnsi" w:cstheme="minorHAnsi"/>
          <w:lang w:eastAsia="en-GB"/>
        </w:rPr>
        <w:t>)</w:t>
      </w:r>
      <w:r w:rsidRPr="001113D2">
        <w:rPr>
          <w:rFonts w:asciiTheme="minorHAnsi" w:hAnsiTheme="minorHAnsi" w:cstheme="minorHAnsi"/>
          <w:lang w:eastAsia="en-GB"/>
        </w:rPr>
        <w:t xml:space="preserve">. Risk Assessment and risk management: Review of recent advances on their foundation. European Journal of Operational Research, 253, </w:t>
      </w:r>
      <w:r w:rsidR="00A64C05" w:rsidRPr="001113D2">
        <w:rPr>
          <w:rFonts w:asciiTheme="minorHAnsi" w:hAnsiTheme="minorHAnsi" w:cstheme="minorHAnsi"/>
          <w:lang w:eastAsia="en-GB"/>
        </w:rPr>
        <w:t xml:space="preserve">pp. </w:t>
      </w:r>
      <w:r w:rsidRPr="001113D2">
        <w:rPr>
          <w:rFonts w:asciiTheme="minorHAnsi" w:hAnsiTheme="minorHAnsi" w:cstheme="minorHAnsi"/>
          <w:lang w:eastAsia="en-GB"/>
        </w:rPr>
        <w:t>1-13.</w:t>
      </w:r>
      <w:r w:rsidR="005A779E" w:rsidRPr="001113D2">
        <w:rPr>
          <w:rFonts w:asciiTheme="minorHAnsi" w:hAnsiTheme="minorHAnsi" w:cstheme="minorHAnsi"/>
          <w:lang w:eastAsia="en-GB"/>
        </w:rPr>
        <w:t xml:space="preserve"> https://doi.org/10.1016/j.ejor.2015.12.023.</w:t>
      </w:r>
    </w:p>
    <w:p w14:paraId="0C1D3BDC" w14:textId="6B1919B9" w:rsidR="005A779E" w:rsidRPr="001113D2" w:rsidRDefault="00A9586A" w:rsidP="002C1ADF">
      <w:pPr>
        <w:spacing w:before="0" w:after="0"/>
        <w:rPr>
          <w:rFonts w:asciiTheme="minorHAnsi" w:hAnsiTheme="minorHAnsi" w:cstheme="minorHAnsi"/>
          <w:lang w:eastAsia="en-GB"/>
        </w:rPr>
      </w:pPr>
      <w:r w:rsidRPr="001113D2">
        <w:rPr>
          <w:rFonts w:asciiTheme="minorHAnsi" w:hAnsiTheme="minorHAnsi" w:cstheme="minorHAnsi"/>
          <w:lang w:eastAsia="en-GB"/>
        </w:rPr>
        <w:t xml:space="preserve">Babel, L. </w:t>
      </w:r>
      <w:r w:rsidR="00A64C05" w:rsidRPr="001113D2">
        <w:rPr>
          <w:rFonts w:asciiTheme="minorHAnsi" w:hAnsiTheme="minorHAnsi" w:cstheme="minorHAnsi"/>
          <w:lang w:eastAsia="en-GB"/>
        </w:rPr>
        <w:t xml:space="preserve">and </w:t>
      </w:r>
      <w:r w:rsidRPr="001113D2">
        <w:rPr>
          <w:rFonts w:asciiTheme="minorHAnsi" w:hAnsiTheme="minorHAnsi" w:cstheme="minorHAnsi"/>
          <w:lang w:eastAsia="en-GB"/>
        </w:rPr>
        <w:t xml:space="preserve">Zimmermann, T. </w:t>
      </w:r>
      <w:r w:rsidR="00A64C05" w:rsidRPr="001113D2">
        <w:rPr>
          <w:rFonts w:asciiTheme="minorHAnsi" w:hAnsiTheme="minorHAnsi" w:cstheme="minorHAnsi"/>
          <w:lang w:eastAsia="en-GB"/>
        </w:rPr>
        <w:t>(</w:t>
      </w:r>
      <w:r w:rsidRPr="001113D2">
        <w:rPr>
          <w:rFonts w:asciiTheme="minorHAnsi" w:hAnsiTheme="minorHAnsi" w:cstheme="minorHAnsi"/>
          <w:lang w:eastAsia="en-GB"/>
        </w:rPr>
        <w:t>2015</w:t>
      </w:r>
      <w:r w:rsidR="00A64C05" w:rsidRPr="001113D2">
        <w:rPr>
          <w:rFonts w:asciiTheme="minorHAnsi" w:hAnsiTheme="minorHAnsi" w:cstheme="minorHAnsi"/>
          <w:lang w:eastAsia="en-GB"/>
        </w:rPr>
        <w:t>)</w:t>
      </w:r>
      <w:r w:rsidRPr="001113D2">
        <w:rPr>
          <w:rFonts w:asciiTheme="minorHAnsi" w:hAnsiTheme="minorHAnsi" w:cstheme="minorHAnsi"/>
          <w:lang w:eastAsia="en-GB"/>
        </w:rPr>
        <w:t xml:space="preserve">. Planning Safe Navigation Routes through Mined Waters. European Journal of Operational Research, 241, </w:t>
      </w:r>
      <w:r w:rsidR="00A64C05" w:rsidRPr="001113D2">
        <w:rPr>
          <w:rFonts w:asciiTheme="minorHAnsi" w:hAnsiTheme="minorHAnsi" w:cstheme="minorHAnsi"/>
          <w:lang w:eastAsia="en-GB"/>
        </w:rPr>
        <w:t xml:space="preserve">pp. </w:t>
      </w:r>
      <w:r w:rsidRPr="001113D2">
        <w:rPr>
          <w:rFonts w:asciiTheme="minorHAnsi" w:hAnsiTheme="minorHAnsi" w:cstheme="minorHAnsi"/>
          <w:lang w:eastAsia="en-GB"/>
        </w:rPr>
        <w:t>99-108.</w:t>
      </w:r>
      <w:r w:rsidR="005A779E" w:rsidRPr="001113D2">
        <w:rPr>
          <w:rFonts w:asciiTheme="minorHAnsi" w:hAnsiTheme="minorHAnsi" w:cstheme="minorHAnsi"/>
          <w:lang w:eastAsia="en-GB"/>
        </w:rPr>
        <w:t xml:space="preserve"> https://doi.org/10.1016/j.ejor.2014.08.002.</w:t>
      </w:r>
    </w:p>
    <w:p w14:paraId="494F51DB" w14:textId="2DE34123" w:rsidR="003B7A6B" w:rsidRPr="001113D2" w:rsidRDefault="00E02792" w:rsidP="002C1ADF">
      <w:pPr>
        <w:spacing w:before="0" w:after="0"/>
        <w:rPr>
          <w:rFonts w:asciiTheme="minorHAnsi" w:hAnsiTheme="minorHAnsi" w:cstheme="minorHAnsi"/>
          <w:lang w:eastAsia="en-GB"/>
        </w:rPr>
      </w:pPr>
      <w:r w:rsidRPr="001113D2">
        <w:rPr>
          <w:rFonts w:asciiTheme="minorHAnsi" w:hAnsiTheme="minorHAnsi" w:cstheme="minorHAnsi"/>
          <w:lang w:eastAsia="en-GB"/>
        </w:rPr>
        <w:t xml:space="preserve">Barnes, R. </w:t>
      </w:r>
      <w:r w:rsidR="00A64C05" w:rsidRPr="001113D2">
        <w:rPr>
          <w:rFonts w:asciiTheme="minorHAnsi" w:hAnsiTheme="minorHAnsi" w:cstheme="minorHAnsi"/>
          <w:lang w:eastAsia="en-GB"/>
        </w:rPr>
        <w:t>(</w:t>
      </w:r>
      <w:r w:rsidRPr="001113D2">
        <w:rPr>
          <w:rFonts w:asciiTheme="minorHAnsi" w:hAnsiTheme="minorHAnsi" w:cstheme="minorHAnsi"/>
          <w:lang w:eastAsia="en-GB"/>
        </w:rPr>
        <w:t>2018</w:t>
      </w:r>
      <w:r w:rsidR="00A64C05" w:rsidRPr="001113D2">
        <w:rPr>
          <w:rFonts w:asciiTheme="minorHAnsi" w:hAnsiTheme="minorHAnsi" w:cstheme="minorHAnsi"/>
          <w:lang w:eastAsia="en-GB"/>
        </w:rPr>
        <w:t>)</w:t>
      </w:r>
      <w:r w:rsidRPr="001113D2">
        <w:rPr>
          <w:rFonts w:asciiTheme="minorHAnsi" w:hAnsiTheme="minorHAnsi" w:cstheme="minorHAnsi"/>
          <w:lang w:eastAsia="en-GB"/>
        </w:rPr>
        <w:t xml:space="preserve">. </w:t>
      </w:r>
      <w:proofErr w:type="spellStart"/>
      <w:r w:rsidRPr="001113D2">
        <w:rPr>
          <w:rFonts w:asciiTheme="minorHAnsi" w:hAnsiTheme="minorHAnsi" w:cstheme="minorHAnsi"/>
          <w:lang w:eastAsia="en-GB"/>
        </w:rPr>
        <w:t>dggridR</w:t>
      </w:r>
      <w:proofErr w:type="spellEnd"/>
      <w:r w:rsidRPr="001113D2">
        <w:rPr>
          <w:rFonts w:asciiTheme="minorHAnsi" w:hAnsiTheme="minorHAnsi" w:cstheme="minorHAnsi"/>
          <w:lang w:eastAsia="en-GB"/>
        </w:rPr>
        <w:t xml:space="preserve">: Discrete Global Grids for R. </w:t>
      </w:r>
      <w:r w:rsidR="005A779E" w:rsidRPr="001113D2">
        <w:rPr>
          <w:rFonts w:asciiTheme="minorHAnsi" w:hAnsiTheme="minorHAnsi" w:cstheme="minorHAnsi"/>
          <w:lang w:eastAsia="en-GB"/>
        </w:rPr>
        <w:t>https://CRAN.R-project.org/package=dggridR</w:t>
      </w:r>
      <w:r w:rsidRPr="001113D2">
        <w:rPr>
          <w:rFonts w:asciiTheme="minorHAnsi" w:hAnsiTheme="minorHAnsi" w:cstheme="minorHAnsi"/>
          <w:lang w:eastAsia="en-GB"/>
        </w:rPr>
        <w:t>.</w:t>
      </w:r>
      <w:r w:rsidR="0085663B" w:rsidRPr="001113D2">
        <w:rPr>
          <w:rFonts w:asciiTheme="minorHAnsi" w:hAnsiTheme="minorHAnsi" w:cstheme="minorHAnsi"/>
          <w:lang w:eastAsia="en-GB"/>
        </w:rPr>
        <w:t xml:space="preserve"> Accessed 24 November 2019.</w:t>
      </w:r>
    </w:p>
    <w:p w14:paraId="5E583DE4" w14:textId="7146A926" w:rsidR="003B7A6B" w:rsidRPr="001113D2" w:rsidRDefault="00315413" w:rsidP="002C1ADF">
      <w:pPr>
        <w:spacing w:before="0" w:after="0"/>
        <w:rPr>
          <w:rFonts w:asciiTheme="minorHAnsi" w:hAnsiTheme="minorHAnsi" w:cstheme="minorHAnsi"/>
          <w:lang w:eastAsia="en-GB"/>
        </w:rPr>
      </w:pPr>
      <w:proofErr w:type="spellStart"/>
      <w:r w:rsidRPr="001113D2">
        <w:rPr>
          <w:rFonts w:asciiTheme="minorHAnsi" w:hAnsiTheme="minorHAnsi" w:cstheme="minorHAnsi"/>
          <w:lang w:eastAsia="en-GB"/>
        </w:rPr>
        <w:t>Bergstra</w:t>
      </w:r>
      <w:proofErr w:type="spellEnd"/>
      <w:r w:rsidRPr="001113D2">
        <w:rPr>
          <w:rFonts w:asciiTheme="minorHAnsi" w:hAnsiTheme="minorHAnsi" w:cstheme="minorHAnsi"/>
          <w:lang w:eastAsia="en-GB"/>
        </w:rPr>
        <w:t>, J.</w:t>
      </w:r>
      <w:r w:rsidR="00A64C05" w:rsidRPr="001113D2">
        <w:rPr>
          <w:rFonts w:asciiTheme="minorHAnsi" w:hAnsiTheme="minorHAnsi" w:cstheme="minorHAnsi"/>
          <w:lang w:eastAsia="en-GB"/>
        </w:rPr>
        <w:t xml:space="preserve"> and</w:t>
      </w:r>
      <w:r w:rsidRPr="001113D2">
        <w:rPr>
          <w:rFonts w:asciiTheme="minorHAnsi" w:hAnsiTheme="minorHAnsi" w:cstheme="minorHAnsi"/>
          <w:lang w:eastAsia="en-GB"/>
        </w:rPr>
        <w:t xml:space="preserve"> </w:t>
      </w:r>
      <w:proofErr w:type="spellStart"/>
      <w:r w:rsidRPr="001113D2">
        <w:rPr>
          <w:rFonts w:asciiTheme="minorHAnsi" w:hAnsiTheme="minorHAnsi" w:cstheme="minorHAnsi"/>
          <w:lang w:eastAsia="en-GB"/>
        </w:rPr>
        <w:t>Bengio</w:t>
      </w:r>
      <w:proofErr w:type="spellEnd"/>
      <w:r w:rsidRPr="001113D2">
        <w:rPr>
          <w:rFonts w:asciiTheme="minorHAnsi" w:hAnsiTheme="minorHAnsi" w:cstheme="minorHAnsi"/>
          <w:lang w:eastAsia="en-GB"/>
        </w:rPr>
        <w:t xml:space="preserve">, Y. </w:t>
      </w:r>
      <w:r w:rsidR="00A64C05" w:rsidRPr="001113D2">
        <w:rPr>
          <w:rFonts w:asciiTheme="minorHAnsi" w:hAnsiTheme="minorHAnsi" w:cstheme="minorHAnsi"/>
          <w:lang w:eastAsia="en-GB"/>
        </w:rPr>
        <w:t>(</w:t>
      </w:r>
      <w:r w:rsidRPr="001113D2">
        <w:rPr>
          <w:rFonts w:asciiTheme="minorHAnsi" w:hAnsiTheme="minorHAnsi" w:cstheme="minorHAnsi"/>
          <w:lang w:eastAsia="en-GB"/>
        </w:rPr>
        <w:t>2012</w:t>
      </w:r>
      <w:r w:rsidR="00A64C05" w:rsidRPr="001113D2">
        <w:rPr>
          <w:rFonts w:asciiTheme="minorHAnsi" w:hAnsiTheme="minorHAnsi" w:cstheme="minorHAnsi"/>
          <w:lang w:eastAsia="en-GB"/>
        </w:rPr>
        <w:t>)</w:t>
      </w:r>
      <w:r w:rsidRPr="001113D2">
        <w:rPr>
          <w:rFonts w:asciiTheme="minorHAnsi" w:hAnsiTheme="minorHAnsi" w:cstheme="minorHAnsi"/>
          <w:lang w:eastAsia="en-GB"/>
        </w:rPr>
        <w:t xml:space="preserve">. Random Search for Hyper-Parameter Optimization. Journal of Machine Learning Research, 13, </w:t>
      </w:r>
      <w:r w:rsidR="00A64C05" w:rsidRPr="001113D2">
        <w:rPr>
          <w:rFonts w:asciiTheme="minorHAnsi" w:hAnsiTheme="minorHAnsi" w:cstheme="minorHAnsi"/>
          <w:lang w:eastAsia="en-GB"/>
        </w:rPr>
        <w:t xml:space="preserve">pp. </w:t>
      </w:r>
      <w:r w:rsidRPr="001113D2">
        <w:rPr>
          <w:rFonts w:asciiTheme="minorHAnsi" w:hAnsiTheme="minorHAnsi" w:cstheme="minorHAnsi"/>
          <w:lang w:eastAsia="en-GB"/>
        </w:rPr>
        <w:t>281-305.</w:t>
      </w:r>
      <w:r w:rsidR="00F966B8" w:rsidRPr="001113D2">
        <w:rPr>
          <w:rFonts w:asciiTheme="minorHAnsi" w:hAnsiTheme="minorHAnsi" w:cstheme="minorHAnsi"/>
          <w:lang w:eastAsia="en-GB"/>
        </w:rPr>
        <w:t xml:space="preserve"> https://doi.org/</w:t>
      </w:r>
      <w:r w:rsidR="00F966B8" w:rsidRPr="001113D2">
        <w:rPr>
          <w:rFonts w:asciiTheme="minorHAnsi" w:hAnsiTheme="minorHAnsi" w:cstheme="minorHAnsi"/>
        </w:rPr>
        <w:t xml:space="preserve"> </w:t>
      </w:r>
      <w:r w:rsidR="00F966B8" w:rsidRPr="001113D2">
        <w:rPr>
          <w:rFonts w:asciiTheme="minorHAnsi" w:hAnsiTheme="minorHAnsi" w:cstheme="minorHAnsi"/>
          <w:lang w:eastAsia="en-GB"/>
        </w:rPr>
        <w:t>10.5555/2188385.2188395.</w:t>
      </w:r>
    </w:p>
    <w:p w14:paraId="1E805E71" w14:textId="0EF2246C" w:rsidR="00F966B8" w:rsidRPr="001113D2" w:rsidRDefault="00C24042" w:rsidP="002C1ADF">
      <w:pPr>
        <w:spacing w:before="0" w:after="0"/>
        <w:rPr>
          <w:rFonts w:asciiTheme="minorHAnsi" w:hAnsiTheme="minorHAnsi" w:cstheme="minorHAnsi"/>
          <w:lang w:eastAsia="en-GB"/>
        </w:rPr>
      </w:pPr>
      <w:r w:rsidRPr="001113D2">
        <w:rPr>
          <w:rFonts w:asciiTheme="minorHAnsi" w:hAnsiTheme="minorHAnsi" w:cstheme="minorHAnsi"/>
          <w:lang w:eastAsia="en-GB"/>
        </w:rPr>
        <w:t>Bye, R.</w:t>
      </w:r>
      <w:r w:rsidR="00A64C05" w:rsidRPr="001113D2">
        <w:rPr>
          <w:rFonts w:asciiTheme="minorHAnsi" w:hAnsiTheme="minorHAnsi" w:cstheme="minorHAnsi"/>
          <w:lang w:eastAsia="en-GB"/>
        </w:rPr>
        <w:t xml:space="preserve"> and</w:t>
      </w:r>
      <w:r w:rsidRPr="001113D2">
        <w:rPr>
          <w:rFonts w:asciiTheme="minorHAnsi" w:hAnsiTheme="minorHAnsi" w:cstheme="minorHAnsi"/>
          <w:lang w:eastAsia="en-GB"/>
        </w:rPr>
        <w:t xml:space="preserve"> </w:t>
      </w:r>
      <w:proofErr w:type="spellStart"/>
      <w:r w:rsidRPr="001113D2">
        <w:rPr>
          <w:rFonts w:asciiTheme="minorHAnsi" w:hAnsiTheme="minorHAnsi" w:cstheme="minorHAnsi"/>
          <w:lang w:eastAsia="en-GB"/>
        </w:rPr>
        <w:t>Almklov</w:t>
      </w:r>
      <w:proofErr w:type="spellEnd"/>
      <w:r w:rsidRPr="001113D2">
        <w:rPr>
          <w:rFonts w:asciiTheme="minorHAnsi" w:hAnsiTheme="minorHAnsi" w:cstheme="minorHAnsi"/>
          <w:lang w:eastAsia="en-GB"/>
        </w:rPr>
        <w:t>, P.</w:t>
      </w:r>
      <w:r w:rsidR="004A07CA" w:rsidRPr="001113D2">
        <w:rPr>
          <w:rFonts w:asciiTheme="minorHAnsi" w:hAnsiTheme="minorHAnsi" w:cstheme="minorHAnsi"/>
          <w:lang w:eastAsia="en-GB"/>
        </w:rPr>
        <w:t xml:space="preserve"> </w:t>
      </w:r>
      <w:r w:rsidR="00A64C05" w:rsidRPr="001113D2">
        <w:rPr>
          <w:rFonts w:asciiTheme="minorHAnsi" w:hAnsiTheme="minorHAnsi" w:cstheme="minorHAnsi"/>
          <w:lang w:eastAsia="en-GB"/>
        </w:rPr>
        <w:t>(</w:t>
      </w:r>
      <w:r w:rsidRPr="001113D2">
        <w:rPr>
          <w:rFonts w:asciiTheme="minorHAnsi" w:hAnsiTheme="minorHAnsi" w:cstheme="minorHAnsi"/>
          <w:lang w:eastAsia="en-GB"/>
        </w:rPr>
        <w:t>2019</w:t>
      </w:r>
      <w:r w:rsidR="00A64C05" w:rsidRPr="001113D2">
        <w:rPr>
          <w:rFonts w:asciiTheme="minorHAnsi" w:hAnsiTheme="minorHAnsi" w:cstheme="minorHAnsi"/>
          <w:lang w:eastAsia="en-GB"/>
        </w:rPr>
        <w:t>)</w:t>
      </w:r>
      <w:r w:rsidRPr="001113D2">
        <w:rPr>
          <w:rFonts w:asciiTheme="minorHAnsi" w:hAnsiTheme="minorHAnsi" w:cstheme="minorHAnsi"/>
          <w:lang w:eastAsia="en-GB"/>
        </w:rPr>
        <w:t>. Normalization of maritime accident data using AIS. Marine Policy, 109.</w:t>
      </w:r>
      <w:r w:rsidR="0067715E" w:rsidRPr="001113D2">
        <w:rPr>
          <w:rFonts w:asciiTheme="minorHAnsi" w:hAnsiTheme="minorHAnsi" w:cstheme="minorHAnsi"/>
          <w:lang w:eastAsia="en-GB"/>
        </w:rPr>
        <w:t xml:space="preserve"> https://doi.org/10.1016/j.marpol.2019.103675.</w:t>
      </w:r>
    </w:p>
    <w:p w14:paraId="7EA86D5A" w14:textId="52300AFA" w:rsidR="00A16320" w:rsidRPr="001113D2" w:rsidRDefault="00A16320" w:rsidP="002C1ADF">
      <w:pPr>
        <w:spacing w:before="0" w:after="0"/>
        <w:rPr>
          <w:rFonts w:asciiTheme="minorHAnsi" w:hAnsiTheme="minorHAnsi" w:cstheme="minorHAnsi"/>
          <w:lang w:eastAsia="en-GB"/>
        </w:rPr>
      </w:pPr>
      <w:r w:rsidRPr="001113D2">
        <w:rPr>
          <w:rFonts w:asciiTheme="minorHAnsi" w:hAnsiTheme="minorHAnsi" w:cstheme="minorHAnsi"/>
          <w:lang w:eastAsia="en-GB"/>
        </w:rPr>
        <w:t>Chawla</w:t>
      </w:r>
      <w:r w:rsidR="002239FC" w:rsidRPr="001113D2">
        <w:rPr>
          <w:rFonts w:asciiTheme="minorHAnsi" w:hAnsiTheme="minorHAnsi" w:cstheme="minorHAnsi"/>
          <w:lang w:eastAsia="en-GB"/>
        </w:rPr>
        <w:t>, N.</w:t>
      </w:r>
      <w:r w:rsidR="0067715E" w:rsidRPr="001113D2">
        <w:rPr>
          <w:rFonts w:asciiTheme="minorHAnsi" w:hAnsiTheme="minorHAnsi" w:cstheme="minorHAnsi"/>
          <w:lang w:eastAsia="en-GB"/>
        </w:rPr>
        <w:t>,</w:t>
      </w:r>
      <w:r w:rsidR="002239FC" w:rsidRPr="001113D2">
        <w:rPr>
          <w:rFonts w:asciiTheme="minorHAnsi" w:hAnsiTheme="minorHAnsi" w:cstheme="minorHAnsi"/>
          <w:lang w:eastAsia="en-GB"/>
        </w:rPr>
        <w:t xml:space="preserve"> Bowyer, K. Hall, L</w:t>
      </w:r>
      <w:r w:rsidR="0067715E" w:rsidRPr="001113D2">
        <w:rPr>
          <w:rFonts w:asciiTheme="minorHAnsi" w:hAnsiTheme="minorHAnsi" w:cstheme="minorHAnsi"/>
          <w:lang w:eastAsia="en-GB"/>
        </w:rPr>
        <w:t>.</w:t>
      </w:r>
      <w:r w:rsidR="00A64C05" w:rsidRPr="001113D2">
        <w:rPr>
          <w:rFonts w:asciiTheme="minorHAnsi" w:hAnsiTheme="minorHAnsi" w:cstheme="minorHAnsi"/>
          <w:lang w:eastAsia="en-GB"/>
        </w:rPr>
        <w:t xml:space="preserve"> and</w:t>
      </w:r>
      <w:r w:rsidR="002239FC" w:rsidRPr="001113D2">
        <w:rPr>
          <w:rFonts w:asciiTheme="minorHAnsi" w:hAnsiTheme="minorHAnsi" w:cstheme="minorHAnsi"/>
          <w:lang w:eastAsia="en-GB"/>
        </w:rPr>
        <w:t xml:space="preserve"> </w:t>
      </w:r>
      <w:proofErr w:type="spellStart"/>
      <w:r w:rsidR="002239FC" w:rsidRPr="001113D2">
        <w:rPr>
          <w:rFonts w:asciiTheme="minorHAnsi" w:hAnsiTheme="minorHAnsi" w:cstheme="minorHAnsi"/>
          <w:lang w:eastAsia="en-GB"/>
        </w:rPr>
        <w:t>Keglemeyer</w:t>
      </w:r>
      <w:proofErr w:type="spellEnd"/>
      <w:r w:rsidR="002239FC" w:rsidRPr="001113D2">
        <w:rPr>
          <w:rFonts w:asciiTheme="minorHAnsi" w:hAnsiTheme="minorHAnsi" w:cstheme="minorHAnsi"/>
          <w:lang w:eastAsia="en-GB"/>
        </w:rPr>
        <w:t xml:space="preserve">, W. </w:t>
      </w:r>
      <w:r w:rsidR="00A64C05" w:rsidRPr="001113D2">
        <w:rPr>
          <w:rFonts w:asciiTheme="minorHAnsi" w:hAnsiTheme="minorHAnsi" w:cstheme="minorHAnsi"/>
          <w:lang w:eastAsia="en-GB"/>
        </w:rPr>
        <w:t>(</w:t>
      </w:r>
      <w:r w:rsidR="00857F03" w:rsidRPr="001113D2">
        <w:rPr>
          <w:rFonts w:asciiTheme="minorHAnsi" w:hAnsiTheme="minorHAnsi" w:cstheme="minorHAnsi"/>
          <w:lang w:eastAsia="en-GB"/>
        </w:rPr>
        <w:t>2002</w:t>
      </w:r>
      <w:r w:rsidR="00A64C05" w:rsidRPr="001113D2">
        <w:rPr>
          <w:rFonts w:asciiTheme="minorHAnsi" w:hAnsiTheme="minorHAnsi" w:cstheme="minorHAnsi"/>
          <w:lang w:eastAsia="en-GB"/>
        </w:rPr>
        <w:t>)</w:t>
      </w:r>
      <w:r w:rsidR="00857F03" w:rsidRPr="001113D2">
        <w:rPr>
          <w:rFonts w:asciiTheme="minorHAnsi" w:hAnsiTheme="minorHAnsi" w:cstheme="minorHAnsi"/>
          <w:lang w:eastAsia="en-GB"/>
        </w:rPr>
        <w:t>. SMOTE: Synthetic Minority Over-sampling Technique. Journal of Artificial Intelligence Research</w:t>
      </w:r>
      <w:r w:rsidR="0067715E" w:rsidRPr="001113D2">
        <w:rPr>
          <w:rFonts w:asciiTheme="minorHAnsi" w:hAnsiTheme="minorHAnsi" w:cstheme="minorHAnsi"/>
          <w:lang w:eastAsia="en-GB"/>
        </w:rPr>
        <w:t>,</w:t>
      </w:r>
      <w:r w:rsidR="00857F03" w:rsidRPr="001113D2">
        <w:rPr>
          <w:rFonts w:asciiTheme="minorHAnsi" w:hAnsiTheme="minorHAnsi" w:cstheme="minorHAnsi"/>
          <w:lang w:eastAsia="en-GB"/>
        </w:rPr>
        <w:t xml:space="preserve"> 16, </w:t>
      </w:r>
      <w:r w:rsidR="00A64C05" w:rsidRPr="001113D2">
        <w:rPr>
          <w:rFonts w:asciiTheme="minorHAnsi" w:hAnsiTheme="minorHAnsi" w:cstheme="minorHAnsi"/>
          <w:lang w:eastAsia="en-GB"/>
        </w:rPr>
        <w:t xml:space="preserve">pp. </w:t>
      </w:r>
      <w:r w:rsidR="00857F03" w:rsidRPr="001113D2">
        <w:rPr>
          <w:rFonts w:asciiTheme="minorHAnsi" w:hAnsiTheme="minorHAnsi" w:cstheme="minorHAnsi"/>
          <w:lang w:eastAsia="en-GB"/>
        </w:rPr>
        <w:t>321-357.</w:t>
      </w:r>
      <w:r w:rsidR="00C2102B" w:rsidRPr="001113D2">
        <w:rPr>
          <w:rFonts w:asciiTheme="minorHAnsi" w:hAnsiTheme="minorHAnsi" w:cstheme="minorHAnsi"/>
          <w:lang w:eastAsia="en-GB"/>
        </w:rPr>
        <w:t xml:space="preserve"> https://doi.org/10.1613/jair.953.</w:t>
      </w:r>
    </w:p>
    <w:p w14:paraId="43AD7644" w14:textId="53E1361B" w:rsidR="0028282B" w:rsidRPr="001113D2" w:rsidRDefault="0028282B" w:rsidP="002C1ADF">
      <w:pPr>
        <w:spacing w:before="0" w:after="0"/>
        <w:rPr>
          <w:rFonts w:asciiTheme="minorHAnsi" w:hAnsiTheme="minorHAnsi" w:cstheme="minorHAnsi"/>
          <w:lang w:eastAsia="en-GB"/>
        </w:rPr>
      </w:pPr>
      <w:r w:rsidRPr="001113D2">
        <w:rPr>
          <w:rFonts w:asciiTheme="minorHAnsi" w:hAnsiTheme="minorHAnsi" w:cstheme="minorHAnsi"/>
          <w:lang w:eastAsia="en-GB"/>
        </w:rPr>
        <w:t xml:space="preserve">Chen, </w:t>
      </w:r>
      <w:r w:rsidR="00A77F73" w:rsidRPr="001113D2">
        <w:rPr>
          <w:rFonts w:asciiTheme="minorHAnsi" w:hAnsiTheme="minorHAnsi" w:cstheme="minorHAnsi"/>
          <w:lang w:eastAsia="en-GB"/>
        </w:rPr>
        <w:t>T.</w:t>
      </w:r>
      <w:r w:rsidR="00A64C05" w:rsidRPr="001113D2">
        <w:rPr>
          <w:rFonts w:asciiTheme="minorHAnsi" w:hAnsiTheme="minorHAnsi" w:cstheme="minorHAnsi"/>
          <w:lang w:eastAsia="en-GB"/>
        </w:rPr>
        <w:t xml:space="preserve"> and</w:t>
      </w:r>
      <w:r w:rsidR="00A77F73" w:rsidRPr="001113D2">
        <w:rPr>
          <w:rFonts w:asciiTheme="minorHAnsi" w:hAnsiTheme="minorHAnsi" w:cstheme="minorHAnsi"/>
          <w:lang w:eastAsia="en-GB"/>
        </w:rPr>
        <w:t xml:space="preserve"> </w:t>
      </w:r>
      <w:proofErr w:type="spellStart"/>
      <w:r w:rsidR="00A77F73" w:rsidRPr="001113D2">
        <w:rPr>
          <w:rFonts w:asciiTheme="minorHAnsi" w:hAnsiTheme="minorHAnsi" w:cstheme="minorHAnsi"/>
          <w:lang w:eastAsia="en-GB"/>
        </w:rPr>
        <w:t>Guestrin</w:t>
      </w:r>
      <w:proofErr w:type="spellEnd"/>
      <w:r w:rsidR="00A77F73" w:rsidRPr="001113D2">
        <w:rPr>
          <w:rFonts w:asciiTheme="minorHAnsi" w:hAnsiTheme="minorHAnsi" w:cstheme="minorHAnsi"/>
          <w:lang w:eastAsia="en-GB"/>
        </w:rPr>
        <w:t xml:space="preserve">, C. </w:t>
      </w:r>
      <w:r w:rsidR="00A64C05" w:rsidRPr="001113D2">
        <w:rPr>
          <w:rFonts w:asciiTheme="minorHAnsi" w:hAnsiTheme="minorHAnsi" w:cstheme="minorHAnsi"/>
          <w:lang w:eastAsia="en-GB"/>
        </w:rPr>
        <w:t>(</w:t>
      </w:r>
      <w:r w:rsidR="00A77F73" w:rsidRPr="001113D2">
        <w:rPr>
          <w:rFonts w:asciiTheme="minorHAnsi" w:hAnsiTheme="minorHAnsi" w:cstheme="minorHAnsi"/>
          <w:lang w:eastAsia="en-GB"/>
        </w:rPr>
        <w:t>2016</w:t>
      </w:r>
      <w:r w:rsidR="00A64C05" w:rsidRPr="001113D2">
        <w:rPr>
          <w:rFonts w:asciiTheme="minorHAnsi" w:hAnsiTheme="minorHAnsi" w:cstheme="minorHAnsi"/>
          <w:lang w:eastAsia="en-GB"/>
        </w:rPr>
        <w:t>)</w:t>
      </w:r>
      <w:r w:rsidR="00A77F73" w:rsidRPr="001113D2">
        <w:rPr>
          <w:rFonts w:asciiTheme="minorHAnsi" w:hAnsiTheme="minorHAnsi" w:cstheme="minorHAnsi"/>
          <w:lang w:eastAsia="en-GB"/>
        </w:rPr>
        <w:t xml:space="preserve">. </w:t>
      </w:r>
      <w:proofErr w:type="spellStart"/>
      <w:r w:rsidR="00A77F73" w:rsidRPr="001113D2">
        <w:rPr>
          <w:rFonts w:asciiTheme="minorHAnsi" w:hAnsiTheme="minorHAnsi" w:cstheme="minorHAnsi"/>
          <w:lang w:eastAsia="en-GB"/>
        </w:rPr>
        <w:t>XGBoost</w:t>
      </w:r>
      <w:proofErr w:type="spellEnd"/>
      <w:r w:rsidR="00A77F73" w:rsidRPr="001113D2">
        <w:rPr>
          <w:rFonts w:asciiTheme="minorHAnsi" w:hAnsiTheme="minorHAnsi" w:cstheme="minorHAnsi"/>
          <w:lang w:eastAsia="en-GB"/>
        </w:rPr>
        <w:t xml:space="preserve">: A Scalable Tree Boosting System. </w:t>
      </w:r>
      <w:r w:rsidR="00720FB4" w:rsidRPr="001113D2">
        <w:rPr>
          <w:rFonts w:asciiTheme="minorHAnsi" w:hAnsiTheme="minorHAnsi" w:cstheme="minorHAnsi"/>
          <w:lang w:eastAsia="en-GB"/>
        </w:rPr>
        <w:t>KDD</w:t>
      </w:r>
      <w:r w:rsidR="00D43F2C" w:rsidRPr="001113D2">
        <w:rPr>
          <w:rFonts w:asciiTheme="minorHAnsi" w:hAnsiTheme="minorHAnsi" w:cstheme="minorHAnsi"/>
          <w:lang w:eastAsia="en-GB"/>
        </w:rPr>
        <w:t>, San Francisco.</w:t>
      </w:r>
    </w:p>
    <w:p w14:paraId="002289E0" w14:textId="7D9255E1" w:rsidR="004B61FC" w:rsidRPr="001113D2" w:rsidRDefault="004B61FC" w:rsidP="002C1ADF">
      <w:pPr>
        <w:spacing w:before="0" w:after="0"/>
        <w:rPr>
          <w:rFonts w:asciiTheme="minorHAnsi" w:hAnsiTheme="minorHAnsi" w:cstheme="minorHAnsi"/>
          <w:lang w:eastAsia="en-GB"/>
        </w:rPr>
      </w:pPr>
      <w:r w:rsidRPr="001113D2">
        <w:rPr>
          <w:rFonts w:asciiTheme="minorHAnsi" w:hAnsiTheme="minorHAnsi" w:cstheme="minorHAnsi"/>
          <w:lang w:eastAsia="en-GB"/>
        </w:rPr>
        <w:t>Chen, P.</w:t>
      </w:r>
      <w:r w:rsidR="00AB1F8C" w:rsidRPr="001113D2">
        <w:rPr>
          <w:rFonts w:asciiTheme="minorHAnsi" w:hAnsiTheme="minorHAnsi" w:cstheme="minorHAnsi"/>
          <w:lang w:eastAsia="en-GB"/>
        </w:rPr>
        <w:t>,</w:t>
      </w:r>
      <w:r w:rsidRPr="001113D2">
        <w:rPr>
          <w:rFonts w:asciiTheme="minorHAnsi" w:hAnsiTheme="minorHAnsi" w:cstheme="minorHAnsi"/>
          <w:lang w:eastAsia="en-GB"/>
        </w:rPr>
        <w:t xml:space="preserve"> Huang, Y.</w:t>
      </w:r>
      <w:r w:rsidR="00AB1F8C" w:rsidRPr="001113D2">
        <w:rPr>
          <w:rFonts w:asciiTheme="minorHAnsi" w:hAnsiTheme="minorHAnsi" w:cstheme="minorHAnsi"/>
          <w:lang w:eastAsia="en-GB"/>
        </w:rPr>
        <w:t>,</w:t>
      </w:r>
      <w:r w:rsidRPr="001113D2">
        <w:rPr>
          <w:rFonts w:asciiTheme="minorHAnsi" w:hAnsiTheme="minorHAnsi" w:cstheme="minorHAnsi"/>
          <w:lang w:eastAsia="en-GB"/>
        </w:rPr>
        <w:t xml:space="preserve"> </w:t>
      </w:r>
      <w:proofErr w:type="spellStart"/>
      <w:r w:rsidRPr="001113D2">
        <w:rPr>
          <w:rFonts w:asciiTheme="minorHAnsi" w:hAnsiTheme="minorHAnsi" w:cstheme="minorHAnsi"/>
          <w:lang w:eastAsia="en-GB"/>
        </w:rPr>
        <w:t>Mou</w:t>
      </w:r>
      <w:proofErr w:type="spellEnd"/>
      <w:r w:rsidRPr="001113D2">
        <w:rPr>
          <w:rFonts w:asciiTheme="minorHAnsi" w:hAnsiTheme="minorHAnsi" w:cstheme="minorHAnsi"/>
          <w:lang w:eastAsia="en-GB"/>
        </w:rPr>
        <w:t>, J.</w:t>
      </w:r>
      <w:r w:rsidR="00A64C05" w:rsidRPr="001113D2">
        <w:rPr>
          <w:rFonts w:asciiTheme="minorHAnsi" w:hAnsiTheme="minorHAnsi" w:cstheme="minorHAnsi"/>
          <w:lang w:eastAsia="en-GB"/>
        </w:rPr>
        <w:t xml:space="preserve"> and</w:t>
      </w:r>
      <w:r w:rsidR="003E1A30" w:rsidRPr="001113D2">
        <w:rPr>
          <w:rFonts w:asciiTheme="minorHAnsi" w:hAnsiTheme="minorHAnsi" w:cstheme="minorHAnsi"/>
          <w:lang w:eastAsia="en-GB"/>
        </w:rPr>
        <w:t xml:space="preserve"> van Gelder, P. </w:t>
      </w:r>
      <w:r w:rsidR="00A64C05" w:rsidRPr="001113D2">
        <w:rPr>
          <w:rFonts w:asciiTheme="minorHAnsi" w:hAnsiTheme="minorHAnsi" w:cstheme="minorHAnsi"/>
          <w:lang w:eastAsia="en-GB"/>
        </w:rPr>
        <w:t>(</w:t>
      </w:r>
      <w:r w:rsidR="003E1A30" w:rsidRPr="001113D2">
        <w:rPr>
          <w:rFonts w:asciiTheme="minorHAnsi" w:hAnsiTheme="minorHAnsi" w:cstheme="minorHAnsi"/>
          <w:lang w:eastAsia="en-GB"/>
        </w:rPr>
        <w:t>2019</w:t>
      </w:r>
      <w:r w:rsidR="00A64C05" w:rsidRPr="001113D2">
        <w:rPr>
          <w:rFonts w:asciiTheme="minorHAnsi" w:hAnsiTheme="minorHAnsi" w:cstheme="minorHAnsi"/>
          <w:lang w:eastAsia="en-GB"/>
        </w:rPr>
        <w:t>)</w:t>
      </w:r>
      <w:r w:rsidR="003E1A30" w:rsidRPr="001113D2">
        <w:rPr>
          <w:rFonts w:asciiTheme="minorHAnsi" w:hAnsiTheme="minorHAnsi" w:cstheme="minorHAnsi"/>
          <w:lang w:eastAsia="en-GB"/>
        </w:rPr>
        <w:t xml:space="preserve">. Probabilistic risk analysis for ship-ship collision: State of the art. Safety Science, </w:t>
      </w:r>
      <w:r w:rsidR="007C4472" w:rsidRPr="001113D2">
        <w:rPr>
          <w:rFonts w:asciiTheme="minorHAnsi" w:hAnsiTheme="minorHAnsi" w:cstheme="minorHAnsi"/>
          <w:lang w:eastAsia="en-GB"/>
        </w:rPr>
        <w:t xml:space="preserve">117, </w:t>
      </w:r>
      <w:r w:rsidR="00A64C05" w:rsidRPr="001113D2">
        <w:rPr>
          <w:rFonts w:asciiTheme="minorHAnsi" w:hAnsiTheme="minorHAnsi" w:cstheme="minorHAnsi"/>
          <w:lang w:eastAsia="en-GB"/>
        </w:rPr>
        <w:t xml:space="preserve">pp. </w:t>
      </w:r>
      <w:r w:rsidR="007C4472" w:rsidRPr="001113D2">
        <w:rPr>
          <w:rFonts w:asciiTheme="minorHAnsi" w:hAnsiTheme="minorHAnsi" w:cstheme="minorHAnsi"/>
          <w:lang w:eastAsia="en-GB"/>
        </w:rPr>
        <w:t>108-122.</w:t>
      </w:r>
      <w:r w:rsidR="00EF5F09" w:rsidRPr="001113D2">
        <w:rPr>
          <w:rFonts w:asciiTheme="minorHAnsi" w:hAnsiTheme="minorHAnsi" w:cstheme="minorHAnsi"/>
          <w:lang w:eastAsia="en-GB"/>
        </w:rPr>
        <w:t xml:space="preserve"> https://doi.org/10.1016/j.ssci.2019.04.014.</w:t>
      </w:r>
    </w:p>
    <w:p w14:paraId="2F0CC65E" w14:textId="249828CD" w:rsidR="00C24042" w:rsidRPr="001113D2" w:rsidRDefault="00C24042" w:rsidP="002C1ADF">
      <w:pPr>
        <w:spacing w:before="0" w:after="0"/>
        <w:rPr>
          <w:rFonts w:asciiTheme="minorHAnsi" w:hAnsiTheme="minorHAnsi" w:cstheme="minorHAnsi"/>
          <w:lang w:eastAsia="en-GB"/>
        </w:rPr>
      </w:pPr>
      <w:r w:rsidRPr="001113D2">
        <w:rPr>
          <w:rFonts w:asciiTheme="minorHAnsi" w:hAnsiTheme="minorHAnsi" w:cstheme="minorHAnsi"/>
          <w:lang w:eastAsia="en-GB"/>
        </w:rPr>
        <w:t xml:space="preserve">Cui, T., </w:t>
      </w:r>
      <w:proofErr w:type="spellStart"/>
      <w:r w:rsidRPr="001113D2">
        <w:rPr>
          <w:rFonts w:asciiTheme="minorHAnsi" w:hAnsiTheme="minorHAnsi" w:cstheme="minorHAnsi"/>
          <w:lang w:eastAsia="en-GB"/>
        </w:rPr>
        <w:t>Turan</w:t>
      </w:r>
      <w:proofErr w:type="spellEnd"/>
      <w:r w:rsidRPr="001113D2">
        <w:rPr>
          <w:rFonts w:asciiTheme="minorHAnsi" w:hAnsiTheme="minorHAnsi" w:cstheme="minorHAnsi"/>
          <w:lang w:eastAsia="en-GB"/>
        </w:rPr>
        <w:t>, O.</w:t>
      </w:r>
      <w:r w:rsidR="00A64C05" w:rsidRPr="001113D2">
        <w:rPr>
          <w:rFonts w:asciiTheme="minorHAnsi" w:hAnsiTheme="minorHAnsi" w:cstheme="minorHAnsi"/>
          <w:lang w:eastAsia="en-GB"/>
        </w:rPr>
        <w:t xml:space="preserve"> and</w:t>
      </w:r>
      <w:r w:rsidRPr="001113D2">
        <w:rPr>
          <w:rFonts w:asciiTheme="minorHAnsi" w:hAnsiTheme="minorHAnsi" w:cstheme="minorHAnsi"/>
          <w:lang w:eastAsia="en-GB"/>
        </w:rPr>
        <w:t xml:space="preserve"> </w:t>
      </w:r>
      <w:proofErr w:type="spellStart"/>
      <w:r w:rsidRPr="001113D2">
        <w:rPr>
          <w:rFonts w:asciiTheme="minorHAnsi" w:hAnsiTheme="minorHAnsi" w:cstheme="minorHAnsi"/>
          <w:lang w:eastAsia="en-GB"/>
        </w:rPr>
        <w:t>Boulougouris</w:t>
      </w:r>
      <w:proofErr w:type="spellEnd"/>
      <w:r w:rsidRPr="001113D2">
        <w:rPr>
          <w:rFonts w:asciiTheme="minorHAnsi" w:hAnsiTheme="minorHAnsi" w:cstheme="minorHAnsi"/>
          <w:lang w:eastAsia="en-GB"/>
        </w:rPr>
        <w:t xml:space="preserve">, E. </w:t>
      </w:r>
      <w:r w:rsidR="00A64C05" w:rsidRPr="001113D2">
        <w:rPr>
          <w:rFonts w:asciiTheme="minorHAnsi" w:hAnsiTheme="minorHAnsi" w:cstheme="minorHAnsi"/>
          <w:lang w:eastAsia="en-GB"/>
        </w:rPr>
        <w:t>(</w:t>
      </w:r>
      <w:r w:rsidRPr="001113D2">
        <w:rPr>
          <w:rFonts w:asciiTheme="minorHAnsi" w:hAnsiTheme="minorHAnsi" w:cstheme="minorHAnsi"/>
          <w:lang w:eastAsia="en-GB"/>
        </w:rPr>
        <w:t>2016</w:t>
      </w:r>
      <w:r w:rsidR="00A64C05" w:rsidRPr="001113D2">
        <w:rPr>
          <w:rFonts w:asciiTheme="minorHAnsi" w:hAnsiTheme="minorHAnsi" w:cstheme="minorHAnsi"/>
          <w:lang w:eastAsia="en-GB"/>
        </w:rPr>
        <w:t>)</w:t>
      </w:r>
      <w:r w:rsidRPr="001113D2">
        <w:rPr>
          <w:rFonts w:asciiTheme="minorHAnsi" w:hAnsiTheme="minorHAnsi" w:cstheme="minorHAnsi"/>
          <w:lang w:eastAsia="en-GB"/>
        </w:rPr>
        <w:t>. Development of a ship weather routing system for energy efficient shipping. Annual conference of the International Association of Maritime Economists, Hamburg</w:t>
      </w:r>
      <w:r w:rsidR="00EF5F09" w:rsidRPr="001113D2">
        <w:rPr>
          <w:rFonts w:asciiTheme="minorHAnsi" w:hAnsiTheme="minorHAnsi" w:cstheme="minorHAnsi"/>
          <w:lang w:eastAsia="en-GB"/>
        </w:rPr>
        <w:t>.</w:t>
      </w:r>
    </w:p>
    <w:p w14:paraId="4F90388E" w14:textId="63DC1FCF" w:rsidR="004A5484" w:rsidRPr="001113D2" w:rsidRDefault="004A5484" w:rsidP="001113D2">
      <w:pPr>
        <w:spacing w:before="0" w:after="0"/>
        <w:rPr>
          <w:rFonts w:asciiTheme="minorHAnsi" w:hAnsiTheme="minorHAnsi" w:cstheme="minorHAnsi"/>
        </w:rPr>
      </w:pPr>
      <w:r w:rsidRPr="001113D2">
        <w:rPr>
          <w:rFonts w:asciiTheme="minorHAnsi" w:hAnsiTheme="minorHAnsi" w:cstheme="minorHAnsi"/>
        </w:rPr>
        <w:t>Dorsey, C.</w:t>
      </w:r>
      <w:r w:rsidR="00890369" w:rsidRPr="001113D2">
        <w:rPr>
          <w:rFonts w:asciiTheme="minorHAnsi" w:hAnsiTheme="minorHAnsi" w:cstheme="minorHAnsi"/>
        </w:rPr>
        <w:t>,</w:t>
      </w:r>
      <w:r w:rsidRPr="001113D2">
        <w:rPr>
          <w:rFonts w:asciiTheme="minorHAnsi" w:hAnsiTheme="minorHAnsi" w:cstheme="minorHAnsi"/>
        </w:rPr>
        <w:t xml:space="preserve"> Wang, B.</w:t>
      </w:r>
      <w:r w:rsidR="00890369" w:rsidRPr="001113D2">
        <w:rPr>
          <w:rFonts w:asciiTheme="minorHAnsi" w:hAnsiTheme="minorHAnsi" w:cstheme="minorHAnsi"/>
        </w:rPr>
        <w:t>,</w:t>
      </w:r>
      <w:r w:rsidRPr="001113D2">
        <w:rPr>
          <w:rFonts w:asciiTheme="minorHAnsi" w:hAnsiTheme="minorHAnsi" w:cstheme="minorHAnsi"/>
        </w:rPr>
        <w:t xml:space="preserve"> Grabowski, M.</w:t>
      </w:r>
      <w:r w:rsidR="00890369" w:rsidRPr="001113D2">
        <w:rPr>
          <w:rFonts w:asciiTheme="minorHAnsi" w:hAnsiTheme="minorHAnsi" w:cstheme="minorHAnsi"/>
        </w:rPr>
        <w:t>,</w:t>
      </w:r>
      <w:r w:rsidRPr="001113D2">
        <w:rPr>
          <w:rFonts w:asciiTheme="minorHAnsi" w:hAnsiTheme="minorHAnsi" w:cstheme="minorHAnsi"/>
        </w:rPr>
        <w:t xml:space="preserve"> Merrick, J.</w:t>
      </w:r>
      <w:r w:rsidR="00A64C05" w:rsidRPr="001113D2">
        <w:rPr>
          <w:rFonts w:asciiTheme="minorHAnsi" w:hAnsiTheme="minorHAnsi" w:cstheme="minorHAnsi"/>
        </w:rPr>
        <w:t xml:space="preserve"> and</w:t>
      </w:r>
      <w:r w:rsidRPr="001113D2">
        <w:rPr>
          <w:rFonts w:asciiTheme="minorHAnsi" w:hAnsiTheme="minorHAnsi" w:cstheme="minorHAnsi"/>
        </w:rPr>
        <w:t xml:space="preserve"> </w:t>
      </w:r>
      <w:proofErr w:type="spellStart"/>
      <w:r w:rsidRPr="001113D2">
        <w:rPr>
          <w:rFonts w:asciiTheme="minorHAnsi" w:hAnsiTheme="minorHAnsi" w:cstheme="minorHAnsi"/>
        </w:rPr>
        <w:t>Harrald</w:t>
      </w:r>
      <w:proofErr w:type="spellEnd"/>
      <w:r w:rsidRPr="001113D2">
        <w:rPr>
          <w:rFonts w:asciiTheme="minorHAnsi" w:hAnsiTheme="minorHAnsi" w:cstheme="minorHAnsi"/>
        </w:rPr>
        <w:t xml:space="preserve">, J. </w:t>
      </w:r>
      <w:r w:rsidR="00A64C05" w:rsidRPr="001113D2">
        <w:rPr>
          <w:rFonts w:asciiTheme="minorHAnsi" w:hAnsiTheme="minorHAnsi" w:cstheme="minorHAnsi"/>
        </w:rPr>
        <w:t>(</w:t>
      </w:r>
      <w:r w:rsidRPr="001113D2">
        <w:rPr>
          <w:rFonts w:asciiTheme="minorHAnsi" w:hAnsiTheme="minorHAnsi" w:cstheme="minorHAnsi"/>
        </w:rPr>
        <w:t>2020</w:t>
      </w:r>
      <w:r w:rsidR="00A64C05" w:rsidRPr="001113D2">
        <w:rPr>
          <w:rFonts w:asciiTheme="minorHAnsi" w:hAnsiTheme="minorHAnsi" w:cstheme="minorHAnsi"/>
        </w:rPr>
        <w:t>)</w:t>
      </w:r>
      <w:r w:rsidRPr="001113D2">
        <w:rPr>
          <w:rFonts w:asciiTheme="minorHAnsi" w:hAnsiTheme="minorHAnsi" w:cstheme="minorHAnsi"/>
        </w:rPr>
        <w:t>. Self-healing databases for predictive risk analytics in safety-critical systems. Journal of Loss Prevention in the Process Industries, 63</w:t>
      </w:r>
      <w:r w:rsidR="00612831" w:rsidRPr="001113D2">
        <w:rPr>
          <w:rFonts w:asciiTheme="minorHAnsi" w:hAnsiTheme="minorHAnsi" w:cstheme="minorHAnsi"/>
        </w:rPr>
        <w:t>, 104014</w:t>
      </w:r>
      <w:r w:rsidRPr="001113D2">
        <w:rPr>
          <w:rFonts w:asciiTheme="minorHAnsi" w:hAnsiTheme="minorHAnsi" w:cstheme="minorHAnsi"/>
        </w:rPr>
        <w:t xml:space="preserve">. </w:t>
      </w:r>
      <w:r w:rsidR="00612831" w:rsidRPr="001113D2">
        <w:rPr>
          <w:rFonts w:asciiTheme="minorHAnsi" w:hAnsiTheme="minorHAnsi" w:cstheme="minorHAnsi"/>
        </w:rPr>
        <w:t xml:space="preserve">https://doi.org/10.1016/j.jlp.2019.104014. </w:t>
      </w:r>
    </w:p>
    <w:p w14:paraId="79499080" w14:textId="717FC247" w:rsidR="00EF5F09" w:rsidRPr="001113D2" w:rsidRDefault="00781F8A" w:rsidP="00E71F6F">
      <w:pPr>
        <w:spacing w:before="0" w:after="0"/>
        <w:rPr>
          <w:rFonts w:asciiTheme="minorHAnsi" w:hAnsiTheme="minorHAnsi" w:cstheme="minorHAnsi"/>
        </w:rPr>
      </w:pPr>
      <w:r w:rsidRPr="001113D2">
        <w:rPr>
          <w:rFonts w:asciiTheme="minorHAnsi" w:hAnsiTheme="minorHAnsi" w:cstheme="minorHAnsi"/>
        </w:rPr>
        <w:t>Du, L.</w:t>
      </w:r>
      <w:r w:rsidR="00EF5F09" w:rsidRPr="001113D2">
        <w:rPr>
          <w:rFonts w:asciiTheme="minorHAnsi" w:hAnsiTheme="minorHAnsi" w:cstheme="minorHAnsi"/>
        </w:rPr>
        <w:t>,</w:t>
      </w:r>
      <w:r w:rsidRPr="001113D2">
        <w:rPr>
          <w:rFonts w:asciiTheme="minorHAnsi" w:hAnsiTheme="minorHAnsi" w:cstheme="minorHAnsi"/>
        </w:rPr>
        <w:t xml:space="preserve"> </w:t>
      </w:r>
      <w:proofErr w:type="spellStart"/>
      <w:r w:rsidRPr="001113D2">
        <w:rPr>
          <w:rFonts w:asciiTheme="minorHAnsi" w:hAnsiTheme="minorHAnsi" w:cstheme="minorHAnsi"/>
        </w:rPr>
        <w:t>Goerlandt</w:t>
      </w:r>
      <w:proofErr w:type="spellEnd"/>
      <w:r w:rsidRPr="001113D2">
        <w:rPr>
          <w:rFonts w:asciiTheme="minorHAnsi" w:hAnsiTheme="minorHAnsi" w:cstheme="minorHAnsi"/>
        </w:rPr>
        <w:t>, F.</w:t>
      </w:r>
      <w:r w:rsidR="00A64C05" w:rsidRPr="001113D2">
        <w:rPr>
          <w:rFonts w:asciiTheme="minorHAnsi" w:hAnsiTheme="minorHAnsi" w:cstheme="minorHAnsi"/>
        </w:rPr>
        <w:t xml:space="preserve"> and</w:t>
      </w:r>
      <w:r w:rsidRPr="001113D2">
        <w:rPr>
          <w:rFonts w:asciiTheme="minorHAnsi" w:hAnsiTheme="minorHAnsi" w:cstheme="minorHAnsi"/>
        </w:rPr>
        <w:t xml:space="preserve"> </w:t>
      </w:r>
      <w:proofErr w:type="spellStart"/>
      <w:r w:rsidRPr="001113D2">
        <w:rPr>
          <w:rFonts w:asciiTheme="minorHAnsi" w:hAnsiTheme="minorHAnsi" w:cstheme="minorHAnsi"/>
        </w:rPr>
        <w:t>Kujala</w:t>
      </w:r>
      <w:proofErr w:type="spellEnd"/>
      <w:r w:rsidRPr="001113D2">
        <w:rPr>
          <w:rFonts w:asciiTheme="minorHAnsi" w:hAnsiTheme="minorHAnsi" w:cstheme="minorHAnsi"/>
        </w:rPr>
        <w:t xml:space="preserve">, P. </w:t>
      </w:r>
      <w:r w:rsidR="00A64C05" w:rsidRPr="001113D2">
        <w:rPr>
          <w:rFonts w:asciiTheme="minorHAnsi" w:hAnsiTheme="minorHAnsi" w:cstheme="minorHAnsi"/>
        </w:rPr>
        <w:t>(</w:t>
      </w:r>
      <w:r w:rsidRPr="001113D2">
        <w:rPr>
          <w:rFonts w:asciiTheme="minorHAnsi" w:hAnsiTheme="minorHAnsi" w:cstheme="minorHAnsi"/>
        </w:rPr>
        <w:t>2020</w:t>
      </w:r>
      <w:r w:rsidR="00A64C05" w:rsidRPr="001113D2">
        <w:rPr>
          <w:rFonts w:asciiTheme="minorHAnsi" w:hAnsiTheme="minorHAnsi" w:cstheme="minorHAnsi"/>
        </w:rPr>
        <w:t>)</w:t>
      </w:r>
      <w:r w:rsidRPr="001113D2">
        <w:rPr>
          <w:rFonts w:asciiTheme="minorHAnsi" w:hAnsiTheme="minorHAnsi" w:cstheme="minorHAnsi"/>
        </w:rPr>
        <w:t>. Review and analysis of methods for assessing maritime waterway risk based on non-accident critical events detected from AIS data. Reliability Engineering and System Safety, 200.</w:t>
      </w:r>
      <w:r w:rsidR="00E178DB" w:rsidRPr="001113D2">
        <w:rPr>
          <w:rFonts w:asciiTheme="minorHAnsi" w:hAnsiTheme="minorHAnsi" w:cstheme="minorHAnsi"/>
        </w:rPr>
        <w:t xml:space="preserve"> https://doi.org/10.1016/j.ress.2020.106933.</w:t>
      </w:r>
    </w:p>
    <w:p w14:paraId="67387B46" w14:textId="4E11ED6D" w:rsidR="00E178DB" w:rsidRPr="001113D2" w:rsidRDefault="004E67BD" w:rsidP="00E71F6F">
      <w:pPr>
        <w:spacing w:before="0" w:after="0"/>
        <w:rPr>
          <w:rFonts w:asciiTheme="minorHAnsi" w:hAnsiTheme="minorHAnsi" w:cstheme="minorHAnsi"/>
          <w:lang w:eastAsia="en-GB"/>
        </w:rPr>
      </w:pPr>
      <w:proofErr w:type="spellStart"/>
      <w:r w:rsidRPr="001113D2">
        <w:rPr>
          <w:rFonts w:asciiTheme="minorHAnsi" w:hAnsiTheme="minorHAnsi" w:cstheme="minorHAnsi"/>
          <w:lang w:eastAsia="en-GB"/>
        </w:rPr>
        <w:t>Equasis</w:t>
      </w:r>
      <w:proofErr w:type="spellEnd"/>
      <w:r w:rsidR="00890369" w:rsidRPr="001113D2">
        <w:rPr>
          <w:rFonts w:asciiTheme="minorHAnsi" w:hAnsiTheme="minorHAnsi" w:cstheme="minorHAnsi"/>
          <w:lang w:eastAsia="en-GB"/>
        </w:rPr>
        <w:t xml:space="preserve"> </w:t>
      </w:r>
      <w:r w:rsidR="00A64C05" w:rsidRPr="001113D2">
        <w:rPr>
          <w:rFonts w:asciiTheme="minorHAnsi" w:hAnsiTheme="minorHAnsi" w:cstheme="minorHAnsi"/>
          <w:lang w:eastAsia="en-GB"/>
        </w:rPr>
        <w:t>(</w:t>
      </w:r>
      <w:r w:rsidRPr="001113D2">
        <w:rPr>
          <w:rFonts w:asciiTheme="minorHAnsi" w:hAnsiTheme="minorHAnsi" w:cstheme="minorHAnsi"/>
          <w:lang w:eastAsia="en-GB"/>
        </w:rPr>
        <w:t>2019</w:t>
      </w:r>
      <w:r w:rsidR="00A64C05" w:rsidRPr="001113D2">
        <w:rPr>
          <w:rFonts w:asciiTheme="minorHAnsi" w:hAnsiTheme="minorHAnsi" w:cstheme="minorHAnsi"/>
          <w:lang w:eastAsia="en-GB"/>
        </w:rPr>
        <w:t>)</w:t>
      </w:r>
      <w:r w:rsidRPr="001113D2">
        <w:rPr>
          <w:rFonts w:asciiTheme="minorHAnsi" w:hAnsiTheme="minorHAnsi" w:cstheme="minorHAnsi"/>
          <w:lang w:eastAsia="en-GB"/>
        </w:rPr>
        <w:t>. The Wo</w:t>
      </w:r>
      <w:r w:rsidR="00E178DB" w:rsidRPr="001113D2">
        <w:rPr>
          <w:rFonts w:asciiTheme="minorHAnsi" w:hAnsiTheme="minorHAnsi" w:cstheme="minorHAnsi"/>
          <w:lang w:eastAsia="en-GB"/>
        </w:rPr>
        <w:t>rld</w:t>
      </w:r>
      <w:r w:rsidRPr="001113D2">
        <w:rPr>
          <w:rFonts w:asciiTheme="minorHAnsi" w:hAnsiTheme="minorHAnsi" w:cstheme="minorHAnsi"/>
          <w:lang w:eastAsia="en-GB"/>
        </w:rPr>
        <w:t xml:space="preserve"> Merchant Fleet in 2018: Statistics from </w:t>
      </w:r>
      <w:proofErr w:type="spellStart"/>
      <w:r w:rsidRPr="001113D2">
        <w:rPr>
          <w:rFonts w:asciiTheme="minorHAnsi" w:hAnsiTheme="minorHAnsi" w:cstheme="minorHAnsi"/>
          <w:lang w:eastAsia="en-GB"/>
        </w:rPr>
        <w:t>Equasis</w:t>
      </w:r>
      <w:proofErr w:type="spellEnd"/>
      <w:r w:rsidR="00E178DB" w:rsidRPr="001113D2">
        <w:rPr>
          <w:rFonts w:asciiTheme="minorHAnsi" w:hAnsiTheme="minorHAnsi" w:cstheme="minorHAnsi"/>
          <w:lang w:eastAsia="en-GB"/>
        </w:rPr>
        <w:t>.</w:t>
      </w:r>
      <w:r w:rsidR="00235FB1" w:rsidRPr="001113D2">
        <w:rPr>
          <w:rFonts w:asciiTheme="minorHAnsi" w:hAnsiTheme="minorHAnsi" w:cstheme="minorHAnsi"/>
          <w:lang w:eastAsia="en-GB"/>
        </w:rPr>
        <w:t xml:space="preserve"> </w:t>
      </w:r>
      <w:r w:rsidR="00235FB1" w:rsidRPr="001113D2">
        <w:rPr>
          <w:rFonts w:asciiTheme="minorHAnsi" w:hAnsiTheme="minorHAnsi" w:cstheme="minorHAnsi"/>
        </w:rPr>
        <w:t>http://emsa.europa.eu/publications/technical-reports-studies-and-plans/item/472-annual-statistical-report-on-the-world-merchant-statistics-from-equasisics-from-equasis.html. Accessed 21 November 2019.</w:t>
      </w:r>
      <w:r w:rsidRPr="001113D2">
        <w:rPr>
          <w:rFonts w:asciiTheme="minorHAnsi" w:hAnsiTheme="minorHAnsi" w:cstheme="minorHAnsi"/>
          <w:lang w:eastAsia="en-GB"/>
        </w:rPr>
        <w:t xml:space="preserve"> </w:t>
      </w:r>
    </w:p>
    <w:p w14:paraId="02267D94" w14:textId="0C59046F" w:rsidR="00D1656D" w:rsidRPr="001113D2" w:rsidRDefault="00D1656D" w:rsidP="002C1ADF">
      <w:pPr>
        <w:spacing w:before="0" w:after="0"/>
        <w:rPr>
          <w:rFonts w:asciiTheme="minorHAnsi" w:hAnsiTheme="minorHAnsi" w:cstheme="minorHAnsi"/>
          <w:lang w:eastAsia="en-GB"/>
        </w:rPr>
      </w:pPr>
      <w:r w:rsidRPr="001113D2">
        <w:rPr>
          <w:rFonts w:asciiTheme="minorHAnsi" w:hAnsiTheme="minorHAnsi" w:cstheme="minorHAnsi"/>
          <w:lang w:val="pt-PT" w:eastAsia="en-GB"/>
        </w:rPr>
        <w:lastRenderedPageBreak/>
        <w:t>Fernandez, A.</w:t>
      </w:r>
      <w:r w:rsidR="00137A95" w:rsidRPr="001113D2">
        <w:rPr>
          <w:rFonts w:asciiTheme="minorHAnsi" w:hAnsiTheme="minorHAnsi" w:cstheme="minorHAnsi"/>
          <w:lang w:val="pt-PT" w:eastAsia="en-GB"/>
        </w:rPr>
        <w:t>,</w:t>
      </w:r>
      <w:r w:rsidRPr="001113D2">
        <w:rPr>
          <w:rFonts w:asciiTheme="minorHAnsi" w:hAnsiTheme="minorHAnsi" w:cstheme="minorHAnsi"/>
          <w:lang w:val="pt-PT" w:eastAsia="en-GB"/>
        </w:rPr>
        <w:t xml:space="preserve"> Rio, S.</w:t>
      </w:r>
      <w:r w:rsidR="00137A95" w:rsidRPr="001113D2">
        <w:rPr>
          <w:rFonts w:asciiTheme="minorHAnsi" w:hAnsiTheme="minorHAnsi" w:cstheme="minorHAnsi"/>
          <w:lang w:val="pt-PT" w:eastAsia="en-GB"/>
        </w:rPr>
        <w:t>,</w:t>
      </w:r>
      <w:r w:rsidRPr="001113D2">
        <w:rPr>
          <w:rFonts w:asciiTheme="minorHAnsi" w:hAnsiTheme="minorHAnsi" w:cstheme="minorHAnsi"/>
          <w:lang w:val="pt-PT" w:eastAsia="en-GB"/>
        </w:rPr>
        <w:t xml:space="preserve"> Chawla, N. </w:t>
      </w:r>
      <w:r w:rsidR="00A64C05" w:rsidRPr="001113D2">
        <w:rPr>
          <w:rFonts w:asciiTheme="minorHAnsi" w:hAnsiTheme="minorHAnsi" w:cstheme="minorHAnsi"/>
          <w:lang w:val="pt-PT" w:eastAsia="en-GB"/>
        </w:rPr>
        <w:t xml:space="preserve">and </w:t>
      </w:r>
      <w:r w:rsidRPr="001113D2">
        <w:rPr>
          <w:rFonts w:asciiTheme="minorHAnsi" w:hAnsiTheme="minorHAnsi" w:cstheme="minorHAnsi"/>
          <w:lang w:val="pt-PT" w:eastAsia="en-GB"/>
        </w:rPr>
        <w:t xml:space="preserve">Herrera, F. </w:t>
      </w:r>
      <w:r w:rsidR="00A64C05" w:rsidRPr="001113D2">
        <w:rPr>
          <w:rFonts w:asciiTheme="minorHAnsi" w:hAnsiTheme="minorHAnsi" w:cstheme="minorHAnsi"/>
          <w:lang w:val="pt-PT" w:eastAsia="en-GB"/>
        </w:rPr>
        <w:t>(</w:t>
      </w:r>
      <w:r w:rsidRPr="001113D2">
        <w:rPr>
          <w:rFonts w:asciiTheme="minorHAnsi" w:hAnsiTheme="minorHAnsi" w:cstheme="minorHAnsi"/>
          <w:lang w:val="pt-PT" w:eastAsia="en-GB"/>
        </w:rPr>
        <w:t>2017</w:t>
      </w:r>
      <w:r w:rsidR="00A64C05" w:rsidRPr="001113D2">
        <w:rPr>
          <w:rFonts w:asciiTheme="minorHAnsi" w:hAnsiTheme="minorHAnsi" w:cstheme="minorHAnsi"/>
          <w:lang w:val="pt-PT" w:eastAsia="en-GB"/>
        </w:rPr>
        <w:t>)</w:t>
      </w:r>
      <w:r w:rsidRPr="001113D2">
        <w:rPr>
          <w:rFonts w:asciiTheme="minorHAnsi" w:hAnsiTheme="minorHAnsi" w:cstheme="minorHAnsi"/>
          <w:lang w:val="pt-PT" w:eastAsia="en-GB"/>
        </w:rPr>
        <w:t xml:space="preserve">. </w:t>
      </w:r>
      <w:r w:rsidRPr="001113D2">
        <w:rPr>
          <w:rFonts w:asciiTheme="minorHAnsi" w:hAnsiTheme="minorHAnsi" w:cstheme="minorHAnsi"/>
          <w:lang w:eastAsia="en-GB"/>
        </w:rPr>
        <w:t xml:space="preserve">An insight into imbalanced Big Data classification: outcomes and challenges. Complex Intelligent Systems, 3, </w:t>
      </w:r>
      <w:r w:rsidR="00A64C05" w:rsidRPr="001113D2">
        <w:rPr>
          <w:rFonts w:asciiTheme="minorHAnsi" w:hAnsiTheme="minorHAnsi" w:cstheme="minorHAnsi"/>
          <w:lang w:eastAsia="en-GB"/>
        </w:rPr>
        <w:t xml:space="preserve">pp. </w:t>
      </w:r>
      <w:r w:rsidRPr="001113D2">
        <w:rPr>
          <w:rFonts w:asciiTheme="minorHAnsi" w:hAnsiTheme="minorHAnsi" w:cstheme="minorHAnsi"/>
          <w:lang w:eastAsia="en-GB"/>
        </w:rPr>
        <w:t>105-120.</w:t>
      </w:r>
      <w:r w:rsidR="009A766D" w:rsidRPr="001113D2">
        <w:rPr>
          <w:rFonts w:asciiTheme="minorHAnsi" w:hAnsiTheme="minorHAnsi" w:cstheme="minorHAnsi"/>
          <w:lang w:eastAsia="en-GB"/>
        </w:rPr>
        <w:t xml:space="preserve"> https://doi.org/10.1007/s40747-017-0037-9.</w:t>
      </w:r>
    </w:p>
    <w:p w14:paraId="142A71E5" w14:textId="5C8959EA" w:rsidR="00D1656D" w:rsidRPr="001113D2" w:rsidRDefault="00D1656D" w:rsidP="002C1ADF">
      <w:pPr>
        <w:spacing w:before="0" w:after="0"/>
        <w:rPr>
          <w:rFonts w:asciiTheme="minorHAnsi" w:hAnsiTheme="minorHAnsi" w:cstheme="minorHAnsi"/>
          <w:lang w:eastAsia="en-GB"/>
        </w:rPr>
      </w:pPr>
      <w:proofErr w:type="spellStart"/>
      <w:r w:rsidRPr="001113D2">
        <w:rPr>
          <w:rFonts w:asciiTheme="minorHAnsi" w:hAnsiTheme="minorHAnsi" w:cstheme="minorHAnsi"/>
          <w:lang w:eastAsia="en-GB"/>
        </w:rPr>
        <w:t>Filipiak</w:t>
      </w:r>
      <w:proofErr w:type="spellEnd"/>
      <w:r w:rsidRPr="001113D2">
        <w:rPr>
          <w:rFonts w:asciiTheme="minorHAnsi" w:hAnsiTheme="minorHAnsi" w:cstheme="minorHAnsi"/>
          <w:lang w:eastAsia="en-GB"/>
        </w:rPr>
        <w:t xml:space="preserve">, D., </w:t>
      </w:r>
      <w:proofErr w:type="spellStart"/>
      <w:r w:rsidRPr="001113D2">
        <w:rPr>
          <w:rFonts w:asciiTheme="minorHAnsi" w:hAnsiTheme="minorHAnsi" w:cstheme="minorHAnsi"/>
          <w:lang w:eastAsia="en-GB"/>
        </w:rPr>
        <w:t>Strozyna</w:t>
      </w:r>
      <w:proofErr w:type="spellEnd"/>
      <w:r w:rsidRPr="001113D2">
        <w:rPr>
          <w:rFonts w:asciiTheme="minorHAnsi" w:hAnsiTheme="minorHAnsi" w:cstheme="minorHAnsi"/>
          <w:lang w:eastAsia="en-GB"/>
        </w:rPr>
        <w:t xml:space="preserve">, M., </w:t>
      </w:r>
      <w:proofErr w:type="spellStart"/>
      <w:r w:rsidRPr="001113D2">
        <w:rPr>
          <w:rFonts w:asciiTheme="minorHAnsi" w:hAnsiTheme="minorHAnsi" w:cstheme="minorHAnsi"/>
          <w:lang w:eastAsia="en-GB"/>
        </w:rPr>
        <w:t>Wecel</w:t>
      </w:r>
      <w:proofErr w:type="spellEnd"/>
      <w:r w:rsidRPr="001113D2">
        <w:rPr>
          <w:rFonts w:asciiTheme="minorHAnsi" w:hAnsiTheme="minorHAnsi" w:cstheme="minorHAnsi"/>
          <w:lang w:eastAsia="en-GB"/>
        </w:rPr>
        <w:t>, K.</w:t>
      </w:r>
      <w:r w:rsidR="00A64C05" w:rsidRPr="001113D2">
        <w:rPr>
          <w:rFonts w:asciiTheme="minorHAnsi" w:hAnsiTheme="minorHAnsi" w:cstheme="minorHAnsi"/>
          <w:lang w:eastAsia="en-GB"/>
        </w:rPr>
        <w:t xml:space="preserve"> and</w:t>
      </w:r>
      <w:r w:rsidRPr="001113D2">
        <w:rPr>
          <w:rFonts w:asciiTheme="minorHAnsi" w:hAnsiTheme="minorHAnsi" w:cstheme="minorHAnsi"/>
          <w:lang w:eastAsia="en-GB"/>
        </w:rPr>
        <w:t xml:space="preserve"> </w:t>
      </w:r>
      <w:proofErr w:type="spellStart"/>
      <w:r w:rsidRPr="001113D2">
        <w:rPr>
          <w:rFonts w:asciiTheme="minorHAnsi" w:hAnsiTheme="minorHAnsi" w:cstheme="minorHAnsi"/>
          <w:lang w:eastAsia="en-GB"/>
        </w:rPr>
        <w:t>Abramowicz</w:t>
      </w:r>
      <w:proofErr w:type="spellEnd"/>
      <w:r w:rsidRPr="001113D2">
        <w:rPr>
          <w:rFonts w:asciiTheme="minorHAnsi" w:hAnsiTheme="minorHAnsi" w:cstheme="minorHAnsi"/>
          <w:lang w:eastAsia="en-GB"/>
        </w:rPr>
        <w:t>,</w:t>
      </w:r>
      <w:r w:rsidR="009A766D" w:rsidRPr="001113D2">
        <w:rPr>
          <w:rFonts w:asciiTheme="minorHAnsi" w:hAnsiTheme="minorHAnsi" w:cstheme="minorHAnsi"/>
          <w:lang w:eastAsia="en-GB"/>
        </w:rPr>
        <w:t xml:space="preserve"> </w:t>
      </w:r>
      <w:r w:rsidRPr="001113D2">
        <w:rPr>
          <w:rFonts w:asciiTheme="minorHAnsi" w:hAnsiTheme="minorHAnsi" w:cstheme="minorHAnsi"/>
          <w:lang w:eastAsia="en-GB"/>
        </w:rPr>
        <w:t xml:space="preserve">W. </w:t>
      </w:r>
      <w:r w:rsidR="00A64C05" w:rsidRPr="001113D2">
        <w:rPr>
          <w:rFonts w:asciiTheme="minorHAnsi" w:hAnsiTheme="minorHAnsi" w:cstheme="minorHAnsi"/>
          <w:lang w:eastAsia="en-GB"/>
        </w:rPr>
        <w:t>(</w:t>
      </w:r>
      <w:r w:rsidRPr="001113D2">
        <w:rPr>
          <w:rFonts w:asciiTheme="minorHAnsi" w:hAnsiTheme="minorHAnsi" w:cstheme="minorHAnsi"/>
          <w:lang w:eastAsia="en-GB"/>
        </w:rPr>
        <w:t>2018</w:t>
      </w:r>
      <w:r w:rsidR="00A64C05" w:rsidRPr="001113D2">
        <w:rPr>
          <w:rFonts w:asciiTheme="minorHAnsi" w:hAnsiTheme="minorHAnsi" w:cstheme="minorHAnsi"/>
          <w:lang w:eastAsia="en-GB"/>
        </w:rPr>
        <w:t>)</w:t>
      </w:r>
      <w:r w:rsidRPr="001113D2">
        <w:rPr>
          <w:rFonts w:asciiTheme="minorHAnsi" w:hAnsiTheme="minorHAnsi" w:cstheme="minorHAnsi"/>
          <w:lang w:eastAsia="en-GB"/>
        </w:rPr>
        <w:t>. Anomaly Detection in the maritime Domain: Comparison of Traditional and Big Data Approach. NATO IST-160-RSM Specialists’ Meeting on Big Data and Artificial Intelligence for Military Decision Making. Bordeaux, France</w:t>
      </w:r>
      <w:r w:rsidR="009A766D" w:rsidRPr="001113D2">
        <w:rPr>
          <w:rFonts w:asciiTheme="minorHAnsi" w:hAnsiTheme="minorHAnsi" w:cstheme="minorHAnsi"/>
          <w:lang w:eastAsia="en-GB"/>
        </w:rPr>
        <w:t>.</w:t>
      </w:r>
    </w:p>
    <w:p w14:paraId="65B74F20" w14:textId="0131446C" w:rsidR="00672748" w:rsidRPr="001113D2" w:rsidRDefault="00672748" w:rsidP="002C1ADF">
      <w:pPr>
        <w:spacing w:before="0" w:after="0"/>
        <w:rPr>
          <w:rFonts w:asciiTheme="minorHAnsi" w:hAnsiTheme="minorHAnsi" w:cstheme="minorHAnsi"/>
          <w:lang w:eastAsia="en-GB"/>
        </w:rPr>
      </w:pPr>
      <w:r w:rsidRPr="001113D2">
        <w:rPr>
          <w:rFonts w:asciiTheme="minorHAnsi" w:hAnsiTheme="minorHAnsi" w:cstheme="minorHAnsi"/>
          <w:lang w:eastAsia="en-GB"/>
        </w:rPr>
        <w:t>Fournier, M.</w:t>
      </w:r>
      <w:r w:rsidR="009A766D" w:rsidRPr="001113D2">
        <w:rPr>
          <w:rFonts w:asciiTheme="minorHAnsi" w:hAnsiTheme="minorHAnsi" w:cstheme="minorHAnsi"/>
          <w:lang w:eastAsia="en-GB"/>
        </w:rPr>
        <w:t>,</w:t>
      </w:r>
      <w:r w:rsidRPr="001113D2">
        <w:rPr>
          <w:rFonts w:asciiTheme="minorHAnsi" w:hAnsiTheme="minorHAnsi" w:cstheme="minorHAnsi"/>
          <w:lang w:eastAsia="en-GB"/>
        </w:rPr>
        <w:t xml:space="preserve"> Hilliard, R.</w:t>
      </w:r>
      <w:r w:rsidR="009A766D" w:rsidRPr="001113D2">
        <w:rPr>
          <w:rFonts w:asciiTheme="minorHAnsi" w:hAnsiTheme="minorHAnsi" w:cstheme="minorHAnsi"/>
          <w:lang w:eastAsia="en-GB"/>
        </w:rPr>
        <w:t>,</w:t>
      </w:r>
      <w:r w:rsidRPr="001113D2">
        <w:rPr>
          <w:rFonts w:asciiTheme="minorHAnsi" w:hAnsiTheme="minorHAnsi" w:cstheme="minorHAnsi"/>
          <w:lang w:eastAsia="en-GB"/>
        </w:rPr>
        <w:t xml:space="preserve"> </w:t>
      </w:r>
      <w:proofErr w:type="spellStart"/>
      <w:r w:rsidRPr="001113D2">
        <w:rPr>
          <w:rFonts w:asciiTheme="minorHAnsi" w:hAnsiTheme="minorHAnsi" w:cstheme="minorHAnsi"/>
          <w:lang w:eastAsia="en-GB"/>
        </w:rPr>
        <w:t>Rezaee</w:t>
      </w:r>
      <w:proofErr w:type="spellEnd"/>
      <w:r w:rsidRPr="001113D2">
        <w:rPr>
          <w:rFonts w:asciiTheme="minorHAnsi" w:hAnsiTheme="minorHAnsi" w:cstheme="minorHAnsi"/>
          <w:lang w:eastAsia="en-GB"/>
        </w:rPr>
        <w:t>, S.</w:t>
      </w:r>
      <w:r w:rsidR="00A64C05" w:rsidRPr="001113D2">
        <w:rPr>
          <w:rFonts w:asciiTheme="minorHAnsi" w:hAnsiTheme="minorHAnsi" w:cstheme="minorHAnsi"/>
          <w:lang w:eastAsia="en-GB"/>
        </w:rPr>
        <w:t xml:space="preserve"> and</w:t>
      </w:r>
      <w:r w:rsidR="009A766D" w:rsidRPr="001113D2">
        <w:rPr>
          <w:rFonts w:asciiTheme="minorHAnsi" w:hAnsiTheme="minorHAnsi" w:cstheme="minorHAnsi"/>
          <w:lang w:eastAsia="en-GB"/>
        </w:rPr>
        <w:t xml:space="preserve"> </w:t>
      </w:r>
      <w:proofErr w:type="spellStart"/>
      <w:r w:rsidRPr="001113D2">
        <w:rPr>
          <w:rFonts w:asciiTheme="minorHAnsi" w:hAnsiTheme="minorHAnsi" w:cstheme="minorHAnsi"/>
          <w:lang w:eastAsia="en-GB"/>
        </w:rPr>
        <w:t>Pelot</w:t>
      </w:r>
      <w:proofErr w:type="spellEnd"/>
      <w:r w:rsidRPr="001113D2">
        <w:rPr>
          <w:rFonts w:asciiTheme="minorHAnsi" w:hAnsiTheme="minorHAnsi" w:cstheme="minorHAnsi"/>
          <w:lang w:eastAsia="en-GB"/>
        </w:rPr>
        <w:t xml:space="preserve">, R. </w:t>
      </w:r>
      <w:r w:rsidR="00A64C05" w:rsidRPr="001113D2">
        <w:rPr>
          <w:rFonts w:asciiTheme="minorHAnsi" w:hAnsiTheme="minorHAnsi" w:cstheme="minorHAnsi"/>
          <w:lang w:eastAsia="en-GB"/>
        </w:rPr>
        <w:t>(</w:t>
      </w:r>
      <w:r w:rsidRPr="001113D2">
        <w:rPr>
          <w:rFonts w:asciiTheme="minorHAnsi" w:hAnsiTheme="minorHAnsi" w:cstheme="minorHAnsi"/>
          <w:lang w:eastAsia="en-GB"/>
        </w:rPr>
        <w:t>2018</w:t>
      </w:r>
      <w:r w:rsidR="00A64C05" w:rsidRPr="001113D2">
        <w:rPr>
          <w:rFonts w:asciiTheme="minorHAnsi" w:hAnsiTheme="minorHAnsi" w:cstheme="minorHAnsi"/>
          <w:lang w:eastAsia="en-GB"/>
        </w:rPr>
        <w:t>)</w:t>
      </w:r>
      <w:r w:rsidRPr="001113D2">
        <w:rPr>
          <w:rFonts w:asciiTheme="minorHAnsi" w:hAnsiTheme="minorHAnsi" w:cstheme="minorHAnsi"/>
          <w:lang w:eastAsia="en-GB"/>
        </w:rPr>
        <w:t xml:space="preserve">. Past, </w:t>
      </w:r>
      <w:proofErr w:type="gramStart"/>
      <w:r w:rsidRPr="001113D2">
        <w:rPr>
          <w:rFonts w:asciiTheme="minorHAnsi" w:hAnsiTheme="minorHAnsi" w:cstheme="minorHAnsi"/>
          <w:lang w:eastAsia="en-GB"/>
        </w:rPr>
        <w:t>present</w:t>
      </w:r>
      <w:proofErr w:type="gramEnd"/>
      <w:r w:rsidRPr="001113D2">
        <w:rPr>
          <w:rFonts w:asciiTheme="minorHAnsi" w:hAnsiTheme="minorHAnsi" w:cstheme="minorHAnsi"/>
          <w:lang w:eastAsia="en-GB"/>
        </w:rPr>
        <w:t xml:space="preserve"> and future of the satellite-based automatic identification system: areas of application (2004-2016). WMU Journal of Maritime Affairs, 17, </w:t>
      </w:r>
      <w:r w:rsidR="00A64C05" w:rsidRPr="001113D2">
        <w:rPr>
          <w:rFonts w:asciiTheme="minorHAnsi" w:hAnsiTheme="minorHAnsi" w:cstheme="minorHAnsi"/>
          <w:lang w:eastAsia="en-GB"/>
        </w:rPr>
        <w:t xml:space="preserve">pp. </w:t>
      </w:r>
      <w:r w:rsidRPr="001113D2">
        <w:rPr>
          <w:rFonts w:asciiTheme="minorHAnsi" w:hAnsiTheme="minorHAnsi" w:cstheme="minorHAnsi"/>
          <w:lang w:eastAsia="en-GB"/>
        </w:rPr>
        <w:t>311-345.</w:t>
      </w:r>
      <w:r w:rsidR="005A6D09" w:rsidRPr="001113D2">
        <w:rPr>
          <w:rFonts w:asciiTheme="minorHAnsi" w:hAnsiTheme="minorHAnsi" w:cstheme="minorHAnsi"/>
          <w:lang w:eastAsia="en-GB"/>
        </w:rPr>
        <w:t xml:space="preserve"> https://doi.org/10.1007/s13437-018-0151-6.</w:t>
      </w:r>
    </w:p>
    <w:p w14:paraId="69D10333" w14:textId="5049A8B0" w:rsidR="00D1656D" w:rsidRPr="001113D2" w:rsidRDefault="00D1656D" w:rsidP="002C1ADF">
      <w:pPr>
        <w:spacing w:before="0" w:after="0"/>
        <w:rPr>
          <w:rFonts w:asciiTheme="minorHAnsi" w:hAnsiTheme="minorHAnsi" w:cstheme="minorHAnsi"/>
          <w:lang w:eastAsia="en-GB"/>
        </w:rPr>
      </w:pPr>
      <w:proofErr w:type="spellStart"/>
      <w:r w:rsidRPr="001113D2">
        <w:rPr>
          <w:rFonts w:asciiTheme="minorHAnsi" w:hAnsiTheme="minorHAnsi" w:cstheme="minorHAnsi"/>
          <w:lang w:eastAsia="en-GB"/>
        </w:rPr>
        <w:t>Fujino</w:t>
      </w:r>
      <w:proofErr w:type="spellEnd"/>
      <w:r w:rsidRPr="001113D2">
        <w:rPr>
          <w:rFonts w:asciiTheme="minorHAnsi" w:hAnsiTheme="minorHAnsi" w:cstheme="minorHAnsi"/>
          <w:lang w:eastAsia="en-GB"/>
        </w:rPr>
        <w:t>, I.</w:t>
      </w:r>
      <w:r w:rsidR="005A6D09" w:rsidRPr="001113D2">
        <w:rPr>
          <w:rFonts w:asciiTheme="minorHAnsi" w:hAnsiTheme="minorHAnsi" w:cstheme="minorHAnsi"/>
          <w:lang w:eastAsia="en-GB"/>
        </w:rPr>
        <w:t>,</w:t>
      </w:r>
      <w:r w:rsidRPr="001113D2">
        <w:rPr>
          <w:rFonts w:asciiTheme="minorHAnsi" w:hAnsiTheme="minorHAnsi" w:cstheme="minorHAnsi"/>
          <w:lang w:eastAsia="en-GB"/>
        </w:rPr>
        <w:t xml:space="preserve"> </w:t>
      </w:r>
      <w:proofErr w:type="spellStart"/>
      <w:r w:rsidRPr="001113D2">
        <w:rPr>
          <w:rFonts w:asciiTheme="minorHAnsi" w:hAnsiTheme="minorHAnsi" w:cstheme="minorHAnsi"/>
          <w:lang w:eastAsia="en-GB"/>
        </w:rPr>
        <w:t>Claramunt</w:t>
      </w:r>
      <w:proofErr w:type="spellEnd"/>
      <w:r w:rsidRPr="001113D2">
        <w:rPr>
          <w:rFonts w:asciiTheme="minorHAnsi" w:hAnsiTheme="minorHAnsi" w:cstheme="minorHAnsi"/>
          <w:lang w:eastAsia="en-GB"/>
        </w:rPr>
        <w:t>, C.</w:t>
      </w:r>
      <w:r w:rsidR="00A64C05" w:rsidRPr="001113D2">
        <w:rPr>
          <w:rFonts w:asciiTheme="minorHAnsi" w:hAnsiTheme="minorHAnsi" w:cstheme="minorHAnsi"/>
          <w:lang w:eastAsia="en-GB"/>
        </w:rPr>
        <w:t xml:space="preserve"> and</w:t>
      </w:r>
      <w:r w:rsidRPr="001113D2">
        <w:rPr>
          <w:rFonts w:asciiTheme="minorHAnsi" w:hAnsiTheme="minorHAnsi" w:cstheme="minorHAnsi"/>
          <w:lang w:eastAsia="en-GB"/>
        </w:rPr>
        <w:t xml:space="preserve"> </w:t>
      </w:r>
      <w:proofErr w:type="spellStart"/>
      <w:r w:rsidRPr="001113D2">
        <w:rPr>
          <w:rFonts w:asciiTheme="minorHAnsi" w:hAnsiTheme="minorHAnsi" w:cstheme="minorHAnsi"/>
          <w:lang w:eastAsia="en-GB"/>
        </w:rPr>
        <w:t>Boudraa</w:t>
      </w:r>
      <w:proofErr w:type="spellEnd"/>
      <w:r w:rsidRPr="001113D2">
        <w:rPr>
          <w:rFonts w:asciiTheme="minorHAnsi" w:hAnsiTheme="minorHAnsi" w:cstheme="minorHAnsi"/>
          <w:lang w:eastAsia="en-GB"/>
        </w:rPr>
        <w:t>, A.</w:t>
      </w:r>
      <w:r w:rsidR="00890369" w:rsidRPr="001113D2">
        <w:rPr>
          <w:rFonts w:asciiTheme="minorHAnsi" w:hAnsiTheme="minorHAnsi" w:cstheme="minorHAnsi"/>
          <w:lang w:eastAsia="en-GB"/>
        </w:rPr>
        <w:t xml:space="preserve"> </w:t>
      </w:r>
      <w:r w:rsidR="00A64C05" w:rsidRPr="001113D2">
        <w:rPr>
          <w:rFonts w:asciiTheme="minorHAnsi" w:hAnsiTheme="minorHAnsi" w:cstheme="minorHAnsi"/>
          <w:lang w:eastAsia="en-GB"/>
        </w:rPr>
        <w:t>(</w:t>
      </w:r>
      <w:r w:rsidRPr="001113D2">
        <w:rPr>
          <w:rFonts w:asciiTheme="minorHAnsi" w:hAnsiTheme="minorHAnsi" w:cstheme="minorHAnsi"/>
          <w:lang w:eastAsia="en-GB"/>
        </w:rPr>
        <w:t>2018</w:t>
      </w:r>
      <w:r w:rsidR="00A64C05" w:rsidRPr="001113D2">
        <w:rPr>
          <w:rFonts w:asciiTheme="minorHAnsi" w:hAnsiTheme="minorHAnsi" w:cstheme="minorHAnsi"/>
          <w:lang w:eastAsia="en-GB"/>
        </w:rPr>
        <w:t>)</w:t>
      </w:r>
      <w:r w:rsidRPr="001113D2">
        <w:rPr>
          <w:rFonts w:asciiTheme="minorHAnsi" w:hAnsiTheme="minorHAnsi" w:cstheme="minorHAnsi"/>
          <w:lang w:eastAsia="en-GB"/>
        </w:rPr>
        <w:t>. Extracting Courses of Vessels from AIS Data and Real-Time Warning Against Off-Course. 2</w:t>
      </w:r>
      <w:r w:rsidRPr="001113D2">
        <w:rPr>
          <w:rFonts w:asciiTheme="minorHAnsi" w:hAnsiTheme="minorHAnsi" w:cstheme="minorHAnsi"/>
          <w:vertAlign w:val="superscript"/>
          <w:lang w:eastAsia="en-GB"/>
        </w:rPr>
        <w:t>nd</w:t>
      </w:r>
      <w:r w:rsidRPr="001113D2">
        <w:rPr>
          <w:rFonts w:asciiTheme="minorHAnsi" w:hAnsiTheme="minorHAnsi" w:cstheme="minorHAnsi"/>
          <w:lang w:eastAsia="en-GB"/>
        </w:rPr>
        <w:t xml:space="preserve"> International Conference on Big Data Research, Weihai, China</w:t>
      </w:r>
      <w:r w:rsidR="005A6D09" w:rsidRPr="001113D2">
        <w:rPr>
          <w:rFonts w:asciiTheme="minorHAnsi" w:hAnsiTheme="minorHAnsi" w:cstheme="minorHAnsi"/>
          <w:lang w:eastAsia="en-GB"/>
        </w:rPr>
        <w:t>.</w:t>
      </w:r>
    </w:p>
    <w:p w14:paraId="0EB3830E" w14:textId="2001CBBF" w:rsidR="00C24042" w:rsidRPr="001113D2" w:rsidRDefault="00C24042" w:rsidP="002C1ADF">
      <w:pPr>
        <w:spacing w:before="0" w:after="0"/>
        <w:rPr>
          <w:rFonts w:asciiTheme="minorHAnsi" w:hAnsiTheme="minorHAnsi" w:cstheme="minorHAnsi"/>
          <w:lang w:eastAsia="en-GB"/>
        </w:rPr>
      </w:pPr>
      <w:proofErr w:type="spellStart"/>
      <w:r w:rsidRPr="001113D2">
        <w:rPr>
          <w:rFonts w:asciiTheme="minorHAnsi" w:hAnsiTheme="minorHAnsi" w:cstheme="minorHAnsi"/>
          <w:lang w:eastAsia="en-GB"/>
        </w:rPr>
        <w:t>Grifoll</w:t>
      </w:r>
      <w:proofErr w:type="spellEnd"/>
      <w:r w:rsidRPr="001113D2">
        <w:rPr>
          <w:rFonts w:asciiTheme="minorHAnsi" w:hAnsiTheme="minorHAnsi" w:cstheme="minorHAnsi"/>
          <w:lang w:eastAsia="en-GB"/>
        </w:rPr>
        <w:t>, M., Martorell, L., Castells, M.</w:t>
      </w:r>
      <w:r w:rsidR="00A64C05" w:rsidRPr="001113D2">
        <w:rPr>
          <w:rFonts w:asciiTheme="minorHAnsi" w:hAnsiTheme="minorHAnsi" w:cstheme="minorHAnsi"/>
          <w:lang w:eastAsia="en-GB"/>
        </w:rPr>
        <w:t xml:space="preserve"> and</w:t>
      </w:r>
      <w:r w:rsidRPr="001113D2">
        <w:rPr>
          <w:rFonts w:asciiTheme="minorHAnsi" w:hAnsiTheme="minorHAnsi" w:cstheme="minorHAnsi"/>
          <w:lang w:eastAsia="en-GB"/>
        </w:rPr>
        <w:t xml:space="preserve"> </w:t>
      </w:r>
      <w:proofErr w:type="spellStart"/>
      <w:r w:rsidRPr="001113D2">
        <w:rPr>
          <w:rFonts w:asciiTheme="minorHAnsi" w:hAnsiTheme="minorHAnsi" w:cstheme="minorHAnsi"/>
          <w:lang w:eastAsia="en-GB"/>
        </w:rPr>
        <w:t>Oses</w:t>
      </w:r>
      <w:proofErr w:type="spellEnd"/>
      <w:r w:rsidRPr="001113D2">
        <w:rPr>
          <w:rFonts w:asciiTheme="minorHAnsi" w:hAnsiTheme="minorHAnsi" w:cstheme="minorHAnsi"/>
          <w:lang w:eastAsia="en-GB"/>
        </w:rPr>
        <w:t xml:space="preserve">, F. </w:t>
      </w:r>
      <w:r w:rsidR="00A64C05" w:rsidRPr="001113D2">
        <w:rPr>
          <w:rFonts w:asciiTheme="minorHAnsi" w:hAnsiTheme="minorHAnsi" w:cstheme="minorHAnsi"/>
          <w:lang w:eastAsia="en-GB"/>
        </w:rPr>
        <w:t>(</w:t>
      </w:r>
      <w:r w:rsidRPr="001113D2">
        <w:rPr>
          <w:rFonts w:asciiTheme="minorHAnsi" w:hAnsiTheme="minorHAnsi" w:cstheme="minorHAnsi"/>
          <w:lang w:eastAsia="en-GB"/>
        </w:rPr>
        <w:t>2018</w:t>
      </w:r>
      <w:r w:rsidR="00A64C05" w:rsidRPr="001113D2">
        <w:rPr>
          <w:rFonts w:asciiTheme="minorHAnsi" w:hAnsiTheme="minorHAnsi" w:cstheme="minorHAnsi"/>
          <w:lang w:eastAsia="en-GB"/>
        </w:rPr>
        <w:t>)</w:t>
      </w:r>
      <w:r w:rsidRPr="001113D2">
        <w:rPr>
          <w:rFonts w:asciiTheme="minorHAnsi" w:hAnsiTheme="minorHAnsi" w:cstheme="minorHAnsi"/>
          <w:lang w:eastAsia="en-GB"/>
        </w:rPr>
        <w:t xml:space="preserve">. Ship Weather Routing Using Pathfinding Algorithms: The Case of Barcelona – Palma de Mallorca. Transportation Research Procedia, 33, </w:t>
      </w:r>
      <w:r w:rsidR="00A64C05" w:rsidRPr="001113D2">
        <w:rPr>
          <w:rFonts w:asciiTheme="minorHAnsi" w:hAnsiTheme="minorHAnsi" w:cstheme="minorHAnsi"/>
          <w:lang w:eastAsia="en-GB"/>
        </w:rPr>
        <w:t xml:space="preserve">pp. </w:t>
      </w:r>
      <w:r w:rsidRPr="001113D2">
        <w:rPr>
          <w:rFonts w:asciiTheme="minorHAnsi" w:hAnsiTheme="minorHAnsi" w:cstheme="minorHAnsi"/>
          <w:lang w:eastAsia="en-GB"/>
        </w:rPr>
        <w:t>299-306.</w:t>
      </w:r>
      <w:r w:rsidR="00A368E0" w:rsidRPr="001113D2">
        <w:rPr>
          <w:rFonts w:asciiTheme="minorHAnsi" w:hAnsiTheme="minorHAnsi" w:cstheme="minorHAnsi"/>
          <w:lang w:eastAsia="en-GB"/>
        </w:rPr>
        <w:t xml:space="preserve"> https://doi.org/10.1016/j.trpro.2018.10.106.</w:t>
      </w:r>
    </w:p>
    <w:p w14:paraId="7E018F95" w14:textId="25ADBFCB" w:rsidR="004750BA" w:rsidRPr="001113D2" w:rsidRDefault="004750BA" w:rsidP="002C1ADF">
      <w:pPr>
        <w:spacing w:before="0" w:after="0"/>
        <w:rPr>
          <w:rFonts w:asciiTheme="minorHAnsi" w:hAnsiTheme="minorHAnsi" w:cstheme="minorHAnsi"/>
        </w:rPr>
      </w:pPr>
      <w:proofErr w:type="spellStart"/>
      <w:r w:rsidRPr="001113D2">
        <w:rPr>
          <w:rFonts w:asciiTheme="minorHAnsi" w:hAnsiTheme="minorHAnsi" w:cstheme="minorHAnsi"/>
        </w:rPr>
        <w:t>Goerlandt</w:t>
      </w:r>
      <w:proofErr w:type="spellEnd"/>
      <w:r w:rsidRPr="001113D2">
        <w:rPr>
          <w:rFonts w:asciiTheme="minorHAnsi" w:hAnsiTheme="minorHAnsi" w:cstheme="minorHAnsi"/>
        </w:rPr>
        <w:t>, F.</w:t>
      </w:r>
      <w:r w:rsidR="00A64C05" w:rsidRPr="001113D2">
        <w:rPr>
          <w:rFonts w:asciiTheme="minorHAnsi" w:hAnsiTheme="minorHAnsi" w:cstheme="minorHAnsi"/>
        </w:rPr>
        <w:t xml:space="preserve"> and</w:t>
      </w:r>
      <w:r w:rsidRPr="001113D2">
        <w:rPr>
          <w:rFonts w:asciiTheme="minorHAnsi" w:hAnsiTheme="minorHAnsi" w:cstheme="minorHAnsi"/>
        </w:rPr>
        <w:t xml:space="preserve"> </w:t>
      </w:r>
      <w:proofErr w:type="spellStart"/>
      <w:r w:rsidRPr="001113D2">
        <w:rPr>
          <w:rFonts w:asciiTheme="minorHAnsi" w:hAnsiTheme="minorHAnsi" w:cstheme="minorHAnsi"/>
        </w:rPr>
        <w:t>Kujala</w:t>
      </w:r>
      <w:proofErr w:type="spellEnd"/>
      <w:r w:rsidRPr="001113D2">
        <w:rPr>
          <w:rFonts w:asciiTheme="minorHAnsi" w:hAnsiTheme="minorHAnsi" w:cstheme="minorHAnsi"/>
        </w:rPr>
        <w:t xml:space="preserve">, P. </w:t>
      </w:r>
      <w:r w:rsidR="00A64C05" w:rsidRPr="001113D2">
        <w:rPr>
          <w:rFonts w:asciiTheme="minorHAnsi" w:hAnsiTheme="minorHAnsi" w:cstheme="minorHAnsi"/>
        </w:rPr>
        <w:t>(</w:t>
      </w:r>
      <w:r w:rsidRPr="001113D2">
        <w:rPr>
          <w:rFonts w:asciiTheme="minorHAnsi" w:hAnsiTheme="minorHAnsi" w:cstheme="minorHAnsi"/>
        </w:rPr>
        <w:t>2014</w:t>
      </w:r>
      <w:r w:rsidR="00A64C05" w:rsidRPr="001113D2">
        <w:rPr>
          <w:rFonts w:asciiTheme="minorHAnsi" w:hAnsiTheme="minorHAnsi" w:cstheme="minorHAnsi"/>
        </w:rPr>
        <w:t>)</w:t>
      </w:r>
      <w:r w:rsidRPr="001113D2">
        <w:rPr>
          <w:rFonts w:asciiTheme="minorHAnsi" w:hAnsiTheme="minorHAnsi" w:cstheme="minorHAnsi"/>
        </w:rPr>
        <w:t xml:space="preserve">. On the reliability and validity of ship-ship collision risk analysis </w:t>
      </w:r>
      <w:proofErr w:type="gramStart"/>
      <w:r w:rsidRPr="001113D2">
        <w:rPr>
          <w:rFonts w:asciiTheme="minorHAnsi" w:hAnsiTheme="minorHAnsi" w:cstheme="minorHAnsi"/>
        </w:rPr>
        <w:t>in light of</w:t>
      </w:r>
      <w:proofErr w:type="gramEnd"/>
      <w:r w:rsidRPr="001113D2">
        <w:rPr>
          <w:rFonts w:asciiTheme="minorHAnsi" w:hAnsiTheme="minorHAnsi" w:cstheme="minorHAnsi"/>
        </w:rPr>
        <w:t xml:space="preserve"> different perspectives on risk. Safety Science, 62, </w:t>
      </w:r>
      <w:r w:rsidR="00A64C05" w:rsidRPr="001113D2">
        <w:rPr>
          <w:rFonts w:asciiTheme="minorHAnsi" w:hAnsiTheme="minorHAnsi" w:cstheme="minorHAnsi"/>
        </w:rPr>
        <w:t xml:space="preserve">pp. </w:t>
      </w:r>
      <w:r w:rsidRPr="001113D2">
        <w:rPr>
          <w:rFonts w:asciiTheme="minorHAnsi" w:hAnsiTheme="minorHAnsi" w:cstheme="minorHAnsi"/>
        </w:rPr>
        <w:t>348-365.</w:t>
      </w:r>
      <w:r w:rsidR="00A368E0" w:rsidRPr="001113D2">
        <w:rPr>
          <w:rFonts w:asciiTheme="minorHAnsi" w:hAnsiTheme="minorHAnsi" w:cstheme="minorHAnsi"/>
        </w:rPr>
        <w:t xml:space="preserve"> https://doi.org/10.1016/j.ssci.2013.09.010. </w:t>
      </w:r>
    </w:p>
    <w:p w14:paraId="34474FD1" w14:textId="7422DAAE" w:rsidR="00C24042" w:rsidRPr="001113D2" w:rsidRDefault="00C24042" w:rsidP="002C1ADF">
      <w:pPr>
        <w:spacing w:before="0" w:after="0"/>
        <w:rPr>
          <w:rFonts w:asciiTheme="minorHAnsi" w:hAnsiTheme="minorHAnsi" w:cstheme="minorHAnsi"/>
          <w:lang w:eastAsia="en-GB"/>
        </w:rPr>
      </w:pPr>
      <w:proofErr w:type="spellStart"/>
      <w:r w:rsidRPr="001113D2">
        <w:rPr>
          <w:rFonts w:asciiTheme="minorHAnsi" w:hAnsiTheme="minorHAnsi" w:cstheme="minorHAnsi"/>
          <w:lang w:eastAsia="en-GB"/>
        </w:rPr>
        <w:t>Hanninen</w:t>
      </w:r>
      <w:proofErr w:type="spellEnd"/>
      <w:r w:rsidRPr="001113D2">
        <w:rPr>
          <w:rFonts w:asciiTheme="minorHAnsi" w:hAnsiTheme="minorHAnsi" w:cstheme="minorHAnsi"/>
          <w:lang w:eastAsia="en-GB"/>
        </w:rPr>
        <w:t xml:space="preserve">, M. </w:t>
      </w:r>
      <w:r w:rsidR="00A64C05" w:rsidRPr="001113D2">
        <w:rPr>
          <w:rFonts w:asciiTheme="minorHAnsi" w:hAnsiTheme="minorHAnsi" w:cstheme="minorHAnsi"/>
          <w:lang w:eastAsia="en-GB"/>
        </w:rPr>
        <w:t>(</w:t>
      </w:r>
      <w:r w:rsidRPr="001113D2">
        <w:rPr>
          <w:rFonts w:asciiTheme="minorHAnsi" w:hAnsiTheme="minorHAnsi" w:cstheme="minorHAnsi"/>
          <w:lang w:eastAsia="en-GB"/>
        </w:rPr>
        <w:t>2014</w:t>
      </w:r>
      <w:r w:rsidR="00A64C05" w:rsidRPr="001113D2">
        <w:rPr>
          <w:rFonts w:asciiTheme="minorHAnsi" w:hAnsiTheme="minorHAnsi" w:cstheme="minorHAnsi"/>
          <w:lang w:eastAsia="en-GB"/>
        </w:rPr>
        <w:t>)</w:t>
      </w:r>
      <w:r w:rsidR="002C1C6B" w:rsidRPr="001113D2">
        <w:rPr>
          <w:rFonts w:asciiTheme="minorHAnsi" w:hAnsiTheme="minorHAnsi" w:cstheme="minorHAnsi"/>
          <w:lang w:eastAsia="en-GB"/>
        </w:rPr>
        <w:t>.</w:t>
      </w:r>
      <w:r w:rsidRPr="001113D2">
        <w:rPr>
          <w:rFonts w:asciiTheme="minorHAnsi" w:hAnsiTheme="minorHAnsi" w:cstheme="minorHAnsi"/>
          <w:lang w:eastAsia="en-GB"/>
        </w:rPr>
        <w:t xml:space="preserve"> Bayesian Networks for Maritime Traffic Accident Prevention: Benefits and Challenges. Accident Analysis and Prevention, 73</w:t>
      </w:r>
      <w:r w:rsidR="000D6A5B" w:rsidRPr="001113D2">
        <w:rPr>
          <w:rFonts w:asciiTheme="minorHAnsi" w:hAnsiTheme="minorHAnsi" w:cstheme="minorHAnsi"/>
          <w:lang w:eastAsia="en-GB"/>
        </w:rPr>
        <w:t xml:space="preserve">, </w:t>
      </w:r>
      <w:r w:rsidR="00A64C05" w:rsidRPr="001113D2">
        <w:rPr>
          <w:rFonts w:asciiTheme="minorHAnsi" w:hAnsiTheme="minorHAnsi" w:cstheme="minorHAnsi"/>
          <w:lang w:eastAsia="en-GB"/>
        </w:rPr>
        <w:t xml:space="preserve">pp. </w:t>
      </w:r>
      <w:r w:rsidRPr="001113D2">
        <w:rPr>
          <w:rFonts w:asciiTheme="minorHAnsi" w:hAnsiTheme="minorHAnsi" w:cstheme="minorHAnsi"/>
          <w:lang w:eastAsia="en-GB"/>
        </w:rPr>
        <w:t>305-312.</w:t>
      </w:r>
      <w:r w:rsidR="000D6A5B" w:rsidRPr="001113D2">
        <w:rPr>
          <w:rFonts w:asciiTheme="minorHAnsi" w:hAnsiTheme="minorHAnsi" w:cstheme="minorHAnsi"/>
          <w:lang w:eastAsia="en-GB"/>
        </w:rPr>
        <w:t xml:space="preserve"> https://doi.org/10.1016/j.aap.2014.09.017.</w:t>
      </w:r>
    </w:p>
    <w:p w14:paraId="703BA239" w14:textId="5740FD07" w:rsidR="00E050E3" w:rsidRPr="001113D2" w:rsidRDefault="00E050E3" w:rsidP="002C1ADF">
      <w:pPr>
        <w:spacing w:before="0" w:after="0"/>
        <w:rPr>
          <w:rFonts w:asciiTheme="minorHAnsi" w:hAnsiTheme="minorHAnsi" w:cstheme="minorHAnsi"/>
          <w:lang w:eastAsia="en-GB"/>
        </w:rPr>
      </w:pPr>
      <w:proofErr w:type="spellStart"/>
      <w:r w:rsidRPr="001113D2">
        <w:rPr>
          <w:rFonts w:asciiTheme="minorHAnsi" w:hAnsiTheme="minorHAnsi" w:cstheme="minorHAnsi"/>
          <w:lang w:eastAsia="en-GB"/>
        </w:rPr>
        <w:t>Harati</w:t>
      </w:r>
      <w:proofErr w:type="spellEnd"/>
      <w:r w:rsidRPr="001113D2">
        <w:rPr>
          <w:rFonts w:asciiTheme="minorHAnsi" w:hAnsiTheme="minorHAnsi" w:cstheme="minorHAnsi"/>
          <w:lang w:eastAsia="en-GB"/>
        </w:rPr>
        <w:t>-Mokhtari, A., Brooks, P., Wall, A.</w:t>
      </w:r>
      <w:r w:rsidR="00A64C05" w:rsidRPr="001113D2">
        <w:rPr>
          <w:rFonts w:asciiTheme="minorHAnsi" w:hAnsiTheme="minorHAnsi" w:cstheme="minorHAnsi"/>
          <w:lang w:eastAsia="en-GB"/>
        </w:rPr>
        <w:t xml:space="preserve"> and</w:t>
      </w:r>
      <w:r w:rsidRPr="001113D2">
        <w:rPr>
          <w:rFonts w:asciiTheme="minorHAnsi" w:hAnsiTheme="minorHAnsi" w:cstheme="minorHAnsi"/>
          <w:lang w:eastAsia="en-GB"/>
        </w:rPr>
        <w:t xml:space="preserve"> Wang, J. </w:t>
      </w:r>
      <w:r w:rsidR="00A64C05" w:rsidRPr="001113D2">
        <w:rPr>
          <w:rFonts w:asciiTheme="minorHAnsi" w:hAnsiTheme="minorHAnsi" w:cstheme="minorHAnsi"/>
          <w:lang w:eastAsia="en-GB"/>
        </w:rPr>
        <w:t>(</w:t>
      </w:r>
      <w:r w:rsidRPr="001113D2">
        <w:rPr>
          <w:rFonts w:asciiTheme="minorHAnsi" w:hAnsiTheme="minorHAnsi" w:cstheme="minorHAnsi"/>
          <w:lang w:eastAsia="en-GB"/>
        </w:rPr>
        <w:t>2007</w:t>
      </w:r>
      <w:r w:rsidR="00A64C05" w:rsidRPr="001113D2">
        <w:rPr>
          <w:rFonts w:asciiTheme="minorHAnsi" w:hAnsiTheme="minorHAnsi" w:cstheme="minorHAnsi"/>
          <w:lang w:eastAsia="en-GB"/>
        </w:rPr>
        <w:t>)</w:t>
      </w:r>
      <w:r w:rsidRPr="001113D2">
        <w:rPr>
          <w:rFonts w:asciiTheme="minorHAnsi" w:hAnsiTheme="minorHAnsi" w:cstheme="minorHAnsi"/>
          <w:lang w:eastAsia="en-GB"/>
        </w:rPr>
        <w:t xml:space="preserve">. Automatic Identification System (AIS): Data Reliability and Human Error Implications. Journal of Navigation, 60, </w:t>
      </w:r>
      <w:r w:rsidR="00A64C05" w:rsidRPr="001113D2">
        <w:rPr>
          <w:rFonts w:asciiTheme="minorHAnsi" w:hAnsiTheme="minorHAnsi" w:cstheme="minorHAnsi"/>
          <w:lang w:eastAsia="en-GB"/>
        </w:rPr>
        <w:t xml:space="preserve">pp. </w:t>
      </w:r>
      <w:r w:rsidRPr="001113D2">
        <w:rPr>
          <w:rFonts w:asciiTheme="minorHAnsi" w:hAnsiTheme="minorHAnsi" w:cstheme="minorHAnsi"/>
          <w:lang w:eastAsia="en-GB"/>
        </w:rPr>
        <w:t>373-389.</w:t>
      </w:r>
      <w:r w:rsidR="006C2C31" w:rsidRPr="001113D2">
        <w:rPr>
          <w:rFonts w:asciiTheme="minorHAnsi" w:hAnsiTheme="minorHAnsi" w:cstheme="minorHAnsi"/>
          <w:lang w:eastAsia="en-GB"/>
        </w:rPr>
        <w:t xml:space="preserve"> https://doi.org/10.1017/S0373463307004298.</w:t>
      </w:r>
    </w:p>
    <w:p w14:paraId="5F80794E" w14:textId="289C2316" w:rsidR="00FA35B8" w:rsidRPr="001113D2" w:rsidRDefault="00FA35B8" w:rsidP="002C1ADF">
      <w:pPr>
        <w:spacing w:before="0" w:after="0"/>
        <w:rPr>
          <w:rFonts w:asciiTheme="minorHAnsi" w:hAnsiTheme="minorHAnsi" w:cstheme="minorHAnsi"/>
          <w:lang w:eastAsia="en-GB"/>
        </w:rPr>
      </w:pPr>
      <w:r w:rsidRPr="001113D2">
        <w:rPr>
          <w:rFonts w:asciiTheme="minorHAnsi" w:hAnsiTheme="minorHAnsi" w:cstheme="minorHAnsi"/>
          <w:lang w:eastAsia="en-GB"/>
        </w:rPr>
        <w:t>Hassel, M.</w:t>
      </w:r>
      <w:r w:rsidR="006C2C31" w:rsidRPr="001113D2">
        <w:rPr>
          <w:rFonts w:asciiTheme="minorHAnsi" w:hAnsiTheme="minorHAnsi" w:cstheme="minorHAnsi"/>
          <w:lang w:eastAsia="en-GB"/>
        </w:rPr>
        <w:t>,</w:t>
      </w:r>
      <w:r w:rsidRPr="001113D2">
        <w:rPr>
          <w:rFonts w:asciiTheme="minorHAnsi" w:hAnsiTheme="minorHAnsi" w:cstheme="minorHAnsi"/>
          <w:lang w:eastAsia="en-GB"/>
        </w:rPr>
        <w:t xml:space="preserve"> </w:t>
      </w:r>
      <w:proofErr w:type="spellStart"/>
      <w:r w:rsidRPr="001113D2">
        <w:rPr>
          <w:rFonts w:asciiTheme="minorHAnsi" w:hAnsiTheme="minorHAnsi" w:cstheme="minorHAnsi"/>
          <w:lang w:eastAsia="en-GB"/>
        </w:rPr>
        <w:t>Asbjornslett</w:t>
      </w:r>
      <w:proofErr w:type="spellEnd"/>
      <w:r w:rsidRPr="001113D2">
        <w:rPr>
          <w:rFonts w:asciiTheme="minorHAnsi" w:hAnsiTheme="minorHAnsi" w:cstheme="minorHAnsi"/>
          <w:lang w:eastAsia="en-GB"/>
        </w:rPr>
        <w:t>, B.</w:t>
      </w:r>
      <w:r w:rsidR="00A64C05" w:rsidRPr="001113D2">
        <w:rPr>
          <w:rFonts w:asciiTheme="minorHAnsi" w:hAnsiTheme="minorHAnsi" w:cstheme="minorHAnsi"/>
          <w:lang w:eastAsia="en-GB"/>
        </w:rPr>
        <w:t xml:space="preserve"> and</w:t>
      </w:r>
      <w:r w:rsidRPr="001113D2">
        <w:rPr>
          <w:rFonts w:asciiTheme="minorHAnsi" w:hAnsiTheme="minorHAnsi" w:cstheme="minorHAnsi"/>
          <w:lang w:eastAsia="en-GB"/>
        </w:rPr>
        <w:t xml:space="preserve"> Hole, L. </w:t>
      </w:r>
      <w:r w:rsidR="00A64C05" w:rsidRPr="001113D2">
        <w:rPr>
          <w:rFonts w:asciiTheme="minorHAnsi" w:hAnsiTheme="minorHAnsi" w:cstheme="minorHAnsi"/>
          <w:lang w:eastAsia="en-GB"/>
        </w:rPr>
        <w:t>(</w:t>
      </w:r>
      <w:r w:rsidRPr="001113D2">
        <w:rPr>
          <w:rFonts w:asciiTheme="minorHAnsi" w:hAnsiTheme="minorHAnsi" w:cstheme="minorHAnsi"/>
          <w:lang w:eastAsia="en-GB"/>
        </w:rPr>
        <w:t>2011</w:t>
      </w:r>
      <w:r w:rsidR="00A64C05" w:rsidRPr="001113D2">
        <w:rPr>
          <w:rFonts w:asciiTheme="minorHAnsi" w:hAnsiTheme="minorHAnsi" w:cstheme="minorHAnsi"/>
          <w:lang w:eastAsia="en-GB"/>
        </w:rPr>
        <w:t>)</w:t>
      </w:r>
      <w:r w:rsidRPr="001113D2">
        <w:rPr>
          <w:rFonts w:asciiTheme="minorHAnsi" w:hAnsiTheme="minorHAnsi" w:cstheme="minorHAnsi"/>
          <w:lang w:eastAsia="en-GB"/>
        </w:rPr>
        <w:t xml:space="preserve">. Underreporting of maritime accidents to vessel accident databases. Accident Analysis and Prevention, 43, </w:t>
      </w:r>
      <w:r w:rsidR="00A64C05" w:rsidRPr="001113D2">
        <w:rPr>
          <w:rFonts w:asciiTheme="minorHAnsi" w:hAnsiTheme="minorHAnsi" w:cstheme="minorHAnsi"/>
          <w:lang w:eastAsia="en-GB"/>
        </w:rPr>
        <w:t xml:space="preserve">pp. </w:t>
      </w:r>
      <w:r w:rsidRPr="001113D2">
        <w:rPr>
          <w:rFonts w:asciiTheme="minorHAnsi" w:hAnsiTheme="minorHAnsi" w:cstheme="minorHAnsi"/>
          <w:lang w:eastAsia="en-GB"/>
        </w:rPr>
        <w:t>2053-2063.</w:t>
      </w:r>
      <w:r w:rsidR="00AB5081" w:rsidRPr="001113D2">
        <w:rPr>
          <w:rFonts w:asciiTheme="minorHAnsi" w:hAnsiTheme="minorHAnsi" w:cstheme="minorHAnsi"/>
          <w:lang w:eastAsia="en-GB"/>
        </w:rPr>
        <w:t xml:space="preserve"> https://doi.org/10.1016/j.aap.2011.05.027.</w:t>
      </w:r>
    </w:p>
    <w:p w14:paraId="0F111FDC" w14:textId="5523A633" w:rsidR="00C24042" w:rsidRPr="001113D2" w:rsidRDefault="00C24042" w:rsidP="002C1ADF">
      <w:pPr>
        <w:spacing w:before="0" w:after="0"/>
        <w:rPr>
          <w:rFonts w:asciiTheme="minorHAnsi" w:hAnsiTheme="minorHAnsi" w:cstheme="minorHAnsi"/>
          <w:lang w:eastAsia="en-GB"/>
        </w:rPr>
      </w:pPr>
      <w:r w:rsidRPr="001113D2">
        <w:rPr>
          <w:rFonts w:asciiTheme="minorHAnsi" w:hAnsiTheme="minorHAnsi" w:cstheme="minorHAnsi"/>
          <w:lang w:eastAsia="en-GB"/>
        </w:rPr>
        <w:t>Hedge, J.</w:t>
      </w:r>
      <w:r w:rsidR="00A64C05" w:rsidRPr="001113D2">
        <w:rPr>
          <w:rFonts w:asciiTheme="minorHAnsi" w:hAnsiTheme="minorHAnsi" w:cstheme="minorHAnsi"/>
          <w:lang w:eastAsia="en-GB"/>
        </w:rPr>
        <w:t xml:space="preserve"> and </w:t>
      </w:r>
      <w:proofErr w:type="spellStart"/>
      <w:r w:rsidRPr="001113D2">
        <w:rPr>
          <w:rFonts w:asciiTheme="minorHAnsi" w:hAnsiTheme="minorHAnsi" w:cstheme="minorHAnsi"/>
          <w:lang w:eastAsia="en-GB"/>
        </w:rPr>
        <w:t>Rokseth</w:t>
      </w:r>
      <w:proofErr w:type="spellEnd"/>
      <w:r w:rsidRPr="001113D2">
        <w:rPr>
          <w:rFonts w:asciiTheme="minorHAnsi" w:hAnsiTheme="minorHAnsi" w:cstheme="minorHAnsi"/>
          <w:lang w:eastAsia="en-GB"/>
        </w:rPr>
        <w:t xml:space="preserve">, B. </w:t>
      </w:r>
      <w:r w:rsidR="00A64C05" w:rsidRPr="001113D2">
        <w:rPr>
          <w:rFonts w:asciiTheme="minorHAnsi" w:hAnsiTheme="minorHAnsi" w:cstheme="minorHAnsi"/>
          <w:lang w:eastAsia="en-GB"/>
        </w:rPr>
        <w:t>(</w:t>
      </w:r>
      <w:r w:rsidRPr="001113D2">
        <w:rPr>
          <w:rFonts w:asciiTheme="minorHAnsi" w:hAnsiTheme="minorHAnsi" w:cstheme="minorHAnsi"/>
          <w:lang w:eastAsia="en-GB"/>
        </w:rPr>
        <w:t>2020</w:t>
      </w:r>
      <w:r w:rsidR="00A64C05" w:rsidRPr="001113D2">
        <w:rPr>
          <w:rFonts w:asciiTheme="minorHAnsi" w:hAnsiTheme="minorHAnsi" w:cstheme="minorHAnsi"/>
          <w:lang w:eastAsia="en-GB"/>
        </w:rPr>
        <w:t>)</w:t>
      </w:r>
      <w:r w:rsidRPr="001113D2">
        <w:rPr>
          <w:rFonts w:asciiTheme="minorHAnsi" w:hAnsiTheme="minorHAnsi" w:cstheme="minorHAnsi"/>
          <w:lang w:eastAsia="en-GB"/>
        </w:rPr>
        <w:t>. Applications of machine learning methods for engineering risk assessment – A Review. Safety Science, 122.</w:t>
      </w:r>
      <w:r w:rsidR="00AB5081" w:rsidRPr="001113D2">
        <w:rPr>
          <w:rFonts w:asciiTheme="minorHAnsi" w:hAnsiTheme="minorHAnsi" w:cstheme="minorHAnsi"/>
          <w:lang w:eastAsia="en-GB"/>
        </w:rPr>
        <w:t xml:space="preserve"> </w:t>
      </w:r>
      <w:hyperlink r:id="rId24" w:history="1">
        <w:r w:rsidR="00FF5F54" w:rsidRPr="001113D2">
          <w:rPr>
            <w:rStyle w:val="Hyperlink"/>
            <w:rFonts w:asciiTheme="minorHAnsi" w:hAnsiTheme="minorHAnsi" w:cstheme="minorHAnsi"/>
            <w:lang w:eastAsia="en-GB"/>
          </w:rPr>
          <w:t>https://doi.org/10.1016/j.ssci.2019.09.015</w:t>
        </w:r>
      </w:hyperlink>
      <w:r w:rsidR="00AB5081" w:rsidRPr="001113D2">
        <w:rPr>
          <w:rFonts w:asciiTheme="minorHAnsi" w:hAnsiTheme="minorHAnsi" w:cstheme="minorHAnsi"/>
          <w:lang w:eastAsia="en-GB"/>
        </w:rPr>
        <w:t>.</w:t>
      </w:r>
    </w:p>
    <w:p w14:paraId="0BB1FFBD" w14:textId="3BA19230" w:rsidR="00FF5F54" w:rsidRPr="001113D2" w:rsidRDefault="005D3648" w:rsidP="002C1ADF">
      <w:pPr>
        <w:spacing w:before="0" w:after="0"/>
        <w:rPr>
          <w:rFonts w:asciiTheme="minorHAnsi" w:hAnsiTheme="minorHAnsi" w:cstheme="minorHAnsi"/>
          <w:lang w:eastAsia="en-GB"/>
        </w:rPr>
      </w:pPr>
      <w:proofErr w:type="spellStart"/>
      <w:r w:rsidRPr="001113D2">
        <w:rPr>
          <w:rFonts w:asciiTheme="minorHAnsi" w:hAnsiTheme="minorHAnsi" w:cstheme="minorHAnsi"/>
          <w:lang w:eastAsia="en-GB"/>
        </w:rPr>
        <w:t>Heij</w:t>
      </w:r>
      <w:proofErr w:type="spellEnd"/>
      <w:r w:rsidRPr="001113D2">
        <w:rPr>
          <w:rFonts w:asciiTheme="minorHAnsi" w:hAnsiTheme="minorHAnsi" w:cstheme="minorHAnsi"/>
          <w:lang w:eastAsia="en-GB"/>
        </w:rPr>
        <w:t>, C. and Knapp, S. (2012). Evaluation of safety and environmental risk at individual ship and company level. Transportation Research Part D, 17, pp. 228-236.</w:t>
      </w:r>
      <w:r w:rsidR="00E47284" w:rsidRPr="001113D2">
        <w:rPr>
          <w:rFonts w:asciiTheme="minorHAnsi" w:hAnsiTheme="minorHAnsi" w:cstheme="minorHAnsi"/>
          <w:lang w:eastAsia="en-GB"/>
        </w:rPr>
        <w:t xml:space="preserve"> </w:t>
      </w:r>
      <w:hyperlink r:id="rId25" w:history="1">
        <w:r w:rsidR="00E47284" w:rsidRPr="001113D2">
          <w:rPr>
            <w:rStyle w:val="Hyperlink"/>
            <w:rFonts w:asciiTheme="minorHAnsi" w:hAnsiTheme="minorHAnsi" w:cstheme="minorHAnsi"/>
            <w:lang w:eastAsia="en-GB"/>
          </w:rPr>
          <w:t>https://doi.org/10.1016/j.trd.2011.12.003</w:t>
        </w:r>
      </w:hyperlink>
      <w:r w:rsidR="00E47284" w:rsidRPr="001113D2">
        <w:rPr>
          <w:rFonts w:asciiTheme="minorHAnsi" w:hAnsiTheme="minorHAnsi" w:cstheme="minorHAnsi"/>
          <w:lang w:eastAsia="en-GB"/>
        </w:rPr>
        <w:t xml:space="preserve">. </w:t>
      </w:r>
    </w:p>
    <w:p w14:paraId="09B0A75A" w14:textId="14BBD78B" w:rsidR="00CD6263" w:rsidRPr="001113D2" w:rsidRDefault="00CD6263" w:rsidP="002C1ADF">
      <w:pPr>
        <w:spacing w:before="0" w:after="0"/>
        <w:rPr>
          <w:rFonts w:asciiTheme="minorHAnsi" w:hAnsiTheme="minorHAnsi" w:cstheme="minorHAnsi"/>
          <w:lang w:eastAsia="en-GB"/>
        </w:rPr>
      </w:pPr>
      <w:proofErr w:type="spellStart"/>
      <w:r w:rsidRPr="001113D2">
        <w:rPr>
          <w:rFonts w:asciiTheme="minorHAnsi" w:hAnsiTheme="minorHAnsi" w:cstheme="minorHAnsi"/>
          <w:lang w:eastAsia="en-GB"/>
        </w:rPr>
        <w:t>Heij</w:t>
      </w:r>
      <w:proofErr w:type="spellEnd"/>
      <w:r w:rsidRPr="001113D2">
        <w:rPr>
          <w:rFonts w:asciiTheme="minorHAnsi" w:hAnsiTheme="minorHAnsi" w:cstheme="minorHAnsi"/>
          <w:lang w:eastAsia="en-GB"/>
        </w:rPr>
        <w:t>, C.</w:t>
      </w:r>
      <w:r w:rsidR="00A64C05" w:rsidRPr="001113D2">
        <w:rPr>
          <w:rFonts w:asciiTheme="minorHAnsi" w:hAnsiTheme="minorHAnsi" w:cstheme="minorHAnsi"/>
          <w:lang w:eastAsia="en-GB"/>
        </w:rPr>
        <w:t xml:space="preserve"> and</w:t>
      </w:r>
      <w:r w:rsidRPr="001113D2">
        <w:rPr>
          <w:rFonts w:asciiTheme="minorHAnsi" w:hAnsiTheme="minorHAnsi" w:cstheme="minorHAnsi"/>
          <w:lang w:eastAsia="en-GB"/>
        </w:rPr>
        <w:t xml:space="preserve"> Knapp, S. </w:t>
      </w:r>
      <w:r w:rsidR="00A64C05" w:rsidRPr="001113D2">
        <w:rPr>
          <w:rFonts w:asciiTheme="minorHAnsi" w:hAnsiTheme="minorHAnsi" w:cstheme="minorHAnsi"/>
          <w:lang w:eastAsia="en-GB"/>
        </w:rPr>
        <w:t>(</w:t>
      </w:r>
      <w:r w:rsidRPr="001113D2">
        <w:rPr>
          <w:rFonts w:asciiTheme="minorHAnsi" w:hAnsiTheme="minorHAnsi" w:cstheme="minorHAnsi"/>
          <w:lang w:eastAsia="en-GB"/>
        </w:rPr>
        <w:t>2015</w:t>
      </w:r>
      <w:r w:rsidR="00A64C05" w:rsidRPr="001113D2">
        <w:rPr>
          <w:rFonts w:asciiTheme="minorHAnsi" w:hAnsiTheme="minorHAnsi" w:cstheme="minorHAnsi"/>
          <w:lang w:eastAsia="en-GB"/>
        </w:rPr>
        <w:t>)</w:t>
      </w:r>
      <w:r w:rsidRPr="001113D2">
        <w:rPr>
          <w:rFonts w:asciiTheme="minorHAnsi" w:hAnsiTheme="minorHAnsi" w:cstheme="minorHAnsi"/>
          <w:lang w:eastAsia="en-GB"/>
        </w:rPr>
        <w:t>. Effects of wind strength and wave height on ship incident risk: regional trends and seasonality. Transportation Research Part D: Transport and Environment</w:t>
      </w:r>
      <w:r w:rsidR="002238DC" w:rsidRPr="001113D2">
        <w:rPr>
          <w:rFonts w:asciiTheme="minorHAnsi" w:hAnsiTheme="minorHAnsi" w:cstheme="minorHAnsi"/>
          <w:lang w:eastAsia="en-GB"/>
        </w:rPr>
        <w:t xml:space="preserve">, 37, </w:t>
      </w:r>
      <w:r w:rsidR="00A64C05" w:rsidRPr="001113D2">
        <w:rPr>
          <w:rFonts w:asciiTheme="minorHAnsi" w:hAnsiTheme="minorHAnsi" w:cstheme="minorHAnsi"/>
          <w:lang w:eastAsia="en-GB"/>
        </w:rPr>
        <w:t xml:space="preserve">pp. </w:t>
      </w:r>
      <w:r w:rsidR="002238DC" w:rsidRPr="001113D2">
        <w:rPr>
          <w:rFonts w:asciiTheme="minorHAnsi" w:hAnsiTheme="minorHAnsi" w:cstheme="minorHAnsi"/>
          <w:lang w:eastAsia="en-GB"/>
        </w:rPr>
        <w:t xml:space="preserve">29-39. https://doi.org/10.1016/j.trd.2015.04.016. </w:t>
      </w:r>
    </w:p>
    <w:p w14:paraId="4CBDF698" w14:textId="2848176C" w:rsidR="00C24042" w:rsidRPr="001113D2" w:rsidRDefault="00C24042" w:rsidP="002C1ADF">
      <w:pPr>
        <w:spacing w:before="0" w:after="0"/>
        <w:rPr>
          <w:rFonts w:asciiTheme="minorHAnsi" w:hAnsiTheme="minorHAnsi" w:cstheme="minorHAnsi"/>
          <w:lang w:eastAsia="en-GB"/>
        </w:rPr>
      </w:pPr>
      <w:proofErr w:type="spellStart"/>
      <w:r w:rsidRPr="001113D2">
        <w:rPr>
          <w:rFonts w:asciiTheme="minorHAnsi" w:hAnsiTheme="minorHAnsi" w:cstheme="minorHAnsi"/>
          <w:lang w:eastAsia="en-GB"/>
        </w:rPr>
        <w:lastRenderedPageBreak/>
        <w:t>Hinz</w:t>
      </w:r>
      <w:proofErr w:type="spellEnd"/>
      <w:r w:rsidRPr="001113D2">
        <w:rPr>
          <w:rFonts w:asciiTheme="minorHAnsi" w:hAnsiTheme="minorHAnsi" w:cstheme="minorHAnsi"/>
          <w:lang w:eastAsia="en-GB"/>
        </w:rPr>
        <w:t>, T.</w:t>
      </w:r>
      <w:r w:rsidR="0080501C" w:rsidRPr="001113D2">
        <w:rPr>
          <w:rFonts w:asciiTheme="minorHAnsi" w:hAnsiTheme="minorHAnsi" w:cstheme="minorHAnsi"/>
          <w:lang w:eastAsia="en-GB"/>
        </w:rPr>
        <w:t>,</w:t>
      </w:r>
      <w:r w:rsidRPr="001113D2">
        <w:rPr>
          <w:rFonts w:asciiTheme="minorHAnsi" w:hAnsiTheme="minorHAnsi" w:cstheme="minorHAnsi"/>
          <w:lang w:eastAsia="en-GB"/>
        </w:rPr>
        <w:t xml:space="preserve"> </w:t>
      </w:r>
      <w:proofErr w:type="spellStart"/>
      <w:r w:rsidRPr="001113D2">
        <w:rPr>
          <w:rFonts w:asciiTheme="minorHAnsi" w:hAnsiTheme="minorHAnsi" w:cstheme="minorHAnsi"/>
          <w:lang w:eastAsia="en-GB"/>
        </w:rPr>
        <w:t>Krata</w:t>
      </w:r>
      <w:proofErr w:type="spellEnd"/>
      <w:r w:rsidRPr="001113D2">
        <w:rPr>
          <w:rFonts w:asciiTheme="minorHAnsi" w:hAnsiTheme="minorHAnsi" w:cstheme="minorHAnsi"/>
          <w:lang w:eastAsia="en-GB"/>
        </w:rPr>
        <w:t>, P.</w:t>
      </w:r>
      <w:r w:rsidR="00A64C05" w:rsidRPr="001113D2">
        <w:rPr>
          <w:rFonts w:asciiTheme="minorHAnsi" w:hAnsiTheme="minorHAnsi" w:cstheme="minorHAnsi"/>
          <w:lang w:eastAsia="en-GB"/>
        </w:rPr>
        <w:t xml:space="preserve"> and</w:t>
      </w:r>
      <w:r w:rsidRPr="001113D2">
        <w:rPr>
          <w:rFonts w:asciiTheme="minorHAnsi" w:hAnsiTheme="minorHAnsi" w:cstheme="minorHAnsi"/>
          <w:lang w:eastAsia="en-GB"/>
        </w:rPr>
        <w:t xml:space="preserve"> </w:t>
      </w:r>
      <w:proofErr w:type="spellStart"/>
      <w:r w:rsidRPr="001113D2">
        <w:rPr>
          <w:rFonts w:asciiTheme="minorHAnsi" w:hAnsiTheme="minorHAnsi" w:cstheme="minorHAnsi"/>
          <w:lang w:eastAsia="en-GB"/>
        </w:rPr>
        <w:t>Montewka</w:t>
      </w:r>
      <w:proofErr w:type="spellEnd"/>
      <w:r w:rsidRPr="001113D2">
        <w:rPr>
          <w:rFonts w:asciiTheme="minorHAnsi" w:hAnsiTheme="minorHAnsi" w:cstheme="minorHAnsi"/>
          <w:lang w:eastAsia="en-GB"/>
        </w:rPr>
        <w:t>, J.</w:t>
      </w:r>
      <w:r w:rsidR="00A64C05" w:rsidRPr="001113D2">
        <w:rPr>
          <w:rFonts w:asciiTheme="minorHAnsi" w:hAnsiTheme="minorHAnsi" w:cstheme="minorHAnsi"/>
          <w:lang w:eastAsia="en-GB"/>
        </w:rPr>
        <w:t xml:space="preserve"> (</w:t>
      </w:r>
      <w:r w:rsidRPr="001113D2">
        <w:rPr>
          <w:rFonts w:asciiTheme="minorHAnsi" w:hAnsiTheme="minorHAnsi" w:cstheme="minorHAnsi"/>
          <w:lang w:eastAsia="en-GB"/>
        </w:rPr>
        <w:t>2016</w:t>
      </w:r>
      <w:r w:rsidR="00A64C05" w:rsidRPr="001113D2">
        <w:rPr>
          <w:rFonts w:asciiTheme="minorHAnsi" w:hAnsiTheme="minorHAnsi" w:cstheme="minorHAnsi"/>
          <w:lang w:eastAsia="en-GB"/>
        </w:rPr>
        <w:t>)</w:t>
      </w:r>
      <w:r w:rsidRPr="001113D2">
        <w:rPr>
          <w:rFonts w:asciiTheme="minorHAnsi" w:hAnsiTheme="minorHAnsi" w:cstheme="minorHAnsi"/>
          <w:lang w:eastAsia="en-GB"/>
        </w:rPr>
        <w:t xml:space="preserve">. The Use of Bayesian Networks for Risk Assessment of Ship Capsizing </w:t>
      </w:r>
      <w:r w:rsidR="00AB5081" w:rsidRPr="001113D2">
        <w:rPr>
          <w:rFonts w:asciiTheme="minorHAnsi" w:hAnsiTheme="minorHAnsi" w:cstheme="minorHAnsi"/>
          <w:lang w:eastAsia="en-GB"/>
        </w:rPr>
        <w:t>as</w:t>
      </w:r>
      <w:r w:rsidRPr="001113D2">
        <w:rPr>
          <w:rFonts w:asciiTheme="minorHAnsi" w:hAnsiTheme="minorHAnsi" w:cstheme="minorHAnsi"/>
          <w:lang w:eastAsia="en-GB"/>
        </w:rPr>
        <w:t xml:space="preserve"> an Alternative Way of Evaluating the Operational Safety of Ship at Sea. 13</w:t>
      </w:r>
      <w:r w:rsidRPr="001113D2">
        <w:rPr>
          <w:rFonts w:asciiTheme="minorHAnsi" w:hAnsiTheme="minorHAnsi" w:cstheme="minorHAnsi"/>
          <w:vertAlign w:val="superscript"/>
          <w:lang w:eastAsia="en-GB"/>
        </w:rPr>
        <w:t>th</w:t>
      </w:r>
      <w:r w:rsidRPr="001113D2">
        <w:rPr>
          <w:rFonts w:asciiTheme="minorHAnsi" w:hAnsiTheme="minorHAnsi" w:cstheme="minorHAnsi"/>
          <w:lang w:eastAsia="en-GB"/>
        </w:rPr>
        <w:t xml:space="preserve"> International Conference on Probabilistic Safety Assessment and management, Seoul, Korea</w:t>
      </w:r>
      <w:r w:rsidR="00AB5081" w:rsidRPr="001113D2">
        <w:rPr>
          <w:rFonts w:asciiTheme="minorHAnsi" w:hAnsiTheme="minorHAnsi" w:cstheme="minorHAnsi"/>
          <w:lang w:eastAsia="en-GB"/>
        </w:rPr>
        <w:t>.</w:t>
      </w:r>
    </w:p>
    <w:p w14:paraId="4FEB6E0A" w14:textId="0006A6DF" w:rsidR="00D43F2C" w:rsidRPr="001113D2" w:rsidRDefault="00D43F2C" w:rsidP="002C1ADF">
      <w:pPr>
        <w:spacing w:before="0" w:after="0"/>
        <w:rPr>
          <w:rFonts w:asciiTheme="minorHAnsi" w:hAnsiTheme="minorHAnsi" w:cstheme="minorHAnsi"/>
          <w:lang w:eastAsia="en-GB"/>
        </w:rPr>
      </w:pPr>
      <w:r w:rsidRPr="001113D2">
        <w:rPr>
          <w:rFonts w:asciiTheme="minorHAnsi" w:hAnsiTheme="minorHAnsi" w:cstheme="minorHAnsi"/>
          <w:lang w:eastAsia="en-GB"/>
        </w:rPr>
        <w:t xml:space="preserve">Ho, </w:t>
      </w:r>
      <w:r w:rsidR="00FE0A4C" w:rsidRPr="001113D2">
        <w:rPr>
          <w:rFonts w:asciiTheme="minorHAnsi" w:hAnsiTheme="minorHAnsi" w:cstheme="minorHAnsi"/>
          <w:lang w:eastAsia="en-GB"/>
        </w:rPr>
        <w:t xml:space="preserve">T. </w:t>
      </w:r>
      <w:r w:rsidR="00A64C05" w:rsidRPr="001113D2">
        <w:rPr>
          <w:rFonts w:asciiTheme="minorHAnsi" w:hAnsiTheme="minorHAnsi" w:cstheme="minorHAnsi"/>
          <w:lang w:eastAsia="en-GB"/>
        </w:rPr>
        <w:t>(</w:t>
      </w:r>
      <w:r w:rsidR="00FE0A4C" w:rsidRPr="001113D2">
        <w:rPr>
          <w:rFonts w:asciiTheme="minorHAnsi" w:hAnsiTheme="minorHAnsi" w:cstheme="minorHAnsi"/>
          <w:lang w:eastAsia="en-GB"/>
        </w:rPr>
        <w:t>1995</w:t>
      </w:r>
      <w:r w:rsidR="00A64C05" w:rsidRPr="001113D2">
        <w:rPr>
          <w:rFonts w:asciiTheme="minorHAnsi" w:hAnsiTheme="minorHAnsi" w:cstheme="minorHAnsi"/>
          <w:lang w:eastAsia="en-GB"/>
        </w:rPr>
        <w:t>)</w:t>
      </w:r>
      <w:r w:rsidR="00FE0A4C" w:rsidRPr="001113D2">
        <w:rPr>
          <w:rFonts w:asciiTheme="minorHAnsi" w:hAnsiTheme="minorHAnsi" w:cstheme="minorHAnsi"/>
          <w:lang w:eastAsia="en-GB"/>
        </w:rPr>
        <w:t xml:space="preserve">. Random Decision Forests. </w:t>
      </w:r>
      <w:r w:rsidR="00192E8C" w:rsidRPr="001113D2">
        <w:rPr>
          <w:rFonts w:asciiTheme="minorHAnsi" w:hAnsiTheme="minorHAnsi" w:cstheme="minorHAnsi"/>
          <w:lang w:eastAsia="en-GB"/>
        </w:rPr>
        <w:t>Proceedings of the Third International Conference on Document Analysis and Recognition</w:t>
      </w:r>
      <w:r w:rsidR="00215E0A" w:rsidRPr="001113D2">
        <w:rPr>
          <w:rFonts w:asciiTheme="minorHAnsi" w:hAnsiTheme="minorHAnsi" w:cstheme="minorHAnsi"/>
          <w:lang w:eastAsia="en-GB"/>
        </w:rPr>
        <w:t>.</w:t>
      </w:r>
    </w:p>
    <w:p w14:paraId="0B6BCD0F" w14:textId="5A3ED1B7" w:rsidR="00036E0E" w:rsidRPr="001113D2" w:rsidRDefault="00036E0E" w:rsidP="002C1ADF">
      <w:pPr>
        <w:spacing w:before="0" w:after="0"/>
        <w:rPr>
          <w:rFonts w:asciiTheme="minorHAnsi" w:hAnsiTheme="minorHAnsi" w:cstheme="minorHAnsi"/>
          <w:lang w:eastAsia="en-GB"/>
        </w:rPr>
      </w:pPr>
      <w:r w:rsidRPr="001113D2">
        <w:rPr>
          <w:rFonts w:asciiTheme="minorHAnsi" w:hAnsiTheme="minorHAnsi" w:cstheme="minorHAnsi"/>
          <w:lang w:eastAsia="en-GB"/>
        </w:rPr>
        <w:t xml:space="preserve">IALA </w:t>
      </w:r>
      <w:r w:rsidR="00A64C05" w:rsidRPr="001113D2">
        <w:rPr>
          <w:rFonts w:asciiTheme="minorHAnsi" w:hAnsiTheme="minorHAnsi" w:cstheme="minorHAnsi"/>
          <w:lang w:eastAsia="en-GB"/>
        </w:rPr>
        <w:t>(</w:t>
      </w:r>
      <w:r w:rsidRPr="001113D2">
        <w:rPr>
          <w:rFonts w:asciiTheme="minorHAnsi" w:hAnsiTheme="minorHAnsi" w:cstheme="minorHAnsi"/>
          <w:lang w:eastAsia="en-GB"/>
        </w:rPr>
        <w:t>2002</w:t>
      </w:r>
      <w:r w:rsidR="00A64C05" w:rsidRPr="001113D2">
        <w:rPr>
          <w:rFonts w:asciiTheme="minorHAnsi" w:hAnsiTheme="minorHAnsi" w:cstheme="minorHAnsi"/>
          <w:lang w:eastAsia="en-GB"/>
        </w:rPr>
        <w:t>)</w:t>
      </w:r>
      <w:r w:rsidRPr="001113D2">
        <w:rPr>
          <w:rFonts w:asciiTheme="minorHAnsi" w:hAnsiTheme="minorHAnsi" w:cstheme="minorHAnsi"/>
          <w:lang w:eastAsia="en-GB"/>
        </w:rPr>
        <w:t xml:space="preserve">. IALA Guidelines on the Universal Automatic Identification System (AIS). Volume 1, Part II – Technical Issues. Edition 1.1. </w:t>
      </w:r>
    </w:p>
    <w:p w14:paraId="46F6B414" w14:textId="32BF3FFF" w:rsidR="00BE7807" w:rsidRPr="001113D2" w:rsidRDefault="00BE7807" w:rsidP="002C1ADF">
      <w:pPr>
        <w:spacing w:before="0" w:after="0"/>
        <w:rPr>
          <w:rFonts w:asciiTheme="minorHAnsi" w:hAnsiTheme="minorHAnsi" w:cstheme="minorHAnsi"/>
          <w:lang w:eastAsia="en-GB"/>
        </w:rPr>
      </w:pPr>
      <w:r w:rsidRPr="001113D2">
        <w:rPr>
          <w:rFonts w:asciiTheme="minorHAnsi" w:hAnsiTheme="minorHAnsi" w:cstheme="minorHAnsi"/>
          <w:lang w:eastAsia="en-GB"/>
        </w:rPr>
        <w:t>IMO</w:t>
      </w:r>
      <w:r w:rsidR="00A64C05" w:rsidRPr="001113D2">
        <w:rPr>
          <w:rFonts w:asciiTheme="minorHAnsi" w:hAnsiTheme="minorHAnsi" w:cstheme="minorHAnsi"/>
          <w:lang w:eastAsia="en-GB"/>
        </w:rPr>
        <w:t xml:space="preserve"> (</w:t>
      </w:r>
      <w:r w:rsidRPr="001113D2">
        <w:rPr>
          <w:rFonts w:asciiTheme="minorHAnsi" w:hAnsiTheme="minorHAnsi" w:cstheme="minorHAnsi"/>
          <w:lang w:eastAsia="en-GB"/>
        </w:rPr>
        <w:t>2004</w:t>
      </w:r>
      <w:r w:rsidR="00A64C05" w:rsidRPr="001113D2">
        <w:rPr>
          <w:rFonts w:asciiTheme="minorHAnsi" w:hAnsiTheme="minorHAnsi" w:cstheme="minorHAnsi"/>
          <w:lang w:eastAsia="en-GB"/>
        </w:rPr>
        <w:t>)</w:t>
      </w:r>
      <w:r w:rsidRPr="001113D2">
        <w:rPr>
          <w:rFonts w:asciiTheme="minorHAnsi" w:hAnsiTheme="minorHAnsi" w:cstheme="minorHAnsi"/>
          <w:lang w:eastAsia="en-GB"/>
        </w:rPr>
        <w:t>. International Convention for the Safety of Life at Sea (SOLAS). IMO, London.</w:t>
      </w:r>
    </w:p>
    <w:p w14:paraId="34A280F6" w14:textId="74E37BC8" w:rsidR="00574B94" w:rsidRPr="001113D2" w:rsidRDefault="00574B94" w:rsidP="002C1ADF">
      <w:pPr>
        <w:spacing w:before="0" w:after="0"/>
        <w:rPr>
          <w:rFonts w:asciiTheme="minorHAnsi" w:hAnsiTheme="minorHAnsi" w:cstheme="minorHAnsi"/>
          <w:lang w:eastAsia="en-GB"/>
        </w:rPr>
      </w:pPr>
      <w:r w:rsidRPr="001113D2">
        <w:rPr>
          <w:rFonts w:asciiTheme="minorHAnsi" w:hAnsiTheme="minorHAnsi" w:cstheme="minorHAnsi"/>
          <w:lang w:eastAsia="en-GB"/>
        </w:rPr>
        <w:t>IM</w:t>
      </w:r>
      <w:r w:rsidR="0080501C" w:rsidRPr="001113D2">
        <w:rPr>
          <w:rFonts w:asciiTheme="minorHAnsi" w:hAnsiTheme="minorHAnsi" w:cstheme="minorHAnsi"/>
          <w:lang w:eastAsia="en-GB"/>
        </w:rPr>
        <w:t xml:space="preserve">O </w:t>
      </w:r>
      <w:r w:rsidR="00A64C05" w:rsidRPr="001113D2">
        <w:rPr>
          <w:rFonts w:asciiTheme="minorHAnsi" w:hAnsiTheme="minorHAnsi" w:cstheme="minorHAnsi"/>
          <w:lang w:eastAsia="en-GB"/>
        </w:rPr>
        <w:t>(</w:t>
      </w:r>
      <w:r w:rsidRPr="001113D2">
        <w:rPr>
          <w:rFonts w:asciiTheme="minorHAnsi" w:hAnsiTheme="minorHAnsi" w:cstheme="minorHAnsi"/>
          <w:lang w:eastAsia="en-GB"/>
        </w:rPr>
        <w:t>2007a</w:t>
      </w:r>
      <w:r w:rsidR="00A64C05" w:rsidRPr="001113D2">
        <w:rPr>
          <w:rFonts w:asciiTheme="minorHAnsi" w:hAnsiTheme="minorHAnsi" w:cstheme="minorHAnsi"/>
          <w:lang w:eastAsia="en-GB"/>
        </w:rPr>
        <w:t>)</w:t>
      </w:r>
      <w:r w:rsidRPr="001113D2">
        <w:rPr>
          <w:rFonts w:asciiTheme="minorHAnsi" w:hAnsiTheme="minorHAnsi" w:cstheme="minorHAnsi"/>
          <w:lang w:eastAsia="en-GB"/>
        </w:rPr>
        <w:t>. Revised Guidelines to the Master for Avoiding Dangerous Situations in Adverse Weather and Sea Conditions. MSC.1/Circ.1228.</w:t>
      </w:r>
    </w:p>
    <w:p w14:paraId="58C0F291" w14:textId="3BC7112A" w:rsidR="00574B94" w:rsidRPr="001113D2" w:rsidRDefault="00574B94" w:rsidP="002C1ADF">
      <w:pPr>
        <w:spacing w:before="0" w:after="0"/>
        <w:rPr>
          <w:rFonts w:asciiTheme="minorHAnsi" w:hAnsiTheme="minorHAnsi" w:cstheme="minorHAnsi"/>
          <w:lang w:eastAsia="en-GB"/>
        </w:rPr>
      </w:pPr>
      <w:r w:rsidRPr="001113D2">
        <w:rPr>
          <w:rFonts w:asciiTheme="minorHAnsi" w:hAnsiTheme="minorHAnsi" w:cstheme="minorHAnsi"/>
          <w:lang w:eastAsia="en-GB"/>
        </w:rPr>
        <w:t>IMO</w:t>
      </w:r>
      <w:r w:rsidR="00A64C05" w:rsidRPr="001113D2">
        <w:rPr>
          <w:rFonts w:asciiTheme="minorHAnsi" w:hAnsiTheme="minorHAnsi" w:cstheme="minorHAnsi"/>
          <w:lang w:eastAsia="en-GB"/>
        </w:rPr>
        <w:t xml:space="preserve"> (</w:t>
      </w:r>
      <w:r w:rsidRPr="001113D2">
        <w:rPr>
          <w:rFonts w:asciiTheme="minorHAnsi" w:hAnsiTheme="minorHAnsi" w:cstheme="minorHAnsi"/>
          <w:lang w:eastAsia="en-GB"/>
        </w:rPr>
        <w:t>2007b</w:t>
      </w:r>
      <w:r w:rsidR="00A64C05" w:rsidRPr="001113D2">
        <w:rPr>
          <w:rFonts w:asciiTheme="minorHAnsi" w:hAnsiTheme="minorHAnsi" w:cstheme="minorHAnsi"/>
          <w:lang w:eastAsia="en-GB"/>
        </w:rPr>
        <w:t>)</w:t>
      </w:r>
      <w:r w:rsidRPr="001113D2">
        <w:rPr>
          <w:rFonts w:asciiTheme="minorHAnsi" w:hAnsiTheme="minorHAnsi" w:cstheme="minorHAnsi"/>
          <w:lang w:eastAsia="en-GB"/>
        </w:rPr>
        <w:t>. Formal Safety Assessment. MSC 83/INF.2.</w:t>
      </w:r>
    </w:p>
    <w:p w14:paraId="450FC6D6" w14:textId="3D8C0076" w:rsidR="00D1656D" w:rsidRPr="001113D2" w:rsidRDefault="00D1656D" w:rsidP="002C1ADF">
      <w:pPr>
        <w:spacing w:before="0" w:after="0"/>
        <w:rPr>
          <w:rFonts w:asciiTheme="minorHAnsi" w:hAnsiTheme="minorHAnsi" w:cstheme="minorHAnsi"/>
          <w:lang w:eastAsia="en-GB"/>
        </w:rPr>
      </w:pPr>
      <w:proofErr w:type="spellStart"/>
      <w:r w:rsidRPr="001113D2">
        <w:rPr>
          <w:rFonts w:asciiTheme="minorHAnsi" w:hAnsiTheme="minorHAnsi" w:cstheme="minorHAnsi"/>
          <w:lang w:eastAsia="en-GB"/>
        </w:rPr>
        <w:t>Jin</w:t>
      </w:r>
      <w:proofErr w:type="spellEnd"/>
      <w:r w:rsidRPr="001113D2">
        <w:rPr>
          <w:rFonts w:asciiTheme="minorHAnsi" w:hAnsiTheme="minorHAnsi" w:cstheme="minorHAnsi"/>
          <w:lang w:eastAsia="en-GB"/>
        </w:rPr>
        <w:t>, M.</w:t>
      </w:r>
      <w:r w:rsidR="008B2D1B" w:rsidRPr="001113D2">
        <w:rPr>
          <w:rFonts w:asciiTheme="minorHAnsi" w:hAnsiTheme="minorHAnsi" w:cstheme="minorHAnsi"/>
          <w:lang w:eastAsia="en-GB"/>
        </w:rPr>
        <w:t>,</w:t>
      </w:r>
      <w:r w:rsidRPr="001113D2">
        <w:rPr>
          <w:rFonts w:asciiTheme="minorHAnsi" w:hAnsiTheme="minorHAnsi" w:cstheme="minorHAnsi"/>
          <w:lang w:eastAsia="en-GB"/>
        </w:rPr>
        <w:t xml:space="preserve"> Shi, W.</w:t>
      </w:r>
      <w:r w:rsidR="008B2D1B" w:rsidRPr="001113D2">
        <w:rPr>
          <w:rFonts w:asciiTheme="minorHAnsi" w:hAnsiTheme="minorHAnsi" w:cstheme="minorHAnsi"/>
          <w:lang w:eastAsia="en-GB"/>
        </w:rPr>
        <w:t>,</w:t>
      </w:r>
      <w:r w:rsidRPr="001113D2">
        <w:rPr>
          <w:rFonts w:asciiTheme="minorHAnsi" w:hAnsiTheme="minorHAnsi" w:cstheme="minorHAnsi"/>
          <w:lang w:eastAsia="en-GB"/>
        </w:rPr>
        <w:t xml:space="preserve"> Yuen, K.</w:t>
      </w:r>
      <w:r w:rsidR="008B2D1B" w:rsidRPr="001113D2">
        <w:rPr>
          <w:rFonts w:asciiTheme="minorHAnsi" w:hAnsiTheme="minorHAnsi" w:cstheme="minorHAnsi"/>
          <w:lang w:eastAsia="en-GB"/>
        </w:rPr>
        <w:t>,</w:t>
      </w:r>
      <w:r w:rsidRPr="001113D2">
        <w:rPr>
          <w:rFonts w:asciiTheme="minorHAnsi" w:hAnsiTheme="minorHAnsi" w:cstheme="minorHAnsi"/>
          <w:lang w:eastAsia="en-GB"/>
        </w:rPr>
        <w:t xml:space="preserve"> Xiao, Y.</w:t>
      </w:r>
      <w:r w:rsidR="00A64C05" w:rsidRPr="001113D2">
        <w:rPr>
          <w:rFonts w:asciiTheme="minorHAnsi" w:hAnsiTheme="minorHAnsi" w:cstheme="minorHAnsi"/>
          <w:lang w:eastAsia="en-GB"/>
        </w:rPr>
        <w:t xml:space="preserve"> and</w:t>
      </w:r>
      <w:r w:rsidRPr="001113D2">
        <w:rPr>
          <w:rFonts w:asciiTheme="minorHAnsi" w:hAnsiTheme="minorHAnsi" w:cstheme="minorHAnsi"/>
          <w:lang w:eastAsia="en-GB"/>
        </w:rPr>
        <w:t xml:space="preserve"> Li, K. </w:t>
      </w:r>
      <w:r w:rsidR="00A64C05" w:rsidRPr="001113D2">
        <w:rPr>
          <w:rFonts w:asciiTheme="minorHAnsi" w:hAnsiTheme="minorHAnsi" w:cstheme="minorHAnsi"/>
          <w:lang w:eastAsia="en-GB"/>
        </w:rPr>
        <w:t>(</w:t>
      </w:r>
      <w:r w:rsidRPr="001113D2">
        <w:rPr>
          <w:rFonts w:asciiTheme="minorHAnsi" w:hAnsiTheme="minorHAnsi" w:cstheme="minorHAnsi"/>
          <w:lang w:eastAsia="en-GB"/>
        </w:rPr>
        <w:t>2019</w:t>
      </w:r>
      <w:r w:rsidR="00A64C05" w:rsidRPr="001113D2">
        <w:rPr>
          <w:rFonts w:asciiTheme="minorHAnsi" w:hAnsiTheme="minorHAnsi" w:cstheme="minorHAnsi"/>
          <w:lang w:eastAsia="en-GB"/>
        </w:rPr>
        <w:t>)</w:t>
      </w:r>
      <w:r w:rsidRPr="001113D2">
        <w:rPr>
          <w:rFonts w:asciiTheme="minorHAnsi" w:hAnsiTheme="minorHAnsi" w:cstheme="minorHAnsi"/>
          <w:lang w:eastAsia="en-GB"/>
        </w:rPr>
        <w:t>. Oil tanker risks on the marine environment: An empirical study and policy implications. Marine Policy, 108.</w:t>
      </w:r>
      <w:r w:rsidR="00006863" w:rsidRPr="001113D2">
        <w:rPr>
          <w:rFonts w:asciiTheme="minorHAnsi" w:hAnsiTheme="minorHAnsi" w:cstheme="minorHAnsi"/>
          <w:lang w:eastAsia="en-GB"/>
        </w:rPr>
        <w:t xml:space="preserve"> https://doi.org/10.1016/j.marpol.2019.103655. </w:t>
      </w:r>
    </w:p>
    <w:p w14:paraId="0D91BC51" w14:textId="2D216D99" w:rsidR="009E2A0E" w:rsidRPr="001113D2" w:rsidRDefault="009E2A0E" w:rsidP="002C1ADF">
      <w:pPr>
        <w:spacing w:before="0" w:after="0"/>
        <w:rPr>
          <w:rFonts w:asciiTheme="minorHAnsi" w:hAnsiTheme="minorHAnsi" w:cstheme="minorHAnsi"/>
          <w:lang w:eastAsia="en-GB"/>
        </w:rPr>
      </w:pPr>
      <w:proofErr w:type="spellStart"/>
      <w:r w:rsidRPr="001113D2">
        <w:rPr>
          <w:rFonts w:asciiTheme="minorHAnsi" w:hAnsiTheme="minorHAnsi" w:cstheme="minorHAnsi"/>
          <w:lang w:eastAsia="en-GB"/>
        </w:rPr>
        <w:t>Kecman</w:t>
      </w:r>
      <w:proofErr w:type="spellEnd"/>
      <w:r w:rsidRPr="001113D2">
        <w:rPr>
          <w:rFonts w:asciiTheme="minorHAnsi" w:hAnsiTheme="minorHAnsi" w:cstheme="minorHAnsi"/>
          <w:lang w:eastAsia="en-GB"/>
        </w:rPr>
        <w:t xml:space="preserve">, V. </w:t>
      </w:r>
      <w:r w:rsidR="00A64C05" w:rsidRPr="001113D2">
        <w:rPr>
          <w:rFonts w:asciiTheme="minorHAnsi" w:hAnsiTheme="minorHAnsi" w:cstheme="minorHAnsi"/>
          <w:lang w:eastAsia="en-GB"/>
        </w:rPr>
        <w:t>(</w:t>
      </w:r>
      <w:r w:rsidRPr="001113D2">
        <w:rPr>
          <w:rFonts w:asciiTheme="minorHAnsi" w:hAnsiTheme="minorHAnsi" w:cstheme="minorHAnsi"/>
          <w:lang w:eastAsia="en-GB"/>
        </w:rPr>
        <w:t>2005</w:t>
      </w:r>
      <w:r w:rsidR="00A64C05" w:rsidRPr="001113D2">
        <w:rPr>
          <w:rFonts w:asciiTheme="minorHAnsi" w:hAnsiTheme="minorHAnsi" w:cstheme="minorHAnsi"/>
          <w:lang w:eastAsia="en-GB"/>
        </w:rPr>
        <w:t>)</w:t>
      </w:r>
      <w:r w:rsidRPr="001113D2">
        <w:rPr>
          <w:rFonts w:asciiTheme="minorHAnsi" w:hAnsiTheme="minorHAnsi" w:cstheme="minorHAnsi"/>
          <w:lang w:eastAsia="en-GB"/>
        </w:rPr>
        <w:t>. Support Vector Machines – an Introduction. In: Wang, L. (Ed). Support Vector Machines: Theory and Applications</w:t>
      </w:r>
      <w:r w:rsidR="0060794C" w:rsidRPr="001113D2">
        <w:rPr>
          <w:rFonts w:asciiTheme="minorHAnsi" w:hAnsiTheme="minorHAnsi" w:cstheme="minorHAnsi"/>
          <w:lang w:eastAsia="en-GB"/>
        </w:rPr>
        <w:t xml:space="preserve"> (</w:t>
      </w:r>
      <w:r w:rsidR="00A64C05" w:rsidRPr="001113D2">
        <w:rPr>
          <w:rFonts w:asciiTheme="minorHAnsi" w:hAnsiTheme="minorHAnsi" w:cstheme="minorHAnsi"/>
          <w:lang w:eastAsia="en-GB"/>
        </w:rPr>
        <w:t xml:space="preserve">pp. </w:t>
      </w:r>
      <w:r w:rsidR="0060794C" w:rsidRPr="001113D2">
        <w:rPr>
          <w:rFonts w:asciiTheme="minorHAnsi" w:hAnsiTheme="minorHAnsi" w:cstheme="minorHAnsi"/>
          <w:lang w:eastAsia="en-GB"/>
        </w:rPr>
        <w:t>1-48)</w:t>
      </w:r>
      <w:r w:rsidRPr="001113D2">
        <w:rPr>
          <w:rFonts w:asciiTheme="minorHAnsi" w:hAnsiTheme="minorHAnsi" w:cstheme="minorHAnsi"/>
          <w:lang w:eastAsia="en-GB"/>
        </w:rPr>
        <w:t>. Springer, New York</w:t>
      </w:r>
      <w:r w:rsidR="0060794C" w:rsidRPr="001113D2">
        <w:rPr>
          <w:rFonts w:asciiTheme="minorHAnsi" w:hAnsiTheme="minorHAnsi" w:cstheme="minorHAnsi"/>
          <w:lang w:eastAsia="en-GB"/>
        </w:rPr>
        <w:t>.</w:t>
      </w:r>
    </w:p>
    <w:p w14:paraId="22612C4F" w14:textId="19773B25" w:rsidR="00D1656D" w:rsidRPr="001113D2" w:rsidRDefault="00D1656D" w:rsidP="002C1ADF">
      <w:pPr>
        <w:spacing w:before="0" w:after="0"/>
        <w:rPr>
          <w:rFonts w:asciiTheme="minorHAnsi" w:hAnsiTheme="minorHAnsi" w:cstheme="minorHAnsi"/>
          <w:lang w:eastAsia="en-GB"/>
        </w:rPr>
      </w:pPr>
      <w:r w:rsidRPr="001113D2">
        <w:rPr>
          <w:rFonts w:asciiTheme="minorHAnsi" w:hAnsiTheme="minorHAnsi" w:cstheme="minorHAnsi"/>
          <w:lang w:eastAsia="en-GB"/>
        </w:rPr>
        <w:t>Kim, K.</w:t>
      </w:r>
      <w:r w:rsidR="00A64C05" w:rsidRPr="001113D2">
        <w:rPr>
          <w:rFonts w:asciiTheme="minorHAnsi" w:hAnsiTheme="minorHAnsi" w:cstheme="minorHAnsi"/>
          <w:lang w:eastAsia="en-GB"/>
        </w:rPr>
        <w:t xml:space="preserve"> and</w:t>
      </w:r>
      <w:r w:rsidRPr="001113D2">
        <w:rPr>
          <w:rFonts w:asciiTheme="minorHAnsi" w:hAnsiTheme="minorHAnsi" w:cstheme="minorHAnsi"/>
          <w:lang w:eastAsia="en-GB"/>
        </w:rPr>
        <w:t xml:space="preserve"> Lee, K. </w:t>
      </w:r>
      <w:r w:rsidR="00A64C05" w:rsidRPr="001113D2">
        <w:rPr>
          <w:rFonts w:asciiTheme="minorHAnsi" w:hAnsiTheme="minorHAnsi" w:cstheme="minorHAnsi"/>
          <w:lang w:eastAsia="en-GB"/>
        </w:rPr>
        <w:t>(</w:t>
      </w:r>
      <w:r w:rsidRPr="001113D2">
        <w:rPr>
          <w:rFonts w:asciiTheme="minorHAnsi" w:hAnsiTheme="minorHAnsi" w:cstheme="minorHAnsi"/>
          <w:lang w:eastAsia="en-GB"/>
        </w:rPr>
        <w:t>2018</w:t>
      </w:r>
      <w:r w:rsidR="00A64C05" w:rsidRPr="001113D2">
        <w:rPr>
          <w:rFonts w:asciiTheme="minorHAnsi" w:hAnsiTheme="minorHAnsi" w:cstheme="minorHAnsi"/>
          <w:lang w:eastAsia="en-GB"/>
        </w:rPr>
        <w:t>)</w:t>
      </w:r>
      <w:r w:rsidRPr="001113D2">
        <w:rPr>
          <w:rFonts w:asciiTheme="minorHAnsi" w:hAnsiTheme="minorHAnsi" w:cstheme="minorHAnsi"/>
          <w:lang w:eastAsia="en-GB"/>
        </w:rPr>
        <w:t>. Deep Learning-Based Caution Area Traffic Prediction with Automatic Identification System Sensor Data. Sensors, 18.</w:t>
      </w:r>
      <w:r w:rsidR="0060794C" w:rsidRPr="001113D2">
        <w:rPr>
          <w:rFonts w:asciiTheme="minorHAnsi" w:hAnsiTheme="minorHAnsi" w:cstheme="minorHAnsi"/>
          <w:lang w:eastAsia="en-GB"/>
        </w:rPr>
        <w:t xml:space="preserve"> </w:t>
      </w:r>
      <w:hyperlink r:id="rId26" w:history="1">
        <w:r w:rsidR="00C33BFB" w:rsidRPr="001113D2">
          <w:rPr>
            <w:rStyle w:val="Hyperlink"/>
            <w:rFonts w:asciiTheme="minorHAnsi" w:hAnsiTheme="minorHAnsi" w:cstheme="minorHAnsi"/>
            <w:lang w:eastAsia="en-GB"/>
          </w:rPr>
          <w:t>https://dx.doi.org/10.3390/s18093172</w:t>
        </w:r>
      </w:hyperlink>
      <w:r w:rsidR="0060794C" w:rsidRPr="001113D2">
        <w:rPr>
          <w:rFonts w:asciiTheme="minorHAnsi" w:hAnsiTheme="minorHAnsi" w:cstheme="minorHAnsi"/>
          <w:lang w:eastAsia="en-GB"/>
        </w:rPr>
        <w:t>.</w:t>
      </w:r>
    </w:p>
    <w:p w14:paraId="2BA6C669" w14:textId="02F77C75" w:rsidR="00C33BFB" w:rsidRPr="001113D2" w:rsidRDefault="00B6168E" w:rsidP="002C1ADF">
      <w:pPr>
        <w:spacing w:before="0" w:after="0"/>
        <w:rPr>
          <w:rFonts w:asciiTheme="minorHAnsi" w:hAnsiTheme="minorHAnsi" w:cstheme="minorHAnsi"/>
          <w:lang w:eastAsia="en-GB"/>
        </w:rPr>
      </w:pPr>
      <w:r w:rsidRPr="001113D2">
        <w:rPr>
          <w:rFonts w:asciiTheme="minorHAnsi" w:hAnsiTheme="minorHAnsi" w:cstheme="minorHAnsi"/>
          <w:lang w:eastAsia="en-GB"/>
        </w:rPr>
        <w:t xml:space="preserve">Kim, H. Koo, J. Kim, D. Park, B. Jo, Y. Myung, H. and Lee, D. (2019). Vision-based Real-Time Obstacle Segmentation Algorithm for Autonomous Surface Vehicles. IEEE Access, 7, pp. 179420-179428. </w:t>
      </w:r>
      <w:hyperlink r:id="rId27" w:history="1">
        <w:r w:rsidR="002C3150" w:rsidRPr="001113D2">
          <w:rPr>
            <w:rStyle w:val="Hyperlink"/>
            <w:rFonts w:asciiTheme="minorHAnsi" w:hAnsiTheme="minorHAnsi" w:cstheme="minorHAnsi"/>
            <w:lang w:eastAsia="en-GB"/>
          </w:rPr>
          <w:t>https://doi.org/10.1109/ACCESS.2019.2959312</w:t>
        </w:r>
      </w:hyperlink>
      <w:r w:rsidR="002C3150" w:rsidRPr="001113D2">
        <w:rPr>
          <w:rFonts w:asciiTheme="minorHAnsi" w:hAnsiTheme="minorHAnsi" w:cstheme="minorHAnsi"/>
          <w:lang w:eastAsia="en-GB"/>
        </w:rPr>
        <w:t xml:space="preserve">. </w:t>
      </w:r>
    </w:p>
    <w:p w14:paraId="6B753F1C" w14:textId="2EF6B73A" w:rsidR="00C24042" w:rsidRPr="001113D2" w:rsidRDefault="00C24042" w:rsidP="002C1ADF">
      <w:pPr>
        <w:spacing w:before="0" w:after="0"/>
        <w:rPr>
          <w:rFonts w:asciiTheme="minorHAnsi" w:hAnsiTheme="minorHAnsi" w:cstheme="minorHAnsi"/>
          <w:lang w:eastAsia="en-GB"/>
        </w:rPr>
      </w:pPr>
      <w:r w:rsidRPr="001113D2">
        <w:rPr>
          <w:rFonts w:asciiTheme="minorHAnsi" w:hAnsiTheme="minorHAnsi" w:cstheme="minorHAnsi"/>
          <w:lang w:eastAsia="en-GB"/>
        </w:rPr>
        <w:t>Knapp, S.</w:t>
      </w:r>
      <w:r w:rsidR="002B2845" w:rsidRPr="001113D2">
        <w:rPr>
          <w:rFonts w:asciiTheme="minorHAnsi" w:hAnsiTheme="minorHAnsi" w:cstheme="minorHAnsi"/>
          <w:lang w:eastAsia="en-GB"/>
        </w:rPr>
        <w:t>,</w:t>
      </w:r>
      <w:r w:rsidRPr="001113D2">
        <w:rPr>
          <w:rFonts w:asciiTheme="minorHAnsi" w:hAnsiTheme="minorHAnsi" w:cstheme="minorHAnsi"/>
          <w:lang w:eastAsia="en-GB"/>
        </w:rPr>
        <w:t xml:space="preserve"> Kumar, S.</w:t>
      </w:r>
      <w:r w:rsidR="002B2845" w:rsidRPr="001113D2">
        <w:rPr>
          <w:rFonts w:asciiTheme="minorHAnsi" w:hAnsiTheme="minorHAnsi" w:cstheme="minorHAnsi"/>
          <w:lang w:eastAsia="en-GB"/>
        </w:rPr>
        <w:t>,</w:t>
      </w:r>
      <w:r w:rsidRPr="001113D2">
        <w:rPr>
          <w:rFonts w:asciiTheme="minorHAnsi" w:hAnsiTheme="minorHAnsi" w:cstheme="minorHAnsi"/>
          <w:lang w:eastAsia="en-GB"/>
        </w:rPr>
        <w:t xml:space="preserve"> Sakurada, Y</w:t>
      </w:r>
      <w:r w:rsidR="0080501C" w:rsidRPr="001113D2">
        <w:rPr>
          <w:rFonts w:asciiTheme="minorHAnsi" w:hAnsiTheme="minorHAnsi" w:cstheme="minorHAnsi"/>
          <w:lang w:eastAsia="en-GB"/>
        </w:rPr>
        <w:t>.</w:t>
      </w:r>
      <w:r w:rsidR="00A64C05" w:rsidRPr="001113D2">
        <w:rPr>
          <w:rFonts w:asciiTheme="minorHAnsi" w:hAnsiTheme="minorHAnsi" w:cstheme="minorHAnsi"/>
          <w:lang w:eastAsia="en-GB"/>
        </w:rPr>
        <w:t xml:space="preserve"> and</w:t>
      </w:r>
      <w:r w:rsidRPr="001113D2">
        <w:rPr>
          <w:rFonts w:asciiTheme="minorHAnsi" w:hAnsiTheme="minorHAnsi" w:cstheme="minorHAnsi"/>
          <w:lang w:eastAsia="en-GB"/>
        </w:rPr>
        <w:t xml:space="preserve"> Shen, J. </w:t>
      </w:r>
      <w:r w:rsidR="00A64C05" w:rsidRPr="001113D2">
        <w:rPr>
          <w:rFonts w:asciiTheme="minorHAnsi" w:hAnsiTheme="minorHAnsi" w:cstheme="minorHAnsi"/>
          <w:lang w:eastAsia="en-GB"/>
        </w:rPr>
        <w:t>(</w:t>
      </w:r>
      <w:r w:rsidRPr="001113D2">
        <w:rPr>
          <w:rFonts w:asciiTheme="minorHAnsi" w:hAnsiTheme="minorHAnsi" w:cstheme="minorHAnsi"/>
          <w:lang w:eastAsia="en-GB"/>
        </w:rPr>
        <w:t>2011</w:t>
      </w:r>
      <w:r w:rsidR="00A64C05" w:rsidRPr="001113D2">
        <w:rPr>
          <w:rFonts w:asciiTheme="minorHAnsi" w:hAnsiTheme="minorHAnsi" w:cstheme="minorHAnsi"/>
          <w:lang w:eastAsia="en-GB"/>
        </w:rPr>
        <w:t>)</w:t>
      </w:r>
      <w:r w:rsidRPr="001113D2">
        <w:rPr>
          <w:rFonts w:asciiTheme="minorHAnsi" w:hAnsiTheme="minorHAnsi" w:cstheme="minorHAnsi"/>
          <w:lang w:eastAsia="en-GB"/>
        </w:rPr>
        <w:t xml:space="preserve">. Econometric analysis of the changing effects in wind strength and significant wave height on the probability of casualty in shipping. Accident Analysis and Prevention, 43, </w:t>
      </w:r>
      <w:r w:rsidR="00A64C05" w:rsidRPr="001113D2">
        <w:rPr>
          <w:rFonts w:asciiTheme="minorHAnsi" w:hAnsiTheme="minorHAnsi" w:cstheme="minorHAnsi"/>
          <w:lang w:eastAsia="en-GB"/>
        </w:rPr>
        <w:t xml:space="preserve">pp. </w:t>
      </w:r>
      <w:r w:rsidRPr="001113D2">
        <w:rPr>
          <w:rFonts w:asciiTheme="minorHAnsi" w:hAnsiTheme="minorHAnsi" w:cstheme="minorHAnsi"/>
          <w:lang w:eastAsia="en-GB"/>
        </w:rPr>
        <w:t>1252-1266.</w:t>
      </w:r>
      <w:r w:rsidR="00DE4CE1" w:rsidRPr="001113D2">
        <w:rPr>
          <w:rFonts w:asciiTheme="minorHAnsi" w:hAnsiTheme="minorHAnsi" w:cstheme="minorHAnsi"/>
          <w:lang w:eastAsia="en-GB"/>
        </w:rPr>
        <w:t xml:space="preserve"> https://doi.org/10.1016/j.aap.2011.01.008.</w:t>
      </w:r>
    </w:p>
    <w:p w14:paraId="27C3C9CB" w14:textId="0D11C6DB" w:rsidR="00C24042" w:rsidRPr="001113D2" w:rsidRDefault="00C24042" w:rsidP="002C1ADF">
      <w:pPr>
        <w:spacing w:before="0" w:after="0"/>
        <w:rPr>
          <w:rFonts w:asciiTheme="minorHAnsi" w:hAnsiTheme="minorHAnsi" w:cstheme="minorHAnsi"/>
          <w:lang w:eastAsia="en-GB"/>
        </w:rPr>
      </w:pPr>
      <w:proofErr w:type="spellStart"/>
      <w:r w:rsidRPr="001113D2">
        <w:rPr>
          <w:rFonts w:asciiTheme="minorHAnsi" w:hAnsiTheme="minorHAnsi" w:cstheme="minorHAnsi"/>
          <w:lang w:eastAsia="en-GB"/>
        </w:rPr>
        <w:t>Krata</w:t>
      </w:r>
      <w:proofErr w:type="spellEnd"/>
      <w:r w:rsidRPr="001113D2">
        <w:rPr>
          <w:rFonts w:asciiTheme="minorHAnsi" w:hAnsiTheme="minorHAnsi" w:cstheme="minorHAnsi"/>
          <w:lang w:eastAsia="en-GB"/>
        </w:rPr>
        <w:t>, P.</w:t>
      </w:r>
      <w:r w:rsidR="00A64C05" w:rsidRPr="001113D2">
        <w:rPr>
          <w:rFonts w:asciiTheme="minorHAnsi" w:hAnsiTheme="minorHAnsi" w:cstheme="minorHAnsi"/>
          <w:lang w:eastAsia="en-GB"/>
        </w:rPr>
        <w:t xml:space="preserve"> and</w:t>
      </w:r>
      <w:r w:rsidRPr="001113D2">
        <w:rPr>
          <w:rFonts w:asciiTheme="minorHAnsi" w:hAnsiTheme="minorHAnsi" w:cstheme="minorHAnsi"/>
          <w:lang w:eastAsia="en-GB"/>
        </w:rPr>
        <w:t xml:space="preserve"> </w:t>
      </w:r>
      <w:proofErr w:type="spellStart"/>
      <w:r w:rsidRPr="001113D2">
        <w:rPr>
          <w:rFonts w:asciiTheme="minorHAnsi" w:hAnsiTheme="minorHAnsi" w:cstheme="minorHAnsi"/>
          <w:lang w:eastAsia="en-GB"/>
        </w:rPr>
        <w:t>Szlapczynska</w:t>
      </w:r>
      <w:proofErr w:type="spellEnd"/>
      <w:r w:rsidRPr="001113D2">
        <w:rPr>
          <w:rFonts w:asciiTheme="minorHAnsi" w:hAnsiTheme="minorHAnsi" w:cstheme="minorHAnsi"/>
          <w:lang w:eastAsia="en-GB"/>
        </w:rPr>
        <w:t xml:space="preserve">, J. </w:t>
      </w:r>
      <w:r w:rsidR="00A64C05" w:rsidRPr="001113D2">
        <w:rPr>
          <w:rFonts w:asciiTheme="minorHAnsi" w:hAnsiTheme="minorHAnsi" w:cstheme="minorHAnsi"/>
          <w:lang w:eastAsia="en-GB"/>
        </w:rPr>
        <w:t>(</w:t>
      </w:r>
      <w:r w:rsidRPr="001113D2">
        <w:rPr>
          <w:rFonts w:asciiTheme="minorHAnsi" w:hAnsiTheme="minorHAnsi" w:cstheme="minorHAnsi"/>
          <w:lang w:eastAsia="en-GB"/>
        </w:rPr>
        <w:t>2018</w:t>
      </w:r>
      <w:r w:rsidR="00A64C05" w:rsidRPr="001113D2">
        <w:rPr>
          <w:rFonts w:asciiTheme="minorHAnsi" w:hAnsiTheme="minorHAnsi" w:cstheme="minorHAnsi"/>
          <w:lang w:eastAsia="en-GB"/>
        </w:rPr>
        <w:t>)</w:t>
      </w:r>
      <w:r w:rsidRPr="001113D2">
        <w:rPr>
          <w:rFonts w:asciiTheme="minorHAnsi" w:hAnsiTheme="minorHAnsi" w:cstheme="minorHAnsi"/>
          <w:lang w:eastAsia="en-GB"/>
        </w:rPr>
        <w:t xml:space="preserve">. Ship Weather Routing Optimisation with Dynamic Constraints Based on Reliable Synchronous Roll Prediction. Ocean Engineering, 150, </w:t>
      </w:r>
      <w:r w:rsidR="00A64C05" w:rsidRPr="001113D2">
        <w:rPr>
          <w:rFonts w:asciiTheme="minorHAnsi" w:hAnsiTheme="minorHAnsi" w:cstheme="minorHAnsi"/>
          <w:lang w:eastAsia="en-GB"/>
        </w:rPr>
        <w:t xml:space="preserve">pp. </w:t>
      </w:r>
      <w:r w:rsidRPr="001113D2">
        <w:rPr>
          <w:rFonts w:asciiTheme="minorHAnsi" w:hAnsiTheme="minorHAnsi" w:cstheme="minorHAnsi"/>
          <w:lang w:eastAsia="en-GB"/>
        </w:rPr>
        <w:t>124-137.</w:t>
      </w:r>
      <w:r w:rsidR="00DE4CE1" w:rsidRPr="001113D2">
        <w:rPr>
          <w:rFonts w:asciiTheme="minorHAnsi" w:hAnsiTheme="minorHAnsi" w:cstheme="minorHAnsi"/>
          <w:lang w:eastAsia="en-GB"/>
        </w:rPr>
        <w:t xml:space="preserve"> https://doi.org/10.1016/j.oceaneng.2017.12.049.</w:t>
      </w:r>
    </w:p>
    <w:p w14:paraId="511BD196" w14:textId="34E70F08" w:rsidR="0072242D" w:rsidRPr="001113D2" w:rsidRDefault="0072242D" w:rsidP="002C1ADF">
      <w:pPr>
        <w:spacing w:before="0" w:after="0"/>
        <w:rPr>
          <w:rFonts w:asciiTheme="minorHAnsi" w:hAnsiTheme="minorHAnsi" w:cstheme="minorHAnsi"/>
          <w:lang w:eastAsia="en-GB"/>
        </w:rPr>
      </w:pPr>
      <w:r w:rsidRPr="001113D2">
        <w:rPr>
          <w:rFonts w:asciiTheme="minorHAnsi" w:hAnsiTheme="minorHAnsi" w:cstheme="minorHAnsi"/>
          <w:lang w:eastAsia="en-GB"/>
        </w:rPr>
        <w:t xml:space="preserve">Kristiansen, S. </w:t>
      </w:r>
      <w:r w:rsidR="00A64C05" w:rsidRPr="001113D2">
        <w:rPr>
          <w:rFonts w:asciiTheme="minorHAnsi" w:hAnsiTheme="minorHAnsi" w:cstheme="minorHAnsi"/>
          <w:lang w:eastAsia="en-GB"/>
        </w:rPr>
        <w:t>(</w:t>
      </w:r>
      <w:r w:rsidRPr="001113D2">
        <w:rPr>
          <w:rFonts w:asciiTheme="minorHAnsi" w:hAnsiTheme="minorHAnsi" w:cstheme="minorHAnsi"/>
          <w:lang w:eastAsia="en-GB"/>
        </w:rPr>
        <w:t>2005</w:t>
      </w:r>
      <w:r w:rsidR="00A64C05" w:rsidRPr="001113D2">
        <w:rPr>
          <w:rFonts w:asciiTheme="minorHAnsi" w:hAnsiTheme="minorHAnsi" w:cstheme="minorHAnsi"/>
          <w:lang w:eastAsia="en-GB"/>
        </w:rPr>
        <w:t>)</w:t>
      </w:r>
      <w:r w:rsidRPr="001113D2">
        <w:rPr>
          <w:rFonts w:asciiTheme="minorHAnsi" w:hAnsiTheme="minorHAnsi" w:cstheme="minorHAnsi"/>
          <w:lang w:eastAsia="en-GB"/>
        </w:rPr>
        <w:t>. Maritime Transportation</w:t>
      </w:r>
      <w:r w:rsidR="00CC4ECD" w:rsidRPr="001113D2">
        <w:rPr>
          <w:rFonts w:asciiTheme="minorHAnsi" w:hAnsiTheme="minorHAnsi" w:cstheme="minorHAnsi"/>
          <w:lang w:eastAsia="en-GB"/>
        </w:rPr>
        <w:t xml:space="preserve">: Safety Management and Risk Analysis. Elsevier, </w:t>
      </w:r>
      <w:r w:rsidR="001E172C" w:rsidRPr="001113D2">
        <w:rPr>
          <w:rFonts w:asciiTheme="minorHAnsi" w:hAnsiTheme="minorHAnsi" w:cstheme="minorHAnsi"/>
          <w:lang w:eastAsia="en-GB"/>
        </w:rPr>
        <w:t>Oxford.</w:t>
      </w:r>
    </w:p>
    <w:p w14:paraId="1F387136" w14:textId="6DB07CAD" w:rsidR="00687A27" w:rsidRPr="001113D2" w:rsidRDefault="00176708" w:rsidP="002C1ADF">
      <w:pPr>
        <w:spacing w:before="0" w:after="0"/>
        <w:rPr>
          <w:rFonts w:asciiTheme="minorHAnsi" w:hAnsiTheme="minorHAnsi" w:cstheme="minorHAnsi"/>
          <w:lang w:eastAsia="en-GB"/>
        </w:rPr>
      </w:pPr>
      <w:r w:rsidRPr="001113D2">
        <w:rPr>
          <w:rFonts w:asciiTheme="minorHAnsi" w:hAnsiTheme="minorHAnsi" w:cstheme="minorHAnsi"/>
          <w:lang w:eastAsia="en-GB"/>
        </w:rPr>
        <w:t xml:space="preserve">Kulkarni, K. </w:t>
      </w:r>
      <w:proofErr w:type="spellStart"/>
      <w:r w:rsidRPr="001113D2">
        <w:rPr>
          <w:rFonts w:asciiTheme="minorHAnsi" w:hAnsiTheme="minorHAnsi" w:cstheme="minorHAnsi"/>
          <w:lang w:eastAsia="en-GB"/>
        </w:rPr>
        <w:t>Goerlandt</w:t>
      </w:r>
      <w:proofErr w:type="spellEnd"/>
      <w:r w:rsidRPr="001113D2">
        <w:rPr>
          <w:rFonts w:asciiTheme="minorHAnsi" w:hAnsiTheme="minorHAnsi" w:cstheme="minorHAnsi"/>
          <w:lang w:eastAsia="en-GB"/>
        </w:rPr>
        <w:t xml:space="preserve">, F. Li, J. Banda, O. and </w:t>
      </w:r>
      <w:proofErr w:type="spellStart"/>
      <w:r w:rsidRPr="001113D2">
        <w:rPr>
          <w:rFonts w:asciiTheme="minorHAnsi" w:hAnsiTheme="minorHAnsi" w:cstheme="minorHAnsi"/>
          <w:lang w:eastAsia="en-GB"/>
        </w:rPr>
        <w:t>Kujala</w:t>
      </w:r>
      <w:proofErr w:type="spellEnd"/>
      <w:r w:rsidRPr="001113D2">
        <w:rPr>
          <w:rFonts w:asciiTheme="minorHAnsi" w:hAnsiTheme="minorHAnsi" w:cstheme="minorHAnsi"/>
          <w:lang w:eastAsia="en-GB"/>
        </w:rPr>
        <w:t xml:space="preserve">, P. (2020). Preventing shipping accidents: Past, </w:t>
      </w:r>
      <w:proofErr w:type="gramStart"/>
      <w:r w:rsidRPr="001113D2">
        <w:rPr>
          <w:rFonts w:asciiTheme="minorHAnsi" w:hAnsiTheme="minorHAnsi" w:cstheme="minorHAnsi"/>
          <w:lang w:eastAsia="en-GB"/>
        </w:rPr>
        <w:t>present</w:t>
      </w:r>
      <w:proofErr w:type="gramEnd"/>
      <w:r w:rsidRPr="001113D2">
        <w:rPr>
          <w:rFonts w:asciiTheme="minorHAnsi" w:hAnsiTheme="minorHAnsi" w:cstheme="minorHAnsi"/>
          <w:lang w:eastAsia="en-GB"/>
        </w:rPr>
        <w:t xml:space="preserve"> and future of waterway risk management with Baltic Sea focus. Safety Science, 129. </w:t>
      </w:r>
      <w:hyperlink r:id="rId28" w:history="1">
        <w:r w:rsidR="00F226DB" w:rsidRPr="001113D2">
          <w:rPr>
            <w:rStyle w:val="Hyperlink"/>
            <w:rFonts w:asciiTheme="minorHAnsi" w:hAnsiTheme="minorHAnsi" w:cstheme="minorHAnsi"/>
            <w:lang w:eastAsia="en-GB"/>
          </w:rPr>
          <w:t>https://doi.org/10.1016/j.ssci.2020.104798</w:t>
        </w:r>
      </w:hyperlink>
      <w:r w:rsidR="00F226DB" w:rsidRPr="001113D2">
        <w:rPr>
          <w:rFonts w:asciiTheme="minorHAnsi" w:hAnsiTheme="minorHAnsi" w:cstheme="minorHAnsi"/>
          <w:lang w:eastAsia="en-GB"/>
        </w:rPr>
        <w:t xml:space="preserve">. </w:t>
      </w:r>
    </w:p>
    <w:p w14:paraId="641410EF" w14:textId="049BE24C" w:rsidR="00D1656D" w:rsidRPr="001113D2" w:rsidRDefault="00D1656D" w:rsidP="002C1ADF">
      <w:pPr>
        <w:spacing w:before="0" w:after="0"/>
        <w:rPr>
          <w:rFonts w:asciiTheme="minorHAnsi" w:hAnsiTheme="minorHAnsi" w:cstheme="minorHAnsi"/>
          <w:lang w:eastAsia="en-GB"/>
        </w:rPr>
      </w:pPr>
      <w:r w:rsidRPr="001113D2">
        <w:rPr>
          <w:rFonts w:asciiTheme="minorHAnsi" w:hAnsiTheme="minorHAnsi" w:cstheme="minorHAnsi"/>
          <w:lang w:eastAsia="en-GB"/>
        </w:rPr>
        <w:t xml:space="preserve">Lane, R.O., </w:t>
      </w:r>
      <w:proofErr w:type="spellStart"/>
      <w:r w:rsidRPr="001113D2">
        <w:rPr>
          <w:rFonts w:asciiTheme="minorHAnsi" w:hAnsiTheme="minorHAnsi" w:cstheme="minorHAnsi"/>
          <w:lang w:eastAsia="en-GB"/>
        </w:rPr>
        <w:t>Nevell</w:t>
      </w:r>
      <w:proofErr w:type="spellEnd"/>
      <w:r w:rsidRPr="001113D2">
        <w:rPr>
          <w:rFonts w:asciiTheme="minorHAnsi" w:hAnsiTheme="minorHAnsi" w:cstheme="minorHAnsi"/>
          <w:lang w:eastAsia="en-GB"/>
        </w:rPr>
        <w:t>, D.A., Hayward, S.D.</w:t>
      </w:r>
      <w:r w:rsidR="00A64C05" w:rsidRPr="001113D2">
        <w:rPr>
          <w:rFonts w:asciiTheme="minorHAnsi" w:hAnsiTheme="minorHAnsi" w:cstheme="minorHAnsi"/>
          <w:lang w:eastAsia="en-GB"/>
        </w:rPr>
        <w:t xml:space="preserve"> and</w:t>
      </w:r>
      <w:r w:rsidR="00DE4CE1" w:rsidRPr="001113D2">
        <w:rPr>
          <w:rFonts w:asciiTheme="minorHAnsi" w:hAnsiTheme="minorHAnsi" w:cstheme="minorHAnsi"/>
          <w:lang w:eastAsia="en-GB"/>
        </w:rPr>
        <w:t xml:space="preserve"> </w:t>
      </w:r>
      <w:proofErr w:type="spellStart"/>
      <w:r w:rsidRPr="001113D2">
        <w:rPr>
          <w:rFonts w:asciiTheme="minorHAnsi" w:hAnsiTheme="minorHAnsi" w:cstheme="minorHAnsi"/>
          <w:lang w:eastAsia="en-GB"/>
        </w:rPr>
        <w:t>Beaney</w:t>
      </w:r>
      <w:proofErr w:type="spellEnd"/>
      <w:r w:rsidRPr="001113D2">
        <w:rPr>
          <w:rFonts w:asciiTheme="minorHAnsi" w:hAnsiTheme="minorHAnsi" w:cstheme="minorHAnsi"/>
          <w:lang w:eastAsia="en-GB"/>
        </w:rPr>
        <w:t xml:space="preserve">, T.W. </w:t>
      </w:r>
      <w:r w:rsidR="00A64C05" w:rsidRPr="001113D2">
        <w:rPr>
          <w:rFonts w:asciiTheme="minorHAnsi" w:hAnsiTheme="minorHAnsi" w:cstheme="minorHAnsi"/>
          <w:lang w:eastAsia="en-GB"/>
        </w:rPr>
        <w:t>(</w:t>
      </w:r>
      <w:r w:rsidRPr="001113D2">
        <w:rPr>
          <w:rFonts w:asciiTheme="minorHAnsi" w:hAnsiTheme="minorHAnsi" w:cstheme="minorHAnsi"/>
          <w:lang w:eastAsia="en-GB"/>
        </w:rPr>
        <w:t>2010</w:t>
      </w:r>
      <w:r w:rsidR="00A64C05" w:rsidRPr="001113D2">
        <w:rPr>
          <w:rFonts w:asciiTheme="minorHAnsi" w:hAnsiTheme="minorHAnsi" w:cstheme="minorHAnsi"/>
          <w:lang w:eastAsia="en-GB"/>
        </w:rPr>
        <w:t>)</w:t>
      </w:r>
      <w:r w:rsidRPr="001113D2">
        <w:rPr>
          <w:rFonts w:asciiTheme="minorHAnsi" w:hAnsiTheme="minorHAnsi" w:cstheme="minorHAnsi"/>
          <w:lang w:eastAsia="en-GB"/>
        </w:rPr>
        <w:t>. Maritime Anomaly Detection and Threat Assessment. 13</w:t>
      </w:r>
      <w:r w:rsidRPr="001113D2">
        <w:rPr>
          <w:rFonts w:asciiTheme="minorHAnsi" w:hAnsiTheme="minorHAnsi" w:cstheme="minorHAnsi"/>
          <w:vertAlign w:val="superscript"/>
          <w:lang w:eastAsia="en-GB"/>
        </w:rPr>
        <w:t>th</w:t>
      </w:r>
      <w:r w:rsidRPr="001113D2">
        <w:rPr>
          <w:rFonts w:asciiTheme="minorHAnsi" w:hAnsiTheme="minorHAnsi" w:cstheme="minorHAnsi"/>
          <w:lang w:eastAsia="en-GB"/>
        </w:rPr>
        <w:t xml:space="preserve"> International Conference on Information Fusion. Edinburgh, UK</w:t>
      </w:r>
      <w:r w:rsidR="00395088" w:rsidRPr="001113D2">
        <w:rPr>
          <w:rFonts w:asciiTheme="minorHAnsi" w:hAnsiTheme="minorHAnsi" w:cstheme="minorHAnsi"/>
          <w:lang w:eastAsia="en-GB"/>
        </w:rPr>
        <w:t>.</w:t>
      </w:r>
    </w:p>
    <w:p w14:paraId="7C16671C" w14:textId="0DA42C27" w:rsidR="00EB07DF" w:rsidRPr="001113D2" w:rsidRDefault="00EB07DF" w:rsidP="002C1ADF">
      <w:pPr>
        <w:spacing w:before="0" w:after="0"/>
        <w:rPr>
          <w:rFonts w:asciiTheme="minorHAnsi" w:hAnsiTheme="minorHAnsi" w:cstheme="minorHAnsi"/>
          <w:lang w:eastAsia="en-GB"/>
        </w:rPr>
      </w:pPr>
      <w:proofErr w:type="spellStart"/>
      <w:r w:rsidRPr="001113D2">
        <w:rPr>
          <w:rFonts w:asciiTheme="minorHAnsi" w:hAnsiTheme="minorHAnsi" w:cstheme="minorHAnsi"/>
          <w:lang w:eastAsia="en-GB"/>
        </w:rPr>
        <w:lastRenderedPageBreak/>
        <w:t>Laxhammar</w:t>
      </w:r>
      <w:proofErr w:type="spellEnd"/>
      <w:r w:rsidRPr="001113D2">
        <w:rPr>
          <w:rFonts w:asciiTheme="minorHAnsi" w:hAnsiTheme="minorHAnsi" w:cstheme="minorHAnsi"/>
          <w:lang w:eastAsia="en-GB"/>
        </w:rPr>
        <w:t xml:space="preserve">, R. </w:t>
      </w:r>
      <w:r w:rsidR="00A64C05" w:rsidRPr="001113D2">
        <w:rPr>
          <w:rFonts w:asciiTheme="minorHAnsi" w:hAnsiTheme="minorHAnsi" w:cstheme="minorHAnsi"/>
          <w:lang w:eastAsia="en-GB"/>
        </w:rPr>
        <w:t>(</w:t>
      </w:r>
      <w:r w:rsidRPr="001113D2">
        <w:rPr>
          <w:rFonts w:asciiTheme="minorHAnsi" w:hAnsiTheme="minorHAnsi" w:cstheme="minorHAnsi"/>
          <w:lang w:eastAsia="en-GB"/>
        </w:rPr>
        <w:t>2008</w:t>
      </w:r>
      <w:r w:rsidR="00A64C05" w:rsidRPr="001113D2">
        <w:rPr>
          <w:rFonts w:asciiTheme="minorHAnsi" w:hAnsiTheme="minorHAnsi" w:cstheme="minorHAnsi"/>
          <w:lang w:eastAsia="en-GB"/>
        </w:rPr>
        <w:t>)</w:t>
      </w:r>
      <w:r w:rsidRPr="001113D2">
        <w:rPr>
          <w:rFonts w:asciiTheme="minorHAnsi" w:hAnsiTheme="minorHAnsi" w:cstheme="minorHAnsi"/>
          <w:lang w:eastAsia="en-GB"/>
        </w:rPr>
        <w:t>. Anomaly Detection for Sea Surveillance. 11</w:t>
      </w:r>
      <w:r w:rsidRPr="001113D2">
        <w:rPr>
          <w:rFonts w:asciiTheme="minorHAnsi" w:hAnsiTheme="minorHAnsi" w:cstheme="minorHAnsi"/>
          <w:vertAlign w:val="superscript"/>
          <w:lang w:eastAsia="en-GB"/>
        </w:rPr>
        <w:t>th</w:t>
      </w:r>
      <w:r w:rsidRPr="001113D2">
        <w:rPr>
          <w:rFonts w:asciiTheme="minorHAnsi" w:hAnsiTheme="minorHAnsi" w:cstheme="minorHAnsi"/>
          <w:lang w:eastAsia="en-GB"/>
        </w:rPr>
        <w:t xml:space="preserve"> International Conference on Information Fusion, Cologne, Germany</w:t>
      </w:r>
      <w:r w:rsidR="00395088" w:rsidRPr="001113D2">
        <w:rPr>
          <w:rFonts w:asciiTheme="minorHAnsi" w:hAnsiTheme="minorHAnsi" w:cstheme="minorHAnsi"/>
          <w:lang w:eastAsia="en-GB"/>
        </w:rPr>
        <w:t>.</w:t>
      </w:r>
    </w:p>
    <w:p w14:paraId="1650161B" w14:textId="0B9416E5" w:rsidR="007D3937" w:rsidRPr="001113D2" w:rsidRDefault="007D3937" w:rsidP="002C1ADF">
      <w:pPr>
        <w:spacing w:before="0" w:after="0"/>
        <w:rPr>
          <w:rFonts w:asciiTheme="minorHAnsi" w:hAnsiTheme="minorHAnsi" w:cstheme="minorHAnsi"/>
          <w:lang w:eastAsia="en-GB"/>
        </w:rPr>
      </w:pPr>
      <w:r w:rsidRPr="001113D2">
        <w:rPr>
          <w:rFonts w:asciiTheme="minorHAnsi" w:hAnsiTheme="minorHAnsi" w:cstheme="minorHAnsi"/>
          <w:lang w:eastAsia="en-GB"/>
        </w:rPr>
        <w:t>Lee, S.</w:t>
      </w:r>
      <w:r w:rsidR="00395088" w:rsidRPr="001113D2">
        <w:rPr>
          <w:rFonts w:asciiTheme="minorHAnsi" w:hAnsiTheme="minorHAnsi" w:cstheme="minorHAnsi"/>
          <w:lang w:eastAsia="en-GB"/>
        </w:rPr>
        <w:t>,</w:t>
      </w:r>
      <w:r w:rsidRPr="001113D2">
        <w:rPr>
          <w:rFonts w:asciiTheme="minorHAnsi" w:hAnsiTheme="minorHAnsi" w:cstheme="minorHAnsi"/>
          <w:lang w:eastAsia="en-GB"/>
        </w:rPr>
        <w:t xml:space="preserve"> </w:t>
      </w:r>
      <w:proofErr w:type="spellStart"/>
      <w:r w:rsidRPr="001113D2">
        <w:rPr>
          <w:rFonts w:asciiTheme="minorHAnsi" w:hAnsiTheme="minorHAnsi" w:cstheme="minorHAnsi"/>
          <w:lang w:eastAsia="en-GB"/>
        </w:rPr>
        <w:t>Roh</w:t>
      </w:r>
      <w:proofErr w:type="spellEnd"/>
      <w:r w:rsidRPr="001113D2">
        <w:rPr>
          <w:rFonts w:asciiTheme="minorHAnsi" w:hAnsiTheme="minorHAnsi" w:cstheme="minorHAnsi"/>
          <w:lang w:eastAsia="en-GB"/>
        </w:rPr>
        <w:t>, M.</w:t>
      </w:r>
      <w:r w:rsidR="00395088" w:rsidRPr="001113D2">
        <w:rPr>
          <w:rFonts w:asciiTheme="minorHAnsi" w:hAnsiTheme="minorHAnsi" w:cstheme="minorHAnsi"/>
          <w:lang w:eastAsia="en-GB"/>
        </w:rPr>
        <w:t>,</w:t>
      </w:r>
      <w:r w:rsidRPr="001113D2">
        <w:rPr>
          <w:rFonts w:asciiTheme="minorHAnsi" w:hAnsiTheme="minorHAnsi" w:cstheme="minorHAnsi"/>
          <w:lang w:eastAsia="en-GB"/>
        </w:rPr>
        <w:t xml:space="preserve"> Kim, K.</w:t>
      </w:r>
      <w:r w:rsidR="00395088" w:rsidRPr="001113D2">
        <w:rPr>
          <w:rFonts w:asciiTheme="minorHAnsi" w:hAnsiTheme="minorHAnsi" w:cstheme="minorHAnsi"/>
          <w:lang w:eastAsia="en-GB"/>
        </w:rPr>
        <w:t>,</w:t>
      </w:r>
      <w:r w:rsidRPr="001113D2">
        <w:rPr>
          <w:rFonts w:asciiTheme="minorHAnsi" w:hAnsiTheme="minorHAnsi" w:cstheme="minorHAnsi"/>
          <w:lang w:eastAsia="en-GB"/>
        </w:rPr>
        <w:t xml:space="preserve"> Jung, H.</w:t>
      </w:r>
      <w:r w:rsidR="00A64C05" w:rsidRPr="001113D2">
        <w:rPr>
          <w:rFonts w:asciiTheme="minorHAnsi" w:hAnsiTheme="minorHAnsi" w:cstheme="minorHAnsi"/>
          <w:lang w:eastAsia="en-GB"/>
        </w:rPr>
        <w:t xml:space="preserve"> and</w:t>
      </w:r>
      <w:r w:rsidRPr="001113D2">
        <w:rPr>
          <w:rFonts w:asciiTheme="minorHAnsi" w:hAnsiTheme="minorHAnsi" w:cstheme="minorHAnsi"/>
          <w:lang w:eastAsia="en-GB"/>
        </w:rPr>
        <w:t xml:space="preserve"> Park, J. </w:t>
      </w:r>
      <w:r w:rsidR="00A64C05" w:rsidRPr="001113D2">
        <w:rPr>
          <w:rFonts w:asciiTheme="minorHAnsi" w:hAnsiTheme="minorHAnsi" w:cstheme="minorHAnsi"/>
          <w:lang w:eastAsia="en-GB"/>
        </w:rPr>
        <w:t>(</w:t>
      </w:r>
      <w:r w:rsidRPr="001113D2">
        <w:rPr>
          <w:rFonts w:asciiTheme="minorHAnsi" w:hAnsiTheme="minorHAnsi" w:cstheme="minorHAnsi"/>
          <w:lang w:eastAsia="en-GB"/>
        </w:rPr>
        <w:t>2018</w:t>
      </w:r>
      <w:r w:rsidR="00241720" w:rsidRPr="001113D2">
        <w:rPr>
          <w:rFonts w:asciiTheme="minorHAnsi" w:hAnsiTheme="minorHAnsi" w:cstheme="minorHAnsi"/>
          <w:lang w:eastAsia="en-GB"/>
        </w:rPr>
        <w:t>a</w:t>
      </w:r>
      <w:r w:rsidR="00A64C05" w:rsidRPr="001113D2">
        <w:rPr>
          <w:rFonts w:asciiTheme="minorHAnsi" w:hAnsiTheme="minorHAnsi" w:cstheme="minorHAnsi"/>
          <w:lang w:eastAsia="en-GB"/>
        </w:rPr>
        <w:t>)</w:t>
      </w:r>
      <w:r w:rsidRPr="001113D2">
        <w:rPr>
          <w:rFonts w:asciiTheme="minorHAnsi" w:hAnsiTheme="minorHAnsi" w:cstheme="minorHAnsi"/>
          <w:lang w:eastAsia="en-GB"/>
        </w:rPr>
        <w:t xml:space="preserve">. Method for a simultaneous determination of the path and the speed for ship route planning problems. Ocean Engineering, 157, </w:t>
      </w:r>
      <w:r w:rsidR="00A64C05" w:rsidRPr="001113D2">
        <w:rPr>
          <w:rFonts w:asciiTheme="minorHAnsi" w:hAnsiTheme="minorHAnsi" w:cstheme="minorHAnsi"/>
          <w:lang w:eastAsia="en-GB"/>
        </w:rPr>
        <w:t xml:space="preserve">pp. </w:t>
      </w:r>
      <w:r w:rsidRPr="001113D2">
        <w:rPr>
          <w:rFonts w:asciiTheme="minorHAnsi" w:hAnsiTheme="minorHAnsi" w:cstheme="minorHAnsi"/>
          <w:lang w:eastAsia="en-GB"/>
        </w:rPr>
        <w:t>301-312.</w:t>
      </w:r>
      <w:r w:rsidR="00467048" w:rsidRPr="001113D2">
        <w:rPr>
          <w:rFonts w:asciiTheme="minorHAnsi" w:hAnsiTheme="minorHAnsi" w:cstheme="minorHAnsi"/>
          <w:lang w:eastAsia="en-GB"/>
        </w:rPr>
        <w:t xml:space="preserve"> https://doi.org/10.1016/j.oceaneng.2018.03.068.</w:t>
      </w:r>
    </w:p>
    <w:p w14:paraId="4FA34AD3" w14:textId="62C7DD3B" w:rsidR="00337347" w:rsidRPr="001113D2" w:rsidRDefault="00C24042" w:rsidP="002C1ADF">
      <w:pPr>
        <w:spacing w:before="0" w:after="0"/>
        <w:rPr>
          <w:rFonts w:asciiTheme="minorHAnsi" w:hAnsiTheme="minorHAnsi" w:cstheme="minorHAnsi"/>
          <w:lang w:eastAsia="en-GB"/>
        </w:rPr>
      </w:pPr>
      <w:r w:rsidRPr="001113D2">
        <w:rPr>
          <w:rFonts w:asciiTheme="minorHAnsi" w:hAnsiTheme="minorHAnsi" w:cstheme="minorHAnsi"/>
          <w:lang w:eastAsia="en-GB"/>
        </w:rPr>
        <w:t>Lee, H.</w:t>
      </w:r>
      <w:r w:rsidR="00467048" w:rsidRPr="001113D2">
        <w:rPr>
          <w:rFonts w:asciiTheme="minorHAnsi" w:hAnsiTheme="minorHAnsi" w:cstheme="minorHAnsi"/>
          <w:lang w:eastAsia="en-GB"/>
        </w:rPr>
        <w:t>,</w:t>
      </w:r>
      <w:r w:rsidRPr="001113D2">
        <w:rPr>
          <w:rFonts w:asciiTheme="minorHAnsi" w:hAnsiTheme="minorHAnsi" w:cstheme="minorHAnsi"/>
          <w:lang w:eastAsia="en-GB"/>
        </w:rPr>
        <w:t xml:space="preserve"> Aydin, N.</w:t>
      </w:r>
      <w:r w:rsidR="00467048" w:rsidRPr="001113D2">
        <w:rPr>
          <w:rFonts w:asciiTheme="minorHAnsi" w:hAnsiTheme="minorHAnsi" w:cstheme="minorHAnsi"/>
          <w:lang w:eastAsia="en-GB"/>
        </w:rPr>
        <w:t>,</w:t>
      </w:r>
      <w:r w:rsidRPr="001113D2">
        <w:rPr>
          <w:rFonts w:asciiTheme="minorHAnsi" w:hAnsiTheme="minorHAnsi" w:cstheme="minorHAnsi"/>
          <w:lang w:eastAsia="en-GB"/>
        </w:rPr>
        <w:t xml:space="preserve"> Choi, Y.</w:t>
      </w:r>
      <w:r w:rsidR="00467048" w:rsidRPr="001113D2">
        <w:rPr>
          <w:rFonts w:asciiTheme="minorHAnsi" w:hAnsiTheme="minorHAnsi" w:cstheme="minorHAnsi"/>
          <w:lang w:eastAsia="en-GB"/>
        </w:rPr>
        <w:t>,</w:t>
      </w:r>
      <w:r w:rsidRPr="001113D2">
        <w:rPr>
          <w:rFonts w:asciiTheme="minorHAnsi" w:hAnsiTheme="minorHAnsi" w:cstheme="minorHAnsi"/>
          <w:lang w:eastAsia="en-GB"/>
        </w:rPr>
        <w:t xml:space="preserve"> </w:t>
      </w:r>
      <w:proofErr w:type="spellStart"/>
      <w:r w:rsidRPr="001113D2">
        <w:rPr>
          <w:rFonts w:asciiTheme="minorHAnsi" w:hAnsiTheme="minorHAnsi" w:cstheme="minorHAnsi"/>
          <w:lang w:eastAsia="en-GB"/>
        </w:rPr>
        <w:t>Lekhavat</w:t>
      </w:r>
      <w:proofErr w:type="spellEnd"/>
      <w:r w:rsidRPr="001113D2">
        <w:rPr>
          <w:rFonts w:asciiTheme="minorHAnsi" w:hAnsiTheme="minorHAnsi" w:cstheme="minorHAnsi"/>
          <w:lang w:eastAsia="en-GB"/>
        </w:rPr>
        <w:t>, S.</w:t>
      </w:r>
      <w:r w:rsidR="00A64C05" w:rsidRPr="001113D2">
        <w:rPr>
          <w:rFonts w:asciiTheme="minorHAnsi" w:hAnsiTheme="minorHAnsi" w:cstheme="minorHAnsi"/>
          <w:lang w:eastAsia="en-GB"/>
        </w:rPr>
        <w:t xml:space="preserve"> and</w:t>
      </w:r>
      <w:r w:rsidRPr="001113D2">
        <w:rPr>
          <w:rFonts w:asciiTheme="minorHAnsi" w:hAnsiTheme="minorHAnsi" w:cstheme="minorHAnsi"/>
          <w:lang w:eastAsia="en-GB"/>
        </w:rPr>
        <w:t xml:space="preserve"> Irani, Z. </w:t>
      </w:r>
      <w:r w:rsidR="00A64C05" w:rsidRPr="001113D2">
        <w:rPr>
          <w:rFonts w:asciiTheme="minorHAnsi" w:hAnsiTheme="minorHAnsi" w:cstheme="minorHAnsi"/>
          <w:lang w:eastAsia="en-GB"/>
        </w:rPr>
        <w:t>(</w:t>
      </w:r>
      <w:r w:rsidRPr="001113D2">
        <w:rPr>
          <w:rFonts w:asciiTheme="minorHAnsi" w:hAnsiTheme="minorHAnsi" w:cstheme="minorHAnsi"/>
          <w:lang w:eastAsia="en-GB"/>
        </w:rPr>
        <w:t>2018</w:t>
      </w:r>
      <w:r w:rsidR="007D3937" w:rsidRPr="001113D2">
        <w:rPr>
          <w:rFonts w:asciiTheme="minorHAnsi" w:hAnsiTheme="minorHAnsi" w:cstheme="minorHAnsi"/>
          <w:lang w:eastAsia="en-GB"/>
        </w:rPr>
        <w:t>b</w:t>
      </w:r>
      <w:r w:rsidR="00A64C05" w:rsidRPr="001113D2">
        <w:rPr>
          <w:rFonts w:asciiTheme="minorHAnsi" w:hAnsiTheme="minorHAnsi" w:cstheme="minorHAnsi"/>
          <w:lang w:eastAsia="en-GB"/>
        </w:rPr>
        <w:t>)</w:t>
      </w:r>
      <w:r w:rsidRPr="001113D2">
        <w:rPr>
          <w:rFonts w:asciiTheme="minorHAnsi" w:hAnsiTheme="minorHAnsi" w:cstheme="minorHAnsi"/>
          <w:lang w:eastAsia="en-GB"/>
        </w:rPr>
        <w:t xml:space="preserve">. A decision support system for vessel speed decision in maritime logistics using weather archive big data. Computers and Operations Research, 98, </w:t>
      </w:r>
      <w:r w:rsidR="00A64C05" w:rsidRPr="001113D2">
        <w:rPr>
          <w:rFonts w:asciiTheme="minorHAnsi" w:hAnsiTheme="minorHAnsi" w:cstheme="minorHAnsi"/>
          <w:lang w:eastAsia="en-GB"/>
        </w:rPr>
        <w:t xml:space="preserve">pp. </w:t>
      </w:r>
      <w:r w:rsidRPr="001113D2">
        <w:rPr>
          <w:rFonts w:asciiTheme="minorHAnsi" w:hAnsiTheme="minorHAnsi" w:cstheme="minorHAnsi"/>
          <w:lang w:eastAsia="en-GB"/>
        </w:rPr>
        <w:t>330-324.</w:t>
      </w:r>
      <w:r w:rsidR="002255B6" w:rsidRPr="001113D2">
        <w:rPr>
          <w:rFonts w:asciiTheme="minorHAnsi" w:hAnsiTheme="minorHAnsi" w:cstheme="minorHAnsi"/>
          <w:lang w:eastAsia="en-GB"/>
        </w:rPr>
        <w:t xml:space="preserve"> https://doi.org/10.1016/j.cor.2017.06.005.</w:t>
      </w:r>
    </w:p>
    <w:p w14:paraId="39CB2786" w14:textId="54F530DA" w:rsidR="00D1656D" w:rsidRPr="001113D2" w:rsidRDefault="00D1656D" w:rsidP="002C1ADF">
      <w:pPr>
        <w:spacing w:before="0" w:after="0"/>
        <w:rPr>
          <w:rFonts w:asciiTheme="minorHAnsi" w:hAnsiTheme="minorHAnsi" w:cstheme="minorHAnsi"/>
          <w:lang w:eastAsia="en-GB"/>
        </w:rPr>
      </w:pPr>
      <w:proofErr w:type="spellStart"/>
      <w:r w:rsidRPr="001113D2">
        <w:rPr>
          <w:rFonts w:asciiTheme="minorHAnsi" w:hAnsiTheme="minorHAnsi" w:cstheme="minorHAnsi"/>
          <w:lang w:eastAsia="en-GB"/>
        </w:rPr>
        <w:t>Leevy</w:t>
      </w:r>
      <w:proofErr w:type="spellEnd"/>
      <w:r w:rsidRPr="001113D2">
        <w:rPr>
          <w:rFonts w:asciiTheme="minorHAnsi" w:hAnsiTheme="minorHAnsi" w:cstheme="minorHAnsi"/>
          <w:lang w:eastAsia="en-GB"/>
        </w:rPr>
        <w:t>, J.</w:t>
      </w:r>
      <w:r w:rsidR="002255B6" w:rsidRPr="001113D2">
        <w:rPr>
          <w:rFonts w:asciiTheme="minorHAnsi" w:hAnsiTheme="minorHAnsi" w:cstheme="minorHAnsi"/>
          <w:lang w:eastAsia="en-GB"/>
        </w:rPr>
        <w:t>,</w:t>
      </w:r>
      <w:r w:rsidRPr="001113D2">
        <w:rPr>
          <w:rFonts w:asciiTheme="minorHAnsi" w:hAnsiTheme="minorHAnsi" w:cstheme="minorHAnsi"/>
          <w:lang w:eastAsia="en-GB"/>
        </w:rPr>
        <w:t xml:space="preserve"> </w:t>
      </w:r>
      <w:proofErr w:type="spellStart"/>
      <w:r w:rsidRPr="001113D2">
        <w:rPr>
          <w:rFonts w:asciiTheme="minorHAnsi" w:hAnsiTheme="minorHAnsi" w:cstheme="minorHAnsi"/>
          <w:lang w:eastAsia="en-GB"/>
        </w:rPr>
        <w:t>Khoshgoftaar</w:t>
      </w:r>
      <w:proofErr w:type="spellEnd"/>
      <w:r w:rsidRPr="001113D2">
        <w:rPr>
          <w:rFonts w:asciiTheme="minorHAnsi" w:hAnsiTheme="minorHAnsi" w:cstheme="minorHAnsi"/>
          <w:lang w:eastAsia="en-GB"/>
        </w:rPr>
        <w:t>, T.</w:t>
      </w:r>
      <w:r w:rsidR="002255B6" w:rsidRPr="001113D2">
        <w:rPr>
          <w:rFonts w:asciiTheme="minorHAnsi" w:hAnsiTheme="minorHAnsi" w:cstheme="minorHAnsi"/>
          <w:lang w:eastAsia="en-GB"/>
        </w:rPr>
        <w:t>,</w:t>
      </w:r>
      <w:r w:rsidRPr="001113D2">
        <w:rPr>
          <w:rFonts w:asciiTheme="minorHAnsi" w:hAnsiTheme="minorHAnsi" w:cstheme="minorHAnsi"/>
          <w:lang w:eastAsia="en-GB"/>
        </w:rPr>
        <w:t xml:space="preserve"> </w:t>
      </w:r>
      <w:proofErr w:type="spellStart"/>
      <w:r w:rsidRPr="001113D2">
        <w:rPr>
          <w:rFonts w:asciiTheme="minorHAnsi" w:hAnsiTheme="minorHAnsi" w:cstheme="minorHAnsi"/>
          <w:lang w:eastAsia="en-GB"/>
        </w:rPr>
        <w:t>Bauder</w:t>
      </w:r>
      <w:proofErr w:type="spellEnd"/>
      <w:r w:rsidRPr="001113D2">
        <w:rPr>
          <w:rFonts w:asciiTheme="minorHAnsi" w:hAnsiTheme="minorHAnsi" w:cstheme="minorHAnsi"/>
          <w:lang w:eastAsia="en-GB"/>
        </w:rPr>
        <w:t>, R.</w:t>
      </w:r>
      <w:r w:rsidR="00A64C05" w:rsidRPr="001113D2">
        <w:rPr>
          <w:rFonts w:asciiTheme="minorHAnsi" w:hAnsiTheme="minorHAnsi" w:cstheme="minorHAnsi"/>
          <w:lang w:eastAsia="en-GB"/>
        </w:rPr>
        <w:t xml:space="preserve"> and</w:t>
      </w:r>
      <w:r w:rsidRPr="001113D2">
        <w:rPr>
          <w:rFonts w:asciiTheme="minorHAnsi" w:hAnsiTheme="minorHAnsi" w:cstheme="minorHAnsi"/>
          <w:lang w:eastAsia="en-GB"/>
        </w:rPr>
        <w:t xml:space="preserve"> </w:t>
      </w:r>
      <w:proofErr w:type="spellStart"/>
      <w:r w:rsidRPr="001113D2">
        <w:rPr>
          <w:rFonts w:asciiTheme="minorHAnsi" w:hAnsiTheme="minorHAnsi" w:cstheme="minorHAnsi"/>
          <w:lang w:eastAsia="en-GB"/>
        </w:rPr>
        <w:t>Seliya</w:t>
      </w:r>
      <w:proofErr w:type="spellEnd"/>
      <w:r w:rsidRPr="001113D2">
        <w:rPr>
          <w:rFonts w:asciiTheme="minorHAnsi" w:hAnsiTheme="minorHAnsi" w:cstheme="minorHAnsi"/>
          <w:lang w:eastAsia="en-GB"/>
        </w:rPr>
        <w:t xml:space="preserve">, N. </w:t>
      </w:r>
      <w:r w:rsidR="00A64C05" w:rsidRPr="001113D2">
        <w:rPr>
          <w:rFonts w:asciiTheme="minorHAnsi" w:hAnsiTheme="minorHAnsi" w:cstheme="minorHAnsi"/>
          <w:lang w:eastAsia="en-GB"/>
        </w:rPr>
        <w:t>(</w:t>
      </w:r>
      <w:r w:rsidRPr="001113D2">
        <w:rPr>
          <w:rFonts w:asciiTheme="minorHAnsi" w:hAnsiTheme="minorHAnsi" w:cstheme="minorHAnsi"/>
          <w:lang w:eastAsia="en-GB"/>
        </w:rPr>
        <w:t>2018</w:t>
      </w:r>
      <w:r w:rsidR="00A64C05" w:rsidRPr="001113D2">
        <w:rPr>
          <w:rFonts w:asciiTheme="minorHAnsi" w:hAnsiTheme="minorHAnsi" w:cstheme="minorHAnsi"/>
          <w:lang w:eastAsia="en-GB"/>
        </w:rPr>
        <w:t>)</w:t>
      </w:r>
      <w:r w:rsidRPr="001113D2">
        <w:rPr>
          <w:rFonts w:asciiTheme="minorHAnsi" w:hAnsiTheme="minorHAnsi" w:cstheme="minorHAnsi"/>
          <w:lang w:eastAsia="en-GB"/>
        </w:rPr>
        <w:t>. A survey on addressing high-class imbalance in big data. Journal of Big Data, 5</w:t>
      </w:r>
      <w:r w:rsidR="00BE7807" w:rsidRPr="001113D2">
        <w:rPr>
          <w:rFonts w:asciiTheme="minorHAnsi" w:hAnsiTheme="minorHAnsi" w:cstheme="minorHAnsi"/>
          <w:lang w:eastAsia="en-GB"/>
        </w:rPr>
        <w:t>(42).</w:t>
      </w:r>
      <w:r w:rsidR="002255B6" w:rsidRPr="001113D2">
        <w:rPr>
          <w:rFonts w:asciiTheme="minorHAnsi" w:hAnsiTheme="minorHAnsi" w:cstheme="minorHAnsi"/>
          <w:lang w:eastAsia="en-GB"/>
        </w:rPr>
        <w:t xml:space="preserve"> </w:t>
      </w:r>
      <w:hyperlink r:id="rId29" w:history="1">
        <w:r w:rsidR="00AF366C" w:rsidRPr="001113D2">
          <w:rPr>
            <w:rStyle w:val="Hyperlink"/>
            <w:rFonts w:asciiTheme="minorHAnsi" w:hAnsiTheme="minorHAnsi" w:cstheme="minorHAnsi"/>
            <w:lang w:eastAsia="en-GB"/>
          </w:rPr>
          <w:t>https://doi.org/10.1186/s40537-018-0151-6</w:t>
        </w:r>
      </w:hyperlink>
      <w:r w:rsidR="004226AC" w:rsidRPr="001113D2">
        <w:rPr>
          <w:rFonts w:asciiTheme="minorHAnsi" w:hAnsiTheme="minorHAnsi" w:cstheme="minorHAnsi"/>
          <w:lang w:eastAsia="en-GB"/>
        </w:rPr>
        <w:t>.</w:t>
      </w:r>
    </w:p>
    <w:p w14:paraId="2D246240" w14:textId="78A5DE90" w:rsidR="00AF366C" w:rsidRPr="001113D2" w:rsidRDefault="00687A27" w:rsidP="002C1ADF">
      <w:pPr>
        <w:spacing w:before="0" w:after="0"/>
        <w:rPr>
          <w:rFonts w:asciiTheme="minorHAnsi" w:hAnsiTheme="minorHAnsi" w:cstheme="minorHAnsi"/>
          <w:lang w:eastAsia="en-GB"/>
        </w:rPr>
      </w:pPr>
      <w:proofErr w:type="spellStart"/>
      <w:r w:rsidRPr="001113D2">
        <w:rPr>
          <w:rFonts w:asciiTheme="minorHAnsi" w:hAnsiTheme="minorHAnsi" w:cstheme="minorHAnsi"/>
          <w:lang w:eastAsia="en-GB"/>
        </w:rPr>
        <w:t>Lensu</w:t>
      </w:r>
      <w:proofErr w:type="spellEnd"/>
      <w:r w:rsidRPr="001113D2">
        <w:rPr>
          <w:rFonts w:asciiTheme="minorHAnsi" w:hAnsiTheme="minorHAnsi" w:cstheme="minorHAnsi"/>
          <w:lang w:eastAsia="en-GB"/>
        </w:rPr>
        <w:t xml:space="preserve">, M. and </w:t>
      </w:r>
      <w:proofErr w:type="spellStart"/>
      <w:r w:rsidRPr="001113D2">
        <w:rPr>
          <w:rFonts w:asciiTheme="minorHAnsi" w:hAnsiTheme="minorHAnsi" w:cstheme="minorHAnsi"/>
          <w:lang w:eastAsia="en-GB"/>
        </w:rPr>
        <w:t>Goerlandt</w:t>
      </w:r>
      <w:proofErr w:type="spellEnd"/>
      <w:r w:rsidRPr="001113D2">
        <w:rPr>
          <w:rFonts w:asciiTheme="minorHAnsi" w:hAnsiTheme="minorHAnsi" w:cstheme="minorHAnsi"/>
          <w:lang w:eastAsia="en-GB"/>
        </w:rPr>
        <w:t>, F. (2019). Big maritime data for the Baltic Sea with a focus on the winter navigation system. Marine Policy, 104, pp. 53-65.</w:t>
      </w:r>
      <w:r w:rsidR="00176708" w:rsidRPr="001113D2">
        <w:rPr>
          <w:rFonts w:asciiTheme="minorHAnsi" w:hAnsiTheme="minorHAnsi" w:cstheme="minorHAnsi"/>
          <w:lang w:eastAsia="en-GB"/>
        </w:rPr>
        <w:t xml:space="preserve"> </w:t>
      </w:r>
      <w:hyperlink r:id="rId30" w:history="1">
        <w:r w:rsidR="00176708" w:rsidRPr="001113D2">
          <w:rPr>
            <w:rStyle w:val="Hyperlink"/>
            <w:rFonts w:asciiTheme="minorHAnsi" w:hAnsiTheme="minorHAnsi" w:cstheme="minorHAnsi"/>
            <w:lang w:eastAsia="en-GB"/>
          </w:rPr>
          <w:t>https://doi.org/10.1016/j.marpol.2019.02.038</w:t>
        </w:r>
      </w:hyperlink>
      <w:r w:rsidR="00176708" w:rsidRPr="001113D2">
        <w:rPr>
          <w:rFonts w:asciiTheme="minorHAnsi" w:hAnsiTheme="minorHAnsi" w:cstheme="minorHAnsi"/>
          <w:lang w:eastAsia="en-GB"/>
        </w:rPr>
        <w:t xml:space="preserve">. </w:t>
      </w:r>
    </w:p>
    <w:p w14:paraId="3392E1E0" w14:textId="1075E098" w:rsidR="00C24042" w:rsidRPr="001113D2" w:rsidRDefault="00C24042" w:rsidP="002C1ADF">
      <w:pPr>
        <w:spacing w:before="0" w:after="0"/>
        <w:rPr>
          <w:rFonts w:asciiTheme="minorHAnsi" w:hAnsiTheme="minorHAnsi" w:cstheme="minorHAnsi"/>
          <w:lang w:eastAsia="en-GB"/>
        </w:rPr>
      </w:pPr>
      <w:r w:rsidRPr="001113D2">
        <w:rPr>
          <w:rFonts w:asciiTheme="minorHAnsi" w:hAnsiTheme="minorHAnsi" w:cstheme="minorHAnsi"/>
          <w:lang w:eastAsia="en-GB"/>
        </w:rPr>
        <w:t>Li, S.</w:t>
      </w:r>
      <w:r w:rsidR="006110B1" w:rsidRPr="001113D2">
        <w:rPr>
          <w:rFonts w:asciiTheme="minorHAnsi" w:hAnsiTheme="minorHAnsi" w:cstheme="minorHAnsi"/>
          <w:lang w:eastAsia="en-GB"/>
        </w:rPr>
        <w:t>,</w:t>
      </w:r>
      <w:r w:rsidRPr="001113D2">
        <w:rPr>
          <w:rFonts w:asciiTheme="minorHAnsi" w:hAnsiTheme="minorHAnsi" w:cstheme="minorHAnsi"/>
          <w:lang w:eastAsia="en-GB"/>
        </w:rPr>
        <w:t xml:space="preserve"> Meng, Q.</w:t>
      </w:r>
      <w:r w:rsidR="00A64C05" w:rsidRPr="001113D2">
        <w:rPr>
          <w:rFonts w:asciiTheme="minorHAnsi" w:hAnsiTheme="minorHAnsi" w:cstheme="minorHAnsi"/>
          <w:lang w:eastAsia="en-GB"/>
        </w:rPr>
        <w:t xml:space="preserve"> and</w:t>
      </w:r>
      <w:r w:rsidRPr="001113D2">
        <w:rPr>
          <w:rFonts w:asciiTheme="minorHAnsi" w:hAnsiTheme="minorHAnsi" w:cstheme="minorHAnsi"/>
          <w:lang w:eastAsia="en-GB"/>
        </w:rPr>
        <w:t xml:space="preserve"> Qu, X. </w:t>
      </w:r>
      <w:r w:rsidR="00A64C05" w:rsidRPr="001113D2">
        <w:rPr>
          <w:rFonts w:asciiTheme="minorHAnsi" w:hAnsiTheme="minorHAnsi" w:cstheme="minorHAnsi"/>
          <w:lang w:eastAsia="en-GB"/>
        </w:rPr>
        <w:t>(</w:t>
      </w:r>
      <w:r w:rsidRPr="001113D2">
        <w:rPr>
          <w:rFonts w:asciiTheme="minorHAnsi" w:hAnsiTheme="minorHAnsi" w:cstheme="minorHAnsi"/>
          <w:lang w:eastAsia="en-GB"/>
        </w:rPr>
        <w:t>2012</w:t>
      </w:r>
      <w:r w:rsidR="00241720" w:rsidRPr="001113D2">
        <w:rPr>
          <w:rFonts w:asciiTheme="minorHAnsi" w:hAnsiTheme="minorHAnsi" w:cstheme="minorHAnsi"/>
          <w:lang w:eastAsia="en-GB"/>
        </w:rPr>
        <w:t>a</w:t>
      </w:r>
      <w:r w:rsidR="00A64C05" w:rsidRPr="001113D2">
        <w:rPr>
          <w:rFonts w:asciiTheme="minorHAnsi" w:hAnsiTheme="minorHAnsi" w:cstheme="minorHAnsi"/>
          <w:lang w:eastAsia="en-GB"/>
        </w:rPr>
        <w:t>)</w:t>
      </w:r>
      <w:r w:rsidRPr="001113D2">
        <w:rPr>
          <w:rFonts w:asciiTheme="minorHAnsi" w:hAnsiTheme="minorHAnsi" w:cstheme="minorHAnsi"/>
          <w:lang w:eastAsia="en-GB"/>
        </w:rPr>
        <w:t xml:space="preserve">. An Overview of Maritime Waterway Quantitative Risk Assessment Models. Risk Analysis, 32(3), </w:t>
      </w:r>
      <w:r w:rsidR="00A64C05" w:rsidRPr="001113D2">
        <w:rPr>
          <w:rFonts w:asciiTheme="minorHAnsi" w:hAnsiTheme="minorHAnsi" w:cstheme="minorHAnsi"/>
          <w:lang w:eastAsia="en-GB"/>
        </w:rPr>
        <w:t xml:space="preserve">pp. </w:t>
      </w:r>
      <w:r w:rsidRPr="001113D2">
        <w:rPr>
          <w:rFonts w:asciiTheme="minorHAnsi" w:hAnsiTheme="minorHAnsi" w:cstheme="minorHAnsi"/>
          <w:lang w:eastAsia="en-GB"/>
        </w:rPr>
        <w:t>496-512.</w:t>
      </w:r>
      <w:r w:rsidR="004226AC" w:rsidRPr="001113D2">
        <w:rPr>
          <w:rFonts w:asciiTheme="minorHAnsi" w:hAnsiTheme="minorHAnsi" w:cstheme="minorHAnsi"/>
          <w:lang w:eastAsia="en-GB"/>
        </w:rPr>
        <w:t xml:space="preserve"> https://doi.org/10.1111/j.1539-6924.2011.01697.x</w:t>
      </w:r>
      <w:r w:rsidR="006110B1" w:rsidRPr="001113D2">
        <w:rPr>
          <w:rFonts w:asciiTheme="minorHAnsi" w:hAnsiTheme="minorHAnsi" w:cstheme="minorHAnsi"/>
          <w:lang w:eastAsia="en-GB"/>
        </w:rPr>
        <w:t>.</w:t>
      </w:r>
    </w:p>
    <w:p w14:paraId="04AAD278" w14:textId="69C8C626" w:rsidR="00F81DED" w:rsidRPr="001113D2" w:rsidRDefault="00F81DED" w:rsidP="002C1ADF">
      <w:pPr>
        <w:spacing w:before="0" w:after="0"/>
        <w:rPr>
          <w:rFonts w:asciiTheme="minorHAnsi" w:hAnsiTheme="minorHAnsi" w:cstheme="minorHAnsi"/>
          <w:lang w:eastAsia="en-GB"/>
        </w:rPr>
      </w:pPr>
      <w:r w:rsidRPr="001113D2">
        <w:rPr>
          <w:rFonts w:asciiTheme="minorHAnsi" w:hAnsiTheme="minorHAnsi" w:cstheme="minorHAnsi"/>
          <w:lang w:eastAsia="en-GB"/>
        </w:rPr>
        <w:t>Li, Z.</w:t>
      </w:r>
      <w:r w:rsidR="006110B1" w:rsidRPr="001113D2">
        <w:rPr>
          <w:rFonts w:asciiTheme="minorHAnsi" w:hAnsiTheme="minorHAnsi" w:cstheme="minorHAnsi"/>
          <w:lang w:eastAsia="en-GB"/>
        </w:rPr>
        <w:t>,</w:t>
      </w:r>
      <w:r w:rsidRPr="001113D2">
        <w:rPr>
          <w:rFonts w:asciiTheme="minorHAnsi" w:hAnsiTheme="minorHAnsi" w:cstheme="minorHAnsi"/>
          <w:lang w:eastAsia="en-GB"/>
        </w:rPr>
        <w:t xml:space="preserve"> Liu, P.</w:t>
      </w:r>
      <w:r w:rsidR="006110B1" w:rsidRPr="001113D2">
        <w:rPr>
          <w:rFonts w:asciiTheme="minorHAnsi" w:hAnsiTheme="minorHAnsi" w:cstheme="minorHAnsi"/>
          <w:lang w:eastAsia="en-GB"/>
        </w:rPr>
        <w:t>,</w:t>
      </w:r>
      <w:r w:rsidRPr="001113D2">
        <w:rPr>
          <w:rFonts w:asciiTheme="minorHAnsi" w:hAnsiTheme="minorHAnsi" w:cstheme="minorHAnsi"/>
          <w:lang w:eastAsia="en-GB"/>
        </w:rPr>
        <w:t xml:space="preserve"> Wang, W.</w:t>
      </w:r>
      <w:r w:rsidR="00A64C05" w:rsidRPr="001113D2">
        <w:rPr>
          <w:rFonts w:asciiTheme="minorHAnsi" w:hAnsiTheme="minorHAnsi" w:cstheme="minorHAnsi"/>
          <w:lang w:eastAsia="en-GB"/>
        </w:rPr>
        <w:t xml:space="preserve"> and</w:t>
      </w:r>
      <w:r w:rsidRPr="001113D2">
        <w:rPr>
          <w:rFonts w:asciiTheme="minorHAnsi" w:hAnsiTheme="minorHAnsi" w:cstheme="minorHAnsi"/>
          <w:lang w:eastAsia="en-GB"/>
        </w:rPr>
        <w:t xml:space="preserve"> Xu, C. </w:t>
      </w:r>
      <w:r w:rsidR="00A64C05" w:rsidRPr="001113D2">
        <w:rPr>
          <w:rFonts w:asciiTheme="minorHAnsi" w:hAnsiTheme="minorHAnsi" w:cstheme="minorHAnsi"/>
          <w:lang w:eastAsia="en-GB"/>
        </w:rPr>
        <w:t>(</w:t>
      </w:r>
      <w:r w:rsidRPr="001113D2">
        <w:rPr>
          <w:rFonts w:asciiTheme="minorHAnsi" w:hAnsiTheme="minorHAnsi" w:cstheme="minorHAnsi"/>
          <w:lang w:eastAsia="en-GB"/>
        </w:rPr>
        <w:t>2012</w:t>
      </w:r>
      <w:r w:rsidR="00241720" w:rsidRPr="001113D2">
        <w:rPr>
          <w:rFonts w:asciiTheme="minorHAnsi" w:hAnsiTheme="minorHAnsi" w:cstheme="minorHAnsi"/>
          <w:lang w:eastAsia="en-GB"/>
        </w:rPr>
        <w:t>b</w:t>
      </w:r>
      <w:r w:rsidR="00A64C05" w:rsidRPr="001113D2">
        <w:rPr>
          <w:rFonts w:asciiTheme="minorHAnsi" w:hAnsiTheme="minorHAnsi" w:cstheme="minorHAnsi"/>
          <w:lang w:eastAsia="en-GB"/>
        </w:rPr>
        <w:t>)</w:t>
      </w:r>
      <w:r w:rsidRPr="001113D2">
        <w:rPr>
          <w:rFonts w:asciiTheme="minorHAnsi" w:hAnsiTheme="minorHAnsi" w:cstheme="minorHAnsi"/>
          <w:lang w:eastAsia="en-GB"/>
        </w:rPr>
        <w:t xml:space="preserve">. Using Support vector machine models for crash injury severity analysis. Accident Analysis and Prevention, 45, </w:t>
      </w:r>
      <w:r w:rsidR="00A64C05" w:rsidRPr="001113D2">
        <w:rPr>
          <w:rFonts w:asciiTheme="minorHAnsi" w:hAnsiTheme="minorHAnsi" w:cstheme="minorHAnsi"/>
          <w:lang w:eastAsia="en-GB"/>
        </w:rPr>
        <w:t xml:space="preserve">pp. </w:t>
      </w:r>
      <w:r w:rsidRPr="001113D2">
        <w:rPr>
          <w:rFonts w:asciiTheme="minorHAnsi" w:hAnsiTheme="minorHAnsi" w:cstheme="minorHAnsi"/>
          <w:lang w:eastAsia="en-GB"/>
        </w:rPr>
        <w:t>478-486.</w:t>
      </w:r>
      <w:r w:rsidR="006110B1" w:rsidRPr="001113D2">
        <w:rPr>
          <w:rFonts w:asciiTheme="minorHAnsi" w:hAnsiTheme="minorHAnsi" w:cstheme="minorHAnsi"/>
          <w:lang w:eastAsia="en-GB"/>
        </w:rPr>
        <w:t xml:space="preserve"> https://doi.org/10.1016/j.aap.2011.08.016.</w:t>
      </w:r>
    </w:p>
    <w:p w14:paraId="1286B6C4" w14:textId="6CB7B49D" w:rsidR="00C24042" w:rsidRPr="001113D2" w:rsidRDefault="00C24042" w:rsidP="002C1ADF">
      <w:pPr>
        <w:spacing w:before="0" w:after="0"/>
        <w:rPr>
          <w:rFonts w:asciiTheme="minorHAnsi" w:hAnsiTheme="minorHAnsi" w:cstheme="minorHAnsi"/>
          <w:lang w:eastAsia="en-GB"/>
        </w:rPr>
      </w:pPr>
      <w:r w:rsidRPr="001113D2">
        <w:rPr>
          <w:rFonts w:asciiTheme="minorHAnsi" w:hAnsiTheme="minorHAnsi" w:cstheme="minorHAnsi"/>
          <w:lang w:eastAsia="en-GB"/>
        </w:rPr>
        <w:t>Li, X.</w:t>
      </w:r>
      <w:r w:rsidR="006110B1" w:rsidRPr="001113D2">
        <w:rPr>
          <w:rFonts w:asciiTheme="minorHAnsi" w:hAnsiTheme="minorHAnsi" w:cstheme="minorHAnsi"/>
          <w:lang w:eastAsia="en-GB"/>
        </w:rPr>
        <w:t>,</w:t>
      </w:r>
      <w:r w:rsidRPr="001113D2">
        <w:rPr>
          <w:rFonts w:asciiTheme="minorHAnsi" w:hAnsiTheme="minorHAnsi" w:cstheme="minorHAnsi"/>
          <w:lang w:eastAsia="en-GB"/>
        </w:rPr>
        <w:t xml:space="preserve"> Sun, B.</w:t>
      </w:r>
      <w:r w:rsidR="006110B1" w:rsidRPr="001113D2">
        <w:rPr>
          <w:rFonts w:asciiTheme="minorHAnsi" w:hAnsiTheme="minorHAnsi" w:cstheme="minorHAnsi"/>
          <w:lang w:eastAsia="en-GB"/>
        </w:rPr>
        <w:t>,</w:t>
      </w:r>
      <w:r w:rsidRPr="001113D2">
        <w:rPr>
          <w:rFonts w:asciiTheme="minorHAnsi" w:hAnsiTheme="minorHAnsi" w:cstheme="minorHAnsi"/>
          <w:lang w:eastAsia="en-GB"/>
        </w:rPr>
        <w:t xml:space="preserve"> Zhao, Q.</w:t>
      </w:r>
      <w:r w:rsidR="006110B1" w:rsidRPr="001113D2">
        <w:rPr>
          <w:rFonts w:asciiTheme="minorHAnsi" w:hAnsiTheme="minorHAnsi" w:cstheme="minorHAnsi"/>
          <w:lang w:eastAsia="en-GB"/>
        </w:rPr>
        <w:t>,</w:t>
      </w:r>
      <w:r w:rsidRPr="001113D2">
        <w:rPr>
          <w:rFonts w:asciiTheme="minorHAnsi" w:hAnsiTheme="minorHAnsi" w:cstheme="minorHAnsi"/>
          <w:lang w:eastAsia="en-GB"/>
        </w:rPr>
        <w:t xml:space="preserve"> Li, Y.</w:t>
      </w:r>
      <w:r w:rsidR="006110B1" w:rsidRPr="001113D2">
        <w:rPr>
          <w:rFonts w:asciiTheme="minorHAnsi" w:hAnsiTheme="minorHAnsi" w:cstheme="minorHAnsi"/>
          <w:lang w:eastAsia="en-GB"/>
        </w:rPr>
        <w:t>,</w:t>
      </w:r>
      <w:r w:rsidRPr="001113D2">
        <w:rPr>
          <w:rFonts w:asciiTheme="minorHAnsi" w:hAnsiTheme="minorHAnsi" w:cstheme="minorHAnsi"/>
          <w:lang w:eastAsia="en-GB"/>
        </w:rPr>
        <w:t xml:space="preserve"> Shen, Z.</w:t>
      </w:r>
      <w:r w:rsidR="006110B1" w:rsidRPr="001113D2">
        <w:rPr>
          <w:rFonts w:asciiTheme="minorHAnsi" w:hAnsiTheme="minorHAnsi" w:cstheme="minorHAnsi"/>
          <w:lang w:eastAsia="en-GB"/>
        </w:rPr>
        <w:t>,</w:t>
      </w:r>
      <w:r w:rsidRPr="001113D2">
        <w:rPr>
          <w:rFonts w:asciiTheme="minorHAnsi" w:hAnsiTheme="minorHAnsi" w:cstheme="minorHAnsi"/>
          <w:lang w:eastAsia="en-GB"/>
        </w:rPr>
        <w:t xml:space="preserve"> Du, W.</w:t>
      </w:r>
      <w:r w:rsidR="00A64C05" w:rsidRPr="001113D2">
        <w:rPr>
          <w:rFonts w:asciiTheme="minorHAnsi" w:hAnsiTheme="minorHAnsi" w:cstheme="minorHAnsi"/>
          <w:lang w:eastAsia="en-GB"/>
        </w:rPr>
        <w:t xml:space="preserve"> and</w:t>
      </w:r>
      <w:r w:rsidRPr="001113D2">
        <w:rPr>
          <w:rFonts w:asciiTheme="minorHAnsi" w:hAnsiTheme="minorHAnsi" w:cstheme="minorHAnsi"/>
          <w:lang w:eastAsia="en-GB"/>
        </w:rPr>
        <w:t xml:space="preserve"> Xu, N. </w:t>
      </w:r>
      <w:r w:rsidR="00A64C05" w:rsidRPr="001113D2">
        <w:rPr>
          <w:rFonts w:asciiTheme="minorHAnsi" w:hAnsiTheme="minorHAnsi" w:cstheme="minorHAnsi"/>
          <w:lang w:eastAsia="en-GB"/>
        </w:rPr>
        <w:t>(</w:t>
      </w:r>
      <w:r w:rsidRPr="001113D2">
        <w:rPr>
          <w:rFonts w:asciiTheme="minorHAnsi" w:hAnsiTheme="minorHAnsi" w:cstheme="minorHAnsi"/>
          <w:lang w:eastAsia="en-GB"/>
        </w:rPr>
        <w:t>2018</w:t>
      </w:r>
      <w:r w:rsidR="00A64C05" w:rsidRPr="001113D2">
        <w:rPr>
          <w:rFonts w:asciiTheme="minorHAnsi" w:hAnsiTheme="minorHAnsi" w:cstheme="minorHAnsi"/>
          <w:lang w:eastAsia="en-GB"/>
        </w:rPr>
        <w:t>)</w:t>
      </w:r>
      <w:r w:rsidRPr="001113D2">
        <w:rPr>
          <w:rFonts w:asciiTheme="minorHAnsi" w:hAnsiTheme="minorHAnsi" w:cstheme="minorHAnsi"/>
          <w:lang w:eastAsia="en-GB"/>
        </w:rPr>
        <w:t xml:space="preserve">. Model of speed optimization of oil tanker with irregular winds and waves for given route. Ocean Engineering, 164, </w:t>
      </w:r>
      <w:r w:rsidR="00A64C05" w:rsidRPr="001113D2">
        <w:rPr>
          <w:rFonts w:asciiTheme="minorHAnsi" w:hAnsiTheme="minorHAnsi" w:cstheme="minorHAnsi"/>
          <w:lang w:eastAsia="en-GB"/>
        </w:rPr>
        <w:t xml:space="preserve">pp. </w:t>
      </w:r>
      <w:r w:rsidRPr="001113D2">
        <w:rPr>
          <w:rFonts w:asciiTheme="minorHAnsi" w:hAnsiTheme="minorHAnsi" w:cstheme="minorHAnsi"/>
          <w:lang w:eastAsia="en-GB"/>
        </w:rPr>
        <w:t>628-639.</w:t>
      </w:r>
      <w:r w:rsidR="00215AC3" w:rsidRPr="001113D2">
        <w:rPr>
          <w:rFonts w:asciiTheme="minorHAnsi" w:hAnsiTheme="minorHAnsi" w:cstheme="minorHAnsi"/>
          <w:lang w:eastAsia="en-GB"/>
        </w:rPr>
        <w:t xml:space="preserve"> https://doi.org/10.1016/j.oceaneng.2018.07.009.</w:t>
      </w:r>
    </w:p>
    <w:p w14:paraId="52153CBE" w14:textId="53328E05" w:rsidR="00EB07DF" w:rsidRPr="001113D2" w:rsidRDefault="00EB07DF" w:rsidP="002C1ADF">
      <w:pPr>
        <w:spacing w:before="0" w:after="0"/>
        <w:rPr>
          <w:rFonts w:asciiTheme="minorHAnsi" w:hAnsiTheme="minorHAnsi" w:cstheme="minorHAnsi"/>
          <w:lang w:eastAsia="en-GB"/>
        </w:rPr>
      </w:pPr>
      <w:r w:rsidRPr="001113D2">
        <w:rPr>
          <w:rFonts w:asciiTheme="minorHAnsi" w:hAnsiTheme="minorHAnsi" w:cstheme="minorHAnsi"/>
          <w:lang w:eastAsia="en-GB"/>
        </w:rPr>
        <w:t>Liang, Q.</w:t>
      </w:r>
      <w:r w:rsidR="00215AC3" w:rsidRPr="001113D2">
        <w:rPr>
          <w:rFonts w:asciiTheme="minorHAnsi" w:hAnsiTheme="minorHAnsi" w:cstheme="minorHAnsi"/>
          <w:lang w:eastAsia="en-GB"/>
        </w:rPr>
        <w:t>,</w:t>
      </w:r>
      <w:r w:rsidRPr="001113D2">
        <w:rPr>
          <w:rFonts w:asciiTheme="minorHAnsi" w:hAnsiTheme="minorHAnsi" w:cstheme="minorHAnsi"/>
          <w:lang w:eastAsia="en-GB"/>
        </w:rPr>
        <w:t xml:space="preserve"> </w:t>
      </w:r>
      <w:proofErr w:type="spellStart"/>
      <w:r w:rsidRPr="001113D2">
        <w:rPr>
          <w:rFonts w:asciiTheme="minorHAnsi" w:hAnsiTheme="minorHAnsi" w:cstheme="minorHAnsi"/>
          <w:lang w:eastAsia="en-GB"/>
        </w:rPr>
        <w:t>Tvete</w:t>
      </w:r>
      <w:proofErr w:type="spellEnd"/>
      <w:r w:rsidRPr="001113D2">
        <w:rPr>
          <w:rFonts w:asciiTheme="minorHAnsi" w:hAnsiTheme="minorHAnsi" w:cstheme="minorHAnsi"/>
          <w:lang w:eastAsia="en-GB"/>
        </w:rPr>
        <w:t>, H.</w:t>
      </w:r>
      <w:r w:rsidR="00A64C05" w:rsidRPr="001113D2">
        <w:rPr>
          <w:rFonts w:asciiTheme="minorHAnsi" w:hAnsiTheme="minorHAnsi" w:cstheme="minorHAnsi"/>
          <w:lang w:eastAsia="en-GB"/>
        </w:rPr>
        <w:t xml:space="preserve"> and</w:t>
      </w:r>
      <w:r w:rsidRPr="001113D2">
        <w:rPr>
          <w:rFonts w:asciiTheme="minorHAnsi" w:hAnsiTheme="minorHAnsi" w:cstheme="minorHAnsi"/>
          <w:lang w:eastAsia="en-GB"/>
        </w:rPr>
        <w:t xml:space="preserve"> Brinks, H. </w:t>
      </w:r>
      <w:r w:rsidR="00A64C05" w:rsidRPr="001113D2">
        <w:rPr>
          <w:rFonts w:asciiTheme="minorHAnsi" w:hAnsiTheme="minorHAnsi" w:cstheme="minorHAnsi"/>
          <w:lang w:eastAsia="en-GB"/>
        </w:rPr>
        <w:t>(</w:t>
      </w:r>
      <w:r w:rsidRPr="001113D2">
        <w:rPr>
          <w:rFonts w:asciiTheme="minorHAnsi" w:hAnsiTheme="minorHAnsi" w:cstheme="minorHAnsi"/>
          <w:lang w:eastAsia="en-GB"/>
        </w:rPr>
        <w:t>2019</w:t>
      </w:r>
      <w:r w:rsidR="00A64C05" w:rsidRPr="001113D2">
        <w:rPr>
          <w:rFonts w:asciiTheme="minorHAnsi" w:hAnsiTheme="minorHAnsi" w:cstheme="minorHAnsi"/>
          <w:lang w:eastAsia="en-GB"/>
        </w:rPr>
        <w:t>)</w:t>
      </w:r>
      <w:r w:rsidRPr="001113D2">
        <w:rPr>
          <w:rFonts w:asciiTheme="minorHAnsi" w:hAnsiTheme="minorHAnsi" w:cstheme="minorHAnsi"/>
          <w:lang w:eastAsia="en-GB"/>
        </w:rPr>
        <w:t>. Prediction of vessel propulsion power using machine learning on AIS data, ship performance measurements and weather data. MTEC/ICMASS 2019, Norway</w:t>
      </w:r>
      <w:r w:rsidR="00215AC3" w:rsidRPr="001113D2">
        <w:rPr>
          <w:rFonts w:asciiTheme="minorHAnsi" w:hAnsiTheme="minorHAnsi" w:cstheme="minorHAnsi"/>
          <w:lang w:eastAsia="en-GB"/>
        </w:rPr>
        <w:t>.</w:t>
      </w:r>
    </w:p>
    <w:p w14:paraId="702C8B4C" w14:textId="7F11BAB5" w:rsidR="00D1656D" w:rsidRPr="001113D2" w:rsidRDefault="00D1656D" w:rsidP="002C1ADF">
      <w:pPr>
        <w:spacing w:before="0" w:after="0"/>
        <w:rPr>
          <w:rFonts w:asciiTheme="minorHAnsi" w:hAnsiTheme="minorHAnsi" w:cstheme="minorHAnsi"/>
          <w:lang w:eastAsia="en-GB"/>
        </w:rPr>
      </w:pPr>
      <w:r w:rsidRPr="001113D2">
        <w:rPr>
          <w:rFonts w:asciiTheme="minorHAnsi" w:hAnsiTheme="minorHAnsi" w:cstheme="minorHAnsi"/>
          <w:lang w:eastAsia="en-GB"/>
        </w:rPr>
        <w:t>Liu, B., Souza, E., Hilliard, C.</w:t>
      </w:r>
      <w:r w:rsidR="00A64C05" w:rsidRPr="001113D2">
        <w:rPr>
          <w:rFonts w:asciiTheme="minorHAnsi" w:hAnsiTheme="minorHAnsi" w:cstheme="minorHAnsi"/>
          <w:lang w:eastAsia="en-GB"/>
        </w:rPr>
        <w:t xml:space="preserve"> and</w:t>
      </w:r>
      <w:r w:rsidRPr="001113D2">
        <w:rPr>
          <w:rFonts w:asciiTheme="minorHAnsi" w:hAnsiTheme="minorHAnsi" w:cstheme="minorHAnsi"/>
          <w:lang w:eastAsia="en-GB"/>
        </w:rPr>
        <w:t xml:space="preserve"> </w:t>
      </w:r>
      <w:proofErr w:type="spellStart"/>
      <w:r w:rsidRPr="001113D2">
        <w:rPr>
          <w:rFonts w:asciiTheme="minorHAnsi" w:hAnsiTheme="minorHAnsi" w:cstheme="minorHAnsi"/>
          <w:lang w:eastAsia="en-GB"/>
        </w:rPr>
        <w:t>Matwin</w:t>
      </w:r>
      <w:proofErr w:type="spellEnd"/>
      <w:r w:rsidRPr="001113D2">
        <w:rPr>
          <w:rFonts w:asciiTheme="minorHAnsi" w:hAnsiTheme="minorHAnsi" w:cstheme="minorHAnsi"/>
          <w:lang w:eastAsia="en-GB"/>
        </w:rPr>
        <w:t xml:space="preserve">, S. </w:t>
      </w:r>
      <w:r w:rsidR="00A64C05" w:rsidRPr="001113D2">
        <w:rPr>
          <w:rFonts w:asciiTheme="minorHAnsi" w:hAnsiTheme="minorHAnsi" w:cstheme="minorHAnsi"/>
          <w:lang w:eastAsia="en-GB"/>
        </w:rPr>
        <w:t>(</w:t>
      </w:r>
      <w:r w:rsidRPr="001113D2">
        <w:rPr>
          <w:rFonts w:asciiTheme="minorHAnsi" w:hAnsiTheme="minorHAnsi" w:cstheme="minorHAnsi"/>
          <w:lang w:eastAsia="en-GB"/>
        </w:rPr>
        <w:t>2015</w:t>
      </w:r>
      <w:r w:rsidR="00A64C05" w:rsidRPr="001113D2">
        <w:rPr>
          <w:rFonts w:asciiTheme="minorHAnsi" w:hAnsiTheme="minorHAnsi" w:cstheme="minorHAnsi"/>
          <w:lang w:eastAsia="en-GB"/>
        </w:rPr>
        <w:t>)</w:t>
      </w:r>
      <w:r w:rsidRPr="001113D2">
        <w:rPr>
          <w:rFonts w:asciiTheme="minorHAnsi" w:hAnsiTheme="minorHAnsi" w:cstheme="minorHAnsi"/>
          <w:lang w:eastAsia="en-GB"/>
        </w:rPr>
        <w:t>. Ship Movement Anomaly Detection Using Specialized Distance Measures. 18</w:t>
      </w:r>
      <w:r w:rsidRPr="001113D2">
        <w:rPr>
          <w:rFonts w:asciiTheme="minorHAnsi" w:hAnsiTheme="minorHAnsi" w:cstheme="minorHAnsi"/>
          <w:vertAlign w:val="superscript"/>
          <w:lang w:eastAsia="en-GB"/>
        </w:rPr>
        <w:t>th</w:t>
      </w:r>
      <w:r w:rsidRPr="001113D2">
        <w:rPr>
          <w:rFonts w:asciiTheme="minorHAnsi" w:hAnsiTheme="minorHAnsi" w:cstheme="minorHAnsi"/>
          <w:lang w:eastAsia="en-GB"/>
        </w:rPr>
        <w:t xml:space="preserve"> International Conference on Information Fusion, Washington DC</w:t>
      </w:r>
      <w:r w:rsidR="00215AC3" w:rsidRPr="001113D2">
        <w:rPr>
          <w:rFonts w:asciiTheme="minorHAnsi" w:hAnsiTheme="minorHAnsi" w:cstheme="minorHAnsi"/>
          <w:lang w:eastAsia="en-GB"/>
        </w:rPr>
        <w:t>.</w:t>
      </w:r>
    </w:p>
    <w:p w14:paraId="78D7BE61" w14:textId="69A7DAF9" w:rsidR="000304D7" w:rsidRPr="001113D2" w:rsidRDefault="000304D7" w:rsidP="002C1ADF">
      <w:pPr>
        <w:spacing w:before="0" w:after="0"/>
        <w:rPr>
          <w:rFonts w:asciiTheme="minorHAnsi" w:hAnsiTheme="minorHAnsi" w:cstheme="minorHAnsi"/>
        </w:rPr>
      </w:pPr>
      <w:r w:rsidRPr="001113D2">
        <w:rPr>
          <w:rFonts w:asciiTheme="minorHAnsi" w:hAnsiTheme="minorHAnsi" w:cstheme="minorHAnsi"/>
          <w:lang w:eastAsia="en-GB"/>
        </w:rPr>
        <w:t xml:space="preserve">MAIB </w:t>
      </w:r>
      <w:r w:rsidR="00A64C05" w:rsidRPr="001113D2">
        <w:rPr>
          <w:rFonts w:asciiTheme="minorHAnsi" w:hAnsiTheme="minorHAnsi" w:cstheme="minorHAnsi"/>
          <w:lang w:eastAsia="en-GB"/>
        </w:rPr>
        <w:t>(</w:t>
      </w:r>
      <w:r w:rsidRPr="001113D2">
        <w:rPr>
          <w:rFonts w:asciiTheme="minorHAnsi" w:hAnsiTheme="minorHAnsi" w:cstheme="minorHAnsi"/>
          <w:lang w:eastAsia="en-GB"/>
        </w:rPr>
        <w:t>2016</w:t>
      </w:r>
      <w:r w:rsidR="00A64C05" w:rsidRPr="001113D2">
        <w:rPr>
          <w:rFonts w:asciiTheme="minorHAnsi" w:hAnsiTheme="minorHAnsi" w:cstheme="minorHAnsi"/>
          <w:lang w:eastAsia="en-GB"/>
        </w:rPr>
        <w:t>)</w:t>
      </w:r>
      <w:r w:rsidRPr="001113D2">
        <w:rPr>
          <w:rFonts w:asciiTheme="minorHAnsi" w:hAnsiTheme="minorHAnsi" w:cstheme="minorHAnsi"/>
          <w:lang w:eastAsia="en-GB"/>
        </w:rPr>
        <w:t xml:space="preserve">. Report on the investigation of the capsize and sinking of the cement carrier </w:t>
      </w:r>
      <w:proofErr w:type="spellStart"/>
      <w:r w:rsidRPr="001113D2">
        <w:rPr>
          <w:rFonts w:asciiTheme="minorHAnsi" w:hAnsiTheme="minorHAnsi" w:cstheme="minorHAnsi"/>
          <w:lang w:eastAsia="en-GB"/>
        </w:rPr>
        <w:t>Cemfjord</w:t>
      </w:r>
      <w:proofErr w:type="spellEnd"/>
      <w:r w:rsidRPr="001113D2">
        <w:rPr>
          <w:rFonts w:asciiTheme="minorHAnsi" w:hAnsiTheme="minorHAnsi" w:cstheme="minorHAnsi"/>
          <w:lang w:eastAsia="en-GB"/>
        </w:rPr>
        <w:t xml:space="preserve"> in the Pentland Firth. </w:t>
      </w:r>
      <w:r w:rsidR="00B64EBD" w:rsidRPr="001113D2">
        <w:rPr>
          <w:rFonts w:asciiTheme="minorHAnsi" w:hAnsiTheme="minorHAnsi" w:cstheme="minorHAnsi"/>
        </w:rPr>
        <w:t xml:space="preserve">https://assets.publishing.service.gov.uk/media/571760fee5274a22d300001e/ </w:t>
      </w:r>
      <w:r w:rsidR="00DC765C" w:rsidRPr="001113D2">
        <w:rPr>
          <w:rFonts w:asciiTheme="minorHAnsi" w:hAnsiTheme="minorHAnsi" w:cstheme="minorHAnsi"/>
        </w:rPr>
        <w:t>MAIBInvReport_8_2016.pdf. Accessed 19 February 2020</w:t>
      </w:r>
      <w:r w:rsidRPr="001113D2">
        <w:rPr>
          <w:rFonts w:asciiTheme="minorHAnsi" w:hAnsiTheme="minorHAnsi" w:cstheme="minorHAnsi"/>
        </w:rPr>
        <w:t>.</w:t>
      </w:r>
    </w:p>
    <w:p w14:paraId="75EA6B06" w14:textId="1F98C3DF" w:rsidR="00DC765C" w:rsidRPr="001113D2" w:rsidRDefault="00DC765C" w:rsidP="002C1ADF">
      <w:pPr>
        <w:spacing w:before="0" w:after="0"/>
        <w:rPr>
          <w:rFonts w:asciiTheme="minorHAnsi" w:hAnsiTheme="minorHAnsi" w:cstheme="minorHAnsi"/>
          <w:lang w:eastAsia="en-GB"/>
        </w:rPr>
      </w:pPr>
      <w:proofErr w:type="spellStart"/>
      <w:r w:rsidRPr="001113D2">
        <w:rPr>
          <w:rFonts w:asciiTheme="minorHAnsi" w:hAnsiTheme="minorHAnsi" w:cstheme="minorHAnsi"/>
        </w:rPr>
        <w:t>MarineCadastre</w:t>
      </w:r>
      <w:proofErr w:type="spellEnd"/>
      <w:r w:rsidR="00376581" w:rsidRPr="001113D2">
        <w:rPr>
          <w:rFonts w:asciiTheme="minorHAnsi" w:hAnsiTheme="minorHAnsi" w:cstheme="minorHAnsi"/>
        </w:rPr>
        <w:t xml:space="preserve"> </w:t>
      </w:r>
      <w:r w:rsidR="00A64C05" w:rsidRPr="001113D2">
        <w:rPr>
          <w:rFonts w:asciiTheme="minorHAnsi" w:hAnsiTheme="minorHAnsi" w:cstheme="minorHAnsi"/>
        </w:rPr>
        <w:t>(</w:t>
      </w:r>
      <w:r w:rsidRPr="001113D2">
        <w:rPr>
          <w:rFonts w:asciiTheme="minorHAnsi" w:hAnsiTheme="minorHAnsi" w:cstheme="minorHAnsi"/>
        </w:rPr>
        <w:t>2020</w:t>
      </w:r>
      <w:r w:rsidR="00A64C05" w:rsidRPr="001113D2">
        <w:rPr>
          <w:rFonts w:asciiTheme="minorHAnsi" w:hAnsiTheme="minorHAnsi" w:cstheme="minorHAnsi"/>
        </w:rPr>
        <w:t>)</w:t>
      </w:r>
      <w:r w:rsidRPr="001113D2">
        <w:rPr>
          <w:rFonts w:asciiTheme="minorHAnsi" w:hAnsiTheme="minorHAnsi" w:cstheme="minorHAnsi"/>
        </w:rPr>
        <w:t>. Vessel Traffic Data. https://marinecadastre.gov/ais/. Accessed 12 March 2020.</w:t>
      </w:r>
    </w:p>
    <w:p w14:paraId="5D7E8292" w14:textId="530B31D7" w:rsidR="00C24042" w:rsidRPr="001113D2" w:rsidRDefault="00C24042" w:rsidP="002C1ADF">
      <w:pPr>
        <w:spacing w:before="0" w:after="0"/>
        <w:rPr>
          <w:rFonts w:asciiTheme="minorHAnsi" w:hAnsiTheme="minorHAnsi" w:cstheme="minorHAnsi"/>
          <w:lang w:eastAsia="en-GB"/>
        </w:rPr>
      </w:pPr>
      <w:proofErr w:type="spellStart"/>
      <w:r w:rsidRPr="001113D2">
        <w:rPr>
          <w:rFonts w:asciiTheme="minorHAnsi" w:hAnsiTheme="minorHAnsi" w:cstheme="minorHAnsi"/>
          <w:lang w:eastAsia="en-GB"/>
        </w:rPr>
        <w:t>Mazaheri</w:t>
      </w:r>
      <w:proofErr w:type="spellEnd"/>
      <w:r w:rsidRPr="001113D2">
        <w:rPr>
          <w:rFonts w:asciiTheme="minorHAnsi" w:hAnsiTheme="minorHAnsi" w:cstheme="minorHAnsi"/>
          <w:lang w:eastAsia="en-GB"/>
        </w:rPr>
        <w:t>, A.</w:t>
      </w:r>
      <w:r w:rsidR="00A64C05" w:rsidRPr="001113D2">
        <w:rPr>
          <w:rFonts w:asciiTheme="minorHAnsi" w:hAnsiTheme="minorHAnsi" w:cstheme="minorHAnsi"/>
          <w:lang w:eastAsia="en-GB"/>
        </w:rPr>
        <w:t xml:space="preserve"> and</w:t>
      </w:r>
      <w:r w:rsidRPr="001113D2">
        <w:rPr>
          <w:rFonts w:asciiTheme="minorHAnsi" w:hAnsiTheme="minorHAnsi" w:cstheme="minorHAnsi"/>
          <w:lang w:eastAsia="en-GB"/>
        </w:rPr>
        <w:t xml:space="preserve"> Ylitalo, J. </w:t>
      </w:r>
      <w:r w:rsidR="00A64C05" w:rsidRPr="001113D2">
        <w:rPr>
          <w:rFonts w:asciiTheme="minorHAnsi" w:hAnsiTheme="minorHAnsi" w:cstheme="minorHAnsi"/>
          <w:lang w:eastAsia="en-GB"/>
        </w:rPr>
        <w:t>(</w:t>
      </w:r>
      <w:r w:rsidRPr="001113D2">
        <w:rPr>
          <w:rFonts w:asciiTheme="minorHAnsi" w:hAnsiTheme="minorHAnsi" w:cstheme="minorHAnsi"/>
          <w:lang w:eastAsia="en-GB"/>
        </w:rPr>
        <w:t>2010</w:t>
      </w:r>
      <w:r w:rsidR="00A64C05" w:rsidRPr="001113D2">
        <w:rPr>
          <w:rFonts w:asciiTheme="minorHAnsi" w:hAnsiTheme="minorHAnsi" w:cstheme="minorHAnsi"/>
          <w:lang w:eastAsia="en-GB"/>
        </w:rPr>
        <w:t>)</w:t>
      </w:r>
      <w:r w:rsidRPr="001113D2">
        <w:rPr>
          <w:rFonts w:asciiTheme="minorHAnsi" w:hAnsiTheme="minorHAnsi" w:cstheme="minorHAnsi"/>
          <w:lang w:eastAsia="en-GB"/>
        </w:rPr>
        <w:t>. Comments on Geometrical Modelling of Ship Grounding. 5</w:t>
      </w:r>
      <w:r w:rsidRPr="001113D2">
        <w:rPr>
          <w:rFonts w:asciiTheme="minorHAnsi" w:hAnsiTheme="minorHAnsi" w:cstheme="minorHAnsi"/>
          <w:vertAlign w:val="superscript"/>
          <w:lang w:eastAsia="en-GB"/>
        </w:rPr>
        <w:t>th</w:t>
      </w:r>
      <w:r w:rsidRPr="001113D2">
        <w:rPr>
          <w:rFonts w:asciiTheme="minorHAnsi" w:hAnsiTheme="minorHAnsi" w:cstheme="minorHAnsi"/>
          <w:lang w:eastAsia="en-GB"/>
        </w:rPr>
        <w:t xml:space="preserve"> Conference on Collision and Grounding of Ships, Espoo, Finland</w:t>
      </w:r>
      <w:r w:rsidR="00805C97" w:rsidRPr="001113D2">
        <w:rPr>
          <w:rFonts w:asciiTheme="minorHAnsi" w:hAnsiTheme="minorHAnsi" w:cstheme="minorHAnsi"/>
          <w:lang w:eastAsia="en-GB"/>
        </w:rPr>
        <w:t>.</w:t>
      </w:r>
    </w:p>
    <w:p w14:paraId="6F83F93E" w14:textId="4665340A" w:rsidR="00E51E9F" w:rsidRPr="001113D2" w:rsidRDefault="00B42BF5" w:rsidP="002C1ADF">
      <w:pPr>
        <w:spacing w:before="0" w:after="0"/>
        <w:rPr>
          <w:rFonts w:asciiTheme="minorHAnsi" w:hAnsiTheme="minorHAnsi" w:cstheme="minorHAnsi"/>
          <w:lang w:eastAsia="en-GB"/>
        </w:rPr>
      </w:pPr>
      <w:proofErr w:type="spellStart"/>
      <w:r w:rsidRPr="001113D2">
        <w:rPr>
          <w:rFonts w:asciiTheme="minorHAnsi" w:hAnsiTheme="minorHAnsi" w:cstheme="minorHAnsi"/>
          <w:lang w:eastAsia="en-GB"/>
        </w:rPr>
        <w:t>Mazaheri</w:t>
      </w:r>
      <w:proofErr w:type="spellEnd"/>
      <w:r w:rsidRPr="001113D2">
        <w:rPr>
          <w:rFonts w:asciiTheme="minorHAnsi" w:hAnsiTheme="minorHAnsi" w:cstheme="minorHAnsi"/>
          <w:lang w:eastAsia="en-GB"/>
        </w:rPr>
        <w:t xml:space="preserve">, A., </w:t>
      </w:r>
      <w:proofErr w:type="spellStart"/>
      <w:r w:rsidRPr="001113D2">
        <w:rPr>
          <w:rFonts w:asciiTheme="minorHAnsi" w:hAnsiTheme="minorHAnsi" w:cstheme="minorHAnsi"/>
          <w:lang w:eastAsia="en-GB"/>
        </w:rPr>
        <w:t>Montewka</w:t>
      </w:r>
      <w:proofErr w:type="spellEnd"/>
      <w:r w:rsidRPr="001113D2">
        <w:rPr>
          <w:rFonts w:asciiTheme="minorHAnsi" w:hAnsiTheme="minorHAnsi" w:cstheme="minorHAnsi"/>
          <w:lang w:eastAsia="en-GB"/>
        </w:rPr>
        <w:t xml:space="preserve">, J., </w:t>
      </w:r>
      <w:proofErr w:type="spellStart"/>
      <w:r w:rsidRPr="001113D2">
        <w:rPr>
          <w:rFonts w:asciiTheme="minorHAnsi" w:hAnsiTheme="minorHAnsi" w:cstheme="minorHAnsi"/>
          <w:lang w:eastAsia="en-GB"/>
        </w:rPr>
        <w:t>Kotilainen</w:t>
      </w:r>
      <w:proofErr w:type="spellEnd"/>
      <w:r w:rsidRPr="001113D2">
        <w:rPr>
          <w:rFonts w:asciiTheme="minorHAnsi" w:hAnsiTheme="minorHAnsi" w:cstheme="minorHAnsi"/>
          <w:lang w:eastAsia="en-GB"/>
        </w:rPr>
        <w:t xml:space="preserve">, P., </w:t>
      </w:r>
      <w:proofErr w:type="spellStart"/>
      <w:r w:rsidRPr="001113D2">
        <w:rPr>
          <w:rFonts w:asciiTheme="minorHAnsi" w:hAnsiTheme="minorHAnsi" w:cstheme="minorHAnsi"/>
          <w:lang w:eastAsia="en-GB"/>
        </w:rPr>
        <w:t>Sormunen</w:t>
      </w:r>
      <w:proofErr w:type="spellEnd"/>
      <w:r w:rsidRPr="001113D2">
        <w:rPr>
          <w:rFonts w:asciiTheme="minorHAnsi" w:hAnsiTheme="minorHAnsi" w:cstheme="minorHAnsi"/>
          <w:lang w:eastAsia="en-GB"/>
        </w:rPr>
        <w:t xml:space="preserve">, O.E. and </w:t>
      </w:r>
      <w:proofErr w:type="spellStart"/>
      <w:r w:rsidRPr="001113D2">
        <w:rPr>
          <w:rFonts w:asciiTheme="minorHAnsi" w:hAnsiTheme="minorHAnsi" w:cstheme="minorHAnsi"/>
          <w:lang w:eastAsia="en-GB"/>
        </w:rPr>
        <w:t>Kujala</w:t>
      </w:r>
      <w:proofErr w:type="spellEnd"/>
      <w:r w:rsidRPr="001113D2">
        <w:rPr>
          <w:rFonts w:asciiTheme="minorHAnsi" w:hAnsiTheme="minorHAnsi" w:cstheme="minorHAnsi"/>
          <w:lang w:eastAsia="en-GB"/>
        </w:rPr>
        <w:t xml:space="preserve">, P. (2014). Assessing Grounding Frequency using Ship Traffic and Waterway Complexity. Journal of Navigation, 68(1), pp. 89-106. </w:t>
      </w:r>
      <w:hyperlink r:id="rId31" w:history="1">
        <w:r w:rsidR="00186857" w:rsidRPr="001113D2">
          <w:rPr>
            <w:rStyle w:val="Hyperlink"/>
            <w:rFonts w:asciiTheme="minorHAnsi" w:hAnsiTheme="minorHAnsi" w:cstheme="minorHAnsi"/>
            <w:lang w:eastAsia="en-GB"/>
          </w:rPr>
          <w:t>https://doi.org/10.1017/S0373463314000502</w:t>
        </w:r>
      </w:hyperlink>
      <w:r w:rsidR="00186857" w:rsidRPr="001113D2">
        <w:rPr>
          <w:rFonts w:asciiTheme="minorHAnsi" w:hAnsiTheme="minorHAnsi" w:cstheme="minorHAnsi"/>
          <w:lang w:eastAsia="en-GB"/>
        </w:rPr>
        <w:t xml:space="preserve">. </w:t>
      </w:r>
    </w:p>
    <w:p w14:paraId="7DFB2BA5" w14:textId="4FDBADC3" w:rsidR="00202206" w:rsidRPr="001113D2" w:rsidRDefault="00202206" w:rsidP="002C1ADF">
      <w:pPr>
        <w:spacing w:before="0" w:after="0"/>
        <w:rPr>
          <w:rFonts w:asciiTheme="minorHAnsi" w:hAnsiTheme="minorHAnsi" w:cstheme="minorHAnsi"/>
          <w:lang w:eastAsia="en-GB"/>
        </w:rPr>
      </w:pPr>
      <w:proofErr w:type="spellStart"/>
      <w:r w:rsidRPr="001113D2">
        <w:rPr>
          <w:rFonts w:asciiTheme="minorHAnsi" w:hAnsiTheme="minorHAnsi" w:cstheme="minorHAnsi"/>
          <w:lang w:eastAsia="en-GB"/>
        </w:rPr>
        <w:lastRenderedPageBreak/>
        <w:t>Mehdizadeh</w:t>
      </w:r>
      <w:proofErr w:type="spellEnd"/>
      <w:r w:rsidRPr="001113D2">
        <w:rPr>
          <w:rFonts w:asciiTheme="minorHAnsi" w:hAnsiTheme="minorHAnsi" w:cstheme="minorHAnsi"/>
          <w:lang w:eastAsia="en-GB"/>
        </w:rPr>
        <w:t>, A.</w:t>
      </w:r>
      <w:r w:rsidR="00805C97" w:rsidRPr="001113D2">
        <w:rPr>
          <w:rFonts w:asciiTheme="minorHAnsi" w:hAnsiTheme="minorHAnsi" w:cstheme="minorHAnsi"/>
          <w:lang w:eastAsia="en-GB"/>
        </w:rPr>
        <w:t>,</w:t>
      </w:r>
      <w:r w:rsidRPr="001113D2">
        <w:rPr>
          <w:rFonts w:asciiTheme="minorHAnsi" w:hAnsiTheme="minorHAnsi" w:cstheme="minorHAnsi"/>
          <w:lang w:eastAsia="en-GB"/>
        </w:rPr>
        <w:t xml:space="preserve"> Cai, M.</w:t>
      </w:r>
      <w:r w:rsidR="00805C97" w:rsidRPr="001113D2">
        <w:rPr>
          <w:rFonts w:asciiTheme="minorHAnsi" w:hAnsiTheme="minorHAnsi" w:cstheme="minorHAnsi"/>
          <w:lang w:eastAsia="en-GB"/>
        </w:rPr>
        <w:t>,</w:t>
      </w:r>
      <w:r w:rsidRPr="001113D2">
        <w:rPr>
          <w:rFonts w:asciiTheme="minorHAnsi" w:hAnsiTheme="minorHAnsi" w:cstheme="minorHAnsi"/>
          <w:lang w:eastAsia="en-GB"/>
        </w:rPr>
        <w:t xml:space="preserve"> Hu, Q.</w:t>
      </w:r>
      <w:r w:rsidR="00805C97" w:rsidRPr="001113D2">
        <w:rPr>
          <w:rFonts w:asciiTheme="minorHAnsi" w:hAnsiTheme="minorHAnsi" w:cstheme="minorHAnsi"/>
          <w:lang w:eastAsia="en-GB"/>
        </w:rPr>
        <w:t>,</w:t>
      </w:r>
      <w:r w:rsidRPr="001113D2">
        <w:rPr>
          <w:rFonts w:asciiTheme="minorHAnsi" w:hAnsiTheme="minorHAnsi" w:cstheme="minorHAnsi"/>
          <w:lang w:eastAsia="en-GB"/>
        </w:rPr>
        <w:t xml:space="preserve"> </w:t>
      </w:r>
      <w:proofErr w:type="spellStart"/>
      <w:r w:rsidRPr="001113D2">
        <w:rPr>
          <w:rFonts w:asciiTheme="minorHAnsi" w:hAnsiTheme="minorHAnsi" w:cstheme="minorHAnsi"/>
          <w:lang w:eastAsia="en-GB"/>
        </w:rPr>
        <w:t>Yazdi</w:t>
      </w:r>
      <w:proofErr w:type="spellEnd"/>
      <w:r w:rsidRPr="001113D2">
        <w:rPr>
          <w:rFonts w:asciiTheme="minorHAnsi" w:hAnsiTheme="minorHAnsi" w:cstheme="minorHAnsi"/>
          <w:lang w:eastAsia="en-GB"/>
        </w:rPr>
        <w:t>, M.</w:t>
      </w:r>
      <w:r w:rsidR="00805C97" w:rsidRPr="001113D2">
        <w:rPr>
          <w:rFonts w:asciiTheme="minorHAnsi" w:hAnsiTheme="minorHAnsi" w:cstheme="minorHAnsi"/>
          <w:lang w:eastAsia="en-GB"/>
        </w:rPr>
        <w:t>,</w:t>
      </w:r>
      <w:r w:rsidRPr="001113D2">
        <w:rPr>
          <w:rFonts w:asciiTheme="minorHAnsi" w:hAnsiTheme="minorHAnsi" w:cstheme="minorHAnsi"/>
          <w:lang w:eastAsia="en-GB"/>
        </w:rPr>
        <w:t xml:space="preserve"> </w:t>
      </w:r>
      <w:proofErr w:type="spellStart"/>
      <w:r w:rsidRPr="001113D2">
        <w:rPr>
          <w:rFonts w:asciiTheme="minorHAnsi" w:hAnsiTheme="minorHAnsi" w:cstheme="minorHAnsi"/>
          <w:lang w:eastAsia="en-GB"/>
        </w:rPr>
        <w:t>Mohabbati-Kalejahi</w:t>
      </w:r>
      <w:proofErr w:type="spellEnd"/>
      <w:r w:rsidRPr="001113D2">
        <w:rPr>
          <w:rFonts w:asciiTheme="minorHAnsi" w:hAnsiTheme="minorHAnsi" w:cstheme="minorHAnsi"/>
          <w:lang w:eastAsia="en-GB"/>
        </w:rPr>
        <w:t>, N.</w:t>
      </w:r>
      <w:r w:rsidR="00805C97" w:rsidRPr="001113D2">
        <w:rPr>
          <w:rFonts w:asciiTheme="minorHAnsi" w:hAnsiTheme="minorHAnsi" w:cstheme="minorHAnsi"/>
          <w:lang w:eastAsia="en-GB"/>
        </w:rPr>
        <w:t>,</w:t>
      </w:r>
      <w:r w:rsidRPr="001113D2">
        <w:rPr>
          <w:rFonts w:asciiTheme="minorHAnsi" w:hAnsiTheme="minorHAnsi" w:cstheme="minorHAnsi"/>
          <w:lang w:eastAsia="en-GB"/>
        </w:rPr>
        <w:t xml:space="preserve"> </w:t>
      </w:r>
      <w:proofErr w:type="spellStart"/>
      <w:r w:rsidRPr="001113D2">
        <w:rPr>
          <w:rFonts w:asciiTheme="minorHAnsi" w:hAnsiTheme="minorHAnsi" w:cstheme="minorHAnsi"/>
          <w:lang w:eastAsia="en-GB"/>
        </w:rPr>
        <w:t>Vinel</w:t>
      </w:r>
      <w:proofErr w:type="spellEnd"/>
      <w:r w:rsidRPr="001113D2">
        <w:rPr>
          <w:rFonts w:asciiTheme="minorHAnsi" w:hAnsiTheme="minorHAnsi" w:cstheme="minorHAnsi"/>
          <w:lang w:eastAsia="en-GB"/>
        </w:rPr>
        <w:t>, A.</w:t>
      </w:r>
      <w:r w:rsidR="00805C97" w:rsidRPr="001113D2">
        <w:rPr>
          <w:rFonts w:asciiTheme="minorHAnsi" w:hAnsiTheme="minorHAnsi" w:cstheme="minorHAnsi"/>
          <w:lang w:eastAsia="en-GB"/>
        </w:rPr>
        <w:t>,</w:t>
      </w:r>
      <w:r w:rsidRPr="001113D2">
        <w:rPr>
          <w:rFonts w:asciiTheme="minorHAnsi" w:hAnsiTheme="minorHAnsi" w:cstheme="minorHAnsi"/>
          <w:lang w:eastAsia="en-GB"/>
        </w:rPr>
        <w:t xml:space="preserve"> Rigdon, S.</w:t>
      </w:r>
      <w:r w:rsidR="00805C97" w:rsidRPr="001113D2">
        <w:rPr>
          <w:rFonts w:asciiTheme="minorHAnsi" w:hAnsiTheme="minorHAnsi" w:cstheme="minorHAnsi"/>
          <w:lang w:eastAsia="en-GB"/>
        </w:rPr>
        <w:t>,</w:t>
      </w:r>
      <w:r w:rsidRPr="001113D2">
        <w:rPr>
          <w:rFonts w:asciiTheme="minorHAnsi" w:hAnsiTheme="minorHAnsi" w:cstheme="minorHAnsi"/>
          <w:lang w:eastAsia="en-GB"/>
        </w:rPr>
        <w:t xml:space="preserve"> Davis, K.</w:t>
      </w:r>
      <w:r w:rsidR="00D96EDA" w:rsidRPr="001113D2">
        <w:rPr>
          <w:rFonts w:asciiTheme="minorHAnsi" w:hAnsiTheme="minorHAnsi" w:cstheme="minorHAnsi"/>
          <w:lang w:eastAsia="en-GB"/>
        </w:rPr>
        <w:t xml:space="preserve"> and</w:t>
      </w:r>
      <w:r w:rsidRPr="001113D2">
        <w:rPr>
          <w:rFonts w:asciiTheme="minorHAnsi" w:hAnsiTheme="minorHAnsi" w:cstheme="minorHAnsi"/>
          <w:lang w:eastAsia="en-GB"/>
        </w:rPr>
        <w:t xml:space="preserve"> </w:t>
      </w:r>
      <w:proofErr w:type="spellStart"/>
      <w:r w:rsidRPr="001113D2">
        <w:rPr>
          <w:rFonts w:asciiTheme="minorHAnsi" w:hAnsiTheme="minorHAnsi" w:cstheme="minorHAnsi"/>
          <w:lang w:eastAsia="en-GB"/>
        </w:rPr>
        <w:t>Megahed</w:t>
      </w:r>
      <w:proofErr w:type="spellEnd"/>
      <w:r w:rsidRPr="001113D2">
        <w:rPr>
          <w:rFonts w:asciiTheme="minorHAnsi" w:hAnsiTheme="minorHAnsi" w:cstheme="minorHAnsi"/>
          <w:lang w:eastAsia="en-GB"/>
        </w:rPr>
        <w:t xml:space="preserve">, F. </w:t>
      </w:r>
      <w:r w:rsidR="00D96EDA" w:rsidRPr="001113D2">
        <w:rPr>
          <w:rFonts w:asciiTheme="minorHAnsi" w:hAnsiTheme="minorHAnsi" w:cstheme="minorHAnsi"/>
          <w:lang w:eastAsia="en-GB"/>
        </w:rPr>
        <w:t>(</w:t>
      </w:r>
      <w:r w:rsidRPr="001113D2">
        <w:rPr>
          <w:rFonts w:asciiTheme="minorHAnsi" w:hAnsiTheme="minorHAnsi" w:cstheme="minorHAnsi"/>
          <w:lang w:eastAsia="en-GB"/>
        </w:rPr>
        <w:t>2020</w:t>
      </w:r>
      <w:r w:rsidR="00D96EDA" w:rsidRPr="001113D2">
        <w:rPr>
          <w:rFonts w:asciiTheme="minorHAnsi" w:hAnsiTheme="minorHAnsi" w:cstheme="minorHAnsi"/>
          <w:lang w:eastAsia="en-GB"/>
        </w:rPr>
        <w:t>)</w:t>
      </w:r>
      <w:r w:rsidRPr="001113D2">
        <w:rPr>
          <w:rFonts w:asciiTheme="minorHAnsi" w:hAnsiTheme="minorHAnsi" w:cstheme="minorHAnsi"/>
          <w:lang w:eastAsia="en-GB"/>
        </w:rPr>
        <w:t>. A Review of Data Analytic Applications in Road Traffic Safety. Part 1: Descriptive and Predictive Modelling. Sensors, 20.</w:t>
      </w:r>
      <w:r w:rsidR="005722C5" w:rsidRPr="001113D2">
        <w:rPr>
          <w:rFonts w:asciiTheme="minorHAnsi" w:hAnsiTheme="minorHAnsi" w:cstheme="minorHAnsi"/>
          <w:lang w:eastAsia="en-GB"/>
        </w:rPr>
        <w:t xml:space="preserve"> https://dx.doi.org/10.3390/s20041107.</w:t>
      </w:r>
    </w:p>
    <w:p w14:paraId="53F5635C" w14:textId="3816D58B" w:rsidR="00C24042" w:rsidRPr="001113D2" w:rsidRDefault="00C24042" w:rsidP="002C1ADF">
      <w:pPr>
        <w:spacing w:before="0" w:after="0"/>
        <w:rPr>
          <w:rFonts w:asciiTheme="minorHAnsi" w:hAnsiTheme="minorHAnsi" w:cstheme="minorHAnsi"/>
          <w:lang w:eastAsia="en-GB"/>
        </w:rPr>
      </w:pPr>
      <w:proofErr w:type="spellStart"/>
      <w:r w:rsidRPr="001113D2">
        <w:rPr>
          <w:rFonts w:asciiTheme="minorHAnsi" w:hAnsiTheme="minorHAnsi" w:cstheme="minorHAnsi"/>
          <w:lang w:eastAsia="en-GB"/>
        </w:rPr>
        <w:t>Montewka</w:t>
      </w:r>
      <w:proofErr w:type="spellEnd"/>
      <w:r w:rsidRPr="001113D2">
        <w:rPr>
          <w:rFonts w:asciiTheme="minorHAnsi" w:hAnsiTheme="minorHAnsi" w:cstheme="minorHAnsi"/>
          <w:lang w:eastAsia="en-GB"/>
        </w:rPr>
        <w:t xml:space="preserve">, J., </w:t>
      </w:r>
      <w:proofErr w:type="spellStart"/>
      <w:r w:rsidRPr="001113D2">
        <w:rPr>
          <w:rFonts w:asciiTheme="minorHAnsi" w:hAnsiTheme="minorHAnsi" w:cstheme="minorHAnsi"/>
          <w:lang w:eastAsia="en-GB"/>
        </w:rPr>
        <w:t>Goerlandt</w:t>
      </w:r>
      <w:proofErr w:type="spellEnd"/>
      <w:r w:rsidRPr="001113D2">
        <w:rPr>
          <w:rFonts w:asciiTheme="minorHAnsi" w:hAnsiTheme="minorHAnsi" w:cstheme="minorHAnsi"/>
          <w:lang w:eastAsia="en-GB"/>
        </w:rPr>
        <w:t>, J.</w:t>
      </w:r>
      <w:r w:rsidR="00D96EDA" w:rsidRPr="001113D2">
        <w:rPr>
          <w:rFonts w:asciiTheme="minorHAnsi" w:hAnsiTheme="minorHAnsi" w:cstheme="minorHAnsi"/>
          <w:lang w:eastAsia="en-GB"/>
        </w:rPr>
        <w:t xml:space="preserve"> and</w:t>
      </w:r>
      <w:r w:rsidRPr="001113D2">
        <w:rPr>
          <w:rFonts w:asciiTheme="minorHAnsi" w:hAnsiTheme="minorHAnsi" w:cstheme="minorHAnsi"/>
          <w:lang w:eastAsia="en-GB"/>
        </w:rPr>
        <w:t xml:space="preserve"> </w:t>
      </w:r>
      <w:proofErr w:type="spellStart"/>
      <w:r w:rsidRPr="001113D2">
        <w:rPr>
          <w:rFonts w:asciiTheme="minorHAnsi" w:hAnsiTheme="minorHAnsi" w:cstheme="minorHAnsi"/>
          <w:lang w:eastAsia="en-GB"/>
        </w:rPr>
        <w:t>Kujala</w:t>
      </w:r>
      <w:proofErr w:type="spellEnd"/>
      <w:r w:rsidRPr="001113D2">
        <w:rPr>
          <w:rFonts w:asciiTheme="minorHAnsi" w:hAnsiTheme="minorHAnsi" w:cstheme="minorHAnsi"/>
          <w:lang w:eastAsia="en-GB"/>
        </w:rPr>
        <w:t xml:space="preserve">, P. </w:t>
      </w:r>
      <w:r w:rsidR="00D96EDA" w:rsidRPr="001113D2">
        <w:rPr>
          <w:rFonts w:asciiTheme="minorHAnsi" w:hAnsiTheme="minorHAnsi" w:cstheme="minorHAnsi"/>
          <w:lang w:eastAsia="en-GB"/>
        </w:rPr>
        <w:t>(</w:t>
      </w:r>
      <w:r w:rsidRPr="001113D2">
        <w:rPr>
          <w:rFonts w:asciiTheme="minorHAnsi" w:hAnsiTheme="minorHAnsi" w:cstheme="minorHAnsi"/>
          <w:lang w:eastAsia="en-GB"/>
        </w:rPr>
        <w:t>2014</w:t>
      </w:r>
      <w:r w:rsidR="00D96EDA" w:rsidRPr="001113D2">
        <w:rPr>
          <w:rFonts w:asciiTheme="minorHAnsi" w:hAnsiTheme="minorHAnsi" w:cstheme="minorHAnsi"/>
          <w:lang w:eastAsia="en-GB"/>
        </w:rPr>
        <w:t>)</w:t>
      </w:r>
      <w:r w:rsidRPr="001113D2">
        <w:rPr>
          <w:rFonts w:asciiTheme="minorHAnsi" w:hAnsiTheme="minorHAnsi" w:cstheme="minorHAnsi"/>
          <w:lang w:eastAsia="en-GB"/>
        </w:rPr>
        <w:t xml:space="preserve">. On a systematic perspective on risk for formal safety assessment (FSA). Reliability Engineering and System Safety, 127, </w:t>
      </w:r>
      <w:r w:rsidR="00D96EDA" w:rsidRPr="001113D2">
        <w:rPr>
          <w:rFonts w:asciiTheme="minorHAnsi" w:hAnsiTheme="minorHAnsi" w:cstheme="minorHAnsi"/>
          <w:lang w:eastAsia="en-GB"/>
        </w:rPr>
        <w:t xml:space="preserve">pp. </w:t>
      </w:r>
      <w:r w:rsidRPr="001113D2">
        <w:rPr>
          <w:rFonts w:asciiTheme="minorHAnsi" w:hAnsiTheme="minorHAnsi" w:cstheme="minorHAnsi"/>
          <w:lang w:eastAsia="en-GB"/>
        </w:rPr>
        <w:t>77-85.</w:t>
      </w:r>
      <w:r w:rsidR="001E64B5" w:rsidRPr="001113D2">
        <w:rPr>
          <w:rFonts w:asciiTheme="minorHAnsi" w:hAnsiTheme="minorHAnsi" w:cstheme="minorHAnsi"/>
          <w:lang w:eastAsia="en-GB"/>
        </w:rPr>
        <w:t xml:space="preserve"> https://doi.org/10.1016/j.ress.2014.03.009.</w:t>
      </w:r>
    </w:p>
    <w:p w14:paraId="2163602D" w14:textId="2F6B9D91" w:rsidR="00C008BC" w:rsidRPr="001113D2" w:rsidRDefault="00C008BC" w:rsidP="002C1ADF">
      <w:pPr>
        <w:spacing w:before="0" w:after="0"/>
        <w:rPr>
          <w:rFonts w:asciiTheme="minorHAnsi" w:hAnsiTheme="minorHAnsi" w:cstheme="minorHAnsi"/>
          <w:lang w:eastAsia="en-GB"/>
        </w:rPr>
      </w:pPr>
      <w:r w:rsidRPr="001113D2">
        <w:rPr>
          <w:rFonts w:asciiTheme="minorHAnsi" w:hAnsiTheme="minorHAnsi" w:cstheme="minorHAnsi"/>
          <w:lang w:eastAsia="en-GB"/>
        </w:rPr>
        <w:t xml:space="preserve">NHC </w:t>
      </w:r>
      <w:r w:rsidR="00D96EDA" w:rsidRPr="001113D2">
        <w:rPr>
          <w:rFonts w:asciiTheme="minorHAnsi" w:hAnsiTheme="minorHAnsi" w:cstheme="minorHAnsi"/>
          <w:lang w:eastAsia="en-GB"/>
        </w:rPr>
        <w:t>(</w:t>
      </w:r>
      <w:r w:rsidRPr="001113D2">
        <w:rPr>
          <w:rFonts w:asciiTheme="minorHAnsi" w:hAnsiTheme="minorHAnsi" w:cstheme="minorHAnsi"/>
          <w:lang w:eastAsia="en-GB"/>
        </w:rPr>
        <w:t>2017</w:t>
      </w:r>
      <w:r w:rsidR="00D96EDA" w:rsidRPr="001113D2">
        <w:rPr>
          <w:rFonts w:asciiTheme="minorHAnsi" w:hAnsiTheme="minorHAnsi" w:cstheme="minorHAnsi"/>
          <w:lang w:eastAsia="en-GB"/>
        </w:rPr>
        <w:t>)</w:t>
      </w:r>
      <w:r w:rsidRPr="001113D2">
        <w:rPr>
          <w:rFonts w:asciiTheme="minorHAnsi" w:hAnsiTheme="minorHAnsi" w:cstheme="minorHAnsi"/>
          <w:lang w:eastAsia="en-GB"/>
        </w:rPr>
        <w:t xml:space="preserve">. National hurricane </w:t>
      </w:r>
      <w:proofErr w:type="spellStart"/>
      <w:r w:rsidRPr="001113D2">
        <w:rPr>
          <w:rFonts w:asciiTheme="minorHAnsi" w:hAnsiTheme="minorHAnsi" w:cstheme="minorHAnsi"/>
          <w:lang w:eastAsia="en-GB"/>
        </w:rPr>
        <w:t>Center</w:t>
      </w:r>
      <w:proofErr w:type="spellEnd"/>
      <w:r w:rsidRPr="001113D2">
        <w:rPr>
          <w:rFonts w:asciiTheme="minorHAnsi" w:hAnsiTheme="minorHAnsi" w:cstheme="minorHAnsi"/>
          <w:lang w:eastAsia="en-GB"/>
        </w:rPr>
        <w:t xml:space="preserve"> Tropical Cyclone Report: Hurricane Matthew. </w:t>
      </w:r>
      <w:r w:rsidRPr="001113D2">
        <w:rPr>
          <w:rFonts w:asciiTheme="minorHAnsi" w:hAnsiTheme="minorHAnsi" w:cstheme="minorHAnsi"/>
        </w:rPr>
        <w:t>https://www.nhc.noaa.gov/data/tcr/AL142016_Matthew.pdf. Accessed 18 November 2019.</w:t>
      </w:r>
    </w:p>
    <w:p w14:paraId="1E438ECD" w14:textId="680B4512" w:rsidR="00574B94" w:rsidRPr="001113D2" w:rsidRDefault="00574B94" w:rsidP="002C1ADF">
      <w:pPr>
        <w:spacing w:before="0" w:after="0"/>
        <w:rPr>
          <w:rFonts w:asciiTheme="minorHAnsi" w:hAnsiTheme="minorHAnsi" w:cstheme="minorHAnsi"/>
          <w:lang w:eastAsia="en-GB"/>
        </w:rPr>
      </w:pPr>
      <w:r w:rsidRPr="001113D2">
        <w:rPr>
          <w:rFonts w:asciiTheme="minorHAnsi" w:hAnsiTheme="minorHAnsi" w:cstheme="minorHAnsi"/>
          <w:lang w:eastAsia="en-GB"/>
        </w:rPr>
        <w:t>NTSB</w:t>
      </w:r>
      <w:r w:rsidR="00A131A9" w:rsidRPr="001113D2">
        <w:rPr>
          <w:rFonts w:asciiTheme="minorHAnsi" w:hAnsiTheme="minorHAnsi" w:cstheme="minorHAnsi"/>
          <w:lang w:eastAsia="en-GB"/>
        </w:rPr>
        <w:t xml:space="preserve"> </w:t>
      </w:r>
      <w:r w:rsidR="00D96EDA" w:rsidRPr="001113D2">
        <w:rPr>
          <w:rFonts w:asciiTheme="minorHAnsi" w:hAnsiTheme="minorHAnsi" w:cstheme="minorHAnsi"/>
          <w:lang w:eastAsia="en-GB"/>
        </w:rPr>
        <w:t>(</w:t>
      </w:r>
      <w:r w:rsidRPr="001113D2">
        <w:rPr>
          <w:rFonts w:asciiTheme="minorHAnsi" w:hAnsiTheme="minorHAnsi" w:cstheme="minorHAnsi"/>
          <w:lang w:eastAsia="en-GB"/>
        </w:rPr>
        <w:t>2017</w:t>
      </w:r>
      <w:r w:rsidR="00D96EDA" w:rsidRPr="001113D2">
        <w:rPr>
          <w:rFonts w:asciiTheme="minorHAnsi" w:hAnsiTheme="minorHAnsi" w:cstheme="minorHAnsi"/>
          <w:lang w:eastAsia="en-GB"/>
        </w:rPr>
        <w:t>)</w:t>
      </w:r>
      <w:r w:rsidRPr="001113D2">
        <w:rPr>
          <w:rFonts w:asciiTheme="minorHAnsi" w:hAnsiTheme="minorHAnsi" w:cstheme="minorHAnsi"/>
          <w:lang w:eastAsia="en-GB"/>
        </w:rPr>
        <w:t>. Marine Accident Report: Sinking of US Cargo Vessel SS El Faro. MAR-17/01 PB2018-100342.</w:t>
      </w:r>
    </w:p>
    <w:p w14:paraId="1365AA92" w14:textId="5C8A7A8C" w:rsidR="00FB6321" w:rsidRPr="001113D2" w:rsidRDefault="00F13A1D" w:rsidP="002C1ADF">
      <w:pPr>
        <w:spacing w:before="0" w:after="0"/>
        <w:rPr>
          <w:rFonts w:asciiTheme="minorHAnsi" w:hAnsiTheme="minorHAnsi" w:cstheme="minorHAnsi"/>
          <w:lang w:eastAsia="en-GB"/>
        </w:rPr>
      </w:pPr>
      <w:proofErr w:type="spellStart"/>
      <w:r w:rsidRPr="001113D2">
        <w:rPr>
          <w:rFonts w:asciiTheme="minorHAnsi" w:hAnsiTheme="minorHAnsi" w:cstheme="minorHAnsi"/>
          <w:lang w:eastAsia="en-GB"/>
        </w:rPr>
        <w:t>Olba</w:t>
      </w:r>
      <w:proofErr w:type="spellEnd"/>
      <w:r w:rsidRPr="001113D2">
        <w:rPr>
          <w:rFonts w:asciiTheme="minorHAnsi" w:hAnsiTheme="minorHAnsi" w:cstheme="minorHAnsi"/>
          <w:lang w:eastAsia="en-GB"/>
        </w:rPr>
        <w:t xml:space="preserve">, X. </w:t>
      </w:r>
      <w:proofErr w:type="spellStart"/>
      <w:r w:rsidRPr="001113D2">
        <w:rPr>
          <w:rFonts w:asciiTheme="minorHAnsi" w:hAnsiTheme="minorHAnsi" w:cstheme="minorHAnsi"/>
          <w:lang w:eastAsia="en-GB"/>
        </w:rPr>
        <w:t>Daamen</w:t>
      </w:r>
      <w:proofErr w:type="spellEnd"/>
      <w:r w:rsidRPr="001113D2">
        <w:rPr>
          <w:rFonts w:asciiTheme="minorHAnsi" w:hAnsiTheme="minorHAnsi" w:cstheme="minorHAnsi"/>
          <w:lang w:eastAsia="en-GB"/>
        </w:rPr>
        <w:t xml:space="preserve">, W. Vellinga, T. </w:t>
      </w:r>
      <w:proofErr w:type="spellStart"/>
      <w:r w:rsidRPr="001113D2">
        <w:rPr>
          <w:rFonts w:asciiTheme="minorHAnsi" w:hAnsiTheme="minorHAnsi" w:cstheme="minorHAnsi"/>
          <w:lang w:eastAsia="en-GB"/>
        </w:rPr>
        <w:t>Hoogendoorn</w:t>
      </w:r>
      <w:proofErr w:type="spellEnd"/>
      <w:r w:rsidRPr="001113D2">
        <w:rPr>
          <w:rFonts w:asciiTheme="minorHAnsi" w:hAnsiTheme="minorHAnsi" w:cstheme="minorHAnsi"/>
          <w:lang w:eastAsia="en-GB"/>
        </w:rPr>
        <w:t xml:space="preserve">, S. (2019b). Risk Assessment Methodology for Vessel Traffic in Ports by Defining the Nautical Port Risk Index. Journal of Marine Science and Engineering, 8. </w:t>
      </w:r>
      <w:hyperlink r:id="rId32" w:history="1">
        <w:r w:rsidR="00C55D81" w:rsidRPr="001113D2">
          <w:rPr>
            <w:rStyle w:val="Hyperlink"/>
            <w:rFonts w:asciiTheme="minorHAnsi" w:hAnsiTheme="minorHAnsi" w:cstheme="minorHAnsi"/>
            <w:lang w:eastAsia="en-GB"/>
          </w:rPr>
          <w:t>https://doi.org/10.3390/jmse8010010</w:t>
        </w:r>
      </w:hyperlink>
      <w:r w:rsidR="00C55D81" w:rsidRPr="001113D2">
        <w:rPr>
          <w:rFonts w:asciiTheme="minorHAnsi" w:hAnsiTheme="minorHAnsi" w:cstheme="minorHAnsi"/>
          <w:lang w:eastAsia="en-GB"/>
        </w:rPr>
        <w:t xml:space="preserve">. </w:t>
      </w:r>
    </w:p>
    <w:p w14:paraId="09E27F80" w14:textId="0A795F69" w:rsidR="00C24042" w:rsidRPr="001113D2" w:rsidRDefault="00C24042" w:rsidP="002C1ADF">
      <w:pPr>
        <w:spacing w:before="0" w:after="0"/>
        <w:rPr>
          <w:rFonts w:asciiTheme="minorHAnsi" w:hAnsiTheme="minorHAnsi" w:cstheme="minorHAnsi"/>
          <w:lang w:eastAsia="en-GB"/>
        </w:rPr>
      </w:pPr>
      <w:r w:rsidRPr="001113D2">
        <w:rPr>
          <w:rFonts w:asciiTheme="minorHAnsi" w:hAnsiTheme="minorHAnsi" w:cstheme="minorHAnsi"/>
          <w:lang w:eastAsia="en-GB"/>
        </w:rPr>
        <w:t xml:space="preserve">Pedersen, P. T. </w:t>
      </w:r>
      <w:r w:rsidR="00D96EDA" w:rsidRPr="001113D2">
        <w:rPr>
          <w:rFonts w:asciiTheme="minorHAnsi" w:hAnsiTheme="minorHAnsi" w:cstheme="minorHAnsi"/>
          <w:lang w:eastAsia="en-GB"/>
        </w:rPr>
        <w:t>(</w:t>
      </w:r>
      <w:r w:rsidRPr="001113D2">
        <w:rPr>
          <w:rFonts w:asciiTheme="minorHAnsi" w:hAnsiTheme="minorHAnsi" w:cstheme="minorHAnsi"/>
          <w:lang w:eastAsia="en-GB"/>
        </w:rPr>
        <w:t>1995</w:t>
      </w:r>
      <w:r w:rsidR="00D96EDA" w:rsidRPr="001113D2">
        <w:rPr>
          <w:rFonts w:asciiTheme="minorHAnsi" w:hAnsiTheme="minorHAnsi" w:cstheme="minorHAnsi"/>
          <w:lang w:eastAsia="en-GB"/>
        </w:rPr>
        <w:t>)</w:t>
      </w:r>
      <w:r w:rsidRPr="001113D2">
        <w:rPr>
          <w:rFonts w:asciiTheme="minorHAnsi" w:hAnsiTheme="minorHAnsi" w:cstheme="minorHAnsi"/>
          <w:lang w:eastAsia="en-GB"/>
        </w:rPr>
        <w:t>. Collision and Grounding Mechanics. Proceedings of WEMT 95, Denmark</w:t>
      </w:r>
      <w:r w:rsidR="005A15F2" w:rsidRPr="001113D2">
        <w:rPr>
          <w:rFonts w:asciiTheme="minorHAnsi" w:hAnsiTheme="minorHAnsi" w:cstheme="minorHAnsi"/>
          <w:lang w:eastAsia="en-GB"/>
        </w:rPr>
        <w:t>.</w:t>
      </w:r>
    </w:p>
    <w:p w14:paraId="0742D2F3" w14:textId="25260AA7" w:rsidR="00C24042" w:rsidRPr="001113D2" w:rsidRDefault="00C24042" w:rsidP="002C1ADF">
      <w:pPr>
        <w:spacing w:before="0" w:after="0"/>
        <w:rPr>
          <w:rFonts w:asciiTheme="minorHAnsi" w:hAnsiTheme="minorHAnsi" w:cstheme="minorHAnsi"/>
          <w:lang w:eastAsia="en-GB"/>
        </w:rPr>
      </w:pPr>
      <w:proofErr w:type="spellStart"/>
      <w:r w:rsidRPr="001113D2">
        <w:rPr>
          <w:rFonts w:asciiTheme="minorHAnsi" w:hAnsiTheme="minorHAnsi" w:cstheme="minorHAnsi"/>
          <w:lang w:eastAsia="en-GB"/>
        </w:rPr>
        <w:t>Pietrzykowski</w:t>
      </w:r>
      <w:proofErr w:type="spellEnd"/>
      <w:r w:rsidRPr="001113D2">
        <w:rPr>
          <w:rFonts w:asciiTheme="minorHAnsi" w:hAnsiTheme="minorHAnsi" w:cstheme="minorHAnsi"/>
          <w:lang w:eastAsia="en-GB"/>
        </w:rPr>
        <w:t>, Z.</w:t>
      </w:r>
      <w:r w:rsidR="00D96EDA" w:rsidRPr="001113D2">
        <w:rPr>
          <w:rFonts w:asciiTheme="minorHAnsi" w:hAnsiTheme="minorHAnsi" w:cstheme="minorHAnsi"/>
          <w:lang w:eastAsia="en-GB"/>
        </w:rPr>
        <w:t xml:space="preserve"> and</w:t>
      </w:r>
      <w:r w:rsidRPr="001113D2">
        <w:rPr>
          <w:rFonts w:asciiTheme="minorHAnsi" w:hAnsiTheme="minorHAnsi" w:cstheme="minorHAnsi"/>
          <w:lang w:eastAsia="en-GB"/>
        </w:rPr>
        <w:t xml:space="preserve"> </w:t>
      </w:r>
      <w:proofErr w:type="spellStart"/>
      <w:r w:rsidRPr="001113D2">
        <w:rPr>
          <w:rFonts w:asciiTheme="minorHAnsi" w:hAnsiTheme="minorHAnsi" w:cstheme="minorHAnsi"/>
          <w:lang w:eastAsia="en-GB"/>
        </w:rPr>
        <w:t>Uriasz</w:t>
      </w:r>
      <w:proofErr w:type="spellEnd"/>
      <w:r w:rsidRPr="001113D2">
        <w:rPr>
          <w:rFonts w:asciiTheme="minorHAnsi" w:hAnsiTheme="minorHAnsi" w:cstheme="minorHAnsi"/>
          <w:lang w:eastAsia="en-GB"/>
        </w:rPr>
        <w:t xml:space="preserve">, J. </w:t>
      </w:r>
      <w:r w:rsidR="00D96EDA" w:rsidRPr="001113D2">
        <w:rPr>
          <w:rFonts w:asciiTheme="minorHAnsi" w:hAnsiTheme="minorHAnsi" w:cstheme="minorHAnsi"/>
          <w:lang w:eastAsia="en-GB"/>
        </w:rPr>
        <w:t>(</w:t>
      </w:r>
      <w:r w:rsidRPr="001113D2">
        <w:rPr>
          <w:rFonts w:asciiTheme="minorHAnsi" w:hAnsiTheme="minorHAnsi" w:cstheme="minorHAnsi"/>
          <w:lang w:eastAsia="en-GB"/>
        </w:rPr>
        <w:t>2009</w:t>
      </w:r>
      <w:r w:rsidR="00D96EDA" w:rsidRPr="001113D2">
        <w:rPr>
          <w:rFonts w:asciiTheme="minorHAnsi" w:hAnsiTheme="minorHAnsi" w:cstheme="minorHAnsi"/>
          <w:lang w:eastAsia="en-GB"/>
        </w:rPr>
        <w:t>)</w:t>
      </w:r>
      <w:r w:rsidRPr="001113D2">
        <w:rPr>
          <w:rFonts w:asciiTheme="minorHAnsi" w:hAnsiTheme="minorHAnsi" w:cstheme="minorHAnsi"/>
          <w:lang w:eastAsia="en-GB"/>
        </w:rPr>
        <w:t xml:space="preserve">. The Ship Domain – A Criterion of Navigational Safety Assessment in an Open Sea Area. Journal of Navigation, 62, </w:t>
      </w:r>
      <w:r w:rsidR="00D96EDA" w:rsidRPr="001113D2">
        <w:rPr>
          <w:rFonts w:asciiTheme="minorHAnsi" w:hAnsiTheme="minorHAnsi" w:cstheme="minorHAnsi"/>
          <w:lang w:eastAsia="en-GB"/>
        </w:rPr>
        <w:t xml:space="preserve">pp. </w:t>
      </w:r>
      <w:r w:rsidRPr="001113D2">
        <w:rPr>
          <w:rFonts w:asciiTheme="minorHAnsi" w:hAnsiTheme="minorHAnsi" w:cstheme="minorHAnsi"/>
          <w:lang w:eastAsia="en-GB"/>
        </w:rPr>
        <w:t>93-108.</w:t>
      </w:r>
      <w:r w:rsidR="00CA1765" w:rsidRPr="001113D2">
        <w:rPr>
          <w:rFonts w:asciiTheme="minorHAnsi" w:hAnsiTheme="minorHAnsi" w:cstheme="minorHAnsi"/>
          <w:lang w:eastAsia="en-GB"/>
        </w:rPr>
        <w:t xml:space="preserve"> https://doi.org/10.1017/S0373463308005018.</w:t>
      </w:r>
    </w:p>
    <w:p w14:paraId="459A0F91" w14:textId="09C579CC" w:rsidR="007E3863" w:rsidRPr="001113D2" w:rsidRDefault="007E3863" w:rsidP="002C1ADF">
      <w:pPr>
        <w:spacing w:before="0" w:after="0"/>
        <w:rPr>
          <w:rFonts w:asciiTheme="minorHAnsi" w:hAnsiTheme="minorHAnsi" w:cstheme="minorHAnsi"/>
        </w:rPr>
      </w:pPr>
      <w:proofErr w:type="spellStart"/>
      <w:r w:rsidRPr="001113D2">
        <w:rPr>
          <w:rFonts w:asciiTheme="minorHAnsi" w:hAnsiTheme="minorHAnsi" w:cstheme="minorHAnsi"/>
        </w:rPr>
        <w:t>Pozzolo</w:t>
      </w:r>
      <w:proofErr w:type="spellEnd"/>
      <w:r w:rsidRPr="001113D2">
        <w:rPr>
          <w:rFonts w:asciiTheme="minorHAnsi" w:hAnsiTheme="minorHAnsi" w:cstheme="minorHAnsi"/>
        </w:rPr>
        <w:t>, A.</w:t>
      </w:r>
      <w:r w:rsidR="00CA1765" w:rsidRPr="001113D2">
        <w:rPr>
          <w:rFonts w:asciiTheme="minorHAnsi" w:hAnsiTheme="minorHAnsi" w:cstheme="minorHAnsi"/>
        </w:rPr>
        <w:t>,</w:t>
      </w:r>
      <w:r w:rsidRPr="001113D2">
        <w:rPr>
          <w:rFonts w:asciiTheme="minorHAnsi" w:hAnsiTheme="minorHAnsi" w:cstheme="minorHAnsi"/>
        </w:rPr>
        <w:t xml:space="preserve"> </w:t>
      </w:r>
      <w:proofErr w:type="spellStart"/>
      <w:r w:rsidRPr="001113D2">
        <w:rPr>
          <w:rFonts w:asciiTheme="minorHAnsi" w:hAnsiTheme="minorHAnsi" w:cstheme="minorHAnsi"/>
        </w:rPr>
        <w:t>Caelen</w:t>
      </w:r>
      <w:proofErr w:type="spellEnd"/>
      <w:r w:rsidRPr="001113D2">
        <w:rPr>
          <w:rFonts w:asciiTheme="minorHAnsi" w:hAnsiTheme="minorHAnsi" w:cstheme="minorHAnsi"/>
        </w:rPr>
        <w:t>, O.</w:t>
      </w:r>
      <w:r w:rsidR="00CA1765" w:rsidRPr="001113D2">
        <w:rPr>
          <w:rFonts w:asciiTheme="minorHAnsi" w:hAnsiTheme="minorHAnsi" w:cstheme="minorHAnsi"/>
        </w:rPr>
        <w:t>,</w:t>
      </w:r>
      <w:r w:rsidRPr="001113D2">
        <w:rPr>
          <w:rFonts w:asciiTheme="minorHAnsi" w:hAnsiTheme="minorHAnsi" w:cstheme="minorHAnsi"/>
        </w:rPr>
        <w:t xml:space="preserve"> Johnson, R.</w:t>
      </w:r>
      <w:r w:rsidR="00D96EDA" w:rsidRPr="001113D2">
        <w:rPr>
          <w:rFonts w:asciiTheme="minorHAnsi" w:hAnsiTheme="minorHAnsi" w:cstheme="minorHAnsi"/>
        </w:rPr>
        <w:t xml:space="preserve"> and</w:t>
      </w:r>
      <w:r w:rsidRPr="001113D2">
        <w:rPr>
          <w:rFonts w:asciiTheme="minorHAnsi" w:hAnsiTheme="minorHAnsi" w:cstheme="minorHAnsi"/>
        </w:rPr>
        <w:t xml:space="preserve"> </w:t>
      </w:r>
      <w:proofErr w:type="spellStart"/>
      <w:r w:rsidRPr="001113D2">
        <w:rPr>
          <w:rFonts w:asciiTheme="minorHAnsi" w:hAnsiTheme="minorHAnsi" w:cstheme="minorHAnsi"/>
        </w:rPr>
        <w:t>Bontempi</w:t>
      </w:r>
      <w:proofErr w:type="spellEnd"/>
      <w:r w:rsidRPr="001113D2">
        <w:rPr>
          <w:rFonts w:asciiTheme="minorHAnsi" w:hAnsiTheme="minorHAnsi" w:cstheme="minorHAnsi"/>
        </w:rPr>
        <w:t>, G.</w:t>
      </w:r>
      <w:r w:rsidR="00894580" w:rsidRPr="001113D2">
        <w:rPr>
          <w:rFonts w:asciiTheme="minorHAnsi" w:hAnsiTheme="minorHAnsi" w:cstheme="minorHAnsi"/>
        </w:rPr>
        <w:t xml:space="preserve"> </w:t>
      </w:r>
      <w:r w:rsidR="00D96EDA" w:rsidRPr="001113D2">
        <w:rPr>
          <w:rFonts w:asciiTheme="minorHAnsi" w:hAnsiTheme="minorHAnsi" w:cstheme="minorHAnsi"/>
        </w:rPr>
        <w:t>(</w:t>
      </w:r>
      <w:r w:rsidRPr="001113D2">
        <w:rPr>
          <w:rFonts w:asciiTheme="minorHAnsi" w:hAnsiTheme="minorHAnsi" w:cstheme="minorHAnsi"/>
        </w:rPr>
        <w:t>2015</w:t>
      </w:r>
      <w:r w:rsidR="00D96EDA" w:rsidRPr="001113D2">
        <w:rPr>
          <w:rFonts w:asciiTheme="minorHAnsi" w:hAnsiTheme="minorHAnsi" w:cstheme="minorHAnsi"/>
        </w:rPr>
        <w:t>)</w:t>
      </w:r>
      <w:r w:rsidRPr="001113D2">
        <w:rPr>
          <w:rFonts w:asciiTheme="minorHAnsi" w:hAnsiTheme="minorHAnsi" w:cstheme="minorHAnsi"/>
        </w:rPr>
        <w:t xml:space="preserve">. Calibrating Probability with </w:t>
      </w:r>
      <w:proofErr w:type="spellStart"/>
      <w:r w:rsidRPr="001113D2">
        <w:rPr>
          <w:rFonts w:asciiTheme="minorHAnsi" w:hAnsiTheme="minorHAnsi" w:cstheme="minorHAnsi"/>
        </w:rPr>
        <w:t>Undersampling</w:t>
      </w:r>
      <w:proofErr w:type="spellEnd"/>
      <w:r w:rsidRPr="001113D2">
        <w:rPr>
          <w:rFonts w:asciiTheme="minorHAnsi" w:hAnsiTheme="minorHAnsi" w:cstheme="minorHAnsi"/>
        </w:rPr>
        <w:t xml:space="preserve"> for Unbalanced Classification. IEEE Symposium Series on Computational Intelligence, Cape Town</w:t>
      </w:r>
      <w:r w:rsidR="0060559C" w:rsidRPr="001113D2">
        <w:rPr>
          <w:rFonts w:asciiTheme="minorHAnsi" w:hAnsiTheme="minorHAnsi" w:cstheme="minorHAnsi"/>
        </w:rPr>
        <w:t>.</w:t>
      </w:r>
    </w:p>
    <w:p w14:paraId="0432F39C" w14:textId="2FB5158E" w:rsidR="00FA35B8" w:rsidRPr="001113D2" w:rsidRDefault="00574B94" w:rsidP="002C1ADF">
      <w:pPr>
        <w:spacing w:before="0" w:after="0"/>
        <w:rPr>
          <w:rFonts w:asciiTheme="minorHAnsi" w:hAnsiTheme="minorHAnsi" w:cstheme="minorHAnsi"/>
        </w:rPr>
      </w:pPr>
      <w:proofErr w:type="spellStart"/>
      <w:r w:rsidRPr="001113D2">
        <w:rPr>
          <w:rFonts w:asciiTheme="minorHAnsi" w:hAnsiTheme="minorHAnsi" w:cstheme="minorHAnsi"/>
        </w:rPr>
        <w:t>Psaraftis</w:t>
      </w:r>
      <w:proofErr w:type="spellEnd"/>
      <w:r w:rsidRPr="001113D2">
        <w:rPr>
          <w:rFonts w:asciiTheme="minorHAnsi" w:hAnsiTheme="minorHAnsi" w:cstheme="minorHAnsi"/>
        </w:rPr>
        <w:t xml:space="preserve">, H.N. </w:t>
      </w:r>
      <w:r w:rsidR="00D96EDA" w:rsidRPr="001113D2">
        <w:rPr>
          <w:rFonts w:asciiTheme="minorHAnsi" w:hAnsiTheme="minorHAnsi" w:cstheme="minorHAnsi"/>
        </w:rPr>
        <w:t>(</w:t>
      </w:r>
      <w:r w:rsidRPr="001113D2">
        <w:rPr>
          <w:rFonts w:asciiTheme="minorHAnsi" w:hAnsiTheme="minorHAnsi" w:cstheme="minorHAnsi"/>
        </w:rPr>
        <w:t>2012</w:t>
      </w:r>
      <w:r w:rsidR="00D96EDA" w:rsidRPr="001113D2">
        <w:rPr>
          <w:rFonts w:asciiTheme="minorHAnsi" w:hAnsiTheme="minorHAnsi" w:cstheme="minorHAnsi"/>
        </w:rPr>
        <w:t>)</w:t>
      </w:r>
      <w:r w:rsidRPr="001113D2">
        <w:rPr>
          <w:rFonts w:asciiTheme="minorHAnsi" w:hAnsiTheme="minorHAnsi" w:cstheme="minorHAnsi"/>
        </w:rPr>
        <w:t xml:space="preserve">. Formal Safety Assessment: an updated review. Journal of Marine Science and Technology, 11(3), </w:t>
      </w:r>
      <w:r w:rsidR="00D96EDA" w:rsidRPr="001113D2">
        <w:rPr>
          <w:rFonts w:asciiTheme="minorHAnsi" w:hAnsiTheme="minorHAnsi" w:cstheme="minorHAnsi"/>
        </w:rPr>
        <w:t xml:space="preserve">pp. </w:t>
      </w:r>
      <w:r w:rsidRPr="001113D2">
        <w:rPr>
          <w:rFonts w:asciiTheme="minorHAnsi" w:hAnsiTheme="minorHAnsi" w:cstheme="minorHAnsi"/>
        </w:rPr>
        <w:t>390-402.</w:t>
      </w:r>
      <w:r w:rsidR="0060559C" w:rsidRPr="001113D2">
        <w:rPr>
          <w:rFonts w:asciiTheme="minorHAnsi" w:hAnsiTheme="minorHAnsi" w:cstheme="minorHAnsi"/>
        </w:rPr>
        <w:t xml:space="preserve"> https://doi.org/10.1007/s00773-012-0175-0.</w:t>
      </w:r>
    </w:p>
    <w:p w14:paraId="6C780504" w14:textId="62550658" w:rsidR="00277594" w:rsidRPr="001113D2" w:rsidRDefault="00277594" w:rsidP="002C1ADF">
      <w:pPr>
        <w:spacing w:before="0" w:after="0"/>
        <w:rPr>
          <w:rFonts w:asciiTheme="minorHAnsi" w:hAnsiTheme="minorHAnsi" w:cstheme="minorHAnsi"/>
        </w:rPr>
      </w:pPr>
      <w:r w:rsidRPr="001113D2">
        <w:rPr>
          <w:rFonts w:asciiTheme="minorHAnsi" w:hAnsiTheme="minorHAnsi" w:cstheme="minorHAnsi"/>
        </w:rPr>
        <w:t xml:space="preserve">Rawson, A. and Brito, M. (2020). Modelling of ship navigation in extreme weather events using machine learning. In Proceedings of the 30th European Safety and Reliability Conference and the 15th Probabilistic Safety Assessment </w:t>
      </w:r>
      <w:proofErr w:type="gramStart"/>
      <w:r w:rsidRPr="001113D2">
        <w:rPr>
          <w:rFonts w:asciiTheme="minorHAnsi" w:hAnsiTheme="minorHAnsi" w:cstheme="minorHAnsi"/>
        </w:rPr>
        <w:t>And</w:t>
      </w:r>
      <w:proofErr w:type="gramEnd"/>
      <w:r w:rsidRPr="001113D2">
        <w:rPr>
          <w:rFonts w:asciiTheme="minorHAnsi" w:hAnsiTheme="minorHAnsi" w:cstheme="minorHAnsi"/>
        </w:rPr>
        <w:t xml:space="preserve"> Management Conference. Research Publishing. 8.</w:t>
      </w:r>
    </w:p>
    <w:p w14:paraId="59A7878B" w14:textId="3550812A" w:rsidR="00597672" w:rsidRPr="001113D2" w:rsidRDefault="00597672" w:rsidP="002C1ADF">
      <w:pPr>
        <w:spacing w:before="0" w:after="0"/>
        <w:rPr>
          <w:rFonts w:asciiTheme="minorHAnsi" w:hAnsiTheme="minorHAnsi" w:cstheme="minorHAnsi"/>
        </w:rPr>
      </w:pPr>
      <w:r w:rsidRPr="001113D2">
        <w:rPr>
          <w:rFonts w:asciiTheme="minorHAnsi" w:hAnsiTheme="minorHAnsi" w:cstheme="minorHAnsi"/>
        </w:rPr>
        <w:t>Razi, N.</w:t>
      </w:r>
      <w:r w:rsidR="00D96EDA" w:rsidRPr="001113D2">
        <w:rPr>
          <w:rFonts w:asciiTheme="minorHAnsi" w:hAnsiTheme="minorHAnsi" w:cstheme="minorHAnsi"/>
        </w:rPr>
        <w:t xml:space="preserve"> and</w:t>
      </w:r>
      <w:r w:rsidRPr="001113D2">
        <w:rPr>
          <w:rFonts w:asciiTheme="minorHAnsi" w:hAnsiTheme="minorHAnsi" w:cstheme="minorHAnsi"/>
        </w:rPr>
        <w:t xml:space="preserve"> </w:t>
      </w:r>
      <w:proofErr w:type="spellStart"/>
      <w:r w:rsidRPr="001113D2">
        <w:rPr>
          <w:rFonts w:asciiTheme="minorHAnsi" w:hAnsiTheme="minorHAnsi" w:cstheme="minorHAnsi"/>
        </w:rPr>
        <w:t>Karatas</w:t>
      </w:r>
      <w:proofErr w:type="spellEnd"/>
      <w:r w:rsidRPr="001113D2">
        <w:rPr>
          <w:rFonts w:asciiTheme="minorHAnsi" w:hAnsiTheme="minorHAnsi" w:cstheme="minorHAnsi"/>
        </w:rPr>
        <w:t xml:space="preserve">, M. </w:t>
      </w:r>
      <w:r w:rsidR="00D96EDA" w:rsidRPr="001113D2">
        <w:rPr>
          <w:rFonts w:asciiTheme="minorHAnsi" w:hAnsiTheme="minorHAnsi" w:cstheme="minorHAnsi"/>
        </w:rPr>
        <w:t>(</w:t>
      </w:r>
      <w:r w:rsidRPr="001113D2">
        <w:rPr>
          <w:rFonts w:asciiTheme="minorHAnsi" w:hAnsiTheme="minorHAnsi" w:cstheme="minorHAnsi"/>
        </w:rPr>
        <w:t>2020</w:t>
      </w:r>
      <w:r w:rsidR="00D96EDA" w:rsidRPr="001113D2">
        <w:rPr>
          <w:rFonts w:asciiTheme="minorHAnsi" w:hAnsiTheme="minorHAnsi" w:cstheme="minorHAnsi"/>
        </w:rPr>
        <w:t>)</w:t>
      </w:r>
      <w:r w:rsidRPr="001113D2">
        <w:rPr>
          <w:rFonts w:asciiTheme="minorHAnsi" w:hAnsiTheme="minorHAnsi" w:cstheme="minorHAnsi"/>
        </w:rPr>
        <w:t xml:space="preserve">. A multi-objective model for locating search and rescue boats. European Journal of </w:t>
      </w:r>
      <w:r w:rsidR="008B6728" w:rsidRPr="001113D2">
        <w:rPr>
          <w:rFonts w:asciiTheme="minorHAnsi" w:hAnsiTheme="minorHAnsi" w:cstheme="minorHAnsi"/>
        </w:rPr>
        <w:t>Operational</w:t>
      </w:r>
      <w:r w:rsidRPr="001113D2">
        <w:rPr>
          <w:rFonts w:asciiTheme="minorHAnsi" w:hAnsiTheme="minorHAnsi" w:cstheme="minorHAnsi"/>
        </w:rPr>
        <w:t xml:space="preserve"> Research, </w:t>
      </w:r>
      <w:r w:rsidR="008B6728" w:rsidRPr="001113D2">
        <w:rPr>
          <w:rFonts w:asciiTheme="minorHAnsi" w:hAnsiTheme="minorHAnsi" w:cstheme="minorHAnsi"/>
        </w:rPr>
        <w:t xml:space="preserve">254, </w:t>
      </w:r>
      <w:r w:rsidR="00D96EDA" w:rsidRPr="001113D2">
        <w:rPr>
          <w:rFonts w:asciiTheme="minorHAnsi" w:hAnsiTheme="minorHAnsi" w:cstheme="minorHAnsi"/>
        </w:rPr>
        <w:t xml:space="preserve">pp. </w:t>
      </w:r>
      <w:r w:rsidR="008B6728" w:rsidRPr="001113D2">
        <w:rPr>
          <w:rFonts w:asciiTheme="minorHAnsi" w:hAnsiTheme="minorHAnsi" w:cstheme="minorHAnsi"/>
        </w:rPr>
        <w:t>279-293.</w:t>
      </w:r>
      <w:r w:rsidR="002B33A2" w:rsidRPr="001113D2">
        <w:rPr>
          <w:rFonts w:asciiTheme="minorHAnsi" w:hAnsiTheme="minorHAnsi" w:cstheme="minorHAnsi"/>
        </w:rPr>
        <w:t xml:space="preserve"> https://doi.org/10.1016/j.ejor.2016.03.026.</w:t>
      </w:r>
    </w:p>
    <w:p w14:paraId="7B9091C3" w14:textId="51BC2CEF" w:rsidR="00C24042" w:rsidRPr="001113D2" w:rsidRDefault="00C24042" w:rsidP="002C1ADF">
      <w:pPr>
        <w:spacing w:before="0" w:after="0"/>
        <w:rPr>
          <w:rFonts w:asciiTheme="minorHAnsi" w:hAnsiTheme="minorHAnsi" w:cstheme="minorHAnsi"/>
        </w:rPr>
      </w:pPr>
      <w:r w:rsidRPr="001113D2">
        <w:rPr>
          <w:rFonts w:asciiTheme="minorHAnsi" w:hAnsiTheme="minorHAnsi" w:cstheme="minorHAnsi"/>
        </w:rPr>
        <w:t xml:space="preserve">Reason, J. </w:t>
      </w:r>
      <w:r w:rsidR="00D96EDA" w:rsidRPr="001113D2">
        <w:rPr>
          <w:rFonts w:asciiTheme="minorHAnsi" w:hAnsiTheme="minorHAnsi" w:cstheme="minorHAnsi"/>
        </w:rPr>
        <w:t>(</w:t>
      </w:r>
      <w:r w:rsidRPr="001113D2">
        <w:rPr>
          <w:rFonts w:asciiTheme="minorHAnsi" w:hAnsiTheme="minorHAnsi" w:cstheme="minorHAnsi"/>
        </w:rPr>
        <w:t>1990</w:t>
      </w:r>
      <w:r w:rsidR="00D96EDA" w:rsidRPr="001113D2">
        <w:rPr>
          <w:rFonts w:asciiTheme="minorHAnsi" w:hAnsiTheme="minorHAnsi" w:cstheme="minorHAnsi"/>
        </w:rPr>
        <w:t>)</w:t>
      </w:r>
      <w:r w:rsidRPr="001113D2">
        <w:rPr>
          <w:rFonts w:asciiTheme="minorHAnsi" w:hAnsiTheme="minorHAnsi" w:cstheme="minorHAnsi"/>
        </w:rPr>
        <w:t xml:space="preserve">. The contribution of latent human failures to the breakdown of complex systems. Philosophical Transactions of the Royal Society of London B: Biological Sciences, 327, </w:t>
      </w:r>
      <w:r w:rsidR="00D96EDA" w:rsidRPr="001113D2">
        <w:rPr>
          <w:rFonts w:asciiTheme="minorHAnsi" w:hAnsiTheme="minorHAnsi" w:cstheme="minorHAnsi"/>
        </w:rPr>
        <w:t xml:space="preserve">pp. </w:t>
      </w:r>
      <w:r w:rsidRPr="001113D2">
        <w:rPr>
          <w:rFonts w:asciiTheme="minorHAnsi" w:hAnsiTheme="minorHAnsi" w:cstheme="minorHAnsi"/>
        </w:rPr>
        <w:t>475-484.</w:t>
      </w:r>
      <w:r w:rsidR="002B33A2" w:rsidRPr="001113D2">
        <w:rPr>
          <w:rFonts w:asciiTheme="minorHAnsi" w:hAnsiTheme="minorHAnsi" w:cstheme="minorHAnsi"/>
        </w:rPr>
        <w:t xml:space="preserve"> https://doi.org/10.1098/rstb.1990.0090.</w:t>
      </w:r>
    </w:p>
    <w:p w14:paraId="25D8A5D6" w14:textId="54D36A13" w:rsidR="009F6E32" w:rsidRPr="001113D2" w:rsidRDefault="009F6E32" w:rsidP="002C1ADF">
      <w:pPr>
        <w:spacing w:before="0" w:after="0"/>
        <w:rPr>
          <w:rFonts w:asciiTheme="minorHAnsi" w:hAnsiTheme="minorHAnsi" w:cstheme="minorHAnsi"/>
        </w:rPr>
      </w:pPr>
      <w:proofErr w:type="spellStart"/>
      <w:proofErr w:type="gramStart"/>
      <w:r w:rsidRPr="001113D2">
        <w:rPr>
          <w:rFonts w:asciiTheme="minorHAnsi" w:hAnsiTheme="minorHAnsi" w:cstheme="minorHAnsi"/>
        </w:rPr>
        <w:t>Rezaee,S</w:t>
      </w:r>
      <w:proofErr w:type="spellEnd"/>
      <w:r w:rsidRPr="001113D2">
        <w:rPr>
          <w:rFonts w:asciiTheme="minorHAnsi" w:hAnsiTheme="minorHAnsi" w:cstheme="minorHAnsi"/>
        </w:rPr>
        <w:t>.</w:t>
      </w:r>
      <w:proofErr w:type="gramEnd"/>
      <w:r w:rsidR="002B33A2" w:rsidRPr="001113D2">
        <w:rPr>
          <w:rFonts w:asciiTheme="minorHAnsi" w:hAnsiTheme="minorHAnsi" w:cstheme="minorHAnsi"/>
        </w:rPr>
        <w:t>,</w:t>
      </w:r>
      <w:r w:rsidRPr="001113D2">
        <w:rPr>
          <w:rFonts w:asciiTheme="minorHAnsi" w:hAnsiTheme="minorHAnsi" w:cstheme="minorHAnsi"/>
        </w:rPr>
        <w:t xml:space="preserve"> </w:t>
      </w:r>
      <w:proofErr w:type="spellStart"/>
      <w:r w:rsidRPr="001113D2">
        <w:rPr>
          <w:rFonts w:asciiTheme="minorHAnsi" w:hAnsiTheme="minorHAnsi" w:cstheme="minorHAnsi"/>
        </w:rPr>
        <w:t>Pelot</w:t>
      </w:r>
      <w:proofErr w:type="spellEnd"/>
      <w:r w:rsidRPr="001113D2">
        <w:rPr>
          <w:rFonts w:asciiTheme="minorHAnsi" w:hAnsiTheme="minorHAnsi" w:cstheme="minorHAnsi"/>
        </w:rPr>
        <w:t>, R.</w:t>
      </w:r>
      <w:r w:rsidR="00D96EDA" w:rsidRPr="001113D2">
        <w:rPr>
          <w:rFonts w:asciiTheme="minorHAnsi" w:hAnsiTheme="minorHAnsi" w:cstheme="minorHAnsi"/>
        </w:rPr>
        <w:t xml:space="preserve"> and</w:t>
      </w:r>
      <w:r w:rsidRPr="001113D2">
        <w:rPr>
          <w:rFonts w:asciiTheme="minorHAnsi" w:hAnsiTheme="minorHAnsi" w:cstheme="minorHAnsi"/>
        </w:rPr>
        <w:t xml:space="preserve"> Finnis, J. </w:t>
      </w:r>
      <w:r w:rsidR="00D96EDA" w:rsidRPr="001113D2">
        <w:rPr>
          <w:rFonts w:asciiTheme="minorHAnsi" w:hAnsiTheme="minorHAnsi" w:cstheme="minorHAnsi"/>
        </w:rPr>
        <w:t>(</w:t>
      </w:r>
      <w:r w:rsidRPr="001113D2">
        <w:rPr>
          <w:rFonts w:asciiTheme="minorHAnsi" w:hAnsiTheme="minorHAnsi" w:cstheme="minorHAnsi"/>
        </w:rPr>
        <w:t>2016a</w:t>
      </w:r>
      <w:r w:rsidR="00D96EDA" w:rsidRPr="001113D2">
        <w:rPr>
          <w:rFonts w:asciiTheme="minorHAnsi" w:hAnsiTheme="minorHAnsi" w:cstheme="minorHAnsi"/>
        </w:rPr>
        <w:t>)</w:t>
      </w:r>
      <w:r w:rsidRPr="001113D2">
        <w:rPr>
          <w:rFonts w:asciiTheme="minorHAnsi" w:hAnsiTheme="minorHAnsi" w:cstheme="minorHAnsi"/>
        </w:rPr>
        <w:t xml:space="preserve">. The effect of extratropical cyclone weather conditions on fishing vessel incidents’ severity level in Atlantic Canada. Safety Science, 85, </w:t>
      </w:r>
      <w:r w:rsidR="00D96EDA" w:rsidRPr="001113D2">
        <w:rPr>
          <w:rFonts w:asciiTheme="minorHAnsi" w:hAnsiTheme="minorHAnsi" w:cstheme="minorHAnsi"/>
        </w:rPr>
        <w:t xml:space="preserve">pp. </w:t>
      </w:r>
      <w:r w:rsidRPr="001113D2">
        <w:rPr>
          <w:rFonts w:asciiTheme="minorHAnsi" w:hAnsiTheme="minorHAnsi" w:cstheme="minorHAnsi"/>
        </w:rPr>
        <w:t>33-40.</w:t>
      </w:r>
      <w:r w:rsidR="00AA65B2" w:rsidRPr="001113D2">
        <w:rPr>
          <w:rFonts w:asciiTheme="minorHAnsi" w:hAnsiTheme="minorHAnsi" w:cstheme="minorHAnsi"/>
        </w:rPr>
        <w:t xml:space="preserve"> https://doi.org/10.1016/j.ssci.2015.12.006.</w:t>
      </w:r>
    </w:p>
    <w:p w14:paraId="27A3EC26" w14:textId="11BDEFDE" w:rsidR="009F6E32" w:rsidRPr="001113D2" w:rsidRDefault="009F6E32" w:rsidP="002C1ADF">
      <w:pPr>
        <w:spacing w:before="0" w:after="0"/>
        <w:rPr>
          <w:rFonts w:asciiTheme="minorHAnsi" w:hAnsiTheme="minorHAnsi" w:cstheme="minorHAnsi"/>
        </w:rPr>
      </w:pPr>
      <w:proofErr w:type="spellStart"/>
      <w:proofErr w:type="gramStart"/>
      <w:r w:rsidRPr="001113D2">
        <w:rPr>
          <w:rFonts w:asciiTheme="minorHAnsi" w:hAnsiTheme="minorHAnsi" w:cstheme="minorHAnsi"/>
        </w:rPr>
        <w:lastRenderedPageBreak/>
        <w:t>Rezaee,S</w:t>
      </w:r>
      <w:proofErr w:type="spellEnd"/>
      <w:r w:rsidRPr="001113D2">
        <w:rPr>
          <w:rFonts w:asciiTheme="minorHAnsi" w:hAnsiTheme="minorHAnsi" w:cstheme="minorHAnsi"/>
        </w:rPr>
        <w:t>.</w:t>
      </w:r>
      <w:proofErr w:type="gramEnd"/>
      <w:r w:rsidR="002B33A2" w:rsidRPr="001113D2">
        <w:rPr>
          <w:rFonts w:asciiTheme="minorHAnsi" w:hAnsiTheme="minorHAnsi" w:cstheme="minorHAnsi"/>
        </w:rPr>
        <w:t>,</w:t>
      </w:r>
      <w:r w:rsidRPr="001113D2">
        <w:rPr>
          <w:rFonts w:asciiTheme="minorHAnsi" w:hAnsiTheme="minorHAnsi" w:cstheme="minorHAnsi"/>
        </w:rPr>
        <w:t xml:space="preserve"> </w:t>
      </w:r>
      <w:proofErr w:type="spellStart"/>
      <w:r w:rsidRPr="001113D2">
        <w:rPr>
          <w:rFonts w:asciiTheme="minorHAnsi" w:hAnsiTheme="minorHAnsi" w:cstheme="minorHAnsi"/>
        </w:rPr>
        <w:t>Pelot</w:t>
      </w:r>
      <w:proofErr w:type="spellEnd"/>
      <w:r w:rsidRPr="001113D2">
        <w:rPr>
          <w:rFonts w:asciiTheme="minorHAnsi" w:hAnsiTheme="minorHAnsi" w:cstheme="minorHAnsi"/>
        </w:rPr>
        <w:t>, R.</w:t>
      </w:r>
      <w:r w:rsidR="00D96EDA" w:rsidRPr="001113D2">
        <w:rPr>
          <w:rFonts w:asciiTheme="minorHAnsi" w:hAnsiTheme="minorHAnsi" w:cstheme="minorHAnsi"/>
        </w:rPr>
        <w:t xml:space="preserve"> and</w:t>
      </w:r>
      <w:r w:rsidR="00894580" w:rsidRPr="001113D2">
        <w:rPr>
          <w:rFonts w:asciiTheme="minorHAnsi" w:hAnsiTheme="minorHAnsi" w:cstheme="minorHAnsi"/>
        </w:rPr>
        <w:t xml:space="preserve"> </w:t>
      </w:r>
      <w:proofErr w:type="spellStart"/>
      <w:r w:rsidRPr="001113D2">
        <w:rPr>
          <w:rFonts w:asciiTheme="minorHAnsi" w:hAnsiTheme="minorHAnsi" w:cstheme="minorHAnsi"/>
        </w:rPr>
        <w:t>Ghasemi</w:t>
      </w:r>
      <w:proofErr w:type="spellEnd"/>
      <w:r w:rsidRPr="001113D2">
        <w:rPr>
          <w:rFonts w:asciiTheme="minorHAnsi" w:hAnsiTheme="minorHAnsi" w:cstheme="minorHAnsi"/>
        </w:rPr>
        <w:t xml:space="preserve">, A. </w:t>
      </w:r>
      <w:r w:rsidR="00D96EDA" w:rsidRPr="001113D2">
        <w:rPr>
          <w:rFonts w:asciiTheme="minorHAnsi" w:hAnsiTheme="minorHAnsi" w:cstheme="minorHAnsi"/>
        </w:rPr>
        <w:t>(</w:t>
      </w:r>
      <w:r w:rsidRPr="001113D2">
        <w:rPr>
          <w:rFonts w:asciiTheme="minorHAnsi" w:hAnsiTheme="minorHAnsi" w:cstheme="minorHAnsi"/>
        </w:rPr>
        <w:t>2016b</w:t>
      </w:r>
      <w:r w:rsidR="00D96EDA" w:rsidRPr="001113D2">
        <w:rPr>
          <w:rFonts w:asciiTheme="minorHAnsi" w:hAnsiTheme="minorHAnsi" w:cstheme="minorHAnsi"/>
        </w:rPr>
        <w:t>)</w:t>
      </w:r>
      <w:r w:rsidRPr="001113D2">
        <w:rPr>
          <w:rFonts w:asciiTheme="minorHAnsi" w:hAnsiTheme="minorHAnsi" w:cstheme="minorHAnsi"/>
        </w:rPr>
        <w:t xml:space="preserve">. The effect of extreme weather conditions on commercial fishing activities and vessel incidents in Atlantic Canada. Ocean &amp; Coastal Management, 130, </w:t>
      </w:r>
      <w:r w:rsidR="00D96EDA" w:rsidRPr="001113D2">
        <w:rPr>
          <w:rFonts w:asciiTheme="minorHAnsi" w:hAnsiTheme="minorHAnsi" w:cstheme="minorHAnsi"/>
        </w:rPr>
        <w:t xml:space="preserve">pp. </w:t>
      </w:r>
      <w:r w:rsidRPr="001113D2">
        <w:rPr>
          <w:rFonts w:asciiTheme="minorHAnsi" w:hAnsiTheme="minorHAnsi" w:cstheme="minorHAnsi"/>
        </w:rPr>
        <w:t>115-127.</w:t>
      </w:r>
      <w:r w:rsidR="00AA65B2" w:rsidRPr="001113D2">
        <w:rPr>
          <w:rFonts w:asciiTheme="minorHAnsi" w:hAnsiTheme="minorHAnsi" w:cstheme="minorHAnsi"/>
        </w:rPr>
        <w:t xml:space="preserve"> https://doi.org/10.1016/j.ocecoaman.2016.05.011.</w:t>
      </w:r>
    </w:p>
    <w:p w14:paraId="338967CA" w14:textId="38A4BE01" w:rsidR="00D1656D" w:rsidRPr="001113D2" w:rsidRDefault="00D1656D" w:rsidP="002C1ADF">
      <w:pPr>
        <w:spacing w:before="0" w:after="0"/>
        <w:rPr>
          <w:rFonts w:asciiTheme="minorHAnsi" w:hAnsiTheme="minorHAnsi" w:cstheme="minorHAnsi"/>
        </w:rPr>
      </w:pPr>
      <w:proofErr w:type="spellStart"/>
      <w:r w:rsidRPr="001113D2">
        <w:rPr>
          <w:rFonts w:asciiTheme="minorHAnsi" w:hAnsiTheme="minorHAnsi" w:cstheme="minorHAnsi"/>
        </w:rPr>
        <w:t>Riveiro</w:t>
      </w:r>
      <w:proofErr w:type="spellEnd"/>
      <w:r w:rsidRPr="001113D2">
        <w:rPr>
          <w:rFonts w:asciiTheme="minorHAnsi" w:hAnsiTheme="minorHAnsi" w:cstheme="minorHAnsi"/>
        </w:rPr>
        <w:t>, M., Pallotta, G.</w:t>
      </w:r>
      <w:r w:rsidR="00D96EDA" w:rsidRPr="001113D2">
        <w:rPr>
          <w:rFonts w:asciiTheme="minorHAnsi" w:hAnsiTheme="minorHAnsi" w:cstheme="minorHAnsi"/>
        </w:rPr>
        <w:t xml:space="preserve"> and</w:t>
      </w:r>
      <w:r w:rsidRPr="001113D2">
        <w:rPr>
          <w:rFonts w:asciiTheme="minorHAnsi" w:hAnsiTheme="minorHAnsi" w:cstheme="minorHAnsi"/>
        </w:rPr>
        <w:t xml:space="preserve"> </w:t>
      </w:r>
      <w:proofErr w:type="spellStart"/>
      <w:r w:rsidRPr="001113D2">
        <w:rPr>
          <w:rFonts w:asciiTheme="minorHAnsi" w:hAnsiTheme="minorHAnsi" w:cstheme="minorHAnsi"/>
        </w:rPr>
        <w:t>Vespe</w:t>
      </w:r>
      <w:proofErr w:type="spellEnd"/>
      <w:r w:rsidRPr="001113D2">
        <w:rPr>
          <w:rFonts w:asciiTheme="minorHAnsi" w:hAnsiTheme="minorHAnsi" w:cstheme="minorHAnsi"/>
        </w:rPr>
        <w:t>, M.</w:t>
      </w:r>
      <w:r w:rsidR="00894580" w:rsidRPr="001113D2">
        <w:rPr>
          <w:rFonts w:asciiTheme="minorHAnsi" w:hAnsiTheme="minorHAnsi" w:cstheme="minorHAnsi"/>
        </w:rPr>
        <w:t xml:space="preserve"> </w:t>
      </w:r>
      <w:r w:rsidR="00D96EDA" w:rsidRPr="001113D2">
        <w:rPr>
          <w:rFonts w:asciiTheme="minorHAnsi" w:hAnsiTheme="minorHAnsi" w:cstheme="minorHAnsi"/>
        </w:rPr>
        <w:t>(</w:t>
      </w:r>
      <w:r w:rsidRPr="001113D2">
        <w:rPr>
          <w:rFonts w:asciiTheme="minorHAnsi" w:hAnsiTheme="minorHAnsi" w:cstheme="minorHAnsi"/>
        </w:rPr>
        <w:t>2018</w:t>
      </w:r>
      <w:r w:rsidR="00D96EDA" w:rsidRPr="001113D2">
        <w:rPr>
          <w:rFonts w:asciiTheme="minorHAnsi" w:hAnsiTheme="minorHAnsi" w:cstheme="minorHAnsi"/>
        </w:rPr>
        <w:t>)</w:t>
      </w:r>
      <w:r w:rsidRPr="001113D2">
        <w:rPr>
          <w:rFonts w:asciiTheme="minorHAnsi" w:hAnsiTheme="minorHAnsi" w:cstheme="minorHAnsi"/>
        </w:rPr>
        <w:t>. Maritime Anomaly Detection: A Review. Data Mining and Knowledge Discovery, 8(5).</w:t>
      </w:r>
      <w:r w:rsidR="000E250E" w:rsidRPr="001113D2">
        <w:rPr>
          <w:rFonts w:asciiTheme="minorHAnsi" w:hAnsiTheme="minorHAnsi" w:cstheme="minorHAnsi"/>
        </w:rPr>
        <w:t xml:space="preserve"> https://doi.org/10.1002/widm.1266.</w:t>
      </w:r>
    </w:p>
    <w:p w14:paraId="22004362" w14:textId="0780DF91" w:rsidR="006F7648" w:rsidRPr="001113D2" w:rsidRDefault="006F7648" w:rsidP="002C1ADF">
      <w:pPr>
        <w:spacing w:before="0" w:after="0"/>
        <w:rPr>
          <w:rFonts w:asciiTheme="minorHAnsi" w:hAnsiTheme="minorHAnsi" w:cstheme="minorHAnsi"/>
        </w:rPr>
      </w:pPr>
      <w:r w:rsidRPr="001113D2">
        <w:rPr>
          <w:rFonts w:asciiTheme="minorHAnsi" w:hAnsiTheme="minorHAnsi" w:cstheme="minorHAnsi"/>
        </w:rPr>
        <w:t>Saad, A.</w:t>
      </w:r>
      <w:r w:rsidR="000E250E" w:rsidRPr="001113D2">
        <w:rPr>
          <w:rFonts w:asciiTheme="minorHAnsi" w:hAnsiTheme="minorHAnsi" w:cstheme="minorHAnsi"/>
        </w:rPr>
        <w:t>,</w:t>
      </w:r>
      <w:r w:rsidRPr="001113D2">
        <w:rPr>
          <w:rFonts w:asciiTheme="minorHAnsi" w:hAnsiTheme="minorHAnsi" w:cstheme="minorHAnsi"/>
        </w:rPr>
        <w:t xml:space="preserve"> Omar, Y.</w:t>
      </w:r>
      <w:r w:rsidR="00D96EDA" w:rsidRPr="001113D2">
        <w:rPr>
          <w:rFonts w:asciiTheme="minorHAnsi" w:hAnsiTheme="minorHAnsi" w:cstheme="minorHAnsi"/>
        </w:rPr>
        <w:t xml:space="preserve"> and</w:t>
      </w:r>
      <w:r w:rsidR="00850305" w:rsidRPr="001113D2">
        <w:rPr>
          <w:rFonts w:asciiTheme="minorHAnsi" w:hAnsiTheme="minorHAnsi" w:cstheme="minorHAnsi"/>
        </w:rPr>
        <w:t xml:space="preserve"> </w:t>
      </w:r>
      <w:proofErr w:type="spellStart"/>
      <w:r w:rsidRPr="001113D2">
        <w:rPr>
          <w:rFonts w:asciiTheme="minorHAnsi" w:hAnsiTheme="minorHAnsi" w:cstheme="minorHAnsi"/>
        </w:rPr>
        <w:t>Maghraby</w:t>
      </w:r>
      <w:proofErr w:type="spellEnd"/>
      <w:r w:rsidRPr="001113D2">
        <w:rPr>
          <w:rFonts w:asciiTheme="minorHAnsi" w:hAnsiTheme="minorHAnsi" w:cstheme="minorHAnsi"/>
        </w:rPr>
        <w:t xml:space="preserve">, F. </w:t>
      </w:r>
      <w:r w:rsidR="00D96EDA" w:rsidRPr="001113D2">
        <w:rPr>
          <w:rFonts w:asciiTheme="minorHAnsi" w:hAnsiTheme="minorHAnsi" w:cstheme="minorHAnsi"/>
        </w:rPr>
        <w:t>(</w:t>
      </w:r>
      <w:r w:rsidRPr="001113D2">
        <w:rPr>
          <w:rFonts w:asciiTheme="minorHAnsi" w:hAnsiTheme="minorHAnsi" w:cstheme="minorHAnsi"/>
        </w:rPr>
        <w:t>2019</w:t>
      </w:r>
      <w:r w:rsidR="00D96EDA" w:rsidRPr="001113D2">
        <w:rPr>
          <w:rFonts w:asciiTheme="minorHAnsi" w:hAnsiTheme="minorHAnsi" w:cstheme="minorHAnsi"/>
        </w:rPr>
        <w:t>)</w:t>
      </w:r>
      <w:r w:rsidRPr="001113D2">
        <w:rPr>
          <w:rFonts w:asciiTheme="minorHAnsi" w:hAnsiTheme="minorHAnsi" w:cstheme="minorHAnsi"/>
        </w:rPr>
        <w:t xml:space="preserve">. Predicting Drug Interaction with Adenosine Receptors Using Machine Learning and SMOTE Techniques. </w:t>
      </w:r>
      <w:r w:rsidR="000A3C23" w:rsidRPr="001113D2">
        <w:rPr>
          <w:rFonts w:asciiTheme="minorHAnsi" w:hAnsiTheme="minorHAnsi" w:cstheme="minorHAnsi"/>
        </w:rPr>
        <w:t>IEEE Access</w:t>
      </w:r>
      <w:r w:rsidR="004E2F3B" w:rsidRPr="001113D2">
        <w:rPr>
          <w:rFonts w:asciiTheme="minorHAnsi" w:hAnsiTheme="minorHAnsi" w:cstheme="minorHAnsi"/>
        </w:rPr>
        <w:t>, 7, pp.</w:t>
      </w:r>
      <w:r w:rsidR="00D96EDA" w:rsidRPr="001113D2">
        <w:rPr>
          <w:rFonts w:asciiTheme="minorHAnsi" w:hAnsiTheme="minorHAnsi" w:cstheme="minorHAnsi"/>
        </w:rPr>
        <w:t xml:space="preserve"> </w:t>
      </w:r>
      <w:r w:rsidR="004E2F3B" w:rsidRPr="001113D2">
        <w:rPr>
          <w:rFonts w:asciiTheme="minorHAnsi" w:hAnsiTheme="minorHAnsi" w:cstheme="minorHAnsi"/>
        </w:rPr>
        <w:t>146953-146983.</w:t>
      </w:r>
      <w:r w:rsidR="005617B6" w:rsidRPr="001113D2">
        <w:rPr>
          <w:rFonts w:asciiTheme="minorHAnsi" w:hAnsiTheme="minorHAnsi" w:cstheme="minorHAnsi"/>
        </w:rPr>
        <w:t xml:space="preserve"> https://doi.org/10.1109/ACCESS.2019.2946314.</w:t>
      </w:r>
    </w:p>
    <w:p w14:paraId="3A525D79" w14:textId="300F35D5" w:rsidR="00D05886" w:rsidRPr="001113D2" w:rsidRDefault="00D05886" w:rsidP="002C1ADF">
      <w:pPr>
        <w:spacing w:before="0" w:after="0"/>
        <w:rPr>
          <w:rFonts w:asciiTheme="minorHAnsi" w:hAnsiTheme="minorHAnsi" w:cstheme="minorHAnsi"/>
        </w:rPr>
      </w:pPr>
      <w:proofErr w:type="spellStart"/>
      <w:r w:rsidRPr="001113D2">
        <w:rPr>
          <w:rFonts w:asciiTheme="minorHAnsi" w:hAnsiTheme="minorHAnsi" w:cstheme="minorHAnsi"/>
        </w:rPr>
        <w:t>Sahr</w:t>
      </w:r>
      <w:proofErr w:type="spellEnd"/>
      <w:r w:rsidRPr="001113D2">
        <w:rPr>
          <w:rFonts w:asciiTheme="minorHAnsi" w:hAnsiTheme="minorHAnsi" w:cstheme="minorHAnsi"/>
        </w:rPr>
        <w:t xml:space="preserve">, </w:t>
      </w:r>
      <w:r w:rsidR="00A17DEF" w:rsidRPr="001113D2">
        <w:rPr>
          <w:rFonts w:asciiTheme="minorHAnsi" w:hAnsiTheme="minorHAnsi" w:cstheme="minorHAnsi"/>
        </w:rPr>
        <w:t>K.</w:t>
      </w:r>
      <w:r w:rsidR="00D96EDA" w:rsidRPr="001113D2">
        <w:rPr>
          <w:rFonts w:asciiTheme="minorHAnsi" w:hAnsiTheme="minorHAnsi" w:cstheme="minorHAnsi"/>
        </w:rPr>
        <w:t xml:space="preserve"> and</w:t>
      </w:r>
      <w:r w:rsidR="00850305" w:rsidRPr="001113D2">
        <w:rPr>
          <w:rFonts w:asciiTheme="minorHAnsi" w:hAnsiTheme="minorHAnsi" w:cstheme="minorHAnsi"/>
        </w:rPr>
        <w:t xml:space="preserve"> </w:t>
      </w:r>
      <w:r w:rsidR="00A17DEF" w:rsidRPr="001113D2">
        <w:rPr>
          <w:rFonts w:asciiTheme="minorHAnsi" w:hAnsiTheme="minorHAnsi" w:cstheme="minorHAnsi"/>
        </w:rPr>
        <w:t xml:space="preserve">White, D. </w:t>
      </w:r>
      <w:r w:rsidR="00D96EDA" w:rsidRPr="001113D2">
        <w:rPr>
          <w:rFonts w:asciiTheme="minorHAnsi" w:hAnsiTheme="minorHAnsi" w:cstheme="minorHAnsi"/>
        </w:rPr>
        <w:t>(</w:t>
      </w:r>
      <w:r w:rsidR="00A17DEF" w:rsidRPr="001113D2">
        <w:rPr>
          <w:rFonts w:asciiTheme="minorHAnsi" w:hAnsiTheme="minorHAnsi" w:cstheme="minorHAnsi"/>
        </w:rPr>
        <w:t>1998</w:t>
      </w:r>
      <w:r w:rsidR="00D96EDA" w:rsidRPr="001113D2">
        <w:rPr>
          <w:rFonts w:asciiTheme="minorHAnsi" w:hAnsiTheme="minorHAnsi" w:cstheme="minorHAnsi"/>
        </w:rPr>
        <w:t>)</w:t>
      </w:r>
      <w:r w:rsidR="00A17DEF" w:rsidRPr="001113D2">
        <w:rPr>
          <w:rFonts w:asciiTheme="minorHAnsi" w:hAnsiTheme="minorHAnsi" w:cstheme="minorHAnsi"/>
        </w:rPr>
        <w:t>. Discrete Global Grid Systems. Computing Science and Statistics, 30.</w:t>
      </w:r>
      <w:r w:rsidR="00D4205B" w:rsidRPr="001113D2">
        <w:rPr>
          <w:rFonts w:asciiTheme="minorHAnsi" w:hAnsiTheme="minorHAnsi" w:cstheme="minorHAnsi"/>
        </w:rPr>
        <w:t xml:space="preserve"> https://doi.org/</w:t>
      </w:r>
      <w:r w:rsidR="00892957" w:rsidRPr="001113D2">
        <w:rPr>
          <w:rFonts w:asciiTheme="minorHAnsi" w:hAnsiTheme="minorHAnsi" w:cstheme="minorHAnsi"/>
        </w:rPr>
        <w:t>10.1.1.136.7897.</w:t>
      </w:r>
    </w:p>
    <w:p w14:paraId="216A8CD2" w14:textId="2EDE3BD7" w:rsidR="0081155A" w:rsidRPr="001113D2" w:rsidRDefault="0081155A" w:rsidP="002C1ADF">
      <w:pPr>
        <w:spacing w:before="0" w:after="0"/>
        <w:rPr>
          <w:rFonts w:asciiTheme="minorHAnsi" w:hAnsiTheme="minorHAnsi" w:cstheme="minorHAnsi"/>
        </w:rPr>
      </w:pPr>
      <w:r w:rsidRPr="001113D2">
        <w:rPr>
          <w:rFonts w:asciiTheme="minorHAnsi" w:hAnsiTheme="minorHAnsi" w:cstheme="minorHAnsi"/>
        </w:rPr>
        <w:t>Soares, C.G.</w:t>
      </w:r>
      <w:r w:rsidR="00892957" w:rsidRPr="001113D2">
        <w:rPr>
          <w:rFonts w:asciiTheme="minorHAnsi" w:hAnsiTheme="minorHAnsi" w:cstheme="minorHAnsi"/>
        </w:rPr>
        <w:t>,</w:t>
      </w:r>
      <w:r w:rsidRPr="001113D2">
        <w:rPr>
          <w:rFonts w:asciiTheme="minorHAnsi" w:hAnsiTheme="minorHAnsi" w:cstheme="minorHAnsi"/>
        </w:rPr>
        <w:t xml:space="preserve"> Bitner-</w:t>
      </w:r>
      <w:proofErr w:type="spellStart"/>
      <w:r w:rsidRPr="001113D2">
        <w:rPr>
          <w:rFonts w:asciiTheme="minorHAnsi" w:hAnsiTheme="minorHAnsi" w:cstheme="minorHAnsi"/>
        </w:rPr>
        <w:t>Gregersen</w:t>
      </w:r>
      <w:proofErr w:type="spellEnd"/>
      <w:r w:rsidRPr="001113D2">
        <w:rPr>
          <w:rFonts w:asciiTheme="minorHAnsi" w:hAnsiTheme="minorHAnsi" w:cstheme="minorHAnsi"/>
        </w:rPr>
        <w:t>, E.M.</w:t>
      </w:r>
      <w:r w:rsidR="00D96EDA" w:rsidRPr="001113D2">
        <w:rPr>
          <w:rFonts w:asciiTheme="minorHAnsi" w:hAnsiTheme="minorHAnsi" w:cstheme="minorHAnsi"/>
        </w:rPr>
        <w:t xml:space="preserve"> and</w:t>
      </w:r>
      <w:r w:rsidR="00850305" w:rsidRPr="001113D2">
        <w:rPr>
          <w:rFonts w:asciiTheme="minorHAnsi" w:hAnsiTheme="minorHAnsi" w:cstheme="minorHAnsi"/>
        </w:rPr>
        <w:t xml:space="preserve"> </w:t>
      </w:r>
      <w:proofErr w:type="spellStart"/>
      <w:r w:rsidRPr="001113D2">
        <w:rPr>
          <w:rFonts w:asciiTheme="minorHAnsi" w:hAnsiTheme="minorHAnsi" w:cstheme="minorHAnsi"/>
        </w:rPr>
        <w:t>Antao</w:t>
      </w:r>
      <w:proofErr w:type="spellEnd"/>
      <w:r w:rsidRPr="001113D2">
        <w:rPr>
          <w:rFonts w:asciiTheme="minorHAnsi" w:hAnsiTheme="minorHAnsi" w:cstheme="minorHAnsi"/>
        </w:rPr>
        <w:t xml:space="preserve">, P. </w:t>
      </w:r>
      <w:r w:rsidR="00D96EDA" w:rsidRPr="001113D2">
        <w:rPr>
          <w:rFonts w:asciiTheme="minorHAnsi" w:hAnsiTheme="minorHAnsi" w:cstheme="minorHAnsi"/>
        </w:rPr>
        <w:t>(</w:t>
      </w:r>
      <w:r w:rsidRPr="001113D2">
        <w:rPr>
          <w:rFonts w:asciiTheme="minorHAnsi" w:hAnsiTheme="minorHAnsi" w:cstheme="minorHAnsi"/>
        </w:rPr>
        <w:t>2001</w:t>
      </w:r>
      <w:r w:rsidR="00D96EDA" w:rsidRPr="001113D2">
        <w:rPr>
          <w:rFonts w:asciiTheme="minorHAnsi" w:hAnsiTheme="minorHAnsi" w:cstheme="minorHAnsi"/>
        </w:rPr>
        <w:t>)</w:t>
      </w:r>
      <w:r w:rsidRPr="001113D2">
        <w:rPr>
          <w:rFonts w:asciiTheme="minorHAnsi" w:hAnsiTheme="minorHAnsi" w:cstheme="minorHAnsi"/>
        </w:rPr>
        <w:t>. Analysis of the Frequency of Ship Accidents Under Severe North Atlantic Weather Conditions. Design and Operation for Abnormal Conditions II, London</w:t>
      </w:r>
      <w:r w:rsidR="00892957" w:rsidRPr="001113D2">
        <w:rPr>
          <w:rFonts w:asciiTheme="minorHAnsi" w:hAnsiTheme="minorHAnsi" w:cstheme="minorHAnsi"/>
        </w:rPr>
        <w:t>.</w:t>
      </w:r>
    </w:p>
    <w:p w14:paraId="4AFF8B66" w14:textId="66E689D8" w:rsidR="00DC765C" w:rsidRPr="001113D2" w:rsidRDefault="00DC765C" w:rsidP="002C1ADF">
      <w:pPr>
        <w:spacing w:before="0" w:after="0"/>
        <w:rPr>
          <w:rFonts w:asciiTheme="minorHAnsi" w:hAnsiTheme="minorHAnsi" w:cstheme="minorHAnsi"/>
        </w:rPr>
      </w:pPr>
      <w:proofErr w:type="spellStart"/>
      <w:r w:rsidRPr="001113D2">
        <w:rPr>
          <w:rFonts w:asciiTheme="minorHAnsi" w:hAnsiTheme="minorHAnsi" w:cstheme="minorHAnsi"/>
        </w:rPr>
        <w:t>StormGeo</w:t>
      </w:r>
      <w:proofErr w:type="spellEnd"/>
      <w:r w:rsidR="00850305" w:rsidRPr="001113D2">
        <w:rPr>
          <w:rFonts w:asciiTheme="minorHAnsi" w:hAnsiTheme="minorHAnsi" w:cstheme="minorHAnsi"/>
        </w:rPr>
        <w:t xml:space="preserve"> </w:t>
      </w:r>
      <w:r w:rsidR="00D96EDA" w:rsidRPr="001113D2">
        <w:rPr>
          <w:rFonts w:asciiTheme="minorHAnsi" w:hAnsiTheme="minorHAnsi" w:cstheme="minorHAnsi"/>
        </w:rPr>
        <w:t>(</w:t>
      </w:r>
      <w:r w:rsidRPr="001113D2">
        <w:rPr>
          <w:rFonts w:asciiTheme="minorHAnsi" w:hAnsiTheme="minorHAnsi" w:cstheme="minorHAnsi"/>
        </w:rPr>
        <w:t>2020</w:t>
      </w:r>
      <w:r w:rsidR="00D96EDA" w:rsidRPr="001113D2">
        <w:rPr>
          <w:rFonts w:asciiTheme="minorHAnsi" w:hAnsiTheme="minorHAnsi" w:cstheme="minorHAnsi"/>
        </w:rPr>
        <w:t>)</w:t>
      </w:r>
      <w:r w:rsidRPr="001113D2">
        <w:rPr>
          <w:rFonts w:asciiTheme="minorHAnsi" w:hAnsiTheme="minorHAnsi" w:cstheme="minorHAnsi"/>
        </w:rPr>
        <w:t xml:space="preserve">. Voyage Planning and Route Optimisation. </w:t>
      </w:r>
      <w:r w:rsidR="00892957" w:rsidRPr="001113D2">
        <w:rPr>
          <w:rFonts w:asciiTheme="minorHAnsi" w:hAnsiTheme="minorHAnsi" w:cstheme="minorHAnsi"/>
        </w:rPr>
        <w:t xml:space="preserve">https://www.stormgeo.com/solutions/ </w:t>
      </w:r>
      <w:r w:rsidRPr="001113D2">
        <w:rPr>
          <w:rFonts w:asciiTheme="minorHAnsi" w:hAnsiTheme="minorHAnsi" w:cstheme="minorHAnsi"/>
        </w:rPr>
        <w:t>shipping/on-board-services/. Accessed 12 March 2020.</w:t>
      </w:r>
    </w:p>
    <w:p w14:paraId="3C4327DF" w14:textId="5DA19EB7" w:rsidR="00DC765C" w:rsidRPr="001113D2" w:rsidRDefault="00DC765C" w:rsidP="002C1ADF">
      <w:pPr>
        <w:spacing w:before="0" w:after="0"/>
        <w:rPr>
          <w:rFonts w:asciiTheme="minorHAnsi" w:hAnsiTheme="minorHAnsi" w:cstheme="minorHAnsi"/>
        </w:rPr>
      </w:pPr>
      <w:r w:rsidRPr="001113D2">
        <w:rPr>
          <w:rFonts w:asciiTheme="minorHAnsi" w:hAnsiTheme="minorHAnsi" w:cstheme="minorHAnsi"/>
        </w:rPr>
        <w:t>Swedish Club</w:t>
      </w:r>
      <w:r w:rsidR="00850305" w:rsidRPr="001113D2">
        <w:rPr>
          <w:rFonts w:asciiTheme="minorHAnsi" w:hAnsiTheme="minorHAnsi" w:cstheme="minorHAnsi"/>
        </w:rPr>
        <w:t xml:space="preserve"> </w:t>
      </w:r>
      <w:r w:rsidR="00D96EDA" w:rsidRPr="001113D2">
        <w:rPr>
          <w:rFonts w:asciiTheme="minorHAnsi" w:hAnsiTheme="minorHAnsi" w:cstheme="minorHAnsi"/>
        </w:rPr>
        <w:t>(</w:t>
      </w:r>
      <w:r w:rsidRPr="001113D2">
        <w:rPr>
          <w:rFonts w:asciiTheme="minorHAnsi" w:hAnsiTheme="minorHAnsi" w:cstheme="minorHAnsi"/>
        </w:rPr>
        <w:t>2014</w:t>
      </w:r>
      <w:r w:rsidR="00D96EDA" w:rsidRPr="001113D2">
        <w:rPr>
          <w:rFonts w:asciiTheme="minorHAnsi" w:hAnsiTheme="minorHAnsi" w:cstheme="minorHAnsi"/>
        </w:rPr>
        <w:t>)</w:t>
      </w:r>
      <w:r w:rsidRPr="001113D2">
        <w:rPr>
          <w:rFonts w:asciiTheme="minorHAnsi" w:hAnsiTheme="minorHAnsi" w:cstheme="minorHAnsi"/>
        </w:rPr>
        <w:t>. Heavy Weather</w:t>
      </w:r>
      <w:r w:rsidR="00FA455A" w:rsidRPr="001113D2">
        <w:rPr>
          <w:rFonts w:asciiTheme="minorHAnsi" w:hAnsiTheme="minorHAnsi" w:cstheme="minorHAnsi"/>
        </w:rPr>
        <w:t xml:space="preserve">. https://www.swedishclub.com/media_upload/ </w:t>
      </w:r>
      <w:r w:rsidRPr="001113D2">
        <w:rPr>
          <w:rFonts w:asciiTheme="minorHAnsi" w:hAnsiTheme="minorHAnsi" w:cstheme="minorHAnsi"/>
        </w:rPr>
        <w:t xml:space="preserve">files/Publications/Loss%20Prevention/Heavy%20Weather_2014-06-30.pdf. Accessed 12 March 2020. </w:t>
      </w:r>
    </w:p>
    <w:p w14:paraId="1B16102C" w14:textId="5A5D5448" w:rsidR="00BE34E7" w:rsidRPr="001113D2" w:rsidRDefault="00BE34E7" w:rsidP="002C1ADF">
      <w:pPr>
        <w:spacing w:before="0" w:after="0"/>
        <w:rPr>
          <w:rFonts w:asciiTheme="minorHAnsi" w:hAnsiTheme="minorHAnsi" w:cstheme="minorHAnsi"/>
        </w:rPr>
      </w:pPr>
      <w:proofErr w:type="spellStart"/>
      <w:r w:rsidRPr="001113D2">
        <w:rPr>
          <w:rFonts w:asciiTheme="minorHAnsi" w:hAnsiTheme="minorHAnsi" w:cstheme="minorHAnsi"/>
        </w:rPr>
        <w:t>Szlapczynski</w:t>
      </w:r>
      <w:proofErr w:type="spellEnd"/>
      <w:r w:rsidRPr="001113D2">
        <w:rPr>
          <w:rFonts w:asciiTheme="minorHAnsi" w:hAnsiTheme="minorHAnsi" w:cstheme="minorHAnsi"/>
        </w:rPr>
        <w:t>, R.</w:t>
      </w:r>
      <w:r w:rsidR="00D96EDA" w:rsidRPr="001113D2">
        <w:rPr>
          <w:rFonts w:asciiTheme="minorHAnsi" w:hAnsiTheme="minorHAnsi" w:cstheme="minorHAnsi"/>
        </w:rPr>
        <w:t xml:space="preserve"> and</w:t>
      </w:r>
      <w:r w:rsidR="00850305" w:rsidRPr="001113D2">
        <w:rPr>
          <w:rFonts w:asciiTheme="minorHAnsi" w:hAnsiTheme="minorHAnsi" w:cstheme="minorHAnsi"/>
        </w:rPr>
        <w:t xml:space="preserve"> </w:t>
      </w:r>
      <w:proofErr w:type="spellStart"/>
      <w:r w:rsidRPr="001113D2">
        <w:rPr>
          <w:rFonts w:asciiTheme="minorHAnsi" w:hAnsiTheme="minorHAnsi" w:cstheme="minorHAnsi"/>
        </w:rPr>
        <w:t>Krata</w:t>
      </w:r>
      <w:proofErr w:type="spellEnd"/>
      <w:r w:rsidRPr="001113D2">
        <w:rPr>
          <w:rFonts w:asciiTheme="minorHAnsi" w:hAnsiTheme="minorHAnsi" w:cstheme="minorHAnsi"/>
        </w:rPr>
        <w:t>, P.</w:t>
      </w:r>
      <w:r w:rsidR="00850305" w:rsidRPr="001113D2">
        <w:rPr>
          <w:rFonts w:asciiTheme="minorHAnsi" w:hAnsiTheme="minorHAnsi" w:cstheme="minorHAnsi"/>
        </w:rPr>
        <w:t xml:space="preserve"> </w:t>
      </w:r>
      <w:r w:rsidR="00D96EDA" w:rsidRPr="001113D2">
        <w:rPr>
          <w:rFonts w:asciiTheme="minorHAnsi" w:hAnsiTheme="minorHAnsi" w:cstheme="minorHAnsi"/>
        </w:rPr>
        <w:t>(</w:t>
      </w:r>
      <w:r w:rsidRPr="001113D2">
        <w:rPr>
          <w:rFonts w:asciiTheme="minorHAnsi" w:hAnsiTheme="minorHAnsi" w:cstheme="minorHAnsi"/>
        </w:rPr>
        <w:t>2018</w:t>
      </w:r>
      <w:r w:rsidR="00D96EDA" w:rsidRPr="001113D2">
        <w:rPr>
          <w:rFonts w:asciiTheme="minorHAnsi" w:hAnsiTheme="minorHAnsi" w:cstheme="minorHAnsi"/>
        </w:rPr>
        <w:t>)</w:t>
      </w:r>
      <w:r w:rsidRPr="001113D2">
        <w:rPr>
          <w:rFonts w:asciiTheme="minorHAnsi" w:hAnsiTheme="minorHAnsi" w:cstheme="minorHAnsi"/>
        </w:rPr>
        <w:t xml:space="preserve">. Determining and visualising safe motion parameters of a ship navigating in severe weather conditions. Ocean Engineering, 158, </w:t>
      </w:r>
      <w:r w:rsidR="00D96EDA" w:rsidRPr="001113D2">
        <w:rPr>
          <w:rFonts w:asciiTheme="minorHAnsi" w:hAnsiTheme="minorHAnsi" w:cstheme="minorHAnsi"/>
        </w:rPr>
        <w:t xml:space="preserve">pp. </w:t>
      </w:r>
      <w:r w:rsidRPr="001113D2">
        <w:rPr>
          <w:rFonts w:asciiTheme="minorHAnsi" w:hAnsiTheme="minorHAnsi" w:cstheme="minorHAnsi"/>
        </w:rPr>
        <w:t>263-274.</w:t>
      </w:r>
      <w:r w:rsidR="00FA455A" w:rsidRPr="001113D2">
        <w:rPr>
          <w:rFonts w:asciiTheme="minorHAnsi" w:hAnsiTheme="minorHAnsi" w:cstheme="minorHAnsi"/>
        </w:rPr>
        <w:t xml:space="preserve"> https://doi.org/10.1016/j.oceaneng.2018.03.092.</w:t>
      </w:r>
    </w:p>
    <w:p w14:paraId="170E9D3D" w14:textId="4E8D3BFA" w:rsidR="00D1656D" w:rsidRPr="001113D2" w:rsidRDefault="00D1656D" w:rsidP="002C1ADF">
      <w:pPr>
        <w:spacing w:before="0" w:after="0"/>
        <w:rPr>
          <w:rFonts w:asciiTheme="minorHAnsi" w:hAnsiTheme="minorHAnsi" w:cstheme="minorHAnsi"/>
        </w:rPr>
      </w:pPr>
      <w:r w:rsidRPr="001113D2">
        <w:rPr>
          <w:rFonts w:asciiTheme="minorHAnsi" w:hAnsiTheme="minorHAnsi" w:cstheme="minorHAnsi"/>
        </w:rPr>
        <w:t>Tan, W.</w:t>
      </w:r>
      <w:r w:rsidR="00AA5A78" w:rsidRPr="001113D2">
        <w:rPr>
          <w:rFonts w:asciiTheme="minorHAnsi" w:hAnsiTheme="minorHAnsi" w:cstheme="minorHAnsi"/>
        </w:rPr>
        <w:t>,</w:t>
      </w:r>
      <w:r w:rsidRPr="001113D2">
        <w:rPr>
          <w:rFonts w:asciiTheme="minorHAnsi" w:hAnsiTheme="minorHAnsi" w:cstheme="minorHAnsi"/>
        </w:rPr>
        <w:t xml:space="preserve"> Weng, C.</w:t>
      </w:r>
      <w:r w:rsidR="00AA5A78" w:rsidRPr="001113D2">
        <w:rPr>
          <w:rFonts w:asciiTheme="minorHAnsi" w:hAnsiTheme="minorHAnsi" w:cstheme="minorHAnsi"/>
        </w:rPr>
        <w:t>,</w:t>
      </w:r>
      <w:r w:rsidRPr="001113D2">
        <w:rPr>
          <w:rFonts w:asciiTheme="minorHAnsi" w:hAnsiTheme="minorHAnsi" w:cstheme="minorHAnsi"/>
        </w:rPr>
        <w:t xml:space="preserve"> Zhou, Y.</w:t>
      </w:r>
      <w:r w:rsidR="00AA5A78" w:rsidRPr="001113D2">
        <w:rPr>
          <w:rFonts w:asciiTheme="minorHAnsi" w:hAnsiTheme="minorHAnsi" w:cstheme="minorHAnsi"/>
        </w:rPr>
        <w:t>,</w:t>
      </w:r>
      <w:r w:rsidRPr="001113D2">
        <w:rPr>
          <w:rFonts w:asciiTheme="minorHAnsi" w:hAnsiTheme="minorHAnsi" w:cstheme="minorHAnsi"/>
        </w:rPr>
        <w:t xml:space="preserve"> Chua, K.</w:t>
      </w:r>
      <w:r w:rsidR="00D96EDA" w:rsidRPr="001113D2">
        <w:rPr>
          <w:rFonts w:asciiTheme="minorHAnsi" w:hAnsiTheme="minorHAnsi" w:cstheme="minorHAnsi"/>
        </w:rPr>
        <w:t xml:space="preserve"> and</w:t>
      </w:r>
      <w:r w:rsidRPr="001113D2">
        <w:rPr>
          <w:rFonts w:asciiTheme="minorHAnsi" w:hAnsiTheme="minorHAnsi" w:cstheme="minorHAnsi"/>
        </w:rPr>
        <w:t xml:space="preserve"> Chen, I. </w:t>
      </w:r>
      <w:r w:rsidR="00D96EDA" w:rsidRPr="001113D2">
        <w:rPr>
          <w:rFonts w:asciiTheme="minorHAnsi" w:hAnsiTheme="minorHAnsi" w:cstheme="minorHAnsi"/>
        </w:rPr>
        <w:t>(</w:t>
      </w:r>
      <w:r w:rsidRPr="001113D2">
        <w:rPr>
          <w:rFonts w:asciiTheme="minorHAnsi" w:hAnsiTheme="minorHAnsi" w:cstheme="minorHAnsi"/>
        </w:rPr>
        <w:t>2018</w:t>
      </w:r>
      <w:r w:rsidR="00D96EDA" w:rsidRPr="001113D2">
        <w:rPr>
          <w:rFonts w:asciiTheme="minorHAnsi" w:hAnsiTheme="minorHAnsi" w:cstheme="minorHAnsi"/>
        </w:rPr>
        <w:t>)</w:t>
      </w:r>
      <w:r w:rsidRPr="001113D2">
        <w:rPr>
          <w:rFonts w:asciiTheme="minorHAnsi" w:hAnsiTheme="minorHAnsi" w:cstheme="minorHAnsi"/>
        </w:rPr>
        <w:t>. Historical Data is Useful for Navigation Planning: Data Driven Route Generation for Autonomous Ship. International Conference on Robotics and Automation, Brisbane, Australia</w:t>
      </w:r>
      <w:r w:rsidR="00AA5A78" w:rsidRPr="001113D2">
        <w:rPr>
          <w:rFonts w:asciiTheme="minorHAnsi" w:hAnsiTheme="minorHAnsi" w:cstheme="minorHAnsi"/>
        </w:rPr>
        <w:t>.</w:t>
      </w:r>
    </w:p>
    <w:p w14:paraId="1B42D4F1" w14:textId="53346179" w:rsidR="004677DF" w:rsidRPr="001113D2" w:rsidRDefault="001326CA" w:rsidP="002C1ADF">
      <w:pPr>
        <w:spacing w:before="0" w:after="0"/>
        <w:rPr>
          <w:rFonts w:asciiTheme="minorHAnsi" w:hAnsiTheme="minorHAnsi" w:cstheme="minorHAnsi"/>
        </w:rPr>
      </w:pPr>
      <w:r w:rsidRPr="001113D2">
        <w:rPr>
          <w:rFonts w:asciiTheme="minorHAnsi" w:hAnsiTheme="minorHAnsi" w:cstheme="minorHAnsi"/>
        </w:rPr>
        <w:t xml:space="preserve">Tang, L. Tang, Y. Zhang, K. Du, L. and Wang, M. (2019). Prediction of Grades of Ship Collision Accidents Based on Random Forests and Bayesian Networks. 5th International Conference on Transportation Information and Safety, July </w:t>
      </w:r>
      <w:proofErr w:type="gramStart"/>
      <w:r w:rsidRPr="001113D2">
        <w:rPr>
          <w:rFonts w:asciiTheme="minorHAnsi" w:hAnsiTheme="minorHAnsi" w:cstheme="minorHAnsi"/>
        </w:rPr>
        <w:t>14-17</w:t>
      </w:r>
      <w:proofErr w:type="gramEnd"/>
      <w:r w:rsidRPr="001113D2">
        <w:rPr>
          <w:rFonts w:asciiTheme="minorHAnsi" w:hAnsiTheme="minorHAnsi" w:cstheme="minorHAnsi"/>
        </w:rPr>
        <w:t xml:space="preserve"> 2019, Liverpool. </w:t>
      </w:r>
    </w:p>
    <w:p w14:paraId="4D5BA9E2" w14:textId="0199DC2E" w:rsidR="00612831" w:rsidRPr="001113D2" w:rsidRDefault="00612831" w:rsidP="002C1ADF">
      <w:pPr>
        <w:spacing w:before="0" w:after="0"/>
        <w:rPr>
          <w:rFonts w:asciiTheme="minorHAnsi" w:hAnsiTheme="minorHAnsi" w:cstheme="minorHAnsi"/>
        </w:rPr>
      </w:pPr>
      <w:proofErr w:type="spellStart"/>
      <w:r w:rsidRPr="001113D2">
        <w:rPr>
          <w:rFonts w:asciiTheme="minorHAnsi" w:hAnsiTheme="minorHAnsi" w:cstheme="minorHAnsi"/>
        </w:rPr>
        <w:t>Uyanik</w:t>
      </w:r>
      <w:proofErr w:type="spellEnd"/>
      <w:r w:rsidRPr="001113D2">
        <w:rPr>
          <w:rFonts w:asciiTheme="minorHAnsi" w:hAnsiTheme="minorHAnsi" w:cstheme="minorHAnsi"/>
        </w:rPr>
        <w:t xml:space="preserve">, T. </w:t>
      </w:r>
      <w:proofErr w:type="spellStart"/>
      <w:r w:rsidR="00E42805" w:rsidRPr="001113D2">
        <w:rPr>
          <w:rFonts w:asciiTheme="minorHAnsi" w:hAnsiTheme="minorHAnsi" w:cstheme="minorHAnsi"/>
        </w:rPr>
        <w:t>Karatug</w:t>
      </w:r>
      <w:proofErr w:type="spellEnd"/>
      <w:r w:rsidR="00E42805" w:rsidRPr="001113D2">
        <w:rPr>
          <w:rFonts w:asciiTheme="minorHAnsi" w:hAnsiTheme="minorHAnsi" w:cstheme="minorHAnsi"/>
        </w:rPr>
        <w:t>, C.</w:t>
      </w:r>
      <w:r w:rsidR="00D96EDA" w:rsidRPr="001113D2">
        <w:rPr>
          <w:rFonts w:asciiTheme="minorHAnsi" w:hAnsiTheme="minorHAnsi" w:cstheme="minorHAnsi"/>
        </w:rPr>
        <w:t xml:space="preserve"> and</w:t>
      </w:r>
      <w:r w:rsidR="00A6178E" w:rsidRPr="001113D2">
        <w:rPr>
          <w:rFonts w:asciiTheme="minorHAnsi" w:hAnsiTheme="minorHAnsi" w:cstheme="minorHAnsi"/>
        </w:rPr>
        <w:t xml:space="preserve"> </w:t>
      </w:r>
      <w:proofErr w:type="spellStart"/>
      <w:r w:rsidR="00E42805" w:rsidRPr="001113D2">
        <w:rPr>
          <w:rFonts w:asciiTheme="minorHAnsi" w:hAnsiTheme="minorHAnsi" w:cstheme="minorHAnsi"/>
        </w:rPr>
        <w:t>Arslanoglu</w:t>
      </w:r>
      <w:proofErr w:type="spellEnd"/>
      <w:r w:rsidR="00E42805" w:rsidRPr="001113D2">
        <w:rPr>
          <w:rFonts w:asciiTheme="minorHAnsi" w:hAnsiTheme="minorHAnsi" w:cstheme="minorHAnsi"/>
        </w:rPr>
        <w:t xml:space="preserve">, Y. </w:t>
      </w:r>
      <w:r w:rsidR="00D96EDA" w:rsidRPr="001113D2">
        <w:rPr>
          <w:rFonts w:asciiTheme="minorHAnsi" w:hAnsiTheme="minorHAnsi" w:cstheme="minorHAnsi"/>
        </w:rPr>
        <w:t>(</w:t>
      </w:r>
      <w:r w:rsidR="00E42805" w:rsidRPr="001113D2">
        <w:rPr>
          <w:rFonts w:asciiTheme="minorHAnsi" w:hAnsiTheme="minorHAnsi" w:cstheme="minorHAnsi"/>
        </w:rPr>
        <w:t>2020</w:t>
      </w:r>
      <w:r w:rsidR="00D96EDA" w:rsidRPr="001113D2">
        <w:rPr>
          <w:rFonts w:asciiTheme="minorHAnsi" w:hAnsiTheme="minorHAnsi" w:cstheme="minorHAnsi"/>
        </w:rPr>
        <w:t>)</w:t>
      </w:r>
      <w:r w:rsidR="00E42805" w:rsidRPr="001113D2">
        <w:rPr>
          <w:rFonts w:asciiTheme="minorHAnsi" w:hAnsiTheme="minorHAnsi" w:cstheme="minorHAnsi"/>
        </w:rPr>
        <w:t xml:space="preserve">. Machine learning approach to ship fuel consumption: A case of container vessel. </w:t>
      </w:r>
      <w:r w:rsidR="009C5A48" w:rsidRPr="001113D2">
        <w:rPr>
          <w:rFonts w:asciiTheme="minorHAnsi" w:hAnsiTheme="minorHAnsi" w:cstheme="minorHAnsi"/>
        </w:rPr>
        <w:t>Transportation Research part D: Transport and Environment, 84, 102389. https://doi.org/10.1016/j.trd.2020.102389.</w:t>
      </w:r>
    </w:p>
    <w:p w14:paraId="71A69AA5" w14:textId="12F3572A" w:rsidR="00F33249" w:rsidRPr="001113D2" w:rsidRDefault="00F33249" w:rsidP="002C1ADF">
      <w:pPr>
        <w:spacing w:before="0" w:after="0"/>
        <w:rPr>
          <w:rFonts w:asciiTheme="minorHAnsi" w:hAnsiTheme="minorHAnsi" w:cstheme="minorHAnsi"/>
        </w:rPr>
      </w:pPr>
      <w:proofErr w:type="spellStart"/>
      <w:r w:rsidRPr="001113D2">
        <w:rPr>
          <w:rFonts w:asciiTheme="minorHAnsi" w:hAnsiTheme="minorHAnsi" w:cstheme="minorHAnsi"/>
        </w:rPr>
        <w:t>Vettor</w:t>
      </w:r>
      <w:proofErr w:type="spellEnd"/>
      <w:r w:rsidRPr="001113D2">
        <w:rPr>
          <w:rFonts w:asciiTheme="minorHAnsi" w:hAnsiTheme="minorHAnsi" w:cstheme="minorHAnsi"/>
        </w:rPr>
        <w:t>, R.</w:t>
      </w:r>
      <w:r w:rsidR="00D96EDA" w:rsidRPr="001113D2">
        <w:rPr>
          <w:rFonts w:asciiTheme="minorHAnsi" w:hAnsiTheme="minorHAnsi" w:cstheme="minorHAnsi"/>
        </w:rPr>
        <w:t xml:space="preserve"> and</w:t>
      </w:r>
      <w:r w:rsidR="00A6178E" w:rsidRPr="001113D2">
        <w:rPr>
          <w:rFonts w:asciiTheme="minorHAnsi" w:hAnsiTheme="minorHAnsi" w:cstheme="minorHAnsi"/>
        </w:rPr>
        <w:t xml:space="preserve"> </w:t>
      </w:r>
      <w:r w:rsidRPr="001113D2">
        <w:rPr>
          <w:rFonts w:asciiTheme="minorHAnsi" w:hAnsiTheme="minorHAnsi" w:cstheme="minorHAnsi"/>
        </w:rPr>
        <w:t xml:space="preserve">Soares C.G. </w:t>
      </w:r>
      <w:r w:rsidR="00D96EDA" w:rsidRPr="001113D2">
        <w:rPr>
          <w:rFonts w:asciiTheme="minorHAnsi" w:hAnsiTheme="minorHAnsi" w:cstheme="minorHAnsi"/>
        </w:rPr>
        <w:t>(</w:t>
      </w:r>
      <w:r w:rsidRPr="001113D2">
        <w:rPr>
          <w:rFonts w:asciiTheme="minorHAnsi" w:hAnsiTheme="minorHAnsi" w:cstheme="minorHAnsi"/>
        </w:rPr>
        <w:t>2016</w:t>
      </w:r>
      <w:r w:rsidR="00D96EDA" w:rsidRPr="001113D2">
        <w:rPr>
          <w:rFonts w:asciiTheme="minorHAnsi" w:hAnsiTheme="minorHAnsi" w:cstheme="minorHAnsi"/>
        </w:rPr>
        <w:t>)</w:t>
      </w:r>
      <w:r w:rsidRPr="001113D2">
        <w:rPr>
          <w:rFonts w:asciiTheme="minorHAnsi" w:hAnsiTheme="minorHAnsi" w:cstheme="minorHAnsi"/>
        </w:rPr>
        <w:t xml:space="preserve">. Rough weather avoidance effect on the wave climate experienced by oceangoing vessels. Applied Ocean Research, 59, </w:t>
      </w:r>
      <w:r w:rsidR="00D96EDA" w:rsidRPr="001113D2">
        <w:rPr>
          <w:rFonts w:asciiTheme="minorHAnsi" w:hAnsiTheme="minorHAnsi" w:cstheme="minorHAnsi"/>
        </w:rPr>
        <w:t xml:space="preserve">pp. </w:t>
      </w:r>
      <w:r w:rsidRPr="001113D2">
        <w:rPr>
          <w:rFonts w:asciiTheme="minorHAnsi" w:hAnsiTheme="minorHAnsi" w:cstheme="minorHAnsi"/>
        </w:rPr>
        <w:t>606-615.</w:t>
      </w:r>
      <w:r w:rsidR="002A3F71" w:rsidRPr="001113D2">
        <w:rPr>
          <w:rFonts w:asciiTheme="minorHAnsi" w:hAnsiTheme="minorHAnsi" w:cstheme="minorHAnsi"/>
        </w:rPr>
        <w:t xml:space="preserve"> https://doi.org/10.1016/j.apor.2016.06.004. </w:t>
      </w:r>
    </w:p>
    <w:p w14:paraId="25012260" w14:textId="0B9344F8" w:rsidR="00D1656D" w:rsidRPr="001113D2" w:rsidRDefault="00D1656D" w:rsidP="002C1ADF">
      <w:pPr>
        <w:spacing w:before="0" w:after="0"/>
        <w:rPr>
          <w:rFonts w:asciiTheme="minorHAnsi" w:hAnsiTheme="minorHAnsi" w:cstheme="minorHAnsi"/>
        </w:rPr>
      </w:pPr>
      <w:r w:rsidRPr="001113D2">
        <w:rPr>
          <w:rFonts w:asciiTheme="minorHAnsi" w:hAnsiTheme="minorHAnsi" w:cstheme="minorHAnsi"/>
        </w:rPr>
        <w:t>Wang, J.</w:t>
      </w:r>
      <w:r w:rsidR="006A7D84" w:rsidRPr="001113D2">
        <w:rPr>
          <w:rFonts w:asciiTheme="minorHAnsi" w:hAnsiTheme="minorHAnsi" w:cstheme="minorHAnsi"/>
        </w:rPr>
        <w:t>,</w:t>
      </w:r>
      <w:r w:rsidRPr="001113D2">
        <w:rPr>
          <w:rFonts w:asciiTheme="minorHAnsi" w:hAnsiTheme="minorHAnsi" w:cstheme="minorHAnsi"/>
        </w:rPr>
        <w:t xml:space="preserve"> </w:t>
      </w:r>
      <w:proofErr w:type="spellStart"/>
      <w:r w:rsidRPr="001113D2">
        <w:rPr>
          <w:rFonts w:asciiTheme="minorHAnsi" w:hAnsiTheme="minorHAnsi" w:cstheme="minorHAnsi"/>
        </w:rPr>
        <w:t>Sii</w:t>
      </w:r>
      <w:proofErr w:type="spellEnd"/>
      <w:r w:rsidRPr="001113D2">
        <w:rPr>
          <w:rFonts w:asciiTheme="minorHAnsi" w:hAnsiTheme="minorHAnsi" w:cstheme="minorHAnsi"/>
        </w:rPr>
        <w:t>, H.</w:t>
      </w:r>
      <w:r w:rsidR="006A7D84" w:rsidRPr="001113D2">
        <w:rPr>
          <w:rFonts w:asciiTheme="minorHAnsi" w:hAnsiTheme="minorHAnsi" w:cstheme="minorHAnsi"/>
        </w:rPr>
        <w:t>,</w:t>
      </w:r>
      <w:r w:rsidRPr="001113D2">
        <w:rPr>
          <w:rFonts w:asciiTheme="minorHAnsi" w:hAnsiTheme="minorHAnsi" w:cstheme="minorHAnsi"/>
        </w:rPr>
        <w:t xml:space="preserve"> Yang, J.</w:t>
      </w:r>
      <w:r w:rsidR="006A7D84" w:rsidRPr="001113D2">
        <w:rPr>
          <w:rFonts w:asciiTheme="minorHAnsi" w:hAnsiTheme="minorHAnsi" w:cstheme="minorHAnsi"/>
        </w:rPr>
        <w:t>,</w:t>
      </w:r>
      <w:r w:rsidRPr="001113D2">
        <w:rPr>
          <w:rFonts w:asciiTheme="minorHAnsi" w:hAnsiTheme="minorHAnsi" w:cstheme="minorHAnsi"/>
        </w:rPr>
        <w:t xml:space="preserve"> Pillay, A.</w:t>
      </w:r>
      <w:r w:rsidR="006A7D84" w:rsidRPr="001113D2">
        <w:rPr>
          <w:rFonts w:asciiTheme="minorHAnsi" w:hAnsiTheme="minorHAnsi" w:cstheme="minorHAnsi"/>
        </w:rPr>
        <w:t>,</w:t>
      </w:r>
      <w:r w:rsidRPr="001113D2">
        <w:rPr>
          <w:rFonts w:asciiTheme="minorHAnsi" w:hAnsiTheme="minorHAnsi" w:cstheme="minorHAnsi"/>
        </w:rPr>
        <w:t xml:space="preserve"> Yu, D.</w:t>
      </w:r>
      <w:r w:rsidR="006A7D84" w:rsidRPr="001113D2">
        <w:rPr>
          <w:rFonts w:asciiTheme="minorHAnsi" w:hAnsiTheme="minorHAnsi" w:cstheme="minorHAnsi"/>
        </w:rPr>
        <w:t>,</w:t>
      </w:r>
      <w:r w:rsidRPr="001113D2">
        <w:rPr>
          <w:rFonts w:asciiTheme="minorHAnsi" w:hAnsiTheme="minorHAnsi" w:cstheme="minorHAnsi"/>
        </w:rPr>
        <w:t xml:space="preserve"> Liu, J.</w:t>
      </w:r>
      <w:r w:rsidR="006A7D84" w:rsidRPr="001113D2">
        <w:rPr>
          <w:rFonts w:asciiTheme="minorHAnsi" w:hAnsiTheme="minorHAnsi" w:cstheme="minorHAnsi"/>
        </w:rPr>
        <w:t>,</w:t>
      </w:r>
      <w:r w:rsidRPr="001113D2">
        <w:rPr>
          <w:rFonts w:asciiTheme="minorHAnsi" w:hAnsiTheme="minorHAnsi" w:cstheme="minorHAnsi"/>
        </w:rPr>
        <w:t xml:space="preserve"> </w:t>
      </w:r>
      <w:proofErr w:type="spellStart"/>
      <w:r w:rsidRPr="001113D2">
        <w:rPr>
          <w:rFonts w:asciiTheme="minorHAnsi" w:hAnsiTheme="minorHAnsi" w:cstheme="minorHAnsi"/>
        </w:rPr>
        <w:t>Maistralis</w:t>
      </w:r>
      <w:proofErr w:type="spellEnd"/>
      <w:r w:rsidRPr="001113D2">
        <w:rPr>
          <w:rFonts w:asciiTheme="minorHAnsi" w:hAnsiTheme="minorHAnsi" w:cstheme="minorHAnsi"/>
        </w:rPr>
        <w:t>, E.</w:t>
      </w:r>
      <w:r w:rsidR="00D96EDA" w:rsidRPr="001113D2">
        <w:rPr>
          <w:rFonts w:asciiTheme="minorHAnsi" w:hAnsiTheme="minorHAnsi" w:cstheme="minorHAnsi"/>
        </w:rPr>
        <w:t xml:space="preserve"> and</w:t>
      </w:r>
      <w:r w:rsidR="00A6178E" w:rsidRPr="001113D2">
        <w:rPr>
          <w:rFonts w:asciiTheme="minorHAnsi" w:hAnsiTheme="minorHAnsi" w:cstheme="minorHAnsi"/>
        </w:rPr>
        <w:t xml:space="preserve"> </w:t>
      </w:r>
      <w:proofErr w:type="spellStart"/>
      <w:r w:rsidRPr="001113D2">
        <w:rPr>
          <w:rFonts w:asciiTheme="minorHAnsi" w:hAnsiTheme="minorHAnsi" w:cstheme="minorHAnsi"/>
        </w:rPr>
        <w:t>Saajedi</w:t>
      </w:r>
      <w:proofErr w:type="spellEnd"/>
      <w:r w:rsidRPr="001113D2">
        <w:rPr>
          <w:rFonts w:asciiTheme="minorHAnsi" w:hAnsiTheme="minorHAnsi" w:cstheme="minorHAnsi"/>
        </w:rPr>
        <w:t xml:space="preserve">, A. </w:t>
      </w:r>
      <w:r w:rsidR="00D96EDA" w:rsidRPr="001113D2">
        <w:rPr>
          <w:rFonts w:asciiTheme="minorHAnsi" w:hAnsiTheme="minorHAnsi" w:cstheme="minorHAnsi"/>
        </w:rPr>
        <w:t>(</w:t>
      </w:r>
      <w:r w:rsidRPr="001113D2">
        <w:rPr>
          <w:rFonts w:asciiTheme="minorHAnsi" w:hAnsiTheme="minorHAnsi" w:cstheme="minorHAnsi"/>
        </w:rPr>
        <w:t>2004</w:t>
      </w:r>
      <w:r w:rsidR="00D96EDA" w:rsidRPr="001113D2">
        <w:rPr>
          <w:rFonts w:asciiTheme="minorHAnsi" w:hAnsiTheme="minorHAnsi" w:cstheme="minorHAnsi"/>
        </w:rPr>
        <w:t>)</w:t>
      </w:r>
      <w:r w:rsidRPr="001113D2">
        <w:rPr>
          <w:rFonts w:asciiTheme="minorHAnsi" w:hAnsiTheme="minorHAnsi" w:cstheme="minorHAnsi"/>
        </w:rPr>
        <w:t>. Use of Advances in Technology for Maritime Risk Assessment</w:t>
      </w:r>
      <w:r w:rsidR="00D16EF7" w:rsidRPr="001113D2">
        <w:rPr>
          <w:rFonts w:asciiTheme="minorHAnsi" w:hAnsiTheme="minorHAnsi" w:cstheme="minorHAnsi"/>
        </w:rPr>
        <w:t>.</w:t>
      </w:r>
      <w:r w:rsidRPr="001113D2">
        <w:rPr>
          <w:rFonts w:asciiTheme="minorHAnsi" w:hAnsiTheme="minorHAnsi" w:cstheme="minorHAnsi"/>
        </w:rPr>
        <w:t xml:space="preserve"> </w:t>
      </w:r>
      <w:r w:rsidR="00D16EF7" w:rsidRPr="001113D2">
        <w:rPr>
          <w:rFonts w:asciiTheme="minorHAnsi" w:hAnsiTheme="minorHAnsi" w:cstheme="minorHAnsi"/>
        </w:rPr>
        <w:t xml:space="preserve">Risk Analysis, </w:t>
      </w:r>
      <w:r w:rsidRPr="001113D2">
        <w:rPr>
          <w:rFonts w:asciiTheme="minorHAnsi" w:hAnsiTheme="minorHAnsi" w:cstheme="minorHAnsi"/>
        </w:rPr>
        <w:t xml:space="preserve">24(4), </w:t>
      </w:r>
      <w:r w:rsidR="00D96EDA" w:rsidRPr="001113D2">
        <w:rPr>
          <w:rFonts w:asciiTheme="minorHAnsi" w:hAnsiTheme="minorHAnsi" w:cstheme="minorHAnsi"/>
        </w:rPr>
        <w:t xml:space="preserve">pp. </w:t>
      </w:r>
      <w:r w:rsidRPr="001113D2">
        <w:rPr>
          <w:rFonts w:asciiTheme="minorHAnsi" w:hAnsiTheme="minorHAnsi" w:cstheme="minorHAnsi"/>
        </w:rPr>
        <w:t>1041-1063.</w:t>
      </w:r>
      <w:r w:rsidR="00D16EF7" w:rsidRPr="001113D2">
        <w:rPr>
          <w:rFonts w:asciiTheme="minorHAnsi" w:hAnsiTheme="minorHAnsi" w:cstheme="minorHAnsi"/>
        </w:rPr>
        <w:t xml:space="preserve"> https://doi.org/10.1111/j.0272-4332.2004.00506.x.</w:t>
      </w:r>
    </w:p>
    <w:p w14:paraId="74B78104" w14:textId="44FE085A" w:rsidR="00F81DED" w:rsidRPr="001113D2" w:rsidRDefault="00F81DED" w:rsidP="002C1ADF">
      <w:pPr>
        <w:spacing w:before="0" w:after="0"/>
        <w:rPr>
          <w:rFonts w:asciiTheme="minorHAnsi" w:hAnsiTheme="minorHAnsi" w:cstheme="minorHAnsi"/>
        </w:rPr>
      </w:pPr>
      <w:r w:rsidRPr="001113D2">
        <w:rPr>
          <w:rFonts w:asciiTheme="minorHAnsi" w:hAnsiTheme="minorHAnsi" w:cstheme="minorHAnsi"/>
        </w:rPr>
        <w:lastRenderedPageBreak/>
        <w:t>Wang, C.</w:t>
      </w:r>
      <w:r w:rsidR="006B2FA5" w:rsidRPr="001113D2">
        <w:rPr>
          <w:rFonts w:asciiTheme="minorHAnsi" w:hAnsiTheme="minorHAnsi" w:cstheme="minorHAnsi"/>
        </w:rPr>
        <w:t>,</w:t>
      </w:r>
      <w:r w:rsidRPr="001113D2">
        <w:rPr>
          <w:rFonts w:asciiTheme="minorHAnsi" w:hAnsiTheme="minorHAnsi" w:cstheme="minorHAnsi"/>
        </w:rPr>
        <w:t xml:space="preserve"> Liu, L.</w:t>
      </w:r>
      <w:r w:rsidR="006B2FA5" w:rsidRPr="001113D2">
        <w:rPr>
          <w:rFonts w:asciiTheme="minorHAnsi" w:hAnsiTheme="minorHAnsi" w:cstheme="minorHAnsi"/>
        </w:rPr>
        <w:t>,</w:t>
      </w:r>
      <w:r w:rsidRPr="001113D2">
        <w:rPr>
          <w:rFonts w:asciiTheme="minorHAnsi" w:hAnsiTheme="minorHAnsi" w:cstheme="minorHAnsi"/>
        </w:rPr>
        <w:t xml:space="preserve"> Xu, C.</w:t>
      </w:r>
      <w:r w:rsidR="00D96EDA" w:rsidRPr="001113D2">
        <w:rPr>
          <w:rFonts w:asciiTheme="minorHAnsi" w:hAnsiTheme="minorHAnsi" w:cstheme="minorHAnsi"/>
        </w:rPr>
        <w:t xml:space="preserve"> and</w:t>
      </w:r>
      <w:r w:rsidR="00A6178E" w:rsidRPr="001113D2">
        <w:rPr>
          <w:rFonts w:asciiTheme="minorHAnsi" w:hAnsiTheme="minorHAnsi" w:cstheme="minorHAnsi"/>
        </w:rPr>
        <w:t xml:space="preserve"> </w:t>
      </w:r>
      <w:proofErr w:type="spellStart"/>
      <w:r w:rsidRPr="001113D2">
        <w:rPr>
          <w:rFonts w:asciiTheme="minorHAnsi" w:hAnsiTheme="minorHAnsi" w:cstheme="minorHAnsi"/>
        </w:rPr>
        <w:t>Lv</w:t>
      </w:r>
      <w:proofErr w:type="spellEnd"/>
      <w:r w:rsidRPr="001113D2">
        <w:rPr>
          <w:rFonts w:asciiTheme="minorHAnsi" w:hAnsiTheme="minorHAnsi" w:cstheme="minorHAnsi"/>
        </w:rPr>
        <w:t xml:space="preserve">, W. </w:t>
      </w:r>
      <w:r w:rsidR="00D96EDA" w:rsidRPr="001113D2">
        <w:rPr>
          <w:rFonts w:asciiTheme="minorHAnsi" w:hAnsiTheme="minorHAnsi" w:cstheme="minorHAnsi"/>
        </w:rPr>
        <w:t>(</w:t>
      </w:r>
      <w:r w:rsidRPr="001113D2">
        <w:rPr>
          <w:rFonts w:asciiTheme="minorHAnsi" w:hAnsiTheme="minorHAnsi" w:cstheme="minorHAnsi"/>
        </w:rPr>
        <w:t>2019</w:t>
      </w:r>
      <w:r w:rsidR="00D96EDA" w:rsidRPr="001113D2">
        <w:rPr>
          <w:rFonts w:asciiTheme="minorHAnsi" w:hAnsiTheme="minorHAnsi" w:cstheme="minorHAnsi"/>
        </w:rPr>
        <w:t>)</w:t>
      </w:r>
      <w:r w:rsidRPr="001113D2">
        <w:rPr>
          <w:rFonts w:asciiTheme="minorHAnsi" w:hAnsiTheme="minorHAnsi" w:cstheme="minorHAnsi"/>
        </w:rPr>
        <w:t>. Predicting Future Driving Risk of Crash-Involved Drivers Based on a Systematic Machine Learning Framework. International Journal of Environmental Research and Public Health, 16, 334.</w:t>
      </w:r>
      <w:r w:rsidR="006B2FA5" w:rsidRPr="001113D2">
        <w:rPr>
          <w:rFonts w:asciiTheme="minorHAnsi" w:hAnsiTheme="minorHAnsi" w:cstheme="minorHAnsi"/>
        </w:rPr>
        <w:t xml:space="preserve"> </w:t>
      </w:r>
      <w:r w:rsidR="00306652" w:rsidRPr="001113D2">
        <w:rPr>
          <w:rFonts w:asciiTheme="minorHAnsi" w:hAnsiTheme="minorHAnsi" w:cstheme="minorHAnsi"/>
        </w:rPr>
        <w:t>https://dx.doi.org/10.3390/ijerph16030334.</w:t>
      </w:r>
    </w:p>
    <w:p w14:paraId="6812FC47" w14:textId="693DC7FB" w:rsidR="00A645BC" w:rsidRPr="001113D2" w:rsidRDefault="008914F3" w:rsidP="002C1ADF">
      <w:pPr>
        <w:spacing w:before="0" w:after="0"/>
        <w:rPr>
          <w:rFonts w:asciiTheme="minorHAnsi" w:hAnsiTheme="minorHAnsi" w:cstheme="minorHAnsi"/>
        </w:rPr>
      </w:pPr>
      <w:r w:rsidRPr="001113D2">
        <w:rPr>
          <w:rFonts w:asciiTheme="minorHAnsi" w:hAnsiTheme="minorHAnsi" w:cstheme="minorHAnsi"/>
        </w:rPr>
        <w:t>World Shipping Council</w:t>
      </w:r>
      <w:r w:rsidR="00A6178E" w:rsidRPr="001113D2">
        <w:rPr>
          <w:rFonts w:asciiTheme="minorHAnsi" w:hAnsiTheme="minorHAnsi" w:cstheme="minorHAnsi"/>
        </w:rPr>
        <w:t xml:space="preserve"> </w:t>
      </w:r>
      <w:r w:rsidR="00D96EDA" w:rsidRPr="001113D2">
        <w:rPr>
          <w:rFonts w:asciiTheme="minorHAnsi" w:hAnsiTheme="minorHAnsi" w:cstheme="minorHAnsi"/>
        </w:rPr>
        <w:t>(</w:t>
      </w:r>
      <w:r w:rsidRPr="001113D2">
        <w:rPr>
          <w:rFonts w:asciiTheme="minorHAnsi" w:hAnsiTheme="minorHAnsi" w:cstheme="minorHAnsi"/>
        </w:rPr>
        <w:t>2017</w:t>
      </w:r>
      <w:r w:rsidR="00D96EDA" w:rsidRPr="001113D2">
        <w:rPr>
          <w:rFonts w:asciiTheme="minorHAnsi" w:hAnsiTheme="minorHAnsi" w:cstheme="minorHAnsi"/>
        </w:rPr>
        <w:t>)</w:t>
      </w:r>
      <w:r w:rsidRPr="001113D2">
        <w:rPr>
          <w:rFonts w:asciiTheme="minorHAnsi" w:hAnsiTheme="minorHAnsi" w:cstheme="minorHAnsi"/>
        </w:rPr>
        <w:t>. Containers Lost at Sea - 2017 Update</w:t>
      </w:r>
      <w:r w:rsidR="00306652" w:rsidRPr="001113D2">
        <w:rPr>
          <w:rFonts w:asciiTheme="minorHAnsi" w:hAnsiTheme="minorHAnsi" w:cstheme="minorHAnsi"/>
        </w:rPr>
        <w:t>.</w:t>
      </w:r>
      <w:r w:rsidRPr="001113D2">
        <w:rPr>
          <w:rFonts w:asciiTheme="minorHAnsi" w:hAnsiTheme="minorHAnsi" w:cstheme="minorHAnsi"/>
        </w:rPr>
        <w:t xml:space="preserve"> </w:t>
      </w:r>
      <w:r w:rsidR="00306652" w:rsidRPr="001113D2">
        <w:rPr>
          <w:rFonts w:asciiTheme="minorHAnsi" w:hAnsiTheme="minorHAnsi" w:cstheme="minorHAnsi"/>
        </w:rPr>
        <w:t xml:space="preserve">http://www.worldshipping.org/ </w:t>
      </w:r>
      <w:r w:rsidR="00672748" w:rsidRPr="001113D2">
        <w:rPr>
          <w:rFonts w:asciiTheme="minorHAnsi" w:hAnsiTheme="minorHAnsi" w:cstheme="minorHAnsi"/>
        </w:rPr>
        <w:t>industry-issues/safety/Containers_Lost_at_Sea_-_2017_Update_FINAL_July_10.pdf. Accessed 30 August 2019</w:t>
      </w:r>
      <w:r w:rsidRPr="001113D2">
        <w:rPr>
          <w:rFonts w:asciiTheme="minorHAnsi" w:hAnsiTheme="minorHAnsi" w:cstheme="minorHAnsi"/>
        </w:rPr>
        <w:t>.</w:t>
      </w:r>
    </w:p>
    <w:p w14:paraId="71C11D19" w14:textId="1C111418" w:rsidR="00672748" w:rsidRPr="001113D2" w:rsidRDefault="00672748" w:rsidP="002C1ADF">
      <w:pPr>
        <w:spacing w:before="0" w:after="0"/>
        <w:rPr>
          <w:rFonts w:asciiTheme="minorHAnsi" w:hAnsiTheme="minorHAnsi" w:cstheme="minorHAnsi"/>
        </w:rPr>
      </w:pPr>
      <w:r w:rsidRPr="001113D2">
        <w:rPr>
          <w:rFonts w:asciiTheme="minorHAnsi" w:hAnsiTheme="minorHAnsi" w:cstheme="minorHAnsi"/>
        </w:rPr>
        <w:t>Yang, D.</w:t>
      </w:r>
      <w:r w:rsidR="00306652" w:rsidRPr="001113D2">
        <w:rPr>
          <w:rFonts w:asciiTheme="minorHAnsi" w:hAnsiTheme="minorHAnsi" w:cstheme="minorHAnsi"/>
        </w:rPr>
        <w:t>,</w:t>
      </w:r>
      <w:r w:rsidRPr="001113D2">
        <w:rPr>
          <w:rFonts w:asciiTheme="minorHAnsi" w:hAnsiTheme="minorHAnsi" w:cstheme="minorHAnsi"/>
        </w:rPr>
        <w:t xml:space="preserve"> Wu, L.</w:t>
      </w:r>
      <w:r w:rsidR="00306652" w:rsidRPr="001113D2">
        <w:rPr>
          <w:rFonts w:asciiTheme="minorHAnsi" w:hAnsiTheme="minorHAnsi" w:cstheme="minorHAnsi"/>
        </w:rPr>
        <w:t>,</w:t>
      </w:r>
      <w:r w:rsidRPr="001113D2">
        <w:rPr>
          <w:rFonts w:asciiTheme="minorHAnsi" w:hAnsiTheme="minorHAnsi" w:cstheme="minorHAnsi"/>
        </w:rPr>
        <w:t xml:space="preserve"> Wang, S.</w:t>
      </w:r>
      <w:r w:rsidR="00306652" w:rsidRPr="001113D2">
        <w:rPr>
          <w:rFonts w:asciiTheme="minorHAnsi" w:hAnsiTheme="minorHAnsi" w:cstheme="minorHAnsi"/>
        </w:rPr>
        <w:t>,</w:t>
      </w:r>
      <w:r w:rsidRPr="001113D2">
        <w:rPr>
          <w:rFonts w:asciiTheme="minorHAnsi" w:hAnsiTheme="minorHAnsi" w:cstheme="minorHAnsi"/>
        </w:rPr>
        <w:t xml:space="preserve"> Jia, H.</w:t>
      </w:r>
      <w:r w:rsidR="00D96EDA" w:rsidRPr="001113D2">
        <w:rPr>
          <w:rFonts w:asciiTheme="minorHAnsi" w:hAnsiTheme="minorHAnsi" w:cstheme="minorHAnsi"/>
        </w:rPr>
        <w:t xml:space="preserve"> and</w:t>
      </w:r>
      <w:r w:rsidR="00A6178E" w:rsidRPr="001113D2">
        <w:rPr>
          <w:rFonts w:asciiTheme="minorHAnsi" w:hAnsiTheme="minorHAnsi" w:cstheme="minorHAnsi"/>
        </w:rPr>
        <w:t xml:space="preserve"> </w:t>
      </w:r>
      <w:r w:rsidRPr="001113D2">
        <w:rPr>
          <w:rFonts w:asciiTheme="minorHAnsi" w:hAnsiTheme="minorHAnsi" w:cstheme="minorHAnsi"/>
        </w:rPr>
        <w:t xml:space="preserve">Li, K. </w:t>
      </w:r>
      <w:r w:rsidR="00D96EDA" w:rsidRPr="001113D2">
        <w:rPr>
          <w:rFonts w:asciiTheme="minorHAnsi" w:hAnsiTheme="minorHAnsi" w:cstheme="minorHAnsi"/>
        </w:rPr>
        <w:t>(</w:t>
      </w:r>
      <w:r w:rsidRPr="001113D2">
        <w:rPr>
          <w:rFonts w:asciiTheme="minorHAnsi" w:hAnsiTheme="minorHAnsi" w:cstheme="minorHAnsi"/>
        </w:rPr>
        <w:t>2019</w:t>
      </w:r>
      <w:r w:rsidR="00D96EDA" w:rsidRPr="001113D2">
        <w:rPr>
          <w:rFonts w:asciiTheme="minorHAnsi" w:hAnsiTheme="minorHAnsi" w:cstheme="minorHAnsi"/>
        </w:rPr>
        <w:t>)</w:t>
      </w:r>
      <w:r w:rsidRPr="001113D2">
        <w:rPr>
          <w:rFonts w:asciiTheme="minorHAnsi" w:hAnsiTheme="minorHAnsi" w:cstheme="minorHAnsi"/>
        </w:rPr>
        <w:t xml:space="preserve">. How big data enriches maritime research – a critical review of Automatic Identification System (AIS) data applications. Transport Reviews, </w:t>
      </w:r>
      <w:r w:rsidR="00CC00A4" w:rsidRPr="001113D2">
        <w:rPr>
          <w:rFonts w:asciiTheme="minorHAnsi" w:hAnsiTheme="minorHAnsi" w:cstheme="minorHAnsi"/>
        </w:rPr>
        <w:t xml:space="preserve">39, </w:t>
      </w:r>
      <w:r w:rsidR="00D96EDA" w:rsidRPr="001113D2">
        <w:rPr>
          <w:rFonts w:asciiTheme="minorHAnsi" w:hAnsiTheme="minorHAnsi" w:cstheme="minorHAnsi"/>
        </w:rPr>
        <w:t xml:space="preserve">pp. </w:t>
      </w:r>
      <w:r w:rsidR="00CC00A4" w:rsidRPr="001113D2">
        <w:rPr>
          <w:rFonts w:asciiTheme="minorHAnsi" w:hAnsiTheme="minorHAnsi" w:cstheme="minorHAnsi"/>
        </w:rPr>
        <w:t>755-773.</w:t>
      </w:r>
      <w:r w:rsidR="00306652" w:rsidRPr="001113D2">
        <w:rPr>
          <w:rFonts w:asciiTheme="minorHAnsi" w:hAnsiTheme="minorHAnsi" w:cstheme="minorHAnsi"/>
        </w:rPr>
        <w:t xml:space="preserve"> </w:t>
      </w:r>
      <w:r w:rsidR="00BF2324" w:rsidRPr="001113D2">
        <w:rPr>
          <w:rFonts w:asciiTheme="minorHAnsi" w:hAnsiTheme="minorHAnsi" w:cstheme="minorHAnsi"/>
        </w:rPr>
        <w:t>https://doi.org/10.1080/01441647.2019.1649315.</w:t>
      </w:r>
    </w:p>
    <w:p w14:paraId="40DEB279" w14:textId="113C65A6" w:rsidR="00F81DED" w:rsidRPr="001113D2" w:rsidRDefault="00F81DED" w:rsidP="002C1ADF">
      <w:pPr>
        <w:spacing w:before="0" w:after="0"/>
        <w:rPr>
          <w:rFonts w:asciiTheme="minorHAnsi" w:hAnsiTheme="minorHAnsi" w:cstheme="minorHAnsi"/>
        </w:rPr>
      </w:pPr>
      <w:r w:rsidRPr="001113D2">
        <w:rPr>
          <w:rFonts w:asciiTheme="minorHAnsi" w:hAnsiTheme="minorHAnsi" w:cstheme="minorHAnsi"/>
        </w:rPr>
        <w:t>Yuan, Z.</w:t>
      </w:r>
      <w:r w:rsidR="00BF2324" w:rsidRPr="001113D2">
        <w:rPr>
          <w:rFonts w:asciiTheme="minorHAnsi" w:hAnsiTheme="minorHAnsi" w:cstheme="minorHAnsi"/>
        </w:rPr>
        <w:t>,</w:t>
      </w:r>
      <w:r w:rsidRPr="001113D2">
        <w:rPr>
          <w:rFonts w:asciiTheme="minorHAnsi" w:hAnsiTheme="minorHAnsi" w:cstheme="minorHAnsi"/>
        </w:rPr>
        <w:t xml:space="preserve"> Zhou, X.</w:t>
      </w:r>
      <w:r w:rsidR="00BF2324" w:rsidRPr="001113D2">
        <w:rPr>
          <w:rFonts w:asciiTheme="minorHAnsi" w:hAnsiTheme="minorHAnsi" w:cstheme="minorHAnsi"/>
        </w:rPr>
        <w:t>,</w:t>
      </w:r>
      <w:r w:rsidRPr="001113D2">
        <w:rPr>
          <w:rFonts w:asciiTheme="minorHAnsi" w:hAnsiTheme="minorHAnsi" w:cstheme="minorHAnsi"/>
        </w:rPr>
        <w:t xml:space="preserve"> Yang, T.</w:t>
      </w:r>
      <w:r w:rsidR="00BF2324" w:rsidRPr="001113D2">
        <w:rPr>
          <w:rFonts w:asciiTheme="minorHAnsi" w:hAnsiTheme="minorHAnsi" w:cstheme="minorHAnsi"/>
        </w:rPr>
        <w:t>,</w:t>
      </w:r>
      <w:r w:rsidRPr="001113D2">
        <w:rPr>
          <w:rFonts w:asciiTheme="minorHAnsi" w:hAnsiTheme="minorHAnsi" w:cstheme="minorHAnsi"/>
        </w:rPr>
        <w:t xml:space="preserve"> </w:t>
      </w:r>
      <w:proofErr w:type="spellStart"/>
      <w:r w:rsidRPr="001113D2">
        <w:rPr>
          <w:rFonts w:asciiTheme="minorHAnsi" w:hAnsiTheme="minorHAnsi" w:cstheme="minorHAnsi"/>
        </w:rPr>
        <w:t>Tamerius</w:t>
      </w:r>
      <w:proofErr w:type="spellEnd"/>
      <w:r w:rsidRPr="001113D2">
        <w:rPr>
          <w:rFonts w:asciiTheme="minorHAnsi" w:hAnsiTheme="minorHAnsi" w:cstheme="minorHAnsi"/>
        </w:rPr>
        <w:t>, J</w:t>
      </w:r>
      <w:r w:rsidR="00A6178E" w:rsidRPr="001113D2">
        <w:rPr>
          <w:rFonts w:asciiTheme="minorHAnsi" w:hAnsiTheme="minorHAnsi" w:cstheme="minorHAnsi"/>
        </w:rPr>
        <w:t>.</w:t>
      </w:r>
      <w:r w:rsidR="00D96EDA" w:rsidRPr="001113D2">
        <w:rPr>
          <w:rFonts w:asciiTheme="minorHAnsi" w:hAnsiTheme="minorHAnsi" w:cstheme="minorHAnsi"/>
        </w:rPr>
        <w:t xml:space="preserve"> and</w:t>
      </w:r>
      <w:r w:rsidRPr="001113D2">
        <w:rPr>
          <w:rFonts w:asciiTheme="minorHAnsi" w:hAnsiTheme="minorHAnsi" w:cstheme="minorHAnsi"/>
        </w:rPr>
        <w:t xml:space="preserve"> Mantilla, R. </w:t>
      </w:r>
      <w:r w:rsidR="00D96EDA" w:rsidRPr="001113D2">
        <w:rPr>
          <w:rFonts w:asciiTheme="minorHAnsi" w:hAnsiTheme="minorHAnsi" w:cstheme="minorHAnsi"/>
        </w:rPr>
        <w:t>(</w:t>
      </w:r>
      <w:r w:rsidRPr="001113D2">
        <w:rPr>
          <w:rFonts w:asciiTheme="minorHAnsi" w:hAnsiTheme="minorHAnsi" w:cstheme="minorHAnsi"/>
        </w:rPr>
        <w:t>2017</w:t>
      </w:r>
      <w:r w:rsidR="00D96EDA" w:rsidRPr="001113D2">
        <w:rPr>
          <w:rFonts w:asciiTheme="minorHAnsi" w:hAnsiTheme="minorHAnsi" w:cstheme="minorHAnsi"/>
        </w:rPr>
        <w:t>)</w:t>
      </w:r>
      <w:r w:rsidRPr="001113D2">
        <w:rPr>
          <w:rFonts w:asciiTheme="minorHAnsi" w:hAnsiTheme="minorHAnsi" w:cstheme="minorHAnsi"/>
        </w:rPr>
        <w:t>. Predicting Traffic Accidents through Heterogeneous Urban Data: A Case Study. 23</w:t>
      </w:r>
      <w:r w:rsidRPr="001113D2">
        <w:rPr>
          <w:rFonts w:asciiTheme="minorHAnsi" w:hAnsiTheme="minorHAnsi" w:cstheme="minorHAnsi"/>
          <w:vertAlign w:val="superscript"/>
        </w:rPr>
        <w:t>rd</w:t>
      </w:r>
      <w:r w:rsidRPr="001113D2">
        <w:rPr>
          <w:rFonts w:asciiTheme="minorHAnsi" w:hAnsiTheme="minorHAnsi" w:cstheme="minorHAnsi"/>
        </w:rPr>
        <w:t xml:space="preserve"> ACM SIGKDD Conference on Knowledge Discovery and Data Mining, Halifax.</w:t>
      </w:r>
    </w:p>
    <w:p w14:paraId="4154D71A" w14:textId="66F59F54" w:rsidR="0034792E" w:rsidRPr="001113D2" w:rsidRDefault="0034792E" w:rsidP="002C1ADF">
      <w:pPr>
        <w:spacing w:before="0" w:after="0"/>
        <w:rPr>
          <w:rFonts w:asciiTheme="minorHAnsi" w:hAnsiTheme="minorHAnsi" w:cstheme="minorHAnsi"/>
        </w:rPr>
      </w:pPr>
      <w:r w:rsidRPr="001113D2">
        <w:rPr>
          <w:rFonts w:asciiTheme="minorHAnsi" w:hAnsiTheme="minorHAnsi" w:cstheme="minorHAnsi"/>
        </w:rPr>
        <w:t>Zhang, Z.</w:t>
      </w:r>
      <w:r w:rsidR="00D96EDA" w:rsidRPr="001113D2">
        <w:rPr>
          <w:rFonts w:asciiTheme="minorHAnsi" w:hAnsiTheme="minorHAnsi" w:cstheme="minorHAnsi"/>
        </w:rPr>
        <w:t xml:space="preserve"> and </w:t>
      </w:r>
      <w:r w:rsidRPr="001113D2">
        <w:rPr>
          <w:rFonts w:asciiTheme="minorHAnsi" w:hAnsiTheme="minorHAnsi" w:cstheme="minorHAnsi"/>
        </w:rPr>
        <w:t xml:space="preserve">Li, X. </w:t>
      </w:r>
      <w:r w:rsidR="00D96EDA" w:rsidRPr="001113D2">
        <w:rPr>
          <w:rFonts w:asciiTheme="minorHAnsi" w:hAnsiTheme="minorHAnsi" w:cstheme="minorHAnsi"/>
        </w:rPr>
        <w:t>(</w:t>
      </w:r>
      <w:r w:rsidRPr="001113D2">
        <w:rPr>
          <w:rFonts w:asciiTheme="minorHAnsi" w:hAnsiTheme="minorHAnsi" w:cstheme="minorHAnsi"/>
        </w:rPr>
        <w:t>2017</w:t>
      </w:r>
      <w:r w:rsidR="00D96EDA" w:rsidRPr="001113D2">
        <w:rPr>
          <w:rFonts w:asciiTheme="minorHAnsi" w:hAnsiTheme="minorHAnsi" w:cstheme="minorHAnsi"/>
        </w:rPr>
        <w:t>)</w:t>
      </w:r>
      <w:r w:rsidRPr="001113D2">
        <w:rPr>
          <w:rFonts w:asciiTheme="minorHAnsi" w:hAnsiTheme="minorHAnsi" w:cstheme="minorHAnsi"/>
        </w:rPr>
        <w:t xml:space="preserve">. Global ship accidents and ocean swell-related sea states. Natural hazards Earth System Science, 17, </w:t>
      </w:r>
      <w:r w:rsidR="00D96EDA" w:rsidRPr="001113D2">
        <w:rPr>
          <w:rFonts w:asciiTheme="minorHAnsi" w:hAnsiTheme="minorHAnsi" w:cstheme="minorHAnsi"/>
        </w:rPr>
        <w:t xml:space="preserve">pp. </w:t>
      </w:r>
      <w:r w:rsidRPr="001113D2">
        <w:rPr>
          <w:rFonts w:asciiTheme="minorHAnsi" w:hAnsiTheme="minorHAnsi" w:cstheme="minorHAnsi"/>
        </w:rPr>
        <w:t>2041-2051.</w:t>
      </w:r>
      <w:r w:rsidR="00E14CFB" w:rsidRPr="001113D2">
        <w:rPr>
          <w:rFonts w:asciiTheme="minorHAnsi" w:hAnsiTheme="minorHAnsi" w:cstheme="minorHAnsi"/>
        </w:rPr>
        <w:t xml:space="preserve"> https://doi.org/10.5194/nhess-17-2041-2017.</w:t>
      </w:r>
    </w:p>
    <w:p w14:paraId="2EDBB277" w14:textId="05868812" w:rsidR="00C24042" w:rsidRPr="001113D2" w:rsidRDefault="00C24042" w:rsidP="002C1ADF">
      <w:pPr>
        <w:spacing w:before="0" w:after="0"/>
        <w:rPr>
          <w:rFonts w:asciiTheme="minorHAnsi" w:hAnsiTheme="minorHAnsi" w:cstheme="minorHAnsi"/>
          <w:lang w:eastAsia="en-GB"/>
        </w:rPr>
      </w:pPr>
      <w:r w:rsidRPr="001113D2">
        <w:rPr>
          <w:rFonts w:asciiTheme="minorHAnsi" w:hAnsiTheme="minorHAnsi" w:cstheme="minorHAnsi"/>
          <w:lang w:eastAsia="en-GB"/>
        </w:rPr>
        <w:t>Zhang, G.</w:t>
      </w:r>
      <w:r w:rsidR="00D96EDA" w:rsidRPr="001113D2">
        <w:rPr>
          <w:rFonts w:asciiTheme="minorHAnsi" w:hAnsiTheme="minorHAnsi" w:cstheme="minorHAnsi"/>
          <w:lang w:eastAsia="en-GB"/>
        </w:rPr>
        <w:t xml:space="preserve"> and</w:t>
      </w:r>
      <w:r w:rsidR="00A6178E" w:rsidRPr="001113D2">
        <w:rPr>
          <w:rFonts w:asciiTheme="minorHAnsi" w:hAnsiTheme="minorHAnsi" w:cstheme="minorHAnsi"/>
          <w:lang w:eastAsia="en-GB"/>
        </w:rPr>
        <w:t xml:space="preserve"> </w:t>
      </w:r>
      <w:r w:rsidRPr="001113D2">
        <w:rPr>
          <w:rFonts w:asciiTheme="minorHAnsi" w:hAnsiTheme="minorHAnsi" w:cstheme="minorHAnsi"/>
          <w:lang w:eastAsia="en-GB"/>
        </w:rPr>
        <w:t xml:space="preserve">Thai, V. </w:t>
      </w:r>
      <w:r w:rsidR="00D96EDA" w:rsidRPr="001113D2">
        <w:rPr>
          <w:rFonts w:asciiTheme="minorHAnsi" w:hAnsiTheme="minorHAnsi" w:cstheme="minorHAnsi"/>
          <w:lang w:eastAsia="en-GB"/>
        </w:rPr>
        <w:t>(</w:t>
      </w:r>
      <w:r w:rsidRPr="001113D2">
        <w:rPr>
          <w:rFonts w:asciiTheme="minorHAnsi" w:hAnsiTheme="minorHAnsi" w:cstheme="minorHAnsi"/>
          <w:lang w:eastAsia="en-GB"/>
        </w:rPr>
        <w:t>2016</w:t>
      </w:r>
      <w:r w:rsidR="00D96EDA" w:rsidRPr="001113D2">
        <w:rPr>
          <w:rFonts w:asciiTheme="minorHAnsi" w:hAnsiTheme="minorHAnsi" w:cstheme="minorHAnsi"/>
          <w:lang w:eastAsia="en-GB"/>
        </w:rPr>
        <w:t>)</w:t>
      </w:r>
      <w:r w:rsidRPr="001113D2">
        <w:rPr>
          <w:rFonts w:asciiTheme="minorHAnsi" w:hAnsiTheme="minorHAnsi" w:cstheme="minorHAnsi"/>
          <w:lang w:eastAsia="en-GB"/>
        </w:rPr>
        <w:t xml:space="preserve">. Expert Elicitation and Bayesian Network modelling for shipping accidents: A literature Review. Safety Science, 87, </w:t>
      </w:r>
      <w:r w:rsidR="00D96EDA" w:rsidRPr="001113D2">
        <w:rPr>
          <w:rFonts w:asciiTheme="minorHAnsi" w:hAnsiTheme="minorHAnsi" w:cstheme="minorHAnsi"/>
          <w:lang w:eastAsia="en-GB"/>
        </w:rPr>
        <w:t xml:space="preserve">pp. </w:t>
      </w:r>
      <w:r w:rsidRPr="001113D2">
        <w:rPr>
          <w:rFonts w:asciiTheme="minorHAnsi" w:hAnsiTheme="minorHAnsi" w:cstheme="minorHAnsi"/>
          <w:lang w:eastAsia="en-GB"/>
        </w:rPr>
        <w:t>53-62.</w:t>
      </w:r>
      <w:r w:rsidR="00DF51F8" w:rsidRPr="001113D2">
        <w:rPr>
          <w:rFonts w:asciiTheme="minorHAnsi" w:hAnsiTheme="minorHAnsi" w:cstheme="minorHAnsi"/>
          <w:lang w:eastAsia="en-GB"/>
        </w:rPr>
        <w:t xml:space="preserve"> https://doi.org/10.1016/j.ssci.2016.03.019.</w:t>
      </w:r>
    </w:p>
    <w:p w14:paraId="5BC1690A" w14:textId="710F40F1" w:rsidR="00F81DED" w:rsidRPr="001113D2" w:rsidRDefault="00F81DED" w:rsidP="002C1ADF">
      <w:pPr>
        <w:spacing w:before="0" w:after="0"/>
        <w:rPr>
          <w:rFonts w:asciiTheme="minorHAnsi" w:hAnsiTheme="minorHAnsi" w:cstheme="minorHAnsi"/>
          <w:lang w:eastAsia="en-GB"/>
        </w:rPr>
      </w:pPr>
      <w:r w:rsidRPr="001113D2">
        <w:rPr>
          <w:rFonts w:asciiTheme="minorHAnsi" w:hAnsiTheme="minorHAnsi" w:cstheme="minorHAnsi"/>
          <w:lang w:eastAsia="en-GB"/>
        </w:rPr>
        <w:t>Zhang, X.</w:t>
      </w:r>
      <w:r w:rsidR="00D96EDA" w:rsidRPr="001113D2">
        <w:rPr>
          <w:rFonts w:asciiTheme="minorHAnsi" w:hAnsiTheme="minorHAnsi" w:cstheme="minorHAnsi"/>
          <w:lang w:eastAsia="en-GB"/>
        </w:rPr>
        <w:t xml:space="preserve"> and</w:t>
      </w:r>
      <w:r w:rsidR="00A6178E" w:rsidRPr="001113D2">
        <w:rPr>
          <w:rFonts w:asciiTheme="minorHAnsi" w:hAnsiTheme="minorHAnsi" w:cstheme="minorHAnsi"/>
          <w:lang w:eastAsia="en-GB"/>
        </w:rPr>
        <w:t xml:space="preserve"> </w:t>
      </w:r>
      <w:r w:rsidRPr="001113D2">
        <w:rPr>
          <w:rFonts w:asciiTheme="minorHAnsi" w:hAnsiTheme="minorHAnsi" w:cstheme="minorHAnsi"/>
          <w:lang w:eastAsia="en-GB"/>
        </w:rPr>
        <w:t xml:space="preserve">Mahadevan, S. </w:t>
      </w:r>
      <w:r w:rsidR="00D96EDA" w:rsidRPr="001113D2">
        <w:rPr>
          <w:rFonts w:asciiTheme="minorHAnsi" w:hAnsiTheme="minorHAnsi" w:cstheme="minorHAnsi"/>
          <w:lang w:eastAsia="en-GB"/>
        </w:rPr>
        <w:t>(</w:t>
      </w:r>
      <w:r w:rsidRPr="001113D2">
        <w:rPr>
          <w:rFonts w:asciiTheme="minorHAnsi" w:hAnsiTheme="minorHAnsi" w:cstheme="minorHAnsi"/>
          <w:lang w:eastAsia="en-GB"/>
        </w:rPr>
        <w:t>2019</w:t>
      </w:r>
      <w:r w:rsidR="00D96EDA" w:rsidRPr="001113D2">
        <w:rPr>
          <w:rFonts w:asciiTheme="minorHAnsi" w:hAnsiTheme="minorHAnsi" w:cstheme="minorHAnsi"/>
          <w:lang w:eastAsia="en-GB"/>
        </w:rPr>
        <w:t>)</w:t>
      </w:r>
      <w:r w:rsidRPr="001113D2">
        <w:rPr>
          <w:rFonts w:asciiTheme="minorHAnsi" w:hAnsiTheme="minorHAnsi" w:cstheme="minorHAnsi"/>
          <w:lang w:eastAsia="en-GB"/>
        </w:rPr>
        <w:t xml:space="preserve">. Ensemble machine learning models for aviation incident risk prediction. Decision Support Systems, 116, </w:t>
      </w:r>
      <w:r w:rsidR="00D96EDA" w:rsidRPr="001113D2">
        <w:rPr>
          <w:rFonts w:asciiTheme="minorHAnsi" w:hAnsiTheme="minorHAnsi" w:cstheme="minorHAnsi"/>
          <w:lang w:eastAsia="en-GB"/>
        </w:rPr>
        <w:t xml:space="preserve">pp. </w:t>
      </w:r>
      <w:r w:rsidRPr="001113D2">
        <w:rPr>
          <w:rFonts w:asciiTheme="minorHAnsi" w:hAnsiTheme="minorHAnsi" w:cstheme="minorHAnsi"/>
          <w:lang w:eastAsia="en-GB"/>
        </w:rPr>
        <w:t>48-63.</w:t>
      </w:r>
      <w:r w:rsidR="00D86805" w:rsidRPr="001113D2">
        <w:rPr>
          <w:rFonts w:asciiTheme="minorHAnsi" w:hAnsiTheme="minorHAnsi" w:cstheme="minorHAnsi"/>
          <w:lang w:eastAsia="en-GB"/>
        </w:rPr>
        <w:t xml:space="preserve"> </w:t>
      </w:r>
      <w:hyperlink r:id="rId33" w:history="1">
        <w:r w:rsidR="00A523C0" w:rsidRPr="001113D2">
          <w:rPr>
            <w:rStyle w:val="Hyperlink"/>
            <w:rFonts w:asciiTheme="minorHAnsi" w:hAnsiTheme="minorHAnsi" w:cstheme="minorHAnsi"/>
            <w:lang w:eastAsia="en-GB"/>
          </w:rPr>
          <w:t>https://doi.org/10.1016/j.dss.2018.10.009</w:t>
        </w:r>
      </w:hyperlink>
      <w:r w:rsidR="00E0626C" w:rsidRPr="001113D2">
        <w:rPr>
          <w:rFonts w:asciiTheme="minorHAnsi" w:hAnsiTheme="minorHAnsi" w:cstheme="minorHAnsi"/>
          <w:lang w:eastAsia="en-GB"/>
        </w:rPr>
        <w:t>.</w:t>
      </w:r>
    </w:p>
    <w:p w14:paraId="65635020" w14:textId="44B06DF7" w:rsidR="00A523C0" w:rsidRPr="00022072" w:rsidRDefault="00A523C0" w:rsidP="001113D2">
      <w:pPr>
        <w:spacing w:before="0" w:after="0"/>
        <w:rPr>
          <w:rFonts w:asciiTheme="minorHAnsi" w:hAnsiTheme="minorHAnsi" w:cstheme="minorHAnsi"/>
          <w:lang w:eastAsia="en-GB"/>
        </w:rPr>
      </w:pPr>
      <w:r w:rsidRPr="00022072">
        <w:rPr>
          <w:rFonts w:asciiTheme="minorHAnsi" w:hAnsiTheme="minorHAnsi" w:cstheme="minorHAnsi"/>
          <w:lang w:eastAsia="en-GB"/>
        </w:rPr>
        <w:t xml:space="preserve">Zhang, W. Feng, X. </w:t>
      </w:r>
      <w:proofErr w:type="spellStart"/>
      <w:r w:rsidRPr="00022072">
        <w:rPr>
          <w:rFonts w:asciiTheme="minorHAnsi" w:hAnsiTheme="minorHAnsi" w:cstheme="minorHAnsi"/>
          <w:lang w:eastAsia="en-GB"/>
        </w:rPr>
        <w:t>Goerlandt</w:t>
      </w:r>
      <w:proofErr w:type="spellEnd"/>
      <w:r w:rsidRPr="00022072">
        <w:rPr>
          <w:rFonts w:asciiTheme="minorHAnsi" w:hAnsiTheme="minorHAnsi" w:cstheme="minorHAnsi"/>
          <w:lang w:eastAsia="en-GB"/>
        </w:rPr>
        <w:t>, F. and Liu, Q. (2020</w:t>
      </w:r>
      <w:r w:rsidR="00706609" w:rsidRPr="001113D2">
        <w:rPr>
          <w:rFonts w:asciiTheme="minorHAnsi" w:hAnsiTheme="minorHAnsi" w:cstheme="minorHAnsi"/>
          <w:lang w:eastAsia="en-GB"/>
        </w:rPr>
        <w:t>a</w:t>
      </w:r>
      <w:r w:rsidRPr="00022072">
        <w:rPr>
          <w:rFonts w:asciiTheme="minorHAnsi" w:hAnsiTheme="minorHAnsi" w:cstheme="minorHAnsi"/>
          <w:lang w:eastAsia="en-GB"/>
        </w:rPr>
        <w:t xml:space="preserve">). Towards a Convolutional Neural Network model for classifying regional ship collision risk levels for waterway risk analysis. </w:t>
      </w:r>
      <w:r w:rsidRPr="001113D2">
        <w:rPr>
          <w:rFonts w:asciiTheme="minorHAnsi" w:hAnsiTheme="minorHAnsi" w:cstheme="minorHAnsi"/>
          <w:lang w:eastAsia="en-GB"/>
        </w:rPr>
        <w:t>Reliability Engineering and System Safety</w:t>
      </w:r>
      <w:r w:rsidRPr="00022072">
        <w:rPr>
          <w:rFonts w:asciiTheme="minorHAnsi" w:hAnsiTheme="minorHAnsi" w:cstheme="minorHAnsi"/>
          <w:lang w:eastAsia="en-GB"/>
        </w:rPr>
        <w:t xml:space="preserve">, 204. </w:t>
      </w:r>
      <w:hyperlink r:id="rId34" w:history="1">
        <w:r w:rsidR="00A073C7" w:rsidRPr="00022072">
          <w:rPr>
            <w:rStyle w:val="Hyperlink"/>
            <w:rFonts w:asciiTheme="minorHAnsi" w:hAnsiTheme="minorHAnsi" w:cstheme="minorHAnsi"/>
            <w:lang w:eastAsia="en-GB"/>
          </w:rPr>
          <w:t>https://doi.org/10.1016/j.ress.2020.107127</w:t>
        </w:r>
      </w:hyperlink>
      <w:r w:rsidR="00A073C7" w:rsidRPr="00022072">
        <w:rPr>
          <w:rFonts w:asciiTheme="minorHAnsi" w:hAnsiTheme="minorHAnsi" w:cstheme="minorHAnsi"/>
          <w:lang w:eastAsia="en-GB"/>
        </w:rPr>
        <w:t xml:space="preserve">. </w:t>
      </w:r>
    </w:p>
    <w:p w14:paraId="188C4F06" w14:textId="3DBE32D2" w:rsidR="001F46F4" w:rsidRPr="00022072" w:rsidRDefault="001F46F4" w:rsidP="001113D2">
      <w:pPr>
        <w:spacing w:before="0" w:after="0"/>
        <w:rPr>
          <w:rFonts w:asciiTheme="minorHAnsi" w:hAnsiTheme="minorHAnsi" w:cstheme="minorHAnsi"/>
          <w:lang w:eastAsia="en-GB"/>
        </w:rPr>
      </w:pPr>
      <w:r w:rsidRPr="00022072">
        <w:rPr>
          <w:rFonts w:asciiTheme="minorHAnsi" w:hAnsiTheme="minorHAnsi" w:cstheme="minorHAnsi"/>
          <w:lang w:eastAsia="en-GB"/>
        </w:rPr>
        <w:t xml:space="preserve">Zhang, J. </w:t>
      </w:r>
      <w:r w:rsidR="00C679CA" w:rsidRPr="00022072">
        <w:rPr>
          <w:rFonts w:asciiTheme="minorHAnsi" w:hAnsiTheme="minorHAnsi" w:cstheme="minorHAnsi"/>
          <w:lang w:eastAsia="en-GB"/>
        </w:rPr>
        <w:t>He, A. Fan, C. Yan, X. and Soares, C.G. (2020</w:t>
      </w:r>
      <w:r w:rsidR="00706609" w:rsidRPr="00022072">
        <w:rPr>
          <w:rFonts w:asciiTheme="minorHAnsi" w:hAnsiTheme="minorHAnsi" w:cstheme="minorHAnsi"/>
          <w:lang w:eastAsia="en-GB"/>
        </w:rPr>
        <w:t>b</w:t>
      </w:r>
      <w:r w:rsidR="00C679CA" w:rsidRPr="00022072">
        <w:rPr>
          <w:rFonts w:asciiTheme="minorHAnsi" w:hAnsiTheme="minorHAnsi" w:cstheme="minorHAnsi"/>
          <w:lang w:eastAsia="en-GB"/>
        </w:rPr>
        <w:t xml:space="preserve">). </w:t>
      </w:r>
      <w:r w:rsidR="006A46CE" w:rsidRPr="00022072">
        <w:rPr>
          <w:rFonts w:asciiTheme="minorHAnsi" w:hAnsiTheme="minorHAnsi" w:cstheme="minorHAnsi"/>
          <w:lang w:eastAsia="en-GB"/>
        </w:rPr>
        <w:t xml:space="preserve">Quantitative </w:t>
      </w:r>
      <w:r w:rsidR="00491821" w:rsidRPr="00022072">
        <w:rPr>
          <w:rFonts w:asciiTheme="minorHAnsi" w:hAnsiTheme="minorHAnsi" w:cstheme="minorHAnsi"/>
          <w:lang w:eastAsia="en-GB"/>
        </w:rPr>
        <w:t>Analysis</w:t>
      </w:r>
      <w:r w:rsidR="006A46CE" w:rsidRPr="00022072">
        <w:rPr>
          <w:rFonts w:asciiTheme="minorHAnsi" w:hAnsiTheme="minorHAnsi" w:cstheme="minorHAnsi"/>
          <w:lang w:eastAsia="en-GB"/>
        </w:rPr>
        <w:t xml:space="preserve"> </w:t>
      </w:r>
      <w:r w:rsidR="00491821" w:rsidRPr="00022072">
        <w:rPr>
          <w:rFonts w:asciiTheme="minorHAnsi" w:hAnsiTheme="minorHAnsi" w:cstheme="minorHAnsi"/>
          <w:lang w:eastAsia="en-GB"/>
        </w:rPr>
        <w:t>of</w:t>
      </w:r>
      <w:r w:rsidR="006A46CE" w:rsidRPr="00022072">
        <w:rPr>
          <w:rFonts w:asciiTheme="minorHAnsi" w:hAnsiTheme="minorHAnsi" w:cstheme="minorHAnsi"/>
          <w:lang w:eastAsia="en-GB"/>
        </w:rPr>
        <w:t xml:space="preserve"> Risk Influencing Factors in the Jiangsu Segment of the Yangtze River. Risk Analysis</w:t>
      </w:r>
      <w:r w:rsidR="00491821" w:rsidRPr="00022072">
        <w:rPr>
          <w:rFonts w:asciiTheme="minorHAnsi" w:hAnsiTheme="minorHAnsi" w:cstheme="minorHAnsi"/>
          <w:lang w:eastAsia="en-GB"/>
        </w:rPr>
        <w:t>.</w:t>
      </w:r>
      <w:r w:rsidR="006A46CE" w:rsidRPr="00022072">
        <w:rPr>
          <w:rFonts w:asciiTheme="minorHAnsi" w:hAnsiTheme="minorHAnsi" w:cstheme="minorHAnsi"/>
          <w:lang w:eastAsia="en-GB"/>
        </w:rPr>
        <w:t xml:space="preserve"> </w:t>
      </w:r>
      <w:hyperlink r:id="rId35" w:history="1">
        <w:r w:rsidR="00491821" w:rsidRPr="00022072">
          <w:rPr>
            <w:rStyle w:val="Hyperlink"/>
            <w:rFonts w:asciiTheme="minorHAnsi" w:hAnsiTheme="minorHAnsi" w:cstheme="minorHAnsi"/>
            <w:lang w:eastAsia="en-GB"/>
          </w:rPr>
          <w:t>https://doi.org/10.1111/risa.13662</w:t>
        </w:r>
      </w:hyperlink>
      <w:r w:rsidR="00491821" w:rsidRPr="00022072">
        <w:rPr>
          <w:rFonts w:asciiTheme="minorHAnsi" w:hAnsiTheme="minorHAnsi" w:cstheme="minorHAnsi"/>
          <w:lang w:eastAsia="en-GB"/>
        </w:rPr>
        <w:t xml:space="preserve">. </w:t>
      </w:r>
    </w:p>
    <w:p w14:paraId="50E20C12" w14:textId="02267030" w:rsidR="00107D91" w:rsidRPr="001113D2" w:rsidRDefault="00107D91" w:rsidP="00E71F6F">
      <w:pPr>
        <w:spacing w:before="0" w:after="0"/>
        <w:rPr>
          <w:rFonts w:asciiTheme="minorHAnsi" w:hAnsiTheme="minorHAnsi" w:cstheme="minorHAnsi"/>
          <w:lang w:eastAsia="en-GB"/>
        </w:rPr>
      </w:pPr>
      <w:r w:rsidRPr="00022072">
        <w:rPr>
          <w:rFonts w:asciiTheme="minorHAnsi" w:hAnsiTheme="minorHAnsi" w:cstheme="minorHAnsi"/>
          <w:lang w:eastAsia="en-GB"/>
        </w:rPr>
        <w:t xml:space="preserve">Zhang, Y. Sun, X. Chen, J. and Cheng, C. (2021). Spatial patterns and characteristics of global maritime accidents. Reliability Engineering and System Safety, 206, 107310. </w:t>
      </w:r>
      <w:hyperlink r:id="rId36" w:history="1">
        <w:r w:rsidR="00C159E6" w:rsidRPr="00022072">
          <w:rPr>
            <w:rStyle w:val="Hyperlink"/>
            <w:rFonts w:asciiTheme="minorHAnsi" w:hAnsiTheme="minorHAnsi" w:cstheme="minorHAnsi"/>
            <w:lang w:eastAsia="en-GB"/>
          </w:rPr>
          <w:t>https://doi.org/10.1016/j.ress.2020.107310</w:t>
        </w:r>
      </w:hyperlink>
      <w:r w:rsidR="00C159E6" w:rsidRPr="00022072">
        <w:rPr>
          <w:rFonts w:asciiTheme="minorHAnsi" w:hAnsiTheme="minorHAnsi" w:cstheme="minorHAnsi"/>
          <w:lang w:eastAsia="en-GB"/>
        </w:rPr>
        <w:t xml:space="preserve">. </w:t>
      </w:r>
    </w:p>
    <w:sectPr w:rsidR="00107D91" w:rsidRPr="001113D2" w:rsidSect="006A4855">
      <w:footerReference w:type="default" r:id="rId37"/>
      <w:pgSz w:w="11907" w:h="16839" w:code="9"/>
      <w:pgMar w:top="1440" w:right="1440" w:bottom="1276" w:left="1440" w:header="709" w:footer="709" w:gutter="0"/>
      <w:pgNumType w:start="1" w:chapStyle="9"/>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191F41" w14:textId="77777777" w:rsidR="000467E8" w:rsidRDefault="000467E8" w:rsidP="00742C7F">
      <w:r>
        <w:separator/>
      </w:r>
    </w:p>
  </w:endnote>
  <w:endnote w:type="continuationSeparator" w:id="0">
    <w:p w14:paraId="3D2BBEE7" w14:textId="77777777" w:rsidR="000467E8" w:rsidRDefault="000467E8" w:rsidP="00742C7F">
      <w:r>
        <w:continuationSeparator/>
      </w:r>
    </w:p>
  </w:endnote>
  <w:endnote w:type="continuationNotice" w:id="1">
    <w:p w14:paraId="1AB35888" w14:textId="77777777" w:rsidR="000467E8" w:rsidRDefault="000467E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1F86F8" w14:textId="68754669" w:rsidR="008157D9" w:rsidRPr="00246295" w:rsidRDefault="008157D9" w:rsidP="00246295">
    <w:pPr>
      <w:pStyle w:val="Footer"/>
      <w:tabs>
        <w:tab w:val="clear" w:pos="9072"/>
        <w:tab w:val="right" w:pos="9071"/>
      </w:tabs>
    </w:pPr>
    <w:r>
      <w:rPr>
        <w:rFonts w:asciiTheme="minorHAnsi" w:hAnsiTheme="minorHAnsi"/>
      </w:rPr>
      <w:tab/>
    </w:r>
    <w:r>
      <w:rPr>
        <w:rFonts w:asciiTheme="minorHAnsi" w:hAnsiTheme="minorHAnsi"/>
      </w:rPr>
      <w:fldChar w:fldCharType="begin"/>
    </w:r>
    <w:r>
      <w:rPr>
        <w:rFonts w:asciiTheme="minorHAnsi" w:hAnsiTheme="minorHAnsi"/>
      </w:rPr>
      <w:instrText xml:space="preserve"> PAGE  \* MERGEFORMAT </w:instrText>
    </w:r>
    <w:r>
      <w:rPr>
        <w:rFonts w:asciiTheme="minorHAnsi" w:hAnsiTheme="minorHAnsi"/>
      </w:rPr>
      <w:fldChar w:fldCharType="separate"/>
    </w:r>
    <w:r w:rsidRPr="00A07123">
      <w:rPr>
        <w:rFonts w:asciiTheme="minorHAnsi" w:hAnsiTheme="minorHAnsi"/>
        <w:noProof/>
        <w:sz w:val="20"/>
      </w:rPr>
      <w:t>18</w:t>
    </w:r>
    <w:r>
      <w:rPr>
        <w:rFonts w:asciiTheme="minorHAnsi" w:hAnsiTheme="minorHAns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6B1C56" w14:textId="77777777" w:rsidR="000467E8" w:rsidRDefault="000467E8" w:rsidP="00742C7F">
      <w:r>
        <w:separator/>
      </w:r>
    </w:p>
  </w:footnote>
  <w:footnote w:type="continuationSeparator" w:id="0">
    <w:p w14:paraId="1B072F55" w14:textId="77777777" w:rsidR="000467E8" w:rsidRDefault="000467E8" w:rsidP="00742C7F">
      <w:r>
        <w:continuationSeparator/>
      </w:r>
    </w:p>
  </w:footnote>
  <w:footnote w:type="continuationNotice" w:id="1">
    <w:p w14:paraId="510A0ED5" w14:textId="77777777" w:rsidR="000467E8" w:rsidRDefault="000467E8">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E"/>
    <w:multiLevelType w:val="singleLevel"/>
    <w:tmpl w:val="CD0CCDD4"/>
    <w:lvl w:ilvl="0">
      <w:start w:val="1"/>
      <w:numFmt w:val="lowerRoman"/>
      <w:lvlText w:val="%1."/>
      <w:lvlJc w:val="left"/>
      <w:pPr>
        <w:ind w:left="926" w:hanging="360"/>
      </w:pPr>
      <w:rPr>
        <w:rFonts w:hint="default"/>
      </w:rPr>
    </w:lvl>
  </w:abstractNum>
  <w:abstractNum w:abstractNumId="1" w15:restartNumberingAfterBreak="0">
    <w:nsid w:val="FFFFFF7F"/>
    <w:multiLevelType w:val="singleLevel"/>
    <w:tmpl w:val="0ACA411E"/>
    <w:lvl w:ilvl="0">
      <w:start w:val="1"/>
      <w:numFmt w:val="lowerLetter"/>
      <w:pStyle w:val="ListNumber2"/>
      <w:lvlText w:val="%1."/>
      <w:lvlJc w:val="left"/>
      <w:pPr>
        <w:ind w:left="643" w:hanging="360"/>
      </w:pPr>
      <w:rPr>
        <w:rFonts w:hint="default"/>
      </w:rPr>
    </w:lvl>
  </w:abstractNum>
  <w:abstractNum w:abstractNumId="2" w15:restartNumberingAfterBreak="0">
    <w:nsid w:val="FFFFFF88"/>
    <w:multiLevelType w:val="singleLevel"/>
    <w:tmpl w:val="36FE031E"/>
    <w:lvl w:ilvl="0">
      <w:start w:val="1"/>
      <w:numFmt w:val="decimal"/>
      <w:pStyle w:val="ListNumber"/>
      <w:lvlText w:val="%1."/>
      <w:lvlJc w:val="left"/>
      <w:pPr>
        <w:tabs>
          <w:tab w:val="num" w:pos="360"/>
        </w:tabs>
        <w:ind w:left="360" w:hanging="360"/>
      </w:pPr>
    </w:lvl>
  </w:abstractNum>
  <w:abstractNum w:abstractNumId="3" w15:restartNumberingAfterBreak="0">
    <w:nsid w:val="18787BCD"/>
    <w:multiLevelType w:val="hybridMultilevel"/>
    <w:tmpl w:val="6866AD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65236DE"/>
    <w:multiLevelType w:val="hybridMultilevel"/>
    <w:tmpl w:val="F3E8D5AA"/>
    <w:lvl w:ilvl="0" w:tplc="2E4EC05A">
      <w:start w:val="1"/>
      <w:numFmt w:val="bullet"/>
      <w:pStyle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36B574CD"/>
    <w:multiLevelType w:val="hybridMultilevel"/>
    <w:tmpl w:val="6CBCC112"/>
    <w:lvl w:ilvl="0" w:tplc="E75C7C70">
      <w:start w:val="1"/>
      <w:numFmt w:val="upperLetter"/>
      <w:pStyle w:val="Heading9"/>
      <w:lvlText w:val="Annex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F4D7067"/>
    <w:multiLevelType w:val="hybridMultilevel"/>
    <w:tmpl w:val="7B3AD9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6757E66"/>
    <w:multiLevelType w:val="multilevel"/>
    <w:tmpl w:val="96EEB2A6"/>
    <w:lvl w:ilvl="0">
      <w:start w:val="1"/>
      <w:numFmt w:val="decimal"/>
      <w:pStyle w:val="Heading1"/>
      <w:lvlText w:val="%1"/>
      <w:lvlJc w:val="left"/>
      <w:pPr>
        <w:tabs>
          <w:tab w:val="num" w:pos="709"/>
        </w:tabs>
        <w:ind w:left="709" w:hanging="709"/>
      </w:pPr>
      <w:rPr>
        <w:rFonts w:hint="default"/>
      </w:rPr>
    </w:lvl>
    <w:lvl w:ilvl="1">
      <w:start w:val="1"/>
      <w:numFmt w:val="decimal"/>
      <w:pStyle w:val="Heading2"/>
      <w:lvlText w:val="%1.%2"/>
      <w:lvlJc w:val="left"/>
      <w:pPr>
        <w:tabs>
          <w:tab w:val="num" w:pos="2553"/>
        </w:tabs>
        <w:ind w:left="2553" w:hanging="709"/>
      </w:pPr>
      <w:rPr>
        <w:rFonts w:hint="default"/>
      </w:rPr>
    </w:lvl>
    <w:lvl w:ilvl="2">
      <w:start w:val="1"/>
      <w:numFmt w:val="decimal"/>
      <w:pStyle w:val="Heading3"/>
      <w:lvlText w:val="%1.%2.%3"/>
      <w:lvlJc w:val="left"/>
      <w:pPr>
        <w:tabs>
          <w:tab w:val="num" w:pos="709"/>
        </w:tabs>
        <w:ind w:left="709" w:hanging="709"/>
      </w:pPr>
      <w:rPr>
        <w:rFonts w:hint="default"/>
      </w:rPr>
    </w:lvl>
    <w:lvl w:ilvl="3">
      <w:start w:val="1"/>
      <w:numFmt w:val="decimal"/>
      <w:pStyle w:val="Heading4"/>
      <w:lvlText w:val="%1.%2.%3.%4"/>
      <w:lvlJc w:val="left"/>
      <w:pPr>
        <w:tabs>
          <w:tab w:val="num" w:pos="709"/>
        </w:tabs>
        <w:ind w:left="709" w:hanging="709"/>
      </w:pPr>
      <w:rPr>
        <w:rFonts w:hint="default"/>
      </w:rPr>
    </w:lvl>
    <w:lvl w:ilvl="4">
      <w:start w:val="1"/>
      <w:numFmt w:val="decimal"/>
      <w:pStyle w:val="Heading5"/>
      <w:lvlText w:val="%1.%2.%3.%4.%5"/>
      <w:lvlJc w:val="left"/>
      <w:pPr>
        <w:tabs>
          <w:tab w:val="num" w:pos="709"/>
        </w:tabs>
        <w:ind w:left="709" w:hanging="709"/>
      </w:pPr>
      <w:rPr>
        <w:rFonts w:hint="default"/>
      </w:rPr>
    </w:lvl>
    <w:lvl w:ilvl="5">
      <w:start w:val="1"/>
      <w:numFmt w:val="decimal"/>
      <w:pStyle w:val="Heading6"/>
      <w:lvlText w:val="%1.%2.%3.%4.%5.%6"/>
      <w:lvlJc w:val="left"/>
      <w:pPr>
        <w:tabs>
          <w:tab w:val="num" w:pos="709"/>
        </w:tabs>
        <w:ind w:left="709" w:hanging="709"/>
      </w:pPr>
      <w:rPr>
        <w:rFonts w:hint="default"/>
      </w:rPr>
    </w:lvl>
    <w:lvl w:ilvl="6">
      <w:start w:val="1"/>
      <w:numFmt w:val="decimal"/>
      <w:pStyle w:val="Heading7"/>
      <w:lvlText w:val="%1.%2.%3.%4.%5.%6.%7"/>
      <w:lvlJc w:val="left"/>
      <w:pPr>
        <w:tabs>
          <w:tab w:val="num" w:pos="709"/>
        </w:tabs>
        <w:ind w:left="709" w:hanging="709"/>
      </w:pPr>
      <w:rPr>
        <w:rFonts w:hint="default"/>
      </w:rPr>
    </w:lvl>
    <w:lvl w:ilvl="7">
      <w:start w:val="1"/>
      <w:numFmt w:val="decimal"/>
      <w:pStyle w:val="Heading8"/>
      <w:lvlText w:val="%1.%2.%3.%4.%5.%6.%7.%8"/>
      <w:lvlJc w:val="left"/>
      <w:pPr>
        <w:tabs>
          <w:tab w:val="num" w:pos="709"/>
        </w:tabs>
        <w:ind w:left="709" w:hanging="709"/>
      </w:pPr>
      <w:rPr>
        <w:rFonts w:hint="default"/>
      </w:rPr>
    </w:lvl>
    <w:lvl w:ilvl="8">
      <w:start w:val="1"/>
      <w:numFmt w:val="decimal"/>
      <w:lvlText w:val="%1.%2.%3.%4.%5.%6.%7.%8.%9"/>
      <w:lvlJc w:val="left"/>
      <w:pPr>
        <w:tabs>
          <w:tab w:val="num" w:pos="709"/>
        </w:tabs>
        <w:ind w:left="709" w:hanging="709"/>
      </w:pPr>
      <w:rPr>
        <w:rFonts w:hint="default"/>
      </w:rPr>
    </w:lvl>
  </w:abstractNum>
  <w:abstractNum w:abstractNumId="8" w15:restartNumberingAfterBreak="0">
    <w:nsid w:val="585508C9"/>
    <w:multiLevelType w:val="hybridMultilevel"/>
    <w:tmpl w:val="BC2454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C3C5856"/>
    <w:multiLevelType w:val="hybridMultilevel"/>
    <w:tmpl w:val="10EA55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5"/>
  </w:num>
  <w:num w:numId="3">
    <w:abstractNumId w:val="1"/>
  </w:num>
  <w:num w:numId="4">
    <w:abstractNumId w:val="0"/>
  </w:num>
  <w:num w:numId="5">
    <w:abstractNumId w:val="4"/>
  </w:num>
  <w:num w:numId="6">
    <w:abstractNumId w:val="2"/>
  </w:num>
  <w:num w:numId="7">
    <w:abstractNumId w:val="6"/>
  </w:num>
  <w:num w:numId="8">
    <w:abstractNumId w:val="2"/>
    <w:lvlOverride w:ilvl="0">
      <w:startOverride w:val="1"/>
    </w:lvlOverride>
  </w:num>
  <w:num w:numId="9">
    <w:abstractNumId w:val="7"/>
  </w:num>
  <w:num w:numId="10">
    <w:abstractNumId w:val="2"/>
    <w:lvlOverride w:ilvl="0">
      <w:startOverride w:val="1"/>
    </w:lvlOverride>
  </w:num>
  <w:num w:numId="11">
    <w:abstractNumId w:val="2"/>
    <w:lvlOverride w:ilvl="0">
      <w:startOverride w:val="1"/>
    </w:lvlOverride>
  </w:num>
  <w:num w:numId="12">
    <w:abstractNumId w:val="9"/>
  </w:num>
  <w:num w:numId="13">
    <w:abstractNumId w:val="3"/>
  </w:num>
  <w:num w:numId="14">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activeWritingStyle w:appName="MSWord" w:lang="it-IT" w:vendorID="64" w:dllVersion="6" w:nlCheck="1" w:checkStyle="0"/>
  <w:activeWritingStyle w:appName="MSWord" w:lang="en-GB" w:vendorID="64" w:dllVersion="6" w:nlCheck="1" w:checkStyle="1"/>
  <w:activeWritingStyle w:appName="MSWord" w:lang="de-DE" w:vendorID="64" w:dllVersion="6" w:nlCheck="1" w:checkStyle="1"/>
  <w:activeWritingStyle w:appName="MSWord" w:lang="en-GB" w:vendorID="64" w:dllVersion="0" w:nlCheck="1" w:checkStyle="0"/>
  <w:activeWritingStyle w:appName="MSWord" w:lang="en-US" w:vendorID="64" w:dllVersion="0" w:nlCheck="1" w:checkStyle="0"/>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3615"/>
    <w:rsid w:val="00001090"/>
    <w:rsid w:val="000018E6"/>
    <w:rsid w:val="00004002"/>
    <w:rsid w:val="00004196"/>
    <w:rsid w:val="00004658"/>
    <w:rsid w:val="00006863"/>
    <w:rsid w:val="0000687E"/>
    <w:rsid w:val="00006B95"/>
    <w:rsid w:val="0000777C"/>
    <w:rsid w:val="000115C3"/>
    <w:rsid w:val="000116EF"/>
    <w:rsid w:val="0001176F"/>
    <w:rsid w:val="00011F6A"/>
    <w:rsid w:val="00012F93"/>
    <w:rsid w:val="000140B7"/>
    <w:rsid w:val="00014D49"/>
    <w:rsid w:val="0001559C"/>
    <w:rsid w:val="0001624A"/>
    <w:rsid w:val="000162E5"/>
    <w:rsid w:val="000167B9"/>
    <w:rsid w:val="00016B8E"/>
    <w:rsid w:val="00016E6B"/>
    <w:rsid w:val="0002045C"/>
    <w:rsid w:val="00021DB3"/>
    <w:rsid w:val="00022072"/>
    <w:rsid w:val="00022199"/>
    <w:rsid w:val="0002324B"/>
    <w:rsid w:val="000232EC"/>
    <w:rsid w:val="00023571"/>
    <w:rsid w:val="000241F5"/>
    <w:rsid w:val="00024759"/>
    <w:rsid w:val="00026346"/>
    <w:rsid w:val="000265A5"/>
    <w:rsid w:val="00026B2D"/>
    <w:rsid w:val="00027510"/>
    <w:rsid w:val="000304D7"/>
    <w:rsid w:val="0003064F"/>
    <w:rsid w:val="000307DE"/>
    <w:rsid w:val="000314A5"/>
    <w:rsid w:val="00031BD1"/>
    <w:rsid w:val="00031D2C"/>
    <w:rsid w:val="00031F0C"/>
    <w:rsid w:val="00036146"/>
    <w:rsid w:val="000365B9"/>
    <w:rsid w:val="00036B15"/>
    <w:rsid w:val="00036E0E"/>
    <w:rsid w:val="00037B9F"/>
    <w:rsid w:val="00040015"/>
    <w:rsid w:val="000409A6"/>
    <w:rsid w:val="00040DFD"/>
    <w:rsid w:val="0004276E"/>
    <w:rsid w:val="00042B50"/>
    <w:rsid w:val="00042D39"/>
    <w:rsid w:val="00042E1C"/>
    <w:rsid w:val="000433A6"/>
    <w:rsid w:val="00043996"/>
    <w:rsid w:val="000439C2"/>
    <w:rsid w:val="00044401"/>
    <w:rsid w:val="00044D0E"/>
    <w:rsid w:val="000457DD"/>
    <w:rsid w:val="00045A75"/>
    <w:rsid w:val="00045AF4"/>
    <w:rsid w:val="00046587"/>
    <w:rsid w:val="000467E8"/>
    <w:rsid w:val="00046E4C"/>
    <w:rsid w:val="00047577"/>
    <w:rsid w:val="00047964"/>
    <w:rsid w:val="00051611"/>
    <w:rsid w:val="00052289"/>
    <w:rsid w:val="00053702"/>
    <w:rsid w:val="00053929"/>
    <w:rsid w:val="000548DD"/>
    <w:rsid w:val="0005495B"/>
    <w:rsid w:val="0005506D"/>
    <w:rsid w:val="000553D9"/>
    <w:rsid w:val="00056D2F"/>
    <w:rsid w:val="00061089"/>
    <w:rsid w:val="00061F25"/>
    <w:rsid w:val="0006249A"/>
    <w:rsid w:val="00062D36"/>
    <w:rsid w:val="00062FE7"/>
    <w:rsid w:val="000633E8"/>
    <w:rsid w:val="00063D85"/>
    <w:rsid w:val="00063EE3"/>
    <w:rsid w:val="00063F39"/>
    <w:rsid w:val="0006407F"/>
    <w:rsid w:val="0006498A"/>
    <w:rsid w:val="00065C90"/>
    <w:rsid w:val="00066504"/>
    <w:rsid w:val="00066538"/>
    <w:rsid w:val="000666CE"/>
    <w:rsid w:val="000672B9"/>
    <w:rsid w:val="00067980"/>
    <w:rsid w:val="00070654"/>
    <w:rsid w:val="000735C9"/>
    <w:rsid w:val="000740D4"/>
    <w:rsid w:val="00074267"/>
    <w:rsid w:val="000747CD"/>
    <w:rsid w:val="00074E48"/>
    <w:rsid w:val="00074F56"/>
    <w:rsid w:val="000750DA"/>
    <w:rsid w:val="000753D1"/>
    <w:rsid w:val="00076166"/>
    <w:rsid w:val="00076B62"/>
    <w:rsid w:val="00076EB4"/>
    <w:rsid w:val="00077849"/>
    <w:rsid w:val="000801F3"/>
    <w:rsid w:val="0008097D"/>
    <w:rsid w:val="00080E17"/>
    <w:rsid w:val="000811C1"/>
    <w:rsid w:val="000819BE"/>
    <w:rsid w:val="00082603"/>
    <w:rsid w:val="00084181"/>
    <w:rsid w:val="00084FE0"/>
    <w:rsid w:val="0008554C"/>
    <w:rsid w:val="00085D2C"/>
    <w:rsid w:val="00085DF8"/>
    <w:rsid w:val="000861E5"/>
    <w:rsid w:val="0008633F"/>
    <w:rsid w:val="000866FE"/>
    <w:rsid w:val="00086894"/>
    <w:rsid w:val="00086CE0"/>
    <w:rsid w:val="00087285"/>
    <w:rsid w:val="00090EAA"/>
    <w:rsid w:val="0009123B"/>
    <w:rsid w:val="000912FE"/>
    <w:rsid w:val="000934FB"/>
    <w:rsid w:val="0009497E"/>
    <w:rsid w:val="00094C20"/>
    <w:rsid w:val="00094CAB"/>
    <w:rsid w:val="00094DE0"/>
    <w:rsid w:val="00096F22"/>
    <w:rsid w:val="00097B63"/>
    <w:rsid w:val="000A03FF"/>
    <w:rsid w:val="000A07E4"/>
    <w:rsid w:val="000A1229"/>
    <w:rsid w:val="000A1F51"/>
    <w:rsid w:val="000A224E"/>
    <w:rsid w:val="000A25F2"/>
    <w:rsid w:val="000A371B"/>
    <w:rsid w:val="000A3C23"/>
    <w:rsid w:val="000A3F21"/>
    <w:rsid w:val="000A4162"/>
    <w:rsid w:val="000A4580"/>
    <w:rsid w:val="000A48C8"/>
    <w:rsid w:val="000A5E98"/>
    <w:rsid w:val="000A6FCE"/>
    <w:rsid w:val="000A70DA"/>
    <w:rsid w:val="000A7D51"/>
    <w:rsid w:val="000A7D99"/>
    <w:rsid w:val="000B0FE5"/>
    <w:rsid w:val="000B1F2C"/>
    <w:rsid w:val="000B2308"/>
    <w:rsid w:val="000B29FA"/>
    <w:rsid w:val="000B2C2D"/>
    <w:rsid w:val="000B2E67"/>
    <w:rsid w:val="000B3221"/>
    <w:rsid w:val="000B39BB"/>
    <w:rsid w:val="000B3AC8"/>
    <w:rsid w:val="000B3BE9"/>
    <w:rsid w:val="000B3CDC"/>
    <w:rsid w:val="000B4B3A"/>
    <w:rsid w:val="000B4F3E"/>
    <w:rsid w:val="000B5D05"/>
    <w:rsid w:val="000B6605"/>
    <w:rsid w:val="000B7779"/>
    <w:rsid w:val="000C1070"/>
    <w:rsid w:val="000C24D0"/>
    <w:rsid w:val="000C35C6"/>
    <w:rsid w:val="000C5ABC"/>
    <w:rsid w:val="000C7838"/>
    <w:rsid w:val="000D089D"/>
    <w:rsid w:val="000D0B86"/>
    <w:rsid w:val="000D1432"/>
    <w:rsid w:val="000D2250"/>
    <w:rsid w:val="000D3063"/>
    <w:rsid w:val="000D3138"/>
    <w:rsid w:val="000D3CBF"/>
    <w:rsid w:val="000D4188"/>
    <w:rsid w:val="000D4399"/>
    <w:rsid w:val="000D5007"/>
    <w:rsid w:val="000D5301"/>
    <w:rsid w:val="000D6A5B"/>
    <w:rsid w:val="000E2129"/>
    <w:rsid w:val="000E250E"/>
    <w:rsid w:val="000E260B"/>
    <w:rsid w:val="000E307E"/>
    <w:rsid w:val="000E3E13"/>
    <w:rsid w:val="000E44D9"/>
    <w:rsid w:val="000E4BCF"/>
    <w:rsid w:val="000E5DCC"/>
    <w:rsid w:val="000E61F0"/>
    <w:rsid w:val="000E7A49"/>
    <w:rsid w:val="000E7E3E"/>
    <w:rsid w:val="000E7F5B"/>
    <w:rsid w:val="000F0175"/>
    <w:rsid w:val="000F0C4F"/>
    <w:rsid w:val="000F102C"/>
    <w:rsid w:val="000F11F9"/>
    <w:rsid w:val="000F1DF0"/>
    <w:rsid w:val="000F6FF3"/>
    <w:rsid w:val="000F7741"/>
    <w:rsid w:val="000F7D39"/>
    <w:rsid w:val="00100A1B"/>
    <w:rsid w:val="0010186E"/>
    <w:rsid w:val="00102529"/>
    <w:rsid w:val="00102B41"/>
    <w:rsid w:val="00103E9D"/>
    <w:rsid w:val="001041D7"/>
    <w:rsid w:val="0010422F"/>
    <w:rsid w:val="00104422"/>
    <w:rsid w:val="00104650"/>
    <w:rsid w:val="00104CFD"/>
    <w:rsid w:val="00106019"/>
    <w:rsid w:val="0010637A"/>
    <w:rsid w:val="00107D91"/>
    <w:rsid w:val="00110A1A"/>
    <w:rsid w:val="001113D2"/>
    <w:rsid w:val="00112B26"/>
    <w:rsid w:val="00113648"/>
    <w:rsid w:val="00113BEC"/>
    <w:rsid w:val="00114095"/>
    <w:rsid w:val="00114C0F"/>
    <w:rsid w:val="00115BA0"/>
    <w:rsid w:val="00115D0B"/>
    <w:rsid w:val="00115D0E"/>
    <w:rsid w:val="00116565"/>
    <w:rsid w:val="0012088D"/>
    <w:rsid w:val="00120E1E"/>
    <w:rsid w:val="001218FF"/>
    <w:rsid w:val="00121902"/>
    <w:rsid w:val="00121FB1"/>
    <w:rsid w:val="001222C1"/>
    <w:rsid w:val="00124EE5"/>
    <w:rsid w:val="00125A43"/>
    <w:rsid w:val="00125D4D"/>
    <w:rsid w:val="00130A9F"/>
    <w:rsid w:val="001326CA"/>
    <w:rsid w:val="00133393"/>
    <w:rsid w:val="00133F0C"/>
    <w:rsid w:val="00134505"/>
    <w:rsid w:val="00135329"/>
    <w:rsid w:val="001362E3"/>
    <w:rsid w:val="00136346"/>
    <w:rsid w:val="00136840"/>
    <w:rsid w:val="00137841"/>
    <w:rsid w:val="00137A95"/>
    <w:rsid w:val="00137E94"/>
    <w:rsid w:val="001403B7"/>
    <w:rsid w:val="00140A38"/>
    <w:rsid w:val="001415AB"/>
    <w:rsid w:val="00143306"/>
    <w:rsid w:val="00143BAA"/>
    <w:rsid w:val="00144E1F"/>
    <w:rsid w:val="00145184"/>
    <w:rsid w:val="00145FC4"/>
    <w:rsid w:val="00146096"/>
    <w:rsid w:val="001460A5"/>
    <w:rsid w:val="00146146"/>
    <w:rsid w:val="00147408"/>
    <w:rsid w:val="0014769C"/>
    <w:rsid w:val="001476D3"/>
    <w:rsid w:val="00147E6D"/>
    <w:rsid w:val="0015202E"/>
    <w:rsid w:val="0015313D"/>
    <w:rsid w:val="001535F3"/>
    <w:rsid w:val="00153AEE"/>
    <w:rsid w:val="00154D05"/>
    <w:rsid w:val="00155068"/>
    <w:rsid w:val="00155375"/>
    <w:rsid w:val="001561C5"/>
    <w:rsid w:val="00156479"/>
    <w:rsid w:val="00156DB8"/>
    <w:rsid w:val="0015735E"/>
    <w:rsid w:val="00157846"/>
    <w:rsid w:val="00157AD8"/>
    <w:rsid w:val="00160C72"/>
    <w:rsid w:val="00163456"/>
    <w:rsid w:val="0016376D"/>
    <w:rsid w:val="00163B44"/>
    <w:rsid w:val="00163C0E"/>
    <w:rsid w:val="00163C9A"/>
    <w:rsid w:val="001646A9"/>
    <w:rsid w:val="00164D24"/>
    <w:rsid w:val="00165351"/>
    <w:rsid w:val="001655DD"/>
    <w:rsid w:val="00165609"/>
    <w:rsid w:val="001656DF"/>
    <w:rsid w:val="00166180"/>
    <w:rsid w:val="001667AA"/>
    <w:rsid w:val="00166934"/>
    <w:rsid w:val="001675DA"/>
    <w:rsid w:val="001704E9"/>
    <w:rsid w:val="0017190D"/>
    <w:rsid w:val="00171B78"/>
    <w:rsid w:val="00171E73"/>
    <w:rsid w:val="00171EA1"/>
    <w:rsid w:val="001735CD"/>
    <w:rsid w:val="00173C1C"/>
    <w:rsid w:val="001749C0"/>
    <w:rsid w:val="00176708"/>
    <w:rsid w:val="00176F47"/>
    <w:rsid w:val="001770FF"/>
    <w:rsid w:val="001774E4"/>
    <w:rsid w:val="00177A48"/>
    <w:rsid w:val="001801F3"/>
    <w:rsid w:val="00180A9C"/>
    <w:rsid w:val="0018118B"/>
    <w:rsid w:val="001817EA"/>
    <w:rsid w:val="00181C6A"/>
    <w:rsid w:val="00182333"/>
    <w:rsid w:val="00182A46"/>
    <w:rsid w:val="00182BBC"/>
    <w:rsid w:val="00184BC8"/>
    <w:rsid w:val="00184E27"/>
    <w:rsid w:val="001852F3"/>
    <w:rsid w:val="001862DC"/>
    <w:rsid w:val="00186857"/>
    <w:rsid w:val="00187518"/>
    <w:rsid w:val="00187B2B"/>
    <w:rsid w:val="0019091E"/>
    <w:rsid w:val="00190D3E"/>
    <w:rsid w:val="00191BE7"/>
    <w:rsid w:val="00191DD8"/>
    <w:rsid w:val="00191EE9"/>
    <w:rsid w:val="00192E8C"/>
    <w:rsid w:val="00194D90"/>
    <w:rsid w:val="00195EBD"/>
    <w:rsid w:val="001965DD"/>
    <w:rsid w:val="0019693A"/>
    <w:rsid w:val="001A07F7"/>
    <w:rsid w:val="001A0A33"/>
    <w:rsid w:val="001A0E31"/>
    <w:rsid w:val="001A0F3D"/>
    <w:rsid w:val="001A1C46"/>
    <w:rsid w:val="001A2669"/>
    <w:rsid w:val="001A3B47"/>
    <w:rsid w:val="001A44F4"/>
    <w:rsid w:val="001A4887"/>
    <w:rsid w:val="001A623E"/>
    <w:rsid w:val="001A63C4"/>
    <w:rsid w:val="001A71A0"/>
    <w:rsid w:val="001A71BC"/>
    <w:rsid w:val="001A778F"/>
    <w:rsid w:val="001A7B5D"/>
    <w:rsid w:val="001A7C69"/>
    <w:rsid w:val="001B00CD"/>
    <w:rsid w:val="001B0862"/>
    <w:rsid w:val="001B0DC2"/>
    <w:rsid w:val="001B0EE1"/>
    <w:rsid w:val="001B0FB8"/>
    <w:rsid w:val="001B0FDE"/>
    <w:rsid w:val="001B1688"/>
    <w:rsid w:val="001B309A"/>
    <w:rsid w:val="001B3459"/>
    <w:rsid w:val="001B34B4"/>
    <w:rsid w:val="001B3E26"/>
    <w:rsid w:val="001B463E"/>
    <w:rsid w:val="001B4F5E"/>
    <w:rsid w:val="001B564D"/>
    <w:rsid w:val="001C1E61"/>
    <w:rsid w:val="001C2B08"/>
    <w:rsid w:val="001C3132"/>
    <w:rsid w:val="001C4374"/>
    <w:rsid w:val="001C49C7"/>
    <w:rsid w:val="001C4FCA"/>
    <w:rsid w:val="001C536A"/>
    <w:rsid w:val="001C55B8"/>
    <w:rsid w:val="001C66CE"/>
    <w:rsid w:val="001C6ADA"/>
    <w:rsid w:val="001C6C9D"/>
    <w:rsid w:val="001C6CF1"/>
    <w:rsid w:val="001C6D26"/>
    <w:rsid w:val="001C75CF"/>
    <w:rsid w:val="001D17A6"/>
    <w:rsid w:val="001D1D1A"/>
    <w:rsid w:val="001D1ED9"/>
    <w:rsid w:val="001D1F07"/>
    <w:rsid w:val="001D20C3"/>
    <w:rsid w:val="001D660F"/>
    <w:rsid w:val="001D6CFE"/>
    <w:rsid w:val="001D754D"/>
    <w:rsid w:val="001D75A5"/>
    <w:rsid w:val="001E0BE7"/>
    <w:rsid w:val="001E0D4B"/>
    <w:rsid w:val="001E0D6E"/>
    <w:rsid w:val="001E10BB"/>
    <w:rsid w:val="001E172C"/>
    <w:rsid w:val="001E1EBC"/>
    <w:rsid w:val="001E2FCC"/>
    <w:rsid w:val="001E38A7"/>
    <w:rsid w:val="001E3FD4"/>
    <w:rsid w:val="001E4B4A"/>
    <w:rsid w:val="001E51BA"/>
    <w:rsid w:val="001E60F3"/>
    <w:rsid w:val="001E611C"/>
    <w:rsid w:val="001E617C"/>
    <w:rsid w:val="001E6496"/>
    <w:rsid w:val="001E64B5"/>
    <w:rsid w:val="001E673C"/>
    <w:rsid w:val="001E67B0"/>
    <w:rsid w:val="001E70C5"/>
    <w:rsid w:val="001E7156"/>
    <w:rsid w:val="001F067C"/>
    <w:rsid w:val="001F11BF"/>
    <w:rsid w:val="001F129F"/>
    <w:rsid w:val="001F1C7B"/>
    <w:rsid w:val="001F305F"/>
    <w:rsid w:val="001F351B"/>
    <w:rsid w:val="001F46F4"/>
    <w:rsid w:val="001F5222"/>
    <w:rsid w:val="001F576D"/>
    <w:rsid w:val="001F6EE8"/>
    <w:rsid w:val="00201074"/>
    <w:rsid w:val="0020112E"/>
    <w:rsid w:val="0020124E"/>
    <w:rsid w:val="002012AC"/>
    <w:rsid w:val="00201EC2"/>
    <w:rsid w:val="00202183"/>
    <w:rsid w:val="00202206"/>
    <w:rsid w:val="00202AE4"/>
    <w:rsid w:val="002042B9"/>
    <w:rsid w:val="00204DCC"/>
    <w:rsid w:val="00204E5B"/>
    <w:rsid w:val="00205188"/>
    <w:rsid w:val="00205FAB"/>
    <w:rsid w:val="00206C58"/>
    <w:rsid w:val="00206FA3"/>
    <w:rsid w:val="002076D4"/>
    <w:rsid w:val="00207B9E"/>
    <w:rsid w:val="00210485"/>
    <w:rsid w:val="002104FC"/>
    <w:rsid w:val="002117AD"/>
    <w:rsid w:val="002126AA"/>
    <w:rsid w:val="00212BCC"/>
    <w:rsid w:val="00213214"/>
    <w:rsid w:val="00213307"/>
    <w:rsid w:val="00213E20"/>
    <w:rsid w:val="00214549"/>
    <w:rsid w:val="0021455D"/>
    <w:rsid w:val="002150EC"/>
    <w:rsid w:val="00215AC3"/>
    <w:rsid w:val="00215E0A"/>
    <w:rsid w:val="00215E79"/>
    <w:rsid w:val="00216282"/>
    <w:rsid w:val="00216BBA"/>
    <w:rsid w:val="002175B6"/>
    <w:rsid w:val="0021796F"/>
    <w:rsid w:val="00217C53"/>
    <w:rsid w:val="0022146A"/>
    <w:rsid w:val="00222C46"/>
    <w:rsid w:val="00223210"/>
    <w:rsid w:val="00223549"/>
    <w:rsid w:val="002238DC"/>
    <w:rsid w:val="002239FC"/>
    <w:rsid w:val="00223A24"/>
    <w:rsid w:val="00223D19"/>
    <w:rsid w:val="00224AD5"/>
    <w:rsid w:val="002255B6"/>
    <w:rsid w:val="002264AC"/>
    <w:rsid w:val="00227344"/>
    <w:rsid w:val="00227623"/>
    <w:rsid w:val="0022763D"/>
    <w:rsid w:val="00227EDC"/>
    <w:rsid w:val="002300E2"/>
    <w:rsid w:val="00230D0F"/>
    <w:rsid w:val="00231238"/>
    <w:rsid w:val="00232196"/>
    <w:rsid w:val="002331A0"/>
    <w:rsid w:val="002332EA"/>
    <w:rsid w:val="00233652"/>
    <w:rsid w:val="0023498C"/>
    <w:rsid w:val="00235E5C"/>
    <w:rsid w:val="00235FB1"/>
    <w:rsid w:val="002365E2"/>
    <w:rsid w:val="00236968"/>
    <w:rsid w:val="00236CAD"/>
    <w:rsid w:val="002376F1"/>
    <w:rsid w:val="00240C5C"/>
    <w:rsid w:val="00241720"/>
    <w:rsid w:val="0024178C"/>
    <w:rsid w:val="00241E33"/>
    <w:rsid w:val="0024297E"/>
    <w:rsid w:val="00242E22"/>
    <w:rsid w:val="00243745"/>
    <w:rsid w:val="00243F34"/>
    <w:rsid w:val="002447D9"/>
    <w:rsid w:val="00244929"/>
    <w:rsid w:val="00245423"/>
    <w:rsid w:val="00246295"/>
    <w:rsid w:val="00246CB8"/>
    <w:rsid w:val="002501D9"/>
    <w:rsid w:val="002502A8"/>
    <w:rsid w:val="0025033F"/>
    <w:rsid w:val="0025040F"/>
    <w:rsid w:val="0025074B"/>
    <w:rsid w:val="00250D2D"/>
    <w:rsid w:val="0025189C"/>
    <w:rsid w:val="00252367"/>
    <w:rsid w:val="00252862"/>
    <w:rsid w:val="00252C8F"/>
    <w:rsid w:val="00253BEE"/>
    <w:rsid w:val="00255480"/>
    <w:rsid w:val="0025682B"/>
    <w:rsid w:val="00257829"/>
    <w:rsid w:val="0025782B"/>
    <w:rsid w:val="00257F2E"/>
    <w:rsid w:val="00260DF7"/>
    <w:rsid w:val="00261782"/>
    <w:rsid w:val="00262311"/>
    <w:rsid w:val="002623B3"/>
    <w:rsid w:val="0026249A"/>
    <w:rsid w:val="0026253B"/>
    <w:rsid w:val="002626F4"/>
    <w:rsid w:val="002627C8"/>
    <w:rsid w:val="00262CC6"/>
    <w:rsid w:val="00262E3C"/>
    <w:rsid w:val="00263407"/>
    <w:rsid w:val="00263556"/>
    <w:rsid w:val="00263BAD"/>
    <w:rsid w:val="00264A27"/>
    <w:rsid w:val="00265A98"/>
    <w:rsid w:val="00266717"/>
    <w:rsid w:val="00266BAA"/>
    <w:rsid w:val="002700C2"/>
    <w:rsid w:val="00270185"/>
    <w:rsid w:val="0027108C"/>
    <w:rsid w:val="00271A64"/>
    <w:rsid w:val="00271E4B"/>
    <w:rsid w:val="00271EA5"/>
    <w:rsid w:val="00272A76"/>
    <w:rsid w:val="00272BA5"/>
    <w:rsid w:val="00273C3E"/>
    <w:rsid w:val="00274FDE"/>
    <w:rsid w:val="002753F1"/>
    <w:rsid w:val="00276662"/>
    <w:rsid w:val="00277594"/>
    <w:rsid w:val="002775F8"/>
    <w:rsid w:val="0027764F"/>
    <w:rsid w:val="00280030"/>
    <w:rsid w:val="00280101"/>
    <w:rsid w:val="002806CC"/>
    <w:rsid w:val="002807B5"/>
    <w:rsid w:val="00280C48"/>
    <w:rsid w:val="00281E32"/>
    <w:rsid w:val="002821A8"/>
    <w:rsid w:val="00282657"/>
    <w:rsid w:val="002827C9"/>
    <w:rsid w:val="0028282B"/>
    <w:rsid w:val="00282862"/>
    <w:rsid w:val="00284CE5"/>
    <w:rsid w:val="00285A9A"/>
    <w:rsid w:val="002866D7"/>
    <w:rsid w:val="002877FB"/>
    <w:rsid w:val="002878ED"/>
    <w:rsid w:val="00290C24"/>
    <w:rsid w:val="00292EF8"/>
    <w:rsid w:val="00292F3D"/>
    <w:rsid w:val="00292F67"/>
    <w:rsid w:val="002930B1"/>
    <w:rsid w:val="00293A6D"/>
    <w:rsid w:val="00293D34"/>
    <w:rsid w:val="0029401E"/>
    <w:rsid w:val="00294900"/>
    <w:rsid w:val="00295472"/>
    <w:rsid w:val="00295644"/>
    <w:rsid w:val="00295D62"/>
    <w:rsid w:val="0029625F"/>
    <w:rsid w:val="00296772"/>
    <w:rsid w:val="002A0590"/>
    <w:rsid w:val="002A07A5"/>
    <w:rsid w:val="002A16E5"/>
    <w:rsid w:val="002A27AA"/>
    <w:rsid w:val="002A3321"/>
    <w:rsid w:val="002A33FA"/>
    <w:rsid w:val="002A3C65"/>
    <w:rsid w:val="002A3F71"/>
    <w:rsid w:val="002A40DA"/>
    <w:rsid w:val="002A5004"/>
    <w:rsid w:val="002A5313"/>
    <w:rsid w:val="002A53FB"/>
    <w:rsid w:val="002A6C03"/>
    <w:rsid w:val="002A6EA3"/>
    <w:rsid w:val="002A735C"/>
    <w:rsid w:val="002B0222"/>
    <w:rsid w:val="002B0831"/>
    <w:rsid w:val="002B0CC6"/>
    <w:rsid w:val="002B2327"/>
    <w:rsid w:val="002B2845"/>
    <w:rsid w:val="002B33A2"/>
    <w:rsid w:val="002B418C"/>
    <w:rsid w:val="002B46FB"/>
    <w:rsid w:val="002B476D"/>
    <w:rsid w:val="002B5284"/>
    <w:rsid w:val="002B529A"/>
    <w:rsid w:val="002B5398"/>
    <w:rsid w:val="002B5E2B"/>
    <w:rsid w:val="002B73E4"/>
    <w:rsid w:val="002B7A34"/>
    <w:rsid w:val="002B7D7F"/>
    <w:rsid w:val="002C01EF"/>
    <w:rsid w:val="002C0830"/>
    <w:rsid w:val="002C0883"/>
    <w:rsid w:val="002C14CD"/>
    <w:rsid w:val="002C1ADF"/>
    <w:rsid w:val="002C1C6B"/>
    <w:rsid w:val="002C2097"/>
    <w:rsid w:val="002C27E8"/>
    <w:rsid w:val="002C3150"/>
    <w:rsid w:val="002C3F4A"/>
    <w:rsid w:val="002C4B1D"/>
    <w:rsid w:val="002C542B"/>
    <w:rsid w:val="002C5467"/>
    <w:rsid w:val="002C5573"/>
    <w:rsid w:val="002C595A"/>
    <w:rsid w:val="002C7986"/>
    <w:rsid w:val="002C7ADB"/>
    <w:rsid w:val="002C7B4C"/>
    <w:rsid w:val="002C7B90"/>
    <w:rsid w:val="002C7BFA"/>
    <w:rsid w:val="002C7D08"/>
    <w:rsid w:val="002D105A"/>
    <w:rsid w:val="002D19CA"/>
    <w:rsid w:val="002D1D43"/>
    <w:rsid w:val="002D224C"/>
    <w:rsid w:val="002D2413"/>
    <w:rsid w:val="002D2884"/>
    <w:rsid w:val="002D2DEE"/>
    <w:rsid w:val="002D30FC"/>
    <w:rsid w:val="002D36EF"/>
    <w:rsid w:val="002D4E15"/>
    <w:rsid w:val="002D62AD"/>
    <w:rsid w:val="002D6BF5"/>
    <w:rsid w:val="002D70FC"/>
    <w:rsid w:val="002D7890"/>
    <w:rsid w:val="002D79A9"/>
    <w:rsid w:val="002D7AF5"/>
    <w:rsid w:val="002D7D78"/>
    <w:rsid w:val="002E01A4"/>
    <w:rsid w:val="002E02DB"/>
    <w:rsid w:val="002E0D26"/>
    <w:rsid w:val="002E113A"/>
    <w:rsid w:val="002E161B"/>
    <w:rsid w:val="002E2BBB"/>
    <w:rsid w:val="002E2CA0"/>
    <w:rsid w:val="002E3BBB"/>
    <w:rsid w:val="002E59C5"/>
    <w:rsid w:val="002E61BA"/>
    <w:rsid w:val="002E6440"/>
    <w:rsid w:val="002E6581"/>
    <w:rsid w:val="002E7715"/>
    <w:rsid w:val="002F09BF"/>
    <w:rsid w:val="002F0F88"/>
    <w:rsid w:val="002F12E2"/>
    <w:rsid w:val="002F1AA5"/>
    <w:rsid w:val="002F1FC7"/>
    <w:rsid w:val="002F2160"/>
    <w:rsid w:val="002F28F4"/>
    <w:rsid w:val="002F3756"/>
    <w:rsid w:val="002F38A0"/>
    <w:rsid w:val="002F47A7"/>
    <w:rsid w:val="002F47BE"/>
    <w:rsid w:val="002F5228"/>
    <w:rsid w:val="002F57F3"/>
    <w:rsid w:val="002F638A"/>
    <w:rsid w:val="002F72CE"/>
    <w:rsid w:val="002F75DA"/>
    <w:rsid w:val="00300116"/>
    <w:rsid w:val="00301465"/>
    <w:rsid w:val="003014B9"/>
    <w:rsid w:val="00302BA8"/>
    <w:rsid w:val="0030400D"/>
    <w:rsid w:val="00304675"/>
    <w:rsid w:val="00305DF2"/>
    <w:rsid w:val="00306652"/>
    <w:rsid w:val="00306B2B"/>
    <w:rsid w:val="00307975"/>
    <w:rsid w:val="0031035F"/>
    <w:rsid w:val="00310AAE"/>
    <w:rsid w:val="00310FED"/>
    <w:rsid w:val="0031114B"/>
    <w:rsid w:val="00311CD3"/>
    <w:rsid w:val="00312656"/>
    <w:rsid w:val="00312850"/>
    <w:rsid w:val="00312BFA"/>
    <w:rsid w:val="00312F34"/>
    <w:rsid w:val="00312F8A"/>
    <w:rsid w:val="003133D4"/>
    <w:rsid w:val="0031423E"/>
    <w:rsid w:val="00314731"/>
    <w:rsid w:val="003149BD"/>
    <w:rsid w:val="00314F93"/>
    <w:rsid w:val="00315413"/>
    <w:rsid w:val="00315830"/>
    <w:rsid w:val="003169FF"/>
    <w:rsid w:val="003172C1"/>
    <w:rsid w:val="00317514"/>
    <w:rsid w:val="003177A9"/>
    <w:rsid w:val="003177F2"/>
    <w:rsid w:val="003202BE"/>
    <w:rsid w:val="003205F3"/>
    <w:rsid w:val="0032087A"/>
    <w:rsid w:val="00320F20"/>
    <w:rsid w:val="00321580"/>
    <w:rsid w:val="00322E82"/>
    <w:rsid w:val="00323C65"/>
    <w:rsid w:val="00323F22"/>
    <w:rsid w:val="00324E19"/>
    <w:rsid w:val="00325566"/>
    <w:rsid w:val="003261D0"/>
    <w:rsid w:val="00326C65"/>
    <w:rsid w:val="00327195"/>
    <w:rsid w:val="00327AD1"/>
    <w:rsid w:val="00330039"/>
    <w:rsid w:val="00330D54"/>
    <w:rsid w:val="00330DB0"/>
    <w:rsid w:val="00330F91"/>
    <w:rsid w:val="00331124"/>
    <w:rsid w:val="003314F6"/>
    <w:rsid w:val="00331778"/>
    <w:rsid w:val="00332FCA"/>
    <w:rsid w:val="00333377"/>
    <w:rsid w:val="00333C12"/>
    <w:rsid w:val="00333CA4"/>
    <w:rsid w:val="00334E2D"/>
    <w:rsid w:val="00335E2F"/>
    <w:rsid w:val="0033658F"/>
    <w:rsid w:val="003366B9"/>
    <w:rsid w:val="00336E83"/>
    <w:rsid w:val="00337226"/>
    <w:rsid w:val="00337347"/>
    <w:rsid w:val="003376FA"/>
    <w:rsid w:val="003407B0"/>
    <w:rsid w:val="00341874"/>
    <w:rsid w:val="00341F30"/>
    <w:rsid w:val="00342B54"/>
    <w:rsid w:val="00343178"/>
    <w:rsid w:val="00344177"/>
    <w:rsid w:val="003443D4"/>
    <w:rsid w:val="00344A51"/>
    <w:rsid w:val="003453A6"/>
    <w:rsid w:val="00345AEF"/>
    <w:rsid w:val="00345CDB"/>
    <w:rsid w:val="00346781"/>
    <w:rsid w:val="00346C35"/>
    <w:rsid w:val="00346C99"/>
    <w:rsid w:val="00346F4D"/>
    <w:rsid w:val="003475C7"/>
    <w:rsid w:val="0034792E"/>
    <w:rsid w:val="00350805"/>
    <w:rsid w:val="00352343"/>
    <w:rsid w:val="003527A6"/>
    <w:rsid w:val="00354331"/>
    <w:rsid w:val="00354703"/>
    <w:rsid w:val="003549F2"/>
    <w:rsid w:val="003560D2"/>
    <w:rsid w:val="0035615E"/>
    <w:rsid w:val="0035724A"/>
    <w:rsid w:val="00360300"/>
    <w:rsid w:val="003625FF"/>
    <w:rsid w:val="00364805"/>
    <w:rsid w:val="00364A4A"/>
    <w:rsid w:val="00365275"/>
    <w:rsid w:val="0036559A"/>
    <w:rsid w:val="00366B65"/>
    <w:rsid w:val="00366E6B"/>
    <w:rsid w:val="003678D2"/>
    <w:rsid w:val="00367993"/>
    <w:rsid w:val="00370201"/>
    <w:rsid w:val="00370242"/>
    <w:rsid w:val="00370B2C"/>
    <w:rsid w:val="00371411"/>
    <w:rsid w:val="00371AC4"/>
    <w:rsid w:val="00371E02"/>
    <w:rsid w:val="003739EF"/>
    <w:rsid w:val="00373D30"/>
    <w:rsid w:val="00373F28"/>
    <w:rsid w:val="003742E5"/>
    <w:rsid w:val="00375B92"/>
    <w:rsid w:val="00376060"/>
    <w:rsid w:val="00376581"/>
    <w:rsid w:val="00376734"/>
    <w:rsid w:val="00376835"/>
    <w:rsid w:val="00376BDA"/>
    <w:rsid w:val="00376C51"/>
    <w:rsid w:val="00380049"/>
    <w:rsid w:val="003818FF"/>
    <w:rsid w:val="003826D7"/>
    <w:rsid w:val="00382A17"/>
    <w:rsid w:val="003833D0"/>
    <w:rsid w:val="00383735"/>
    <w:rsid w:val="00383C73"/>
    <w:rsid w:val="003848C6"/>
    <w:rsid w:val="00384B40"/>
    <w:rsid w:val="003859B5"/>
    <w:rsid w:val="003868D6"/>
    <w:rsid w:val="003869E3"/>
    <w:rsid w:val="00387184"/>
    <w:rsid w:val="00390194"/>
    <w:rsid w:val="00390CFB"/>
    <w:rsid w:val="00391361"/>
    <w:rsid w:val="00392119"/>
    <w:rsid w:val="00392194"/>
    <w:rsid w:val="00392560"/>
    <w:rsid w:val="00392A53"/>
    <w:rsid w:val="00393A1D"/>
    <w:rsid w:val="003947BB"/>
    <w:rsid w:val="00394A47"/>
    <w:rsid w:val="00395088"/>
    <w:rsid w:val="0039563E"/>
    <w:rsid w:val="003963DD"/>
    <w:rsid w:val="00396AB2"/>
    <w:rsid w:val="003971B9"/>
    <w:rsid w:val="003973E9"/>
    <w:rsid w:val="00397997"/>
    <w:rsid w:val="003A0A3A"/>
    <w:rsid w:val="003A1C14"/>
    <w:rsid w:val="003A1CF8"/>
    <w:rsid w:val="003A213D"/>
    <w:rsid w:val="003A2193"/>
    <w:rsid w:val="003A2351"/>
    <w:rsid w:val="003A2484"/>
    <w:rsid w:val="003A2CC7"/>
    <w:rsid w:val="003A3743"/>
    <w:rsid w:val="003A42DE"/>
    <w:rsid w:val="003A4914"/>
    <w:rsid w:val="003A5940"/>
    <w:rsid w:val="003A765E"/>
    <w:rsid w:val="003A7D0E"/>
    <w:rsid w:val="003A7D9E"/>
    <w:rsid w:val="003B10BF"/>
    <w:rsid w:val="003B1AE1"/>
    <w:rsid w:val="003B232C"/>
    <w:rsid w:val="003B2573"/>
    <w:rsid w:val="003B27D5"/>
    <w:rsid w:val="003B3E4A"/>
    <w:rsid w:val="003B3FD2"/>
    <w:rsid w:val="003B4BBE"/>
    <w:rsid w:val="003B5CFF"/>
    <w:rsid w:val="003B7394"/>
    <w:rsid w:val="003B7A6B"/>
    <w:rsid w:val="003C113E"/>
    <w:rsid w:val="003C19EE"/>
    <w:rsid w:val="003C243C"/>
    <w:rsid w:val="003C3042"/>
    <w:rsid w:val="003C5AB1"/>
    <w:rsid w:val="003C64D8"/>
    <w:rsid w:val="003C6D93"/>
    <w:rsid w:val="003C7B6F"/>
    <w:rsid w:val="003D003D"/>
    <w:rsid w:val="003D07CB"/>
    <w:rsid w:val="003D0E3E"/>
    <w:rsid w:val="003D1206"/>
    <w:rsid w:val="003D1758"/>
    <w:rsid w:val="003D3385"/>
    <w:rsid w:val="003D4053"/>
    <w:rsid w:val="003D4875"/>
    <w:rsid w:val="003D4AC5"/>
    <w:rsid w:val="003D502F"/>
    <w:rsid w:val="003D521D"/>
    <w:rsid w:val="003D54BB"/>
    <w:rsid w:val="003D5AA5"/>
    <w:rsid w:val="003D5C81"/>
    <w:rsid w:val="003D5EF3"/>
    <w:rsid w:val="003D606B"/>
    <w:rsid w:val="003D6DCE"/>
    <w:rsid w:val="003D7574"/>
    <w:rsid w:val="003D7938"/>
    <w:rsid w:val="003D7F9F"/>
    <w:rsid w:val="003E1A30"/>
    <w:rsid w:val="003E2175"/>
    <w:rsid w:val="003E2807"/>
    <w:rsid w:val="003E28E1"/>
    <w:rsid w:val="003E31E7"/>
    <w:rsid w:val="003E3503"/>
    <w:rsid w:val="003E3949"/>
    <w:rsid w:val="003E3E12"/>
    <w:rsid w:val="003E45D7"/>
    <w:rsid w:val="003E4A31"/>
    <w:rsid w:val="003E5F07"/>
    <w:rsid w:val="003F028B"/>
    <w:rsid w:val="003F06E3"/>
    <w:rsid w:val="003F111E"/>
    <w:rsid w:val="003F1DCD"/>
    <w:rsid w:val="003F1EE5"/>
    <w:rsid w:val="003F24FE"/>
    <w:rsid w:val="003F2DD4"/>
    <w:rsid w:val="003F3236"/>
    <w:rsid w:val="003F34C3"/>
    <w:rsid w:val="003F3554"/>
    <w:rsid w:val="003F36BC"/>
    <w:rsid w:val="003F3900"/>
    <w:rsid w:val="003F400B"/>
    <w:rsid w:val="003F4999"/>
    <w:rsid w:val="003F4BBC"/>
    <w:rsid w:val="003F4CFA"/>
    <w:rsid w:val="003F5BB2"/>
    <w:rsid w:val="003F5DC6"/>
    <w:rsid w:val="003F5DE2"/>
    <w:rsid w:val="003F5F6D"/>
    <w:rsid w:val="003F6310"/>
    <w:rsid w:val="003F7511"/>
    <w:rsid w:val="00400512"/>
    <w:rsid w:val="00400592"/>
    <w:rsid w:val="00400B79"/>
    <w:rsid w:val="0040212D"/>
    <w:rsid w:val="004031FF"/>
    <w:rsid w:val="00403612"/>
    <w:rsid w:val="00403A44"/>
    <w:rsid w:val="0040448D"/>
    <w:rsid w:val="0040461A"/>
    <w:rsid w:val="00404CEE"/>
    <w:rsid w:val="00405CFA"/>
    <w:rsid w:val="00405D0B"/>
    <w:rsid w:val="0040696C"/>
    <w:rsid w:val="0040717F"/>
    <w:rsid w:val="004073C5"/>
    <w:rsid w:val="00407DF8"/>
    <w:rsid w:val="00411217"/>
    <w:rsid w:val="004128C5"/>
    <w:rsid w:val="00412B5F"/>
    <w:rsid w:val="0041334E"/>
    <w:rsid w:val="0041344A"/>
    <w:rsid w:val="00413467"/>
    <w:rsid w:val="00413DFD"/>
    <w:rsid w:val="00414B0D"/>
    <w:rsid w:val="00414ED5"/>
    <w:rsid w:val="004150A0"/>
    <w:rsid w:val="004160C6"/>
    <w:rsid w:val="00416A4A"/>
    <w:rsid w:val="00420871"/>
    <w:rsid w:val="00420E14"/>
    <w:rsid w:val="004210A8"/>
    <w:rsid w:val="00421BB0"/>
    <w:rsid w:val="00421C91"/>
    <w:rsid w:val="004226AC"/>
    <w:rsid w:val="00422ADA"/>
    <w:rsid w:val="00423B58"/>
    <w:rsid w:val="00423E25"/>
    <w:rsid w:val="00424D08"/>
    <w:rsid w:val="004277D2"/>
    <w:rsid w:val="004312DF"/>
    <w:rsid w:val="0043147B"/>
    <w:rsid w:val="004316DD"/>
    <w:rsid w:val="0043249F"/>
    <w:rsid w:val="004327A4"/>
    <w:rsid w:val="0043293D"/>
    <w:rsid w:val="00433887"/>
    <w:rsid w:val="0043419E"/>
    <w:rsid w:val="00434308"/>
    <w:rsid w:val="004344AB"/>
    <w:rsid w:val="00434597"/>
    <w:rsid w:val="00434599"/>
    <w:rsid w:val="00434A08"/>
    <w:rsid w:val="00435744"/>
    <w:rsid w:val="00436616"/>
    <w:rsid w:val="004371CF"/>
    <w:rsid w:val="00440619"/>
    <w:rsid w:val="00440661"/>
    <w:rsid w:val="00443F11"/>
    <w:rsid w:val="004455EA"/>
    <w:rsid w:val="00445ED8"/>
    <w:rsid w:val="00446A59"/>
    <w:rsid w:val="004472A0"/>
    <w:rsid w:val="0044742D"/>
    <w:rsid w:val="00447704"/>
    <w:rsid w:val="00447D0E"/>
    <w:rsid w:val="00450BC0"/>
    <w:rsid w:val="004517CC"/>
    <w:rsid w:val="004517EA"/>
    <w:rsid w:val="00452137"/>
    <w:rsid w:val="00452C99"/>
    <w:rsid w:val="00453D2E"/>
    <w:rsid w:val="0045655E"/>
    <w:rsid w:val="00456A1E"/>
    <w:rsid w:val="00456E59"/>
    <w:rsid w:val="004579D5"/>
    <w:rsid w:val="004601D7"/>
    <w:rsid w:val="00460224"/>
    <w:rsid w:val="00462147"/>
    <w:rsid w:val="00462616"/>
    <w:rsid w:val="00464041"/>
    <w:rsid w:val="00465BA6"/>
    <w:rsid w:val="00465EB6"/>
    <w:rsid w:val="00466825"/>
    <w:rsid w:val="00466A31"/>
    <w:rsid w:val="00466E36"/>
    <w:rsid w:val="00467048"/>
    <w:rsid w:val="004677DF"/>
    <w:rsid w:val="00467E02"/>
    <w:rsid w:val="00467EA1"/>
    <w:rsid w:val="00470045"/>
    <w:rsid w:val="00470539"/>
    <w:rsid w:val="004705C5"/>
    <w:rsid w:val="004714BE"/>
    <w:rsid w:val="00471FA2"/>
    <w:rsid w:val="004727E8"/>
    <w:rsid w:val="00473C5F"/>
    <w:rsid w:val="00473F0E"/>
    <w:rsid w:val="00474113"/>
    <w:rsid w:val="00474AAE"/>
    <w:rsid w:val="004750BA"/>
    <w:rsid w:val="00475F1B"/>
    <w:rsid w:val="00476E36"/>
    <w:rsid w:val="00476E3D"/>
    <w:rsid w:val="00477A68"/>
    <w:rsid w:val="00481167"/>
    <w:rsid w:val="0048117D"/>
    <w:rsid w:val="0048128E"/>
    <w:rsid w:val="00481583"/>
    <w:rsid w:val="004815E0"/>
    <w:rsid w:val="00481869"/>
    <w:rsid w:val="00482660"/>
    <w:rsid w:val="00482AA8"/>
    <w:rsid w:val="00483209"/>
    <w:rsid w:val="0048337B"/>
    <w:rsid w:val="00483FC9"/>
    <w:rsid w:val="004850C0"/>
    <w:rsid w:val="004861A9"/>
    <w:rsid w:val="00486925"/>
    <w:rsid w:val="00487197"/>
    <w:rsid w:val="00487C8F"/>
    <w:rsid w:val="00487D51"/>
    <w:rsid w:val="00490A7E"/>
    <w:rsid w:val="00490D05"/>
    <w:rsid w:val="00490F77"/>
    <w:rsid w:val="00491313"/>
    <w:rsid w:val="00491755"/>
    <w:rsid w:val="00491821"/>
    <w:rsid w:val="00491D31"/>
    <w:rsid w:val="0049249B"/>
    <w:rsid w:val="00492BF9"/>
    <w:rsid w:val="00492CF1"/>
    <w:rsid w:val="00492FE3"/>
    <w:rsid w:val="00493575"/>
    <w:rsid w:val="00494484"/>
    <w:rsid w:val="00494F3F"/>
    <w:rsid w:val="00497D37"/>
    <w:rsid w:val="00497FB4"/>
    <w:rsid w:val="004A06A1"/>
    <w:rsid w:val="004A07CA"/>
    <w:rsid w:val="004A1E66"/>
    <w:rsid w:val="004A2F76"/>
    <w:rsid w:val="004A36BD"/>
    <w:rsid w:val="004A3B90"/>
    <w:rsid w:val="004A42A9"/>
    <w:rsid w:val="004A5484"/>
    <w:rsid w:val="004A6150"/>
    <w:rsid w:val="004A6AB4"/>
    <w:rsid w:val="004A6ADF"/>
    <w:rsid w:val="004A7511"/>
    <w:rsid w:val="004A788D"/>
    <w:rsid w:val="004A7D00"/>
    <w:rsid w:val="004B2FD0"/>
    <w:rsid w:val="004B39D5"/>
    <w:rsid w:val="004B5257"/>
    <w:rsid w:val="004B61FC"/>
    <w:rsid w:val="004B6472"/>
    <w:rsid w:val="004B64A5"/>
    <w:rsid w:val="004B69BB"/>
    <w:rsid w:val="004B6BAA"/>
    <w:rsid w:val="004B6C2A"/>
    <w:rsid w:val="004C12EA"/>
    <w:rsid w:val="004C241F"/>
    <w:rsid w:val="004C26DF"/>
    <w:rsid w:val="004C28FA"/>
    <w:rsid w:val="004C2CFE"/>
    <w:rsid w:val="004C2E3B"/>
    <w:rsid w:val="004C3469"/>
    <w:rsid w:val="004C3C91"/>
    <w:rsid w:val="004C5ABE"/>
    <w:rsid w:val="004C6605"/>
    <w:rsid w:val="004C6ADB"/>
    <w:rsid w:val="004C6DB6"/>
    <w:rsid w:val="004C72E7"/>
    <w:rsid w:val="004C76FD"/>
    <w:rsid w:val="004C7C8E"/>
    <w:rsid w:val="004D14F2"/>
    <w:rsid w:val="004D1BCA"/>
    <w:rsid w:val="004D2794"/>
    <w:rsid w:val="004D28F2"/>
    <w:rsid w:val="004D3E76"/>
    <w:rsid w:val="004D486A"/>
    <w:rsid w:val="004D5104"/>
    <w:rsid w:val="004D571A"/>
    <w:rsid w:val="004D5BDB"/>
    <w:rsid w:val="004D7413"/>
    <w:rsid w:val="004D7983"/>
    <w:rsid w:val="004E004C"/>
    <w:rsid w:val="004E17A1"/>
    <w:rsid w:val="004E19EF"/>
    <w:rsid w:val="004E1C87"/>
    <w:rsid w:val="004E242C"/>
    <w:rsid w:val="004E27F8"/>
    <w:rsid w:val="004E2C36"/>
    <w:rsid w:val="004E2C84"/>
    <w:rsid w:val="004E2F3B"/>
    <w:rsid w:val="004E3C6B"/>
    <w:rsid w:val="004E3FEB"/>
    <w:rsid w:val="004E4375"/>
    <w:rsid w:val="004E4E34"/>
    <w:rsid w:val="004E5A38"/>
    <w:rsid w:val="004E61A9"/>
    <w:rsid w:val="004E66E9"/>
    <w:rsid w:val="004E67BD"/>
    <w:rsid w:val="004E6A6F"/>
    <w:rsid w:val="004E7438"/>
    <w:rsid w:val="004E777C"/>
    <w:rsid w:val="004F14CE"/>
    <w:rsid w:val="004F14F9"/>
    <w:rsid w:val="004F15AE"/>
    <w:rsid w:val="004F2BE6"/>
    <w:rsid w:val="004F2C18"/>
    <w:rsid w:val="004F42BF"/>
    <w:rsid w:val="004F4C70"/>
    <w:rsid w:val="004F4E31"/>
    <w:rsid w:val="004F50DA"/>
    <w:rsid w:val="004F5A54"/>
    <w:rsid w:val="004F5E2E"/>
    <w:rsid w:val="004F5E3D"/>
    <w:rsid w:val="004F5E43"/>
    <w:rsid w:val="004F5ED5"/>
    <w:rsid w:val="004F7140"/>
    <w:rsid w:val="004F745F"/>
    <w:rsid w:val="004F7F18"/>
    <w:rsid w:val="00500266"/>
    <w:rsid w:val="005003F9"/>
    <w:rsid w:val="00500CE6"/>
    <w:rsid w:val="00501D7A"/>
    <w:rsid w:val="00502177"/>
    <w:rsid w:val="0050339A"/>
    <w:rsid w:val="005040D4"/>
    <w:rsid w:val="0050411E"/>
    <w:rsid w:val="0050601B"/>
    <w:rsid w:val="005062A2"/>
    <w:rsid w:val="005066D0"/>
    <w:rsid w:val="00507918"/>
    <w:rsid w:val="005114C1"/>
    <w:rsid w:val="00512720"/>
    <w:rsid w:val="005138C6"/>
    <w:rsid w:val="0051403A"/>
    <w:rsid w:val="00514476"/>
    <w:rsid w:val="00514818"/>
    <w:rsid w:val="0051546F"/>
    <w:rsid w:val="0051554C"/>
    <w:rsid w:val="00515AB8"/>
    <w:rsid w:val="00515C3C"/>
    <w:rsid w:val="0051651F"/>
    <w:rsid w:val="005201CB"/>
    <w:rsid w:val="005205A9"/>
    <w:rsid w:val="005209B2"/>
    <w:rsid w:val="00522075"/>
    <w:rsid w:val="0052284E"/>
    <w:rsid w:val="005230D7"/>
    <w:rsid w:val="005235CB"/>
    <w:rsid w:val="00523AD0"/>
    <w:rsid w:val="00524EE2"/>
    <w:rsid w:val="005259C5"/>
    <w:rsid w:val="00525AC5"/>
    <w:rsid w:val="00525B80"/>
    <w:rsid w:val="005266C3"/>
    <w:rsid w:val="005275D1"/>
    <w:rsid w:val="005276A7"/>
    <w:rsid w:val="00530A36"/>
    <w:rsid w:val="005311E0"/>
    <w:rsid w:val="00531B10"/>
    <w:rsid w:val="00532166"/>
    <w:rsid w:val="00532318"/>
    <w:rsid w:val="005329D8"/>
    <w:rsid w:val="005334F1"/>
    <w:rsid w:val="005336B8"/>
    <w:rsid w:val="005338E4"/>
    <w:rsid w:val="00534208"/>
    <w:rsid w:val="00534C6A"/>
    <w:rsid w:val="00535B8E"/>
    <w:rsid w:val="00536937"/>
    <w:rsid w:val="00537C77"/>
    <w:rsid w:val="00537D5F"/>
    <w:rsid w:val="0054137C"/>
    <w:rsid w:val="00541894"/>
    <w:rsid w:val="00541B30"/>
    <w:rsid w:val="00541C28"/>
    <w:rsid w:val="00542874"/>
    <w:rsid w:val="00543211"/>
    <w:rsid w:val="00543754"/>
    <w:rsid w:val="00543F0D"/>
    <w:rsid w:val="00544853"/>
    <w:rsid w:val="00544FC2"/>
    <w:rsid w:val="00545A36"/>
    <w:rsid w:val="00545D2E"/>
    <w:rsid w:val="00545DFE"/>
    <w:rsid w:val="00547B57"/>
    <w:rsid w:val="00550CAF"/>
    <w:rsid w:val="00550EE5"/>
    <w:rsid w:val="00551269"/>
    <w:rsid w:val="0055167E"/>
    <w:rsid w:val="00552335"/>
    <w:rsid w:val="00552BE3"/>
    <w:rsid w:val="0055395F"/>
    <w:rsid w:val="00554038"/>
    <w:rsid w:val="005547C8"/>
    <w:rsid w:val="00554EB4"/>
    <w:rsid w:val="005550D3"/>
    <w:rsid w:val="005550E0"/>
    <w:rsid w:val="00555A17"/>
    <w:rsid w:val="00555B97"/>
    <w:rsid w:val="00555D38"/>
    <w:rsid w:val="00555E43"/>
    <w:rsid w:val="005569C7"/>
    <w:rsid w:val="005571D8"/>
    <w:rsid w:val="00557CDD"/>
    <w:rsid w:val="00557E82"/>
    <w:rsid w:val="00557F57"/>
    <w:rsid w:val="00560243"/>
    <w:rsid w:val="0056083D"/>
    <w:rsid w:val="005617B6"/>
    <w:rsid w:val="00561888"/>
    <w:rsid w:val="00561C26"/>
    <w:rsid w:val="005620A5"/>
    <w:rsid w:val="00562F86"/>
    <w:rsid w:val="0056352A"/>
    <w:rsid w:val="00563E06"/>
    <w:rsid w:val="00564483"/>
    <w:rsid w:val="00564949"/>
    <w:rsid w:val="005662D5"/>
    <w:rsid w:val="00566C29"/>
    <w:rsid w:val="00566D5E"/>
    <w:rsid w:val="00567532"/>
    <w:rsid w:val="00567DA4"/>
    <w:rsid w:val="00570489"/>
    <w:rsid w:val="0057086C"/>
    <w:rsid w:val="00571081"/>
    <w:rsid w:val="005712E9"/>
    <w:rsid w:val="00571C4F"/>
    <w:rsid w:val="005722C5"/>
    <w:rsid w:val="00572912"/>
    <w:rsid w:val="00572EF5"/>
    <w:rsid w:val="00572FDD"/>
    <w:rsid w:val="00573982"/>
    <w:rsid w:val="00574464"/>
    <w:rsid w:val="00574B94"/>
    <w:rsid w:val="005766A1"/>
    <w:rsid w:val="00576EBB"/>
    <w:rsid w:val="005774AE"/>
    <w:rsid w:val="00580D50"/>
    <w:rsid w:val="00582FB8"/>
    <w:rsid w:val="005831BD"/>
    <w:rsid w:val="005843D2"/>
    <w:rsid w:val="00584962"/>
    <w:rsid w:val="00584AD6"/>
    <w:rsid w:val="00584D2A"/>
    <w:rsid w:val="005857E8"/>
    <w:rsid w:val="005858FE"/>
    <w:rsid w:val="00585AD6"/>
    <w:rsid w:val="0058634E"/>
    <w:rsid w:val="00586918"/>
    <w:rsid w:val="00586C10"/>
    <w:rsid w:val="0058736F"/>
    <w:rsid w:val="005873BC"/>
    <w:rsid w:val="005902DE"/>
    <w:rsid w:val="005903EA"/>
    <w:rsid w:val="00590E81"/>
    <w:rsid w:val="005910BB"/>
    <w:rsid w:val="00591649"/>
    <w:rsid w:val="005916D8"/>
    <w:rsid w:val="0059189C"/>
    <w:rsid w:val="00591E98"/>
    <w:rsid w:val="005922A4"/>
    <w:rsid w:val="005922B2"/>
    <w:rsid w:val="00592618"/>
    <w:rsid w:val="00592634"/>
    <w:rsid w:val="00592A17"/>
    <w:rsid w:val="00592B94"/>
    <w:rsid w:val="00592DCF"/>
    <w:rsid w:val="00592F9C"/>
    <w:rsid w:val="00593329"/>
    <w:rsid w:val="00595B0F"/>
    <w:rsid w:val="00595CC8"/>
    <w:rsid w:val="00595E59"/>
    <w:rsid w:val="00595FB4"/>
    <w:rsid w:val="005963FD"/>
    <w:rsid w:val="00596718"/>
    <w:rsid w:val="00597672"/>
    <w:rsid w:val="005A0052"/>
    <w:rsid w:val="005A06A9"/>
    <w:rsid w:val="005A07C2"/>
    <w:rsid w:val="005A1479"/>
    <w:rsid w:val="005A15D6"/>
    <w:rsid w:val="005A15F2"/>
    <w:rsid w:val="005A18B8"/>
    <w:rsid w:val="005A1DDD"/>
    <w:rsid w:val="005A2E21"/>
    <w:rsid w:val="005A5DAF"/>
    <w:rsid w:val="005A5E3D"/>
    <w:rsid w:val="005A6467"/>
    <w:rsid w:val="005A6D09"/>
    <w:rsid w:val="005A7386"/>
    <w:rsid w:val="005A74A2"/>
    <w:rsid w:val="005A779E"/>
    <w:rsid w:val="005B002E"/>
    <w:rsid w:val="005B1B7C"/>
    <w:rsid w:val="005B273C"/>
    <w:rsid w:val="005B29D1"/>
    <w:rsid w:val="005B2C32"/>
    <w:rsid w:val="005B2CF3"/>
    <w:rsid w:val="005B2D5B"/>
    <w:rsid w:val="005B2F46"/>
    <w:rsid w:val="005B3466"/>
    <w:rsid w:val="005B46AF"/>
    <w:rsid w:val="005B5AC7"/>
    <w:rsid w:val="005B7664"/>
    <w:rsid w:val="005B7B24"/>
    <w:rsid w:val="005C004A"/>
    <w:rsid w:val="005C05B7"/>
    <w:rsid w:val="005C05C8"/>
    <w:rsid w:val="005C0EF7"/>
    <w:rsid w:val="005C107C"/>
    <w:rsid w:val="005C1110"/>
    <w:rsid w:val="005C1161"/>
    <w:rsid w:val="005C1221"/>
    <w:rsid w:val="005C1233"/>
    <w:rsid w:val="005C173C"/>
    <w:rsid w:val="005C1CC6"/>
    <w:rsid w:val="005C310C"/>
    <w:rsid w:val="005C332E"/>
    <w:rsid w:val="005C35D1"/>
    <w:rsid w:val="005C3F81"/>
    <w:rsid w:val="005C4712"/>
    <w:rsid w:val="005C4773"/>
    <w:rsid w:val="005C53D1"/>
    <w:rsid w:val="005C598A"/>
    <w:rsid w:val="005C6190"/>
    <w:rsid w:val="005C738A"/>
    <w:rsid w:val="005C7DBA"/>
    <w:rsid w:val="005D05DD"/>
    <w:rsid w:val="005D0B1D"/>
    <w:rsid w:val="005D0B5F"/>
    <w:rsid w:val="005D0B7E"/>
    <w:rsid w:val="005D210D"/>
    <w:rsid w:val="005D34BC"/>
    <w:rsid w:val="005D3648"/>
    <w:rsid w:val="005D3BCA"/>
    <w:rsid w:val="005D4206"/>
    <w:rsid w:val="005D4450"/>
    <w:rsid w:val="005D4655"/>
    <w:rsid w:val="005D5610"/>
    <w:rsid w:val="005D57C1"/>
    <w:rsid w:val="005D644C"/>
    <w:rsid w:val="005D6547"/>
    <w:rsid w:val="005D65CA"/>
    <w:rsid w:val="005E0B83"/>
    <w:rsid w:val="005E0C7E"/>
    <w:rsid w:val="005E0D3D"/>
    <w:rsid w:val="005E24C7"/>
    <w:rsid w:val="005E2A83"/>
    <w:rsid w:val="005E33D1"/>
    <w:rsid w:val="005E3FA4"/>
    <w:rsid w:val="005E4B32"/>
    <w:rsid w:val="005E6145"/>
    <w:rsid w:val="005E7469"/>
    <w:rsid w:val="005E7D80"/>
    <w:rsid w:val="005F0979"/>
    <w:rsid w:val="005F2799"/>
    <w:rsid w:val="005F283F"/>
    <w:rsid w:val="005F2E5C"/>
    <w:rsid w:val="005F3702"/>
    <w:rsid w:val="005F3C0C"/>
    <w:rsid w:val="005F4B86"/>
    <w:rsid w:val="005F4EEA"/>
    <w:rsid w:val="005F508A"/>
    <w:rsid w:val="005F5C76"/>
    <w:rsid w:val="005F5FAC"/>
    <w:rsid w:val="005F6CA1"/>
    <w:rsid w:val="0060007E"/>
    <w:rsid w:val="00600A59"/>
    <w:rsid w:val="006012F2"/>
    <w:rsid w:val="00602408"/>
    <w:rsid w:val="0060250E"/>
    <w:rsid w:val="00603213"/>
    <w:rsid w:val="006053FA"/>
    <w:rsid w:val="0060545B"/>
    <w:rsid w:val="00605462"/>
    <w:rsid w:val="0060559C"/>
    <w:rsid w:val="00605C95"/>
    <w:rsid w:val="00605DE9"/>
    <w:rsid w:val="00605F6C"/>
    <w:rsid w:val="00606374"/>
    <w:rsid w:val="00606EB4"/>
    <w:rsid w:val="006074C3"/>
    <w:rsid w:val="00607642"/>
    <w:rsid w:val="0060794C"/>
    <w:rsid w:val="006110B1"/>
    <w:rsid w:val="00611569"/>
    <w:rsid w:val="0061222C"/>
    <w:rsid w:val="0061244A"/>
    <w:rsid w:val="00612831"/>
    <w:rsid w:val="0061552D"/>
    <w:rsid w:val="006155ED"/>
    <w:rsid w:val="006165FD"/>
    <w:rsid w:val="0061683D"/>
    <w:rsid w:val="0061725E"/>
    <w:rsid w:val="00620840"/>
    <w:rsid w:val="00620C61"/>
    <w:rsid w:val="006211D5"/>
    <w:rsid w:val="00621231"/>
    <w:rsid w:val="00623462"/>
    <w:rsid w:val="0062394B"/>
    <w:rsid w:val="00624877"/>
    <w:rsid w:val="00625430"/>
    <w:rsid w:val="0062597D"/>
    <w:rsid w:val="00625CBE"/>
    <w:rsid w:val="0062662E"/>
    <w:rsid w:val="00626905"/>
    <w:rsid w:val="00626E42"/>
    <w:rsid w:val="006271F7"/>
    <w:rsid w:val="0062787E"/>
    <w:rsid w:val="00627A90"/>
    <w:rsid w:val="00630159"/>
    <w:rsid w:val="0063183C"/>
    <w:rsid w:val="00631B66"/>
    <w:rsid w:val="00632535"/>
    <w:rsid w:val="006339EB"/>
    <w:rsid w:val="00633B28"/>
    <w:rsid w:val="006341A7"/>
    <w:rsid w:val="00634BA2"/>
    <w:rsid w:val="00635223"/>
    <w:rsid w:val="0063552A"/>
    <w:rsid w:val="006357A6"/>
    <w:rsid w:val="00635ED9"/>
    <w:rsid w:val="00636C10"/>
    <w:rsid w:val="00636D49"/>
    <w:rsid w:val="006373AA"/>
    <w:rsid w:val="006374BC"/>
    <w:rsid w:val="00637688"/>
    <w:rsid w:val="006376BF"/>
    <w:rsid w:val="006409BE"/>
    <w:rsid w:val="00640BA9"/>
    <w:rsid w:val="00640F3D"/>
    <w:rsid w:val="006418C0"/>
    <w:rsid w:val="00642524"/>
    <w:rsid w:val="00642F67"/>
    <w:rsid w:val="006430B8"/>
    <w:rsid w:val="00643FD2"/>
    <w:rsid w:val="006450C7"/>
    <w:rsid w:val="00646119"/>
    <w:rsid w:val="00646A45"/>
    <w:rsid w:val="00646CBA"/>
    <w:rsid w:val="00647AA5"/>
    <w:rsid w:val="00650624"/>
    <w:rsid w:val="006509AB"/>
    <w:rsid w:val="0065163A"/>
    <w:rsid w:val="00651650"/>
    <w:rsid w:val="00652B04"/>
    <w:rsid w:val="00653314"/>
    <w:rsid w:val="00654412"/>
    <w:rsid w:val="00654524"/>
    <w:rsid w:val="00654541"/>
    <w:rsid w:val="006549FC"/>
    <w:rsid w:val="00655280"/>
    <w:rsid w:val="006558EB"/>
    <w:rsid w:val="00655D0B"/>
    <w:rsid w:val="00655DD8"/>
    <w:rsid w:val="006565AB"/>
    <w:rsid w:val="00656E93"/>
    <w:rsid w:val="00657219"/>
    <w:rsid w:val="00657BC0"/>
    <w:rsid w:val="00660859"/>
    <w:rsid w:val="00662176"/>
    <w:rsid w:val="006625D1"/>
    <w:rsid w:val="00662766"/>
    <w:rsid w:val="006629D4"/>
    <w:rsid w:val="00663AA5"/>
    <w:rsid w:val="006645DB"/>
    <w:rsid w:val="006659DF"/>
    <w:rsid w:val="006662D6"/>
    <w:rsid w:val="0067000A"/>
    <w:rsid w:val="00670328"/>
    <w:rsid w:val="006716E8"/>
    <w:rsid w:val="006717C4"/>
    <w:rsid w:val="00671CCD"/>
    <w:rsid w:val="006726B1"/>
    <w:rsid w:val="00672748"/>
    <w:rsid w:val="006736E4"/>
    <w:rsid w:val="006738D5"/>
    <w:rsid w:val="00674846"/>
    <w:rsid w:val="00674CA2"/>
    <w:rsid w:val="00674FA7"/>
    <w:rsid w:val="00675258"/>
    <w:rsid w:val="00675952"/>
    <w:rsid w:val="0067715E"/>
    <w:rsid w:val="006771FE"/>
    <w:rsid w:val="00677833"/>
    <w:rsid w:val="00677E3E"/>
    <w:rsid w:val="0068067D"/>
    <w:rsid w:val="006809B0"/>
    <w:rsid w:val="00680B79"/>
    <w:rsid w:val="0068119D"/>
    <w:rsid w:val="0068166B"/>
    <w:rsid w:val="0068194D"/>
    <w:rsid w:val="00681BD3"/>
    <w:rsid w:val="0068409F"/>
    <w:rsid w:val="00684182"/>
    <w:rsid w:val="00684525"/>
    <w:rsid w:val="00684C10"/>
    <w:rsid w:val="00685C57"/>
    <w:rsid w:val="00686C30"/>
    <w:rsid w:val="00686CBF"/>
    <w:rsid w:val="0068785C"/>
    <w:rsid w:val="00687A27"/>
    <w:rsid w:val="00687E8B"/>
    <w:rsid w:val="0069105B"/>
    <w:rsid w:val="006920C8"/>
    <w:rsid w:val="00692219"/>
    <w:rsid w:val="00692263"/>
    <w:rsid w:val="00692FF6"/>
    <w:rsid w:val="00693219"/>
    <w:rsid w:val="006933D1"/>
    <w:rsid w:val="00693CAB"/>
    <w:rsid w:val="00693D6B"/>
    <w:rsid w:val="006945B3"/>
    <w:rsid w:val="006959AB"/>
    <w:rsid w:val="00695FFF"/>
    <w:rsid w:val="00696C6C"/>
    <w:rsid w:val="006A0A21"/>
    <w:rsid w:val="006A0A7C"/>
    <w:rsid w:val="006A1479"/>
    <w:rsid w:val="006A1F65"/>
    <w:rsid w:val="006A2B03"/>
    <w:rsid w:val="006A390D"/>
    <w:rsid w:val="006A3A26"/>
    <w:rsid w:val="006A3BD2"/>
    <w:rsid w:val="006A43E8"/>
    <w:rsid w:val="006A46CE"/>
    <w:rsid w:val="006A4855"/>
    <w:rsid w:val="006A49ED"/>
    <w:rsid w:val="006A4A88"/>
    <w:rsid w:val="006A518C"/>
    <w:rsid w:val="006A57B3"/>
    <w:rsid w:val="006A5A67"/>
    <w:rsid w:val="006A5BEE"/>
    <w:rsid w:val="006A7AC0"/>
    <w:rsid w:val="006A7D84"/>
    <w:rsid w:val="006A7E17"/>
    <w:rsid w:val="006B0CD9"/>
    <w:rsid w:val="006B0DF8"/>
    <w:rsid w:val="006B13E4"/>
    <w:rsid w:val="006B18B6"/>
    <w:rsid w:val="006B216B"/>
    <w:rsid w:val="006B2956"/>
    <w:rsid w:val="006B2FA5"/>
    <w:rsid w:val="006B3D5E"/>
    <w:rsid w:val="006B4084"/>
    <w:rsid w:val="006B4D1D"/>
    <w:rsid w:val="006B4DDD"/>
    <w:rsid w:val="006B4DF0"/>
    <w:rsid w:val="006B52C6"/>
    <w:rsid w:val="006B54CA"/>
    <w:rsid w:val="006B5BBB"/>
    <w:rsid w:val="006B6A4D"/>
    <w:rsid w:val="006B6C45"/>
    <w:rsid w:val="006C08CA"/>
    <w:rsid w:val="006C08FF"/>
    <w:rsid w:val="006C0964"/>
    <w:rsid w:val="006C2535"/>
    <w:rsid w:val="006C2C31"/>
    <w:rsid w:val="006C3463"/>
    <w:rsid w:val="006C3A1B"/>
    <w:rsid w:val="006C48DB"/>
    <w:rsid w:val="006C5A8D"/>
    <w:rsid w:val="006C7384"/>
    <w:rsid w:val="006D1EF2"/>
    <w:rsid w:val="006D2120"/>
    <w:rsid w:val="006D2173"/>
    <w:rsid w:val="006D23F4"/>
    <w:rsid w:val="006D3CCE"/>
    <w:rsid w:val="006D4A31"/>
    <w:rsid w:val="006D4C86"/>
    <w:rsid w:val="006D5004"/>
    <w:rsid w:val="006D533E"/>
    <w:rsid w:val="006D5975"/>
    <w:rsid w:val="006D5E45"/>
    <w:rsid w:val="006D5E7C"/>
    <w:rsid w:val="006D68E6"/>
    <w:rsid w:val="006D761A"/>
    <w:rsid w:val="006E0B38"/>
    <w:rsid w:val="006E0D03"/>
    <w:rsid w:val="006E0F3A"/>
    <w:rsid w:val="006E149B"/>
    <w:rsid w:val="006E164B"/>
    <w:rsid w:val="006E1EE5"/>
    <w:rsid w:val="006E238D"/>
    <w:rsid w:val="006E2F5E"/>
    <w:rsid w:val="006E39C1"/>
    <w:rsid w:val="006E3F8C"/>
    <w:rsid w:val="006E408D"/>
    <w:rsid w:val="006E5D3B"/>
    <w:rsid w:val="006E667E"/>
    <w:rsid w:val="006E7655"/>
    <w:rsid w:val="006E76F8"/>
    <w:rsid w:val="006E7976"/>
    <w:rsid w:val="006E7E60"/>
    <w:rsid w:val="006F0675"/>
    <w:rsid w:val="006F1ACA"/>
    <w:rsid w:val="006F2DFD"/>
    <w:rsid w:val="006F2F80"/>
    <w:rsid w:val="006F37CE"/>
    <w:rsid w:val="006F41DB"/>
    <w:rsid w:val="006F470C"/>
    <w:rsid w:val="006F6B69"/>
    <w:rsid w:val="006F6EC5"/>
    <w:rsid w:val="006F7337"/>
    <w:rsid w:val="006F7648"/>
    <w:rsid w:val="006F78B4"/>
    <w:rsid w:val="00701D75"/>
    <w:rsid w:val="00701E3E"/>
    <w:rsid w:val="00703967"/>
    <w:rsid w:val="00703C6A"/>
    <w:rsid w:val="007043D1"/>
    <w:rsid w:val="00705790"/>
    <w:rsid w:val="007058A6"/>
    <w:rsid w:val="00705B0F"/>
    <w:rsid w:val="00706220"/>
    <w:rsid w:val="00706609"/>
    <w:rsid w:val="007069C1"/>
    <w:rsid w:val="00706DF0"/>
    <w:rsid w:val="00707415"/>
    <w:rsid w:val="00707431"/>
    <w:rsid w:val="007075F4"/>
    <w:rsid w:val="00707E98"/>
    <w:rsid w:val="00710BCC"/>
    <w:rsid w:val="007117D2"/>
    <w:rsid w:val="0071210C"/>
    <w:rsid w:val="00712E0A"/>
    <w:rsid w:val="00712EFB"/>
    <w:rsid w:val="0071406F"/>
    <w:rsid w:val="007143F2"/>
    <w:rsid w:val="00714BE4"/>
    <w:rsid w:val="00716F04"/>
    <w:rsid w:val="0072015E"/>
    <w:rsid w:val="00720285"/>
    <w:rsid w:val="00720B34"/>
    <w:rsid w:val="00720FB4"/>
    <w:rsid w:val="0072226C"/>
    <w:rsid w:val="00722374"/>
    <w:rsid w:val="00722381"/>
    <w:rsid w:val="0072242D"/>
    <w:rsid w:val="00723229"/>
    <w:rsid w:val="0072363B"/>
    <w:rsid w:val="007238D6"/>
    <w:rsid w:val="00723C30"/>
    <w:rsid w:val="00723CFA"/>
    <w:rsid w:val="00723F89"/>
    <w:rsid w:val="00724287"/>
    <w:rsid w:val="007258C7"/>
    <w:rsid w:val="00726099"/>
    <w:rsid w:val="00727AA8"/>
    <w:rsid w:val="00727F71"/>
    <w:rsid w:val="00731AD3"/>
    <w:rsid w:val="0073460A"/>
    <w:rsid w:val="00735077"/>
    <w:rsid w:val="00736968"/>
    <w:rsid w:val="00736E95"/>
    <w:rsid w:val="0073791B"/>
    <w:rsid w:val="0073797C"/>
    <w:rsid w:val="00737D2C"/>
    <w:rsid w:val="00740F5B"/>
    <w:rsid w:val="00742C7F"/>
    <w:rsid w:val="00742DAF"/>
    <w:rsid w:val="007432C5"/>
    <w:rsid w:val="00744E08"/>
    <w:rsid w:val="007450C4"/>
    <w:rsid w:val="007474C1"/>
    <w:rsid w:val="007475C8"/>
    <w:rsid w:val="00747717"/>
    <w:rsid w:val="00751DF7"/>
    <w:rsid w:val="00751E17"/>
    <w:rsid w:val="007525F9"/>
    <w:rsid w:val="0075261C"/>
    <w:rsid w:val="00752CCC"/>
    <w:rsid w:val="00752E39"/>
    <w:rsid w:val="00753AEF"/>
    <w:rsid w:val="00753BD9"/>
    <w:rsid w:val="007545A5"/>
    <w:rsid w:val="00754774"/>
    <w:rsid w:val="00754A3B"/>
    <w:rsid w:val="00755706"/>
    <w:rsid w:val="00755C14"/>
    <w:rsid w:val="00756945"/>
    <w:rsid w:val="00756C61"/>
    <w:rsid w:val="00756D42"/>
    <w:rsid w:val="0075713F"/>
    <w:rsid w:val="00757CA2"/>
    <w:rsid w:val="00762E54"/>
    <w:rsid w:val="00762FB4"/>
    <w:rsid w:val="00763102"/>
    <w:rsid w:val="00764400"/>
    <w:rsid w:val="0076538E"/>
    <w:rsid w:val="00766608"/>
    <w:rsid w:val="00767112"/>
    <w:rsid w:val="00767435"/>
    <w:rsid w:val="00767989"/>
    <w:rsid w:val="0077016A"/>
    <w:rsid w:val="00770DBC"/>
    <w:rsid w:val="007717E4"/>
    <w:rsid w:val="00771971"/>
    <w:rsid w:val="007719D3"/>
    <w:rsid w:val="00772398"/>
    <w:rsid w:val="00772675"/>
    <w:rsid w:val="00773399"/>
    <w:rsid w:val="00773687"/>
    <w:rsid w:val="0077374E"/>
    <w:rsid w:val="00774AE1"/>
    <w:rsid w:val="00774F25"/>
    <w:rsid w:val="00775000"/>
    <w:rsid w:val="00775766"/>
    <w:rsid w:val="00776EA3"/>
    <w:rsid w:val="00777D17"/>
    <w:rsid w:val="007804DC"/>
    <w:rsid w:val="0078108E"/>
    <w:rsid w:val="0078124F"/>
    <w:rsid w:val="00781EC4"/>
    <w:rsid w:val="00781F8A"/>
    <w:rsid w:val="00782EBE"/>
    <w:rsid w:val="0078307A"/>
    <w:rsid w:val="00783CEE"/>
    <w:rsid w:val="00783D94"/>
    <w:rsid w:val="00784A5F"/>
    <w:rsid w:val="00785731"/>
    <w:rsid w:val="007860A7"/>
    <w:rsid w:val="00786455"/>
    <w:rsid w:val="007864AC"/>
    <w:rsid w:val="00790AF1"/>
    <w:rsid w:val="00790C00"/>
    <w:rsid w:val="00791834"/>
    <w:rsid w:val="00791CCE"/>
    <w:rsid w:val="007929A9"/>
    <w:rsid w:val="00793413"/>
    <w:rsid w:val="0079540F"/>
    <w:rsid w:val="007958EB"/>
    <w:rsid w:val="00795F88"/>
    <w:rsid w:val="00796BC4"/>
    <w:rsid w:val="00796DBD"/>
    <w:rsid w:val="00796EE2"/>
    <w:rsid w:val="00797112"/>
    <w:rsid w:val="0079787A"/>
    <w:rsid w:val="00797D3C"/>
    <w:rsid w:val="00797F51"/>
    <w:rsid w:val="007A0D31"/>
    <w:rsid w:val="007A1061"/>
    <w:rsid w:val="007A14F0"/>
    <w:rsid w:val="007A16DD"/>
    <w:rsid w:val="007A2F75"/>
    <w:rsid w:val="007A3C18"/>
    <w:rsid w:val="007A40D0"/>
    <w:rsid w:val="007A42C1"/>
    <w:rsid w:val="007A4489"/>
    <w:rsid w:val="007A4DA2"/>
    <w:rsid w:val="007A5705"/>
    <w:rsid w:val="007A60C0"/>
    <w:rsid w:val="007A6743"/>
    <w:rsid w:val="007A69CA"/>
    <w:rsid w:val="007A712F"/>
    <w:rsid w:val="007A7E13"/>
    <w:rsid w:val="007A7E4E"/>
    <w:rsid w:val="007B035B"/>
    <w:rsid w:val="007B06FD"/>
    <w:rsid w:val="007B0DA1"/>
    <w:rsid w:val="007B125E"/>
    <w:rsid w:val="007B1521"/>
    <w:rsid w:val="007B19B5"/>
    <w:rsid w:val="007B2367"/>
    <w:rsid w:val="007B386A"/>
    <w:rsid w:val="007B425D"/>
    <w:rsid w:val="007B6840"/>
    <w:rsid w:val="007C0043"/>
    <w:rsid w:val="007C0218"/>
    <w:rsid w:val="007C0BF2"/>
    <w:rsid w:val="007C1F90"/>
    <w:rsid w:val="007C23D4"/>
    <w:rsid w:val="007C2946"/>
    <w:rsid w:val="007C2F03"/>
    <w:rsid w:val="007C363C"/>
    <w:rsid w:val="007C3FD0"/>
    <w:rsid w:val="007C4472"/>
    <w:rsid w:val="007C4C4C"/>
    <w:rsid w:val="007C51E4"/>
    <w:rsid w:val="007C5417"/>
    <w:rsid w:val="007C568D"/>
    <w:rsid w:val="007C643A"/>
    <w:rsid w:val="007C7A15"/>
    <w:rsid w:val="007D0E69"/>
    <w:rsid w:val="007D1A88"/>
    <w:rsid w:val="007D31A4"/>
    <w:rsid w:val="007D3937"/>
    <w:rsid w:val="007D4AA1"/>
    <w:rsid w:val="007D6345"/>
    <w:rsid w:val="007E0EB8"/>
    <w:rsid w:val="007E148C"/>
    <w:rsid w:val="007E1A94"/>
    <w:rsid w:val="007E2CE0"/>
    <w:rsid w:val="007E33B0"/>
    <w:rsid w:val="007E3863"/>
    <w:rsid w:val="007E4811"/>
    <w:rsid w:val="007E54CC"/>
    <w:rsid w:val="007E5F1D"/>
    <w:rsid w:val="007E6BC1"/>
    <w:rsid w:val="007E75E7"/>
    <w:rsid w:val="007E7BCC"/>
    <w:rsid w:val="007E7C01"/>
    <w:rsid w:val="007F1398"/>
    <w:rsid w:val="007F1C3C"/>
    <w:rsid w:val="007F1C6D"/>
    <w:rsid w:val="007F23CE"/>
    <w:rsid w:val="007F2516"/>
    <w:rsid w:val="007F37BA"/>
    <w:rsid w:val="007F3B8D"/>
    <w:rsid w:val="007F40C6"/>
    <w:rsid w:val="007F6679"/>
    <w:rsid w:val="007F788C"/>
    <w:rsid w:val="007F7F73"/>
    <w:rsid w:val="00800F0C"/>
    <w:rsid w:val="00801791"/>
    <w:rsid w:val="008018D6"/>
    <w:rsid w:val="008022DE"/>
    <w:rsid w:val="008031B3"/>
    <w:rsid w:val="0080377D"/>
    <w:rsid w:val="00804BF4"/>
    <w:rsid w:val="0080501C"/>
    <w:rsid w:val="00805056"/>
    <w:rsid w:val="00805A7F"/>
    <w:rsid w:val="00805C97"/>
    <w:rsid w:val="008063C7"/>
    <w:rsid w:val="00807798"/>
    <w:rsid w:val="0080786C"/>
    <w:rsid w:val="008104C8"/>
    <w:rsid w:val="00810E65"/>
    <w:rsid w:val="00811204"/>
    <w:rsid w:val="0081155A"/>
    <w:rsid w:val="0081157F"/>
    <w:rsid w:val="008126F8"/>
    <w:rsid w:val="00812EA0"/>
    <w:rsid w:val="008130B9"/>
    <w:rsid w:val="00813CA3"/>
    <w:rsid w:val="00813EE2"/>
    <w:rsid w:val="00813F0F"/>
    <w:rsid w:val="00814F7F"/>
    <w:rsid w:val="00815136"/>
    <w:rsid w:val="008153E6"/>
    <w:rsid w:val="00815564"/>
    <w:rsid w:val="008157D9"/>
    <w:rsid w:val="00815851"/>
    <w:rsid w:val="0081599C"/>
    <w:rsid w:val="00816448"/>
    <w:rsid w:val="00817D35"/>
    <w:rsid w:val="008208B9"/>
    <w:rsid w:val="00820CEA"/>
    <w:rsid w:val="0082170B"/>
    <w:rsid w:val="00821AED"/>
    <w:rsid w:val="00823C25"/>
    <w:rsid w:val="00824E9F"/>
    <w:rsid w:val="008254A1"/>
    <w:rsid w:val="008256E6"/>
    <w:rsid w:val="00825D8D"/>
    <w:rsid w:val="0082643C"/>
    <w:rsid w:val="008268CA"/>
    <w:rsid w:val="00826925"/>
    <w:rsid w:val="00831045"/>
    <w:rsid w:val="00831709"/>
    <w:rsid w:val="00831D57"/>
    <w:rsid w:val="00832B32"/>
    <w:rsid w:val="00834617"/>
    <w:rsid w:val="00834AF1"/>
    <w:rsid w:val="00836A5E"/>
    <w:rsid w:val="00837125"/>
    <w:rsid w:val="00837B92"/>
    <w:rsid w:val="00841698"/>
    <w:rsid w:val="00841A67"/>
    <w:rsid w:val="00842466"/>
    <w:rsid w:val="00842780"/>
    <w:rsid w:val="00842C2B"/>
    <w:rsid w:val="00842D4D"/>
    <w:rsid w:val="00843B89"/>
    <w:rsid w:val="008446E1"/>
    <w:rsid w:val="00844FE9"/>
    <w:rsid w:val="008450D0"/>
    <w:rsid w:val="008453BF"/>
    <w:rsid w:val="008455CE"/>
    <w:rsid w:val="00846055"/>
    <w:rsid w:val="00847EA3"/>
    <w:rsid w:val="00850305"/>
    <w:rsid w:val="00850F79"/>
    <w:rsid w:val="00851FC9"/>
    <w:rsid w:val="008527E1"/>
    <w:rsid w:val="00852B56"/>
    <w:rsid w:val="0085327E"/>
    <w:rsid w:val="00853794"/>
    <w:rsid w:val="00854593"/>
    <w:rsid w:val="00854E17"/>
    <w:rsid w:val="00855191"/>
    <w:rsid w:val="00855D2E"/>
    <w:rsid w:val="008563DC"/>
    <w:rsid w:val="0085663B"/>
    <w:rsid w:val="00857543"/>
    <w:rsid w:val="008576F4"/>
    <w:rsid w:val="00857728"/>
    <w:rsid w:val="00857800"/>
    <w:rsid w:val="00857F03"/>
    <w:rsid w:val="0086093D"/>
    <w:rsid w:val="008612BE"/>
    <w:rsid w:val="008613EC"/>
    <w:rsid w:val="0086208F"/>
    <w:rsid w:val="00863B46"/>
    <w:rsid w:val="00863BC2"/>
    <w:rsid w:val="00863E17"/>
    <w:rsid w:val="0086428B"/>
    <w:rsid w:val="0086582E"/>
    <w:rsid w:val="00865EA4"/>
    <w:rsid w:val="0086710E"/>
    <w:rsid w:val="00867850"/>
    <w:rsid w:val="00867BCE"/>
    <w:rsid w:val="008704AD"/>
    <w:rsid w:val="008705CA"/>
    <w:rsid w:val="008709E6"/>
    <w:rsid w:val="0087187D"/>
    <w:rsid w:val="008723EB"/>
    <w:rsid w:val="00872A4A"/>
    <w:rsid w:val="008730D1"/>
    <w:rsid w:val="00874395"/>
    <w:rsid w:val="0087463A"/>
    <w:rsid w:val="008749B2"/>
    <w:rsid w:val="00874D81"/>
    <w:rsid w:val="00874EAF"/>
    <w:rsid w:val="008755D9"/>
    <w:rsid w:val="00875BD7"/>
    <w:rsid w:val="00876B5F"/>
    <w:rsid w:val="008775AA"/>
    <w:rsid w:val="00881BB8"/>
    <w:rsid w:val="00881D94"/>
    <w:rsid w:val="00882467"/>
    <w:rsid w:val="00883EBD"/>
    <w:rsid w:val="008841D9"/>
    <w:rsid w:val="008851E3"/>
    <w:rsid w:val="00885333"/>
    <w:rsid w:val="008854F2"/>
    <w:rsid w:val="008857AE"/>
    <w:rsid w:val="008868BF"/>
    <w:rsid w:val="00886B07"/>
    <w:rsid w:val="00890369"/>
    <w:rsid w:val="00890A5C"/>
    <w:rsid w:val="00890C80"/>
    <w:rsid w:val="008914F3"/>
    <w:rsid w:val="00891C2E"/>
    <w:rsid w:val="00892280"/>
    <w:rsid w:val="00892957"/>
    <w:rsid w:val="00893021"/>
    <w:rsid w:val="00893F3A"/>
    <w:rsid w:val="008943D8"/>
    <w:rsid w:val="00894580"/>
    <w:rsid w:val="00896042"/>
    <w:rsid w:val="00896294"/>
    <w:rsid w:val="0089696A"/>
    <w:rsid w:val="00897011"/>
    <w:rsid w:val="008A0014"/>
    <w:rsid w:val="008A0644"/>
    <w:rsid w:val="008A18EB"/>
    <w:rsid w:val="008A1A36"/>
    <w:rsid w:val="008A293D"/>
    <w:rsid w:val="008A29FE"/>
    <w:rsid w:val="008A33D7"/>
    <w:rsid w:val="008A5133"/>
    <w:rsid w:val="008A5306"/>
    <w:rsid w:val="008A5449"/>
    <w:rsid w:val="008A5693"/>
    <w:rsid w:val="008A6730"/>
    <w:rsid w:val="008A72F3"/>
    <w:rsid w:val="008A7ACC"/>
    <w:rsid w:val="008A7C65"/>
    <w:rsid w:val="008B02F2"/>
    <w:rsid w:val="008B0E42"/>
    <w:rsid w:val="008B1FFF"/>
    <w:rsid w:val="008B26BE"/>
    <w:rsid w:val="008B2D1B"/>
    <w:rsid w:val="008B2E62"/>
    <w:rsid w:val="008B3FF4"/>
    <w:rsid w:val="008B4237"/>
    <w:rsid w:val="008B5048"/>
    <w:rsid w:val="008B572D"/>
    <w:rsid w:val="008B584E"/>
    <w:rsid w:val="008B5B34"/>
    <w:rsid w:val="008B60F2"/>
    <w:rsid w:val="008B6278"/>
    <w:rsid w:val="008B6728"/>
    <w:rsid w:val="008B71F5"/>
    <w:rsid w:val="008C0016"/>
    <w:rsid w:val="008C027E"/>
    <w:rsid w:val="008C0BD0"/>
    <w:rsid w:val="008C0E8C"/>
    <w:rsid w:val="008C11D4"/>
    <w:rsid w:val="008C18A6"/>
    <w:rsid w:val="008C1BBF"/>
    <w:rsid w:val="008C1DFC"/>
    <w:rsid w:val="008C23D9"/>
    <w:rsid w:val="008C26E3"/>
    <w:rsid w:val="008C322E"/>
    <w:rsid w:val="008C33F7"/>
    <w:rsid w:val="008C3483"/>
    <w:rsid w:val="008C3EF0"/>
    <w:rsid w:val="008C412A"/>
    <w:rsid w:val="008C476B"/>
    <w:rsid w:val="008C6091"/>
    <w:rsid w:val="008C6114"/>
    <w:rsid w:val="008C61F7"/>
    <w:rsid w:val="008C64F1"/>
    <w:rsid w:val="008C6C13"/>
    <w:rsid w:val="008C77ED"/>
    <w:rsid w:val="008D0322"/>
    <w:rsid w:val="008D1BD2"/>
    <w:rsid w:val="008D26EE"/>
    <w:rsid w:val="008D36AE"/>
    <w:rsid w:val="008D3F61"/>
    <w:rsid w:val="008D4E2F"/>
    <w:rsid w:val="008D4FD8"/>
    <w:rsid w:val="008D5113"/>
    <w:rsid w:val="008D5EC6"/>
    <w:rsid w:val="008D635A"/>
    <w:rsid w:val="008D63E9"/>
    <w:rsid w:val="008D68A9"/>
    <w:rsid w:val="008E1411"/>
    <w:rsid w:val="008E2066"/>
    <w:rsid w:val="008E25B8"/>
    <w:rsid w:val="008E309D"/>
    <w:rsid w:val="008E4021"/>
    <w:rsid w:val="008E4423"/>
    <w:rsid w:val="008E4534"/>
    <w:rsid w:val="008E59B9"/>
    <w:rsid w:val="008E5DF7"/>
    <w:rsid w:val="008E632C"/>
    <w:rsid w:val="008E74A3"/>
    <w:rsid w:val="008E7CAF"/>
    <w:rsid w:val="008F0961"/>
    <w:rsid w:val="008F1D5D"/>
    <w:rsid w:val="008F239B"/>
    <w:rsid w:val="008F31FC"/>
    <w:rsid w:val="008F34CC"/>
    <w:rsid w:val="008F459F"/>
    <w:rsid w:val="008F472A"/>
    <w:rsid w:val="008F4DB0"/>
    <w:rsid w:val="008F4FC4"/>
    <w:rsid w:val="008F517C"/>
    <w:rsid w:val="008F567B"/>
    <w:rsid w:val="008F5C9B"/>
    <w:rsid w:val="008F5F4E"/>
    <w:rsid w:val="008F6364"/>
    <w:rsid w:val="008F6FB1"/>
    <w:rsid w:val="008F707B"/>
    <w:rsid w:val="0090011E"/>
    <w:rsid w:val="0090064B"/>
    <w:rsid w:val="0090088A"/>
    <w:rsid w:val="009008E3"/>
    <w:rsid w:val="00901B59"/>
    <w:rsid w:val="00901E50"/>
    <w:rsid w:val="00902820"/>
    <w:rsid w:val="00902DFF"/>
    <w:rsid w:val="00902E4C"/>
    <w:rsid w:val="0090347F"/>
    <w:rsid w:val="00904465"/>
    <w:rsid w:val="00905B87"/>
    <w:rsid w:val="00905C15"/>
    <w:rsid w:val="00906492"/>
    <w:rsid w:val="009064FB"/>
    <w:rsid w:val="009066AF"/>
    <w:rsid w:val="009076E0"/>
    <w:rsid w:val="009078AE"/>
    <w:rsid w:val="00911168"/>
    <w:rsid w:val="009111DC"/>
    <w:rsid w:val="009111F1"/>
    <w:rsid w:val="009125BD"/>
    <w:rsid w:val="00912D9F"/>
    <w:rsid w:val="009140E1"/>
    <w:rsid w:val="00914D5D"/>
    <w:rsid w:val="00915120"/>
    <w:rsid w:val="00915887"/>
    <w:rsid w:val="009164CC"/>
    <w:rsid w:val="009165F4"/>
    <w:rsid w:val="00920FE9"/>
    <w:rsid w:val="0092117E"/>
    <w:rsid w:val="00921EE6"/>
    <w:rsid w:val="00922323"/>
    <w:rsid w:val="00922B65"/>
    <w:rsid w:val="009238A5"/>
    <w:rsid w:val="00923BC1"/>
    <w:rsid w:val="00924926"/>
    <w:rsid w:val="00925B1F"/>
    <w:rsid w:val="00925D65"/>
    <w:rsid w:val="00926C35"/>
    <w:rsid w:val="00926DA7"/>
    <w:rsid w:val="0092734B"/>
    <w:rsid w:val="009277CE"/>
    <w:rsid w:val="00927B2A"/>
    <w:rsid w:val="00927F85"/>
    <w:rsid w:val="00930AD1"/>
    <w:rsid w:val="00932480"/>
    <w:rsid w:val="009328E8"/>
    <w:rsid w:val="00932F1A"/>
    <w:rsid w:val="00933E20"/>
    <w:rsid w:val="00935987"/>
    <w:rsid w:val="00935AF5"/>
    <w:rsid w:val="00935BB1"/>
    <w:rsid w:val="00936B62"/>
    <w:rsid w:val="00940007"/>
    <w:rsid w:val="00940A1A"/>
    <w:rsid w:val="00941B4C"/>
    <w:rsid w:val="0094214D"/>
    <w:rsid w:val="00943078"/>
    <w:rsid w:val="00944385"/>
    <w:rsid w:val="009443DA"/>
    <w:rsid w:val="00944C47"/>
    <w:rsid w:val="00945A43"/>
    <w:rsid w:val="00946028"/>
    <w:rsid w:val="00946E17"/>
    <w:rsid w:val="00947825"/>
    <w:rsid w:val="009478CA"/>
    <w:rsid w:val="009504CE"/>
    <w:rsid w:val="00950D4D"/>
    <w:rsid w:val="00950D7B"/>
    <w:rsid w:val="00952A42"/>
    <w:rsid w:val="00952F0D"/>
    <w:rsid w:val="00953739"/>
    <w:rsid w:val="0095517C"/>
    <w:rsid w:val="00955C71"/>
    <w:rsid w:val="009560AF"/>
    <w:rsid w:val="00956587"/>
    <w:rsid w:val="009565FE"/>
    <w:rsid w:val="00956BD7"/>
    <w:rsid w:val="009570AD"/>
    <w:rsid w:val="009576FC"/>
    <w:rsid w:val="00957BDE"/>
    <w:rsid w:val="009603D8"/>
    <w:rsid w:val="0096109F"/>
    <w:rsid w:val="009621F3"/>
    <w:rsid w:val="00962984"/>
    <w:rsid w:val="009629C7"/>
    <w:rsid w:val="0096330B"/>
    <w:rsid w:val="00963582"/>
    <w:rsid w:val="0096366C"/>
    <w:rsid w:val="0096430A"/>
    <w:rsid w:val="00964537"/>
    <w:rsid w:val="00964676"/>
    <w:rsid w:val="009648F6"/>
    <w:rsid w:val="00965340"/>
    <w:rsid w:val="00965571"/>
    <w:rsid w:val="00965901"/>
    <w:rsid w:val="00965A75"/>
    <w:rsid w:val="00966561"/>
    <w:rsid w:val="00970CDF"/>
    <w:rsid w:val="009711E3"/>
    <w:rsid w:val="0097136C"/>
    <w:rsid w:val="00971890"/>
    <w:rsid w:val="0097197D"/>
    <w:rsid w:val="00971EB2"/>
    <w:rsid w:val="00972539"/>
    <w:rsid w:val="00972F03"/>
    <w:rsid w:val="009735A2"/>
    <w:rsid w:val="00974203"/>
    <w:rsid w:val="0097459F"/>
    <w:rsid w:val="0097489A"/>
    <w:rsid w:val="00974BDC"/>
    <w:rsid w:val="00974C67"/>
    <w:rsid w:val="009758FE"/>
    <w:rsid w:val="009769ED"/>
    <w:rsid w:val="009770C8"/>
    <w:rsid w:val="00977772"/>
    <w:rsid w:val="009778A4"/>
    <w:rsid w:val="00977C6D"/>
    <w:rsid w:val="00977E0C"/>
    <w:rsid w:val="00980246"/>
    <w:rsid w:val="00980C7B"/>
    <w:rsid w:val="0098171F"/>
    <w:rsid w:val="00982043"/>
    <w:rsid w:val="00982287"/>
    <w:rsid w:val="009824D9"/>
    <w:rsid w:val="009828B8"/>
    <w:rsid w:val="00982E27"/>
    <w:rsid w:val="00983D2A"/>
    <w:rsid w:val="00983F2C"/>
    <w:rsid w:val="0098423D"/>
    <w:rsid w:val="00985DB6"/>
    <w:rsid w:val="00986603"/>
    <w:rsid w:val="00986825"/>
    <w:rsid w:val="00986980"/>
    <w:rsid w:val="009869C0"/>
    <w:rsid w:val="0098765E"/>
    <w:rsid w:val="00990B89"/>
    <w:rsid w:val="0099363C"/>
    <w:rsid w:val="00993832"/>
    <w:rsid w:val="00993F69"/>
    <w:rsid w:val="009941AA"/>
    <w:rsid w:val="0099497E"/>
    <w:rsid w:val="00994F07"/>
    <w:rsid w:val="0099513C"/>
    <w:rsid w:val="009951D9"/>
    <w:rsid w:val="009956D1"/>
    <w:rsid w:val="00996609"/>
    <w:rsid w:val="009966D5"/>
    <w:rsid w:val="00996968"/>
    <w:rsid w:val="009971CA"/>
    <w:rsid w:val="009A007F"/>
    <w:rsid w:val="009A126F"/>
    <w:rsid w:val="009A18C0"/>
    <w:rsid w:val="009A36FF"/>
    <w:rsid w:val="009A3D7E"/>
    <w:rsid w:val="009A4ED4"/>
    <w:rsid w:val="009A5110"/>
    <w:rsid w:val="009A5765"/>
    <w:rsid w:val="009A576A"/>
    <w:rsid w:val="009A5A4F"/>
    <w:rsid w:val="009A6A05"/>
    <w:rsid w:val="009A6B36"/>
    <w:rsid w:val="009A7400"/>
    <w:rsid w:val="009A766D"/>
    <w:rsid w:val="009B0A87"/>
    <w:rsid w:val="009B1140"/>
    <w:rsid w:val="009B3067"/>
    <w:rsid w:val="009B3212"/>
    <w:rsid w:val="009B3C23"/>
    <w:rsid w:val="009B529B"/>
    <w:rsid w:val="009B6580"/>
    <w:rsid w:val="009B6893"/>
    <w:rsid w:val="009B6919"/>
    <w:rsid w:val="009B76E8"/>
    <w:rsid w:val="009B7E5A"/>
    <w:rsid w:val="009C12B4"/>
    <w:rsid w:val="009C1C13"/>
    <w:rsid w:val="009C1CB5"/>
    <w:rsid w:val="009C1CBB"/>
    <w:rsid w:val="009C2879"/>
    <w:rsid w:val="009C3750"/>
    <w:rsid w:val="009C3D66"/>
    <w:rsid w:val="009C40FB"/>
    <w:rsid w:val="009C4125"/>
    <w:rsid w:val="009C5656"/>
    <w:rsid w:val="009C5A48"/>
    <w:rsid w:val="009C5C99"/>
    <w:rsid w:val="009D0CA7"/>
    <w:rsid w:val="009D1247"/>
    <w:rsid w:val="009D26B2"/>
    <w:rsid w:val="009D2823"/>
    <w:rsid w:val="009D29FB"/>
    <w:rsid w:val="009D2CC9"/>
    <w:rsid w:val="009D43F4"/>
    <w:rsid w:val="009D4923"/>
    <w:rsid w:val="009D6BCD"/>
    <w:rsid w:val="009D6D9D"/>
    <w:rsid w:val="009D6FD4"/>
    <w:rsid w:val="009D7670"/>
    <w:rsid w:val="009D79C3"/>
    <w:rsid w:val="009D7C6F"/>
    <w:rsid w:val="009D7F82"/>
    <w:rsid w:val="009E0052"/>
    <w:rsid w:val="009E0697"/>
    <w:rsid w:val="009E293E"/>
    <w:rsid w:val="009E2A0E"/>
    <w:rsid w:val="009E2A44"/>
    <w:rsid w:val="009E2DA3"/>
    <w:rsid w:val="009E450A"/>
    <w:rsid w:val="009E60F3"/>
    <w:rsid w:val="009E6C69"/>
    <w:rsid w:val="009F133F"/>
    <w:rsid w:val="009F13FB"/>
    <w:rsid w:val="009F19F6"/>
    <w:rsid w:val="009F1C74"/>
    <w:rsid w:val="009F2012"/>
    <w:rsid w:val="009F28AB"/>
    <w:rsid w:val="009F2CF1"/>
    <w:rsid w:val="009F5366"/>
    <w:rsid w:val="009F5C82"/>
    <w:rsid w:val="009F5E97"/>
    <w:rsid w:val="009F5F23"/>
    <w:rsid w:val="009F6B67"/>
    <w:rsid w:val="009F6E32"/>
    <w:rsid w:val="00A02423"/>
    <w:rsid w:val="00A02D40"/>
    <w:rsid w:val="00A04D56"/>
    <w:rsid w:val="00A052D4"/>
    <w:rsid w:val="00A054B0"/>
    <w:rsid w:val="00A05F03"/>
    <w:rsid w:val="00A07123"/>
    <w:rsid w:val="00A073C7"/>
    <w:rsid w:val="00A078C1"/>
    <w:rsid w:val="00A07AFB"/>
    <w:rsid w:val="00A07BC1"/>
    <w:rsid w:val="00A07D8A"/>
    <w:rsid w:val="00A07F1C"/>
    <w:rsid w:val="00A100E9"/>
    <w:rsid w:val="00A10783"/>
    <w:rsid w:val="00A11651"/>
    <w:rsid w:val="00A12114"/>
    <w:rsid w:val="00A128CA"/>
    <w:rsid w:val="00A12A91"/>
    <w:rsid w:val="00A131A9"/>
    <w:rsid w:val="00A1448B"/>
    <w:rsid w:val="00A15369"/>
    <w:rsid w:val="00A16320"/>
    <w:rsid w:val="00A17DEF"/>
    <w:rsid w:val="00A17F54"/>
    <w:rsid w:val="00A2086E"/>
    <w:rsid w:val="00A210E8"/>
    <w:rsid w:val="00A21116"/>
    <w:rsid w:val="00A21CE8"/>
    <w:rsid w:val="00A22152"/>
    <w:rsid w:val="00A23296"/>
    <w:rsid w:val="00A24BEF"/>
    <w:rsid w:val="00A2578E"/>
    <w:rsid w:val="00A2661A"/>
    <w:rsid w:val="00A26A27"/>
    <w:rsid w:val="00A30428"/>
    <w:rsid w:val="00A320CE"/>
    <w:rsid w:val="00A327D4"/>
    <w:rsid w:val="00A32FCC"/>
    <w:rsid w:val="00A336E1"/>
    <w:rsid w:val="00A33B00"/>
    <w:rsid w:val="00A33D1A"/>
    <w:rsid w:val="00A34823"/>
    <w:rsid w:val="00A34FF9"/>
    <w:rsid w:val="00A358BE"/>
    <w:rsid w:val="00A36896"/>
    <w:rsid w:val="00A368E0"/>
    <w:rsid w:val="00A36ABA"/>
    <w:rsid w:val="00A37E31"/>
    <w:rsid w:val="00A4022D"/>
    <w:rsid w:val="00A40690"/>
    <w:rsid w:val="00A40814"/>
    <w:rsid w:val="00A409F3"/>
    <w:rsid w:val="00A417F4"/>
    <w:rsid w:val="00A41B40"/>
    <w:rsid w:val="00A425C2"/>
    <w:rsid w:val="00A42653"/>
    <w:rsid w:val="00A42C90"/>
    <w:rsid w:val="00A45414"/>
    <w:rsid w:val="00A46D37"/>
    <w:rsid w:val="00A46DB2"/>
    <w:rsid w:val="00A4775F"/>
    <w:rsid w:val="00A47788"/>
    <w:rsid w:val="00A477E0"/>
    <w:rsid w:val="00A508E7"/>
    <w:rsid w:val="00A515D2"/>
    <w:rsid w:val="00A517D4"/>
    <w:rsid w:val="00A51EC1"/>
    <w:rsid w:val="00A523C0"/>
    <w:rsid w:val="00A527EC"/>
    <w:rsid w:val="00A531FC"/>
    <w:rsid w:val="00A532A5"/>
    <w:rsid w:val="00A53500"/>
    <w:rsid w:val="00A53B39"/>
    <w:rsid w:val="00A57A7F"/>
    <w:rsid w:val="00A57AC5"/>
    <w:rsid w:val="00A57F25"/>
    <w:rsid w:val="00A60DDC"/>
    <w:rsid w:val="00A610A0"/>
    <w:rsid w:val="00A6178E"/>
    <w:rsid w:val="00A62B4B"/>
    <w:rsid w:val="00A62D19"/>
    <w:rsid w:val="00A63DC0"/>
    <w:rsid w:val="00A645BC"/>
    <w:rsid w:val="00A64C05"/>
    <w:rsid w:val="00A65230"/>
    <w:rsid w:val="00A6682E"/>
    <w:rsid w:val="00A66B09"/>
    <w:rsid w:val="00A70629"/>
    <w:rsid w:val="00A70D32"/>
    <w:rsid w:val="00A71026"/>
    <w:rsid w:val="00A7145C"/>
    <w:rsid w:val="00A71DB6"/>
    <w:rsid w:val="00A73376"/>
    <w:rsid w:val="00A73E8F"/>
    <w:rsid w:val="00A75578"/>
    <w:rsid w:val="00A75911"/>
    <w:rsid w:val="00A75B44"/>
    <w:rsid w:val="00A7604B"/>
    <w:rsid w:val="00A76482"/>
    <w:rsid w:val="00A77A67"/>
    <w:rsid w:val="00A77F73"/>
    <w:rsid w:val="00A81470"/>
    <w:rsid w:val="00A8275F"/>
    <w:rsid w:val="00A82F46"/>
    <w:rsid w:val="00A83492"/>
    <w:rsid w:val="00A83735"/>
    <w:rsid w:val="00A83882"/>
    <w:rsid w:val="00A83B73"/>
    <w:rsid w:val="00A8514F"/>
    <w:rsid w:val="00A85883"/>
    <w:rsid w:val="00A86467"/>
    <w:rsid w:val="00A91AF7"/>
    <w:rsid w:val="00A91BD5"/>
    <w:rsid w:val="00A91C9C"/>
    <w:rsid w:val="00A92495"/>
    <w:rsid w:val="00A927EF"/>
    <w:rsid w:val="00A92A4F"/>
    <w:rsid w:val="00A93305"/>
    <w:rsid w:val="00A935DB"/>
    <w:rsid w:val="00A938DB"/>
    <w:rsid w:val="00A9586A"/>
    <w:rsid w:val="00A9609B"/>
    <w:rsid w:val="00AA0348"/>
    <w:rsid w:val="00AA04BE"/>
    <w:rsid w:val="00AA05B9"/>
    <w:rsid w:val="00AA0838"/>
    <w:rsid w:val="00AA26F1"/>
    <w:rsid w:val="00AA292F"/>
    <w:rsid w:val="00AA30EA"/>
    <w:rsid w:val="00AA3B08"/>
    <w:rsid w:val="00AA4323"/>
    <w:rsid w:val="00AA4343"/>
    <w:rsid w:val="00AA46B2"/>
    <w:rsid w:val="00AA4712"/>
    <w:rsid w:val="00AA4E0B"/>
    <w:rsid w:val="00AA5944"/>
    <w:rsid w:val="00AA5A26"/>
    <w:rsid w:val="00AA5A78"/>
    <w:rsid w:val="00AA5B0A"/>
    <w:rsid w:val="00AA5DDE"/>
    <w:rsid w:val="00AA5F1D"/>
    <w:rsid w:val="00AA60CE"/>
    <w:rsid w:val="00AA65B2"/>
    <w:rsid w:val="00AA66A6"/>
    <w:rsid w:val="00AA6BDB"/>
    <w:rsid w:val="00AA6EEE"/>
    <w:rsid w:val="00AA7278"/>
    <w:rsid w:val="00AB17AE"/>
    <w:rsid w:val="00AB1F8C"/>
    <w:rsid w:val="00AB2212"/>
    <w:rsid w:val="00AB223A"/>
    <w:rsid w:val="00AB24CC"/>
    <w:rsid w:val="00AB3E30"/>
    <w:rsid w:val="00AB5081"/>
    <w:rsid w:val="00AB59AE"/>
    <w:rsid w:val="00AB6025"/>
    <w:rsid w:val="00AB780D"/>
    <w:rsid w:val="00AC0536"/>
    <w:rsid w:val="00AC12D7"/>
    <w:rsid w:val="00AC1338"/>
    <w:rsid w:val="00AC1ED5"/>
    <w:rsid w:val="00AC35C5"/>
    <w:rsid w:val="00AC36BD"/>
    <w:rsid w:val="00AC424C"/>
    <w:rsid w:val="00AC4C0B"/>
    <w:rsid w:val="00AC538A"/>
    <w:rsid w:val="00AC5764"/>
    <w:rsid w:val="00AC5D59"/>
    <w:rsid w:val="00AC5E07"/>
    <w:rsid w:val="00AC7BD9"/>
    <w:rsid w:val="00AC7F28"/>
    <w:rsid w:val="00AD04CF"/>
    <w:rsid w:val="00AD0E1C"/>
    <w:rsid w:val="00AD1268"/>
    <w:rsid w:val="00AD249D"/>
    <w:rsid w:val="00AD2B1D"/>
    <w:rsid w:val="00AD2F94"/>
    <w:rsid w:val="00AD30EE"/>
    <w:rsid w:val="00AD3F8A"/>
    <w:rsid w:val="00AD4587"/>
    <w:rsid w:val="00AD49A1"/>
    <w:rsid w:val="00AD56D6"/>
    <w:rsid w:val="00AD59DF"/>
    <w:rsid w:val="00AD62D3"/>
    <w:rsid w:val="00AD6A5D"/>
    <w:rsid w:val="00AE04AD"/>
    <w:rsid w:val="00AE0B63"/>
    <w:rsid w:val="00AE0E0E"/>
    <w:rsid w:val="00AE12A6"/>
    <w:rsid w:val="00AE138A"/>
    <w:rsid w:val="00AE17F0"/>
    <w:rsid w:val="00AE28DA"/>
    <w:rsid w:val="00AE41FB"/>
    <w:rsid w:val="00AE5101"/>
    <w:rsid w:val="00AE5F06"/>
    <w:rsid w:val="00AE7E97"/>
    <w:rsid w:val="00AF091C"/>
    <w:rsid w:val="00AF0F6B"/>
    <w:rsid w:val="00AF2087"/>
    <w:rsid w:val="00AF2760"/>
    <w:rsid w:val="00AF2C07"/>
    <w:rsid w:val="00AF2D0E"/>
    <w:rsid w:val="00AF2D47"/>
    <w:rsid w:val="00AF2DAF"/>
    <w:rsid w:val="00AF366C"/>
    <w:rsid w:val="00AF3855"/>
    <w:rsid w:val="00AF3BA5"/>
    <w:rsid w:val="00AF41F1"/>
    <w:rsid w:val="00AF4C1C"/>
    <w:rsid w:val="00AF50F6"/>
    <w:rsid w:val="00AF52AB"/>
    <w:rsid w:val="00AF5C7E"/>
    <w:rsid w:val="00AF6564"/>
    <w:rsid w:val="00B003B0"/>
    <w:rsid w:val="00B00DAB"/>
    <w:rsid w:val="00B0114F"/>
    <w:rsid w:val="00B014CE"/>
    <w:rsid w:val="00B015E8"/>
    <w:rsid w:val="00B01A33"/>
    <w:rsid w:val="00B01EB3"/>
    <w:rsid w:val="00B03C24"/>
    <w:rsid w:val="00B04798"/>
    <w:rsid w:val="00B05417"/>
    <w:rsid w:val="00B056E4"/>
    <w:rsid w:val="00B05909"/>
    <w:rsid w:val="00B1093B"/>
    <w:rsid w:val="00B11015"/>
    <w:rsid w:val="00B12543"/>
    <w:rsid w:val="00B14653"/>
    <w:rsid w:val="00B14BB9"/>
    <w:rsid w:val="00B14C8F"/>
    <w:rsid w:val="00B1506F"/>
    <w:rsid w:val="00B1540E"/>
    <w:rsid w:val="00B21681"/>
    <w:rsid w:val="00B218E5"/>
    <w:rsid w:val="00B221AB"/>
    <w:rsid w:val="00B2239C"/>
    <w:rsid w:val="00B229B5"/>
    <w:rsid w:val="00B22E54"/>
    <w:rsid w:val="00B232D2"/>
    <w:rsid w:val="00B239DF"/>
    <w:rsid w:val="00B2408A"/>
    <w:rsid w:val="00B243C4"/>
    <w:rsid w:val="00B24607"/>
    <w:rsid w:val="00B2518A"/>
    <w:rsid w:val="00B257F1"/>
    <w:rsid w:val="00B258FE"/>
    <w:rsid w:val="00B25FDD"/>
    <w:rsid w:val="00B25FF3"/>
    <w:rsid w:val="00B26AD1"/>
    <w:rsid w:val="00B271F0"/>
    <w:rsid w:val="00B300FA"/>
    <w:rsid w:val="00B30A0C"/>
    <w:rsid w:val="00B30C08"/>
    <w:rsid w:val="00B316F6"/>
    <w:rsid w:val="00B31814"/>
    <w:rsid w:val="00B3196D"/>
    <w:rsid w:val="00B3314B"/>
    <w:rsid w:val="00B33FE8"/>
    <w:rsid w:val="00B34373"/>
    <w:rsid w:val="00B34800"/>
    <w:rsid w:val="00B35013"/>
    <w:rsid w:val="00B354C2"/>
    <w:rsid w:val="00B35DF3"/>
    <w:rsid w:val="00B364BB"/>
    <w:rsid w:val="00B365B9"/>
    <w:rsid w:val="00B36C13"/>
    <w:rsid w:val="00B36CC6"/>
    <w:rsid w:val="00B37DFD"/>
    <w:rsid w:val="00B37F23"/>
    <w:rsid w:val="00B40782"/>
    <w:rsid w:val="00B40E36"/>
    <w:rsid w:val="00B42181"/>
    <w:rsid w:val="00B424ED"/>
    <w:rsid w:val="00B42BF5"/>
    <w:rsid w:val="00B43A15"/>
    <w:rsid w:val="00B43CB8"/>
    <w:rsid w:val="00B45970"/>
    <w:rsid w:val="00B45FEA"/>
    <w:rsid w:val="00B460F5"/>
    <w:rsid w:val="00B468EB"/>
    <w:rsid w:val="00B46A05"/>
    <w:rsid w:val="00B47AD3"/>
    <w:rsid w:val="00B5002E"/>
    <w:rsid w:val="00B50D31"/>
    <w:rsid w:val="00B51013"/>
    <w:rsid w:val="00B51262"/>
    <w:rsid w:val="00B51707"/>
    <w:rsid w:val="00B51984"/>
    <w:rsid w:val="00B52FA3"/>
    <w:rsid w:val="00B530AE"/>
    <w:rsid w:val="00B5315E"/>
    <w:rsid w:val="00B559EF"/>
    <w:rsid w:val="00B56804"/>
    <w:rsid w:val="00B56B5B"/>
    <w:rsid w:val="00B575C5"/>
    <w:rsid w:val="00B6168E"/>
    <w:rsid w:val="00B62673"/>
    <w:rsid w:val="00B62F48"/>
    <w:rsid w:val="00B62FE6"/>
    <w:rsid w:val="00B64E6F"/>
    <w:rsid w:val="00B64EBD"/>
    <w:rsid w:val="00B656DF"/>
    <w:rsid w:val="00B663C8"/>
    <w:rsid w:val="00B70423"/>
    <w:rsid w:val="00B70AA6"/>
    <w:rsid w:val="00B70CC6"/>
    <w:rsid w:val="00B72A81"/>
    <w:rsid w:val="00B73062"/>
    <w:rsid w:val="00B747C3"/>
    <w:rsid w:val="00B74CAC"/>
    <w:rsid w:val="00B75051"/>
    <w:rsid w:val="00B76A79"/>
    <w:rsid w:val="00B76D6A"/>
    <w:rsid w:val="00B76DB8"/>
    <w:rsid w:val="00B77201"/>
    <w:rsid w:val="00B774D1"/>
    <w:rsid w:val="00B77CA9"/>
    <w:rsid w:val="00B805C4"/>
    <w:rsid w:val="00B820C7"/>
    <w:rsid w:val="00B8289D"/>
    <w:rsid w:val="00B837F8"/>
    <w:rsid w:val="00B84510"/>
    <w:rsid w:val="00B84699"/>
    <w:rsid w:val="00B84AFB"/>
    <w:rsid w:val="00B84E72"/>
    <w:rsid w:val="00B85C41"/>
    <w:rsid w:val="00B85D1E"/>
    <w:rsid w:val="00B85EE1"/>
    <w:rsid w:val="00B86613"/>
    <w:rsid w:val="00B86890"/>
    <w:rsid w:val="00B919A1"/>
    <w:rsid w:val="00B92CF1"/>
    <w:rsid w:val="00B95D84"/>
    <w:rsid w:val="00B95FD8"/>
    <w:rsid w:val="00B96298"/>
    <w:rsid w:val="00B96824"/>
    <w:rsid w:val="00B970CB"/>
    <w:rsid w:val="00B976E6"/>
    <w:rsid w:val="00BA0027"/>
    <w:rsid w:val="00BA06C8"/>
    <w:rsid w:val="00BA20AE"/>
    <w:rsid w:val="00BA240C"/>
    <w:rsid w:val="00BA2CC3"/>
    <w:rsid w:val="00BA4054"/>
    <w:rsid w:val="00BA4E1B"/>
    <w:rsid w:val="00BA5A02"/>
    <w:rsid w:val="00BA5D13"/>
    <w:rsid w:val="00BA5D26"/>
    <w:rsid w:val="00BA6E3B"/>
    <w:rsid w:val="00BA7B6C"/>
    <w:rsid w:val="00BB1E3C"/>
    <w:rsid w:val="00BB28AD"/>
    <w:rsid w:val="00BB2C09"/>
    <w:rsid w:val="00BB3205"/>
    <w:rsid w:val="00BB370B"/>
    <w:rsid w:val="00BB3BFB"/>
    <w:rsid w:val="00BB3EC2"/>
    <w:rsid w:val="00BB42B2"/>
    <w:rsid w:val="00BB436A"/>
    <w:rsid w:val="00BB485D"/>
    <w:rsid w:val="00BB58ED"/>
    <w:rsid w:val="00BB5F35"/>
    <w:rsid w:val="00BB65E9"/>
    <w:rsid w:val="00BB6714"/>
    <w:rsid w:val="00BB7717"/>
    <w:rsid w:val="00BC0E69"/>
    <w:rsid w:val="00BC15E1"/>
    <w:rsid w:val="00BC2429"/>
    <w:rsid w:val="00BC455F"/>
    <w:rsid w:val="00BC4771"/>
    <w:rsid w:val="00BC4FCB"/>
    <w:rsid w:val="00BC501D"/>
    <w:rsid w:val="00BC6340"/>
    <w:rsid w:val="00BC6795"/>
    <w:rsid w:val="00BC7420"/>
    <w:rsid w:val="00BC77DF"/>
    <w:rsid w:val="00BC7DF2"/>
    <w:rsid w:val="00BD1798"/>
    <w:rsid w:val="00BD2784"/>
    <w:rsid w:val="00BD2EF1"/>
    <w:rsid w:val="00BD2FB8"/>
    <w:rsid w:val="00BD39E6"/>
    <w:rsid w:val="00BD3E2A"/>
    <w:rsid w:val="00BD4059"/>
    <w:rsid w:val="00BD411C"/>
    <w:rsid w:val="00BD4153"/>
    <w:rsid w:val="00BD4183"/>
    <w:rsid w:val="00BD45BE"/>
    <w:rsid w:val="00BD514A"/>
    <w:rsid w:val="00BD53E7"/>
    <w:rsid w:val="00BD5FF9"/>
    <w:rsid w:val="00BD6093"/>
    <w:rsid w:val="00BD67CC"/>
    <w:rsid w:val="00BD7B2F"/>
    <w:rsid w:val="00BD7D4B"/>
    <w:rsid w:val="00BD7F8A"/>
    <w:rsid w:val="00BE205F"/>
    <w:rsid w:val="00BE3150"/>
    <w:rsid w:val="00BE34E7"/>
    <w:rsid w:val="00BE3610"/>
    <w:rsid w:val="00BE3A32"/>
    <w:rsid w:val="00BE531F"/>
    <w:rsid w:val="00BE57D9"/>
    <w:rsid w:val="00BE6230"/>
    <w:rsid w:val="00BE6C33"/>
    <w:rsid w:val="00BE6C81"/>
    <w:rsid w:val="00BE7368"/>
    <w:rsid w:val="00BE7807"/>
    <w:rsid w:val="00BE7ACD"/>
    <w:rsid w:val="00BF0D0D"/>
    <w:rsid w:val="00BF11CC"/>
    <w:rsid w:val="00BF1206"/>
    <w:rsid w:val="00BF2324"/>
    <w:rsid w:val="00BF25A0"/>
    <w:rsid w:val="00BF2707"/>
    <w:rsid w:val="00BF30B3"/>
    <w:rsid w:val="00BF38C5"/>
    <w:rsid w:val="00BF437F"/>
    <w:rsid w:val="00BF44F1"/>
    <w:rsid w:val="00BF454E"/>
    <w:rsid w:val="00BF4930"/>
    <w:rsid w:val="00BF4D0E"/>
    <w:rsid w:val="00BF5ECD"/>
    <w:rsid w:val="00BF6045"/>
    <w:rsid w:val="00BF6668"/>
    <w:rsid w:val="00BF677D"/>
    <w:rsid w:val="00BF7106"/>
    <w:rsid w:val="00C008BC"/>
    <w:rsid w:val="00C008C0"/>
    <w:rsid w:val="00C00DAC"/>
    <w:rsid w:val="00C015C4"/>
    <w:rsid w:val="00C01609"/>
    <w:rsid w:val="00C01A47"/>
    <w:rsid w:val="00C02119"/>
    <w:rsid w:val="00C02213"/>
    <w:rsid w:val="00C022DF"/>
    <w:rsid w:val="00C02E0E"/>
    <w:rsid w:val="00C0334F"/>
    <w:rsid w:val="00C03377"/>
    <w:rsid w:val="00C0477A"/>
    <w:rsid w:val="00C049A7"/>
    <w:rsid w:val="00C06F8A"/>
    <w:rsid w:val="00C103E7"/>
    <w:rsid w:val="00C1053F"/>
    <w:rsid w:val="00C10976"/>
    <w:rsid w:val="00C10BBC"/>
    <w:rsid w:val="00C116D7"/>
    <w:rsid w:val="00C11E6F"/>
    <w:rsid w:val="00C13333"/>
    <w:rsid w:val="00C133E2"/>
    <w:rsid w:val="00C13B44"/>
    <w:rsid w:val="00C142DF"/>
    <w:rsid w:val="00C159E6"/>
    <w:rsid w:val="00C17954"/>
    <w:rsid w:val="00C17E2D"/>
    <w:rsid w:val="00C20519"/>
    <w:rsid w:val="00C20D62"/>
    <w:rsid w:val="00C2102B"/>
    <w:rsid w:val="00C210E3"/>
    <w:rsid w:val="00C211C5"/>
    <w:rsid w:val="00C215CE"/>
    <w:rsid w:val="00C21A75"/>
    <w:rsid w:val="00C21E1E"/>
    <w:rsid w:val="00C24042"/>
    <w:rsid w:val="00C262C9"/>
    <w:rsid w:val="00C26907"/>
    <w:rsid w:val="00C26DCA"/>
    <w:rsid w:val="00C27451"/>
    <w:rsid w:val="00C27A37"/>
    <w:rsid w:val="00C27B77"/>
    <w:rsid w:val="00C303AD"/>
    <w:rsid w:val="00C30EF0"/>
    <w:rsid w:val="00C317D0"/>
    <w:rsid w:val="00C318F4"/>
    <w:rsid w:val="00C31C4B"/>
    <w:rsid w:val="00C31C81"/>
    <w:rsid w:val="00C31F23"/>
    <w:rsid w:val="00C33BFB"/>
    <w:rsid w:val="00C34A07"/>
    <w:rsid w:val="00C355F1"/>
    <w:rsid w:val="00C35E79"/>
    <w:rsid w:val="00C369CE"/>
    <w:rsid w:val="00C36E66"/>
    <w:rsid w:val="00C379FD"/>
    <w:rsid w:val="00C4090C"/>
    <w:rsid w:val="00C4179E"/>
    <w:rsid w:val="00C41FA4"/>
    <w:rsid w:val="00C428D7"/>
    <w:rsid w:val="00C42DBF"/>
    <w:rsid w:val="00C43BF2"/>
    <w:rsid w:val="00C459C0"/>
    <w:rsid w:val="00C45BEC"/>
    <w:rsid w:val="00C45C60"/>
    <w:rsid w:val="00C45E72"/>
    <w:rsid w:val="00C46E9B"/>
    <w:rsid w:val="00C4769C"/>
    <w:rsid w:val="00C47B98"/>
    <w:rsid w:val="00C50665"/>
    <w:rsid w:val="00C51072"/>
    <w:rsid w:val="00C51D17"/>
    <w:rsid w:val="00C5228E"/>
    <w:rsid w:val="00C52CE8"/>
    <w:rsid w:val="00C52D5E"/>
    <w:rsid w:val="00C52EE6"/>
    <w:rsid w:val="00C531C3"/>
    <w:rsid w:val="00C539FB"/>
    <w:rsid w:val="00C54244"/>
    <w:rsid w:val="00C549ED"/>
    <w:rsid w:val="00C54A3F"/>
    <w:rsid w:val="00C552A5"/>
    <w:rsid w:val="00C55D81"/>
    <w:rsid w:val="00C56D70"/>
    <w:rsid w:val="00C60A62"/>
    <w:rsid w:val="00C60A99"/>
    <w:rsid w:val="00C60CAA"/>
    <w:rsid w:val="00C60DF6"/>
    <w:rsid w:val="00C611F1"/>
    <w:rsid w:val="00C63153"/>
    <w:rsid w:val="00C63EA5"/>
    <w:rsid w:val="00C64825"/>
    <w:rsid w:val="00C671D4"/>
    <w:rsid w:val="00C679CA"/>
    <w:rsid w:val="00C7041D"/>
    <w:rsid w:val="00C70A7D"/>
    <w:rsid w:val="00C70A86"/>
    <w:rsid w:val="00C711D3"/>
    <w:rsid w:val="00C71622"/>
    <w:rsid w:val="00C71B7A"/>
    <w:rsid w:val="00C72348"/>
    <w:rsid w:val="00C729EE"/>
    <w:rsid w:val="00C73192"/>
    <w:rsid w:val="00C747C0"/>
    <w:rsid w:val="00C76726"/>
    <w:rsid w:val="00C769BC"/>
    <w:rsid w:val="00C81794"/>
    <w:rsid w:val="00C8277D"/>
    <w:rsid w:val="00C8292A"/>
    <w:rsid w:val="00C82C75"/>
    <w:rsid w:val="00C838C1"/>
    <w:rsid w:val="00C8393D"/>
    <w:rsid w:val="00C843ED"/>
    <w:rsid w:val="00C84ACA"/>
    <w:rsid w:val="00C85AFE"/>
    <w:rsid w:val="00C861E1"/>
    <w:rsid w:val="00C87402"/>
    <w:rsid w:val="00C874E0"/>
    <w:rsid w:val="00C879C8"/>
    <w:rsid w:val="00C87FCF"/>
    <w:rsid w:val="00C90388"/>
    <w:rsid w:val="00C90E6E"/>
    <w:rsid w:val="00C91387"/>
    <w:rsid w:val="00C9143C"/>
    <w:rsid w:val="00C91FEE"/>
    <w:rsid w:val="00C924AF"/>
    <w:rsid w:val="00C925A7"/>
    <w:rsid w:val="00C94D51"/>
    <w:rsid w:val="00C954E2"/>
    <w:rsid w:val="00C95C90"/>
    <w:rsid w:val="00C95E9C"/>
    <w:rsid w:val="00C95FB9"/>
    <w:rsid w:val="00C96209"/>
    <w:rsid w:val="00C9673A"/>
    <w:rsid w:val="00C967A9"/>
    <w:rsid w:val="00C97151"/>
    <w:rsid w:val="00CA018A"/>
    <w:rsid w:val="00CA1765"/>
    <w:rsid w:val="00CA1E99"/>
    <w:rsid w:val="00CA35DE"/>
    <w:rsid w:val="00CA4974"/>
    <w:rsid w:val="00CA696B"/>
    <w:rsid w:val="00CA6F4F"/>
    <w:rsid w:val="00CA734D"/>
    <w:rsid w:val="00CB038B"/>
    <w:rsid w:val="00CB0725"/>
    <w:rsid w:val="00CB0742"/>
    <w:rsid w:val="00CB1448"/>
    <w:rsid w:val="00CB2170"/>
    <w:rsid w:val="00CB22BC"/>
    <w:rsid w:val="00CB25C5"/>
    <w:rsid w:val="00CB2659"/>
    <w:rsid w:val="00CB27AB"/>
    <w:rsid w:val="00CB296B"/>
    <w:rsid w:val="00CB2F91"/>
    <w:rsid w:val="00CB3CF0"/>
    <w:rsid w:val="00CB42ED"/>
    <w:rsid w:val="00CB65C1"/>
    <w:rsid w:val="00CB6E2E"/>
    <w:rsid w:val="00CB727F"/>
    <w:rsid w:val="00CB7506"/>
    <w:rsid w:val="00CB77B6"/>
    <w:rsid w:val="00CC00A4"/>
    <w:rsid w:val="00CC019E"/>
    <w:rsid w:val="00CC0821"/>
    <w:rsid w:val="00CC08C4"/>
    <w:rsid w:val="00CC234B"/>
    <w:rsid w:val="00CC2BA9"/>
    <w:rsid w:val="00CC45FA"/>
    <w:rsid w:val="00CC48B9"/>
    <w:rsid w:val="00CC4B1F"/>
    <w:rsid w:val="00CC4ECD"/>
    <w:rsid w:val="00CC5406"/>
    <w:rsid w:val="00CD07C0"/>
    <w:rsid w:val="00CD2023"/>
    <w:rsid w:val="00CD2526"/>
    <w:rsid w:val="00CD2B20"/>
    <w:rsid w:val="00CD2BC0"/>
    <w:rsid w:val="00CD3054"/>
    <w:rsid w:val="00CD470F"/>
    <w:rsid w:val="00CD55B4"/>
    <w:rsid w:val="00CD5724"/>
    <w:rsid w:val="00CD5C99"/>
    <w:rsid w:val="00CD6263"/>
    <w:rsid w:val="00CD6E5E"/>
    <w:rsid w:val="00CD6EFC"/>
    <w:rsid w:val="00CD79F6"/>
    <w:rsid w:val="00CE0561"/>
    <w:rsid w:val="00CE05F5"/>
    <w:rsid w:val="00CE0756"/>
    <w:rsid w:val="00CE1474"/>
    <w:rsid w:val="00CE181C"/>
    <w:rsid w:val="00CE2195"/>
    <w:rsid w:val="00CE225F"/>
    <w:rsid w:val="00CE350D"/>
    <w:rsid w:val="00CE3625"/>
    <w:rsid w:val="00CE36DE"/>
    <w:rsid w:val="00CE38EC"/>
    <w:rsid w:val="00CE40BC"/>
    <w:rsid w:val="00CE4446"/>
    <w:rsid w:val="00CE4D10"/>
    <w:rsid w:val="00CE61F4"/>
    <w:rsid w:val="00CE6A03"/>
    <w:rsid w:val="00CE6C1D"/>
    <w:rsid w:val="00CE7ABC"/>
    <w:rsid w:val="00CE7D02"/>
    <w:rsid w:val="00CE7E44"/>
    <w:rsid w:val="00CF067A"/>
    <w:rsid w:val="00CF294F"/>
    <w:rsid w:val="00CF2B9B"/>
    <w:rsid w:val="00CF2E93"/>
    <w:rsid w:val="00CF3D3E"/>
    <w:rsid w:val="00CF4731"/>
    <w:rsid w:val="00CF4B50"/>
    <w:rsid w:val="00CF4C25"/>
    <w:rsid w:val="00CF4F64"/>
    <w:rsid w:val="00CF5318"/>
    <w:rsid w:val="00CF57CD"/>
    <w:rsid w:val="00CF73AC"/>
    <w:rsid w:val="00CF752A"/>
    <w:rsid w:val="00CF7CAC"/>
    <w:rsid w:val="00D00147"/>
    <w:rsid w:val="00D003CD"/>
    <w:rsid w:val="00D01372"/>
    <w:rsid w:val="00D020E0"/>
    <w:rsid w:val="00D02362"/>
    <w:rsid w:val="00D02F02"/>
    <w:rsid w:val="00D04B34"/>
    <w:rsid w:val="00D05886"/>
    <w:rsid w:val="00D07577"/>
    <w:rsid w:val="00D076CD"/>
    <w:rsid w:val="00D07C1D"/>
    <w:rsid w:val="00D1083E"/>
    <w:rsid w:val="00D115DA"/>
    <w:rsid w:val="00D117AD"/>
    <w:rsid w:val="00D11DE2"/>
    <w:rsid w:val="00D126F0"/>
    <w:rsid w:val="00D1313C"/>
    <w:rsid w:val="00D13C92"/>
    <w:rsid w:val="00D14206"/>
    <w:rsid w:val="00D14285"/>
    <w:rsid w:val="00D155A0"/>
    <w:rsid w:val="00D158F6"/>
    <w:rsid w:val="00D161AC"/>
    <w:rsid w:val="00D1656D"/>
    <w:rsid w:val="00D16C3D"/>
    <w:rsid w:val="00D16DB2"/>
    <w:rsid w:val="00D16EF7"/>
    <w:rsid w:val="00D2067A"/>
    <w:rsid w:val="00D2104F"/>
    <w:rsid w:val="00D214B4"/>
    <w:rsid w:val="00D22548"/>
    <w:rsid w:val="00D22926"/>
    <w:rsid w:val="00D22B3C"/>
    <w:rsid w:val="00D22B48"/>
    <w:rsid w:val="00D22FBF"/>
    <w:rsid w:val="00D23081"/>
    <w:rsid w:val="00D24CE4"/>
    <w:rsid w:val="00D24D6D"/>
    <w:rsid w:val="00D25643"/>
    <w:rsid w:val="00D26A7B"/>
    <w:rsid w:val="00D30184"/>
    <w:rsid w:val="00D30967"/>
    <w:rsid w:val="00D30CB1"/>
    <w:rsid w:val="00D31248"/>
    <w:rsid w:val="00D31854"/>
    <w:rsid w:val="00D319E1"/>
    <w:rsid w:val="00D327AD"/>
    <w:rsid w:val="00D33046"/>
    <w:rsid w:val="00D33864"/>
    <w:rsid w:val="00D338B1"/>
    <w:rsid w:val="00D35090"/>
    <w:rsid w:val="00D3550D"/>
    <w:rsid w:val="00D35CD2"/>
    <w:rsid w:val="00D36891"/>
    <w:rsid w:val="00D37152"/>
    <w:rsid w:val="00D37502"/>
    <w:rsid w:val="00D40670"/>
    <w:rsid w:val="00D4192B"/>
    <w:rsid w:val="00D41ECF"/>
    <w:rsid w:val="00D4205B"/>
    <w:rsid w:val="00D4242F"/>
    <w:rsid w:val="00D42C96"/>
    <w:rsid w:val="00D437F9"/>
    <w:rsid w:val="00D439EF"/>
    <w:rsid w:val="00D43ADD"/>
    <w:rsid w:val="00D43F2C"/>
    <w:rsid w:val="00D44099"/>
    <w:rsid w:val="00D440A3"/>
    <w:rsid w:val="00D45A93"/>
    <w:rsid w:val="00D464CB"/>
    <w:rsid w:val="00D4680B"/>
    <w:rsid w:val="00D46B7F"/>
    <w:rsid w:val="00D470A3"/>
    <w:rsid w:val="00D508E4"/>
    <w:rsid w:val="00D50991"/>
    <w:rsid w:val="00D50C99"/>
    <w:rsid w:val="00D51805"/>
    <w:rsid w:val="00D51861"/>
    <w:rsid w:val="00D52715"/>
    <w:rsid w:val="00D5286D"/>
    <w:rsid w:val="00D52D67"/>
    <w:rsid w:val="00D533BB"/>
    <w:rsid w:val="00D5378D"/>
    <w:rsid w:val="00D53BD9"/>
    <w:rsid w:val="00D53E0F"/>
    <w:rsid w:val="00D548CF"/>
    <w:rsid w:val="00D55CFD"/>
    <w:rsid w:val="00D56695"/>
    <w:rsid w:val="00D56A5C"/>
    <w:rsid w:val="00D57107"/>
    <w:rsid w:val="00D571D9"/>
    <w:rsid w:val="00D5777D"/>
    <w:rsid w:val="00D6036E"/>
    <w:rsid w:val="00D6060A"/>
    <w:rsid w:val="00D60C0B"/>
    <w:rsid w:val="00D61927"/>
    <w:rsid w:val="00D61BB4"/>
    <w:rsid w:val="00D622BC"/>
    <w:rsid w:val="00D623AF"/>
    <w:rsid w:val="00D62D03"/>
    <w:rsid w:val="00D635DC"/>
    <w:rsid w:val="00D64FD2"/>
    <w:rsid w:val="00D65E11"/>
    <w:rsid w:val="00D670C1"/>
    <w:rsid w:val="00D7067E"/>
    <w:rsid w:val="00D708C9"/>
    <w:rsid w:val="00D72938"/>
    <w:rsid w:val="00D72F81"/>
    <w:rsid w:val="00D73423"/>
    <w:rsid w:val="00D743D7"/>
    <w:rsid w:val="00D75003"/>
    <w:rsid w:val="00D7502E"/>
    <w:rsid w:val="00D75610"/>
    <w:rsid w:val="00D75737"/>
    <w:rsid w:val="00D758AF"/>
    <w:rsid w:val="00D75DE6"/>
    <w:rsid w:val="00D767F9"/>
    <w:rsid w:val="00D76B00"/>
    <w:rsid w:val="00D76D2A"/>
    <w:rsid w:val="00D803C4"/>
    <w:rsid w:val="00D805C0"/>
    <w:rsid w:val="00D806E5"/>
    <w:rsid w:val="00D80AD9"/>
    <w:rsid w:val="00D822AD"/>
    <w:rsid w:val="00D82F04"/>
    <w:rsid w:val="00D83620"/>
    <w:rsid w:val="00D83AFF"/>
    <w:rsid w:val="00D83D2D"/>
    <w:rsid w:val="00D84216"/>
    <w:rsid w:val="00D844AF"/>
    <w:rsid w:val="00D84E2F"/>
    <w:rsid w:val="00D85127"/>
    <w:rsid w:val="00D8540F"/>
    <w:rsid w:val="00D8556B"/>
    <w:rsid w:val="00D85F59"/>
    <w:rsid w:val="00D85F6D"/>
    <w:rsid w:val="00D867CA"/>
    <w:rsid w:val="00D86805"/>
    <w:rsid w:val="00D86C3E"/>
    <w:rsid w:val="00D8749A"/>
    <w:rsid w:val="00D9059B"/>
    <w:rsid w:val="00D917AC"/>
    <w:rsid w:val="00D91900"/>
    <w:rsid w:val="00D91C33"/>
    <w:rsid w:val="00D93A8F"/>
    <w:rsid w:val="00D94F9F"/>
    <w:rsid w:val="00D9689F"/>
    <w:rsid w:val="00D96EDA"/>
    <w:rsid w:val="00D97040"/>
    <w:rsid w:val="00D97103"/>
    <w:rsid w:val="00DA0D45"/>
    <w:rsid w:val="00DA0F40"/>
    <w:rsid w:val="00DA137B"/>
    <w:rsid w:val="00DA1445"/>
    <w:rsid w:val="00DA1544"/>
    <w:rsid w:val="00DA1F10"/>
    <w:rsid w:val="00DA25E8"/>
    <w:rsid w:val="00DA2FBE"/>
    <w:rsid w:val="00DA377E"/>
    <w:rsid w:val="00DA3FCE"/>
    <w:rsid w:val="00DA43AB"/>
    <w:rsid w:val="00DA49E4"/>
    <w:rsid w:val="00DA4D02"/>
    <w:rsid w:val="00DA4E80"/>
    <w:rsid w:val="00DA5451"/>
    <w:rsid w:val="00DA578E"/>
    <w:rsid w:val="00DA6038"/>
    <w:rsid w:val="00DA79B0"/>
    <w:rsid w:val="00DB0C37"/>
    <w:rsid w:val="00DB22B1"/>
    <w:rsid w:val="00DB29B9"/>
    <w:rsid w:val="00DB2D31"/>
    <w:rsid w:val="00DB3737"/>
    <w:rsid w:val="00DB4880"/>
    <w:rsid w:val="00DB5184"/>
    <w:rsid w:val="00DB528C"/>
    <w:rsid w:val="00DB5B38"/>
    <w:rsid w:val="00DB5C69"/>
    <w:rsid w:val="00DB6897"/>
    <w:rsid w:val="00DB6AF3"/>
    <w:rsid w:val="00DB6C4C"/>
    <w:rsid w:val="00DB7A1F"/>
    <w:rsid w:val="00DB7B9D"/>
    <w:rsid w:val="00DC0A1E"/>
    <w:rsid w:val="00DC0F01"/>
    <w:rsid w:val="00DC207E"/>
    <w:rsid w:val="00DC2E04"/>
    <w:rsid w:val="00DC3FAE"/>
    <w:rsid w:val="00DC478E"/>
    <w:rsid w:val="00DC5B04"/>
    <w:rsid w:val="00DC5D61"/>
    <w:rsid w:val="00DC6AF4"/>
    <w:rsid w:val="00DC6E62"/>
    <w:rsid w:val="00DC7001"/>
    <w:rsid w:val="00DC72DE"/>
    <w:rsid w:val="00DC765C"/>
    <w:rsid w:val="00DC7FBE"/>
    <w:rsid w:val="00DD0194"/>
    <w:rsid w:val="00DD0F60"/>
    <w:rsid w:val="00DD1B9F"/>
    <w:rsid w:val="00DD1BD0"/>
    <w:rsid w:val="00DD2579"/>
    <w:rsid w:val="00DD2904"/>
    <w:rsid w:val="00DD384B"/>
    <w:rsid w:val="00DD4F98"/>
    <w:rsid w:val="00DD59DB"/>
    <w:rsid w:val="00DD5BBA"/>
    <w:rsid w:val="00DD5E67"/>
    <w:rsid w:val="00DD630D"/>
    <w:rsid w:val="00DD66E1"/>
    <w:rsid w:val="00DD6C9C"/>
    <w:rsid w:val="00DD7958"/>
    <w:rsid w:val="00DD7E09"/>
    <w:rsid w:val="00DD7F0A"/>
    <w:rsid w:val="00DE1285"/>
    <w:rsid w:val="00DE1AC1"/>
    <w:rsid w:val="00DE2767"/>
    <w:rsid w:val="00DE2D95"/>
    <w:rsid w:val="00DE2EDB"/>
    <w:rsid w:val="00DE315D"/>
    <w:rsid w:val="00DE36C3"/>
    <w:rsid w:val="00DE376C"/>
    <w:rsid w:val="00DE3AF6"/>
    <w:rsid w:val="00DE4B38"/>
    <w:rsid w:val="00DE4CE1"/>
    <w:rsid w:val="00DE6680"/>
    <w:rsid w:val="00DE7134"/>
    <w:rsid w:val="00DF041D"/>
    <w:rsid w:val="00DF1BDF"/>
    <w:rsid w:val="00DF22F2"/>
    <w:rsid w:val="00DF22FF"/>
    <w:rsid w:val="00DF2E77"/>
    <w:rsid w:val="00DF32D7"/>
    <w:rsid w:val="00DF40BE"/>
    <w:rsid w:val="00DF4442"/>
    <w:rsid w:val="00DF4DF7"/>
    <w:rsid w:val="00DF51F8"/>
    <w:rsid w:val="00DF56A2"/>
    <w:rsid w:val="00DF59F9"/>
    <w:rsid w:val="00DF5DE6"/>
    <w:rsid w:val="00DF6DFC"/>
    <w:rsid w:val="00DF6F1F"/>
    <w:rsid w:val="00DF727A"/>
    <w:rsid w:val="00DF776B"/>
    <w:rsid w:val="00E0071B"/>
    <w:rsid w:val="00E00B6F"/>
    <w:rsid w:val="00E011C1"/>
    <w:rsid w:val="00E011F2"/>
    <w:rsid w:val="00E01FC1"/>
    <w:rsid w:val="00E0232B"/>
    <w:rsid w:val="00E0233A"/>
    <w:rsid w:val="00E02792"/>
    <w:rsid w:val="00E04C3A"/>
    <w:rsid w:val="00E050E3"/>
    <w:rsid w:val="00E05840"/>
    <w:rsid w:val="00E0626C"/>
    <w:rsid w:val="00E06431"/>
    <w:rsid w:val="00E06A7E"/>
    <w:rsid w:val="00E06B97"/>
    <w:rsid w:val="00E071E5"/>
    <w:rsid w:val="00E07676"/>
    <w:rsid w:val="00E07D5B"/>
    <w:rsid w:val="00E10BC2"/>
    <w:rsid w:val="00E10C55"/>
    <w:rsid w:val="00E11008"/>
    <w:rsid w:val="00E123C6"/>
    <w:rsid w:val="00E14850"/>
    <w:rsid w:val="00E14CFB"/>
    <w:rsid w:val="00E16BE8"/>
    <w:rsid w:val="00E178DB"/>
    <w:rsid w:val="00E20657"/>
    <w:rsid w:val="00E22BF6"/>
    <w:rsid w:val="00E242F9"/>
    <w:rsid w:val="00E24C89"/>
    <w:rsid w:val="00E24D6E"/>
    <w:rsid w:val="00E258E5"/>
    <w:rsid w:val="00E25908"/>
    <w:rsid w:val="00E25B92"/>
    <w:rsid w:val="00E25BE9"/>
    <w:rsid w:val="00E27867"/>
    <w:rsid w:val="00E279FD"/>
    <w:rsid w:val="00E30542"/>
    <w:rsid w:val="00E306C0"/>
    <w:rsid w:val="00E30AFA"/>
    <w:rsid w:val="00E3130B"/>
    <w:rsid w:val="00E315CC"/>
    <w:rsid w:val="00E316E1"/>
    <w:rsid w:val="00E3190D"/>
    <w:rsid w:val="00E31C94"/>
    <w:rsid w:val="00E31D40"/>
    <w:rsid w:val="00E3294C"/>
    <w:rsid w:val="00E32A81"/>
    <w:rsid w:val="00E339EC"/>
    <w:rsid w:val="00E3421F"/>
    <w:rsid w:val="00E342D2"/>
    <w:rsid w:val="00E344A4"/>
    <w:rsid w:val="00E348CC"/>
    <w:rsid w:val="00E34C8D"/>
    <w:rsid w:val="00E36141"/>
    <w:rsid w:val="00E37F50"/>
    <w:rsid w:val="00E40336"/>
    <w:rsid w:val="00E40755"/>
    <w:rsid w:val="00E41673"/>
    <w:rsid w:val="00E419DA"/>
    <w:rsid w:val="00E42805"/>
    <w:rsid w:val="00E433C9"/>
    <w:rsid w:val="00E438AA"/>
    <w:rsid w:val="00E44FDD"/>
    <w:rsid w:val="00E450A2"/>
    <w:rsid w:val="00E45779"/>
    <w:rsid w:val="00E46819"/>
    <w:rsid w:val="00E47284"/>
    <w:rsid w:val="00E47859"/>
    <w:rsid w:val="00E47BBA"/>
    <w:rsid w:val="00E47E40"/>
    <w:rsid w:val="00E51BA2"/>
    <w:rsid w:val="00E51E9F"/>
    <w:rsid w:val="00E51FA6"/>
    <w:rsid w:val="00E5244A"/>
    <w:rsid w:val="00E5263E"/>
    <w:rsid w:val="00E531FD"/>
    <w:rsid w:val="00E541F1"/>
    <w:rsid w:val="00E54509"/>
    <w:rsid w:val="00E562B7"/>
    <w:rsid w:val="00E56985"/>
    <w:rsid w:val="00E57E86"/>
    <w:rsid w:val="00E606AC"/>
    <w:rsid w:val="00E60FAE"/>
    <w:rsid w:val="00E616D5"/>
    <w:rsid w:val="00E61A8C"/>
    <w:rsid w:val="00E62C9A"/>
    <w:rsid w:val="00E6310D"/>
    <w:rsid w:val="00E63FB8"/>
    <w:rsid w:val="00E64161"/>
    <w:rsid w:val="00E646B0"/>
    <w:rsid w:val="00E64CE3"/>
    <w:rsid w:val="00E6504C"/>
    <w:rsid w:val="00E651AE"/>
    <w:rsid w:val="00E65927"/>
    <w:rsid w:val="00E6626E"/>
    <w:rsid w:val="00E676FD"/>
    <w:rsid w:val="00E67B81"/>
    <w:rsid w:val="00E700AC"/>
    <w:rsid w:val="00E701B3"/>
    <w:rsid w:val="00E71CA4"/>
    <w:rsid w:val="00E71CF5"/>
    <w:rsid w:val="00E71F6F"/>
    <w:rsid w:val="00E727C4"/>
    <w:rsid w:val="00E72B92"/>
    <w:rsid w:val="00E72D57"/>
    <w:rsid w:val="00E73CEE"/>
    <w:rsid w:val="00E7406F"/>
    <w:rsid w:val="00E75397"/>
    <w:rsid w:val="00E75423"/>
    <w:rsid w:val="00E754E2"/>
    <w:rsid w:val="00E758AC"/>
    <w:rsid w:val="00E762E1"/>
    <w:rsid w:val="00E76D7F"/>
    <w:rsid w:val="00E777F5"/>
    <w:rsid w:val="00E77AF9"/>
    <w:rsid w:val="00E8035C"/>
    <w:rsid w:val="00E8071C"/>
    <w:rsid w:val="00E808BD"/>
    <w:rsid w:val="00E81346"/>
    <w:rsid w:val="00E83B37"/>
    <w:rsid w:val="00E83E31"/>
    <w:rsid w:val="00E83F1F"/>
    <w:rsid w:val="00E84728"/>
    <w:rsid w:val="00E8472D"/>
    <w:rsid w:val="00E8511B"/>
    <w:rsid w:val="00E854BB"/>
    <w:rsid w:val="00E854E9"/>
    <w:rsid w:val="00E854FF"/>
    <w:rsid w:val="00E85E80"/>
    <w:rsid w:val="00E86A66"/>
    <w:rsid w:val="00E8710F"/>
    <w:rsid w:val="00E876EB"/>
    <w:rsid w:val="00E916BA"/>
    <w:rsid w:val="00E92832"/>
    <w:rsid w:val="00E92B8B"/>
    <w:rsid w:val="00E92BB7"/>
    <w:rsid w:val="00E93500"/>
    <w:rsid w:val="00E93850"/>
    <w:rsid w:val="00E944BF"/>
    <w:rsid w:val="00E950E5"/>
    <w:rsid w:val="00E9558D"/>
    <w:rsid w:val="00E97011"/>
    <w:rsid w:val="00EA071B"/>
    <w:rsid w:val="00EA0D84"/>
    <w:rsid w:val="00EA0EF1"/>
    <w:rsid w:val="00EA1F86"/>
    <w:rsid w:val="00EA27F9"/>
    <w:rsid w:val="00EA33E0"/>
    <w:rsid w:val="00EA3566"/>
    <w:rsid w:val="00EA3835"/>
    <w:rsid w:val="00EA3F51"/>
    <w:rsid w:val="00EA50B2"/>
    <w:rsid w:val="00EA54C9"/>
    <w:rsid w:val="00EA56B5"/>
    <w:rsid w:val="00EA673E"/>
    <w:rsid w:val="00EA676D"/>
    <w:rsid w:val="00EA6B07"/>
    <w:rsid w:val="00EA7B6D"/>
    <w:rsid w:val="00EB07DF"/>
    <w:rsid w:val="00EB080E"/>
    <w:rsid w:val="00EB0F12"/>
    <w:rsid w:val="00EB0F55"/>
    <w:rsid w:val="00EB10CC"/>
    <w:rsid w:val="00EB1204"/>
    <w:rsid w:val="00EB12E3"/>
    <w:rsid w:val="00EB1B9D"/>
    <w:rsid w:val="00EB318A"/>
    <w:rsid w:val="00EB33AF"/>
    <w:rsid w:val="00EB3B3C"/>
    <w:rsid w:val="00EB3BA7"/>
    <w:rsid w:val="00EB4110"/>
    <w:rsid w:val="00EB422F"/>
    <w:rsid w:val="00EB42A6"/>
    <w:rsid w:val="00EB43D6"/>
    <w:rsid w:val="00EB48A1"/>
    <w:rsid w:val="00EB4DF2"/>
    <w:rsid w:val="00EB57BC"/>
    <w:rsid w:val="00EB5FA2"/>
    <w:rsid w:val="00EB659C"/>
    <w:rsid w:val="00EB6861"/>
    <w:rsid w:val="00EC06C7"/>
    <w:rsid w:val="00EC0EBE"/>
    <w:rsid w:val="00EC1C8C"/>
    <w:rsid w:val="00EC2FCE"/>
    <w:rsid w:val="00EC32D9"/>
    <w:rsid w:val="00EC36DF"/>
    <w:rsid w:val="00EC377C"/>
    <w:rsid w:val="00EC3816"/>
    <w:rsid w:val="00EC4125"/>
    <w:rsid w:val="00EC424E"/>
    <w:rsid w:val="00EC56CB"/>
    <w:rsid w:val="00EC5E42"/>
    <w:rsid w:val="00EC6148"/>
    <w:rsid w:val="00EC6A7E"/>
    <w:rsid w:val="00ED18C3"/>
    <w:rsid w:val="00ED21BA"/>
    <w:rsid w:val="00ED3254"/>
    <w:rsid w:val="00ED3CA0"/>
    <w:rsid w:val="00ED4857"/>
    <w:rsid w:val="00ED6137"/>
    <w:rsid w:val="00ED728F"/>
    <w:rsid w:val="00ED77F0"/>
    <w:rsid w:val="00EE06BB"/>
    <w:rsid w:val="00EE078D"/>
    <w:rsid w:val="00EE0C0C"/>
    <w:rsid w:val="00EE0FB6"/>
    <w:rsid w:val="00EE231E"/>
    <w:rsid w:val="00EE3010"/>
    <w:rsid w:val="00EE3414"/>
    <w:rsid w:val="00EE3B51"/>
    <w:rsid w:val="00EE45E5"/>
    <w:rsid w:val="00EE478D"/>
    <w:rsid w:val="00EE47CD"/>
    <w:rsid w:val="00EE6691"/>
    <w:rsid w:val="00EE696A"/>
    <w:rsid w:val="00EE6A9E"/>
    <w:rsid w:val="00EE6BEB"/>
    <w:rsid w:val="00EE6C9E"/>
    <w:rsid w:val="00EE7100"/>
    <w:rsid w:val="00EE71A9"/>
    <w:rsid w:val="00EE7AD7"/>
    <w:rsid w:val="00EF0196"/>
    <w:rsid w:val="00EF2115"/>
    <w:rsid w:val="00EF30CD"/>
    <w:rsid w:val="00EF35B6"/>
    <w:rsid w:val="00EF3A9A"/>
    <w:rsid w:val="00EF3BB5"/>
    <w:rsid w:val="00EF47B1"/>
    <w:rsid w:val="00EF4F5D"/>
    <w:rsid w:val="00EF52D4"/>
    <w:rsid w:val="00EF5A37"/>
    <w:rsid w:val="00EF5E63"/>
    <w:rsid w:val="00EF5F09"/>
    <w:rsid w:val="00EF63FD"/>
    <w:rsid w:val="00EF64F3"/>
    <w:rsid w:val="00EF655F"/>
    <w:rsid w:val="00EF6F1A"/>
    <w:rsid w:val="00EF700A"/>
    <w:rsid w:val="00EF71F8"/>
    <w:rsid w:val="00EF72D6"/>
    <w:rsid w:val="00EF7B47"/>
    <w:rsid w:val="00F00739"/>
    <w:rsid w:val="00F00F96"/>
    <w:rsid w:val="00F01002"/>
    <w:rsid w:val="00F012FD"/>
    <w:rsid w:val="00F01BD1"/>
    <w:rsid w:val="00F01D5A"/>
    <w:rsid w:val="00F01E40"/>
    <w:rsid w:val="00F0222A"/>
    <w:rsid w:val="00F02F0F"/>
    <w:rsid w:val="00F03449"/>
    <w:rsid w:val="00F03941"/>
    <w:rsid w:val="00F06533"/>
    <w:rsid w:val="00F07317"/>
    <w:rsid w:val="00F075A9"/>
    <w:rsid w:val="00F07846"/>
    <w:rsid w:val="00F07F39"/>
    <w:rsid w:val="00F10FEB"/>
    <w:rsid w:val="00F12153"/>
    <w:rsid w:val="00F127D5"/>
    <w:rsid w:val="00F135C7"/>
    <w:rsid w:val="00F13A1D"/>
    <w:rsid w:val="00F13D2C"/>
    <w:rsid w:val="00F154F9"/>
    <w:rsid w:val="00F16BE5"/>
    <w:rsid w:val="00F16C1F"/>
    <w:rsid w:val="00F16DF1"/>
    <w:rsid w:val="00F16E6C"/>
    <w:rsid w:val="00F17D68"/>
    <w:rsid w:val="00F202E4"/>
    <w:rsid w:val="00F2085A"/>
    <w:rsid w:val="00F2145A"/>
    <w:rsid w:val="00F217AF"/>
    <w:rsid w:val="00F226DB"/>
    <w:rsid w:val="00F239E1"/>
    <w:rsid w:val="00F24B52"/>
    <w:rsid w:val="00F24E55"/>
    <w:rsid w:val="00F253D9"/>
    <w:rsid w:val="00F26A5F"/>
    <w:rsid w:val="00F26A6B"/>
    <w:rsid w:val="00F27506"/>
    <w:rsid w:val="00F2765E"/>
    <w:rsid w:val="00F277BE"/>
    <w:rsid w:val="00F27951"/>
    <w:rsid w:val="00F30A8B"/>
    <w:rsid w:val="00F31942"/>
    <w:rsid w:val="00F32826"/>
    <w:rsid w:val="00F32858"/>
    <w:rsid w:val="00F3292D"/>
    <w:rsid w:val="00F32BD2"/>
    <w:rsid w:val="00F32DB9"/>
    <w:rsid w:val="00F32F60"/>
    <w:rsid w:val="00F33249"/>
    <w:rsid w:val="00F333BF"/>
    <w:rsid w:val="00F34017"/>
    <w:rsid w:val="00F34479"/>
    <w:rsid w:val="00F35856"/>
    <w:rsid w:val="00F3630E"/>
    <w:rsid w:val="00F3676A"/>
    <w:rsid w:val="00F36CC3"/>
    <w:rsid w:val="00F41816"/>
    <w:rsid w:val="00F42A50"/>
    <w:rsid w:val="00F42D12"/>
    <w:rsid w:val="00F4343B"/>
    <w:rsid w:val="00F43615"/>
    <w:rsid w:val="00F43E3C"/>
    <w:rsid w:val="00F44582"/>
    <w:rsid w:val="00F46470"/>
    <w:rsid w:val="00F46870"/>
    <w:rsid w:val="00F46906"/>
    <w:rsid w:val="00F469C9"/>
    <w:rsid w:val="00F46A35"/>
    <w:rsid w:val="00F46CFB"/>
    <w:rsid w:val="00F47201"/>
    <w:rsid w:val="00F50194"/>
    <w:rsid w:val="00F50605"/>
    <w:rsid w:val="00F509E2"/>
    <w:rsid w:val="00F524AB"/>
    <w:rsid w:val="00F529B4"/>
    <w:rsid w:val="00F53232"/>
    <w:rsid w:val="00F54809"/>
    <w:rsid w:val="00F54D13"/>
    <w:rsid w:val="00F567A6"/>
    <w:rsid w:val="00F573E3"/>
    <w:rsid w:val="00F60596"/>
    <w:rsid w:val="00F616C7"/>
    <w:rsid w:val="00F61B03"/>
    <w:rsid w:val="00F61DAA"/>
    <w:rsid w:val="00F64AEA"/>
    <w:rsid w:val="00F65644"/>
    <w:rsid w:val="00F6647D"/>
    <w:rsid w:val="00F6683B"/>
    <w:rsid w:val="00F66D2F"/>
    <w:rsid w:val="00F66F6C"/>
    <w:rsid w:val="00F6758F"/>
    <w:rsid w:val="00F70588"/>
    <w:rsid w:val="00F71287"/>
    <w:rsid w:val="00F718E2"/>
    <w:rsid w:val="00F71D2E"/>
    <w:rsid w:val="00F720D3"/>
    <w:rsid w:val="00F72B27"/>
    <w:rsid w:val="00F72C93"/>
    <w:rsid w:val="00F73D56"/>
    <w:rsid w:val="00F7486A"/>
    <w:rsid w:val="00F75BC4"/>
    <w:rsid w:val="00F760E5"/>
    <w:rsid w:val="00F7683F"/>
    <w:rsid w:val="00F80151"/>
    <w:rsid w:val="00F80680"/>
    <w:rsid w:val="00F806AD"/>
    <w:rsid w:val="00F80FA4"/>
    <w:rsid w:val="00F810A7"/>
    <w:rsid w:val="00F812CE"/>
    <w:rsid w:val="00F814B3"/>
    <w:rsid w:val="00F81DED"/>
    <w:rsid w:val="00F83D2D"/>
    <w:rsid w:val="00F83DCD"/>
    <w:rsid w:val="00F84CA2"/>
    <w:rsid w:val="00F84E59"/>
    <w:rsid w:val="00F86821"/>
    <w:rsid w:val="00F86EEA"/>
    <w:rsid w:val="00F87282"/>
    <w:rsid w:val="00F902E2"/>
    <w:rsid w:val="00F904D9"/>
    <w:rsid w:val="00F9092A"/>
    <w:rsid w:val="00F90BD4"/>
    <w:rsid w:val="00F90E98"/>
    <w:rsid w:val="00F90F84"/>
    <w:rsid w:val="00F917DE"/>
    <w:rsid w:val="00F91AB8"/>
    <w:rsid w:val="00F91F8E"/>
    <w:rsid w:val="00F91F9C"/>
    <w:rsid w:val="00F927B0"/>
    <w:rsid w:val="00F932B5"/>
    <w:rsid w:val="00F93352"/>
    <w:rsid w:val="00F93A32"/>
    <w:rsid w:val="00F95355"/>
    <w:rsid w:val="00F958AD"/>
    <w:rsid w:val="00F95B8B"/>
    <w:rsid w:val="00F96211"/>
    <w:rsid w:val="00F966B8"/>
    <w:rsid w:val="00F97E7D"/>
    <w:rsid w:val="00FA0A79"/>
    <w:rsid w:val="00FA0E6F"/>
    <w:rsid w:val="00FA14C1"/>
    <w:rsid w:val="00FA1765"/>
    <w:rsid w:val="00FA1E3D"/>
    <w:rsid w:val="00FA1E98"/>
    <w:rsid w:val="00FA33E9"/>
    <w:rsid w:val="00FA33EF"/>
    <w:rsid w:val="00FA35B8"/>
    <w:rsid w:val="00FA3DF2"/>
    <w:rsid w:val="00FA444E"/>
    <w:rsid w:val="00FA455A"/>
    <w:rsid w:val="00FA472D"/>
    <w:rsid w:val="00FA479A"/>
    <w:rsid w:val="00FA4D8A"/>
    <w:rsid w:val="00FA4E8D"/>
    <w:rsid w:val="00FA500A"/>
    <w:rsid w:val="00FA5733"/>
    <w:rsid w:val="00FA5C78"/>
    <w:rsid w:val="00FA6CD8"/>
    <w:rsid w:val="00FA7024"/>
    <w:rsid w:val="00FA70CF"/>
    <w:rsid w:val="00FA70DB"/>
    <w:rsid w:val="00FA727B"/>
    <w:rsid w:val="00FA7C2A"/>
    <w:rsid w:val="00FB0211"/>
    <w:rsid w:val="00FB0947"/>
    <w:rsid w:val="00FB11E0"/>
    <w:rsid w:val="00FB24C8"/>
    <w:rsid w:val="00FB26EB"/>
    <w:rsid w:val="00FB3645"/>
    <w:rsid w:val="00FB4421"/>
    <w:rsid w:val="00FB49EC"/>
    <w:rsid w:val="00FB5481"/>
    <w:rsid w:val="00FB6002"/>
    <w:rsid w:val="00FB6204"/>
    <w:rsid w:val="00FB6321"/>
    <w:rsid w:val="00FB6408"/>
    <w:rsid w:val="00FB6924"/>
    <w:rsid w:val="00FB71D4"/>
    <w:rsid w:val="00FC0340"/>
    <w:rsid w:val="00FC3097"/>
    <w:rsid w:val="00FC3105"/>
    <w:rsid w:val="00FC33E0"/>
    <w:rsid w:val="00FC351A"/>
    <w:rsid w:val="00FC378F"/>
    <w:rsid w:val="00FC38E6"/>
    <w:rsid w:val="00FC38FC"/>
    <w:rsid w:val="00FC42A4"/>
    <w:rsid w:val="00FC44FD"/>
    <w:rsid w:val="00FC4F0D"/>
    <w:rsid w:val="00FC55CF"/>
    <w:rsid w:val="00FC6970"/>
    <w:rsid w:val="00FC6BA1"/>
    <w:rsid w:val="00FC720B"/>
    <w:rsid w:val="00FC74DE"/>
    <w:rsid w:val="00FC7620"/>
    <w:rsid w:val="00FD005D"/>
    <w:rsid w:val="00FD1904"/>
    <w:rsid w:val="00FD2E0C"/>
    <w:rsid w:val="00FD3ED5"/>
    <w:rsid w:val="00FD40AE"/>
    <w:rsid w:val="00FD45CB"/>
    <w:rsid w:val="00FD589E"/>
    <w:rsid w:val="00FD648B"/>
    <w:rsid w:val="00FD66B5"/>
    <w:rsid w:val="00FD6E3A"/>
    <w:rsid w:val="00FD6E41"/>
    <w:rsid w:val="00FD7E11"/>
    <w:rsid w:val="00FE0A4C"/>
    <w:rsid w:val="00FE1858"/>
    <w:rsid w:val="00FE19AA"/>
    <w:rsid w:val="00FE19F6"/>
    <w:rsid w:val="00FE1A64"/>
    <w:rsid w:val="00FE29C1"/>
    <w:rsid w:val="00FE365B"/>
    <w:rsid w:val="00FE4907"/>
    <w:rsid w:val="00FE4E34"/>
    <w:rsid w:val="00FE4F92"/>
    <w:rsid w:val="00FE5CC3"/>
    <w:rsid w:val="00FE6387"/>
    <w:rsid w:val="00FE639D"/>
    <w:rsid w:val="00FE6C57"/>
    <w:rsid w:val="00FE71EF"/>
    <w:rsid w:val="00FE7ECC"/>
    <w:rsid w:val="00FF0729"/>
    <w:rsid w:val="00FF13AA"/>
    <w:rsid w:val="00FF183F"/>
    <w:rsid w:val="00FF1CAB"/>
    <w:rsid w:val="00FF2C9E"/>
    <w:rsid w:val="00FF2CE9"/>
    <w:rsid w:val="00FF2EAC"/>
    <w:rsid w:val="00FF3393"/>
    <w:rsid w:val="00FF37C2"/>
    <w:rsid w:val="00FF381F"/>
    <w:rsid w:val="00FF4223"/>
    <w:rsid w:val="00FF5F54"/>
    <w:rsid w:val="00FF6212"/>
    <w:rsid w:val="00FF6A2D"/>
    <w:rsid w:val="00FF6D52"/>
    <w:rsid w:val="00FF7049"/>
    <w:rsid w:val="00FF7F0F"/>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3EF7B59"/>
  <w15:docId w15:val="{4664B3B8-C2CC-464D-AC79-D39A42065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unhideWhenUsed="1"/>
    <w:lsdException w:name="footnote text" w:locked="0"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0"/>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locked="0" w:unhideWhenUsed="1"/>
    <w:lsdException w:name="List Number 3" w:locked="0" w:unhideWhenUsed="1"/>
    <w:lsdException w:name="List Number 4" w:locked="0" w:semiHidden="1" w:unhideWhenUsed="1"/>
    <w:lsdException w:name="List Number 5" w:locked="0"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FE7ECC"/>
    <w:pPr>
      <w:spacing w:before="120" w:after="120" w:line="360" w:lineRule="auto"/>
      <w:jc w:val="both"/>
    </w:pPr>
    <w:rPr>
      <w:rFonts w:ascii="Calibri" w:hAnsi="Calibri"/>
      <w:lang w:val="en-GB"/>
    </w:rPr>
  </w:style>
  <w:style w:type="paragraph" w:styleId="Heading1">
    <w:name w:val="heading 1"/>
    <w:next w:val="Normal"/>
    <w:link w:val="Heading1Char"/>
    <w:qFormat/>
    <w:rsid w:val="00FE7ECC"/>
    <w:pPr>
      <w:keepNext/>
      <w:numPr>
        <w:numId w:val="1"/>
      </w:numPr>
      <w:spacing w:before="120" w:after="240" w:line="160" w:lineRule="atLeast"/>
      <w:outlineLvl w:val="0"/>
    </w:pPr>
    <w:rPr>
      <w:rFonts w:eastAsia="Times New Roman" w:cs="Arial"/>
      <w:b/>
      <w:bCs/>
      <w:caps/>
      <w:color w:val="1F497D" w:themeColor="text2"/>
      <w:kern w:val="32"/>
      <w:sz w:val="28"/>
      <w:szCs w:val="24"/>
      <w:lang w:val="en-GB" w:bidi="ar-SA"/>
    </w:rPr>
  </w:style>
  <w:style w:type="paragraph" w:styleId="Heading2">
    <w:name w:val="heading 2"/>
    <w:basedOn w:val="Heading1"/>
    <w:next w:val="Normal"/>
    <w:link w:val="Heading2Char"/>
    <w:qFormat/>
    <w:rsid w:val="007E75E7"/>
    <w:pPr>
      <w:numPr>
        <w:ilvl w:val="1"/>
      </w:numPr>
      <w:tabs>
        <w:tab w:val="clear" w:pos="2553"/>
        <w:tab w:val="num" w:pos="709"/>
      </w:tabs>
      <w:spacing w:before="240"/>
      <w:ind w:left="709"/>
      <w:outlineLvl w:val="1"/>
    </w:pPr>
    <w:rPr>
      <w:bCs w:val="0"/>
      <w:iCs/>
      <w:sz w:val="24"/>
      <w:szCs w:val="23"/>
    </w:rPr>
  </w:style>
  <w:style w:type="paragraph" w:styleId="Heading3">
    <w:name w:val="heading 3"/>
    <w:basedOn w:val="Heading1"/>
    <w:next w:val="Normal"/>
    <w:link w:val="Heading3Char"/>
    <w:qFormat/>
    <w:rsid w:val="007E75E7"/>
    <w:pPr>
      <w:numPr>
        <w:ilvl w:val="2"/>
      </w:numPr>
      <w:spacing w:before="240"/>
      <w:outlineLvl w:val="2"/>
    </w:pPr>
    <w:rPr>
      <w:bCs w:val="0"/>
      <w:caps w:val="0"/>
      <w:sz w:val="24"/>
      <w:szCs w:val="22"/>
    </w:rPr>
  </w:style>
  <w:style w:type="paragraph" w:styleId="Heading4">
    <w:name w:val="heading 4"/>
    <w:basedOn w:val="Heading1"/>
    <w:next w:val="Normal"/>
    <w:link w:val="Heading4Char"/>
    <w:rsid w:val="007E75E7"/>
    <w:pPr>
      <w:numPr>
        <w:ilvl w:val="3"/>
      </w:numPr>
      <w:spacing w:before="240"/>
      <w:outlineLvl w:val="3"/>
    </w:pPr>
    <w:rPr>
      <w:bCs w:val="0"/>
      <w:caps w:val="0"/>
      <w:sz w:val="22"/>
      <w:szCs w:val="21"/>
    </w:rPr>
  </w:style>
  <w:style w:type="paragraph" w:styleId="Heading5">
    <w:name w:val="heading 5"/>
    <w:basedOn w:val="Heading1"/>
    <w:next w:val="Normal"/>
    <w:link w:val="Heading5Char"/>
    <w:semiHidden/>
    <w:rsid w:val="007E75E7"/>
    <w:pPr>
      <w:numPr>
        <w:ilvl w:val="4"/>
      </w:numPr>
      <w:outlineLvl w:val="4"/>
    </w:pPr>
    <w:rPr>
      <w:bCs w:val="0"/>
      <w:iCs/>
      <w:caps w:val="0"/>
      <w:sz w:val="20"/>
      <w:szCs w:val="20"/>
    </w:rPr>
  </w:style>
  <w:style w:type="paragraph" w:styleId="Heading6">
    <w:name w:val="heading 6"/>
    <w:basedOn w:val="Heading1"/>
    <w:next w:val="Normal"/>
    <w:link w:val="Heading6Char"/>
    <w:semiHidden/>
    <w:rsid w:val="007E75E7"/>
    <w:pPr>
      <w:numPr>
        <w:ilvl w:val="5"/>
      </w:numPr>
      <w:outlineLvl w:val="5"/>
    </w:pPr>
    <w:rPr>
      <w:b w:val="0"/>
      <w:bCs w:val="0"/>
      <w:caps w:val="0"/>
      <w:sz w:val="20"/>
      <w:szCs w:val="20"/>
    </w:rPr>
  </w:style>
  <w:style w:type="paragraph" w:styleId="Heading7">
    <w:name w:val="heading 7"/>
    <w:basedOn w:val="Heading1"/>
    <w:next w:val="Normal"/>
    <w:link w:val="Heading7Char"/>
    <w:semiHidden/>
    <w:rsid w:val="007E75E7"/>
    <w:pPr>
      <w:numPr>
        <w:ilvl w:val="6"/>
      </w:numPr>
      <w:outlineLvl w:val="6"/>
    </w:pPr>
    <w:rPr>
      <w:b w:val="0"/>
      <w:caps w:val="0"/>
      <w:sz w:val="20"/>
      <w:szCs w:val="20"/>
    </w:rPr>
  </w:style>
  <w:style w:type="paragraph" w:styleId="Heading8">
    <w:name w:val="heading 8"/>
    <w:basedOn w:val="Heading1"/>
    <w:next w:val="Normal"/>
    <w:link w:val="Heading8Char"/>
    <w:semiHidden/>
    <w:rsid w:val="007E75E7"/>
    <w:pPr>
      <w:numPr>
        <w:ilvl w:val="7"/>
      </w:numPr>
      <w:outlineLvl w:val="7"/>
    </w:pPr>
    <w:rPr>
      <w:b w:val="0"/>
      <w:iCs/>
      <w:caps w:val="0"/>
      <w:sz w:val="20"/>
      <w:szCs w:val="20"/>
    </w:rPr>
  </w:style>
  <w:style w:type="paragraph" w:styleId="Heading9">
    <w:name w:val="heading 9"/>
    <w:aliases w:val="Annex Section Heading"/>
    <w:next w:val="Normal"/>
    <w:link w:val="Heading9Char"/>
    <w:rsid w:val="00C02119"/>
    <w:pPr>
      <w:pageBreakBefore/>
      <w:numPr>
        <w:numId w:val="2"/>
      </w:numPr>
      <w:spacing w:before="6237"/>
      <w:jc w:val="center"/>
      <w:outlineLvl w:val="8"/>
    </w:pPr>
    <w:rPr>
      <w:rFonts w:eastAsia="Times New Roman" w:cs="Arial"/>
      <w:b/>
      <w:bCs/>
      <w:color w:val="1F497D" w:themeColor="text2"/>
      <w:kern w:val="32"/>
      <w:sz w:val="32"/>
      <w:szCs w:val="20"/>
      <w:lang w:val="en-GB"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E7ECC"/>
    <w:rPr>
      <w:rFonts w:eastAsia="Times New Roman" w:cs="Arial"/>
      <w:b/>
      <w:bCs/>
      <w:caps/>
      <w:color w:val="1F497D" w:themeColor="text2"/>
      <w:kern w:val="32"/>
      <w:sz w:val="28"/>
      <w:szCs w:val="24"/>
      <w:lang w:val="en-GB" w:bidi="ar-SA"/>
    </w:rPr>
  </w:style>
  <w:style w:type="character" w:customStyle="1" w:styleId="Heading2Char">
    <w:name w:val="Heading 2 Char"/>
    <w:basedOn w:val="Heading1Char"/>
    <w:link w:val="Heading2"/>
    <w:rsid w:val="007E75E7"/>
    <w:rPr>
      <w:rFonts w:ascii="Arial" w:eastAsia="Times New Roman" w:hAnsi="Arial" w:cs="Arial"/>
      <w:b/>
      <w:bCs/>
      <w:iCs/>
      <w:caps/>
      <w:color w:val="1F497D" w:themeColor="text2"/>
      <w:kern w:val="32"/>
      <w:sz w:val="24"/>
      <w:szCs w:val="23"/>
      <w:lang w:val="en-GB" w:bidi="ar-SA"/>
    </w:rPr>
  </w:style>
  <w:style w:type="character" w:customStyle="1" w:styleId="Heading3Char">
    <w:name w:val="Heading 3 Char"/>
    <w:basedOn w:val="DefaultParagraphFont"/>
    <w:link w:val="Heading3"/>
    <w:rsid w:val="007E75E7"/>
    <w:rPr>
      <w:rFonts w:ascii="Arial" w:eastAsia="Times New Roman" w:hAnsi="Arial" w:cs="Arial"/>
      <w:b/>
      <w:kern w:val="32"/>
      <w:sz w:val="24"/>
      <w:lang w:val="en-GB" w:bidi="ar-SA"/>
    </w:rPr>
  </w:style>
  <w:style w:type="character" w:customStyle="1" w:styleId="Heading4Char">
    <w:name w:val="Heading 4 Char"/>
    <w:basedOn w:val="DefaultParagraphFont"/>
    <w:link w:val="Heading4"/>
    <w:rsid w:val="007E75E7"/>
    <w:rPr>
      <w:rFonts w:ascii="Arial" w:eastAsia="Times New Roman" w:hAnsi="Arial" w:cs="Arial"/>
      <w:b/>
      <w:kern w:val="32"/>
      <w:szCs w:val="21"/>
      <w:lang w:val="en-GB" w:bidi="ar-SA"/>
    </w:rPr>
  </w:style>
  <w:style w:type="character" w:customStyle="1" w:styleId="Heading5Char">
    <w:name w:val="Heading 5 Char"/>
    <w:basedOn w:val="DefaultParagraphFont"/>
    <w:link w:val="Heading5"/>
    <w:semiHidden/>
    <w:rsid w:val="007E75E7"/>
    <w:rPr>
      <w:rFonts w:ascii="Arial" w:eastAsia="Times New Roman" w:hAnsi="Arial" w:cs="Arial"/>
      <w:b/>
      <w:iCs/>
      <w:kern w:val="32"/>
      <w:sz w:val="20"/>
      <w:szCs w:val="20"/>
      <w:lang w:val="en-GB" w:bidi="ar-SA"/>
    </w:rPr>
  </w:style>
  <w:style w:type="character" w:customStyle="1" w:styleId="Heading6Char">
    <w:name w:val="Heading 6 Char"/>
    <w:basedOn w:val="DefaultParagraphFont"/>
    <w:link w:val="Heading6"/>
    <w:semiHidden/>
    <w:rsid w:val="007E75E7"/>
    <w:rPr>
      <w:rFonts w:ascii="Arial" w:eastAsia="Times New Roman" w:hAnsi="Arial" w:cs="Arial"/>
      <w:kern w:val="32"/>
      <w:sz w:val="20"/>
      <w:szCs w:val="20"/>
      <w:lang w:val="en-GB" w:bidi="ar-SA"/>
    </w:rPr>
  </w:style>
  <w:style w:type="character" w:customStyle="1" w:styleId="Heading7Char">
    <w:name w:val="Heading 7 Char"/>
    <w:basedOn w:val="DefaultParagraphFont"/>
    <w:link w:val="Heading7"/>
    <w:semiHidden/>
    <w:rsid w:val="007E75E7"/>
    <w:rPr>
      <w:rFonts w:ascii="Arial" w:eastAsia="Times New Roman" w:hAnsi="Arial" w:cs="Arial"/>
      <w:bCs/>
      <w:kern w:val="32"/>
      <w:sz w:val="20"/>
      <w:szCs w:val="20"/>
      <w:lang w:val="en-GB" w:bidi="ar-SA"/>
    </w:rPr>
  </w:style>
  <w:style w:type="character" w:customStyle="1" w:styleId="Heading8Char">
    <w:name w:val="Heading 8 Char"/>
    <w:basedOn w:val="DefaultParagraphFont"/>
    <w:link w:val="Heading8"/>
    <w:semiHidden/>
    <w:rsid w:val="007E75E7"/>
    <w:rPr>
      <w:rFonts w:ascii="Arial" w:eastAsia="Times New Roman" w:hAnsi="Arial" w:cs="Arial"/>
      <w:bCs/>
      <w:iCs/>
      <w:kern w:val="32"/>
      <w:sz w:val="20"/>
      <w:szCs w:val="20"/>
      <w:lang w:val="en-GB" w:bidi="ar-SA"/>
    </w:rPr>
  </w:style>
  <w:style w:type="character" w:customStyle="1" w:styleId="Heading9Char">
    <w:name w:val="Heading 9 Char"/>
    <w:aliases w:val="Annex Section Heading Char"/>
    <w:basedOn w:val="DefaultParagraphFont"/>
    <w:link w:val="Heading9"/>
    <w:rsid w:val="00C02119"/>
    <w:rPr>
      <w:rFonts w:eastAsia="Times New Roman" w:cs="Arial"/>
      <w:b/>
      <w:bCs/>
      <w:color w:val="1F497D" w:themeColor="text2"/>
      <w:kern w:val="32"/>
      <w:sz w:val="32"/>
      <w:szCs w:val="20"/>
      <w:lang w:val="en-GB" w:bidi="ar-SA"/>
    </w:rPr>
  </w:style>
  <w:style w:type="paragraph" w:styleId="NoSpacing">
    <w:name w:val="No Spacing"/>
    <w:uiPriority w:val="1"/>
    <w:semiHidden/>
    <w:qFormat/>
    <w:rsid w:val="007E75E7"/>
    <w:pPr>
      <w:spacing w:after="0" w:line="240" w:lineRule="auto"/>
    </w:pPr>
    <w:rPr>
      <w:rFonts w:ascii="Arial" w:hAnsi="Arial"/>
      <w:sz w:val="20"/>
      <w:lang w:val="en-GB"/>
    </w:rPr>
  </w:style>
  <w:style w:type="paragraph" w:styleId="Title">
    <w:name w:val="Title"/>
    <w:basedOn w:val="Normal"/>
    <w:next w:val="Normal"/>
    <w:link w:val="TitleChar"/>
    <w:uiPriority w:val="10"/>
    <w:semiHidden/>
    <w:qFormat/>
    <w:locked/>
    <w:rsid w:val="007E75E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7E75E7"/>
    <w:rPr>
      <w:rFonts w:asciiTheme="majorHAnsi" w:eastAsiaTheme="majorEastAsia" w:hAnsiTheme="majorHAnsi" w:cstheme="majorBidi"/>
      <w:color w:val="17365D" w:themeColor="text2" w:themeShade="BF"/>
      <w:spacing w:val="5"/>
      <w:kern w:val="28"/>
      <w:sz w:val="52"/>
      <w:szCs w:val="52"/>
      <w:lang w:val="en-GB"/>
    </w:rPr>
  </w:style>
  <w:style w:type="paragraph" w:styleId="Subtitle">
    <w:name w:val="Subtitle"/>
    <w:basedOn w:val="Normal"/>
    <w:next w:val="Normal"/>
    <w:link w:val="SubtitleChar"/>
    <w:uiPriority w:val="11"/>
    <w:semiHidden/>
    <w:qFormat/>
    <w:locked/>
    <w:rsid w:val="007E75E7"/>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semiHidden/>
    <w:rsid w:val="007E75E7"/>
    <w:rPr>
      <w:rFonts w:asciiTheme="majorHAnsi" w:eastAsiaTheme="majorEastAsia" w:hAnsiTheme="majorHAnsi" w:cstheme="majorBidi"/>
      <w:i/>
      <w:iCs/>
      <w:color w:val="4F81BD" w:themeColor="accent1"/>
      <w:spacing w:val="15"/>
      <w:sz w:val="24"/>
      <w:szCs w:val="24"/>
      <w:lang w:val="en-GB"/>
    </w:rPr>
  </w:style>
  <w:style w:type="character" w:styleId="SubtleEmphasis">
    <w:name w:val="Subtle Emphasis"/>
    <w:basedOn w:val="DefaultParagraphFont"/>
    <w:uiPriority w:val="19"/>
    <w:semiHidden/>
    <w:qFormat/>
    <w:locked/>
    <w:rsid w:val="007E75E7"/>
    <w:rPr>
      <w:i/>
      <w:iCs/>
      <w:color w:val="808080" w:themeColor="text1" w:themeTint="7F"/>
    </w:rPr>
  </w:style>
  <w:style w:type="character" w:styleId="IntenseEmphasis">
    <w:name w:val="Intense Emphasis"/>
    <w:basedOn w:val="DefaultParagraphFont"/>
    <w:uiPriority w:val="21"/>
    <w:semiHidden/>
    <w:qFormat/>
    <w:locked/>
    <w:rsid w:val="007E75E7"/>
    <w:rPr>
      <w:b/>
      <w:bCs/>
      <w:i/>
      <w:iCs/>
      <w:color w:val="4F81BD" w:themeColor="accent1"/>
    </w:rPr>
  </w:style>
  <w:style w:type="paragraph" w:styleId="Quote">
    <w:name w:val="Quote"/>
    <w:basedOn w:val="Normal"/>
    <w:next w:val="Normal"/>
    <w:link w:val="QuoteChar"/>
    <w:uiPriority w:val="29"/>
    <w:semiHidden/>
    <w:qFormat/>
    <w:locked/>
    <w:rsid w:val="007E75E7"/>
    <w:rPr>
      <w:i/>
      <w:iCs/>
      <w:color w:val="000000" w:themeColor="text1"/>
    </w:rPr>
  </w:style>
  <w:style w:type="character" w:customStyle="1" w:styleId="QuoteChar">
    <w:name w:val="Quote Char"/>
    <w:basedOn w:val="DefaultParagraphFont"/>
    <w:link w:val="Quote"/>
    <w:uiPriority w:val="29"/>
    <w:semiHidden/>
    <w:rsid w:val="007E75E7"/>
    <w:rPr>
      <w:rFonts w:ascii="Bookman Old Style" w:hAnsi="Bookman Old Style"/>
      <w:i/>
      <w:iCs/>
      <w:color w:val="000000" w:themeColor="text1"/>
      <w:sz w:val="24"/>
      <w:lang w:val="en-GB"/>
    </w:rPr>
  </w:style>
  <w:style w:type="character" w:styleId="BookTitle">
    <w:name w:val="Book Title"/>
    <w:basedOn w:val="DefaultParagraphFont"/>
    <w:uiPriority w:val="33"/>
    <w:semiHidden/>
    <w:locked/>
    <w:rsid w:val="007E75E7"/>
    <w:rPr>
      <w:b/>
      <w:bCs/>
      <w:smallCaps/>
      <w:spacing w:val="5"/>
    </w:rPr>
  </w:style>
  <w:style w:type="paragraph" w:customStyle="1" w:styleId="Bullet">
    <w:name w:val="Bullet"/>
    <w:basedOn w:val="Normal"/>
    <w:qFormat/>
    <w:rsid w:val="007E75E7"/>
    <w:pPr>
      <w:numPr>
        <w:numId w:val="5"/>
      </w:numPr>
      <w:spacing w:line="300" w:lineRule="atLeast"/>
    </w:pPr>
    <w:rPr>
      <w:rFonts w:eastAsia="Times New Roman" w:cs="Times New Roman"/>
      <w:szCs w:val="23"/>
      <w:lang w:bidi="ar-SA"/>
    </w:rPr>
  </w:style>
  <w:style w:type="paragraph" w:styleId="IntenseQuote">
    <w:name w:val="Intense Quote"/>
    <w:basedOn w:val="Normal"/>
    <w:next w:val="Normal"/>
    <w:link w:val="IntenseQuoteChar"/>
    <w:uiPriority w:val="30"/>
    <w:semiHidden/>
    <w:qFormat/>
    <w:locked/>
    <w:rsid w:val="007E75E7"/>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7E75E7"/>
    <w:rPr>
      <w:rFonts w:ascii="Bookman Old Style" w:hAnsi="Bookman Old Style"/>
      <w:b/>
      <w:bCs/>
      <w:i/>
      <w:iCs/>
      <w:color w:val="4F81BD" w:themeColor="accent1"/>
      <w:sz w:val="24"/>
      <w:lang w:val="en-GB"/>
    </w:rPr>
  </w:style>
  <w:style w:type="table" w:customStyle="1" w:styleId="LightList-Accent11">
    <w:name w:val="Light List - Accent 11"/>
    <w:basedOn w:val="TableNormal"/>
    <w:uiPriority w:val="61"/>
    <w:locked/>
    <w:rsid w:val="007E75E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MainTitle">
    <w:name w:val="Main Title"/>
    <w:next w:val="Normal"/>
    <w:rsid w:val="00CF73AC"/>
    <w:pPr>
      <w:spacing w:before="240" w:after="240"/>
      <w:jc w:val="center"/>
    </w:pPr>
    <w:rPr>
      <w:b/>
      <w:caps/>
      <w:color w:val="1F497D" w:themeColor="text2"/>
      <w:sz w:val="36"/>
      <w:lang w:val="en-GB"/>
    </w:rPr>
  </w:style>
  <w:style w:type="paragraph" w:customStyle="1" w:styleId="SubTitle0">
    <w:name w:val="Sub Title"/>
    <w:basedOn w:val="TOCTitle"/>
    <w:next w:val="Normal"/>
    <w:rsid w:val="0095517C"/>
    <w:pPr>
      <w:spacing w:after="240"/>
    </w:pPr>
  </w:style>
  <w:style w:type="paragraph" w:styleId="Header">
    <w:name w:val="header"/>
    <w:link w:val="HeaderChar"/>
    <w:uiPriority w:val="99"/>
    <w:semiHidden/>
    <w:rsid w:val="00D72F81"/>
    <w:pPr>
      <w:pBdr>
        <w:bottom w:val="single" w:sz="4" w:space="5" w:color="1F497D" w:themeColor="text2"/>
      </w:pBdr>
      <w:tabs>
        <w:tab w:val="center" w:pos="4536"/>
        <w:tab w:val="right" w:pos="9072"/>
      </w:tabs>
    </w:pPr>
    <w:rPr>
      <w:rFonts w:ascii="Calibri" w:hAnsi="Calibri"/>
      <w:b/>
      <w:lang w:val="en-GB"/>
    </w:rPr>
  </w:style>
  <w:style w:type="character" w:customStyle="1" w:styleId="HeaderChar">
    <w:name w:val="Header Char"/>
    <w:basedOn w:val="DefaultParagraphFont"/>
    <w:link w:val="Header"/>
    <w:uiPriority w:val="99"/>
    <w:semiHidden/>
    <w:rsid w:val="00D72F81"/>
    <w:rPr>
      <w:rFonts w:ascii="Calibri" w:hAnsi="Calibri"/>
      <w:b/>
      <w:lang w:val="en-GB"/>
    </w:rPr>
  </w:style>
  <w:style w:type="paragraph" w:styleId="Footer">
    <w:name w:val="footer"/>
    <w:basedOn w:val="Normal"/>
    <w:link w:val="FooterChar"/>
    <w:uiPriority w:val="99"/>
    <w:semiHidden/>
    <w:rsid w:val="00487197"/>
    <w:pPr>
      <w:pBdr>
        <w:top w:val="single" w:sz="4" w:space="6" w:color="1F497D" w:themeColor="text2"/>
      </w:pBdr>
      <w:tabs>
        <w:tab w:val="right" w:pos="9072"/>
      </w:tabs>
      <w:spacing w:before="0"/>
    </w:pPr>
    <w:rPr>
      <w:b/>
      <w:color w:val="1F497D" w:themeColor="text2"/>
    </w:rPr>
  </w:style>
  <w:style w:type="character" w:customStyle="1" w:styleId="FooterChar">
    <w:name w:val="Footer Char"/>
    <w:basedOn w:val="DefaultParagraphFont"/>
    <w:link w:val="Footer"/>
    <w:uiPriority w:val="99"/>
    <w:semiHidden/>
    <w:rsid w:val="00487197"/>
    <w:rPr>
      <w:rFonts w:ascii="Calibri" w:hAnsi="Calibri"/>
      <w:b/>
      <w:color w:val="1F497D" w:themeColor="text2"/>
      <w:lang w:val="en-GB"/>
    </w:rPr>
  </w:style>
  <w:style w:type="character" w:customStyle="1" w:styleId="postbody">
    <w:name w:val="postbody"/>
    <w:basedOn w:val="DefaultParagraphFont"/>
    <w:semiHidden/>
    <w:locked/>
    <w:rsid w:val="007E75E7"/>
  </w:style>
  <w:style w:type="paragraph" w:styleId="Caption">
    <w:name w:val="caption"/>
    <w:basedOn w:val="Normal"/>
    <w:next w:val="Normal"/>
    <w:uiPriority w:val="35"/>
    <w:qFormat/>
    <w:rsid w:val="001218FF"/>
    <w:pPr>
      <w:spacing w:before="60"/>
      <w:jc w:val="center"/>
    </w:pPr>
    <w:rPr>
      <w:b/>
      <w:bCs/>
      <w:i/>
      <w:color w:val="1F497D" w:themeColor="text2"/>
      <w:szCs w:val="18"/>
    </w:rPr>
  </w:style>
  <w:style w:type="paragraph" w:styleId="BalloonText">
    <w:name w:val="Balloon Text"/>
    <w:basedOn w:val="Normal"/>
    <w:link w:val="BalloonTextChar"/>
    <w:uiPriority w:val="99"/>
    <w:semiHidden/>
    <w:locked/>
    <w:rsid w:val="007E75E7"/>
    <w:rPr>
      <w:rFonts w:ascii="Tahoma" w:hAnsi="Tahoma" w:cs="Tahoma"/>
      <w:sz w:val="16"/>
      <w:szCs w:val="16"/>
    </w:rPr>
  </w:style>
  <w:style w:type="character" w:customStyle="1" w:styleId="BalloonTextChar">
    <w:name w:val="Balloon Text Char"/>
    <w:basedOn w:val="DefaultParagraphFont"/>
    <w:link w:val="BalloonText"/>
    <w:uiPriority w:val="99"/>
    <w:semiHidden/>
    <w:rsid w:val="007E75E7"/>
    <w:rPr>
      <w:rFonts w:ascii="Tahoma" w:hAnsi="Tahoma" w:cs="Tahoma"/>
      <w:sz w:val="16"/>
      <w:szCs w:val="16"/>
      <w:lang w:val="en-GB"/>
    </w:rPr>
  </w:style>
  <w:style w:type="character" w:styleId="Hyperlink">
    <w:name w:val="Hyperlink"/>
    <w:basedOn w:val="DefaultParagraphFont"/>
    <w:uiPriority w:val="99"/>
    <w:locked/>
    <w:rsid w:val="00831045"/>
    <w:rPr>
      <w:rFonts w:ascii="Calibri" w:hAnsi="Calibri"/>
      <w:color w:val="0000FF" w:themeColor="hyperlink"/>
      <w:sz w:val="22"/>
      <w:u w:val="single"/>
    </w:rPr>
  </w:style>
  <w:style w:type="table" w:styleId="TableGrid">
    <w:name w:val="Table Grid"/>
    <w:basedOn w:val="TableNormal"/>
    <w:uiPriority w:val="59"/>
    <w:locked/>
    <w:rsid w:val="007E75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aricoTables">
    <w:name w:val="Marico Tables"/>
    <w:basedOn w:val="TableNormal"/>
    <w:uiPriority w:val="99"/>
    <w:rsid w:val="007E75E7"/>
    <w:pPr>
      <w:spacing w:after="0" w:line="240" w:lineRule="auto"/>
    </w:pPr>
    <w:rPr>
      <w:rFonts w:ascii="Arial" w:hAnsi="Arial"/>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vAlign w:val="center"/>
    </w:tcPr>
    <w:tblStylePr w:type="firstRow">
      <w:pPr>
        <w:jc w:val="left"/>
      </w:pPr>
      <w:rPr>
        <w:rFonts w:ascii="Arial" w:hAnsi="Arial"/>
        <w:b w:val="0"/>
        <w:color w:val="FFFFFF" w:themeColor="background1"/>
        <w:sz w:val="24"/>
      </w:rPr>
      <w:tblPr/>
      <w:tcPr>
        <w:shd w:val="clear" w:color="auto" w:fill="4F81BD" w:themeFill="accent1"/>
      </w:tcPr>
    </w:tblStylePr>
    <w:tblStylePr w:type="lastRow">
      <w:rPr>
        <w:rFonts w:ascii="Arial" w:hAnsi="Arial"/>
        <w:sz w:val="22"/>
      </w:r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Arial" w:hAnsi="Arial"/>
        <w:sz w:val="22"/>
      </w:rPr>
    </w:tblStylePr>
    <w:tblStylePr w:type="band1Horz">
      <w:rPr>
        <w:rFonts w:ascii="Arial" w:hAnsi="Arial"/>
        <w:sz w:val="22"/>
      </w:rPr>
    </w:tblStylePr>
    <w:tblStylePr w:type="band2Horz">
      <w:rPr>
        <w:rFonts w:ascii="Arial" w:hAnsi="Arial"/>
        <w:sz w:val="22"/>
      </w:rPr>
    </w:tblStylePr>
  </w:style>
  <w:style w:type="paragraph" w:styleId="TOC2">
    <w:name w:val="toc 2"/>
    <w:basedOn w:val="Normal"/>
    <w:next w:val="Normal"/>
    <w:autoRedefine/>
    <w:uiPriority w:val="39"/>
    <w:rsid w:val="00CF73AC"/>
    <w:pPr>
      <w:tabs>
        <w:tab w:val="left" w:pos="1134"/>
        <w:tab w:val="right" w:leader="dot" w:pos="9017"/>
      </w:tabs>
      <w:ind w:left="567"/>
    </w:pPr>
    <w:rPr>
      <w:rFonts w:asciiTheme="minorHAnsi" w:hAnsiTheme="minorHAnsi"/>
    </w:rPr>
  </w:style>
  <w:style w:type="paragraph" w:styleId="TOC1">
    <w:name w:val="toc 1"/>
    <w:basedOn w:val="Normal"/>
    <w:next w:val="Normal"/>
    <w:autoRedefine/>
    <w:uiPriority w:val="39"/>
    <w:rsid w:val="00163B44"/>
    <w:pPr>
      <w:tabs>
        <w:tab w:val="left" w:pos="567"/>
        <w:tab w:val="left" w:pos="1134"/>
        <w:tab w:val="right" w:leader="dot" w:pos="9027"/>
      </w:tabs>
    </w:pPr>
    <w:rPr>
      <w:rFonts w:asciiTheme="minorHAnsi" w:eastAsiaTheme="minorEastAsia" w:hAnsiTheme="minorHAnsi"/>
      <w:noProof/>
      <w:lang w:eastAsia="en-GB" w:bidi="ar-SA"/>
    </w:rPr>
  </w:style>
  <w:style w:type="paragraph" w:styleId="TOC3">
    <w:name w:val="toc 3"/>
    <w:basedOn w:val="Normal"/>
    <w:next w:val="Normal"/>
    <w:autoRedefine/>
    <w:uiPriority w:val="39"/>
    <w:rsid w:val="00CF73AC"/>
    <w:pPr>
      <w:tabs>
        <w:tab w:val="left" w:pos="1701"/>
        <w:tab w:val="right" w:leader="dot" w:pos="9017"/>
      </w:tabs>
      <w:ind w:left="1134"/>
    </w:pPr>
    <w:rPr>
      <w:rFonts w:asciiTheme="minorHAnsi" w:hAnsiTheme="minorHAnsi"/>
    </w:rPr>
  </w:style>
  <w:style w:type="paragraph" w:styleId="TOC4">
    <w:name w:val="toc 4"/>
    <w:basedOn w:val="Normal"/>
    <w:next w:val="Normal"/>
    <w:autoRedefine/>
    <w:uiPriority w:val="39"/>
    <w:rsid w:val="00CF73AC"/>
    <w:pPr>
      <w:ind w:left="720"/>
    </w:pPr>
    <w:rPr>
      <w:rFonts w:asciiTheme="minorHAnsi" w:hAnsiTheme="minorHAnsi"/>
    </w:rPr>
  </w:style>
  <w:style w:type="paragraph" w:styleId="TOC5">
    <w:name w:val="toc 5"/>
    <w:basedOn w:val="Normal"/>
    <w:next w:val="Normal"/>
    <w:autoRedefine/>
    <w:uiPriority w:val="39"/>
    <w:semiHidden/>
    <w:rsid w:val="007E75E7"/>
    <w:pPr>
      <w:spacing w:after="100"/>
      <w:ind w:left="960"/>
    </w:pPr>
    <w:rPr>
      <w:rFonts w:ascii="Arial" w:hAnsi="Arial"/>
    </w:rPr>
  </w:style>
  <w:style w:type="paragraph" w:styleId="TOC6">
    <w:name w:val="toc 6"/>
    <w:basedOn w:val="Normal"/>
    <w:next w:val="Normal"/>
    <w:autoRedefine/>
    <w:uiPriority w:val="39"/>
    <w:semiHidden/>
    <w:rsid w:val="007E75E7"/>
    <w:pPr>
      <w:spacing w:after="100"/>
      <w:ind w:left="1200"/>
    </w:pPr>
    <w:rPr>
      <w:rFonts w:ascii="Arial" w:hAnsi="Arial"/>
    </w:rPr>
  </w:style>
  <w:style w:type="paragraph" w:customStyle="1" w:styleId="Centred">
    <w:name w:val="Centred"/>
    <w:basedOn w:val="Normal"/>
    <w:next w:val="Normal"/>
    <w:rsid w:val="007E75E7"/>
    <w:pPr>
      <w:keepNext/>
      <w:tabs>
        <w:tab w:val="left" w:pos="3969"/>
      </w:tabs>
      <w:jc w:val="center"/>
    </w:pPr>
  </w:style>
  <w:style w:type="character" w:styleId="PlaceholderText">
    <w:name w:val="Placeholder Text"/>
    <w:basedOn w:val="DefaultParagraphFont"/>
    <w:uiPriority w:val="99"/>
    <w:semiHidden/>
    <w:locked/>
    <w:rsid w:val="007E75E7"/>
    <w:rPr>
      <w:color w:val="808080"/>
    </w:rPr>
  </w:style>
  <w:style w:type="paragraph" w:customStyle="1" w:styleId="TOCTitle">
    <w:name w:val="TOC Title"/>
    <w:basedOn w:val="MainTitle"/>
    <w:next w:val="Normal"/>
    <w:rsid w:val="00CF73AC"/>
    <w:pPr>
      <w:spacing w:after="0" w:line="240" w:lineRule="auto"/>
    </w:pPr>
    <w:rPr>
      <w:sz w:val="32"/>
    </w:rPr>
  </w:style>
  <w:style w:type="paragraph" w:styleId="TOCHeading">
    <w:name w:val="TOC Heading"/>
    <w:basedOn w:val="Heading1"/>
    <w:next w:val="Normal"/>
    <w:uiPriority w:val="39"/>
    <w:semiHidden/>
    <w:qFormat/>
    <w:rsid w:val="007E75E7"/>
    <w:pPr>
      <w:keepLines/>
      <w:numPr>
        <w:numId w:val="0"/>
      </w:numPr>
      <w:spacing w:after="0" w:line="276" w:lineRule="auto"/>
      <w:outlineLvl w:val="9"/>
    </w:pPr>
    <w:rPr>
      <w:rFonts w:asciiTheme="majorHAnsi" w:eastAsiaTheme="majorEastAsia" w:hAnsiTheme="majorHAnsi" w:cstheme="majorBidi"/>
      <w:caps w:val="0"/>
      <w:color w:val="365F91" w:themeColor="accent1" w:themeShade="BF"/>
      <w:kern w:val="0"/>
      <w:szCs w:val="28"/>
      <w:lang w:val="en-US" w:eastAsia="ja-JP"/>
    </w:rPr>
  </w:style>
  <w:style w:type="paragraph" w:customStyle="1" w:styleId="A3Header">
    <w:name w:val="A3Header"/>
    <w:basedOn w:val="Header"/>
    <w:next w:val="Header"/>
    <w:rsid w:val="007E75E7"/>
    <w:pPr>
      <w:tabs>
        <w:tab w:val="clear" w:pos="4536"/>
        <w:tab w:val="clear" w:pos="9072"/>
        <w:tab w:val="center" w:pos="10490"/>
        <w:tab w:val="right" w:pos="20979"/>
      </w:tabs>
      <w:spacing w:after="0"/>
    </w:pPr>
  </w:style>
  <w:style w:type="paragraph" w:customStyle="1" w:styleId="A3Footer">
    <w:name w:val="A3Footer"/>
    <w:basedOn w:val="Footer"/>
    <w:rsid w:val="007E75E7"/>
    <w:pPr>
      <w:tabs>
        <w:tab w:val="clear" w:pos="9072"/>
        <w:tab w:val="right" w:pos="20979"/>
      </w:tabs>
    </w:pPr>
  </w:style>
  <w:style w:type="paragraph" w:customStyle="1" w:styleId="AnnexHeading">
    <w:name w:val="Annex Heading"/>
    <w:basedOn w:val="Normal"/>
    <w:next w:val="Normal"/>
    <w:rsid w:val="00CF73AC"/>
    <w:pPr>
      <w:spacing w:before="240"/>
    </w:pPr>
    <w:rPr>
      <w:rFonts w:asciiTheme="minorHAnsi" w:hAnsiTheme="minorHAnsi"/>
      <w:b/>
      <w:color w:val="1F497D" w:themeColor="text2"/>
      <w:sz w:val="28"/>
      <w:lang w:bidi="ar-SA"/>
    </w:rPr>
  </w:style>
  <w:style w:type="character" w:customStyle="1" w:styleId="Italic">
    <w:name w:val="Italic"/>
    <w:basedOn w:val="DefaultParagraphFont"/>
    <w:uiPriority w:val="1"/>
    <w:rsid w:val="007E75E7"/>
    <w:rPr>
      <w:i/>
      <w:lang w:bidi="ar-SA"/>
    </w:rPr>
  </w:style>
  <w:style w:type="character" w:customStyle="1" w:styleId="Bold">
    <w:name w:val="Bold"/>
    <w:basedOn w:val="DefaultParagraphFont"/>
    <w:uiPriority w:val="1"/>
    <w:qFormat/>
    <w:rsid w:val="007E75E7"/>
    <w:rPr>
      <w:b/>
    </w:rPr>
  </w:style>
  <w:style w:type="character" w:customStyle="1" w:styleId="BolidItalic">
    <w:name w:val="Bolid Italic"/>
    <w:basedOn w:val="DefaultParagraphFont"/>
    <w:uiPriority w:val="1"/>
    <w:rsid w:val="007E75E7"/>
    <w:rPr>
      <w:b/>
      <w:i/>
    </w:rPr>
  </w:style>
  <w:style w:type="paragraph" w:styleId="FootnoteText">
    <w:name w:val="footnote text"/>
    <w:basedOn w:val="Normal"/>
    <w:link w:val="FootnoteTextChar"/>
    <w:uiPriority w:val="99"/>
    <w:rsid w:val="007E75E7"/>
    <w:rPr>
      <w:sz w:val="16"/>
      <w:szCs w:val="20"/>
    </w:rPr>
  </w:style>
  <w:style w:type="character" w:customStyle="1" w:styleId="FootnoteTextChar">
    <w:name w:val="Footnote Text Char"/>
    <w:basedOn w:val="DefaultParagraphFont"/>
    <w:link w:val="FootnoteText"/>
    <w:uiPriority w:val="99"/>
    <w:rsid w:val="007E75E7"/>
    <w:rPr>
      <w:rFonts w:ascii="Bookman Old Style" w:hAnsi="Bookman Old Style"/>
      <w:sz w:val="16"/>
      <w:szCs w:val="20"/>
      <w:lang w:val="en-GB"/>
    </w:rPr>
  </w:style>
  <w:style w:type="paragraph" w:customStyle="1" w:styleId="HighlightText">
    <w:name w:val="Highlight Text"/>
    <w:basedOn w:val="Normal"/>
    <w:next w:val="Normal"/>
    <w:semiHidden/>
    <w:rsid w:val="007E75E7"/>
    <w:pPr>
      <w:shd w:val="clear" w:color="auto" w:fill="FFFF00"/>
    </w:pPr>
  </w:style>
  <w:style w:type="paragraph" w:customStyle="1" w:styleId="ztitleText">
    <w:name w:val="z_titleText"/>
    <w:basedOn w:val="Normal"/>
    <w:rsid w:val="004F4E31"/>
    <w:pPr>
      <w:tabs>
        <w:tab w:val="left" w:pos="1701"/>
        <w:tab w:val="left" w:pos="3969"/>
      </w:tabs>
      <w:contextualSpacing/>
    </w:pPr>
  </w:style>
  <w:style w:type="paragraph" w:styleId="DocumentMap">
    <w:name w:val="Document Map"/>
    <w:basedOn w:val="Normal"/>
    <w:link w:val="DocumentMapChar"/>
    <w:uiPriority w:val="99"/>
    <w:semiHidden/>
    <w:locked/>
    <w:rsid w:val="007E75E7"/>
    <w:pPr>
      <w:spacing w:before="0"/>
    </w:pPr>
    <w:rPr>
      <w:rFonts w:ascii="Tahoma" w:hAnsi="Tahoma" w:cs="Tahoma"/>
      <w:sz w:val="16"/>
      <w:szCs w:val="16"/>
    </w:rPr>
  </w:style>
  <w:style w:type="character" w:customStyle="1" w:styleId="DocumentMapChar">
    <w:name w:val="Document Map Char"/>
    <w:basedOn w:val="DefaultParagraphFont"/>
    <w:link w:val="DocumentMap"/>
    <w:uiPriority w:val="99"/>
    <w:semiHidden/>
    <w:rsid w:val="007E75E7"/>
    <w:rPr>
      <w:rFonts w:ascii="Tahoma" w:hAnsi="Tahoma" w:cs="Tahoma"/>
      <w:sz w:val="16"/>
      <w:szCs w:val="16"/>
      <w:lang w:val="en-GB"/>
    </w:rPr>
  </w:style>
  <w:style w:type="paragraph" w:customStyle="1" w:styleId="TableText">
    <w:name w:val="TableText"/>
    <w:basedOn w:val="Normal"/>
    <w:qFormat/>
    <w:rsid w:val="00BE6C81"/>
    <w:pPr>
      <w:spacing w:before="0" w:after="60"/>
    </w:pPr>
  </w:style>
  <w:style w:type="paragraph" w:styleId="ListNumber">
    <w:name w:val="List Number"/>
    <w:basedOn w:val="Normal"/>
    <w:next w:val="Normal"/>
    <w:uiPriority w:val="99"/>
    <w:rsid w:val="001770FF"/>
    <w:pPr>
      <w:numPr>
        <w:numId w:val="6"/>
      </w:numPr>
      <w:tabs>
        <w:tab w:val="clear" w:pos="360"/>
        <w:tab w:val="num" w:pos="1080"/>
      </w:tabs>
      <w:ind w:left="1080"/>
      <w:contextualSpacing/>
    </w:pPr>
  </w:style>
  <w:style w:type="paragraph" w:styleId="ListNumber2">
    <w:name w:val="List Number 2"/>
    <w:basedOn w:val="Normal"/>
    <w:uiPriority w:val="99"/>
    <w:rsid w:val="00CF73AC"/>
    <w:pPr>
      <w:numPr>
        <w:numId w:val="3"/>
      </w:numPr>
      <w:contextualSpacing/>
    </w:pPr>
  </w:style>
  <w:style w:type="character" w:styleId="FootnoteReference">
    <w:name w:val="footnote reference"/>
    <w:basedOn w:val="DefaultParagraphFont"/>
    <w:uiPriority w:val="99"/>
    <w:rsid w:val="00736E95"/>
    <w:rPr>
      <w:vertAlign w:val="superscript"/>
    </w:rPr>
  </w:style>
  <w:style w:type="paragraph" w:customStyle="1" w:styleId="HeadingExe">
    <w:name w:val="HeadingExe"/>
    <w:basedOn w:val="TOCTitle"/>
    <w:qFormat/>
    <w:rsid w:val="00AA6BDB"/>
  </w:style>
  <w:style w:type="paragraph" w:customStyle="1" w:styleId="TOCItalics">
    <w:name w:val="TOC Italics"/>
    <w:basedOn w:val="TOC1"/>
    <w:qFormat/>
    <w:rsid w:val="00B25FDD"/>
    <w:rPr>
      <w:bCs/>
      <w:i/>
      <w:lang w:val="en-US"/>
    </w:rPr>
  </w:style>
  <w:style w:type="paragraph" w:customStyle="1" w:styleId="FigureTOC1">
    <w:name w:val="FigureTOC1"/>
    <w:basedOn w:val="TOC1"/>
    <w:qFormat/>
    <w:rsid w:val="00163B44"/>
    <w:pPr>
      <w:contextualSpacing/>
    </w:pPr>
  </w:style>
  <w:style w:type="paragraph" w:styleId="TableofFigures">
    <w:name w:val="table of figures"/>
    <w:aliases w:val="Contents &amp; Annex"/>
    <w:basedOn w:val="Normal"/>
    <w:next w:val="Normal"/>
    <w:uiPriority w:val="99"/>
    <w:unhideWhenUsed/>
    <w:locked/>
    <w:rsid w:val="00100A1B"/>
    <w:pPr>
      <w:contextualSpacing/>
    </w:pPr>
  </w:style>
  <w:style w:type="paragraph" w:customStyle="1" w:styleId="TableCaption">
    <w:name w:val="Table Caption"/>
    <w:basedOn w:val="Caption"/>
    <w:qFormat/>
    <w:rsid w:val="001218FF"/>
    <w:pPr>
      <w:spacing w:before="200"/>
      <w:jc w:val="both"/>
    </w:pPr>
  </w:style>
  <w:style w:type="paragraph" w:styleId="ListParagraph">
    <w:name w:val="List Paragraph"/>
    <w:basedOn w:val="Normal"/>
    <w:uiPriority w:val="34"/>
    <w:locked/>
    <w:rsid w:val="00FD589E"/>
    <w:pPr>
      <w:ind w:left="720"/>
      <w:contextualSpacing/>
    </w:pPr>
  </w:style>
  <w:style w:type="character" w:styleId="CommentReference">
    <w:name w:val="annotation reference"/>
    <w:basedOn w:val="DefaultParagraphFont"/>
    <w:uiPriority w:val="99"/>
    <w:semiHidden/>
    <w:unhideWhenUsed/>
    <w:locked/>
    <w:rsid w:val="00E24C89"/>
    <w:rPr>
      <w:sz w:val="16"/>
      <w:szCs w:val="16"/>
    </w:rPr>
  </w:style>
  <w:style w:type="paragraph" w:styleId="CommentText">
    <w:name w:val="annotation text"/>
    <w:basedOn w:val="Normal"/>
    <w:link w:val="CommentTextChar"/>
    <w:uiPriority w:val="99"/>
    <w:semiHidden/>
    <w:unhideWhenUsed/>
    <w:locked/>
    <w:rsid w:val="00E24C89"/>
    <w:rPr>
      <w:sz w:val="20"/>
      <w:szCs w:val="20"/>
    </w:rPr>
  </w:style>
  <w:style w:type="character" w:customStyle="1" w:styleId="CommentTextChar">
    <w:name w:val="Comment Text Char"/>
    <w:basedOn w:val="DefaultParagraphFont"/>
    <w:link w:val="CommentText"/>
    <w:uiPriority w:val="99"/>
    <w:semiHidden/>
    <w:rsid w:val="00E24C89"/>
    <w:rPr>
      <w:rFonts w:ascii="Calibri" w:hAnsi="Calibri"/>
      <w:sz w:val="20"/>
      <w:szCs w:val="20"/>
      <w:lang w:val="en-GB"/>
    </w:rPr>
  </w:style>
  <w:style w:type="paragraph" w:styleId="CommentSubject">
    <w:name w:val="annotation subject"/>
    <w:basedOn w:val="CommentText"/>
    <w:next w:val="CommentText"/>
    <w:link w:val="CommentSubjectChar"/>
    <w:uiPriority w:val="99"/>
    <w:semiHidden/>
    <w:unhideWhenUsed/>
    <w:locked/>
    <w:rsid w:val="00E24C89"/>
    <w:rPr>
      <w:b/>
      <w:bCs/>
    </w:rPr>
  </w:style>
  <w:style w:type="character" w:customStyle="1" w:styleId="CommentSubjectChar">
    <w:name w:val="Comment Subject Char"/>
    <w:basedOn w:val="CommentTextChar"/>
    <w:link w:val="CommentSubject"/>
    <w:uiPriority w:val="99"/>
    <w:semiHidden/>
    <w:rsid w:val="00E24C89"/>
    <w:rPr>
      <w:rFonts w:ascii="Calibri" w:hAnsi="Calibri"/>
      <w:b/>
      <w:bCs/>
      <w:sz w:val="20"/>
      <w:szCs w:val="20"/>
      <w:lang w:val="en-GB"/>
    </w:rPr>
  </w:style>
  <w:style w:type="character" w:customStyle="1" w:styleId="UnresolvedMention1">
    <w:name w:val="Unresolved Mention1"/>
    <w:basedOn w:val="DefaultParagraphFont"/>
    <w:uiPriority w:val="99"/>
    <w:semiHidden/>
    <w:unhideWhenUsed/>
    <w:rsid w:val="0067000A"/>
    <w:rPr>
      <w:color w:val="808080"/>
      <w:shd w:val="clear" w:color="auto" w:fill="E6E6E6"/>
    </w:rPr>
  </w:style>
  <w:style w:type="character" w:styleId="FollowedHyperlink">
    <w:name w:val="FollowedHyperlink"/>
    <w:basedOn w:val="DefaultParagraphFont"/>
    <w:uiPriority w:val="99"/>
    <w:semiHidden/>
    <w:unhideWhenUsed/>
    <w:locked/>
    <w:rsid w:val="002D6BF5"/>
    <w:rPr>
      <w:color w:val="800080" w:themeColor="followedHyperlink"/>
      <w:u w:val="single"/>
    </w:rPr>
  </w:style>
  <w:style w:type="character" w:customStyle="1" w:styleId="UnresolvedMention2">
    <w:name w:val="Unresolved Mention2"/>
    <w:basedOn w:val="DefaultParagraphFont"/>
    <w:uiPriority w:val="99"/>
    <w:semiHidden/>
    <w:unhideWhenUsed/>
    <w:rsid w:val="00CB27AB"/>
    <w:rPr>
      <w:color w:val="808080"/>
      <w:shd w:val="clear" w:color="auto" w:fill="E6E6E6"/>
    </w:rPr>
  </w:style>
  <w:style w:type="paragraph" w:styleId="Revision">
    <w:name w:val="Revision"/>
    <w:hidden/>
    <w:uiPriority w:val="99"/>
    <w:semiHidden/>
    <w:rsid w:val="00FF3393"/>
    <w:pPr>
      <w:spacing w:after="0" w:line="240" w:lineRule="auto"/>
    </w:pPr>
    <w:rPr>
      <w:rFonts w:ascii="Calibri" w:hAnsi="Calibri"/>
      <w:lang w:val="en-GB"/>
    </w:rPr>
  </w:style>
  <w:style w:type="table" w:styleId="GridTable1Light">
    <w:name w:val="Grid Table 1 Light"/>
    <w:basedOn w:val="TableNormal"/>
    <w:uiPriority w:val="46"/>
    <w:rsid w:val="00121FB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6727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3043210">
      <w:bodyDiv w:val="1"/>
      <w:marLeft w:val="0"/>
      <w:marRight w:val="0"/>
      <w:marTop w:val="0"/>
      <w:marBottom w:val="0"/>
      <w:divBdr>
        <w:top w:val="none" w:sz="0" w:space="0" w:color="auto"/>
        <w:left w:val="none" w:sz="0" w:space="0" w:color="auto"/>
        <w:bottom w:val="none" w:sz="0" w:space="0" w:color="auto"/>
        <w:right w:val="none" w:sz="0" w:space="0" w:color="auto"/>
      </w:divBdr>
    </w:div>
    <w:div w:id="789126123">
      <w:bodyDiv w:val="1"/>
      <w:marLeft w:val="0"/>
      <w:marRight w:val="0"/>
      <w:marTop w:val="0"/>
      <w:marBottom w:val="0"/>
      <w:divBdr>
        <w:top w:val="none" w:sz="0" w:space="0" w:color="auto"/>
        <w:left w:val="none" w:sz="0" w:space="0" w:color="auto"/>
        <w:bottom w:val="none" w:sz="0" w:space="0" w:color="auto"/>
        <w:right w:val="none" w:sz="0" w:space="0" w:color="auto"/>
      </w:divBdr>
    </w:div>
    <w:div w:id="1073040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dx.doi.org/10.3390/s18093172" TargetMode="External"/><Relationship Id="rId39" Type="http://schemas.openxmlformats.org/officeDocument/2006/relationships/theme" Target="theme/theme1.xml"/><Relationship Id="rId21" Type="http://schemas.openxmlformats.org/officeDocument/2006/relationships/image" Target="media/image11.jpeg"/><Relationship Id="rId34" Type="http://schemas.openxmlformats.org/officeDocument/2006/relationships/hyperlink" Target="https://doi.org/10.1016/j.ress.2020.107127"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doi.org/10.1016/j.trd.2011.12.003" TargetMode="External"/><Relationship Id="rId33" Type="http://schemas.openxmlformats.org/officeDocument/2006/relationships/hyperlink" Target="https://doi.org/10.1016/j.dss.2018.10.009"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hyperlink" Target="https://doi.org/10.1186/s40537-018-0151-6"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doi.org/10.1016/j.ssci.2019.09.015" TargetMode="External"/><Relationship Id="rId32" Type="http://schemas.openxmlformats.org/officeDocument/2006/relationships/hyperlink" Target="https://doi.org/10.3390/jmse8010010" TargetMode="External"/><Relationship Id="rId37"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hyperlink" Target="https://doi.org/10.1016/j.ssci.2020.104798" TargetMode="External"/><Relationship Id="rId36" Type="http://schemas.openxmlformats.org/officeDocument/2006/relationships/hyperlink" Target="https://doi.org/10.1016/j.ress.2020.107310"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s://doi.org/10.1017/S037346331400050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doi.org/10.1109/ACCESS.2019.2959312" TargetMode="External"/><Relationship Id="rId30" Type="http://schemas.openxmlformats.org/officeDocument/2006/relationships/hyperlink" Target="https://doi.org/10.1016/j.marpol.2019.02.038" TargetMode="External"/><Relationship Id="rId35" Type="http://schemas.openxmlformats.org/officeDocument/2006/relationships/hyperlink" Target="https://doi.org/10.1111/risa.13662"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Templates\TP-MM-13%20Report%20Template%202.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customUI.xml><?xml version="1.0" encoding="utf-8"?>
<customUI xmlns="http://schemas.microsoft.com/office/2006/01/customui">
  <ribbon>
    <tabs>
      <tab idMso="TabHome">
        <group idMso="GroupFont" visible="false"/>
        <group idMso="GroupParagraph" visible="false"/>
      </tab>
      <tab id="Reporting" label="Reporting" insertBeforeMso="TabHome" keytip="U">
        <group id="ReportSetup" label="Report Setup">
          <button id="cmdUpdateProp" label="Update Report Properties" size="large" imageMso="PropertySheet" onAction="UpdateRepProp"/>
          <separator id="rxAuditMiscSeparator1"/>
          <button id="cmdMainSec" label="Insert Main Secion" size="large" imageMso="CaptionInsert" onAction="InsertMainSec"/>
          <control idMso="PageBreakInsertWord" size="large"/>
        </group>
        <group id="InsertData" label="Insert Data with Captions">
          <button id="cmdInsertFigure" label="Insert Figure" size="large" imageMso="PictureInsertFromFilePowerPoint" onAction="InsertImage"/>
          <control idMso="TableInsertGallery" size="large"/>
          <control idMso="CaptionInsert" size="large"/>
        </group>
        <group idMso="GroupFootnotes"/>
        <group id="Annex" label="Annexes">
          <button id="cmdInsertAnnexSection" label="Insert Annex Section" size="large" imageMso="PageBreakInsertOrRemove" onAction="InsertAnnexSec"/>
          <control idMso="PageBreakInsertWord" size="large"/>
          <button id="cmdInsertAnnexSecA3" label="Insert Annex A3 Section" size="large" imageMso="PageBreakInsertOrRemove" onAction="InsertAnnexA3Sec"/>
        </group>
        <group id="Ref" label="Update Refs">
          <button id="cmdUpdateRefs" label="Update References" imageMso="TableOfContentsUpdate" onAction="UpdateRefs"/>
        </group>
        <group id="Edits" label="Editing">
          <control idMso="TextHighlightColorPicker"/>
          <control idMso="ReviewTrackChangesMenu"/>
          <control idMso="ParagraphMarks"/>
        </group>
      </tab>
    </tabs>
  </ribbon>
</customUI>
</file>

<file path=customUI/customUI14.xml><?xml version="1.0" encoding="utf-8"?>
<customUI xmlns="http://schemas.microsoft.com/office/2009/07/customui">
  <ribbon>
    <tabs>
      <tab idMso="TabHome">
        <group idMso="GroupFont" visible="false"/>
        <group idMso="GroupParagraph" visible="false"/>
      </tab>
      <tab id="Reporting" label="Reporting" insertBeforeMso="TabHome" keytip="U">
        <group id="ReportSetup" label="Report Setup">
          <button id="cmdUpdateProp" label="Update Report Properties" size="large" imageMso="PropertySheet" onAction="UpdateRepProp"/>
          <separator id="rxAuditMiscSeparator1"/>
          <button id="cmdMainSec" label="Insert Main Secion" size="large" imageMso="CaptionInsert" onAction="InsertMainSec"/>
          <control idMso="PageBreakInsertWord" size="large"/>
        </group>
        <group id="InsertData" label="Insert Data with Captions">
          <button id="cmdInsertFigure" label="Insert Figure" size="large" imageMso="PictureInsertFromFilePowerPoint" onAction="InsertImage"/>
          <control idMso="TableInsertGallery" size="large"/>
          <control idMso="CaptionInsert" size="large"/>
        </group>
        <group idMso="GroupFootnotes"/>
        <group id="Annex" label="Annexes">
          <button id="cmdInsertAnnexSection" label="Insert Annex Section" size="large" imageMso="PageBreakInsertOrRemove" onAction="InsertAnnexSec"/>
          <control idMso="PageBreakInsertWord" size="large"/>
          <button id="cmdInsertAnnexSecA3" label="Insert Annex A3 Section" size="large" imageMso="PageBreakInsertOrRemove" onAction="InsertAnnexA3Sec"/>
        </group>
        <group id="Ref" label="Update Refs">
          <button id="cmdUpdateRefs" label="Update References" imageMso="TableOfContentsUpdate" onAction="UpdateRefs"/>
        </group>
        <group id="Edits" label="Editing">
          <control idMso="TextHighlightColorPicker"/>
          <control idMso="ReviewTrackChangesMenu"/>
          <control idMso="ParagraphMarks"/>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591C3298301CC44BF223A67D4172637" ma:contentTypeVersion="10" ma:contentTypeDescription="Create a new document." ma:contentTypeScope="" ma:versionID="0750149ee8e45c22d927dce293f87e56">
  <xsd:schema xmlns:xsd="http://www.w3.org/2001/XMLSchema" xmlns:xs="http://www.w3.org/2001/XMLSchema" xmlns:p="http://schemas.microsoft.com/office/2006/metadata/properties" xmlns:ns3="16870a94-6adf-48c1-97f3-5ec2d1f299e0" targetNamespace="http://schemas.microsoft.com/office/2006/metadata/properties" ma:root="true" ma:fieldsID="e21b282c0e6635ffb86b8156937d21b9" ns3:_="">
    <xsd:import namespace="16870a94-6adf-48c1-97f3-5ec2d1f299e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870a94-6adf-48c1-97f3-5ec2d1f299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A664976-1A44-4CA8-8A1E-9B44CA9F96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870a94-6adf-48c1-97f3-5ec2d1f299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689A4AF-CA0B-46AC-AF85-20E1E4AD029F}">
  <ds:schemaRefs>
    <ds:schemaRef ds:uri="http://schemas.microsoft.com/sharepoint/v3/contenttype/forms"/>
  </ds:schemaRefs>
</ds:datastoreItem>
</file>

<file path=customXml/itemProps3.xml><?xml version="1.0" encoding="utf-8"?>
<ds:datastoreItem xmlns:ds="http://schemas.openxmlformats.org/officeDocument/2006/customXml" ds:itemID="{15E1FC97-6324-4912-A2C0-8272A00180BE}">
  <ds:schemaRefs>
    <ds:schemaRef ds:uri="http://schemas.openxmlformats.org/officeDocument/2006/bibliography"/>
  </ds:schemaRefs>
</ds:datastoreItem>
</file>

<file path=customXml/itemProps4.xml><?xml version="1.0" encoding="utf-8"?>
<ds:datastoreItem xmlns:ds="http://schemas.openxmlformats.org/officeDocument/2006/customXml" ds:itemID="{D18A68A0-A72B-4745-8367-ADC29D38429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TP-MM-13 Report Template 2.5</Template>
  <TotalTime>1132</TotalTime>
  <Pages>31</Pages>
  <Words>10154</Words>
  <Characters>57883</Characters>
  <Application>Microsoft Office Word</Application>
  <DocSecurity>0</DocSecurity>
  <Lines>482</Lines>
  <Paragraphs>135</Paragraphs>
  <ScaleCrop>false</ScaleCrop>
  <HeadingPairs>
    <vt:vector size="2" baseType="variant">
      <vt:variant>
        <vt:lpstr>Title</vt:lpstr>
      </vt:variant>
      <vt:variant>
        <vt:i4>1</vt:i4>
      </vt:variant>
    </vt:vector>
  </HeadingPairs>
  <TitlesOfParts>
    <vt:vector size="1" baseType="lpstr">
      <vt:lpstr/>
    </vt:vector>
  </TitlesOfParts>
  <Company>Creative Page</Company>
  <LinksUpToDate>false</LinksUpToDate>
  <CharactersWithSpaces>67902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Andrew Rawson</dc:creator>
  <cp:lastModifiedBy>Andrew Rawson</cp:lastModifiedBy>
  <cp:revision>521</cp:revision>
  <cp:lastPrinted>2018-05-22T05:14:00Z</cp:lastPrinted>
  <dcterms:created xsi:type="dcterms:W3CDTF">2020-07-22T10:13:00Z</dcterms:created>
  <dcterms:modified xsi:type="dcterms:W3CDTF">2021-03-10T12:26:00Z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ient">
    <vt:lpwstr>Client</vt:lpwstr>
  </property>
  <property fmtid="{D5CDD505-2E9C-101B-9397-08002B2CF9AE}" pid="3" name="Report Date">
    <vt:lpwstr>Report Date</vt:lpwstr>
  </property>
  <property fmtid="{D5CDD505-2E9C-101B-9397-08002B2CF9AE}" pid="4" name="Report Title">
    <vt:lpwstr>Report Title</vt:lpwstr>
  </property>
  <property fmtid="{D5CDD505-2E9C-101B-9397-08002B2CF9AE}" pid="5" name="Header Summary">
    <vt:lpwstr>Header Summary</vt:lpwstr>
  </property>
  <property fmtid="{D5CDD505-2E9C-101B-9397-08002B2CF9AE}" pid="6" name="Report No">
    <vt:lpwstr>Report No</vt:lpwstr>
  </property>
  <property fmtid="{D5CDD505-2E9C-101B-9397-08002B2CF9AE}" pid="7" name="Company">
    <vt:lpwstr> Company</vt:lpwstr>
  </property>
  <property fmtid="{D5CDD505-2E9C-101B-9397-08002B2CF9AE}" pid="8" name="Checked">
    <vt:lpwstr>Checked</vt:lpwstr>
  </property>
  <property fmtid="{D5CDD505-2E9C-101B-9397-08002B2CF9AE}" pid="9" name="Issue">
    <vt:lpwstr>Vs3</vt:lpwstr>
  </property>
  <property fmtid="{D5CDD505-2E9C-101B-9397-08002B2CF9AE}" pid="10" name="Report Security">
    <vt:lpwstr>Commercial-in-Confidence</vt:lpwstr>
  </property>
  <property fmtid="{D5CDD505-2E9C-101B-9397-08002B2CF9AE}" pid="11" name="Authors">
    <vt:lpwstr>Author</vt:lpwstr>
  </property>
  <property fmtid="{D5CDD505-2E9C-101B-9397-08002B2CF9AE}" pid="12" name="ContentTypeId">
    <vt:lpwstr>0x0101003591C3298301CC44BF223A67D4172637</vt:lpwstr>
  </property>
</Properties>
</file>