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668CD" w14:textId="77777777" w:rsidR="00211F96" w:rsidRDefault="00211F96" w:rsidP="00211F96">
      <w:pPr>
        <w:jc w:val="center"/>
        <w:rPr>
          <w:rFonts w:ascii="Times New Roman" w:hAnsi="Times New Roman" w:cs="Times New Roman"/>
          <w:b/>
          <w:sz w:val="24"/>
          <w:szCs w:val="24"/>
        </w:rPr>
      </w:pPr>
      <w:r>
        <w:rPr>
          <w:rFonts w:ascii="Times New Roman" w:hAnsi="Times New Roman" w:cs="Times New Roman"/>
          <w:b/>
          <w:sz w:val="24"/>
          <w:szCs w:val="24"/>
        </w:rPr>
        <w:t>Sustainability and legitimacy theory: The case of sustainable social and environmental practices of SMEs</w:t>
      </w:r>
    </w:p>
    <w:p w14:paraId="2A1F38D2" w14:textId="77777777" w:rsidR="00211F96" w:rsidRDefault="00211F96" w:rsidP="00211F96">
      <w:pPr>
        <w:jc w:val="center"/>
        <w:rPr>
          <w:rFonts w:ascii="Times New Roman" w:hAnsi="Times New Roman" w:cs="Times New Roman"/>
          <w:b/>
          <w:sz w:val="24"/>
          <w:szCs w:val="24"/>
          <w:lang w:eastAsia="en-GB"/>
        </w:rPr>
      </w:pPr>
    </w:p>
    <w:p w14:paraId="0AD39A8C" w14:textId="77777777" w:rsidR="00211F96" w:rsidRDefault="00211F96" w:rsidP="00211F96">
      <w:pPr>
        <w:jc w:val="center"/>
        <w:rPr>
          <w:rFonts w:ascii="Times New Roman" w:hAnsi="Times New Roman" w:cs="Times New Roman"/>
          <w:b/>
          <w:sz w:val="24"/>
          <w:szCs w:val="24"/>
          <w:lang w:eastAsia="en-GB"/>
        </w:rPr>
      </w:pPr>
    </w:p>
    <w:p w14:paraId="72DCA08F" w14:textId="77777777" w:rsidR="00211F96" w:rsidRPr="00BC5E60" w:rsidRDefault="00211F96" w:rsidP="00211F96">
      <w:pPr>
        <w:spacing w:after="0" w:line="240" w:lineRule="auto"/>
        <w:jc w:val="center"/>
        <w:rPr>
          <w:rFonts w:ascii="Times New Roman" w:eastAsia="SimSun" w:hAnsi="Times New Roman" w:cs="Times New Roman"/>
          <w:sz w:val="24"/>
          <w:szCs w:val="24"/>
          <w:vertAlign w:val="superscript"/>
          <w:lang w:val="en-US" w:eastAsia="zh-CN"/>
        </w:rPr>
      </w:pPr>
      <w:r>
        <w:rPr>
          <w:rFonts w:ascii="Times New Roman" w:eastAsia="SimSun" w:hAnsi="Times New Roman" w:cs="Times New Roman"/>
          <w:sz w:val="24"/>
          <w:szCs w:val="24"/>
          <w:lang w:eastAsia="zh-CN"/>
        </w:rPr>
        <w:t xml:space="preserve">Richard M. </w:t>
      </w:r>
      <w:proofErr w:type="spellStart"/>
      <w:r>
        <w:rPr>
          <w:rFonts w:ascii="Times New Roman" w:eastAsia="SimSun" w:hAnsi="Times New Roman" w:cs="Times New Roman"/>
          <w:sz w:val="24"/>
          <w:szCs w:val="24"/>
          <w:lang w:eastAsia="zh-CN"/>
        </w:rPr>
        <w:t>Crossley</w:t>
      </w:r>
      <w:r>
        <w:rPr>
          <w:rFonts w:ascii="Times New Roman" w:eastAsia="SimSun" w:hAnsi="Times New Roman" w:cs="Times New Roman"/>
          <w:sz w:val="24"/>
          <w:szCs w:val="24"/>
          <w:vertAlign w:val="superscript"/>
          <w:lang w:eastAsia="zh-CN"/>
        </w:rPr>
        <w:t>a</w:t>
      </w:r>
      <w:proofErr w:type="spellEnd"/>
      <w:r>
        <w:rPr>
          <w:rFonts w:ascii="Times New Roman" w:eastAsia="SimSun" w:hAnsi="Times New Roman" w:cs="Times New Roman"/>
          <w:b/>
          <w:sz w:val="24"/>
          <w:szCs w:val="24"/>
          <w:vertAlign w:val="superscript"/>
          <w:lang w:eastAsia="zh-CN"/>
        </w:rPr>
        <w:footnoteReference w:customMarkFollows="1" w:id="1"/>
        <w:sym w:font="Symbol" w:char="F0B7"/>
      </w: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val="en-US" w:eastAsia="zh-CN"/>
        </w:rPr>
        <w:t xml:space="preserve"> Mohamed H. </w:t>
      </w:r>
      <w:proofErr w:type="spellStart"/>
      <w:r>
        <w:rPr>
          <w:rFonts w:ascii="Times New Roman" w:eastAsia="SimSun" w:hAnsi="Times New Roman" w:cs="Times New Roman"/>
          <w:sz w:val="24"/>
          <w:szCs w:val="24"/>
          <w:lang w:val="en-US" w:eastAsia="zh-CN"/>
        </w:rPr>
        <w:t>Elmagrhi</w:t>
      </w:r>
      <w:r>
        <w:rPr>
          <w:rFonts w:ascii="Times New Roman" w:eastAsia="SimSun" w:hAnsi="Times New Roman" w:cs="Times New Roman"/>
          <w:sz w:val="24"/>
          <w:szCs w:val="24"/>
          <w:vertAlign w:val="superscript"/>
          <w:lang w:val="en-US" w:eastAsia="zh-CN"/>
        </w:rPr>
        <w:t>b</w:t>
      </w:r>
      <w:proofErr w:type="spellEnd"/>
      <w:r>
        <w:rPr>
          <w:rFonts w:ascii="Times New Roman" w:eastAsia="SimSun" w:hAnsi="Times New Roman" w:cs="Times New Roman"/>
          <w:sz w:val="24"/>
          <w:szCs w:val="24"/>
          <w:vertAlign w:val="superscript"/>
          <w:lang w:val="en-US" w:eastAsia="zh-CN"/>
        </w:rPr>
        <w:t xml:space="preserve"> </w:t>
      </w:r>
      <w:r>
        <w:rPr>
          <w:rFonts w:ascii="Times New Roman" w:eastAsia="SimSun" w:hAnsi="Times New Roman" w:cs="Times New Roman"/>
          <w:sz w:val="24"/>
          <w:szCs w:val="24"/>
          <w:lang w:val="en-US" w:eastAsia="zh-CN"/>
        </w:rPr>
        <w:t xml:space="preserve">and Collins G. </w:t>
      </w:r>
      <w:proofErr w:type="spellStart"/>
      <w:r>
        <w:rPr>
          <w:rFonts w:ascii="Times New Roman" w:eastAsia="SimSun" w:hAnsi="Times New Roman" w:cs="Times New Roman"/>
          <w:sz w:val="24"/>
          <w:szCs w:val="24"/>
          <w:lang w:val="en-US" w:eastAsia="zh-CN"/>
        </w:rPr>
        <w:t>Ntim</w:t>
      </w:r>
      <w:r>
        <w:rPr>
          <w:rFonts w:ascii="Times New Roman" w:eastAsia="SimSun" w:hAnsi="Times New Roman" w:cs="Times New Roman"/>
          <w:sz w:val="24"/>
          <w:szCs w:val="24"/>
          <w:vertAlign w:val="superscript"/>
          <w:lang w:val="en-US" w:eastAsia="zh-CN"/>
        </w:rPr>
        <w:t>c</w:t>
      </w:r>
      <w:proofErr w:type="spellEnd"/>
    </w:p>
    <w:p w14:paraId="15087487" w14:textId="77777777" w:rsidR="00211F96" w:rsidRDefault="00211F96" w:rsidP="00211F96">
      <w:pPr>
        <w:spacing w:after="0" w:line="240" w:lineRule="auto"/>
        <w:rPr>
          <w:rFonts w:ascii="Times New Roman" w:eastAsia="SimSun" w:hAnsi="Times New Roman" w:cs="Times New Roman"/>
          <w:sz w:val="24"/>
          <w:szCs w:val="24"/>
          <w:lang w:val="en-US" w:eastAsia="zh-CN"/>
        </w:rPr>
      </w:pPr>
    </w:p>
    <w:p w14:paraId="006B2C26" w14:textId="77777777" w:rsidR="00211F96" w:rsidRDefault="00211F96" w:rsidP="00211F96">
      <w:pPr>
        <w:spacing w:after="0" w:line="240" w:lineRule="auto"/>
        <w:rPr>
          <w:rFonts w:ascii="Times New Roman" w:eastAsia="SimSun" w:hAnsi="Times New Roman" w:cs="Times New Roman"/>
          <w:sz w:val="24"/>
          <w:szCs w:val="24"/>
          <w:lang w:val="en-US" w:eastAsia="zh-CN"/>
        </w:rPr>
      </w:pPr>
    </w:p>
    <w:p w14:paraId="2A895DC3" w14:textId="77777777" w:rsidR="00211F96" w:rsidRDefault="00211F96" w:rsidP="00211F96">
      <w:pPr>
        <w:spacing w:after="0" w:line="240" w:lineRule="auto"/>
        <w:rPr>
          <w:rFonts w:ascii="Times New Roman" w:eastAsia="SimSun" w:hAnsi="Times New Roman" w:cs="Times New Roman"/>
          <w:sz w:val="24"/>
          <w:szCs w:val="24"/>
          <w:lang w:val="en-US" w:eastAsia="zh-CN"/>
        </w:rPr>
      </w:pPr>
    </w:p>
    <w:p w14:paraId="72DEBEE8" w14:textId="77777777" w:rsidR="00211F96" w:rsidRDefault="00211F96" w:rsidP="00211F96">
      <w:pPr>
        <w:spacing w:after="0" w:line="240" w:lineRule="auto"/>
        <w:rPr>
          <w:rFonts w:ascii="Times New Roman" w:eastAsia="SimSun" w:hAnsi="Times New Roman" w:cs="Times New Roman"/>
          <w:sz w:val="24"/>
          <w:szCs w:val="24"/>
          <w:lang w:val="en-US" w:eastAsia="zh-CN"/>
        </w:rPr>
      </w:pPr>
    </w:p>
    <w:p w14:paraId="664EB10B" w14:textId="77777777" w:rsidR="00211F96" w:rsidRDefault="00211F96" w:rsidP="00211F96">
      <w:pPr>
        <w:spacing w:after="0" w:line="240" w:lineRule="auto"/>
        <w:rPr>
          <w:rFonts w:ascii="Times New Roman" w:eastAsia="SimSun" w:hAnsi="Times New Roman" w:cs="Times New Roman"/>
          <w:sz w:val="24"/>
          <w:szCs w:val="24"/>
          <w:lang w:val="en-US" w:eastAsia="zh-CN"/>
        </w:rPr>
      </w:pPr>
    </w:p>
    <w:p w14:paraId="73EAE4A9"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roofErr w:type="spellStart"/>
      <w:r>
        <w:rPr>
          <w:rFonts w:ascii="Times New Roman" w:eastAsia="SimSun" w:hAnsi="Times New Roman" w:cs="Times New Roman"/>
          <w:sz w:val="24"/>
          <w:szCs w:val="24"/>
          <w:vertAlign w:val="superscript"/>
          <w:lang w:val="en-US" w:eastAsia="zh-CN"/>
        </w:rPr>
        <w:t>a</w:t>
      </w:r>
      <w:r>
        <w:rPr>
          <w:rFonts w:ascii="Times New Roman" w:eastAsia="SimSun" w:hAnsi="Times New Roman" w:cs="Times New Roman"/>
          <w:sz w:val="24"/>
          <w:szCs w:val="24"/>
          <w:lang w:val="en-US" w:eastAsia="zh-CN"/>
        </w:rPr>
        <w:t>Accounting</w:t>
      </w:r>
      <w:proofErr w:type="spellEnd"/>
      <w:r>
        <w:rPr>
          <w:rFonts w:ascii="Times New Roman" w:eastAsia="SimSun" w:hAnsi="Times New Roman" w:cs="Times New Roman"/>
          <w:sz w:val="24"/>
          <w:szCs w:val="24"/>
          <w:lang w:val="en-US" w:eastAsia="zh-CN"/>
        </w:rPr>
        <w:t xml:space="preserve"> &amp; Finance Division</w:t>
      </w:r>
    </w:p>
    <w:p w14:paraId="1553164B"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Leeds University Business School</w:t>
      </w:r>
    </w:p>
    <w:p w14:paraId="2F8AE821"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University of Leeds</w:t>
      </w:r>
    </w:p>
    <w:p w14:paraId="7EF80C42"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Leeds, UK</w:t>
      </w:r>
    </w:p>
    <w:p w14:paraId="0CFB2AC1"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
    <w:p w14:paraId="1AA3DB73"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
    <w:p w14:paraId="1B267A22"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
    <w:p w14:paraId="2E283C66"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
    <w:p w14:paraId="58A1EAEC" w14:textId="77777777" w:rsidR="00211F96" w:rsidRDefault="00211F96" w:rsidP="00211F96">
      <w:pPr>
        <w:pStyle w:val="NoteLevel11"/>
        <w:keepNext w:val="0"/>
        <w:numPr>
          <w:ilvl w:val="0"/>
          <w:numId w:val="0"/>
        </w:numPr>
        <w:tabs>
          <w:tab w:val="left" w:pos="720"/>
        </w:tabs>
        <w:spacing w:before="0" w:line="240" w:lineRule="auto"/>
        <w:jc w:val="center"/>
        <w:outlineLvl w:val="9"/>
        <w:rPr>
          <w:rStyle w:val="Strong"/>
          <w:rFonts w:ascii="Arial" w:hAnsi="Arial" w:cs="Arial"/>
          <w:color w:val="515051"/>
          <w:spacing w:val="-5"/>
          <w:sz w:val="27"/>
          <w:szCs w:val="27"/>
          <w:shd w:val="clear" w:color="auto" w:fill="FCFCFC"/>
        </w:rPr>
      </w:pPr>
      <w:proofErr w:type="spellStart"/>
      <w:r>
        <w:rPr>
          <w:rFonts w:ascii="Times New Roman" w:hAnsi="Times New Roman" w:cs="Times New Roman"/>
          <w:szCs w:val="24"/>
          <w:vertAlign w:val="superscript"/>
        </w:rPr>
        <w:t>b</w:t>
      </w:r>
      <w:r w:rsidRPr="00F8120A">
        <w:rPr>
          <w:rFonts w:ascii="Times New Roman" w:hAnsi="Times New Roman" w:cs="Times New Roman"/>
          <w:szCs w:val="24"/>
        </w:rPr>
        <w:t>Hawkes</w:t>
      </w:r>
      <w:proofErr w:type="spellEnd"/>
      <w:r w:rsidRPr="00F8120A">
        <w:rPr>
          <w:rFonts w:ascii="Times New Roman" w:hAnsi="Times New Roman" w:cs="Times New Roman"/>
          <w:szCs w:val="24"/>
        </w:rPr>
        <w:t xml:space="preserve"> Centre for Empirical Finance</w:t>
      </w:r>
    </w:p>
    <w:p w14:paraId="56BE3FB7"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Department of Accounting and Finance</w:t>
      </w:r>
    </w:p>
    <w:p w14:paraId="5B9F4378"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Swansea University</w:t>
      </w:r>
    </w:p>
    <w:p w14:paraId="07EC3354"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School of Management</w:t>
      </w:r>
    </w:p>
    <w:p w14:paraId="0B79E41A"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Swansea, UK</w:t>
      </w:r>
    </w:p>
    <w:p w14:paraId="5E3070F7"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
    <w:p w14:paraId="036AA46D"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
    <w:p w14:paraId="2D32A445"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
    <w:p w14:paraId="0AD4A72A" w14:textId="77777777" w:rsidR="00211F96" w:rsidRDefault="00211F96" w:rsidP="00211F96">
      <w:pPr>
        <w:spacing w:after="0" w:line="240" w:lineRule="auto"/>
        <w:jc w:val="center"/>
        <w:rPr>
          <w:rFonts w:ascii="Times New Roman" w:eastAsia="SimSun" w:hAnsi="Times New Roman" w:cs="Times New Roman"/>
          <w:sz w:val="24"/>
          <w:szCs w:val="24"/>
          <w:lang w:val="en-US" w:eastAsia="zh-CN"/>
        </w:rPr>
      </w:pPr>
    </w:p>
    <w:p w14:paraId="1B1D9D4C"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heme="majorBidi" w:hAnsiTheme="majorBidi" w:cstheme="majorBidi"/>
          <w:b/>
          <w:bCs/>
          <w:szCs w:val="24"/>
          <w:lang w:val="en-US"/>
        </w:rPr>
        <w:t xml:space="preserve"> </w:t>
      </w:r>
      <w:proofErr w:type="spellStart"/>
      <w:r>
        <w:rPr>
          <w:rFonts w:ascii="Times New Roman" w:hAnsi="Times New Roman" w:cs="Times New Roman"/>
          <w:szCs w:val="24"/>
          <w:vertAlign w:val="superscript"/>
        </w:rPr>
        <w:t>c</w:t>
      </w:r>
      <w:r>
        <w:rPr>
          <w:rFonts w:ascii="Times New Roman" w:hAnsi="Times New Roman" w:cs="Times New Roman"/>
          <w:szCs w:val="24"/>
        </w:rPr>
        <w:t>Centre</w:t>
      </w:r>
      <w:proofErr w:type="spellEnd"/>
      <w:r>
        <w:rPr>
          <w:rFonts w:ascii="Times New Roman" w:hAnsi="Times New Roman" w:cs="Times New Roman"/>
          <w:szCs w:val="24"/>
        </w:rPr>
        <w:t xml:space="preserve"> for Research in Accounting, Accountability and Governance (CRAAG)</w:t>
      </w:r>
    </w:p>
    <w:p w14:paraId="5A28386F"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Department of Accounting</w:t>
      </w:r>
    </w:p>
    <w:p w14:paraId="5409F3A2"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Southampton Business School</w:t>
      </w:r>
    </w:p>
    <w:p w14:paraId="1CD46A9E"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University of Southampton</w:t>
      </w:r>
    </w:p>
    <w:p w14:paraId="1C0ADDEE" w14:textId="77777777" w:rsidR="00211F96" w:rsidRDefault="00211F96" w:rsidP="00211F96">
      <w:pPr>
        <w:pStyle w:val="NoteLevel11"/>
        <w:keepNext w:val="0"/>
        <w:numPr>
          <w:ilvl w:val="0"/>
          <w:numId w:val="0"/>
        </w:numPr>
        <w:tabs>
          <w:tab w:val="left" w:pos="720"/>
        </w:tabs>
        <w:spacing w:before="0" w:line="240" w:lineRule="auto"/>
        <w:jc w:val="center"/>
        <w:outlineLvl w:val="9"/>
        <w:rPr>
          <w:rFonts w:ascii="Times New Roman" w:hAnsi="Times New Roman" w:cs="Times New Roman"/>
          <w:szCs w:val="24"/>
        </w:rPr>
      </w:pPr>
      <w:r>
        <w:rPr>
          <w:rFonts w:ascii="Times New Roman" w:hAnsi="Times New Roman" w:cs="Times New Roman"/>
          <w:szCs w:val="24"/>
        </w:rPr>
        <w:t>Southampton, UK</w:t>
      </w:r>
    </w:p>
    <w:p w14:paraId="67F0C595" w14:textId="77777777" w:rsidR="00211F96" w:rsidRDefault="00211F96" w:rsidP="00211F96"/>
    <w:p w14:paraId="35C613E8" w14:textId="3BEF3E8E" w:rsidR="00211F96" w:rsidRDefault="00211F96" w:rsidP="000B71C5">
      <w:pPr>
        <w:jc w:val="center"/>
        <w:rPr>
          <w:rFonts w:ascii="Times New Roman" w:hAnsi="Times New Roman" w:cs="Times New Roman"/>
          <w:b/>
          <w:sz w:val="24"/>
          <w:szCs w:val="24"/>
        </w:rPr>
      </w:pPr>
    </w:p>
    <w:p w14:paraId="643FA5ED" w14:textId="78CD54DA" w:rsidR="00211F96" w:rsidRDefault="00211F96" w:rsidP="000B71C5">
      <w:pPr>
        <w:jc w:val="center"/>
        <w:rPr>
          <w:rFonts w:ascii="Times New Roman" w:hAnsi="Times New Roman" w:cs="Times New Roman"/>
          <w:b/>
          <w:sz w:val="24"/>
          <w:szCs w:val="24"/>
        </w:rPr>
      </w:pPr>
    </w:p>
    <w:p w14:paraId="783D34A4" w14:textId="77777777" w:rsidR="00211F96" w:rsidRDefault="00211F96" w:rsidP="000B71C5">
      <w:pPr>
        <w:jc w:val="center"/>
        <w:rPr>
          <w:rFonts w:ascii="Times New Roman" w:hAnsi="Times New Roman" w:cs="Times New Roman"/>
          <w:b/>
          <w:sz w:val="24"/>
          <w:szCs w:val="24"/>
        </w:rPr>
      </w:pPr>
    </w:p>
    <w:p w14:paraId="44DD6A42" w14:textId="13441429" w:rsidR="004579B9" w:rsidRDefault="004579B9" w:rsidP="000B71C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Sustainability and legitimacy theory: The case of </w:t>
      </w:r>
      <w:r w:rsidR="0021125E">
        <w:rPr>
          <w:rFonts w:ascii="Times New Roman" w:hAnsi="Times New Roman" w:cs="Times New Roman"/>
          <w:b/>
          <w:sz w:val="24"/>
          <w:szCs w:val="24"/>
        </w:rPr>
        <w:t xml:space="preserve">sustainable </w:t>
      </w:r>
      <w:r>
        <w:rPr>
          <w:rFonts w:ascii="Times New Roman" w:hAnsi="Times New Roman" w:cs="Times New Roman"/>
          <w:b/>
          <w:sz w:val="24"/>
          <w:szCs w:val="24"/>
        </w:rPr>
        <w:t>social and environmental practices of SMEs</w:t>
      </w:r>
    </w:p>
    <w:p w14:paraId="0AAA1AAE" w14:textId="77777777" w:rsidR="00B54EC0" w:rsidRPr="00505AA6" w:rsidRDefault="00B54EC0" w:rsidP="000B71C5">
      <w:pPr>
        <w:jc w:val="center"/>
        <w:rPr>
          <w:rFonts w:ascii="Times New Roman" w:hAnsi="Times New Roman" w:cs="Times New Roman"/>
          <w:b/>
          <w:sz w:val="24"/>
          <w:szCs w:val="24"/>
        </w:rPr>
      </w:pPr>
    </w:p>
    <w:p w14:paraId="594BFC93" w14:textId="18733061" w:rsidR="00E85BB5" w:rsidRDefault="00B54EC0" w:rsidP="00055582">
      <w:pPr>
        <w:rPr>
          <w:rFonts w:ascii="Times New Roman" w:hAnsi="Times New Roman" w:cs="Times New Roman"/>
          <w:sz w:val="24"/>
          <w:szCs w:val="24"/>
        </w:rPr>
      </w:pPr>
      <w:r>
        <w:rPr>
          <w:rFonts w:ascii="Times New Roman" w:eastAsiaTheme="minorEastAsia" w:hAnsi="Times New Roman" w:cs="Times New Roman"/>
          <w:b/>
          <w:sz w:val="24"/>
          <w:szCs w:val="24"/>
          <w:lang w:eastAsia="en-GB"/>
        </w:rPr>
        <w:t>Abstract</w:t>
      </w:r>
      <w:r w:rsidR="00DE5A7F" w:rsidRPr="00651ABB">
        <w:rPr>
          <w:rFonts w:ascii="Times New Roman" w:hAnsi="Times New Roman" w:cs="Times New Roman"/>
          <w:sz w:val="24"/>
          <w:szCs w:val="24"/>
        </w:rPr>
        <w:t xml:space="preserve"> </w:t>
      </w:r>
    </w:p>
    <w:p w14:paraId="0FF6C90D" w14:textId="069147C5" w:rsidR="00DE5A7F" w:rsidRPr="00B54EC0" w:rsidRDefault="006A27E7" w:rsidP="00B54EC0">
      <w:pPr>
        <w:jc w:val="both"/>
        <w:rPr>
          <w:rFonts w:ascii="Times New Roman" w:hAnsi="Times New Roman" w:cs="Times New Roman"/>
          <w:sz w:val="24"/>
          <w:szCs w:val="24"/>
        </w:rPr>
      </w:pPr>
      <w:r w:rsidRPr="00B54EC0">
        <w:rPr>
          <w:rFonts w:ascii="Times New Roman" w:hAnsi="Times New Roman" w:cs="Times New Roman"/>
          <w:sz w:val="24"/>
          <w:szCs w:val="24"/>
        </w:rPr>
        <w:t>The aim of this paper is to identify and gain insights</w:t>
      </w:r>
      <w:r w:rsidR="00B65279" w:rsidRPr="00B54EC0">
        <w:rPr>
          <w:rFonts w:ascii="Times New Roman" w:hAnsi="Times New Roman" w:cs="Times New Roman"/>
          <w:sz w:val="24"/>
          <w:szCs w:val="24"/>
        </w:rPr>
        <w:t xml:space="preserve"> into </w:t>
      </w:r>
      <w:r w:rsidR="00937376" w:rsidRPr="00B54EC0">
        <w:rPr>
          <w:rFonts w:ascii="Times New Roman" w:hAnsi="Times New Roman" w:cs="Times New Roman"/>
          <w:sz w:val="24"/>
          <w:szCs w:val="24"/>
        </w:rPr>
        <w:t>small and medium</w:t>
      </w:r>
      <w:r w:rsidR="00B52EBB">
        <w:rPr>
          <w:rFonts w:ascii="Times New Roman" w:hAnsi="Times New Roman" w:cs="Times New Roman"/>
          <w:sz w:val="24"/>
          <w:szCs w:val="24"/>
        </w:rPr>
        <w:t>-</w:t>
      </w:r>
      <w:r w:rsidR="00937376" w:rsidRPr="00B54EC0">
        <w:rPr>
          <w:rFonts w:ascii="Times New Roman" w:hAnsi="Times New Roman" w:cs="Times New Roman"/>
          <w:sz w:val="24"/>
          <w:szCs w:val="24"/>
        </w:rPr>
        <w:t>size</w:t>
      </w:r>
      <w:r w:rsidR="00B52EBB">
        <w:rPr>
          <w:rFonts w:ascii="Times New Roman" w:hAnsi="Times New Roman" w:cs="Times New Roman"/>
          <w:sz w:val="24"/>
          <w:szCs w:val="24"/>
        </w:rPr>
        <w:t>d</w:t>
      </w:r>
      <w:r w:rsidR="00937376" w:rsidRPr="00B54EC0">
        <w:rPr>
          <w:rFonts w:ascii="Times New Roman" w:hAnsi="Times New Roman" w:cs="Times New Roman"/>
          <w:sz w:val="24"/>
          <w:szCs w:val="24"/>
        </w:rPr>
        <w:t xml:space="preserve"> enterprises’ (</w:t>
      </w:r>
      <w:r w:rsidR="00B65279" w:rsidRPr="00B54EC0">
        <w:rPr>
          <w:rFonts w:ascii="Times New Roman" w:hAnsi="Times New Roman" w:cs="Times New Roman"/>
          <w:sz w:val="24"/>
          <w:szCs w:val="24"/>
        </w:rPr>
        <w:t>SMEs</w:t>
      </w:r>
      <w:r w:rsidR="00937376" w:rsidRPr="00B54EC0">
        <w:rPr>
          <w:rFonts w:ascii="Times New Roman" w:hAnsi="Times New Roman" w:cs="Times New Roman"/>
          <w:sz w:val="24"/>
          <w:szCs w:val="24"/>
        </w:rPr>
        <w:t>)</w:t>
      </w:r>
      <w:r w:rsidR="00B65279" w:rsidRPr="00B54EC0">
        <w:rPr>
          <w:rFonts w:ascii="Times New Roman" w:hAnsi="Times New Roman" w:cs="Times New Roman"/>
          <w:sz w:val="24"/>
          <w:szCs w:val="24"/>
        </w:rPr>
        <w:t xml:space="preserve"> rationales</w:t>
      </w:r>
      <w:r w:rsidR="00E32775" w:rsidRPr="00B54EC0">
        <w:rPr>
          <w:rFonts w:ascii="Times New Roman" w:hAnsi="Times New Roman" w:cs="Times New Roman"/>
          <w:sz w:val="24"/>
          <w:szCs w:val="24"/>
        </w:rPr>
        <w:t xml:space="preserve"> (</w:t>
      </w:r>
      <w:r w:rsidR="00E32775" w:rsidRPr="00B54EC0">
        <w:rPr>
          <w:rFonts w:ascii="Times New Roman" w:hAnsi="Times New Roman" w:cs="Times New Roman"/>
          <w:i/>
          <w:sz w:val="24"/>
          <w:szCs w:val="24"/>
        </w:rPr>
        <w:t>‘why’</w:t>
      </w:r>
      <w:r w:rsidR="00E32775" w:rsidRPr="00B54EC0">
        <w:rPr>
          <w:rFonts w:ascii="Times New Roman" w:hAnsi="Times New Roman" w:cs="Times New Roman"/>
          <w:sz w:val="24"/>
          <w:szCs w:val="24"/>
        </w:rPr>
        <w:t>)</w:t>
      </w:r>
      <w:r w:rsidR="00B65279" w:rsidRPr="00B54EC0">
        <w:rPr>
          <w:rFonts w:ascii="Times New Roman" w:hAnsi="Times New Roman" w:cs="Times New Roman"/>
          <w:sz w:val="24"/>
          <w:szCs w:val="24"/>
        </w:rPr>
        <w:t xml:space="preserve"> </w:t>
      </w:r>
      <w:r w:rsidR="00937376" w:rsidRPr="00B54EC0">
        <w:rPr>
          <w:rFonts w:ascii="Times New Roman" w:hAnsi="Times New Roman" w:cs="Times New Roman"/>
          <w:sz w:val="24"/>
          <w:szCs w:val="24"/>
        </w:rPr>
        <w:t xml:space="preserve">for engaging in </w:t>
      </w:r>
      <w:r w:rsidR="00956F98">
        <w:rPr>
          <w:rFonts w:ascii="Times New Roman" w:hAnsi="Times New Roman" w:cs="Times New Roman"/>
          <w:sz w:val="24"/>
          <w:szCs w:val="24"/>
        </w:rPr>
        <w:t xml:space="preserve">sustainable </w:t>
      </w:r>
      <w:r w:rsidR="00B65279" w:rsidRPr="00B54EC0">
        <w:rPr>
          <w:rFonts w:ascii="Times New Roman" w:hAnsi="Times New Roman" w:cs="Times New Roman"/>
          <w:sz w:val="24"/>
          <w:szCs w:val="24"/>
        </w:rPr>
        <w:t>social and environmental practices (SEPs)</w:t>
      </w:r>
      <w:r w:rsidR="009648BB">
        <w:rPr>
          <w:rFonts w:ascii="Times New Roman" w:hAnsi="Times New Roman" w:cs="Times New Roman"/>
          <w:sz w:val="24"/>
          <w:szCs w:val="24"/>
        </w:rPr>
        <w:t xml:space="preserve"> </w:t>
      </w:r>
      <w:r w:rsidR="0002440E">
        <w:rPr>
          <w:rFonts w:ascii="Times New Roman" w:hAnsi="Times New Roman" w:cs="Times New Roman"/>
          <w:sz w:val="24"/>
          <w:szCs w:val="24"/>
        </w:rPr>
        <w:t>that</w:t>
      </w:r>
      <w:r w:rsidR="00C57933">
        <w:rPr>
          <w:rFonts w:ascii="Times New Roman" w:hAnsi="Times New Roman" w:cs="Times New Roman"/>
          <w:sz w:val="24"/>
          <w:szCs w:val="24"/>
        </w:rPr>
        <w:t xml:space="preserve"> </w:t>
      </w:r>
      <w:r w:rsidR="00C30EF8">
        <w:rPr>
          <w:rFonts w:ascii="Times New Roman" w:hAnsi="Times New Roman" w:cs="Times New Roman"/>
          <w:sz w:val="24"/>
          <w:szCs w:val="24"/>
        </w:rPr>
        <w:t>influence</w:t>
      </w:r>
      <w:r w:rsidR="00A40E97">
        <w:rPr>
          <w:rFonts w:ascii="Times New Roman" w:hAnsi="Times New Roman" w:cs="Times New Roman"/>
          <w:sz w:val="24"/>
          <w:szCs w:val="24"/>
        </w:rPr>
        <w:t xml:space="preserve"> social and environmental policy</w:t>
      </w:r>
      <w:r w:rsidR="00F302ED">
        <w:rPr>
          <w:rFonts w:ascii="Times New Roman" w:hAnsi="Times New Roman" w:cs="Times New Roman"/>
          <w:sz w:val="24"/>
          <w:szCs w:val="24"/>
        </w:rPr>
        <w:t xml:space="preserve"> and sustainability</w:t>
      </w:r>
      <w:r w:rsidR="001360DC">
        <w:rPr>
          <w:rFonts w:ascii="Times New Roman" w:hAnsi="Times New Roman" w:cs="Times New Roman"/>
          <w:sz w:val="24"/>
          <w:szCs w:val="24"/>
        </w:rPr>
        <w:t xml:space="preserve"> changes</w:t>
      </w:r>
      <w:r w:rsidR="00937376" w:rsidRPr="00B54EC0">
        <w:rPr>
          <w:rFonts w:ascii="Times New Roman" w:hAnsi="Times New Roman" w:cs="Times New Roman"/>
          <w:sz w:val="24"/>
          <w:szCs w:val="24"/>
        </w:rPr>
        <w:t>.</w:t>
      </w:r>
      <w:r w:rsidR="00230F6D" w:rsidRPr="00B54EC0">
        <w:rPr>
          <w:rFonts w:ascii="Times New Roman" w:hAnsi="Times New Roman" w:cs="Times New Roman"/>
          <w:sz w:val="24"/>
          <w:szCs w:val="24"/>
        </w:rPr>
        <w:t xml:space="preserve"> Specifically, we depart from the predominately quantitative</w:t>
      </w:r>
      <w:r w:rsidR="00B52EBB">
        <w:rPr>
          <w:rFonts w:ascii="Times New Roman" w:hAnsi="Times New Roman" w:cs="Times New Roman"/>
          <w:sz w:val="24"/>
          <w:szCs w:val="24"/>
        </w:rPr>
        <w:t>-</w:t>
      </w:r>
      <w:r w:rsidR="00230F6D" w:rsidRPr="00B54EC0">
        <w:rPr>
          <w:rFonts w:ascii="Times New Roman" w:hAnsi="Times New Roman" w:cs="Times New Roman"/>
          <w:sz w:val="24"/>
          <w:szCs w:val="24"/>
        </w:rPr>
        <w:t>orientated SEPs literature by conducting in-depth</w:t>
      </w:r>
      <w:r w:rsidR="008C45C5" w:rsidRPr="00B54EC0">
        <w:rPr>
          <w:rFonts w:ascii="Times New Roman" w:hAnsi="Times New Roman" w:cs="Times New Roman"/>
          <w:sz w:val="24"/>
          <w:szCs w:val="24"/>
        </w:rPr>
        <w:t xml:space="preserve"> interviews and analysis of owners and managers of SMEs in the UK within a legitimacy theoretical framework. Our findings from a </w:t>
      </w:r>
      <w:r w:rsidR="008E0D7B">
        <w:rPr>
          <w:rFonts w:ascii="Times New Roman" w:hAnsi="Times New Roman" w:cs="Times New Roman"/>
          <w:sz w:val="24"/>
          <w:szCs w:val="24"/>
        </w:rPr>
        <w:t xml:space="preserve">comprehensive </w:t>
      </w:r>
      <w:r w:rsidR="008C45C5" w:rsidRPr="00B54EC0">
        <w:rPr>
          <w:rFonts w:ascii="Times New Roman" w:hAnsi="Times New Roman" w:cs="Times New Roman"/>
          <w:sz w:val="24"/>
          <w:szCs w:val="24"/>
        </w:rPr>
        <w:t xml:space="preserve">number of interviewees show that SMEs </w:t>
      </w:r>
      <w:r w:rsidR="00B52EBB">
        <w:rPr>
          <w:rFonts w:ascii="Times New Roman" w:hAnsi="Times New Roman" w:cs="Times New Roman"/>
          <w:sz w:val="24"/>
          <w:szCs w:val="24"/>
        </w:rPr>
        <w:t>employ</w:t>
      </w:r>
      <w:r w:rsidR="007950F4">
        <w:rPr>
          <w:rFonts w:ascii="Times New Roman" w:hAnsi="Times New Roman" w:cs="Times New Roman"/>
          <w:sz w:val="24"/>
          <w:szCs w:val="24"/>
        </w:rPr>
        <w:t xml:space="preserve"> a complex mix of</w:t>
      </w:r>
      <w:r w:rsidR="00B52EBB">
        <w:rPr>
          <w:rFonts w:ascii="Times New Roman" w:hAnsi="Times New Roman" w:cs="Times New Roman"/>
          <w:sz w:val="24"/>
          <w:szCs w:val="24"/>
        </w:rPr>
        <w:t xml:space="preserve"> both symbolic and substantive </w:t>
      </w:r>
      <w:r w:rsidR="007950F4">
        <w:rPr>
          <w:rFonts w:ascii="Times New Roman" w:hAnsi="Times New Roman" w:cs="Times New Roman"/>
          <w:sz w:val="24"/>
          <w:szCs w:val="24"/>
        </w:rPr>
        <w:t>SEPs with the aim of enhancing the legitimacy</w:t>
      </w:r>
      <w:r w:rsidR="00C57933">
        <w:rPr>
          <w:rFonts w:ascii="Times New Roman" w:hAnsi="Times New Roman" w:cs="Times New Roman"/>
          <w:sz w:val="24"/>
          <w:szCs w:val="24"/>
        </w:rPr>
        <w:t xml:space="preserve"> and sustainability</w:t>
      </w:r>
      <w:r w:rsidR="007950F4">
        <w:rPr>
          <w:rFonts w:ascii="Times New Roman" w:hAnsi="Times New Roman" w:cs="Times New Roman"/>
          <w:sz w:val="24"/>
          <w:szCs w:val="24"/>
        </w:rPr>
        <w:t xml:space="preserve"> of their operations. </w:t>
      </w:r>
      <w:r w:rsidR="008C45C5" w:rsidRPr="00B54EC0">
        <w:rPr>
          <w:rFonts w:ascii="Times New Roman" w:hAnsi="Times New Roman" w:cs="Times New Roman"/>
          <w:sz w:val="24"/>
          <w:szCs w:val="24"/>
        </w:rPr>
        <w:t>The results emphasis</w:t>
      </w:r>
      <w:r w:rsidR="001344AD" w:rsidRPr="00B54EC0">
        <w:rPr>
          <w:rFonts w:ascii="Times New Roman" w:hAnsi="Times New Roman" w:cs="Times New Roman"/>
          <w:sz w:val="24"/>
          <w:szCs w:val="24"/>
        </w:rPr>
        <w:t>e</w:t>
      </w:r>
      <w:r w:rsidR="008C45C5" w:rsidRPr="00B54EC0">
        <w:rPr>
          <w:rFonts w:ascii="Times New Roman" w:hAnsi="Times New Roman" w:cs="Times New Roman"/>
          <w:sz w:val="24"/>
          <w:szCs w:val="24"/>
        </w:rPr>
        <w:t xml:space="preserve"> the strengths of </w:t>
      </w:r>
      <w:r w:rsidR="00CE7F2C" w:rsidRPr="00B54EC0">
        <w:rPr>
          <w:rFonts w:ascii="Times New Roman" w:hAnsi="Times New Roman" w:cs="Times New Roman"/>
          <w:sz w:val="24"/>
          <w:szCs w:val="24"/>
        </w:rPr>
        <w:t xml:space="preserve">social engagement, </w:t>
      </w:r>
      <w:r w:rsidR="008C45C5" w:rsidRPr="00B54EC0">
        <w:rPr>
          <w:rFonts w:ascii="Times New Roman" w:hAnsi="Times New Roman" w:cs="Times New Roman"/>
          <w:sz w:val="24"/>
          <w:szCs w:val="24"/>
        </w:rPr>
        <w:t>reputation and image,</w:t>
      </w:r>
      <w:r w:rsidR="005225DB" w:rsidRPr="00B54EC0">
        <w:rPr>
          <w:rFonts w:ascii="Times New Roman" w:hAnsi="Times New Roman" w:cs="Times New Roman"/>
          <w:sz w:val="24"/>
          <w:szCs w:val="24"/>
        </w:rPr>
        <w:t xml:space="preserve"> environmental </w:t>
      </w:r>
      <w:r w:rsidR="00D0137D">
        <w:rPr>
          <w:rFonts w:ascii="Times New Roman" w:hAnsi="Times New Roman" w:cs="Times New Roman"/>
          <w:sz w:val="24"/>
          <w:szCs w:val="24"/>
        </w:rPr>
        <w:t>embeddedness</w:t>
      </w:r>
      <w:r w:rsidR="005225DB" w:rsidRPr="00B54EC0">
        <w:rPr>
          <w:rFonts w:ascii="Times New Roman" w:hAnsi="Times New Roman" w:cs="Times New Roman"/>
          <w:sz w:val="24"/>
          <w:szCs w:val="24"/>
        </w:rPr>
        <w:t>,</w:t>
      </w:r>
      <w:r w:rsidR="008C45C5" w:rsidRPr="00B54EC0">
        <w:rPr>
          <w:rFonts w:ascii="Times New Roman" w:hAnsi="Times New Roman" w:cs="Times New Roman"/>
          <w:sz w:val="24"/>
          <w:szCs w:val="24"/>
        </w:rPr>
        <w:t xml:space="preserve"> industry differentia</w:t>
      </w:r>
      <w:r w:rsidR="00AE58EE" w:rsidRPr="00B54EC0">
        <w:rPr>
          <w:rFonts w:ascii="Times New Roman" w:hAnsi="Times New Roman" w:cs="Times New Roman"/>
          <w:sz w:val="24"/>
          <w:szCs w:val="24"/>
        </w:rPr>
        <w:t>tion and education facilitators.</w:t>
      </w:r>
      <w:r w:rsidR="00230F6D" w:rsidRPr="00B54EC0">
        <w:rPr>
          <w:rFonts w:ascii="Times New Roman" w:hAnsi="Times New Roman" w:cs="Times New Roman"/>
          <w:sz w:val="24"/>
          <w:szCs w:val="24"/>
        </w:rPr>
        <w:t xml:space="preserve"> </w:t>
      </w:r>
      <w:r w:rsidR="00AE58EE" w:rsidRPr="00B54EC0">
        <w:rPr>
          <w:rFonts w:ascii="Times New Roman" w:hAnsi="Times New Roman" w:cs="Times New Roman"/>
          <w:sz w:val="24"/>
          <w:szCs w:val="24"/>
        </w:rPr>
        <w:t xml:space="preserve">In particular, the </w:t>
      </w:r>
      <w:r w:rsidR="00E304CF">
        <w:rPr>
          <w:rFonts w:ascii="Times New Roman" w:hAnsi="Times New Roman" w:cs="Times New Roman"/>
          <w:sz w:val="24"/>
          <w:szCs w:val="24"/>
        </w:rPr>
        <w:t>paper</w:t>
      </w:r>
      <w:r w:rsidR="00E304CF" w:rsidRPr="00B54EC0">
        <w:rPr>
          <w:rFonts w:ascii="Times New Roman" w:hAnsi="Times New Roman" w:cs="Times New Roman"/>
          <w:sz w:val="24"/>
          <w:szCs w:val="24"/>
        </w:rPr>
        <w:t xml:space="preserve"> </w:t>
      </w:r>
      <w:r w:rsidR="00AE58EE" w:rsidRPr="00B54EC0">
        <w:rPr>
          <w:rFonts w:ascii="Times New Roman" w:hAnsi="Times New Roman" w:cs="Times New Roman"/>
          <w:sz w:val="24"/>
          <w:szCs w:val="24"/>
        </w:rPr>
        <w:t>shows that legitimating strategies can have a dual purpose of being symbolic in nature, but also inferring a substantive legitimacy claim. Evidence of SMEs maintaining their legitimacy position stretches further via either a moral and/or a pragmatic standpoint.</w:t>
      </w:r>
      <w:r w:rsidR="00230F6D" w:rsidRPr="00B54EC0">
        <w:rPr>
          <w:rFonts w:ascii="Times New Roman" w:hAnsi="Times New Roman" w:cs="Times New Roman"/>
          <w:sz w:val="24"/>
          <w:szCs w:val="24"/>
        </w:rPr>
        <w:t xml:space="preserve"> </w:t>
      </w:r>
    </w:p>
    <w:p w14:paraId="4A4DB40D" w14:textId="59936076" w:rsidR="00AE58EE" w:rsidRPr="00B54EC0" w:rsidRDefault="000A5051" w:rsidP="00FB7C21">
      <w:pPr>
        <w:jc w:val="both"/>
        <w:rPr>
          <w:sz w:val="24"/>
          <w:szCs w:val="24"/>
        </w:rPr>
      </w:pPr>
      <w:r w:rsidRPr="00B54EC0">
        <w:rPr>
          <w:rFonts w:ascii="Times New Roman" w:hAnsi="Times New Roman" w:cs="Times New Roman"/>
          <w:b/>
          <w:sz w:val="24"/>
          <w:szCs w:val="24"/>
        </w:rPr>
        <w:t xml:space="preserve">Keywords – </w:t>
      </w:r>
      <w:r w:rsidRPr="00B54EC0">
        <w:rPr>
          <w:rFonts w:ascii="Times New Roman" w:hAnsi="Times New Roman" w:cs="Times New Roman"/>
          <w:sz w:val="24"/>
          <w:szCs w:val="24"/>
        </w:rPr>
        <w:t>SMEs, social and environmental practice</w:t>
      </w:r>
      <w:r w:rsidR="00BE6115">
        <w:rPr>
          <w:rFonts w:ascii="Times New Roman" w:hAnsi="Times New Roman" w:cs="Times New Roman"/>
          <w:sz w:val="24"/>
          <w:szCs w:val="24"/>
        </w:rPr>
        <w:t>s</w:t>
      </w:r>
      <w:r w:rsidR="00D54F95">
        <w:rPr>
          <w:rFonts w:ascii="Times New Roman" w:hAnsi="Times New Roman" w:cs="Times New Roman"/>
          <w:sz w:val="24"/>
          <w:szCs w:val="24"/>
        </w:rPr>
        <w:t>,</w:t>
      </w:r>
      <w:r w:rsidR="00BE6115">
        <w:rPr>
          <w:rFonts w:ascii="Times New Roman" w:hAnsi="Times New Roman" w:cs="Times New Roman"/>
          <w:sz w:val="24"/>
          <w:szCs w:val="24"/>
        </w:rPr>
        <w:t xml:space="preserve"> </w:t>
      </w:r>
      <w:r w:rsidR="001957CB">
        <w:rPr>
          <w:rFonts w:ascii="Times New Roman" w:hAnsi="Times New Roman" w:cs="Times New Roman"/>
          <w:sz w:val="24"/>
          <w:szCs w:val="24"/>
        </w:rPr>
        <w:t>environmental policy</w:t>
      </w:r>
      <w:r w:rsidR="00F302ED">
        <w:rPr>
          <w:rFonts w:ascii="Times New Roman" w:hAnsi="Times New Roman" w:cs="Times New Roman"/>
          <w:sz w:val="24"/>
          <w:szCs w:val="24"/>
        </w:rPr>
        <w:t xml:space="preserve"> and</w:t>
      </w:r>
      <w:r w:rsidR="001957CB">
        <w:rPr>
          <w:rFonts w:ascii="Times New Roman" w:hAnsi="Times New Roman" w:cs="Times New Roman"/>
          <w:sz w:val="24"/>
          <w:szCs w:val="24"/>
        </w:rPr>
        <w:t xml:space="preserve"> </w:t>
      </w:r>
      <w:r w:rsidR="00183D66">
        <w:rPr>
          <w:rFonts w:ascii="Times New Roman" w:hAnsi="Times New Roman" w:cs="Times New Roman"/>
          <w:sz w:val="24"/>
          <w:szCs w:val="24"/>
        </w:rPr>
        <w:t xml:space="preserve">sustainability, environmental performance, </w:t>
      </w:r>
      <w:r w:rsidRPr="00B54EC0">
        <w:rPr>
          <w:rFonts w:ascii="Times New Roman" w:hAnsi="Times New Roman" w:cs="Times New Roman"/>
          <w:sz w:val="24"/>
          <w:szCs w:val="24"/>
        </w:rPr>
        <w:t>legitimacy theory, substantive</w:t>
      </w:r>
      <w:r w:rsidR="00E66A1A">
        <w:rPr>
          <w:rFonts w:ascii="Times New Roman" w:hAnsi="Times New Roman" w:cs="Times New Roman"/>
          <w:sz w:val="24"/>
          <w:szCs w:val="24"/>
        </w:rPr>
        <w:t xml:space="preserve"> and</w:t>
      </w:r>
      <w:r w:rsidRPr="00B54EC0">
        <w:rPr>
          <w:rFonts w:ascii="Times New Roman" w:hAnsi="Times New Roman" w:cs="Times New Roman"/>
          <w:sz w:val="24"/>
          <w:szCs w:val="24"/>
        </w:rPr>
        <w:t xml:space="preserve"> symbolic</w:t>
      </w:r>
      <w:r w:rsidR="00E66A1A">
        <w:rPr>
          <w:rFonts w:ascii="Times New Roman" w:hAnsi="Times New Roman" w:cs="Times New Roman"/>
          <w:sz w:val="24"/>
          <w:szCs w:val="24"/>
        </w:rPr>
        <w:t xml:space="preserve"> legitimation</w:t>
      </w:r>
      <w:r w:rsidR="007950F4">
        <w:rPr>
          <w:rFonts w:ascii="Times New Roman" w:hAnsi="Times New Roman" w:cs="Times New Roman"/>
          <w:sz w:val="24"/>
          <w:szCs w:val="24"/>
        </w:rPr>
        <w:t>, UK</w:t>
      </w:r>
    </w:p>
    <w:p w14:paraId="60AB6054" w14:textId="197E645E" w:rsidR="0093057D" w:rsidRDefault="0093057D" w:rsidP="00DE5A7F">
      <w:pPr>
        <w:pStyle w:val="Abstracttext"/>
      </w:pPr>
    </w:p>
    <w:p w14:paraId="20DD2DA9" w14:textId="09902395" w:rsidR="0093057D" w:rsidRDefault="0093057D" w:rsidP="00DE5A7F">
      <w:pPr>
        <w:pStyle w:val="Abstracttext"/>
      </w:pPr>
    </w:p>
    <w:p w14:paraId="79B1C8B7" w14:textId="275E13E7" w:rsidR="0093057D" w:rsidRDefault="0093057D" w:rsidP="00DE5A7F">
      <w:pPr>
        <w:pStyle w:val="Abstracttext"/>
      </w:pPr>
    </w:p>
    <w:p w14:paraId="5F2E4282" w14:textId="372BAA2C" w:rsidR="0093057D" w:rsidRDefault="0093057D" w:rsidP="00DE5A7F">
      <w:pPr>
        <w:pStyle w:val="Abstracttext"/>
      </w:pPr>
    </w:p>
    <w:p w14:paraId="212C3B2B" w14:textId="6CEE484B" w:rsidR="0093057D" w:rsidRDefault="0093057D" w:rsidP="00DE5A7F">
      <w:pPr>
        <w:pStyle w:val="Abstracttext"/>
      </w:pPr>
    </w:p>
    <w:p w14:paraId="0C58605B" w14:textId="3849C43D" w:rsidR="0093057D" w:rsidRDefault="0093057D" w:rsidP="00DE5A7F">
      <w:pPr>
        <w:pStyle w:val="Abstracttext"/>
      </w:pPr>
    </w:p>
    <w:p w14:paraId="00FA27E3" w14:textId="4DF2D97F" w:rsidR="0093057D" w:rsidRDefault="0093057D" w:rsidP="00DE5A7F">
      <w:pPr>
        <w:pStyle w:val="Abstracttext"/>
      </w:pPr>
    </w:p>
    <w:p w14:paraId="788EC3C9" w14:textId="3CF4D348" w:rsidR="0093057D" w:rsidRDefault="0093057D" w:rsidP="00DE5A7F">
      <w:pPr>
        <w:pStyle w:val="Abstracttext"/>
      </w:pPr>
    </w:p>
    <w:p w14:paraId="175A4B4C" w14:textId="3664B260" w:rsidR="0093057D" w:rsidRDefault="0093057D" w:rsidP="00DE5A7F">
      <w:pPr>
        <w:pStyle w:val="Abstracttext"/>
      </w:pPr>
    </w:p>
    <w:p w14:paraId="501BEFEE" w14:textId="7D8F060E" w:rsidR="0093057D" w:rsidRDefault="0093057D" w:rsidP="00DE5A7F">
      <w:pPr>
        <w:pStyle w:val="Abstracttext"/>
      </w:pPr>
    </w:p>
    <w:p w14:paraId="72E8512D" w14:textId="4CA89A7A" w:rsidR="0093057D" w:rsidRDefault="0093057D" w:rsidP="00DE5A7F">
      <w:pPr>
        <w:pStyle w:val="Abstracttext"/>
      </w:pPr>
    </w:p>
    <w:p w14:paraId="7B3B1C19" w14:textId="7D3FCB5A" w:rsidR="0093057D" w:rsidRDefault="0093057D" w:rsidP="00DE5A7F">
      <w:pPr>
        <w:pStyle w:val="Abstracttext"/>
      </w:pPr>
    </w:p>
    <w:p w14:paraId="136926EC" w14:textId="700F8232" w:rsidR="00E85BB5" w:rsidRDefault="00E85BB5" w:rsidP="00DE5A7F">
      <w:pPr>
        <w:pStyle w:val="Abstracttext"/>
      </w:pPr>
    </w:p>
    <w:p w14:paraId="1E02A988" w14:textId="7B6CB37E" w:rsidR="00E85BB5" w:rsidRDefault="00E85BB5" w:rsidP="00DE5A7F">
      <w:pPr>
        <w:pStyle w:val="Abstracttext"/>
      </w:pPr>
    </w:p>
    <w:p w14:paraId="142ED9B2" w14:textId="64622AF3" w:rsidR="00055582" w:rsidRDefault="00055582" w:rsidP="00DE5A7F">
      <w:pPr>
        <w:pStyle w:val="Abstracttext"/>
      </w:pPr>
    </w:p>
    <w:p w14:paraId="25168957" w14:textId="6C9F9902" w:rsidR="00055582" w:rsidRDefault="00055582" w:rsidP="00DE5A7F">
      <w:pPr>
        <w:pStyle w:val="Abstracttext"/>
      </w:pPr>
    </w:p>
    <w:p w14:paraId="41BDC9BA" w14:textId="28F0C2E8" w:rsidR="00055582" w:rsidRDefault="00055582" w:rsidP="00DE5A7F">
      <w:pPr>
        <w:pStyle w:val="Abstracttext"/>
      </w:pPr>
    </w:p>
    <w:p w14:paraId="37720C0F" w14:textId="2D4563C2" w:rsidR="00055582" w:rsidRDefault="00055582" w:rsidP="00DE5A7F">
      <w:pPr>
        <w:pStyle w:val="Abstracttext"/>
      </w:pPr>
    </w:p>
    <w:p w14:paraId="54389A3B" w14:textId="5832F300" w:rsidR="00EB1CE4" w:rsidRPr="00E85BB5" w:rsidRDefault="00EB1CE4" w:rsidP="00E85BB5">
      <w:pPr>
        <w:pStyle w:val="ListParagraph"/>
        <w:numPr>
          <w:ilvl w:val="0"/>
          <w:numId w:val="9"/>
        </w:numPr>
        <w:spacing w:line="360" w:lineRule="auto"/>
        <w:ind w:left="284"/>
        <w:rPr>
          <w:rFonts w:ascii="Times New Roman" w:hAnsi="Times New Roman" w:cs="Times New Roman"/>
          <w:b/>
          <w:i w:val="0"/>
          <w:iCs/>
          <w:sz w:val="24"/>
          <w:szCs w:val="24"/>
        </w:rPr>
      </w:pPr>
      <w:r w:rsidRPr="00E85BB5">
        <w:rPr>
          <w:rFonts w:ascii="Times New Roman" w:hAnsi="Times New Roman" w:cs="Times New Roman"/>
          <w:b/>
          <w:i w:val="0"/>
          <w:iCs/>
          <w:sz w:val="24"/>
          <w:szCs w:val="24"/>
        </w:rPr>
        <w:lastRenderedPageBreak/>
        <w:t xml:space="preserve">Introduction </w:t>
      </w:r>
    </w:p>
    <w:p w14:paraId="2FF03BD2" w14:textId="38F61688" w:rsidR="00984E2B" w:rsidRDefault="00CC73D9" w:rsidP="00E85B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paper ex</w:t>
      </w:r>
      <w:r w:rsidR="00921E86">
        <w:rPr>
          <w:rFonts w:ascii="Times New Roman" w:hAnsi="Times New Roman" w:cs="Times New Roman"/>
          <w:sz w:val="24"/>
          <w:szCs w:val="24"/>
        </w:rPr>
        <w:t>plores</w:t>
      </w:r>
      <w:r>
        <w:rPr>
          <w:rFonts w:ascii="Times New Roman" w:hAnsi="Times New Roman" w:cs="Times New Roman"/>
          <w:sz w:val="24"/>
          <w:szCs w:val="24"/>
        </w:rPr>
        <w:t xml:space="preserve"> </w:t>
      </w:r>
      <w:r w:rsidR="00C26325">
        <w:rPr>
          <w:rFonts w:ascii="Times New Roman" w:hAnsi="Times New Roman" w:cs="Times New Roman"/>
          <w:sz w:val="24"/>
          <w:szCs w:val="24"/>
        </w:rPr>
        <w:t>‘</w:t>
      </w:r>
      <w:r w:rsidR="00B12D24" w:rsidRPr="00C95A01">
        <w:rPr>
          <w:rFonts w:ascii="Times New Roman" w:hAnsi="Times New Roman" w:cs="Times New Roman"/>
          <w:i/>
          <w:sz w:val="24"/>
          <w:szCs w:val="24"/>
        </w:rPr>
        <w:t>why</w:t>
      </w:r>
      <w:r w:rsidR="00C26325">
        <w:rPr>
          <w:rFonts w:ascii="Times New Roman" w:hAnsi="Times New Roman" w:cs="Times New Roman"/>
          <w:i/>
          <w:sz w:val="24"/>
          <w:szCs w:val="24"/>
        </w:rPr>
        <w:t>’</w:t>
      </w:r>
      <w:r>
        <w:rPr>
          <w:rFonts w:ascii="Times New Roman" w:hAnsi="Times New Roman" w:cs="Times New Roman"/>
          <w:sz w:val="24"/>
          <w:szCs w:val="24"/>
        </w:rPr>
        <w:t xml:space="preserve"> small and medium</w:t>
      </w:r>
      <w:r w:rsidR="00DF17A7">
        <w:rPr>
          <w:rFonts w:ascii="Times New Roman" w:hAnsi="Times New Roman" w:cs="Times New Roman"/>
          <w:sz w:val="24"/>
          <w:szCs w:val="24"/>
        </w:rPr>
        <w:t>-</w:t>
      </w:r>
      <w:r>
        <w:rPr>
          <w:rFonts w:ascii="Times New Roman" w:hAnsi="Times New Roman" w:cs="Times New Roman"/>
          <w:sz w:val="24"/>
          <w:szCs w:val="24"/>
        </w:rPr>
        <w:t>size</w:t>
      </w:r>
      <w:r w:rsidR="00DF17A7">
        <w:rPr>
          <w:rFonts w:ascii="Times New Roman" w:hAnsi="Times New Roman" w:cs="Times New Roman"/>
          <w:sz w:val="24"/>
          <w:szCs w:val="24"/>
        </w:rPr>
        <w:t>d</w:t>
      </w:r>
      <w:r>
        <w:rPr>
          <w:rFonts w:ascii="Times New Roman" w:hAnsi="Times New Roman" w:cs="Times New Roman"/>
          <w:sz w:val="24"/>
          <w:szCs w:val="24"/>
        </w:rPr>
        <w:t xml:space="preserve"> enterprises (SMEs)</w:t>
      </w:r>
      <w:r w:rsidR="00BD199A">
        <w:rPr>
          <w:rFonts w:ascii="Times New Roman" w:hAnsi="Times New Roman" w:cs="Times New Roman"/>
          <w:sz w:val="24"/>
          <w:szCs w:val="24"/>
        </w:rPr>
        <w:t xml:space="preserve"> voluntarily </w:t>
      </w:r>
      <w:r>
        <w:rPr>
          <w:rFonts w:ascii="Times New Roman" w:hAnsi="Times New Roman" w:cs="Times New Roman"/>
          <w:sz w:val="24"/>
          <w:szCs w:val="24"/>
        </w:rPr>
        <w:t xml:space="preserve">engage in </w:t>
      </w:r>
      <w:r w:rsidR="00956F98">
        <w:rPr>
          <w:rFonts w:ascii="Times New Roman" w:hAnsi="Times New Roman" w:cs="Times New Roman"/>
          <w:sz w:val="24"/>
          <w:szCs w:val="24"/>
        </w:rPr>
        <w:t xml:space="preserve">sustainable </w:t>
      </w:r>
      <w:r>
        <w:rPr>
          <w:rFonts w:ascii="Times New Roman" w:hAnsi="Times New Roman" w:cs="Times New Roman"/>
          <w:sz w:val="24"/>
          <w:szCs w:val="24"/>
        </w:rPr>
        <w:t>social and environmental practices (SEPs)</w:t>
      </w:r>
      <w:r w:rsidR="00883D0E">
        <w:rPr>
          <w:rStyle w:val="FootnoteReference"/>
          <w:szCs w:val="24"/>
        </w:rPr>
        <w:footnoteReference w:id="2"/>
      </w:r>
      <w:r w:rsidR="00B12D24">
        <w:rPr>
          <w:rFonts w:ascii="Times New Roman" w:hAnsi="Times New Roman" w:cs="Times New Roman"/>
          <w:sz w:val="24"/>
          <w:szCs w:val="24"/>
        </w:rPr>
        <w:t>.</w:t>
      </w:r>
      <w:r w:rsidR="004E38C8">
        <w:rPr>
          <w:rFonts w:ascii="Times New Roman" w:hAnsi="Times New Roman" w:cs="Times New Roman"/>
          <w:sz w:val="24"/>
          <w:szCs w:val="24"/>
        </w:rPr>
        <w:t xml:space="preserve"> </w:t>
      </w:r>
      <w:r>
        <w:rPr>
          <w:rFonts w:ascii="Times New Roman" w:hAnsi="Times New Roman" w:cs="Times New Roman"/>
          <w:sz w:val="24"/>
          <w:szCs w:val="24"/>
        </w:rPr>
        <w:t>SMEs have played</w:t>
      </w:r>
      <w:r w:rsidR="00DF17A7">
        <w:rPr>
          <w:rFonts w:ascii="Times New Roman" w:hAnsi="Times New Roman" w:cs="Times New Roman"/>
          <w:sz w:val="24"/>
          <w:szCs w:val="24"/>
        </w:rPr>
        <w:t xml:space="preserve">, and </w:t>
      </w:r>
      <w:r w:rsidR="00EC684E">
        <w:rPr>
          <w:rFonts w:ascii="Times New Roman" w:hAnsi="Times New Roman" w:cs="Times New Roman"/>
          <w:sz w:val="24"/>
          <w:szCs w:val="24"/>
        </w:rPr>
        <w:t>continue to</w:t>
      </w:r>
      <w:r w:rsidR="00DF17A7">
        <w:rPr>
          <w:rFonts w:ascii="Times New Roman" w:hAnsi="Times New Roman" w:cs="Times New Roman"/>
          <w:sz w:val="24"/>
          <w:szCs w:val="24"/>
        </w:rPr>
        <w:t xml:space="preserve"> play an increasingly important role in the </w:t>
      </w:r>
      <w:r w:rsidR="00021B20">
        <w:rPr>
          <w:rFonts w:ascii="Times New Roman" w:hAnsi="Times New Roman" w:cs="Times New Roman"/>
          <w:sz w:val="24"/>
          <w:szCs w:val="24"/>
        </w:rPr>
        <w:t>global</w:t>
      </w:r>
      <w:r w:rsidR="00DF17A7">
        <w:rPr>
          <w:rFonts w:ascii="Times New Roman" w:hAnsi="Times New Roman" w:cs="Times New Roman"/>
          <w:sz w:val="24"/>
          <w:szCs w:val="24"/>
        </w:rPr>
        <w:t xml:space="preserve"> economy </w:t>
      </w:r>
      <w:r w:rsidR="009476D4">
        <w:rPr>
          <w:rFonts w:ascii="Times New Roman" w:hAnsi="Times New Roman" w:cs="Times New Roman"/>
          <w:sz w:val="24"/>
          <w:szCs w:val="24"/>
        </w:rPr>
        <w:t>and contribute</w:t>
      </w:r>
      <w:r w:rsidR="00DF17A7">
        <w:rPr>
          <w:rFonts w:ascii="Times New Roman" w:hAnsi="Times New Roman" w:cs="Times New Roman"/>
          <w:sz w:val="24"/>
          <w:szCs w:val="24"/>
        </w:rPr>
        <w:t xml:space="preserve"> significantly to output, employment and income</w:t>
      </w:r>
      <w:r w:rsidR="00FA5E9D">
        <w:rPr>
          <w:rFonts w:ascii="Times New Roman" w:hAnsi="Times New Roman" w:cs="Times New Roman"/>
          <w:sz w:val="24"/>
          <w:szCs w:val="24"/>
        </w:rPr>
        <w:t>s</w:t>
      </w:r>
      <w:r w:rsidR="00DF17A7">
        <w:rPr>
          <w:rFonts w:ascii="Times New Roman" w:hAnsi="Times New Roman" w:cs="Times New Roman"/>
          <w:sz w:val="24"/>
          <w:szCs w:val="24"/>
        </w:rPr>
        <w:t xml:space="preserve">. For example, </w:t>
      </w:r>
      <w:r w:rsidR="00CD4E7F">
        <w:rPr>
          <w:rFonts w:ascii="Times New Roman" w:hAnsi="Times New Roman" w:cs="Times New Roman"/>
          <w:sz w:val="24"/>
          <w:szCs w:val="24"/>
        </w:rPr>
        <w:t>at the start of 2019</w:t>
      </w:r>
      <w:r w:rsidR="004E38C8">
        <w:rPr>
          <w:rFonts w:ascii="Times New Roman" w:hAnsi="Times New Roman" w:cs="Times New Roman"/>
          <w:sz w:val="24"/>
          <w:szCs w:val="24"/>
        </w:rPr>
        <w:t>,</w:t>
      </w:r>
      <w:r w:rsidR="00CD4E7F">
        <w:rPr>
          <w:rFonts w:ascii="Times New Roman" w:hAnsi="Times New Roman" w:cs="Times New Roman"/>
          <w:sz w:val="24"/>
          <w:szCs w:val="24"/>
        </w:rPr>
        <w:t xml:space="preserve"> </w:t>
      </w:r>
      <w:r w:rsidR="00DF17A7">
        <w:rPr>
          <w:rFonts w:ascii="Times New Roman" w:hAnsi="Times New Roman" w:cs="Times New Roman"/>
          <w:sz w:val="24"/>
          <w:szCs w:val="24"/>
        </w:rPr>
        <w:t xml:space="preserve">SMEs </w:t>
      </w:r>
      <w:r w:rsidR="00E23B16">
        <w:rPr>
          <w:rFonts w:ascii="Times New Roman" w:hAnsi="Times New Roman" w:cs="Times New Roman"/>
          <w:sz w:val="24"/>
          <w:szCs w:val="24"/>
        </w:rPr>
        <w:t>accounted</w:t>
      </w:r>
      <w:r w:rsidR="00DF17A7">
        <w:rPr>
          <w:rFonts w:ascii="Times New Roman" w:hAnsi="Times New Roman" w:cs="Times New Roman"/>
          <w:sz w:val="24"/>
          <w:szCs w:val="24"/>
        </w:rPr>
        <w:t xml:space="preserve"> for 99.</w:t>
      </w:r>
      <w:r w:rsidR="00453B75">
        <w:rPr>
          <w:rFonts w:ascii="Times New Roman" w:hAnsi="Times New Roman" w:cs="Times New Roman"/>
          <w:sz w:val="24"/>
          <w:szCs w:val="24"/>
        </w:rPr>
        <w:t>9</w:t>
      </w:r>
      <w:r w:rsidR="00DF17A7">
        <w:rPr>
          <w:rFonts w:ascii="Times New Roman" w:hAnsi="Times New Roman" w:cs="Times New Roman"/>
          <w:sz w:val="24"/>
          <w:szCs w:val="24"/>
        </w:rPr>
        <w:t xml:space="preserve">% of all private sector businesses </w:t>
      </w:r>
      <w:r w:rsidR="00E23B16">
        <w:rPr>
          <w:rFonts w:ascii="Times New Roman" w:hAnsi="Times New Roman" w:cs="Times New Roman"/>
          <w:sz w:val="24"/>
          <w:szCs w:val="24"/>
        </w:rPr>
        <w:t xml:space="preserve">in </w:t>
      </w:r>
      <w:r w:rsidR="00747D64">
        <w:rPr>
          <w:rFonts w:ascii="Times New Roman" w:hAnsi="Times New Roman" w:cs="Times New Roman"/>
          <w:sz w:val="24"/>
          <w:szCs w:val="24"/>
        </w:rPr>
        <w:t xml:space="preserve">the </w:t>
      </w:r>
      <w:r w:rsidR="00E23B16">
        <w:rPr>
          <w:rFonts w:ascii="Times New Roman" w:hAnsi="Times New Roman" w:cs="Times New Roman"/>
          <w:sz w:val="24"/>
          <w:szCs w:val="24"/>
        </w:rPr>
        <w:t>UK in 2018</w:t>
      </w:r>
      <w:r w:rsidR="004E38C8">
        <w:rPr>
          <w:rFonts w:ascii="Times New Roman" w:hAnsi="Times New Roman" w:cs="Times New Roman"/>
          <w:sz w:val="24"/>
          <w:szCs w:val="24"/>
        </w:rPr>
        <w:t xml:space="preserve"> (</w:t>
      </w:r>
      <w:r w:rsidR="004E38C8" w:rsidRPr="00453B75">
        <w:rPr>
          <w:rFonts w:ascii="Times New Roman" w:hAnsi="Times New Roman" w:cs="Times New Roman"/>
          <w:sz w:val="24"/>
          <w:szCs w:val="24"/>
        </w:rPr>
        <w:t>DBEIS</w:t>
      </w:r>
      <w:r w:rsidR="004E38C8">
        <w:rPr>
          <w:rFonts w:ascii="Times New Roman" w:hAnsi="Times New Roman" w:cs="Times New Roman"/>
          <w:sz w:val="24"/>
          <w:szCs w:val="24"/>
        </w:rPr>
        <w:t>, 2019)</w:t>
      </w:r>
      <w:r w:rsidR="00E23B16">
        <w:rPr>
          <w:rFonts w:ascii="Times New Roman" w:hAnsi="Times New Roman" w:cs="Times New Roman"/>
          <w:sz w:val="24"/>
          <w:szCs w:val="24"/>
        </w:rPr>
        <w:t>. They also accounted for 60% and 52% of all private sector employment and turnover, respectively (</w:t>
      </w:r>
      <w:r w:rsidR="00453B75" w:rsidRPr="00453B75">
        <w:rPr>
          <w:rFonts w:ascii="Times New Roman" w:hAnsi="Times New Roman" w:cs="Times New Roman"/>
          <w:sz w:val="24"/>
          <w:szCs w:val="24"/>
        </w:rPr>
        <w:t>DBEIS</w:t>
      </w:r>
      <w:r w:rsidR="00E23B16">
        <w:rPr>
          <w:rFonts w:ascii="Times New Roman" w:hAnsi="Times New Roman" w:cs="Times New Roman"/>
          <w:sz w:val="24"/>
          <w:szCs w:val="24"/>
        </w:rPr>
        <w:t>, 201</w:t>
      </w:r>
      <w:r w:rsidR="00453B75">
        <w:rPr>
          <w:rFonts w:ascii="Times New Roman" w:hAnsi="Times New Roman" w:cs="Times New Roman"/>
          <w:sz w:val="24"/>
          <w:szCs w:val="24"/>
        </w:rPr>
        <w:t>9</w:t>
      </w:r>
      <w:r w:rsidR="00E23B16">
        <w:rPr>
          <w:rFonts w:ascii="Times New Roman" w:hAnsi="Times New Roman" w:cs="Times New Roman"/>
          <w:sz w:val="24"/>
          <w:szCs w:val="24"/>
        </w:rPr>
        <w:t>).</w:t>
      </w:r>
      <w:r w:rsidR="004E38C8">
        <w:rPr>
          <w:rFonts w:ascii="Times New Roman" w:hAnsi="Times New Roman" w:cs="Times New Roman"/>
          <w:sz w:val="24"/>
          <w:szCs w:val="24"/>
        </w:rPr>
        <w:t xml:space="preserve"> Indeed, it has been argued that SMEs will play a huge role in facilitating the ability of the global economy to recover from the negative effects of the current global COVID-19 pandemic. </w:t>
      </w:r>
      <w:r w:rsidR="003B2619">
        <w:rPr>
          <w:rFonts w:ascii="Times New Roman" w:hAnsi="Times New Roman" w:cs="Times New Roman"/>
          <w:sz w:val="24"/>
          <w:szCs w:val="24"/>
        </w:rPr>
        <w:t>Still</w:t>
      </w:r>
      <w:r w:rsidR="009476D4">
        <w:rPr>
          <w:rFonts w:ascii="Times New Roman" w:hAnsi="Times New Roman" w:cs="Times New Roman"/>
          <w:sz w:val="24"/>
          <w:szCs w:val="24"/>
        </w:rPr>
        <w:t>, SMEs</w:t>
      </w:r>
      <w:r w:rsidR="00C8799B">
        <w:rPr>
          <w:rFonts w:ascii="Times New Roman" w:hAnsi="Times New Roman" w:cs="Times New Roman"/>
          <w:sz w:val="24"/>
          <w:szCs w:val="24"/>
        </w:rPr>
        <w:t xml:space="preserve"> also cause significant harm to the environment and wider society</w:t>
      </w:r>
      <w:r w:rsidR="00CB5DE4">
        <w:rPr>
          <w:rFonts w:ascii="Times New Roman" w:hAnsi="Times New Roman" w:cs="Times New Roman"/>
          <w:sz w:val="24"/>
          <w:szCs w:val="24"/>
        </w:rPr>
        <w:t>, and thereby raising major ethical, social and environmental dilemmas for stakeholders, such as customers, governments, regulators and activists</w:t>
      </w:r>
      <w:r w:rsidR="00C8799B">
        <w:rPr>
          <w:rFonts w:ascii="Times New Roman" w:hAnsi="Times New Roman" w:cs="Times New Roman"/>
          <w:sz w:val="24"/>
          <w:szCs w:val="24"/>
        </w:rPr>
        <w:t xml:space="preserve">. </w:t>
      </w:r>
      <w:r w:rsidR="00CB5DE4">
        <w:rPr>
          <w:rFonts w:ascii="Times New Roman" w:hAnsi="Times New Roman" w:cs="Times New Roman"/>
          <w:sz w:val="24"/>
          <w:szCs w:val="24"/>
        </w:rPr>
        <w:t>For example</w:t>
      </w:r>
      <w:r w:rsidR="00B71500">
        <w:rPr>
          <w:rFonts w:ascii="Times New Roman" w:hAnsi="Times New Roman" w:cs="Times New Roman"/>
          <w:sz w:val="24"/>
          <w:szCs w:val="24"/>
        </w:rPr>
        <w:t>,</w:t>
      </w:r>
      <w:r w:rsidR="00CB5DE4">
        <w:rPr>
          <w:rFonts w:ascii="Times New Roman" w:hAnsi="Times New Roman" w:cs="Times New Roman"/>
          <w:sz w:val="24"/>
          <w:szCs w:val="24"/>
        </w:rPr>
        <w:t xml:space="preserve"> and a</w:t>
      </w:r>
      <w:r w:rsidR="00C8799B">
        <w:rPr>
          <w:rFonts w:ascii="Times New Roman" w:hAnsi="Times New Roman" w:cs="Times New Roman"/>
          <w:sz w:val="24"/>
          <w:szCs w:val="24"/>
        </w:rPr>
        <w:t xml:space="preserve">ccording to a study conducted by the European Commission, SMEs </w:t>
      </w:r>
      <w:r w:rsidR="00F703D7">
        <w:rPr>
          <w:rFonts w:ascii="Times New Roman" w:hAnsi="Times New Roman" w:cs="Times New Roman"/>
          <w:sz w:val="24"/>
          <w:szCs w:val="24"/>
        </w:rPr>
        <w:t xml:space="preserve">were </w:t>
      </w:r>
      <w:r w:rsidR="001B2914">
        <w:rPr>
          <w:rFonts w:ascii="Times New Roman" w:hAnsi="Times New Roman" w:cs="Times New Roman"/>
          <w:sz w:val="24"/>
          <w:szCs w:val="24"/>
        </w:rPr>
        <w:t>responsible for</w:t>
      </w:r>
      <w:r w:rsidR="00D93717">
        <w:rPr>
          <w:rFonts w:ascii="Times New Roman" w:hAnsi="Times New Roman" w:cs="Times New Roman"/>
          <w:sz w:val="24"/>
          <w:szCs w:val="24"/>
        </w:rPr>
        <w:t xml:space="preserve"> 64% of the industrial pollution in Europe (European Commission, 2010)</w:t>
      </w:r>
      <w:r w:rsidR="00052C1C">
        <w:rPr>
          <w:rFonts w:ascii="Times New Roman" w:hAnsi="Times New Roman" w:cs="Times New Roman"/>
          <w:sz w:val="24"/>
          <w:szCs w:val="24"/>
        </w:rPr>
        <w:t xml:space="preserve">. In the UK context, SMEs account for </w:t>
      </w:r>
      <w:r w:rsidR="001B2914">
        <w:rPr>
          <w:rFonts w:ascii="Times New Roman" w:hAnsi="Times New Roman" w:cs="Times New Roman"/>
          <w:sz w:val="24"/>
          <w:szCs w:val="24"/>
        </w:rPr>
        <w:t>about 60% of commercial waste and they cause about 43% of serious industrial pollution incidents</w:t>
      </w:r>
      <w:r w:rsidR="00926184">
        <w:rPr>
          <w:rFonts w:ascii="Times New Roman" w:hAnsi="Times New Roman" w:cs="Times New Roman"/>
          <w:sz w:val="24"/>
          <w:szCs w:val="24"/>
        </w:rPr>
        <w:t xml:space="preserve"> </w:t>
      </w:r>
      <w:r w:rsidR="00926184" w:rsidRPr="00DC2853">
        <w:rPr>
          <w:rFonts w:ascii="Times New Roman" w:hAnsi="Times New Roman" w:cs="Times New Roman"/>
          <w:sz w:val="24"/>
          <w:szCs w:val="24"/>
        </w:rPr>
        <w:t>(</w:t>
      </w:r>
      <w:proofErr w:type="spellStart"/>
      <w:r w:rsidR="00926184" w:rsidRPr="00DC2853">
        <w:rPr>
          <w:rFonts w:ascii="Times New Roman" w:hAnsi="Times New Roman" w:cs="Times New Roman"/>
          <w:sz w:val="24"/>
          <w:szCs w:val="24"/>
        </w:rPr>
        <w:t>Blundel</w:t>
      </w:r>
      <w:proofErr w:type="spellEnd"/>
      <w:r w:rsidR="00CD4E7F">
        <w:rPr>
          <w:rFonts w:ascii="Times New Roman" w:eastAsia="Times New Roman" w:hAnsi="Times New Roman" w:cs="Times New Roman"/>
          <w:sz w:val="24"/>
          <w:szCs w:val="24"/>
          <w:lang w:eastAsia="en-GB"/>
        </w:rPr>
        <w:t xml:space="preserve"> et al.,</w:t>
      </w:r>
      <w:r w:rsidR="00926184" w:rsidRPr="00DC2853">
        <w:rPr>
          <w:rFonts w:ascii="Times New Roman" w:hAnsi="Times New Roman" w:cs="Times New Roman"/>
          <w:sz w:val="24"/>
          <w:szCs w:val="24"/>
        </w:rPr>
        <w:t xml:space="preserve"> 2013)</w:t>
      </w:r>
      <w:r w:rsidR="001B2914" w:rsidRPr="00DC2853">
        <w:rPr>
          <w:rFonts w:ascii="Times New Roman" w:hAnsi="Times New Roman" w:cs="Times New Roman"/>
          <w:sz w:val="24"/>
          <w:szCs w:val="24"/>
        </w:rPr>
        <w:t>.</w:t>
      </w:r>
    </w:p>
    <w:p w14:paraId="1E8B3D37" w14:textId="31D31DD0" w:rsidR="009A4B1F" w:rsidRDefault="009476D4" w:rsidP="00221B1F">
      <w:pPr>
        <w:spacing w:after="0" w:line="360" w:lineRule="auto"/>
        <w:ind w:firstLine="567"/>
        <w:jc w:val="both"/>
        <w:rPr>
          <w:rFonts w:ascii="Times New Roman" w:eastAsia="Times New Roman" w:hAnsi="Times New Roman" w:cs="Times New Roman"/>
          <w:sz w:val="24"/>
          <w:szCs w:val="24"/>
          <w:lang w:eastAsia="en-GB"/>
        </w:rPr>
      </w:pPr>
      <w:r>
        <w:rPr>
          <w:rFonts w:ascii="Times New Roman" w:hAnsi="Times New Roman" w:cs="Times New Roman"/>
          <w:sz w:val="24"/>
          <w:szCs w:val="24"/>
        </w:rPr>
        <w:t>Despite the substantial contribution of SMEs</w:t>
      </w:r>
      <w:r w:rsidR="00D72890">
        <w:rPr>
          <w:rFonts w:ascii="Times New Roman" w:hAnsi="Times New Roman" w:cs="Times New Roman"/>
          <w:sz w:val="24"/>
          <w:szCs w:val="24"/>
        </w:rPr>
        <w:t xml:space="preserve"> </w:t>
      </w:r>
      <w:r>
        <w:rPr>
          <w:rFonts w:ascii="Times New Roman" w:hAnsi="Times New Roman" w:cs="Times New Roman"/>
          <w:sz w:val="24"/>
          <w:szCs w:val="24"/>
        </w:rPr>
        <w:t xml:space="preserve">and their significant impact on the </w:t>
      </w:r>
      <w:r w:rsidR="00593791">
        <w:rPr>
          <w:rFonts w:ascii="Times New Roman" w:hAnsi="Times New Roman" w:cs="Times New Roman"/>
          <w:sz w:val="24"/>
          <w:szCs w:val="24"/>
        </w:rPr>
        <w:t xml:space="preserve">sustainability of the </w:t>
      </w:r>
      <w:r>
        <w:rPr>
          <w:rFonts w:ascii="Times New Roman" w:hAnsi="Times New Roman" w:cs="Times New Roman"/>
          <w:sz w:val="24"/>
          <w:szCs w:val="24"/>
        </w:rPr>
        <w:t xml:space="preserve">environment and </w:t>
      </w:r>
      <w:r w:rsidR="00867DB2">
        <w:rPr>
          <w:rFonts w:ascii="Times New Roman" w:hAnsi="Times New Roman" w:cs="Times New Roman"/>
          <w:sz w:val="24"/>
          <w:szCs w:val="24"/>
        </w:rPr>
        <w:t xml:space="preserve">wider </w:t>
      </w:r>
      <w:r>
        <w:rPr>
          <w:rFonts w:ascii="Times New Roman" w:hAnsi="Times New Roman" w:cs="Times New Roman"/>
          <w:sz w:val="24"/>
          <w:szCs w:val="24"/>
        </w:rPr>
        <w:t xml:space="preserve">society, </w:t>
      </w:r>
      <w:r w:rsidR="00867DB2">
        <w:rPr>
          <w:rFonts w:ascii="Times New Roman" w:hAnsi="Times New Roman" w:cs="Times New Roman"/>
          <w:sz w:val="24"/>
          <w:szCs w:val="24"/>
        </w:rPr>
        <w:t xml:space="preserve">most of </w:t>
      </w:r>
      <w:r w:rsidR="00585022">
        <w:rPr>
          <w:rFonts w:ascii="Times New Roman" w:hAnsi="Times New Roman" w:cs="Times New Roman"/>
          <w:sz w:val="24"/>
          <w:szCs w:val="24"/>
        </w:rPr>
        <w:t xml:space="preserve">the </w:t>
      </w:r>
      <w:r w:rsidR="00A43FC2">
        <w:rPr>
          <w:rFonts w:ascii="Times New Roman" w:hAnsi="Times New Roman" w:cs="Times New Roman"/>
          <w:sz w:val="24"/>
          <w:szCs w:val="24"/>
        </w:rPr>
        <w:t>prior</w:t>
      </w:r>
      <w:r w:rsidR="00867DB2">
        <w:rPr>
          <w:rFonts w:ascii="Times New Roman" w:hAnsi="Times New Roman" w:cs="Times New Roman"/>
          <w:sz w:val="24"/>
          <w:szCs w:val="24"/>
        </w:rPr>
        <w:t xml:space="preserve"> studies have focused mainly on</w:t>
      </w:r>
      <w:r w:rsidR="00BE27CD">
        <w:rPr>
          <w:rFonts w:ascii="Times New Roman" w:hAnsi="Times New Roman" w:cs="Times New Roman"/>
          <w:sz w:val="24"/>
          <w:szCs w:val="24"/>
        </w:rPr>
        <w:t xml:space="preserve"> the social and environmental impact of</w:t>
      </w:r>
      <w:r w:rsidR="00867DB2">
        <w:rPr>
          <w:rFonts w:ascii="Times New Roman" w:hAnsi="Times New Roman" w:cs="Times New Roman"/>
          <w:sz w:val="24"/>
          <w:szCs w:val="24"/>
        </w:rPr>
        <w:t xml:space="preserve"> large listed companies</w:t>
      </w:r>
      <w:r w:rsidR="00D755F9">
        <w:rPr>
          <w:rFonts w:ascii="Times New Roman" w:hAnsi="Times New Roman" w:cs="Times New Roman"/>
          <w:sz w:val="24"/>
          <w:szCs w:val="24"/>
        </w:rPr>
        <w:t xml:space="preserve"> </w:t>
      </w:r>
      <w:r w:rsidR="00867DB2">
        <w:rPr>
          <w:rFonts w:ascii="Times New Roman" w:hAnsi="Times New Roman" w:cs="Times New Roman"/>
          <w:sz w:val="24"/>
          <w:szCs w:val="24"/>
        </w:rPr>
        <w:t>(</w:t>
      </w:r>
      <w:r w:rsidR="00DC2853" w:rsidRPr="00DD4E3A">
        <w:rPr>
          <w:rFonts w:ascii="Times New Roman" w:eastAsia="Calibri" w:hAnsi="Times New Roman" w:cs="Times New Roman"/>
          <w:sz w:val="24"/>
          <w:szCs w:val="24"/>
        </w:rPr>
        <w:t>Berens</w:t>
      </w:r>
      <w:r w:rsidR="00453B75">
        <w:rPr>
          <w:rFonts w:ascii="Times New Roman" w:eastAsia="Calibri" w:hAnsi="Times New Roman" w:cs="Times New Roman"/>
          <w:sz w:val="24"/>
          <w:szCs w:val="24"/>
        </w:rPr>
        <w:t xml:space="preserve"> et al.,</w:t>
      </w:r>
      <w:r w:rsidR="003C7478">
        <w:rPr>
          <w:rFonts w:ascii="Times New Roman" w:eastAsia="Calibri" w:hAnsi="Times New Roman" w:cs="Times New Roman"/>
          <w:sz w:val="24"/>
          <w:szCs w:val="24"/>
        </w:rPr>
        <w:t xml:space="preserve"> </w:t>
      </w:r>
      <w:r w:rsidR="00DC2853" w:rsidRPr="00DD4E3A">
        <w:rPr>
          <w:rFonts w:ascii="Times New Roman" w:eastAsia="Calibri" w:hAnsi="Times New Roman" w:cs="Times New Roman"/>
          <w:sz w:val="24"/>
          <w:szCs w:val="24"/>
        </w:rPr>
        <w:t>200</w:t>
      </w:r>
      <w:r w:rsidR="00DC2853">
        <w:rPr>
          <w:rFonts w:ascii="Times New Roman" w:eastAsia="Calibri" w:hAnsi="Times New Roman" w:cs="Times New Roman"/>
          <w:sz w:val="24"/>
          <w:szCs w:val="24"/>
        </w:rPr>
        <w:t>4</w:t>
      </w:r>
      <w:r w:rsidR="0093057D" w:rsidRPr="009F76A4">
        <w:rPr>
          <w:rFonts w:ascii="Times New Roman" w:hAnsi="Times New Roman" w:cs="Times New Roman"/>
          <w:sz w:val="24"/>
          <w:szCs w:val="24"/>
        </w:rPr>
        <w:t xml:space="preserve">; </w:t>
      </w:r>
      <w:r w:rsidR="00375862">
        <w:rPr>
          <w:rFonts w:ascii="Times New Roman" w:hAnsi="Times New Roman" w:cs="Times New Roman"/>
          <w:sz w:val="24"/>
          <w:szCs w:val="24"/>
        </w:rPr>
        <w:t xml:space="preserve">Haque &amp; Ntim, 2018, 2020; </w:t>
      </w:r>
      <w:proofErr w:type="spellStart"/>
      <w:r w:rsidR="009F76A4" w:rsidRPr="00400886">
        <w:rPr>
          <w:rFonts w:ascii="Times New Roman" w:hAnsi="Times New Roman" w:cs="Times New Roman"/>
          <w:sz w:val="24"/>
          <w:szCs w:val="24"/>
        </w:rPr>
        <w:t>Harjoto</w:t>
      </w:r>
      <w:proofErr w:type="spellEnd"/>
      <w:r w:rsidR="009F76A4" w:rsidRPr="00400886">
        <w:rPr>
          <w:rFonts w:ascii="Times New Roman" w:hAnsi="Times New Roman" w:cs="Times New Roman"/>
          <w:sz w:val="24"/>
          <w:szCs w:val="24"/>
        </w:rPr>
        <w:t xml:space="preserve"> &amp; Rossi,</w:t>
      </w:r>
      <w:r w:rsidR="009F76A4" w:rsidRPr="009F76A4">
        <w:rPr>
          <w:rFonts w:ascii="Times New Roman" w:hAnsi="Times New Roman" w:cs="Times New Roman"/>
          <w:sz w:val="24"/>
          <w:szCs w:val="24"/>
        </w:rPr>
        <w:t xml:space="preserve"> 2019; </w:t>
      </w:r>
      <w:proofErr w:type="spellStart"/>
      <w:r w:rsidR="0093057D" w:rsidRPr="00DC2853">
        <w:rPr>
          <w:rFonts w:ascii="Times New Roman" w:hAnsi="Times New Roman" w:cs="Times New Roman"/>
          <w:sz w:val="24"/>
          <w:szCs w:val="24"/>
        </w:rPr>
        <w:t>Gamerschlag</w:t>
      </w:r>
      <w:proofErr w:type="spellEnd"/>
      <w:r w:rsidR="00453B75">
        <w:rPr>
          <w:rFonts w:ascii="Times New Roman" w:hAnsi="Times New Roman" w:cs="Times New Roman"/>
          <w:noProof/>
          <w:sz w:val="24"/>
          <w:szCs w:val="24"/>
        </w:rPr>
        <w:t xml:space="preserve"> et al.,</w:t>
      </w:r>
      <w:r w:rsidR="00585022">
        <w:rPr>
          <w:rFonts w:ascii="Times New Roman" w:hAnsi="Times New Roman" w:cs="Times New Roman"/>
          <w:noProof/>
          <w:sz w:val="24"/>
          <w:szCs w:val="24"/>
        </w:rPr>
        <w:t xml:space="preserve"> </w:t>
      </w:r>
      <w:r w:rsidR="0093057D" w:rsidRPr="00DC2853">
        <w:rPr>
          <w:rFonts w:asciiTheme="majorBidi" w:hAnsiTheme="majorBidi" w:cstheme="majorBidi"/>
          <w:sz w:val="24"/>
          <w:szCs w:val="24"/>
        </w:rPr>
        <w:t>2011;</w:t>
      </w:r>
      <w:r w:rsidR="0093057D" w:rsidRPr="00BE27CD">
        <w:rPr>
          <w:rFonts w:asciiTheme="majorBidi" w:hAnsiTheme="majorBidi" w:cstheme="majorBidi"/>
          <w:sz w:val="24"/>
          <w:szCs w:val="24"/>
        </w:rPr>
        <w:t xml:space="preserve"> </w:t>
      </w:r>
      <w:r w:rsidR="00375862">
        <w:rPr>
          <w:rFonts w:asciiTheme="majorBidi" w:hAnsiTheme="majorBidi" w:cstheme="majorBidi"/>
          <w:sz w:val="24"/>
          <w:szCs w:val="24"/>
        </w:rPr>
        <w:t>Ntim, 2016</w:t>
      </w:r>
      <w:r w:rsidR="00D755F9">
        <w:rPr>
          <w:rFonts w:asciiTheme="majorBidi" w:hAnsiTheme="majorBidi" w:cstheme="majorBidi"/>
          <w:sz w:val="24"/>
          <w:szCs w:val="24"/>
        </w:rPr>
        <w:t>).</w:t>
      </w:r>
      <w:r w:rsidR="004649D0">
        <w:rPr>
          <w:rFonts w:asciiTheme="majorBidi" w:hAnsiTheme="majorBidi" w:cstheme="majorBidi"/>
          <w:sz w:val="24"/>
          <w:szCs w:val="24"/>
        </w:rPr>
        <w:t xml:space="preserve"> By contrast</w:t>
      </w:r>
      <w:r w:rsidR="00BE27CD">
        <w:rPr>
          <w:rFonts w:asciiTheme="majorBidi" w:hAnsiTheme="majorBidi" w:cstheme="majorBidi"/>
          <w:sz w:val="24"/>
          <w:szCs w:val="24"/>
        </w:rPr>
        <w:t xml:space="preserve">, existing studies examining the impact of SMEs’ activities on the environment and broader society are </w:t>
      </w:r>
      <w:r w:rsidR="00BE27CD" w:rsidRPr="009F76A4">
        <w:rPr>
          <w:rFonts w:asciiTheme="majorBidi" w:hAnsiTheme="majorBidi" w:cstheme="majorBidi"/>
          <w:sz w:val="24"/>
          <w:szCs w:val="24"/>
        </w:rPr>
        <w:t>rare (</w:t>
      </w:r>
      <w:r w:rsidR="002814B9" w:rsidRPr="002814B9">
        <w:rPr>
          <w:rFonts w:asciiTheme="majorBidi" w:hAnsiTheme="majorBidi" w:cstheme="majorBidi"/>
          <w:sz w:val="24"/>
          <w:szCs w:val="24"/>
        </w:rPr>
        <w:t>Boakye</w:t>
      </w:r>
      <w:r w:rsidR="002814B9">
        <w:rPr>
          <w:rFonts w:asciiTheme="majorBidi" w:hAnsiTheme="majorBidi" w:cstheme="majorBidi"/>
          <w:sz w:val="24"/>
          <w:szCs w:val="24"/>
        </w:rPr>
        <w:t xml:space="preserve"> et al., 2020; </w:t>
      </w:r>
      <w:r w:rsidR="009404BC" w:rsidRPr="009404BC">
        <w:rPr>
          <w:rFonts w:asciiTheme="majorBidi" w:hAnsiTheme="majorBidi" w:cstheme="majorBidi"/>
          <w:sz w:val="24"/>
          <w:szCs w:val="24"/>
        </w:rPr>
        <w:t>Chassé</w:t>
      </w:r>
      <w:r w:rsidR="00CF5928">
        <w:rPr>
          <w:rFonts w:asciiTheme="majorBidi" w:hAnsiTheme="majorBidi" w:cstheme="majorBidi"/>
          <w:sz w:val="24"/>
          <w:szCs w:val="24"/>
        </w:rPr>
        <w:t xml:space="preserve"> </w:t>
      </w:r>
      <w:r w:rsidR="009404BC" w:rsidRPr="009404BC">
        <w:rPr>
          <w:rFonts w:asciiTheme="majorBidi" w:hAnsiTheme="majorBidi" w:cstheme="majorBidi"/>
          <w:sz w:val="24"/>
          <w:szCs w:val="24"/>
        </w:rPr>
        <w:t xml:space="preserve">&amp; </w:t>
      </w:r>
      <w:proofErr w:type="spellStart"/>
      <w:r w:rsidR="009404BC" w:rsidRPr="009404BC">
        <w:rPr>
          <w:rFonts w:asciiTheme="majorBidi" w:hAnsiTheme="majorBidi" w:cstheme="majorBidi"/>
          <w:sz w:val="24"/>
          <w:szCs w:val="24"/>
        </w:rPr>
        <w:t>Courrent</w:t>
      </w:r>
      <w:proofErr w:type="spellEnd"/>
      <w:r w:rsidR="009404BC">
        <w:rPr>
          <w:rFonts w:asciiTheme="majorBidi" w:hAnsiTheme="majorBidi" w:cstheme="majorBidi"/>
          <w:sz w:val="24"/>
          <w:szCs w:val="24"/>
        </w:rPr>
        <w:t xml:space="preserve">, 2018; </w:t>
      </w:r>
      <w:proofErr w:type="spellStart"/>
      <w:r w:rsidR="009F76A4" w:rsidRPr="009F76A4">
        <w:rPr>
          <w:rFonts w:asciiTheme="majorBidi" w:eastAsia="Times New Roman" w:hAnsiTheme="majorBidi" w:cstheme="majorBidi"/>
          <w:sz w:val="24"/>
          <w:szCs w:val="24"/>
          <w:lang w:eastAsia="en-GB"/>
        </w:rPr>
        <w:t>Graafland</w:t>
      </w:r>
      <w:proofErr w:type="spellEnd"/>
      <w:r w:rsidR="009F76A4" w:rsidRPr="009F76A4">
        <w:rPr>
          <w:rFonts w:asciiTheme="majorBidi" w:eastAsia="Times New Roman" w:hAnsiTheme="majorBidi" w:cstheme="majorBidi"/>
          <w:sz w:val="24"/>
          <w:szCs w:val="24"/>
          <w:lang w:eastAsia="en-GB"/>
        </w:rPr>
        <w:t>, 2018</w:t>
      </w:r>
      <w:r w:rsidR="00495214" w:rsidRPr="00495214">
        <w:rPr>
          <w:rFonts w:asciiTheme="majorBidi" w:eastAsia="Times New Roman" w:hAnsiTheme="majorBidi" w:cstheme="majorBidi"/>
          <w:sz w:val="24"/>
          <w:szCs w:val="24"/>
          <w:lang w:eastAsia="en-GB"/>
        </w:rPr>
        <w:t xml:space="preserve">; </w:t>
      </w:r>
      <w:r w:rsidR="00495214" w:rsidRPr="00E25A5E">
        <w:rPr>
          <w:rFonts w:asciiTheme="majorBidi" w:eastAsia="Times New Roman" w:hAnsiTheme="majorBidi" w:cstheme="majorBidi"/>
          <w:sz w:val="24"/>
          <w:szCs w:val="24"/>
          <w:lang w:eastAsia="en-GB"/>
        </w:rPr>
        <w:t>Zhu</w:t>
      </w:r>
      <w:r w:rsidR="00453B75">
        <w:rPr>
          <w:rFonts w:asciiTheme="majorBidi" w:eastAsia="Times New Roman" w:hAnsiTheme="majorBidi" w:cstheme="majorBidi"/>
          <w:sz w:val="24"/>
          <w:szCs w:val="24"/>
          <w:lang w:eastAsia="en-GB"/>
        </w:rPr>
        <w:t xml:space="preserve"> et al.,</w:t>
      </w:r>
      <w:r w:rsidR="00537CA6">
        <w:rPr>
          <w:rFonts w:asciiTheme="majorBidi" w:eastAsia="Times New Roman" w:hAnsiTheme="majorBidi" w:cstheme="majorBidi"/>
          <w:sz w:val="24"/>
          <w:szCs w:val="24"/>
          <w:lang w:eastAsia="en-GB"/>
        </w:rPr>
        <w:t xml:space="preserve"> </w:t>
      </w:r>
      <w:r w:rsidR="00495214" w:rsidRPr="00E25A5E">
        <w:rPr>
          <w:rFonts w:asciiTheme="majorBidi" w:eastAsia="Times New Roman" w:hAnsiTheme="majorBidi" w:cstheme="majorBidi"/>
          <w:sz w:val="24"/>
          <w:szCs w:val="24"/>
          <w:lang w:eastAsia="en-GB"/>
        </w:rPr>
        <w:t>2018</w:t>
      </w:r>
      <w:r w:rsidR="009F76A4" w:rsidRPr="009F76A4">
        <w:rPr>
          <w:rFonts w:asciiTheme="majorBidi" w:hAnsiTheme="majorBidi" w:cstheme="majorBidi"/>
          <w:sz w:val="24"/>
          <w:szCs w:val="24"/>
        </w:rPr>
        <w:t xml:space="preserve">). </w:t>
      </w:r>
      <w:r w:rsidR="00A43FC2">
        <w:rPr>
          <w:rFonts w:asciiTheme="majorBidi" w:hAnsiTheme="majorBidi" w:cstheme="majorBidi"/>
          <w:sz w:val="24"/>
          <w:szCs w:val="24"/>
        </w:rPr>
        <w:t>The</w:t>
      </w:r>
      <w:r w:rsidR="00EF3FB6">
        <w:rPr>
          <w:rFonts w:asciiTheme="majorBidi" w:hAnsiTheme="majorBidi" w:cstheme="majorBidi"/>
          <w:sz w:val="24"/>
          <w:szCs w:val="24"/>
        </w:rPr>
        <w:t>se</w:t>
      </w:r>
      <w:r w:rsidR="00A43FC2">
        <w:rPr>
          <w:rFonts w:asciiTheme="majorBidi" w:hAnsiTheme="majorBidi" w:cstheme="majorBidi"/>
          <w:sz w:val="24"/>
          <w:szCs w:val="24"/>
        </w:rPr>
        <w:t xml:space="preserve"> studies examining </w:t>
      </w:r>
      <w:r w:rsidR="00EF3FB6">
        <w:rPr>
          <w:rFonts w:asciiTheme="majorBidi" w:hAnsiTheme="majorBidi" w:cstheme="majorBidi"/>
          <w:sz w:val="24"/>
          <w:szCs w:val="24"/>
        </w:rPr>
        <w:t>environmental and social issues among SMEs are</w:t>
      </w:r>
      <w:r w:rsidR="005F743B">
        <w:rPr>
          <w:rFonts w:asciiTheme="majorBidi" w:hAnsiTheme="majorBidi" w:cstheme="majorBidi"/>
          <w:sz w:val="24"/>
          <w:szCs w:val="24"/>
        </w:rPr>
        <w:t xml:space="preserve"> arguably</w:t>
      </w:r>
      <w:r w:rsidR="00EF3FB6">
        <w:rPr>
          <w:rFonts w:asciiTheme="majorBidi" w:hAnsiTheme="majorBidi" w:cstheme="majorBidi"/>
          <w:sz w:val="24"/>
          <w:szCs w:val="24"/>
        </w:rPr>
        <w:t xml:space="preserve"> impaired in that they have mainly employed quantitative </w:t>
      </w:r>
      <w:r w:rsidR="00CF7C56">
        <w:rPr>
          <w:rFonts w:asciiTheme="majorBidi" w:hAnsiTheme="majorBidi" w:cstheme="majorBidi"/>
          <w:sz w:val="24"/>
          <w:szCs w:val="24"/>
        </w:rPr>
        <w:t>methodologies</w:t>
      </w:r>
      <w:r w:rsidR="00EF3FB6">
        <w:rPr>
          <w:rFonts w:asciiTheme="majorBidi" w:hAnsiTheme="majorBidi" w:cstheme="majorBidi"/>
          <w:sz w:val="24"/>
          <w:szCs w:val="24"/>
        </w:rPr>
        <w:t xml:space="preserve">. </w:t>
      </w:r>
      <w:r w:rsidR="0071646F">
        <w:rPr>
          <w:rFonts w:asciiTheme="majorBidi" w:hAnsiTheme="majorBidi" w:cstheme="majorBidi"/>
          <w:sz w:val="24"/>
          <w:szCs w:val="24"/>
        </w:rPr>
        <w:t>By contrast</w:t>
      </w:r>
      <w:r w:rsidR="00EF3FB6">
        <w:rPr>
          <w:rFonts w:asciiTheme="majorBidi" w:hAnsiTheme="majorBidi" w:cstheme="majorBidi"/>
          <w:sz w:val="24"/>
          <w:szCs w:val="24"/>
        </w:rPr>
        <w:t xml:space="preserve">, there is </w:t>
      </w:r>
      <w:r w:rsidR="000C45F7">
        <w:rPr>
          <w:rFonts w:asciiTheme="majorBidi" w:hAnsiTheme="majorBidi" w:cstheme="majorBidi"/>
          <w:sz w:val="24"/>
          <w:szCs w:val="24"/>
        </w:rPr>
        <w:t>limited</w:t>
      </w:r>
      <w:r w:rsidR="00EF3FB6">
        <w:rPr>
          <w:rFonts w:asciiTheme="majorBidi" w:hAnsiTheme="majorBidi" w:cstheme="majorBidi"/>
          <w:sz w:val="24"/>
          <w:szCs w:val="24"/>
        </w:rPr>
        <w:t xml:space="preserve"> qualitative evidence on why SMEs voluntarily engage </w:t>
      </w:r>
      <w:r w:rsidR="000E14D6">
        <w:rPr>
          <w:rFonts w:asciiTheme="majorBidi" w:hAnsiTheme="majorBidi" w:cstheme="majorBidi"/>
          <w:sz w:val="24"/>
          <w:szCs w:val="24"/>
        </w:rPr>
        <w:t>with SEPs</w:t>
      </w:r>
      <w:r w:rsidR="009A4B1F">
        <w:rPr>
          <w:rFonts w:asciiTheme="majorBidi" w:hAnsiTheme="majorBidi" w:cstheme="majorBidi"/>
          <w:sz w:val="24"/>
          <w:szCs w:val="24"/>
        </w:rPr>
        <w:t xml:space="preserve"> (</w:t>
      </w:r>
      <w:proofErr w:type="spellStart"/>
      <w:r w:rsidR="009A4B1F">
        <w:rPr>
          <w:rFonts w:asciiTheme="majorBidi" w:hAnsiTheme="majorBidi" w:cstheme="majorBidi"/>
          <w:sz w:val="24"/>
          <w:szCs w:val="24"/>
        </w:rPr>
        <w:t>Ciasullo</w:t>
      </w:r>
      <w:proofErr w:type="spellEnd"/>
      <w:r w:rsidR="009A4B1F">
        <w:rPr>
          <w:rFonts w:asciiTheme="majorBidi" w:hAnsiTheme="majorBidi" w:cstheme="majorBidi"/>
          <w:sz w:val="24"/>
          <w:szCs w:val="24"/>
        </w:rPr>
        <w:t xml:space="preserve"> &amp; </w:t>
      </w:r>
      <w:proofErr w:type="spellStart"/>
      <w:r w:rsidR="009A4B1F">
        <w:rPr>
          <w:rFonts w:asciiTheme="majorBidi" w:hAnsiTheme="majorBidi" w:cstheme="majorBidi"/>
          <w:sz w:val="24"/>
          <w:szCs w:val="24"/>
        </w:rPr>
        <w:t>Troisi</w:t>
      </w:r>
      <w:proofErr w:type="spellEnd"/>
      <w:r w:rsidR="009A4B1F">
        <w:rPr>
          <w:rFonts w:asciiTheme="majorBidi" w:hAnsiTheme="majorBidi" w:cstheme="majorBidi"/>
          <w:sz w:val="24"/>
          <w:szCs w:val="24"/>
        </w:rPr>
        <w:t xml:space="preserve">, 2013; </w:t>
      </w:r>
      <w:r w:rsidR="00D94AD9" w:rsidRPr="00D94AD9">
        <w:rPr>
          <w:rFonts w:ascii="Times New Roman" w:eastAsia="Times New Roman" w:hAnsi="Times New Roman" w:cs="Times New Roman"/>
          <w:color w:val="222222"/>
          <w:sz w:val="24"/>
          <w:szCs w:val="24"/>
          <w:lang w:eastAsia="en-GB"/>
        </w:rPr>
        <w:t>Veronica et al., 2020</w:t>
      </w:r>
      <w:r w:rsidR="009A4B1F">
        <w:rPr>
          <w:rFonts w:asciiTheme="majorBidi" w:hAnsiTheme="majorBidi" w:cstheme="majorBidi"/>
          <w:sz w:val="24"/>
          <w:szCs w:val="24"/>
        </w:rPr>
        <w:t>)</w:t>
      </w:r>
      <w:r w:rsidR="00D0137D">
        <w:rPr>
          <w:rFonts w:asciiTheme="majorBidi" w:hAnsiTheme="majorBidi" w:cstheme="majorBidi"/>
          <w:sz w:val="24"/>
          <w:szCs w:val="24"/>
        </w:rPr>
        <w:t xml:space="preserve"> within a legitimation context</w:t>
      </w:r>
      <w:r w:rsidR="009A4B1F">
        <w:rPr>
          <w:rFonts w:asciiTheme="majorBidi" w:hAnsiTheme="majorBidi" w:cstheme="majorBidi"/>
          <w:sz w:val="24"/>
          <w:szCs w:val="24"/>
        </w:rPr>
        <w:t xml:space="preserve">. </w:t>
      </w:r>
      <w:r w:rsidR="005F743B">
        <w:rPr>
          <w:rFonts w:asciiTheme="majorBidi" w:hAnsiTheme="majorBidi" w:cstheme="majorBidi"/>
          <w:sz w:val="24"/>
          <w:szCs w:val="24"/>
        </w:rPr>
        <w:t>We contend that t</w:t>
      </w:r>
      <w:r w:rsidR="009A4B1F">
        <w:rPr>
          <w:rFonts w:asciiTheme="majorBidi" w:hAnsiTheme="majorBidi" w:cstheme="majorBidi"/>
          <w:sz w:val="24"/>
          <w:szCs w:val="24"/>
        </w:rPr>
        <w:t xml:space="preserve">his is </w:t>
      </w:r>
      <w:r w:rsidR="00B90FE0">
        <w:rPr>
          <w:rFonts w:asciiTheme="majorBidi" w:hAnsiTheme="majorBidi" w:cstheme="majorBidi"/>
          <w:sz w:val="24"/>
          <w:szCs w:val="24"/>
        </w:rPr>
        <w:t xml:space="preserve">primarily </w:t>
      </w:r>
      <w:r w:rsidR="009A4B1F">
        <w:rPr>
          <w:rFonts w:asciiTheme="majorBidi" w:hAnsiTheme="majorBidi" w:cstheme="majorBidi"/>
          <w:sz w:val="24"/>
          <w:szCs w:val="24"/>
        </w:rPr>
        <w:t>due to two main reasons: (i) it is difficult to obtain data from SMEs</w:t>
      </w:r>
      <w:r w:rsidR="00120085">
        <w:rPr>
          <w:rFonts w:asciiTheme="majorBidi" w:hAnsiTheme="majorBidi" w:cstheme="majorBidi"/>
          <w:sz w:val="24"/>
          <w:szCs w:val="24"/>
        </w:rPr>
        <w:t xml:space="preserve"> (based prima</w:t>
      </w:r>
      <w:r w:rsidR="00800F4B">
        <w:rPr>
          <w:rFonts w:asciiTheme="majorBidi" w:hAnsiTheme="majorBidi" w:cstheme="majorBidi"/>
          <w:sz w:val="24"/>
          <w:szCs w:val="24"/>
        </w:rPr>
        <w:t xml:space="preserve">rily </w:t>
      </w:r>
      <w:r w:rsidR="00800F4B">
        <w:rPr>
          <w:rFonts w:asciiTheme="majorBidi" w:hAnsiTheme="majorBidi" w:cstheme="majorBidi"/>
          <w:sz w:val="24"/>
          <w:szCs w:val="24"/>
        </w:rPr>
        <w:lastRenderedPageBreak/>
        <w:t>on personal circumstances)</w:t>
      </w:r>
      <w:r w:rsidR="00470137">
        <w:rPr>
          <w:rStyle w:val="FootnoteReference"/>
          <w:szCs w:val="24"/>
        </w:rPr>
        <w:footnoteReference w:id="3"/>
      </w:r>
      <w:r w:rsidR="00470137">
        <w:rPr>
          <w:rFonts w:asciiTheme="majorBidi" w:hAnsiTheme="majorBidi" w:cstheme="majorBidi"/>
          <w:sz w:val="24"/>
          <w:szCs w:val="24"/>
        </w:rPr>
        <w:t>; a</w:t>
      </w:r>
      <w:r w:rsidR="009A4B1F">
        <w:rPr>
          <w:rFonts w:asciiTheme="majorBidi" w:hAnsiTheme="majorBidi" w:cstheme="majorBidi"/>
          <w:sz w:val="24"/>
          <w:szCs w:val="24"/>
        </w:rPr>
        <w:t xml:space="preserve">nd (ii) SMEs receive less public attention </w:t>
      </w:r>
      <w:r w:rsidR="00800F4B">
        <w:rPr>
          <w:rFonts w:asciiTheme="majorBidi" w:hAnsiTheme="majorBidi" w:cstheme="majorBidi"/>
          <w:sz w:val="24"/>
          <w:szCs w:val="24"/>
        </w:rPr>
        <w:t xml:space="preserve">about their SEPs </w:t>
      </w:r>
      <w:r w:rsidR="009A4B1F">
        <w:rPr>
          <w:rFonts w:asciiTheme="majorBidi" w:hAnsiTheme="majorBidi" w:cstheme="majorBidi"/>
          <w:sz w:val="24"/>
          <w:szCs w:val="24"/>
        </w:rPr>
        <w:t>than</w:t>
      </w:r>
      <w:r w:rsidR="00B90FE0">
        <w:rPr>
          <w:rFonts w:asciiTheme="majorBidi" w:hAnsiTheme="majorBidi" w:cstheme="majorBidi"/>
          <w:sz w:val="24"/>
          <w:szCs w:val="24"/>
        </w:rPr>
        <w:t xml:space="preserve"> their</w:t>
      </w:r>
      <w:r w:rsidR="009A4B1F">
        <w:rPr>
          <w:rFonts w:asciiTheme="majorBidi" w:hAnsiTheme="majorBidi" w:cstheme="majorBidi"/>
          <w:sz w:val="24"/>
          <w:szCs w:val="24"/>
        </w:rPr>
        <w:t xml:space="preserve"> </w:t>
      </w:r>
      <w:r w:rsidR="00C2787B">
        <w:rPr>
          <w:rFonts w:asciiTheme="majorBidi" w:hAnsiTheme="majorBidi" w:cstheme="majorBidi"/>
          <w:sz w:val="24"/>
          <w:szCs w:val="24"/>
        </w:rPr>
        <w:t xml:space="preserve">larger </w:t>
      </w:r>
      <w:r w:rsidR="00C2787B" w:rsidRPr="00400886">
        <w:rPr>
          <w:rFonts w:asciiTheme="majorBidi" w:hAnsiTheme="majorBidi" w:cstheme="majorBidi"/>
          <w:sz w:val="24"/>
          <w:szCs w:val="24"/>
        </w:rPr>
        <w:t xml:space="preserve">counterparts </w:t>
      </w:r>
      <w:r w:rsidR="00C2787B" w:rsidRPr="000C45F7">
        <w:rPr>
          <w:rFonts w:asciiTheme="majorBidi" w:hAnsiTheme="majorBidi" w:cstheme="majorBidi"/>
          <w:sz w:val="24"/>
          <w:szCs w:val="24"/>
        </w:rPr>
        <w:t>(</w:t>
      </w:r>
      <w:r w:rsidR="009A4B1F" w:rsidRPr="000C45F7">
        <w:rPr>
          <w:rFonts w:ascii="Times New Roman" w:hAnsi="Times New Roman" w:cs="Times New Roman"/>
          <w:noProof/>
          <w:sz w:val="24"/>
          <w:szCs w:val="24"/>
        </w:rPr>
        <w:t>Aragón</w:t>
      </w:r>
      <w:r w:rsidR="009A4B1F" w:rsidRPr="000C45F7">
        <w:rPr>
          <w:rFonts w:ascii="Times New Roman" w:eastAsia="Times New Roman" w:hAnsi="Times New Roman" w:cs="Times New Roman"/>
          <w:sz w:val="24"/>
          <w:szCs w:val="24"/>
          <w:lang w:eastAsia="en-GB"/>
        </w:rPr>
        <w:t>-Correa</w:t>
      </w:r>
      <w:r w:rsidR="00C2787B" w:rsidRPr="000C45F7">
        <w:rPr>
          <w:rFonts w:ascii="Times New Roman" w:eastAsia="Times New Roman" w:hAnsi="Times New Roman" w:cs="Times New Roman"/>
          <w:sz w:val="24"/>
          <w:szCs w:val="24"/>
          <w:lang w:eastAsia="en-GB"/>
        </w:rPr>
        <w:t xml:space="preserve"> et al.,</w:t>
      </w:r>
      <w:r w:rsidR="008938EC" w:rsidRPr="000C45F7">
        <w:rPr>
          <w:rFonts w:ascii="Times New Roman" w:eastAsia="Times New Roman" w:hAnsi="Times New Roman" w:cs="Times New Roman"/>
          <w:sz w:val="24"/>
          <w:szCs w:val="24"/>
          <w:lang w:eastAsia="en-GB"/>
        </w:rPr>
        <w:t xml:space="preserve"> 2008</w:t>
      </w:r>
      <w:r w:rsidR="00725E60" w:rsidRPr="000C45F7">
        <w:rPr>
          <w:rFonts w:ascii="Times New Roman" w:eastAsia="Times New Roman" w:hAnsi="Times New Roman" w:cs="Times New Roman"/>
          <w:sz w:val="24"/>
          <w:szCs w:val="24"/>
          <w:lang w:eastAsia="en-GB"/>
        </w:rPr>
        <w:t>;</w:t>
      </w:r>
      <w:r w:rsidR="00725E60">
        <w:rPr>
          <w:rFonts w:ascii="Times New Roman" w:eastAsia="Times New Roman" w:hAnsi="Times New Roman" w:cs="Times New Roman"/>
          <w:sz w:val="24"/>
          <w:szCs w:val="24"/>
          <w:lang w:eastAsia="en-GB"/>
        </w:rPr>
        <w:t xml:space="preserve"> </w:t>
      </w:r>
      <w:proofErr w:type="spellStart"/>
      <w:r w:rsidR="00725E60" w:rsidRPr="00E25A5E">
        <w:rPr>
          <w:rFonts w:ascii="Times New Roman" w:eastAsia="Times New Roman" w:hAnsi="Times New Roman" w:cs="Times New Roman"/>
          <w:sz w:val="24"/>
          <w:szCs w:val="24"/>
          <w:lang w:eastAsia="en-GB"/>
        </w:rPr>
        <w:t>Gadenne</w:t>
      </w:r>
      <w:proofErr w:type="spellEnd"/>
      <w:r w:rsidR="00D94AD9">
        <w:rPr>
          <w:rFonts w:ascii="Times New Roman" w:hAnsi="Times New Roman" w:cs="Times New Roman"/>
          <w:noProof/>
          <w:sz w:val="24"/>
          <w:szCs w:val="24"/>
        </w:rPr>
        <w:t xml:space="preserve"> et al.,</w:t>
      </w:r>
      <w:r w:rsidR="00E25A5E" w:rsidRPr="00E25A5E">
        <w:rPr>
          <w:rFonts w:ascii="Times New Roman" w:hAnsi="Times New Roman" w:cs="Times New Roman"/>
          <w:noProof/>
          <w:sz w:val="24"/>
          <w:szCs w:val="24"/>
        </w:rPr>
        <w:t xml:space="preserve"> </w:t>
      </w:r>
      <w:r w:rsidR="00725E60">
        <w:rPr>
          <w:rFonts w:ascii="Times New Roman" w:eastAsia="Times New Roman" w:hAnsi="Times New Roman" w:cs="Times New Roman"/>
          <w:sz w:val="24"/>
          <w:szCs w:val="24"/>
          <w:lang w:eastAsia="en-GB"/>
        </w:rPr>
        <w:t>2009</w:t>
      </w:r>
      <w:r w:rsidR="00114AD4">
        <w:rPr>
          <w:rFonts w:ascii="Times New Roman" w:eastAsia="Times New Roman" w:hAnsi="Times New Roman" w:cs="Times New Roman"/>
          <w:sz w:val="24"/>
          <w:szCs w:val="24"/>
          <w:lang w:eastAsia="en-GB"/>
        </w:rPr>
        <w:t xml:space="preserve">; </w:t>
      </w:r>
      <w:proofErr w:type="spellStart"/>
      <w:r w:rsidR="00114AD4" w:rsidRPr="00114AD4">
        <w:rPr>
          <w:rFonts w:ascii="Times New Roman" w:eastAsia="Times New Roman" w:hAnsi="Times New Roman" w:cs="Times New Roman"/>
          <w:sz w:val="24"/>
          <w:szCs w:val="24"/>
          <w:lang w:eastAsia="en-GB"/>
        </w:rPr>
        <w:t>Handrito</w:t>
      </w:r>
      <w:proofErr w:type="spellEnd"/>
      <w:r w:rsidR="00114AD4">
        <w:rPr>
          <w:rFonts w:ascii="Times New Roman" w:eastAsia="Times New Roman" w:hAnsi="Times New Roman" w:cs="Times New Roman"/>
          <w:sz w:val="24"/>
          <w:szCs w:val="24"/>
          <w:lang w:eastAsia="en-GB"/>
        </w:rPr>
        <w:t xml:space="preserve"> et al., 2021</w:t>
      </w:r>
      <w:r w:rsidR="008938EC">
        <w:rPr>
          <w:rFonts w:ascii="Times New Roman" w:eastAsia="Times New Roman" w:hAnsi="Times New Roman" w:cs="Times New Roman"/>
          <w:sz w:val="24"/>
          <w:szCs w:val="24"/>
          <w:lang w:eastAsia="en-GB"/>
        </w:rPr>
        <w:t>). Th</w:t>
      </w:r>
      <w:r w:rsidR="00B90FE0">
        <w:rPr>
          <w:rFonts w:ascii="Times New Roman" w:eastAsia="Times New Roman" w:hAnsi="Times New Roman" w:cs="Times New Roman"/>
          <w:sz w:val="24"/>
          <w:szCs w:val="24"/>
          <w:lang w:eastAsia="en-GB"/>
        </w:rPr>
        <w:t xml:space="preserve">e relatively less attention directed at SMEs </w:t>
      </w:r>
      <w:r w:rsidR="005F2479">
        <w:rPr>
          <w:rFonts w:ascii="Times New Roman" w:eastAsia="Times New Roman" w:hAnsi="Times New Roman" w:cs="Times New Roman"/>
          <w:sz w:val="24"/>
          <w:szCs w:val="24"/>
          <w:lang w:eastAsia="en-GB"/>
        </w:rPr>
        <w:t xml:space="preserve">also implies </w:t>
      </w:r>
      <w:r w:rsidR="008938EC">
        <w:rPr>
          <w:rFonts w:ascii="Times New Roman" w:eastAsia="Times New Roman" w:hAnsi="Times New Roman" w:cs="Times New Roman"/>
          <w:sz w:val="24"/>
          <w:szCs w:val="24"/>
          <w:lang w:eastAsia="en-GB"/>
        </w:rPr>
        <w:t xml:space="preserve">that there is less pressure on SMEs to </w:t>
      </w:r>
      <w:r w:rsidR="005F2479">
        <w:rPr>
          <w:rFonts w:ascii="Times New Roman" w:eastAsia="Times New Roman" w:hAnsi="Times New Roman" w:cs="Times New Roman"/>
          <w:sz w:val="24"/>
          <w:szCs w:val="24"/>
          <w:lang w:eastAsia="en-GB"/>
        </w:rPr>
        <w:t xml:space="preserve">voluntarily </w:t>
      </w:r>
      <w:r w:rsidR="008938EC">
        <w:rPr>
          <w:rFonts w:ascii="Times New Roman" w:eastAsia="Times New Roman" w:hAnsi="Times New Roman" w:cs="Times New Roman"/>
          <w:sz w:val="24"/>
          <w:szCs w:val="24"/>
          <w:lang w:eastAsia="en-GB"/>
        </w:rPr>
        <w:t xml:space="preserve">engage </w:t>
      </w:r>
      <w:r w:rsidR="000E14D6">
        <w:rPr>
          <w:rFonts w:ascii="Times New Roman" w:eastAsia="Times New Roman" w:hAnsi="Times New Roman" w:cs="Times New Roman"/>
          <w:sz w:val="24"/>
          <w:szCs w:val="24"/>
          <w:lang w:eastAsia="en-GB"/>
        </w:rPr>
        <w:t>with SEPs</w:t>
      </w:r>
      <w:r w:rsidR="008938EC">
        <w:rPr>
          <w:rFonts w:ascii="Times New Roman" w:eastAsia="Times New Roman" w:hAnsi="Times New Roman" w:cs="Times New Roman"/>
          <w:sz w:val="24"/>
          <w:szCs w:val="24"/>
          <w:lang w:eastAsia="en-GB"/>
        </w:rPr>
        <w:t xml:space="preserve">, and due to the absence of previous analysis, </w:t>
      </w:r>
      <w:r w:rsidR="00D72890">
        <w:rPr>
          <w:rFonts w:ascii="Times New Roman" w:eastAsia="Times New Roman" w:hAnsi="Times New Roman" w:cs="Times New Roman"/>
          <w:sz w:val="24"/>
          <w:szCs w:val="24"/>
          <w:lang w:eastAsia="en-GB"/>
        </w:rPr>
        <w:t>it</w:t>
      </w:r>
      <w:r w:rsidR="00CF5928">
        <w:rPr>
          <w:rFonts w:ascii="Times New Roman" w:eastAsia="Times New Roman" w:hAnsi="Times New Roman" w:cs="Times New Roman"/>
          <w:sz w:val="24"/>
          <w:szCs w:val="24"/>
          <w:lang w:eastAsia="en-GB"/>
        </w:rPr>
        <w:t xml:space="preserve"> is</w:t>
      </w:r>
      <w:r w:rsidR="00D72890">
        <w:rPr>
          <w:rFonts w:ascii="Times New Roman" w:eastAsia="Times New Roman" w:hAnsi="Times New Roman" w:cs="Times New Roman"/>
          <w:sz w:val="24"/>
          <w:szCs w:val="24"/>
          <w:lang w:eastAsia="en-GB"/>
        </w:rPr>
        <w:t xml:space="preserve"> </w:t>
      </w:r>
      <w:r w:rsidR="00725E60">
        <w:rPr>
          <w:rFonts w:ascii="Times New Roman" w:eastAsia="Times New Roman" w:hAnsi="Times New Roman" w:cs="Times New Roman"/>
          <w:sz w:val="24"/>
          <w:szCs w:val="24"/>
          <w:lang w:eastAsia="en-GB"/>
        </w:rPr>
        <w:t xml:space="preserve">important to understand why SMEs engage </w:t>
      </w:r>
      <w:r w:rsidR="000E14D6">
        <w:rPr>
          <w:rFonts w:ascii="Times New Roman" w:eastAsia="Times New Roman" w:hAnsi="Times New Roman" w:cs="Times New Roman"/>
          <w:sz w:val="24"/>
          <w:szCs w:val="24"/>
          <w:lang w:eastAsia="en-GB"/>
        </w:rPr>
        <w:t>with SEPs</w:t>
      </w:r>
      <w:r w:rsidR="00D0137D">
        <w:rPr>
          <w:rFonts w:ascii="Times New Roman" w:eastAsia="Times New Roman" w:hAnsi="Times New Roman" w:cs="Times New Roman"/>
          <w:sz w:val="24"/>
          <w:szCs w:val="24"/>
          <w:lang w:eastAsia="en-GB"/>
        </w:rPr>
        <w:t xml:space="preserve"> through a legitimation lens</w:t>
      </w:r>
      <w:r w:rsidR="00725E60">
        <w:rPr>
          <w:rFonts w:ascii="Times New Roman" w:eastAsia="Times New Roman" w:hAnsi="Times New Roman" w:cs="Times New Roman"/>
          <w:sz w:val="24"/>
          <w:szCs w:val="24"/>
          <w:lang w:eastAsia="en-GB"/>
        </w:rPr>
        <w:t xml:space="preserve">. </w:t>
      </w:r>
    </w:p>
    <w:p w14:paraId="7CEE60C7" w14:textId="7DAD3AE0" w:rsidR="004E60E3" w:rsidRDefault="002457B7" w:rsidP="004E60E3">
      <w:pPr>
        <w:spacing w:after="0" w:line="36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Nevertheless, i</w:t>
      </w:r>
      <w:r w:rsidR="00B23C27">
        <w:rPr>
          <w:rFonts w:ascii="Times New Roman" w:eastAsia="Times New Roman" w:hAnsi="Times New Roman" w:cs="Times New Roman"/>
          <w:sz w:val="24"/>
          <w:szCs w:val="24"/>
          <w:lang w:eastAsia="en-GB"/>
        </w:rPr>
        <w:t xml:space="preserve">t is acknowledged that </w:t>
      </w:r>
      <w:r w:rsidR="00CB00C4">
        <w:rPr>
          <w:rFonts w:ascii="Times New Roman" w:eastAsia="Times New Roman" w:hAnsi="Times New Roman" w:cs="Times New Roman"/>
          <w:sz w:val="24"/>
          <w:szCs w:val="24"/>
          <w:lang w:eastAsia="en-GB"/>
        </w:rPr>
        <w:t xml:space="preserve">SME research is </w:t>
      </w:r>
      <w:r w:rsidR="00961AD3">
        <w:rPr>
          <w:rFonts w:ascii="Times New Roman" w:eastAsia="Times New Roman" w:hAnsi="Times New Roman" w:cs="Times New Roman"/>
          <w:sz w:val="24"/>
          <w:szCs w:val="24"/>
          <w:lang w:eastAsia="en-GB"/>
        </w:rPr>
        <w:t>e</w:t>
      </w:r>
      <w:r w:rsidR="00CB00C4">
        <w:rPr>
          <w:rFonts w:ascii="Times New Roman" w:eastAsia="Times New Roman" w:hAnsi="Times New Roman" w:cs="Times New Roman"/>
          <w:sz w:val="24"/>
          <w:szCs w:val="24"/>
          <w:lang w:eastAsia="en-GB"/>
        </w:rPr>
        <w:t>xpansive in areas of sustainability</w:t>
      </w:r>
      <w:r w:rsidR="00961AD3">
        <w:rPr>
          <w:rFonts w:ascii="Times New Roman" w:eastAsia="Times New Roman" w:hAnsi="Times New Roman" w:cs="Times New Roman"/>
          <w:sz w:val="24"/>
          <w:szCs w:val="24"/>
          <w:lang w:eastAsia="en-GB"/>
        </w:rPr>
        <w:t xml:space="preserve"> and social responsibility</w:t>
      </w:r>
      <w:r w:rsidR="00B34F34">
        <w:rPr>
          <w:rFonts w:ascii="Times New Roman" w:eastAsia="Times New Roman" w:hAnsi="Times New Roman" w:cs="Times New Roman"/>
          <w:sz w:val="24"/>
          <w:szCs w:val="24"/>
          <w:lang w:eastAsia="en-GB"/>
        </w:rPr>
        <w:t>, for example</w:t>
      </w:r>
      <w:r w:rsidR="00A5259A">
        <w:rPr>
          <w:rFonts w:ascii="Times New Roman" w:eastAsia="Times New Roman" w:hAnsi="Times New Roman" w:cs="Times New Roman"/>
          <w:sz w:val="24"/>
          <w:szCs w:val="24"/>
          <w:lang w:eastAsia="en-GB"/>
        </w:rPr>
        <w:t>;</w:t>
      </w:r>
      <w:r w:rsidR="00961AD3">
        <w:rPr>
          <w:rFonts w:ascii="Times New Roman" w:eastAsia="Times New Roman" w:hAnsi="Times New Roman" w:cs="Times New Roman"/>
          <w:sz w:val="24"/>
          <w:szCs w:val="24"/>
          <w:lang w:eastAsia="en-GB"/>
        </w:rPr>
        <w:t xml:space="preserve"> more noticeable within developing countries</w:t>
      </w:r>
      <w:r w:rsidR="00A5259A">
        <w:rPr>
          <w:rFonts w:ascii="Times New Roman" w:eastAsia="Times New Roman" w:hAnsi="Times New Roman" w:cs="Times New Roman"/>
          <w:sz w:val="24"/>
          <w:szCs w:val="24"/>
          <w:lang w:eastAsia="en-GB"/>
        </w:rPr>
        <w:t xml:space="preserve"> </w:t>
      </w:r>
      <w:r w:rsidR="00191308">
        <w:rPr>
          <w:rFonts w:ascii="Times New Roman" w:eastAsia="Times New Roman" w:hAnsi="Times New Roman" w:cs="Times New Roman"/>
          <w:sz w:val="24"/>
          <w:szCs w:val="24"/>
          <w:lang w:eastAsia="en-GB"/>
        </w:rPr>
        <w:t>(</w:t>
      </w:r>
      <w:r w:rsidR="00A5259A">
        <w:rPr>
          <w:rFonts w:ascii="Times New Roman" w:eastAsia="Times New Roman" w:hAnsi="Times New Roman" w:cs="Times New Roman"/>
          <w:sz w:val="24"/>
          <w:szCs w:val="24"/>
          <w:lang w:eastAsia="en-GB"/>
        </w:rPr>
        <w:t>Crane et al., 2008; Haynes</w:t>
      </w:r>
      <w:r w:rsidR="00540678">
        <w:rPr>
          <w:rFonts w:ascii="Times New Roman" w:eastAsia="Times New Roman" w:hAnsi="Times New Roman" w:cs="Times New Roman"/>
          <w:sz w:val="24"/>
          <w:szCs w:val="24"/>
          <w:lang w:eastAsia="en-GB"/>
        </w:rPr>
        <w:t xml:space="preserve"> et al.,</w:t>
      </w:r>
      <w:r w:rsidR="004C7426">
        <w:rPr>
          <w:rFonts w:ascii="Times New Roman" w:eastAsia="Times New Roman" w:hAnsi="Times New Roman" w:cs="Times New Roman"/>
          <w:sz w:val="24"/>
          <w:szCs w:val="24"/>
          <w:lang w:eastAsia="en-GB"/>
        </w:rPr>
        <w:t xml:space="preserve"> 2013). </w:t>
      </w:r>
      <w:r w:rsidR="00191308">
        <w:rPr>
          <w:rFonts w:ascii="Times New Roman" w:eastAsia="Times New Roman" w:hAnsi="Times New Roman" w:cs="Times New Roman"/>
          <w:sz w:val="24"/>
          <w:szCs w:val="24"/>
          <w:lang w:eastAsia="en-GB"/>
        </w:rPr>
        <w:t>Re</w:t>
      </w:r>
      <w:r w:rsidR="004C7426">
        <w:rPr>
          <w:rFonts w:ascii="Times New Roman" w:eastAsia="Times New Roman" w:hAnsi="Times New Roman" w:cs="Times New Roman"/>
          <w:sz w:val="24"/>
          <w:szCs w:val="24"/>
          <w:lang w:eastAsia="en-GB"/>
        </w:rPr>
        <w:t>search is often narrow</w:t>
      </w:r>
      <w:r w:rsidR="0082253F">
        <w:rPr>
          <w:rFonts w:ascii="Times New Roman" w:eastAsia="Times New Roman" w:hAnsi="Times New Roman" w:cs="Times New Roman"/>
          <w:sz w:val="24"/>
          <w:szCs w:val="24"/>
          <w:lang w:eastAsia="en-GB"/>
        </w:rPr>
        <w:t xml:space="preserve"> at time</w:t>
      </w:r>
      <w:r w:rsidR="006E342E">
        <w:rPr>
          <w:rFonts w:ascii="Times New Roman" w:eastAsia="Times New Roman" w:hAnsi="Times New Roman" w:cs="Times New Roman"/>
          <w:sz w:val="24"/>
          <w:szCs w:val="24"/>
          <w:lang w:eastAsia="en-GB"/>
        </w:rPr>
        <w:t>s</w:t>
      </w:r>
      <w:r w:rsidR="00191308">
        <w:rPr>
          <w:rFonts w:ascii="Times New Roman" w:eastAsia="Times New Roman" w:hAnsi="Times New Roman" w:cs="Times New Roman"/>
          <w:sz w:val="24"/>
          <w:szCs w:val="24"/>
          <w:lang w:eastAsia="en-GB"/>
        </w:rPr>
        <w:t>,</w:t>
      </w:r>
      <w:r w:rsidR="00CE0CD5">
        <w:rPr>
          <w:rFonts w:ascii="Times New Roman" w:eastAsia="Times New Roman" w:hAnsi="Times New Roman" w:cs="Times New Roman"/>
          <w:sz w:val="24"/>
          <w:szCs w:val="24"/>
          <w:lang w:eastAsia="en-GB"/>
        </w:rPr>
        <w:t xml:space="preserve"> such as </w:t>
      </w:r>
      <w:r w:rsidR="0082253F">
        <w:rPr>
          <w:rFonts w:ascii="Times New Roman" w:eastAsia="Times New Roman" w:hAnsi="Times New Roman" w:cs="Times New Roman"/>
          <w:sz w:val="24"/>
          <w:szCs w:val="24"/>
          <w:lang w:eastAsia="en-GB"/>
        </w:rPr>
        <w:t xml:space="preserve">a focus on </w:t>
      </w:r>
      <w:r w:rsidR="00CE0CD5">
        <w:rPr>
          <w:rFonts w:ascii="Times New Roman" w:eastAsia="Times New Roman" w:hAnsi="Times New Roman" w:cs="Times New Roman"/>
          <w:sz w:val="24"/>
          <w:szCs w:val="24"/>
          <w:lang w:eastAsia="en-GB"/>
        </w:rPr>
        <w:t xml:space="preserve">responsible </w:t>
      </w:r>
      <w:r w:rsidR="009E2DEB">
        <w:rPr>
          <w:rFonts w:ascii="Times New Roman" w:eastAsia="Times New Roman" w:hAnsi="Times New Roman" w:cs="Times New Roman"/>
          <w:sz w:val="24"/>
          <w:szCs w:val="24"/>
          <w:lang w:eastAsia="en-GB"/>
        </w:rPr>
        <w:t>entrepreneurship</w:t>
      </w:r>
      <w:r w:rsidR="003F7937">
        <w:rPr>
          <w:rFonts w:ascii="Times New Roman" w:eastAsia="Times New Roman" w:hAnsi="Times New Roman" w:cs="Times New Roman"/>
          <w:sz w:val="24"/>
          <w:szCs w:val="24"/>
          <w:lang w:eastAsia="en-GB"/>
        </w:rPr>
        <w:t xml:space="preserve"> and co-operatives</w:t>
      </w:r>
      <w:r w:rsidR="00CE0CD5">
        <w:rPr>
          <w:rFonts w:ascii="Times New Roman" w:eastAsia="Times New Roman" w:hAnsi="Times New Roman" w:cs="Times New Roman"/>
          <w:sz w:val="24"/>
          <w:szCs w:val="24"/>
          <w:lang w:eastAsia="en-GB"/>
        </w:rPr>
        <w:t xml:space="preserve"> </w:t>
      </w:r>
      <w:r w:rsidR="009A6946">
        <w:rPr>
          <w:rFonts w:ascii="Times New Roman" w:eastAsia="Times New Roman" w:hAnsi="Times New Roman" w:cs="Times New Roman"/>
          <w:sz w:val="24"/>
          <w:szCs w:val="24"/>
          <w:lang w:eastAsia="en-GB"/>
        </w:rPr>
        <w:t>(</w:t>
      </w:r>
      <w:proofErr w:type="spellStart"/>
      <w:r w:rsidR="00CE0CD5">
        <w:rPr>
          <w:rFonts w:ascii="Times New Roman" w:eastAsia="Times New Roman" w:hAnsi="Times New Roman" w:cs="Times New Roman"/>
          <w:sz w:val="24"/>
          <w:szCs w:val="24"/>
          <w:lang w:eastAsia="en-GB"/>
        </w:rPr>
        <w:t>Fayolle</w:t>
      </w:r>
      <w:proofErr w:type="spellEnd"/>
      <w:r w:rsidR="00CE0CD5">
        <w:rPr>
          <w:rFonts w:ascii="Times New Roman" w:eastAsia="Times New Roman" w:hAnsi="Times New Roman" w:cs="Times New Roman"/>
          <w:sz w:val="24"/>
          <w:szCs w:val="24"/>
          <w:lang w:eastAsia="en-GB"/>
        </w:rPr>
        <w:t xml:space="preserve"> and </w:t>
      </w:r>
      <w:proofErr w:type="spellStart"/>
      <w:r w:rsidR="00CE0CD5">
        <w:rPr>
          <w:rFonts w:ascii="Times New Roman" w:eastAsia="Times New Roman" w:hAnsi="Times New Roman" w:cs="Times New Roman"/>
          <w:sz w:val="24"/>
          <w:szCs w:val="24"/>
          <w:lang w:eastAsia="en-GB"/>
        </w:rPr>
        <w:t>Matlay</w:t>
      </w:r>
      <w:proofErr w:type="spellEnd"/>
      <w:r w:rsidR="00EA5AE0">
        <w:rPr>
          <w:rFonts w:ascii="Times New Roman" w:eastAsia="Times New Roman" w:hAnsi="Times New Roman" w:cs="Times New Roman"/>
          <w:sz w:val="24"/>
          <w:szCs w:val="24"/>
          <w:lang w:eastAsia="en-GB"/>
        </w:rPr>
        <w:t xml:space="preserve"> 2010; </w:t>
      </w:r>
      <w:proofErr w:type="spellStart"/>
      <w:r w:rsidR="00EA5AE0">
        <w:rPr>
          <w:rFonts w:ascii="Times New Roman" w:eastAsia="Times New Roman" w:hAnsi="Times New Roman" w:cs="Times New Roman"/>
          <w:sz w:val="24"/>
          <w:szCs w:val="24"/>
          <w:lang w:eastAsia="en-GB"/>
        </w:rPr>
        <w:t>Mazzarol</w:t>
      </w:r>
      <w:proofErr w:type="spellEnd"/>
      <w:r w:rsidR="00EA5AE0">
        <w:rPr>
          <w:rFonts w:ascii="Times New Roman" w:eastAsia="Times New Roman" w:hAnsi="Times New Roman" w:cs="Times New Roman"/>
          <w:sz w:val="24"/>
          <w:szCs w:val="24"/>
          <w:lang w:eastAsia="en-GB"/>
        </w:rPr>
        <w:t xml:space="preserve"> et al., 2014)</w:t>
      </w:r>
      <w:r w:rsidR="009A6946">
        <w:rPr>
          <w:rFonts w:ascii="Times New Roman" w:eastAsia="Times New Roman" w:hAnsi="Times New Roman" w:cs="Times New Roman"/>
          <w:sz w:val="24"/>
          <w:szCs w:val="24"/>
          <w:lang w:eastAsia="en-GB"/>
        </w:rPr>
        <w:t xml:space="preserve">. </w:t>
      </w:r>
      <w:r w:rsidR="003F7937">
        <w:rPr>
          <w:rFonts w:ascii="Times New Roman" w:eastAsia="Times New Roman" w:hAnsi="Times New Roman" w:cs="Times New Roman"/>
          <w:sz w:val="24"/>
          <w:szCs w:val="24"/>
          <w:lang w:eastAsia="en-GB"/>
        </w:rPr>
        <w:t>Thus</w:t>
      </w:r>
      <w:r w:rsidR="009A6946">
        <w:rPr>
          <w:rFonts w:ascii="Times New Roman" w:eastAsia="Times New Roman" w:hAnsi="Times New Roman" w:cs="Times New Roman"/>
          <w:sz w:val="24"/>
          <w:szCs w:val="24"/>
          <w:lang w:eastAsia="en-GB"/>
        </w:rPr>
        <w:t xml:space="preserve">, there is a </w:t>
      </w:r>
      <w:r w:rsidR="007A0BE7">
        <w:rPr>
          <w:rFonts w:ascii="Times New Roman" w:eastAsia="Times New Roman" w:hAnsi="Times New Roman" w:cs="Times New Roman"/>
          <w:sz w:val="24"/>
          <w:szCs w:val="24"/>
          <w:lang w:eastAsia="en-GB"/>
        </w:rPr>
        <w:t xml:space="preserve">growing, </w:t>
      </w:r>
      <w:r w:rsidR="009A6946">
        <w:rPr>
          <w:rFonts w:ascii="Times New Roman" w:eastAsia="Times New Roman" w:hAnsi="Times New Roman" w:cs="Times New Roman"/>
          <w:sz w:val="24"/>
          <w:szCs w:val="24"/>
          <w:lang w:eastAsia="en-GB"/>
        </w:rPr>
        <w:t xml:space="preserve">global </w:t>
      </w:r>
      <w:r w:rsidR="005E5EA8">
        <w:rPr>
          <w:rFonts w:ascii="Times New Roman" w:eastAsia="Times New Roman" w:hAnsi="Times New Roman" w:cs="Times New Roman"/>
          <w:sz w:val="24"/>
          <w:szCs w:val="24"/>
          <w:lang w:eastAsia="en-GB"/>
        </w:rPr>
        <w:t>interest</w:t>
      </w:r>
      <w:r w:rsidR="00841F91">
        <w:rPr>
          <w:rFonts w:ascii="Times New Roman" w:eastAsia="Times New Roman" w:hAnsi="Times New Roman" w:cs="Times New Roman"/>
          <w:sz w:val="24"/>
          <w:szCs w:val="24"/>
          <w:lang w:eastAsia="en-GB"/>
        </w:rPr>
        <w:t xml:space="preserve"> of small business and socially responsible practice</w:t>
      </w:r>
      <w:r w:rsidR="00FE2238">
        <w:rPr>
          <w:rFonts w:ascii="Times New Roman" w:eastAsia="Times New Roman" w:hAnsi="Times New Roman" w:cs="Times New Roman"/>
          <w:sz w:val="24"/>
          <w:szCs w:val="24"/>
          <w:lang w:eastAsia="en-GB"/>
        </w:rPr>
        <w:t>s,</w:t>
      </w:r>
      <w:r w:rsidR="005E5EA8">
        <w:rPr>
          <w:rFonts w:ascii="Times New Roman" w:eastAsia="Times New Roman" w:hAnsi="Times New Roman" w:cs="Times New Roman"/>
          <w:sz w:val="24"/>
          <w:szCs w:val="24"/>
          <w:lang w:eastAsia="en-GB"/>
        </w:rPr>
        <w:t xml:space="preserve"> </w:t>
      </w:r>
      <w:r w:rsidR="007A0BE7">
        <w:rPr>
          <w:rFonts w:ascii="Times New Roman" w:eastAsia="Times New Roman" w:hAnsi="Times New Roman" w:cs="Times New Roman"/>
          <w:sz w:val="24"/>
          <w:szCs w:val="24"/>
          <w:lang w:eastAsia="en-GB"/>
        </w:rPr>
        <w:t>in areas</w:t>
      </w:r>
      <w:r w:rsidR="00FB53F0">
        <w:rPr>
          <w:rFonts w:ascii="Times New Roman" w:eastAsia="Times New Roman" w:hAnsi="Times New Roman" w:cs="Times New Roman"/>
          <w:sz w:val="24"/>
          <w:szCs w:val="24"/>
          <w:lang w:eastAsia="en-GB"/>
        </w:rPr>
        <w:t>,</w:t>
      </w:r>
      <w:r w:rsidR="007A0BE7">
        <w:rPr>
          <w:rFonts w:ascii="Times New Roman" w:eastAsia="Times New Roman" w:hAnsi="Times New Roman" w:cs="Times New Roman"/>
          <w:sz w:val="24"/>
          <w:szCs w:val="24"/>
          <w:lang w:eastAsia="en-GB"/>
        </w:rPr>
        <w:t xml:space="preserve"> such as</w:t>
      </w:r>
      <w:r w:rsidR="004E60E3">
        <w:rPr>
          <w:rFonts w:ascii="Times New Roman" w:eastAsia="Times New Roman" w:hAnsi="Times New Roman" w:cs="Times New Roman"/>
          <w:sz w:val="24"/>
          <w:szCs w:val="24"/>
          <w:lang w:eastAsia="en-GB"/>
        </w:rPr>
        <w:t xml:space="preserve"> supply chains and sustainability</w:t>
      </w:r>
      <w:r w:rsidR="00084ADE">
        <w:rPr>
          <w:rFonts w:ascii="Times New Roman" w:eastAsia="Times New Roman" w:hAnsi="Times New Roman" w:cs="Times New Roman"/>
          <w:sz w:val="24"/>
          <w:szCs w:val="24"/>
          <w:lang w:eastAsia="en-GB"/>
        </w:rPr>
        <w:t xml:space="preserve"> for example;</w:t>
      </w:r>
      <w:r w:rsidR="004E60E3">
        <w:rPr>
          <w:rFonts w:ascii="Times New Roman" w:eastAsia="Times New Roman" w:hAnsi="Times New Roman" w:cs="Times New Roman"/>
          <w:sz w:val="24"/>
          <w:szCs w:val="24"/>
          <w:lang w:eastAsia="en-GB"/>
        </w:rPr>
        <w:t xml:space="preserve"> warrant</w:t>
      </w:r>
      <w:r w:rsidR="00084ADE">
        <w:rPr>
          <w:rFonts w:ascii="Times New Roman" w:eastAsia="Times New Roman" w:hAnsi="Times New Roman" w:cs="Times New Roman"/>
          <w:sz w:val="24"/>
          <w:szCs w:val="24"/>
          <w:lang w:eastAsia="en-GB"/>
        </w:rPr>
        <w:t>ing</w:t>
      </w:r>
      <w:r w:rsidR="004E60E3">
        <w:rPr>
          <w:rFonts w:ascii="Times New Roman" w:eastAsia="Times New Roman" w:hAnsi="Times New Roman" w:cs="Times New Roman"/>
          <w:sz w:val="24"/>
          <w:szCs w:val="24"/>
          <w:lang w:eastAsia="en-GB"/>
        </w:rPr>
        <w:t xml:space="preserve"> further investigation </w:t>
      </w:r>
      <w:r w:rsidR="00FB53F0">
        <w:rPr>
          <w:rFonts w:ascii="Times New Roman" w:eastAsia="Times New Roman" w:hAnsi="Times New Roman" w:cs="Times New Roman"/>
          <w:sz w:val="24"/>
          <w:szCs w:val="24"/>
          <w:lang w:eastAsia="en-GB"/>
        </w:rPr>
        <w:t>(</w:t>
      </w:r>
      <w:r w:rsidR="00BC0AFE">
        <w:rPr>
          <w:rFonts w:ascii="Times New Roman" w:eastAsia="Times New Roman" w:hAnsi="Times New Roman" w:cs="Times New Roman"/>
          <w:sz w:val="24"/>
          <w:szCs w:val="24"/>
          <w:lang w:eastAsia="en-GB"/>
        </w:rPr>
        <w:t xml:space="preserve">Spence et al., </w:t>
      </w:r>
      <w:r w:rsidR="003A79D8">
        <w:rPr>
          <w:rFonts w:ascii="Times New Roman" w:eastAsia="Times New Roman" w:hAnsi="Times New Roman" w:cs="Times New Roman"/>
          <w:sz w:val="24"/>
          <w:szCs w:val="24"/>
          <w:lang w:eastAsia="en-GB"/>
        </w:rPr>
        <w:t>2019</w:t>
      </w:r>
      <w:r w:rsidR="00540678">
        <w:rPr>
          <w:rFonts w:ascii="Times New Roman" w:eastAsia="Times New Roman" w:hAnsi="Times New Roman" w:cs="Times New Roman"/>
          <w:sz w:val="24"/>
          <w:szCs w:val="24"/>
          <w:lang w:eastAsia="en-GB"/>
        </w:rPr>
        <w:t>).</w:t>
      </w:r>
    </w:p>
    <w:p w14:paraId="5800D327" w14:textId="68D3F749" w:rsidR="000A2205" w:rsidRPr="00F9623A" w:rsidRDefault="00B90FE0" w:rsidP="00221B1F">
      <w:pPr>
        <w:spacing w:after="0" w:line="36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GB"/>
        </w:rPr>
        <w:t>Theoretically</w:t>
      </w:r>
      <w:r w:rsidR="005F2479">
        <w:rPr>
          <w:rFonts w:ascii="Times New Roman" w:eastAsia="Times New Roman" w:hAnsi="Times New Roman" w:cs="Times New Roman"/>
          <w:sz w:val="24"/>
          <w:szCs w:val="24"/>
          <w:lang w:eastAsia="en-GB"/>
        </w:rPr>
        <w:t xml:space="preserve">, </w:t>
      </w:r>
      <w:proofErr w:type="spellStart"/>
      <w:r w:rsidR="005F2479" w:rsidRPr="00505AA6">
        <w:rPr>
          <w:rFonts w:ascii="Times New Roman" w:eastAsia="Calibri" w:hAnsi="Times New Roman" w:cs="Times New Roman"/>
          <w:sz w:val="24"/>
          <w:szCs w:val="24"/>
        </w:rPr>
        <w:t>Ashforth</w:t>
      </w:r>
      <w:proofErr w:type="spellEnd"/>
      <w:r w:rsidR="005F2479" w:rsidRPr="00505AA6">
        <w:rPr>
          <w:rFonts w:ascii="Times New Roman" w:eastAsia="Calibri" w:hAnsi="Times New Roman" w:cs="Times New Roman"/>
          <w:sz w:val="24"/>
          <w:szCs w:val="24"/>
        </w:rPr>
        <w:t xml:space="preserve"> and Gibbs (1990)</w:t>
      </w:r>
      <w:r w:rsidR="00CF2DB3">
        <w:rPr>
          <w:rFonts w:ascii="Times New Roman" w:eastAsia="Calibri" w:hAnsi="Times New Roman" w:cs="Times New Roman"/>
          <w:sz w:val="24"/>
          <w:szCs w:val="24"/>
        </w:rPr>
        <w:t>,</w:t>
      </w:r>
      <w:r w:rsidR="005F2479" w:rsidRPr="00505AA6">
        <w:rPr>
          <w:rFonts w:ascii="Times New Roman" w:eastAsia="Calibri" w:hAnsi="Times New Roman" w:cs="Times New Roman"/>
          <w:sz w:val="24"/>
          <w:szCs w:val="24"/>
        </w:rPr>
        <w:t xml:space="preserve"> and </w:t>
      </w:r>
      <w:proofErr w:type="spellStart"/>
      <w:r w:rsidR="005F2479" w:rsidRPr="00505AA6">
        <w:rPr>
          <w:rFonts w:ascii="Times New Roman" w:eastAsia="Calibri" w:hAnsi="Times New Roman" w:cs="Times New Roman"/>
          <w:sz w:val="24"/>
          <w:szCs w:val="24"/>
        </w:rPr>
        <w:t>Suchman</w:t>
      </w:r>
      <w:proofErr w:type="spellEnd"/>
      <w:r w:rsidR="005F2479" w:rsidRPr="00505AA6">
        <w:rPr>
          <w:rFonts w:ascii="Times New Roman" w:eastAsia="Calibri" w:hAnsi="Times New Roman" w:cs="Times New Roman"/>
          <w:sz w:val="24"/>
          <w:szCs w:val="24"/>
        </w:rPr>
        <w:t xml:space="preserve"> (1995</w:t>
      </w:r>
      <w:r w:rsidR="005F2479">
        <w:rPr>
          <w:rFonts w:ascii="Times New Roman" w:eastAsia="Calibri" w:hAnsi="Times New Roman" w:cs="Times New Roman"/>
          <w:sz w:val="24"/>
          <w:szCs w:val="24"/>
        </w:rPr>
        <w:t xml:space="preserve">) suggest that organisations may engage in SEPs in order </w:t>
      </w:r>
      <w:r w:rsidR="0078085A">
        <w:rPr>
          <w:rFonts w:ascii="Times New Roman" w:eastAsia="Calibri" w:hAnsi="Times New Roman" w:cs="Times New Roman"/>
          <w:sz w:val="24"/>
          <w:szCs w:val="24"/>
        </w:rPr>
        <w:t xml:space="preserve">to </w:t>
      </w:r>
      <w:r w:rsidR="005F2479">
        <w:rPr>
          <w:rFonts w:ascii="Times New Roman" w:eastAsia="Calibri" w:hAnsi="Times New Roman" w:cs="Times New Roman"/>
          <w:sz w:val="24"/>
          <w:szCs w:val="24"/>
        </w:rPr>
        <w:t>achieve specific objectives, including gaining, maintaining and/or repairing their legitimacy to engage in operations, winning the support of their key stakeholders, and securing access to critical resources</w:t>
      </w:r>
      <w:r w:rsidR="00055FAC">
        <w:rPr>
          <w:rFonts w:ascii="Times New Roman" w:eastAsia="Calibri" w:hAnsi="Times New Roman" w:cs="Times New Roman"/>
          <w:sz w:val="24"/>
          <w:szCs w:val="24"/>
        </w:rPr>
        <w:t>, amongst others.</w:t>
      </w:r>
      <w:r w:rsidR="00F42245">
        <w:rPr>
          <w:rFonts w:ascii="Times New Roman" w:eastAsia="Calibri" w:hAnsi="Times New Roman" w:cs="Times New Roman"/>
          <w:sz w:val="24"/>
          <w:szCs w:val="24"/>
        </w:rPr>
        <w:t xml:space="preserve"> </w:t>
      </w:r>
      <w:r w:rsidR="00B84D3D">
        <w:rPr>
          <w:rFonts w:ascii="Times New Roman" w:eastAsia="Calibri" w:hAnsi="Times New Roman" w:cs="Times New Roman"/>
          <w:sz w:val="24"/>
          <w:szCs w:val="24"/>
        </w:rPr>
        <w:t>In this case</w:t>
      </w:r>
      <w:r w:rsidR="006A3E81">
        <w:rPr>
          <w:rFonts w:ascii="Times New Roman" w:eastAsia="Calibri" w:hAnsi="Times New Roman" w:cs="Times New Roman"/>
          <w:sz w:val="24"/>
          <w:szCs w:val="24"/>
        </w:rPr>
        <w:t xml:space="preserve">, organisations </w:t>
      </w:r>
      <w:r w:rsidR="00B84D3D">
        <w:rPr>
          <w:rFonts w:ascii="Times New Roman" w:eastAsia="Calibri" w:hAnsi="Times New Roman" w:cs="Times New Roman"/>
          <w:sz w:val="24"/>
          <w:szCs w:val="24"/>
        </w:rPr>
        <w:t>may attempt to seek legitimacy for their operations by adopting symbolic and/or substantive legitimating management tactics. S</w:t>
      </w:r>
      <w:r w:rsidR="00732333">
        <w:rPr>
          <w:rFonts w:ascii="Times New Roman" w:eastAsia="Calibri" w:hAnsi="Times New Roman" w:cs="Times New Roman"/>
          <w:sz w:val="24"/>
          <w:szCs w:val="24"/>
        </w:rPr>
        <w:t xml:space="preserve">ymbolic </w:t>
      </w:r>
      <w:r w:rsidR="00A61F79">
        <w:rPr>
          <w:rFonts w:ascii="Times New Roman" w:eastAsia="Calibri" w:hAnsi="Times New Roman" w:cs="Times New Roman"/>
          <w:sz w:val="24"/>
          <w:szCs w:val="24"/>
        </w:rPr>
        <w:t xml:space="preserve">legitimating management strategies will seek to demonstrate organisational commitment to SEPs, but implementation of such practices will aim at winning the support of key stakeholders rather than to bring about </w:t>
      </w:r>
      <w:r w:rsidR="00F9623A">
        <w:rPr>
          <w:rFonts w:ascii="Times New Roman" w:eastAsia="Calibri" w:hAnsi="Times New Roman" w:cs="Times New Roman"/>
          <w:sz w:val="24"/>
          <w:szCs w:val="24"/>
        </w:rPr>
        <w:t>meaningful</w:t>
      </w:r>
      <w:r w:rsidR="00A61F79">
        <w:rPr>
          <w:rFonts w:ascii="Times New Roman" w:eastAsia="Calibri" w:hAnsi="Times New Roman" w:cs="Times New Roman"/>
          <w:sz w:val="24"/>
          <w:szCs w:val="24"/>
        </w:rPr>
        <w:t xml:space="preserve"> change</w:t>
      </w:r>
      <w:r w:rsidR="0071646F">
        <w:rPr>
          <w:rFonts w:ascii="Times New Roman" w:eastAsia="Calibri" w:hAnsi="Times New Roman" w:cs="Times New Roman"/>
          <w:sz w:val="24"/>
          <w:szCs w:val="24"/>
        </w:rPr>
        <w:t xml:space="preserve"> in</w:t>
      </w:r>
      <w:r w:rsidR="000A6654">
        <w:rPr>
          <w:rFonts w:ascii="Times New Roman" w:eastAsia="Calibri" w:hAnsi="Times New Roman" w:cs="Times New Roman"/>
          <w:sz w:val="24"/>
          <w:szCs w:val="24"/>
        </w:rPr>
        <w:t xml:space="preserve"> </w:t>
      </w:r>
      <w:r w:rsidR="0071646F">
        <w:rPr>
          <w:rFonts w:ascii="Times New Roman" w:eastAsia="Calibri" w:hAnsi="Times New Roman" w:cs="Times New Roman"/>
          <w:sz w:val="24"/>
          <w:szCs w:val="24"/>
        </w:rPr>
        <w:t xml:space="preserve">an </w:t>
      </w:r>
      <w:r w:rsidR="000A6654">
        <w:rPr>
          <w:rFonts w:ascii="Times New Roman" w:eastAsia="Calibri" w:hAnsi="Times New Roman" w:cs="Times New Roman"/>
          <w:sz w:val="24"/>
          <w:szCs w:val="24"/>
        </w:rPr>
        <w:t>organisation</w:t>
      </w:r>
      <w:r w:rsidR="0071646F">
        <w:rPr>
          <w:rFonts w:ascii="Times New Roman" w:eastAsia="Calibri" w:hAnsi="Times New Roman" w:cs="Times New Roman"/>
          <w:sz w:val="24"/>
          <w:szCs w:val="24"/>
        </w:rPr>
        <w:t>’s</w:t>
      </w:r>
      <w:r w:rsidR="000A6654">
        <w:rPr>
          <w:rFonts w:ascii="Times New Roman" w:eastAsia="Calibri" w:hAnsi="Times New Roman" w:cs="Times New Roman"/>
          <w:sz w:val="24"/>
          <w:szCs w:val="24"/>
        </w:rPr>
        <w:t xml:space="preserve"> behaviour</w:t>
      </w:r>
      <w:r w:rsidR="00A61F79">
        <w:rPr>
          <w:rFonts w:ascii="Times New Roman" w:eastAsia="Calibri" w:hAnsi="Times New Roman" w:cs="Times New Roman"/>
          <w:sz w:val="24"/>
          <w:szCs w:val="24"/>
        </w:rPr>
        <w:t xml:space="preserve"> </w:t>
      </w:r>
      <w:r w:rsidR="000A6654">
        <w:rPr>
          <w:rFonts w:ascii="Times New Roman" w:eastAsia="Calibri" w:hAnsi="Times New Roman" w:cs="Times New Roman"/>
          <w:sz w:val="24"/>
          <w:szCs w:val="24"/>
        </w:rPr>
        <w:t>towards</w:t>
      </w:r>
      <w:r w:rsidR="00A61F79">
        <w:rPr>
          <w:rFonts w:ascii="Times New Roman" w:eastAsia="Calibri" w:hAnsi="Times New Roman" w:cs="Times New Roman"/>
          <w:sz w:val="24"/>
          <w:szCs w:val="24"/>
        </w:rPr>
        <w:t xml:space="preserve"> SEPs in real terms. By contrast, </w:t>
      </w:r>
      <w:r w:rsidR="00F90646">
        <w:rPr>
          <w:rFonts w:ascii="Times New Roman" w:eastAsia="Calibri" w:hAnsi="Times New Roman" w:cs="Times New Roman"/>
          <w:sz w:val="24"/>
          <w:szCs w:val="24"/>
        </w:rPr>
        <w:t>substantive</w:t>
      </w:r>
      <w:r w:rsidR="00A61F79">
        <w:rPr>
          <w:rFonts w:ascii="Times New Roman" w:eastAsia="Calibri" w:hAnsi="Times New Roman" w:cs="Times New Roman"/>
          <w:sz w:val="24"/>
          <w:szCs w:val="24"/>
        </w:rPr>
        <w:t xml:space="preserve"> legitimating managemen</w:t>
      </w:r>
      <w:r w:rsidR="00EC4DF1">
        <w:rPr>
          <w:rFonts w:ascii="Times New Roman" w:eastAsia="Calibri" w:hAnsi="Times New Roman" w:cs="Times New Roman"/>
          <w:sz w:val="24"/>
          <w:szCs w:val="24"/>
        </w:rPr>
        <w:t xml:space="preserve">t strategies will seek to implement SEPs that bring about real and fundamental changes in </w:t>
      </w:r>
      <w:r w:rsidR="00FA5013">
        <w:rPr>
          <w:rFonts w:ascii="Times New Roman" w:eastAsia="Calibri" w:hAnsi="Times New Roman" w:cs="Times New Roman"/>
          <w:sz w:val="24"/>
          <w:szCs w:val="24"/>
        </w:rPr>
        <w:t xml:space="preserve">an </w:t>
      </w:r>
      <w:r w:rsidR="00EC4DF1">
        <w:rPr>
          <w:rFonts w:ascii="Times New Roman" w:eastAsia="Calibri" w:hAnsi="Times New Roman" w:cs="Times New Roman"/>
          <w:sz w:val="24"/>
          <w:szCs w:val="24"/>
        </w:rPr>
        <w:t>organisation</w:t>
      </w:r>
      <w:r w:rsidR="00FA5013">
        <w:rPr>
          <w:rFonts w:ascii="Times New Roman" w:eastAsia="Calibri" w:hAnsi="Times New Roman" w:cs="Times New Roman"/>
          <w:sz w:val="24"/>
          <w:szCs w:val="24"/>
        </w:rPr>
        <w:t>’s</w:t>
      </w:r>
      <w:r w:rsidR="00EC4DF1">
        <w:rPr>
          <w:rFonts w:ascii="Times New Roman" w:eastAsia="Calibri" w:hAnsi="Times New Roman" w:cs="Times New Roman"/>
          <w:sz w:val="24"/>
          <w:szCs w:val="24"/>
        </w:rPr>
        <w:t xml:space="preserve"> behaviour and practice regarding social and environmental issues. In practice </w:t>
      </w:r>
      <w:r w:rsidR="00E724B0">
        <w:rPr>
          <w:rFonts w:ascii="Times New Roman" w:eastAsia="Calibri" w:hAnsi="Times New Roman" w:cs="Times New Roman"/>
          <w:sz w:val="24"/>
          <w:szCs w:val="24"/>
        </w:rPr>
        <w:t>though</w:t>
      </w:r>
      <w:r w:rsidR="00EC4DF1">
        <w:rPr>
          <w:rFonts w:ascii="Times New Roman" w:eastAsia="Calibri" w:hAnsi="Times New Roman" w:cs="Times New Roman"/>
          <w:sz w:val="24"/>
          <w:szCs w:val="24"/>
        </w:rPr>
        <w:t>, as SEPs take time and</w:t>
      </w:r>
      <w:r w:rsidR="00F90646">
        <w:rPr>
          <w:rFonts w:ascii="Times New Roman" w:eastAsia="Calibri" w:hAnsi="Times New Roman" w:cs="Times New Roman"/>
          <w:sz w:val="24"/>
          <w:szCs w:val="24"/>
        </w:rPr>
        <w:t xml:space="preserve"> </w:t>
      </w:r>
      <w:r w:rsidR="00942D2C">
        <w:rPr>
          <w:rFonts w:ascii="Times New Roman" w:eastAsia="Calibri" w:hAnsi="Times New Roman" w:cs="Times New Roman"/>
          <w:sz w:val="24"/>
          <w:szCs w:val="24"/>
        </w:rPr>
        <w:t>significant</w:t>
      </w:r>
      <w:r w:rsidR="00EC4DF1">
        <w:rPr>
          <w:rFonts w:ascii="Times New Roman" w:eastAsia="Calibri" w:hAnsi="Times New Roman" w:cs="Times New Roman"/>
          <w:sz w:val="24"/>
          <w:szCs w:val="24"/>
        </w:rPr>
        <w:t xml:space="preserve"> financial resources to implement, it is more likely that </w:t>
      </w:r>
      <w:r w:rsidR="00482F6F">
        <w:rPr>
          <w:rFonts w:ascii="Times New Roman" w:eastAsia="Calibri" w:hAnsi="Times New Roman" w:cs="Times New Roman"/>
          <w:sz w:val="24"/>
          <w:szCs w:val="24"/>
        </w:rPr>
        <w:t xml:space="preserve">an </w:t>
      </w:r>
      <w:r w:rsidR="00EC4DF1">
        <w:rPr>
          <w:rFonts w:ascii="Times New Roman" w:eastAsia="Calibri" w:hAnsi="Times New Roman" w:cs="Times New Roman"/>
          <w:sz w:val="24"/>
          <w:szCs w:val="24"/>
        </w:rPr>
        <w:t>organisation</w:t>
      </w:r>
      <w:r w:rsidR="00482F6F">
        <w:rPr>
          <w:rFonts w:ascii="Times New Roman" w:eastAsia="Calibri" w:hAnsi="Times New Roman" w:cs="Times New Roman"/>
          <w:sz w:val="24"/>
          <w:szCs w:val="24"/>
        </w:rPr>
        <w:t>’s</w:t>
      </w:r>
      <w:r w:rsidR="00EC4DF1">
        <w:rPr>
          <w:rFonts w:ascii="Times New Roman" w:eastAsia="Calibri" w:hAnsi="Times New Roman" w:cs="Times New Roman"/>
          <w:sz w:val="24"/>
          <w:szCs w:val="24"/>
        </w:rPr>
        <w:t xml:space="preserve"> SEPs can be </w:t>
      </w:r>
      <w:r w:rsidR="000A6654">
        <w:rPr>
          <w:rFonts w:ascii="Times New Roman" w:eastAsia="Calibri" w:hAnsi="Times New Roman" w:cs="Times New Roman"/>
          <w:sz w:val="24"/>
          <w:szCs w:val="24"/>
        </w:rPr>
        <w:t xml:space="preserve">a </w:t>
      </w:r>
      <w:r w:rsidR="00EC4DF1">
        <w:rPr>
          <w:rFonts w:ascii="Times New Roman" w:eastAsia="Calibri" w:hAnsi="Times New Roman" w:cs="Times New Roman"/>
          <w:sz w:val="24"/>
          <w:szCs w:val="24"/>
        </w:rPr>
        <w:t>mixture of symbolic and substantive management strategies (</w:t>
      </w:r>
      <w:proofErr w:type="spellStart"/>
      <w:r w:rsidR="00EC4DF1" w:rsidRPr="00505AA6">
        <w:rPr>
          <w:rFonts w:ascii="Times New Roman" w:eastAsia="Calibri" w:hAnsi="Times New Roman" w:cs="Times New Roman"/>
          <w:sz w:val="24"/>
          <w:szCs w:val="24"/>
        </w:rPr>
        <w:t>Ashforth</w:t>
      </w:r>
      <w:proofErr w:type="spellEnd"/>
      <w:r w:rsidR="00EC4DF1" w:rsidRPr="00505AA6">
        <w:rPr>
          <w:rFonts w:ascii="Times New Roman" w:eastAsia="Calibri" w:hAnsi="Times New Roman" w:cs="Times New Roman"/>
          <w:sz w:val="24"/>
          <w:szCs w:val="24"/>
        </w:rPr>
        <w:t xml:space="preserve"> </w:t>
      </w:r>
      <w:r w:rsidR="000F7A00">
        <w:rPr>
          <w:rFonts w:ascii="Times New Roman" w:eastAsia="Calibri" w:hAnsi="Times New Roman" w:cs="Times New Roman"/>
          <w:sz w:val="24"/>
          <w:szCs w:val="24"/>
        </w:rPr>
        <w:t>&amp;</w:t>
      </w:r>
      <w:r w:rsidR="000F7A00" w:rsidRPr="00505AA6">
        <w:rPr>
          <w:rFonts w:ascii="Times New Roman" w:eastAsia="Calibri" w:hAnsi="Times New Roman" w:cs="Times New Roman"/>
          <w:sz w:val="24"/>
          <w:szCs w:val="24"/>
        </w:rPr>
        <w:t xml:space="preserve"> </w:t>
      </w:r>
      <w:r w:rsidR="00EC4DF1" w:rsidRPr="00505AA6">
        <w:rPr>
          <w:rFonts w:ascii="Times New Roman" w:eastAsia="Calibri" w:hAnsi="Times New Roman" w:cs="Times New Roman"/>
          <w:sz w:val="24"/>
          <w:szCs w:val="24"/>
        </w:rPr>
        <w:t>Gibbs</w:t>
      </w:r>
      <w:r w:rsidR="00EC4DF1">
        <w:rPr>
          <w:rFonts w:ascii="Times New Roman" w:eastAsia="Calibri" w:hAnsi="Times New Roman" w:cs="Times New Roman"/>
          <w:sz w:val="24"/>
          <w:szCs w:val="24"/>
        </w:rPr>
        <w:t>,</w:t>
      </w:r>
      <w:r w:rsidR="00EC4DF1" w:rsidRPr="00505AA6">
        <w:rPr>
          <w:rFonts w:ascii="Times New Roman" w:eastAsia="Calibri" w:hAnsi="Times New Roman" w:cs="Times New Roman"/>
          <w:sz w:val="24"/>
          <w:szCs w:val="24"/>
        </w:rPr>
        <w:t xml:space="preserve"> 1990</w:t>
      </w:r>
      <w:r w:rsidR="00EC4DF1">
        <w:rPr>
          <w:rFonts w:ascii="Times New Roman" w:eastAsia="Calibri" w:hAnsi="Times New Roman" w:cs="Times New Roman"/>
          <w:sz w:val="24"/>
          <w:szCs w:val="24"/>
        </w:rPr>
        <w:t xml:space="preserve">; </w:t>
      </w:r>
      <w:proofErr w:type="spellStart"/>
      <w:r w:rsidR="00EC4DF1" w:rsidRPr="00505AA6">
        <w:rPr>
          <w:rFonts w:ascii="Times New Roman" w:eastAsia="Calibri" w:hAnsi="Times New Roman" w:cs="Times New Roman"/>
          <w:sz w:val="24"/>
          <w:szCs w:val="24"/>
        </w:rPr>
        <w:t>Suchman</w:t>
      </w:r>
      <w:proofErr w:type="spellEnd"/>
      <w:r w:rsidR="00EC4DF1">
        <w:rPr>
          <w:rFonts w:ascii="Times New Roman" w:eastAsia="Calibri" w:hAnsi="Times New Roman" w:cs="Times New Roman"/>
          <w:sz w:val="24"/>
          <w:szCs w:val="24"/>
        </w:rPr>
        <w:t>,</w:t>
      </w:r>
      <w:r w:rsidR="00EC4DF1" w:rsidRPr="00505AA6">
        <w:rPr>
          <w:rFonts w:ascii="Times New Roman" w:eastAsia="Calibri" w:hAnsi="Times New Roman" w:cs="Times New Roman"/>
          <w:sz w:val="24"/>
          <w:szCs w:val="24"/>
        </w:rPr>
        <w:t xml:space="preserve"> 1995</w:t>
      </w:r>
      <w:r w:rsidR="00EC4DF1">
        <w:rPr>
          <w:rFonts w:ascii="Times New Roman" w:eastAsia="Calibri" w:hAnsi="Times New Roman" w:cs="Times New Roman"/>
          <w:sz w:val="24"/>
          <w:szCs w:val="24"/>
        </w:rPr>
        <w:t>).</w:t>
      </w:r>
      <w:r w:rsidR="00A61F79">
        <w:rPr>
          <w:rFonts w:ascii="Times New Roman" w:eastAsia="Calibri" w:hAnsi="Times New Roman" w:cs="Times New Roman"/>
          <w:sz w:val="24"/>
          <w:szCs w:val="24"/>
        </w:rPr>
        <w:t xml:space="preserve"> </w:t>
      </w:r>
      <w:r w:rsidR="00484DAF">
        <w:rPr>
          <w:rFonts w:ascii="Times New Roman" w:eastAsia="Calibri" w:hAnsi="Times New Roman" w:cs="Times New Roman"/>
          <w:sz w:val="24"/>
          <w:szCs w:val="24"/>
        </w:rPr>
        <w:t xml:space="preserve">In this instance, </w:t>
      </w:r>
      <w:r w:rsidR="00797D34">
        <w:rPr>
          <w:rFonts w:ascii="Times New Roman" w:eastAsia="Calibri" w:hAnsi="Times New Roman" w:cs="Times New Roman"/>
          <w:sz w:val="24"/>
          <w:szCs w:val="24"/>
        </w:rPr>
        <w:t xml:space="preserve">we argue that </w:t>
      </w:r>
      <w:r w:rsidR="00484DAF">
        <w:rPr>
          <w:rFonts w:ascii="Times New Roman" w:eastAsia="Calibri" w:hAnsi="Times New Roman" w:cs="Times New Roman"/>
          <w:sz w:val="24"/>
          <w:szCs w:val="24"/>
        </w:rPr>
        <w:t xml:space="preserve">organisations are </w:t>
      </w:r>
      <w:r w:rsidR="00797D34">
        <w:rPr>
          <w:rFonts w:ascii="Times New Roman" w:eastAsia="Calibri" w:hAnsi="Times New Roman" w:cs="Times New Roman"/>
          <w:sz w:val="24"/>
          <w:szCs w:val="24"/>
        </w:rPr>
        <w:t xml:space="preserve">more </w:t>
      </w:r>
      <w:r w:rsidR="00484DAF">
        <w:rPr>
          <w:rFonts w:ascii="Times New Roman" w:eastAsia="Calibri" w:hAnsi="Times New Roman" w:cs="Times New Roman"/>
          <w:sz w:val="24"/>
          <w:szCs w:val="24"/>
        </w:rPr>
        <w:t>likely to employ symbolic measures in the short-term in comparison to the long-term, whilst firm</w:t>
      </w:r>
      <w:r w:rsidR="00A416BD">
        <w:rPr>
          <w:rFonts w:ascii="Times New Roman" w:eastAsia="Calibri" w:hAnsi="Times New Roman" w:cs="Times New Roman"/>
          <w:sz w:val="24"/>
          <w:szCs w:val="24"/>
        </w:rPr>
        <w:t>s with better financial resources may be able to employ substantive management strategies even in the short-term</w:t>
      </w:r>
      <w:r w:rsidR="000A6654">
        <w:rPr>
          <w:rFonts w:ascii="Times New Roman" w:eastAsia="Calibri" w:hAnsi="Times New Roman" w:cs="Times New Roman"/>
          <w:sz w:val="24"/>
          <w:szCs w:val="24"/>
        </w:rPr>
        <w:t xml:space="preserve"> compared with their less financially resourced counterparts</w:t>
      </w:r>
      <w:r w:rsidR="00A416BD">
        <w:rPr>
          <w:rFonts w:ascii="Times New Roman" w:eastAsia="Calibri" w:hAnsi="Times New Roman" w:cs="Times New Roman"/>
          <w:sz w:val="24"/>
          <w:szCs w:val="24"/>
        </w:rPr>
        <w:t xml:space="preserve">. </w:t>
      </w:r>
    </w:p>
    <w:p w14:paraId="7DCB5596" w14:textId="07A8B273" w:rsidR="00E00110" w:rsidRDefault="00A757FD" w:rsidP="00221B1F">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en-GB"/>
        </w:rPr>
        <w:lastRenderedPageBreak/>
        <w:t xml:space="preserve">Consequently, </w:t>
      </w:r>
      <w:r w:rsidR="007E3E77">
        <w:rPr>
          <w:rFonts w:ascii="Times New Roman" w:hAnsi="Times New Roman" w:cs="Times New Roman"/>
          <w:sz w:val="24"/>
          <w:szCs w:val="24"/>
        </w:rPr>
        <w:t xml:space="preserve">this </w:t>
      </w:r>
      <w:r w:rsidR="0046308F">
        <w:rPr>
          <w:rFonts w:ascii="Times New Roman" w:hAnsi="Times New Roman" w:cs="Times New Roman"/>
          <w:sz w:val="24"/>
          <w:szCs w:val="24"/>
        </w:rPr>
        <w:t>paper</w:t>
      </w:r>
      <w:r w:rsidR="00E00110" w:rsidRPr="00DB29AD">
        <w:rPr>
          <w:rFonts w:ascii="Times New Roman" w:hAnsi="Times New Roman" w:cs="Times New Roman"/>
          <w:sz w:val="24"/>
          <w:szCs w:val="24"/>
        </w:rPr>
        <w:t xml:space="preserve"> offers a</w:t>
      </w:r>
      <w:r w:rsidR="008E2651">
        <w:rPr>
          <w:rFonts w:ascii="Times New Roman" w:hAnsi="Times New Roman" w:cs="Times New Roman"/>
          <w:sz w:val="24"/>
          <w:szCs w:val="24"/>
        </w:rPr>
        <w:t xml:space="preserve"> fertile </w:t>
      </w:r>
      <w:r w:rsidR="00E00110" w:rsidRPr="00DB29AD">
        <w:rPr>
          <w:rFonts w:ascii="Times New Roman" w:hAnsi="Times New Roman" w:cs="Times New Roman"/>
          <w:sz w:val="24"/>
          <w:szCs w:val="24"/>
        </w:rPr>
        <w:t xml:space="preserve">opportunity to explore the diverse rich data of what makes SMEs tick when it </w:t>
      </w:r>
      <w:r w:rsidR="00C15806">
        <w:rPr>
          <w:rFonts w:ascii="Times New Roman" w:hAnsi="Times New Roman" w:cs="Times New Roman"/>
          <w:sz w:val="24"/>
          <w:szCs w:val="24"/>
        </w:rPr>
        <w:t xml:space="preserve">comes to </w:t>
      </w:r>
      <w:r w:rsidR="00E00110" w:rsidRPr="00DB29AD">
        <w:rPr>
          <w:rFonts w:ascii="Times New Roman" w:hAnsi="Times New Roman" w:cs="Times New Roman"/>
          <w:sz w:val="24"/>
          <w:szCs w:val="24"/>
        </w:rPr>
        <w:t>‘</w:t>
      </w:r>
      <w:r w:rsidR="00E00110" w:rsidRPr="00DB29AD">
        <w:rPr>
          <w:rFonts w:ascii="Times New Roman" w:hAnsi="Times New Roman" w:cs="Times New Roman"/>
          <w:i/>
          <w:sz w:val="24"/>
          <w:szCs w:val="24"/>
        </w:rPr>
        <w:t>why’</w:t>
      </w:r>
      <w:r w:rsidR="00E00110" w:rsidRPr="00DB29AD">
        <w:rPr>
          <w:rFonts w:ascii="Times New Roman" w:hAnsi="Times New Roman" w:cs="Times New Roman"/>
          <w:sz w:val="24"/>
          <w:szCs w:val="24"/>
        </w:rPr>
        <w:t xml:space="preserve"> they engage with SEPs.</w:t>
      </w:r>
      <w:r w:rsidR="003A55AD">
        <w:rPr>
          <w:rFonts w:ascii="Times New Roman" w:hAnsi="Times New Roman" w:cs="Times New Roman"/>
          <w:sz w:val="24"/>
          <w:szCs w:val="24"/>
        </w:rPr>
        <w:t xml:space="preserve"> </w:t>
      </w:r>
      <w:r w:rsidR="003A55AD" w:rsidRPr="00DB29AD">
        <w:rPr>
          <w:rFonts w:ascii="Times New Roman" w:hAnsi="Times New Roman" w:cs="Times New Roman"/>
          <w:sz w:val="24"/>
          <w:szCs w:val="24"/>
        </w:rPr>
        <w:t>This was a challenge in itself, due to the hidden nature of SEPs within SMEs</w:t>
      </w:r>
      <w:r w:rsidR="004B45A6">
        <w:rPr>
          <w:rFonts w:ascii="Times New Roman" w:hAnsi="Times New Roman" w:cs="Times New Roman"/>
          <w:sz w:val="24"/>
          <w:szCs w:val="24"/>
        </w:rPr>
        <w:t xml:space="preserve"> </w:t>
      </w:r>
      <w:r w:rsidR="004B45A6" w:rsidRPr="00DB29AD">
        <w:rPr>
          <w:rFonts w:ascii="Times New Roman" w:hAnsi="Times New Roman" w:cs="Times New Roman"/>
          <w:sz w:val="24"/>
          <w:szCs w:val="24"/>
        </w:rPr>
        <w:t xml:space="preserve">(Jenkins, 2004; </w:t>
      </w:r>
      <w:proofErr w:type="spellStart"/>
      <w:r w:rsidR="004B45A6" w:rsidRPr="00DB29AD">
        <w:rPr>
          <w:rFonts w:ascii="Times New Roman" w:hAnsi="Times New Roman" w:cs="Times New Roman"/>
          <w:sz w:val="24"/>
          <w:szCs w:val="24"/>
        </w:rPr>
        <w:t>Perrini</w:t>
      </w:r>
      <w:proofErr w:type="spellEnd"/>
      <w:r w:rsidR="004B45A6" w:rsidRPr="00DB29AD">
        <w:rPr>
          <w:rFonts w:ascii="Times New Roman" w:hAnsi="Times New Roman" w:cs="Times New Roman"/>
          <w:sz w:val="24"/>
          <w:szCs w:val="24"/>
        </w:rPr>
        <w:t>, 2006</w:t>
      </w:r>
      <w:r w:rsidR="00D94AD9">
        <w:rPr>
          <w:rFonts w:ascii="Times New Roman" w:hAnsi="Times New Roman" w:cs="Times New Roman"/>
          <w:sz w:val="24"/>
          <w:szCs w:val="24"/>
        </w:rPr>
        <w:t xml:space="preserve">; </w:t>
      </w:r>
      <w:r w:rsidR="00D94AD9" w:rsidRPr="00221B1F">
        <w:rPr>
          <w:rFonts w:ascii="Times New Roman" w:eastAsia="Times New Roman" w:hAnsi="Times New Roman" w:cs="Times New Roman"/>
          <w:sz w:val="24"/>
          <w:szCs w:val="24"/>
          <w:lang w:eastAsia="en-GB"/>
        </w:rPr>
        <w:t>Veronica et al., 2020</w:t>
      </w:r>
      <w:r w:rsidR="004B45A6" w:rsidRPr="00DB29AD">
        <w:rPr>
          <w:rFonts w:ascii="Times New Roman" w:hAnsi="Times New Roman" w:cs="Times New Roman"/>
          <w:sz w:val="24"/>
          <w:szCs w:val="24"/>
        </w:rPr>
        <w:t>)</w:t>
      </w:r>
      <w:r w:rsidR="003A55AD" w:rsidRPr="00DB29AD">
        <w:rPr>
          <w:rFonts w:ascii="Times New Roman" w:hAnsi="Times New Roman" w:cs="Times New Roman"/>
          <w:sz w:val="24"/>
          <w:szCs w:val="24"/>
        </w:rPr>
        <w:t>.</w:t>
      </w:r>
      <w:r w:rsidR="003A55AD">
        <w:rPr>
          <w:rFonts w:ascii="Times New Roman" w:hAnsi="Times New Roman" w:cs="Times New Roman"/>
          <w:sz w:val="24"/>
          <w:szCs w:val="24"/>
        </w:rPr>
        <w:t xml:space="preserve"> Given</w:t>
      </w:r>
      <w:r w:rsidR="003A55AD" w:rsidRPr="00DB29AD">
        <w:rPr>
          <w:rFonts w:ascii="Times New Roman" w:hAnsi="Times New Roman" w:cs="Times New Roman"/>
          <w:sz w:val="24"/>
          <w:szCs w:val="24"/>
        </w:rPr>
        <w:t xml:space="preserve"> </w:t>
      </w:r>
      <w:r w:rsidR="00B50048">
        <w:rPr>
          <w:rFonts w:ascii="Times New Roman" w:hAnsi="Times New Roman" w:cs="Times New Roman"/>
          <w:sz w:val="24"/>
          <w:szCs w:val="24"/>
        </w:rPr>
        <w:t xml:space="preserve">the </w:t>
      </w:r>
      <w:r w:rsidR="003A55AD" w:rsidRPr="00DB29AD">
        <w:rPr>
          <w:rFonts w:ascii="Times New Roman" w:hAnsi="Times New Roman" w:cs="Times New Roman"/>
          <w:sz w:val="24"/>
          <w:szCs w:val="24"/>
        </w:rPr>
        <w:t xml:space="preserve">need </w:t>
      </w:r>
      <w:r w:rsidR="003A55AD">
        <w:rPr>
          <w:rFonts w:ascii="Times New Roman" w:hAnsi="Times New Roman" w:cs="Times New Roman"/>
          <w:sz w:val="24"/>
          <w:szCs w:val="24"/>
        </w:rPr>
        <w:t>to investigate environmental and social issues among SMEs using qualitative research</w:t>
      </w:r>
      <w:r w:rsidR="003A55AD" w:rsidRPr="003A55AD">
        <w:rPr>
          <w:rFonts w:ascii="Times New Roman" w:hAnsi="Times New Roman" w:cs="Times New Roman"/>
          <w:sz w:val="24"/>
          <w:szCs w:val="24"/>
        </w:rPr>
        <w:t xml:space="preserve"> </w:t>
      </w:r>
      <w:r w:rsidR="00B50048">
        <w:rPr>
          <w:rFonts w:ascii="Times New Roman" w:hAnsi="Times New Roman" w:cs="Times New Roman"/>
          <w:sz w:val="24"/>
          <w:szCs w:val="24"/>
        </w:rPr>
        <w:t xml:space="preserve">in order to gain close-up and in-depth understanding </w:t>
      </w:r>
      <w:r w:rsidR="003A55AD" w:rsidRPr="003A55AD">
        <w:rPr>
          <w:rFonts w:ascii="Times New Roman" w:hAnsi="Times New Roman" w:cs="Times New Roman"/>
          <w:sz w:val="24"/>
          <w:szCs w:val="24"/>
        </w:rPr>
        <w:t>(</w:t>
      </w:r>
      <w:proofErr w:type="spellStart"/>
      <w:r w:rsidR="003A55AD" w:rsidRPr="003A55AD">
        <w:rPr>
          <w:rFonts w:ascii="Times New Roman" w:eastAsia="Times New Roman" w:hAnsi="Times New Roman" w:cs="Times New Roman"/>
          <w:sz w:val="24"/>
          <w:szCs w:val="24"/>
          <w:lang w:eastAsia="en-GB"/>
        </w:rPr>
        <w:t>Harjoto</w:t>
      </w:r>
      <w:proofErr w:type="spellEnd"/>
      <w:r w:rsidR="003A55AD" w:rsidRPr="003A55AD">
        <w:rPr>
          <w:rFonts w:ascii="Times New Roman" w:eastAsia="Times New Roman" w:hAnsi="Times New Roman" w:cs="Times New Roman"/>
          <w:sz w:val="24"/>
          <w:szCs w:val="24"/>
          <w:lang w:eastAsia="en-GB"/>
        </w:rPr>
        <w:t xml:space="preserve"> &amp; Rossi, 2019</w:t>
      </w:r>
      <w:r w:rsidR="00D94AD9">
        <w:rPr>
          <w:rFonts w:ascii="Times New Roman" w:eastAsia="Times New Roman" w:hAnsi="Times New Roman" w:cs="Times New Roman"/>
          <w:sz w:val="24"/>
          <w:szCs w:val="24"/>
          <w:lang w:eastAsia="en-GB"/>
        </w:rPr>
        <w:t xml:space="preserve">; </w:t>
      </w:r>
      <w:proofErr w:type="spellStart"/>
      <w:r w:rsidR="00D94AD9" w:rsidRPr="00D94AD9">
        <w:rPr>
          <w:rFonts w:ascii="Times New Roman" w:eastAsia="Times New Roman" w:hAnsi="Times New Roman" w:cs="Times New Roman"/>
          <w:sz w:val="24"/>
          <w:szCs w:val="24"/>
          <w:lang w:eastAsia="en-GB"/>
        </w:rPr>
        <w:t>Uzhegova</w:t>
      </w:r>
      <w:proofErr w:type="spellEnd"/>
      <w:r w:rsidR="00D94AD9" w:rsidRPr="00D94AD9">
        <w:rPr>
          <w:rFonts w:ascii="Times New Roman" w:eastAsia="Times New Roman" w:hAnsi="Times New Roman" w:cs="Times New Roman"/>
          <w:sz w:val="24"/>
          <w:szCs w:val="24"/>
          <w:lang w:eastAsia="en-GB"/>
        </w:rPr>
        <w:t xml:space="preserve"> et al., 2020</w:t>
      </w:r>
      <w:r w:rsidR="003A55AD" w:rsidRPr="003A55AD">
        <w:rPr>
          <w:rFonts w:ascii="Times New Roman" w:hAnsi="Times New Roman" w:cs="Times New Roman"/>
          <w:sz w:val="24"/>
          <w:szCs w:val="24"/>
        </w:rPr>
        <w:t>)</w:t>
      </w:r>
      <w:r w:rsidR="003A55AD">
        <w:rPr>
          <w:rFonts w:ascii="Times New Roman" w:hAnsi="Times New Roman" w:cs="Times New Roman"/>
          <w:sz w:val="24"/>
          <w:szCs w:val="24"/>
        </w:rPr>
        <w:t xml:space="preserve">, </w:t>
      </w:r>
      <w:r w:rsidR="00C64C50">
        <w:rPr>
          <w:rFonts w:ascii="Times New Roman" w:hAnsi="Times New Roman" w:cs="Times New Roman"/>
          <w:sz w:val="24"/>
          <w:szCs w:val="24"/>
        </w:rPr>
        <w:t>this</w:t>
      </w:r>
      <w:r w:rsidR="003A55AD">
        <w:rPr>
          <w:rFonts w:ascii="Times New Roman" w:hAnsi="Times New Roman" w:cs="Times New Roman"/>
          <w:sz w:val="24"/>
          <w:szCs w:val="24"/>
        </w:rPr>
        <w:t xml:space="preserve"> </w:t>
      </w:r>
      <w:r w:rsidR="0046308F" w:rsidRPr="000F7A00">
        <w:rPr>
          <w:rFonts w:ascii="Times New Roman" w:hAnsi="Times New Roman" w:cs="Times New Roman"/>
          <w:sz w:val="24"/>
          <w:szCs w:val="24"/>
        </w:rPr>
        <w:t>paper</w:t>
      </w:r>
      <w:r w:rsidR="003A55AD">
        <w:rPr>
          <w:rFonts w:ascii="Times New Roman" w:hAnsi="Times New Roman" w:cs="Times New Roman"/>
          <w:sz w:val="24"/>
          <w:szCs w:val="24"/>
        </w:rPr>
        <w:t xml:space="preserve"> seeks to provide </w:t>
      </w:r>
      <w:r w:rsidR="00E025A4">
        <w:rPr>
          <w:rFonts w:ascii="Times New Roman" w:hAnsi="Times New Roman" w:cs="Times New Roman"/>
          <w:sz w:val="24"/>
          <w:szCs w:val="24"/>
        </w:rPr>
        <w:t>new and</w:t>
      </w:r>
      <w:r w:rsidR="00E00110" w:rsidRPr="00DB29AD">
        <w:rPr>
          <w:rFonts w:ascii="Times New Roman" w:hAnsi="Times New Roman" w:cs="Times New Roman"/>
          <w:sz w:val="24"/>
          <w:szCs w:val="24"/>
        </w:rPr>
        <w:t xml:space="preserve"> rich insights from </w:t>
      </w:r>
      <w:r w:rsidR="003A55AD">
        <w:rPr>
          <w:rFonts w:ascii="Times New Roman" w:hAnsi="Times New Roman" w:cs="Times New Roman"/>
          <w:sz w:val="24"/>
          <w:szCs w:val="24"/>
        </w:rPr>
        <w:t>UK</w:t>
      </w:r>
      <w:r w:rsidR="00E00110" w:rsidRPr="00DB29AD">
        <w:rPr>
          <w:rFonts w:ascii="Times New Roman" w:hAnsi="Times New Roman" w:cs="Times New Roman"/>
          <w:sz w:val="24"/>
          <w:szCs w:val="24"/>
        </w:rPr>
        <w:t xml:space="preserve"> SMEs undertaking some form of social and/or environmental activities</w:t>
      </w:r>
      <w:r w:rsidR="00E00110" w:rsidRPr="003A55AD">
        <w:rPr>
          <w:rFonts w:ascii="Times New Roman" w:hAnsi="Times New Roman" w:cs="Times New Roman"/>
          <w:sz w:val="24"/>
          <w:szCs w:val="24"/>
        </w:rPr>
        <w:t>.</w:t>
      </w:r>
      <w:r w:rsidR="000E14D6">
        <w:rPr>
          <w:rFonts w:ascii="Times New Roman" w:hAnsi="Times New Roman" w:cs="Times New Roman"/>
          <w:sz w:val="24"/>
          <w:szCs w:val="24"/>
        </w:rPr>
        <w:t xml:space="preserve"> </w:t>
      </w:r>
      <w:r w:rsidR="00616C2C">
        <w:rPr>
          <w:rFonts w:ascii="Times New Roman" w:hAnsi="Times New Roman" w:cs="Times New Roman"/>
          <w:sz w:val="24"/>
          <w:szCs w:val="24"/>
        </w:rPr>
        <w:t>To do this</w:t>
      </w:r>
      <w:r w:rsidR="00386AD6">
        <w:rPr>
          <w:rFonts w:ascii="Times New Roman" w:hAnsi="Times New Roman" w:cs="Times New Roman"/>
          <w:sz w:val="24"/>
          <w:szCs w:val="24"/>
        </w:rPr>
        <w:t>, w</w:t>
      </w:r>
      <w:r w:rsidR="000E14D6">
        <w:rPr>
          <w:rFonts w:ascii="Times New Roman" w:hAnsi="Times New Roman" w:cs="Times New Roman"/>
          <w:sz w:val="24"/>
          <w:szCs w:val="24"/>
        </w:rPr>
        <w:t xml:space="preserve">e conducted in-depth </w:t>
      </w:r>
      <w:r w:rsidR="000A2205">
        <w:rPr>
          <w:rFonts w:ascii="Times New Roman" w:hAnsi="Times New Roman" w:cs="Times New Roman"/>
          <w:sz w:val="24"/>
          <w:szCs w:val="24"/>
        </w:rPr>
        <w:t xml:space="preserve">semi-structured </w:t>
      </w:r>
      <w:r w:rsidR="000E14D6">
        <w:rPr>
          <w:rFonts w:ascii="Times New Roman" w:hAnsi="Times New Roman" w:cs="Times New Roman"/>
          <w:sz w:val="24"/>
          <w:szCs w:val="24"/>
        </w:rPr>
        <w:t xml:space="preserve">interviews with </w:t>
      </w:r>
      <w:r w:rsidR="00F8592D">
        <w:rPr>
          <w:rFonts w:ascii="Times New Roman" w:hAnsi="Times New Roman" w:cs="Times New Roman"/>
          <w:sz w:val="24"/>
          <w:szCs w:val="24"/>
        </w:rPr>
        <w:t xml:space="preserve">a sample of </w:t>
      </w:r>
      <w:r w:rsidR="000E14D6">
        <w:rPr>
          <w:rFonts w:ascii="Times New Roman" w:hAnsi="Times New Roman" w:cs="Times New Roman"/>
          <w:sz w:val="24"/>
          <w:szCs w:val="24"/>
        </w:rPr>
        <w:t>owners and managers of SMEs in the UK</w:t>
      </w:r>
      <w:r w:rsidR="00F8592D">
        <w:rPr>
          <w:rFonts w:ascii="Times New Roman" w:hAnsi="Times New Roman" w:cs="Times New Roman"/>
          <w:sz w:val="24"/>
          <w:szCs w:val="24"/>
        </w:rPr>
        <w:t xml:space="preserve"> of differing sizes</w:t>
      </w:r>
      <w:r w:rsidR="00F65613">
        <w:rPr>
          <w:rFonts w:ascii="Times New Roman" w:hAnsi="Times New Roman" w:cs="Times New Roman"/>
          <w:sz w:val="24"/>
          <w:szCs w:val="24"/>
        </w:rPr>
        <w:t xml:space="preserve"> and</w:t>
      </w:r>
      <w:r w:rsidR="00F8592D">
        <w:rPr>
          <w:rFonts w:ascii="Times New Roman" w:hAnsi="Times New Roman" w:cs="Times New Roman"/>
          <w:sz w:val="24"/>
          <w:szCs w:val="24"/>
        </w:rPr>
        <w:t xml:space="preserve"> industries</w:t>
      </w:r>
      <w:r w:rsidR="00616C2C">
        <w:rPr>
          <w:rFonts w:ascii="Times New Roman" w:hAnsi="Times New Roman" w:cs="Times New Roman"/>
          <w:sz w:val="24"/>
          <w:szCs w:val="24"/>
        </w:rPr>
        <w:t xml:space="preserve"> </w:t>
      </w:r>
      <w:r w:rsidR="001C1376">
        <w:rPr>
          <w:rFonts w:ascii="Times New Roman" w:hAnsi="Times New Roman" w:cs="Times New Roman"/>
          <w:sz w:val="24"/>
          <w:szCs w:val="24"/>
        </w:rPr>
        <w:t>over a two</w:t>
      </w:r>
      <w:r w:rsidR="0041107F">
        <w:rPr>
          <w:rFonts w:ascii="Times New Roman" w:hAnsi="Times New Roman" w:cs="Times New Roman"/>
          <w:sz w:val="24"/>
          <w:szCs w:val="24"/>
        </w:rPr>
        <w:t>-</w:t>
      </w:r>
      <w:r w:rsidR="001C1376">
        <w:rPr>
          <w:rFonts w:ascii="Times New Roman" w:hAnsi="Times New Roman" w:cs="Times New Roman"/>
          <w:sz w:val="24"/>
          <w:szCs w:val="24"/>
        </w:rPr>
        <w:t>year period</w:t>
      </w:r>
      <w:r w:rsidR="0042014D">
        <w:rPr>
          <w:rFonts w:ascii="Times New Roman" w:hAnsi="Times New Roman" w:cs="Times New Roman"/>
          <w:sz w:val="24"/>
          <w:szCs w:val="24"/>
        </w:rPr>
        <w:t>,</w:t>
      </w:r>
      <w:r w:rsidR="000E14D6">
        <w:rPr>
          <w:rFonts w:ascii="Times New Roman" w:hAnsi="Times New Roman" w:cs="Times New Roman"/>
          <w:sz w:val="24"/>
          <w:szCs w:val="24"/>
        </w:rPr>
        <w:t xml:space="preserve"> in order to gain an understanding of why these enterprises engage </w:t>
      </w:r>
      <w:r w:rsidR="00CF60B0">
        <w:rPr>
          <w:rFonts w:ascii="Times New Roman" w:hAnsi="Times New Roman" w:cs="Times New Roman"/>
          <w:sz w:val="24"/>
          <w:szCs w:val="24"/>
        </w:rPr>
        <w:t>in</w:t>
      </w:r>
      <w:r w:rsidR="000E14D6">
        <w:rPr>
          <w:rFonts w:ascii="Times New Roman" w:hAnsi="Times New Roman" w:cs="Times New Roman"/>
          <w:sz w:val="24"/>
          <w:szCs w:val="24"/>
        </w:rPr>
        <w:t xml:space="preserve"> SEPs. </w:t>
      </w:r>
    </w:p>
    <w:p w14:paraId="7B4E30B2" w14:textId="73F4799D" w:rsidR="00A8289C" w:rsidRPr="000F7A00" w:rsidRDefault="00386AD6" w:rsidP="00221B1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Our </w:t>
      </w:r>
      <w:r w:rsidR="00F8592D">
        <w:rPr>
          <w:rFonts w:ascii="Times New Roman" w:hAnsi="Times New Roman" w:cs="Times New Roman"/>
          <w:sz w:val="24"/>
          <w:szCs w:val="24"/>
        </w:rPr>
        <w:t>findings</w:t>
      </w:r>
      <w:r>
        <w:rPr>
          <w:rFonts w:ascii="Times New Roman" w:hAnsi="Times New Roman" w:cs="Times New Roman"/>
          <w:sz w:val="24"/>
          <w:szCs w:val="24"/>
        </w:rPr>
        <w:t xml:space="preserve"> indicate that </w:t>
      </w:r>
      <w:r w:rsidRPr="0043506E">
        <w:rPr>
          <w:rFonts w:ascii="Times New Roman" w:hAnsi="Times New Roman" w:cs="Times New Roman"/>
          <w:sz w:val="24"/>
          <w:szCs w:val="24"/>
        </w:rPr>
        <w:t>SMEs not only evidence a commitment to symbolic legitimation, but also a wide range of substantive claims that reduces the legitimacy gap by increasing their intention and continued engagement in substantiating their legitimacy</w:t>
      </w:r>
      <w:r w:rsidR="0043506E">
        <w:rPr>
          <w:rFonts w:ascii="Times New Roman" w:hAnsi="Times New Roman" w:cs="Times New Roman"/>
          <w:sz w:val="24"/>
          <w:szCs w:val="24"/>
        </w:rPr>
        <w:t xml:space="preserve">. Our findings are consistent with </w:t>
      </w:r>
      <w:r w:rsidR="0041107F">
        <w:rPr>
          <w:rFonts w:ascii="Times New Roman" w:hAnsi="Times New Roman" w:cs="Times New Roman"/>
          <w:sz w:val="24"/>
          <w:szCs w:val="24"/>
        </w:rPr>
        <w:t xml:space="preserve">the </w:t>
      </w:r>
      <w:r w:rsidR="0043506E">
        <w:rPr>
          <w:rFonts w:ascii="Times New Roman" w:hAnsi="Times New Roman" w:cs="Times New Roman"/>
          <w:sz w:val="24"/>
          <w:szCs w:val="24"/>
        </w:rPr>
        <w:t xml:space="preserve">expectations of legitimacy theory that organisations may adopt symbolic practices and engage in substantive SEPs in order to improve their reputation and image </w:t>
      </w:r>
      <w:r w:rsidR="000A2205">
        <w:rPr>
          <w:rFonts w:ascii="Times New Roman" w:hAnsi="Times New Roman" w:cs="Times New Roman"/>
          <w:sz w:val="24"/>
          <w:szCs w:val="24"/>
        </w:rPr>
        <w:t>with</w:t>
      </w:r>
      <w:r w:rsidR="0043506E">
        <w:rPr>
          <w:rFonts w:ascii="Times New Roman" w:hAnsi="Times New Roman" w:cs="Times New Roman"/>
          <w:sz w:val="24"/>
          <w:szCs w:val="24"/>
        </w:rPr>
        <w:t xml:space="preserve">in the market. This paper, therefore, extends, as well as contributes to </w:t>
      </w:r>
      <w:r w:rsidR="00EB40EE">
        <w:rPr>
          <w:rFonts w:ascii="Times New Roman" w:hAnsi="Times New Roman" w:cs="Times New Roman"/>
          <w:sz w:val="24"/>
          <w:szCs w:val="24"/>
        </w:rPr>
        <w:t xml:space="preserve">the </w:t>
      </w:r>
      <w:r w:rsidR="0043506E">
        <w:rPr>
          <w:rFonts w:ascii="Times New Roman" w:hAnsi="Times New Roman" w:cs="Times New Roman"/>
          <w:sz w:val="24"/>
          <w:szCs w:val="24"/>
        </w:rPr>
        <w:t xml:space="preserve">extant limited </w:t>
      </w:r>
      <w:r w:rsidR="008E2651">
        <w:rPr>
          <w:rFonts w:ascii="Times New Roman" w:hAnsi="Times New Roman" w:cs="Times New Roman"/>
          <w:sz w:val="24"/>
          <w:szCs w:val="24"/>
        </w:rPr>
        <w:t xml:space="preserve">qualitative evidence by providing insights on why SMEs engage </w:t>
      </w:r>
      <w:r w:rsidR="00272F50">
        <w:rPr>
          <w:rFonts w:ascii="Times New Roman" w:hAnsi="Times New Roman" w:cs="Times New Roman"/>
          <w:sz w:val="24"/>
          <w:szCs w:val="24"/>
        </w:rPr>
        <w:t>in</w:t>
      </w:r>
      <w:r w:rsidR="008E2651">
        <w:rPr>
          <w:rFonts w:ascii="Times New Roman" w:hAnsi="Times New Roman" w:cs="Times New Roman"/>
          <w:sz w:val="24"/>
          <w:szCs w:val="24"/>
        </w:rPr>
        <w:t xml:space="preserve"> SEPs. </w:t>
      </w:r>
      <w:r w:rsidR="00DA09B0">
        <w:rPr>
          <w:rFonts w:ascii="Times New Roman" w:hAnsi="Times New Roman" w:cs="Times New Roman"/>
          <w:sz w:val="24"/>
          <w:szCs w:val="24"/>
        </w:rPr>
        <w:t xml:space="preserve">Additionally, and unlike previous </w:t>
      </w:r>
      <w:r w:rsidR="002E018B">
        <w:rPr>
          <w:rFonts w:ascii="Times New Roman" w:hAnsi="Times New Roman" w:cs="Times New Roman"/>
          <w:sz w:val="24"/>
          <w:szCs w:val="24"/>
        </w:rPr>
        <w:t xml:space="preserve">limited </w:t>
      </w:r>
      <w:r w:rsidR="009B6FAF">
        <w:rPr>
          <w:rFonts w:ascii="Times New Roman" w:hAnsi="Times New Roman" w:cs="Times New Roman"/>
          <w:sz w:val="24"/>
          <w:szCs w:val="24"/>
        </w:rPr>
        <w:t xml:space="preserve">qualitative </w:t>
      </w:r>
      <w:r w:rsidR="00DA09B0">
        <w:rPr>
          <w:rFonts w:ascii="Times New Roman" w:hAnsi="Times New Roman" w:cs="Times New Roman"/>
          <w:sz w:val="24"/>
          <w:szCs w:val="24"/>
        </w:rPr>
        <w:t xml:space="preserve">studies that have largely </w:t>
      </w:r>
      <w:r w:rsidR="00604D14">
        <w:rPr>
          <w:rFonts w:ascii="Times New Roman" w:hAnsi="Times New Roman" w:cs="Times New Roman"/>
          <w:sz w:val="24"/>
          <w:szCs w:val="24"/>
        </w:rPr>
        <w:t xml:space="preserve">been descriptive or relied on insights from </w:t>
      </w:r>
      <w:r w:rsidR="002E018B">
        <w:rPr>
          <w:rFonts w:ascii="Times New Roman" w:hAnsi="Times New Roman" w:cs="Times New Roman"/>
          <w:sz w:val="24"/>
          <w:szCs w:val="24"/>
        </w:rPr>
        <w:t>innovation and grounded</w:t>
      </w:r>
      <w:r w:rsidR="00604D14">
        <w:rPr>
          <w:rFonts w:ascii="Times New Roman" w:hAnsi="Times New Roman" w:cs="Times New Roman"/>
          <w:sz w:val="24"/>
          <w:szCs w:val="24"/>
        </w:rPr>
        <w:t xml:space="preserve"> </w:t>
      </w:r>
      <w:r w:rsidR="00487D48">
        <w:rPr>
          <w:rFonts w:ascii="Times New Roman" w:hAnsi="Times New Roman" w:cs="Times New Roman"/>
          <w:sz w:val="24"/>
          <w:szCs w:val="24"/>
        </w:rPr>
        <w:t xml:space="preserve">theoretical </w:t>
      </w:r>
      <w:r w:rsidR="00487D48" w:rsidRPr="009404BC">
        <w:rPr>
          <w:rFonts w:asciiTheme="majorBidi" w:hAnsiTheme="majorBidi" w:cstheme="majorBidi"/>
          <w:sz w:val="24"/>
          <w:szCs w:val="24"/>
        </w:rPr>
        <w:t>perspective</w:t>
      </w:r>
      <w:r w:rsidR="002E018B" w:rsidRPr="009404BC">
        <w:rPr>
          <w:rFonts w:asciiTheme="majorBidi" w:hAnsiTheme="majorBidi" w:cstheme="majorBidi"/>
          <w:sz w:val="24"/>
          <w:szCs w:val="24"/>
        </w:rPr>
        <w:t>s</w:t>
      </w:r>
      <w:r w:rsidR="00604D14" w:rsidRPr="009404BC">
        <w:rPr>
          <w:rFonts w:asciiTheme="majorBidi" w:hAnsiTheme="majorBidi" w:cstheme="majorBidi"/>
          <w:sz w:val="24"/>
          <w:szCs w:val="24"/>
        </w:rPr>
        <w:t xml:space="preserve"> </w:t>
      </w:r>
      <w:r w:rsidR="00A8289C" w:rsidRPr="009404BC">
        <w:rPr>
          <w:rFonts w:asciiTheme="majorBidi" w:hAnsiTheme="majorBidi" w:cstheme="majorBidi"/>
          <w:sz w:val="24"/>
          <w:szCs w:val="24"/>
        </w:rPr>
        <w:t>(</w:t>
      </w:r>
      <w:r w:rsidR="009404BC" w:rsidRPr="009404BC">
        <w:rPr>
          <w:rFonts w:asciiTheme="majorBidi" w:eastAsia="Times New Roman" w:hAnsiTheme="majorBidi" w:cstheme="majorBidi"/>
          <w:sz w:val="24"/>
          <w:szCs w:val="24"/>
          <w:lang w:eastAsia="en-GB"/>
        </w:rPr>
        <w:t xml:space="preserve">Baron &amp; </w:t>
      </w:r>
      <w:proofErr w:type="spellStart"/>
      <w:r w:rsidR="009404BC" w:rsidRPr="009404BC">
        <w:rPr>
          <w:rFonts w:asciiTheme="majorBidi" w:eastAsia="Times New Roman" w:hAnsiTheme="majorBidi" w:cstheme="majorBidi"/>
          <w:sz w:val="24"/>
          <w:szCs w:val="24"/>
          <w:lang w:eastAsia="en-GB"/>
        </w:rPr>
        <w:t>Apitsa</w:t>
      </w:r>
      <w:proofErr w:type="spellEnd"/>
      <w:r w:rsidR="009404BC" w:rsidRPr="009404BC">
        <w:rPr>
          <w:rFonts w:asciiTheme="majorBidi" w:hAnsiTheme="majorBidi" w:cstheme="majorBidi"/>
          <w:sz w:val="24"/>
          <w:szCs w:val="24"/>
        </w:rPr>
        <w:t>, 2019</w:t>
      </w:r>
      <w:r w:rsidR="009404BC" w:rsidRPr="00C85CBD">
        <w:rPr>
          <w:rFonts w:asciiTheme="majorBidi" w:hAnsiTheme="majorBidi" w:cstheme="majorBidi"/>
          <w:sz w:val="24"/>
          <w:szCs w:val="24"/>
        </w:rPr>
        <w:t xml:space="preserve">; </w:t>
      </w:r>
      <w:proofErr w:type="spellStart"/>
      <w:r w:rsidR="00C85CBD" w:rsidRPr="00221B1F">
        <w:rPr>
          <w:rFonts w:ascii="Times New Roman" w:hAnsi="Times New Roman" w:cs="Times New Roman"/>
          <w:sz w:val="24"/>
          <w:szCs w:val="24"/>
          <w:shd w:val="clear" w:color="auto" w:fill="FFFFFF"/>
        </w:rPr>
        <w:t>Boiral</w:t>
      </w:r>
      <w:proofErr w:type="spellEnd"/>
      <w:r w:rsidR="00F9623A" w:rsidRPr="000F7A00">
        <w:rPr>
          <w:rFonts w:asciiTheme="majorBidi" w:hAnsiTheme="majorBidi" w:cstheme="majorBidi"/>
          <w:sz w:val="24"/>
          <w:szCs w:val="24"/>
        </w:rPr>
        <w:t xml:space="preserve"> </w:t>
      </w:r>
      <w:r w:rsidR="00C85CBD" w:rsidRPr="000F7A00">
        <w:rPr>
          <w:rFonts w:asciiTheme="majorBidi" w:hAnsiTheme="majorBidi" w:cstheme="majorBidi"/>
          <w:sz w:val="24"/>
          <w:szCs w:val="24"/>
        </w:rPr>
        <w:t xml:space="preserve">et al., 2019; </w:t>
      </w:r>
      <w:proofErr w:type="spellStart"/>
      <w:r w:rsidR="0094258C" w:rsidRPr="000F7A00">
        <w:rPr>
          <w:rFonts w:asciiTheme="majorBidi" w:hAnsiTheme="majorBidi" w:cstheme="majorBidi"/>
          <w:sz w:val="24"/>
          <w:szCs w:val="24"/>
        </w:rPr>
        <w:t>Blundel</w:t>
      </w:r>
      <w:proofErr w:type="spellEnd"/>
      <w:r w:rsidR="0094258C" w:rsidRPr="000F7A00">
        <w:rPr>
          <w:rFonts w:asciiTheme="majorBidi" w:hAnsiTheme="majorBidi" w:cstheme="majorBidi"/>
          <w:sz w:val="24"/>
          <w:szCs w:val="24"/>
        </w:rPr>
        <w:t xml:space="preserve"> et al., 2013; </w:t>
      </w:r>
      <w:r w:rsidR="002E018B" w:rsidRPr="000F7A00">
        <w:rPr>
          <w:rFonts w:asciiTheme="majorBidi" w:eastAsia="Times New Roman" w:hAnsiTheme="majorBidi" w:cstheme="majorBidi"/>
          <w:sz w:val="24"/>
          <w:szCs w:val="24"/>
          <w:lang w:eastAsia="en-GB"/>
        </w:rPr>
        <w:t>Bos</w:t>
      </w:r>
      <w:r w:rsidR="002E018B" w:rsidRPr="000F7A00">
        <w:rPr>
          <w:rFonts w:ascii="Cambria Math" w:eastAsia="Times New Roman" w:hAnsi="Cambria Math" w:cs="Cambria Math"/>
          <w:sz w:val="24"/>
          <w:szCs w:val="24"/>
          <w:lang w:eastAsia="en-GB"/>
        </w:rPr>
        <w:t>‐</w:t>
      </w:r>
      <w:r w:rsidR="002E018B" w:rsidRPr="000F7A00">
        <w:rPr>
          <w:rFonts w:asciiTheme="majorBidi" w:eastAsia="Times New Roman" w:hAnsiTheme="majorBidi" w:cstheme="majorBidi"/>
          <w:sz w:val="24"/>
          <w:szCs w:val="24"/>
          <w:lang w:eastAsia="en-GB"/>
        </w:rPr>
        <w:t xml:space="preserve">Brouwers, 2010; </w:t>
      </w:r>
      <w:r w:rsidR="003D1C2A" w:rsidRPr="0013527E">
        <w:rPr>
          <w:rFonts w:asciiTheme="majorBidi" w:hAnsiTheme="majorBidi" w:cstheme="majorBidi"/>
          <w:noProof/>
          <w:sz w:val="24"/>
          <w:szCs w:val="24"/>
        </w:rPr>
        <w:t>Williamson</w:t>
      </w:r>
      <w:r w:rsidR="00824EEF" w:rsidRPr="0013527E">
        <w:rPr>
          <w:rFonts w:ascii="Times New Roman" w:eastAsia="Times New Roman" w:hAnsi="Times New Roman" w:cs="Times New Roman"/>
          <w:sz w:val="24"/>
          <w:szCs w:val="24"/>
          <w:lang w:eastAsia="en-GB"/>
        </w:rPr>
        <w:t xml:space="preserve"> et al.,</w:t>
      </w:r>
      <w:r w:rsidR="00F9623A" w:rsidRPr="0013527E">
        <w:rPr>
          <w:rFonts w:ascii="Times New Roman" w:eastAsia="Times New Roman" w:hAnsi="Times New Roman" w:cs="Times New Roman"/>
          <w:sz w:val="24"/>
          <w:szCs w:val="24"/>
          <w:lang w:eastAsia="en-GB"/>
        </w:rPr>
        <w:t xml:space="preserve"> </w:t>
      </w:r>
      <w:r w:rsidR="003D1C2A" w:rsidRPr="0013527E">
        <w:rPr>
          <w:rFonts w:asciiTheme="majorBidi" w:hAnsiTheme="majorBidi" w:cstheme="majorBidi"/>
          <w:noProof/>
          <w:sz w:val="24"/>
          <w:szCs w:val="24"/>
        </w:rPr>
        <w:t>2006</w:t>
      </w:r>
      <w:r w:rsidR="009404BC" w:rsidRPr="0013527E">
        <w:rPr>
          <w:rFonts w:asciiTheme="majorBidi" w:hAnsiTheme="majorBidi" w:cstheme="majorBidi"/>
          <w:noProof/>
          <w:sz w:val="24"/>
          <w:szCs w:val="24"/>
        </w:rPr>
        <w:t xml:space="preserve">), we use </w:t>
      </w:r>
      <w:r w:rsidR="00D2439F" w:rsidRPr="0013527E">
        <w:rPr>
          <w:rFonts w:asciiTheme="majorBidi" w:hAnsiTheme="majorBidi" w:cstheme="majorBidi"/>
          <w:noProof/>
          <w:sz w:val="24"/>
          <w:szCs w:val="24"/>
        </w:rPr>
        <w:t xml:space="preserve">the </w:t>
      </w:r>
      <w:r w:rsidR="009404BC" w:rsidRPr="0013527E">
        <w:rPr>
          <w:rFonts w:asciiTheme="majorBidi" w:hAnsiTheme="majorBidi" w:cstheme="majorBidi"/>
          <w:noProof/>
          <w:sz w:val="24"/>
          <w:szCs w:val="24"/>
        </w:rPr>
        <w:t>legtimacy theor</w:t>
      </w:r>
      <w:r w:rsidR="000A2205" w:rsidRPr="0013527E">
        <w:rPr>
          <w:rFonts w:asciiTheme="majorBidi" w:hAnsiTheme="majorBidi" w:cstheme="majorBidi"/>
          <w:noProof/>
          <w:sz w:val="24"/>
          <w:szCs w:val="24"/>
        </w:rPr>
        <w:t>etical framework</w:t>
      </w:r>
      <w:r w:rsidR="009404BC" w:rsidRPr="0013527E">
        <w:rPr>
          <w:rFonts w:asciiTheme="majorBidi" w:hAnsiTheme="majorBidi" w:cstheme="majorBidi"/>
          <w:noProof/>
          <w:sz w:val="24"/>
          <w:szCs w:val="24"/>
        </w:rPr>
        <w:t xml:space="preserve"> as proposed by </w:t>
      </w:r>
      <w:r w:rsidR="00BD199A" w:rsidRPr="00090822">
        <w:rPr>
          <w:rFonts w:asciiTheme="majorBidi" w:hAnsiTheme="majorBidi" w:cstheme="majorBidi"/>
          <w:noProof/>
          <w:sz w:val="24"/>
          <w:szCs w:val="24"/>
        </w:rPr>
        <w:t xml:space="preserve">Ashforth and Gibbs (1990) to explain why </w:t>
      </w:r>
      <w:r w:rsidR="00BD199A" w:rsidRPr="00090822">
        <w:rPr>
          <w:rFonts w:ascii="Times New Roman" w:hAnsi="Times New Roman" w:cs="Times New Roman"/>
          <w:sz w:val="24"/>
          <w:szCs w:val="24"/>
        </w:rPr>
        <w:t xml:space="preserve">SMEs </w:t>
      </w:r>
      <w:r w:rsidR="000A2205" w:rsidRPr="00090822">
        <w:rPr>
          <w:rFonts w:ascii="Times New Roman" w:hAnsi="Times New Roman" w:cs="Times New Roman"/>
          <w:sz w:val="24"/>
          <w:szCs w:val="24"/>
        </w:rPr>
        <w:t xml:space="preserve">might </w:t>
      </w:r>
      <w:r w:rsidR="00BD199A" w:rsidRPr="00090822">
        <w:rPr>
          <w:rFonts w:ascii="Times New Roman" w:hAnsi="Times New Roman" w:cs="Times New Roman"/>
          <w:sz w:val="24"/>
          <w:szCs w:val="24"/>
        </w:rPr>
        <w:t>voluntarily engage with SE</w:t>
      </w:r>
      <w:r w:rsidR="00BD199A" w:rsidRPr="000F7A00">
        <w:rPr>
          <w:rFonts w:ascii="Times New Roman" w:hAnsi="Times New Roman" w:cs="Times New Roman"/>
          <w:sz w:val="24"/>
          <w:szCs w:val="24"/>
        </w:rPr>
        <w:t>Ps.</w:t>
      </w:r>
    </w:p>
    <w:p w14:paraId="2E3962EA" w14:textId="0B2B7DD9" w:rsidR="007C28BF" w:rsidRPr="009404BC" w:rsidRDefault="007C28BF" w:rsidP="00221B1F">
      <w:pPr>
        <w:spacing w:line="360" w:lineRule="auto"/>
        <w:ind w:firstLine="567"/>
        <w:jc w:val="both"/>
        <w:rPr>
          <w:rFonts w:asciiTheme="majorBidi" w:hAnsiTheme="majorBidi" w:cstheme="majorBidi"/>
          <w:sz w:val="24"/>
          <w:szCs w:val="24"/>
        </w:rPr>
      </w:pPr>
      <w:r>
        <w:rPr>
          <w:rFonts w:ascii="Times New Roman" w:hAnsi="Times New Roman" w:cs="Times New Roman"/>
          <w:sz w:val="24"/>
          <w:szCs w:val="24"/>
        </w:rPr>
        <w:t xml:space="preserve">The reminder of this paper </w:t>
      </w:r>
      <w:r w:rsidR="00B16541">
        <w:rPr>
          <w:rFonts w:ascii="Times New Roman" w:hAnsi="Times New Roman" w:cs="Times New Roman"/>
          <w:sz w:val="24"/>
          <w:szCs w:val="24"/>
        </w:rPr>
        <w:t xml:space="preserve">discusses </w:t>
      </w:r>
      <w:r w:rsidR="00060A4B">
        <w:rPr>
          <w:rFonts w:ascii="Times New Roman" w:hAnsi="Times New Roman" w:cs="Times New Roman"/>
          <w:sz w:val="24"/>
          <w:szCs w:val="24"/>
        </w:rPr>
        <w:t>the importance of legitimacy, legitimation and fundamental SME pecul</w:t>
      </w:r>
      <w:r w:rsidR="00CA4562">
        <w:rPr>
          <w:rFonts w:ascii="Times New Roman" w:hAnsi="Times New Roman" w:cs="Times New Roman"/>
          <w:sz w:val="24"/>
          <w:szCs w:val="24"/>
        </w:rPr>
        <w:t xml:space="preserve">iarities. </w:t>
      </w:r>
      <w:r>
        <w:rPr>
          <w:rFonts w:ascii="Times New Roman" w:hAnsi="Times New Roman" w:cs="Times New Roman"/>
          <w:sz w:val="24"/>
          <w:szCs w:val="24"/>
        </w:rPr>
        <w:t>Th</w:t>
      </w:r>
      <w:r w:rsidR="00CA4562">
        <w:rPr>
          <w:rFonts w:ascii="Times New Roman" w:hAnsi="Times New Roman" w:cs="Times New Roman"/>
          <w:sz w:val="24"/>
          <w:szCs w:val="24"/>
        </w:rPr>
        <w:t xml:space="preserve">is is followed by </w:t>
      </w:r>
      <w:r w:rsidR="00B32C8C">
        <w:rPr>
          <w:rFonts w:ascii="Times New Roman" w:hAnsi="Times New Roman" w:cs="Times New Roman"/>
          <w:sz w:val="24"/>
          <w:szCs w:val="24"/>
        </w:rPr>
        <w:t>a brief presentation of</w:t>
      </w:r>
      <w:r w:rsidR="00FB0D77">
        <w:rPr>
          <w:rFonts w:ascii="Times New Roman" w:hAnsi="Times New Roman" w:cs="Times New Roman"/>
          <w:sz w:val="24"/>
          <w:szCs w:val="24"/>
        </w:rPr>
        <w:t xml:space="preserve"> the</w:t>
      </w:r>
      <w:r w:rsidR="00CA4562">
        <w:rPr>
          <w:rFonts w:ascii="Times New Roman" w:hAnsi="Times New Roman" w:cs="Times New Roman"/>
          <w:sz w:val="24"/>
          <w:szCs w:val="24"/>
        </w:rPr>
        <w:t xml:space="preserve"> symbolic and substantive literature</w:t>
      </w:r>
      <w:r w:rsidR="00750E3E">
        <w:rPr>
          <w:rFonts w:ascii="Times New Roman" w:hAnsi="Times New Roman" w:cs="Times New Roman"/>
          <w:sz w:val="24"/>
          <w:szCs w:val="24"/>
        </w:rPr>
        <w:t xml:space="preserve"> within a social/environmental context. </w:t>
      </w:r>
      <w:r>
        <w:rPr>
          <w:rFonts w:ascii="Times New Roman" w:hAnsi="Times New Roman" w:cs="Times New Roman"/>
          <w:sz w:val="24"/>
          <w:szCs w:val="24"/>
        </w:rPr>
        <w:t xml:space="preserve">The </w:t>
      </w:r>
      <w:r w:rsidR="00540678">
        <w:rPr>
          <w:rFonts w:ascii="Times New Roman" w:hAnsi="Times New Roman" w:cs="Times New Roman"/>
          <w:sz w:val="24"/>
          <w:szCs w:val="24"/>
        </w:rPr>
        <w:t>remaining</w:t>
      </w:r>
      <w:r>
        <w:rPr>
          <w:rFonts w:ascii="Times New Roman" w:hAnsi="Times New Roman" w:cs="Times New Roman"/>
          <w:sz w:val="24"/>
          <w:szCs w:val="24"/>
        </w:rPr>
        <w:t xml:space="preserve"> sections present </w:t>
      </w:r>
      <w:r w:rsidR="00D875CC">
        <w:rPr>
          <w:rFonts w:ascii="Times New Roman" w:hAnsi="Times New Roman" w:cs="Times New Roman"/>
          <w:sz w:val="24"/>
          <w:szCs w:val="24"/>
        </w:rPr>
        <w:t>a comprehensive account of the qualitative methodology</w:t>
      </w:r>
      <w:r w:rsidR="00540678">
        <w:rPr>
          <w:rFonts w:ascii="Times New Roman" w:hAnsi="Times New Roman" w:cs="Times New Roman"/>
          <w:sz w:val="24"/>
          <w:szCs w:val="24"/>
        </w:rPr>
        <w:t>,</w:t>
      </w:r>
      <w:r w:rsidR="00120E1F">
        <w:rPr>
          <w:rFonts w:ascii="Times New Roman" w:hAnsi="Times New Roman" w:cs="Times New Roman"/>
          <w:sz w:val="24"/>
          <w:szCs w:val="24"/>
        </w:rPr>
        <w:t xml:space="preserve"> which forms the platform for the findings and discussion</w:t>
      </w:r>
      <w:r w:rsidR="0003203A">
        <w:rPr>
          <w:rFonts w:ascii="Times New Roman" w:hAnsi="Times New Roman" w:cs="Times New Roman"/>
          <w:sz w:val="24"/>
          <w:szCs w:val="24"/>
        </w:rPr>
        <w:t>,</w:t>
      </w:r>
      <w:r w:rsidR="00120E1F">
        <w:rPr>
          <w:rFonts w:ascii="Times New Roman" w:hAnsi="Times New Roman" w:cs="Times New Roman"/>
          <w:sz w:val="24"/>
          <w:szCs w:val="24"/>
        </w:rPr>
        <w:t xml:space="preserve"> uncover</w:t>
      </w:r>
      <w:r w:rsidR="0003203A">
        <w:rPr>
          <w:rFonts w:ascii="Times New Roman" w:hAnsi="Times New Roman" w:cs="Times New Roman"/>
          <w:sz w:val="24"/>
          <w:szCs w:val="24"/>
        </w:rPr>
        <w:t>ing</w:t>
      </w:r>
      <w:r w:rsidR="00120E1F">
        <w:rPr>
          <w:rFonts w:ascii="Times New Roman" w:hAnsi="Times New Roman" w:cs="Times New Roman"/>
          <w:sz w:val="24"/>
          <w:szCs w:val="24"/>
        </w:rPr>
        <w:t xml:space="preserve"> </w:t>
      </w:r>
      <w:r w:rsidR="002B5773">
        <w:rPr>
          <w:rFonts w:ascii="Times New Roman" w:hAnsi="Times New Roman" w:cs="Times New Roman"/>
          <w:sz w:val="24"/>
          <w:szCs w:val="24"/>
        </w:rPr>
        <w:t xml:space="preserve">a variety of </w:t>
      </w:r>
      <w:r w:rsidR="00273DF3">
        <w:rPr>
          <w:rFonts w:ascii="Times New Roman" w:hAnsi="Times New Roman" w:cs="Times New Roman"/>
          <w:sz w:val="24"/>
          <w:szCs w:val="24"/>
        </w:rPr>
        <w:t xml:space="preserve">thematic results. </w:t>
      </w:r>
      <w:r w:rsidR="002B5773">
        <w:rPr>
          <w:rFonts w:ascii="Times New Roman" w:hAnsi="Times New Roman" w:cs="Times New Roman"/>
          <w:sz w:val="24"/>
          <w:szCs w:val="24"/>
        </w:rPr>
        <w:t>T</w:t>
      </w:r>
      <w:r>
        <w:rPr>
          <w:rFonts w:ascii="Times New Roman" w:hAnsi="Times New Roman" w:cs="Times New Roman"/>
          <w:sz w:val="24"/>
          <w:szCs w:val="24"/>
        </w:rPr>
        <w:t>he final section provides concluding remarks</w:t>
      </w:r>
      <w:r w:rsidR="00DC52E9">
        <w:rPr>
          <w:rFonts w:ascii="Times New Roman" w:hAnsi="Times New Roman" w:cs="Times New Roman"/>
          <w:sz w:val="24"/>
          <w:szCs w:val="24"/>
        </w:rPr>
        <w:t xml:space="preserve"> embedding the significance of bringing together </w:t>
      </w:r>
      <w:r w:rsidR="00C30350">
        <w:rPr>
          <w:rFonts w:ascii="Times New Roman" w:hAnsi="Times New Roman" w:cs="Times New Roman"/>
          <w:sz w:val="24"/>
          <w:szCs w:val="24"/>
        </w:rPr>
        <w:t xml:space="preserve">legitimating techniques, SME legitimacy and emerging </w:t>
      </w:r>
      <w:r w:rsidR="00C56FE7">
        <w:rPr>
          <w:rFonts w:ascii="Times New Roman" w:hAnsi="Times New Roman" w:cs="Times New Roman"/>
          <w:sz w:val="24"/>
          <w:szCs w:val="24"/>
        </w:rPr>
        <w:t xml:space="preserve">qualitative </w:t>
      </w:r>
      <w:r w:rsidR="007E3E77">
        <w:rPr>
          <w:rFonts w:ascii="Times New Roman" w:hAnsi="Times New Roman" w:cs="Times New Roman"/>
          <w:sz w:val="24"/>
          <w:szCs w:val="24"/>
        </w:rPr>
        <w:t>themes</w:t>
      </w:r>
      <w:r w:rsidR="001B3F45">
        <w:rPr>
          <w:rFonts w:ascii="Times New Roman" w:hAnsi="Times New Roman" w:cs="Times New Roman"/>
          <w:sz w:val="24"/>
          <w:szCs w:val="24"/>
        </w:rPr>
        <w:t>.</w:t>
      </w:r>
      <w:r>
        <w:rPr>
          <w:rFonts w:ascii="Times New Roman" w:hAnsi="Times New Roman" w:cs="Times New Roman"/>
          <w:sz w:val="24"/>
          <w:szCs w:val="24"/>
        </w:rPr>
        <w:t xml:space="preserve"> </w:t>
      </w:r>
    </w:p>
    <w:p w14:paraId="348290F5" w14:textId="283A44C1" w:rsidR="00835CD2" w:rsidRPr="00E85BB5" w:rsidRDefault="00E85BB5" w:rsidP="00E85BB5">
      <w:pPr>
        <w:pStyle w:val="ListParagraph"/>
        <w:numPr>
          <w:ilvl w:val="0"/>
          <w:numId w:val="9"/>
        </w:numPr>
        <w:spacing w:line="360" w:lineRule="auto"/>
        <w:ind w:left="284"/>
        <w:rPr>
          <w:rFonts w:ascii="Times New Roman" w:hAnsi="Times New Roman" w:cs="Times New Roman"/>
          <w:b/>
          <w:i w:val="0"/>
          <w:iCs/>
          <w:sz w:val="24"/>
          <w:szCs w:val="24"/>
        </w:rPr>
      </w:pPr>
      <w:r>
        <w:rPr>
          <w:rFonts w:ascii="Times New Roman" w:hAnsi="Times New Roman" w:cs="Times New Roman"/>
          <w:b/>
          <w:i w:val="0"/>
          <w:iCs/>
          <w:sz w:val="24"/>
          <w:szCs w:val="24"/>
        </w:rPr>
        <w:t>Legitimacy T</w:t>
      </w:r>
      <w:r w:rsidR="00835CD2" w:rsidRPr="00E85BB5">
        <w:rPr>
          <w:rFonts w:ascii="Times New Roman" w:hAnsi="Times New Roman" w:cs="Times New Roman"/>
          <w:b/>
          <w:i w:val="0"/>
          <w:iCs/>
          <w:sz w:val="24"/>
          <w:szCs w:val="24"/>
        </w:rPr>
        <w:t>heory</w:t>
      </w:r>
      <w:r w:rsidR="00B25065">
        <w:rPr>
          <w:rFonts w:ascii="Times New Roman" w:hAnsi="Times New Roman" w:cs="Times New Roman"/>
          <w:b/>
          <w:i w:val="0"/>
          <w:iCs/>
          <w:sz w:val="24"/>
          <w:szCs w:val="24"/>
        </w:rPr>
        <w:t xml:space="preserve">, </w:t>
      </w:r>
      <w:r>
        <w:rPr>
          <w:rFonts w:ascii="Times New Roman" w:hAnsi="Times New Roman" w:cs="Times New Roman"/>
          <w:b/>
          <w:i w:val="0"/>
          <w:iCs/>
          <w:sz w:val="24"/>
          <w:szCs w:val="24"/>
        </w:rPr>
        <w:t>L</w:t>
      </w:r>
      <w:r w:rsidR="0096206D" w:rsidRPr="00E85BB5">
        <w:rPr>
          <w:rFonts w:ascii="Times New Roman" w:hAnsi="Times New Roman" w:cs="Times New Roman"/>
          <w:b/>
          <w:i w:val="0"/>
          <w:iCs/>
          <w:sz w:val="24"/>
          <w:szCs w:val="24"/>
        </w:rPr>
        <w:t>egitimation</w:t>
      </w:r>
      <w:r w:rsidR="00B25065">
        <w:rPr>
          <w:rFonts w:ascii="Times New Roman" w:hAnsi="Times New Roman" w:cs="Times New Roman"/>
          <w:b/>
          <w:i w:val="0"/>
          <w:iCs/>
          <w:sz w:val="24"/>
          <w:szCs w:val="24"/>
        </w:rPr>
        <w:t xml:space="preserve"> and SME </w:t>
      </w:r>
      <w:r w:rsidR="00792CE1">
        <w:rPr>
          <w:rFonts w:ascii="Times New Roman" w:hAnsi="Times New Roman" w:cs="Times New Roman"/>
          <w:b/>
          <w:i w:val="0"/>
          <w:iCs/>
          <w:sz w:val="24"/>
          <w:szCs w:val="24"/>
        </w:rPr>
        <w:t>P</w:t>
      </w:r>
      <w:r w:rsidR="00B74043">
        <w:rPr>
          <w:rFonts w:ascii="Times New Roman" w:hAnsi="Times New Roman" w:cs="Times New Roman"/>
          <w:b/>
          <w:i w:val="0"/>
          <w:iCs/>
          <w:sz w:val="24"/>
          <w:szCs w:val="24"/>
        </w:rPr>
        <w:t>eculiarities</w:t>
      </w:r>
    </w:p>
    <w:p w14:paraId="787E1A10" w14:textId="7B44F3E3" w:rsidR="00E85BB5" w:rsidRDefault="00E919C0" w:rsidP="00E85BB5">
      <w:pPr>
        <w:spacing w:after="0" w:line="360" w:lineRule="auto"/>
        <w:jc w:val="both"/>
        <w:rPr>
          <w:rFonts w:ascii="Times New Roman" w:eastAsia="Calibri" w:hAnsi="Times New Roman" w:cs="Times New Roman"/>
          <w:sz w:val="24"/>
          <w:szCs w:val="24"/>
        </w:rPr>
      </w:pPr>
      <w:r w:rsidRPr="00505AA6">
        <w:rPr>
          <w:rFonts w:ascii="Times New Roman" w:eastAsia="Calibri" w:hAnsi="Times New Roman" w:cs="Times New Roman"/>
          <w:sz w:val="24"/>
          <w:szCs w:val="24"/>
        </w:rPr>
        <w:t xml:space="preserve">This paper follows the managerial perspective of what constitutes </w:t>
      </w:r>
      <w:r w:rsidR="00B82467" w:rsidRPr="00505AA6">
        <w:rPr>
          <w:rFonts w:ascii="Times New Roman" w:eastAsia="Calibri" w:hAnsi="Times New Roman" w:cs="Times New Roman"/>
          <w:sz w:val="24"/>
          <w:szCs w:val="24"/>
        </w:rPr>
        <w:t>legitimacy;</w:t>
      </w:r>
      <w:r w:rsidRPr="00505AA6">
        <w:rPr>
          <w:rFonts w:ascii="Times New Roman" w:eastAsia="Calibri" w:hAnsi="Times New Roman" w:cs="Times New Roman"/>
          <w:sz w:val="24"/>
          <w:szCs w:val="24"/>
        </w:rPr>
        <w:t xml:space="preserve"> </w:t>
      </w:r>
      <w:r w:rsidR="00F703D7" w:rsidRPr="00505AA6">
        <w:rPr>
          <w:rFonts w:ascii="Times New Roman" w:eastAsia="Calibri" w:hAnsi="Times New Roman" w:cs="Times New Roman"/>
          <w:sz w:val="24"/>
          <w:szCs w:val="24"/>
        </w:rPr>
        <w:t>specified</w:t>
      </w:r>
      <w:r w:rsidR="005F780F" w:rsidRPr="00505AA6">
        <w:rPr>
          <w:rFonts w:ascii="Times New Roman" w:eastAsia="Calibri" w:hAnsi="Times New Roman" w:cs="Times New Roman"/>
          <w:sz w:val="24"/>
          <w:szCs w:val="24"/>
        </w:rPr>
        <w:t xml:space="preserve"> </w:t>
      </w:r>
      <w:r w:rsidRPr="00505AA6">
        <w:rPr>
          <w:rFonts w:ascii="Times New Roman" w:eastAsia="Calibri" w:hAnsi="Times New Roman" w:cs="Times New Roman"/>
          <w:sz w:val="24"/>
          <w:szCs w:val="24"/>
        </w:rPr>
        <w:t xml:space="preserve">by </w:t>
      </w:r>
      <w:proofErr w:type="spellStart"/>
      <w:r w:rsidRPr="00505AA6">
        <w:rPr>
          <w:rFonts w:ascii="Times New Roman" w:eastAsia="Calibri" w:hAnsi="Times New Roman" w:cs="Times New Roman"/>
          <w:sz w:val="24"/>
          <w:szCs w:val="24"/>
        </w:rPr>
        <w:t>Ashforth</w:t>
      </w:r>
      <w:proofErr w:type="spellEnd"/>
      <w:r w:rsidRPr="00505AA6">
        <w:rPr>
          <w:rFonts w:ascii="Times New Roman" w:eastAsia="Calibri" w:hAnsi="Times New Roman" w:cs="Times New Roman"/>
          <w:sz w:val="24"/>
          <w:szCs w:val="24"/>
        </w:rPr>
        <w:t xml:space="preserve"> and Gibbs (1990) and later dissected by </w:t>
      </w:r>
      <w:proofErr w:type="spellStart"/>
      <w:r w:rsidRPr="00505AA6">
        <w:rPr>
          <w:rFonts w:ascii="Times New Roman" w:eastAsia="Calibri" w:hAnsi="Times New Roman" w:cs="Times New Roman"/>
          <w:sz w:val="24"/>
          <w:szCs w:val="24"/>
        </w:rPr>
        <w:t>Suchman</w:t>
      </w:r>
      <w:proofErr w:type="spellEnd"/>
      <w:r w:rsidRPr="00505AA6">
        <w:rPr>
          <w:rFonts w:ascii="Times New Roman" w:eastAsia="Calibri" w:hAnsi="Times New Roman" w:cs="Times New Roman"/>
          <w:sz w:val="24"/>
          <w:szCs w:val="24"/>
        </w:rPr>
        <w:t xml:space="preserve"> (1995)</w:t>
      </w:r>
      <w:r w:rsidR="00B76E14">
        <w:rPr>
          <w:rFonts w:ascii="Times New Roman" w:eastAsia="Calibri" w:hAnsi="Times New Roman" w:cs="Times New Roman"/>
          <w:sz w:val="24"/>
          <w:szCs w:val="24"/>
        </w:rPr>
        <w:t xml:space="preserve"> (also see Figure 1). </w:t>
      </w:r>
      <w:r w:rsidR="000F7FFD" w:rsidRPr="00505AA6">
        <w:rPr>
          <w:rFonts w:ascii="Times New Roman" w:eastAsia="Calibri" w:hAnsi="Times New Roman" w:cs="Times New Roman"/>
          <w:sz w:val="24"/>
          <w:szCs w:val="24"/>
        </w:rPr>
        <w:t xml:space="preserve">In terms </w:t>
      </w:r>
      <w:r w:rsidR="000F7FFD" w:rsidRPr="00505AA6">
        <w:rPr>
          <w:rFonts w:ascii="Times New Roman" w:eastAsia="Calibri" w:hAnsi="Times New Roman" w:cs="Times New Roman"/>
          <w:sz w:val="24"/>
          <w:szCs w:val="24"/>
        </w:rPr>
        <w:lastRenderedPageBreak/>
        <w:t>of understanding what legitimacy means</w:t>
      </w:r>
      <w:r w:rsidR="00A80CD0">
        <w:rPr>
          <w:rFonts w:ascii="Times New Roman" w:eastAsia="Calibri" w:hAnsi="Times New Roman" w:cs="Times New Roman"/>
          <w:sz w:val="24"/>
          <w:szCs w:val="24"/>
        </w:rPr>
        <w:t>,</w:t>
      </w:r>
      <w:r w:rsidR="000F7FFD" w:rsidRPr="00505AA6">
        <w:rPr>
          <w:rFonts w:ascii="Times New Roman" w:eastAsia="Calibri" w:hAnsi="Times New Roman" w:cs="Times New Roman"/>
          <w:sz w:val="24"/>
          <w:szCs w:val="24"/>
        </w:rPr>
        <w:t xml:space="preserve"> it is </w:t>
      </w:r>
      <w:proofErr w:type="spellStart"/>
      <w:r w:rsidR="000F7FFD" w:rsidRPr="00505AA6">
        <w:rPr>
          <w:rFonts w:ascii="Times New Roman" w:eastAsia="Calibri" w:hAnsi="Times New Roman" w:cs="Times New Roman"/>
          <w:sz w:val="24"/>
          <w:szCs w:val="24"/>
        </w:rPr>
        <w:t>Suchman’s</w:t>
      </w:r>
      <w:proofErr w:type="spellEnd"/>
      <w:r w:rsidR="000F7FFD" w:rsidRPr="00505AA6">
        <w:rPr>
          <w:rFonts w:ascii="Times New Roman" w:eastAsia="Calibri" w:hAnsi="Times New Roman" w:cs="Times New Roman"/>
          <w:sz w:val="24"/>
          <w:szCs w:val="24"/>
        </w:rPr>
        <w:t xml:space="preserve"> (1995) broader definition that is used, which is considered to be more appropriate for SMEs. It captures the cognitive position (the perceptive minds of SMEs); evaluative (expanding more than self-justification of a right to exist, but what is also understandable</w:t>
      </w:r>
      <w:r w:rsidR="002F47B3">
        <w:rPr>
          <w:rFonts w:ascii="Times New Roman" w:eastAsia="Calibri" w:hAnsi="Times New Roman" w:cs="Times New Roman"/>
          <w:sz w:val="24"/>
          <w:szCs w:val="24"/>
        </w:rPr>
        <w:t xml:space="preserve"> (</w:t>
      </w:r>
      <w:r w:rsidR="000F7FFD" w:rsidRPr="00505AA6">
        <w:rPr>
          <w:rFonts w:ascii="Times New Roman" w:eastAsia="Calibri" w:hAnsi="Times New Roman" w:cs="Times New Roman"/>
          <w:sz w:val="24"/>
          <w:szCs w:val="24"/>
        </w:rPr>
        <w:t>i.e.</w:t>
      </w:r>
      <w:r w:rsidR="00625283">
        <w:rPr>
          <w:rFonts w:ascii="Times New Roman" w:eastAsia="Calibri" w:hAnsi="Times New Roman" w:cs="Times New Roman"/>
          <w:sz w:val="24"/>
          <w:szCs w:val="24"/>
        </w:rPr>
        <w:t>,</w:t>
      </w:r>
      <w:r w:rsidR="000F7FFD" w:rsidRPr="00505AA6">
        <w:rPr>
          <w:rFonts w:ascii="Times New Roman" w:eastAsia="Calibri" w:hAnsi="Times New Roman" w:cs="Times New Roman"/>
          <w:sz w:val="24"/>
          <w:szCs w:val="24"/>
        </w:rPr>
        <w:t xml:space="preserve"> some form of explanation of their existence); and a degree of social connectedness (that SMEs’ values are brought together with what society deems to be acceptable).</w:t>
      </w:r>
    </w:p>
    <w:p w14:paraId="32B9985E" w14:textId="77777777" w:rsidR="00E85BB5" w:rsidRDefault="000F7FFD" w:rsidP="00221B1F">
      <w:pPr>
        <w:spacing w:after="0" w:line="360" w:lineRule="auto"/>
        <w:ind w:firstLine="567"/>
        <w:jc w:val="both"/>
        <w:rPr>
          <w:rFonts w:ascii="Times New Roman" w:eastAsia="Calibri" w:hAnsi="Times New Roman" w:cs="Times New Roman"/>
          <w:sz w:val="24"/>
          <w:szCs w:val="24"/>
        </w:rPr>
      </w:pPr>
      <w:r w:rsidRPr="00505AA6">
        <w:rPr>
          <w:rFonts w:ascii="Times New Roman" w:eastAsia="Calibri" w:hAnsi="Times New Roman" w:cs="Times New Roman"/>
          <w:i/>
          <w:sz w:val="24"/>
          <w:szCs w:val="24"/>
        </w:rPr>
        <w:t>“Legitimacy is a generalised perception or assumption that the actions of an entity are desirable, proper, or appropriate within some socially constructed system of norms, values, beliefs, and definitions.”</w:t>
      </w:r>
      <w:r w:rsidRPr="00505AA6">
        <w:rPr>
          <w:rFonts w:ascii="Times New Roman" w:eastAsia="Calibri" w:hAnsi="Times New Roman" w:cs="Times New Roman"/>
          <w:sz w:val="24"/>
          <w:szCs w:val="24"/>
        </w:rPr>
        <w:t xml:space="preserve"> </w:t>
      </w:r>
      <w:proofErr w:type="spellStart"/>
      <w:r w:rsidRPr="00505AA6">
        <w:rPr>
          <w:rFonts w:ascii="Times New Roman" w:eastAsia="Calibri" w:hAnsi="Times New Roman" w:cs="Times New Roman"/>
          <w:sz w:val="24"/>
          <w:szCs w:val="24"/>
        </w:rPr>
        <w:t>Suchman</w:t>
      </w:r>
      <w:proofErr w:type="spellEnd"/>
      <w:r w:rsidRPr="00505AA6">
        <w:rPr>
          <w:rFonts w:ascii="Times New Roman" w:eastAsia="Calibri" w:hAnsi="Times New Roman" w:cs="Times New Roman"/>
          <w:sz w:val="24"/>
          <w:szCs w:val="24"/>
        </w:rPr>
        <w:t xml:space="preserve"> (1995, p. 574).</w:t>
      </w:r>
      <w:r w:rsidR="00C561B6" w:rsidRPr="00505AA6">
        <w:rPr>
          <w:rFonts w:ascii="Times New Roman" w:hAnsi="Times New Roman" w:cs="Times New Roman"/>
          <w:sz w:val="24"/>
          <w:szCs w:val="24"/>
        </w:rPr>
        <w:t xml:space="preserve"> Due to its flexibility, the definition itself can be tweaked to ‘fit’ the social and or environmental spectrum, for example, </w:t>
      </w:r>
      <w:r w:rsidR="00C561B6" w:rsidRPr="00505AA6">
        <w:rPr>
          <w:rFonts w:ascii="Times New Roman" w:hAnsi="Times New Roman" w:cs="Times New Roman"/>
          <w:i/>
          <w:sz w:val="24"/>
          <w:szCs w:val="24"/>
        </w:rPr>
        <w:t>“the generalised perception or assumption that firm’s environmental performance is desirable, proper, or appropriate”,</w:t>
      </w:r>
      <w:r w:rsidR="00C561B6" w:rsidRPr="00505AA6">
        <w:rPr>
          <w:rFonts w:ascii="Times New Roman" w:hAnsi="Times New Roman" w:cs="Times New Roman"/>
          <w:sz w:val="24"/>
          <w:szCs w:val="24"/>
        </w:rPr>
        <w:t xml:space="preserve"> (Bansal &amp; </w:t>
      </w:r>
      <w:proofErr w:type="spellStart"/>
      <w:r w:rsidR="00C561B6" w:rsidRPr="00505AA6">
        <w:rPr>
          <w:rFonts w:ascii="Times New Roman" w:hAnsi="Times New Roman" w:cs="Times New Roman"/>
          <w:sz w:val="24"/>
          <w:szCs w:val="24"/>
        </w:rPr>
        <w:t>Clelland</w:t>
      </w:r>
      <w:proofErr w:type="spellEnd"/>
      <w:r w:rsidR="00C561B6" w:rsidRPr="00505AA6">
        <w:rPr>
          <w:rFonts w:ascii="Times New Roman" w:hAnsi="Times New Roman" w:cs="Times New Roman"/>
          <w:sz w:val="24"/>
          <w:szCs w:val="24"/>
        </w:rPr>
        <w:t>, 2004, p. 94).</w:t>
      </w:r>
    </w:p>
    <w:p w14:paraId="673ED215" w14:textId="6634B517" w:rsidR="00E85BB5" w:rsidRDefault="005C4718" w:rsidP="00221B1F">
      <w:pPr>
        <w:spacing w:after="0" w:line="360" w:lineRule="auto"/>
        <w:ind w:firstLine="567"/>
        <w:jc w:val="both"/>
        <w:rPr>
          <w:rFonts w:ascii="Times New Roman" w:eastAsia="Calibri" w:hAnsi="Times New Roman" w:cs="Times New Roman"/>
          <w:sz w:val="24"/>
          <w:szCs w:val="24"/>
        </w:rPr>
      </w:pPr>
      <w:r w:rsidRPr="00E85BB5">
        <w:rPr>
          <w:rFonts w:ascii="Times New Roman" w:eastAsia="Calibri" w:hAnsi="Times New Roman" w:cs="Times New Roman"/>
          <w:sz w:val="24"/>
          <w:szCs w:val="24"/>
        </w:rPr>
        <w:t>T</w:t>
      </w:r>
      <w:r w:rsidR="00313013" w:rsidRPr="00E85BB5">
        <w:rPr>
          <w:rFonts w:ascii="Times New Roman" w:eastAsia="Calibri" w:hAnsi="Times New Roman" w:cs="Times New Roman"/>
          <w:sz w:val="24"/>
          <w:szCs w:val="24"/>
        </w:rPr>
        <w:t>he</w:t>
      </w:r>
      <w:r w:rsidR="00313013" w:rsidRPr="00505AA6">
        <w:rPr>
          <w:rFonts w:ascii="Times New Roman" w:hAnsi="Times New Roman" w:cs="Times New Roman"/>
          <w:sz w:val="24"/>
          <w:szCs w:val="24"/>
        </w:rPr>
        <w:t xml:space="preserve"> </w:t>
      </w:r>
      <w:r w:rsidRPr="00505AA6">
        <w:rPr>
          <w:rFonts w:ascii="Times New Roman" w:hAnsi="Times New Roman" w:cs="Times New Roman"/>
          <w:sz w:val="24"/>
          <w:szCs w:val="24"/>
        </w:rPr>
        <w:t>strategic managerial approach</w:t>
      </w:r>
      <w:r w:rsidR="00313013" w:rsidRPr="00505AA6">
        <w:rPr>
          <w:rFonts w:ascii="Times New Roman" w:hAnsi="Times New Roman" w:cs="Times New Roman"/>
          <w:sz w:val="24"/>
          <w:szCs w:val="24"/>
        </w:rPr>
        <w:t xml:space="preserve"> of legitimacy is argued by </w:t>
      </w:r>
      <w:proofErr w:type="spellStart"/>
      <w:r w:rsidR="00313013" w:rsidRPr="00505AA6">
        <w:rPr>
          <w:rFonts w:ascii="Times New Roman" w:hAnsi="Times New Roman" w:cs="Times New Roman"/>
          <w:sz w:val="24"/>
          <w:szCs w:val="24"/>
        </w:rPr>
        <w:t>Aerts</w:t>
      </w:r>
      <w:proofErr w:type="spellEnd"/>
      <w:r w:rsidR="00313013" w:rsidRPr="00505AA6">
        <w:rPr>
          <w:rFonts w:ascii="Times New Roman" w:hAnsi="Times New Roman" w:cs="Times New Roman"/>
          <w:sz w:val="24"/>
          <w:szCs w:val="24"/>
        </w:rPr>
        <w:t xml:space="preserve"> and Cormier (2009, p. 3), to mean that </w:t>
      </w:r>
      <w:r w:rsidR="00313013" w:rsidRPr="00505AA6">
        <w:rPr>
          <w:rFonts w:ascii="Times New Roman" w:hAnsi="Times New Roman" w:cs="Times New Roman"/>
          <w:i/>
          <w:sz w:val="24"/>
          <w:szCs w:val="24"/>
        </w:rPr>
        <w:t>“organisations are able to make strategic choices to alter their legitimacy status and to cultivate the resources through corporate actions, by adapting their activities and changing perceptions.”</w:t>
      </w:r>
      <w:r w:rsidR="00313013" w:rsidRPr="00505AA6">
        <w:rPr>
          <w:rFonts w:ascii="Times New Roman" w:hAnsi="Times New Roman" w:cs="Times New Roman"/>
          <w:sz w:val="24"/>
          <w:szCs w:val="24"/>
        </w:rPr>
        <w:t xml:space="preserve"> </w:t>
      </w:r>
      <w:r w:rsidRPr="00505AA6">
        <w:rPr>
          <w:rFonts w:ascii="Times New Roman" w:hAnsi="Times New Roman" w:cs="Times New Roman"/>
          <w:sz w:val="24"/>
          <w:szCs w:val="24"/>
        </w:rPr>
        <w:t xml:space="preserve">This associates itself </w:t>
      </w:r>
      <w:r w:rsidR="00625283">
        <w:rPr>
          <w:rFonts w:ascii="Times New Roman" w:hAnsi="Times New Roman" w:cs="Times New Roman"/>
          <w:sz w:val="24"/>
          <w:szCs w:val="24"/>
        </w:rPr>
        <w:t>with</w:t>
      </w:r>
      <w:r w:rsidRPr="00505AA6">
        <w:rPr>
          <w:rFonts w:ascii="Times New Roman" w:hAnsi="Times New Roman" w:cs="Times New Roman"/>
          <w:sz w:val="24"/>
          <w:szCs w:val="24"/>
        </w:rPr>
        <w:t xml:space="preserve"> SMEs and is complemented by </w:t>
      </w:r>
      <w:r w:rsidR="00313013" w:rsidRPr="00505AA6">
        <w:rPr>
          <w:rFonts w:ascii="Times New Roman" w:hAnsi="Times New Roman" w:cs="Times New Roman"/>
          <w:sz w:val="24"/>
          <w:szCs w:val="24"/>
        </w:rPr>
        <w:t xml:space="preserve">Massey (2001, p. 153), </w:t>
      </w:r>
      <w:r w:rsidRPr="00505AA6">
        <w:rPr>
          <w:rFonts w:ascii="Times New Roman" w:hAnsi="Times New Roman" w:cs="Times New Roman"/>
          <w:sz w:val="24"/>
          <w:szCs w:val="24"/>
        </w:rPr>
        <w:t xml:space="preserve">who </w:t>
      </w:r>
      <w:r w:rsidR="00313013" w:rsidRPr="00505AA6">
        <w:rPr>
          <w:rFonts w:ascii="Times New Roman" w:hAnsi="Times New Roman" w:cs="Times New Roman"/>
          <w:sz w:val="24"/>
          <w:szCs w:val="24"/>
        </w:rPr>
        <w:t>suggest</w:t>
      </w:r>
      <w:r w:rsidR="009E4CF7">
        <w:rPr>
          <w:rFonts w:ascii="Times New Roman" w:hAnsi="Times New Roman" w:cs="Times New Roman"/>
          <w:sz w:val="24"/>
          <w:szCs w:val="24"/>
        </w:rPr>
        <w:t>s</w:t>
      </w:r>
      <w:r w:rsidR="00313013" w:rsidRPr="00505AA6">
        <w:rPr>
          <w:rFonts w:ascii="Times New Roman" w:hAnsi="Times New Roman" w:cs="Times New Roman"/>
          <w:sz w:val="24"/>
          <w:szCs w:val="24"/>
        </w:rPr>
        <w:t xml:space="preserve"> the ways organisations strategically manipulate and deploy symbols</w:t>
      </w:r>
      <w:r w:rsidR="00625283">
        <w:rPr>
          <w:rFonts w:ascii="Times New Roman" w:hAnsi="Times New Roman" w:cs="Times New Roman"/>
          <w:sz w:val="24"/>
          <w:szCs w:val="24"/>
        </w:rPr>
        <w:t xml:space="preserve"> in order</w:t>
      </w:r>
      <w:r w:rsidR="00313013" w:rsidRPr="00505AA6">
        <w:rPr>
          <w:rFonts w:ascii="Times New Roman" w:hAnsi="Times New Roman" w:cs="Times New Roman"/>
          <w:sz w:val="24"/>
          <w:szCs w:val="24"/>
        </w:rPr>
        <w:t xml:space="preserve"> to gain societal support (</w:t>
      </w:r>
      <w:proofErr w:type="spellStart"/>
      <w:r w:rsidR="0064333A" w:rsidRPr="00505AA6">
        <w:rPr>
          <w:rFonts w:ascii="Times New Roman" w:hAnsi="Times New Roman" w:cs="Times New Roman"/>
          <w:sz w:val="24"/>
          <w:szCs w:val="24"/>
        </w:rPr>
        <w:t>Suchman</w:t>
      </w:r>
      <w:proofErr w:type="spellEnd"/>
      <w:r w:rsidR="0064333A" w:rsidRPr="00505AA6">
        <w:rPr>
          <w:rFonts w:ascii="Times New Roman" w:hAnsi="Times New Roman" w:cs="Times New Roman"/>
          <w:sz w:val="24"/>
          <w:szCs w:val="24"/>
        </w:rPr>
        <w:t xml:space="preserve"> 1995, </w:t>
      </w:r>
      <w:proofErr w:type="spellStart"/>
      <w:r w:rsidR="00313013" w:rsidRPr="00505AA6">
        <w:rPr>
          <w:rFonts w:ascii="Times New Roman" w:hAnsi="Times New Roman" w:cs="Times New Roman"/>
          <w:sz w:val="24"/>
          <w:szCs w:val="24"/>
        </w:rPr>
        <w:t>Ashforth</w:t>
      </w:r>
      <w:proofErr w:type="spellEnd"/>
      <w:r w:rsidR="00313013" w:rsidRPr="00505AA6">
        <w:rPr>
          <w:rFonts w:ascii="Times New Roman" w:hAnsi="Times New Roman" w:cs="Times New Roman"/>
          <w:sz w:val="24"/>
          <w:szCs w:val="24"/>
        </w:rPr>
        <w:t xml:space="preserve"> &amp; Gibbs, 1990; Dowling &amp; Pfeffer, 1975). In essence, it is to gain legitimacy from society via some form of communication outlet.</w:t>
      </w:r>
      <w:r w:rsidRPr="00505AA6">
        <w:rPr>
          <w:rFonts w:ascii="Times New Roman" w:hAnsi="Times New Roman" w:cs="Times New Roman"/>
          <w:sz w:val="24"/>
          <w:szCs w:val="24"/>
        </w:rPr>
        <w:t xml:space="preserve"> </w:t>
      </w:r>
      <w:r w:rsidR="00313013" w:rsidRPr="00505AA6">
        <w:rPr>
          <w:rFonts w:ascii="Times New Roman" w:hAnsi="Times New Roman" w:cs="Times New Roman"/>
          <w:sz w:val="24"/>
          <w:szCs w:val="24"/>
        </w:rPr>
        <w:t>It</w:t>
      </w:r>
      <w:r w:rsidRPr="00505AA6">
        <w:rPr>
          <w:rFonts w:ascii="Times New Roman" w:hAnsi="Times New Roman" w:cs="Times New Roman"/>
          <w:sz w:val="24"/>
          <w:szCs w:val="24"/>
        </w:rPr>
        <w:t xml:space="preserve"> also</w:t>
      </w:r>
      <w:r w:rsidR="00313013" w:rsidRPr="00505AA6">
        <w:rPr>
          <w:rFonts w:ascii="Times New Roman" w:hAnsi="Times New Roman" w:cs="Times New Roman"/>
          <w:sz w:val="24"/>
          <w:szCs w:val="24"/>
        </w:rPr>
        <w:t xml:space="preserve"> assumes that management have a greater foothold with their legitimacy strategies and as SME owners have a greater say in th</w:t>
      </w:r>
      <w:r w:rsidR="009E4CF7">
        <w:rPr>
          <w:rFonts w:ascii="Times New Roman" w:hAnsi="Times New Roman" w:cs="Times New Roman"/>
          <w:sz w:val="24"/>
          <w:szCs w:val="24"/>
        </w:rPr>
        <w:t>e</w:t>
      </w:r>
      <w:r w:rsidR="00313013" w:rsidRPr="00505AA6">
        <w:rPr>
          <w:rFonts w:ascii="Times New Roman" w:hAnsi="Times New Roman" w:cs="Times New Roman"/>
          <w:sz w:val="24"/>
          <w:szCs w:val="24"/>
        </w:rPr>
        <w:t xml:space="preserve"> </w:t>
      </w:r>
      <w:r w:rsidR="007C5EBB">
        <w:rPr>
          <w:rFonts w:ascii="Times New Roman" w:hAnsi="Times New Roman" w:cs="Times New Roman"/>
          <w:sz w:val="24"/>
          <w:szCs w:val="24"/>
        </w:rPr>
        <w:t xml:space="preserve">future </w:t>
      </w:r>
      <w:r w:rsidR="00313013" w:rsidRPr="00505AA6">
        <w:rPr>
          <w:rFonts w:ascii="Times New Roman" w:hAnsi="Times New Roman" w:cs="Times New Roman"/>
          <w:sz w:val="24"/>
          <w:szCs w:val="24"/>
        </w:rPr>
        <w:t>direction</w:t>
      </w:r>
      <w:r w:rsidR="009E4CF7">
        <w:rPr>
          <w:rFonts w:ascii="Times New Roman" w:hAnsi="Times New Roman" w:cs="Times New Roman"/>
          <w:sz w:val="24"/>
          <w:szCs w:val="24"/>
        </w:rPr>
        <w:t xml:space="preserve"> of their firms</w:t>
      </w:r>
      <w:r w:rsidR="00313013" w:rsidRPr="00505AA6">
        <w:rPr>
          <w:rFonts w:ascii="Times New Roman" w:hAnsi="Times New Roman" w:cs="Times New Roman"/>
          <w:sz w:val="24"/>
          <w:szCs w:val="24"/>
        </w:rPr>
        <w:t>, this strategic ‘angle’ seems more appropriate.</w:t>
      </w:r>
      <w:r w:rsidRPr="00505AA6">
        <w:rPr>
          <w:rFonts w:ascii="Times New Roman" w:hAnsi="Times New Roman" w:cs="Times New Roman"/>
          <w:sz w:val="24"/>
          <w:szCs w:val="24"/>
        </w:rPr>
        <w:t xml:space="preserve"> </w:t>
      </w:r>
    </w:p>
    <w:p w14:paraId="25132492" w14:textId="0BDC3CDD" w:rsidR="00E85BB5" w:rsidRDefault="00C561B6" w:rsidP="00221B1F">
      <w:pPr>
        <w:spacing w:after="0" w:line="360" w:lineRule="auto"/>
        <w:ind w:firstLine="567"/>
        <w:jc w:val="both"/>
        <w:rPr>
          <w:rFonts w:ascii="Times New Roman" w:eastAsia="Calibri" w:hAnsi="Times New Roman" w:cs="Times New Roman"/>
          <w:sz w:val="24"/>
          <w:szCs w:val="24"/>
        </w:rPr>
      </w:pPr>
      <w:r w:rsidRPr="00E85BB5">
        <w:rPr>
          <w:rFonts w:ascii="Times New Roman" w:eastAsia="Calibri" w:hAnsi="Times New Roman" w:cs="Times New Roman"/>
          <w:sz w:val="24"/>
          <w:szCs w:val="24"/>
        </w:rPr>
        <w:t>It</w:t>
      </w:r>
      <w:r w:rsidRPr="00505AA6">
        <w:rPr>
          <w:rFonts w:ascii="Times New Roman" w:hAnsi="Times New Roman" w:cs="Times New Roman"/>
          <w:sz w:val="24"/>
          <w:szCs w:val="24"/>
        </w:rPr>
        <w:t xml:space="preserve"> was suggested by </w:t>
      </w:r>
      <w:r w:rsidR="007E7574" w:rsidRPr="007E7574">
        <w:rPr>
          <w:rFonts w:ascii="Times New Roman" w:hAnsi="Times New Roman" w:cs="Times New Roman"/>
          <w:sz w:val="24"/>
          <w:szCs w:val="24"/>
        </w:rPr>
        <w:t>G</w:t>
      </w:r>
      <w:r w:rsidR="007E7574" w:rsidRPr="007E7574">
        <w:rPr>
          <w:rFonts w:ascii="Times New Roman" w:hAnsi="Times New Roman" w:cs="Times New Roman"/>
          <w:color w:val="222222"/>
          <w:sz w:val="24"/>
          <w:szCs w:val="24"/>
          <w:shd w:val="clear" w:color="auto" w:fill="FFFFFF"/>
        </w:rPr>
        <w:t>ómez-Carrasco et al. (2020) and</w:t>
      </w:r>
      <w:r w:rsidR="007E7574">
        <w:rPr>
          <w:rFonts w:ascii="Times New Roman" w:hAnsi="Times New Roman" w:cs="Times New Roman"/>
          <w:color w:val="222222"/>
          <w:sz w:val="20"/>
          <w:szCs w:val="20"/>
          <w:shd w:val="clear" w:color="auto" w:fill="FFFFFF"/>
        </w:rPr>
        <w:t xml:space="preserve"> </w:t>
      </w:r>
      <w:r w:rsidRPr="00505AA6">
        <w:rPr>
          <w:rFonts w:ascii="Times New Roman" w:hAnsi="Times New Roman" w:cs="Times New Roman"/>
          <w:sz w:val="24"/>
          <w:szCs w:val="24"/>
        </w:rPr>
        <w:t>Magness (2006)</w:t>
      </w:r>
      <w:r w:rsidR="000A26F3">
        <w:rPr>
          <w:rFonts w:ascii="Times New Roman" w:hAnsi="Times New Roman" w:cs="Times New Roman"/>
          <w:sz w:val="24"/>
          <w:szCs w:val="24"/>
        </w:rPr>
        <w:t>, for example</w:t>
      </w:r>
      <w:r w:rsidRPr="00505AA6">
        <w:rPr>
          <w:rFonts w:ascii="Times New Roman" w:hAnsi="Times New Roman" w:cs="Times New Roman"/>
          <w:sz w:val="24"/>
          <w:szCs w:val="24"/>
        </w:rPr>
        <w:t xml:space="preserve"> that legitimacy theory was integrated into the literature to address </w:t>
      </w:r>
      <w:r w:rsidRPr="00505AA6">
        <w:rPr>
          <w:rFonts w:ascii="Times New Roman" w:hAnsi="Times New Roman" w:cs="Times New Roman"/>
          <w:i/>
          <w:sz w:val="24"/>
          <w:szCs w:val="24"/>
        </w:rPr>
        <w:t>‘why’</w:t>
      </w:r>
      <w:r w:rsidRPr="00505AA6">
        <w:rPr>
          <w:rFonts w:ascii="Times New Roman" w:hAnsi="Times New Roman" w:cs="Times New Roman"/>
          <w:sz w:val="24"/>
          <w:szCs w:val="24"/>
        </w:rPr>
        <w:t xml:space="preserve"> certain issues are addressed by management in their communication with their stakeholders. This operational relationship with business and its constituents is very much apparent in Kechiche and </w:t>
      </w:r>
      <w:proofErr w:type="spellStart"/>
      <w:r w:rsidRPr="00505AA6">
        <w:rPr>
          <w:rFonts w:ascii="Times New Roman" w:hAnsi="Times New Roman" w:cs="Times New Roman"/>
          <w:sz w:val="24"/>
          <w:szCs w:val="24"/>
        </w:rPr>
        <w:t>Soparnot</w:t>
      </w:r>
      <w:proofErr w:type="spellEnd"/>
      <w:r w:rsidRPr="00505AA6">
        <w:rPr>
          <w:rFonts w:ascii="Times New Roman" w:hAnsi="Times New Roman" w:cs="Times New Roman"/>
          <w:sz w:val="24"/>
          <w:szCs w:val="24"/>
        </w:rPr>
        <w:t xml:space="preserve"> (2012), whereby they go on to suggest that there lays a relationship between external actors and the business. The image that is built up by the SME owner is important and derives from the human capital that is brought to the business. This suggest</w:t>
      </w:r>
      <w:r w:rsidR="007C5EBB">
        <w:rPr>
          <w:rFonts w:ascii="Times New Roman" w:hAnsi="Times New Roman" w:cs="Times New Roman"/>
          <w:sz w:val="24"/>
          <w:szCs w:val="24"/>
        </w:rPr>
        <w:t>s</w:t>
      </w:r>
      <w:r w:rsidRPr="00505AA6">
        <w:rPr>
          <w:rFonts w:ascii="Times New Roman" w:hAnsi="Times New Roman" w:cs="Times New Roman"/>
          <w:sz w:val="24"/>
          <w:szCs w:val="24"/>
        </w:rPr>
        <w:t xml:space="preserve"> that it has a knock-on effect in terms of the </w:t>
      </w:r>
      <w:r w:rsidR="00B04A34">
        <w:rPr>
          <w:rFonts w:ascii="Times New Roman" w:hAnsi="Times New Roman" w:cs="Times New Roman"/>
          <w:sz w:val="24"/>
          <w:szCs w:val="24"/>
        </w:rPr>
        <w:t>SEPs</w:t>
      </w:r>
      <w:r w:rsidRPr="00505AA6">
        <w:rPr>
          <w:rFonts w:ascii="Times New Roman" w:hAnsi="Times New Roman" w:cs="Times New Roman"/>
          <w:sz w:val="24"/>
          <w:szCs w:val="24"/>
        </w:rPr>
        <w:t xml:space="preserve"> that could be adopted. Kechiche and </w:t>
      </w:r>
      <w:proofErr w:type="spellStart"/>
      <w:r w:rsidRPr="00505AA6">
        <w:rPr>
          <w:rFonts w:ascii="Times New Roman" w:hAnsi="Times New Roman" w:cs="Times New Roman"/>
          <w:sz w:val="24"/>
          <w:szCs w:val="24"/>
        </w:rPr>
        <w:t>Soparnot</w:t>
      </w:r>
      <w:proofErr w:type="spellEnd"/>
      <w:r w:rsidRPr="00505AA6">
        <w:rPr>
          <w:rFonts w:ascii="Times New Roman" w:hAnsi="Times New Roman" w:cs="Times New Roman"/>
          <w:sz w:val="24"/>
          <w:szCs w:val="24"/>
        </w:rPr>
        <w:t xml:space="preserve"> (2012, p. 99), go on to say that </w:t>
      </w:r>
      <w:r w:rsidRPr="00505AA6">
        <w:rPr>
          <w:rFonts w:ascii="Times New Roman" w:hAnsi="Times New Roman" w:cs="Times New Roman"/>
          <w:i/>
          <w:sz w:val="24"/>
          <w:szCs w:val="24"/>
        </w:rPr>
        <w:t>“…it can even influence the behaviour of other SMEs in the same sector”.</w:t>
      </w:r>
    </w:p>
    <w:p w14:paraId="56D2E1DE" w14:textId="4F65F92A" w:rsidR="00E85BB5" w:rsidRDefault="00C561B6" w:rsidP="00221B1F">
      <w:pPr>
        <w:spacing w:after="0" w:line="360" w:lineRule="auto"/>
        <w:ind w:firstLine="567"/>
        <w:jc w:val="both"/>
        <w:rPr>
          <w:rFonts w:ascii="Times New Roman" w:eastAsia="Calibri" w:hAnsi="Times New Roman" w:cs="Times New Roman"/>
          <w:sz w:val="24"/>
          <w:szCs w:val="24"/>
        </w:rPr>
      </w:pPr>
      <w:r w:rsidRPr="00505AA6">
        <w:rPr>
          <w:rFonts w:ascii="Times New Roman" w:hAnsi="Times New Roman" w:cs="Times New Roman"/>
          <w:sz w:val="24"/>
          <w:szCs w:val="24"/>
        </w:rPr>
        <w:t xml:space="preserve">Even from a SME perspective, </w:t>
      </w:r>
      <w:r w:rsidR="0090335F" w:rsidRPr="00505AA6">
        <w:rPr>
          <w:rFonts w:ascii="Times New Roman" w:hAnsi="Times New Roman" w:cs="Times New Roman"/>
          <w:sz w:val="24"/>
          <w:szCs w:val="24"/>
        </w:rPr>
        <w:t xml:space="preserve">by </w:t>
      </w:r>
      <w:r w:rsidRPr="00505AA6">
        <w:rPr>
          <w:rFonts w:ascii="Times New Roman" w:hAnsi="Times New Roman" w:cs="Times New Roman"/>
          <w:sz w:val="24"/>
          <w:szCs w:val="24"/>
        </w:rPr>
        <w:t>placing such interests on the stakeholder audience</w:t>
      </w:r>
      <w:r w:rsidR="0090335F" w:rsidRPr="00505AA6">
        <w:rPr>
          <w:rFonts w:ascii="Times New Roman" w:hAnsi="Times New Roman" w:cs="Times New Roman"/>
          <w:sz w:val="24"/>
          <w:szCs w:val="24"/>
        </w:rPr>
        <w:t>, it</w:t>
      </w:r>
      <w:r w:rsidRPr="00505AA6">
        <w:rPr>
          <w:rFonts w:ascii="Times New Roman" w:hAnsi="Times New Roman" w:cs="Times New Roman"/>
          <w:sz w:val="24"/>
          <w:szCs w:val="24"/>
        </w:rPr>
        <w:t xml:space="preserve"> is no surprise that </w:t>
      </w:r>
      <w:r w:rsidRPr="00505AA6">
        <w:rPr>
          <w:rFonts w:ascii="Times New Roman" w:hAnsi="Times New Roman" w:cs="Times New Roman"/>
          <w:i/>
          <w:sz w:val="24"/>
          <w:szCs w:val="24"/>
        </w:rPr>
        <w:t xml:space="preserve">“all organisations, wherever situated, and whatever their characteristics, </w:t>
      </w:r>
      <w:r w:rsidRPr="00505AA6">
        <w:rPr>
          <w:rFonts w:ascii="Times New Roman" w:hAnsi="Times New Roman" w:cs="Times New Roman"/>
          <w:i/>
          <w:sz w:val="24"/>
          <w:szCs w:val="24"/>
        </w:rPr>
        <w:lastRenderedPageBreak/>
        <w:t>must recognise the interests of stakeholders...”</w:t>
      </w:r>
      <w:r w:rsidRPr="00505AA6">
        <w:rPr>
          <w:rFonts w:ascii="Times New Roman" w:hAnsi="Times New Roman" w:cs="Times New Roman"/>
          <w:sz w:val="24"/>
          <w:szCs w:val="24"/>
        </w:rPr>
        <w:t xml:space="preserve"> (</w:t>
      </w:r>
      <w:proofErr w:type="spellStart"/>
      <w:r w:rsidRPr="00505AA6">
        <w:rPr>
          <w:rFonts w:ascii="Times New Roman" w:hAnsi="Times New Roman" w:cs="Times New Roman"/>
          <w:sz w:val="24"/>
          <w:szCs w:val="24"/>
        </w:rPr>
        <w:t>Perrini</w:t>
      </w:r>
      <w:proofErr w:type="spellEnd"/>
      <w:r w:rsidRPr="00505AA6">
        <w:rPr>
          <w:rFonts w:ascii="Times New Roman" w:hAnsi="Times New Roman" w:cs="Times New Roman"/>
          <w:sz w:val="24"/>
          <w:szCs w:val="24"/>
        </w:rPr>
        <w:t xml:space="preserve">, 2006, p. 307; Donaldson &amp; </w:t>
      </w:r>
      <w:proofErr w:type="spellStart"/>
      <w:r w:rsidRPr="00505AA6">
        <w:rPr>
          <w:rFonts w:ascii="Times New Roman" w:hAnsi="Times New Roman" w:cs="Times New Roman"/>
          <w:sz w:val="24"/>
          <w:szCs w:val="24"/>
        </w:rPr>
        <w:t>Dunfee</w:t>
      </w:r>
      <w:proofErr w:type="spellEnd"/>
      <w:r w:rsidRPr="00505AA6">
        <w:rPr>
          <w:rFonts w:ascii="Times New Roman" w:hAnsi="Times New Roman" w:cs="Times New Roman"/>
          <w:sz w:val="24"/>
          <w:szCs w:val="24"/>
        </w:rPr>
        <w:t xml:space="preserve">, 1999, p. 247). </w:t>
      </w:r>
      <w:proofErr w:type="spellStart"/>
      <w:r w:rsidRPr="00505AA6">
        <w:rPr>
          <w:rFonts w:ascii="Times New Roman" w:hAnsi="Times New Roman" w:cs="Times New Roman"/>
          <w:sz w:val="24"/>
          <w:szCs w:val="24"/>
        </w:rPr>
        <w:t>Perrini</w:t>
      </w:r>
      <w:proofErr w:type="spellEnd"/>
      <w:r w:rsidRPr="00505AA6">
        <w:rPr>
          <w:rFonts w:ascii="Times New Roman" w:hAnsi="Times New Roman" w:cs="Times New Roman"/>
          <w:sz w:val="24"/>
          <w:szCs w:val="24"/>
        </w:rPr>
        <w:t xml:space="preserve"> (2006) continues to state that researchers are focussing on what Phillips (2003) calls ‘stakeholder legitimacy’. He </w:t>
      </w:r>
      <w:r w:rsidR="007C5EBB">
        <w:rPr>
          <w:rFonts w:ascii="Times New Roman" w:hAnsi="Times New Roman" w:cs="Times New Roman"/>
          <w:sz w:val="24"/>
          <w:szCs w:val="24"/>
        </w:rPr>
        <w:t>suggests</w:t>
      </w:r>
      <w:r w:rsidRPr="00505AA6">
        <w:rPr>
          <w:rFonts w:ascii="Times New Roman" w:hAnsi="Times New Roman" w:cs="Times New Roman"/>
          <w:sz w:val="24"/>
          <w:szCs w:val="24"/>
        </w:rPr>
        <w:t xml:space="preserve"> a two</w:t>
      </w:r>
      <w:r w:rsidR="007C5EBB">
        <w:rPr>
          <w:rFonts w:ascii="Times New Roman" w:hAnsi="Times New Roman" w:cs="Times New Roman"/>
          <w:sz w:val="24"/>
          <w:szCs w:val="24"/>
        </w:rPr>
        <w:t>-</w:t>
      </w:r>
      <w:r w:rsidRPr="00505AA6">
        <w:rPr>
          <w:rFonts w:ascii="Times New Roman" w:hAnsi="Times New Roman" w:cs="Times New Roman"/>
          <w:sz w:val="24"/>
          <w:szCs w:val="24"/>
        </w:rPr>
        <w:t xml:space="preserve">level legitimacy </w:t>
      </w:r>
      <w:r w:rsidR="007C5EBB">
        <w:rPr>
          <w:rFonts w:ascii="Times New Roman" w:hAnsi="Times New Roman" w:cs="Times New Roman"/>
          <w:sz w:val="24"/>
          <w:szCs w:val="24"/>
        </w:rPr>
        <w:t xml:space="preserve">framework </w:t>
      </w:r>
      <w:r w:rsidRPr="00505AA6">
        <w:rPr>
          <w:rFonts w:ascii="Times New Roman" w:hAnsi="Times New Roman" w:cs="Times New Roman"/>
          <w:sz w:val="24"/>
          <w:szCs w:val="24"/>
        </w:rPr>
        <w:t>to be adhered to, first to recognise that certain stakeholders are important to the</w:t>
      </w:r>
      <w:r w:rsidR="00471392">
        <w:rPr>
          <w:rFonts w:ascii="Times New Roman" w:hAnsi="Times New Roman" w:cs="Times New Roman"/>
          <w:sz w:val="24"/>
          <w:szCs w:val="24"/>
        </w:rPr>
        <w:t>ir</w:t>
      </w:r>
      <w:r w:rsidRPr="00505AA6">
        <w:rPr>
          <w:rFonts w:ascii="Times New Roman" w:hAnsi="Times New Roman" w:cs="Times New Roman"/>
          <w:sz w:val="24"/>
          <w:szCs w:val="24"/>
        </w:rPr>
        <w:t xml:space="preserve"> business and are therefore, legitimate (derivatively)</w:t>
      </w:r>
      <w:r w:rsidR="0074285E">
        <w:rPr>
          <w:rFonts w:ascii="Times New Roman" w:hAnsi="Times New Roman" w:cs="Times New Roman"/>
          <w:sz w:val="24"/>
          <w:szCs w:val="24"/>
        </w:rPr>
        <w:t>,</w:t>
      </w:r>
      <w:r w:rsidRPr="00505AA6">
        <w:rPr>
          <w:rFonts w:ascii="Times New Roman" w:hAnsi="Times New Roman" w:cs="Times New Roman"/>
          <w:sz w:val="24"/>
          <w:szCs w:val="24"/>
        </w:rPr>
        <w:t xml:space="preserve"> and second, that legitimacy stems from the moral obligation that is owed to other stakeholders. This appears to suggest that businesses must address and prioritise those immediate stakeholders that probably have the most impact towards the business and show some form of moral legitimacy for their actions in either a consequence, procedure, structural or personal position</w:t>
      </w:r>
      <w:r w:rsidR="007F1D89">
        <w:rPr>
          <w:rFonts w:ascii="Times New Roman" w:hAnsi="Times New Roman" w:cs="Times New Roman"/>
          <w:sz w:val="24"/>
          <w:szCs w:val="24"/>
        </w:rPr>
        <w:t xml:space="preserve"> (Elmagrhi et al., 2019; Tran et al., 2020)</w:t>
      </w:r>
      <w:r w:rsidRPr="00505AA6">
        <w:rPr>
          <w:rFonts w:ascii="Times New Roman" w:hAnsi="Times New Roman" w:cs="Times New Roman"/>
          <w:sz w:val="24"/>
          <w:szCs w:val="24"/>
        </w:rPr>
        <w:t xml:space="preserve">. </w:t>
      </w:r>
      <w:r w:rsidR="00E919C0" w:rsidRPr="00505AA6">
        <w:rPr>
          <w:rFonts w:ascii="Times New Roman" w:eastAsia="Calibri" w:hAnsi="Times New Roman" w:cs="Times New Roman"/>
          <w:sz w:val="24"/>
          <w:szCs w:val="24"/>
        </w:rPr>
        <w:t xml:space="preserve">This theory does not prejudice against </w:t>
      </w:r>
      <w:r w:rsidR="0074285E">
        <w:rPr>
          <w:rFonts w:ascii="Times New Roman" w:eastAsia="Calibri" w:hAnsi="Times New Roman" w:cs="Times New Roman"/>
          <w:sz w:val="24"/>
          <w:szCs w:val="24"/>
        </w:rPr>
        <w:t xml:space="preserve">the </w:t>
      </w:r>
      <w:r w:rsidR="00E919C0" w:rsidRPr="00505AA6">
        <w:rPr>
          <w:rFonts w:ascii="Times New Roman" w:eastAsia="Calibri" w:hAnsi="Times New Roman" w:cs="Times New Roman"/>
          <w:sz w:val="24"/>
          <w:szCs w:val="24"/>
        </w:rPr>
        <w:t xml:space="preserve">size of </w:t>
      </w:r>
      <w:r w:rsidR="007F27F5">
        <w:rPr>
          <w:rFonts w:ascii="Times New Roman" w:eastAsia="Calibri" w:hAnsi="Times New Roman" w:cs="Times New Roman"/>
          <w:sz w:val="24"/>
          <w:szCs w:val="24"/>
        </w:rPr>
        <w:t xml:space="preserve">the </w:t>
      </w:r>
      <w:r w:rsidR="00E919C0" w:rsidRPr="00505AA6">
        <w:rPr>
          <w:rFonts w:ascii="Times New Roman" w:eastAsia="Calibri" w:hAnsi="Times New Roman" w:cs="Times New Roman"/>
          <w:sz w:val="24"/>
          <w:szCs w:val="24"/>
        </w:rPr>
        <w:t>business and is not constrictive onto which stakeholder perceptions are more desirable</w:t>
      </w:r>
      <w:r w:rsidR="0074285E">
        <w:rPr>
          <w:rFonts w:ascii="Times New Roman" w:eastAsia="Calibri" w:hAnsi="Times New Roman" w:cs="Times New Roman"/>
          <w:sz w:val="24"/>
          <w:szCs w:val="24"/>
        </w:rPr>
        <w:t>,</w:t>
      </w:r>
      <w:r w:rsidR="00E919C0" w:rsidRPr="00505AA6">
        <w:rPr>
          <w:rFonts w:ascii="Times New Roman" w:eastAsia="Calibri" w:hAnsi="Times New Roman" w:cs="Times New Roman"/>
          <w:sz w:val="24"/>
          <w:szCs w:val="24"/>
        </w:rPr>
        <w:t xml:space="preserve"> hence, legitimacy, albeit more of a challenge to identify in SME SEPs, is considered an appropriate theoretical pod to justify the SEPs of SMEs to a group of immediate stakeholders</w:t>
      </w:r>
      <w:r w:rsidR="007C06AC">
        <w:rPr>
          <w:rFonts w:ascii="Times New Roman" w:eastAsia="Calibri" w:hAnsi="Times New Roman" w:cs="Times New Roman"/>
          <w:sz w:val="24"/>
          <w:szCs w:val="24"/>
        </w:rPr>
        <w:t xml:space="preserve"> (</w:t>
      </w:r>
      <w:r w:rsidR="007E7574" w:rsidRPr="007E7574">
        <w:rPr>
          <w:rFonts w:ascii="Times New Roman" w:hAnsi="Times New Roman" w:cs="Times New Roman"/>
          <w:sz w:val="24"/>
          <w:szCs w:val="24"/>
        </w:rPr>
        <w:t>G</w:t>
      </w:r>
      <w:r w:rsidR="007E7574" w:rsidRPr="007E7574">
        <w:rPr>
          <w:rFonts w:ascii="Times New Roman" w:hAnsi="Times New Roman" w:cs="Times New Roman"/>
          <w:color w:val="222222"/>
          <w:sz w:val="24"/>
          <w:szCs w:val="24"/>
          <w:shd w:val="clear" w:color="auto" w:fill="FFFFFF"/>
        </w:rPr>
        <w:t>ómez-Carrasco et al.</w:t>
      </w:r>
      <w:r w:rsidR="007E7574">
        <w:rPr>
          <w:rFonts w:ascii="Times New Roman" w:hAnsi="Times New Roman" w:cs="Times New Roman"/>
          <w:color w:val="222222"/>
          <w:sz w:val="24"/>
          <w:szCs w:val="24"/>
          <w:shd w:val="clear" w:color="auto" w:fill="FFFFFF"/>
        </w:rPr>
        <w:t xml:space="preserve">, 2020; </w:t>
      </w:r>
      <w:r w:rsidR="007C06AC">
        <w:rPr>
          <w:rFonts w:ascii="Times New Roman" w:eastAsia="Calibri" w:hAnsi="Times New Roman" w:cs="Times New Roman"/>
          <w:sz w:val="24"/>
          <w:szCs w:val="24"/>
        </w:rPr>
        <w:t>L</w:t>
      </w:r>
      <w:r w:rsidR="007C06AC" w:rsidRPr="007C06AC">
        <w:rPr>
          <w:rFonts w:ascii="Times New Roman" w:eastAsia="Calibri" w:hAnsi="Times New Roman" w:cs="Times New Roman"/>
          <w:sz w:val="24"/>
          <w:szCs w:val="24"/>
        </w:rPr>
        <w:t>u</w:t>
      </w:r>
      <w:r w:rsidR="007E7574">
        <w:rPr>
          <w:rFonts w:ascii="Times New Roman" w:eastAsia="Calibri" w:hAnsi="Times New Roman" w:cs="Times New Roman"/>
          <w:sz w:val="24"/>
          <w:szCs w:val="24"/>
        </w:rPr>
        <w:t xml:space="preserve"> et al.,</w:t>
      </w:r>
      <w:r w:rsidR="007C06AC" w:rsidRPr="007C06AC">
        <w:rPr>
          <w:rFonts w:ascii="Times New Roman" w:eastAsia="Calibri" w:hAnsi="Times New Roman" w:cs="Times New Roman"/>
          <w:sz w:val="24"/>
          <w:szCs w:val="24"/>
        </w:rPr>
        <w:t xml:space="preserve"> 2017)</w:t>
      </w:r>
      <w:r w:rsidR="00E919C0" w:rsidRPr="00505AA6">
        <w:rPr>
          <w:rFonts w:ascii="Times New Roman" w:eastAsia="Calibri" w:hAnsi="Times New Roman" w:cs="Times New Roman"/>
          <w:sz w:val="24"/>
          <w:szCs w:val="24"/>
        </w:rPr>
        <w:t xml:space="preserve">. </w:t>
      </w:r>
    </w:p>
    <w:p w14:paraId="3E8519A5" w14:textId="2D138302" w:rsidR="00E85BB5" w:rsidRDefault="00313013" w:rsidP="00221B1F">
      <w:pPr>
        <w:spacing w:after="0" w:line="360" w:lineRule="auto"/>
        <w:ind w:firstLine="567"/>
        <w:jc w:val="both"/>
        <w:rPr>
          <w:rFonts w:ascii="Times New Roman" w:eastAsia="Calibri" w:hAnsi="Times New Roman" w:cs="Times New Roman"/>
          <w:sz w:val="24"/>
          <w:szCs w:val="24"/>
        </w:rPr>
      </w:pPr>
      <w:r w:rsidRPr="00505AA6">
        <w:rPr>
          <w:rFonts w:ascii="Times New Roman" w:hAnsi="Times New Roman" w:cs="Times New Roman"/>
          <w:sz w:val="24"/>
          <w:szCs w:val="24"/>
        </w:rPr>
        <w:t>To</w:t>
      </w:r>
      <w:r w:rsidRPr="00505AA6">
        <w:rPr>
          <w:rFonts w:ascii="Times New Roman" w:hAnsi="Times New Roman" w:cs="Times New Roman"/>
          <w:sz w:val="24"/>
          <w:szCs w:val="24"/>
          <w:lang w:eastAsia="en-GB"/>
        </w:rPr>
        <w:t xml:space="preserve"> further explain legitimacy’s use in terms of justification as to SMEs practice and communication strategies, </w:t>
      </w:r>
      <w:proofErr w:type="spellStart"/>
      <w:r w:rsidRPr="00505AA6">
        <w:rPr>
          <w:rFonts w:ascii="Times New Roman" w:hAnsi="Times New Roman" w:cs="Times New Roman"/>
          <w:sz w:val="24"/>
          <w:szCs w:val="24"/>
          <w:lang w:eastAsia="en-GB"/>
        </w:rPr>
        <w:t>Ashforth</w:t>
      </w:r>
      <w:proofErr w:type="spellEnd"/>
      <w:r w:rsidRPr="00505AA6">
        <w:rPr>
          <w:rFonts w:ascii="Times New Roman" w:hAnsi="Times New Roman" w:cs="Times New Roman"/>
          <w:sz w:val="24"/>
          <w:szCs w:val="24"/>
          <w:lang w:eastAsia="en-GB"/>
        </w:rPr>
        <w:t xml:space="preserve"> and Gibbs (1990) debate the rationalisation of the mechanics of legitimacy theory through the two management lenses of substantive and symbolic management </w:t>
      </w:r>
      <w:r w:rsidR="00313C72">
        <w:rPr>
          <w:rFonts w:ascii="Times New Roman" w:hAnsi="Times New Roman" w:cs="Times New Roman"/>
          <w:sz w:val="24"/>
          <w:szCs w:val="24"/>
          <w:lang w:eastAsia="en-GB"/>
        </w:rPr>
        <w:t>strategies</w:t>
      </w:r>
      <w:r w:rsidRPr="00505AA6">
        <w:rPr>
          <w:rFonts w:ascii="Times New Roman" w:hAnsi="Times New Roman" w:cs="Times New Roman"/>
          <w:sz w:val="24"/>
          <w:szCs w:val="24"/>
          <w:lang w:eastAsia="en-GB"/>
        </w:rPr>
        <w:t xml:space="preserve">. As legitimacy has been conveyed as being in the eyes of the beholder, in other words legitimacy is a </w:t>
      </w:r>
      <w:r w:rsidRPr="00505AA6">
        <w:rPr>
          <w:rFonts w:ascii="Times New Roman" w:hAnsi="Times New Roman" w:cs="Times New Roman"/>
          <w:i/>
          <w:sz w:val="24"/>
          <w:szCs w:val="24"/>
          <w:lang w:eastAsia="en-GB"/>
        </w:rPr>
        <w:t>“social judgment”</w:t>
      </w:r>
      <w:r w:rsidRPr="00505AA6">
        <w:rPr>
          <w:rFonts w:ascii="Times New Roman" w:hAnsi="Times New Roman" w:cs="Times New Roman"/>
          <w:sz w:val="24"/>
          <w:szCs w:val="24"/>
          <w:lang w:eastAsia="en-GB"/>
        </w:rPr>
        <w:t xml:space="preserve"> (</w:t>
      </w:r>
      <w:proofErr w:type="spellStart"/>
      <w:r w:rsidRPr="00505AA6">
        <w:rPr>
          <w:rFonts w:ascii="Times New Roman" w:hAnsi="Times New Roman" w:cs="Times New Roman"/>
          <w:sz w:val="24"/>
          <w:szCs w:val="24"/>
          <w:lang w:eastAsia="en-GB"/>
        </w:rPr>
        <w:t>Ashforth</w:t>
      </w:r>
      <w:proofErr w:type="spellEnd"/>
      <w:r w:rsidRPr="00505AA6">
        <w:rPr>
          <w:rFonts w:ascii="Times New Roman" w:hAnsi="Times New Roman" w:cs="Times New Roman"/>
          <w:sz w:val="24"/>
          <w:szCs w:val="24"/>
          <w:lang w:eastAsia="en-GB"/>
        </w:rPr>
        <w:t xml:space="preserve"> &amp; Gibbs, 1990, p. 177), of those constituents. These two legitimation tools are used as a yardstick as to whether the company in question has </w:t>
      </w:r>
      <w:r w:rsidR="007779D1">
        <w:rPr>
          <w:rFonts w:ascii="Times New Roman" w:hAnsi="Times New Roman" w:cs="Times New Roman"/>
          <w:sz w:val="24"/>
          <w:szCs w:val="24"/>
          <w:lang w:eastAsia="en-GB"/>
        </w:rPr>
        <w:t xml:space="preserve">developed </w:t>
      </w:r>
      <w:r w:rsidR="00144049">
        <w:rPr>
          <w:rFonts w:ascii="Times New Roman" w:hAnsi="Times New Roman" w:cs="Times New Roman"/>
          <w:sz w:val="24"/>
          <w:szCs w:val="24"/>
          <w:lang w:eastAsia="en-GB"/>
        </w:rPr>
        <w:t>a</w:t>
      </w:r>
      <w:r w:rsidRPr="00505AA6">
        <w:rPr>
          <w:rFonts w:ascii="Times New Roman" w:hAnsi="Times New Roman" w:cs="Times New Roman"/>
          <w:sz w:val="24"/>
          <w:szCs w:val="24"/>
          <w:lang w:eastAsia="en-GB"/>
        </w:rPr>
        <w:t xml:space="preserve"> relationship with society at large.</w:t>
      </w:r>
    </w:p>
    <w:p w14:paraId="43ED0627" w14:textId="6095B46C" w:rsidR="00E85BB5" w:rsidRDefault="00E919C0" w:rsidP="00221B1F">
      <w:pPr>
        <w:spacing w:after="0" w:line="360" w:lineRule="auto"/>
        <w:ind w:firstLine="567"/>
        <w:jc w:val="both"/>
        <w:rPr>
          <w:rFonts w:ascii="Times New Roman" w:eastAsia="Calibri" w:hAnsi="Times New Roman" w:cs="Times New Roman"/>
          <w:sz w:val="24"/>
          <w:szCs w:val="24"/>
        </w:rPr>
      </w:pPr>
      <w:r w:rsidRPr="00505AA6">
        <w:rPr>
          <w:rFonts w:ascii="Times New Roman" w:eastAsia="Calibri" w:hAnsi="Times New Roman" w:cs="Times New Roman"/>
          <w:sz w:val="24"/>
          <w:szCs w:val="24"/>
        </w:rPr>
        <w:t xml:space="preserve">For SMEs to gain legitimisation, the typology of legitimacy strategies, constructed by </w:t>
      </w:r>
      <w:proofErr w:type="spellStart"/>
      <w:r w:rsidRPr="00505AA6">
        <w:rPr>
          <w:rFonts w:ascii="Times New Roman" w:eastAsia="Calibri" w:hAnsi="Times New Roman" w:cs="Times New Roman"/>
          <w:sz w:val="24"/>
          <w:szCs w:val="24"/>
        </w:rPr>
        <w:t>Suchman</w:t>
      </w:r>
      <w:proofErr w:type="spellEnd"/>
      <w:r w:rsidRPr="00505AA6">
        <w:rPr>
          <w:rFonts w:ascii="Times New Roman" w:eastAsia="Calibri" w:hAnsi="Times New Roman" w:cs="Times New Roman"/>
          <w:sz w:val="24"/>
          <w:szCs w:val="24"/>
        </w:rPr>
        <w:t xml:space="preserve"> (1995) is used for reference. Due to the nature of SMEs and the split of substantive and symbolic statements, which </w:t>
      </w:r>
      <w:r w:rsidR="00A435A0">
        <w:rPr>
          <w:rFonts w:ascii="Times New Roman" w:eastAsia="Calibri" w:hAnsi="Times New Roman" w:cs="Times New Roman"/>
          <w:sz w:val="24"/>
          <w:szCs w:val="24"/>
        </w:rPr>
        <w:t>are</w:t>
      </w:r>
      <w:r w:rsidRPr="00505AA6">
        <w:rPr>
          <w:rFonts w:ascii="Times New Roman" w:eastAsia="Calibri" w:hAnsi="Times New Roman" w:cs="Times New Roman"/>
          <w:sz w:val="24"/>
          <w:szCs w:val="24"/>
        </w:rPr>
        <w:t xml:space="preserve"> drawn from </w:t>
      </w:r>
      <w:proofErr w:type="spellStart"/>
      <w:r w:rsidRPr="00505AA6">
        <w:rPr>
          <w:rFonts w:ascii="Times New Roman" w:eastAsia="Calibri" w:hAnsi="Times New Roman" w:cs="Times New Roman"/>
          <w:sz w:val="24"/>
          <w:szCs w:val="24"/>
        </w:rPr>
        <w:t>Ashforth</w:t>
      </w:r>
      <w:proofErr w:type="spellEnd"/>
      <w:r w:rsidRPr="00505AA6">
        <w:rPr>
          <w:rFonts w:ascii="Times New Roman" w:eastAsia="Calibri" w:hAnsi="Times New Roman" w:cs="Times New Roman"/>
          <w:sz w:val="24"/>
          <w:szCs w:val="24"/>
        </w:rPr>
        <w:t xml:space="preserve"> and Gibbs (1990), a choice of a pragmatic, moral and</w:t>
      </w:r>
      <w:r w:rsidR="007E7574">
        <w:rPr>
          <w:rFonts w:ascii="Times New Roman" w:eastAsia="Calibri" w:hAnsi="Times New Roman" w:cs="Times New Roman"/>
          <w:sz w:val="24"/>
          <w:szCs w:val="24"/>
        </w:rPr>
        <w:t>/</w:t>
      </w:r>
      <w:r w:rsidRPr="00505AA6">
        <w:rPr>
          <w:rFonts w:ascii="Times New Roman" w:eastAsia="Calibri" w:hAnsi="Times New Roman" w:cs="Times New Roman"/>
          <w:sz w:val="24"/>
          <w:szCs w:val="24"/>
        </w:rPr>
        <w:t>or cognitive association is offered. For this paper, the two former strands are of greater focus.</w:t>
      </w:r>
      <w:r w:rsidR="00C561B6" w:rsidRPr="00505AA6">
        <w:rPr>
          <w:rFonts w:ascii="Times New Roman" w:eastAsia="Calibri" w:hAnsi="Times New Roman" w:cs="Times New Roman"/>
          <w:sz w:val="24"/>
          <w:szCs w:val="24"/>
        </w:rPr>
        <w:t xml:space="preserve"> </w:t>
      </w:r>
      <w:r w:rsidRPr="00505AA6">
        <w:rPr>
          <w:rFonts w:ascii="Times New Roman" w:eastAsia="Calibri" w:hAnsi="Times New Roman" w:cs="Times New Roman"/>
          <w:sz w:val="24"/>
          <w:szCs w:val="24"/>
        </w:rPr>
        <w:t>In understanding ‘</w:t>
      </w:r>
      <w:r w:rsidRPr="00505AA6">
        <w:rPr>
          <w:rFonts w:ascii="Times New Roman" w:eastAsia="Calibri" w:hAnsi="Times New Roman" w:cs="Times New Roman"/>
          <w:i/>
          <w:sz w:val="24"/>
          <w:szCs w:val="24"/>
        </w:rPr>
        <w:t>why’</w:t>
      </w:r>
      <w:r w:rsidRPr="00505AA6">
        <w:rPr>
          <w:rFonts w:ascii="Times New Roman" w:eastAsia="Calibri" w:hAnsi="Times New Roman" w:cs="Times New Roman"/>
          <w:sz w:val="24"/>
          <w:szCs w:val="24"/>
        </w:rPr>
        <w:t xml:space="preserve"> SMEs actually </w:t>
      </w:r>
      <w:r w:rsidR="00A435A0">
        <w:rPr>
          <w:rFonts w:ascii="Times New Roman" w:eastAsia="Calibri" w:hAnsi="Times New Roman" w:cs="Times New Roman"/>
          <w:sz w:val="24"/>
          <w:szCs w:val="24"/>
        </w:rPr>
        <w:t>engage</w:t>
      </w:r>
      <w:r w:rsidRPr="00505AA6">
        <w:rPr>
          <w:rFonts w:ascii="Times New Roman" w:eastAsia="Calibri" w:hAnsi="Times New Roman" w:cs="Times New Roman"/>
          <w:sz w:val="24"/>
          <w:szCs w:val="24"/>
        </w:rPr>
        <w:t xml:space="preserve"> in SEPs, the </w:t>
      </w:r>
      <w:r w:rsidR="000F7FFD" w:rsidRPr="00505AA6">
        <w:rPr>
          <w:rFonts w:ascii="Times New Roman" w:eastAsia="Calibri" w:hAnsi="Times New Roman" w:cs="Times New Roman"/>
          <w:sz w:val="24"/>
          <w:szCs w:val="24"/>
        </w:rPr>
        <w:t>paper</w:t>
      </w:r>
      <w:r w:rsidRPr="00505AA6">
        <w:rPr>
          <w:rFonts w:ascii="Times New Roman" w:eastAsia="Calibri" w:hAnsi="Times New Roman" w:cs="Times New Roman"/>
          <w:sz w:val="24"/>
          <w:szCs w:val="24"/>
        </w:rPr>
        <w:t xml:space="preserve"> captures an array of instances and uses the symbolic and substantive led management framework to establish organisational legitimacy.</w:t>
      </w:r>
    </w:p>
    <w:p w14:paraId="64C43992" w14:textId="1CB8C44E" w:rsidR="00A1477A" w:rsidRDefault="00E919C0" w:rsidP="00221B1F">
      <w:pPr>
        <w:spacing w:after="0" w:line="360" w:lineRule="auto"/>
        <w:ind w:firstLine="567"/>
        <w:jc w:val="both"/>
        <w:rPr>
          <w:rFonts w:ascii="Times New Roman" w:hAnsi="Times New Roman" w:cs="Times New Roman"/>
          <w:sz w:val="24"/>
          <w:szCs w:val="24"/>
        </w:rPr>
      </w:pPr>
      <w:r w:rsidRPr="00505AA6">
        <w:rPr>
          <w:rFonts w:ascii="Times New Roman" w:eastAsia="Calibri" w:hAnsi="Times New Roman" w:cs="Times New Roman"/>
          <w:sz w:val="24"/>
          <w:szCs w:val="24"/>
        </w:rPr>
        <w:t>The following diagrammatic representation</w:t>
      </w:r>
      <w:r w:rsidR="00FE5B96">
        <w:rPr>
          <w:rFonts w:ascii="Times New Roman" w:eastAsia="Calibri" w:hAnsi="Times New Roman" w:cs="Times New Roman"/>
          <w:sz w:val="24"/>
          <w:szCs w:val="24"/>
        </w:rPr>
        <w:t xml:space="preserve"> (</w:t>
      </w:r>
      <w:r w:rsidR="00B76E14">
        <w:rPr>
          <w:rFonts w:ascii="Times New Roman" w:eastAsia="Calibri" w:hAnsi="Times New Roman" w:cs="Times New Roman"/>
          <w:sz w:val="24"/>
          <w:szCs w:val="24"/>
        </w:rPr>
        <w:t xml:space="preserve">see </w:t>
      </w:r>
      <w:r w:rsidR="00FE5B96">
        <w:rPr>
          <w:rFonts w:ascii="Times New Roman" w:eastAsia="Calibri" w:hAnsi="Times New Roman" w:cs="Times New Roman"/>
          <w:sz w:val="24"/>
          <w:szCs w:val="24"/>
        </w:rPr>
        <w:t>Figure 1)</w:t>
      </w:r>
      <w:r w:rsidRPr="00505AA6">
        <w:rPr>
          <w:rFonts w:ascii="Times New Roman" w:eastAsia="Calibri" w:hAnsi="Times New Roman" w:cs="Times New Roman"/>
          <w:sz w:val="24"/>
          <w:szCs w:val="24"/>
        </w:rPr>
        <w:t xml:space="preserve"> shows the culmination of substantive and symbolic criteria/examples, drawn from </w:t>
      </w:r>
      <w:proofErr w:type="spellStart"/>
      <w:r w:rsidRPr="00505AA6">
        <w:rPr>
          <w:rFonts w:ascii="Times New Roman" w:eastAsia="Calibri" w:hAnsi="Times New Roman" w:cs="Times New Roman"/>
          <w:sz w:val="24"/>
          <w:szCs w:val="24"/>
        </w:rPr>
        <w:t>Ashforth</w:t>
      </w:r>
      <w:proofErr w:type="spellEnd"/>
      <w:r w:rsidRPr="00505AA6">
        <w:rPr>
          <w:rFonts w:ascii="Times New Roman" w:eastAsia="Calibri" w:hAnsi="Times New Roman" w:cs="Times New Roman"/>
          <w:sz w:val="24"/>
          <w:szCs w:val="24"/>
        </w:rPr>
        <w:t xml:space="preserve"> and Gibbs (1990) (as means of legitimation), and that SMEs may associate with as a means of expressing their legitimacy, depicted by </w:t>
      </w:r>
      <w:proofErr w:type="spellStart"/>
      <w:r w:rsidRPr="00505AA6">
        <w:rPr>
          <w:rFonts w:ascii="Times New Roman" w:eastAsia="Calibri" w:hAnsi="Times New Roman" w:cs="Times New Roman"/>
          <w:sz w:val="24"/>
          <w:szCs w:val="24"/>
        </w:rPr>
        <w:t>Suchman</w:t>
      </w:r>
      <w:proofErr w:type="spellEnd"/>
      <w:r w:rsidRPr="00505AA6">
        <w:rPr>
          <w:rFonts w:ascii="Times New Roman" w:eastAsia="Calibri" w:hAnsi="Times New Roman" w:cs="Times New Roman"/>
          <w:sz w:val="24"/>
          <w:szCs w:val="24"/>
        </w:rPr>
        <w:t xml:space="preserve"> (1995) (the dynamics of legitimacy). </w:t>
      </w:r>
      <w:r w:rsidR="00A51616">
        <w:rPr>
          <w:rFonts w:ascii="Times New Roman" w:eastAsia="Calibri" w:hAnsi="Times New Roman" w:cs="Times New Roman"/>
          <w:sz w:val="24"/>
          <w:szCs w:val="24"/>
        </w:rPr>
        <w:t>Nevertheless, we note that a</w:t>
      </w:r>
      <w:r w:rsidR="00A1477A">
        <w:rPr>
          <w:rFonts w:ascii="Times New Roman" w:eastAsia="Calibri" w:hAnsi="Times New Roman" w:cs="Times New Roman"/>
          <w:sz w:val="24"/>
          <w:szCs w:val="24"/>
        </w:rPr>
        <w:t xml:space="preserve">ttempting to engage and legitimise </w:t>
      </w:r>
      <w:r w:rsidR="00A1477A" w:rsidRPr="00F84BDC">
        <w:rPr>
          <w:rFonts w:ascii="Times New Roman" w:eastAsia="Calibri" w:hAnsi="Times New Roman" w:cs="Times New Roman"/>
          <w:sz w:val="24"/>
          <w:szCs w:val="24"/>
        </w:rPr>
        <w:t xml:space="preserve">SMEs </w:t>
      </w:r>
      <w:r w:rsidR="00A1477A">
        <w:rPr>
          <w:rFonts w:ascii="Times New Roman" w:eastAsia="Calibri" w:hAnsi="Times New Roman" w:cs="Times New Roman"/>
          <w:sz w:val="24"/>
          <w:szCs w:val="24"/>
        </w:rPr>
        <w:t>SEPs has had its barriers. These are p</w:t>
      </w:r>
      <w:r w:rsidR="00A1477A" w:rsidRPr="00F84BDC">
        <w:rPr>
          <w:rFonts w:ascii="Times New Roman" w:eastAsia="Calibri" w:hAnsi="Times New Roman" w:cs="Times New Roman"/>
          <w:sz w:val="24"/>
          <w:szCs w:val="24"/>
        </w:rPr>
        <w:t xml:space="preserve">artly due to a </w:t>
      </w:r>
      <w:r w:rsidR="00A1477A" w:rsidRPr="00F84BDC">
        <w:rPr>
          <w:rFonts w:ascii="Times New Roman" w:eastAsia="Calibri" w:hAnsi="Times New Roman" w:cs="Times New Roman"/>
          <w:sz w:val="24"/>
          <w:szCs w:val="24"/>
        </w:rPr>
        <w:lastRenderedPageBreak/>
        <w:t>lack of formal ethical codes, standards and certification (</w:t>
      </w:r>
      <w:proofErr w:type="spellStart"/>
      <w:r w:rsidR="00A1477A" w:rsidRPr="00F84BDC">
        <w:rPr>
          <w:rFonts w:ascii="Times New Roman" w:eastAsia="Calibri" w:hAnsi="Times New Roman" w:cs="Times New Roman"/>
          <w:sz w:val="24"/>
          <w:szCs w:val="24"/>
        </w:rPr>
        <w:t>Calace</w:t>
      </w:r>
      <w:proofErr w:type="spellEnd"/>
      <w:r w:rsidR="00A1477A" w:rsidRPr="00F84BDC">
        <w:rPr>
          <w:rFonts w:ascii="Times New Roman" w:eastAsia="Calibri" w:hAnsi="Times New Roman" w:cs="Times New Roman"/>
          <w:sz w:val="24"/>
          <w:szCs w:val="24"/>
        </w:rPr>
        <w:t>, 2014</w:t>
      </w:r>
      <w:r w:rsidR="002343A3" w:rsidRPr="002343A3">
        <w:rPr>
          <w:rFonts w:ascii="Times New Roman" w:eastAsia="Calibri" w:hAnsi="Times New Roman" w:cs="Times New Roman"/>
          <w:sz w:val="24"/>
          <w:szCs w:val="24"/>
        </w:rPr>
        <w:t xml:space="preserve">; </w:t>
      </w:r>
      <w:r w:rsidR="002343A3" w:rsidRPr="002343A3">
        <w:rPr>
          <w:rFonts w:ascii="Times New Roman" w:hAnsi="Times New Roman" w:cs="Times New Roman"/>
          <w:color w:val="222222"/>
          <w:sz w:val="24"/>
          <w:szCs w:val="24"/>
          <w:shd w:val="clear" w:color="auto" w:fill="FFFFFF"/>
        </w:rPr>
        <w:t>Valentine et al., 2019</w:t>
      </w:r>
      <w:r w:rsidR="00A1477A" w:rsidRPr="00F84BDC">
        <w:rPr>
          <w:rFonts w:ascii="Times New Roman" w:eastAsia="Calibri" w:hAnsi="Times New Roman" w:cs="Times New Roman"/>
          <w:sz w:val="24"/>
          <w:szCs w:val="24"/>
        </w:rPr>
        <w:t>)</w:t>
      </w:r>
      <w:r w:rsidR="002343A3">
        <w:rPr>
          <w:rFonts w:ascii="Times New Roman" w:eastAsia="Calibri" w:hAnsi="Times New Roman" w:cs="Times New Roman"/>
          <w:sz w:val="24"/>
          <w:szCs w:val="24"/>
        </w:rPr>
        <w:t>, l</w:t>
      </w:r>
      <w:r w:rsidR="00A1477A" w:rsidRPr="00F84BDC">
        <w:rPr>
          <w:rFonts w:ascii="Times New Roman" w:eastAsia="Calibri" w:hAnsi="Times New Roman" w:cs="Times New Roman"/>
          <w:sz w:val="24"/>
          <w:szCs w:val="24"/>
        </w:rPr>
        <w:t xml:space="preserve">imited resources (de Bruin </w:t>
      </w:r>
      <w:r w:rsidR="007E7574">
        <w:rPr>
          <w:rFonts w:ascii="Times New Roman" w:eastAsia="Calibri" w:hAnsi="Times New Roman" w:cs="Times New Roman"/>
          <w:sz w:val="24"/>
          <w:szCs w:val="24"/>
        </w:rPr>
        <w:t>&amp;</w:t>
      </w:r>
      <w:r w:rsidR="007E7574" w:rsidRPr="00F84BDC">
        <w:rPr>
          <w:rFonts w:ascii="Times New Roman" w:eastAsia="Calibri" w:hAnsi="Times New Roman" w:cs="Times New Roman"/>
          <w:sz w:val="24"/>
          <w:szCs w:val="24"/>
        </w:rPr>
        <w:t xml:space="preserve"> </w:t>
      </w:r>
      <w:r w:rsidR="00A1477A" w:rsidRPr="00F84BDC">
        <w:rPr>
          <w:rFonts w:ascii="Times New Roman" w:eastAsia="Calibri" w:hAnsi="Times New Roman" w:cs="Times New Roman"/>
          <w:sz w:val="24"/>
          <w:szCs w:val="24"/>
        </w:rPr>
        <w:t xml:space="preserve">Moore, 2003; </w:t>
      </w:r>
      <w:r w:rsidR="00A1477A" w:rsidRPr="0006510A">
        <w:rPr>
          <w:rFonts w:ascii="Times New Roman" w:eastAsia="Calibri" w:hAnsi="Times New Roman" w:cs="Times New Roman"/>
          <w:sz w:val="24"/>
          <w:szCs w:val="24"/>
        </w:rPr>
        <w:t>Roberts</w:t>
      </w:r>
      <w:r w:rsidR="007E7574">
        <w:rPr>
          <w:rFonts w:ascii="Times New Roman" w:eastAsia="Calibri" w:hAnsi="Times New Roman" w:cs="Times New Roman"/>
          <w:sz w:val="24"/>
          <w:szCs w:val="24"/>
        </w:rPr>
        <w:t xml:space="preserve"> et al., </w:t>
      </w:r>
      <w:r w:rsidR="00A1477A" w:rsidRPr="0006510A">
        <w:rPr>
          <w:rFonts w:ascii="Times New Roman" w:eastAsia="Calibri" w:hAnsi="Times New Roman" w:cs="Times New Roman"/>
          <w:sz w:val="24"/>
          <w:szCs w:val="24"/>
        </w:rPr>
        <w:t>2006</w:t>
      </w:r>
      <w:r w:rsidR="00A1477A" w:rsidRPr="00F84BDC">
        <w:rPr>
          <w:rFonts w:ascii="Times New Roman" w:eastAsia="Calibri" w:hAnsi="Times New Roman" w:cs="Times New Roman"/>
          <w:sz w:val="24"/>
          <w:szCs w:val="24"/>
        </w:rPr>
        <w:t xml:space="preserve">; </w:t>
      </w:r>
      <w:proofErr w:type="spellStart"/>
      <w:r w:rsidR="00A1477A" w:rsidRPr="00F84BDC">
        <w:rPr>
          <w:rFonts w:ascii="Times New Roman" w:eastAsia="Calibri" w:hAnsi="Times New Roman" w:cs="Times New Roman"/>
          <w:sz w:val="24"/>
          <w:szCs w:val="24"/>
        </w:rPr>
        <w:t>Lepoutre</w:t>
      </w:r>
      <w:proofErr w:type="spellEnd"/>
      <w:r w:rsidR="00A1477A" w:rsidRPr="00F84BDC">
        <w:rPr>
          <w:rFonts w:ascii="Times New Roman" w:eastAsia="Calibri" w:hAnsi="Times New Roman" w:cs="Times New Roman"/>
          <w:sz w:val="24"/>
          <w:szCs w:val="24"/>
        </w:rPr>
        <w:t xml:space="preserve"> &amp; </w:t>
      </w:r>
      <w:proofErr w:type="spellStart"/>
      <w:r w:rsidR="00A1477A" w:rsidRPr="00F84BDC">
        <w:rPr>
          <w:rFonts w:ascii="Times New Roman" w:eastAsia="Calibri" w:hAnsi="Times New Roman" w:cs="Times New Roman"/>
          <w:sz w:val="24"/>
          <w:szCs w:val="24"/>
        </w:rPr>
        <w:t>Heene</w:t>
      </w:r>
      <w:proofErr w:type="spellEnd"/>
      <w:r w:rsidR="00A1477A" w:rsidRPr="00F84BDC">
        <w:rPr>
          <w:rFonts w:ascii="Times New Roman" w:eastAsia="Calibri" w:hAnsi="Times New Roman" w:cs="Times New Roman"/>
          <w:sz w:val="24"/>
          <w:szCs w:val="24"/>
        </w:rPr>
        <w:t xml:space="preserve">, 2006; </w:t>
      </w:r>
      <w:r w:rsidR="00A1477A" w:rsidRPr="002428F0">
        <w:rPr>
          <w:rFonts w:ascii="Times New Roman" w:eastAsia="Calibri" w:hAnsi="Times New Roman" w:cs="Times New Roman"/>
          <w:sz w:val="24"/>
          <w:szCs w:val="24"/>
        </w:rPr>
        <w:t>Lewis &amp; Cassells, 2010</w:t>
      </w:r>
      <w:r w:rsidR="002343A3">
        <w:rPr>
          <w:rFonts w:ascii="Times New Roman" w:eastAsia="Calibri" w:hAnsi="Times New Roman" w:cs="Times New Roman"/>
          <w:sz w:val="24"/>
          <w:szCs w:val="24"/>
        </w:rPr>
        <w:t xml:space="preserve">; </w:t>
      </w:r>
      <w:r w:rsidR="002343A3" w:rsidRPr="00D94AD9">
        <w:rPr>
          <w:rFonts w:ascii="Times New Roman" w:eastAsia="Times New Roman" w:hAnsi="Times New Roman" w:cs="Times New Roman"/>
          <w:color w:val="222222"/>
          <w:sz w:val="24"/>
          <w:szCs w:val="24"/>
          <w:lang w:eastAsia="en-GB"/>
        </w:rPr>
        <w:t>Veronica et al., 2020</w:t>
      </w:r>
      <w:r w:rsidR="00A1477A" w:rsidRPr="002428F0">
        <w:rPr>
          <w:rFonts w:ascii="Times New Roman" w:eastAsia="Calibri" w:hAnsi="Times New Roman" w:cs="Times New Roman"/>
          <w:sz w:val="24"/>
          <w:szCs w:val="24"/>
        </w:rPr>
        <w:t>)</w:t>
      </w:r>
      <w:r w:rsidR="00A51616">
        <w:rPr>
          <w:rFonts w:ascii="Times New Roman" w:eastAsia="Calibri" w:hAnsi="Times New Roman" w:cs="Times New Roman"/>
          <w:sz w:val="24"/>
          <w:szCs w:val="24"/>
        </w:rPr>
        <w:t>,</w:t>
      </w:r>
      <w:r w:rsidR="00A1477A">
        <w:rPr>
          <w:rFonts w:ascii="Times New Roman" w:eastAsia="Calibri" w:hAnsi="Times New Roman" w:cs="Times New Roman"/>
          <w:sz w:val="24"/>
          <w:szCs w:val="24"/>
        </w:rPr>
        <w:t xml:space="preserve"> a</w:t>
      </w:r>
      <w:r w:rsidR="00A1477A" w:rsidRPr="00F84BDC">
        <w:rPr>
          <w:rFonts w:ascii="Times New Roman" w:hAnsi="Times New Roman" w:cs="Times New Roman"/>
          <w:sz w:val="24"/>
          <w:szCs w:val="24"/>
        </w:rPr>
        <w:t xml:space="preserve"> lack of time </w:t>
      </w:r>
      <w:r w:rsidR="00A1477A" w:rsidRPr="002751F5">
        <w:rPr>
          <w:rFonts w:ascii="Times New Roman" w:hAnsi="Times New Roman" w:cs="Times New Roman"/>
          <w:sz w:val="24"/>
          <w:szCs w:val="24"/>
        </w:rPr>
        <w:t>(</w:t>
      </w:r>
      <w:proofErr w:type="spellStart"/>
      <w:r w:rsidR="001C21E7" w:rsidRPr="001C21E7">
        <w:rPr>
          <w:rFonts w:ascii="Times New Roman" w:hAnsi="Times New Roman" w:cs="Times New Roman"/>
          <w:sz w:val="24"/>
          <w:szCs w:val="24"/>
        </w:rPr>
        <w:t>Eweje</w:t>
      </w:r>
      <w:proofErr w:type="spellEnd"/>
      <w:r w:rsidR="001C21E7">
        <w:rPr>
          <w:rFonts w:ascii="Times New Roman" w:hAnsi="Times New Roman" w:cs="Times New Roman"/>
          <w:sz w:val="24"/>
          <w:szCs w:val="24"/>
        </w:rPr>
        <w:t xml:space="preserve">, 2020; </w:t>
      </w:r>
      <w:r w:rsidR="00A1477A" w:rsidRPr="002751F5">
        <w:rPr>
          <w:rFonts w:ascii="Times New Roman" w:hAnsi="Times New Roman" w:cs="Times New Roman"/>
          <w:sz w:val="24"/>
          <w:szCs w:val="24"/>
        </w:rPr>
        <w:t>Spence &amp; Rutherford, 2001;</w:t>
      </w:r>
      <w:r w:rsidR="00A1477A" w:rsidRPr="00F84BDC">
        <w:rPr>
          <w:rFonts w:ascii="Times New Roman" w:hAnsi="Times New Roman" w:cs="Times New Roman"/>
          <w:sz w:val="24"/>
          <w:szCs w:val="24"/>
        </w:rPr>
        <w:t xml:space="preserve"> Tilley, 2000)</w:t>
      </w:r>
      <w:r w:rsidR="00A51616">
        <w:rPr>
          <w:rFonts w:ascii="Times New Roman" w:hAnsi="Times New Roman" w:cs="Times New Roman"/>
          <w:sz w:val="24"/>
          <w:szCs w:val="24"/>
        </w:rPr>
        <w:t>,</w:t>
      </w:r>
      <w:r w:rsidR="00A1477A">
        <w:rPr>
          <w:rFonts w:ascii="Times New Roman" w:hAnsi="Times New Roman" w:cs="Times New Roman"/>
          <w:sz w:val="24"/>
          <w:szCs w:val="24"/>
        </w:rPr>
        <w:t xml:space="preserve"> </w:t>
      </w:r>
      <w:r w:rsidR="00A1477A" w:rsidRPr="00F84BDC">
        <w:rPr>
          <w:rFonts w:ascii="Times New Roman" w:hAnsi="Times New Roman" w:cs="Times New Roman"/>
          <w:sz w:val="24"/>
          <w:szCs w:val="24"/>
        </w:rPr>
        <w:t xml:space="preserve">SMEs not having sufficient </w:t>
      </w:r>
      <w:r w:rsidR="00A1477A">
        <w:rPr>
          <w:rFonts w:ascii="Times New Roman" w:hAnsi="Times New Roman" w:cs="Times New Roman"/>
          <w:sz w:val="24"/>
          <w:szCs w:val="24"/>
        </w:rPr>
        <w:t>SEP</w:t>
      </w:r>
      <w:r w:rsidR="00A1477A" w:rsidRPr="00F84BDC">
        <w:rPr>
          <w:rFonts w:ascii="Times New Roman" w:hAnsi="Times New Roman" w:cs="Times New Roman"/>
          <w:sz w:val="24"/>
          <w:szCs w:val="24"/>
        </w:rPr>
        <w:t xml:space="preserve"> knowledge (Hitchens</w:t>
      </w:r>
      <w:r w:rsidR="007E7574">
        <w:rPr>
          <w:rFonts w:ascii="Times New Roman" w:hAnsi="Times New Roman" w:cs="Times New Roman"/>
          <w:sz w:val="24"/>
          <w:szCs w:val="24"/>
        </w:rPr>
        <w:t xml:space="preserve"> et al.,</w:t>
      </w:r>
      <w:r w:rsidR="00A1477A" w:rsidRPr="00F84BDC">
        <w:rPr>
          <w:rFonts w:ascii="Times New Roman" w:hAnsi="Times New Roman" w:cs="Times New Roman"/>
          <w:sz w:val="24"/>
          <w:szCs w:val="24"/>
        </w:rPr>
        <w:t xml:space="preserve"> 2005)</w:t>
      </w:r>
      <w:r w:rsidR="00AC5791">
        <w:rPr>
          <w:rFonts w:ascii="Times New Roman" w:hAnsi="Times New Roman" w:cs="Times New Roman"/>
          <w:sz w:val="24"/>
          <w:szCs w:val="24"/>
        </w:rPr>
        <w:t>,</w:t>
      </w:r>
      <w:r w:rsidR="00A1477A">
        <w:rPr>
          <w:rFonts w:ascii="Times New Roman" w:hAnsi="Times New Roman" w:cs="Times New Roman"/>
          <w:sz w:val="24"/>
          <w:szCs w:val="24"/>
        </w:rPr>
        <w:t xml:space="preserve"> and </w:t>
      </w:r>
      <w:r w:rsidR="00A1477A" w:rsidRPr="00F84BDC">
        <w:rPr>
          <w:rFonts w:ascii="Times New Roman" w:hAnsi="Times New Roman" w:cs="Times New Roman"/>
          <w:sz w:val="24"/>
          <w:szCs w:val="24"/>
        </w:rPr>
        <w:t xml:space="preserve">SEPs often ‘hidden’ from their stakeholder audience (Jenkins, 2004; </w:t>
      </w:r>
      <w:proofErr w:type="spellStart"/>
      <w:r w:rsidR="00A1477A" w:rsidRPr="00F84BDC">
        <w:rPr>
          <w:rFonts w:ascii="Times New Roman" w:hAnsi="Times New Roman" w:cs="Times New Roman"/>
          <w:sz w:val="24"/>
          <w:szCs w:val="24"/>
        </w:rPr>
        <w:t>Perrini</w:t>
      </w:r>
      <w:proofErr w:type="spellEnd"/>
      <w:r w:rsidR="00A1477A" w:rsidRPr="00F84BDC">
        <w:rPr>
          <w:rFonts w:ascii="Times New Roman" w:hAnsi="Times New Roman" w:cs="Times New Roman"/>
          <w:sz w:val="24"/>
          <w:szCs w:val="24"/>
        </w:rPr>
        <w:t xml:space="preserve">, </w:t>
      </w:r>
      <w:r w:rsidR="00E25A5E">
        <w:rPr>
          <w:rFonts w:ascii="Times New Roman" w:hAnsi="Times New Roman" w:cs="Times New Roman"/>
          <w:sz w:val="24"/>
          <w:szCs w:val="24"/>
        </w:rPr>
        <w:t xml:space="preserve">2005, </w:t>
      </w:r>
      <w:r w:rsidR="00A1477A" w:rsidRPr="00F84BDC">
        <w:rPr>
          <w:rFonts w:ascii="Times New Roman" w:hAnsi="Times New Roman" w:cs="Times New Roman"/>
          <w:sz w:val="24"/>
          <w:szCs w:val="24"/>
        </w:rPr>
        <w:t>2006</w:t>
      </w:r>
      <w:r w:rsidR="001E2066">
        <w:rPr>
          <w:rFonts w:ascii="Times New Roman" w:hAnsi="Times New Roman" w:cs="Times New Roman"/>
          <w:sz w:val="24"/>
          <w:szCs w:val="24"/>
        </w:rPr>
        <w:t xml:space="preserve">; </w:t>
      </w:r>
      <w:r w:rsidR="001E2066" w:rsidRPr="00D94AD9">
        <w:rPr>
          <w:rFonts w:ascii="Times New Roman" w:eastAsia="Times New Roman" w:hAnsi="Times New Roman" w:cs="Times New Roman"/>
          <w:color w:val="222222"/>
          <w:sz w:val="24"/>
          <w:szCs w:val="24"/>
          <w:lang w:eastAsia="en-GB"/>
        </w:rPr>
        <w:t>Veronica et al., 2020</w:t>
      </w:r>
      <w:r w:rsidR="00A1477A" w:rsidRPr="00F84BDC">
        <w:rPr>
          <w:rFonts w:ascii="Times New Roman" w:hAnsi="Times New Roman" w:cs="Times New Roman"/>
          <w:sz w:val="24"/>
          <w:szCs w:val="24"/>
        </w:rPr>
        <w:t>)</w:t>
      </w:r>
      <w:r w:rsidR="00AC5791">
        <w:rPr>
          <w:rFonts w:ascii="Times New Roman" w:hAnsi="Times New Roman" w:cs="Times New Roman"/>
          <w:sz w:val="24"/>
          <w:szCs w:val="24"/>
        </w:rPr>
        <w:t xml:space="preserve">. </w:t>
      </w:r>
    </w:p>
    <w:p w14:paraId="6CC44F36" w14:textId="131FE51D" w:rsidR="00B25065" w:rsidRPr="0042102A" w:rsidRDefault="00B25065" w:rsidP="00221B1F">
      <w:pPr>
        <w:tabs>
          <w:tab w:val="left" w:pos="567"/>
        </w:tabs>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Pr="00E86325">
        <w:rPr>
          <w:rFonts w:ascii="Times New Roman" w:hAnsi="Times New Roman" w:cs="Times New Roman"/>
          <w:sz w:val="24"/>
          <w:szCs w:val="24"/>
        </w:rPr>
        <w:t xml:space="preserve">SMEs engagement in SEP’s is different from larger businesses. </w:t>
      </w:r>
      <w:r>
        <w:rPr>
          <w:rFonts w:ascii="Times New Roman" w:hAnsi="Times New Roman" w:cs="Times New Roman"/>
          <w:sz w:val="24"/>
          <w:szCs w:val="24"/>
        </w:rPr>
        <w:t xml:space="preserve">Their association </w:t>
      </w:r>
      <w:r w:rsidRPr="00E86325">
        <w:rPr>
          <w:rFonts w:ascii="Times New Roman" w:hAnsi="Times New Roman" w:cs="Times New Roman"/>
          <w:sz w:val="24"/>
          <w:szCs w:val="24"/>
        </w:rPr>
        <w:t xml:space="preserve">is ignited and developed </w:t>
      </w:r>
      <w:r>
        <w:rPr>
          <w:rFonts w:ascii="Times New Roman" w:hAnsi="Times New Roman" w:cs="Times New Roman"/>
          <w:sz w:val="24"/>
          <w:szCs w:val="24"/>
        </w:rPr>
        <w:t xml:space="preserve">via </w:t>
      </w:r>
      <w:r w:rsidRPr="00E86325">
        <w:rPr>
          <w:rFonts w:ascii="Times New Roman" w:hAnsi="Times New Roman" w:cs="Times New Roman"/>
          <w:sz w:val="24"/>
          <w:szCs w:val="24"/>
        </w:rPr>
        <w:t xml:space="preserve">owner manager’s idiosyncrasies, </w:t>
      </w:r>
      <w:r>
        <w:rPr>
          <w:rFonts w:ascii="Times New Roman" w:hAnsi="Times New Roman" w:cs="Times New Roman"/>
          <w:sz w:val="24"/>
          <w:szCs w:val="24"/>
        </w:rPr>
        <w:t xml:space="preserve">the pressure of maintaining </w:t>
      </w:r>
      <w:r w:rsidRPr="00E86325">
        <w:rPr>
          <w:rFonts w:ascii="Times New Roman" w:hAnsi="Times New Roman" w:cs="Times New Roman"/>
          <w:sz w:val="24"/>
          <w:szCs w:val="24"/>
        </w:rPr>
        <w:t>close stakeholder relationships, di</w:t>
      </w:r>
      <w:r>
        <w:rPr>
          <w:rFonts w:ascii="Times New Roman" w:hAnsi="Times New Roman" w:cs="Times New Roman"/>
          <w:sz w:val="24"/>
          <w:szCs w:val="24"/>
        </w:rPr>
        <w:t xml:space="preserve">ffering </w:t>
      </w:r>
      <w:r w:rsidRPr="00E86325">
        <w:rPr>
          <w:rFonts w:ascii="Times New Roman" w:hAnsi="Times New Roman" w:cs="Times New Roman"/>
          <w:sz w:val="24"/>
          <w:szCs w:val="24"/>
        </w:rPr>
        <w:t xml:space="preserve">communication </w:t>
      </w:r>
      <w:r>
        <w:rPr>
          <w:rFonts w:ascii="Times New Roman" w:hAnsi="Times New Roman" w:cs="Times New Roman"/>
          <w:sz w:val="24"/>
          <w:szCs w:val="24"/>
        </w:rPr>
        <w:t>strategies, and some persuasive drivers</w:t>
      </w:r>
      <w:r w:rsidR="0078551C">
        <w:rPr>
          <w:rFonts w:ascii="Times New Roman" w:hAnsi="Times New Roman" w:cs="Times New Roman"/>
          <w:sz w:val="24"/>
          <w:szCs w:val="24"/>
        </w:rPr>
        <w:t xml:space="preserve"> (</w:t>
      </w:r>
      <w:proofErr w:type="spellStart"/>
      <w:r w:rsidR="0078551C" w:rsidRPr="0078551C">
        <w:rPr>
          <w:rFonts w:ascii="Times New Roman" w:hAnsi="Times New Roman" w:cs="Times New Roman"/>
          <w:sz w:val="24"/>
          <w:szCs w:val="24"/>
        </w:rPr>
        <w:t>Masurel</w:t>
      </w:r>
      <w:proofErr w:type="spellEnd"/>
      <w:r w:rsidR="0078551C">
        <w:rPr>
          <w:rFonts w:ascii="Times New Roman" w:hAnsi="Times New Roman" w:cs="Times New Roman"/>
          <w:sz w:val="24"/>
          <w:szCs w:val="24"/>
        </w:rPr>
        <w:t>, 2007)</w:t>
      </w:r>
      <w:r w:rsidRPr="00E86325">
        <w:rPr>
          <w:rFonts w:ascii="Times New Roman" w:hAnsi="Times New Roman" w:cs="Times New Roman"/>
          <w:sz w:val="24"/>
          <w:szCs w:val="24"/>
        </w:rPr>
        <w:t>.</w:t>
      </w:r>
      <w:r w:rsidR="000F7A00">
        <w:rPr>
          <w:rFonts w:ascii="Times New Roman" w:hAnsi="Times New Roman" w:cs="Times New Roman"/>
          <w:sz w:val="24"/>
          <w:szCs w:val="24"/>
        </w:rPr>
        <w:t xml:space="preserve"> </w:t>
      </w:r>
      <w:r w:rsidRPr="00EC4EF7">
        <w:rPr>
          <w:rFonts w:ascii="Times New Roman" w:hAnsi="Times New Roman" w:cs="Times New Roman"/>
          <w:sz w:val="24"/>
          <w:szCs w:val="24"/>
        </w:rPr>
        <w:t xml:space="preserve">The nature of doing business for SMEs engaged in SEPs has </w:t>
      </w:r>
      <w:r>
        <w:rPr>
          <w:rFonts w:ascii="Times New Roman" w:hAnsi="Times New Roman" w:cs="Times New Roman"/>
          <w:sz w:val="24"/>
          <w:szCs w:val="24"/>
        </w:rPr>
        <w:t>said</w:t>
      </w:r>
      <w:r w:rsidRPr="00EC4EF7">
        <w:rPr>
          <w:rFonts w:ascii="Times New Roman" w:hAnsi="Times New Roman" w:cs="Times New Roman"/>
          <w:sz w:val="24"/>
          <w:szCs w:val="24"/>
        </w:rPr>
        <w:t xml:space="preserve"> to be largely </w:t>
      </w:r>
      <w:r w:rsidRPr="0042102A">
        <w:rPr>
          <w:rFonts w:ascii="Times New Roman" w:hAnsi="Times New Roman" w:cs="Times New Roman"/>
          <w:sz w:val="24"/>
          <w:szCs w:val="24"/>
        </w:rPr>
        <w:t xml:space="preserve">personal (Jenkins, 2004; Grayson, 2006; Fuller &amp; Tian, 2006), and centres on a more </w:t>
      </w:r>
      <w:r w:rsidRPr="0042102A">
        <w:rPr>
          <w:rFonts w:ascii="Times New Roman" w:hAnsi="Times New Roman" w:cs="Times New Roman"/>
          <w:bCs/>
          <w:sz w:val="24"/>
          <w:szCs w:val="24"/>
        </w:rPr>
        <w:t xml:space="preserve">interpersonal, </w:t>
      </w:r>
      <w:r w:rsidR="000F7A00">
        <w:rPr>
          <w:rFonts w:ascii="Times New Roman" w:hAnsi="Times New Roman" w:cs="Times New Roman"/>
          <w:bCs/>
          <w:sz w:val="24"/>
          <w:szCs w:val="24"/>
        </w:rPr>
        <w:t>(</w:t>
      </w:r>
      <w:r w:rsidRPr="0042102A">
        <w:rPr>
          <w:rFonts w:ascii="Times New Roman" w:hAnsi="Times New Roman" w:cs="Times New Roman"/>
          <w:sz w:val="24"/>
          <w:szCs w:val="24"/>
        </w:rPr>
        <w:t>Murillo &amp; Lozano</w:t>
      </w:r>
      <w:r w:rsidR="000F7A00">
        <w:rPr>
          <w:rFonts w:ascii="Times New Roman" w:hAnsi="Times New Roman" w:cs="Times New Roman"/>
          <w:sz w:val="24"/>
          <w:szCs w:val="24"/>
        </w:rPr>
        <w:t>,</w:t>
      </w:r>
      <w:r w:rsidRPr="0042102A">
        <w:rPr>
          <w:rFonts w:ascii="Times New Roman" w:hAnsi="Times New Roman" w:cs="Times New Roman"/>
          <w:sz w:val="24"/>
          <w:szCs w:val="24"/>
        </w:rPr>
        <w:t xml:space="preserve">2006); </w:t>
      </w:r>
      <w:r w:rsidRPr="0042102A">
        <w:rPr>
          <w:rFonts w:ascii="Times New Roman" w:hAnsi="Times New Roman" w:cs="Times New Roman"/>
          <w:bCs/>
          <w:sz w:val="24"/>
          <w:szCs w:val="24"/>
        </w:rPr>
        <w:t>and informal working relationship</w:t>
      </w:r>
      <w:r w:rsidRPr="0042102A">
        <w:rPr>
          <w:rFonts w:ascii="Times New Roman" w:hAnsi="Times New Roman" w:cs="Times New Roman"/>
          <w:sz w:val="24"/>
          <w:szCs w:val="24"/>
        </w:rPr>
        <w:t xml:space="preserve"> </w:t>
      </w:r>
      <w:r w:rsidR="000F7A00">
        <w:rPr>
          <w:rFonts w:ascii="Times New Roman" w:hAnsi="Times New Roman" w:cs="Times New Roman"/>
          <w:sz w:val="24"/>
          <w:szCs w:val="24"/>
        </w:rPr>
        <w:t>(</w:t>
      </w:r>
      <w:r w:rsidRPr="0042102A">
        <w:rPr>
          <w:rFonts w:ascii="Times New Roman" w:hAnsi="Times New Roman" w:cs="Times New Roman"/>
          <w:sz w:val="24"/>
          <w:szCs w:val="24"/>
        </w:rPr>
        <w:t xml:space="preserve">Kechiche &amp; </w:t>
      </w:r>
      <w:proofErr w:type="spellStart"/>
      <w:r w:rsidRPr="0042102A">
        <w:rPr>
          <w:rFonts w:ascii="Times New Roman" w:hAnsi="Times New Roman" w:cs="Times New Roman"/>
          <w:sz w:val="24"/>
          <w:szCs w:val="24"/>
        </w:rPr>
        <w:t>Soparnot</w:t>
      </w:r>
      <w:proofErr w:type="spellEnd"/>
      <w:r w:rsidRPr="0042102A">
        <w:rPr>
          <w:rFonts w:ascii="Times New Roman" w:hAnsi="Times New Roman" w:cs="Times New Roman"/>
          <w:sz w:val="24"/>
          <w:szCs w:val="24"/>
        </w:rPr>
        <w:t>, 2012).  SMEs</w:t>
      </w:r>
      <w:r w:rsidR="000F7A00">
        <w:rPr>
          <w:rFonts w:ascii="Times New Roman" w:hAnsi="Times New Roman" w:cs="Times New Roman"/>
          <w:sz w:val="24"/>
          <w:szCs w:val="24"/>
        </w:rPr>
        <w:t>,</w:t>
      </w:r>
      <w:r w:rsidRPr="0042102A">
        <w:rPr>
          <w:rFonts w:ascii="Times New Roman" w:hAnsi="Times New Roman" w:cs="Times New Roman"/>
          <w:sz w:val="24"/>
          <w:szCs w:val="24"/>
        </w:rPr>
        <w:t xml:space="preserve"> therefore, are more heavily influenced by the beliefs, values and attitudes of those who run the businesses (Davies &amp; Crane, 2010; </w:t>
      </w:r>
      <w:proofErr w:type="spellStart"/>
      <w:r w:rsidRPr="0042102A">
        <w:rPr>
          <w:rFonts w:ascii="Times New Roman" w:hAnsi="Times New Roman" w:cs="Times New Roman"/>
          <w:sz w:val="24"/>
          <w:szCs w:val="24"/>
        </w:rPr>
        <w:t>Hammann</w:t>
      </w:r>
      <w:proofErr w:type="spellEnd"/>
      <w:r w:rsidRPr="0042102A">
        <w:rPr>
          <w:rFonts w:ascii="Times New Roman" w:hAnsi="Times New Roman" w:cs="Times New Roman"/>
          <w:sz w:val="24"/>
          <w:szCs w:val="24"/>
        </w:rPr>
        <w:t xml:space="preserve"> et al., 2009; de Bruin </w:t>
      </w:r>
      <w:r w:rsidR="00AE4AC7">
        <w:rPr>
          <w:rFonts w:ascii="Times New Roman" w:hAnsi="Times New Roman" w:cs="Times New Roman"/>
          <w:sz w:val="24"/>
          <w:szCs w:val="24"/>
        </w:rPr>
        <w:t>&amp;</w:t>
      </w:r>
      <w:r w:rsidRPr="0042102A">
        <w:rPr>
          <w:rFonts w:ascii="Times New Roman" w:hAnsi="Times New Roman" w:cs="Times New Roman"/>
          <w:sz w:val="24"/>
          <w:szCs w:val="24"/>
        </w:rPr>
        <w:t xml:space="preserve"> Moore, 20</w:t>
      </w:r>
      <w:r w:rsidR="000F7A00">
        <w:rPr>
          <w:rFonts w:ascii="Times New Roman" w:hAnsi="Times New Roman" w:cs="Times New Roman"/>
          <w:sz w:val="24"/>
          <w:szCs w:val="24"/>
        </w:rPr>
        <w:t>03</w:t>
      </w:r>
      <w:r w:rsidRPr="0042102A">
        <w:rPr>
          <w:rFonts w:ascii="Times New Roman" w:hAnsi="Times New Roman" w:cs="Times New Roman"/>
          <w:sz w:val="24"/>
          <w:szCs w:val="24"/>
        </w:rPr>
        <w:t>). This SME</w:t>
      </w:r>
      <w:r w:rsidR="000F7A00">
        <w:rPr>
          <w:rFonts w:ascii="Times New Roman" w:hAnsi="Times New Roman" w:cs="Times New Roman"/>
          <w:sz w:val="24"/>
          <w:szCs w:val="24"/>
        </w:rPr>
        <w:t>’s</w:t>
      </w:r>
      <w:r w:rsidRPr="0042102A">
        <w:rPr>
          <w:rFonts w:ascii="Times New Roman" w:hAnsi="Times New Roman" w:cs="Times New Roman"/>
          <w:sz w:val="24"/>
          <w:szCs w:val="24"/>
        </w:rPr>
        <w:t xml:space="preserve"> individuality suggests that SMEs are not ‘little big companies’, as thought by Tilley (2000). </w:t>
      </w:r>
    </w:p>
    <w:p w14:paraId="421FB790" w14:textId="00D7ABBB" w:rsidR="00B25065" w:rsidRDefault="00B25065" w:rsidP="00221B1F">
      <w:pPr>
        <w:tabs>
          <w:tab w:val="left" w:pos="567"/>
        </w:tabs>
        <w:spacing w:after="0" w:line="360" w:lineRule="auto"/>
        <w:jc w:val="both"/>
        <w:rPr>
          <w:rFonts w:ascii="Times New Roman" w:hAnsi="Times New Roman" w:cs="Times New Roman"/>
          <w:sz w:val="24"/>
          <w:szCs w:val="24"/>
        </w:rPr>
      </w:pPr>
      <w:r w:rsidRPr="0042102A">
        <w:rPr>
          <w:rFonts w:ascii="Times New Roman" w:hAnsi="Times New Roman" w:cs="Times New Roman"/>
          <w:sz w:val="24"/>
          <w:szCs w:val="24"/>
        </w:rPr>
        <w:tab/>
        <w:t>Subsequently, their stakeholder relationship</w:t>
      </w:r>
      <w:r>
        <w:rPr>
          <w:rFonts w:ascii="Times New Roman" w:hAnsi="Times New Roman" w:cs="Times New Roman"/>
          <w:sz w:val="24"/>
          <w:szCs w:val="24"/>
        </w:rPr>
        <w:t>s are</w:t>
      </w:r>
      <w:r w:rsidRPr="003E70BB">
        <w:rPr>
          <w:rFonts w:ascii="Times New Roman" w:hAnsi="Times New Roman" w:cs="Times New Roman"/>
          <w:sz w:val="24"/>
          <w:szCs w:val="24"/>
        </w:rPr>
        <w:t xml:space="preserve"> </w:t>
      </w:r>
      <w:r>
        <w:rPr>
          <w:rFonts w:ascii="Times New Roman" w:hAnsi="Times New Roman" w:cs="Times New Roman"/>
          <w:sz w:val="24"/>
          <w:szCs w:val="24"/>
        </w:rPr>
        <w:t xml:space="preserve">different. </w:t>
      </w:r>
      <w:r w:rsidRPr="00EC4EF7">
        <w:rPr>
          <w:rFonts w:ascii="Times New Roman" w:hAnsi="Times New Roman" w:cs="Times New Roman"/>
          <w:sz w:val="24"/>
          <w:szCs w:val="24"/>
        </w:rPr>
        <w:t xml:space="preserve">Kechiche and </w:t>
      </w:r>
      <w:proofErr w:type="spellStart"/>
      <w:r w:rsidRPr="00EC4EF7">
        <w:rPr>
          <w:rFonts w:ascii="Times New Roman" w:hAnsi="Times New Roman" w:cs="Times New Roman"/>
          <w:sz w:val="24"/>
          <w:szCs w:val="24"/>
        </w:rPr>
        <w:t>Soparnot</w:t>
      </w:r>
      <w:proofErr w:type="spellEnd"/>
      <w:r w:rsidRPr="00EC4EF7">
        <w:rPr>
          <w:rFonts w:ascii="Times New Roman" w:hAnsi="Times New Roman" w:cs="Times New Roman"/>
          <w:sz w:val="24"/>
          <w:szCs w:val="24"/>
        </w:rPr>
        <w:t xml:space="preserve"> (2012, p. 99) state that</w:t>
      </w:r>
      <w:r w:rsidRPr="00EC4EF7">
        <w:rPr>
          <w:rFonts w:ascii="Times New Roman" w:hAnsi="Times New Roman" w:cs="Times New Roman"/>
          <w:bCs/>
          <w:sz w:val="24"/>
          <w:szCs w:val="24"/>
        </w:rPr>
        <w:t xml:space="preserve"> </w:t>
      </w:r>
      <w:r w:rsidRPr="00EC4EF7">
        <w:rPr>
          <w:rFonts w:ascii="Times New Roman" w:hAnsi="Times New Roman" w:cs="Times New Roman"/>
          <w:sz w:val="24"/>
          <w:szCs w:val="24"/>
        </w:rPr>
        <w:t xml:space="preserve">a </w:t>
      </w:r>
      <w:r w:rsidRPr="00EC4EF7">
        <w:rPr>
          <w:rFonts w:ascii="Times New Roman" w:hAnsi="Times New Roman" w:cs="Times New Roman"/>
          <w:bCs/>
          <w:sz w:val="24"/>
          <w:szCs w:val="24"/>
        </w:rPr>
        <w:t xml:space="preserve">company’s local foothold </w:t>
      </w:r>
      <w:r w:rsidRPr="00EC4EF7">
        <w:rPr>
          <w:rFonts w:ascii="Times New Roman" w:hAnsi="Times New Roman" w:cs="Times New Roman"/>
          <w:sz w:val="24"/>
          <w:szCs w:val="24"/>
        </w:rPr>
        <w:t xml:space="preserve">is significant in assisting to implement SEPs, making sure that </w:t>
      </w:r>
      <w:r w:rsidRPr="00EC4EF7">
        <w:rPr>
          <w:rFonts w:ascii="Times New Roman" w:hAnsi="Times New Roman" w:cs="Times New Roman"/>
          <w:bCs/>
          <w:i/>
          <w:sz w:val="24"/>
          <w:szCs w:val="24"/>
        </w:rPr>
        <w:t>“practices fit in with the values and expectations of the local community”</w:t>
      </w:r>
      <w:r w:rsidRPr="00EC4EF7">
        <w:rPr>
          <w:rFonts w:ascii="Times New Roman" w:hAnsi="Times New Roman" w:cs="Times New Roman"/>
          <w:bCs/>
          <w:sz w:val="24"/>
          <w:szCs w:val="24"/>
        </w:rPr>
        <w:t xml:space="preserve">. </w:t>
      </w:r>
      <w:r w:rsidRPr="00E86325">
        <w:rPr>
          <w:rFonts w:ascii="Times New Roman" w:hAnsi="Times New Roman" w:cs="Times New Roman"/>
          <w:sz w:val="24"/>
          <w:szCs w:val="24"/>
        </w:rPr>
        <w:t>As</w:t>
      </w:r>
      <w:r w:rsidRPr="00E86325">
        <w:rPr>
          <w:rFonts w:ascii="Times New Roman" w:hAnsi="Times New Roman" w:cs="Times New Roman"/>
          <w:color w:val="FF0000"/>
          <w:sz w:val="24"/>
          <w:szCs w:val="24"/>
        </w:rPr>
        <w:t xml:space="preserve"> </w:t>
      </w:r>
      <w:r w:rsidRPr="00E86325">
        <w:rPr>
          <w:rFonts w:ascii="Times New Roman" w:hAnsi="Times New Roman" w:cs="Times New Roman"/>
          <w:sz w:val="24"/>
          <w:szCs w:val="24"/>
        </w:rPr>
        <w:t xml:space="preserve">Spence and </w:t>
      </w:r>
      <w:proofErr w:type="spellStart"/>
      <w:r w:rsidRPr="00E86325">
        <w:rPr>
          <w:rFonts w:ascii="Times New Roman" w:hAnsi="Times New Roman" w:cs="Times New Roman"/>
          <w:sz w:val="24"/>
          <w:szCs w:val="24"/>
        </w:rPr>
        <w:t>Schmidpeter</w:t>
      </w:r>
      <w:proofErr w:type="spellEnd"/>
      <w:r w:rsidRPr="00E86325">
        <w:rPr>
          <w:rFonts w:ascii="Times New Roman" w:hAnsi="Times New Roman" w:cs="Times New Roman"/>
          <w:sz w:val="24"/>
          <w:szCs w:val="24"/>
        </w:rPr>
        <w:t xml:space="preserve"> (2003, p. 94) state; </w:t>
      </w:r>
      <w:r w:rsidRPr="00E86325">
        <w:rPr>
          <w:rFonts w:ascii="Times New Roman" w:hAnsi="Times New Roman" w:cs="Times New Roman"/>
          <w:i/>
          <w:sz w:val="24"/>
          <w:szCs w:val="24"/>
        </w:rPr>
        <w:t>“...business organisations need to engage in the development of the society in which they want to do business, since business is influenced by the society in which it operates…”</w:t>
      </w:r>
      <w:r>
        <w:rPr>
          <w:rFonts w:ascii="Times New Roman" w:hAnsi="Times New Roman" w:cs="Times New Roman"/>
          <w:i/>
          <w:sz w:val="24"/>
          <w:szCs w:val="24"/>
        </w:rPr>
        <w:t xml:space="preserve"> </w:t>
      </w:r>
      <w:r w:rsidRPr="00EC4EF7">
        <w:rPr>
          <w:rFonts w:ascii="Times New Roman" w:hAnsi="Times New Roman" w:cs="Times New Roman"/>
          <w:sz w:val="24"/>
          <w:szCs w:val="24"/>
        </w:rPr>
        <w:t xml:space="preserve">This local community association is also supported by Amato and Amato (2007), especially through sponsorship programmes; local events and job creation (Jenkins, 2006). Ultimately, with fewer formal procedures in place </w:t>
      </w:r>
      <w:r>
        <w:rPr>
          <w:rFonts w:ascii="Times New Roman" w:hAnsi="Times New Roman" w:cs="Times New Roman"/>
          <w:sz w:val="24"/>
          <w:szCs w:val="24"/>
        </w:rPr>
        <w:t>(</w:t>
      </w:r>
      <w:r w:rsidRPr="00EC4EF7">
        <w:rPr>
          <w:rFonts w:ascii="Times New Roman" w:hAnsi="Times New Roman" w:cs="Times New Roman"/>
          <w:sz w:val="24"/>
          <w:szCs w:val="24"/>
        </w:rPr>
        <w:t>Grayson</w:t>
      </w:r>
      <w:r>
        <w:rPr>
          <w:rFonts w:ascii="Times New Roman" w:hAnsi="Times New Roman" w:cs="Times New Roman"/>
          <w:sz w:val="24"/>
          <w:szCs w:val="24"/>
        </w:rPr>
        <w:t>,</w:t>
      </w:r>
      <w:r w:rsidRPr="00EC4EF7">
        <w:rPr>
          <w:rFonts w:ascii="Times New Roman" w:hAnsi="Times New Roman" w:cs="Times New Roman"/>
          <w:sz w:val="24"/>
          <w:szCs w:val="24"/>
        </w:rPr>
        <w:t xml:space="preserve"> </w:t>
      </w:r>
      <w:r>
        <w:rPr>
          <w:rFonts w:ascii="Times New Roman" w:hAnsi="Times New Roman" w:cs="Times New Roman"/>
          <w:sz w:val="24"/>
          <w:szCs w:val="24"/>
        </w:rPr>
        <w:t>2006</w:t>
      </w:r>
      <w:r w:rsidRPr="00EC4EF7">
        <w:rPr>
          <w:rFonts w:ascii="Times New Roman" w:hAnsi="Times New Roman" w:cs="Times New Roman"/>
          <w:sz w:val="24"/>
          <w:szCs w:val="24"/>
        </w:rPr>
        <w:t>; Vives</w:t>
      </w:r>
      <w:r>
        <w:rPr>
          <w:rFonts w:ascii="Times New Roman" w:hAnsi="Times New Roman" w:cs="Times New Roman"/>
          <w:sz w:val="24"/>
          <w:szCs w:val="24"/>
        </w:rPr>
        <w:t>,</w:t>
      </w:r>
      <w:r w:rsidRPr="00EC4EF7">
        <w:rPr>
          <w:rFonts w:ascii="Times New Roman" w:hAnsi="Times New Roman" w:cs="Times New Roman"/>
          <w:sz w:val="24"/>
          <w:szCs w:val="24"/>
        </w:rPr>
        <w:t xml:space="preserve"> 2006; Murillo </w:t>
      </w:r>
      <w:r w:rsidR="00AE4AC7">
        <w:rPr>
          <w:rFonts w:ascii="Times New Roman" w:hAnsi="Times New Roman" w:cs="Times New Roman"/>
          <w:sz w:val="24"/>
          <w:szCs w:val="24"/>
        </w:rPr>
        <w:t>&amp;</w:t>
      </w:r>
      <w:r w:rsidRPr="00EC4EF7">
        <w:rPr>
          <w:rFonts w:ascii="Times New Roman" w:hAnsi="Times New Roman" w:cs="Times New Roman"/>
          <w:sz w:val="24"/>
          <w:szCs w:val="24"/>
        </w:rPr>
        <w:t xml:space="preserve"> Lozano</w:t>
      </w:r>
      <w:r>
        <w:rPr>
          <w:rFonts w:ascii="Times New Roman" w:hAnsi="Times New Roman" w:cs="Times New Roman"/>
          <w:sz w:val="24"/>
          <w:szCs w:val="24"/>
        </w:rPr>
        <w:t>,</w:t>
      </w:r>
      <w:r w:rsidRPr="00EC4EF7">
        <w:rPr>
          <w:rFonts w:ascii="Times New Roman" w:hAnsi="Times New Roman" w:cs="Times New Roman"/>
          <w:sz w:val="24"/>
          <w:szCs w:val="24"/>
        </w:rPr>
        <w:t xml:space="preserve"> 2006), SMEs can actually influence the way they manage the</w:t>
      </w:r>
      <w:r>
        <w:rPr>
          <w:rFonts w:ascii="Times New Roman" w:hAnsi="Times New Roman" w:cs="Times New Roman"/>
          <w:sz w:val="24"/>
          <w:szCs w:val="24"/>
        </w:rPr>
        <w:t>ir</w:t>
      </w:r>
      <w:r w:rsidRPr="00EC4EF7">
        <w:rPr>
          <w:rFonts w:ascii="Times New Roman" w:hAnsi="Times New Roman" w:cs="Times New Roman"/>
          <w:sz w:val="24"/>
          <w:szCs w:val="24"/>
        </w:rPr>
        <w:t xml:space="preserve"> stakeholder relationship</w:t>
      </w:r>
      <w:r>
        <w:rPr>
          <w:rFonts w:ascii="Times New Roman" w:hAnsi="Times New Roman" w:cs="Times New Roman"/>
          <w:sz w:val="24"/>
          <w:szCs w:val="24"/>
        </w:rPr>
        <w:t>s</w:t>
      </w:r>
      <w:r w:rsidRPr="00EC4EF7">
        <w:rPr>
          <w:rFonts w:ascii="Times New Roman" w:hAnsi="Times New Roman" w:cs="Times New Roman"/>
          <w:sz w:val="24"/>
          <w:szCs w:val="24"/>
        </w:rPr>
        <w:t xml:space="preserve">, </w:t>
      </w:r>
      <w:r>
        <w:rPr>
          <w:rFonts w:ascii="Times New Roman" w:hAnsi="Times New Roman" w:cs="Times New Roman"/>
          <w:sz w:val="24"/>
          <w:szCs w:val="24"/>
        </w:rPr>
        <w:t>(</w:t>
      </w:r>
      <w:r w:rsidRPr="00EC4EF7">
        <w:rPr>
          <w:rFonts w:ascii="Times New Roman" w:hAnsi="Times New Roman" w:cs="Times New Roman"/>
          <w:sz w:val="24"/>
          <w:szCs w:val="24"/>
        </w:rPr>
        <w:t>Jamali et al., 2008).</w:t>
      </w:r>
      <w:r w:rsidRPr="003E70BB">
        <w:rPr>
          <w:rFonts w:ascii="Times New Roman" w:hAnsi="Times New Roman" w:cs="Times New Roman"/>
          <w:sz w:val="24"/>
          <w:szCs w:val="24"/>
        </w:rPr>
        <w:t xml:space="preserve"> This connection </w:t>
      </w:r>
      <w:r>
        <w:rPr>
          <w:rFonts w:ascii="Times New Roman" w:hAnsi="Times New Roman" w:cs="Times New Roman"/>
          <w:sz w:val="24"/>
          <w:szCs w:val="24"/>
        </w:rPr>
        <w:t xml:space="preserve">develops into </w:t>
      </w:r>
      <w:r w:rsidRPr="00F71CA1">
        <w:rPr>
          <w:rFonts w:ascii="Times New Roman" w:hAnsi="Times New Roman" w:cs="Times New Roman"/>
          <w:sz w:val="24"/>
          <w:szCs w:val="24"/>
        </w:rPr>
        <w:t>‘strong social networks’ Fisher</w:t>
      </w:r>
      <w:r w:rsidR="00AE4AC7">
        <w:rPr>
          <w:rFonts w:ascii="Times New Roman" w:hAnsi="Times New Roman" w:cs="Times New Roman"/>
          <w:sz w:val="24"/>
          <w:szCs w:val="24"/>
        </w:rPr>
        <w:t xml:space="preserve"> </w:t>
      </w:r>
      <w:r w:rsidR="00954885">
        <w:rPr>
          <w:rFonts w:ascii="Times New Roman" w:hAnsi="Times New Roman" w:cs="Times New Roman"/>
          <w:sz w:val="24"/>
          <w:szCs w:val="24"/>
        </w:rPr>
        <w:t>et al.</w:t>
      </w:r>
      <w:r w:rsidRPr="00F71CA1">
        <w:rPr>
          <w:rFonts w:ascii="Times New Roman" w:hAnsi="Times New Roman" w:cs="Times New Roman"/>
          <w:sz w:val="24"/>
          <w:szCs w:val="24"/>
        </w:rPr>
        <w:t xml:space="preserve">, </w:t>
      </w:r>
      <w:r>
        <w:rPr>
          <w:rFonts w:ascii="Times New Roman" w:hAnsi="Times New Roman" w:cs="Times New Roman"/>
          <w:sz w:val="24"/>
          <w:szCs w:val="24"/>
        </w:rPr>
        <w:t>(</w:t>
      </w:r>
      <w:r w:rsidRPr="00F71CA1">
        <w:rPr>
          <w:rFonts w:ascii="Times New Roman" w:hAnsi="Times New Roman" w:cs="Times New Roman"/>
          <w:sz w:val="24"/>
          <w:szCs w:val="24"/>
        </w:rPr>
        <w:t>2009, p. 69) internally and externally in order to share and receive information for survival and to develop opportunities</w:t>
      </w:r>
      <w:r w:rsidRPr="0046053D">
        <w:rPr>
          <w:rFonts w:ascii="Times New Roman" w:hAnsi="Times New Roman" w:cs="Times New Roman"/>
          <w:sz w:val="24"/>
          <w:szCs w:val="24"/>
        </w:rPr>
        <w:t xml:space="preserve">. </w:t>
      </w:r>
    </w:p>
    <w:p w14:paraId="55D1ED32" w14:textId="73994DCF" w:rsidR="00B25065" w:rsidRPr="00037E39" w:rsidRDefault="00B25065" w:rsidP="00221B1F">
      <w:pPr>
        <w:tabs>
          <w:tab w:val="left" w:pos="567"/>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t>A</w:t>
      </w:r>
      <w:r w:rsidRPr="0046053D">
        <w:rPr>
          <w:rFonts w:ascii="Times New Roman" w:hAnsi="Times New Roman" w:cs="Times New Roman"/>
          <w:sz w:val="24"/>
          <w:szCs w:val="24"/>
        </w:rPr>
        <w:t xml:space="preserve"> close relationship with their immediate stakeholders (Besser, 2012), i</w:t>
      </w:r>
      <w:r>
        <w:rPr>
          <w:rFonts w:ascii="Times New Roman" w:hAnsi="Times New Roman" w:cs="Times New Roman"/>
          <w:sz w:val="24"/>
          <w:szCs w:val="24"/>
        </w:rPr>
        <w:t>s</w:t>
      </w:r>
      <w:r w:rsidRPr="0046053D">
        <w:rPr>
          <w:rFonts w:ascii="Times New Roman" w:hAnsi="Times New Roman" w:cs="Times New Roman"/>
          <w:sz w:val="24"/>
          <w:szCs w:val="24"/>
        </w:rPr>
        <w:t xml:space="preserve"> important in order to survive, echoed by Russo and </w:t>
      </w:r>
      <w:proofErr w:type="spellStart"/>
      <w:r w:rsidRPr="0046053D">
        <w:rPr>
          <w:rFonts w:ascii="Times New Roman" w:hAnsi="Times New Roman" w:cs="Times New Roman"/>
          <w:sz w:val="24"/>
          <w:szCs w:val="24"/>
        </w:rPr>
        <w:t>Perrini</w:t>
      </w:r>
      <w:proofErr w:type="spellEnd"/>
      <w:r w:rsidRPr="0046053D">
        <w:rPr>
          <w:rFonts w:ascii="Times New Roman" w:hAnsi="Times New Roman" w:cs="Times New Roman"/>
          <w:sz w:val="24"/>
          <w:szCs w:val="24"/>
        </w:rPr>
        <w:t xml:space="preserve"> (2010, p. 211), </w:t>
      </w:r>
      <w:r w:rsidRPr="0046053D">
        <w:rPr>
          <w:rFonts w:ascii="Times New Roman" w:hAnsi="Times New Roman" w:cs="Times New Roman"/>
          <w:i/>
          <w:sz w:val="24"/>
          <w:szCs w:val="24"/>
        </w:rPr>
        <w:t xml:space="preserve">“…small businesses need such relations with the community to survive, whereas in general, large firms do not. Therefore, it is the community that wants SEPs from small businesses, and as a </w:t>
      </w:r>
      <w:proofErr w:type="gramStart"/>
      <w:r w:rsidRPr="0046053D">
        <w:rPr>
          <w:rFonts w:ascii="Times New Roman" w:hAnsi="Times New Roman" w:cs="Times New Roman"/>
          <w:i/>
          <w:sz w:val="24"/>
          <w:szCs w:val="24"/>
        </w:rPr>
        <w:t>consequence small businesses</w:t>
      </w:r>
      <w:proofErr w:type="gramEnd"/>
      <w:r w:rsidRPr="0046053D">
        <w:rPr>
          <w:rFonts w:ascii="Times New Roman" w:hAnsi="Times New Roman" w:cs="Times New Roman"/>
          <w:i/>
          <w:sz w:val="24"/>
          <w:szCs w:val="24"/>
        </w:rPr>
        <w:t xml:space="preserve"> pursue SEPs”.</w:t>
      </w:r>
      <w:r w:rsidR="0096351E">
        <w:rPr>
          <w:rFonts w:ascii="Times New Roman" w:hAnsi="Times New Roman" w:cs="Times New Roman"/>
          <w:i/>
          <w:sz w:val="24"/>
          <w:szCs w:val="24"/>
        </w:rPr>
        <w:t xml:space="preserve"> </w:t>
      </w:r>
      <w:r w:rsidRPr="00932ACF">
        <w:rPr>
          <w:rFonts w:ascii="Times New Roman" w:hAnsi="Times New Roman" w:cs="Times New Roman"/>
          <w:sz w:val="24"/>
          <w:szCs w:val="24"/>
        </w:rPr>
        <w:t xml:space="preserve">SMEs, therefore exploit their strong </w:t>
      </w:r>
      <w:r>
        <w:rPr>
          <w:rFonts w:ascii="Times New Roman" w:hAnsi="Times New Roman" w:cs="Times New Roman"/>
          <w:sz w:val="24"/>
          <w:szCs w:val="24"/>
        </w:rPr>
        <w:t xml:space="preserve">stakeholder </w:t>
      </w:r>
      <w:r w:rsidRPr="00932ACF">
        <w:rPr>
          <w:rFonts w:ascii="Times New Roman" w:hAnsi="Times New Roman" w:cs="Times New Roman"/>
          <w:sz w:val="24"/>
          <w:szCs w:val="24"/>
        </w:rPr>
        <w:t xml:space="preserve">relationships </w:t>
      </w:r>
      <w:r>
        <w:rPr>
          <w:rFonts w:ascii="Times New Roman" w:hAnsi="Times New Roman" w:cs="Times New Roman"/>
          <w:sz w:val="24"/>
          <w:szCs w:val="24"/>
        </w:rPr>
        <w:t xml:space="preserve">that </w:t>
      </w:r>
      <w:r>
        <w:rPr>
          <w:rFonts w:ascii="Times New Roman" w:hAnsi="Times New Roman" w:cs="Times New Roman"/>
          <w:sz w:val="24"/>
          <w:szCs w:val="24"/>
        </w:rPr>
        <w:lastRenderedPageBreak/>
        <w:t xml:space="preserve">are </w:t>
      </w:r>
      <w:r w:rsidRPr="00932ACF">
        <w:rPr>
          <w:rFonts w:ascii="Times New Roman" w:hAnsi="Times New Roman" w:cs="Times New Roman"/>
          <w:sz w:val="24"/>
          <w:szCs w:val="24"/>
        </w:rPr>
        <w:t xml:space="preserve">built out of trust, reputation and legitimacy (Russo &amp; </w:t>
      </w:r>
      <w:proofErr w:type="spellStart"/>
      <w:r w:rsidRPr="00932ACF">
        <w:rPr>
          <w:rFonts w:ascii="Times New Roman" w:hAnsi="Times New Roman" w:cs="Times New Roman"/>
          <w:sz w:val="24"/>
          <w:szCs w:val="24"/>
        </w:rPr>
        <w:t>Perrini</w:t>
      </w:r>
      <w:proofErr w:type="spellEnd"/>
      <w:r w:rsidRPr="00932ACF">
        <w:rPr>
          <w:rFonts w:ascii="Times New Roman" w:hAnsi="Times New Roman" w:cs="Times New Roman"/>
          <w:sz w:val="24"/>
          <w:szCs w:val="24"/>
        </w:rPr>
        <w:t xml:space="preserve">, 2010, p. 217), </w:t>
      </w:r>
      <w:r>
        <w:rPr>
          <w:rFonts w:ascii="Times New Roman" w:hAnsi="Times New Roman" w:cs="Times New Roman"/>
          <w:sz w:val="24"/>
          <w:szCs w:val="24"/>
        </w:rPr>
        <w:t xml:space="preserve">with the likes of </w:t>
      </w:r>
      <w:r w:rsidRPr="00932ACF">
        <w:rPr>
          <w:rFonts w:ascii="Times New Roman" w:hAnsi="Times New Roman" w:cs="Times New Roman"/>
          <w:sz w:val="24"/>
          <w:szCs w:val="24"/>
        </w:rPr>
        <w:t>suppliers, customers, competitors, and the local community. Benefits derived from R</w:t>
      </w:r>
      <w:r w:rsidRPr="00E86325">
        <w:rPr>
          <w:rFonts w:ascii="Times New Roman" w:hAnsi="Times New Roman" w:cs="Times New Roman"/>
          <w:sz w:val="24"/>
          <w:szCs w:val="24"/>
        </w:rPr>
        <w:t xml:space="preserve">usso and </w:t>
      </w:r>
      <w:proofErr w:type="spellStart"/>
      <w:r w:rsidRPr="00E86325">
        <w:rPr>
          <w:rFonts w:ascii="Times New Roman" w:hAnsi="Times New Roman" w:cs="Times New Roman"/>
          <w:sz w:val="24"/>
          <w:szCs w:val="24"/>
        </w:rPr>
        <w:t>Perrini</w:t>
      </w:r>
      <w:proofErr w:type="spellEnd"/>
      <w:r w:rsidRPr="00E86325">
        <w:rPr>
          <w:rFonts w:ascii="Times New Roman" w:hAnsi="Times New Roman" w:cs="Times New Roman"/>
          <w:sz w:val="24"/>
          <w:szCs w:val="24"/>
        </w:rPr>
        <w:t xml:space="preserve"> (2010), suggest, a guaranteed stable workforce, an improvement with financial bodies and the company’s sustainability over time.</w:t>
      </w:r>
      <w:r>
        <w:rPr>
          <w:rFonts w:ascii="Times New Roman" w:hAnsi="Times New Roman" w:cs="Times New Roman"/>
          <w:sz w:val="24"/>
          <w:szCs w:val="24"/>
        </w:rPr>
        <w:t xml:space="preserve"> Now, SMEs</w:t>
      </w:r>
      <w:r w:rsidRPr="00037E39">
        <w:rPr>
          <w:rFonts w:ascii="Times New Roman" w:hAnsi="Times New Roman" w:cs="Times New Roman"/>
          <w:sz w:val="24"/>
          <w:szCs w:val="24"/>
        </w:rPr>
        <w:t xml:space="preserve"> </w:t>
      </w:r>
      <w:r w:rsidRPr="00037E39">
        <w:rPr>
          <w:rFonts w:ascii="Times New Roman" w:hAnsi="Times New Roman" w:cs="Times New Roman"/>
          <w:i/>
          <w:sz w:val="24"/>
          <w:szCs w:val="24"/>
        </w:rPr>
        <w:t>“act responsibly because their legitimacy with immediate stakeholders; employees, customers, suppliers and their ‘local’ community is at stake in a far more direct and personal way than it is with major corporations”</w:t>
      </w:r>
      <w:r w:rsidRPr="00037E39">
        <w:rPr>
          <w:rFonts w:ascii="Times New Roman" w:hAnsi="Times New Roman" w:cs="Times New Roman"/>
          <w:sz w:val="24"/>
          <w:szCs w:val="24"/>
        </w:rPr>
        <w:t xml:space="preserve"> (Fuller and Tian 2006, p. 295).</w:t>
      </w:r>
    </w:p>
    <w:p w14:paraId="32AB2C63" w14:textId="3A3105C8" w:rsidR="00B25065" w:rsidRDefault="00B25065" w:rsidP="00D30CE6">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32ACF">
        <w:rPr>
          <w:rFonts w:ascii="Times New Roman" w:hAnsi="Times New Roman" w:cs="Times New Roman"/>
          <w:sz w:val="24"/>
          <w:szCs w:val="24"/>
        </w:rPr>
        <w:t>Communication is also seen as different f</w:t>
      </w:r>
      <w:r>
        <w:rPr>
          <w:rFonts w:ascii="Times New Roman" w:hAnsi="Times New Roman" w:cs="Times New Roman"/>
          <w:sz w:val="24"/>
          <w:szCs w:val="24"/>
        </w:rPr>
        <w:t>rom</w:t>
      </w:r>
      <w:r w:rsidRPr="00932ACF">
        <w:rPr>
          <w:rFonts w:ascii="Times New Roman" w:hAnsi="Times New Roman" w:cs="Times New Roman"/>
          <w:sz w:val="24"/>
          <w:szCs w:val="24"/>
        </w:rPr>
        <w:t xml:space="preserve"> large businesses</w:t>
      </w:r>
      <w:r>
        <w:rPr>
          <w:rFonts w:ascii="Times New Roman" w:hAnsi="Times New Roman" w:cs="Times New Roman"/>
          <w:sz w:val="24"/>
          <w:szCs w:val="24"/>
        </w:rPr>
        <w:t xml:space="preserve">. </w:t>
      </w:r>
      <w:r w:rsidRPr="00E86325">
        <w:rPr>
          <w:rFonts w:ascii="Times New Roman" w:hAnsi="Times New Roman" w:cs="Times New Roman"/>
          <w:sz w:val="24"/>
          <w:szCs w:val="24"/>
        </w:rPr>
        <w:t>Large company web-based SEP communication, for example is rife (Pattern 2002; Pollack 2003; Welcomer</w:t>
      </w:r>
      <w:r w:rsidR="009D744E">
        <w:rPr>
          <w:rFonts w:ascii="Times New Roman" w:hAnsi="Times New Roman" w:cs="Times New Roman"/>
          <w:sz w:val="24"/>
          <w:szCs w:val="24"/>
        </w:rPr>
        <w:t xml:space="preserve"> et al., </w:t>
      </w:r>
      <w:r w:rsidRPr="00E86325">
        <w:rPr>
          <w:rFonts w:ascii="Times New Roman" w:hAnsi="Times New Roman" w:cs="Times New Roman"/>
          <w:sz w:val="24"/>
          <w:szCs w:val="24"/>
        </w:rPr>
        <w:t xml:space="preserve">2003; Adams and Frost 2006). </w:t>
      </w:r>
      <w:r>
        <w:rPr>
          <w:rFonts w:ascii="Times New Roman" w:hAnsi="Times New Roman" w:cs="Times New Roman"/>
          <w:sz w:val="24"/>
          <w:szCs w:val="24"/>
        </w:rPr>
        <w:t xml:space="preserve">However, </w:t>
      </w:r>
      <w:r w:rsidRPr="00E86325">
        <w:rPr>
          <w:rFonts w:ascii="Times New Roman" w:hAnsi="Times New Roman" w:cs="Times New Roman"/>
          <w:sz w:val="24"/>
          <w:szCs w:val="24"/>
        </w:rPr>
        <w:t>SMEs</w:t>
      </w:r>
      <w:r>
        <w:rPr>
          <w:rFonts w:ascii="Times New Roman" w:hAnsi="Times New Roman" w:cs="Times New Roman"/>
          <w:sz w:val="24"/>
          <w:szCs w:val="24"/>
        </w:rPr>
        <w:t>’</w:t>
      </w:r>
      <w:r w:rsidRPr="00E86325">
        <w:rPr>
          <w:rFonts w:ascii="Times New Roman" w:hAnsi="Times New Roman" w:cs="Times New Roman"/>
          <w:sz w:val="24"/>
          <w:szCs w:val="24"/>
        </w:rPr>
        <w:t xml:space="preserve"> </w:t>
      </w:r>
      <w:r>
        <w:rPr>
          <w:rFonts w:ascii="Times New Roman" w:hAnsi="Times New Roman" w:cs="Times New Roman"/>
          <w:sz w:val="24"/>
          <w:szCs w:val="24"/>
        </w:rPr>
        <w:t xml:space="preserve">communication maybe </w:t>
      </w:r>
      <w:r w:rsidRPr="00E86325">
        <w:rPr>
          <w:rFonts w:ascii="Times New Roman" w:hAnsi="Times New Roman" w:cs="Times New Roman"/>
          <w:sz w:val="24"/>
          <w:szCs w:val="24"/>
        </w:rPr>
        <w:t>different</w:t>
      </w:r>
      <w:r>
        <w:rPr>
          <w:rFonts w:ascii="Times New Roman" w:hAnsi="Times New Roman" w:cs="Times New Roman"/>
          <w:sz w:val="24"/>
          <w:szCs w:val="24"/>
        </w:rPr>
        <w:t>,</w:t>
      </w:r>
      <w:r w:rsidRPr="00E86325">
        <w:rPr>
          <w:rFonts w:ascii="Times New Roman" w:hAnsi="Times New Roman" w:cs="Times New Roman"/>
          <w:sz w:val="24"/>
          <w:szCs w:val="24"/>
        </w:rPr>
        <w:t xml:space="preserve"> </w:t>
      </w:r>
      <w:r>
        <w:rPr>
          <w:rFonts w:ascii="Times New Roman" w:hAnsi="Times New Roman" w:cs="Times New Roman"/>
          <w:sz w:val="24"/>
          <w:szCs w:val="24"/>
        </w:rPr>
        <w:t xml:space="preserve">due to what </w:t>
      </w:r>
      <w:r w:rsidRPr="00E86325">
        <w:rPr>
          <w:rFonts w:ascii="Times New Roman" w:hAnsi="Times New Roman" w:cs="Times New Roman"/>
          <w:sz w:val="24"/>
          <w:szCs w:val="24"/>
        </w:rPr>
        <w:t xml:space="preserve">Nielsen and Thomsen (2009, p. 181) </w:t>
      </w:r>
      <w:r>
        <w:rPr>
          <w:rFonts w:ascii="Times New Roman" w:hAnsi="Times New Roman" w:cs="Times New Roman"/>
          <w:sz w:val="24"/>
          <w:szCs w:val="24"/>
        </w:rPr>
        <w:t>state,</w:t>
      </w:r>
      <w:r w:rsidRPr="00E86325">
        <w:rPr>
          <w:rFonts w:ascii="Times New Roman" w:hAnsi="Times New Roman" w:cs="Times New Roman"/>
          <w:sz w:val="24"/>
          <w:szCs w:val="24"/>
        </w:rPr>
        <w:t xml:space="preserve"> that </w:t>
      </w:r>
      <w:r w:rsidRPr="00E86325">
        <w:rPr>
          <w:rFonts w:ascii="Times New Roman" w:hAnsi="Times New Roman" w:cs="Times New Roman"/>
          <w:i/>
          <w:sz w:val="24"/>
          <w:szCs w:val="24"/>
        </w:rPr>
        <w:t xml:space="preserve">“...we </w:t>
      </w:r>
      <w:r w:rsidRPr="00E86325">
        <w:rPr>
          <w:rFonts w:ascii="Times New Roman" w:hAnsi="Times New Roman" w:cs="Times New Roman"/>
          <w:sz w:val="24"/>
          <w:szCs w:val="24"/>
        </w:rPr>
        <w:t>[SME’s]</w:t>
      </w:r>
      <w:r w:rsidRPr="00E86325">
        <w:rPr>
          <w:rFonts w:ascii="Times New Roman" w:hAnsi="Times New Roman" w:cs="Times New Roman"/>
          <w:i/>
          <w:sz w:val="24"/>
          <w:szCs w:val="24"/>
        </w:rPr>
        <w:t xml:space="preserve"> have always been bad at telling the public how good we are”.</w:t>
      </w:r>
      <w:r w:rsidRPr="00E86325">
        <w:rPr>
          <w:rFonts w:ascii="Times New Roman" w:hAnsi="Times New Roman" w:cs="Times New Roman"/>
          <w:sz w:val="24"/>
          <w:szCs w:val="24"/>
        </w:rPr>
        <w:t xml:space="preserve"> </w:t>
      </w:r>
      <w:r w:rsidR="00693FE5">
        <w:rPr>
          <w:rFonts w:ascii="Times New Roman" w:hAnsi="Times New Roman" w:cs="Times New Roman"/>
          <w:sz w:val="24"/>
          <w:szCs w:val="24"/>
        </w:rPr>
        <w:t>Yet</w:t>
      </w:r>
      <w:r w:rsidRPr="00E86325">
        <w:rPr>
          <w:rFonts w:ascii="Times New Roman" w:hAnsi="Times New Roman" w:cs="Times New Roman"/>
          <w:sz w:val="24"/>
          <w:szCs w:val="24"/>
        </w:rPr>
        <w:t>,</w:t>
      </w:r>
      <w:r w:rsidRPr="00E86325">
        <w:rPr>
          <w:rFonts w:ascii="Times New Roman" w:hAnsi="Times New Roman" w:cs="Times New Roman"/>
          <w:i/>
          <w:sz w:val="24"/>
          <w:szCs w:val="24"/>
        </w:rPr>
        <w:t xml:space="preserve"> </w:t>
      </w:r>
      <w:proofErr w:type="spellStart"/>
      <w:r w:rsidRPr="00E86325">
        <w:rPr>
          <w:rFonts w:ascii="Times New Roman" w:hAnsi="Times New Roman" w:cs="Times New Roman"/>
          <w:sz w:val="24"/>
          <w:szCs w:val="24"/>
        </w:rPr>
        <w:t>Graafland</w:t>
      </w:r>
      <w:proofErr w:type="spellEnd"/>
      <w:r w:rsidR="009D744E">
        <w:rPr>
          <w:rFonts w:ascii="Times New Roman" w:hAnsi="Times New Roman" w:cs="Times New Roman"/>
          <w:sz w:val="24"/>
          <w:szCs w:val="24"/>
        </w:rPr>
        <w:t xml:space="preserve"> et al., </w:t>
      </w:r>
      <w:r w:rsidRPr="00E86325">
        <w:rPr>
          <w:rFonts w:ascii="Times New Roman" w:hAnsi="Times New Roman" w:cs="Times New Roman"/>
          <w:sz w:val="24"/>
          <w:szCs w:val="24"/>
        </w:rPr>
        <w:t>(20</w:t>
      </w:r>
      <w:r w:rsidR="0013527E">
        <w:rPr>
          <w:rFonts w:ascii="Times New Roman" w:hAnsi="Times New Roman" w:cs="Times New Roman"/>
          <w:sz w:val="24"/>
          <w:szCs w:val="24"/>
        </w:rPr>
        <w:t>18</w:t>
      </w:r>
      <w:r w:rsidRPr="00E86325">
        <w:rPr>
          <w:rFonts w:ascii="Times New Roman" w:hAnsi="Times New Roman" w:cs="Times New Roman"/>
          <w:sz w:val="24"/>
          <w:szCs w:val="24"/>
        </w:rPr>
        <w:t xml:space="preserve">) when comparing SMEs with </w:t>
      </w:r>
      <w:r w:rsidR="005B4F68">
        <w:rPr>
          <w:rFonts w:ascii="Times New Roman" w:hAnsi="Times New Roman" w:cs="Times New Roman"/>
          <w:sz w:val="24"/>
          <w:szCs w:val="24"/>
        </w:rPr>
        <w:t>Multi</w:t>
      </w:r>
      <w:r w:rsidR="00E7098A">
        <w:rPr>
          <w:rFonts w:ascii="Times New Roman" w:hAnsi="Times New Roman" w:cs="Times New Roman"/>
          <w:sz w:val="24"/>
          <w:szCs w:val="24"/>
        </w:rPr>
        <w:t>n</w:t>
      </w:r>
      <w:r w:rsidR="005B4F68">
        <w:rPr>
          <w:rFonts w:ascii="Times New Roman" w:hAnsi="Times New Roman" w:cs="Times New Roman"/>
          <w:sz w:val="24"/>
          <w:szCs w:val="24"/>
        </w:rPr>
        <w:t>ational Corporations (</w:t>
      </w:r>
      <w:r w:rsidRPr="00E86325">
        <w:rPr>
          <w:rFonts w:ascii="Times New Roman" w:hAnsi="Times New Roman" w:cs="Times New Roman"/>
          <w:sz w:val="24"/>
          <w:szCs w:val="24"/>
        </w:rPr>
        <w:t>MNCs</w:t>
      </w:r>
      <w:r w:rsidR="005B4F68">
        <w:rPr>
          <w:rFonts w:ascii="Times New Roman" w:hAnsi="Times New Roman" w:cs="Times New Roman"/>
          <w:sz w:val="24"/>
          <w:szCs w:val="24"/>
        </w:rPr>
        <w:t>)</w:t>
      </w:r>
      <w:r w:rsidRPr="00E86325">
        <w:rPr>
          <w:rFonts w:ascii="Times New Roman" w:hAnsi="Times New Roman" w:cs="Times New Roman"/>
          <w:sz w:val="24"/>
          <w:szCs w:val="24"/>
        </w:rPr>
        <w:t xml:space="preserve">, </w:t>
      </w:r>
      <w:r w:rsidR="00ED2211">
        <w:rPr>
          <w:rFonts w:ascii="Times New Roman" w:hAnsi="Times New Roman" w:cs="Times New Roman"/>
          <w:sz w:val="24"/>
          <w:szCs w:val="24"/>
        </w:rPr>
        <w:t xml:space="preserve">suggested </w:t>
      </w:r>
      <w:r w:rsidRPr="00E86325">
        <w:rPr>
          <w:rFonts w:ascii="Times New Roman" w:hAnsi="Times New Roman" w:cs="Times New Roman"/>
          <w:sz w:val="24"/>
          <w:szCs w:val="24"/>
        </w:rPr>
        <w:t>visibility to the public and media needs to be addressed</w:t>
      </w:r>
      <w:r w:rsidR="00BB70F4">
        <w:rPr>
          <w:rFonts w:ascii="Times New Roman" w:hAnsi="Times New Roman" w:cs="Times New Roman"/>
          <w:sz w:val="24"/>
          <w:szCs w:val="24"/>
        </w:rPr>
        <w:t>. T</w:t>
      </w:r>
      <w:r w:rsidRPr="00E86325">
        <w:rPr>
          <w:rFonts w:ascii="Times New Roman" w:hAnsi="Times New Roman" w:cs="Times New Roman"/>
          <w:sz w:val="24"/>
          <w:szCs w:val="24"/>
        </w:rPr>
        <w:t>here needs to be more instruments that facilitate the communication of the values and norms within the firm and to its customers</w:t>
      </w:r>
      <w:r w:rsidR="00D30CE6">
        <w:rPr>
          <w:rFonts w:ascii="Times New Roman" w:hAnsi="Times New Roman" w:cs="Times New Roman"/>
          <w:sz w:val="24"/>
          <w:szCs w:val="24"/>
        </w:rPr>
        <w:t>, and h</w:t>
      </w:r>
      <w:r>
        <w:rPr>
          <w:rFonts w:ascii="Times New Roman" w:hAnsi="Times New Roman" w:cs="Times New Roman"/>
          <w:sz w:val="24"/>
          <w:szCs w:val="24"/>
        </w:rPr>
        <w:t>ence, t</w:t>
      </w:r>
      <w:r w:rsidRPr="00E86325">
        <w:rPr>
          <w:rFonts w:ascii="Times New Roman" w:hAnsi="Times New Roman" w:cs="Times New Roman"/>
          <w:sz w:val="24"/>
          <w:szCs w:val="24"/>
        </w:rPr>
        <w:t>ool</w:t>
      </w:r>
      <w:r>
        <w:rPr>
          <w:rFonts w:ascii="Times New Roman" w:hAnsi="Times New Roman" w:cs="Times New Roman"/>
          <w:sz w:val="24"/>
          <w:szCs w:val="24"/>
        </w:rPr>
        <w:t>s</w:t>
      </w:r>
      <w:r w:rsidRPr="00E86325">
        <w:rPr>
          <w:rFonts w:ascii="Times New Roman" w:hAnsi="Times New Roman" w:cs="Times New Roman"/>
          <w:sz w:val="24"/>
          <w:szCs w:val="24"/>
        </w:rPr>
        <w:t xml:space="preserve"> </w:t>
      </w:r>
      <w:r>
        <w:rPr>
          <w:rFonts w:ascii="Times New Roman" w:hAnsi="Times New Roman" w:cs="Times New Roman"/>
          <w:sz w:val="24"/>
          <w:szCs w:val="24"/>
        </w:rPr>
        <w:t>that may</w:t>
      </w:r>
      <w:r w:rsidRPr="00E86325">
        <w:rPr>
          <w:rFonts w:ascii="Times New Roman" w:hAnsi="Times New Roman" w:cs="Times New Roman"/>
          <w:sz w:val="24"/>
          <w:szCs w:val="24"/>
        </w:rPr>
        <w:t xml:space="preserve"> increase</w:t>
      </w:r>
      <w:r>
        <w:rPr>
          <w:rFonts w:ascii="Times New Roman" w:hAnsi="Times New Roman" w:cs="Times New Roman"/>
          <w:sz w:val="24"/>
          <w:szCs w:val="24"/>
        </w:rPr>
        <w:t xml:space="preserve"> transparency and better engage</w:t>
      </w:r>
      <w:r w:rsidRPr="00E86325">
        <w:rPr>
          <w:rFonts w:ascii="Times New Roman" w:hAnsi="Times New Roman" w:cs="Times New Roman"/>
          <w:sz w:val="24"/>
          <w:szCs w:val="24"/>
        </w:rPr>
        <w:t xml:space="preserve"> stakeholders</w:t>
      </w:r>
      <w:r w:rsidR="00D30CE6">
        <w:rPr>
          <w:rFonts w:ascii="Times New Roman" w:hAnsi="Times New Roman" w:cs="Times New Roman"/>
          <w:sz w:val="24"/>
          <w:szCs w:val="24"/>
        </w:rPr>
        <w:t>.</w:t>
      </w:r>
      <w:r w:rsidRPr="00E86325">
        <w:rPr>
          <w:rFonts w:ascii="Times New Roman" w:hAnsi="Times New Roman" w:cs="Times New Roman"/>
          <w:sz w:val="24"/>
          <w:szCs w:val="24"/>
        </w:rPr>
        <w:t xml:space="preserve"> </w:t>
      </w:r>
      <w:proofErr w:type="spellStart"/>
      <w:r w:rsidRPr="00E86325">
        <w:rPr>
          <w:rFonts w:ascii="Times New Roman" w:hAnsi="Times New Roman" w:cs="Times New Roman"/>
          <w:sz w:val="24"/>
          <w:szCs w:val="24"/>
        </w:rPr>
        <w:t>Golob</w:t>
      </w:r>
      <w:proofErr w:type="spellEnd"/>
      <w:r w:rsidRPr="00E86325">
        <w:rPr>
          <w:rFonts w:ascii="Times New Roman" w:hAnsi="Times New Roman" w:cs="Times New Roman"/>
          <w:sz w:val="24"/>
          <w:szCs w:val="24"/>
        </w:rPr>
        <w:t xml:space="preserve"> and Bartlett (2007) suggest that successful indirect communication outlets </w:t>
      </w:r>
      <w:r>
        <w:rPr>
          <w:rFonts w:ascii="Times New Roman" w:hAnsi="Times New Roman" w:cs="Times New Roman"/>
          <w:sz w:val="24"/>
          <w:szCs w:val="24"/>
        </w:rPr>
        <w:t xml:space="preserve">such as </w:t>
      </w:r>
      <w:r w:rsidRPr="00E86325">
        <w:rPr>
          <w:rFonts w:ascii="Times New Roman" w:hAnsi="Times New Roman" w:cs="Times New Roman"/>
          <w:sz w:val="24"/>
          <w:szCs w:val="24"/>
        </w:rPr>
        <w:t xml:space="preserve">‘word of mouth’, </w:t>
      </w:r>
      <w:r>
        <w:rPr>
          <w:rFonts w:ascii="Times New Roman" w:hAnsi="Times New Roman" w:cs="Times New Roman"/>
          <w:sz w:val="24"/>
          <w:szCs w:val="24"/>
        </w:rPr>
        <w:t xml:space="preserve">rooted </w:t>
      </w:r>
      <w:r w:rsidRPr="009F32CF">
        <w:rPr>
          <w:rFonts w:ascii="Times New Roman" w:hAnsi="Times New Roman" w:cs="Times New Roman"/>
          <w:sz w:val="24"/>
          <w:szCs w:val="24"/>
        </w:rPr>
        <w:t>in the individual owner-managers personal values and beliefs</w:t>
      </w:r>
      <w:r w:rsidR="00D30CE6">
        <w:rPr>
          <w:rFonts w:ascii="Times New Roman" w:hAnsi="Times New Roman" w:cs="Times New Roman"/>
          <w:sz w:val="24"/>
          <w:szCs w:val="24"/>
        </w:rPr>
        <w:t xml:space="preserve"> (</w:t>
      </w:r>
      <w:r w:rsidR="00EC01E9">
        <w:rPr>
          <w:rFonts w:ascii="Times New Roman" w:hAnsi="Times New Roman" w:cs="Times New Roman"/>
          <w:sz w:val="24"/>
          <w:szCs w:val="24"/>
        </w:rPr>
        <w:t xml:space="preserve">Nielsen </w:t>
      </w:r>
      <w:r w:rsidR="00D30CE6">
        <w:rPr>
          <w:rFonts w:ascii="Times New Roman" w:hAnsi="Times New Roman" w:cs="Times New Roman"/>
          <w:sz w:val="24"/>
          <w:szCs w:val="24"/>
        </w:rPr>
        <w:t>&amp;</w:t>
      </w:r>
      <w:r w:rsidR="00EC01E9">
        <w:rPr>
          <w:rFonts w:ascii="Times New Roman" w:hAnsi="Times New Roman" w:cs="Times New Roman"/>
          <w:sz w:val="24"/>
          <w:szCs w:val="24"/>
        </w:rPr>
        <w:t xml:space="preserve"> Thomsen</w:t>
      </w:r>
      <w:r w:rsidR="00D30CE6">
        <w:rPr>
          <w:rFonts w:ascii="Times New Roman" w:hAnsi="Times New Roman" w:cs="Times New Roman"/>
          <w:sz w:val="24"/>
          <w:szCs w:val="24"/>
        </w:rPr>
        <w:t>,</w:t>
      </w:r>
      <w:r w:rsidR="00EC01E9">
        <w:rPr>
          <w:rFonts w:ascii="Times New Roman" w:hAnsi="Times New Roman" w:cs="Times New Roman"/>
          <w:sz w:val="24"/>
          <w:szCs w:val="24"/>
        </w:rPr>
        <w:t>2009</w:t>
      </w:r>
      <w:r>
        <w:rPr>
          <w:rFonts w:ascii="Times New Roman" w:hAnsi="Times New Roman" w:cs="Times New Roman"/>
          <w:sz w:val="24"/>
          <w:szCs w:val="24"/>
        </w:rPr>
        <w:t xml:space="preserve">) </w:t>
      </w:r>
      <w:r w:rsidR="00D30CE6">
        <w:rPr>
          <w:rFonts w:ascii="Times New Roman" w:hAnsi="Times New Roman" w:cs="Times New Roman"/>
          <w:sz w:val="24"/>
          <w:szCs w:val="24"/>
        </w:rPr>
        <w:t xml:space="preserve">and </w:t>
      </w:r>
      <w:r w:rsidRPr="00E86325">
        <w:rPr>
          <w:rFonts w:ascii="Times New Roman" w:hAnsi="Times New Roman" w:cs="Times New Roman"/>
          <w:sz w:val="24"/>
          <w:szCs w:val="24"/>
        </w:rPr>
        <w:t>networking and web-site channels</w:t>
      </w:r>
      <w:r w:rsidR="00D30CE6">
        <w:rPr>
          <w:rFonts w:ascii="Times New Roman" w:hAnsi="Times New Roman" w:cs="Times New Roman"/>
          <w:sz w:val="24"/>
          <w:szCs w:val="24"/>
        </w:rPr>
        <w:t xml:space="preserve"> (</w:t>
      </w:r>
      <w:proofErr w:type="spellStart"/>
      <w:r w:rsidRPr="00E86325">
        <w:rPr>
          <w:rFonts w:ascii="Times New Roman" w:hAnsi="Times New Roman" w:cs="Times New Roman"/>
          <w:sz w:val="24"/>
          <w:szCs w:val="24"/>
        </w:rPr>
        <w:t>Guében</w:t>
      </w:r>
      <w:proofErr w:type="spellEnd"/>
      <w:r w:rsidRPr="00E86325">
        <w:rPr>
          <w:rFonts w:ascii="Times New Roman" w:hAnsi="Times New Roman" w:cs="Times New Roman"/>
          <w:sz w:val="24"/>
          <w:szCs w:val="24"/>
        </w:rPr>
        <w:t xml:space="preserve"> </w:t>
      </w:r>
      <w:r w:rsidR="00D30CE6">
        <w:rPr>
          <w:rFonts w:ascii="Times New Roman" w:hAnsi="Times New Roman" w:cs="Times New Roman"/>
          <w:sz w:val="24"/>
          <w:szCs w:val="24"/>
        </w:rPr>
        <w:t>&amp;</w:t>
      </w:r>
      <w:r w:rsidRPr="00E86325">
        <w:rPr>
          <w:rFonts w:ascii="Times New Roman" w:hAnsi="Times New Roman" w:cs="Times New Roman"/>
          <w:sz w:val="24"/>
          <w:szCs w:val="24"/>
        </w:rPr>
        <w:t xml:space="preserve"> Skerratt</w:t>
      </w:r>
      <w:r w:rsidR="00D30CE6">
        <w:rPr>
          <w:rFonts w:ascii="Times New Roman" w:hAnsi="Times New Roman" w:cs="Times New Roman"/>
          <w:sz w:val="24"/>
          <w:szCs w:val="24"/>
        </w:rPr>
        <w:t>,</w:t>
      </w:r>
      <w:r w:rsidRPr="00E86325">
        <w:rPr>
          <w:rFonts w:ascii="Times New Roman" w:hAnsi="Times New Roman" w:cs="Times New Roman"/>
          <w:sz w:val="24"/>
          <w:szCs w:val="24"/>
        </w:rPr>
        <w:t>2007)</w:t>
      </w:r>
      <w:r>
        <w:rPr>
          <w:rFonts w:ascii="Times New Roman" w:hAnsi="Times New Roman" w:cs="Times New Roman"/>
          <w:sz w:val="24"/>
          <w:szCs w:val="24"/>
        </w:rPr>
        <w:t xml:space="preserve"> are a positive step forward.</w:t>
      </w:r>
      <w:r w:rsidRPr="00E86325">
        <w:rPr>
          <w:rFonts w:ascii="Times New Roman" w:hAnsi="Times New Roman" w:cs="Times New Roman"/>
          <w:sz w:val="24"/>
          <w:szCs w:val="24"/>
        </w:rPr>
        <w:t xml:space="preserve"> This direct communication is supported by Jenkins (2006) </w:t>
      </w:r>
      <w:r w:rsidR="009D744E">
        <w:rPr>
          <w:rFonts w:ascii="Times New Roman" w:hAnsi="Times New Roman" w:cs="Times New Roman"/>
          <w:sz w:val="24"/>
          <w:szCs w:val="24"/>
        </w:rPr>
        <w:t xml:space="preserve">and </w:t>
      </w:r>
      <w:proofErr w:type="spellStart"/>
      <w:r w:rsidRPr="00E86325">
        <w:rPr>
          <w:rFonts w:ascii="Times New Roman" w:hAnsi="Times New Roman" w:cs="Times New Roman"/>
          <w:sz w:val="24"/>
          <w:szCs w:val="24"/>
        </w:rPr>
        <w:t>Zackrisson</w:t>
      </w:r>
      <w:proofErr w:type="spellEnd"/>
      <w:r w:rsidRPr="00E86325">
        <w:rPr>
          <w:rFonts w:ascii="Times New Roman" w:hAnsi="Times New Roman" w:cs="Times New Roman"/>
          <w:sz w:val="24"/>
          <w:szCs w:val="24"/>
        </w:rPr>
        <w:t xml:space="preserve"> et al. (</w:t>
      </w:r>
      <w:r>
        <w:rPr>
          <w:rFonts w:ascii="Times New Roman" w:hAnsi="Times New Roman" w:cs="Times New Roman"/>
          <w:sz w:val="24"/>
          <w:szCs w:val="24"/>
        </w:rPr>
        <w:t xml:space="preserve">2008). </w:t>
      </w:r>
      <w:r w:rsidRPr="00E86325">
        <w:rPr>
          <w:rFonts w:ascii="Times New Roman" w:hAnsi="Times New Roman" w:cs="Times New Roman"/>
          <w:sz w:val="24"/>
          <w:szCs w:val="24"/>
        </w:rPr>
        <w:t xml:space="preserve">In fact, where there is a meaningful relationship between eBusiness and SEPs, </w:t>
      </w:r>
      <w:r w:rsidRPr="00E86325">
        <w:rPr>
          <w:rFonts w:ascii="Times New Roman" w:hAnsi="Times New Roman" w:cs="Times New Roman"/>
          <w:i/>
          <w:sz w:val="24"/>
          <w:szCs w:val="24"/>
        </w:rPr>
        <w:t>“…owner-managers who are proactive with [SEPs] (for altruistic or commercial benefits) are increasingly using websites to communicate their initiatives to stakeholders,”</w:t>
      </w:r>
      <w:r w:rsidRPr="00E86325">
        <w:rPr>
          <w:rFonts w:ascii="Times New Roman" w:hAnsi="Times New Roman" w:cs="Times New Roman"/>
          <w:sz w:val="24"/>
          <w:szCs w:val="24"/>
        </w:rPr>
        <w:t xml:space="preserve"> (Parker</w:t>
      </w:r>
      <w:r w:rsidR="009D744E">
        <w:rPr>
          <w:rFonts w:ascii="Times New Roman" w:hAnsi="Times New Roman" w:cs="Times New Roman"/>
          <w:sz w:val="24"/>
          <w:szCs w:val="24"/>
        </w:rPr>
        <w:t xml:space="preserve"> et al.,</w:t>
      </w:r>
      <w:r w:rsidRPr="00E86325">
        <w:rPr>
          <w:rFonts w:ascii="Times New Roman" w:hAnsi="Times New Roman" w:cs="Times New Roman"/>
          <w:sz w:val="24"/>
          <w:szCs w:val="24"/>
        </w:rPr>
        <w:t xml:space="preserve"> 2010, p. 510).</w:t>
      </w:r>
      <w:r>
        <w:rPr>
          <w:rFonts w:ascii="Times New Roman" w:hAnsi="Times New Roman" w:cs="Times New Roman"/>
          <w:sz w:val="24"/>
          <w:szCs w:val="24"/>
        </w:rPr>
        <w:t xml:space="preserve"> Additional consideration suggested by </w:t>
      </w:r>
      <w:r w:rsidRPr="00E86325">
        <w:rPr>
          <w:rFonts w:ascii="Times New Roman" w:hAnsi="Times New Roman" w:cs="Times New Roman"/>
          <w:sz w:val="24"/>
          <w:szCs w:val="24"/>
        </w:rPr>
        <w:t>Morsing</w:t>
      </w:r>
      <w:r w:rsidR="009817D3">
        <w:rPr>
          <w:rFonts w:ascii="Times New Roman" w:hAnsi="Times New Roman" w:cs="Times New Roman"/>
          <w:sz w:val="24"/>
          <w:szCs w:val="24"/>
        </w:rPr>
        <w:t xml:space="preserve"> </w:t>
      </w:r>
      <w:r w:rsidRPr="00E86325">
        <w:rPr>
          <w:rFonts w:ascii="Times New Roman" w:hAnsi="Times New Roman" w:cs="Times New Roman"/>
          <w:sz w:val="24"/>
          <w:szCs w:val="24"/>
        </w:rPr>
        <w:t>(200</w:t>
      </w:r>
      <w:r w:rsidR="00D30CE6">
        <w:rPr>
          <w:rFonts w:ascii="Times New Roman" w:hAnsi="Times New Roman" w:cs="Times New Roman"/>
          <w:sz w:val="24"/>
          <w:szCs w:val="24"/>
        </w:rPr>
        <w:t>6</w:t>
      </w:r>
      <w:r w:rsidRPr="00E86325">
        <w:rPr>
          <w:rFonts w:ascii="Times New Roman" w:hAnsi="Times New Roman" w:cs="Times New Roman"/>
          <w:sz w:val="24"/>
          <w:szCs w:val="24"/>
        </w:rPr>
        <w:t>)</w:t>
      </w:r>
      <w:r w:rsidR="00D30CE6">
        <w:rPr>
          <w:rFonts w:ascii="Times New Roman" w:hAnsi="Times New Roman" w:cs="Times New Roman"/>
          <w:sz w:val="24"/>
          <w:szCs w:val="24"/>
        </w:rPr>
        <w:t xml:space="preserve"> and</w:t>
      </w:r>
      <w:r w:rsidRPr="00E86325">
        <w:rPr>
          <w:rFonts w:ascii="Times New Roman" w:hAnsi="Times New Roman" w:cs="Times New Roman"/>
          <w:sz w:val="24"/>
          <w:szCs w:val="24"/>
        </w:rPr>
        <w:t xml:space="preserve"> Nielsen and Thomsen (2009, p. 180), that having the assistance of a third party, i.e. </w:t>
      </w:r>
      <w:r w:rsidRPr="00E86325">
        <w:rPr>
          <w:rFonts w:ascii="Times New Roman" w:hAnsi="Times New Roman" w:cs="Times New Roman"/>
          <w:i/>
          <w:sz w:val="24"/>
          <w:szCs w:val="24"/>
        </w:rPr>
        <w:t>‘gatekeepers’</w:t>
      </w:r>
      <w:r w:rsidRPr="00E86325">
        <w:rPr>
          <w:rFonts w:ascii="Times New Roman" w:hAnsi="Times New Roman" w:cs="Times New Roman"/>
          <w:sz w:val="24"/>
          <w:szCs w:val="24"/>
        </w:rPr>
        <w:t xml:space="preserve"> endorsing business activity</w:t>
      </w:r>
      <w:r>
        <w:rPr>
          <w:rFonts w:ascii="Times New Roman" w:hAnsi="Times New Roman" w:cs="Times New Roman"/>
          <w:sz w:val="24"/>
          <w:szCs w:val="24"/>
        </w:rPr>
        <w:t>,</w:t>
      </w:r>
      <w:r w:rsidRPr="00E86325">
        <w:rPr>
          <w:rFonts w:ascii="Times New Roman" w:hAnsi="Times New Roman" w:cs="Times New Roman"/>
          <w:sz w:val="24"/>
          <w:szCs w:val="24"/>
        </w:rPr>
        <w:t xml:space="preserve"> is more effective. </w:t>
      </w:r>
    </w:p>
    <w:p w14:paraId="1EC15F28" w14:textId="34139BF7" w:rsidR="00604027" w:rsidRDefault="00604027" w:rsidP="00D30CE6">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5E4F">
        <w:rPr>
          <w:rFonts w:ascii="Times New Roman" w:hAnsi="Times New Roman" w:cs="Times New Roman"/>
          <w:sz w:val="24"/>
          <w:szCs w:val="24"/>
        </w:rPr>
        <w:t>SME</w:t>
      </w:r>
      <w:r w:rsidR="00D4363F">
        <w:rPr>
          <w:rFonts w:ascii="Times New Roman" w:hAnsi="Times New Roman" w:cs="Times New Roman"/>
          <w:sz w:val="24"/>
          <w:szCs w:val="24"/>
        </w:rPr>
        <w:t>s</w:t>
      </w:r>
      <w:r w:rsidR="00A05E4F">
        <w:rPr>
          <w:rFonts w:ascii="Times New Roman" w:hAnsi="Times New Roman" w:cs="Times New Roman"/>
          <w:sz w:val="24"/>
          <w:szCs w:val="24"/>
        </w:rPr>
        <w:t xml:space="preserve"> c</w:t>
      </w:r>
      <w:r>
        <w:rPr>
          <w:rFonts w:ascii="Times New Roman" w:hAnsi="Times New Roman" w:cs="Times New Roman"/>
          <w:sz w:val="24"/>
          <w:szCs w:val="24"/>
        </w:rPr>
        <w:t xml:space="preserve">ommunication </w:t>
      </w:r>
      <w:r w:rsidR="00A05E4F">
        <w:rPr>
          <w:rFonts w:ascii="Times New Roman" w:hAnsi="Times New Roman" w:cs="Times New Roman"/>
          <w:sz w:val="24"/>
          <w:szCs w:val="24"/>
        </w:rPr>
        <w:t xml:space="preserve">may well be different </w:t>
      </w:r>
      <w:r w:rsidR="00D4363F">
        <w:rPr>
          <w:rFonts w:ascii="Times New Roman" w:hAnsi="Times New Roman" w:cs="Times New Roman"/>
          <w:sz w:val="24"/>
          <w:szCs w:val="24"/>
        </w:rPr>
        <w:t>from</w:t>
      </w:r>
      <w:r w:rsidR="00A05E4F">
        <w:rPr>
          <w:rFonts w:ascii="Times New Roman" w:hAnsi="Times New Roman" w:cs="Times New Roman"/>
          <w:sz w:val="24"/>
          <w:szCs w:val="24"/>
        </w:rPr>
        <w:t xml:space="preserve"> th</w:t>
      </w:r>
      <w:r w:rsidR="00D4363F">
        <w:rPr>
          <w:rFonts w:ascii="Times New Roman" w:hAnsi="Times New Roman" w:cs="Times New Roman"/>
          <w:sz w:val="24"/>
          <w:szCs w:val="24"/>
        </w:rPr>
        <w:t>at of</w:t>
      </w:r>
      <w:r w:rsidR="00A05E4F">
        <w:rPr>
          <w:rFonts w:ascii="Times New Roman" w:hAnsi="Times New Roman" w:cs="Times New Roman"/>
          <w:sz w:val="24"/>
          <w:szCs w:val="24"/>
        </w:rPr>
        <w:t xml:space="preserve"> MNC</w:t>
      </w:r>
      <w:r w:rsidR="00D4363F">
        <w:rPr>
          <w:rFonts w:ascii="Times New Roman" w:hAnsi="Times New Roman" w:cs="Times New Roman"/>
          <w:sz w:val="24"/>
          <w:szCs w:val="24"/>
        </w:rPr>
        <w:t>s</w:t>
      </w:r>
      <w:r w:rsidR="00A05E4F">
        <w:rPr>
          <w:rFonts w:ascii="Times New Roman" w:hAnsi="Times New Roman" w:cs="Times New Roman"/>
          <w:sz w:val="24"/>
          <w:szCs w:val="24"/>
        </w:rPr>
        <w:t xml:space="preserve">, </w:t>
      </w:r>
      <w:r w:rsidR="00B2112F">
        <w:rPr>
          <w:rFonts w:ascii="Times New Roman" w:hAnsi="Times New Roman" w:cs="Times New Roman"/>
          <w:sz w:val="24"/>
          <w:szCs w:val="24"/>
        </w:rPr>
        <w:t>but the explicit and implicit communication divide</w:t>
      </w:r>
      <w:r w:rsidR="00E01A23">
        <w:rPr>
          <w:rFonts w:ascii="Times New Roman" w:hAnsi="Times New Roman" w:cs="Times New Roman"/>
          <w:sz w:val="24"/>
          <w:szCs w:val="24"/>
        </w:rPr>
        <w:t>, i.e. historically larger business</w:t>
      </w:r>
      <w:r w:rsidR="00D4363F">
        <w:rPr>
          <w:rFonts w:ascii="Times New Roman" w:hAnsi="Times New Roman" w:cs="Times New Roman"/>
          <w:sz w:val="24"/>
          <w:szCs w:val="24"/>
        </w:rPr>
        <w:t>es tend to</w:t>
      </w:r>
      <w:r w:rsidR="00E01A23">
        <w:rPr>
          <w:rFonts w:ascii="Times New Roman" w:hAnsi="Times New Roman" w:cs="Times New Roman"/>
          <w:sz w:val="24"/>
          <w:szCs w:val="24"/>
        </w:rPr>
        <w:t xml:space="preserve"> communicate more explicitly and SMEs more implicitly</w:t>
      </w:r>
      <w:r w:rsidR="00400FAD">
        <w:rPr>
          <w:rFonts w:ascii="Times New Roman" w:hAnsi="Times New Roman" w:cs="Times New Roman"/>
          <w:sz w:val="24"/>
          <w:szCs w:val="24"/>
        </w:rPr>
        <w:t xml:space="preserve">; the balance is changing </w:t>
      </w:r>
      <w:r w:rsidR="00D4363F">
        <w:rPr>
          <w:rFonts w:ascii="Times New Roman" w:hAnsi="Times New Roman" w:cs="Times New Roman"/>
          <w:sz w:val="24"/>
          <w:szCs w:val="24"/>
        </w:rPr>
        <w:t>(</w:t>
      </w:r>
      <w:proofErr w:type="spellStart"/>
      <w:r w:rsidR="00400FAD">
        <w:rPr>
          <w:rFonts w:ascii="Times New Roman" w:hAnsi="Times New Roman" w:cs="Times New Roman"/>
          <w:sz w:val="24"/>
          <w:szCs w:val="24"/>
        </w:rPr>
        <w:t>Soundar</w:t>
      </w:r>
      <w:r w:rsidR="00B373B0">
        <w:rPr>
          <w:rFonts w:ascii="Times New Roman" w:hAnsi="Times New Roman" w:cs="Times New Roman"/>
          <w:sz w:val="24"/>
          <w:szCs w:val="24"/>
        </w:rPr>
        <w:t>arajan</w:t>
      </w:r>
      <w:proofErr w:type="spellEnd"/>
      <w:r w:rsidR="00B373B0">
        <w:rPr>
          <w:rFonts w:ascii="Times New Roman" w:hAnsi="Times New Roman" w:cs="Times New Roman"/>
          <w:sz w:val="24"/>
          <w:szCs w:val="24"/>
        </w:rPr>
        <w:t xml:space="preserve"> et al., 2017</w:t>
      </w:r>
      <w:r w:rsidR="00012527">
        <w:rPr>
          <w:rFonts w:ascii="Times New Roman" w:hAnsi="Times New Roman" w:cs="Times New Roman"/>
          <w:sz w:val="24"/>
          <w:szCs w:val="24"/>
        </w:rPr>
        <w:t>)</w:t>
      </w:r>
      <w:r w:rsidR="00AC61AF">
        <w:rPr>
          <w:rFonts w:ascii="Times New Roman" w:hAnsi="Times New Roman" w:cs="Times New Roman"/>
          <w:sz w:val="24"/>
          <w:szCs w:val="24"/>
        </w:rPr>
        <w:t xml:space="preserve">. </w:t>
      </w:r>
    </w:p>
    <w:p w14:paraId="6BD2A655" w14:textId="127D9ACA" w:rsidR="00B25065" w:rsidRPr="00910075" w:rsidRDefault="00B25065" w:rsidP="00221B1F">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10075">
        <w:rPr>
          <w:rFonts w:ascii="Times New Roman" w:hAnsi="Times New Roman" w:cs="Times New Roman"/>
          <w:sz w:val="24"/>
          <w:szCs w:val="24"/>
        </w:rPr>
        <w:t xml:space="preserve">Engagement strategies can be seen via the positive drivers noted by some European SMEs. Internal SEPs advocated by </w:t>
      </w:r>
      <w:proofErr w:type="spellStart"/>
      <w:r w:rsidRPr="00910075">
        <w:rPr>
          <w:rFonts w:ascii="Times New Roman" w:hAnsi="Times New Roman" w:cs="Times New Roman"/>
          <w:sz w:val="24"/>
          <w:szCs w:val="24"/>
        </w:rPr>
        <w:t>Coppa</w:t>
      </w:r>
      <w:proofErr w:type="spellEnd"/>
      <w:r w:rsidRPr="00910075">
        <w:rPr>
          <w:rFonts w:ascii="Times New Roman" w:hAnsi="Times New Roman" w:cs="Times New Roman"/>
          <w:sz w:val="24"/>
          <w:szCs w:val="24"/>
        </w:rPr>
        <w:t xml:space="preserve"> and </w:t>
      </w:r>
      <w:proofErr w:type="spellStart"/>
      <w:r w:rsidRPr="00910075">
        <w:rPr>
          <w:rFonts w:ascii="Times New Roman" w:hAnsi="Times New Roman" w:cs="Times New Roman"/>
          <w:sz w:val="24"/>
          <w:szCs w:val="24"/>
        </w:rPr>
        <w:t>Sriramesh</w:t>
      </w:r>
      <w:proofErr w:type="spellEnd"/>
      <w:r w:rsidRPr="00910075">
        <w:rPr>
          <w:rFonts w:ascii="Times New Roman" w:hAnsi="Times New Roman" w:cs="Times New Roman"/>
          <w:sz w:val="24"/>
          <w:szCs w:val="24"/>
        </w:rPr>
        <w:t xml:space="preserve"> (2013), </w:t>
      </w:r>
      <w:r>
        <w:rPr>
          <w:rFonts w:ascii="Times New Roman" w:hAnsi="Times New Roman" w:cs="Times New Roman"/>
          <w:sz w:val="24"/>
          <w:szCs w:val="24"/>
        </w:rPr>
        <w:t>single out</w:t>
      </w:r>
      <w:r w:rsidRPr="00910075">
        <w:rPr>
          <w:rFonts w:ascii="Times New Roman" w:hAnsi="Times New Roman" w:cs="Times New Roman"/>
          <w:sz w:val="24"/>
          <w:szCs w:val="24"/>
        </w:rPr>
        <w:t xml:space="preserve"> employee training and development, and employee welfare</w:t>
      </w:r>
      <w:r w:rsidR="00D30CE6">
        <w:rPr>
          <w:rFonts w:ascii="Times New Roman" w:hAnsi="Times New Roman" w:cs="Times New Roman"/>
          <w:sz w:val="24"/>
          <w:szCs w:val="24"/>
        </w:rPr>
        <w:t>, which</w:t>
      </w:r>
      <w:r w:rsidRPr="00910075">
        <w:rPr>
          <w:rFonts w:ascii="Times New Roman" w:hAnsi="Times New Roman" w:cs="Times New Roman"/>
          <w:sz w:val="24"/>
          <w:szCs w:val="24"/>
        </w:rPr>
        <w:t xml:space="preserve"> </w:t>
      </w:r>
      <w:r w:rsidR="002B1794">
        <w:rPr>
          <w:rFonts w:ascii="Times New Roman" w:hAnsi="Times New Roman" w:cs="Times New Roman"/>
          <w:sz w:val="24"/>
          <w:szCs w:val="24"/>
        </w:rPr>
        <w:t xml:space="preserve">is </w:t>
      </w:r>
      <w:r w:rsidRPr="00910075">
        <w:rPr>
          <w:rFonts w:ascii="Times New Roman" w:hAnsi="Times New Roman" w:cs="Times New Roman"/>
          <w:sz w:val="24"/>
          <w:szCs w:val="24"/>
        </w:rPr>
        <w:t xml:space="preserve">consistent with </w:t>
      </w:r>
      <w:proofErr w:type="spellStart"/>
      <w:r w:rsidRPr="00910075">
        <w:rPr>
          <w:rFonts w:ascii="Times New Roman" w:hAnsi="Times New Roman" w:cs="Times New Roman"/>
          <w:sz w:val="24"/>
          <w:szCs w:val="24"/>
        </w:rPr>
        <w:t>Hammann</w:t>
      </w:r>
      <w:proofErr w:type="spellEnd"/>
      <w:r w:rsidR="009D744E">
        <w:rPr>
          <w:rFonts w:ascii="Times New Roman" w:hAnsi="Times New Roman" w:cs="Times New Roman"/>
          <w:sz w:val="24"/>
          <w:szCs w:val="24"/>
        </w:rPr>
        <w:t xml:space="preserve"> et </w:t>
      </w:r>
      <w:proofErr w:type="spellStart"/>
      <w:r w:rsidR="009D744E">
        <w:rPr>
          <w:rFonts w:ascii="Times New Roman" w:hAnsi="Times New Roman" w:cs="Times New Roman"/>
          <w:sz w:val="24"/>
          <w:szCs w:val="24"/>
        </w:rPr>
        <w:t>al</w:t>
      </w:r>
      <w:r w:rsidR="006B7D45">
        <w:rPr>
          <w:rFonts w:ascii="Times New Roman" w:hAnsi="Times New Roman" w:cs="Times New Roman"/>
          <w:sz w:val="24"/>
          <w:szCs w:val="24"/>
        </w:rPr>
        <w:t>’s</w:t>
      </w:r>
      <w:proofErr w:type="spellEnd"/>
      <w:r w:rsidR="009D744E">
        <w:rPr>
          <w:rFonts w:ascii="Times New Roman" w:hAnsi="Times New Roman" w:cs="Times New Roman"/>
          <w:sz w:val="24"/>
          <w:szCs w:val="24"/>
        </w:rPr>
        <w:t>.,</w:t>
      </w:r>
      <w:r w:rsidRPr="00910075">
        <w:rPr>
          <w:rFonts w:ascii="Times New Roman" w:hAnsi="Times New Roman" w:cs="Times New Roman"/>
          <w:sz w:val="24"/>
          <w:szCs w:val="24"/>
        </w:rPr>
        <w:t xml:space="preserve"> (2009) view as employees being the most important asset for a SME.</w:t>
      </w:r>
      <w:r w:rsidRPr="00910075">
        <w:rPr>
          <w:rFonts w:ascii="Times New Roman" w:hAnsi="Times New Roman" w:cs="Times New Roman"/>
          <w:b/>
          <w:sz w:val="24"/>
          <w:szCs w:val="24"/>
        </w:rPr>
        <w:t xml:space="preserve"> </w:t>
      </w:r>
      <w:r w:rsidRPr="00910075">
        <w:rPr>
          <w:rFonts w:ascii="Times New Roman" w:hAnsi="Times New Roman" w:cs="Times New Roman"/>
          <w:sz w:val="24"/>
          <w:szCs w:val="24"/>
        </w:rPr>
        <w:t xml:space="preserve">Owner managers motivations for socially responsible behaviour is said to, </w:t>
      </w:r>
      <w:r w:rsidRPr="00910075">
        <w:rPr>
          <w:rFonts w:ascii="Times New Roman" w:hAnsi="Times New Roman" w:cs="Times New Roman"/>
          <w:i/>
          <w:sz w:val="24"/>
          <w:szCs w:val="24"/>
        </w:rPr>
        <w:t>“improve the image and profile of my business”</w:t>
      </w:r>
      <w:r w:rsidRPr="00910075">
        <w:rPr>
          <w:rFonts w:ascii="Times New Roman" w:hAnsi="Times New Roman" w:cs="Times New Roman"/>
          <w:sz w:val="24"/>
          <w:szCs w:val="24"/>
        </w:rPr>
        <w:t xml:space="preserve">; </w:t>
      </w:r>
      <w:r w:rsidRPr="00910075">
        <w:rPr>
          <w:rFonts w:ascii="Times New Roman" w:hAnsi="Times New Roman" w:cs="Times New Roman"/>
          <w:sz w:val="24"/>
          <w:szCs w:val="24"/>
        </w:rPr>
        <w:lastRenderedPageBreak/>
        <w:t xml:space="preserve">whilst it also </w:t>
      </w:r>
      <w:r w:rsidRPr="00910075">
        <w:rPr>
          <w:rFonts w:ascii="Times New Roman" w:hAnsi="Times New Roman" w:cs="Times New Roman"/>
          <w:i/>
          <w:sz w:val="24"/>
          <w:szCs w:val="24"/>
        </w:rPr>
        <w:t>“helps me make more money”</w:t>
      </w:r>
      <w:r w:rsidRPr="00910075">
        <w:rPr>
          <w:rFonts w:ascii="Times New Roman" w:hAnsi="Times New Roman" w:cs="Times New Roman"/>
          <w:sz w:val="24"/>
          <w:szCs w:val="24"/>
        </w:rPr>
        <w:t xml:space="preserve"> and </w:t>
      </w:r>
      <w:r w:rsidRPr="00910075">
        <w:rPr>
          <w:rFonts w:ascii="Times New Roman" w:hAnsi="Times New Roman" w:cs="Times New Roman"/>
          <w:i/>
          <w:sz w:val="24"/>
          <w:szCs w:val="24"/>
        </w:rPr>
        <w:t>“it’s what my clients and customers expect of me”</w:t>
      </w:r>
      <w:r w:rsidRPr="00910075">
        <w:rPr>
          <w:rFonts w:ascii="Times New Roman" w:hAnsi="Times New Roman" w:cs="Times New Roman"/>
          <w:sz w:val="24"/>
          <w:szCs w:val="24"/>
        </w:rPr>
        <w:t xml:space="preserve"> (Evans &amp; Sawyer, 2010, p. 440).</w:t>
      </w:r>
    </w:p>
    <w:p w14:paraId="0B43F8F4" w14:textId="16C46391" w:rsidR="00B25065" w:rsidRPr="00E86325" w:rsidRDefault="00214812" w:rsidP="00221B1F">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5065" w:rsidRPr="00037E39">
        <w:rPr>
          <w:rFonts w:ascii="Times New Roman" w:hAnsi="Times New Roman" w:cs="Times New Roman"/>
          <w:sz w:val="24"/>
          <w:szCs w:val="24"/>
        </w:rPr>
        <w:t xml:space="preserve">SEP drivers </w:t>
      </w:r>
      <w:r>
        <w:rPr>
          <w:rFonts w:ascii="Times New Roman" w:hAnsi="Times New Roman" w:cs="Times New Roman"/>
          <w:sz w:val="24"/>
          <w:szCs w:val="24"/>
        </w:rPr>
        <w:t xml:space="preserve">have </w:t>
      </w:r>
      <w:r w:rsidR="00B25065" w:rsidRPr="00037E39">
        <w:rPr>
          <w:rFonts w:ascii="Times New Roman" w:hAnsi="Times New Roman" w:cs="Times New Roman"/>
          <w:sz w:val="24"/>
          <w:szCs w:val="24"/>
        </w:rPr>
        <w:t>ranged from</w:t>
      </w:r>
      <w:r>
        <w:rPr>
          <w:rFonts w:ascii="Times New Roman" w:hAnsi="Times New Roman" w:cs="Times New Roman"/>
          <w:sz w:val="24"/>
          <w:szCs w:val="24"/>
        </w:rPr>
        <w:t>,</w:t>
      </w:r>
      <w:r w:rsidR="00B25065" w:rsidRPr="00037E39">
        <w:rPr>
          <w:rFonts w:ascii="Times New Roman" w:hAnsi="Times New Roman" w:cs="Times New Roman"/>
          <w:sz w:val="24"/>
          <w:szCs w:val="24"/>
        </w:rPr>
        <w:t xml:space="preserve"> for example</w:t>
      </w:r>
      <w:r w:rsidR="003159FA">
        <w:rPr>
          <w:rFonts w:ascii="Times New Roman" w:hAnsi="Times New Roman" w:cs="Times New Roman"/>
          <w:sz w:val="24"/>
          <w:szCs w:val="24"/>
        </w:rPr>
        <w:t>;</w:t>
      </w:r>
      <w:r w:rsidR="00B25065" w:rsidRPr="00037E39">
        <w:rPr>
          <w:rFonts w:ascii="Times New Roman" w:hAnsi="Times New Roman" w:cs="Times New Roman"/>
          <w:sz w:val="24"/>
          <w:szCs w:val="24"/>
        </w:rPr>
        <w:t xml:space="preserve"> (i) a Germany and UK perspective</w:t>
      </w:r>
      <w:r w:rsidR="00D90B45">
        <w:rPr>
          <w:rFonts w:ascii="Times New Roman" w:hAnsi="Times New Roman" w:cs="Times New Roman"/>
          <w:sz w:val="24"/>
          <w:szCs w:val="24"/>
        </w:rPr>
        <w:t>,</w:t>
      </w:r>
      <w:r w:rsidR="00B25065" w:rsidRPr="00037E39">
        <w:rPr>
          <w:rFonts w:ascii="Times New Roman" w:hAnsi="Times New Roman" w:cs="Times New Roman"/>
          <w:sz w:val="24"/>
          <w:szCs w:val="24"/>
        </w:rPr>
        <w:t xml:space="preserve"> of formal engagement and networking (Spence </w:t>
      </w:r>
      <w:r w:rsidR="00D30CE6">
        <w:rPr>
          <w:rFonts w:ascii="Times New Roman" w:hAnsi="Times New Roman" w:cs="Times New Roman"/>
          <w:sz w:val="24"/>
          <w:szCs w:val="24"/>
        </w:rPr>
        <w:t xml:space="preserve">&amp; </w:t>
      </w:r>
      <w:proofErr w:type="spellStart"/>
      <w:r w:rsidR="00D30CE6" w:rsidRPr="00D30CE6">
        <w:rPr>
          <w:rFonts w:ascii="Times New Roman" w:hAnsi="Times New Roman" w:cs="Times New Roman"/>
          <w:sz w:val="24"/>
          <w:szCs w:val="24"/>
        </w:rPr>
        <w:t>Schmidpeter</w:t>
      </w:r>
      <w:proofErr w:type="spellEnd"/>
      <w:r w:rsidR="00B25065" w:rsidRPr="00037E39">
        <w:rPr>
          <w:rFonts w:ascii="Times New Roman" w:hAnsi="Times New Roman" w:cs="Times New Roman"/>
          <w:sz w:val="24"/>
          <w:szCs w:val="24"/>
        </w:rPr>
        <w:t>, 2003) thus, there is an attempt that SMEs wanting to give something back to their communities</w:t>
      </w:r>
      <w:r w:rsidR="00D30CE6">
        <w:rPr>
          <w:rFonts w:ascii="Times New Roman" w:hAnsi="Times New Roman" w:cs="Times New Roman"/>
          <w:sz w:val="24"/>
          <w:szCs w:val="24"/>
        </w:rPr>
        <w:t>;</w:t>
      </w:r>
      <w:r w:rsidR="00B25065" w:rsidRPr="00037E39">
        <w:rPr>
          <w:rFonts w:ascii="Times New Roman" w:hAnsi="Times New Roman" w:cs="Times New Roman"/>
          <w:sz w:val="24"/>
          <w:szCs w:val="24"/>
        </w:rPr>
        <w:t xml:space="preserve"> (ii) The incorporation of sports clubs, the family unity and the church from a Dutch perspective, so as to raise help within the community and therefore boost the community spirit (</w:t>
      </w:r>
      <w:proofErr w:type="spellStart"/>
      <w:r w:rsidR="00B25065" w:rsidRPr="00037E39">
        <w:rPr>
          <w:rFonts w:ascii="Times New Roman" w:hAnsi="Times New Roman" w:cs="Times New Roman"/>
          <w:sz w:val="24"/>
          <w:szCs w:val="24"/>
        </w:rPr>
        <w:t>Uhlaner</w:t>
      </w:r>
      <w:proofErr w:type="spellEnd"/>
      <w:r w:rsidR="00B25065" w:rsidRPr="00037E39">
        <w:rPr>
          <w:rFonts w:ascii="Times New Roman" w:hAnsi="Times New Roman" w:cs="Times New Roman"/>
          <w:sz w:val="24"/>
          <w:szCs w:val="24"/>
        </w:rPr>
        <w:t xml:space="preserve"> </w:t>
      </w:r>
      <w:r w:rsidR="00CF28D2">
        <w:rPr>
          <w:rFonts w:ascii="Times New Roman" w:hAnsi="Times New Roman" w:cs="Times New Roman"/>
          <w:sz w:val="24"/>
          <w:szCs w:val="24"/>
        </w:rPr>
        <w:t xml:space="preserve">et al., </w:t>
      </w:r>
      <w:r w:rsidR="00B25065" w:rsidRPr="00037E39">
        <w:rPr>
          <w:rFonts w:ascii="Times New Roman" w:hAnsi="Times New Roman" w:cs="Times New Roman"/>
          <w:sz w:val="24"/>
          <w:szCs w:val="24"/>
        </w:rPr>
        <w:t xml:space="preserve"> 200</w:t>
      </w:r>
      <w:r w:rsidR="00D90B45">
        <w:rPr>
          <w:rFonts w:ascii="Times New Roman" w:hAnsi="Times New Roman" w:cs="Times New Roman"/>
          <w:sz w:val="24"/>
          <w:szCs w:val="24"/>
        </w:rPr>
        <w:t>4). Finally; (iii) in Italy, SE</w:t>
      </w:r>
      <w:r w:rsidR="00B25065" w:rsidRPr="00037E39">
        <w:rPr>
          <w:rFonts w:ascii="Times New Roman" w:hAnsi="Times New Roman" w:cs="Times New Roman"/>
          <w:sz w:val="24"/>
          <w:szCs w:val="24"/>
        </w:rPr>
        <w:t>P initiatives revolve around training activities, safeguarding employees’ health and support of the local community, (</w:t>
      </w:r>
      <w:proofErr w:type="spellStart"/>
      <w:r w:rsidR="00B25065" w:rsidRPr="00037E39">
        <w:rPr>
          <w:rFonts w:ascii="Times New Roman" w:hAnsi="Times New Roman" w:cs="Times New Roman"/>
          <w:sz w:val="24"/>
          <w:szCs w:val="24"/>
        </w:rPr>
        <w:t>Perrini</w:t>
      </w:r>
      <w:proofErr w:type="spellEnd"/>
      <w:r w:rsidR="00B25065" w:rsidRPr="00037E39">
        <w:rPr>
          <w:rFonts w:ascii="Times New Roman" w:hAnsi="Times New Roman" w:cs="Times New Roman"/>
          <w:sz w:val="24"/>
          <w:szCs w:val="24"/>
        </w:rPr>
        <w:t>, 2006). This allows SMEs to drive and embed the community into their business to allow a degree of legitimacy and stakeholder approval.</w:t>
      </w:r>
      <w:r w:rsidR="00B25065" w:rsidRPr="00E86325">
        <w:rPr>
          <w:rFonts w:ascii="Times New Roman" w:hAnsi="Times New Roman" w:cs="Times New Roman"/>
          <w:sz w:val="24"/>
          <w:szCs w:val="24"/>
        </w:rPr>
        <w:t xml:space="preserve"> </w:t>
      </w:r>
    </w:p>
    <w:p w14:paraId="7928179C" w14:textId="214D931D" w:rsidR="00B25065" w:rsidRDefault="00B25065">
      <w:pPr>
        <w:tabs>
          <w:tab w:val="left" w:pos="56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SME </w:t>
      </w:r>
      <w:r w:rsidRPr="00037E39">
        <w:rPr>
          <w:rFonts w:ascii="Times New Roman" w:hAnsi="Times New Roman" w:cs="Times New Roman"/>
          <w:sz w:val="24"/>
          <w:szCs w:val="24"/>
        </w:rPr>
        <w:t>engagement includes fewer costs associated with retention and absenteeism (Jenkins, 2006; Longo et al., 2005); the creation of a healthy working environment that transpires in productivity improvement (Mandl &amp; Dorr, 2007). SEPs can also stimulate innovation (</w:t>
      </w:r>
      <w:proofErr w:type="spellStart"/>
      <w:r w:rsidR="002814B9" w:rsidRPr="002814B9">
        <w:rPr>
          <w:rFonts w:ascii="Times New Roman" w:hAnsi="Times New Roman" w:cs="Times New Roman"/>
          <w:sz w:val="24"/>
          <w:szCs w:val="24"/>
        </w:rPr>
        <w:t>Carfora</w:t>
      </w:r>
      <w:proofErr w:type="spellEnd"/>
      <w:r w:rsidR="002814B9">
        <w:rPr>
          <w:rFonts w:ascii="Times New Roman" w:hAnsi="Times New Roman" w:cs="Times New Roman"/>
          <w:sz w:val="24"/>
          <w:szCs w:val="24"/>
        </w:rPr>
        <w:t xml:space="preserve"> et al., 2021; </w:t>
      </w:r>
      <w:r w:rsidRPr="00037E39">
        <w:rPr>
          <w:rFonts w:ascii="Times New Roman" w:hAnsi="Times New Roman" w:cs="Times New Roman"/>
          <w:sz w:val="24"/>
          <w:szCs w:val="24"/>
        </w:rPr>
        <w:t>Murillo &amp; Lozano, 200</w:t>
      </w:r>
      <w:r w:rsidR="0013527E">
        <w:rPr>
          <w:rFonts w:ascii="Times New Roman" w:hAnsi="Times New Roman" w:cs="Times New Roman"/>
          <w:sz w:val="24"/>
          <w:szCs w:val="24"/>
        </w:rPr>
        <w:t>6</w:t>
      </w:r>
      <w:r w:rsidRPr="00037E39">
        <w:rPr>
          <w:rFonts w:ascii="Times New Roman" w:hAnsi="Times New Roman" w:cs="Times New Roman"/>
          <w:sz w:val="24"/>
          <w:szCs w:val="24"/>
        </w:rPr>
        <w:t xml:space="preserve">). </w:t>
      </w:r>
      <w:proofErr w:type="spellStart"/>
      <w:r w:rsidRPr="00037E39">
        <w:rPr>
          <w:rFonts w:ascii="Times New Roman" w:hAnsi="Times New Roman" w:cs="Times New Roman"/>
          <w:sz w:val="24"/>
          <w:szCs w:val="24"/>
        </w:rPr>
        <w:t>Guében</w:t>
      </w:r>
      <w:proofErr w:type="spellEnd"/>
      <w:r w:rsidRPr="00037E39">
        <w:rPr>
          <w:rFonts w:ascii="Times New Roman" w:hAnsi="Times New Roman" w:cs="Times New Roman"/>
          <w:sz w:val="24"/>
          <w:szCs w:val="24"/>
        </w:rPr>
        <w:t xml:space="preserve"> and </w:t>
      </w:r>
      <w:proofErr w:type="spellStart"/>
      <w:r w:rsidRPr="00037E39">
        <w:rPr>
          <w:rFonts w:ascii="Times New Roman" w:hAnsi="Times New Roman" w:cs="Times New Roman"/>
          <w:sz w:val="24"/>
          <w:szCs w:val="24"/>
        </w:rPr>
        <w:t>Skerratt</w:t>
      </w:r>
      <w:proofErr w:type="spellEnd"/>
      <w:r w:rsidRPr="00037E39">
        <w:rPr>
          <w:rFonts w:ascii="Times New Roman" w:hAnsi="Times New Roman" w:cs="Times New Roman"/>
          <w:sz w:val="24"/>
          <w:szCs w:val="24"/>
        </w:rPr>
        <w:t xml:space="preserve"> (2007, pp. 6-7), go on to suggest that shared environmental performance communications create benefits of trust, customer loyalty and attracting specific clientele.</w:t>
      </w:r>
      <w:r>
        <w:rPr>
          <w:rFonts w:ascii="Times New Roman" w:hAnsi="Times New Roman" w:cs="Times New Roman"/>
          <w:sz w:val="24"/>
          <w:szCs w:val="24"/>
        </w:rPr>
        <w:t xml:space="preserve"> </w:t>
      </w:r>
      <w:r w:rsidRPr="00037E39">
        <w:rPr>
          <w:rFonts w:ascii="Times New Roman" w:hAnsi="Times New Roman" w:cs="Times New Roman"/>
          <w:sz w:val="24"/>
          <w:szCs w:val="24"/>
        </w:rPr>
        <w:t>In fact, SEP implementation was ignited “</w:t>
      </w:r>
      <w:r w:rsidRPr="00037E39">
        <w:rPr>
          <w:rFonts w:ascii="Times New Roman" w:hAnsi="Times New Roman" w:cs="Times New Roman"/>
          <w:i/>
          <w:sz w:val="24"/>
          <w:szCs w:val="24"/>
        </w:rPr>
        <w:t>in order to add value to their image in the eyes of both commercial and institutional stakeholders”</w:t>
      </w:r>
      <w:r w:rsidRPr="00037E39">
        <w:rPr>
          <w:rFonts w:ascii="Times New Roman" w:hAnsi="Times New Roman" w:cs="Times New Roman"/>
          <w:sz w:val="24"/>
          <w:szCs w:val="24"/>
        </w:rPr>
        <w:t xml:space="preserve"> (Battaglia &amp; Frey, 20</w:t>
      </w:r>
      <w:r w:rsidR="00090822">
        <w:rPr>
          <w:rFonts w:ascii="Times New Roman" w:hAnsi="Times New Roman" w:cs="Times New Roman"/>
          <w:sz w:val="24"/>
          <w:szCs w:val="24"/>
        </w:rPr>
        <w:t>1</w:t>
      </w:r>
      <w:r w:rsidRPr="00037E39">
        <w:rPr>
          <w:rFonts w:ascii="Times New Roman" w:hAnsi="Times New Roman" w:cs="Times New Roman"/>
          <w:sz w:val="24"/>
          <w:szCs w:val="24"/>
        </w:rPr>
        <w:t>4, p. 11).</w:t>
      </w:r>
    </w:p>
    <w:p w14:paraId="7369E0D9" w14:textId="192B6D97" w:rsidR="00491A9F" w:rsidRDefault="00967266">
      <w:pPr>
        <w:tabs>
          <w:tab w:val="left" w:pos="567"/>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Due to </w:t>
      </w:r>
      <w:r w:rsidR="002166FD">
        <w:rPr>
          <w:rFonts w:ascii="Times New Roman" w:eastAsia="Calibri" w:hAnsi="Times New Roman" w:cs="Times New Roman"/>
          <w:sz w:val="24"/>
          <w:szCs w:val="24"/>
        </w:rPr>
        <w:t>the first</w:t>
      </w:r>
      <w:r w:rsidR="00887BE7">
        <w:rPr>
          <w:rFonts w:ascii="Times New Roman" w:eastAsia="Calibri" w:hAnsi="Times New Roman" w:cs="Times New Roman"/>
          <w:sz w:val="24"/>
          <w:szCs w:val="24"/>
        </w:rPr>
        <w:t>-</w:t>
      </w:r>
      <w:r w:rsidR="002166FD">
        <w:rPr>
          <w:rFonts w:ascii="Times New Roman" w:eastAsia="Calibri" w:hAnsi="Times New Roman" w:cs="Times New Roman"/>
          <w:sz w:val="24"/>
          <w:szCs w:val="24"/>
        </w:rPr>
        <w:t>hand</w:t>
      </w:r>
      <w:r w:rsidR="00887BE7">
        <w:rPr>
          <w:rFonts w:ascii="Times New Roman" w:eastAsia="Calibri" w:hAnsi="Times New Roman" w:cs="Times New Roman"/>
          <w:sz w:val="24"/>
          <w:szCs w:val="24"/>
        </w:rPr>
        <w:t xml:space="preserve"> </w:t>
      </w:r>
      <w:r w:rsidR="005078D9">
        <w:rPr>
          <w:rFonts w:ascii="Times New Roman" w:eastAsia="Calibri" w:hAnsi="Times New Roman" w:cs="Times New Roman"/>
          <w:sz w:val="24"/>
          <w:szCs w:val="24"/>
        </w:rPr>
        <w:t>account</w:t>
      </w:r>
      <w:r w:rsidR="008C0329">
        <w:rPr>
          <w:rFonts w:ascii="Times New Roman" w:eastAsia="Calibri" w:hAnsi="Times New Roman" w:cs="Times New Roman"/>
          <w:sz w:val="24"/>
          <w:szCs w:val="24"/>
        </w:rPr>
        <w:t xml:space="preserve"> of</w:t>
      </w:r>
      <w:r w:rsidR="002F47B3">
        <w:rPr>
          <w:rFonts w:ascii="Times New Roman" w:eastAsia="Calibri" w:hAnsi="Times New Roman" w:cs="Times New Roman"/>
          <w:sz w:val="24"/>
          <w:szCs w:val="24"/>
        </w:rPr>
        <w:t xml:space="preserve"> our </w:t>
      </w:r>
      <w:r w:rsidR="00887BE7">
        <w:rPr>
          <w:rFonts w:ascii="Times New Roman" w:eastAsia="Calibri" w:hAnsi="Times New Roman" w:cs="Times New Roman"/>
          <w:sz w:val="24"/>
          <w:szCs w:val="24"/>
        </w:rPr>
        <w:t>interview</w:t>
      </w:r>
      <w:r w:rsidR="002F47B3">
        <w:rPr>
          <w:rFonts w:ascii="Times New Roman" w:eastAsia="Calibri" w:hAnsi="Times New Roman" w:cs="Times New Roman"/>
          <w:sz w:val="24"/>
          <w:szCs w:val="24"/>
        </w:rPr>
        <w:t>ee</w:t>
      </w:r>
      <w:r w:rsidR="00887BE7">
        <w:rPr>
          <w:rFonts w:ascii="Times New Roman" w:eastAsia="Calibri" w:hAnsi="Times New Roman" w:cs="Times New Roman"/>
          <w:sz w:val="24"/>
          <w:szCs w:val="24"/>
        </w:rPr>
        <w:t xml:space="preserve">s, this paper has gained </w:t>
      </w:r>
      <w:r w:rsidR="00B54228">
        <w:rPr>
          <w:rFonts w:ascii="Times New Roman" w:eastAsia="Calibri" w:hAnsi="Times New Roman" w:cs="Times New Roman"/>
          <w:sz w:val="24"/>
          <w:szCs w:val="24"/>
        </w:rPr>
        <w:t>important</w:t>
      </w:r>
      <w:r w:rsidR="006D7CF3">
        <w:rPr>
          <w:rFonts w:ascii="Times New Roman" w:eastAsia="Calibri" w:hAnsi="Times New Roman" w:cs="Times New Roman"/>
          <w:sz w:val="24"/>
          <w:szCs w:val="24"/>
        </w:rPr>
        <w:t>,</w:t>
      </w:r>
      <w:r w:rsidR="00B54228">
        <w:rPr>
          <w:rFonts w:ascii="Times New Roman" w:eastAsia="Calibri" w:hAnsi="Times New Roman" w:cs="Times New Roman"/>
          <w:sz w:val="24"/>
          <w:szCs w:val="24"/>
        </w:rPr>
        <w:t xml:space="preserve"> </w:t>
      </w:r>
      <w:r w:rsidR="00887BE7">
        <w:rPr>
          <w:rFonts w:ascii="Times New Roman" w:eastAsia="Calibri" w:hAnsi="Times New Roman" w:cs="Times New Roman"/>
          <w:sz w:val="24"/>
          <w:szCs w:val="24"/>
        </w:rPr>
        <w:t>additi</w:t>
      </w:r>
      <w:r w:rsidR="007E254A">
        <w:rPr>
          <w:rFonts w:ascii="Times New Roman" w:eastAsia="Calibri" w:hAnsi="Times New Roman" w:cs="Times New Roman"/>
          <w:sz w:val="24"/>
          <w:szCs w:val="24"/>
        </w:rPr>
        <w:t>o</w:t>
      </w:r>
      <w:r w:rsidR="00887BE7">
        <w:rPr>
          <w:rFonts w:ascii="Times New Roman" w:eastAsia="Calibri" w:hAnsi="Times New Roman" w:cs="Times New Roman"/>
          <w:sz w:val="24"/>
          <w:szCs w:val="24"/>
        </w:rPr>
        <w:t>nal</w:t>
      </w:r>
      <w:r w:rsidR="006B1993">
        <w:rPr>
          <w:rFonts w:ascii="Times New Roman" w:eastAsia="Calibri" w:hAnsi="Times New Roman" w:cs="Times New Roman"/>
          <w:sz w:val="24"/>
          <w:szCs w:val="24"/>
        </w:rPr>
        <w:t xml:space="preserve"> rich insights </w:t>
      </w:r>
      <w:r w:rsidR="00091DA3">
        <w:rPr>
          <w:rFonts w:ascii="Times New Roman" w:eastAsia="Calibri" w:hAnsi="Times New Roman" w:cs="Times New Roman"/>
          <w:sz w:val="24"/>
          <w:szCs w:val="24"/>
        </w:rPr>
        <w:t>into the divers</w:t>
      </w:r>
      <w:r w:rsidR="00C56B5E">
        <w:rPr>
          <w:rFonts w:ascii="Times New Roman" w:eastAsia="Calibri" w:hAnsi="Times New Roman" w:cs="Times New Roman"/>
          <w:sz w:val="24"/>
          <w:szCs w:val="24"/>
        </w:rPr>
        <w:t>e social and environmental nature of SMEs</w:t>
      </w:r>
      <w:r w:rsidR="009D15CB">
        <w:rPr>
          <w:rFonts w:ascii="Times New Roman" w:eastAsia="Calibri" w:hAnsi="Times New Roman" w:cs="Times New Roman"/>
          <w:sz w:val="24"/>
          <w:szCs w:val="24"/>
        </w:rPr>
        <w:t xml:space="preserve">. </w:t>
      </w:r>
      <w:r w:rsidR="002E63CB">
        <w:rPr>
          <w:rFonts w:ascii="Times New Roman" w:eastAsia="Calibri" w:hAnsi="Times New Roman" w:cs="Times New Roman"/>
          <w:sz w:val="24"/>
          <w:szCs w:val="24"/>
        </w:rPr>
        <w:t xml:space="preserve">Regardless of potential </w:t>
      </w:r>
      <w:r w:rsidR="002B48DA">
        <w:rPr>
          <w:rFonts w:ascii="Times New Roman" w:eastAsia="Calibri" w:hAnsi="Times New Roman" w:cs="Times New Roman"/>
          <w:sz w:val="24"/>
          <w:szCs w:val="24"/>
        </w:rPr>
        <w:t xml:space="preserve">barriers and the differing </w:t>
      </w:r>
      <w:r w:rsidR="00847CD8">
        <w:rPr>
          <w:rFonts w:ascii="Times New Roman" w:eastAsia="Calibri" w:hAnsi="Times New Roman" w:cs="Times New Roman"/>
          <w:sz w:val="24"/>
          <w:szCs w:val="24"/>
        </w:rPr>
        <w:t xml:space="preserve">communication outlets, </w:t>
      </w:r>
      <w:r w:rsidR="002E63CB">
        <w:rPr>
          <w:rFonts w:ascii="Times New Roman" w:eastAsia="Calibri" w:hAnsi="Times New Roman" w:cs="Times New Roman"/>
          <w:sz w:val="24"/>
          <w:szCs w:val="24"/>
        </w:rPr>
        <w:t>some SMEs</w:t>
      </w:r>
      <w:r w:rsidR="00847CD8">
        <w:rPr>
          <w:rFonts w:ascii="Times New Roman" w:eastAsia="Calibri" w:hAnsi="Times New Roman" w:cs="Times New Roman"/>
          <w:sz w:val="24"/>
          <w:szCs w:val="24"/>
        </w:rPr>
        <w:t xml:space="preserve"> consider </w:t>
      </w:r>
      <w:r w:rsidR="00F27C0F">
        <w:rPr>
          <w:rFonts w:ascii="Times New Roman" w:eastAsia="Calibri" w:hAnsi="Times New Roman" w:cs="Times New Roman"/>
          <w:sz w:val="24"/>
          <w:szCs w:val="24"/>
        </w:rPr>
        <w:t xml:space="preserve">their </w:t>
      </w:r>
      <w:r w:rsidR="00847CD8">
        <w:rPr>
          <w:rFonts w:ascii="Times New Roman" w:eastAsia="Calibri" w:hAnsi="Times New Roman" w:cs="Times New Roman"/>
          <w:sz w:val="24"/>
          <w:szCs w:val="24"/>
        </w:rPr>
        <w:t>SEP</w:t>
      </w:r>
      <w:r w:rsidR="00936027">
        <w:rPr>
          <w:rFonts w:ascii="Times New Roman" w:eastAsia="Calibri" w:hAnsi="Times New Roman" w:cs="Times New Roman"/>
          <w:sz w:val="24"/>
          <w:szCs w:val="24"/>
        </w:rPr>
        <w:t>s</w:t>
      </w:r>
      <w:r w:rsidR="00EE38AE">
        <w:rPr>
          <w:rFonts w:ascii="Times New Roman" w:eastAsia="Calibri" w:hAnsi="Times New Roman" w:cs="Times New Roman"/>
          <w:sz w:val="24"/>
          <w:szCs w:val="24"/>
        </w:rPr>
        <w:t xml:space="preserve"> (whatever their impact)</w:t>
      </w:r>
      <w:r w:rsidR="00F27C0F">
        <w:rPr>
          <w:rFonts w:ascii="Times New Roman" w:eastAsia="Calibri" w:hAnsi="Times New Roman" w:cs="Times New Roman"/>
          <w:sz w:val="24"/>
          <w:szCs w:val="24"/>
        </w:rPr>
        <w:t xml:space="preserve"> </w:t>
      </w:r>
      <w:r w:rsidR="00847CD8">
        <w:rPr>
          <w:rFonts w:ascii="Times New Roman" w:eastAsia="Calibri" w:hAnsi="Times New Roman" w:cs="Times New Roman"/>
          <w:sz w:val="24"/>
          <w:szCs w:val="24"/>
        </w:rPr>
        <w:t xml:space="preserve">to be </w:t>
      </w:r>
      <w:r w:rsidR="0022510A">
        <w:rPr>
          <w:rFonts w:ascii="Times New Roman" w:eastAsia="Calibri" w:hAnsi="Times New Roman" w:cs="Times New Roman"/>
          <w:sz w:val="24"/>
          <w:szCs w:val="24"/>
        </w:rPr>
        <w:t>an important aspect</w:t>
      </w:r>
      <w:r w:rsidR="006D7CF3">
        <w:rPr>
          <w:rFonts w:ascii="Times New Roman" w:eastAsia="Calibri" w:hAnsi="Times New Roman" w:cs="Times New Roman"/>
          <w:sz w:val="24"/>
          <w:szCs w:val="24"/>
        </w:rPr>
        <w:t xml:space="preserve"> </w:t>
      </w:r>
      <w:r w:rsidR="00F27C0F">
        <w:rPr>
          <w:rFonts w:ascii="Times New Roman" w:eastAsia="Calibri" w:hAnsi="Times New Roman" w:cs="Times New Roman"/>
          <w:sz w:val="24"/>
          <w:szCs w:val="24"/>
        </w:rPr>
        <w:t xml:space="preserve">of </w:t>
      </w:r>
      <w:r w:rsidR="00EE38AE">
        <w:rPr>
          <w:rFonts w:ascii="Times New Roman" w:eastAsia="Calibri" w:hAnsi="Times New Roman" w:cs="Times New Roman"/>
          <w:sz w:val="24"/>
          <w:szCs w:val="24"/>
        </w:rPr>
        <w:t xml:space="preserve">their </w:t>
      </w:r>
      <w:r w:rsidR="00F27C0F">
        <w:rPr>
          <w:rFonts w:ascii="Times New Roman" w:eastAsia="Calibri" w:hAnsi="Times New Roman" w:cs="Times New Roman"/>
          <w:sz w:val="24"/>
          <w:szCs w:val="24"/>
        </w:rPr>
        <w:t>everyday business. Th</w:t>
      </w:r>
      <w:r w:rsidR="005B63D9">
        <w:rPr>
          <w:rFonts w:ascii="Times New Roman" w:eastAsia="Calibri" w:hAnsi="Times New Roman" w:cs="Times New Roman"/>
          <w:sz w:val="24"/>
          <w:szCs w:val="24"/>
        </w:rPr>
        <w:t>e astute business owners</w:t>
      </w:r>
      <w:r w:rsidR="001A6F46">
        <w:rPr>
          <w:rFonts w:ascii="Times New Roman" w:eastAsia="Calibri" w:hAnsi="Times New Roman" w:cs="Times New Roman"/>
          <w:sz w:val="24"/>
          <w:szCs w:val="24"/>
        </w:rPr>
        <w:t xml:space="preserve"> and upper level management </w:t>
      </w:r>
      <w:r w:rsidR="00375309">
        <w:rPr>
          <w:rFonts w:ascii="Times New Roman" w:eastAsia="Calibri" w:hAnsi="Times New Roman" w:cs="Times New Roman"/>
          <w:sz w:val="24"/>
          <w:szCs w:val="24"/>
        </w:rPr>
        <w:t xml:space="preserve">may </w:t>
      </w:r>
      <w:r w:rsidR="001A6F46">
        <w:rPr>
          <w:rFonts w:ascii="Times New Roman" w:eastAsia="Calibri" w:hAnsi="Times New Roman" w:cs="Times New Roman"/>
          <w:sz w:val="24"/>
          <w:szCs w:val="24"/>
        </w:rPr>
        <w:t xml:space="preserve">window dress </w:t>
      </w:r>
      <w:r w:rsidR="00FD7186">
        <w:rPr>
          <w:rFonts w:ascii="Times New Roman" w:eastAsia="Calibri" w:hAnsi="Times New Roman" w:cs="Times New Roman"/>
          <w:sz w:val="24"/>
          <w:szCs w:val="24"/>
        </w:rPr>
        <w:t xml:space="preserve">their SEPs </w:t>
      </w:r>
      <w:r w:rsidR="00F63520">
        <w:rPr>
          <w:rFonts w:ascii="Times New Roman" w:eastAsia="Calibri" w:hAnsi="Times New Roman" w:cs="Times New Roman"/>
          <w:sz w:val="24"/>
          <w:szCs w:val="24"/>
        </w:rPr>
        <w:t>for personal satisfaction or</w:t>
      </w:r>
      <w:r w:rsidR="00375309">
        <w:rPr>
          <w:rFonts w:ascii="Times New Roman" w:eastAsia="Calibri" w:hAnsi="Times New Roman" w:cs="Times New Roman"/>
          <w:sz w:val="24"/>
          <w:szCs w:val="24"/>
        </w:rPr>
        <w:t xml:space="preserve"> </w:t>
      </w:r>
      <w:r w:rsidR="00970070">
        <w:rPr>
          <w:rFonts w:ascii="Times New Roman" w:eastAsia="Calibri" w:hAnsi="Times New Roman" w:cs="Times New Roman"/>
          <w:sz w:val="24"/>
          <w:szCs w:val="24"/>
        </w:rPr>
        <w:t xml:space="preserve">they may </w:t>
      </w:r>
      <w:r w:rsidR="005D0997">
        <w:rPr>
          <w:rFonts w:ascii="Times New Roman" w:eastAsia="Calibri" w:hAnsi="Times New Roman" w:cs="Times New Roman"/>
          <w:sz w:val="24"/>
          <w:szCs w:val="24"/>
        </w:rPr>
        <w:t>have a more strategic</w:t>
      </w:r>
      <w:r w:rsidR="00EF0245">
        <w:rPr>
          <w:rFonts w:ascii="Times New Roman" w:eastAsia="Calibri" w:hAnsi="Times New Roman" w:cs="Times New Roman"/>
          <w:sz w:val="24"/>
          <w:szCs w:val="24"/>
        </w:rPr>
        <w:t xml:space="preserve"> </w:t>
      </w:r>
      <w:r w:rsidR="00970070">
        <w:rPr>
          <w:rFonts w:ascii="Times New Roman" w:eastAsia="Calibri" w:hAnsi="Times New Roman" w:cs="Times New Roman"/>
          <w:sz w:val="24"/>
          <w:szCs w:val="24"/>
        </w:rPr>
        <w:t>role in gaining additional business</w:t>
      </w:r>
      <w:r w:rsidR="007550DC">
        <w:rPr>
          <w:rFonts w:ascii="Times New Roman" w:eastAsia="Calibri" w:hAnsi="Times New Roman" w:cs="Times New Roman"/>
          <w:sz w:val="24"/>
          <w:szCs w:val="24"/>
        </w:rPr>
        <w:t>,</w:t>
      </w:r>
      <w:r w:rsidR="00970070">
        <w:rPr>
          <w:rFonts w:ascii="Times New Roman" w:eastAsia="Calibri" w:hAnsi="Times New Roman" w:cs="Times New Roman"/>
          <w:sz w:val="24"/>
          <w:szCs w:val="24"/>
        </w:rPr>
        <w:t xml:space="preserve"> for example</w:t>
      </w:r>
      <w:r w:rsidR="007550DC">
        <w:rPr>
          <w:rFonts w:ascii="Times New Roman" w:eastAsia="Calibri" w:hAnsi="Times New Roman" w:cs="Times New Roman"/>
          <w:sz w:val="24"/>
          <w:szCs w:val="24"/>
        </w:rPr>
        <w:t>.</w:t>
      </w:r>
      <w:r w:rsidR="00EF0245">
        <w:rPr>
          <w:rFonts w:ascii="Times New Roman" w:eastAsia="Calibri" w:hAnsi="Times New Roman" w:cs="Times New Roman"/>
          <w:sz w:val="24"/>
          <w:szCs w:val="24"/>
        </w:rPr>
        <w:t xml:space="preserve"> </w:t>
      </w:r>
      <w:r w:rsidR="007550DC">
        <w:rPr>
          <w:rFonts w:ascii="Times New Roman" w:eastAsia="Calibri" w:hAnsi="Times New Roman" w:cs="Times New Roman"/>
          <w:sz w:val="24"/>
          <w:szCs w:val="24"/>
        </w:rPr>
        <w:t>W</w:t>
      </w:r>
      <w:r w:rsidR="00EF0245">
        <w:rPr>
          <w:rFonts w:ascii="Times New Roman" w:eastAsia="Calibri" w:hAnsi="Times New Roman" w:cs="Times New Roman"/>
          <w:sz w:val="24"/>
          <w:szCs w:val="24"/>
        </w:rPr>
        <w:t>hatever their goals</w:t>
      </w:r>
      <w:r w:rsidR="00EE151A">
        <w:rPr>
          <w:rFonts w:ascii="Times New Roman" w:eastAsia="Calibri" w:hAnsi="Times New Roman" w:cs="Times New Roman"/>
          <w:sz w:val="24"/>
          <w:szCs w:val="24"/>
        </w:rPr>
        <w:t>,</w:t>
      </w:r>
      <w:r w:rsidR="00EF0245">
        <w:rPr>
          <w:rFonts w:ascii="Times New Roman" w:eastAsia="Calibri" w:hAnsi="Times New Roman" w:cs="Times New Roman"/>
          <w:sz w:val="24"/>
          <w:szCs w:val="24"/>
        </w:rPr>
        <w:t xml:space="preserve"> lies a </w:t>
      </w:r>
      <w:r w:rsidR="00383052">
        <w:rPr>
          <w:rFonts w:ascii="Times New Roman" w:eastAsia="Calibri" w:hAnsi="Times New Roman" w:cs="Times New Roman"/>
          <w:sz w:val="24"/>
          <w:szCs w:val="24"/>
        </w:rPr>
        <w:t xml:space="preserve">mix of legitimacy </w:t>
      </w:r>
      <w:r w:rsidR="00315992">
        <w:rPr>
          <w:rFonts w:ascii="Times New Roman" w:eastAsia="Calibri" w:hAnsi="Times New Roman" w:cs="Times New Roman"/>
          <w:sz w:val="24"/>
          <w:szCs w:val="24"/>
        </w:rPr>
        <w:t>levels of engagement</w:t>
      </w:r>
      <w:r w:rsidR="007550DC">
        <w:rPr>
          <w:rFonts w:ascii="Times New Roman" w:eastAsia="Calibri" w:hAnsi="Times New Roman" w:cs="Times New Roman"/>
          <w:sz w:val="24"/>
          <w:szCs w:val="24"/>
        </w:rPr>
        <w:t>;</w:t>
      </w:r>
      <w:r w:rsidR="00383052">
        <w:rPr>
          <w:rFonts w:ascii="Times New Roman" w:eastAsia="Calibri" w:hAnsi="Times New Roman" w:cs="Times New Roman"/>
          <w:sz w:val="24"/>
          <w:szCs w:val="24"/>
        </w:rPr>
        <w:t xml:space="preserve"> </w:t>
      </w:r>
      <w:r w:rsidR="004B033B">
        <w:rPr>
          <w:rFonts w:ascii="Times New Roman" w:eastAsia="Calibri" w:hAnsi="Times New Roman" w:cs="Times New Roman"/>
          <w:sz w:val="24"/>
          <w:szCs w:val="24"/>
        </w:rPr>
        <w:t xml:space="preserve">from </w:t>
      </w:r>
      <w:r w:rsidR="007550DC">
        <w:rPr>
          <w:rFonts w:ascii="Times New Roman" w:eastAsia="Calibri" w:hAnsi="Times New Roman" w:cs="Times New Roman"/>
          <w:sz w:val="24"/>
          <w:szCs w:val="24"/>
        </w:rPr>
        <w:t>u</w:t>
      </w:r>
      <w:r w:rsidR="00D82310">
        <w:rPr>
          <w:rFonts w:ascii="Times New Roman" w:eastAsia="Calibri" w:hAnsi="Times New Roman" w:cs="Times New Roman"/>
          <w:sz w:val="24"/>
          <w:szCs w:val="24"/>
        </w:rPr>
        <w:t>nearthing</w:t>
      </w:r>
      <w:r w:rsidR="00383052">
        <w:rPr>
          <w:rFonts w:ascii="Times New Roman" w:eastAsia="Calibri" w:hAnsi="Times New Roman" w:cs="Times New Roman"/>
          <w:sz w:val="24"/>
          <w:szCs w:val="24"/>
        </w:rPr>
        <w:t xml:space="preserve"> </w:t>
      </w:r>
      <w:r w:rsidR="006C2769">
        <w:rPr>
          <w:rFonts w:ascii="Times New Roman" w:eastAsia="Calibri" w:hAnsi="Times New Roman" w:cs="Times New Roman"/>
          <w:sz w:val="24"/>
          <w:szCs w:val="24"/>
        </w:rPr>
        <w:t>genuine SEPs</w:t>
      </w:r>
      <w:r w:rsidR="00383052">
        <w:rPr>
          <w:rFonts w:ascii="Times New Roman" w:eastAsia="Calibri" w:hAnsi="Times New Roman" w:cs="Times New Roman"/>
          <w:sz w:val="24"/>
          <w:szCs w:val="24"/>
        </w:rPr>
        <w:t xml:space="preserve"> </w:t>
      </w:r>
      <w:r w:rsidR="006A14BF">
        <w:rPr>
          <w:rFonts w:ascii="Times New Roman" w:eastAsia="Calibri" w:hAnsi="Times New Roman" w:cs="Times New Roman"/>
          <w:sz w:val="24"/>
          <w:szCs w:val="24"/>
        </w:rPr>
        <w:t xml:space="preserve">in a symbolic manner </w:t>
      </w:r>
      <w:r w:rsidR="004B033B">
        <w:rPr>
          <w:rFonts w:ascii="Times New Roman" w:eastAsia="Calibri" w:hAnsi="Times New Roman" w:cs="Times New Roman"/>
          <w:sz w:val="24"/>
          <w:szCs w:val="24"/>
        </w:rPr>
        <w:t>to</w:t>
      </w:r>
      <w:r w:rsidR="00382471">
        <w:rPr>
          <w:rFonts w:ascii="Times New Roman" w:eastAsia="Calibri" w:hAnsi="Times New Roman" w:cs="Times New Roman"/>
          <w:sz w:val="24"/>
          <w:szCs w:val="24"/>
        </w:rPr>
        <w:t xml:space="preserve"> a </w:t>
      </w:r>
      <w:r w:rsidR="004B5D59">
        <w:rPr>
          <w:rFonts w:ascii="Times New Roman" w:eastAsia="Calibri" w:hAnsi="Times New Roman" w:cs="Times New Roman"/>
          <w:sz w:val="24"/>
          <w:szCs w:val="24"/>
        </w:rPr>
        <w:t xml:space="preserve">more </w:t>
      </w:r>
      <w:r w:rsidR="00382471">
        <w:rPr>
          <w:rFonts w:ascii="Times New Roman" w:eastAsia="Calibri" w:hAnsi="Times New Roman" w:cs="Times New Roman"/>
          <w:sz w:val="24"/>
          <w:szCs w:val="24"/>
        </w:rPr>
        <w:t xml:space="preserve">substantive level of legitimacy. </w:t>
      </w:r>
      <w:r w:rsidR="009170B3">
        <w:rPr>
          <w:rFonts w:ascii="Times New Roman" w:eastAsia="Calibri" w:hAnsi="Times New Roman" w:cs="Times New Roman"/>
          <w:sz w:val="24"/>
          <w:szCs w:val="24"/>
        </w:rPr>
        <w:t>The t</w:t>
      </w:r>
      <w:r w:rsidR="00382471">
        <w:rPr>
          <w:rFonts w:ascii="Times New Roman" w:eastAsia="Calibri" w:hAnsi="Times New Roman" w:cs="Times New Roman"/>
          <w:sz w:val="24"/>
          <w:szCs w:val="24"/>
        </w:rPr>
        <w:t xml:space="preserve">ypes of legitimacy </w:t>
      </w:r>
      <w:r w:rsidR="00FC7CB3">
        <w:rPr>
          <w:rFonts w:ascii="Times New Roman" w:eastAsia="Calibri" w:hAnsi="Times New Roman" w:cs="Times New Roman"/>
          <w:sz w:val="24"/>
          <w:szCs w:val="24"/>
        </w:rPr>
        <w:t xml:space="preserve">may be pragmatic or moral but there </w:t>
      </w:r>
      <w:r w:rsidR="00A015FE">
        <w:rPr>
          <w:rFonts w:ascii="Times New Roman" w:eastAsia="Calibri" w:hAnsi="Times New Roman" w:cs="Times New Roman"/>
          <w:sz w:val="24"/>
          <w:szCs w:val="24"/>
        </w:rPr>
        <w:t>lies</w:t>
      </w:r>
      <w:r w:rsidR="00FC7CB3">
        <w:rPr>
          <w:rFonts w:ascii="Times New Roman" w:eastAsia="Calibri" w:hAnsi="Times New Roman" w:cs="Times New Roman"/>
          <w:sz w:val="24"/>
          <w:szCs w:val="24"/>
        </w:rPr>
        <w:t xml:space="preserve"> a genuine</w:t>
      </w:r>
      <w:r w:rsidR="00942456">
        <w:rPr>
          <w:rFonts w:ascii="Times New Roman" w:eastAsia="Calibri" w:hAnsi="Times New Roman" w:cs="Times New Roman"/>
          <w:sz w:val="24"/>
          <w:szCs w:val="24"/>
        </w:rPr>
        <w:t xml:space="preserve"> legitimation strategy that benefits the SMEs via </w:t>
      </w:r>
      <w:r w:rsidR="00491A9F">
        <w:rPr>
          <w:rFonts w:ascii="Times New Roman" w:eastAsia="Calibri" w:hAnsi="Times New Roman" w:cs="Times New Roman"/>
          <w:sz w:val="24"/>
          <w:szCs w:val="24"/>
        </w:rPr>
        <w:t>a ‘close’ stakeholder relationship.</w:t>
      </w:r>
    </w:p>
    <w:p w14:paraId="549C96B2" w14:textId="35A5D226" w:rsidR="00FC16C1" w:rsidRPr="00590BD9" w:rsidRDefault="00BE5A0E" w:rsidP="00221B1F">
      <w:pPr>
        <w:tabs>
          <w:tab w:val="left" w:pos="567"/>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So as not to let la</w:t>
      </w:r>
      <w:r w:rsidR="00EA72D5">
        <w:rPr>
          <w:rFonts w:ascii="Times New Roman" w:eastAsia="Calibri" w:hAnsi="Times New Roman" w:cs="Times New Roman"/>
          <w:sz w:val="24"/>
          <w:szCs w:val="24"/>
        </w:rPr>
        <w:t>rge business</w:t>
      </w:r>
      <w:r>
        <w:rPr>
          <w:rFonts w:ascii="Times New Roman" w:eastAsia="Calibri" w:hAnsi="Times New Roman" w:cs="Times New Roman"/>
          <w:sz w:val="24"/>
          <w:szCs w:val="24"/>
        </w:rPr>
        <w:t xml:space="preserve">es </w:t>
      </w:r>
      <w:r w:rsidR="0009428C">
        <w:rPr>
          <w:rFonts w:ascii="Times New Roman" w:eastAsia="Calibri" w:hAnsi="Times New Roman" w:cs="Times New Roman"/>
          <w:sz w:val="24"/>
          <w:szCs w:val="24"/>
        </w:rPr>
        <w:t xml:space="preserve">SEPs </w:t>
      </w:r>
      <w:r>
        <w:rPr>
          <w:rFonts w:ascii="Times New Roman" w:eastAsia="Calibri" w:hAnsi="Times New Roman" w:cs="Times New Roman"/>
          <w:sz w:val="24"/>
          <w:szCs w:val="24"/>
        </w:rPr>
        <w:t xml:space="preserve">overshadow the immense </w:t>
      </w:r>
      <w:r w:rsidR="00C52D83">
        <w:rPr>
          <w:rFonts w:ascii="Times New Roman" w:eastAsia="Calibri" w:hAnsi="Times New Roman" w:cs="Times New Roman"/>
          <w:sz w:val="24"/>
          <w:szCs w:val="24"/>
        </w:rPr>
        <w:t xml:space="preserve">effort </w:t>
      </w:r>
      <w:r w:rsidR="00EA72D5">
        <w:rPr>
          <w:rFonts w:ascii="Times New Roman" w:eastAsia="Calibri" w:hAnsi="Times New Roman" w:cs="Times New Roman"/>
          <w:sz w:val="24"/>
          <w:szCs w:val="24"/>
        </w:rPr>
        <w:t xml:space="preserve">SMEs </w:t>
      </w:r>
      <w:r w:rsidR="00C52D83">
        <w:rPr>
          <w:rFonts w:ascii="Times New Roman" w:eastAsia="Calibri" w:hAnsi="Times New Roman" w:cs="Times New Roman"/>
          <w:sz w:val="24"/>
          <w:szCs w:val="24"/>
        </w:rPr>
        <w:t>go to</w:t>
      </w:r>
      <w:r w:rsidR="0009428C">
        <w:rPr>
          <w:rFonts w:ascii="Times New Roman" w:eastAsia="Calibri" w:hAnsi="Times New Roman" w:cs="Times New Roman"/>
          <w:sz w:val="24"/>
          <w:szCs w:val="24"/>
        </w:rPr>
        <w:t xml:space="preserve">, </w:t>
      </w:r>
      <w:r w:rsidR="00DB7251">
        <w:rPr>
          <w:rFonts w:ascii="Times New Roman" w:eastAsia="Calibri" w:hAnsi="Times New Roman" w:cs="Times New Roman"/>
          <w:sz w:val="24"/>
          <w:szCs w:val="24"/>
        </w:rPr>
        <w:t>t</w:t>
      </w:r>
      <w:r w:rsidR="00491A9F">
        <w:rPr>
          <w:rFonts w:ascii="Times New Roman" w:eastAsia="Calibri" w:hAnsi="Times New Roman" w:cs="Times New Roman"/>
          <w:sz w:val="24"/>
          <w:szCs w:val="24"/>
        </w:rPr>
        <w:t xml:space="preserve">he research question </w:t>
      </w:r>
      <w:r w:rsidR="00792ECE">
        <w:rPr>
          <w:rFonts w:ascii="Times New Roman" w:eastAsia="Calibri" w:hAnsi="Times New Roman" w:cs="Times New Roman"/>
          <w:sz w:val="24"/>
          <w:szCs w:val="24"/>
        </w:rPr>
        <w:t xml:space="preserve">of why do SMEs engage in social and/or environmental practices </w:t>
      </w:r>
      <w:r w:rsidR="00272D52">
        <w:rPr>
          <w:rFonts w:ascii="Times New Roman" w:eastAsia="Calibri" w:hAnsi="Times New Roman" w:cs="Times New Roman"/>
          <w:sz w:val="24"/>
          <w:szCs w:val="24"/>
        </w:rPr>
        <w:t xml:space="preserve">via this symbolic and substantive management practice </w:t>
      </w:r>
      <w:r w:rsidR="00792ECE">
        <w:rPr>
          <w:rFonts w:ascii="Times New Roman" w:eastAsia="Calibri" w:hAnsi="Times New Roman" w:cs="Times New Roman"/>
          <w:sz w:val="24"/>
          <w:szCs w:val="24"/>
        </w:rPr>
        <w:t>is paramount</w:t>
      </w:r>
      <w:r w:rsidR="006D6399">
        <w:rPr>
          <w:rFonts w:ascii="Times New Roman" w:eastAsia="Calibri" w:hAnsi="Times New Roman" w:cs="Times New Roman"/>
          <w:sz w:val="24"/>
          <w:szCs w:val="24"/>
        </w:rPr>
        <w:t xml:space="preserve">, especially </w:t>
      </w:r>
      <w:r w:rsidR="0053312B">
        <w:rPr>
          <w:rFonts w:ascii="Times New Roman" w:eastAsia="Calibri" w:hAnsi="Times New Roman" w:cs="Times New Roman"/>
          <w:sz w:val="24"/>
          <w:szCs w:val="24"/>
        </w:rPr>
        <w:t>if differing levels of legit</w:t>
      </w:r>
      <w:r w:rsidR="008B0961">
        <w:rPr>
          <w:rFonts w:ascii="Times New Roman" w:eastAsia="Calibri" w:hAnsi="Times New Roman" w:cs="Times New Roman"/>
          <w:sz w:val="24"/>
          <w:szCs w:val="24"/>
        </w:rPr>
        <w:t xml:space="preserve">imation </w:t>
      </w:r>
      <w:r w:rsidR="000C2034">
        <w:rPr>
          <w:rFonts w:ascii="Times New Roman" w:eastAsia="Calibri" w:hAnsi="Times New Roman" w:cs="Times New Roman"/>
          <w:sz w:val="24"/>
          <w:szCs w:val="24"/>
        </w:rPr>
        <w:t>(</w:t>
      </w:r>
      <w:r w:rsidR="008B0961">
        <w:rPr>
          <w:rFonts w:ascii="Times New Roman" w:eastAsia="Calibri" w:hAnsi="Times New Roman" w:cs="Times New Roman"/>
          <w:sz w:val="24"/>
          <w:szCs w:val="24"/>
        </w:rPr>
        <w:t>via the types of legitimacy</w:t>
      </w:r>
      <w:r w:rsidR="000C2034">
        <w:rPr>
          <w:rFonts w:ascii="Times New Roman" w:eastAsia="Calibri" w:hAnsi="Times New Roman" w:cs="Times New Roman"/>
          <w:sz w:val="24"/>
          <w:szCs w:val="24"/>
        </w:rPr>
        <w:t>)</w:t>
      </w:r>
      <w:r w:rsidR="008B0961">
        <w:rPr>
          <w:rFonts w:ascii="Times New Roman" w:eastAsia="Calibri" w:hAnsi="Times New Roman" w:cs="Times New Roman"/>
          <w:sz w:val="24"/>
          <w:szCs w:val="24"/>
        </w:rPr>
        <w:t xml:space="preserve"> can reap positive </w:t>
      </w:r>
      <w:r w:rsidR="00EB521A">
        <w:rPr>
          <w:rFonts w:ascii="Times New Roman" w:eastAsia="Calibri" w:hAnsi="Times New Roman" w:cs="Times New Roman"/>
          <w:sz w:val="24"/>
          <w:szCs w:val="24"/>
        </w:rPr>
        <w:t>outcomes</w:t>
      </w:r>
      <w:r w:rsidR="008B0961">
        <w:rPr>
          <w:rFonts w:ascii="Times New Roman" w:eastAsia="Calibri" w:hAnsi="Times New Roman" w:cs="Times New Roman"/>
          <w:sz w:val="24"/>
          <w:szCs w:val="24"/>
        </w:rPr>
        <w:t xml:space="preserve"> for </w:t>
      </w:r>
      <w:r w:rsidR="005078D9">
        <w:rPr>
          <w:rFonts w:ascii="Times New Roman" w:eastAsia="Calibri" w:hAnsi="Times New Roman" w:cs="Times New Roman"/>
          <w:sz w:val="24"/>
          <w:szCs w:val="24"/>
        </w:rPr>
        <w:t xml:space="preserve">a </w:t>
      </w:r>
      <w:r w:rsidR="00EB521A">
        <w:rPr>
          <w:rFonts w:ascii="Times New Roman" w:eastAsia="Calibri" w:hAnsi="Times New Roman" w:cs="Times New Roman"/>
          <w:sz w:val="24"/>
          <w:szCs w:val="24"/>
        </w:rPr>
        <w:t>range</w:t>
      </w:r>
      <w:r w:rsidR="005078D9">
        <w:rPr>
          <w:rFonts w:ascii="Times New Roman" w:eastAsia="Calibri" w:hAnsi="Times New Roman" w:cs="Times New Roman"/>
          <w:sz w:val="24"/>
          <w:szCs w:val="24"/>
        </w:rPr>
        <w:t xml:space="preserve"> of SMEs</w:t>
      </w:r>
      <w:r w:rsidR="00DF0A9E">
        <w:rPr>
          <w:rFonts w:ascii="Times New Roman" w:eastAsia="Calibri" w:hAnsi="Times New Roman" w:cs="Times New Roman"/>
          <w:sz w:val="24"/>
          <w:szCs w:val="24"/>
        </w:rPr>
        <w:t xml:space="preserve">, no matter what size </w:t>
      </w:r>
      <w:r w:rsidR="00F664F8">
        <w:rPr>
          <w:rFonts w:ascii="Times New Roman" w:eastAsia="Calibri" w:hAnsi="Times New Roman" w:cs="Times New Roman"/>
          <w:sz w:val="24"/>
          <w:szCs w:val="24"/>
        </w:rPr>
        <w:t xml:space="preserve">or type of </w:t>
      </w:r>
      <w:r w:rsidR="00514628">
        <w:rPr>
          <w:rFonts w:ascii="Times New Roman" w:eastAsia="Calibri" w:hAnsi="Times New Roman" w:cs="Times New Roman"/>
          <w:sz w:val="24"/>
          <w:szCs w:val="24"/>
        </w:rPr>
        <w:t>SME</w:t>
      </w:r>
      <w:r w:rsidR="00F664F8">
        <w:rPr>
          <w:rFonts w:ascii="Times New Roman" w:eastAsia="Calibri" w:hAnsi="Times New Roman" w:cs="Times New Roman"/>
          <w:sz w:val="24"/>
          <w:szCs w:val="24"/>
        </w:rPr>
        <w:t>.</w:t>
      </w:r>
    </w:p>
    <w:p w14:paraId="7F677A47" w14:textId="78BE34BA" w:rsidR="003935AB" w:rsidRDefault="003935AB" w:rsidP="003935AB">
      <w:pPr>
        <w:spacing w:line="360" w:lineRule="auto"/>
        <w:ind w:firstLine="284"/>
        <w:jc w:val="center"/>
        <w:rPr>
          <w:rFonts w:ascii="Times New Roman" w:hAnsi="Times New Roman" w:cs="Times New Roman"/>
          <w:sz w:val="24"/>
          <w:szCs w:val="24"/>
        </w:rPr>
      </w:pPr>
      <w:r w:rsidRPr="003935AB">
        <w:rPr>
          <w:rFonts w:ascii="Times New Roman" w:hAnsi="Times New Roman" w:cs="Times New Roman"/>
          <w:sz w:val="24"/>
          <w:szCs w:val="24"/>
        </w:rPr>
        <w:lastRenderedPageBreak/>
        <w:t>[</w:t>
      </w:r>
      <w:r w:rsidR="002343A3">
        <w:rPr>
          <w:rFonts w:ascii="Times New Roman" w:hAnsi="Times New Roman" w:cs="Times New Roman"/>
          <w:sz w:val="24"/>
          <w:szCs w:val="24"/>
        </w:rPr>
        <w:t xml:space="preserve">Insert </w:t>
      </w:r>
      <w:r w:rsidRPr="003935AB">
        <w:rPr>
          <w:rFonts w:ascii="Times New Roman" w:hAnsi="Times New Roman" w:cs="Times New Roman"/>
          <w:sz w:val="24"/>
          <w:szCs w:val="24"/>
        </w:rPr>
        <w:t>Figure 1 near here]</w:t>
      </w:r>
    </w:p>
    <w:p w14:paraId="33F9B9A9" w14:textId="0E545D24" w:rsidR="005F22E5" w:rsidRDefault="005F22E5" w:rsidP="003935AB">
      <w:pPr>
        <w:spacing w:line="360" w:lineRule="auto"/>
        <w:ind w:firstLine="284"/>
        <w:jc w:val="center"/>
        <w:rPr>
          <w:rFonts w:ascii="Times New Roman" w:hAnsi="Times New Roman" w:cs="Times New Roman"/>
          <w:sz w:val="24"/>
          <w:szCs w:val="24"/>
        </w:rPr>
      </w:pPr>
    </w:p>
    <w:p w14:paraId="5585F243" w14:textId="77777777" w:rsidR="005F22E5" w:rsidRPr="003935AB" w:rsidRDefault="005F22E5" w:rsidP="003935AB">
      <w:pPr>
        <w:spacing w:line="360" w:lineRule="auto"/>
        <w:ind w:firstLine="284"/>
        <w:jc w:val="center"/>
        <w:rPr>
          <w:rFonts w:ascii="Times New Roman" w:hAnsi="Times New Roman" w:cs="Times New Roman"/>
          <w:sz w:val="24"/>
          <w:szCs w:val="24"/>
        </w:rPr>
      </w:pPr>
    </w:p>
    <w:p w14:paraId="64238F11" w14:textId="6F532A05" w:rsidR="00A802F9" w:rsidRPr="00E85BB5" w:rsidRDefault="00E85BB5" w:rsidP="00E85BB5">
      <w:pPr>
        <w:pStyle w:val="ListParagraph"/>
        <w:numPr>
          <w:ilvl w:val="0"/>
          <w:numId w:val="9"/>
        </w:numPr>
        <w:spacing w:line="360" w:lineRule="auto"/>
        <w:ind w:left="284"/>
        <w:rPr>
          <w:rFonts w:ascii="Times New Roman" w:hAnsi="Times New Roman"/>
          <w:b/>
          <w:bCs/>
          <w:i w:val="0"/>
          <w:iCs/>
          <w:sz w:val="24"/>
          <w:szCs w:val="24"/>
        </w:rPr>
      </w:pPr>
      <w:r>
        <w:rPr>
          <w:rFonts w:ascii="Times New Roman" w:hAnsi="Times New Roman"/>
          <w:b/>
          <w:bCs/>
          <w:i w:val="0"/>
          <w:iCs/>
          <w:sz w:val="24"/>
          <w:szCs w:val="24"/>
        </w:rPr>
        <w:t>Literature R</w:t>
      </w:r>
      <w:r w:rsidR="00A802F9" w:rsidRPr="00E85BB5">
        <w:rPr>
          <w:rFonts w:ascii="Times New Roman" w:hAnsi="Times New Roman"/>
          <w:b/>
          <w:bCs/>
          <w:i w:val="0"/>
          <w:iCs/>
          <w:sz w:val="24"/>
          <w:szCs w:val="24"/>
        </w:rPr>
        <w:t>eview</w:t>
      </w:r>
    </w:p>
    <w:p w14:paraId="5912CE14" w14:textId="7E96E351" w:rsidR="00661940" w:rsidRDefault="00883D0E" w:rsidP="006619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w:t>
      </w:r>
      <w:r w:rsidR="00260E8B">
        <w:rPr>
          <w:rFonts w:ascii="Times New Roman" w:hAnsi="Times New Roman" w:cs="Times New Roman"/>
          <w:sz w:val="24"/>
          <w:szCs w:val="24"/>
        </w:rPr>
        <w:t xml:space="preserve"> very </w:t>
      </w:r>
      <w:r w:rsidR="0031279F" w:rsidRPr="00505AA6">
        <w:rPr>
          <w:rFonts w:ascii="Times New Roman" w:hAnsi="Times New Roman" w:cs="Times New Roman"/>
          <w:sz w:val="24"/>
          <w:szCs w:val="24"/>
        </w:rPr>
        <w:t xml:space="preserve">limited empirical research </w:t>
      </w:r>
      <w:r w:rsidR="00BC3C5E">
        <w:rPr>
          <w:rFonts w:ascii="Times New Roman" w:hAnsi="Times New Roman" w:cs="Times New Roman"/>
          <w:sz w:val="24"/>
          <w:szCs w:val="24"/>
        </w:rPr>
        <w:t xml:space="preserve">relating to </w:t>
      </w:r>
      <w:r w:rsidR="0031279F" w:rsidRPr="00505AA6">
        <w:rPr>
          <w:rFonts w:ascii="Times New Roman" w:hAnsi="Times New Roman" w:cs="Times New Roman"/>
          <w:sz w:val="24"/>
          <w:szCs w:val="24"/>
        </w:rPr>
        <w:t xml:space="preserve">the </w:t>
      </w:r>
      <w:r w:rsidR="00BC3C5E">
        <w:rPr>
          <w:rFonts w:ascii="Times New Roman" w:hAnsi="Times New Roman" w:cs="Times New Roman"/>
          <w:sz w:val="24"/>
          <w:szCs w:val="24"/>
        </w:rPr>
        <w:t xml:space="preserve">application of </w:t>
      </w:r>
      <w:r w:rsidR="0031279F" w:rsidRPr="00505AA6">
        <w:rPr>
          <w:rFonts w:ascii="Times New Roman" w:hAnsi="Times New Roman" w:cs="Times New Roman"/>
          <w:sz w:val="24"/>
          <w:szCs w:val="24"/>
        </w:rPr>
        <w:t xml:space="preserve">substantive and symbolic </w:t>
      </w:r>
      <w:r w:rsidR="00BC3C5E">
        <w:rPr>
          <w:rFonts w:ascii="Times New Roman" w:hAnsi="Times New Roman" w:cs="Times New Roman"/>
          <w:sz w:val="24"/>
          <w:szCs w:val="24"/>
        </w:rPr>
        <w:t>legitimating management strategies</w:t>
      </w:r>
      <w:r w:rsidR="0031279F" w:rsidRPr="00505AA6">
        <w:rPr>
          <w:rFonts w:ascii="Times New Roman" w:hAnsi="Times New Roman" w:cs="Times New Roman"/>
          <w:sz w:val="24"/>
          <w:szCs w:val="24"/>
        </w:rPr>
        <w:t xml:space="preserve">, especially </w:t>
      </w:r>
      <w:r w:rsidR="00260E8B">
        <w:rPr>
          <w:rFonts w:ascii="Times New Roman" w:hAnsi="Times New Roman" w:cs="Times New Roman"/>
          <w:sz w:val="24"/>
          <w:szCs w:val="24"/>
        </w:rPr>
        <w:t>that</w:t>
      </w:r>
      <w:r w:rsidR="0031279F" w:rsidRPr="00505AA6">
        <w:rPr>
          <w:rFonts w:ascii="Times New Roman" w:hAnsi="Times New Roman" w:cs="Times New Roman"/>
          <w:sz w:val="24"/>
          <w:szCs w:val="24"/>
        </w:rPr>
        <w:t xml:space="preserve"> of </w:t>
      </w:r>
      <w:proofErr w:type="spellStart"/>
      <w:r w:rsidR="0031279F" w:rsidRPr="00505AA6">
        <w:rPr>
          <w:rFonts w:ascii="Times New Roman" w:hAnsi="Times New Roman" w:cs="Times New Roman"/>
          <w:sz w:val="24"/>
          <w:szCs w:val="24"/>
        </w:rPr>
        <w:t>Ashforth</w:t>
      </w:r>
      <w:proofErr w:type="spellEnd"/>
      <w:r w:rsidR="0031279F" w:rsidRPr="00505AA6">
        <w:rPr>
          <w:rFonts w:ascii="Times New Roman" w:hAnsi="Times New Roman" w:cs="Times New Roman"/>
          <w:sz w:val="24"/>
          <w:szCs w:val="24"/>
        </w:rPr>
        <w:t xml:space="preserve"> and Gibbs’ (1990) dichotomy within the </w:t>
      </w:r>
      <w:r w:rsidR="0022371E">
        <w:rPr>
          <w:rFonts w:ascii="Times New Roman" w:hAnsi="Times New Roman" w:cs="Times New Roman"/>
          <w:sz w:val="24"/>
          <w:szCs w:val="24"/>
        </w:rPr>
        <w:t>SEPs</w:t>
      </w:r>
      <w:r w:rsidR="0031279F" w:rsidRPr="00505AA6">
        <w:rPr>
          <w:rFonts w:ascii="Times New Roman" w:hAnsi="Times New Roman" w:cs="Times New Roman"/>
          <w:sz w:val="24"/>
          <w:szCs w:val="24"/>
        </w:rPr>
        <w:t xml:space="preserve"> research</w:t>
      </w:r>
      <w:r w:rsidR="00BC3C5E">
        <w:rPr>
          <w:rFonts w:ascii="Times New Roman" w:hAnsi="Times New Roman" w:cs="Times New Roman"/>
          <w:sz w:val="24"/>
          <w:szCs w:val="24"/>
        </w:rPr>
        <w:t xml:space="preserve"> generally, but almost none existent with respect to SMEs</w:t>
      </w:r>
      <w:r w:rsidR="0031279F" w:rsidRPr="00505AA6">
        <w:rPr>
          <w:rFonts w:ascii="Times New Roman" w:hAnsi="Times New Roman" w:cs="Times New Roman"/>
          <w:sz w:val="24"/>
          <w:szCs w:val="24"/>
        </w:rPr>
        <w:t xml:space="preserve">. </w:t>
      </w:r>
      <w:r w:rsidR="00BC3C5E">
        <w:rPr>
          <w:rFonts w:ascii="Times New Roman" w:hAnsi="Times New Roman" w:cs="Times New Roman"/>
          <w:sz w:val="24"/>
          <w:szCs w:val="24"/>
        </w:rPr>
        <w:t>For example, e</w:t>
      </w:r>
      <w:r w:rsidR="004052A0">
        <w:rPr>
          <w:rFonts w:ascii="Times New Roman" w:hAnsi="Times New Roman" w:cs="Times New Roman"/>
          <w:sz w:val="24"/>
          <w:szCs w:val="24"/>
        </w:rPr>
        <w:t xml:space="preserve">vidence </w:t>
      </w:r>
      <w:r w:rsidR="006C3AC3" w:rsidRPr="006C3AC3">
        <w:rPr>
          <w:rFonts w:ascii="Times New Roman" w:hAnsi="Times New Roman" w:cs="Times New Roman"/>
          <w:sz w:val="24"/>
          <w:szCs w:val="24"/>
        </w:rPr>
        <w:t xml:space="preserve">provided by Day and Woodward (2004) </w:t>
      </w:r>
      <w:r w:rsidR="006C3AC3" w:rsidRPr="006C3AC3">
        <w:rPr>
          <w:rFonts w:ascii="Times New Roman" w:hAnsi="Times New Roman" w:cs="Times New Roman"/>
          <w:noProof/>
          <w:sz w:val="24"/>
          <w:szCs w:val="24"/>
        </w:rPr>
        <w:t xml:space="preserve">on </w:t>
      </w:r>
      <w:r w:rsidR="00E32405">
        <w:rPr>
          <w:rFonts w:ascii="Times New Roman" w:hAnsi="Times New Roman" w:cs="Times New Roman"/>
          <w:noProof/>
          <w:sz w:val="24"/>
          <w:szCs w:val="24"/>
        </w:rPr>
        <w:t xml:space="preserve">the </w:t>
      </w:r>
      <w:r w:rsidR="006C3AC3" w:rsidRPr="006C3AC3">
        <w:rPr>
          <w:rFonts w:ascii="Times New Roman" w:hAnsi="Times New Roman" w:cs="Times New Roman"/>
          <w:noProof/>
          <w:sz w:val="24"/>
          <w:szCs w:val="24"/>
        </w:rPr>
        <w:t xml:space="preserve">reporting of information relating </w:t>
      </w:r>
      <w:r w:rsidR="00E32405">
        <w:rPr>
          <w:rFonts w:ascii="Times New Roman" w:hAnsi="Times New Roman" w:cs="Times New Roman"/>
          <w:noProof/>
          <w:sz w:val="24"/>
          <w:szCs w:val="24"/>
        </w:rPr>
        <w:t xml:space="preserve">to </w:t>
      </w:r>
      <w:r w:rsidR="006C3AC3" w:rsidRPr="006C3AC3">
        <w:rPr>
          <w:rFonts w:ascii="Times New Roman" w:hAnsi="Times New Roman" w:cs="Times New Roman"/>
          <w:noProof/>
          <w:sz w:val="24"/>
          <w:szCs w:val="24"/>
        </w:rPr>
        <w:t>employees issues in the director’s report of 100 UK largest listed companies suggest</w:t>
      </w:r>
      <w:r w:rsidR="000076FA">
        <w:rPr>
          <w:rFonts w:ascii="Times New Roman" w:hAnsi="Times New Roman" w:cs="Times New Roman"/>
          <w:noProof/>
          <w:sz w:val="24"/>
          <w:szCs w:val="24"/>
        </w:rPr>
        <w:t>s</w:t>
      </w:r>
      <w:r w:rsidR="006C3AC3" w:rsidRPr="006C3AC3">
        <w:rPr>
          <w:rFonts w:ascii="Times New Roman" w:hAnsi="Times New Roman" w:cs="Times New Roman"/>
          <w:noProof/>
          <w:sz w:val="24"/>
          <w:szCs w:val="24"/>
        </w:rPr>
        <w:t xml:space="preserve"> that</w:t>
      </w:r>
      <w:r w:rsidR="006C3AC3">
        <w:rPr>
          <w:rFonts w:ascii="Times New Roman" w:hAnsi="Times New Roman" w:cs="Times New Roman"/>
          <w:noProof/>
          <w:sz w:val="20"/>
          <w:szCs w:val="20"/>
        </w:rPr>
        <w:t xml:space="preserve"> </w:t>
      </w:r>
      <w:r w:rsidR="0098362D" w:rsidRPr="00505AA6">
        <w:rPr>
          <w:rFonts w:ascii="Times New Roman" w:hAnsi="Times New Roman" w:cs="Times New Roman"/>
          <w:sz w:val="24"/>
          <w:szCs w:val="24"/>
        </w:rPr>
        <w:t xml:space="preserve">many of the </w:t>
      </w:r>
      <w:r w:rsidR="00D469B8">
        <w:rPr>
          <w:rFonts w:ascii="Times New Roman" w:hAnsi="Times New Roman" w:cs="Times New Roman"/>
          <w:sz w:val="24"/>
          <w:szCs w:val="24"/>
        </w:rPr>
        <w:t>sample</w:t>
      </w:r>
      <w:r w:rsidR="006C3AC3">
        <w:rPr>
          <w:rFonts w:ascii="Times New Roman" w:hAnsi="Times New Roman" w:cs="Times New Roman"/>
          <w:sz w:val="24"/>
          <w:szCs w:val="24"/>
        </w:rPr>
        <w:t>d</w:t>
      </w:r>
      <w:r w:rsidR="00D469B8">
        <w:rPr>
          <w:rFonts w:ascii="Times New Roman" w:hAnsi="Times New Roman" w:cs="Times New Roman"/>
          <w:sz w:val="24"/>
          <w:szCs w:val="24"/>
        </w:rPr>
        <w:t xml:space="preserve"> </w:t>
      </w:r>
      <w:r w:rsidR="0098362D" w:rsidRPr="00505AA6">
        <w:rPr>
          <w:rFonts w:ascii="Times New Roman" w:hAnsi="Times New Roman" w:cs="Times New Roman"/>
          <w:sz w:val="24"/>
          <w:szCs w:val="24"/>
        </w:rPr>
        <w:t>companies disclosed</w:t>
      </w:r>
      <w:r w:rsidR="003E1F6F">
        <w:rPr>
          <w:rFonts w:ascii="Times New Roman" w:hAnsi="Times New Roman" w:cs="Times New Roman"/>
          <w:sz w:val="24"/>
          <w:szCs w:val="24"/>
        </w:rPr>
        <w:t xml:space="preserve"> an extensive amount of detail to render it </w:t>
      </w:r>
      <w:r w:rsidR="0098362D" w:rsidRPr="00505AA6">
        <w:rPr>
          <w:rFonts w:ascii="Times New Roman" w:hAnsi="Times New Roman" w:cs="Times New Roman"/>
          <w:sz w:val="24"/>
          <w:szCs w:val="24"/>
        </w:rPr>
        <w:t>substantive</w:t>
      </w:r>
      <w:r w:rsidR="006C3AC3">
        <w:rPr>
          <w:rFonts w:ascii="Times New Roman" w:hAnsi="Times New Roman" w:cs="Times New Roman"/>
          <w:sz w:val="24"/>
          <w:szCs w:val="24"/>
        </w:rPr>
        <w:t>, whereas s</w:t>
      </w:r>
      <w:r w:rsidR="0098362D" w:rsidRPr="00505AA6">
        <w:rPr>
          <w:rFonts w:ascii="Times New Roman" w:hAnsi="Times New Roman" w:cs="Times New Roman"/>
          <w:sz w:val="24"/>
          <w:szCs w:val="24"/>
        </w:rPr>
        <w:t>ymboli</w:t>
      </w:r>
      <w:r w:rsidR="007C60EC">
        <w:rPr>
          <w:rFonts w:ascii="Times New Roman" w:hAnsi="Times New Roman" w:cs="Times New Roman"/>
          <w:sz w:val="24"/>
          <w:szCs w:val="24"/>
        </w:rPr>
        <w:t>sm</w:t>
      </w:r>
      <w:r w:rsidR="003E1F6F">
        <w:rPr>
          <w:rFonts w:ascii="Times New Roman" w:hAnsi="Times New Roman" w:cs="Times New Roman"/>
          <w:sz w:val="24"/>
          <w:szCs w:val="24"/>
        </w:rPr>
        <w:t xml:space="preserve"> was considered a</w:t>
      </w:r>
      <w:r w:rsidR="0098362D" w:rsidRPr="00505AA6">
        <w:rPr>
          <w:rFonts w:ascii="Times New Roman" w:hAnsi="Times New Roman" w:cs="Times New Roman"/>
          <w:sz w:val="24"/>
          <w:szCs w:val="24"/>
        </w:rPr>
        <w:t xml:space="preserve"> simplistic reiteration of the </w:t>
      </w:r>
      <w:r w:rsidR="003E1F6F">
        <w:rPr>
          <w:rFonts w:ascii="Times New Roman" w:hAnsi="Times New Roman" w:cs="Times New Roman"/>
          <w:sz w:val="24"/>
          <w:szCs w:val="24"/>
        </w:rPr>
        <w:t>Companies Act.</w:t>
      </w:r>
      <w:r w:rsidR="00260E8B">
        <w:rPr>
          <w:rFonts w:ascii="Times New Roman" w:hAnsi="Times New Roman" w:cs="Times New Roman"/>
          <w:sz w:val="24"/>
          <w:szCs w:val="24"/>
        </w:rPr>
        <w:t xml:space="preserve"> </w:t>
      </w:r>
      <w:r w:rsidR="007C60EC">
        <w:rPr>
          <w:rFonts w:ascii="Times New Roman" w:hAnsi="Times New Roman" w:cs="Times New Roman"/>
          <w:sz w:val="24"/>
          <w:szCs w:val="24"/>
        </w:rPr>
        <w:t>S</w:t>
      </w:r>
      <w:r w:rsidR="0098362D" w:rsidRPr="00505AA6">
        <w:rPr>
          <w:rFonts w:ascii="Times New Roman" w:hAnsi="Times New Roman" w:cs="Times New Roman"/>
          <w:sz w:val="24"/>
          <w:szCs w:val="24"/>
        </w:rPr>
        <w:t xml:space="preserve">ubstantive claims </w:t>
      </w:r>
      <w:r w:rsidR="003B6B1B">
        <w:rPr>
          <w:rFonts w:ascii="Times New Roman" w:hAnsi="Times New Roman" w:cs="Times New Roman"/>
          <w:sz w:val="24"/>
          <w:szCs w:val="24"/>
        </w:rPr>
        <w:t>s</w:t>
      </w:r>
      <w:r w:rsidR="0098362D" w:rsidRPr="00505AA6">
        <w:rPr>
          <w:rFonts w:ascii="Times New Roman" w:hAnsi="Times New Roman" w:cs="Times New Roman"/>
          <w:sz w:val="24"/>
          <w:szCs w:val="24"/>
        </w:rPr>
        <w:t>tem from ‘</w:t>
      </w:r>
      <w:r w:rsidR="0098362D" w:rsidRPr="00505AA6">
        <w:rPr>
          <w:rFonts w:ascii="Times New Roman" w:hAnsi="Times New Roman" w:cs="Times New Roman"/>
          <w:i/>
          <w:sz w:val="24"/>
          <w:szCs w:val="24"/>
        </w:rPr>
        <w:t>how</w:t>
      </w:r>
      <w:r w:rsidR="0098362D" w:rsidRPr="00505AA6">
        <w:rPr>
          <w:rFonts w:ascii="Times New Roman" w:hAnsi="Times New Roman" w:cs="Times New Roman"/>
          <w:sz w:val="24"/>
          <w:szCs w:val="24"/>
        </w:rPr>
        <w:t xml:space="preserve"> and </w:t>
      </w:r>
      <w:r w:rsidR="0098362D" w:rsidRPr="00505AA6">
        <w:rPr>
          <w:rFonts w:ascii="Times New Roman" w:hAnsi="Times New Roman" w:cs="Times New Roman"/>
          <w:i/>
          <w:sz w:val="24"/>
          <w:szCs w:val="24"/>
        </w:rPr>
        <w:t>why</w:t>
      </w:r>
      <w:r w:rsidR="00D469B8">
        <w:rPr>
          <w:rFonts w:ascii="Times New Roman" w:hAnsi="Times New Roman" w:cs="Times New Roman"/>
          <w:i/>
          <w:sz w:val="24"/>
          <w:szCs w:val="24"/>
        </w:rPr>
        <w:t>’</w:t>
      </w:r>
      <w:r w:rsidR="0098362D" w:rsidRPr="00505AA6">
        <w:rPr>
          <w:rFonts w:ascii="Times New Roman" w:hAnsi="Times New Roman" w:cs="Times New Roman"/>
          <w:sz w:val="24"/>
          <w:szCs w:val="24"/>
        </w:rPr>
        <w:t xml:space="preserve"> the companies fulfilled their obligations to employees (</w:t>
      </w:r>
      <w:r w:rsidR="00CF2DB3">
        <w:rPr>
          <w:rFonts w:ascii="Times New Roman" w:hAnsi="Times New Roman" w:cs="Times New Roman"/>
          <w:sz w:val="24"/>
          <w:szCs w:val="24"/>
        </w:rPr>
        <w:t xml:space="preserve">Ntim &amp; Soobaroyen, 2013a, b; </w:t>
      </w:r>
      <w:r w:rsidR="0098362D" w:rsidRPr="00505AA6">
        <w:rPr>
          <w:rFonts w:ascii="Times New Roman" w:hAnsi="Times New Roman" w:cs="Times New Roman"/>
          <w:sz w:val="24"/>
          <w:szCs w:val="24"/>
        </w:rPr>
        <w:t>Soobaroyen &amp; Ntim, 2013</w:t>
      </w:r>
      <w:r w:rsidR="009E4C37">
        <w:rPr>
          <w:rFonts w:ascii="Times New Roman" w:hAnsi="Times New Roman" w:cs="Times New Roman"/>
          <w:sz w:val="24"/>
          <w:szCs w:val="24"/>
        </w:rPr>
        <w:t>)</w:t>
      </w:r>
      <w:r w:rsidR="0098362D" w:rsidRPr="00505AA6">
        <w:rPr>
          <w:rFonts w:ascii="Times New Roman" w:hAnsi="Times New Roman" w:cs="Times New Roman"/>
          <w:sz w:val="24"/>
          <w:szCs w:val="24"/>
        </w:rPr>
        <w:t>. In contrast, symbolic communication within directors’ reports are ones</w:t>
      </w:r>
      <w:r w:rsidR="00187467">
        <w:rPr>
          <w:rFonts w:ascii="Times New Roman" w:hAnsi="Times New Roman" w:cs="Times New Roman"/>
          <w:sz w:val="24"/>
          <w:szCs w:val="24"/>
        </w:rPr>
        <w:t>,</w:t>
      </w:r>
      <w:r w:rsidR="0098362D" w:rsidRPr="00505AA6">
        <w:rPr>
          <w:rFonts w:ascii="Times New Roman" w:hAnsi="Times New Roman" w:cs="Times New Roman"/>
          <w:sz w:val="24"/>
          <w:szCs w:val="24"/>
        </w:rPr>
        <w:t xml:space="preserve"> where ‘information is made available to employees’</w:t>
      </w:r>
      <w:r w:rsidR="009E4C37">
        <w:rPr>
          <w:rFonts w:ascii="Times New Roman" w:hAnsi="Times New Roman" w:cs="Times New Roman"/>
          <w:sz w:val="24"/>
          <w:szCs w:val="24"/>
        </w:rPr>
        <w:t xml:space="preserve"> and c</w:t>
      </w:r>
      <w:r w:rsidR="0098362D" w:rsidRPr="00505AA6">
        <w:rPr>
          <w:rFonts w:ascii="Times New Roman" w:hAnsi="Times New Roman" w:cs="Times New Roman"/>
          <w:sz w:val="24"/>
          <w:szCs w:val="24"/>
        </w:rPr>
        <w:t>onsultation was indicated ‘when necessary’ (Day &amp; Woodward 2004, p. 53)</w:t>
      </w:r>
      <w:r w:rsidR="007C60EC">
        <w:rPr>
          <w:rFonts w:ascii="Times New Roman" w:hAnsi="Times New Roman" w:cs="Times New Roman"/>
          <w:sz w:val="24"/>
          <w:szCs w:val="24"/>
        </w:rPr>
        <w:t>. M</w:t>
      </w:r>
      <w:r w:rsidR="009E4C37">
        <w:rPr>
          <w:rFonts w:ascii="Times New Roman" w:hAnsi="Times New Roman" w:cs="Times New Roman"/>
          <w:sz w:val="24"/>
          <w:szCs w:val="24"/>
        </w:rPr>
        <w:t>i</w:t>
      </w:r>
      <w:r w:rsidR="0098362D" w:rsidRPr="00505AA6">
        <w:rPr>
          <w:rFonts w:ascii="Times New Roman" w:hAnsi="Times New Roman" w:cs="Times New Roman"/>
          <w:sz w:val="24"/>
          <w:szCs w:val="24"/>
        </w:rPr>
        <w:t xml:space="preserve">nimal compliance or recognition via disclosure was </w:t>
      </w:r>
      <w:r w:rsidR="00390529" w:rsidRPr="00505AA6">
        <w:rPr>
          <w:rFonts w:ascii="Times New Roman" w:hAnsi="Times New Roman" w:cs="Times New Roman"/>
          <w:sz w:val="24"/>
          <w:szCs w:val="24"/>
        </w:rPr>
        <w:t>sufficed</w:t>
      </w:r>
      <w:r w:rsidR="0098362D" w:rsidRPr="00505AA6">
        <w:rPr>
          <w:rFonts w:ascii="Times New Roman" w:hAnsi="Times New Roman" w:cs="Times New Roman"/>
          <w:sz w:val="24"/>
          <w:szCs w:val="24"/>
        </w:rPr>
        <w:t xml:space="preserve"> for a symbolic interpretation</w:t>
      </w:r>
      <w:r w:rsidR="001A69F4">
        <w:rPr>
          <w:rFonts w:ascii="Times New Roman" w:hAnsi="Times New Roman" w:cs="Times New Roman"/>
          <w:sz w:val="24"/>
          <w:szCs w:val="24"/>
        </w:rPr>
        <w:t>,</w:t>
      </w:r>
      <w:r w:rsidR="0098362D" w:rsidRPr="00505AA6">
        <w:rPr>
          <w:rFonts w:ascii="Times New Roman" w:hAnsi="Times New Roman" w:cs="Times New Roman"/>
          <w:sz w:val="24"/>
          <w:szCs w:val="24"/>
        </w:rPr>
        <w:t xml:space="preserve"> but a more active intent </w:t>
      </w:r>
      <w:r w:rsidR="00661940">
        <w:rPr>
          <w:rFonts w:ascii="Times New Roman" w:hAnsi="Times New Roman" w:cs="Times New Roman"/>
          <w:sz w:val="24"/>
          <w:szCs w:val="24"/>
        </w:rPr>
        <w:t>secured a substantive outlook.</w:t>
      </w:r>
    </w:p>
    <w:p w14:paraId="563BDC1B" w14:textId="416905F5" w:rsidR="00763542" w:rsidRDefault="00390529" w:rsidP="00221B1F">
      <w:pPr>
        <w:spacing w:after="0" w:line="360" w:lineRule="auto"/>
        <w:ind w:firstLine="567"/>
        <w:jc w:val="both"/>
        <w:rPr>
          <w:rFonts w:ascii="Times New Roman" w:hAnsi="Times New Roman" w:cs="Times New Roman"/>
          <w:sz w:val="24"/>
          <w:szCs w:val="24"/>
        </w:rPr>
      </w:pPr>
      <w:r w:rsidRPr="00221B1F">
        <w:rPr>
          <w:rFonts w:ascii="Times New Roman" w:hAnsi="Times New Roman" w:cs="Times New Roman"/>
          <w:sz w:val="24"/>
          <w:szCs w:val="24"/>
          <w:lang w:val="fr-FR"/>
        </w:rPr>
        <w:t xml:space="preserve">For </w:t>
      </w:r>
      <w:proofErr w:type="spellStart"/>
      <w:r w:rsidRPr="00221B1F">
        <w:rPr>
          <w:rFonts w:ascii="Times New Roman" w:hAnsi="Times New Roman" w:cs="Times New Roman"/>
          <w:sz w:val="24"/>
          <w:szCs w:val="24"/>
          <w:lang w:val="fr-FR"/>
        </w:rPr>
        <w:t>e</w:t>
      </w:r>
      <w:r w:rsidR="0098362D" w:rsidRPr="00221B1F">
        <w:rPr>
          <w:rFonts w:ascii="Times New Roman" w:hAnsi="Times New Roman" w:cs="Times New Roman"/>
          <w:sz w:val="24"/>
          <w:szCs w:val="24"/>
          <w:lang w:val="fr-FR"/>
        </w:rPr>
        <w:t>nvironmental</w:t>
      </w:r>
      <w:proofErr w:type="spellEnd"/>
      <w:r w:rsidR="0098362D" w:rsidRPr="00221B1F">
        <w:rPr>
          <w:rFonts w:ascii="Times New Roman" w:hAnsi="Times New Roman" w:cs="Times New Roman"/>
          <w:sz w:val="24"/>
          <w:szCs w:val="24"/>
          <w:lang w:val="fr-FR"/>
        </w:rPr>
        <w:t xml:space="preserve"> </w:t>
      </w:r>
      <w:proofErr w:type="spellStart"/>
      <w:r w:rsidR="0098362D" w:rsidRPr="00221B1F">
        <w:rPr>
          <w:rFonts w:ascii="Times New Roman" w:hAnsi="Times New Roman" w:cs="Times New Roman"/>
          <w:sz w:val="24"/>
          <w:szCs w:val="24"/>
          <w:lang w:val="fr-FR"/>
        </w:rPr>
        <w:t>legitimacy</w:t>
      </w:r>
      <w:proofErr w:type="spellEnd"/>
      <w:r w:rsidRPr="00221B1F">
        <w:rPr>
          <w:rFonts w:ascii="Times New Roman" w:hAnsi="Times New Roman" w:cs="Times New Roman"/>
          <w:sz w:val="24"/>
          <w:szCs w:val="24"/>
          <w:lang w:val="fr-FR"/>
        </w:rPr>
        <w:t>,</w:t>
      </w:r>
      <w:r w:rsidR="0098362D" w:rsidRPr="00221B1F">
        <w:rPr>
          <w:rFonts w:ascii="Times New Roman" w:hAnsi="Times New Roman" w:cs="Times New Roman"/>
          <w:sz w:val="24"/>
          <w:szCs w:val="24"/>
          <w:lang w:val="fr-FR"/>
        </w:rPr>
        <w:t xml:space="preserve"> Rodrigue</w:t>
      </w:r>
      <w:r w:rsidR="00763542" w:rsidRPr="00221B1F">
        <w:rPr>
          <w:rFonts w:ascii="Times New Roman" w:hAnsi="Times New Roman" w:cs="Times New Roman"/>
          <w:sz w:val="24"/>
          <w:szCs w:val="24"/>
          <w:lang w:val="fr-FR"/>
        </w:rPr>
        <w:t xml:space="preserve"> et al. </w:t>
      </w:r>
      <w:r w:rsidR="0098362D" w:rsidRPr="00505AA6">
        <w:rPr>
          <w:rFonts w:ascii="Times New Roman" w:hAnsi="Times New Roman" w:cs="Times New Roman"/>
          <w:sz w:val="24"/>
          <w:szCs w:val="24"/>
        </w:rPr>
        <w:t>(2013) ask</w:t>
      </w:r>
      <w:r w:rsidR="009E56BE">
        <w:rPr>
          <w:rFonts w:ascii="Times New Roman" w:hAnsi="Times New Roman" w:cs="Times New Roman"/>
          <w:sz w:val="24"/>
          <w:szCs w:val="24"/>
        </w:rPr>
        <w:t>s</w:t>
      </w:r>
      <w:r w:rsidR="0098362D" w:rsidRPr="00505AA6">
        <w:rPr>
          <w:rFonts w:ascii="Times New Roman" w:hAnsi="Times New Roman" w:cs="Times New Roman"/>
          <w:sz w:val="24"/>
          <w:szCs w:val="24"/>
        </w:rPr>
        <w:t xml:space="preserve"> the question whether ‘environmental governance sends a signal of improved environmental performance that reflects a substantive or symbolic approach to managing their legitimacy</w:t>
      </w:r>
      <w:r w:rsidR="00E34FB5">
        <w:rPr>
          <w:rFonts w:ascii="Times New Roman" w:hAnsi="Times New Roman" w:cs="Times New Roman"/>
          <w:sz w:val="24"/>
          <w:szCs w:val="24"/>
        </w:rPr>
        <w:t>’</w:t>
      </w:r>
      <w:r w:rsidR="00312DD2">
        <w:rPr>
          <w:rFonts w:ascii="Times New Roman" w:hAnsi="Times New Roman" w:cs="Times New Roman"/>
          <w:sz w:val="24"/>
          <w:szCs w:val="24"/>
        </w:rPr>
        <w:t xml:space="preserve">. </w:t>
      </w:r>
      <w:r w:rsidR="009E4C37">
        <w:rPr>
          <w:rFonts w:ascii="Times New Roman" w:hAnsi="Times New Roman" w:cs="Times New Roman"/>
          <w:sz w:val="24"/>
          <w:szCs w:val="24"/>
        </w:rPr>
        <w:t>S</w:t>
      </w:r>
      <w:r w:rsidR="0098362D" w:rsidRPr="00505AA6">
        <w:rPr>
          <w:rFonts w:ascii="Times New Roman" w:hAnsi="Times New Roman" w:cs="Times New Roman"/>
          <w:sz w:val="24"/>
          <w:szCs w:val="24"/>
        </w:rPr>
        <w:t xml:space="preserve">ymbolic practices would show </w:t>
      </w:r>
      <w:r w:rsidR="00187467">
        <w:rPr>
          <w:rFonts w:ascii="Times New Roman" w:hAnsi="Times New Roman" w:cs="Times New Roman"/>
          <w:sz w:val="24"/>
          <w:szCs w:val="24"/>
        </w:rPr>
        <w:t>some</w:t>
      </w:r>
      <w:r w:rsidR="0098362D" w:rsidRPr="00505AA6">
        <w:rPr>
          <w:rFonts w:ascii="Times New Roman" w:hAnsi="Times New Roman" w:cs="Times New Roman"/>
          <w:sz w:val="24"/>
          <w:szCs w:val="24"/>
        </w:rPr>
        <w:t xml:space="preserve"> level of environmental commitment</w:t>
      </w:r>
      <w:r w:rsidR="001A69F4">
        <w:rPr>
          <w:rFonts w:ascii="Times New Roman" w:hAnsi="Times New Roman" w:cs="Times New Roman"/>
          <w:sz w:val="24"/>
          <w:szCs w:val="24"/>
        </w:rPr>
        <w:t>,</w:t>
      </w:r>
      <w:r w:rsidR="0098362D" w:rsidRPr="00505AA6">
        <w:rPr>
          <w:rFonts w:ascii="Times New Roman" w:hAnsi="Times New Roman" w:cs="Times New Roman"/>
          <w:sz w:val="24"/>
          <w:szCs w:val="24"/>
        </w:rPr>
        <w:t xml:space="preserve"> but would not result in any meaningful changes to their operations </w:t>
      </w:r>
      <w:r w:rsidR="00E34FB5">
        <w:rPr>
          <w:rFonts w:ascii="Times New Roman" w:hAnsi="Times New Roman" w:cs="Times New Roman"/>
          <w:sz w:val="24"/>
          <w:szCs w:val="24"/>
        </w:rPr>
        <w:t xml:space="preserve">and </w:t>
      </w:r>
      <w:r w:rsidR="0098362D" w:rsidRPr="00505AA6">
        <w:rPr>
          <w:rFonts w:ascii="Times New Roman" w:hAnsi="Times New Roman" w:cs="Times New Roman"/>
          <w:sz w:val="24"/>
          <w:szCs w:val="24"/>
        </w:rPr>
        <w:t>thus, resulting in a symbolic gesture.</w:t>
      </w:r>
      <w:r w:rsidR="005B4525">
        <w:rPr>
          <w:rFonts w:ascii="Times New Roman" w:hAnsi="Times New Roman" w:cs="Times New Roman"/>
          <w:sz w:val="24"/>
          <w:szCs w:val="24"/>
        </w:rPr>
        <w:t xml:space="preserve"> </w:t>
      </w:r>
      <w:r w:rsidR="0098362D" w:rsidRPr="00505AA6">
        <w:rPr>
          <w:rFonts w:ascii="Times New Roman" w:hAnsi="Times New Roman" w:cs="Times New Roman"/>
          <w:sz w:val="24"/>
          <w:szCs w:val="24"/>
        </w:rPr>
        <w:t>Their results, mainly quantitative</w:t>
      </w:r>
      <w:r w:rsidR="00FE5B96">
        <w:rPr>
          <w:rFonts w:ascii="Times New Roman" w:hAnsi="Times New Roman" w:cs="Times New Roman"/>
          <w:sz w:val="24"/>
          <w:szCs w:val="24"/>
        </w:rPr>
        <w:t xml:space="preserve"> and for large publicly listed firms</w:t>
      </w:r>
      <w:r w:rsidR="0098362D" w:rsidRPr="00505AA6">
        <w:rPr>
          <w:rFonts w:ascii="Times New Roman" w:hAnsi="Times New Roman" w:cs="Times New Roman"/>
          <w:sz w:val="24"/>
          <w:szCs w:val="24"/>
        </w:rPr>
        <w:t xml:space="preserve"> show that ‘environmental governance mechanisms were part of a symbolic approach to manage stakeholder perceptions of environmental management’ (Rodrigue et al., 2013, p. 123); the substantive impact on environmental performance was limited. </w:t>
      </w:r>
      <w:r w:rsidR="00E34FB5">
        <w:rPr>
          <w:rFonts w:ascii="Times New Roman" w:hAnsi="Times New Roman" w:cs="Times New Roman"/>
          <w:sz w:val="24"/>
          <w:szCs w:val="24"/>
        </w:rPr>
        <w:t>In this case, e</w:t>
      </w:r>
      <w:r w:rsidR="0098362D" w:rsidRPr="00505AA6">
        <w:rPr>
          <w:rFonts w:ascii="Times New Roman" w:hAnsi="Times New Roman" w:cs="Times New Roman"/>
          <w:sz w:val="24"/>
          <w:szCs w:val="24"/>
        </w:rPr>
        <w:t xml:space="preserve">nvironmental issues are perceived to be risks that </w:t>
      </w:r>
      <w:r w:rsidR="00E34FB5">
        <w:rPr>
          <w:rFonts w:ascii="Times New Roman" w:hAnsi="Times New Roman" w:cs="Times New Roman"/>
          <w:sz w:val="24"/>
          <w:szCs w:val="24"/>
        </w:rPr>
        <w:t>a</w:t>
      </w:r>
      <w:r w:rsidR="0098362D" w:rsidRPr="00505AA6">
        <w:rPr>
          <w:rFonts w:ascii="Times New Roman" w:hAnsi="Times New Roman" w:cs="Times New Roman"/>
          <w:sz w:val="24"/>
          <w:szCs w:val="24"/>
        </w:rPr>
        <w:t xml:space="preserve"> business needs to protect itself against </w:t>
      </w:r>
      <w:r w:rsidR="00E34FB5">
        <w:rPr>
          <w:rFonts w:ascii="Times New Roman" w:hAnsi="Times New Roman" w:cs="Times New Roman"/>
          <w:sz w:val="24"/>
          <w:szCs w:val="24"/>
        </w:rPr>
        <w:t xml:space="preserve">and </w:t>
      </w:r>
      <w:r w:rsidR="0098362D" w:rsidRPr="00505AA6">
        <w:rPr>
          <w:rFonts w:ascii="Times New Roman" w:hAnsi="Times New Roman" w:cs="Times New Roman"/>
          <w:sz w:val="24"/>
          <w:szCs w:val="24"/>
        </w:rPr>
        <w:t xml:space="preserve">thus, businesses </w:t>
      </w:r>
      <w:r w:rsidR="007C6390">
        <w:rPr>
          <w:rFonts w:ascii="Times New Roman" w:hAnsi="Times New Roman" w:cs="Times New Roman"/>
          <w:sz w:val="24"/>
          <w:szCs w:val="24"/>
        </w:rPr>
        <w:t xml:space="preserve">simply </w:t>
      </w:r>
      <w:r w:rsidR="0098362D" w:rsidRPr="00505AA6">
        <w:rPr>
          <w:rFonts w:ascii="Times New Roman" w:hAnsi="Times New Roman" w:cs="Times New Roman"/>
          <w:sz w:val="24"/>
          <w:szCs w:val="24"/>
        </w:rPr>
        <w:t>signal environmental concern</w:t>
      </w:r>
      <w:r w:rsidR="007C6390">
        <w:rPr>
          <w:rFonts w:ascii="Times New Roman" w:hAnsi="Times New Roman" w:cs="Times New Roman"/>
          <w:sz w:val="24"/>
          <w:szCs w:val="24"/>
        </w:rPr>
        <w:t>s</w:t>
      </w:r>
      <w:r w:rsidR="0098362D" w:rsidRPr="00505AA6">
        <w:rPr>
          <w:rFonts w:ascii="Times New Roman" w:hAnsi="Times New Roman" w:cs="Times New Roman"/>
          <w:sz w:val="24"/>
          <w:szCs w:val="24"/>
        </w:rPr>
        <w:t xml:space="preserve"> and </w:t>
      </w:r>
      <w:r w:rsidR="00E34FB5">
        <w:rPr>
          <w:rFonts w:ascii="Times New Roman" w:hAnsi="Times New Roman" w:cs="Times New Roman"/>
          <w:sz w:val="24"/>
          <w:szCs w:val="24"/>
        </w:rPr>
        <w:t>this</w:t>
      </w:r>
      <w:r w:rsidR="0098362D" w:rsidRPr="00505AA6">
        <w:rPr>
          <w:rFonts w:ascii="Times New Roman" w:hAnsi="Times New Roman" w:cs="Times New Roman"/>
          <w:sz w:val="24"/>
          <w:szCs w:val="24"/>
        </w:rPr>
        <w:t xml:space="preserve"> does not </w:t>
      </w:r>
      <w:r w:rsidR="00E34FB5">
        <w:rPr>
          <w:rFonts w:ascii="Times New Roman" w:hAnsi="Times New Roman" w:cs="Times New Roman"/>
          <w:sz w:val="24"/>
          <w:szCs w:val="24"/>
        </w:rPr>
        <w:t xml:space="preserve">necessarily </w:t>
      </w:r>
      <w:r w:rsidR="0098362D" w:rsidRPr="00505AA6">
        <w:rPr>
          <w:rFonts w:ascii="Times New Roman" w:hAnsi="Times New Roman" w:cs="Times New Roman"/>
          <w:sz w:val="24"/>
          <w:szCs w:val="24"/>
        </w:rPr>
        <w:t>translate into significant environmental improvements</w:t>
      </w:r>
      <w:r w:rsidR="00E745AA">
        <w:rPr>
          <w:rFonts w:ascii="Times New Roman" w:hAnsi="Times New Roman" w:cs="Times New Roman"/>
          <w:sz w:val="24"/>
          <w:szCs w:val="24"/>
        </w:rPr>
        <w:t xml:space="preserve"> (</w:t>
      </w:r>
      <w:r w:rsidR="00010018">
        <w:rPr>
          <w:rFonts w:ascii="Times New Roman" w:hAnsi="Times New Roman" w:cs="Times New Roman"/>
          <w:sz w:val="24"/>
          <w:szCs w:val="24"/>
        </w:rPr>
        <w:t xml:space="preserve">Aslam et al., 2020; </w:t>
      </w:r>
      <w:r w:rsidR="00E745AA">
        <w:rPr>
          <w:rFonts w:ascii="Times New Roman" w:hAnsi="Times New Roman" w:cs="Times New Roman"/>
          <w:sz w:val="24"/>
          <w:szCs w:val="24"/>
        </w:rPr>
        <w:t>Jia &amp; Chen, 2019</w:t>
      </w:r>
      <w:r w:rsidR="00806F76">
        <w:rPr>
          <w:rFonts w:ascii="Times New Roman" w:hAnsi="Times New Roman" w:cs="Times New Roman"/>
          <w:sz w:val="24"/>
          <w:szCs w:val="24"/>
        </w:rPr>
        <w:t>; Shahab et al., 2018, 2019, 2020</w:t>
      </w:r>
      <w:r w:rsidR="00E745AA">
        <w:rPr>
          <w:rFonts w:ascii="Times New Roman" w:hAnsi="Times New Roman" w:cs="Times New Roman"/>
          <w:sz w:val="24"/>
          <w:szCs w:val="24"/>
        </w:rPr>
        <w:t>)</w:t>
      </w:r>
      <w:r w:rsidR="0098362D" w:rsidRPr="00505AA6">
        <w:rPr>
          <w:rFonts w:ascii="Times New Roman" w:hAnsi="Times New Roman" w:cs="Times New Roman"/>
          <w:sz w:val="24"/>
          <w:szCs w:val="24"/>
        </w:rPr>
        <w:t>.</w:t>
      </w:r>
      <w:r w:rsidR="001A69F4">
        <w:rPr>
          <w:rFonts w:ascii="Times New Roman" w:hAnsi="Times New Roman" w:cs="Times New Roman"/>
          <w:sz w:val="24"/>
          <w:szCs w:val="24"/>
        </w:rPr>
        <w:t xml:space="preserve"> </w:t>
      </w:r>
    </w:p>
    <w:p w14:paraId="0307D627" w14:textId="647FF31B" w:rsidR="00332FE0" w:rsidRPr="00661940" w:rsidRDefault="00D02E38" w:rsidP="00221B1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reviewing </w:t>
      </w:r>
      <w:r w:rsidRPr="00505AA6">
        <w:rPr>
          <w:rFonts w:ascii="Times New Roman" w:hAnsi="Times New Roman" w:cs="Times New Roman"/>
          <w:sz w:val="24"/>
          <w:szCs w:val="24"/>
        </w:rPr>
        <w:t>environmental voluntary agreements (VA</w:t>
      </w:r>
      <w:r w:rsidR="007C6390">
        <w:rPr>
          <w:rFonts w:ascii="Times New Roman" w:hAnsi="Times New Roman" w:cs="Times New Roman"/>
          <w:sz w:val="24"/>
          <w:szCs w:val="24"/>
        </w:rPr>
        <w:t>s</w:t>
      </w:r>
      <w:r w:rsidRPr="00505AA6">
        <w:rPr>
          <w:rFonts w:ascii="Times New Roman" w:hAnsi="Times New Roman" w:cs="Times New Roman"/>
          <w:sz w:val="24"/>
          <w:szCs w:val="24"/>
        </w:rPr>
        <w:t>), to improve environmental quality</w:t>
      </w:r>
      <w:r>
        <w:rPr>
          <w:rFonts w:ascii="Times New Roman" w:hAnsi="Times New Roman" w:cs="Times New Roman"/>
          <w:sz w:val="24"/>
          <w:szCs w:val="24"/>
        </w:rPr>
        <w:t>,</w:t>
      </w:r>
      <w:r w:rsidRPr="00505AA6" w:rsidDel="001025BF">
        <w:rPr>
          <w:rFonts w:ascii="Times New Roman" w:hAnsi="Times New Roman" w:cs="Times New Roman"/>
          <w:sz w:val="24"/>
          <w:szCs w:val="24"/>
        </w:rPr>
        <w:t xml:space="preserve"> </w:t>
      </w:r>
      <w:r w:rsidR="0098362D" w:rsidRPr="00505AA6">
        <w:rPr>
          <w:rFonts w:ascii="Times New Roman" w:hAnsi="Times New Roman" w:cs="Times New Roman"/>
          <w:sz w:val="24"/>
          <w:szCs w:val="24"/>
        </w:rPr>
        <w:t xml:space="preserve">Delmas and Montes-Sancho (2010) </w:t>
      </w:r>
      <w:r>
        <w:rPr>
          <w:rFonts w:ascii="Times New Roman" w:hAnsi="Times New Roman" w:cs="Times New Roman"/>
          <w:sz w:val="24"/>
          <w:szCs w:val="24"/>
        </w:rPr>
        <w:t>find that s</w:t>
      </w:r>
      <w:r w:rsidR="0098362D" w:rsidRPr="00505AA6">
        <w:rPr>
          <w:rFonts w:ascii="Times New Roman" w:hAnsi="Times New Roman" w:cs="Times New Roman"/>
          <w:sz w:val="24"/>
          <w:szCs w:val="24"/>
        </w:rPr>
        <w:t xml:space="preserve">ubstantive co-operation is one where a </w:t>
      </w:r>
      <w:r w:rsidR="0098362D" w:rsidRPr="00505AA6">
        <w:rPr>
          <w:rFonts w:ascii="Times New Roman" w:hAnsi="Times New Roman" w:cs="Times New Roman"/>
          <w:sz w:val="24"/>
          <w:szCs w:val="24"/>
        </w:rPr>
        <w:lastRenderedPageBreak/>
        <w:t>firm would participate in V</w:t>
      </w:r>
      <w:r>
        <w:rPr>
          <w:rFonts w:ascii="Times New Roman" w:hAnsi="Times New Roman" w:cs="Times New Roman"/>
          <w:sz w:val="24"/>
          <w:szCs w:val="24"/>
        </w:rPr>
        <w:t>A</w:t>
      </w:r>
      <w:r w:rsidR="0098362D" w:rsidRPr="00505AA6">
        <w:rPr>
          <w:rFonts w:ascii="Times New Roman" w:hAnsi="Times New Roman" w:cs="Times New Roman"/>
          <w:sz w:val="24"/>
          <w:szCs w:val="24"/>
        </w:rPr>
        <w:t>s</w:t>
      </w:r>
      <w:r>
        <w:rPr>
          <w:rFonts w:ascii="Times New Roman" w:hAnsi="Times New Roman" w:cs="Times New Roman"/>
          <w:sz w:val="24"/>
          <w:szCs w:val="24"/>
        </w:rPr>
        <w:t xml:space="preserve">, </w:t>
      </w:r>
      <w:r w:rsidR="00CC6D46">
        <w:rPr>
          <w:rFonts w:ascii="Times New Roman" w:hAnsi="Times New Roman" w:cs="Times New Roman"/>
          <w:sz w:val="24"/>
          <w:szCs w:val="24"/>
        </w:rPr>
        <w:t xml:space="preserve">and </w:t>
      </w:r>
      <w:r>
        <w:rPr>
          <w:rFonts w:ascii="Times New Roman" w:hAnsi="Times New Roman" w:cs="Times New Roman"/>
          <w:sz w:val="24"/>
          <w:szCs w:val="24"/>
        </w:rPr>
        <w:t xml:space="preserve">subsequently </w:t>
      </w:r>
      <w:r w:rsidR="0098362D" w:rsidRPr="00505AA6">
        <w:rPr>
          <w:rFonts w:ascii="Times New Roman" w:hAnsi="Times New Roman" w:cs="Times New Roman"/>
          <w:sz w:val="24"/>
          <w:szCs w:val="24"/>
        </w:rPr>
        <w:t>improv</w:t>
      </w:r>
      <w:r w:rsidR="00CC6D46">
        <w:rPr>
          <w:rFonts w:ascii="Times New Roman" w:hAnsi="Times New Roman" w:cs="Times New Roman"/>
          <w:sz w:val="24"/>
          <w:szCs w:val="24"/>
        </w:rPr>
        <w:t>e</w:t>
      </w:r>
      <w:r w:rsidR="0098362D" w:rsidRPr="00505AA6">
        <w:rPr>
          <w:rFonts w:ascii="Times New Roman" w:hAnsi="Times New Roman" w:cs="Times New Roman"/>
          <w:sz w:val="24"/>
          <w:szCs w:val="24"/>
        </w:rPr>
        <w:t xml:space="preserve"> their environmental performance. </w:t>
      </w:r>
      <w:r>
        <w:rPr>
          <w:rFonts w:ascii="Times New Roman" w:hAnsi="Times New Roman" w:cs="Times New Roman"/>
          <w:sz w:val="24"/>
          <w:szCs w:val="24"/>
        </w:rPr>
        <w:t>S</w:t>
      </w:r>
      <w:r w:rsidR="0098362D" w:rsidRPr="00505AA6">
        <w:rPr>
          <w:rFonts w:ascii="Times New Roman" w:hAnsi="Times New Roman" w:cs="Times New Roman"/>
          <w:sz w:val="24"/>
          <w:szCs w:val="24"/>
        </w:rPr>
        <w:t xml:space="preserve">ymbolic adoption </w:t>
      </w:r>
      <w:r>
        <w:rPr>
          <w:rFonts w:ascii="Times New Roman" w:hAnsi="Times New Roman" w:cs="Times New Roman"/>
          <w:sz w:val="24"/>
          <w:szCs w:val="24"/>
        </w:rPr>
        <w:t xml:space="preserve">simply </w:t>
      </w:r>
      <w:r w:rsidR="0098362D" w:rsidRPr="00505AA6">
        <w:rPr>
          <w:rFonts w:ascii="Times New Roman" w:hAnsi="Times New Roman" w:cs="Times New Roman"/>
          <w:sz w:val="24"/>
          <w:szCs w:val="24"/>
        </w:rPr>
        <w:t>signal</w:t>
      </w:r>
      <w:r>
        <w:rPr>
          <w:rFonts w:ascii="Times New Roman" w:hAnsi="Times New Roman" w:cs="Times New Roman"/>
          <w:sz w:val="24"/>
          <w:szCs w:val="24"/>
        </w:rPr>
        <w:t>led</w:t>
      </w:r>
      <w:r w:rsidR="0098362D" w:rsidRPr="00505AA6">
        <w:rPr>
          <w:rFonts w:ascii="Times New Roman" w:hAnsi="Times New Roman" w:cs="Times New Roman"/>
          <w:sz w:val="24"/>
          <w:szCs w:val="24"/>
        </w:rPr>
        <w:t xml:space="preserve"> that </w:t>
      </w:r>
      <w:r w:rsidR="00390529">
        <w:rPr>
          <w:rFonts w:ascii="Times New Roman" w:hAnsi="Times New Roman" w:cs="Times New Roman"/>
          <w:sz w:val="24"/>
          <w:szCs w:val="24"/>
        </w:rPr>
        <w:t>‘</w:t>
      </w:r>
      <w:r w:rsidRPr="00221B1F">
        <w:rPr>
          <w:rFonts w:ascii="Times New Roman" w:hAnsi="Times New Roman" w:cs="Times New Roman"/>
          <w:i/>
          <w:sz w:val="24"/>
          <w:szCs w:val="24"/>
        </w:rPr>
        <w:t>participation</w:t>
      </w:r>
      <w:r w:rsidR="00390529">
        <w:rPr>
          <w:rFonts w:ascii="Times New Roman" w:hAnsi="Times New Roman" w:cs="Times New Roman"/>
          <w:i/>
          <w:sz w:val="24"/>
          <w:szCs w:val="24"/>
        </w:rPr>
        <w:t>’</w:t>
      </w:r>
      <w:r>
        <w:rPr>
          <w:rFonts w:ascii="Times New Roman" w:hAnsi="Times New Roman" w:cs="Times New Roman"/>
          <w:sz w:val="24"/>
          <w:szCs w:val="24"/>
        </w:rPr>
        <w:t xml:space="preserve"> with </w:t>
      </w:r>
      <w:r w:rsidR="0098362D" w:rsidRPr="00505AA6">
        <w:rPr>
          <w:rFonts w:ascii="Times New Roman" w:hAnsi="Times New Roman" w:cs="Times New Roman"/>
          <w:sz w:val="24"/>
          <w:szCs w:val="24"/>
        </w:rPr>
        <w:t xml:space="preserve">VAs did not </w:t>
      </w:r>
      <w:r w:rsidR="005D051E">
        <w:rPr>
          <w:rFonts w:ascii="Times New Roman" w:hAnsi="Times New Roman" w:cs="Times New Roman"/>
          <w:sz w:val="24"/>
          <w:szCs w:val="24"/>
        </w:rPr>
        <w:t xml:space="preserve">significantly </w:t>
      </w:r>
      <w:r w:rsidR="0098362D" w:rsidRPr="00505AA6">
        <w:rPr>
          <w:rFonts w:ascii="Times New Roman" w:hAnsi="Times New Roman" w:cs="Times New Roman"/>
          <w:sz w:val="24"/>
          <w:szCs w:val="24"/>
        </w:rPr>
        <w:t>improve their environmental performance</w:t>
      </w:r>
      <w:r w:rsidR="005D051E">
        <w:rPr>
          <w:rFonts w:ascii="Times New Roman" w:hAnsi="Times New Roman" w:cs="Times New Roman"/>
          <w:sz w:val="24"/>
          <w:szCs w:val="24"/>
        </w:rPr>
        <w:t xml:space="preserve"> any</w:t>
      </w:r>
      <w:r w:rsidR="0098362D" w:rsidRPr="00505AA6">
        <w:rPr>
          <w:rFonts w:ascii="Times New Roman" w:hAnsi="Times New Roman" w:cs="Times New Roman"/>
          <w:sz w:val="24"/>
          <w:szCs w:val="24"/>
        </w:rPr>
        <w:t xml:space="preserve"> more so than business</w:t>
      </w:r>
      <w:r w:rsidR="007C6390">
        <w:rPr>
          <w:rFonts w:ascii="Times New Roman" w:hAnsi="Times New Roman" w:cs="Times New Roman"/>
          <w:sz w:val="24"/>
          <w:szCs w:val="24"/>
        </w:rPr>
        <w:t>es</w:t>
      </w:r>
      <w:r w:rsidR="005D051E">
        <w:rPr>
          <w:rFonts w:ascii="Times New Roman" w:hAnsi="Times New Roman" w:cs="Times New Roman"/>
          <w:sz w:val="24"/>
          <w:szCs w:val="24"/>
        </w:rPr>
        <w:t>’</w:t>
      </w:r>
      <w:r w:rsidR="0098362D" w:rsidRPr="00505AA6">
        <w:rPr>
          <w:rFonts w:ascii="Times New Roman" w:hAnsi="Times New Roman" w:cs="Times New Roman"/>
          <w:sz w:val="24"/>
          <w:szCs w:val="24"/>
        </w:rPr>
        <w:t xml:space="preserve"> that did not partake in the VA initiative.</w:t>
      </w:r>
      <w:r w:rsidR="005B4525">
        <w:rPr>
          <w:rFonts w:ascii="Times New Roman" w:hAnsi="Times New Roman" w:cs="Times New Roman"/>
          <w:sz w:val="24"/>
          <w:szCs w:val="24"/>
        </w:rPr>
        <w:t xml:space="preserve"> Their </w:t>
      </w:r>
      <w:r w:rsidR="00390529">
        <w:rPr>
          <w:rFonts w:ascii="Times New Roman" w:hAnsi="Times New Roman" w:cs="Times New Roman"/>
          <w:sz w:val="24"/>
          <w:szCs w:val="24"/>
        </w:rPr>
        <w:t>paper</w:t>
      </w:r>
      <w:r w:rsidR="005B4525">
        <w:rPr>
          <w:rFonts w:ascii="Times New Roman" w:hAnsi="Times New Roman" w:cs="Times New Roman"/>
          <w:sz w:val="24"/>
          <w:szCs w:val="24"/>
        </w:rPr>
        <w:t xml:space="preserve"> also</w:t>
      </w:r>
      <w:r w:rsidR="0098362D" w:rsidRPr="00505AA6">
        <w:rPr>
          <w:rFonts w:ascii="Times New Roman" w:hAnsi="Times New Roman" w:cs="Times New Roman"/>
          <w:sz w:val="24"/>
          <w:szCs w:val="24"/>
        </w:rPr>
        <w:t xml:space="preserve"> highlights the </w:t>
      </w:r>
      <w:r w:rsidR="0098362D" w:rsidRPr="00221B1F">
        <w:rPr>
          <w:rFonts w:ascii="Times New Roman" w:hAnsi="Times New Roman" w:cs="Times New Roman"/>
          <w:i/>
          <w:sz w:val="24"/>
          <w:szCs w:val="24"/>
        </w:rPr>
        <w:t xml:space="preserve">‘appearance’ </w:t>
      </w:r>
      <w:r w:rsidR="0098362D" w:rsidRPr="00505AA6">
        <w:rPr>
          <w:rFonts w:ascii="Times New Roman" w:hAnsi="Times New Roman" w:cs="Times New Roman"/>
          <w:sz w:val="24"/>
          <w:szCs w:val="24"/>
        </w:rPr>
        <w:t>of performance (</w:t>
      </w:r>
      <w:r w:rsidR="008E2BC7">
        <w:rPr>
          <w:rFonts w:ascii="Times New Roman" w:hAnsi="Times New Roman" w:cs="Times New Roman"/>
          <w:sz w:val="24"/>
          <w:szCs w:val="24"/>
        </w:rPr>
        <w:t>VA’s</w:t>
      </w:r>
      <w:r w:rsidR="0098362D" w:rsidRPr="00505AA6">
        <w:rPr>
          <w:rFonts w:ascii="Times New Roman" w:hAnsi="Times New Roman" w:cs="Times New Roman"/>
          <w:sz w:val="24"/>
          <w:szCs w:val="24"/>
        </w:rPr>
        <w:t xml:space="preserve">) </w:t>
      </w:r>
      <w:r w:rsidR="008E2BC7">
        <w:rPr>
          <w:rFonts w:ascii="Times New Roman" w:hAnsi="Times New Roman" w:cs="Times New Roman"/>
          <w:sz w:val="24"/>
          <w:szCs w:val="24"/>
        </w:rPr>
        <w:t>(</w:t>
      </w:r>
      <w:r w:rsidR="0098362D" w:rsidRPr="00505AA6">
        <w:rPr>
          <w:rFonts w:ascii="Times New Roman" w:hAnsi="Times New Roman" w:cs="Times New Roman"/>
          <w:sz w:val="24"/>
          <w:szCs w:val="24"/>
        </w:rPr>
        <w:t>symbolic action</w:t>
      </w:r>
      <w:r w:rsidR="008E2BC7">
        <w:rPr>
          <w:rFonts w:ascii="Times New Roman" w:hAnsi="Times New Roman" w:cs="Times New Roman"/>
          <w:sz w:val="24"/>
          <w:szCs w:val="24"/>
        </w:rPr>
        <w:t>)</w:t>
      </w:r>
      <w:r w:rsidR="0098362D" w:rsidRPr="00505AA6">
        <w:rPr>
          <w:rFonts w:ascii="Times New Roman" w:hAnsi="Times New Roman" w:cs="Times New Roman"/>
          <w:sz w:val="24"/>
          <w:szCs w:val="24"/>
        </w:rPr>
        <w:t xml:space="preserve"> is well received by stakeholders</w:t>
      </w:r>
      <w:r w:rsidR="008E2BC7">
        <w:rPr>
          <w:rFonts w:ascii="Times New Roman" w:hAnsi="Times New Roman" w:cs="Times New Roman"/>
          <w:sz w:val="24"/>
          <w:szCs w:val="24"/>
        </w:rPr>
        <w:t xml:space="preserve"> to gain legitimacy</w:t>
      </w:r>
      <w:r w:rsidR="005B4525">
        <w:rPr>
          <w:rFonts w:ascii="Times New Roman" w:hAnsi="Times New Roman" w:cs="Times New Roman"/>
          <w:sz w:val="24"/>
          <w:szCs w:val="24"/>
        </w:rPr>
        <w:t>.</w:t>
      </w:r>
      <w:r w:rsidR="0098362D" w:rsidRPr="00505AA6">
        <w:rPr>
          <w:rFonts w:ascii="Times New Roman" w:hAnsi="Times New Roman" w:cs="Times New Roman"/>
          <w:sz w:val="24"/>
          <w:szCs w:val="24"/>
        </w:rPr>
        <w:t xml:space="preserve"> </w:t>
      </w:r>
      <w:proofErr w:type="spellStart"/>
      <w:r w:rsidR="0098362D" w:rsidRPr="006B6DEF">
        <w:rPr>
          <w:rFonts w:ascii="Times New Roman" w:hAnsi="Times New Roman" w:cs="Times New Roman"/>
          <w:sz w:val="24"/>
          <w:szCs w:val="24"/>
        </w:rPr>
        <w:t>Berrone</w:t>
      </w:r>
      <w:proofErr w:type="spellEnd"/>
      <w:r w:rsidR="001A69F4">
        <w:rPr>
          <w:rFonts w:ascii="Times New Roman" w:hAnsi="Times New Roman" w:cs="Times New Roman"/>
          <w:noProof/>
          <w:sz w:val="24"/>
          <w:szCs w:val="24"/>
        </w:rPr>
        <w:t xml:space="preserve"> et al.</w:t>
      </w:r>
      <w:r w:rsidR="001A69F4" w:rsidRPr="006B6DEF">
        <w:rPr>
          <w:rFonts w:ascii="Times New Roman" w:hAnsi="Times New Roman" w:cs="Times New Roman"/>
          <w:sz w:val="24"/>
          <w:szCs w:val="24"/>
        </w:rPr>
        <w:t xml:space="preserve"> </w:t>
      </w:r>
      <w:r w:rsidR="0098362D" w:rsidRPr="006B6DEF">
        <w:rPr>
          <w:rFonts w:ascii="Times New Roman" w:hAnsi="Times New Roman" w:cs="Times New Roman"/>
          <w:sz w:val="24"/>
          <w:szCs w:val="24"/>
        </w:rPr>
        <w:t>(2009) suggest</w:t>
      </w:r>
      <w:r w:rsidR="00312DD2" w:rsidRPr="006B6DEF">
        <w:rPr>
          <w:rFonts w:ascii="Times New Roman" w:hAnsi="Times New Roman" w:cs="Times New Roman"/>
          <w:sz w:val="24"/>
          <w:szCs w:val="24"/>
        </w:rPr>
        <w:t>ed</w:t>
      </w:r>
      <w:r w:rsidR="0098362D" w:rsidRPr="00505AA6">
        <w:rPr>
          <w:rFonts w:ascii="Times New Roman" w:hAnsi="Times New Roman" w:cs="Times New Roman"/>
          <w:sz w:val="24"/>
          <w:szCs w:val="24"/>
        </w:rPr>
        <w:t xml:space="preserve"> that symbolic actions could be harmful </w:t>
      </w:r>
      <w:r w:rsidR="00A768AD">
        <w:rPr>
          <w:rFonts w:ascii="Times New Roman" w:hAnsi="Times New Roman" w:cs="Times New Roman"/>
          <w:sz w:val="24"/>
          <w:szCs w:val="24"/>
        </w:rPr>
        <w:t xml:space="preserve">by </w:t>
      </w:r>
      <w:r w:rsidR="0098362D" w:rsidRPr="00505AA6">
        <w:rPr>
          <w:rFonts w:ascii="Times New Roman" w:hAnsi="Times New Roman" w:cs="Times New Roman"/>
          <w:sz w:val="24"/>
          <w:szCs w:val="24"/>
        </w:rPr>
        <w:t>having an unconvincing statement of ‘green’ intent</w:t>
      </w:r>
      <w:r w:rsidR="00CC6D46">
        <w:rPr>
          <w:rFonts w:ascii="Times New Roman" w:hAnsi="Times New Roman" w:cs="Times New Roman"/>
          <w:sz w:val="24"/>
          <w:szCs w:val="24"/>
        </w:rPr>
        <w:t>,</w:t>
      </w:r>
      <w:r w:rsidR="0098362D" w:rsidRPr="00505AA6">
        <w:rPr>
          <w:rFonts w:ascii="Times New Roman" w:hAnsi="Times New Roman" w:cs="Times New Roman"/>
          <w:sz w:val="24"/>
          <w:szCs w:val="24"/>
        </w:rPr>
        <w:t xml:space="preserve"> whilst the public somehow withdraw</w:t>
      </w:r>
      <w:r w:rsidR="00A407FE">
        <w:rPr>
          <w:rFonts w:ascii="Times New Roman" w:hAnsi="Times New Roman" w:cs="Times New Roman"/>
          <w:sz w:val="24"/>
          <w:szCs w:val="24"/>
        </w:rPr>
        <w:t>s</w:t>
      </w:r>
      <w:r w:rsidR="0098362D" w:rsidRPr="00505AA6">
        <w:rPr>
          <w:rFonts w:ascii="Times New Roman" w:hAnsi="Times New Roman" w:cs="Times New Roman"/>
          <w:sz w:val="24"/>
          <w:szCs w:val="24"/>
        </w:rPr>
        <w:t xml:space="preserve"> their legitimacy. </w:t>
      </w:r>
      <w:r w:rsidR="002A2FB4">
        <w:rPr>
          <w:rFonts w:ascii="Times New Roman" w:hAnsi="Times New Roman" w:cs="Times New Roman"/>
          <w:sz w:val="24"/>
          <w:szCs w:val="24"/>
        </w:rPr>
        <w:t xml:space="preserve">In contrast, </w:t>
      </w:r>
      <w:r w:rsidR="0098362D" w:rsidRPr="00505AA6">
        <w:rPr>
          <w:rFonts w:ascii="Times New Roman" w:hAnsi="Times New Roman" w:cs="Times New Roman"/>
          <w:sz w:val="24"/>
          <w:szCs w:val="24"/>
        </w:rPr>
        <w:t xml:space="preserve">Soobaroyen and Ntim (2013) investigate </w:t>
      </w:r>
      <w:r w:rsidR="0098362D" w:rsidRPr="00505AA6">
        <w:rPr>
          <w:rFonts w:ascii="Times New Roman" w:hAnsi="Times New Roman" w:cs="Times New Roman"/>
          <w:i/>
          <w:sz w:val="24"/>
          <w:szCs w:val="24"/>
        </w:rPr>
        <w:t>‘how’</w:t>
      </w:r>
      <w:r w:rsidR="0098362D" w:rsidRPr="00505AA6">
        <w:rPr>
          <w:rFonts w:ascii="Times New Roman" w:hAnsi="Times New Roman" w:cs="Times New Roman"/>
          <w:sz w:val="24"/>
          <w:szCs w:val="24"/>
        </w:rPr>
        <w:t xml:space="preserve"> and </w:t>
      </w:r>
      <w:r w:rsidR="0098362D" w:rsidRPr="00505AA6">
        <w:rPr>
          <w:rFonts w:ascii="Times New Roman" w:hAnsi="Times New Roman" w:cs="Times New Roman"/>
          <w:i/>
          <w:sz w:val="24"/>
          <w:szCs w:val="24"/>
        </w:rPr>
        <w:t>‘why’</w:t>
      </w:r>
      <w:r w:rsidR="0098362D" w:rsidRPr="00505AA6">
        <w:rPr>
          <w:rFonts w:ascii="Times New Roman" w:hAnsi="Times New Roman" w:cs="Times New Roman"/>
          <w:sz w:val="24"/>
          <w:szCs w:val="24"/>
        </w:rPr>
        <w:t xml:space="preserve"> public corporations in South Africa rely on symbolic and substantive social disclosures.</w:t>
      </w:r>
      <w:r w:rsidR="001A69F4">
        <w:rPr>
          <w:rFonts w:ascii="Times New Roman" w:hAnsi="Times New Roman" w:cs="Times New Roman"/>
          <w:sz w:val="24"/>
          <w:szCs w:val="24"/>
        </w:rPr>
        <w:t xml:space="preserve"> They report that the</w:t>
      </w:r>
      <w:r w:rsidR="0098362D" w:rsidRPr="00505AA6">
        <w:rPr>
          <w:rFonts w:ascii="Times New Roman" w:hAnsi="Times New Roman" w:cs="Times New Roman"/>
          <w:sz w:val="24"/>
          <w:szCs w:val="24"/>
        </w:rPr>
        <w:t xml:space="preserve"> make-up of symbolic and substantive coverage changes </w:t>
      </w:r>
      <w:r w:rsidR="00E26F60">
        <w:rPr>
          <w:rFonts w:ascii="Times New Roman" w:hAnsi="Times New Roman" w:cs="Times New Roman"/>
          <w:sz w:val="24"/>
          <w:szCs w:val="24"/>
        </w:rPr>
        <w:t>is</w:t>
      </w:r>
      <w:r w:rsidR="00C8207F">
        <w:rPr>
          <w:rFonts w:ascii="Times New Roman" w:hAnsi="Times New Roman" w:cs="Times New Roman"/>
          <w:sz w:val="24"/>
          <w:szCs w:val="24"/>
        </w:rPr>
        <w:t xml:space="preserve"> </w:t>
      </w:r>
      <w:r w:rsidR="0098362D" w:rsidRPr="00505AA6">
        <w:rPr>
          <w:rFonts w:ascii="Times New Roman" w:hAnsi="Times New Roman" w:cs="Times New Roman"/>
          <w:sz w:val="24"/>
          <w:szCs w:val="24"/>
        </w:rPr>
        <w:t xml:space="preserve">dependent on the </w:t>
      </w:r>
      <w:r w:rsidR="00A407FE">
        <w:rPr>
          <w:rFonts w:ascii="Times New Roman" w:hAnsi="Times New Roman" w:cs="Times New Roman"/>
          <w:sz w:val="24"/>
          <w:szCs w:val="24"/>
        </w:rPr>
        <w:t>‘</w:t>
      </w:r>
      <w:r w:rsidR="0098362D" w:rsidRPr="00505AA6">
        <w:rPr>
          <w:rFonts w:ascii="Times New Roman" w:hAnsi="Times New Roman" w:cs="Times New Roman"/>
          <w:sz w:val="24"/>
          <w:szCs w:val="24"/>
        </w:rPr>
        <w:t>changes in stakeholder salience, societal attitudes and businesses</w:t>
      </w:r>
      <w:r w:rsidR="00B3104C">
        <w:rPr>
          <w:rFonts w:ascii="Times New Roman" w:hAnsi="Times New Roman" w:cs="Times New Roman"/>
          <w:sz w:val="24"/>
          <w:szCs w:val="24"/>
        </w:rPr>
        <w:t>’</w:t>
      </w:r>
      <w:r w:rsidR="0098362D" w:rsidRPr="00505AA6">
        <w:rPr>
          <w:rFonts w:ascii="Times New Roman" w:hAnsi="Times New Roman" w:cs="Times New Roman"/>
          <w:sz w:val="24"/>
          <w:szCs w:val="24"/>
        </w:rPr>
        <w:t xml:space="preserve"> current state of legitimacy</w:t>
      </w:r>
      <w:r w:rsidR="00A407FE">
        <w:rPr>
          <w:rFonts w:ascii="Times New Roman" w:hAnsi="Times New Roman" w:cs="Times New Roman"/>
          <w:sz w:val="24"/>
          <w:szCs w:val="24"/>
        </w:rPr>
        <w:t>’</w:t>
      </w:r>
      <w:r w:rsidR="0098362D" w:rsidRPr="00505AA6">
        <w:rPr>
          <w:rFonts w:ascii="Times New Roman" w:hAnsi="Times New Roman" w:cs="Times New Roman"/>
          <w:sz w:val="24"/>
          <w:szCs w:val="24"/>
        </w:rPr>
        <w:t xml:space="preserve">. The results </w:t>
      </w:r>
      <w:r w:rsidR="001A69F4">
        <w:rPr>
          <w:rFonts w:ascii="Times New Roman" w:hAnsi="Times New Roman" w:cs="Times New Roman"/>
          <w:sz w:val="24"/>
          <w:szCs w:val="24"/>
        </w:rPr>
        <w:t xml:space="preserve">also </w:t>
      </w:r>
      <w:r w:rsidR="0098362D" w:rsidRPr="00505AA6">
        <w:rPr>
          <w:rFonts w:ascii="Times New Roman" w:hAnsi="Times New Roman" w:cs="Times New Roman"/>
          <w:sz w:val="24"/>
          <w:szCs w:val="24"/>
        </w:rPr>
        <w:t>show that declarative statements</w:t>
      </w:r>
      <w:r w:rsidR="007C224C">
        <w:rPr>
          <w:rFonts w:ascii="Times New Roman" w:hAnsi="Times New Roman" w:cs="Times New Roman"/>
          <w:sz w:val="24"/>
          <w:szCs w:val="24"/>
        </w:rPr>
        <w:t xml:space="preserve">, </w:t>
      </w:r>
      <w:r w:rsidR="0098362D" w:rsidRPr="00505AA6">
        <w:rPr>
          <w:rFonts w:ascii="Times New Roman" w:hAnsi="Times New Roman" w:cs="Times New Roman"/>
          <w:sz w:val="24"/>
          <w:szCs w:val="24"/>
        </w:rPr>
        <w:t>initially espousing socially acceptable goals of a symbolic nature</w:t>
      </w:r>
      <w:r w:rsidR="00B0360C">
        <w:rPr>
          <w:rFonts w:ascii="Times New Roman" w:hAnsi="Times New Roman" w:cs="Times New Roman"/>
          <w:sz w:val="24"/>
          <w:szCs w:val="24"/>
        </w:rPr>
        <w:t>,</w:t>
      </w:r>
      <w:r w:rsidR="0098362D" w:rsidRPr="00505AA6">
        <w:rPr>
          <w:rFonts w:ascii="Times New Roman" w:hAnsi="Times New Roman" w:cs="Times New Roman"/>
          <w:sz w:val="24"/>
          <w:szCs w:val="24"/>
        </w:rPr>
        <w:t xml:space="preserve"> </w:t>
      </w:r>
      <w:r w:rsidR="00B0360C">
        <w:rPr>
          <w:rFonts w:ascii="Times New Roman" w:hAnsi="Times New Roman" w:cs="Times New Roman"/>
          <w:sz w:val="24"/>
          <w:szCs w:val="24"/>
        </w:rPr>
        <w:t>developed</w:t>
      </w:r>
      <w:r w:rsidR="0098362D" w:rsidRPr="00505AA6">
        <w:rPr>
          <w:rFonts w:ascii="Times New Roman" w:hAnsi="Times New Roman" w:cs="Times New Roman"/>
          <w:sz w:val="24"/>
          <w:szCs w:val="24"/>
        </w:rPr>
        <w:t xml:space="preserve"> later with more ‘elaborate’ disclosures</w:t>
      </w:r>
      <w:r w:rsidR="007C224C">
        <w:rPr>
          <w:rFonts w:ascii="Times New Roman" w:hAnsi="Times New Roman" w:cs="Times New Roman"/>
          <w:sz w:val="24"/>
          <w:szCs w:val="24"/>
        </w:rPr>
        <w:t>, showing a</w:t>
      </w:r>
      <w:r w:rsidR="0098362D" w:rsidRPr="00505AA6">
        <w:rPr>
          <w:rFonts w:ascii="Times New Roman" w:hAnsi="Times New Roman" w:cs="Times New Roman"/>
          <w:sz w:val="24"/>
          <w:szCs w:val="24"/>
        </w:rPr>
        <w:t xml:space="preserve"> substantive movement</w:t>
      </w:r>
      <w:r w:rsidR="007C224C">
        <w:rPr>
          <w:rFonts w:ascii="Times New Roman" w:hAnsi="Times New Roman" w:cs="Times New Roman"/>
          <w:sz w:val="24"/>
          <w:szCs w:val="24"/>
        </w:rPr>
        <w:t xml:space="preserve"> of </w:t>
      </w:r>
      <w:r w:rsidR="0098362D" w:rsidRPr="00505AA6">
        <w:rPr>
          <w:rFonts w:ascii="Times New Roman" w:hAnsi="Times New Roman" w:cs="Times New Roman"/>
          <w:sz w:val="24"/>
          <w:szCs w:val="24"/>
        </w:rPr>
        <w:t>detailed communication</w:t>
      </w:r>
      <w:r w:rsidR="007C224C">
        <w:rPr>
          <w:rFonts w:ascii="Times New Roman" w:hAnsi="Times New Roman" w:cs="Times New Roman"/>
          <w:sz w:val="24"/>
          <w:szCs w:val="24"/>
        </w:rPr>
        <w:t>s</w:t>
      </w:r>
      <w:r w:rsidR="0098362D" w:rsidRPr="00505AA6">
        <w:rPr>
          <w:rFonts w:ascii="Times New Roman" w:hAnsi="Times New Roman" w:cs="Times New Roman"/>
          <w:sz w:val="24"/>
          <w:szCs w:val="24"/>
        </w:rPr>
        <w:t xml:space="preserve"> of </w:t>
      </w:r>
      <w:r w:rsidR="007C224C">
        <w:rPr>
          <w:rFonts w:ascii="Times New Roman" w:hAnsi="Times New Roman" w:cs="Times New Roman"/>
          <w:sz w:val="24"/>
          <w:szCs w:val="24"/>
        </w:rPr>
        <w:t xml:space="preserve">their </w:t>
      </w:r>
      <w:r w:rsidR="0098362D" w:rsidRPr="00505AA6">
        <w:rPr>
          <w:rFonts w:ascii="Times New Roman" w:hAnsi="Times New Roman" w:cs="Times New Roman"/>
          <w:sz w:val="24"/>
          <w:szCs w:val="24"/>
        </w:rPr>
        <w:t>actions and activities.</w:t>
      </w:r>
      <w:r w:rsidR="00935879">
        <w:rPr>
          <w:rFonts w:ascii="Times New Roman" w:hAnsi="Times New Roman" w:cs="Times New Roman"/>
          <w:sz w:val="24"/>
          <w:szCs w:val="24"/>
        </w:rPr>
        <w:t xml:space="preserve"> </w:t>
      </w:r>
      <w:r w:rsidR="00092541">
        <w:rPr>
          <w:rFonts w:ascii="Times New Roman" w:hAnsi="Times New Roman" w:cs="Times New Roman"/>
          <w:sz w:val="24"/>
          <w:szCs w:val="24"/>
        </w:rPr>
        <w:t>This is evidence, a</w:t>
      </w:r>
      <w:r w:rsidR="0098362D" w:rsidRPr="00505AA6">
        <w:rPr>
          <w:rFonts w:ascii="Times New Roman" w:hAnsi="Times New Roman" w:cs="Times New Roman"/>
          <w:sz w:val="24"/>
          <w:szCs w:val="24"/>
        </w:rPr>
        <w:t>s society’s attitude changed</w:t>
      </w:r>
      <w:r w:rsidR="007C224C">
        <w:rPr>
          <w:rFonts w:ascii="Times New Roman" w:hAnsi="Times New Roman" w:cs="Times New Roman"/>
          <w:sz w:val="24"/>
          <w:szCs w:val="24"/>
        </w:rPr>
        <w:t>,</w:t>
      </w:r>
      <w:r w:rsidR="0098362D" w:rsidRPr="00505AA6">
        <w:rPr>
          <w:rFonts w:ascii="Times New Roman" w:hAnsi="Times New Roman" w:cs="Times New Roman"/>
          <w:sz w:val="24"/>
          <w:szCs w:val="24"/>
        </w:rPr>
        <w:t xml:space="preserve"> businesses were expressing their acknowledgement of the HIV/AIDS issues with </w:t>
      </w:r>
      <w:r w:rsidR="0098362D" w:rsidRPr="00505AA6">
        <w:rPr>
          <w:rFonts w:ascii="Times New Roman" w:hAnsi="Times New Roman" w:cs="Times New Roman"/>
          <w:i/>
          <w:sz w:val="24"/>
          <w:szCs w:val="24"/>
        </w:rPr>
        <w:t xml:space="preserve">“declarative disclosures” </w:t>
      </w:r>
      <w:r w:rsidR="0098362D" w:rsidRPr="00505AA6">
        <w:rPr>
          <w:rFonts w:ascii="Times New Roman" w:hAnsi="Times New Roman" w:cs="Times New Roman"/>
          <w:sz w:val="24"/>
          <w:szCs w:val="24"/>
        </w:rPr>
        <w:t>(Soobaroyen &amp; Ntim, 2013, p. 103).</w:t>
      </w:r>
      <w:r w:rsidR="007C224C">
        <w:rPr>
          <w:rFonts w:ascii="Times New Roman" w:hAnsi="Times New Roman" w:cs="Times New Roman"/>
          <w:sz w:val="24"/>
          <w:szCs w:val="24"/>
        </w:rPr>
        <w:t xml:space="preserve"> Substantive</w:t>
      </w:r>
      <w:r w:rsidR="0098362D" w:rsidRPr="00505AA6">
        <w:rPr>
          <w:rFonts w:ascii="Times New Roman" w:hAnsi="Times New Roman" w:cs="Times New Roman"/>
          <w:sz w:val="24"/>
          <w:szCs w:val="24"/>
        </w:rPr>
        <w:t xml:space="preserve"> measure</w:t>
      </w:r>
      <w:r w:rsidR="007C224C">
        <w:rPr>
          <w:rFonts w:ascii="Times New Roman" w:hAnsi="Times New Roman" w:cs="Times New Roman"/>
          <w:sz w:val="24"/>
          <w:szCs w:val="24"/>
        </w:rPr>
        <w:t>s decrease</w:t>
      </w:r>
      <w:r w:rsidR="0098362D" w:rsidRPr="00505AA6">
        <w:rPr>
          <w:rFonts w:ascii="Times New Roman" w:hAnsi="Times New Roman" w:cs="Times New Roman"/>
          <w:sz w:val="24"/>
          <w:szCs w:val="24"/>
        </w:rPr>
        <w:t xml:space="preserve"> </w:t>
      </w:r>
      <w:r w:rsidR="003B0B49">
        <w:rPr>
          <w:rFonts w:ascii="Times New Roman" w:hAnsi="Times New Roman" w:cs="Times New Roman"/>
          <w:sz w:val="24"/>
          <w:szCs w:val="24"/>
        </w:rPr>
        <w:t>when</w:t>
      </w:r>
      <w:r w:rsidR="0098362D" w:rsidRPr="00505AA6">
        <w:rPr>
          <w:rFonts w:ascii="Times New Roman" w:hAnsi="Times New Roman" w:cs="Times New Roman"/>
          <w:sz w:val="24"/>
          <w:szCs w:val="24"/>
        </w:rPr>
        <w:t xml:space="preserve"> fewer pressures</w:t>
      </w:r>
      <w:r w:rsidR="003B0B49">
        <w:rPr>
          <w:rFonts w:ascii="Times New Roman" w:hAnsi="Times New Roman" w:cs="Times New Roman"/>
          <w:sz w:val="24"/>
          <w:szCs w:val="24"/>
        </w:rPr>
        <w:t xml:space="preserve"> are exerted</w:t>
      </w:r>
      <w:r w:rsidR="0098362D" w:rsidRPr="00505AA6">
        <w:rPr>
          <w:rFonts w:ascii="Times New Roman" w:hAnsi="Times New Roman" w:cs="Times New Roman"/>
          <w:sz w:val="24"/>
          <w:szCs w:val="24"/>
        </w:rPr>
        <w:t xml:space="preserve"> from the likes of the Government and employees, for example. </w:t>
      </w:r>
      <w:r w:rsidR="0098362D" w:rsidRPr="00505AA6">
        <w:rPr>
          <w:rFonts w:ascii="Times New Roman" w:hAnsi="Times New Roman" w:cs="Times New Roman"/>
          <w:i/>
          <w:sz w:val="24"/>
          <w:szCs w:val="24"/>
        </w:rPr>
        <w:t>“</w:t>
      </w:r>
      <w:r w:rsidR="00986A44">
        <w:rPr>
          <w:rFonts w:ascii="Times New Roman" w:hAnsi="Times New Roman" w:cs="Times New Roman"/>
          <w:i/>
          <w:sz w:val="24"/>
          <w:szCs w:val="24"/>
        </w:rPr>
        <w:t>…s</w:t>
      </w:r>
      <w:r w:rsidR="0098362D" w:rsidRPr="00505AA6">
        <w:rPr>
          <w:rFonts w:ascii="Times New Roman" w:hAnsi="Times New Roman" w:cs="Times New Roman"/>
          <w:i/>
          <w:sz w:val="24"/>
          <w:szCs w:val="24"/>
        </w:rPr>
        <w:t>ymbolic disclosures will take predominance until a new crisis or event challenges the status quo”</w:t>
      </w:r>
      <w:r w:rsidR="0098362D" w:rsidRPr="00505AA6">
        <w:rPr>
          <w:rFonts w:ascii="Times New Roman" w:hAnsi="Times New Roman" w:cs="Times New Roman"/>
          <w:sz w:val="24"/>
          <w:szCs w:val="24"/>
        </w:rPr>
        <w:t xml:space="preserve"> (Soobaroyen &amp; Ntim, 2013, p. 105).</w:t>
      </w:r>
      <w:r w:rsidR="00661940">
        <w:rPr>
          <w:rFonts w:ascii="Times New Roman" w:hAnsi="Times New Roman" w:cs="Times New Roman"/>
          <w:sz w:val="24"/>
          <w:szCs w:val="24"/>
        </w:rPr>
        <w:t xml:space="preserve"> </w:t>
      </w:r>
      <w:r w:rsidR="00763542">
        <w:rPr>
          <w:rFonts w:ascii="Times New Roman" w:hAnsi="Times New Roman" w:cs="Times New Roman"/>
          <w:sz w:val="24"/>
          <w:szCs w:val="24"/>
        </w:rPr>
        <w:t xml:space="preserve">Further, </w:t>
      </w:r>
      <w:r w:rsidR="0098362D" w:rsidRPr="00505AA6">
        <w:rPr>
          <w:rFonts w:ascii="Times New Roman" w:hAnsi="Times New Roman" w:cs="Times New Roman"/>
          <w:sz w:val="24"/>
          <w:szCs w:val="24"/>
        </w:rPr>
        <w:t>Stevens</w:t>
      </w:r>
      <w:r w:rsidR="00763542">
        <w:rPr>
          <w:rFonts w:ascii="Times New Roman" w:hAnsi="Times New Roman" w:cs="Times New Roman"/>
          <w:sz w:val="24"/>
          <w:szCs w:val="24"/>
        </w:rPr>
        <w:t xml:space="preserve"> et al.</w:t>
      </w:r>
      <w:r w:rsidR="00A84A70">
        <w:rPr>
          <w:rFonts w:ascii="Times New Roman" w:hAnsi="Times New Roman" w:cs="Times New Roman"/>
          <w:sz w:val="24"/>
          <w:szCs w:val="24"/>
        </w:rPr>
        <w:t xml:space="preserve"> </w:t>
      </w:r>
      <w:r w:rsidR="0098362D" w:rsidRPr="00505AA6">
        <w:rPr>
          <w:rFonts w:ascii="Times New Roman" w:hAnsi="Times New Roman" w:cs="Times New Roman"/>
          <w:sz w:val="24"/>
          <w:szCs w:val="24"/>
        </w:rPr>
        <w:t>(2005) investigated what factors led executives to use the firms’ ethical codes of conduct for strategic decision making, treating them as substantive as opposed to symbolic documents. Not simply by the usage of codes (that could simply be associated as symbolic</w:t>
      </w:r>
      <w:r w:rsidR="0057026B">
        <w:rPr>
          <w:rFonts w:ascii="Times New Roman" w:hAnsi="Times New Roman" w:cs="Times New Roman"/>
          <w:sz w:val="24"/>
          <w:szCs w:val="24"/>
        </w:rPr>
        <w:t xml:space="preserve"> management techniques</w:t>
      </w:r>
      <w:r w:rsidR="0098362D" w:rsidRPr="00505AA6">
        <w:rPr>
          <w:rFonts w:ascii="Times New Roman" w:hAnsi="Times New Roman" w:cs="Times New Roman"/>
          <w:sz w:val="24"/>
          <w:szCs w:val="24"/>
        </w:rPr>
        <w:t>)</w:t>
      </w:r>
      <w:r w:rsidR="0057026B">
        <w:rPr>
          <w:rFonts w:ascii="Times New Roman" w:hAnsi="Times New Roman" w:cs="Times New Roman"/>
          <w:sz w:val="24"/>
          <w:szCs w:val="24"/>
        </w:rPr>
        <w:t>,</w:t>
      </w:r>
      <w:r w:rsidR="0098362D" w:rsidRPr="00505AA6">
        <w:rPr>
          <w:rFonts w:ascii="Times New Roman" w:hAnsi="Times New Roman" w:cs="Times New Roman"/>
          <w:sz w:val="24"/>
          <w:szCs w:val="24"/>
        </w:rPr>
        <w:t xml:space="preserve"> but the actual ext</w:t>
      </w:r>
      <w:r w:rsidR="00DB4771">
        <w:rPr>
          <w:rFonts w:ascii="Times New Roman" w:hAnsi="Times New Roman" w:cs="Times New Roman"/>
          <w:sz w:val="24"/>
          <w:szCs w:val="24"/>
        </w:rPr>
        <w:t>e</w:t>
      </w:r>
      <w:r w:rsidR="0098362D" w:rsidRPr="00505AA6">
        <w:rPr>
          <w:rFonts w:ascii="Times New Roman" w:hAnsi="Times New Roman" w:cs="Times New Roman"/>
          <w:sz w:val="24"/>
          <w:szCs w:val="24"/>
        </w:rPr>
        <w:t>nt of the usage.</w:t>
      </w:r>
      <w:r w:rsidR="00763542">
        <w:rPr>
          <w:rFonts w:ascii="Times New Roman" w:hAnsi="Times New Roman" w:cs="Times New Roman"/>
          <w:sz w:val="24"/>
          <w:szCs w:val="24"/>
        </w:rPr>
        <w:t xml:space="preserve"> </w:t>
      </w:r>
      <w:r w:rsidR="0098362D" w:rsidRPr="00505AA6">
        <w:rPr>
          <w:rFonts w:ascii="Times New Roman" w:hAnsi="Times New Roman" w:cs="Times New Roman"/>
          <w:sz w:val="24"/>
          <w:szCs w:val="24"/>
        </w:rPr>
        <w:t xml:space="preserve">The increase use of ethical codes is heightened by the pressure from market stakeholders, agreeing with the results of Westphal and </w:t>
      </w:r>
      <w:proofErr w:type="spellStart"/>
      <w:r w:rsidR="0098362D" w:rsidRPr="00505AA6">
        <w:rPr>
          <w:rFonts w:ascii="Times New Roman" w:hAnsi="Times New Roman" w:cs="Times New Roman"/>
          <w:sz w:val="24"/>
          <w:szCs w:val="24"/>
        </w:rPr>
        <w:t>Zajic</w:t>
      </w:r>
      <w:proofErr w:type="spellEnd"/>
      <w:r w:rsidR="0098362D" w:rsidRPr="00505AA6">
        <w:rPr>
          <w:rFonts w:ascii="Times New Roman" w:hAnsi="Times New Roman" w:cs="Times New Roman"/>
          <w:sz w:val="24"/>
          <w:szCs w:val="24"/>
        </w:rPr>
        <w:t xml:space="preserve"> (1998), whereby top managers satisfy external demands for greater accountability by merely adopting policies and not actually implementing them </w:t>
      </w:r>
      <w:r w:rsidR="00337B03">
        <w:rPr>
          <w:rFonts w:ascii="Times New Roman" w:hAnsi="Times New Roman" w:cs="Times New Roman"/>
          <w:sz w:val="24"/>
          <w:szCs w:val="24"/>
        </w:rPr>
        <w:t>(</w:t>
      </w:r>
      <w:r w:rsidR="0098362D" w:rsidRPr="00505AA6">
        <w:rPr>
          <w:rFonts w:ascii="Times New Roman" w:hAnsi="Times New Roman" w:cs="Times New Roman"/>
          <w:sz w:val="24"/>
          <w:szCs w:val="24"/>
        </w:rPr>
        <w:t>i.e.</w:t>
      </w:r>
      <w:r w:rsidR="00A84A70">
        <w:rPr>
          <w:rFonts w:ascii="Times New Roman" w:hAnsi="Times New Roman" w:cs="Times New Roman"/>
          <w:sz w:val="24"/>
          <w:szCs w:val="24"/>
        </w:rPr>
        <w:t>,</w:t>
      </w:r>
      <w:r w:rsidR="0098362D" w:rsidRPr="00505AA6">
        <w:rPr>
          <w:rFonts w:ascii="Times New Roman" w:hAnsi="Times New Roman" w:cs="Times New Roman"/>
          <w:sz w:val="24"/>
          <w:szCs w:val="24"/>
        </w:rPr>
        <w:t xml:space="preserve"> proposing a symbolic management perspective</w:t>
      </w:r>
      <w:r w:rsidR="00337B03">
        <w:rPr>
          <w:rFonts w:ascii="Times New Roman" w:hAnsi="Times New Roman" w:cs="Times New Roman"/>
          <w:sz w:val="24"/>
          <w:szCs w:val="24"/>
        </w:rPr>
        <w:t>)</w:t>
      </w:r>
      <w:r w:rsidR="0098362D" w:rsidRPr="00505AA6">
        <w:rPr>
          <w:rFonts w:ascii="Times New Roman" w:hAnsi="Times New Roman" w:cs="Times New Roman"/>
          <w:sz w:val="24"/>
          <w:szCs w:val="24"/>
        </w:rPr>
        <w:t>.</w:t>
      </w:r>
      <w:r w:rsidR="00AB0E25">
        <w:rPr>
          <w:rFonts w:ascii="Times New Roman" w:hAnsi="Times New Roman" w:cs="Times New Roman"/>
          <w:sz w:val="24"/>
          <w:szCs w:val="24"/>
        </w:rPr>
        <w:t xml:space="preserve"> </w:t>
      </w:r>
      <w:r w:rsidR="0098362D" w:rsidRPr="00505AA6">
        <w:rPr>
          <w:rFonts w:ascii="Times New Roman" w:hAnsi="Times New Roman" w:cs="Times New Roman"/>
          <w:sz w:val="24"/>
          <w:szCs w:val="24"/>
        </w:rPr>
        <w:t>The expected effects of ethical code</w:t>
      </w:r>
      <w:r w:rsidR="00F72F4E">
        <w:rPr>
          <w:rFonts w:ascii="Times New Roman" w:hAnsi="Times New Roman" w:cs="Times New Roman"/>
          <w:sz w:val="24"/>
          <w:szCs w:val="24"/>
        </w:rPr>
        <w:t>s</w:t>
      </w:r>
      <w:r w:rsidR="0098362D" w:rsidRPr="00505AA6">
        <w:rPr>
          <w:rFonts w:ascii="Times New Roman" w:hAnsi="Times New Roman" w:cs="Times New Roman"/>
          <w:sz w:val="24"/>
          <w:szCs w:val="24"/>
        </w:rPr>
        <w:t xml:space="preserve"> usage, heightens the attitudes of executives to use ethical codes once the benefits derived are </w:t>
      </w:r>
      <w:r w:rsidR="0098362D" w:rsidRPr="00E745AA">
        <w:rPr>
          <w:rFonts w:ascii="Times New Roman" w:hAnsi="Times New Roman" w:cs="Times New Roman"/>
          <w:sz w:val="24"/>
          <w:szCs w:val="24"/>
        </w:rPr>
        <w:t>known</w:t>
      </w:r>
      <w:r w:rsidR="00E745AA" w:rsidRPr="00E745AA">
        <w:rPr>
          <w:rFonts w:ascii="Times New Roman" w:hAnsi="Times New Roman" w:cs="Times New Roman"/>
          <w:sz w:val="24"/>
          <w:szCs w:val="24"/>
        </w:rPr>
        <w:t xml:space="preserve"> (</w:t>
      </w:r>
      <w:proofErr w:type="spellStart"/>
      <w:r w:rsidR="00E745AA" w:rsidRPr="00221B1F">
        <w:rPr>
          <w:rFonts w:ascii="Times New Roman" w:hAnsi="Times New Roman" w:cs="Times New Roman"/>
          <w:sz w:val="24"/>
          <w:szCs w:val="24"/>
          <w:shd w:val="clear" w:color="auto" w:fill="FFFFFF"/>
        </w:rPr>
        <w:t>Chantziaras</w:t>
      </w:r>
      <w:proofErr w:type="spellEnd"/>
      <w:r w:rsidR="00E745AA" w:rsidRPr="00221B1F">
        <w:rPr>
          <w:rFonts w:ascii="Times New Roman" w:hAnsi="Times New Roman" w:cs="Times New Roman"/>
          <w:sz w:val="24"/>
          <w:szCs w:val="24"/>
          <w:shd w:val="clear" w:color="auto" w:fill="FFFFFF"/>
        </w:rPr>
        <w:t xml:space="preserve"> et al., 2020</w:t>
      </w:r>
      <w:r w:rsidR="00E745AA" w:rsidRPr="00E745AA">
        <w:rPr>
          <w:rFonts w:ascii="Times New Roman" w:hAnsi="Times New Roman" w:cs="Times New Roman"/>
          <w:color w:val="222222"/>
          <w:sz w:val="24"/>
          <w:szCs w:val="24"/>
          <w:shd w:val="clear" w:color="auto" w:fill="FFFFFF"/>
        </w:rPr>
        <w:t>)</w:t>
      </w:r>
      <w:r w:rsidR="0098362D" w:rsidRPr="00E745AA">
        <w:rPr>
          <w:rFonts w:ascii="Times New Roman" w:hAnsi="Times New Roman" w:cs="Times New Roman"/>
          <w:sz w:val="24"/>
          <w:szCs w:val="24"/>
        </w:rPr>
        <w:t>.</w:t>
      </w:r>
      <w:r w:rsidR="0098362D" w:rsidRPr="00505AA6">
        <w:rPr>
          <w:rFonts w:ascii="Times New Roman" w:hAnsi="Times New Roman" w:cs="Times New Roman"/>
          <w:sz w:val="24"/>
          <w:szCs w:val="24"/>
        </w:rPr>
        <w:t xml:space="preserve"> Interestingly, Kim and Lyon (2012), ponder that what an organisation says</w:t>
      </w:r>
      <w:r w:rsidR="00A84A70">
        <w:rPr>
          <w:rFonts w:ascii="Times New Roman" w:hAnsi="Times New Roman" w:cs="Times New Roman"/>
          <w:sz w:val="24"/>
          <w:szCs w:val="24"/>
        </w:rPr>
        <w:t>,</w:t>
      </w:r>
      <w:r w:rsidR="0098362D" w:rsidRPr="00505AA6">
        <w:rPr>
          <w:rFonts w:ascii="Times New Roman" w:hAnsi="Times New Roman" w:cs="Times New Roman"/>
          <w:sz w:val="24"/>
          <w:szCs w:val="24"/>
        </w:rPr>
        <w:t xml:space="preserve"> it does not necessarily paint a true picture of what it actually does. Regardless, the symbolic message portrayed is viewed by external stakeholders favourably and with positive results. They suggest </w:t>
      </w:r>
      <w:r w:rsidR="00A84A70">
        <w:rPr>
          <w:rFonts w:ascii="Times New Roman" w:hAnsi="Times New Roman" w:cs="Times New Roman"/>
          <w:sz w:val="24"/>
          <w:szCs w:val="24"/>
        </w:rPr>
        <w:t xml:space="preserve">that </w:t>
      </w:r>
      <w:r w:rsidR="0098362D" w:rsidRPr="00505AA6">
        <w:rPr>
          <w:rFonts w:ascii="Times New Roman" w:hAnsi="Times New Roman" w:cs="Times New Roman"/>
          <w:sz w:val="24"/>
          <w:szCs w:val="24"/>
        </w:rPr>
        <w:t>the usefulness of symbolic management can lead to substantive results and the</w:t>
      </w:r>
      <w:r w:rsidR="00661940">
        <w:rPr>
          <w:rFonts w:ascii="Times New Roman" w:hAnsi="Times New Roman" w:cs="Times New Roman"/>
          <w:sz w:val="24"/>
          <w:szCs w:val="24"/>
        </w:rPr>
        <w:t xml:space="preserve">refore increased legitimacy. </w:t>
      </w:r>
      <w:proofErr w:type="spellStart"/>
      <w:r w:rsidR="0098362D" w:rsidRPr="00505AA6">
        <w:rPr>
          <w:rFonts w:ascii="Times New Roman" w:hAnsi="Times New Roman" w:cs="Times New Roman"/>
          <w:sz w:val="24"/>
          <w:szCs w:val="24"/>
        </w:rPr>
        <w:t>Berrone</w:t>
      </w:r>
      <w:proofErr w:type="spellEnd"/>
      <w:r w:rsidR="0098362D" w:rsidRPr="00505AA6">
        <w:rPr>
          <w:rFonts w:ascii="Times New Roman" w:hAnsi="Times New Roman" w:cs="Times New Roman"/>
          <w:sz w:val="24"/>
          <w:szCs w:val="24"/>
        </w:rPr>
        <w:t xml:space="preserve"> et al. </w:t>
      </w:r>
      <w:r w:rsidR="0098362D" w:rsidRPr="00505AA6">
        <w:rPr>
          <w:rFonts w:ascii="Times New Roman" w:hAnsi="Times New Roman" w:cs="Times New Roman"/>
          <w:sz w:val="24"/>
          <w:szCs w:val="24"/>
        </w:rPr>
        <w:lastRenderedPageBreak/>
        <w:t xml:space="preserve">(2009) </w:t>
      </w:r>
      <w:r w:rsidR="005650A4">
        <w:rPr>
          <w:rFonts w:ascii="Times New Roman" w:hAnsi="Times New Roman" w:cs="Times New Roman"/>
          <w:sz w:val="24"/>
          <w:szCs w:val="24"/>
        </w:rPr>
        <w:t>suggest</w:t>
      </w:r>
      <w:r w:rsidR="0098362D" w:rsidRPr="00505AA6">
        <w:rPr>
          <w:rFonts w:ascii="Times New Roman" w:hAnsi="Times New Roman" w:cs="Times New Roman"/>
          <w:sz w:val="24"/>
          <w:szCs w:val="24"/>
        </w:rPr>
        <w:t xml:space="preserve"> that a combination of substantive and symbolic actions working together can have a greater impact on legitimacy.</w:t>
      </w:r>
    </w:p>
    <w:p w14:paraId="5BA20183" w14:textId="29378F8A" w:rsidR="00AA10AF" w:rsidRPr="00661940" w:rsidRDefault="00F72F4E" w:rsidP="00221B1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Noticeably, all the application of the above l</w:t>
      </w:r>
      <w:r w:rsidR="00CC15BF" w:rsidRPr="009A6AD9">
        <w:rPr>
          <w:rFonts w:ascii="Times New Roman" w:hAnsi="Times New Roman" w:cs="Times New Roman"/>
          <w:sz w:val="24"/>
          <w:szCs w:val="24"/>
        </w:rPr>
        <w:t xml:space="preserve">egitimacy and legitimation </w:t>
      </w:r>
      <w:r w:rsidR="00BE56AD" w:rsidRPr="009A6AD9">
        <w:rPr>
          <w:rFonts w:ascii="Times New Roman" w:hAnsi="Times New Roman" w:cs="Times New Roman"/>
          <w:sz w:val="24"/>
          <w:szCs w:val="24"/>
        </w:rPr>
        <w:t xml:space="preserve">techniques </w:t>
      </w:r>
      <w:r w:rsidR="002D1641" w:rsidRPr="009A6AD9">
        <w:rPr>
          <w:rFonts w:ascii="Times New Roman" w:hAnsi="Times New Roman" w:cs="Times New Roman"/>
          <w:sz w:val="24"/>
          <w:szCs w:val="24"/>
        </w:rPr>
        <w:t>are</w:t>
      </w:r>
      <w:r w:rsidR="00CC15BF" w:rsidRPr="009A6AD9">
        <w:rPr>
          <w:rFonts w:ascii="Times New Roman" w:hAnsi="Times New Roman" w:cs="Times New Roman"/>
          <w:sz w:val="24"/>
          <w:szCs w:val="24"/>
        </w:rPr>
        <w:t xml:space="preserve"> </w:t>
      </w:r>
      <w:r w:rsidR="00062D81" w:rsidRPr="009A6AD9">
        <w:rPr>
          <w:rFonts w:ascii="Times New Roman" w:hAnsi="Times New Roman" w:cs="Times New Roman"/>
          <w:sz w:val="24"/>
          <w:szCs w:val="24"/>
        </w:rPr>
        <w:t xml:space="preserve">solely </w:t>
      </w:r>
      <w:r w:rsidR="00CC15BF" w:rsidRPr="009A6AD9">
        <w:rPr>
          <w:rFonts w:ascii="Times New Roman" w:hAnsi="Times New Roman" w:cs="Times New Roman"/>
          <w:sz w:val="24"/>
          <w:szCs w:val="24"/>
        </w:rPr>
        <w:t xml:space="preserve">found within large </w:t>
      </w:r>
      <w:r>
        <w:rPr>
          <w:rFonts w:ascii="Times New Roman" w:hAnsi="Times New Roman" w:cs="Times New Roman"/>
          <w:sz w:val="24"/>
          <w:szCs w:val="24"/>
        </w:rPr>
        <w:t>publicly listed companies</w:t>
      </w:r>
      <w:r w:rsidR="00CC15BF" w:rsidRPr="009A6AD9">
        <w:rPr>
          <w:rFonts w:ascii="Times New Roman" w:hAnsi="Times New Roman" w:cs="Times New Roman"/>
          <w:sz w:val="24"/>
          <w:szCs w:val="24"/>
        </w:rPr>
        <w:t xml:space="preserve"> </w:t>
      </w:r>
      <w:r w:rsidR="002D1641" w:rsidRPr="009A6AD9">
        <w:rPr>
          <w:rFonts w:ascii="Times New Roman" w:hAnsi="Times New Roman" w:cs="Times New Roman"/>
          <w:sz w:val="24"/>
          <w:szCs w:val="24"/>
        </w:rPr>
        <w:t>and</w:t>
      </w:r>
      <w:r>
        <w:rPr>
          <w:rFonts w:ascii="Times New Roman" w:hAnsi="Times New Roman" w:cs="Times New Roman"/>
          <w:sz w:val="24"/>
          <w:szCs w:val="24"/>
        </w:rPr>
        <w:t xml:space="preserve"> conducted using quantitative research methods.</w:t>
      </w:r>
      <w:r w:rsidR="002A475A">
        <w:rPr>
          <w:rFonts w:ascii="Times New Roman" w:hAnsi="Times New Roman" w:cs="Times New Roman"/>
          <w:sz w:val="24"/>
          <w:szCs w:val="24"/>
        </w:rPr>
        <w:t xml:space="preserve"> </w:t>
      </w:r>
      <w:r w:rsidR="00F65613">
        <w:rPr>
          <w:rFonts w:ascii="Times New Roman" w:hAnsi="Times New Roman" w:cs="Times New Roman"/>
          <w:sz w:val="24"/>
          <w:szCs w:val="24"/>
        </w:rPr>
        <w:t xml:space="preserve">Thus, and </w:t>
      </w:r>
      <w:r w:rsidR="002A475A">
        <w:rPr>
          <w:rFonts w:ascii="Times New Roman" w:hAnsi="Times New Roman" w:cs="Times New Roman"/>
          <w:sz w:val="24"/>
          <w:szCs w:val="24"/>
        </w:rPr>
        <w:t>to the best of our knowledge,</w:t>
      </w:r>
      <w:r w:rsidR="002D1641" w:rsidRPr="009A6AD9">
        <w:rPr>
          <w:rFonts w:ascii="Times New Roman" w:hAnsi="Times New Roman" w:cs="Times New Roman"/>
          <w:sz w:val="24"/>
          <w:szCs w:val="24"/>
        </w:rPr>
        <w:t xml:space="preserve"> it is the first time these theoretical dichotomies </w:t>
      </w:r>
      <w:r w:rsidR="00F65613">
        <w:rPr>
          <w:rFonts w:ascii="Times New Roman" w:hAnsi="Times New Roman" w:cs="Times New Roman"/>
          <w:sz w:val="24"/>
          <w:szCs w:val="24"/>
        </w:rPr>
        <w:t>have been</w:t>
      </w:r>
      <w:r w:rsidR="002D1641" w:rsidRPr="009A6AD9">
        <w:rPr>
          <w:rFonts w:ascii="Times New Roman" w:hAnsi="Times New Roman" w:cs="Times New Roman"/>
          <w:sz w:val="24"/>
          <w:szCs w:val="24"/>
        </w:rPr>
        <w:t xml:space="preserve"> combined with SMEs to </w:t>
      </w:r>
      <w:r w:rsidR="00BE56AD" w:rsidRPr="009A6AD9">
        <w:rPr>
          <w:rFonts w:ascii="Times New Roman" w:hAnsi="Times New Roman" w:cs="Times New Roman"/>
          <w:sz w:val="24"/>
          <w:szCs w:val="24"/>
        </w:rPr>
        <w:t>assist in uncovering</w:t>
      </w:r>
      <w:r w:rsidR="002D1641" w:rsidRPr="009A6AD9">
        <w:rPr>
          <w:rFonts w:ascii="Times New Roman" w:hAnsi="Times New Roman" w:cs="Times New Roman"/>
          <w:sz w:val="24"/>
          <w:szCs w:val="24"/>
        </w:rPr>
        <w:t xml:space="preserve"> rationale</w:t>
      </w:r>
      <w:r w:rsidR="00BE56AD" w:rsidRPr="009A6AD9">
        <w:rPr>
          <w:rFonts w:ascii="Times New Roman" w:hAnsi="Times New Roman" w:cs="Times New Roman"/>
          <w:sz w:val="24"/>
          <w:szCs w:val="24"/>
        </w:rPr>
        <w:t>s</w:t>
      </w:r>
      <w:r w:rsidR="002D1641" w:rsidRPr="009A6AD9">
        <w:rPr>
          <w:rFonts w:ascii="Times New Roman" w:hAnsi="Times New Roman" w:cs="Times New Roman"/>
          <w:sz w:val="24"/>
          <w:szCs w:val="24"/>
        </w:rPr>
        <w:t xml:space="preserve"> as to SEP engagement.</w:t>
      </w:r>
      <w:r w:rsidR="00062D81" w:rsidRPr="009A6AD9">
        <w:rPr>
          <w:rFonts w:ascii="Times New Roman" w:hAnsi="Times New Roman" w:cs="Times New Roman"/>
          <w:sz w:val="24"/>
          <w:szCs w:val="24"/>
        </w:rPr>
        <w:t xml:space="preserve"> </w:t>
      </w:r>
      <w:r w:rsidR="001B47B2" w:rsidRPr="009A6AD9">
        <w:rPr>
          <w:rFonts w:ascii="Times New Roman" w:hAnsi="Times New Roman" w:cs="Times New Roman"/>
          <w:sz w:val="24"/>
          <w:szCs w:val="24"/>
        </w:rPr>
        <w:t>T</w:t>
      </w:r>
      <w:r w:rsidR="00843408" w:rsidRPr="009A6AD9">
        <w:rPr>
          <w:rFonts w:ascii="Times New Roman" w:hAnsi="Times New Roman" w:cs="Times New Roman"/>
          <w:sz w:val="24"/>
          <w:szCs w:val="24"/>
        </w:rPr>
        <w:t xml:space="preserve">his </w:t>
      </w:r>
      <w:r w:rsidR="00085087">
        <w:rPr>
          <w:rFonts w:ascii="Times New Roman" w:hAnsi="Times New Roman" w:cs="Times New Roman"/>
          <w:sz w:val="24"/>
          <w:szCs w:val="24"/>
        </w:rPr>
        <w:t>paper</w:t>
      </w:r>
      <w:r w:rsidR="00843408" w:rsidRPr="009A6AD9">
        <w:rPr>
          <w:rFonts w:ascii="Times New Roman" w:hAnsi="Times New Roman" w:cs="Times New Roman"/>
          <w:sz w:val="24"/>
          <w:szCs w:val="24"/>
        </w:rPr>
        <w:t xml:space="preserve"> </w:t>
      </w:r>
      <w:r w:rsidR="001B47B2" w:rsidRPr="009A6AD9">
        <w:rPr>
          <w:rFonts w:ascii="Times New Roman" w:hAnsi="Times New Roman" w:cs="Times New Roman"/>
          <w:sz w:val="24"/>
          <w:szCs w:val="24"/>
        </w:rPr>
        <w:t xml:space="preserve">emphasises </w:t>
      </w:r>
      <w:r w:rsidR="00843408" w:rsidRPr="009A6AD9">
        <w:rPr>
          <w:rFonts w:ascii="Times New Roman" w:hAnsi="Times New Roman" w:cs="Times New Roman"/>
          <w:sz w:val="24"/>
          <w:szCs w:val="24"/>
        </w:rPr>
        <w:t xml:space="preserve">that SMEs not only </w:t>
      </w:r>
      <w:r w:rsidR="00ED6F70" w:rsidRPr="009A6AD9">
        <w:rPr>
          <w:rFonts w:ascii="Times New Roman" w:hAnsi="Times New Roman" w:cs="Times New Roman"/>
          <w:sz w:val="24"/>
          <w:szCs w:val="24"/>
        </w:rPr>
        <w:t>confirm</w:t>
      </w:r>
      <w:r w:rsidR="00843408" w:rsidRPr="009A6AD9">
        <w:rPr>
          <w:rFonts w:ascii="Times New Roman" w:hAnsi="Times New Roman" w:cs="Times New Roman"/>
          <w:sz w:val="24"/>
          <w:szCs w:val="24"/>
        </w:rPr>
        <w:t xml:space="preserve"> </w:t>
      </w:r>
      <w:r>
        <w:rPr>
          <w:rFonts w:ascii="Times New Roman" w:hAnsi="Times New Roman" w:cs="Times New Roman"/>
          <w:sz w:val="24"/>
          <w:szCs w:val="24"/>
        </w:rPr>
        <w:t xml:space="preserve">to </w:t>
      </w:r>
      <w:r w:rsidR="00843408" w:rsidRPr="009A6AD9">
        <w:rPr>
          <w:rFonts w:ascii="Times New Roman" w:hAnsi="Times New Roman" w:cs="Times New Roman"/>
          <w:sz w:val="24"/>
          <w:szCs w:val="24"/>
        </w:rPr>
        <w:t xml:space="preserve">a commitment to symbolic legitimation, but also a wide range of substantive </w:t>
      </w:r>
      <w:r w:rsidR="0087147E" w:rsidRPr="009A6AD9">
        <w:rPr>
          <w:rFonts w:ascii="Times New Roman" w:hAnsi="Times New Roman" w:cs="Times New Roman"/>
          <w:sz w:val="24"/>
          <w:szCs w:val="24"/>
        </w:rPr>
        <w:t xml:space="preserve">and dual </w:t>
      </w:r>
      <w:r w:rsidR="00843408" w:rsidRPr="009A6AD9">
        <w:rPr>
          <w:rFonts w:ascii="Times New Roman" w:hAnsi="Times New Roman" w:cs="Times New Roman"/>
          <w:sz w:val="24"/>
          <w:szCs w:val="24"/>
        </w:rPr>
        <w:t>claims that reduces the legitimacy gap</w:t>
      </w:r>
      <w:r w:rsidR="00085087">
        <w:rPr>
          <w:rStyle w:val="FootnoteReference"/>
          <w:szCs w:val="24"/>
        </w:rPr>
        <w:footnoteReference w:id="4"/>
      </w:r>
      <w:r w:rsidR="001B47B2" w:rsidRPr="009A6AD9">
        <w:rPr>
          <w:rFonts w:ascii="Times New Roman" w:hAnsi="Times New Roman" w:cs="Times New Roman"/>
          <w:sz w:val="24"/>
          <w:szCs w:val="24"/>
        </w:rPr>
        <w:t>.</w:t>
      </w:r>
      <w:r w:rsidR="006353F0" w:rsidRPr="009A6AD9">
        <w:rPr>
          <w:rFonts w:ascii="Times New Roman" w:hAnsi="Times New Roman" w:cs="Times New Roman"/>
          <w:sz w:val="24"/>
          <w:szCs w:val="24"/>
        </w:rPr>
        <w:t xml:space="preserve"> </w:t>
      </w:r>
      <w:r w:rsidR="004E719E" w:rsidRPr="009A6AD9">
        <w:rPr>
          <w:rFonts w:ascii="Times New Roman" w:hAnsi="Times New Roman" w:cs="Times New Roman"/>
          <w:sz w:val="24"/>
          <w:szCs w:val="24"/>
        </w:rPr>
        <w:t>This subsequently contributes not only to the environmental position of SMEs</w:t>
      </w:r>
      <w:r w:rsidR="00E60DFF">
        <w:rPr>
          <w:rFonts w:ascii="Times New Roman" w:hAnsi="Times New Roman" w:cs="Times New Roman"/>
          <w:sz w:val="24"/>
          <w:szCs w:val="24"/>
        </w:rPr>
        <w:t>,</w:t>
      </w:r>
      <w:r w:rsidR="004E719E" w:rsidRPr="009A6AD9">
        <w:rPr>
          <w:rFonts w:ascii="Times New Roman" w:hAnsi="Times New Roman" w:cs="Times New Roman"/>
          <w:sz w:val="24"/>
          <w:szCs w:val="24"/>
        </w:rPr>
        <w:t xml:space="preserve"> but also the impact of engaging in social activities as being equally or more important by some SMEs.</w:t>
      </w:r>
      <w:r w:rsidR="009A6AD9" w:rsidRPr="009A6AD9">
        <w:rPr>
          <w:rFonts w:ascii="Times New Roman" w:hAnsi="Times New Roman" w:cs="Times New Roman"/>
          <w:sz w:val="24"/>
          <w:szCs w:val="24"/>
        </w:rPr>
        <w:t xml:space="preserve"> Benefits </w:t>
      </w:r>
      <w:r w:rsidR="009A6AD9" w:rsidRPr="009A6AD9">
        <w:rPr>
          <w:rFonts w:ascii="Times New Roman" w:hAnsi="Times New Roman" w:cs="Times New Roman"/>
          <w:sz w:val="24"/>
          <w:szCs w:val="24"/>
          <w:lang w:eastAsia="en-GB"/>
        </w:rPr>
        <w:t>range from enhanced business image, potential collaborations and differentiating products beyond sector competition.</w:t>
      </w:r>
      <w:r w:rsidR="00763542">
        <w:rPr>
          <w:rFonts w:ascii="Times New Roman" w:hAnsi="Times New Roman" w:cs="Times New Roman"/>
          <w:sz w:val="24"/>
          <w:szCs w:val="24"/>
        </w:rPr>
        <w:t xml:space="preserve"> </w:t>
      </w:r>
      <w:r w:rsidR="004E719E" w:rsidRPr="009A6AD9">
        <w:rPr>
          <w:rFonts w:ascii="Times New Roman" w:hAnsi="Times New Roman" w:cs="Times New Roman"/>
          <w:sz w:val="24"/>
          <w:szCs w:val="24"/>
        </w:rPr>
        <w:t xml:space="preserve">This </w:t>
      </w:r>
      <w:r w:rsidR="00DE21C8">
        <w:rPr>
          <w:rFonts w:ascii="Times New Roman" w:hAnsi="Times New Roman" w:cs="Times New Roman"/>
          <w:sz w:val="24"/>
          <w:szCs w:val="24"/>
        </w:rPr>
        <w:t>paper</w:t>
      </w:r>
      <w:r w:rsidR="00DE21C8" w:rsidRPr="009A6AD9">
        <w:rPr>
          <w:rFonts w:ascii="Times New Roman" w:hAnsi="Times New Roman" w:cs="Times New Roman"/>
          <w:sz w:val="24"/>
          <w:szCs w:val="24"/>
        </w:rPr>
        <w:t xml:space="preserve"> </w:t>
      </w:r>
      <w:r w:rsidR="004E719E" w:rsidRPr="009A6AD9">
        <w:rPr>
          <w:rFonts w:ascii="Times New Roman" w:hAnsi="Times New Roman" w:cs="Times New Roman"/>
          <w:sz w:val="24"/>
          <w:szCs w:val="24"/>
        </w:rPr>
        <w:t xml:space="preserve">also </w:t>
      </w:r>
      <w:r w:rsidR="009A6AD9" w:rsidRPr="009A6AD9">
        <w:rPr>
          <w:rFonts w:ascii="Times New Roman" w:hAnsi="Times New Roman" w:cs="Times New Roman"/>
          <w:sz w:val="24"/>
          <w:szCs w:val="24"/>
        </w:rPr>
        <w:t xml:space="preserve">adopts </w:t>
      </w:r>
      <w:r w:rsidR="004E719E" w:rsidRPr="009A6AD9">
        <w:rPr>
          <w:rFonts w:ascii="Times New Roman" w:hAnsi="Times New Roman" w:cs="Times New Roman"/>
          <w:sz w:val="24"/>
          <w:szCs w:val="24"/>
        </w:rPr>
        <w:t>a transparent qualitative interview data coding framework that adds to the qualitative research methods undertaken. Its design is a thorough hybrid thematic coding system</w:t>
      </w:r>
      <w:r w:rsidR="00F65613">
        <w:rPr>
          <w:rFonts w:ascii="Times New Roman" w:hAnsi="Times New Roman" w:cs="Times New Roman"/>
          <w:sz w:val="24"/>
          <w:szCs w:val="24"/>
        </w:rPr>
        <w:t>,</w:t>
      </w:r>
      <w:r w:rsidR="004E719E" w:rsidRPr="009A6AD9">
        <w:rPr>
          <w:rFonts w:ascii="Times New Roman" w:hAnsi="Times New Roman" w:cs="Times New Roman"/>
          <w:sz w:val="24"/>
          <w:szCs w:val="24"/>
        </w:rPr>
        <w:t xml:space="preserve"> which offers evidence within an interesting context. Unlike other </w:t>
      </w:r>
      <w:r w:rsidR="00DE21C8">
        <w:rPr>
          <w:rFonts w:ascii="Times New Roman" w:hAnsi="Times New Roman" w:cs="Times New Roman"/>
          <w:sz w:val="24"/>
          <w:szCs w:val="24"/>
        </w:rPr>
        <w:t>papers</w:t>
      </w:r>
      <w:r w:rsidR="004E719E" w:rsidRPr="009A6AD9">
        <w:rPr>
          <w:rFonts w:ascii="Times New Roman" w:hAnsi="Times New Roman" w:cs="Times New Roman"/>
          <w:sz w:val="24"/>
          <w:szCs w:val="24"/>
        </w:rPr>
        <w:t>, it creates and uses a thematic review to uncover rationales that go some way to understand why SMEs engage in SEPs and the impact that has on their businesses.</w:t>
      </w:r>
    </w:p>
    <w:p w14:paraId="295030D7" w14:textId="08788752" w:rsidR="00EB1CE4" w:rsidRPr="00661940" w:rsidRDefault="00DD75AE" w:rsidP="00661940">
      <w:pPr>
        <w:pStyle w:val="ListParagraph"/>
        <w:numPr>
          <w:ilvl w:val="0"/>
          <w:numId w:val="9"/>
        </w:numPr>
        <w:spacing w:line="360" w:lineRule="auto"/>
        <w:ind w:left="284"/>
        <w:rPr>
          <w:rFonts w:ascii="Times New Roman" w:hAnsi="Times New Roman" w:cs="Times New Roman"/>
          <w:b/>
          <w:i w:val="0"/>
          <w:iCs/>
          <w:sz w:val="24"/>
          <w:szCs w:val="24"/>
        </w:rPr>
      </w:pPr>
      <w:r w:rsidRPr="00661940">
        <w:rPr>
          <w:rFonts w:ascii="Times New Roman" w:hAnsi="Times New Roman" w:cs="Times New Roman"/>
          <w:b/>
          <w:i w:val="0"/>
          <w:iCs/>
          <w:sz w:val="24"/>
          <w:szCs w:val="24"/>
        </w:rPr>
        <w:t>Method</w:t>
      </w:r>
      <w:r w:rsidR="008551D9" w:rsidRPr="00661940">
        <w:rPr>
          <w:rFonts w:ascii="Times New Roman" w:hAnsi="Times New Roman" w:cs="Times New Roman"/>
          <w:b/>
          <w:i w:val="0"/>
          <w:iCs/>
          <w:sz w:val="24"/>
          <w:szCs w:val="24"/>
        </w:rPr>
        <w:t>ology</w:t>
      </w:r>
    </w:p>
    <w:p w14:paraId="01744C68" w14:textId="5238FCE8" w:rsidR="0073732D" w:rsidRDefault="0073732D" w:rsidP="0084223A">
      <w:pPr>
        <w:tabs>
          <w:tab w:val="left" w:pos="7371"/>
        </w:tabs>
        <w:spacing w:line="360" w:lineRule="auto"/>
        <w:jc w:val="both"/>
        <w:rPr>
          <w:rFonts w:ascii="Times New Roman" w:hAnsi="Times New Roman" w:cs="Times New Roman"/>
          <w:sz w:val="24"/>
          <w:szCs w:val="24"/>
        </w:rPr>
      </w:pPr>
      <w:r w:rsidRPr="001C51DD">
        <w:rPr>
          <w:rFonts w:ascii="Times New Roman" w:hAnsi="Times New Roman" w:cs="Times New Roman"/>
          <w:sz w:val="24"/>
          <w:szCs w:val="24"/>
        </w:rPr>
        <w:t xml:space="preserve">This research is part of a broader </w:t>
      </w:r>
      <w:r w:rsidR="00E304CF">
        <w:rPr>
          <w:rFonts w:ascii="Times New Roman" w:hAnsi="Times New Roman" w:cs="Times New Roman"/>
          <w:sz w:val="24"/>
          <w:szCs w:val="24"/>
        </w:rPr>
        <w:t>paper</w:t>
      </w:r>
      <w:r w:rsidR="00AA10AF">
        <w:rPr>
          <w:rFonts w:ascii="Times New Roman" w:hAnsi="Times New Roman" w:cs="Times New Roman"/>
          <w:sz w:val="24"/>
          <w:szCs w:val="24"/>
        </w:rPr>
        <w:t>,</w:t>
      </w:r>
      <w:r w:rsidRPr="001C51DD">
        <w:rPr>
          <w:rFonts w:ascii="Times New Roman" w:hAnsi="Times New Roman" w:cs="Times New Roman"/>
          <w:sz w:val="24"/>
          <w:szCs w:val="24"/>
        </w:rPr>
        <w:t xml:space="preserve"> </w:t>
      </w:r>
      <w:r w:rsidR="00012527">
        <w:rPr>
          <w:rFonts w:ascii="Times New Roman" w:hAnsi="Times New Roman" w:cs="Times New Roman"/>
          <w:sz w:val="24"/>
          <w:szCs w:val="24"/>
        </w:rPr>
        <w:t xml:space="preserve">additionally </w:t>
      </w:r>
      <w:r w:rsidRPr="001C51DD">
        <w:rPr>
          <w:rFonts w:ascii="Times New Roman" w:hAnsi="Times New Roman" w:cs="Times New Roman"/>
          <w:sz w:val="24"/>
          <w:szCs w:val="24"/>
        </w:rPr>
        <w:t>examining</w:t>
      </w:r>
      <w:r w:rsidR="00AA10AF">
        <w:rPr>
          <w:rFonts w:ascii="Times New Roman" w:hAnsi="Times New Roman" w:cs="Times New Roman"/>
          <w:sz w:val="24"/>
          <w:szCs w:val="24"/>
        </w:rPr>
        <w:t xml:space="preserve"> </w:t>
      </w:r>
      <w:r w:rsidRPr="00C95A01">
        <w:rPr>
          <w:rFonts w:ascii="Times New Roman" w:hAnsi="Times New Roman" w:cs="Times New Roman"/>
          <w:i/>
          <w:sz w:val="24"/>
          <w:szCs w:val="24"/>
        </w:rPr>
        <w:t>‘</w:t>
      </w:r>
      <w:r w:rsidR="00831B5A">
        <w:rPr>
          <w:rFonts w:ascii="Times New Roman" w:hAnsi="Times New Roman" w:cs="Times New Roman"/>
          <w:i/>
          <w:sz w:val="24"/>
          <w:szCs w:val="24"/>
        </w:rPr>
        <w:t>how</w:t>
      </w:r>
      <w:r w:rsidRPr="00C95A01">
        <w:rPr>
          <w:rFonts w:ascii="Times New Roman" w:hAnsi="Times New Roman" w:cs="Times New Roman"/>
          <w:i/>
          <w:sz w:val="24"/>
          <w:szCs w:val="24"/>
        </w:rPr>
        <w:t>’</w:t>
      </w:r>
      <w:r w:rsidR="00AA10AF">
        <w:rPr>
          <w:rFonts w:ascii="Times New Roman" w:hAnsi="Times New Roman" w:cs="Times New Roman"/>
          <w:i/>
          <w:sz w:val="24"/>
          <w:szCs w:val="24"/>
        </w:rPr>
        <w:t xml:space="preserve"> </w:t>
      </w:r>
      <w:r w:rsidR="00AA10AF">
        <w:rPr>
          <w:rFonts w:ascii="Times New Roman" w:hAnsi="Times New Roman" w:cs="Times New Roman"/>
          <w:sz w:val="24"/>
          <w:szCs w:val="24"/>
        </w:rPr>
        <w:t>SMEs</w:t>
      </w:r>
      <w:r w:rsidRPr="004F3F6E">
        <w:rPr>
          <w:rFonts w:ascii="Times New Roman" w:hAnsi="Times New Roman" w:cs="Times New Roman"/>
          <w:i/>
          <w:sz w:val="24"/>
          <w:szCs w:val="24"/>
        </w:rPr>
        <w:t xml:space="preserve"> </w:t>
      </w:r>
      <w:r w:rsidRPr="001C51DD">
        <w:rPr>
          <w:rFonts w:ascii="Times New Roman" w:hAnsi="Times New Roman" w:cs="Times New Roman"/>
          <w:sz w:val="24"/>
          <w:szCs w:val="24"/>
        </w:rPr>
        <w:t xml:space="preserve">communicate </w:t>
      </w:r>
      <w:r w:rsidR="00877C13">
        <w:rPr>
          <w:rFonts w:ascii="Times New Roman" w:hAnsi="Times New Roman" w:cs="Times New Roman"/>
          <w:sz w:val="24"/>
          <w:szCs w:val="24"/>
        </w:rPr>
        <w:t xml:space="preserve">their </w:t>
      </w:r>
      <w:r w:rsidR="005C7F7B">
        <w:rPr>
          <w:rFonts w:ascii="Times New Roman" w:hAnsi="Times New Roman" w:cs="Times New Roman"/>
          <w:sz w:val="24"/>
          <w:szCs w:val="24"/>
        </w:rPr>
        <w:t>SEPs</w:t>
      </w:r>
      <w:r w:rsidR="005C7F7B" w:rsidRPr="001C51DD">
        <w:rPr>
          <w:rFonts w:ascii="Times New Roman" w:hAnsi="Times New Roman" w:cs="Times New Roman"/>
          <w:sz w:val="24"/>
          <w:szCs w:val="24"/>
        </w:rPr>
        <w:t xml:space="preserve"> </w:t>
      </w:r>
      <w:r w:rsidRPr="001C51DD">
        <w:rPr>
          <w:rFonts w:ascii="Times New Roman" w:hAnsi="Times New Roman" w:cs="Times New Roman"/>
          <w:sz w:val="24"/>
          <w:szCs w:val="24"/>
        </w:rPr>
        <w:t>both internally and externally</w:t>
      </w:r>
      <w:r w:rsidR="00AA10AF">
        <w:rPr>
          <w:rFonts w:ascii="Times New Roman" w:hAnsi="Times New Roman" w:cs="Times New Roman"/>
          <w:sz w:val="24"/>
          <w:szCs w:val="24"/>
        </w:rPr>
        <w:t>.</w:t>
      </w:r>
      <w:r w:rsidR="003F0164">
        <w:rPr>
          <w:rFonts w:ascii="Times New Roman" w:hAnsi="Times New Roman" w:cs="Times New Roman"/>
          <w:sz w:val="24"/>
          <w:szCs w:val="24"/>
        </w:rPr>
        <w:t xml:space="preserve"> </w:t>
      </w:r>
      <w:r w:rsidR="00D4363F">
        <w:rPr>
          <w:rFonts w:ascii="Times New Roman" w:hAnsi="Times New Roman" w:cs="Times New Roman"/>
          <w:sz w:val="24"/>
          <w:szCs w:val="24"/>
        </w:rPr>
        <w:t xml:space="preserve">This </w:t>
      </w:r>
      <w:r w:rsidR="00E304CF">
        <w:rPr>
          <w:rFonts w:ascii="Times New Roman" w:hAnsi="Times New Roman" w:cs="Times New Roman"/>
          <w:sz w:val="24"/>
          <w:szCs w:val="24"/>
        </w:rPr>
        <w:t xml:space="preserve">paper </w:t>
      </w:r>
      <w:r w:rsidR="00D4363F">
        <w:rPr>
          <w:rFonts w:ascii="Times New Roman" w:hAnsi="Times New Roman" w:cs="Times New Roman"/>
          <w:sz w:val="24"/>
          <w:szCs w:val="24"/>
        </w:rPr>
        <w:t>focuses on</w:t>
      </w:r>
      <w:r w:rsidR="000808A3">
        <w:rPr>
          <w:rFonts w:ascii="Times New Roman" w:hAnsi="Times New Roman" w:cs="Times New Roman"/>
          <w:sz w:val="24"/>
          <w:szCs w:val="24"/>
        </w:rPr>
        <w:t xml:space="preserve"> </w:t>
      </w:r>
      <w:r w:rsidR="000808A3" w:rsidRPr="009817D3">
        <w:rPr>
          <w:rFonts w:ascii="Times New Roman" w:hAnsi="Times New Roman" w:cs="Times New Roman"/>
          <w:i/>
          <w:iCs/>
          <w:sz w:val="24"/>
          <w:szCs w:val="24"/>
        </w:rPr>
        <w:t>‘why’</w:t>
      </w:r>
      <w:r w:rsidR="00C86E3E">
        <w:rPr>
          <w:rFonts w:ascii="Times New Roman" w:hAnsi="Times New Roman" w:cs="Times New Roman"/>
          <w:sz w:val="24"/>
          <w:szCs w:val="24"/>
        </w:rPr>
        <w:t xml:space="preserve"> SMEs engage</w:t>
      </w:r>
      <w:r w:rsidR="00CE71AB">
        <w:rPr>
          <w:rFonts w:ascii="Times New Roman" w:hAnsi="Times New Roman" w:cs="Times New Roman"/>
          <w:sz w:val="24"/>
          <w:szCs w:val="24"/>
        </w:rPr>
        <w:t xml:space="preserve"> with their SEPs,</w:t>
      </w:r>
      <w:r w:rsidR="00C86E3E">
        <w:rPr>
          <w:rFonts w:ascii="Times New Roman" w:hAnsi="Times New Roman" w:cs="Times New Roman"/>
          <w:sz w:val="24"/>
          <w:szCs w:val="24"/>
        </w:rPr>
        <w:t xml:space="preserve"> seen through the lens of a hybrid thematic review</w:t>
      </w:r>
      <w:r w:rsidR="00CE71AB">
        <w:rPr>
          <w:rFonts w:ascii="Times New Roman" w:hAnsi="Times New Roman" w:cs="Times New Roman"/>
          <w:sz w:val="24"/>
          <w:szCs w:val="24"/>
        </w:rPr>
        <w:t>.</w:t>
      </w:r>
      <w:r w:rsidR="000808A3">
        <w:rPr>
          <w:rFonts w:ascii="Times New Roman" w:hAnsi="Times New Roman" w:cs="Times New Roman"/>
          <w:sz w:val="24"/>
          <w:szCs w:val="24"/>
        </w:rPr>
        <w:t xml:space="preserve"> </w:t>
      </w:r>
      <w:r w:rsidR="00CE71AB">
        <w:rPr>
          <w:rFonts w:ascii="Times New Roman" w:hAnsi="Times New Roman" w:cs="Times New Roman"/>
          <w:sz w:val="24"/>
          <w:szCs w:val="24"/>
        </w:rPr>
        <w:t>A</w:t>
      </w:r>
      <w:r w:rsidR="008513D3" w:rsidRPr="001C51DD">
        <w:rPr>
          <w:rFonts w:ascii="Times New Roman" w:hAnsi="Times New Roman" w:cs="Times New Roman"/>
          <w:sz w:val="24"/>
          <w:szCs w:val="24"/>
        </w:rPr>
        <w:t>ll participants responded positively after a series of emails and follow up phone calls. The SME</w:t>
      </w:r>
      <w:r w:rsidR="00EC6C0D" w:rsidRPr="001C51DD">
        <w:rPr>
          <w:rFonts w:ascii="Times New Roman" w:hAnsi="Times New Roman" w:cs="Times New Roman"/>
          <w:sz w:val="24"/>
          <w:szCs w:val="24"/>
        </w:rPr>
        <w:t>s</w:t>
      </w:r>
      <w:r w:rsidR="008513D3" w:rsidRPr="001C51DD">
        <w:rPr>
          <w:rFonts w:ascii="Times New Roman" w:hAnsi="Times New Roman" w:cs="Times New Roman"/>
          <w:sz w:val="24"/>
          <w:szCs w:val="24"/>
        </w:rPr>
        <w:t xml:space="preserve"> </w:t>
      </w:r>
      <w:r w:rsidR="00792E6A" w:rsidRPr="001C51DD">
        <w:rPr>
          <w:rFonts w:ascii="Times New Roman" w:hAnsi="Times New Roman" w:cs="Times New Roman"/>
          <w:sz w:val="24"/>
          <w:szCs w:val="24"/>
        </w:rPr>
        <w:t xml:space="preserve">differed greatly </w:t>
      </w:r>
      <w:r w:rsidR="00EC6C0D" w:rsidRPr="001C51DD">
        <w:rPr>
          <w:rFonts w:ascii="Times New Roman" w:hAnsi="Times New Roman" w:cs="Times New Roman"/>
          <w:sz w:val="24"/>
          <w:szCs w:val="24"/>
        </w:rPr>
        <w:t>in size</w:t>
      </w:r>
      <w:r w:rsidR="00F65613">
        <w:rPr>
          <w:rFonts w:ascii="Times New Roman" w:hAnsi="Times New Roman" w:cs="Times New Roman"/>
          <w:sz w:val="24"/>
          <w:szCs w:val="24"/>
        </w:rPr>
        <w:t>,</w:t>
      </w:r>
      <w:r w:rsidR="00EC6C0D" w:rsidRPr="001C51DD">
        <w:rPr>
          <w:rFonts w:ascii="Times New Roman" w:hAnsi="Times New Roman" w:cs="Times New Roman"/>
          <w:sz w:val="24"/>
          <w:szCs w:val="24"/>
        </w:rPr>
        <w:t xml:space="preserve"> </w:t>
      </w:r>
      <w:r w:rsidR="006F261E" w:rsidRPr="001C51DD">
        <w:rPr>
          <w:rFonts w:ascii="Times New Roman" w:hAnsi="Times New Roman" w:cs="Times New Roman"/>
          <w:sz w:val="24"/>
          <w:szCs w:val="24"/>
        </w:rPr>
        <w:t>adher</w:t>
      </w:r>
      <w:r w:rsidR="002A1278">
        <w:rPr>
          <w:rFonts w:ascii="Times New Roman" w:hAnsi="Times New Roman" w:cs="Times New Roman"/>
          <w:sz w:val="24"/>
          <w:szCs w:val="24"/>
        </w:rPr>
        <w:t>ing</w:t>
      </w:r>
      <w:r w:rsidR="006F261E" w:rsidRPr="001C51DD">
        <w:rPr>
          <w:rFonts w:ascii="Times New Roman" w:hAnsi="Times New Roman" w:cs="Times New Roman"/>
          <w:sz w:val="24"/>
          <w:szCs w:val="24"/>
        </w:rPr>
        <w:t xml:space="preserve"> to</w:t>
      </w:r>
      <w:r w:rsidR="008513D3" w:rsidRPr="001C51DD">
        <w:rPr>
          <w:rFonts w:ascii="Times New Roman" w:hAnsi="Times New Roman" w:cs="Times New Roman"/>
          <w:sz w:val="24"/>
          <w:szCs w:val="24"/>
        </w:rPr>
        <w:t xml:space="preserve"> the</w:t>
      </w:r>
      <w:r w:rsidR="003F0164">
        <w:rPr>
          <w:rFonts w:ascii="Times New Roman" w:hAnsi="Times New Roman" w:cs="Times New Roman"/>
          <w:sz w:val="24"/>
          <w:szCs w:val="24"/>
        </w:rPr>
        <w:t xml:space="preserve"> </w:t>
      </w:r>
      <w:r w:rsidR="00A01E81">
        <w:rPr>
          <w:rFonts w:ascii="Times New Roman" w:hAnsi="Times New Roman" w:cs="Times New Roman"/>
          <w:sz w:val="24"/>
          <w:szCs w:val="24"/>
        </w:rPr>
        <w:t xml:space="preserve">UK </w:t>
      </w:r>
      <w:r w:rsidR="003F0164">
        <w:rPr>
          <w:rFonts w:ascii="Times New Roman" w:hAnsi="Times New Roman" w:cs="Times New Roman"/>
          <w:sz w:val="24"/>
          <w:szCs w:val="24"/>
        </w:rPr>
        <w:t>2006</w:t>
      </w:r>
      <w:r w:rsidR="008513D3" w:rsidRPr="001C51DD">
        <w:rPr>
          <w:rFonts w:ascii="Times New Roman" w:hAnsi="Times New Roman" w:cs="Times New Roman"/>
          <w:sz w:val="24"/>
          <w:szCs w:val="24"/>
        </w:rPr>
        <w:t xml:space="preserve"> Company’s Act </w:t>
      </w:r>
      <w:r w:rsidR="00792E6A" w:rsidRPr="001C51DD">
        <w:rPr>
          <w:rFonts w:ascii="Times New Roman" w:hAnsi="Times New Roman" w:cs="Times New Roman"/>
          <w:sz w:val="24"/>
          <w:szCs w:val="24"/>
        </w:rPr>
        <w:t xml:space="preserve">definition of not </w:t>
      </w:r>
      <w:r w:rsidR="00EC6C0D" w:rsidRPr="001C51DD">
        <w:rPr>
          <w:rFonts w:ascii="Times New Roman" w:hAnsi="Times New Roman" w:cs="Times New Roman"/>
          <w:sz w:val="24"/>
          <w:szCs w:val="24"/>
        </w:rPr>
        <w:t xml:space="preserve">employing </w:t>
      </w:r>
      <w:r w:rsidR="00792E6A" w:rsidRPr="001C51DD">
        <w:rPr>
          <w:rFonts w:ascii="Times New Roman" w:hAnsi="Times New Roman" w:cs="Times New Roman"/>
          <w:sz w:val="24"/>
          <w:szCs w:val="24"/>
        </w:rPr>
        <w:t>more than 250 employees</w:t>
      </w:r>
      <w:r w:rsidR="00AC4144">
        <w:rPr>
          <w:rFonts w:ascii="Times New Roman" w:hAnsi="Times New Roman" w:cs="Times New Roman"/>
          <w:sz w:val="24"/>
          <w:szCs w:val="24"/>
        </w:rPr>
        <w:t>.</w:t>
      </w:r>
      <w:r w:rsidR="002A1278">
        <w:rPr>
          <w:rFonts w:ascii="Times New Roman" w:hAnsi="Times New Roman" w:cs="Times New Roman"/>
          <w:sz w:val="24"/>
          <w:szCs w:val="24"/>
        </w:rPr>
        <w:t xml:space="preserve"> </w:t>
      </w:r>
      <w:r w:rsidR="007961FE">
        <w:rPr>
          <w:rFonts w:ascii="Times New Roman" w:hAnsi="Times New Roman" w:cs="Times New Roman"/>
          <w:sz w:val="24"/>
          <w:szCs w:val="24"/>
        </w:rPr>
        <w:t xml:space="preserve"> </w:t>
      </w:r>
    </w:p>
    <w:p w14:paraId="086F0552" w14:textId="7AFEA41C" w:rsidR="00701C72" w:rsidRPr="009817D3" w:rsidRDefault="000959B9" w:rsidP="009817D3">
      <w:pPr>
        <w:tabs>
          <w:tab w:val="left" w:pos="567"/>
          <w:tab w:val="left" w:pos="737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5246B">
        <w:rPr>
          <w:rFonts w:ascii="Times New Roman" w:hAnsi="Times New Roman" w:cs="Times New Roman"/>
          <w:sz w:val="24"/>
          <w:szCs w:val="24"/>
        </w:rPr>
        <w:t xml:space="preserve">The strategy used was based on a </w:t>
      </w:r>
      <w:r w:rsidR="00902161">
        <w:rPr>
          <w:rFonts w:ascii="Times New Roman" w:hAnsi="Times New Roman" w:cs="Times New Roman"/>
          <w:sz w:val="24"/>
          <w:szCs w:val="24"/>
        </w:rPr>
        <w:t>phenomenological position</w:t>
      </w:r>
      <w:r w:rsidR="0090292A">
        <w:rPr>
          <w:rFonts w:ascii="Times New Roman" w:hAnsi="Times New Roman" w:cs="Times New Roman"/>
          <w:sz w:val="24"/>
          <w:szCs w:val="24"/>
        </w:rPr>
        <w:t>,</w:t>
      </w:r>
      <w:r w:rsidR="0084124D">
        <w:rPr>
          <w:rFonts w:ascii="Times New Roman" w:hAnsi="Times New Roman" w:cs="Times New Roman"/>
          <w:sz w:val="24"/>
          <w:szCs w:val="24"/>
        </w:rPr>
        <w:t xml:space="preserve"> i.e.</w:t>
      </w:r>
      <w:r w:rsidR="00D16261">
        <w:rPr>
          <w:rFonts w:ascii="Times New Roman" w:hAnsi="Times New Roman" w:cs="Times New Roman"/>
          <w:sz w:val="24"/>
          <w:szCs w:val="24"/>
        </w:rPr>
        <w:t xml:space="preserve"> the reality of</w:t>
      </w:r>
      <w:r w:rsidR="0084124D">
        <w:rPr>
          <w:rFonts w:ascii="Times New Roman" w:hAnsi="Times New Roman" w:cs="Times New Roman"/>
          <w:sz w:val="24"/>
          <w:szCs w:val="24"/>
        </w:rPr>
        <w:t xml:space="preserve"> a </w:t>
      </w:r>
      <w:r w:rsidR="00B940A3">
        <w:rPr>
          <w:rFonts w:ascii="Times New Roman" w:hAnsi="Times New Roman" w:cs="Times New Roman"/>
          <w:sz w:val="24"/>
          <w:szCs w:val="24"/>
        </w:rPr>
        <w:t>‘phenomenon’</w:t>
      </w:r>
      <w:r w:rsidR="009E43C9">
        <w:rPr>
          <w:rFonts w:ascii="Times New Roman" w:hAnsi="Times New Roman" w:cs="Times New Roman"/>
          <w:sz w:val="24"/>
          <w:szCs w:val="24"/>
        </w:rPr>
        <w:t>: a social and/or environmental act</w:t>
      </w:r>
      <w:r w:rsidR="00902161">
        <w:rPr>
          <w:rFonts w:ascii="Times New Roman" w:hAnsi="Times New Roman" w:cs="Times New Roman"/>
          <w:sz w:val="24"/>
          <w:szCs w:val="24"/>
        </w:rPr>
        <w:t xml:space="preserve"> </w:t>
      </w:r>
      <w:r w:rsidR="002C15E3">
        <w:rPr>
          <w:rFonts w:ascii="Times New Roman" w:hAnsi="Times New Roman" w:cs="Times New Roman"/>
          <w:sz w:val="24"/>
          <w:szCs w:val="24"/>
        </w:rPr>
        <w:t>that is perceived</w:t>
      </w:r>
      <w:r w:rsidR="006D2E33">
        <w:rPr>
          <w:rFonts w:ascii="Times New Roman" w:hAnsi="Times New Roman" w:cs="Times New Roman"/>
          <w:sz w:val="24"/>
          <w:szCs w:val="24"/>
        </w:rPr>
        <w:t xml:space="preserve"> or understood</w:t>
      </w:r>
      <w:r w:rsidR="001F55B2">
        <w:rPr>
          <w:rFonts w:ascii="Times New Roman" w:hAnsi="Times New Roman" w:cs="Times New Roman"/>
          <w:sz w:val="24"/>
          <w:szCs w:val="24"/>
        </w:rPr>
        <w:t xml:space="preserve"> in the human consciousness. Hence, </w:t>
      </w:r>
      <w:r w:rsidR="007244DF">
        <w:rPr>
          <w:rFonts w:ascii="Times New Roman" w:hAnsi="Times New Roman" w:cs="Times New Roman"/>
          <w:sz w:val="24"/>
          <w:szCs w:val="24"/>
        </w:rPr>
        <w:t xml:space="preserve">the </w:t>
      </w:r>
      <w:r w:rsidR="008E521C">
        <w:rPr>
          <w:rFonts w:ascii="Times New Roman" w:hAnsi="Times New Roman" w:cs="Times New Roman"/>
          <w:sz w:val="24"/>
          <w:szCs w:val="24"/>
        </w:rPr>
        <w:t>research question of ‘</w:t>
      </w:r>
      <w:r w:rsidR="008E521C" w:rsidRPr="009817D3">
        <w:rPr>
          <w:rFonts w:ascii="Times New Roman" w:hAnsi="Times New Roman" w:cs="Times New Roman"/>
          <w:i/>
          <w:iCs/>
          <w:sz w:val="24"/>
          <w:szCs w:val="24"/>
        </w:rPr>
        <w:t>why’</w:t>
      </w:r>
      <w:r w:rsidR="008E521C">
        <w:rPr>
          <w:rFonts w:ascii="Times New Roman" w:hAnsi="Times New Roman" w:cs="Times New Roman"/>
          <w:sz w:val="24"/>
          <w:szCs w:val="24"/>
        </w:rPr>
        <w:t xml:space="preserve"> </w:t>
      </w:r>
      <w:r w:rsidR="00B308C5">
        <w:rPr>
          <w:rFonts w:ascii="Times New Roman" w:hAnsi="Times New Roman" w:cs="Times New Roman"/>
          <w:sz w:val="24"/>
          <w:szCs w:val="24"/>
        </w:rPr>
        <w:t xml:space="preserve">SMEs </w:t>
      </w:r>
      <w:r w:rsidR="008E521C">
        <w:rPr>
          <w:rFonts w:ascii="Times New Roman" w:hAnsi="Times New Roman" w:cs="Times New Roman"/>
          <w:sz w:val="24"/>
          <w:szCs w:val="24"/>
        </w:rPr>
        <w:t>engage in SEPs</w:t>
      </w:r>
      <w:r w:rsidR="00B308C5">
        <w:rPr>
          <w:rFonts w:ascii="Times New Roman" w:hAnsi="Times New Roman" w:cs="Times New Roman"/>
          <w:sz w:val="24"/>
          <w:szCs w:val="24"/>
        </w:rPr>
        <w:t xml:space="preserve"> </w:t>
      </w:r>
      <w:r w:rsidR="00D5085D">
        <w:rPr>
          <w:rFonts w:ascii="Times New Roman" w:hAnsi="Times New Roman" w:cs="Times New Roman"/>
          <w:sz w:val="24"/>
          <w:szCs w:val="24"/>
        </w:rPr>
        <w:t>(</w:t>
      </w:r>
      <w:r w:rsidR="00012527">
        <w:rPr>
          <w:rFonts w:ascii="Times New Roman" w:hAnsi="Times New Roman" w:cs="Times New Roman"/>
          <w:sz w:val="24"/>
          <w:szCs w:val="24"/>
        </w:rPr>
        <w:t>aligned</w:t>
      </w:r>
      <w:r w:rsidR="00D5085D">
        <w:rPr>
          <w:rFonts w:ascii="Times New Roman" w:hAnsi="Times New Roman" w:cs="Times New Roman"/>
          <w:sz w:val="24"/>
          <w:szCs w:val="24"/>
        </w:rPr>
        <w:t xml:space="preserve"> </w:t>
      </w:r>
      <w:r w:rsidR="00C94233">
        <w:rPr>
          <w:rFonts w:ascii="Times New Roman" w:hAnsi="Times New Roman" w:cs="Times New Roman"/>
          <w:sz w:val="24"/>
          <w:szCs w:val="24"/>
        </w:rPr>
        <w:t>on</w:t>
      </w:r>
      <w:r w:rsidR="00D5085D">
        <w:rPr>
          <w:rFonts w:ascii="Times New Roman" w:hAnsi="Times New Roman" w:cs="Times New Roman"/>
          <w:sz w:val="24"/>
          <w:szCs w:val="24"/>
        </w:rPr>
        <w:t xml:space="preserve"> a legitimation </w:t>
      </w:r>
      <w:r w:rsidR="006B04E6">
        <w:rPr>
          <w:rFonts w:ascii="Times New Roman" w:hAnsi="Times New Roman" w:cs="Times New Roman"/>
          <w:sz w:val="24"/>
          <w:szCs w:val="24"/>
        </w:rPr>
        <w:t>continuum)</w:t>
      </w:r>
      <w:r w:rsidR="008A4D10">
        <w:rPr>
          <w:rFonts w:ascii="Times New Roman" w:hAnsi="Times New Roman" w:cs="Times New Roman"/>
          <w:sz w:val="24"/>
          <w:szCs w:val="24"/>
        </w:rPr>
        <w:t xml:space="preserve"> </w:t>
      </w:r>
      <w:r w:rsidR="00D7049E">
        <w:rPr>
          <w:rFonts w:ascii="Times New Roman" w:hAnsi="Times New Roman" w:cs="Times New Roman"/>
          <w:sz w:val="24"/>
          <w:szCs w:val="24"/>
        </w:rPr>
        <w:t xml:space="preserve">can be perceived and interpreted in different ways by </w:t>
      </w:r>
      <w:r w:rsidR="001A52FA">
        <w:rPr>
          <w:rFonts w:ascii="Times New Roman" w:hAnsi="Times New Roman" w:cs="Times New Roman"/>
          <w:sz w:val="24"/>
          <w:szCs w:val="24"/>
        </w:rPr>
        <w:t>different</w:t>
      </w:r>
      <w:r w:rsidR="00D7049E">
        <w:rPr>
          <w:rFonts w:ascii="Times New Roman" w:hAnsi="Times New Roman" w:cs="Times New Roman"/>
          <w:sz w:val="24"/>
          <w:szCs w:val="24"/>
        </w:rPr>
        <w:t xml:space="preserve"> SMEs</w:t>
      </w:r>
      <w:r w:rsidR="00BC09EB">
        <w:rPr>
          <w:rFonts w:ascii="Times New Roman" w:hAnsi="Times New Roman" w:cs="Times New Roman"/>
          <w:sz w:val="24"/>
          <w:szCs w:val="24"/>
        </w:rPr>
        <w:t xml:space="preserve">. </w:t>
      </w:r>
      <w:r w:rsidR="00D722B0" w:rsidRPr="00160F74">
        <w:rPr>
          <w:rFonts w:ascii="Times New Roman" w:hAnsi="Times New Roman" w:cs="Times New Roman"/>
          <w:sz w:val="24"/>
          <w:szCs w:val="24"/>
        </w:rPr>
        <w:t xml:space="preserve">The explanation of phenomena, in accordance with </w:t>
      </w:r>
      <w:r w:rsidR="00D722B0" w:rsidRPr="003E74F1">
        <w:rPr>
          <w:rFonts w:ascii="Times New Roman" w:hAnsi="Times New Roman" w:cs="Times New Roman"/>
          <w:sz w:val="24"/>
          <w:szCs w:val="24"/>
        </w:rPr>
        <w:t xml:space="preserve">Gordon and </w:t>
      </w:r>
      <w:proofErr w:type="spellStart"/>
      <w:r w:rsidR="00D722B0" w:rsidRPr="003E74F1">
        <w:rPr>
          <w:rFonts w:ascii="Times New Roman" w:hAnsi="Times New Roman" w:cs="Times New Roman"/>
          <w:sz w:val="24"/>
          <w:szCs w:val="24"/>
        </w:rPr>
        <w:t>Langmaid</w:t>
      </w:r>
      <w:proofErr w:type="spellEnd"/>
      <w:r w:rsidR="00D722B0" w:rsidRPr="003E74F1">
        <w:rPr>
          <w:rFonts w:ascii="Times New Roman" w:hAnsi="Times New Roman" w:cs="Times New Roman"/>
          <w:sz w:val="24"/>
          <w:szCs w:val="24"/>
        </w:rPr>
        <w:t xml:space="preserve"> (1988),</w:t>
      </w:r>
      <w:r w:rsidR="00D722B0" w:rsidRPr="00160F74">
        <w:rPr>
          <w:rFonts w:ascii="Times New Roman" w:hAnsi="Times New Roman" w:cs="Times New Roman"/>
          <w:sz w:val="24"/>
          <w:szCs w:val="24"/>
        </w:rPr>
        <w:t xml:space="preserve"> lies centrally with the fact that one is concerned with the understanding of things rather than measuring them. </w:t>
      </w:r>
      <w:r w:rsidR="00227578">
        <w:rPr>
          <w:rFonts w:ascii="Times New Roman" w:hAnsi="Times New Roman" w:cs="Times New Roman"/>
          <w:sz w:val="24"/>
          <w:szCs w:val="24"/>
        </w:rPr>
        <w:t>Thus</w:t>
      </w:r>
      <w:r w:rsidR="00701C72" w:rsidRPr="009817D3">
        <w:rPr>
          <w:rFonts w:ascii="Times New Roman" w:hAnsi="Times New Roman" w:cs="Times New Roman"/>
          <w:sz w:val="24"/>
          <w:szCs w:val="24"/>
        </w:rPr>
        <w:t xml:space="preserve">, rich insights can only be made if the investigation into an issue is ‘dug deeper’, into the </w:t>
      </w:r>
      <w:r w:rsidR="00701C72" w:rsidRPr="009817D3">
        <w:rPr>
          <w:rFonts w:ascii="Times New Roman" w:hAnsi="Times New Roman" w:cs="Times New Roman"/>
          <w:sz w:val="24"/>
          <w:szCs w:val="24"/>
        </w:rPr>
        <w:lastRenderedPageBreak/>
        <w:t>complexities of the social world of business and its cultural organisation. This could be said of SMEs, in terms of their individuality and owner-managers self-drive. Therefore, each SME</w:t>
      </w:r>
      <w:r w:rsidR="00492947">
        <w:rPr>
          <w:rFonts w:ascii="Times New Roman" w:hAnsi="Times New Roman" w:cs="Times New Roman"/>
          <w:sz w:val="24"/>
          <w:szCs w:val="24"/>
        </w:rPr>
        <w:t>,</w:t>
      </w:r>
      <w:r w:rsidR="00701C72" w:rsidRPr="009817D3">
        <w:rPr>
          <w:rFonts w:ascii="Times New Roman" w:hAnsi="Times New Roman" w:cs="Times New Roman"/>
          <w:sz w:val="24"/>
          <w:szCs w:val="24"/>
        </w:rPr>
        <w:t xml:space="preserve"> may </w:t>
      </w:r>
      <w:r w:rsidR="00A757D5">
        <w:rPr>
          <w:rFonts w:ascii="Times New Roman" w:hAnsi="Times New Roman" w:cs="Times New Roman"/>
          <w:sz w:val="24"/>
          <w:szCs w:val="24"/>
        </w:rPr>
        <w:t>have</w:t>
      </w:r>
      <w:r w:rsidR="00701C72" w:rsidRPr="009817D3">
        <w:rPr>
          <w:rFonts w:ascii="Times New Roman" w:hAnsi="Times New Roman" w:cs="Times New Roman"/>
          <w:sz w:val="24"/>
          <w:szCs w:val="24"/>
        </w:rPr>
        <w:t xml:space="preserve"> differing opinions of management thinking, in relation to their opinion of social and environmental issues per se and as part of their business. </w:t>
      </w:r>
    </w:p>
    <w:p w14:paraId="14BB98C2" w14:textId="30095C70" w:rsidR="0005246B" w:rsidRPr="001C51DD" w:rsidRDefault="00701C72" w:rsidP="009817D3">
      <w:pPr>
        <w:spacing w:line="360" w:lineRule="auto"/>
        <w:jc w:val="both"/>
        <w:rPr>
          <w:rFonts w:ascii="Times New Roman" w:hAnsi="Times New Roman" w:cs="Times New Roman"/>
          <w:sz w:val="24"/>
          <w:szCs w:val="24"/>
        </w:rPr>
      </w:pPr>
      <w:r w:rsidRPr="009817D3">
        <w:rPr>
          <w:rFonts w:ascii="Times New Roman" w:hAnsi="Times New Roman" w:cs="Times New Roman"/>
          <w:sz w:val="24"/>
          <w:szCs w:val="24"/>
        </w:rPr>
        <w:tab/>
      </w:r>
      <w:r w:rsidR="003E74F1">
        <w:rPr>
          <w:rFonts w:ascii="Times New Roman" w:hAnsi="Times New Roman" w:cs="Times New Roman"/>
          <w:sz w:val="24"/>
          <w:szCs w:val="24"/>
        </w:rPr>
        <w:t>Uncovering</w:t>
      </w:r>
      <w:r w:rsidRPr="009817D3">
        <w:rPr>
          <w:rFonts w:ascii="Times New Roman" w:hAnsi="Times New Roman" w:cs="Times New Roman"/>
          <w:sz w:val="24"/>
          <w:szCs w:val="24"/>
        </w:rPr>
        <w:t xml:space="preserve"> these appears systematic with what Saunders et al. (2000, p.  86), depicts as uncovering </w:t>
      </w:r>
      <w:r w:rsidRPr="009817D3">
        <w:rPr>
          <w:rFonts w:ascii="Times New Roman" w:hAnsi="Times New Roman" w:cs="Times New Roman"/>
          <w:i/>
          <w:sz w:val="24"/>
          <w:szCs w:val="24"/>
        </w:rPr>
        <w:t>“the reality working behind the reality”</w:t>
      </w:r>
      <w:r w:rsidRPr="009817D3">
        <w:rPr>
          <w:rFonts w:ascii="Times New Roman" w:hAnsi="Times New Roman" w:cs="Times New Roman"/>
          <w:sz w:val="24"/>
          <w:szCs w:val="24"/>
        </w:rPr>
        <w:t xml:space="preserve"> – discovering the underlying assumptions of how the owner/manager, for example transposes his or her values and behaviour regarding </w:t>
      </w:r>
      <w:r w:rsidR="00B96FD4">
        <w:rPr>
          <w:rFonts w:ascii="Times New Roman" w:hAnsi="Times New Roman" w:cs="Times New Roman"/>
          <w:sz w:val="24"/>
          <w:szCs w:val="24"/>
        </w:rPr>
        <w:t>SEPs.</w:t>
      </w:r>
      <w:r w:rsidRPr="00A54E83">
        <w:rPr>
          <w:rFonts w:ascii="Times New Roman" w:hAnsi="Times New Roman" w:cs="Times New Roman"/>
          <w:sz w:val="24"/>
          <w:szCs w:val="24"/>
        </w:rPr>
        <w:tab/>
      </w:r>
      <w:r w:rsidR="0005246B">
        <w:rPr>
          <w:rFonts w:ascii="Times New Roman" w:hAnsi="Times New Roman" w:cs="Times New Roman"/>
          <w:sz w:val="24"/>
          <w:szCs w:val="24"/>
        </w:rPr>
        <w:tab/>
      </w:r>
    </w:p>
    <w:p w14:paraId="3F53AF4A" w14:textId="6FF87198" w:rsidR="008551D9" w:rsidRPr="00661940" w:rsidRDefault="00661940" w:rsidP="00661940">
      <w:pPr>
        <w:pStyle w:val="ListParagraph"/>
        <w:numPr>
          <w:ilvl w:val="1"/>
          <w:numId w:val="9"/>
        </w:numPr>
        <w:spacing w:line="360" w:lineRule="auto"/>
        <w:ind w:left="284"/>
        <w:rPr>
          <w:rFonts w:ascii="Times New Roman" w:hAnsi="Times New Roman" w:cs="Times New Roman"/>
          <w:bCs/>
          <w:sz w:val="24"/>
          <w:szCs w:val="24"/>
        </w:rPr>
      </w:pPr>
      <w:r w:rsidRPr="00661940">
        <w:rPr>
          <w:rFonts w:ascii="Times New Roman" w:hAnsi="Times New Roman" w:cs="Times New Roman"/>
          <w:bCs/>
          <w:sz w:val="24"/>
          <w:szCs w:val="24"/>
        </w:rPr>
        <w:t xml:space="preserve"> </w:t>
      </w:r>
      <w:r w:rsidR="008551D9" w:rsidRPr="00661940">
        <w:rPr>
          <w:rFonts w:ascii="Times New Roman" w:hAnsi="Times New Roman" w:cs="Times New Roman"/>
          <w:bCs/>
          <w:sz w:val="24"/>
          <w:szCs w:val="24"/>
        </w:rPr>
        <w:t>Methods</w:t>
      </w:r>
    </w:p>
    <w:p w14:paraId="2A4240D7" w14:textId="73FEF015" w:rsidR="00661940" w:rsidRDefault="002D2EE5" w:rsidP="006619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w:t>
      </w:r>
      <w:r w:rsidR="00E7719F" w:rsidRPr="00DD75AE">
        <w:rPr>
          <w:rFonts w:ascii="Times New Roman" w:hAnsi="Times New Roman" w:cs="Times New Roman"/>
          <w:sz w:val="24"/>
          <w:szCs w:val="24"/>
        </w:rPr>
        <w:t xml:space="preserve"> adopted in-depth semi-structured</w:t>
      </w:r>
      <w:r w:rsidR="00885B0F">
        <w:rPr>
          <w:rFonts w:ascii="Times New Roman" w:hAnsi="Times New Roman" w:cs="Times New Roman"/>
          <w:sz w:val="24"/>
          <w:szCs w:val="24"/>
        </w:rPr>
        <w:t xml:space="preserve"> </w:t>
      </w:r>
      <w:r w:rsidR="00E7719F" w:rsidRPr="00DD75AE">
        <w:rPr>
          <w:rFonts w:ascii="Times New Roman" w:hAnsi="Times New Roman" w:cs="Times New Roman"/>
          <w:sz w:val="24"/>
          <w:szCs w:val="24"/>
        </w:rPr>
        <w:t>interview</w:t>
      </w:r>
      <w:r w:rsidR="00DD75AE" w:rsidRPr="00DD75AE">
        <w:rPr>
          <w:rFonts w:ascii="Times New Roman" w:hAnsi="Times New Roman" w:cs="Times New Roman"/>
          <w:sz w:val="24"/>
          <w:szCs w:val="24"/>
        </w:rPr>
        <w:t>s</w:t>
      </w:r>
      <w:r w:rsidR="00885B0F">
        <w:rPr>
          <w:rStyle w:val="FootnoteReference"/>
          <w:szCs w:val="24"/>
        </w:rPr>
        <w:footnoteReference w:id="5"/>
      </w:r>
      <w:r w:rsidR="00885B0F" w:rsidRPr="00DD75AE">
        <w:rPr>
          <w:rFonts w:ascii="Times New Roman" w:hAnsi="Times New Roman" w:cs="Times New Roman"/>
          <w:sz w:val="24"/>
          <w:szCs w:val="24"/>
        </w:rPr>
        <w:t xml:space="preserve"> </w:t>
      </w:r>
      <w:r w:rsidR="000E4844" w:rsidRPr="00DD75AE">
        <w:rPr>
          <w:rFonts w:ascii="Times New Roman" w:hAnsi="Times New Roman" w:cs="Times New Roman"/>
          <w:sz w:val="24"/>
          <w:szCs w:val="24"/>
        </w:rPr>
        <w:t xml:space="preserve">to allow </w:t>
      </w:r>
      <w:r>
        <w:rPr>
          <w:rFonts w:ascii="Times New Roman" w:hAnsi="Times New Roman" w:cs="Times New Roman"/>
          <w:sz w:val="24"/>
          <w:szCs w:val="24"/>
        </w:rPr>
        <w:t xml:space="preserve">comprehensive </w:t>
      </w:r>
      <w:r w:rsidR="000E4844" w:rsidRPr="00DD75AE">
        <w:rPr>
          <w:rFonts w:ascii="Times New Roman" w:hAnsi="Times New Roman" w:cs="Times New Roman"/>
          <w:sz w:val="24"/>
          <w:szCs w:val="24"/>
        </w:rPr>
        <w:t>responses and illicit as much rich data as possible, that may not have been collected by a more rigid method of interview</w:t>
      </w:r>
      <w:r w:rsidR="00A01E81">
        <w:rPr>
          <w:rFonts w:ascii="Times New Roman" w:hAnsi="Times New Roman" w:cs="Times New Roman"/>
          <w:sz w:val="24"/>
          <w:szCs w:val="24"/>
        </w:rPr>
        <w:t>s</w:t>
      </w:r>
      <w:r w:rsidR="000E4844" w:rsidRPr="00DD75AE">
        <w:rPr>
          <w:rFonts w:ascii="Times New Roman" w:hAnsi="Times New Roman" w:cs="Times New Roman"/>
          <w:sz w:val="24"/>
          <w:szCs w:val="24"/>
        </w:rPr>
        <w:t xml:space="preserve"> (</w:t>
      </w:r>
      <w:r w:rsidR="00076A05" w:rsidRPr="00D94AD9">
        <w:rPr>
          <w:rFonts w:ascii="Times New Roman" w:eastAsia="Times New Roman" w:hAnsi="Times New Roman" w:cs="Times New Roman"/>
          <w:color w:val="222222"/>
          <w:sz w:val="24"/>
          <w:szCs w:val="24"/>
          <w:lang w:eastAsia="en-GB"/>
        </w:rPr>
        <w:t>Veronica et al., 2020</w:t>
      </w:r>
      <w:r w:rsidR="00076A05">
        <w:rPr>
          <w:rFonts w:ascii="Times New Roman" w:eastAsia="Times New Roman" w:hAnsi="Times New Roman" w:cs="Times New Roman"/>
          <w:color w:val="222222"/>
          <w:sz w:val="24"/>
          <w:szCs w:val="24"/>
          <w:lang w:eastAsia="en-GB"/>
        </w:rPr>
        <w:t>;</w:t>
      </w:r>
      <w:r w:rsidR="00076A05">
        <w:rPr>
          <w:rFonts w:ascii="Times New Roman" w:hAnsi="Times New Roman" w:cs="Times New Roman"/>
          <w:sz w:val="24"/>
          <w:szCs w:val="24"/>
        </w:rPr>
        <w:t xml:space="preserve"> </w:t>
      </w:r>
      <w:r w:rsidR="000E4844" w:rsidRPr="00DD75AE">
        <w:rPr>
          <w:rFonts w:ascii="Times New Roman" w:hAnsi="Times New Roman" w:cs="Times New Roman"/>
          <w:sz w:val="24"/>
          <w:szCs w:val="24"/>
        </w:rPr>
        <w:t xml:space="preserve">Parry, 2012). </w:t>
      </w:r>
      <w:r w:rsidR="00631F80" w:rsidRPr="00DD75AE">
        <w:rPr>
          <w:rFonts w:ascii="Times New Roman" w:hAnsi="Times New Roman" w:cs="Times New Roman"/>
          <w:sz w:val="24"/>
          <w:szCs w:val="24"/>
        </w:rPr>
        <w:t>A</w:t>
      </w:r>
      <w:r w:rsidR="003C2907" w:rsidRPr="00DD75AE">
        <w:rPr>
          <w:rFonts w:ascii="Times New Roman" w:hAnsi="Times New Roman" w:cs="Times New Roman"/>
          <w:sz w:val="24"/>
          <w:szCs w:val="24"/>
        </w:rPr>
        <w:t xml:space="preserve"> selective </w:t>
      </w:r>
      <w:r w:rsidR="00311465">
        <w:rPr>
          <w:rFonts w:ascii="Times New Roman" w:hAnsi="Times New Roman" w:cs="Times New Roman"/>
          <w:sz w:val="24"/>
          <w:szCs w:val="24"/>
        </w:rPr>
        <w:t xml:space="preserve">and </w:t>
      </w:r>
      <w:r w:rsidR="00B96991">
        <w:rPr>
          <w:rFonts w:ascii="Times New Roman" w:hAnsi="Times New Roman" w:cs="Times New Roman"/>
          <w:sz w:val="24"/>
          <w:szCs w:val="24"/>
        </w:rPr>
        <w:t>purposive</w:t>
      </w:r>
      <w:r w:rsidR="00311465">
        <w:rPr>
          <w:rFonts w:ascii="Times New Roman" w:hAnsi="Times New Roman" w:cs="Times New Roman"/>
          <w:sz w:val="24"/>
          <w:szCs w:val="24"/>
        </w:rPr>
        <w:t xml:space="preserve"> </w:t>
      </w:r>
      <w:r w:rsidR="003C2907" w:rsidRPr="00DD75AE">
        <w:rPr>
          <w:rFonts w:ascii="Times New Roman" w:hAnsi="Times New Roman" w:cs="Times New Roman"/>
          <w:sz w:val="24"/>
          <w:szCs w:val="24"/>
        </w:rPr>
        <w:t>sampling approach</w:t>
      </w:r>
      <w:r w:rsidR="00E7719F" w:rsidRPr="00DD75AE">
        <w:rPr>
          <w:rFonts w:ascii="Times New Roman" w:hAnsi="Times New Roman" w:cs="Times New Roman"/>
          <w:sz w:val="24"/>
          <w:szCs w:val="24"/>
        </w:rPr>
        <w:t xml:space="preserve"> </w:t>
      </w:r>
      <w:r w:rsidR="00631F80" w:rsidRPr="00DD75AE">
        <w:rPr>
          <w:rFonts w:ascii="Times New Roman" w:hAnsi="Times New Roman" w:cs="Times New Roman"/>
          <w:sz w:val="24"/>
          <w:szCs w:val="24"/>
        </w:rPr>
        <w:t xml:space="preserve">was </w:t>
      </w:r>
      <w:r w:rsidR="00C63146" w:rsidRPr="00DD75AE">
        <w:rPr>
          <w:rFonts w:ascii="Times New Roman" w:hAnsi="Times New Roman" w:cs="Times New Roman"/>
          <w:sz w:val="24"/>
          <w:szCs w:val="24"/>
        </w:rPr>
        <w:t>used</w:t>
      </w:r>
      <w:r w:rsidR="00631F80" w:rsidRPr="00DD75AE">
        <w:rPr>
          <w:rFonts w:ascii="Times New Roman" w:hAnsi="Times New Roman" w:cs="Times New Roman"/>
          <w:sz w:val="24"/>
          <w:szCs w:val="24"/>
        </w:rPr>
        <w:t xml:space="preserve"> </w:t>
      </w:r>
      <w:r w:rsidR="00E7719F" w:rsidRPr="00DD75AE">
        <w:rPr>
          <w:rFonts w:ascii="Times New Roman" w:hAnsi="Times New Roman" w:cs="Times New Roman"/>
          <w:sz w:val="24"/>
          <w:szCs w:val="24"/>
        </w:rPr>
        <w:t xml:space="preserve">with the owners and </w:t>
      </w:r>
      <w:r w:rsidR="00EC6C0D">
        <w:rPr>
          <w:rFonts w:ascii="Times New Roman" w:hAnsi="Times New Roman" w:cs="Times New Roman"/>
          <w:sz w:val="24"/>
          <w:szCs w:val="24"/>
        </w:rPr>
        <w:t>upper level management</w:t>
      </w:r>
      <w:r w:rsidR="00E7719F" w:rsidRPr="00DD75AE">
        <w:rPr>
          <w:rFonts w:ascii="Times New Roman" w:hAnsi="Times New Roman" w:cs="Times New Roman"/>
          <w:sz w:val="24"/>
          <w:szCs w:val="24"/>
        </w:rPr>
        <w:t xml:space="preserve"> </w:t>
      </w:r>
      <w:r w:rsidR="00EC6C0D">
        <w:rPr>
          <w:rFonts w:ascii="Times New Roman" w:hAnsi="Times New Roman" w:cs="Times New Roman"/>
          <w:sz w:val="24"/>
          <w:szCs w:val="24"/>
        </w:rPr>
        <w:t xml:space="preserve">of </w:t>
      </w:r>
      <w:r w:rsidR="001A2638" w:rsidRPr="00DD75AE">
        <w:rPr>
          <w:rFonts w:ascii="Times New Roman" w:hAnsi="Times New Roman" w:cs="Times New Roman"/>
          <w:sz w:val="24"/>
          <w:szCs w:val="24"/>
        </w:rPr>
        <w:t>twenty</w:t>
      </w:r>
      <w:r w:rsidR="00E7719F" w:rsidRPr="00DD75AE">
        <w:rPr>
          <w:rFonts w:ascii="Times New Roman" w:hAnsi="Times New Roman" w:cs="Times New Roman"/>
          <w:sz w:val="24"/>
          <w:szCs w:val="24"/>
        </w:rPr>
        <w:t xml:space="preserve"> SMEs</w:t>
      </w:r>
      <w:r w:rsidR="00F30502">
        <w:rPr>
          <w:rFonts w:ascii="Times New Roman" w:hAnsi="Times New Roman" w:cs="Times New Roman"/>
          <w:sz w:val="24"/>
          <w:szCs w:val="24"/>
        </w:rPr>
        <w:t>;</w:t>
      </w:r>
      <w:r w:rsidR="00AC4144">
        <w:rPr>
          <w:rFonts w:ascii="Times New Roman" w:hAnsi="Times New Roman" w:cs="Times New Roman"/>
          <w:sz w:val="24"/>
          <w:szCs w:val="24"/>
        </w:rPr>
        <w:t xml:space="preserve"> </w:t>
      </w:r>
      <w:r w:rsidR="00AC4144" w:rsidRPr="00F30502">
        <w:rPr>
          <w:rFonts w:ascii="Times New Roman" w:hAnsi="Times New Roman" w:cs="Times New Roman"/>
          <w:sz w:val="24"/>
          <w:szCs w:val="24"/>
        </w:rPr>
        <w:t>(Appendix C</w:t>
      </w:r>
      <w:r w:rsidR="00F30502" w:rsidRPr="00F30502">
        <w:rPr>
          <w:rFonts w:ascii="Times New Roman" w:hAnsi="Times New Roman" w:cs="Times New Roman"/>
          <w:sz w:val="24"/>
          <w:szCs w:val="24"/>
        </w:rPr>
        <w:t xml:space="preserve"> shows the full SME classification</w:t>
      </w:r>
      <w:r w:rsidR="00AC4144" w:rsidRPr="00F30502">
        <w:rPr>
          <w:rFonts w:ascii="Times New Roman" w:hAnsi="Times New Roman" w:cs="Times New Roman"/>
          <w:sz w:val="24"/>
          <w:szCs w:val="24"/>
        </w:rPr>
        <w:t xml:space="preserve">). </w:t>
      </w:r>
      <w:r w:rsidR="00EE0479">
        <w:rPr>
          <w:rFonts w:ascii="Times New Roman" w:hAnsi="Times New Roman" w:cs="Times New Roman"/>
          <w:sz w:val="24"/>
          <w:szCs w:val="24"/>
        </w:rPr>
        <w:t xml:space="preserve">The range of sampled SMEs resulted in a 15% ‘micro’ </w:t>
      </w:r>
      <w:r w:rsidR="006B090C">
        <w:rPr>
          <w:rFonts w:ascii="Times New Roman" w:hAnsi="Times New Roman" w:cs="Times New Roman"/>
          <w:sz w:val="24"/>
          <w:szCs w:val="24"/>
        </w:rPr>
        <w:t xml:space="preserve">business </w:t>
      </w:r>
      <w:r w:rsidR="00EE0479">
        <w:rPr>
          <w:rFonts w:ascii="Times New Roman" w:hAnsi="Times New Roman" w:cs="Times New Roman"/>
          <w:sz w:val="24"/>
          <w:szCs w:val="24"/>
        </w:rPr>
        <w:t xml:space="preserve">split (1 to 10 employees); a 30% sample of ‘small’ </w:t>
      </w:r>
      <w:r w:rsidR="006B090C">
        <w:rPr>
          <w:rFonts w:ascii="Times New Roman" w:hAnsi="Times New Roman" w:cs="Times New Roman"/>
          <w:sz w:val="24"/>
          <w:szCs w:val="24"/>
        </w:rPr>
        <w:t>businesses</w:t>
      </w:r>
      <w:r w:rsidR="00EE0479">
        <w:rPr>
          <w:rFonts w:ascii="Times New Roman" w:hAnsi="Times New Roman" w:cs="Times New Roman"/>
          <w:sz w:val="24"/>
          <w:szCs w:val="24"/>
        </w:rPr>
        <w:t xml:space="preserve"> (ranging from 11 to 50 employees); a </w:t>
      </w:r>
      <w:r w:rsidR="00891FBF">
        <w:rPr>
          <w:rFonts w:ascii="Times New Roman" w:hAnsi="Times New Roman" w:cs="Times New Roman"/>
          <w:sz w:val="24"/>
          <w:szCs w:val="24"/>
        </w:rPr>
        <w:t>30</w:t>
      </w:r>
      <w:r w:rsidR="00EE0479">
        <w:rPr>
          <w:rFonts w:ascii="Times New Roman" w:hAnsi="Times New Roman" w:cs="Times New Roman"/>
          <w:sz w:val="24"/>
          <w:szCs w:val="24"/>
        </w:rPr>
        <w:t xml:space="preserve">% split of </w:t>
      </w:r>
      <w:r w:rsidR="00891FBF">
        <w:rPr>
          <w:rFonts w:ascii="Times New Roman" w:hAnsi="Times New Roman" w:cs="Times New Roman"/>
          <w:sz w:val="24"/>
          <w:szCs w:val="24"/>
        </w:rPr>
        <w:t>small/</w:t>
      </w:r>
      <w:r w:rsidR="00EE0479">
        <w:rPr>
          <w:rFonts w:ascii="Times New Roman" w:hAnsi="Times New Roman" w:cs="Times New Roman"/>
          <w:sz w:val="24"/>
          <w:szCs w:val="24"/>
        </w:rPr>
        <w:t xml:space="preserve">medium sized businesses (51 to </w:t>
      </w:r>
      <w:r w:rsidR="00891FBF">
        <w:rPr>
          <w:rFonts w:ascii="Times New Roman" w:hAnsi="Times New Roman" w:cs="Times New Roman"/>
          <w:sz w:val="24"/>
          <w:szCs w:val="24"/>
        </w:rPr>
        <w:t>100</w:t>
      </w:r>
      <w:r w:rsidR="00EE0479">
        <w:rPr>
          <w:rFonts w:ascii="Times New Roman" w:hAnsi="Times New Roman" w:cs="Times New Roman"/>
          <w:sz w:val="24"/>
          <w:szCs w:val="24"/>
        </w:rPr>
        <w:t xml:space="preserve"> employees)</w:t>
      </w:r>
      <w:r w:rsidR="00891FBF">
        <w:rPr>
          <w:rFonts w:ascii="Times New Roman" w:hAnsi="Times New Roman" w:cs="Times New Roman"/>
          <w:sz w:val="24"/>
          <w:szCs w:val="24"/>
        </w:rPr>
        <w:t xml:space="preserve">; and a 25% sample of medium sized </w:t>
      </w:r>
      <w:r w:rsidR="006B090C">
        <w:rPr>
          <w:rFonts w:ascii="Times New Roman" w:hAnsi="Times New Roman" w:cs="Times New Roman"/>
          <w:sz w:val="24"/>
          <w:szCs w:val="24"/>
        </w:rPr>
        <w:t>businesses</w:t>
      </w:r>
      <w:r w:rsidR="00891FBF">
        <w:rPr>
          <w:rFonts w:ascii="Times New Roman" w:hAnsi="Times New Roman" w:cs="Times New Roman"/>
          <w:sz w:val="24"/>
          <w:szCs w:val="24"/>
        </w:rPr>
        <w:t xml:space="preserve"> (ranging from 101 to 250 employees</w:t>
      </w:r>
      <w:r w:rsidR="00D218F8">
        <w:rPr>
          <w:rFonts w:ascii="Times New Roman" w:hAnsi="Times New Roman" w:cs="Times New Roman"/>
          <w:sz w:val="24"/>
          <w:szCs w:val="24"/>
        </w:rPr>
        <w:t>)</w:t>
      </w:r>
      <w:r w:rsidR="00891FBF">
        <w:rPr>
          <w:rFonts w:ascii="Times New Roman" w:hAnsi="Times New Roman" w:cs="Times New Roman"/>
          <w:sz w:val="24"/>
          <w:szCs w:val="24"/>
        </w:rPr>
        <w:t>.</w:t>
      </w:r>
      <w:r w:rsidR="00EE0479">
        <w:rPr>
          <w:rFonts w:ascii="Times New Roman" w:hAnsi="Times New Roman" w:cs="Times New Roman"/>
          <w:sz w:val="24"/>
          <w:szCs w:val="24"/>
        </w:rPr>
        <w:t xml:space="preserve"> </w:t>
      </w:r>
      <w:r w:rsidR="009A3876">
        <w:rPr>
          <w:rFonts w:ascii="Times New Roman" w:hAnsi="Times New Roman" w:cs="Times New Roman"/>
          <w:sz w:val="24"/>
          <w:szCs w:val="24"/>
        </w:rPr>
        <w:t>Th</w:t>
      </w:r>
      <w:r w:rsidR="00D91FA0">
        <w:rPr>
          <w:rFonts w:ascii="Times New Roman" w:hAnsi="Times New Roman" w:cs="Times New Roman"/>
          <w:sz w:val="24"/>
          <w:szCs w:val="24"/>
        </w:rPr>
        <w:t>is</w:t>
      </w:r>
      <w:r w:rsidR="009A3876">
        <w:rPr>
          <w:rFonts w:ascii="Times New Roman" w:hAnsi="Times New Roman" w:cs="Times New Roman"/>
          <w:sz w:val="24"/>
          <w:szCs w:val="24"/>
        </w:rPr>
        <w:t xml:space="preserve"> paper does not make any separate distinctions between ‘micro’ businesses and those small and medium sized businesses. Such a mixed representative sample helps illustrate the rich and diverse nature of social, environmental, sustainable and ethical practices in operation across a wide range of businesses. </w:t>
      </w:r>
      <w:r w:rsidR="003C2907" w:rsidRPr="00F30502">
        <w:rPr>
          <w:rFonts w:ascii="Times New Roman" w:hAnsi="Times New Roman" w:cs="Times New Roman"/>
          <w:sz w:val="24"/>
          <w:szCs w:val="24"/>
        </w:rPr>
        <w:t>T</w:t>
      </w:r>
      <w:r w:rsidR="001A2638" w:rsidRPr="00F30502">
        <w:rPr>
          <w:rFonts w:ascii="Times New Roman" w:hAnsi="Times New Roman" w:cs="Times New Roman"/>
          <w:sz w:val="24"/>
          <w:szCs w:val="24"/>
        </w:rPr>
        <w:t xml:space="preserve">he geographical focus </w:t>
      </w:r>
      <w:r w:rsidR="003C2907" w:rsidRPr="00F30502">
        <w:rPr>
          <w:rFonts w:ascii="Times New Roman" w:hAnsi="Times New Roman" w:cs="Times New Roman"/>
          <w:sz w:val="24"/>
          <w:szCs w:val="24"/>
        </w:rPr>
        <w:t xml:space="preserve">was limited </w:t>
      </w:r>
      <w:r w:rsidR="001A2638" w:rsidRPr="00F30502">
        <w:rPr>
          <w:rFonts w:ascii="Times New Roman" w:hAnsi="Times New Roman" w:cs="Times New Roman"/>
          <w:sz w:val="24"/>
          <w:szCs w:val="24"/>
        </w:rPr>
        <w:t xml:space="preserve">to </w:t>
      </w:r>
      <w:r w:rsidR="003C2907" w:rsidRPr="00F30502">
        <w:rPr>
          <w:rFonts w:ascii="Times New Roman" w:hAnsi="Times New Roman" w:cs="Times New Roman"/>
          <w:sz w:val="24"/>
          <w:szCs w:val="24"/>
        </w:rPr>
        <w:t xml:space="preserve">the </w:t>
      </w:r>
      <w:r w:rsidR="001A2638" w:rsidRPr="00F30502">
        <w:rPr>
          <w:rFonts w:ascii="Times New Roman" w:hAnsi="Times New Roman" w:cs="Times New Roman"/>
          <w:sz w:val="24"/>
          <w:szCs w:val="24"/>
        </w:rPr>
        <w:t>Yorkshire</w:t>
      </w:r>
      <w:r w:rsidR="003C2907" w:rsidRPr="00F30502">
        <w:rPr>
          <w:rFonts w:ascii="Times New Roman" w:hAnsi="Times New Roman" w:cs="Times New Roman"/>
          <w:sz w:val="24"/>
          <w:szCs w:val="24"/>
        </w:rPr>
        <w:t xml:space="preserve"> region</w:t>
      </w:r>
      <w:r w:rsidR="006E2120" w:rsidRPr="00F30502">
        <w:rPr>
          <w:rFonts w:ascii="Times New Roman" w:hAnsi="Times New Roman" w:cs="Times New Roman"/>
          <w:sz w:val="24"/>
          <w:szCs w:val="24"/>
        </w:rPr>
        <w:t xml:space="preserve"> in the UK</w:t>
      </w:r>
      <w:r w:rsidR="003C2907" w:rsidRPr="00F30502">
        <w:rPr>
          <w:rFonts w:ascii="Times New Roman" w:hAnsi="Times New Roman" w:cs="Times New Roman"/>
          <w:sz w:val="24"/>
          <w:szCs w:val="24"/>
        </w:rPr>
        <w:t>, allowing</w:t>
      </w:r>
      <w:r w:rsidR="001A2638" w:rsidRPr="00F30502">
        <w:rPr>
          <w:rFonts w:ascii="Times New Roman" w:hAnsi="Times New Roman" w:cs="Times New Roman"/>
          <w:sz w:val="24"/>
          <w:szCs w:val="24"/>
        </w:rPr>
        <w:t xml:space="preserve"> a </w:t>
      </w:r>
      <w:r w:rsidR="001A2638" w:rsidRPr="00F30502">
        <w:rPr>
          <w:rFonts w:ascii="Times New Roman" w:hAnsi="Times New Roman" w:cs="Times New Roman"/>
          <w:i/>
          <w:sz w:val="24"/>
          <w:szCs w:val="24"/>
        </w:rPr>
        <w:t>“high degree of interrelation between the firm</w:t>
      </w:r>
      <w:r w:rsidR="001A2638" w:rsidRPr="00DD75AE">
        <w:rPr>
          <w:rFonts w:ascii="Times New Roman" w:hAnsi="Times New Roman" w:cs="Times New Roman"/>
          <w:i/>
          <w:sz w:val="24"/>
          <w:szCs w:val="24"/>
        </w:rPr>
        <w:t xml:space="preserve">s and their environment and the communities in which they operate”, </w:t>
      </w:r>
      <w:r w:rsidR="001A2638" w:rsidRPr="00DD75AE">
        <w:rPr>
          <w:rFonts w:ascii="Times New Roman" w:hAnsi="Times New Roman" w:cs="Times New Roman"/>
          <w:sz w:val="24"/>
          <w:szCs w:val="24"/>
        </w:rPr>
        <w:t xml:space="preserve">(Parry, 2012, p. 224). </w:t>
      </w:r>
      <w:r w:rsidR="00A01E81">
        <w:rPr>
          <w:rFonts w:ascii="Times New Roman" w:hAnsi="Times New Roman" w:cs="Times New Roman"/>
          <w:sz w:val="24"/>
          <w:szCs w:val="24"/>
        </w:rPr>
        <w:t xml:space="preserve"> The focus on Yorkshire was also driven by accessibility, as the authors have family, professional and social connections, which facilitated recruitment of interview</w:t>
      </w:r>
      <w:r w:rsidR="00E73803">
        <w:rPr>
          <w:rFonts w:ascii="Times New Roman" w:hAnsi="Times New Roman" w:cs="Times New Roman"/>
          <w:sz w:val="24"/>
          <w:szCs w:val="24"/>
        </w:rPr>
        <w:t>ee</w:t>
      </w:r>
      <w:r w:rsidR="00A01E81">
        <w:rPr>
          <w:rFonts w:ascii="Times New Roman" w:hAnsi="Times New Roman" w:cs="Times New Roman"/>
          <w:sz w:val="24"/>
          <w:szCs w:val="24"/>
        </w:rPr>
        <w:t>s that otherwise</w:t>
      </w:r>
      <w:r w:rsidR="00852C7C">
        <w:rPr>
          <w:rFonts w:ascii="Times New Roman" w:hAnsi="Times New Roman" w:cs="Times New Roman"/>
          <w:sz w:val="24"/>
          <w:szCs w:val="24"/>
        </w:rPr>
        <w:t xml:space="preserve"> would</w:t>
      </w:r>
      <w:r w:rsidR="00A01E81">
        <w:rPr>
          <w:rFonts w:ascii="Times New Roman" w:hAnsi="Times New Roman" w:cs="Times New Roman"/>
          <w:sz w:val="24"/>
          <w:szCs w:val="24"/>
        </w:rPr>
        <w:t xml:space="preserve"> not be possible in other parts of </w:t>
      </w:r>
      <w:r w:rsidR="001C591C">
        <w:rPr>
          <w:rFonts w:ascii="Times New Roman" w:hAnsi="Times New Roman" w:cs="Times New Roman"/>
          <w:sz w:val="24"/>
          <w:szCs w:val="24"/>
        </w:rPr>
        <w:t xml:space="preserve">the </w:t>
      </w:r>
      <w:r w:rsidR="00A01E81">
        <w:rPr>
          <w:rFonts w:ascii="Times New Roman" w:hAnsi="Times New Roman" w:cs="Times New Roman"/>
          <w:sz w:val="24"/>
          <w:szCs w:val="24"/>
        </w:rPr>
        <w:t xml:space="preserve">UK. </w:t>
      </w:r>
      <w:r w:rsidR="003C2907" w:rsidRPr="0075194C">
        <w:rPr>
          <w:rFonts w:ascii="Times New Roman" w:hAnsi="Times New Roman" w:cs="Times New Roman"/>
          <w:sz w:val="24"/>
          <w:szCs w:val="24"/>
        </w:rPr>
        <w:t xml:space="preserve">Those SMEs that </w:t>
      </w:r>
      <w:r w:rsidR="00817494" w:rsidRPr="0075194C">
        <w:rPr>
          <w:rFonts w:ascii="Times New Roman" w:hAnsi="Times New Roman" w:cs="Times New Roman"/>
          <w:sz w:val="24"/>
          <w:szCs w:val="24"/>
        </w:rPr>
        <w:t xml:space="preserve">took part in </w:t>
      </w:r>
      <w:r w:rsidR="002B5773">
        <w:rPr>
          <w:rFonts w:ascii="Times New Roman" w:hAnsi="Times New Roman" w:cs="Times New Roman"/>
          <w:sz w:val="24"/>
          <w:szCs w:val="24"/>
        </w:rPr>
        <w:t>this</w:t>
      </w:r>
      <w:r w:rsidR="00817494" w:rsidRPr="0075194C">
        <w:rPr>
          <w:rFonts w:ascii="Times New Roman" w:hAnsi="Times New Roman" w:cs="Times New Roman"/>
          <w:sz w:val="24"/>
          <w:szCs w:val="24"/>
        </w:rPr>
        <w:t xml:space="preserve"> </w:t>
      </w:r>
      <w:r w:rsidR="00852C7C">
        <w:rPr>
          <w:rFonts w:ascii="Times New Roman" w:hAnsi="Times New Roman" w:cs="Times New Roman"/>
          <w:sz w:val="24"/>
          <w:szCs w:val="24"/>
        </w:rPr>
        <w:t>paper</w:t>
      </w:r>
      <w:r w:rsidR="00852C7C" w:rsidRPr="0075194C">
        <w:rPr>
          <w:rFonts w:ascii="Times New Roman" w:hAnsi="Times New Roman" w:cs="Times New Roman"/>
          <w:sz w:val="24"/>
          <w:szCs w:val="24"/>
        </w:rPr>
        <w:t xml:space="preserve"> </w:t>
      </w:r>
      <w:r w:rsidR="00A01E81">
        <w:rPr>
          <w:rFonts w:ascii="Times New Roman" w:hAnsi="Times New Roman" w:cs="Times New Roman"/>
          <w:sz w:val="24"/>
          <w:szCs w:val="24"/>
        </w:rPr>
        <w:t>met</w:t>
      </w:r>
      <w:r w:rsidR="00F70D7C" w:rsidRPr="0075194C">
        <w:rPr>
          <w:rFonts w:ascii="Times New Roman" w:hAnsi="Times New Roman" w:cs="Times New Roman"/>
          <w:sz w:val="24"/>
          <w:szCs w:val="24"/>
        </w:rPr>
        <w:t xml:space="preserve"> </w:t>
      </w:r>
      <w:r w:rsidR="00FC1529" w:rsidRPr="0075194C">
        <w:rPr>
          <w:rFonts w:ascii="Times New Roman" w:hAnsi="Times New Roman" w:cs="Times New Roman"/>
          <w:sz w:val="24"/>
          <w:szCs w:val="24"/>
        </w:rPr>
        <w:t>a twofold criterion</w:t>
      </w:r>
      <w:r w:rsidR="00817494" w:rsidRPr="0075194C">
        <w:rPr>
          <w:rFonts w:ascii="Times New Roman" w:hAnsi="Times New Roman" w:cs="Times New Roman"/>
          <w:sz w:val="24"/>
          <w:szCs w:val="24"/>
        </w:rPr>
        <w:t xml:space="preserve">; </w:t>
      </w:r>
      <w:r w:rsidR="00076A05">
        <w:rPr>
          <w:rFonts w:ascii="Times New Roman" w:hAnsi="Times New Roman" w:cs="Times New Roman"/>
          <w:sz w:val="24"/>
          <w:szCs w:val="24"/>
        </w:rPr>
        <w:t>(i)</w:t>
      </w:r>
      <w:r w:rsidR="00CA3E52" w:rsidRPr="0075194C">
        <w:rPr>
          <w:rFonts w:ascii="Times New Roman" w:hAnsi="Times New Roman" w:cs="Times New Roman"/>
          <w:sz w:val="24"/>
          <w:szCs w:val="24"/>
        </w:rPr>
        <w:t xml:space="preserve"> they must conform to the </w:t>
      </w:r>
      <w:r w:rsidR="00CA3E52" w:rsidRPr="0075194C">
        <w:rPr>
          <w:rFonts w:ascii="Times New Roman" w:hAnsi="Times New Roman" w:cs="Times New Roman"/>
          <w:sz w:val="24"/>
          <w:szCs w:val="24"/>
        </w:rPr>
        <w:lastRenderedPageBreak/>
        <w:t>Companies Act (CA, 2006) in terms of employee size</w:t>
      </w:r>
      <w:r w:rsidR="00E7520D" w:rsidRPr="0075194C">
        <w:rPr>
          <w:rFonts w:ascii="Times New Roman" w:hAnsi="Times New Roman" w:cs="Times New Roman"/>
          <w:sz w:val="24"/>
          <w:szCs w:val="24"/>
        </w:rPr>
        <w:t xml:space="preserve">, </w:t>
      </w:r>
      <w:r w:rsidR="00EC6C0D">
        <w:rPr>
          <w:rFonts w:ascii="Times New Roman" w:hAnsi="Times New Roman" w:cs="Times New Roman"/>
          <w:sz w:val="24"/>
          <w:szCs w:val="24"/>
        </w:rPr>
        <w:t>as mentioned previously</w:t>
      </w:r>
      <w:r w:rsidR="00076A05">
        <w:rPr>
          <w:rFonts w:ascii="Times New Roman" w:hAnsi="Times New Roman" w:cs="Times New Roman"/>
          <w:sz w:val="24"/>
          <w:szCs w:val="24"/>
        </w:rPr>
        <w:t>; and (ii)</w:t>
      </w:r>
      <w:r w:rsidR="00CA3E52" w:rsidRPr="0075194C">
        <w:rPr>
          <w:rFonts w:ascii="Times New Roman" w:hAnsi="Times New Roman" w:cs="Times New Roman"/>
          <w:sz w:val="24"/>
          <w:szCs w:val="24"/>
        </w:rPr>
        <w:t xml:space="preserve"> the SME</w:t>
      </w:r>
      <w:r w:rsidR="00795B82">
        <w:rPr>
          <w:rFonts w:ascii="Times New Roman" w:hAnsi="Times New Roman" w:cs="Times New Roman"/>
          <w:sz w:val="24"/>
          <w:szCs w:val="24"/>
        </w:rPr>
        <w:t>s</w:t>
      </w:r>
      <w:r w:rsidR="00CA3E52" w:rsidRPr="0075194C">
        <w:rPr>
          <w:rFonts w:ascii="Times New Roman" w:hAnsi="Times New Roman" w:cs="Times New Roman"/>
          <w:sz w:val="24"/>
          <w:szCs w:val="24"/>
        </w:rPr>
        <w:t xml:space="preserve"> must </w:t>
      </w:r>
      <w:r w:rsidR="00F70D7C" w:rsidRPr="0075194C">
        <w:rPr>
          <w:rFonts w:ascii="Times New Roman" w:hAnsi="Times New Roman" w:cs="Times New Roman"/>
          <w:sz w:val="24"/>
          <w:szCs w:val="24"/>
        </w:rPr>
        <w:t>evidence</w:t>
      </w:r>
      <w:r w:rsidR="00CA3E52" w:rsidRPr="0075194C">
        <w:rPr>
          <w:rFonts w:ascii="Times New Roman" w:hAnsi="Times New Roman" w:cs="Times New Roman"/>
          <w:sz w:val="24"/>
          <w:szCs w:val="24"/>
        </w:rPr>
        <w:t xml:space="preserve"> that they </w:t>
      </w:r>
      <w:r w:rsidR="00F70D7C" w:rsidRPr="0075194C">
        <w:rPr>
          <w:rFonts w:ascii="Times New Roman" w:hAnsi="Times New Roman" w:cs="Times New Roman"/>
          <w:sz w:val="24"/>
          <w:szCs w:val="24"/>
        </w:rPr>
        <w:t xml:space="preserve">practice </w:t>
      </w:r>
      <w:r w:rsidR="00CA3E52" w:rsidRPr="0075194C">
        <w:rPr>
          <w:rFonts w:ascii="Times New Roman" w:hAnsi="Times New Roman" w:cs="Times New Roman"/>
          <w:sz w:val="24"/>
          <w:szCs w:val="24"/>
        </w:rPr>
        <w:t>social and/or environmental activities</w:t>
      </w:r>
      <w:r w:rsidR="00F70D7C" w:rsidRPr="0075194C">
        <w:rPr>
          <w:rFonts w:ascii="Times New Roman" w:hAnsi="Times New Roman" w:cs="Times New Roman"/>
          <w:sz w:val="24"/>
          <w:szCs w:val="24"/>
        </w:rPr>
        <w:t xml:space="preserve">, </w:t>
      </w:r>
      <w:r w:rsidR="00C07EAC" w:rsidRPr="0075194C">
        <w:rPr>
          <w:rFonts w:ascii="Times New Roman" w:hAnsi="Times New Roman" w:cs="Times New Roman"/>
          <w:sz w:val="24"/>
          <w:szCs w:val="24"/>
        </w:rPr>
        <w:t>d</w:t>
      </w:r>
      <w:r w:rsidR="006E2120" w:rsidRPr="0075194C">
        <w:rPr>
          <w:rFonts w:ascii="Times New Roman" w:hAnsi="Times New Roman" w:cs="Times New Roman"/>
          <w:sz w:val="24"/>
          <w:szCs w:val="24"/>
        </w:rPr>
        <w:t>rawn from</w:t>
      </w:r>
      <w:r w:rsidR="00F70D7C" w:rsidRPr="0075194C">
        <w:rPr>
          <w:rFonts w:ascii="Times New Roman" w:hAnsi="Times New Roman" w:cs="Times New Roman"/>
          <w:sz w:val="24"/>
          <w:szCs w:val="24"/>
        </w:rPr>
        <w:t xml:space="preserve"> their websites</w:t>
      </w:r>
      <w:r w:rsidR="006E2120" w:rsidRPr="0075194C">
        <w:rPr>
          <w:rFonts w:ascii="Times New Roman" w:hAnsi="Times New Roman" w:cs="Times New Roman"/>
          <w:sz w:val="24"/>
          <w:szCs w:val="24"/>
        </w:rPr>
        <w:t xml:space="preserve"> in the form of</w:t>
      </w:r>
      <w:r w:rsidR="00CA3E52" w:rsidRPr="0075194C">
        <w:rPr>
          <w:rFonts w:ascii="Times New Roman" w:hAnsi="Times New Roman" w:cs="Times New Roman"/>
          <w:sz w:val="24"/>
          <w:szCs w:val="24"/>
        </w:rPr>
        <w:t xml:space="preserve"> SEP dialogue; diagrammatic illustrations; recorded message</w:t>
      </w:r>
      <w:r w:rsidR="006E2120" w:rsidRPr="0075194C">
        <w:rPr>
          <w:rFonts w:ascii="Times New Roman" w:hAnsi="Times New Roman" w:cs="Times New Roman"/>
          <w:sz w:val="24"/>
          <w:szCs w:val="24"/>
        </w:rPr>
        <w:t>s</w:t>
      </w:r>
      <w:r w:rsidR="00CA3E52" w:rsidRPr="0075194C">
        <w:rPr>
          <w:rFonts w:ascii="Times New Roman" w:hAnsi="Times New Roman" w:cs="Times New Roman"/>
          <w:sz w:val="24"/>
          <w:szCs w:val="24"/>
        </w:rPr>
        <w:t>; or a combination</w:t>
      </w:r>
      <w:r w:rsidR="00821C49" w:rsidRPr="0075194C">
        <w:rPr>
          <w:rFonts w:ascii="Times New Roman" w:hAnsi="Times New Roman" w:cs="Times New Roman"/>
          <w:sz w:val="24"/>
          <w:szCs w:val="24"/>
        </w:rPr>
        <w:t xml:space="preserve"> thereof</w:t>
      </w:r>
      <w:r w:rsidR="00CA3E52" w:rsidRPr="0075194C">
        <w:rPr>
          <w:rFonts w:ascii="Times New Roman" w:hAnsi="Times New Roman" w:cs="Times New Roman"/>
          <w:sz w:val="24"/>
          <w:szCs w:val="24"/>
        </w:rPr>
        <w:t xml:space="preserve">. </w:t>
      </w:r>
      <w:r w:rsidR="00983665">
        <w:rPr>
          <w:rFonts w:ascii="Times New Roman" w:hAnsi="Times New Roman" w:cs="Times New Roman"/>
          <w:sz w:val="24"/>
          <w:szCs w:val="24"/>
        </w:rPr>
        <w:t>This was used as a benchmark to proceed to contact management</w:t>
      </w:r>
      <w:r w:rsidR="00795B82">
        <w:rPr>
          <w:rFonts w:ascii="Times New Roman" w:hAnsi="Times New Roman" w:cs="Times New Roman"/>
          <w:sz w:val="24"/>
          <w:szCs w:val="24"/>
        </w:rPr>
        <w:t xml:space="preserve"> so that meaningful dialogue can take place during the interviews</w:t>
      </w:r>
      <w:r w:rsidR="00983665">
        <w:rPr>
          <w:rFonts w:ascii="Times New Roman" w:hAnsi="Times New Roman" w:cs="Times New Roman"/>
          <w:sz w:val="24"/>
          <w:szCs w:val="24"/>
        </w:rPr>
        <w:t xml:space="preserve">. </w:t>
      </w:r>
    </w:p>
    <w:p w14:paraId="53A00092" w14:textId="6F4B3ECC" w:rsidR="00661940" w:rsidRDefault="006F4C4F" w:rsidP="00221B1F">
      <w:pPr>
        <w:spacing w:after="0" w:line="360" w:lineRule="auto"/>
        <w:ind w:firstLine="567"/>
        <w:jc w:val="both"/>
        <w:rPr>
          <w:rFonts w:ascii="Times New Roman" w:hAnsi="Times New Roman" w:cs="Times New Roman"/>
          <w:sz w:val="24"/>
          <w:szCs w:val="24"/>
        </w:rPr>
      </w:pPr>
      <w:r w:rsidRPr="0075194C">
        <w:rPr>
          <w:rFonts w:ascii="Times New Roman" w:hAnsi="Times New Roman" w:cs="Times New Roman"/>
          <w:sz w:val="24"/>
          <w:szCs w:val="24"/>
        </w:rPr>
        <w:t>T</w:t>
      </w:r>
      <w:r w:rsidR="00CA3E52" w:rsidRPr="0075194C">
        <w:rPr>
          <w:rFonts w:ascii="Times New Roman" w:hAnsi="Times New Roman" w:cs="Times New Roman"/>
          <w:sz w:val="24"/>
          <w:szCs w:val="24"/>
        </w:rPr>
        <w:t>he SME search</w:t>
      </w:r>
      <w:r w:rsidR="00DD2517">
        <w:rPr>
          <w:rFonts w:ascii="Times New Roman" w:hAnsi="Times New Roman" w:cs="Times New Roman"/>
          <w:sz w:val="24"/>
          <w:szCs w:val="24"/>
        </w:rPr>
        <w:t>, which amounted to over 100 businesses,</w:t>
      </w:r>
      <w:r w:rsidR="00CA3E52" w:rsidRPr="0075194C">
        <w:rPr>
          <w:rFonts w:ascii="Times New Roman" w:hAnsi="Times New Roman" w:cs="Times New Roman"/>
          <w:sz w:val="24"/>
          <w:szCs w:val="24"/>
        </w:rPr>
        <w:t xml:space="preserve"> used a </w:t>
      </w:r>
      <w:r w:rsidRPr="0075194C">
        <w:rPr>
          <w:rFonts w:ascii="Times New Roman" w:hAnsi="Times New Roman" w:cs="Times New Roman"/>
          <w:sz w:val="24"/>
          <w:szCs w:val="24"/>
        </w:rPr>
        <w:t xml:space="preserve">non-probability </w:t>
      </w:r>
      <w:r w:rsidR="00CA3E52" w:rsidRPr="0075194C">
        <w:rPr>
          <w:rFonts w:ascii="Times New Roman" w:hAnsi="Times New Roman" w:cs="Times New Roman"/>
          <w:sz w:val="24"/>
          <w:szCs w:val="24"/>
        </w:rPr>
        <w:t>selective sampling technique</w:t>
      </w:r>
      <w:r w:rsidRPr="0075194C">
        <w:rPr>
          <w:rFonts w:ascii="Times New Roman" w:hAnsi="Times New Roman" w:cs="Times New Roman"/>
          <w:sz w:val="24"/>
          <w:szCs w:val="24"/>
        </w:rPr>
        <w:t xml:space="preserve">, </w:t>
      </w:r>
      <w:r w:rsidR="00F521AB" w:rsidRPr="0075194C">
        <w:rPr>
          <w:rFonts w:ascii="Times New Roman" w:hAnsi="Times New Roman" w:cs="Times New Roman"/>
          <w:sz w:val="24"/>
          <w:szCs w:val="24"/>
        </w:rPr>
        <w:t>this</w:t>
      </w:r>
      <w:r w:rsidR="00CA3E52" w:rsidRPr="0075194C">
        <w:rPr>
          <w:rFonts w:ascii="Times New Roman" w:hAnsi="Times New Roman" w:cs="Times New Roman"/>
          <w:sz w:val="24"/>
          <w:szCs w:val="24"/>
        </w:rPr>
        <w:t xml:space="preserve"> </w:t>
      </w:r>
      <w:r w:rsidRPr="0075194C">
        <w:rPr>
          <w:rFonts w:ascii="Times New Roman" w:hAnsi="Times New Roman" w:cs="Times New Roman"/>
          <w:sz w:val="24"/>
          <w:szCs w:val="24"/>
        </w:rPr>
        <w:t>was synonymous with</w:t>
      </w:r>
      <w:r w:rsidR="00CA3E52" w:rsidRPr="0075194C">
        <w:rPr>
          <w:rFonts w:ascii="Times New Roman" w:hAnsi="Times New Roman" w:cs="Times New Roman"/>
          <w:sz w:val="24"/>
          <w:szCs w:val="24"/>
        </w:rPr>
        <w:t xml:space="preserve"> all interviewees</w:t>
      </w:r>
      <w:r w:rsidR="00795B82">
        <w:rPr>
          <w:rFonts w:ascii="Times New Roman" w:hAnsi="Times New Roman" w:cs="Times New Roman"/>
          <w:sz w:val="24"/>
          <w:szCs w:val="24"/>
        </w:rPr>
        <w:t>,</w:t>
      </w:r>
      <w:r w:rsidR="00CA3E52" w:rsidRPr="0075194C">
        <w:rPr>
          <w:rFonts w:ascii="Times New Roman" w:hAnsi="Times New Roman" w:cs="Times New Roman"/>
          <w:sz w:val="24"/>
          <w:szCs w:val="24"/>
        </w:rPr>
        <w:t xml:space="preserve"> who were </w:t>
      </w:r>
      <w:r w:rsidR="00B718E8">
        <w:rPr>
          <w:rFonts w:ascii="Times New Roman" w:hAnsi="Times New Roman" w:cs="Times New Roman"/>
          <w:sz w:val="24"/>
          <w:szCs w:val="24"/>
        </w:rPr>
        <w:t>‘</w:t>
      </w:r>
      <w:r w:rsidR="00CA3E52" w:rsidRPr="0075194C">
        <w:rPr>
          <w:rFonts w:ascii="Times New Roman" w:hAnsi="Times New Roman" w:cs="Times New Roman"/>
          <w:sz w:val="24"/>
          <w:szCs w:val="24"/>
        </w:rPr>
        <w:t>in control</w:t>
      </w:r>
      <w:r w:rsidR="00B718E8">
        <w:rPr>
          <w:rFonts w:ascii="Times New Roman" w:hAnsi="Times New Roman" w:cs="Times New Roman"/>
          <w:sz w:val="24"/>
          <w:szCs w:val="24"/>
        </w:rPr>
        <w:t>’</w:t>
      </w:r>
      <w:r w:rsidR="00CA3E52" w:rsidRPr="0075194C">
        <w:rPr>
          <w:rFonts w:ascii="Times New Roman" w:hAnsi="Times New Roman" w:cs="Times New Roman"/>
          <w:sz w:val="24"/>
          <w:szCs w:val="24"/>
        </w:rPr>
        <w:t xml:space="preserve"> of their SEP</w:t>
      </w:r>
      <w:r w:rsidR="00C07EAC" w:rsidRPr="0075194C">
        <w:rPr>
          <w:rFonts w:ascii="Times New Roman" w:hAnsi="Times New Roman" w:cs="Times New Roman"/>
          <w:sz w:val="24"/>
          <w:szCs w:val="24"/>
        </w:rPr>
        <w:t>s;</w:t>
      </w:r>
      <w:r w:rsidR="00CA3E52" w:rsidRPr="0075194C">
        <w:rPr>
          <w:rFonts w:ascii="Times New Roman" w:hAnsi="Times New Roman" w:cs="Times New Roman"/>
          <w:sz w:val="24"/>
          <w:szCs w:val="24"/>
        </w:rPr>
        <w:t xml:space="preserve"> </w:t>
      </w:r>
      <w:r w:rsidR="00631F80" w:rsidRPr="0075194C">
        <w:rPr>
          <w:rFonts w:ascii="Times New Roman" w:hAnsi="Times New Roman" w:cs="Times New Roman"/>
          <w:sz w:val="24"/>
          <w:szCs w:val="24"/>
        </w:rPr>
        <w:t>owner-managers being a primary interviewee target, (</w:t>
      </w:r>
      <w:proofErr w:type="spellStart"/>
      <w:r w:rsidR="00631F80" w:rsidRPr="0075194C">
        <w:rPr>
          <w:rFonts w:ascii="Times New Roman" w:hAnsi="Times New Roman" w:cs="Times New Roman"/>
          <w:sz w:val="24"/>
          <w:szCs w:val="24"/>
        </w:rPr>
        <w:t>Lähdesmäki</w:t>
      </w:r>
      <w:proofErr w:type="spellEnd"/>
      <w:r w:rsidR="00631F80" w:rsidRPr="0075194C">
        <w:rPr>
          <w:rFonts w:ascii="Times New Roman" w:hAnsi="Times New Roman" w:cs="Times New Roman"/>
          <w:sz w:val="24"/>
          <w:szCs w:val="24"/>
        </w:rPr>
        <w:t>, 2012; Parry, 2012).</w:t>
      </w:r>
      <w:r w:rsidR="00795B82">
        <w:rPr>
          <w:rFonts w:ascii="Times New Roman" w:hAnsi="Times New Roman" w:cs="Times New Roman"/>
          <w:sz w:val="24"/>
          <w:szCs w:val="24"/>
        </w:rPr>
        <w:t xml:space="preserve"> </w:t>
      </w:r>
      <w:r w:rsidR="00CB5E5D">
        <w:rPr>
          <w:rFonts w:ascii="Times New Roman" w:hAnsi="Times New Roman" w:cs="Times New Roman"/>
          <w:sz w:val="24"/>
          <w:szCs w:val="24"/>
        </w:rPr>
        <w:t xml:space="preserve">Therefore, each business was notified that the interviewee should be the person with the most control, ownership and knowledge of their social, environmental, sustainable and ethical practices of their business. This could be the owner, the procurement manager, sales or commercial </w:t>
      </w:r>
      <w:proofErr w:type="gramStart"/>
      <w:r w:rsidR="00CB5E5D">
        <w:rPr>
          <w:rFonts w:ascii="Times New Roman" w:hAnsi="Times New Roman" w:cs="Times New Roman"/>
          <w:sz w:val="24"/>
          <w:szCs w:val="24"/>
        </w:rPr>
        <w:t>manager;</w:t>
      </w:r>
      <w:proofErr w:type="gramEnd"/>
      <w:r w:rsidR="00CB5E5D">
        <w:rPr>
          <w:rFonts w:ascii="Times New Roman" w:hAnsi="Times New Roman" w:cs="Times New Roman"/>
          <w:sz w:val="24"/>
          <w:szCs w:val="24"/>
        </w:rPr>
        <w:t xml:space="preserve"> as there is not always a specific job title for such a role</w:t>
      </w:r>
      <w:r w:rsidR="00010018">
        <w:rPr>
          <w:rFonts w:ascii="Times New Roman" w:hAnsi="Times New Roman" w:cs="Times New Roman"/>
          <w:sz w:val="24"/>
          <w:szCs w:val="24"/>
        </w:rPr>
        <w:t>.</w:t>
      </w:r>
      <w:r w:rsidR="00CB5E5D">
        <w:rPr>
          <w:rFonts w:ascii="Times New Roman" w:hAnsi="Times New Roman" w:cs="Times New Roman"/>
          <w:sz w:val="24"/>
          <w:szCs w:val="24"/>
        </w:rPr>
        <w:t xml:space="preserve"> </w:t>
      </w:r>
      <w:r w:rsidR="00010018">
        <w:rPr>
          <w:rFonts w:ascii="Times New Roman" w:hAnsi="Times New Roman" w:cs="Times New Roman"/>
          <w:sz w:val="24"/>
          <w:szCs w:val="24"/>
        </w:rPr>
        <w:t>I</w:t>
      </w:r>
      <w:r w:rsidR="00823F74">
        <w:rPr>
          <w:rFonts w:ascii="Times New Roman" w:hAnsi="Times New Roman" w:cs="Times New Roman"/>
          <w:sz w:val="24"/>
          <w:szCs w:val="24"/>
        </w:rPr>
        <w:t>t</w:t>
      </w:r>
      <w:r w:rsidR="00CB5E5D">
        <w:rPr>
          <w:rFonts w:ascii="Times New Roman" w:hAnsi="Times New Roman" w:cs="Times New Roman"/>
          <w:sz w:val="24"/>
          <w:szCs w:val="24"/>
        </w:rPr>
        <w:t xml:space="preserve"> should</w:t>
      </w:r>
      <w:r w:rsidR="00010018">
        <w:rPr>
          <w:rFonts w:ascii="Times New Roman" w:hAnsi="Times New Roman" w:cs="Times New Roman"/>
          <w:sz w:val="24"/>
          <w:szCs w:val="24"/>
        </w:rPr>
        <w:t>,</w:t>
      </w:r>
      <w:r w:rsidR="00AA3771">
        <w:rPr>
          <w:rFonts w:ascii="Times New Roman" w:hAnsi="Times New Roman" w:cs="Times New Roman"/>
          <w:sz w:val="24"/>
          <w:szCs w:val="24"/>
        </w:rPr>
        <w:t xml:space="preserve"> therefore,</w:t>
      </w:r>
      <w:r w:rsidR="00CB5E5D">
        <w:rPr>
          <w:rFonts w:ascii="Times New Roman" w:hAnsi="Times New Roman" w:cs="Times New Roman"/>
          <w:sz w:val="24"/>
          <w:szCs w:val="24"/>
        </w:rPr>
        <w:t xml:space="preserve"> not be an indication as to their suitability for interview. </w:t>
      </w:r>
      <w:r w:rsidRPr="0075194C">
        <w:rPr>
          <w:rFonts w:ascii="Times New Roman" w:hAnsi="Times New Roman" w:cs="Times New Roman"/>
          <w:sz w:val="24"/>
          <w:szCs w:val="24"/>
        </w:rPr>
        <w:t xml:space="preserve">The sample </w:t>
      </w:r>
      <w:r w:rsidR="00631F80" w:rsidRPr="0075194C">
        <w:rPr>
          <w:rFonts w:ascii="Times New Roman" w:hAnsi="Times New Roman" w:cs="Times New Roman"/>
          <w:sz w:val="24"/>
          <w:szCs w:val="24"/>
        </w:rPr>
        <w:t>was</w:t>
      </w:r>
      <w:r w:rsidR="00CA3E52" w:rsidRPr="0075194C">
        <w:rPr>
          <w:rFonts w:ascii="Times New Roman" w:hAnsi="Times New Roman" w:cs="Times New Roman"/>
          <w:sz w:val="24"/>
          <w:szCs w:val="24"/>
        </w:rPr>
        <w:t xml:space="preserve"> not a statistical representation</w:t>
      </w:r>
      <w:r w:rsidR="00795B82">
        <w:rPr>
          <w:rFonts w:ascii="Times New Roman" w:hAnsi="Times New Roman" w:cs="Times New Roman"/>
          <w:sz w:val="24"/>
          <w:szCs w:val="24"/>
        </w:rPr>
        <w:t>,</w:t>
      </w:r>
      <w:r w:rsidR="00CA3E52" w:rsidRPr="0075194C">
        <w:rPr>
          <w:rFonts w:ascii="Times New Roman" w:hAnsi="Times New Roman" w:cs="Times New Roman"/>
          <w:sz w:val="24"/>
          <w:szCs w:val="24"/>
        </w:rPr>
        <w:t xml:space="preserve"> but simply</w:t>
      </w:r>
      <w:r w:rsidRPr="0075194C">
        <w:rPr>
          <w:rFonts w:ascii="Times New Roman" w:hAnsi="Times New Roman" w:cs="Times New Roman"/>
          <w:sz w:val="24"/>
          <w:szCs w:val="24"/>
        </w:rPr>
        <w:t xml:space="preserve"> </w:t>
      </w:r>
      <w:r w:rsidR="00F77606" w:rsidRPr="0075194C">
        <w:rPr>
          <w:rFonts w:ascii="Times New Roman" w:hAnsi="Times New Roman" w:cs="Times New Roman"/>
          <w:sz w:val="24"/>
          <w:szCs w:val="24"/>
        </w:rPr>
        <w:t>an adoption of</w:t>
      </w:r>
      <w:r w:rsidR="00CA3E52" w:rsidRPr="0075194C">
        <w:rPr>
          <w:rFonts w:ascii="Times New Roman" w:hAnsi="Times New Roman" w:cs="Times New Roman"/>
          <w:sz w:val="24"/>
          <w:szCs w:val="24"/>
        </w:rPr>
        <w:t xml:space="preserve"> the </w:t>
      </w:r>
      <w:r w:rsidR="00F77606" w:rsidRPr="0075194C">
        <w:rPr>
          <w:rFonts w:ascii="Times New Roman" w:hAnsi="Times New Roman" w:cs="Times New Roman"/>
          <w:sz w:val="24"/>
          <w:szCs w:val="24"/>
        </w:rPr>
        <w:t xml:space="preserve">population </w:t>
      </w:r>
      <w:r w:rsidR="00CA3E52" w:rsidRPr="0075194C">
        <w:rPr>
          <w:rFonts w:ascii="Times New Roman" w:hAnsi="Times New Roman" w:cs="Times New Roman"/>
          <w:sz w:val="24"/>
          <w:szCs w:val="24"/>
        </w:rPr>
        <w:t>characteristics</w:t>
      </w:r>
      <w:r w:rsidR="00F77606" w:rsidRPr="0075194C">
        <w:rPr>
          <w:rFonts w:ascii="Times New Roman" w:hAnsi="Times New Roman" w:cs="Times New Roman"/>
          <w:sz w:val="24"/>
          <w:szCs w:val="24"/>
        </w:rPr>
        <w:t xml:space="preserve"> </w:t>
      </w:r>
      <w:r w:rsidR="00CA3E52" w:rsidRPr="0075194C">
        <w:rPr>
          <w:rFonts w:ascii="Times New Roman" w:hAnsi="Times New Roman" w:cs="Times New Roman"/>
          <w:sz w:val="24"/>
          <w:szCs w:val="24"/>
        </w:rPr>
        <w:t>(Ritchie</w:t>
      </w:r>
      <w:r w:rsidR="00076A05">
        <w:rPr>
          <w:rFonts w:ascii="Times New Roman" w:hAnsi="Times New Roman" w:cs="Times New Roman"/>
          <w:sz w:val="24"/>
          <w:szCs w:val="24"/>
        </w:rPr>
        <w:t xml:space="preserve"> et al.,</w:t>
      </w:r>
      <w:r w:rsidR="00CA3E52" w:rsidRPr="0075194C">
        <w:rPr>
          <w:rFonts w:ascii="Times New Roman" w:hAnsi="Times New Roman" w:cs="Times New Roman"/>
          <w:sz w:val="24"/>
          <w:szCs w:val="24"/>
        </w:rPr>
        <w:t xml:space="preserve"> 2003).</w:t>
      </w:r>
      <w:r w:rsidR="00631F80" w:rsidRPr="0075194C">
        <w:rPr>
          <w:rFonts w:ascii="Times New Roman" w:hAnsi="Times New Roman" w:cs="Times New Roman"/>
          <w:sz w:val="24"/>
          <w:szCs w:val="24"/>
        </w:rPr>
        <w:t xml:space="preserve"> </w:t>
      </w:r>
      <w:r w:rsidR="0075194C" w:rsidRPr="0075194C">
        <w:rPr>
          <w:rFonts w:ascii="Times New Roman" w:hAnsi="Times New Roman" w:cs="Times New Roman"/>
          <w:sz w:val="24"/>
          <w:szCs w:val="24"/>
        </w:rPr>
        <w:t xml:space="preserve">An </w:t>
      </w:r>
      <w:r w:rsidR="00CA3E52" w:rsidRPr="0075194C">
        <w:rPr>
          <w:rFonts w:ascii="Times New Roman" w:hAnsi="Times New Roman" w:cs="Times New Roman"/>
          <w:sz w:val="24"/>
          <w:szCs w:val="24"/>
        </w:rPr>
        <w:t>examin</w:t>
      </w:r>
      <w:r w:rsidR="0075194C" w:rsidRPr="0075194C">
        <w:rPr>
          <w:rFonts w:ascii="Times New Roman" w:hAnsi="Times New Roman" w:cs="Times New Roman"/>
          <w:sz w:val="24"/>
          <w:szCs w:val="24"/>
        </w:rPr>
        <w:t xml:space="preserve">ation was undertaken of </w:t>
      </w:r>
      <w:r w:rsidR="00CA3E52" w:rsidRPr="0075194C">
        <w:rPr>
          <w:rFonts w:ascii="Times New Roman" w:hAnsi="Times New Roman" w:cs="Times New Roman"/>
          <w:sz w:val="24"/>
          <w:szCs w:val="24"/>
        </w:rPr>
        <w:t xml:space="preserve">the websites of a randomly selected group of </w:t>
      </w:r>
      <w:r w:rsidR="001E2247">
        <w:rPr>
          <w:rFonts w:ascii="Times New Roman" w:hAnsi="Times New Roman" w:cs="Times New Roman"/>
          <w:sz w:val="24"/>
          <w:szCs w:val="24"/>
        </w:rPr>
        <w:t xml:space="preserve">UK </w:t>
      </w:r>
      <w:r w:rsidR="00CA3E52" w:rsidRPr="0075194C">
        <w:rPr>
          <w:rFonts w:ascii="Times New Roman" w:hAnsi="Times New Roman" w:cs="Times New Roman"/>
          <w:sz w:val="24"/>
          <w:szCs w:val="24"/>
        </w:rPr>
        <w:t xml:space="preserve">SMEs within </w:t>
      </w:r>
      <w:r w:rsidR="00B718E8">
        <w:rPr>
          <w:rFonts w:ascii="Times New Roman" w:hAnsi="Times New Roman" w:cs="Times New Roman"/>
          <w:sz w:val="24"/>
          <w:szCs w:val="24"/>
        </w:rPr>
        <w:t xml:space="preserve">the West Yorkshire region; adopting a close proximity strategy, </w:t>
      </w:r>
      <w:r w:rsidR="00B718E8" w:rsidRPr="0075194C">
        <w:rPr>
          <w:rFonts w:ascii="Times New Roman" w:hAnsi="Times New Roman" w:cs="Times New Roman"/>
          <w:sz w:val="24"/>
          <w:szCs w:val="24"/>
        </w:rPr>
        <w:t xml:space="preserve">successfully adopted by Parry (2012), </w:t>
      </w:r>
      <w:proofErr w:type="spellStart"/>
      <w:r w:rsidR="00B718E8" w:rsidRPr="0075194C">
        <w:rPr>
          <w:rFonts w:ascii="Times New Roman" w:hAnsi="Times New Roman" w:cs="Times New Roman"/>
          <w:sz w:val="24"/>
          <w:szCs w:val="24"/>
        </w:rPr>
        <w:t>Janjuha</w:t>
      </w:r>
      <w:proofErr w:type="spellEnd"/>
      <w:r w:rsidR="00B718E8" w:rsidRPr="0075194C">
        <w:rPr>
          <w:rFonts w:ascii="Times New Roman" w:hAnsi="Times New Roman" w:cs="Times New Roman"/>
          <w:sz w:val="24"/>
          <w:szCs w:val="24"/>
        </w:rPr>
        <w:t>-Jiv</w:t>
      </w:r>
      <w:r w:rsidR="00F30886">
        <w:rPr>
          <w:rFonts w:ascii="Times New Roman" w:hAnsi="Times New Roman" w:cs="Times New Roman"/>
          <w:sz w:val="24"/>
          <w:szCs w:val="24"/>
        </w:rPr>
        <w:t>r</w:t>
      </w:r>
      <w:r w:rsidR="00B718E8" w:rsidRPr="0075194C">
        <w:rPr>
          <w:rFonts w:ascii="Times New Roman" w:hAnsi="Times New Roman" w:cs="Times New Roman"/>
          <w:sz w:val="24"/>
          <w:szCs w:val="24"/>
        </w:rPr>
        <w:t xml:space="preserve">aj (2003), and </w:t>
      </w:r>
      <w:r w:rsidR="00B718E8" w:rsidRPr="00F30886">
        <w:rPr>
          <w:rFonts w:ascii="Times New Roman" w:hAnsi="Times New Roman" w:cs="Times New Roman"/>
          <w:sz w:val="24"/>
          <w:szCs w:val="24"/>
        </w:rPr>
        <w:t>Worthington</w:t>
      </w:r>
      <w:r w:rsidR="00076A05">
        <w:rPr>
          <w:rFonts w:ascii="Times New Roman" w:hAnsi="Times New Roman" w:cs="Times New Roman"/>
          <w:noProof/>
          <w:sz w:val="24"/>
          <w:szCs w:val="24"/>
        </w:rPr>
        <w:t xml:space="preserve"> et al.</w:t>
      </w:r>
      <w:r w:rsidR="00B718E8" w:rsidRPr="00F30886">
        <w:rPr>
          <w:rFonts w:ascii="Times New Roman" w:hAnsi="Times New Roman" w:cs="Times New Roman"/>
          <w:sz w:val="24"/>
          <w:szCs w:val="24"/>
        </w:rPr>
        <w:t xml:space="preserve"> (2006)</w:t>
      </w:r>
      <w:r w:rsidR="00795B82">
        <w:rPr>
          <w:rFonts w:ascii="Times New Roman" w:hAnsi="Times New Roman" w:cs="Times New Roman"/>
          <w:sz w:val="24"/>
          <w:szCs w:val="24"/>
        </w:rPr>
        <w:t>,</w:t>
      </w:r>
      <w:r w:rsidR="00F30886">
        <w:rPr>
          <w:rFonts w:ascii="Times New Roman" w:hAnsi="Times New Roman" w:cs="Times New Roman"/>
          <w:sz w:val="24"/>
          <w:szCs w:val="24"/>
        </w:rPr>
        <w:t xml:space="preserve"> </w:t>
      </w:r>
      <w:r w:rsidR="00B718E8">
        <w:rPr>
          <w:rFonts w:ascii="Times New Roman" w:hAnsi="Times New Roman" w:cs="Times New Roman"/>
          <w:sz w:val="24"/>
          <w:szCs w:val="24"/>
        </w:rPr>
        <w:t>as it was initially difficult to persuade SMEs for interview.</w:t>
      </w:r>
    </w:p>
    <w:p w14:paraId="01E28B4C" w14:textId="21FCAC30" w:rsidR="00CD4511" w:rsidRDefault="00795B82" w:rsidP="00221B1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total, </w:t>
      </w:r>
      <w:r w:rsidR="00A831B1">
        <w:rPr>
          <w:rFonts w:ascii="Times New Roman" w:hAnsi="Times New Roman" w:cs="Times New Roman"/>
          <w:sz w:val="24"/>
          <w:szCs w:val="24"/>
        </w:rPr>
        <w:t>20 participants</w:t>
      </w:r>
      <w:r w:rsidR="00E47EE6">
        <w:rPr>
          <w:rFonts w:ascii="Times New Roman" w:hAnsi="Times New Roman" w:cs="Times New Roman"/>
          <w:sz w:val="24"/>
          <w:szCs w:val="24"/>
        </w:rPr>
        <w:t xml:space="preserve"> were interviewed</w:t>
      </w:r>
      <w:r w:rsidR="00A831B1">
        <w:rPr>
          <w:rFonts w:ascii="Times New Roman" w:hAnsi="Times New Roman" w:cs="Times New Roman"/>
          <w:sz w:val="24"/>
          <w:szCs w:val="24"/>
        </w:rPr>
        <w:t xml:space="preserve"> </w:t>
      </w:r>
      <w:r w:rsidR="00F305FF">
        <w:rPr>
          <w:rFonts w:ascii="Times New Roman" w:hAnsi="Times New Roman" w:cs="Times New Roman"/>
          <w:sz w:val="24"/>
          <w:szCs w:val="24"/>
        </w:rPr>
        <w:t>over a two</w:t>
      </w:r>
      <w:r w:rsidR="00010018">
        <w:rPr>
          <w:rFonts w:ascii="Times New Roman" w:hAnsi="Times New Roman" w:cs="Times New Roman"/>
          <w:sz w:val="24"/>
          <w:szCs w:val="24"/>
        </w:rPr>
        <w:t>-</w:t>
      </w:r>
      <w:r w:rsidR="00F305FF">
        <w:rPr>
          <w:rFonts w:ascii="Times New Roman" w:hAnsi="Times New Roman" w:cs="Times New Roman"/>
          <w:sz w:val="24"/>
          <w:szCs w:val="24"/>
        </w:rPr>
        <w:t>year period</w:t>
      </w:r>
      <w:r w:rsidR="00E47EE6">
        <w:rPr>
          <w:rFonts w:ascii="Times New Roman" w:hAnsi="Times New Roman" w:cs="Times New Roman"/>
          <w:sz w:val="24"/>
          <w:szCs w:val="24"/>
        </w:rPr>
        <w:t>, by the same person, primarily for consistency purposes</w:t>
      </w:r>
      <w:r w:rsidR="00A831B1">
        <w:rPr>
          <w:rFonts w:ascii="Times New Roman" w:hAnsi="Times New Roman" w:cs="Times New Roman"/>
          <w:sz w:val="24"/>
          <w:szCs w:val="24"/>
        </w:rPr>
        <w:t xml:space="preserve">. </w:t>
      </w:r>
      <w:r w:rsidR="00924E1B">
        <w:rPr>
          <w:rFonts w:ascii="Times New Roman" w:hAnsi="Times New Roman" w:cs="Times New Roman"/>
          <w:sz w:val="24"/>
          <w:szCs w:val="24"/>
        </w:rPr>
        <w:t>Ethical approval was sought from the author</w:t>
      </w:r>
      <w:r w:rsidR="003D756A">
        <w:rPr>
          <w:rFonts w:ascii="Times New Roman" w:hAnsi="Times New Roman" w:cs="Times New Roman"/>
          <w:sz w:val="24"/>
          <w:szCs w:val="24"/>
        </w:rPr>
        <w:t>s</w:t>
      </w:r>
      <w:r w:rsidR="00924E1B">
        <w:rPr>
          <w:rFonts w:ascii="Times New Roman" w:hAnsi="Times New Roman" w:cs="Times New Roman"/>
          <w:sz w:val="24"/>
          <w:szCs w:val="24"/>
        </w:rPr>
        <w:t xml:space="preserve"> institution</w:t>
      </w:r>
      <w:r w:rsidR="003D756A">
        <w:rPr>
          <w:rFonts w:ascii="Times New Roman" w:hAnsi="Times New Roman" w:cs="Times New Roman"/>
          <w:sz w:val="24"/>
          <w:szCs w:val="24"/>
        </w:rPr>
        <w:t>’s</w:t>
      </w:r>
      <w:r w:rsidR="00924E1B">
        <w:rPr>
          <w:rFonts w:ascii="Times New Roman" w:hAnsi="Times New Roman" w:cs="Times New Roman"/>
          <w:sz w:val="24"/>
          <w:szCs w:val="24"/>
        </w:rPr>
        <w:t xml:space="preserve"> ethics committee, with each interviewee’s informed consent explicitly obtained, including highlighting their right to withdraw from participating in the interview/research at any-time. </w:t>
      </w:r>
      <w:r w:rsidR="00A831B1">
        <w:rPr>
          <w:rFonts w:ascii="Times New Roman" w:hAnsi="Times New Roman" w:cs="Times New Roman"/>
          <w:sz w:val="24"/>
          <w:szCs w:val="24"/>
        </w:rPr>
        <w:t xml:space="preserve">The </w:t>
      </w:r>
      <w:r w:rsidR="00070186" w:rsidRPr="0075194C">
        <w:rPr>
          <w:rFonts w:ascii="Times New Roman" w:hAnsi="Times New Roman" w:cs="Times New Roman"/>
          <w:sz w:val="24"/>
          <w:szCs w:val="24"/>
        </w:rPr>
        <w:t>interviews were tape</w:t>
      </w:r>
      <w:r w:rsidR="00A831B1">
        <w:rPr>
          <w:rFonts w:ascii="Times New Roman" w:hAnsi="Times New Roman" w:cs="Times New Roman"/>
          <w:sz w:val="24"/>
          <w:szCs w:val="24"/>
        </w:rPr>
        <w:t>-</w:t>
      </w:r>
      <w:r w:rsidR="00070186" w:rsidRPr="0075194C">
        <w:rPr>
          <w:rFonts w:ascii="Times New Roman" w:hAnsi="Times New Roman" w:cs="Times New Roman"/>
          <w:sz w:val="24"/>
          <w:szCs w:val="24"/>
        </w:rPr>
        <w:t xml:space="preserve">recorded </w:t>
      </w:r>
      <w:r w:rsidR="00BC4CE2">
        <w:rPr>
          <w:rFonts w:ascii="Times New Roman" w:hAnsi="Times New Roman" w:cs="Times New Roman"/>
          <w:sz w:val="24"/>
          <w:szCs w:val="24"/>
        </w:rPr>
        <w:t xml:space="preserve">in English, </w:t>
      </w:r>
      <w:r w:rsidR="00070186" w:rsidRPr="0075194C">
        <w:rPr>
          <w:rFonts w:ascii="Times New Roman" w:hAnsi="Times New Roman" w:cs="Times New Roman"/>
          <w:sz w:val="24"/>
          <w:szCs w:val="24"/>
        </w:rPr>
        <w:t xml:space="preserve">with </w:t>
      </w:r>
      <w:r w:rsidR="00F80991">
        <w:rPr>
          <w:rFonts w:ascii="Times New Roman" w:hAnsi="Times New Roman" w:cs="Times New Roman"/>
          <w:sz w:val="24"/>
          <w:szCs w:val="24"/>
        </w:rPr>
        <w:t xml:space="preserve">an average duration of 50 minutes. </w:t>
      </w:r>
      <w:r w:rsidR="00070186" w:rsidRPr="0075194C">
        <w:rPr>
          <w:rFonts w:ascii="Times New Roman" w:hAnsi="Times New Roman" w:cs="Times New Roman"/>
          <w:sz w:val="24"/>
          <w:szCs w:val="24"/>
        </w:rPr>
        <w:t xml:space="preserve">Each interview was </w:t>
      </w:r>
      <w:r w:rsidR="00E47EE6">
        <w:rPr>
          <w:rFonts w:ascii="Times New Roman" w:hAnsi="Times New Roman" w:cs="Times New Roman"/>
          <w:sz w:val="24"/>
          <w:szCs w:val="24"/>
        </w:rPr>
        <w:t>mapped</w:t>
      </w:r>
      <w:r w:rsidR="00E47EE6" w:rsidRPr="0075194C">
        <w:rPr>
          <w:rFonts w:ascii="Times New Roman" w:hAnsi="Times New Roman" w:cs="Times New Roman"/>
          <w:sz w:val="24"/>
          <w:szCs w:val="24"/>
        </w:rPr>
        <w:t xml:space="preserve"> </w:t>
      </w:r>
      <w:r w:rsidR="00070186" w:rsidRPr="0075194C">
        <w:rPr>
          <w:rFonts w:ascii="Times New Roman" w:hAnsi="Times New Roman" w:cs="Times New Roman"/>
          <w:sz w:val="24"/>
          <w:szCs w:val="24"/>
        </w:rPr>
        <w:t xml:space="preserve">around eleven questions </w:t>
      </w:r>
      <w:r w:rsidR="000B437B" w:rsidRPr="00F30502">
        <w:rPr>
          <w:rFonts w:ascii="Times New Roman" w:hAnsi="Times New Roman" w:cs="Times New Roman"/>
          <w:sz w:val="24"/>
          <w:szCs w:val="24"/>
        </w:rPr>
        <w:t>(refer to Appendix B)</w:t>
      </w:r>
      <w:r w:rsidR="000B437B">
        <w:rPr>
          <w:rFonts w:ascii="Times New Roman" w:hAnsi="Times New Roman" w:cs="Times New Roman"/>
          <w:sz w:val="24"/>
          <w:szCs w:val="24"/>
        </w:rPr>
        <w:t xml:space="preserve"> </w:t>
      </w:r>
      <w:r w:rsidR="00070186" w:rsidRPr="0075194C">
        <w:rPr>
          <w:rFonts w:ascii="Times New Roman" w:hAnsi="Times New Roman" w:cs="Times New Roman"/>
          <w:sz w:val="24"/>
          <w:szCs w:val="24"/>
        </w:rPr>
        <w:t>that focussed on ‘why’</w:t>
      </w:r>
      <w:r w:rsidR="000E4844" w:rsidRPr="0075194C">
        <w:rPr>
          <w:rFonts w:ascii="Times New Roman" w:hAnsi="Times New Roman" w:cs="Times New Roman"/>
          <w:sz w:val="24"/>
          <w:szCs w:val="24"/>
        </w:rPr>
        <w:t xml:space="preserve"> (rationales)</w:t>
      </w:r>
      <w:r w:rsidR="00070186" w:rsidRPr="0075194C">
        <w:rPr>
          <w:rFonts w:ascii="Times New Roman" w:hAnsi="Times New Roman" w:cs="Times New Roman"/>
          <w:sz w:val="24"/>
          <w:szCs w:val="24"/>
        </w:rPr>
        <w:t xml:space="preserve"> SMEs engage in SEPs</w:t>
      </w:r>
      <w:r w:rsidR="00AD0637">
        <w:rPr>
          <w:rFonts w:ascii="Times New Roman" w:hAnsi="Times New Roman" w:cs="Times New Roman"/>
          <w:sz w:val="24"/>
          <w:szCs w:val="24"/>
        </w:rPr>
        <w:t xml:space="preserve"> </w:t>
      </w:r>
      <w:r w:rsidR="00AD0637" w:rsidRPr="00F30502">
        <w:rPr>
          <w:rFonts w:ascii="Times New Roman" w:hAnsi="Times New Roman" w:cs="Times New Roman"/>
          <w:sz w:val="24"/>
          <w:szCs w:val="24"/>
        </w:rPr>
        <w:t>(Appendix A</w:t>
      </w:r>
      <w:r w:rsidR="00F30502" w:rsidRPr="00F30502">
        <w:rPr>
          <w:rFonts w:ascii="Times New Roman" w:hAnsi="Times New Roman" w:cs="Times New Roman"/>
          <w:sz w:val="24"/>
          <w:szCs w:val="24"/>
        </w:rPr>
        <w:t xml:space="preserve"> depicts </w:t>
      </w:r>
      <w:r w:rsidR="003E20CB">
        <w:rPr>
          <w:rFonts w:ascii="Times New Roman" w:hAnsi="Times New Roman" w:cs="Times New Roman"/>
          <w:sz w:val="24"/>
          <w:szCs w:val="24"/>
        </w:rPr>
        <w:t xml:space="preserve">a list of social, environmental, </w:t>
      </w:r>
      <w:proofErr w:type="gramStart"/>
      <w:r w:rsidR="003E20CB">
        <w:rPr>
          <w:rFonts w:ascii="Times New Roman" w:hAnsi="Times New Roman" w:cs="Times New Roman"/>
          <w:sz w:val="24"/>
          <w:szCs w:val="24"/>
        </w:rPr>
        <w:t>sustainable</w:t>
      </w:r>
      <w:proofErr w:type="gramEnd"/>
      <w:r w:rsidR="003E20CB">
        <w:rPr>
          <w:rFonts w:ascii="Times New Roman" w:hAnsi="Times New Roman" w:cs="Times New Roman"/>
          <w:sz w:val="24"/>
          <w:szCs w:val="24"/>
        </w:rPr>
        <w:t xml:space="preserve"> and ethical</w:t>
      </w:r>
      <w:r w:rsidR="00F30502" w:rsidRPr="00F30502">
        <w:rPr>
          <w:rFonts w:ascii="Times New Roman" w:hAnsi="Times New Roman" w:cs="Times New Roman"/>
          <w:sz w:val="24"/>
          <w:szCs w:val="24"/>
        </w:rPr>
        <w:t xml:space="preserve"> examples across the sample</w:t>
      </w:r>
      <w:r w:rsidR="00AD0637" w:rsidRPr="00F30502">
        <w:rPr>
          <w:rFonts w:ascii="Times New Roman" w:hAnsi="Times New Roman" w:cs="Times New Roman"/>
          <w:sz w:val="24"/>
          <w:szCs w:val="24"/>
        </w:rPr>
        <w:t>)</w:t>
      </w:r>
      <w:r w:rsidR="00EE667F" w:rsidRPr="00F30502">
        <w:rPr>
          <w:rFonts w:ascii="Times New Roman" w:hAnsi="Times New Roman" w:cs="Times New Roman"/>
          <w:sz w:val="24"/>
          <w:szCs w:val="24"/>
        </w:rPr>
        <w:t>.</w:t>
      </w:r>
      <w:r w:rsidR="00070186" w:rsidRPr="0075194C">
        <w:rPr>
          <w:rFonts w:ascii="Times New Roman" w:hAnsi="Times New Roman" w:cs="Times New Roman"/>
          <w:sz w:val="24"/>
          <w:szCs w:val="24"/>
        </w:rPr>
        <w:t xml:space="preserve"> </w:t>
      </w:r>
      <w:r w:rsidR="002E14CE" w:rsidRPr="0075194C">
        <w:rPr>
          <w:rFonts w:ascii="Times New Roman" w:hAnsi="Times New Roman" w:cs="Times New Roman"/>
          <w:sz w:val="24"/>
          <w:szCs w:val="24"/>
        </w:rPr>
        <w:t xml:space="preserve">The sample size maintained its reliability and validity due to its richness and complexities of data (Ritchie et al., 2003), supported by Creswell (2011, p. 209), that </w:t>
      </w:r>
      <w:r w:rsidR="002E14CE" w:rsidRPr="0075194C">
        <w:rPr>
          <w:rFonts w:ascii="Times New Roman" w:hAnsi="Times New Roman" w:cs="Times New Roman"/>
          <w:i/>
          <w:sz w:val="24"/>
          <w:szCs w:val="24"/>
        </w:rPr>
        <w:t>“to study a few individuals or a few cases”</w:t>
      </w:r>
      <w:r w:rsidR="002E14CE" w:rsidRPr="0075194C">
        <w:rPr>
          <w:rFonts w:ascii="Times New Roman" w:hAnsi="Times New Roman" w:cs="Times New Roman"/>
          <w:sz w:val="24"/>
          <w:szCs w:val="24"/>
        </w:rPr>
        <w:t xml:space="preserve"> is typical within qualitative research.</w:t>
      </w:r>
      <w:r w:rsidR="0030386D" w:rsidRPr="0075194C">
        <w:rPr>
          <w:rFonts w:ascii="Times New Roman" w:hAnsi="Times New Roman" w:cs="Times New Roman"/>
          <w:sz w:val="24"/>
          <w:szCs w:val="24"/>
        </w:rPr>
        <w:t xml:space="preserve"> A saturation point was reached (Crabtree &amp; DiCicco-Bloom, 2006)</w:t>
      </w:r>
      <w:r w:rsidR="007C5C61">
        <w:rPr>
          <w:rFonts w:ascii="Times New Roman" w:hAnsi="Times New Roman" w:cs="Times New Roman"/>
          <w:sz w:val="24"/>
          <w:szCs w:val="24"/>
        </w:rPr>
        <w:t xml:space="preserve"> after the 20 interviews. This </w:t>
      </w:r>
      <w:r w:rsidR="0030386D" w:rsidRPr="0075194C">
        <w:rPr>
          <w:rFonts w:ascii="Times New Roman" w:hAnsi="Times New Roman" w:cs="Times New Roman"/>
          <w:sz w:val="24"/>
          <w:szCs w:val="24"/>
        </w:rPr>
        <w:t xml:space="preserve">can occur after the first twelve interviews, </w:t>
      </w:r>
      <w:r w:rsidR="007C5C61">
        <w:rPr>
          <w:rFonts w:ascii="Times New Roman" w:hAnsi="Times New Roman" w:cs="Times New Roman"/>
          <w:sz w:val="24"/>
          <w:szCs w:val="24"/>
        </w:rPr>
        <w:t>(</w:t>
      </w:r>
      <w:r w:rsidR="00F521AB">
        <w:rPr>
          <w:rFonts w:ascii="Times New Roman" w:hAnsi="Times New Roman" w:cs="Times New Roman"/>
          <w:sz w:val="24"/>
          <w:szCs w:val="24"/>
        </w:rPr>
        <w:t>G</w:t>
      </w:r>
      <w:r w:rsidR="0030386D" w:rsidRPr="0075194C">
        <w:rPr>
          <w:rFonts w:ascii="Times New Roman" w:hAnsi="Times New Roman" w:cs="Times New Roman"/>
          <w:sz w:val="24"/>
          <w:szCs w:val="24"/>
        </w:rPr>
        <w:t>uest</w:t>
      </w:r>
      <w:r w:rsidR="00076A05">
        <w:rPr>
          <w:rFonts w:ascii="Times New Roman" w:hAnsi="Times New Roman" w:cs="Times New Roman"/>
          <w:sz w:val="24"/>
          <w:szCs w:val="24"/>
        </w:rPr>
        <w:t xml:space="preserve"> et al.,</w:t>
      </w:r>
      <w:r w:rsidR="0030386D" w:rsidRPr="0075194C">
        <w:rPr>
          <w:rFonts w:ascii="Times New Roman" w:hAnsi="Times New Roman" w:cs="Times New Roman"/>
          <w:sz w:val="24"/>
          <w:szCs w:val="24"/>
        </w:rPr>
        <w:t xml:space="preserve"> 2006) with no new themes likely to emerge. </w:t>
      </w:r>
      <w:proofErr w:type="spellStart"/>
      <w:r w:rsidR="0030386D" w:rsidRPr="0075194C">
        <w:rPr>
          <w:rFonts w:ascii="Times New Roman" w:hAnsi="Times New Roman" w:cs="Times New Roman"/>
          <w:sz w:val="24"/>
          <w:szCs w:val="24"/>
        </w:rPr>
        <w:t>Bertaux</w:t>
      </w:r>
      <w:proofErr w:type="spellEnd"/>
      <w:r w:rsidR="0030386D" w:rsidRPr="0075194C">
        <w:rPr>
          <w:rFonts w:ascii="Times New Roman" w:hAnsi="Times New Roman" w:cs="Times New Roman"/>
          <w:sz w:val="24"/>
          <w:szCs w:val="24"/>
        </w:rPr>
        <w:t xml:space="preserve"> (1981)</w:t>
      </w:r>
      <w:r w:rsidR="00F521AB" w:rsidRPr="0075194C">
        <w:rPr>
          <w:rFonts w:ascii="Times New Roman" w:hAnsi="Times New Roman" w:cs="Times New Roman"/>
          <w:sz w:val="24"/>
          <w:szCs w:val="24"/>
        </w:rPr>
        <w:t xml:space="preserve"> argued</w:t>
      </w:r>
      <w:r w:rsidR="0030386D" w:rsidRPr="0075194C">
        <w:rPr>
          <w:rFonts w:ascii="Times New Roman" w:hAnsi="Times New Roman" w:cs="Times New Roman"/>
          <w:sz w:val="24"/>
          <w:szCs w:val="24"/>
        </w:rPr>
        <w:t xml:space="preserve"> that fifteen would be the smallest acceptable size for qualitative research; Morse (1994) even suggested that six participants for phenomenological studies would be acceptable, with Creswell (1998) suggesting between five </w:t>
      </w:r>
      <w:r w:rsidR="0030386D" w:rsidRPr="0075194C">
        <w:rPr>
          <w:rFonts w:ascii="Times New Roman" w:hAnsi="Times New Roman" w:cs="Times New Roman"/>
          <w:sz w:val="24"/>
          <w:szCs w:val="24"/>
        </w:rPr>
        <w:lastRenderedPageBreak/>
        <w:t xml:space="preserve">and twenty-five. A homogeneous sample can be even smaller, as suggested by </w:t>
      </w:r>
      <w:proofErr w:type="spellStart"/>
      <w:r w:rsidR="0030386D" w:rsidRPr="0075194C">
        <w:rPr>
          <w:rFonts w:ascii="Times New Roman" w:hAnsi="Times New Roman" w:cs="Times New Roman"/>
          <w:sz w:val="24"/>
          <w:szCs w:val="24"/>
        </w:rPr>
        <w:t>Kuzel</w:t>
      </w:r>
      <w:proofErr w:type="spellEnd"/>
      <w:r w:rsidR="0030386D" w:rsidRPr="0075194C">
        <w:rPr>
          <w:rFonts w:ascii="Times New Roman" w:hAnsi="Times New Roman" w:cs="Times New Roman"/>
          <w:sz w:val="24"/>
          <w:szCs w:val="24"/>
        </w:rPr>
        <w:t xml:space="preserve"> (1992), of be</w:t>
      </w:r>
      <w:r w:rsidR="002E1CE9" w:rsidRPr="0075194C">
        <w:rPr>
          <w:rFonts w:ascii="Times New Roman" w:hAnsi="Times New Roman" w:cs="Times New Roman"/>
          <w:sz w:val="24"/>
          <w:szCs w:val="24"/>
        </w:rPr>
        <w:t>tween six to eight participants</w:t>
      </w:r>
      <w:r w:rsidR="00BC4CE2">
        <w:rPr>
          <w:rFonts w:ascii="Times New Roman" w:hAnsi="Times New Roman" w:cs="Times New Roman"/>
          <w:sz w:val="24"/>
          <w:szCs w:val="24"/>
        </w:rPr>
        <w:t>;</w:t>
      </w:r>
      <w:r w:rsidR="002E1CE9" w:rsidRPr="0075194C">
        <w:rPr>
          <w:rFonts w:ascii="Times New Roman" w:hAnsi="Times New Roman" w:cs="Times New Roman"/>
          <w:sz w:val="24"/>
          <w:szCs w:val="24"/>
        </w:rPr>
        <w:t xml:space="preserve"> </w:t>
      </w:r>
      <w:proofErr w:type="spellStart"/>
      <w:r w:rsidR="002E1CE9" w:rsidRPr="0075194C">
        <w:rPr>
          <w:rFonts w:ascii="Times New Roman" w:hAnsi="Times New Roman" w:cs="Times New Roman"/>
          <w:sz w:val="24"/>
          <w:szCs w:val="24"/>
          <w:lang w:eastAsia="en-GB"/>
        </w:rPr>
        <w:t>Coppa</w:t>
      </w:r>
      <w:proofErr w:type="spellEnd"/>
      <w:r w:rsidR="002E1CE9" w:rsidRPr="0075194C">
        <w:rPr>
          <w:rFonts w:ascii="Times New Roman" w:hAnsi="Times New Roman" w:cs="Times New Roman"/>
          <w:sz w:val="24"/>
          <w:szCs w:val="24"/>
          <w:lang w:eastAsia="en-GB"/>
        </w:rPr>
        <w:t xml:space="preserve"> and </w:t>
      </w:r>
      <w:proofErr w:type="spellStart"/>
      <w:r w:rsidR="002E1CE9" w:rsidRPr="0075194C">
        <w:rPr>
          <w:rFonts w:ascii="Times New Roman" w:hAnsi="Times New Roman" w:cs="Times New Roman"/>
          <w:sz w:val="24"/>
          <w:szCs w:val="24"/>
          <w:lang w:eastAsia="en-GB"/>
        </w:rPr>
        <w:t>Sriramesh</w:t>
      </w:r>
      <w:proofErr w:type="spellEnd"/>
      <w:r w:rsidR="002E1CE9" w:rsidRPr="0075194C">
        <w:rPr>
          <w:rFonts w:ascii="Times New Roman" w:hAnsi="Times New Roman" w:cs="Times New Roman"/>
          <w:sz w:val="24"/>
          <w:szCs w:val="24"/>
          <w:lang w:eastAsia="en-GB"/>
        </w:rPr>
        <w:t xml:space="preserve"> (2013)</w:t>
      </w:r>
      <w:r w:rsidR="002E1CE9" w:rsidRPr="0075194C">
        <w:rPr>
          <w:rFonts w:ascii="Times New Roman" w:hAnsi="Times New Roman" w:cs="Times New Roman"/>
          <w:sz w:val="24"/>
          <w:szCs w:val="24"/>
        </w:rPr>
        <w:t xml:space="preserve">, </w:t>
      </w:r>
      <w:r w:rsidR="001374A5" w:rsidRPr="0075194C">
        <w:rPr>
          <w:rFonts w:ascii="Times New Roman" w:hAnsi="Times New Roman" w:cs="Times New Roman"/>
          <w:sz w:val="24"/>
          <w:szCs w:val="24"/>
        </w:rPr>
        <w:t xml:space="preserve">only </w:t>
      </w:r>
      <w:r w:rsidR="002E1CE9" w:rsidRPr="0075194C">
        <w:rPr>
          <w:rFonts w:ascii="Times New Roman" w:hAnsi="Times New Roman" w:cs="Times New Roman"/>
          <w:sz w:val="24"/>
          <w:szCs w:val="24"/>
        </w:rPr>
        <w:t>using five</w:t>
      </w:r>
      <w:r w:rsidR="002E1CE9" w:rsidRPr="0075194C">
        <w:rPr>
          <w:rFonts w:ascii="Times New Roman" w:hAnsi="Times New Roman" w:cs="Times New Roman"/>
          <w:sz w:val="24"/>
          <w:szCs w:val="24"/>
          <w:lang w:eastAsia="en-GB"/>
        </w:rPr>
        <w:t xml:space="preserve"> in-depth interviews and two elite interviews.</w:t>
      </w:r>
      <w:r w:rsidR="0050081C" w:rsidRPr="0075194C">
        <w:rPr>
          <w:rFonts w:ascii="Times New Roman" w:hAnsi="Times New Roman" w:cs="Times New Roman"/>
          <w:sz w:val="24"/>
          <w:szCs w:val="24"/>
        </w:rPr>
        <w:t xml:space="preserve"> </w:t>
      </w:r>
    </w:p>
    <w:p w14:paraId="4E2E0CA3" w14:textId="22F846DE" w:rsidR="0075194C" w:rsidRPr="00661940" w:rsidRDefault="00795B82" w:rsidP="00661940">
      <w:pPr>
        <w:pStyle w:val="ListParagraph"/>
        <w:numPr>
          <w:ilvl w:val="1"/>
          <w:numId w:val="9"/>
        </w:numPr>
        <w:spacing w:line="360" w:lineRule="auto"/>
        <w:ind w:left="284"/>
        <w:rPr>
          <w:rFonts w:ascii="Times New Roman" w:hAnsi="Times New Roman" w:cs="Times New Roman"/>
          <w:bCs/>
          <w:sz w:val="24"/>
          <w:szCs w:val="24"/>
        </w:rPr>
      </w:pPr>
      <w:r>
        <w:rPr>
          <w:rFonts w:ascii="Times New Roman" w:hAnsi="Times New Roman" w:cs="Times New Roman"/>
          <w:bCs/>
          <w:sz w:val="24"/>
          <w:szCs w:val="24"/>
        </w:rPr>
        <w:t xml:space="preserve"> </w:t>
      </w:r>
      <w:r w:rsidR="00FC26D1" w:rsidRPr="00661940">
        <w:rPr>
          <w:rFonts w:ascii="Times New Roman" w:hAnsi="Times New Roman" w:cs="Times New Roman"/>
          <w:bCs/>
          <w:sz w:val="24"/>
          <w:szCs w:val="24"/>
        </w:rPr>
        <w:t>Data analysis</w:t>
      </w:r>
    </w:p>
    <w:p w14:paraId="553693A1" w14:textId="1DB49978" w:rsidR="00661940" w:rsidRPr="00F30502" w:rsidRDefault="00116C0B" w:rsidP="00221B1F">
      <w:pPr>
        <w:spacing w:after="0" w:line="360" w:lineRule="auto"/>
        <w:jc w:val="both"/>
        <w:rPr>
          <w:rFonts w:ascii="Times New Roman" w:hAnsi="Times New Roman" w:cs="Times New Roman"/>
          <w:sz w:val="24"/>
          <w:szCs w:val="24"/>
          <w:lang w:eastAsia="en-GB"/>
        </w:rPr>
      </w:pPr>
      <w:r w:rsidRPr="00EB79E0">
        <w:rPr>
          <w:rFonts w:ascii="Times New Roman" w:hAnsi="Times New Roman" w:cs="Times New Roman"/>
          <w:sz w:val="24"/>
          <w:szCs w:val="24"/>
        </w:rPr>
        <w:t>Qualitative research</w:t>
      </w:r>
      <w:r w:rsidR="00E6283E" w:rsidRPr="00EB79E0">
        <w:rPr>
          <w:rFonts w:ascii="Times New Roman" w:hAnsi="Times New Roman" w:cs="Times New Roman"/>
          <w:sz w:val="24"/>
          <w:szCs w:val="24"/>
        </w:rPr>
        <w:t>,</w:t>
      </w:r>
      <w:r w:rsidR="00070186" w:rsidRPr="00EB79E0">
        <w:rPr>
          <w:rFonts w:ascii="Times New Roman" w:hAnsi="Times New Roman" w:cs="Times New Roman"/>
          <w:sz w:val="24"/>
          <w:szCs w:val="24"/>
        </w:rPr>
        <w:t xml:space="preserve"> especially those relying on interviews</w:t>
      </w:r>
      <w:r w:rsidR="005B329D" w:rsidRPr="00EB79E0">
        <w:rPr>
          <w:rFonts w:ascii="Times New Roman" w:hAnsi="Times New Roman" w:cs="Times New Roman"/>
          <w:sz w:val="24"/>
          <w:szCs w:val="24"/>
        </w:rPr>
        <w:t xml:space="preserve">, </w:t>
      </w:r>
      <w:r w:rsidR="00070186" w:rsidRPr="00EB79E0">
        <w:rPr>
          <w:rFonts w:ascii="Times New Roman" w:hAnsi="Times New Roman" w:cs="Times New Roman"/>
          <w:sz w:val="24"/>
          <w:szCs w:val="24"/>
        </w:rPr>
        <w:t xml:space="preserve">have become increasingly popular among social science researchers, including </w:t>
      </w:r>
      <w:r w:rsidR="00E73803">
        <w:rPr>
          <w:rFonts w:ascii="Times New Roman" w:hAnsi="Times New Roman" w:cs="Times New Roman"/>
          <w:sz w:val="24"/>
          <w:szCs w:val="24"/>
        </w:rPr>
        <w:t>business and management researchers</w:t>
      </w:r>
      <w:r w:rsidR="00003296">
        <w:rPr>
          <w:rFonts w:ascii="Times New Roman" w:hAnsi="Times New Roman" w:cs="Times New Roman"/>
          <w:sz w:val="24"/>
          <w:szCs w:val="24"/>
        </w:rPr>
        <w:t xml:space="preserve"> (</w:t>
      </w:r>
      <w:proofErr w:type="spellStart"/>
      <w:r w:rsidR="00003296" w:rsidRPr="00EB79E0">
        <w:rPr>
          <w:rFonts w:ascii="Times New Roman" w:hAnsi="Times New Roman" w:cs="Times New Roman"/>
          <w:sz w:val="24"/>
          <w:szCs w:val="24"/>
          <w:lang w:eastAsia="en-GB"/>
        </w:rPr>
        <w:t>Gunarathne</w:t>
      </w:r>
      <w:proofErr w:type="spellEnd"/>
      <w:r w:rsidR="00003296" w:rsidRPr="00EB79E0">
        <w:rPr>
          <w:rFonts w:ascii="Times New Roman" w:hAnsi="Times New Roman" w:cs="Times New Roman"/>
          <w:sz w:val="24"/>
          <w:szCs w:val="24"/>
          <w:lang w:eastAsia="en-GB"/>
        </w:rPr>
        <w:t xml:space="preserve"> </w:t>
      </w:r>
      <w:r w:rsidR="00003296">
        <w:rPr>
          <w:rFonts w:ascii="Times New Roman" w:hAnsi="Times New Roman" w:cs="Times New Roman"/>
          <w:sz w:val="24"/>
          <w:szCs w:val="24"/>
          <w:lang w:eastAsia="en-GB"/>
        </w:rPr>
        <w:t>&amp;</w:t>
      </w:r>
      <w:r w:rsidR="00003296" w:rsidRPr="00EB79E0">
        <w:rPr>
          <w:rFonts w:ascii="Times New Roman" w:hAnsi="Times New Roman" w:cs="Times New Roman"/>
          <w:sz w:val="24"/>
          <w:szCs w:val="24"/>
          <w:lang w:eastAsia="en-GB"/>
        </w:rPr>
        <w:t xml:space="preserve"> Lee</w:t>
      </w:r>
      <w:r w:rsidR="00003296">
        <w:rPr>
          <w:rFonts w:ascii="Times New Roman" w:hAnsi="Times New Roman" w:cs="Times New Roman"/>
          <w:sz w:val="24"/>
          <w:szCs w:val="24"/>
          <w:lang w:eastAsia="en-GB"/>
        </w:rPr>
        <w:t xml:space="preserve">, </w:t>
      </w:r>
      <w:r w:rsidR="00003296" w:rsidRPr="00EB79E0">
        <w:rPr>
          <w:rFonts w:ascii="Times New Roman" w:hAnsi="Times New Roman" w:cs="Times New Roman"/>
          <w:sz w:val="24"/>
          <w:szCs w:val="24"/>
          <w:lang w:eastAsia="en-GB"/>
        </w:rPr>
        <w:t>2015</w:t>
      </w:r>
      <w:r w:rsidR="00003296">
        <w:rPr>
          <w:rFonts w:ascii="Times New Roman" w:hAnsi="Times New Roman" w:cs="Times New Roman"/>
          <w:sz w:val="24"/>
          <w:szCs w:val="24"/>
          <w:lang w:eastAsia="en-GB"/>
        </w:rPr>
        <w:t>;</w:t>
      </w:r>
      <w:r w:rsidR="00003296" w:rsidRPr="00EB79E0">
        <w:rPr>
          <w:rFonts w:ascii="Times New Roman" w:hAnsi="Times New Roman" w:cs="Times New Roman"/>
          <w:sz w:val="24"/>
          <w:szCs w:val="24"/>
          <w:lang w:eastAsia="en-GB"/>
        </w:rPr>
        <w:t xml:space="preserve"> </w:t>
      </w:r>
      <w:proofErr w:type="spellStart"/>
      <w:r w:rsidR="00003296" w:rsidRPr="00EB79E0">
        <w:rPr>
          <w:rFonts w:ascii="Times New Roman" w:hAnsi="Times New Roman" w:cs="Times New Roman"/>
          <w:sz w:val="24"/>
          <w:szCs w:val="24"/>
          <w:lang w:eastAsia="en-GB"/>
        </w:rPr>
        <w:t>Schaltegger</w:t>
      </w:r>
      <w:proofErr w:type="spellEnd"/>
      <w:r w:rsidR="00003296" w:rsidRPr="00EB79E0">
        <w:rPr>
          <w:rFonts w:ascii="Times New Roman" w:hAnsi="Times New Roman" w:cs="Times New Roman"/>
          <w:sz w:val="24"/>
          <w:szCs w:val="24"/>
          <w:lang w:eastAsia="en-GB"/>
        </w:rPr>
        <w:t xml:space="preserve"> </w:t>
      </w:r>
      <w:r w:rsidR="00003296">
        <w:rPr>
          <w:rFonts w:ascii="Times New Roman" w:hAnsi="Times New Roman" w:cs="Times New Roman"/>
          <w:sz w:val="24"/>
          <w:szCs w:val="24"/>
          <w:lang w:eastAsia="en-GB"/>
        </w:rPr>
        <w:t>&amp;</w:t>
      </w:r>
      <w:r w:rsidR="00003296" w:rsidRPr="00EB79E0">
        <w:rPr>
          <w:rFonts w:ascii="Times New Roman" w:hAnsi="Times New Roman" w:cs="Times New Roman"/>
          <w:sz w:val="24"/>
          <w:szCs w:val="24"/>
          <w:lang w:eastAsia="en-GB"/>
        </w:rPr>
        <w:t xml:space="preserve"> </w:t>
      </w:r>
      <w:proofErr w:type="spellStart"/>
      <w:r w:rsidR="00003296" w:rsidRPr="00EB79E0">
        <w:rPr>
          <w:rFonts w:ascii="Times New Roman" w:hAnsi="Times New Roman" w:cs="Times New Roman"/>
          <w:sz w:val="24"/>
          <w:szCs w:val="24"/>
          <w:lang w:eastAsia="en-GB"/>
        </w:rPr>
        <w:t>Zvezdov</w:t>
      </w:r>
      <w:proofErr w:type="spellEnd"/>
      <w:r w:rsidR="00003296">
        <w:rPr>
          <w:rFonts w:ascii="Times New Roman" w:hAnsi="Times New Roman" w:cs="Times New Roman"/>
          <w:sz w:val="24"/>
          <w:szCs w:val="24"/>
          <w:lang w:eastAsia="en-GB"/>
        </w:rPr>
        <w:t xml:space="preserve">, </w:t>
      </w:r>
      <w:r w:rsidR="00003296" w:rsidRPr="00EB79E0">
        <w:rPr>
          <w:rFonts w:ascii="Times New Roman" w:hAnsi="Times New Roman" w:cs="Times New Roman"/>
          <w:sz w:val="24"/>
          <w:szCs w:val="24"/>
          <w:lang w:eastAsia="en-GB"/>
        </w:rPr>
        <w:t xml:space="preserve">2015; </w:t>
      </w:r>
      <w:proofErr w:type="spellStart"/>
      <w:r w:rsidR="00003296" w:rsidRPr="00EB79E0">
        <w:rPr>
          <w:rFonts w:ascii="Times New Roman" w:hAnsi="Times New Roman" w:cs="Times New Roman"/>
          <w:sz w:val="24"/>
          <w:szCs w:val="24"/>
          <w:lang w:eastAsia="en-GB"/>
        </w:rPr>
        <w:t>O’Dwyer</w:t>
      </w:r>
      <w:proofErr w:type="spellEnd"/>
      <w:r w:rsidR="00003296">
        <w:rPr>
          <w:rFonts w:ascii="Times New Roman" w:hAnsi="Times New Roman" w:cs="Times New Roman"/>
          <w:sz w:val="24"/>
          <w:szCs w:val="24"/>
          <w:lang w:eastAsia="en-GB"/>
        </w:rPr>
        <w:t xml:space="preserve"> et al., </w:t>
      </w:r>
      <w:r w:rsidR="00003296" w:rsidRPr="00EB79E0">
        <w:rPr>
          <w:rFonts w:ascii="Times New Roman" w:hAnsi="Times New Roman" w:cs="Times New Roman"/>
          <w:sz w:val="24"/>
          <w:szCs w:val="24"/>
          <w:lang w:eastAsia="en-GB"/>
        </w:rPr>
        <w:t>2011; Qian</w:t>
      </w:r>
      <w:r w:rsidR="00003296">
        <w:rPr>
          <w:rFonts w:ascii="Times New Roman" w:hAnsi="Times New Roman" w:cs="Times New Roman"/>
          <w:sz w:val="24"/>
          <w:szCs w:val="24"/>
          <w:lang w:eastAsia="en-GB"/>
        </w:rPr>
        <w:t xml:space="preserve"> et al., </w:t>
      </w:r>
      <w:r w:rsidR="00003296" w:rsidRPr="00EB79E0">
        <w:rPr>
          <w:rFonts w:ascii="Times New Roman" w:hAnsi="Times New Roman" w:cs="Times New Roman"/>
          <w:sz w:val="24"/>
          <w:szCs w:val="24"/>
          <w:lang w:eastAsia="en-GB"/>
        </w:rPr>
        <w:t>2011)</w:t>
      </w:r>
      <w:r w:rsidR="00214881">
        <w:rPr>
          <w:rFonts w:ascii="Times New Roman" w:hAnsi="Times New Roman" w:cs="Times New Roman"/>
          <w:sz w:val="24"/>
          <w:szCs w:val="24"/>
        </w:rPr>
        <w:t>.</w:t>
      </w:r>
      <w:r w:rsidR="00070186" w:rsidRPr="00EB79E0">
        <w:rPr>
          <w:rFonts w:ascii="Times New Roman" w:hAnsi="Times New Roman" w:cs="Times New Roman"/>
          <w:sz w:val="24"/>
          <w:szCs w:val="24"/>
        </w:rPr>
        <w:t xml:space="preserve"> However, whilst different theoretical methods, processes and procedures for analysing qualitative data have been widely proposed by</w:t>
      </w:r>
      <w:r w:rsidR="00003296">
        <w:rPr>
          <w:rFonts w:ascii="Times New Roman" w:hAnsi="Times New Roman" w:cs="Times New Roman"/>
          <w:sz w:val="24"/>
          <w:szCs w:val="24"/>
        </w:rPr>
        <w:t xml:space="preserve"> previous literature (</w:t>
      </w:r>
      <w:r w:rsidR="00003296" w:rsidRPr="00EB79E0">
        <w:rPr>
          <w:rFonts w:ascii="Times New Roman" w:hAnsi="Times New Roman" w:cs="Times New Roman"/>
          <w:sz w:val="24"/>
          <w:szCs w:val="24"/>
        </w:rPr>
        <w:t xml:space="preserve">Creswell </w:t>
      </w:r>
      <w:r w:rsidR="00003296">
        <w:rPr>
          <w:rFonts w:ascii="Times New Roman" w:hAnsi="Times New Roman" w:cs="Times New Roman"/>
          <w:sz w:val="24"/>
          <w:szCs w:val="24"/>
        </w:rPr>
        <w:t>&amp;</w:t>
      </w:r>
      <w:r w:rsidR="00003296" w:rsidRPr="00EB79E0">
        <w:rPr>
          <w:rFonts w:ascii="Times New Roman" w:hAnsi="Times New Roman" w:cs="Times New Roman"/>
          <w:sz w:val="24"/>
          <w:szCs w:val="24"/>
        </w:rPr>
        <w:t xml:space="preserve"> Clark</w:t>
      </w:r>
      <w:r w:rsidR="00003296">
        <w:rPr>
          <w:rFonts w:ascii="Times New Roman" w:hAnsi="Times New Roman" w:cs="Times New Roman"/>
          <w:sz w:val="24"/>
          <w:szCs w:val="24"/>
        </w:rPr>
        <w:t xml:space="preserve">, </w:t>
      </w:r>
      <w:r w:rsidR="00003296" w:rsidRPr="00EB79E0">
        <w:rPr>
          <w:rFonts w:ascii="Times New Roman" w:hAnsi="Times New Roman" w:cs="Times New Roman"/>
          <w:sz w:val="24"/>
          <w:szCs w:val="24"/>
        </w:rPr>
        <w:t>20</w:t>
      </w:r>
      <w:r w:rsidR="00003296">
        <w:rPr>
          <w:rFonts w:ascii="Times New Roman" w:hAnsi="Times New Roman" w:cs="Times New Roman"/>
          <w:sz w:val="24"/>
          <w:szCs w:val="24"/>
        </w:rPr>
        <w:t>0</w:t>
      </w:r>
      <w:r w:rsidR="00003296" w:rsidRPr="00EB79E0">
        <w:rPr>
          <w:rFonts w:ascii="Times New Roman" w:hAnsi="Times New Roman" w:cs="Times New Roman"/>
          <w:sz w:val="24"/>
          <w:szCs w:val="24"/>
        </w:rPr>
        <w:t>1</w:t>
      </w:r>
      <w:r w:rsidR="00003296">
        <w:rPr>
          <w:rFonts w:ascii="Times New Roman" w:hAnsi="Times New Roman" w:cs="Times New Roman"/>
          <w:sz w:val="24"/>
          <w:szCs w:val="24"/>
        </w:rPr>
        <w:t>;</w:t>
      </w:r>
      <w:r w:rsidR="00003296" w:rsidRPr="00EB79E0">
        <w:rPr>
          <w:rFonts w:ascii="Times New Roman" w:hAnsi="Times New Roman" w:cs="Times New Roman"/>
          <w:sz w:val="24"/>
          <w:szCs w:val="24"/>
        </w:rPr>
        <w:t xml:space="preserve"> Corbin </w:t>
      </w:r>
      <w:r w:rsidR="00003296">
        <w:rPr>
          <w:rFonts w:ascii="Times New Roman" w:hAnsi="Times New Roman" w:cs="Times New Roman"/>
          <w:sz w:val="24"/>
          <w:szCs w:val="24"/>
        </w:rPr>
        <w:t>&amp;</w:t>
      </w:r>
      <w:r w:rsidR="00003296" w:rsidRPr="00EB79E0">
        <w:rPr>
          <w:rFonts w:ascii="Times New Roman" w:hAnsi="Times New Roman" w:cs="Times New Roman"/>
          <w:sz w:val="24"/>
          <w:szCs w:val="24"/>
        </w:rPr>
        <w:t xml:space="preserve"> Strauss</w:t>
      </w:r>
      <w:r w:rsidR="00003296">
        <w:rPr>
          <w:rFonts w:ascii="Times New Roman" w:hAnsi="Times New Roman" w:cs="Times New Roman"/>
          <w:sz w:val="24"/>
          <w:szCs w:val="24"/>
        </w:rPr>
        <w:t xml:space="preserve">, </w:t>
      </w:r>
      <w:r w:rsidR="00003296" w:rsidRPr="00EB79E0">
        <w:rPr>
          <w:rFonts w:ascii="Times New Roman" w:hAnsi="Times New Roman" w:cs="Times New Roman"/>
          <w:sz w:val="24"/>
          <w:szCs w:val="24"/>
        </w:rPr>
        <w:t>2008</w:t>
      </w:r>
      <w:r w:rsidR="00003296">
        <w:rPr>
          <w:rFonts w:ascii="Times New Roman" w:hAnsi="Times New Roman" w:cs="Times New Roman"/>
          <w:sz w:val="24"/>
          <w:szCs w:val="24"/>
        </w:rPr>
        <w:t>;</w:t>
      </w:r>
      <w:r w:rsidR="00003296" w:rsidRPr="00EB79E0">
        <w:rPr>
          <w:rFonts w:ascii="Times New Roman" w:hAnsi="Times New Roman" w:cs="Times New Roman"/>
          <w:sz w:val="24"/>
          <w:szCs w:val="24"/>
        </w:rPr>
        <w:t xml:space="preserve"> Creswell</w:t>
      </w:r>
      <w:r w:rsidR="00003296">
        <w:rPr>
          <w:rFonts w:ascii="Times New Roman" w:hAnsi="Times New Roman" w:cs="Times New Roman"/>
          <w:sz w:val="24"/>
          <w:szCs w:val="24"/>
        </w:rPr>
        <w:t xml:space="preserve">, </w:t>
      </w:r>
      <w:r w:rsidR="00003296" w:rsidRPr="00EB79E0">
        <w:rPr>
          <w:rFonts w:ascii="Times New Roman" w:hAnsi="Times New Roman" w:cs="Times New Roman"/>
          <w:sz w:val="24"/>
          <w:szCs w:val="24"/>
        </w:rPr>
        <w:t>2009</w:t>
      </w:r>
      <w:r w:rsidR="00003296">
        <w:rPr>
          <w:rFonts w:ascii="Times New Roman" w:hAnsi="Times New Roman" w:cs="Times New Roman"/>
          <w:sz w:val="24"/>
          <w:szCs w:val="24"/>
        </w:rPr>
        <w:t>;</w:t>
      </w:r>
      <w:r w:rsidR="00003296" w:rsidRPr="00EB79E0">
        <w:rPr>
          <w:rFonts w:ascii="Times New Roman" w:hAnsi="Times New Roman" w:cs="Times New Roman"/>
          <w:sz w:val="24"/>
          <w:szCs w:val="24"/>
        </w:rPr>
        <w:t xml:space="preserve"> Bryman</w:t>
      </w:r>
      <w:r w:rsidR="00003296">
        <w:rPr>
          <w:rFonts w:ascii="Times New Roman" w:hAnsi="Times New Roman" w:cs="Times New Roman"/>
          <w:sz w:val="24"/>
          <w:szCs w:val="24"/>
        </w:rPr>
        <w:t xml:space="preserve">, </w:t>
      </w:r>
      <w:r w:rsidR="00003296" w:rsidRPr="00EB79E0">
        <w:rPr>
          <w:rFonts w:ascii="Times New Roman" w:hAnsi="Times New Roman" w:cs="Times New Roman"/>
          <w:sz w:val="24"/>
          <w:szCs w:val="24"/>
        </w:rPr>
        <w:t>2012</w:t>
      </w:r>
      <w:r w:rsidR="00003296">
        <w:rPr>
          <w:rFonts w:ascii="Times New Roman" w:hAnsi="Times New Roman" w:cs="Times New Roman"/>
          <w:sz w:val="24"/>
          <w:szCs w:val="24"/>
        </w:rPr>
        <w:t xml:space="preserve">; </w:t>
      </w:r>
      <w:r w:rsidR="00003296" w:rsidRPr="00EB79E0">
        <w:rPr>
          <w:rFonts w:ascii="Times New Roman" w:hAnsi="Times New Roman" w:cs="Times New Roman"/>
          <w:sz w:val="24"/>
          <w:szCs w:val="24"/>
        </w:rPr>
        <w:t>Yin</w:t>
      </w:r>
      <w:r w:rsidR="00003296">
        <w:rPr>
          <w:rFonts w:ascii="Times New Roman" w:hAnsi="Times New Roman" w:cs="Times New Roman"/>
          <w:sz w:val="24"/>
          <w:szCs w:val="24"/>
        </w:rPr>
        <w:t>,</w:t>
      </w:r>
      <w:r w:rsidR="00003296" w:rsidRPr="00EB79E0">
        <w:rPr>
          <w:rFonts w:ascii="Times New Roman" w:hAnsi="Times New Roman" w:cs="Times New Roman"/>
          <w:sz w:val="24"/>
          <w:szCs w:val="24"/>
        </w:rPr>
        <w:t xml:space="preserve"> 2014</w:t>
      </w:r>
      <w:r w:rsidR="00003296">
        <w:rPr>
          <w:rFonts w:ascii="Times New Roman" w:hAnsi="Times New Roman" w:cs="Times New Roman"/>
          <w:sz w:val="24"/>
          <w:szCs w:val="24"/>
        </w:rPr>
        <w:t xml:space="preserve">; </w:t>
      </w:r>
      <w:r w:rsidR="00003296" w:rsidRPr="00D94AD9">
        <w:rPr>
          <w:rFonts w:ascii="Times New Roman" w:eastAsia="Times New Roman" w:hAnsi="Times New Roman" w:cs="Times New Roman"/>
          <w:color w:val="222222"/>
          <w:sz w:val="24"/>
          <w:szCs w:val="24"/>
          <w:lang w:eastAsia="en-GB"/>
        </w:rPr>
        <w:t>Veronica et al., 2020</w:t>
      </w:r>
      <w:r w:rsidR="00003296" w:rsidRPr="00EB79E0">
        <w:rPr>
          <w:rFonts w:ascii="Times New Roman" w:hAnsi="Times New Roman" w:cs="Times New Roman"/>
          <w:sz w:val="24"/>
          <w:szCs w:val="24"/>
        </w:rPr>
        <w:t>)</w:t>
      </w:r>
      <w:r w:rsidR="00003296">
        <w:rPr>
          <w:rFonts w:ascii="Times New Roman" w:hAnsi="Times New Roman" w:cs="Times New Roman"/>
          <w:sz w:val="24"/>
          <w:szCs w:val="24"/>
        </w:rPr>
        <w:t>,</w:t>
      </w:r>
      <w:r w:rsidR="00070186" w:rsidRPr="00EB79E0">
        <w:rPr>
          <w:rFonts w:ascii="Times New Roman" w:hAnsi="Times New Roman" w:cs="Times New Roman"/>
          <w:sz w:val="24"/>
          <w:szCs w:val="24"/>
        </w:rPr>
        <w:t xml:space="preserve"> </w:t>
      </w:r>
      <w:r w:rsidR="00E6283E" w:rsidRPr="00EB79E0">
        <w:rPr>
          <w:rFonts w:ascii="Times New Roman" w:hAnsi="Times New Roman" w:cs="Times New Roman"/>
          <w:sz w:val="24"/>
          <w:szCs w:val="24"/>
        </w:rPr>
        <w:t>t</w:t>
      </w:r>
      <w:r w:rsidR="00070186" w:rsidRPr="00EB79E0">
        <w:rPr>
          <w:rFonts w:ascii="Times New Roman" w:hAnsi="Times New Roman" w:cs="Times New Roman"/>
          <w:sz w:val="24"/>
          <w:szCs w:val="24"/>
        </w:rPr>
        <w:t xml:space="preserve">he level of detail and transparency of </w:t>
      </w:r>
      <w:r w:rsidR="001946A4" w:rsidRPr="00EB79E0">
        <w:rPr>
          <w:rFonts w:ascii="Times New Roman" w:hAnsi="Times New Roman" w:cs="Times New Roman"/>
          <w:sz w:val="24"/>
          <w:szCs w:val="24"/>
        </w:rPr>
        <w:t xml:space="preserve">analysed </w:t>
      </w:r>
      <w:r w:rsidR="00070186" w:rsidRPr="00EB79E0">
        <w:rPr>
          <w:rFonts w:ascii="Times New Roman" w:hAnsi="Times New Roman" w:cs="Times New Roman"/>
          <w:sz w:val="24"/>
          <w:szCs w:val="24"/>
        </w:rPr>
        <w:t xml:space="preserve">interview data, </w:t>
      </w:r>
      <w:r w:rsidR="001946A4" w:rsidRPr="00EB79E0">
        <w:rPr>
          <w:rFonts w:ascii="Times New Roman" w:hAnsi="Times New Roman" w:cs="Times New Roman"/>
          <w:sz w:val="24"/>
          <w:szCs w:val="24"/>
        </w:rPr>
        <w:t xml:space="preserve">and specific </w:t>
      </w:r>
      <w:r w:rsidR="00070186" w:rsidRPr="00EB79E0">
        <w:rPr>
          <w:rFonts w:ascii="Times New Roman" w:hAnsi="Times New Roman" w:cs="Times New Roman"/>
          <w:sz w:val="24"/>
          <w:szCs w:val="24"/>
        </w:rPr>
        <w:t>cod</w:t>
      </w:r>
      <w:r w:rsidR="001946A4" w:rsidRPr="00EB79E0">
        <w:rPr>
          <w:rFonts w:ascii="Times New Roman" w:hAnsi="Times New Roman" w:cs="Times New Roman"/>
          <w:sz w:val="24"/>
          <w:szCs w:val="24"/>
        </w:rPr>
        <w:t>ing explanations</w:t>
      </w:r>
      <w:r w:rsidR="00070186" w:rsidRPr="00EB79E0">
        <w:rPr>
          <w:rFonts w:ascii="Times New Roman" w:hAnsi="Times New Roman" w:cs="Times New Roman"/>
          <w:sz w:val="24"/>
          <w:szCs w:val="24"/>
        </w:rPr>
        <w:t xml:space="preserve"> </w:t>
      </w:r>
      <w:r w:rsidR="001946A4" w:rsidRPr="00EB79E0">
        <w:rPr>
          <w:rFonts w:ascii="Times New Roman" w:hAnsi="Times New Roman" w:cs="Times New Roman"/>
          <w:sz w:val="24"/>
          <w:szCs w:val="24"/>
        </w:rPr>
        <w:t>resemble nothi</w:t>
      </w:r>
      <w:r w:rsidR="001946A4" w:rsidRPr="00214881">
        <w:rPr>
          <w:rFonts w:ascii="Times New Roman" w:hAnsi="Times New Roman" w:cs="Times New Roman"/>
          <w:sz w:val="24"/>
          <w:szCs w:val="24"/>
        </w:rPr>
        <w:t>ng more than</w:t>
      </w:r>
      <w:r w:rsidR="00070186" w:rsidRPr="00214881">
        <w:rPr>
          <w:rFonts w:ascii="Times New Roman" w:hAnsi="Times New Roman" w:cs="Times New Roman"/>
          <w:sz w:val="24"/>
          <w:szCs w:val="24"/>
        </w:rPr>
        <w:t xml:space="preserve"> a few ‘juicy quotes’</w:t>
      </w:r>
      <w:r w:rsidR="001946A4" w:rsidRPr="00214881">
        <w:rPr>
          <w:rFonts w:ascii="Times New Roman" w:hAnsi="Times New Roman" w:cs="Times New Roman"/>
          <w:i/>
          <w:sz w:val="24"/>
          <w:szCs w:val="24"/>
        </w:rPr>
        <w:t>.</w:t>
      </w:r>
      <w:r w:rsidR="00070186" w:rsidRPr="00214881">
        <w:rPr>
          <w:rFonts w:ascii="Times New Roman" w:hAnsi="Times New Roman" w:cs="Times New Roman"/>
          <w:sz w:val="24"/>
          <w:szCs w:val="24"/>
        </w:rPr>
        <w:t xml:space="preserve"> </w:t>
      </w:r>
      <w:r w:rsidR="00214881" w:rsidRPr="00214881">
        <w:rPr>
          <w:rFonts w:ascii="Times New Roman" w:hAnsi="Times New Roman" w:cs="Times New Roman"/>
          <w:sz w:val="24"/>
          <w:szCs w:val="24"/>
        </w:rPr>
        <w:t xml:space="preserve">This </w:t>
      </w:r>
      <w:r w:rsidR="007E04D5">
        <w:rPr>
          <w:rFonts w:ascii="Times New Roman" w:hAnsi="Times New Roman" w:cs="Times New Roman"/>
          <w:sz w:val="24"/>
          <w:szCs w:val="24"/>
        </w:rPr>
        <w:t>paper</w:t>
      </w:r>
      <w:r w:rsidR="00214881" w:rsidRPr="00214881">
        <w:rPr>
          <w:rFonts w:ascii="Times New Roman" w:hAnsi="Times New Roman" w:cs="Times New Roman"/>
          <w:sz w:val="24"/>
          <w:szCs w:val="24"/>
        </w:rPr>
        <w:t xml:space="preserve"> adopted a</w:t>
      </w:r>
      <w:r w:rsidR="00300C42" w:rsidRPr="00214881">
        <w:rPr>
          <w:rFonts w:ascii="Times New Roman" w:hAnsi="Times New Roman" w:cs="Times New Roman"/>
          <w:sz w:val="24"/>
          <w:szCs w:val="24"/>
        </w:rPr>
        <w:t xml:space="preserve"> </w:t>
      </w:r>
      <w:r w:rsidR="001946A4" w:rsidRPr="00214881">
        <w:rPr>
          <w:rFonts w:ascii="Times New Roman" w:hAnsi="Times New Roman" w:cs="Times New Roman"/>
          <w:sz w:val="24"/>
          <w:szCs w:val="24"/>
        </w:rPr>
        <w:t>hybrid thematic</w:t>
      </w:r>
      <w:r w:rsidR="001D7D61" w:rsidRPr="00214881">
        <w:rPr>
          <w:rFonts w:ascii="Times New Roman" w:hAnsi="Times New Roman" w:cs="Times New Roman"/>
          <w:sz w:val="24"/>
          <w:szCs w:val="24"/>
        </w:rPr>
        <w:t xml:space="preserve"> analysis approach</w:t>
      </w:r>
      <w:r w:rsidR="00157069">
        <w:rPr>
          <w:rFonts w:ascii="Times New Roman" w:hAnsi="Times New Roman" w:cs="Times New Roman"/>
          <w:sz w:val="24"/>
          <w:szCs w:val="24"/>
        </w:rPr>
        <w:t xml:space="preserve"> </w:t>
      </w:r>
      <w:r w:rsidR="00157069" w:rsidRPr="00F30502">
        <w:rPr>
          <w:rFonts w:ascii="Times New Roman" w:hAnsi="Times New Roman" w:cs="Times New Roman"/>
          <w:sz w:val="24"/>
          <w:szCs w:val="24"/>
        </w:rPr>
        <w:t>(</w:t>
      </w:r>
      <w:r w:rsidR="00157069" w:rsidRPr="007B6FA1">
        <w:rPr>
          <w:rFonts w:ascii="Times New Roman" w:hAnsi="Times New Roman" w:cs="Times New Roman"/>
          <w:sz w:val="24"/>
          <w:szCs w:val="24"/>
        </w:rPr>
        <w:t xml:space="preserve">refer to </w:t>
      </w:r>
      <w:r w:rsidR="007B6FA1" w:rsidRPr="00905C14">
        <w:rPr>
          <w:rFonts w:ascii="Times New Roman" w:hAnsi="Times New Roman" w:cs="Times New Roman"/>
          <w:sz w:val="24"/>
          <w:szCs w:val="24"/>
        </w:rPr>
        <w:t>Figure 2</w:t>
      </w:r>
      <w:r w:rsidR="00157069" w:rsidRPr="007B6FA1">
        <w:rPr>
          <w:rFonts w:ascii="Times New Roman" w:hAnsi="Times New Roman" w:cs="Times New Roman"/>
          <w:sz w:val="24"/>
          <w:szCs w:val="24"/>
        </w:rPr>
        <w:t>)</w:t>
      </w:r>
      <w:r w:rsidR="002C5A32" w:rsidRPr="007B6FA1">
        <w:rPr>
          <w:rFonts w:ascii="Times New Roman" w:hAnsi="Times New Roman" w:cs="Times New Roman"/>
          <w:sz w:val="24"/>
          <w:szCs w:val="24"/>
        </w:rPr>
        <w:t>,</w:t>
      </w:r>
      <w:r w:rsidR="002C5A32" w:rsidRPr="00214881">
        <w:rPr>
          <w:rFonts w:ascii="Times New Roman" w:hAnsi="Times New Roman" w:cs="Times New Roman"/>
          <w:sz w:val="24"/>
          <w:szCs w:val="24"/>
        </w:rPr>
        <w:t xml:space="preserve"> </w:t>
      </w:r>
      <w:r w:rsidR="00300C42" w:rsidRPr="00214881">
        <w:rPr>
          <w:rFonts w:ascii="Times New Roman" w:hAnsi="Times New Roman" w:cs="Times New Roman"/>
          <w:sz w:val="24"/>
          <w:szCs w:val="24"/>
        </w:rPr>
        <w:t>after considering the</w:t>
      </w:r>
      <w:r w:rsidR="008658CF" w:rsidRPr="00214881">
        <w:rPr>
          <w:rFonts w:ascii="Times New Roman" w:hAnsi="Times New Roman" w:cs="Times New Roman"/>
          <w:sz w:val="24"/>
          <w:szCs w:val="24"/>
        </w:rPr>
        <w:t xml:space="preserve"> </w:t>
      </w:r>
      <w:r w:rsidR="002C5A32" w:rsidRPr="00214881">
        <w:rPr>
          <w:rFonts w:ascii="Times New Roman" w:hAnsi="Times New Roman" w:cs="Times New Roman"/>
          <w:sz w:val="24"/>
          <w:szCs w:val="24"/>
        </w:rPr>
        <w:t xml:space="preserve">similarities </w:t>
      </w:r>
      <w:r w:rsidR="00300C42" w:rsidRPr="00214881">
        <w:rPr>
          <w:rFonts w:ascii="Times New Roman" w:hAnsi="Times New Roman" w:cs="Times New Roman"/>
          <w:sz w:val="24"/>
          <w:szCs w:val="24"/>
        </w:rPr>
        <w:t xml:space="preserve">of </w:t>
      </w:r>
      <w:r w:rsidR="002C5A32" w:rsidRPr="00214881">
        <w:rPr>
          <w:rFonts w:ascii="Times New Roman" w:hAnsi="Times New Roman" w:cs="Times New Roman"/>
          <w:sz w:val="24"/>
          <w:szCs w:val="24"/>
        </w:rPr>
        <w:t xml:space="preserve">King and </w:t>
      </w:r>
      <w:proofErr w:type="spellStart"/>
      <w:r w:rsidR="002C5A32" w:rsidRPr="00214881">
        <w:rPr>
          <w:rFonts w:ascii="Times New Roman" w:hAnsi="Times New Roman" w:cs="Times New Roman"/>
          <w:sz w:val="24"/>
          <w:szCs w:val="24"/>
        </w:rPr>
        <w:t>Horrocks</w:t>
      </w:r>
      <w:proofErr w:type="spellEnd"/>
      <w:r w:rsidR="002C5A32" w:rsidRPr="00214881">
        <w:rPr>
          <w:rFonts w:ascii="Times New Roman" w:hAnsi="Times New Roman" w:cs="Times New Roman"/>
          <w:sz w:val="24"/>
          <w:szCs w:val="24"/>
        </w:rPr>
        <w:t xml:space="preserve"> (2010</w:t>
      </w:r>
      <w:r w:rsidR="008658CF" w:rsidRPr="00214881">
        <w:rPr>
          <w:rFonts w:ascii="Times New Roman" w:hAnsi="Times New Roman" w:cs="Times New Roman"/>
          <w:sz w:val="24"/>
          <w:szCs w:val="24"/>
        </w:rPr>
        <w:t>)</w:t>
      </w:r>
      <w:r w:rsidR="00003296">
        <w:rPr>
          <w:rFonts w:ascii="Times New Roman" w:hAnsi="Times New Roman" w:cs="Times New Roman"/>
          <w:sz w:val="24"/>
          <w:szCs w:val="24"/>
        </w:rPr>
        <w:t xml:space="preserve">, </w:t>
      </w:r>
      <w:r w:rsidR="00003296" w:rsidRPr="00D94AD9">
        <w:rPr>
          <w:rFonts w:ascii="Times New Roman" w:eastAsia="Times New Roman" w:hAnsi="Times New Roman" w:cs="Times New Roman"/>
          <w:color w:val="222222"/>
          <w:sz w:val="24"/>
          <w:szCs w:val="24"/>
          <w:lang w:eastAsia="en-GB"/>
        </w:rPr>
        <w:t>Veronica et al.</w:t>
      </w:r>
      <w:r w:rsidR="00003296">
        <w:rPr>
          <w:rFonts w:ascii="Times New Roman" w:eastAsia="Times New Roman" w:hAnsi="Times New Roman" w:cs="Times New Roman"/>
          <w:color w:val="222222"/>
          <w:sz w:val="24"/>
          <w:szCs w:val="24"/>
          <w:lang w:eastAsia="en-GB"/>
        </w:rPr>
        <w:t xml:space="preserve"> (</w:t>
      </w:r>
      <w:r w:rsidR="00003296" w:rsidRPr="00D94AD9">
        <w:rPr>
          <w:rFonts w:ascii="Times New Roman" w:eastAsia="Times New Roman" w:hAnsi="Times New Roman" w:cs="Times New Roman"/>
          <w:color w:val="222222"/>
          <w:sz w:val="24"/>
          <w:szCs w:val="24"/>
          <w:lang w:eastAsia="en-GB"/>
        </w:rPr>
        <w:t>2020</w:t>
      </w:r>
      <w:r w:rsidR="00003296">
        <w:rPr>
          <w:rFonts w:ascii="Times New Roman" w:eastAsia="Times New Roman" w:hAnsi="Times New Roman" w:cs="Times New Roman"/>
          <w:color w:val="222222"/>
          <w:sz w:val="24"/>
          <w:szCs w:val="24"/>
          <w:lang w:eastAsia="en-GB"/>
        </w:rPr>
        <w:t>)</w:t>
      </w:r>
      <w:r w:rsidR="00003296">
        <w:rPr>
          <w:rFonts w:ascii="Times New Roman" w:hAnsi="Times New Roman" w:cs="Times New Roman"/>
          <w:sz w:val="24"/>
          <w:szCs w:val="24"/>
        </w:rPr>
        <w:t>,</w:t>
      </w:r>
      <w:r w:rsidR="002C5A32" w:rsidRPr="00214881">
        <w:rPr>
          <w:rFonts w:ascii="Times New Roman" w:hAnsi="Times New Roman" w:cs="Times New Roman"/>
          <w:i/>
          <w:sz w:val="24"/>
          <w:szCs w:val="24"/>
        </w:rPr>
        <w:t xml:space="preserve"> </w:t>
      </w:r>
      <w:r w:rsidR="00E752B8">
        <w:rPr>
          <w:rFonts w:ascii="Times New Roman" w:hAnsi="Times New Roman" w:cs="Times New Roman"/>
          <w:iCs/>
          <w:sz w:val="24"/>
          <w:szCs w:val="24"/>
        </w:rPr>
        <w:t xml:space="preserve">and </w:t>
      </w:r>
      <w:r w:rsidR="008658CF" w:rsidRPr="00214881">
        <w:rPr>
          <w:rFonts w:ascii="Times New Roman" w:hAnsi="Times New Roman" w:cs="Times New Roman"/>
          <w:sz w:val="24"/>
          <w:szCs w:val="24"/>
        </w:rPr>
        <w:t>a</w:t>
      </w:r>
      <w:r w:rsidR="00300C42" w:rsidRPr="00214881">
        <w:rPr>
          <w:rFonts w:ascii="Times New Roman" w:hAnsi="Times New Roman" w:cs="Times New Roman"/>
          <w:sz w:val="24"/>
          <w:szCs w:val="24"/>
        </w:rPr>
        <w:t>lso</w:t>
      </w:r>
      <w:r w:rsidR="001D7D61" w:rsidRPr="00214881">
        <w:rPr>
          <w:rFonts w:ascii="Times New Roman" w:hAnsi="Times New Roman" w:cs="Times New Roman"/>
          <w:sz w:val="24"/>
          <w:szCs w:val="24"/>
        </w:rPr>
        <w:t xml:space="preserve"> likened </w:t>
      </w:r>
      <w:r w:rsidR="00A26D8C" w:rsidRPr="00214881">
        <w:rPr>
          <w:rFonts w:ascii="Times New Roman" w:hAnsi="Times New Roman" w:cs="Times New Roman"/>
          <w:sz w:val="24"/>
          <w:szCs w:val="24"/>
        </w:rPr>
        <w:t xml:space="preserve">(in part) </w:t>
      </w:r>
      <w:r w:rsidR="001D7D61" w:rsidRPr="00214881">
        <w:rPr>
          <w:rFonts w:ascii="Times New Roman" w:hAnsi="Times New Roman" w:cs="Times New Roman"/>
          <w:sz w:val="24"/>
          <w:szCs w:val="24"/>
        </w:rPr>
        <w:t xml:space="preserve">to that of </w:t>
      </w:r>
      <w:proofErr w:type="spellStart"/>
      <w:r w:rsidR="008658CF" w:rsidRPr="00214881">
        <w:rPr>
          <w:rFonts w:ascii="Times New Roman" w:hAnsi="Times New Roman" w:cs="Times New Roman"/>
          <w:sz w:val="24"/>
          <w:szCs w:val="24"/>
        </w:rPr>
        <w:t>O’Dwyer</w:t>
      </w:r>
      <w:proofErr w:type="spellEnd"/>
      <w:r w:rsidR="008658CF" w:rsidRPr="00214881">
        <w:rPr>
          <w:rFonts w:ascii="Times New Roman" w:hAnsi="Times New Roman" w:cs="Times New Roman"/>
          <w:sz w:val="24"/>
          <w:szCs w:val="24"/>
        </w:rPr>
        <w:t xml:space="preserve"> et al. (2011). </w:t>
      </w:r>
      <w:r w:rsidR="00F3152C" w:rsidRPr="00214881">
        <w:rPr>
          <w:rFonts w:ascii="Times New Roman" w:hAnsi="Times New Roman" w:cs="Times New Roman"/>
          <w:sz w:val="24"/>
          <w:szCs w:val="24"/>
        </w:rPr>
        <w:t>A</w:t>
      </w:r>
      <w:r w:rsidR="00A26D8C" w:rsidRPr="00214881">
        <w:rPr>
          <w:rFonts w:ascii="Times New Roman" w:hAnsi="Times New Roman" w:cs="Times New Roman"/>
          <w:sz w:val="24"/>
          <w:szCs w:val="24"/>
        </w:rPr>
        <w:t xml:space="preserve"> pilot study was undertaken to test the appropriateness of the</w:t>
      </w:r>
      <w:r w:rsidR="001E0771" w:rsidRPr="00214881">
        <w:rPr>
          <w:rFonts w:ascii="Times New Roman" w:hAnsi="Times New Roman" w:cs="Times New Roman"/>
          <w:sz w:val="24"/>
          <w:szCs w:val="24"/>
        </w:rPr>
        <w:t xml:space="preserve"> initial</w:t>
      </w:r>
      <w:r w:rsidR="000A0E81" w:rsidRPr="00214881">
        <w:rPr>
          <w:rFonts w:ascii="Times New Roman" w:hAnsi="Times New Roman" w:cs="Times New Roman"/>
          <w:sz w:val="24"/>
          <w:szCs w:val="24"/>
        </w:rPr>
        <w:t xml:space="preserve"> interview</w:t>
      </w:r>
      <w:r w:rsidR="000A0E81">
        <w:rPr>
          <w:rFonts w:ascii="Times New Roman" w:hAnsi="Times New Roman" w:cs="Times New Roman"/>
          <w:sz w:val="24"/>
          <w:szCs w:val="24"/>
        </w:rPr>
        <w:t xml:space="preserve"> questions, after </w:t>
      </w:r>
      <w:r w:rsidR="007B5349">
        <w:rPr>
          <w:rFonts w:ascii="Times New Roman" w:hAnsi="Times New Roman" w:cs="Times New Roman"/>
          <w:sz w:val="24"/>
          <w:szCs w:val="24"/>
        </w:rPr>
        <w:t>an i</w:t>
      </w:r>
      <w:r w:rsidR="00D97906" w:rsidRPr="00EB79E0">
        <w:rPr>
          <w:rFonts w:ascii="Times New Roman" w:hAnsi="Times New Roman" w:cs="Times New Roman"/>
          <w:sz w:val="24"/>
          <w:szCs w:val="24"/>
        </w:rPr>
        <w:t xml:space="preserve">nitial </w:t>
      </w:r>
      <w:r w:rsidR="00BB209B">
        <w:rPr>
          <w:rFonts w:ascii="Times New Roman" w:hAnsi="Times New Roman" w:cs="Times New Roman"/>
          <w:sz w:val="24"/>
          <w:szCs w:val="24"/>
        </w:rPr>
        <w:t>analysis of</w:t>
      </w:r>
      <w:r w:rsidR="00E752B8">
        <w:rPr>
          <w:rFonts w:ascii="Times New Roman" w:hAnsi="Times New Roman" w:cs="Times New Roman"/>
          <w:sz w:val="24"/>
          <w:szCs w:val="24"/>
        </w:rPr>
        <w:t xml:space="preserve"> the</w:t>
      </w:r>
      <w:r w:rsidR="00BB209B">
        <w:rPr>
          <w:rFonts w:ascii="Times New Roman" w:hAnsi="Times New Roman" w:cs="Times New Roman"/>
          <w:sz w:val="24"/>
          <w:szCs w:val="24"/>
        </w:rPr>
        <w:t xml:space="preserve"> </w:t>
      </w:r>
      <w:r w:rsidR="00113A27" w:rsidRPr="00EB79E0">
        <w:rPr>
          <w:rFonts w:ascii="Times New Roman" w:hAnsi="Times New Roman" w:cs="Times New Roman"/>
          <w:sz w:val="24"/>
          <w:szCs w:val="24"/>
        </w:rPr>
        <w:t xml:space="preserve">SME </w:t>
      </w:r>
      <w:r w:rsidR="00A8678C" w:rsidRPr="00EB79E0">
        <w:rPr>
          <w:rFonts w:ascii="Times New Roman" w:hAnsi="Times New Roman" w:cs="Times New Roman"/>
          <w:sz w:val="24"/>
          <w:szCs w:val="24"/>
        </w:rPr>
        <w:t>literature</w:t>
      </w:r>
      <w:r w:rsidR="00BB209B">
        <w:rPr>
          <w:rFonts w:ascii="Times New Roman" w:hAnsi="Times New Roman" w:cs="Times New Roman"/>
          <w:sz w:val="24"/>
          <w:szCs w:val="24"/>
        </w:rPr>
        <w:t>.</w:t>
      </w:r>
      <w:r w:rsidR="007B5349">
        <w:rPr>
          <w:rFonts w:ascii="Times New Roman" w:hAnsi="Times New Roman" w:cs="Times New Roman"/>
          <w:sz w:val="24"/>
          <w:szCs w:val="24"/>
        </w:rPr>
        <w:t xml:space="preserve"> </w:t>
      </w:r>
      <w:r w:rsidR="007E00F1">
        <w:rPr>
          <w:rFonts w:ascii="Times New Roman" w:hAnsi="Times New Roman" w:cs="Times New Roman"/>
          <w:sz w:val="24"/>
          <w:szCs w:val="24"/>
        </w:rPr>
        <w:t>O</w:t>
      </w:r>
      <w:r w:rsidR="0046386B" w:rsidRPr="00EB79E0">
        <w:rPr>
          <w:rFonts w:ascii="Times New Roman" w:hAnsi="Times New Roman" w:cs="Times New Roman"/>
          <w:sz w:val="24"/>
          <w:szCs w:val="24"/>
        </w:rPr>
        <w:t>nce all i</w:t>
      </w:r>
      <w:r w:rsidR="00377F98" w:rsidRPr="00EB79E0">
        <w:rPr>
          <w:rFonts w:ascii="Times New Roman" w:hAnsi="Times New Roman" w:cs="Times New Roman"/>
          <w:sz w:val="24"/>
          <w:szCs w:val="24"/>
        </w:rPr>
        <w:t>nterview</w:t>
      </w:r>
      <w:r w:rsidR="00470995">
        <w:rPr>
          <w:rFonts w:ascii="Times New Roman" w:hAnsi="Times New Roman" w:cs="Times New Roman"/>
          <w:sz w:val="24"/>
          <w:szCs w:val="24"/>
        </w:rPr>
        <w:t xml:space="preserve"> transcripts </w:t>
      </w:r>
      <w:r w:rsidR="00377F98" w:rsidRPr="00EB79E0">
        <w:rPr>
          <w:rFonts w:ascii="Times New Roman" w:hAnsi="Times New Roman" w:cs="Times New Roman"/>
          <w:sz w:val="24"/>
          <w:szCs w:val="24"/>
        </w:rPr>
        <w:t xml:space="preserve">were recorded and </w:t>
      </w:r>
      <w:r w:rsidR="0046386B" w:rsidRPr="00EB79E0">
        <w:rPr>
          <w:rFonts w:ascii="Times New Roman" w:hAnsi="Times New Roman" w:cs="Times New Roman"/>
          <w:sz w:val="24"/>
          <w:szCs w:val="24"/>
        </w:rPr>
        <w:t xml:space="preserve">independently </w:t>
      </w:r>
      <w:r w:rsidR="00377F98" w:rsidRPr="00EB79E0">
        <w:rPr>
          <w:rFonts w:ascii="Times New Roman" w:hAnsi="Times New Roman" w:cs="Times New Roman"/>
          <w:sz w:val="24"/>
          <w:szCs w:val="24"/>
        </w:rPr>
        <w:t>typed up</w:t>
      </w:r>
      <w:r w:rsidR="0046386B" w:rsidRPr="00EB79E0">
        <w:rPr>
          <w:rFonts w:ascii="Times New Roman" w:hAnsi="Times New Roman" w:cs="Times New Roman"/>
          <w:sz w:val="24"/>
          <w:szCs w:val="24"/>
        </w:rPr>
        <w:t>,</w:t>
      </w:r>
      <w:r w:rsidR="00377F98" w:rsidRPr="00EB79E0">
        <w:rPr>
          <w:rFonts w:ascii="Times New Roman" w:hAnsi="Times New Roman" w:cs="Times New Roman"/>
          <w:sz w:val="24"/>
          <w:szCs w:val="24"/>
        </w:rPr>
        <w:t xml:space="preserve"> verbatim</w:t>
      </w:r>
      <w:r w:rsidR="00E47EE6">
        <w:rPr>
          <w:rFonts w:ascii="Times New Roman" w:hAnsi="Times New Roman" w:cs="Times New Roman"/>
          <w:sz w:val="24"/>
          <w:szCs w:val="24"/>
        </w:rPr>
        <w:t xml:space="preserve"> by an independent person;</w:t>
      </w:r>
      <w:r w:rsidR="0046386B" w:rsidRPr="00EB79E0">
        <w:rPr>
          <w:rFonts w:ascii="Times New Roman" w:hAnsi="Times New Roman" w:cs="Times New Roman"/>
          <w:sz w:val="24"/>
          <w:szCs w:val="24"/>
        </w:rPr>
        <w:t xml:space="preserve"> the transcripts were </w:t>
      </w:r>
      <w:r w:rsidR="007E00F1">
        <w:rPr>
          <w:rFonts w:ascii="Times New Roman" w:hAnsi="Times New Roman" w:cs="Times New Roman"/>
          <w:sz w:val="24"/>
          <w:szCs w:val="24"/>
        </w:rPr>
        <w:t xml:space="preserve">read line by line </w:t>
      </w:r>
      <w:r w:rsidR="00E47577" w:rsidRPr="00EB79E0">
        <w:rPr>
          <w:rFonts w:ascii="Times New Roman" w:hAnsi="Times New Roman" w:cs="Times New Roman"/>
          <w:sz w:val="24"/>
          <w:szCs w:val="24"/>
        </w:rPr>
        <w:t>against</w:t>
      </w:r>
      <w:r w:rsidR="0046386B" w:rsidRPr="00EB79E0">
        <w:rPr>
          <w:rFonts w:ascii="Times New Roman" w:hAnsi="Times New Roman" w:cs="Times New Roman"/>
          <w:sz w:val="24"/>
          <w:szCs w:val="24"/>
        </w:rPr>
        <w:t xml:space="preserve"> the</w:t>
      </w:r>
      <w:r w:rsidR="00E47577" w:rsidRPr="00EB79E0">
        <w:rPr>
          <w:rFonts w:ascii="Times New Roman" w:hAnsi="Times New Roman" w:cs="Times New Roman"/>
          <w:sz w:val="24"/>
          <w:szCs w:val="24"/>
        </w:rPr>
        <w:t xml:space="preserve"> recording</w:t>
      </w:r>
      <w:r w:rsidR="0046386B" w:rsidRPr="00EB79E0">
        <w:rPr>
          <w:rFonts w:ascii="Times New Roman" w:hAnsi="Times New Roman" w:cs="Times New Roman"/>
          <w:sz w:val="24"/>
          <w:szCs w:val="24"/>
        </w:rPr>
        <w:t xml:space="preserve">s for any </w:t>
      </w:r>
      <w:r w:rsidR="0046386B" w:rsidRPr="00F30502">
        <w:rPr>
          <w:rFonts w:ascii="Times New Roman" w:hAnsi="Times New Roman" w:cs="Times New Roman"/>
          <w:sz w:val="24"/>
          <w:szCs w:val="24"/>
        </w:rPr>
        <w:t>errors</w:t>
      </w:r>
      <w:r w:rsidR="00E47EE6">
        <w:rPr>
          <w:rFonts w:ascii="Times New Roman" w:hAnsi="Times New Roman" w:cs="Times New Roman"/>
          <w:sz w:val="24"/>
          <w:szCs w:val="24"/>
        </w:rPr>
        <w:t xml:space="preserve"> by the </w:t>
      </w:r>
      <w:r w:rsidR="002D74BE">
        <w:rPr>
          <w:rFonts w:ascii="Times New Roman" w:hAnsi="Times New Roman" w:cs="Times New Roman"/>
          <w:sz w:val="24"/>
          <w:szCs w:val="24"/>
        </w:rPr>
        <w:t xml:space="preserve">main </w:t>
      </w:r>
      <w:r w:rsidR="00E47EE6">
        <w:rPr>
          <w:rFonts w:ascii="Times New Roman" w:hAnsi="Times New Roman" w:cs="Times New Roman"/>
          <w:sz w:val="24"/>
          <w:szCs w:val="24"/>
        </w:rPr>
        <w:t>author</w:t>
      </w:r>
      <w:r w:rsidR="00157069" w:rsidRPr="00F30502">
        <w:rPr>
          <w:rFonts w:ascii="Times New Roman" w:hAnsi="Times New Roman" w:cs="Times New Roman"/>
          <w:sz w:val="24"/>
          <w:szCs w:val="24"/>
        </w:rPr>
        <w:t xml:space="preserve"> (stage 1)</w:t>
      </w:r>
      <w:r w:rsidR="0046386B" w:rsidRPr="00F30502">
        <w:rPr>
          <w:rFonts w:ascii="Times New Roman" w:hAnsi="Times New Roman" w:cs="Times New Roman"/>
          <w:sz w:val="24"/>
          <w:szCs w:val="24"/>
        </w:rPr>
        <w:t xml:space="preserve">. </w:t>
      </w:r>
      <w:r w:rsidR="007E00F1" w:rsidRPr="00F30502">
        <w:rPr>
          <w:rFonts w:ascii="Times New Roman" w:hAnsi="Times New Roman" w:cs="Times New Roman"/>
          <w:sz w:val="24"/>
          <w:szCs w:val="24"/>
        </w:rPr>
        <w:t>This assisted in an initial</w:t>
      </w:r>
      <w:r w:rsidR="00CA2AE3" w:rsidRPr="00F30502">
        <w:rPr>
          <w:rFonts w:ascii="Times New Roman" w:hAnsi="Times New Roman" w:cs="Times New Roman"/>
          <w:sz w:val="24"/>
          <w:szCs w:val="24"/>
        </w:rPr>
        <w:t xml:space="preserve"> mind map </w:t>
      </w:r>
      <w:r w:rsidR="007E00F1" w:rsidRPr="00F30502">
        <w:rPr>
          <w:rFonts w:ascii="Times New Roman" w:hAnsi="Times New Roman" w:cs="Times New Roman"/>
          <w:sz w:val="24"/>
          <w:szCs w:val="24"/>
        </w:rPr>
        <w:t xml:space="preserve">of the individual </w:t>
      </w:r>
      <w:r w:rsidR="00CA2AE3" w:rsidRPr="00F30502">
        <w:rPr>
          <w:rFonts w:ascii="Times New Roman" w:hAnsi="Times New Roman" w:cs="Times New Roman"/>
          <w:sz w:val="24"/>
          <w:szCs w:val="24"/>
        </w:rPr>
        <w:t>SME</w:t>
      </w:r>
      <w:r w:rsidR="00C117E8" w:rsidRPr="00F30502">
        <w:rPr>
          <w:rFonts w:ascii="Times New Roman" w:hAnsi="Times New Roman" w:cs="Times New Roman"/>
          <w:sz w:val="24"/>
          <w:szCs w:val="24"/>
        </w:rPr>
        <w:t>s</w:t>
      </w:r>
      <w:r w:rsidR="00625CA0" w:rsidRPr="00F30502">
        <w:rPr>
          <w:rFonts w:ascii="Times New Roman" w:hAnsi="Times New Roman" w:cs="Times New Roman"/>
          <w:sz w:val="24"/>
          <w:szCs w:val="24"/>
        </w:rPr>
        <w:t xml:space="preserve">, which </w:t>
      </w:r>
      <w:r w:rsidR="00665847" w:rsidRPr="00F30502">
        <w:rPr>
          <w:rFonts w:ascii="Times New Roman" w:hAnsi="Times New Roman" w:cs="Times New Roman"/>
          <w:sz w:val="24"/>
          <w:szCs w:val="24"/>
        </w:rPr>
        <w:t>supplemented the interviewee</w:t>
      </w:r>
      <w:r w:rsidR="00E752B8" w:rsidRPr="00F30502">
        <w:rPr>
          <w:rFonts w:ascii="Times New Roman" w:hAnsi="Times New Roman" w:cs="Times New Roman"/>
          <w:sz w:val="24"/>
          <w:szCs w:val="24"/>
        </w:rPr>
        <w:t>s’</w:t>
      </w:r>
      <w:r w:rsidR="00665847" w:rsidRPr="00F30502">
        <w:rPr>
          <w:rFonts w:ascii="Times New Roman" w:hAnsi="Times New Roman" w:cs="Times New Roman"/>
          <w:sz w:val="24"/>
          <w:szCs w:val="24"/>
        </w:rPr>
        <w:t xml:space="preserve"> profile.</w:t>
      </w:r>
      <w:r w:rsidR="00214881" w:rsidRPr="00F30502">
        <w:rPr>
          <w:rFonts w:ascii="Times New Roman" w:hAnsi="Times New Roman" w:cs="Times New Roman"/>
          <w:sz w:val="24"/>
          <w:szCs w:val="24"/>
        </w:rPr>
        <w:t xml:space="preserve"> This was done </w:t>
      </w:r>
      <w:r w:rsidR="00470995" w:rsidRPr="00F30502">
        <w:rPr>
          <w:rFonts w:ascii="Times New Roman" w:hAnsi="Times New Roman" w:cs="Times New Roman"/>
          <w:sz w:val="24"/>
          <w:szCs w:val="24"/>
        </w:rPr>
        <w:t>a</w:t>
      </w:r>
      <w:r w:rsidR="00792E6A" w:rsidRPr="00F30502">
        <w:rPr>
          <w:rFonts w:ascii="Times New Roman" w:hAnsi="Times New Roman" w:cs="Times New Roman"/>
          <w:sz w:val="24"/>
          <w:szCs w:val="24"/>
        </w:rPr>
        <w:t xml:space="preserve"> second time, </w:t>
      </w:r>
      <w:r w:rsidR="001124C1" w:rsidRPr="00F30502">
        <w:rPr>
          <w:rFonts w:ascii="Times New Roman" w:hAnsi="Times New Roman" w:cs="Times New Roman"/>
          <w:sz w:val="24"/>
          <w:szCs w:val="24"/>
        </w:rPr>
        <w:t>to become familiar</w:t>
      </w:r>
      <w:r w:rsidR="00E21047" w:rsidRPr="00F30502">
        <w:rPr>
          <w:rFonts w:ascii="Times New Roman" w:hAnsi="Times New Roman" w:cs="Times New Roman"/>
          <w:sz w:val="24"/>
          <w:szCs w:val="24"/>
        </w:rPr>
        <w:t xml:space="preserve"> </w:t>
      </w:r>
      <w:r w:rsidR="007E04D5">
        <w:rPr>
          <w:rFonts w:ascii="Times New Roman" w:hAnsi="Times New Roman" w:cs="Times New Roman"/>
          <w:sz w:val="24"/>
          <w:szCs w:val="24"/>
        </w:rPr>
        <w:t xml:space="preserve">with </w:t>
      </w:r>
      <w:r w:rsidR="00E21047" w:rsidRPr="00F30502">
        <w:rPr>
          <w:rFonts w:ascii="Times New Roman" w:hAnsi="Times New Roman" w:cs="Times New Roman"/>
          <w:sz w:val="24"/>
          <w:szCs w:val="24"/>
        </w:rPr>
        <w:t xml:space="preserve">the dialogue and </w:t>
      </w:r>
      <w:r w:rsidR="00665847" w:rsidRPr="00F30502">
        <w:rPr>
          <w:rFonts w:ascii="Times New Roman" w:hAnsi="Times New Roman" w:cs="Times New Roman"/>
          <w:sz w:val="24"/>
          <w:szCs w:val="24"/>
        </w:rPr>
        <w:t>make initial notes and mini comments on each transcript. This stage was repeated to establish any additional comments that m</w:t>
      </w:r>
      <w:r w:rsidR="00E752B8" w:rsidRPr="00F30502">
        <w:rPr>
          <w:rFonts w:ascii="Times New Roman" w:hAnsi="Times New Roman" w:cs="Times New Roman"/>
          <w:sz w:val="24"/>
          <w:szCs w:val="24"/>
        </w:rPr>
        <w:t>ight</w:t>
      </w:r>
      <w:r w:rsidR="00665847" w:rsidRPr="00F30502">
        <w:rPr>
          <w:rFonts w:ascii="Times New Roman" w:hAnsi="Times New Roman" w:cs="Times New Roman"/>
          <w:sz w:val="24"/>
          <w:szCs w:val="24"/>
        </w:rPr>
        <w:t xml:space="preserve"> not have materialised earlier.</w:t>
      </w:r>
      <w:r w:rsidR="00C117E8" w:rsidRPr="00F30502">
        <w:rPr>
          <w:rFonts w:ascii="Times New Roman" w:hAnsi="Times New Roman" w:cs="Times New Roman"/>
          <w:sz w:val="24"/>
          <w:szCs w:val="24"/>
        </w:rPr>
        <w:t xml:space="preserve"> </w:t>
      </w:r>
      <w:r w:rsidR="00625CA0" w:rsidRPr="00F30502">
        <w:rPr>
          <w:rFonts w:ascii="Times New Roman" w:hAnsi="Times New Roman" w:cs="Times New Roman"/>
          <w:sz w:val="24"/>
          <w:szCs w:val="24"/>
        </w:rPr>
        <w:t>The transcripts were</w:t>
      </w:r>
      <w:r w:rsidR="00792E6A" w:rsidRPr="00F30502">
        <w:rPr>
          <w:rFonts w:ascii="Times New Roman" w:hAnsi="Times New Roman" w:cs="Times New Roman"/>
          <w:sz w:val="24"/>
          <w:szCs w:val="24"/>
        </w:rPr>
        <w:t xml:space="preserve"> then</w:t>
      </w:r>
      <w:r w:rsidR="00625CA0" w:rsidRPr="00F30502">
        <w:rPr>
          <w:rFonts w:ascii="Times New Roman" w:hAnsi="Times New Roman" w:cs="Times New Roman"/>
          <w:sz w:val="24"/>
          <w:szCs w:val="24"/>
        </w:rPr>
        <w:t xml:space="preserve"> colour coded</w:t>
      </w:r>
      <w:r w:rsidR="002E06B0" w:rsidRPr="00F30502">
        <w:rPr>
          <w:rFonts w:ascii="Times New Roman" w:hAnsi="Times New Roman" w:cs="Times New Roman"/>
          <w:sz w:val="24"/>
          <w:szCs w:val="24"/>
        </w:rPr>
        <w:t xml:space="preserve"> </w:t>
      </w:r>
      <w:r w:rsidR="00157069" w:rsidRPr="00F30502">
        <w:rPr>
          <w:rFonts w:ascii="Times New Roman" w:hAnsi="Times New Roman" w:cs="Times New Roman"/>
          <w:sz w:val="24"/>
          <w:szCs w:val="24"/>
        </w:rPr>
        <w:t xml:space="preserve">(stage 2) </w:t>
      </w:r>
      <w:r w:rsidR="002E06B0" w:rsidRPr="00F30502">
        <w:rPr>
          <w:rFonts w:ascii="Times New Roman" w:hAnsi="Times New Roman" w:cs="Times New Roman"/>
          <w:sz w:val="24"/>
          <w:szCs w:val="24"/>
        </w:rPr>
        <w:t xml:space="preserve">into </w:t>
      </w:r>
      <w:r w:rsidR="00C650C6" w:rsidRPr="00F30502">
        <w:rPr>
          <w:rFonts w:ascii="Times New Roman" w:hAnsi="Times New Roman" w:cs="Times New Roman"/>
          <w:sz w:val="24"/>
          <w:szCs w:val="24"/>
        </w:rPr>
        <w:t>‘why</w:t>
      </w:r>
      <w:r w:rsidR="00792E6A" w:rsidRPr="00F30502">
        <w:rPr>
          <w:rFonts w:ascii="Times New Roman" w:hAnsi="Times New Roman" w:cs="Times New Roman"/>
          <w:sz w:val="24"/>
          <w:szCs w:val="24"/>
        </w:rPr>
        <w:t>’</w:t>
      </w:r>
      <w:r w:rsidR="00C650C6" w:rsidRPr="00F30502">
        <w:rPr>
          <w:rFonts w:ascii="Times New Roman" w:hAnsi="Times New Roman" w:cs="Times New Roman"/>
          <w:sz w:val="24"/>
          <w:szCs w:val="24"/>
        </w:rPr>
        <w:t xml:space="preserve"> SMEs </w:t>
      </w:r>
      <w:r w:rsidR="000B437B" w:rsidRPr="00F30502">
        <w:rPr>
          <w:rFonts w:ascii="Times New Roman" w:hAnsi="Times New Roman" w:cs="Times New Roman"/>
          <w:sz w:val="24"/>
          <w:szCs w:val="24"/>
        </w:rPr>
        <w:t>participate</w:t>
      </w:r>
      <w:r w:rsidR="00C650C6" w:rsidRPr="00F30502">
        <w:rPr>
          <w:rFonts w:ascii="Times New Roman" w:hAnsi="Times New Roman" w:cs="Times New Roman"/>
          <w:sz w:val="24"/>
          <w:szCs w:val="24"/>
        </w:rPr>
        <w:t xml:space="preserve"> in SEPs.</w:t>
      </w:r>
      <w:r w:rsidR="005C0DBD" w:rsidRPr="00F30502">
        <w:rPr>
          <w:rFonts w:ascii="Times New Roman" w:hAnsi="Times New Roman" w:cs="Times New Roman"/>
          <w:sz w:val="24"/>
          <w:szCs w:val="24"/>
        </w:rPr>
        <w:t xml:space="preserve"> </w:t>
      </w:r>
      <w:r w:rsidR="000B437B" w:rsidRPr="00F30502">
        <w:rPr>
          <w:rFonts w:ascii="Times New Roman" w:hAnsi="Times New Roman" w:cs="Times New Roman"/>
          <w:sz w:val="24"/>
          <w:szCs w:val="24"/>
        </w:rPr>
        <w:t xml:space="preserve">Specific SEPs were highlighted </w:t>
      </w:r>
      <w:r w:rsidR="005C0DBD" w:rsidRPr="00F30502">
        <w:rPr>
          <w:rFonts w:ascii="Times New Roman" w:hAnsi="Times New Roman" w:cs="Times New Roman"/>
          <w:sz w:val="24"/>
          <w:szCs w:val="24"/>
        </w:rPr>
        <w:t>and individually coded per transcript</w:t>
      </w:r>
      <w:r w:rsidR="000B437B" w:rsidRPr="00F30502">
        <w:rPr>
          <w:rFonts w:ascii="Times New Roman" w:hAnsi="Times New Roman" w:cs="Times New Roman"/>
          <w:sz w:val="24"/>
          <w:szCs w:val="24"/>
        </w:rPr>
        <w:t xml:space="preserve"> for reference</w:t>
      </w:r>
      <w:r w:rsidR="00177AF0" w:rsidRPr="00F30502">
        <w:rPr>
          <w:rFonts w:ascii="Times New Roman" w:hAnsi="Times New Roman" w:cs="Times New Roman"/>
          <w:sz w:val="24"/>
          <w:szCs w:val="24"/>
        </w:rPr>
        <w:t>,</w:t>
      </w:r>
      <w:r w:rsidR="005C0DBD" w:rsidRPr="00F30502">
        <w:rPr>
          <w:rFonts w:ascii="Times New Roman" w:hAnsi="Times New Roman" w:cs="Times New Roman"/>
          <w:sz w:val="24"/>
          <w:szCs w:val="24"/>
        </w:rPr>
        <w:t xml:space="preserve"> e.g.</w:t>
      </w:r>
      <w:r w:rsidR="00177AF0" w:rsidRPr="00F30502">
        <w:rPr>
          <w:rFonts w:ascii="Times New Roman" w:hAnsi="Times New Roman" w:cs="Times New Roman"/>
          <w:sz w:val="24"/>
          <w:szCs w:val="24"/>
        </w:rPr>
        <w:t>,</w:t>
      </w:r>
      <w:r w:rsidR="006239F0" w:rsidRPr="00F30502">
        <w:rPr>
          <w:rFonts w:ascii="Times New Roman" w:hAnsi="Times New Roman" w:cs="Times New Roman"/>
          <w:sz w:val="24"/>
          <w:szCs w:val="24"/>
        </w:rPr>
        <w:t xml:space="preserve"> [SEP (a)], [SEP (b)] … and so on</w:t>
      </w:r>
      <w:r w:rsidR="005C0DBD" w:rsidRPr="00F30502">
        <w:rPr>
          <w:rFonts w:ascii="Times New Roman" w:hAnsi="Times New Roman" w:cs="Times New Roman"/>
          <w:sz w:val="24"/>
          <w:szCs w:val="24"/>
        </w:rPr>
        <w:t xml:space="preserve">; later categorised and </w:t>
      </w:r>
      <w:r w:rsidR="00F80DB8" w:rsidRPr="00F30502">
        <w:rPr>
          <w:rFonts w:ascii="Times New Roman" w:hAnsi="Times New Roman" w:cs="Times New Roman"/>
          <w:sz w:val="24"/>
          <w:szCs w:val="24"/>
        </w:rPr>
        <w:t>rationalised into</w:t>
      </w:r>
      <w:r w:rsidR="005C0DBD" w:rsidRPr="00F30502">
        <w:rPr>
          <w:rFonts w:ascii="Times New Roman" w:hAnsi="Times New Roman" w:cs="Times New Roman"/>
          <w:sz w:val="24"/>
          <w:szCs w:val="24"/>
        </w:rPr>
        <w:t xml:space="preserve"> a</w:t>
      </w:r>
      <w:r w:rsidR="00436DFF" w:rsidRPr="00F30502">
        <w:rPr>
          <w:rFonts w:ascii="Times New Roman" w:hAnsi="Times New Roman" w:cs="Times New Roman"/>
          <w:sz w:val="24"/>
          <w:szCs w:val="24"/>
        </w:rPr>
        <w:t xml:space="preserve"> SME Matrix</w:t>
      </w:r>
      <w:r w:rsidR="003864FB" w:rsidRPr="00F30502">
        <w:rPr>
          <w:rFonts w:ascii="Times New Roman" w:hAnsi="Times New Roman" w:cs="Times New Roman"/>
          <w:sz w:val="24"/>
          <w:szCs w:val="24"/>
        </w:rPr>
        <w:t>.</w:t>
      </w:r>
      <w:r w:rsidR="00661940" w:rsidRPr="00F30502">
        <w:rPr>
          <w:rFonts w:ascii="Times New Roman" w:hAnsi="Times New Roman" w:cs="Times New Roman"/>
          <w:sz w:val="24"/>
          <w:szCs w:val="24"/>
          <w:lang w:eastAsia="en-GB"/>
        </w:rPr>
        <w:t xml:space="preserve"> </w:t>
      </w:r>
    </w:p>
    <w:p w14:paraId="3BD2F855" w14:textId="6FAF8C70" w:rsidR="009B417E" w:rsidRPr="00661940" w:rsidRDefault="00522F83" w:rsidP="00221B1F">
      <w:pPr>
        <w:spacing w:line="360" w:lineRule="auto"/>
        <w:ind w:firstLine="567"/>
        <w:jc w:val="both"/>
        <w:rPr>
          <w:rFonts w:ascii="Times New Roman" w:hAnsi="Times New Roman" w:cs="Times New Roman"/>
          <w:sz w:val="24"/>
          <w:szCs w:val="24"/>
          <w:lang w:eastAsia="en-GB"/>
        </w:rPr>
      </w:pPr>
      <w:r w:rsidRPr="00F30502">
        <w:rPr>
          <w:rFonts w:ascii="Times New Roman" w:hAnsi="Times New Roman" w:cs="Times New Roman"/>
          <w:sz w:val="24"/>
          <w:szCs w:val="24"/>
        </w:rPr>
        <w:t>C</w:t>
      </w:r>
      <w:r w:rsidR="005C0DBD" w:rsidRPr="00F30502">
        <w:rPr>
          <w:rFonts w:ascii="Times New Roman" w:hAnsi="Times New Roman" w:cs="Times New Roman"/>
          <w:sz w:val="24"/>
          <w:szCs w:val="24"/>
        </w:rPr>
        <w:t>oding was used a</w:t>
      </w:r>
      <w:r w:rsidR="0035307F" w:rsidRPr="00F30502">
        <w:rPr>
          <w:rFonts w:ascii="Times New Roman" w:hAnsi="Times New Roman" w:cs="Times New Roman"/>
          <w:sz w:val="24"/>
          <w:szCs w:val="24"/>
        </w:rPr>
        <w:t xml:space="preserve">pplying the </w:t>
      </w:r>
      <w:r w:rsidR="0035307F" w:rsidRPr="00F30502">
        <w:rPr>
          <w:rFonts w:ascii="Times New Roman" w:hAnsi="Times New Roman" w:cs="Times New Roman"/>
          <w:i/>
          <w:sz w:val="24"/>
          <w:szCs w:val="24"/>
        </w:rPr>
        <w:t>‘new comments’</w:t>
      </w:r>
      <w:r w:rsidR="0035307F" w:rsidRPr="00F30502">
        <w:rPr>
          <w:rFonts w:ascii="Times New Roman" w:hAnsi="Times New Roman" w:cs="Times New Roman"/>
          <w:sz w:val="24"/>
          <w:szCs w:val="24"/>
        </w:rPr>
        <w:t xml:space="preserve"> function from </w:t>
      </w:r>
      <w:r w:rsidR="003C2B9E">
        <w:rPr>
          <w:rFonts w:ascii="Times New Roman" w:hAnsi="Times New Roman" w:cs="Times New Roman"/>
          <w:sz w:val="24"/>
          <w:szCs w:val="24"/>
        </w:rPr>
        <w:t xml:space="preserve">Microsoft </w:t>
      </w:r>
      <w:r w:rsidR="0035307F" w:rsidRPr="00F30502">
        <w:rPr>
          <w:rFonts w:ascii="Times New Roman" w:hAnsi="Times New Roman" w:cs="Times New Roman"/>
          <w:sz w:val="24"/>
          <w:szCs w:val="24"/>
        </w:rPr>
        <w:t>Word,</w:t>
      </w:r>
      <w:r w:rsidRPr="00F30502">
        <w:rPr>
          <w:rFonts w:ascii="Times New Roman" w:hAnsi="Times New Roman" w:cs="Times New Roman"/>
          <w:sz w:val="24"/>
          <w:szCs w:val="24"/>
        </w:rPr>
        <w:t xml:space="preserve"> </w:t>
      </w:r>
      <w:r w:rsidR="005C0DBD" w:rsidRPr="00F30502">
        <w:rPr>
          <w:rFonts w:ascii="Times New Roman" w:hAnsi="Times New Roman" w:cs="Times New Roman"/>
          <w:sz w:val="24"/>
          <w:szCs w:val="24"/>
        </w:rPr>
        <w:t xml:space="preserve">creating </w:t>
      </w:r>
      <w:r w:rsidR="0035307F" w:rsidRPr="00F30502">
        <w:rPr>
          <w:rFonts w:ascii="Times New Roman" w:hAnsi="Times New Roman" w:cs="Times New Roman"/>
          <w:sz w:val="24"/>
          <w:szCs w:val="24"/>
        </w:rPr>
        <w:t>a series of one and</w:t>
      </w:r>
      <w:r w:rsidR="00792E6A" w:rsidRPr="00F30502">
        <w:rPr>
          <w:rFonts w:ascii="Times New Roman" w:hAnsi="Times New Roman" w:cs="Times New Roman"/>
          <w:sz w:val="24"/>
          <w:szCs w:val="24"/>
        </w:rPr>
        <w:t>/</w:t>
      </w:r>
      <w:r w:rsidR="0035307F" w:rsidRPr="00F30502">
        <w:rPr>
          <w:rFonts w:ascii="Times New Roman" w:hAnsi="Times New Roman" w:cs="Times New Roman"/>
          <w:sz w:val="24"/>
          <w:szCs w:val="24"/>
        </w:rPr>
        <w:t>or two-worded soundbites that best captures every sentence and</w:t>
      </w:r>
      <w:r w:rsidR="00F80DB8" w:rsidRPr="00F30502">
        <w:rPr>
          <w:rFonts w:ascii="Times New Roman" w:hAnsi="Times New Roman" w:cs="Times New Roman"/>
          <w:sz w:val="24"/>
          <w:szCs w:val="24"/>
        </w:rPr>
        <w:t>/</w:t>
      </w:r>
      <w:r w:rsidR="0035307F" w:rsidRPr="00F30502">
        <w:rPr>
          <w:rFonts w:ascii="Times New Roman" w:hAnsi="Times New Roman" w:cs="Times New Roman"/>
          <w:sz w:val="24"/>
          <w:szCs w:val="24"/>
        </w:rPr>
        <w:t xml:space="preserve">or paragraph constructed. Self-automated coding was used by </w:t>
      </w:r>
      <w:r w:rsidR="00CE69E2">
        <w:rPr>
          <w:rFonts w:ascii="Times New Roman" w:hAnsi="Times New Roman" w:cs="Times New Roman"/>
          <w:sz w:val="24"/>
          <w:szCs w:val="24"/>
        </w:rPr>
        <w:t xml:space="preserve">Microsoft </w:t>
      </w:r>
      <w:r w:rsidR="0035307F" w:rsidRPr="00F30502">
        <w:rPr>
          <w:rFonts w:ascii="Times New Roman" w:hAnsi="Times New Roman" w:cs="Times New Roman"/>
          <w:sz w:val="24"/>
          <w:szCs w:val="24"/>
        </w:rPr>
        <w:t>Word e.g. comment [s3] “…”, comment [s4] “…” and so on.</w:t>
      </w:r>
      <w:r w:rsidR="00F80DB8" w:rsidRPr="00F30502">
        <w:rPr>
          <w:rFonts w:ascii="Times New Roman" w:hAnsi="Times New Roman" w:cs="Times New Roman"/>
          <w:sz w:val="24"/>
          <w:szCs w:val="24"/>
        </w:rPr>
        <w:t xml:space="preserve"> </w:t>
      </w:r>
      <w:r w:rsidRPr="00F30502">
        <w:rPr>
          <w:rFonts w:ascii="Times New Roman" w:hAnsi="Times New Roman" w:cs="Times New Roman"/>
          <w:sz w:val="24"/>
          <w:szCs w:val="24"/>
        </w:rPr>
        <w:t xml:space="preserve">Conversion </w:t>
      </w:r>
      <w:r w:rsidR="00B435BF" w:rsidRPr="00F30502">
        <w:rPr>
          <w:rFonts w:ascii="Times New Roman" w:hAnsi="Times New Roman" w:cs="Times New Roman"/>
          <w:sz w:val="24"/>
          <w:szCs w:val="24"/>
        </w:rPr>
        <w:t xml:space="preserve">into </w:t>
      </w:r>
      <w:r w:rsidR="004F21CA">
        <w:rPr>
          <w:rFonts w:ascii="Times New Roman" w:hAnsi="Times New Roman" w:cs="Times New Roman"/>
          <w:sz w:val="24"/>
          <w:szCs w:val="24"/>
        </w:rPr>
        <w:t xml:space="preserve">Microsoft </w:t>
      </w:r>
      <w:r w:rsidR="00B435BF" w:rsidRPr="00F30502">
        <w:rPr>
          <w:rFonts w:ascii="Times New Roman" w:hAnsi="Times New Roman" w:cs="Times New Roman"/>
          <w:sz w:val="24"/>
          <w:szCs w:val="24"/>
        </w:rPr>
        <w:t xml:space="preserve">Excel </w:t>
      </w:r>
      <w:r w:rsidR="00775FB1" w:rsidRPr="00F30502">
        <w:rPr>
          <w:rFonts w:ascii="Times New Roman" w:hAnsi="Times New Roman" w:cs="Times New Roman"/>
          <w:sz w:val="24"/>
          <w:szCs w:val="24"/>
        </w:rPr>
        <w:t xml:space="preserve">created </w:t>
      </w:r>
      <w:r w:rsidR="00B435BF" w:rsidRPr="00F30502">
        <w:rPr>
          <w:rFonts w:ascii="Times New Roman" w:hAnsi="Times New Roman" w:cs="Times New Roman"/>
          <w:sz w:val="24"/>
          <w:szCs w:val="24"/>
        </w:rPr>
        <w:t>a</w:t>
      </w:r>
      <w:r w:rsidR="00775FB1" w:rsidRPr="00F30502">
        <w:rPr>
          <w:rFonts w:ascii="Times New Roman" w:hAnsi="Times New Roman" w:cs="Times New Roman"/>
          <w:sz w:val="24"/>
          <w:szCs w:val="24"/>
        </w:rPr>
        <w:t xml:space="preserve"> </w:t>
      </w:r>
      <w:r w:rsidR="00B435BF" w:rsidRPr="00F30502">
        <w:rPr>
          <w:rFonts w:ascii="Times New Roman" w:hAnsi="Times New Roman" w:cs="Times New Roman"/>
          <w:sz w:val="24"/>
          <w:szCs w:val="24"/>
        </w:rPr>
        <w:t xml:space="preserve">tiered structure, with an initial </w:t>
      </w:r>
      <w:r w:rsidRPr="00F30502">
        <w:rPr>
          <w:rFonts w:ascii="Times New Roman" w:hAnsi="Times New Roman" w:cs="Times New Roman"/>
          <w:sz w:val="24"/>
          <w:szCs w:val="24"/>
        </w:rPr>
        <w:t>theme heading</w:t>
      </w:r>
      <w:r w:rsidR="00B435BF" w:rsidRPr="00F30502">
        <w:rPr>
          <w:rFonts w:ascii="Times New Roman" w:hAnsi="Times New Roman" w:cs="Times New Roman"/>
          <w:sz w:val="24"/>
          <w:szCs w:val="24"/>
        </w:rPr>
        <w:t xml:space="preserve"> and </w:t>
      </w:r>
      <w:r w:rsidR="000F6FB7" w:rsidRPr="00F30502">
        <w:rPr>
          <w:rFonts w:ascii="Times New Roman" w:hAnsi="Times New Roman" w:cs="Times New Roman"/>
          <w:sz w:val="24"/>
          <w:szCs w:val="24"/>
        </w:rPr>
        <w:t xml:space="preserve">further </w:t>
      </w:r>
      <w:r w:rsidR="00B435BF" w:rsidRPr="00F30502">
        <w:rPr>
          <w:rFonts w:ascii="Times New Roman" w:hAnsi="Times New Roman" w:cs="Times New Roman"/>
          <w:sz w:val="24"/>
          <w:szCs w:val="24"/>
        </w:rPr>
        <w:t>sub-classes</w:t>
      </w:r>
      <w:r w:rsidR="008F207F" w:rsidRPr="00F30502">
        <w:rPr>
          <w:rFonts w:ascii="Times New Roman" w:hAnsi="Times New Roman" w:cs="Times New Roman"/>
          <w:sz w:val="24"/>
          <w:szCs w:val="24"/>
        </w:rPr>
        <w:t xml:space="preserve"> (stage 3)</w:t>
      </w:r>
      <w:r w:rsidR="00B435BF" w:rsidRPr="00F30502">
        <w:rPr>
          <w:rFonts w:ascii="Times New Roman" w:hAnsi="Times New Roman" w:cs="Times New Roman"/>
          <w:sz w:val="24"/>
          <w:szCs w:val="24"/>
        </w:rPr>
        <w:t xml:space="preserve">. </w:t>
      </w:r>
      <w:r w:rsidR="009240FC" w:rsidRPr="00F30502">
        <w:rPr>
          <w:rFonts w:ascii="Times New Roman" w:hAnsi="Times New Roman" w:cs="Times New Roman"/>
          <w:sz w:val="24"/>
          <w:szCs w:val="24"/>
        </w:rPr>
        <w:t>T</w:t>
      </w:r>
      <w:r w:rsidR="00B435BF" w:rsidRPr="00F30502">
        <w:rPr>
          <w:rFonts w:ascii="Times New Roman" w:hAnsi="Times New Roman" w:cs="Times New Roman"/>
          <w:sz w:val="24"/>
          <w:szCs w:val="24"/>
        </w:rPr>
        <w:t>he</w:t>
      </w:r>
      <w:r w:rsidR="00775FB1" w:rsidRPr="00F30502">
        <w:rPr>
          <w:rFonts w:ascii="Times New Roman" w:hAnsi="Times New Roman" w:cs="Times New Roman"/>
          <w:sz w:val="24"/>
          <w:szCs w:val="24"/>
        </w:rPr>
        <w:t xml:space="preserve"> coding schematic</w:t>
      </w:r>
      <w:r w:rsidR="00B435BF" w:rsidRPr="00F30502">
        <w:rPr>
          <w:rFonts w:ascii="Times New Roman" w:hAnsi="Times New Roman" w:cs="Times New Roman"/>
          <w:sz w:val="24"/>
          <w:szCs w:val="24"/>
        </w:rPr>
        <w:t xml:space="preserve"> [s1], [s2], [s3]</w:t>
      </w:r>
      <w:r w:rsidR="00775FB1" w:rsidRPr="00F30502">
        <w:rPr>
          <w:rFonts w:ascii="Times New Roman" w:hAnsi="Times New Roman" w:cs="Times New Roman"/>
          <w:sz w:val="24"/>
          <w:szCs w:val="24"/>
        </w:rPr>
        <w:t xml:space="preserve"> etc.,</w:t>
      </w:r>
      <w:r w:rsidR="00B435BF" w:rsidRPr="00F30502">
        <w:rPr>
          <w:rFonts w:ascii="Times New Roman" w:hAnsi="Times New Roman" w:cs="Times New Roman"/>
          <w:sz w:val="24"/>
          <w:szCs w:val="24"/>
        </w:rPr>
        <w:t xml:space="preserve"> </w:t>
      </w:r>
      <w:r w:rsidR="009240FC" w:rsidRPr="00F30502">
        <w:rPr>
          <w:rFonts w:ascii="Times New Roman" w:hAnsi="Times New Roman" w:cs="Times New Roman"/>
          <w:sz w:val="24"/>
          <w:szCs w:val="24"/>
        </w:rPr>
        <w:t xml:space="preserve">was maintained </w:t>
      </w:r>
      <w:r w:rsidR="0038066D" w:rsidRPr="00F30502">
        <w:rPr>
          <w:rFonts w:ascii="Times New Roman" w:hAnsi="Times New Roman" w:cs="Times New Roman"/>
          <w:sz w:val="24"/>
          <w:szCs w:val="24"/>
        </w:rPr>
        <w:t xml:space="preserve">with the data collected, </w:t>
      </w:r>
      <w:r w:rsidRPr="00F30502">
        <w:rPr>
          <w:rFonts w:ascii="Times New Roman" w:hAnsi="Times New Roman" w:cs="Times New Roman"/>
          <w:sz w:val="24"/>
          <w:szCs w:val="24"/>
        </w:rPr>
        <w:t xml:space="preserve">under each </w:t>
      </w:r>
      <w:r w:rsidR="00517153" w:rsidRPr="00F30502">
        <w:rPr>
          <w:rFonts w:ascii="Times New Roman" w:hAnsi="Times New Roman" w:cs="Times New Roman"/>
          <w:sz w:val="24"/>
          <w:szCs w:val="24"/>
        </w:rPr>
        <w:t xml:space="preserve">primary segment of </w:t>
      </w:r>
      <w:r w:rsidR="0038066D" w:rsidRPr="00F30502">
        <w:rPr>
          <w:rFonts w:ascii="Times New Roman" w:hAnsi="Times New Roman" w:cs="Times New Roman"/>
          <w:sz w:val="24"/>
          <w:szCs w:val="24"/>
        </w:rPr>
        <w:t>‘why’</w:t>
      </w:r>
      <w:r w:rsidR="00517153" w:rsidRPr="00F30502">
        <w:rPr>
          <w:rFonts w:ascii="Times New Roman" w:hAnsi="Times New Roman" w:cs="Times New Roman"/>
          <w:sz w:val="24"/>
          <w:szCs w:val="24"/>
        </w:rPr>
        <w:t>.</w:t>
      </w:r>
      <w:r w:rsidR="00661940" w:rsidRPr="00F30502">
        <w:rPr>
          <w:rFonts w:ascii="Times New Roman" w:hAnsi="Times New Roman" w:cs="Times New Roman"/>
          <w:sz w:val="24"/>
          <w:szCs w:val="24"/>
          <w:lang w:eastAsia="en-GB"/>
        </w:rPr>
        <w:t xml:space="preserve"> </w:t>
      </w:r>
      <w:r w:rsidR="00775FB1" w:rsidRPr="00F30502">
        <w:rPr>
          <w:rFonts w:ascii="Times New Roman" w:hAnsi="Times New Roman" w:cs="Times New Roman"/>
          <w:sz w:val="24"/>
          <w:szCs w:val="24"/>
        </w:rPr>
        <w:t>Each initial t</w:t>
      </w:r>
      <w:r w:rsidR="0038066D" w:rsidRPr="00F30502">
        <w:rPr>
          <w:rFonts w:ascii="Times New Roman" w:hAnsi="Times New Roman" w:cs="Times New Roman"/>
          <w:sz w:val="24"/>
          <w:szCs w:val="24"/>
        </w:rPr>
        <w:t xml:space="preserve">heme </w:t>
      </w:r>
      <w:r w:rsidR="00775FB1" w:rsidRPr="00F30502">
        <w:rPr>
          <w:rFonts w:ascii="Times New Roman" w:hAnsi="Times New Roman" w:cs="Times New Roman"/>
          <w:sz w:val="24"/>
          <w:szCs w:val="24"/>
        </w:rPr>
        <w:t>led to the development of a mind</w:t>
      </w:r>
      <w:r w:rsidR="005B3697" w:rsidRPr="00F30502">
        <w:rPr>
          <w:rFonts w:ascii="Times New Roman" w:hAnsi="Times New Roman" w:cs="Times New Roman"/>
          <w:sz w:val="24"/>
          <w:szCs w:val="24"/>
        </w:rPr>
        <w:t>-</w:t>
      </w:r>
      <w:r w:rsidR="00775FB1" w:rsidRPr="00F30502">
        <w:rPr>
          <w:rFonts w:ascii="Times New Roman" w:hAnsi="Times New Roman" w:cs="Times New Roman"/>
          <w:sz w:val="24"/>
          <w:szCs w:val="24"/>
        </w:rPr>
        <w:t>map</w:t>
      </w:r>
      <w:r w:rsidR="005B3697" w:rsidRPr="00F30502">
        <w:rPr>
          <w:rFonts w:ascii="Times New Roman" w:hAnsi="Times New Roman" w:cs="Times New Roman"/>
          <w:sz w:val="24"/>
          <w:szCs w:val="24"/>
        </w:rPr>
        <w:t xml:space="preserve">; </w:t>
      </w:r>
      <w:r w:rsidR="0038066D" w:rsidRPr="00F30502">
        <w:rPr>
          <w:rFonts w:ascii="Times New Roman" w:hAnsi="Times New Roman" w:cs="Times New Roman"/>
          <w:sz w:val="24"/>
          <w:szCs w:val="24"/>
        </w:rPr>
        <w:t>grouping</w:t>
      </w:r>
      <w:r w:rsidR="00E44BB1" w:rsidRPr="00F30502">
        <w:rPr>
          <w:rFonts w:ascii="Times New Roman" w:hAnsi="Times New Roman" w:cs="Times New Roman"/>
          <w:sz w:val="24"/>
          <w:szCs w:val="24"/>
        </w:rPr>
        <w:t xml:space="preserve"> </w:t>
      </w:r>
      <w:r w:rsidR="00775FB1" w:rsidRPr="00F30502">
        <w:rPr>
          <w:rFonts w:ascii="Times New Roman" w:hAnsi="Times New Roman" w:cs="Times New Roman"/>
          <w:sz w:val="24"/>
          <w:szCs w:val="24"/>
        </w:rPr>
        <w:t>all s</w:t>
      </w:r>
      <w:r w:rsidR="00E44BB1" w:rsidRPr="00F30502">
        <w:rPr>
          <w:rFonts w:ascii="Times New Roman" w:hAnsi="Times New Roman" w:cs="Times New Roman"/>
          <w:sz w:val="24"/>
          <w:szCs w:val="24"/>
        </w:rPr>
        <w:t>ub-categorisations</w:t>
      </w:r>
      <w:r w:rsidR="00775FB1" w:rsidRPr="00F30502">
        <w:rPr>
          <w:rFonts w:ascii="Times New Roman" w:hAnsi="Times New Roman" w:cs="Times New Roman"/>
          <w:sz w:val="24"/>
          <w:szCs w:val="24"/>
        </w:rPr>
        <w:t xml:space="preserve">. </w:t>
      </w:r>
      <w:r w:rsidR="005B3697" w:rsidRPr="00F30502">
        <w:rPr>
          <w:rFonts w:ascii="Times New Roman" w:hAnsi="Times New Roman" w:cs="Times New Roman"/>
          <w:sz w:val="24"/>
          <w:szCs w:val="24"/>
        </w:rPr>
        <w:t xml:space="preserve">Recurrent </w:t>
      </w:r>
      <w:r w:rsidR="00270556" w:rsidRPr="00F30502">
        <w:rPr>
          <w:rFonts w:ascii="Times New Roman" w:hAnsi="Times New Roman" w:cs="Times New Roman"/>
          <w:sz w:val="24"/>
          <w:szCs w:val="24"/>
        </w:rPr>
        <w:lastRenderedPageBreak/>
        <w:t xml:space="preserve">themes and sub-themes </w:t>
      </w:r>
      <w:r w:rsidR="005B3697" w:rsidRPr="00F30502">
        <w:rPr>
          <w:rFonts w:ascii="Times New Roman" w:hAnsi="Times New Roman" w:cs="Times New Roman"/>
          <w:sz w:val="24"/>
          <w:szCs w:val="24"/>
        </w:rPr>
        <w:t xml:space="preserve">were culled </w:t>
      </w:r>
      <w:r w:rsidR="00270556" w:rsidRPr="00F30502">
        <w:rPr>
          <w:rFonts w:ascii="Times New Roman" w:hAnsi="Times New Roman" w:cs="Times New Roman"/>
          <w:sz w:val="24"/>
          <w:szCs w:val="24"/>
        </w:rPr>
        <w:t xml:space="preserve">as well as areas that were thought irrelevant at this stage. </w:t>
      </w:r>
      <w:r w:rsidR="005B3697" w:rsidRPr="00F30502">
        <w:rPr>
          <w:rFonts w:ascii="Times New Roman" w:hAnsi="Times New Roman" w:cs="Times New Roman"/>
          <w:sz w:val="24"/>
          <w:szCs w:val="24"/>
        </w:rPr>
        <w:t>Final mapping of themes was</w:t>
      </w:r>
      <w:r w:rsidR="00270556" w:rsidRPr="00F30502">
        <w:rPr>
          <w:rFonts w:ascii="Times New Roman" w:hAnsi="Times New Roman" w:cs="Times New Roman"/>
          <w:sz w:val="24"/>
          <w:szCs w:val="24"/>
        </w:rPr>
        <w:t xml:space="preserve"> made </w:t>
      </w:r>
      <w:r w:rsidR="00AB236E" w:rsidRPr="00F30502">
        <w:rPr>
          <w:rFonts w:ascii="Times New Roman" w:hAnsi="Times New Roman" w:cs="Times New Roman"/>
          <w:sz w:val="24"/>
          <w:szCs w:val="24"/>
        </w:rPr>
        <w:t>leaving one or two key sub-themes.</w:t>
      </w:r>
      <w:r w:rsidR="00661940" w:rsidRPr="00F30502">
        <w:rPr>
          <w:rFonts w:ascii="Times New Roman" w:hAnsi="Times New Roman" w:cs="Times New Roman"/>
          <w:sz w:val="24"/>
          <w:szCs w:val="24"/>
          <w:lang w:eastAsia="en-GB"/>
        </w:rPr>
        <w:t xml:space="preserve"> </w:t>
      </w:r>
      <w:r w:rsidR="00747F46" w:rsidRPr="00F30502">
        <w:rPr>
          <w:rFonts w:ascii="Times New Roman" w:hAnsi="Times New Roman" w:cs="Times New Roman"/>
          <w:sz w:val="24"/>
          <w:szCs w:val="24"/>
        </w:rPr>
        <w:t>T</w:t>
      </w:r>
      <w:r w:rsidR="00342CE3" w:rsidRPr="00F30502">
        <w:rPr>
          <w:rFonts w:ascii="Times New Roman" w:hAnsi="Times New Roman" w:cs="Times New Roman"/>
          <w:sz w:val="24"/>
          <w:szCs w:val="24"/>
        </w:rPr>
        <w:t>heme</w:t>
      </w:r>
      <w:r w:rsidR="000F6FB7" w:rsidRPr="00F30502">
        <w:rPr>
          <w:rFonts w:ascii="Times New Roman" w:hAnsi="Times New Roman" w:cs="Times New Roman"/>
          <w:sz w:val="24"/>
          <w:szCs w:val="24"/>
        </w:rPr>
        <w:t>s were allocated on t</w:t>
      </w:r>
      <w:r w:rsidR="00342CE3" w:rsidRPr="00F30502">
        <w:rPr>
          <w:rFonts w:ascii="Times New Roman" w:hAnsi="Times New Roman" w:cs="Times New Roman"/>
          <w:sz w:val="24"/>
          <w:szCs w:val="24"/>
        </w:rPr>
        <w:t xml:space="preserve">he substantive/symbolic </w:t>
      </w:r>
      <w:r w:rsidR="00CA2AE3" w:rsidRPr="00F30502">
        <w:rPr>
          <w:rFonts w:ascii="Times New Roman" w:hAnsi="Times New Roman" w:cs="Times New Roman"/>
          <w:sz w:val="24"/>
          <w:szCs w:val="24"/>
        </w:rPr>
        <w:t>continuum</w:t>
      </w:r>
      <w:r w:rsidR="008F207F" w:rsidRPr="00F30502">
        <w:rPr>
          <w:rFonts w:ascii="Times New Roman" w:hAnsi="Times New Roman" w:cs="Times New Roman"/>
          <w:sz w:val="24"/>
          <w:szCs w:val="24"/>
        </w:rPr>
        <w:t xml:space="preserve"> (stage 4)</w:t>
      </w:r>
      <w:r w:rsidR="000F6FB7" w:rsidRPr="00F30502">
        <w:rPr>
          <w:rFonts w:ascii="Times New Roman" w:hAnsi="Times New Roman" w:cs="Times New Roman"/>
          <w:sz w:val="24"/>
          <w:szCs w:val="24"/>
        </w:rPr>
        <w:t xml:space="preserve">, </w:t>
      </w:r>
      <w:r w:rsidR="00342CE3" w:rsidRPr="00F30502">
        <w:rPr>
          <w:rFonts w:ascii="Times New Roman" w:hAnsi="Times New Roman" w:cs="Times New Roman"/>
          <w:sz w:val="24"/>
          <w:szCs w:val="24"/>
        </w:rPr>
        <w:t>guided</w:t>
      </w:r>
      <w:r w:rsidR="00342CE3" w:rsidRPr="00EB79E0">
        <w:rPr>
          <w:rFonts w:ascii="Times New Roman" w:hAnsi="Times New Roman" w:cs="Times New Roman"/>
          <w:sz w:val="24"/>
          <w:szCs w:val="24"/>
        </w:rPr>
        <w:t xml:space="preserve"> by </w:t>
      </w:r>
      <w:r w:rsidR="00157075" w:rsidRPr="00EB79E0">
        <w:rPr>
          <w:rFonts w:ascii="Times New Roman" w:hAnsi="Times New Roman" w:cs="Times New Roman"/>
          <w:sz w:val="24"/>
          <w:szCs w:val="24"/>
        </w:rPr>
        <w:t>Day and Woodward’s (2004</w:t>
      </w:r>
      <w:r w:rsidR="009B417E">
        <w:rPr>
          <w:rFonts w:ascii="Times New Roman" w:hAnsi="Times New Roman" w:cs="Times New Roman"/>
          <w:sz w:val="24"/>
          <w:szCs w:val="24"/>
        </w:rPr>
        <w:t>, pp. 50-51</w:t>
      </w:r>
      <w:r w:rsidR="00157075" w:rsidRPr="00EB79E0">
        <w:rPr>
          <w:rFonts w:ascii="Times New Roman" w:hAnsi="Times New Roman" w:cs="Times New Roman"/>
          <w:sz w:val="24"/>
          <w:szCs w:val="24"/>
        </w:rPr>
        <w:t>)</w:t>
      </w:r>
      <w:r w:rsidR="004E51AF">
        <w:rPr>
          <w:rFonts w:ascii="Times New Roman" w:hAnsi="Times New Roman" w:cs="Times New Roman"/>
          <w:sz w:val="24"/>
          <w:szCs w:val="24"/>
        </w:rPr>
        <w:t xml:space="preserve"> </w:t>
      </w:r>
      <w:r w:rsidR="009B417E">
        <w:rPr>
          <w:rFonts w:ascii="Times New Roman" w:hAnsi="Times New Roman" w:cs="Times New Roman"/>
          <w:sz w:val="24"/>
          <w:szCs w:val="24"/>
        </w:rPr>
        <w:t xml:space="preserve">flexible </w:t>
      </w:r>
      <w:r w:rsidR="004B45AA">
        <w:rPr>
          <w:rFonts w:ascii="Times New Roman" w:hAnsi="Times New Roman" w:cs="Times New Roman"/>
          <w:sz w:val="24"/>
          <w:szCs w:val="24"/>
        </w:rPr>
        <w:t>interpretation</w:t>
      </w:r>
      <w:r w:rsidR="00F30502">
        <w:rPr>
          <w:rFonts w:ascii="Times New Roman" w:hAnsi="Times New Roman" w:cs="Times New Roman"/>
          <w:sz w:val="24"/>
          <w:szCs w:val="24"/>
        </w:rPr>
        <w:t>.</w:t>
      </w:r>
      <w:r w:rsidR="009B417E">
        <w:rPr>
          <w:rFonts w:ascii="Times New Roman" w:hAnsi="Times New Roman" w:cs="Times New Roman"/>
          <w:sz w:val="24"/>
          <w:szCs w:val="24"/>
        </w:rPr>
        <w:t xml:space="preserve"> </w:t>
      </w:r>
      <w:r w:rsidR="004B45AA">
        <w:rPr>
          <w:rFonts w:ascii="Times New Roman" w:hAnsi="Times New Roman" w:cs="Times New Roman"/>
          <w:sz w:val="24"/>
          <w:szCs w:val="24"/>
        </w:rPr>
        <w:t xml:space="preserve">For it to be deemed as </w:t>
      </w:r>
      <w:r w:rsidR="009B417E" w:rsidRPr="00EB79E0">
        <w:rPr>
          <w:rFonts w:ascii="Times New Roman" w:hAnsi="Times New Roman" w:cs="Times New Roman"/>
          <w:sz w:val="24"/>
          <w:szCs w:val="24"/>
        </w:rPr>
        <w:t>substantive</w:t>
      </w:r>
      <w:r w:rsidR="004B45AA">
        <w:rPr>
          <w:rFonts w:ascii="Times New Roman" w:hAnsi="Times New Roman" w:cs="Times New Roman"/>
          <w:sz w:val="24"/>
          <w:szCs w:val="24"/>
        </w:rPr>
        <w:t xml:space="preserve">, </w:t>
      </w:r>
      <w:r w:rsidR="009B417E" w:rsidRPr="00EB79E0">
        <w:rPr>
          <w:rFonts w:ascii="Times New Roman" w:hAnsi="Times New Roman" w:cs="Times New Roman"/>
          <w:sz w:val="24"/>
          <w:szCs w:val="24"/>
        </w:rPr>
        <w:t xml:space="preserve">at least one of the following criteria </w:t>
      </w:r>
      <w:r w:rsidR="008F207F">
        <w:rPr>
          <w:rFonts w:ascii="Times New Roman" w:hAnsi="Times New Roman" w:cs="Times New Roman"/>
          <w:sz w:val="24"/>
          <w:szCs w:val="24"/>
        </w:rPr>
        <w:t>needs</w:t>
      </w:r>
      <w:r w:rsidR="00752DB2">
        <w:rPr>
          <w:rFonts w:ascii="Times New Roman" w:hAnsi="Times New Roman" w:cs="Times New Roman"/>
          <w:sz w:val="24"/>
          <w:szCs w:val="24"/>
        </w:rPr>
        <w:t xml:space="preserve"> to be</w:t>
      </w:r>
      <w:r w:rsidR="009B417E" w:rsidRPr="00EB79E0">
        <w:rPr>
          <w:rFonts w:ascii="Times New Roman" w:hAnsi="Times New Roman" w:cs="Times New Roman"/>
          <w:sz w:val="24"/>
          <w:szCs w:val="24"/>
        </w:rPr>
        <w:t xml:space="preserve"> met: </w:t>
      </w:r>
    </w:p>
    <w:p w14:paraId="037E061B" w14:textId="005FF2E4" w:rsidR="00661940" w:rsidRPr="00661940" w:rsidRDefault="009B417E" w:rsidP="00221B1F">
      <w:pPr>
        <w:pStyle w:val="ListParagraph"/>
        <w:numPr>
          <w:ilvl w:val="0"/>
          <w:numId w:val="2"/>
        </w:numPr>
        <w:spacing w:line="360" w:lineRule="auto"/>
        <w:ind w:left="851" w:hanging="284"/>
        <w:rPr>
          <w:rFonts w:ascii="Times New Roman" w:hAnsi="Times New Roman" w:cs="Times New Roman"/>
          <w:iCs/>
          <w:sz w:val="24"/>
          <w:szCs w:val="24"/>
        </w:rPr>
      </w:pPr>
      <w:r w:rsidRPr="005C7F7B">
        <w:rPr>
          <w:rFonts w:ascii="Times New Roman" w:hAnsi="Times New Roman" w:cs="Times New Roman"/>
          <w:iCs/>
          <w:sz w:val="24"/>
          <w:szCs w:val="24"/>
        </w:rPr>
        <w:t>Details a</w:t>
      </w:r>
      <w:r w:rsidRPr="00661940">
        <w:rPr>
          <w:rFonts w:ascii="Times New Roman" w:hAnsi="Times New Roman" w:cs="Times New Roman"/>
          <w:iCs/>
          <w:sz w:val="24"/>
          <w:szCs w:val="24"/>
        </w:rPr>
        <w:t>re provided as to the mechanisms or strategies employed by the SME to ensure that SEPs are embedded/implemented into their business, where there is evidence of impact and involvement, and/or a degree of consultancy between participants and information dissemination to all constituents; or</w:t>
      </w:r>
    </w:p>
    <w:p w14:paraId="013DFCFA" w14:textId="31FAF461" w:rsidR="009B417E" w:rsidRPr="00661940" w:rsidRDefault="009B417E" w:rsidP="003351B5">
      <w:pPr>
        <w:pStyle w:val="ListParagraph"/>
        <w:numPr>
          <w:ilvl w:val="0"/>
          <w:numId w:val="2"/>
        </w:numPr>
        <w:spacing w:line="360" w:lineRule="auto"/>
        <w:ind w:left="851" w:hanging="284"/>
        <w:rPr>
          <w:rFonts w:ascii="Times New Roman" w:hAnsi="Times New Roman" w:cs="Times New Roman"/>
          <w:iCs/>
          <w:sz w:val="24"/>
          <w:szCs w:val="24"/>
        </w:rPr>
      </w:pPr>
      <w:r w:rsidRPr="00661940">
        <w:rPr>
          <w:rFonts w:ascii="Times New Roman" w:hAnsi="Times New Roman" w:cs="Times New Roman"/>
          <w:iCs/>
          <w:sz w:val="24"/>
          <w:szCs w:val="24"/>
        </w:rPr>
        <w:t xml:space="preserve">An expression of the rationale for the SMEs social and/or environmental engagement that results in a positive impact and influence of a SMEs commitment. </w:t>
      </w:r>
    </w:p>
    <w:p w14:paraId="24B6FDA4" w14:textId="21EF51C4" w:rsidR="007B6FA1" w:rsidRDefault="009B417E" w:rsidP="00D91FA0">
      <w:pPr>
        <w:spacing w:line="360" w:lineRule="auto"/>
        <w:ind w:firstLine="567"/>
        <w:jc w:val="both"/>
        <w:rPr>
          <w:rFonts w:ascii="Times New Roman" w:hAnsi="Times New Roman" w:cs="Times New Roman"/>
          <w:sz w:val="24"/>
          <w:szCs w:val="24"/>
        </w:rPr>
      </w:pPr>
      <w:r w:rsidRPr="00661940">
        <w:rPr>
          <w:rFonts w:ascii="Times New Roman" w:hAnsi="Times New Roman" w:cs="Times New Roman"/>
          <w:sz w:val="24"/>
          <w:szCs w:val="24"/>
        </w:rPr>
        <w:t xml:space="preserve">Therefore, </w:t>
      </w:r>
      <w:r w:rsidR="00752DB2">
        <w:rPr>
          <w:rFonts w:ascii="Times New Roman" w:hAnsi="Times New Roman" w:cs="Times New Roman"/>
          <w:sz w:val="24"/>
          <w:szCs w:val="24"/>
        </w:rPr>
        <w:t>a</w:t>
      </w:r>
      <w:r w:rsidRPr="00661940">
        <w:rPr>
          <w:rFonts w:ascii="Times New Roman" w:hAnsi="Times New Roman" w:cs="Times New Roman"/>
          <w:sz w:val="24"/>
          <w:szCs w:val="24"/>
        </w:rPr>
        <w:t xml:space="preserve"> SME needs to draw inferences as to </w:t>
      </w:r>
      <w:r w:rsidR="006204D0" w:rsidRPr="00C95A01">
        <w:rPr>
          <w:rFonts w:ascii="Times New Roman" w:hAnsi="Times New Roman" w:cs="Times New Roman"/>
          <w:i/>
          <w:sz w:val="24"/>
          <w:szCs w:val="24"/>
        </w:rPr>
        <w:t>‘</w:t>
      </w:r>
      <w:r w:rsidRPr="00C95A01">
        <w:rPr>
          <w:rFonts w:ascii="Times New Roman" w:hAnsi="Times New Roman" w:cs="Times New Roman"/>
          <w:i/>
          <w:sz w:val="24"/>
          <w:szCs w:val="24"/>
        </w:rPr>
        <w:t>why</w:t>
      </w:r>
      <w:r w:rsidR="006204D0" w:rsidRPr="00C95A01">
        <w:rPr>
          <w:rFonts w:ascii="Times New Roman" w:hAnsi="Times New Roman" w:cs="Times New Roman"/>
          <w:i/>
          <w:sz w:val="24"/>
          <w:szCs w:val="24"/>
        </w:rPr>
        <w:t>’</w:t>
      </w:r>
      <w:r w:rsidRPr="00661940">
        <w:rPr>
          <w:rFonts w:ascii="Times New Roman" w:hAnsi="Times New Roman" w:cs="Times New Roman"/>
          <w:sz w:val="24"/>
          <w:szCs w:val="24"/>
        </w:rPr>
        <w:t xml:space="preserve"> it fulfils its obligations of practicing social and/or environmental activities for it to be considered as a subst</w:t>
      </w:r>
      <w:r w:rsidR="00661940">
        <w:rPr>
          <w:rFonts w:ascii="Times New Roman" w:hAnsi="Times New Roman" w:cs="Times New Roman"/>
          <w:sz w:val="24"/>
          <w:szCs w:val="24"/>
        </w:rPr>
        <w:t xml:space="preserve">antive reason for engagement. </w:t>
      </w:r>
      <w:r w:rsidR="00176345" w:rsidRPr="00176345">
        <w:rPr>
          <w:rFonts w:ascii="Times New Roman" w:hAnsi="Times New Roman" w:cs="Times New Roman"/>
          <w:sz w:val="24"/>
          <w:szCs w:val="24"/>
        </w:rPr>
        <w:t>Symbolic</w:t>
      </w:r>
      <w:r w:rsidR="00157075" w:rsidRPr="00EB79E0">
        <w:rPr>
          <w:rFonts w:ascii="Times New Roman" w:hAnsi="Times New Roman" w:cs="Times New Roman"/>
          <w:sz w:val="24"/>
          <w:szCs w:val="24"/>
        </w:rPr>
        <w:t xml:space="preserve"> dialogue is seen as a minimum or threshold complian</w:t>
      </w:r>
      <w:r w:rsidR="004B45AA">
        <w:rPr>
          <w:rFonts w:ascii="Times New Roman" w:hAnsi="Times New Roman" w:cs="Times New Roman"/>
          <w:sz w:val="24"/>
          <w:szCs w:val="24"/>
        </w:rPr>
        <w:t>t</w:t>
      </w:r>
      <w:r w:rsidR="00157075" w:rsidRPr="00EB79E0">
        <w:rPr>
          <w:rFonts w:ascii="Times New Roman" w:hAnsi="Times New Roman" w:cs="Times New Roman"/>
          <w:sz w:val="24"/>
          <w:szCs w:val="24"/>
        </w:rPr>
        <w:t xml:space="preserve"> with societal expectations. The level of dialogue identified, </w:t>
      </w:r>
      <w:r w:rsidR="00050085">
        <w:rPr>
          <w:rFonts w:ascii="Times New Roman" w:hAnsi="Times New Roman" w:cs="Times New Roman"/>
          <w:sz w:val="24"/>
          <w:szCs w:val="24"/>
        </w:rPr>
        <w:t>should</w:t>
      </w:r>
      <w:r w:rsidR="00157075" w:rsidRPr="00EB79E0">
        <w:rPr>
          <w:rFonts w:ascii="Times New Roman" w:hAnsi="Times New Roman" w:cs="Times New Roman"/>
          <w:sz w:val="24"/>
          <w:szCs w:val="24"/>
        </w:rPr>
        <w:t xml:space="preserve"> at least be mentioned by the interviewee</w:t>
      </w:r>
      <w:r w:rsidR="007106F3">
        <w:rPr>
          <w:rFonts w:ascii="Times New Roman" w:hAnsi="Times New Roman" w:cs="Times New Roman"/>
          <w:sz w:val="24"/>
          <w:szCs w:val="24"/>
        </w:rPr>
        <w:t>,</w:t>
      </w:r>
      <w:r w:rsidR="00157075" w:rsidRPr="00EB79E0">
        <w:rPr>
          <w:rFonts w:ascii="Times New Roman" w:hAnsi="Times New Roman" w:cs="Times New Roman"/>
          <w:sz w:val="24"/>
          <w:szCs w:val="24"/>
        </w:rPr>
        <w:t xml:space="preserve"> but fails to provide any information on how the SME is involved. </w:t>
      </w:r>
    </w:p>
    <w:p w14:paraId="752094CE" w14:textId="7DF9A369" w:rsidR="00D91FA0" w:rsidRDefault="00D91FA0" w:rsidP="00D91FA0">
      <w:pPr>
        <w:spacing w:line="360" w:lineRule="auto"/>
        <w:ind w:firstLine="567"/>
        <w:jc w:val="both"/>
        <w:rPr>
          <w:rFonts w:ascii="Times New Roman" w:hAnsi="Times New Roman" w:cs="Times New Roman"/>
          <w:sz w:val="24"/>
          <w:szCs w:val="24"/>
        </w:rPr>
      </w:pPr>
    </w:p>
    <w:p w14:paraId="6CFEE7A8" w14:textId="0A0A0342" w:rsidR="00D91FA0" w:rsidRDefault="00D91FA0" w:rsidP="00D91FA0">
      <w:pPr>
        <w:spacing w:line="360" w:lineRule="auto"/>
        <w:ind w:firstLine="567"/>
        <w:jc w:val="both"/>
        <w:rPr>
          <w:rFonts w:ascii="Times New Roman" w:hAnsi="Times New Roman" w:cs="Times New Roman"/>
          <w:sz w:val="24"/>
          <w:szCs w:val="24"/>
        </w:rPr>
      </w:pPr>
    </w:p>
    <w:p w14:paraId="3D2BABC1" w14:textId="4F68EE78" w:rsidR="00D91FA0" w:rsidRDefault="00D91FA0" w:rsidP="00D91FA0">
      <w:pPr>
        <w:spacing w:line="360" w:lineRule="auto"/>
        <w:ind w:firstLine="567"/>
        <w:jc w:val="both"/>
        <w:rPr>
          <w:rFonts w:ascii="Times New Roman" w:hAnsi="Times New Roman" w:cs="Times New Roman"/>
          <w:sz w:val="24"/>
          <w:szCs w:val="24"/>
        </w:rPr>
      </w:pPr>
    </w:p>
    <w:p w14:paraId="079145E4" w14:textId="6B32FC90" w:rsidR="00D91FA0" w:rsidRDefault="00D91FA0" w:rsidP="00D91FA0">
      <w:pPr>
        <w:spacing w:line="360" w:lineRule="auto"/>
        <w:ind w:firstLine="567"/>
        <w:jc w:val="both"/>
        <w:rPr>
          <w:rFonts w:ascii="Times New Roman" w:hAnsi="Times New Roman" w:cs="Times New Roman"/>
          <w:sz w:val="24"/>
          <w:szCs w:val="24"/>
        </w:rPr>
      </w:pPr>
    </w:p>
    <w:p w14:paraId="1E101E1F" w14:textId="6B603DD6" w:rsidR="00D91FA0" w:rsidRDefault="00D91FA0" w:rsidP="00D91FA0">
      <w:pPr>
        <w:spacing w:line="360" w:lineRule="auto"/>
        <w:ind w:firstLine="567"/>
        <w:jc w:val="both"/>
        <w:rPr>
          <w:rFonts w:ascii="Times New Roman" w:hAnsi="Times New Roman" w:cs="Times New Roman"/>
          <w:sz w:val="24"/>
          <w:szCs w:val="24"/>
        </w:rPr>
      </w:pPr>
    </w:p>
    <w:p w14:paraId="66312BE2" w14:textId="076D61BC" w:rsidR="00D91FA0" w:rsidRDefault="00D91FA0" w:rsidP="00D91FA0">
      <w:pPr>
        <w:spacing w:line="360" w:lineRule="auto"/>
        <w:ind w:firstLine="567"/>
        <w:jc w:val="both"/>
        <w:rPr>
          <w:rFonts w:ascii="Times New Roman" w:hAnsi="Times New Roman" w:cs="Times New Roman"/>
          <w:sz w:val="24"/>
          <w:szCs w:val="24"/>
        </w:rPr>
      </w:pPr>
    </w:p>
    <w:p w14:paraId="0A4B1A9A" w14:textId="7E484D59" w:rsidR="00D91FA0" w:rsidRDefault="00D91FA0" w:rsidP="00D91FA0">
      <w:pPr>
        <w:spacing w:line="360" w:lineRule="auto"/>
        <w:ind w:firstLine="567"/>
        <w:jc w:val="both"/>
        <w:rPr>
          <w:rFonts w:ascii="Times New Roman" w:hAnsi="Times New Roman" w:cs="Times New Roman"/>
          <w:sz w:val="24"/>
          <w:szCs w:val="24"/>
        </w:rPr>
      </w:pPr>
    </w:p>
    <w:p w14:paraId="36CC5382" w14:textId="57AC6596" w:rsidR="00D91FA0" w:rsidRDefault="00D91FA0" w:rsidP="00D91FA0">
      <w:pPr>
        <w:spacing w:line="360" w:lineRule="auto"/>
        <w:ind w:firstLine="567"/>
        <w:jc w:val="both"/>
        <w:rPr>
          <w:rFonts w:ascii="Times New Roman" w:hAnsi="Times New Roman" w:cs="Times New Roman"/>
          <w:sz w:val="24"/>
          <w:szCs w:val="24"/>
        </w:rPr>
      </w:pPr>
    </w:p>
    <w:p w14:paraId="0BC210A6" w14:textId="2F056C06" w:rsidR="00D91FA0" w:rsidRDefault="00D91FA0" w:rsidP="00D91FA0">
      <w:pPr>
        <w:spacing w:line="360" w:lineRule="auto"/>
        <w:ind w:firstLine="567"/>
        <w:jc w:val="both"/>
        <w:rPr>
          <w:rFonts w:ascii="Times New Roman" w:hAnsi="Times New Roman" w:cs="Times New Roman"/>
          <w:sz w:val="24"/>
          <w:szCs w:val="24"/>
        </w:rPr>
      </w:pPr>
    </w:p>
    <w:p w14:paraId="7E0DF319" w14:textId="78340CE0" w:rsidR="00D91FA0" w:rsidRDefault="00D91FA0" w:rsidP="00D91FA0">
      <w:pPr>
        <w:spacing w:line="360" w:lineRule="auto"/>
        <w:ind w:firstLine="567"/>
        <w:jc w:val="both"/>
        <w:rPr>
          <w:rFonts w:ascii="Times New Roman" w:hAnsi="Times New Roman" w:cs="Times New Roman"/>
          <w:sz w:val="24"/>
          <w:szCs w:val="24"/>
        </w:rPr>
      </w:pPr>
    </w:p>
    <w:p w14:paraId="7FDEE4E2" w14:textId="24FFA784" w:rsidR="00D91FA0" w:rsidRDefault="00D91FA0" w:rsidP="00D91FA0">
      <w:pPr>
        <w:spacing w:line="360" w:lineRule="auto"/>
        <w:ind w:firstLine="567"/>
        <w:jc w:val="both"/>
        <w:rPr>
          <w:rFonts w:ascii="Times New Roman" w:hAnsi="Times New Roman" w:cs="Times New Roman"/>
          <w:sz w:val="24"/>
          <w:szCs w:val="24"/>
        </w:rPr>
      </w:pPr>
    </w:p>
    <w:p w14:paraId="7ECA3EB4" w14:textId="2FD471BC" w:rsidR="00D91FA0" w:rsidRDefault="00D91FA0" w:rsidP="00D91FA0">
      <w:pPr>
        <w:spacing w:line="360" w:lineRule="auto"/>
        <w:ind w:firstLine="567"/>
        <w:jc w:val="both"/>
        <w:rPr>
          <w:rFonts w:ascii="Times New Roman" w:hAnsi="Times New Roman" w:cs="Times New Roman"/>
          <w:sz w:val="24"/>
          <w:szCs w:val="24"/>
        </w:rPr>
      </w:pPr>
    </w:p>
    <w:p w14:paraId="1B2D3A79" w14:textId="77777777" w:rsidR="007B6FA1" w:rsidRPr="00AC4CAD" w:rsidRDefault="007B6FA1" w:rsidP="007B6FA1">
      <w:pPr>
        <w:rPr>
          <w:rFonts w:eastAsia="Calibri"/>
        </w:rPr>
      </w:pPr>
      <w:r>
        <w:rPr>
          <w:rFonts w:eastAsia="Calibri"/>
          <w:noProof/>
          <w:lang w:eastAsia="en-GB"/>
        </w:rPr>
        <mc:AlternateContent>
          <mc:Choice Requires="wps">
            <w:drawing>
              <wp:anchor distT="0" distB="0" distL="114300" distR="114300" simplePos="0" relativeHeight="251664384" behindDoc="0" locked="0" layoutInCell="1" allowOverlap="1" wp14:anchorId="2AEDC1BA" wp14:editId="7E2DC027">
                <wp:simplePos x="0" y="0"/>
                <wp:positionH relativeFrom="column">
                  <wp:posOffset>714374</wp:posOffset>
                </wp:positionH>
                <wp:positionV relativeFrom="paragraph">
                  <wp:posOffset>82550</wp:posOffset>
                </wp:positionV>
                <wp:extent cx="4295775" cy="1028700"/>
                <wp:effectExtent l="0" t="0" r="28575"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5FB9B02" w14:textId="77777777" w:rsidR="00823B83" w:rsidRDefault="00823B83" w:rsidP="007B6FA1">
                            <w:pPr>
                              <w:spacing w:after="0" w:line="240" w:lineRule="auto"/>
                              <w:jc w:val="center"/>
                              <w:rPr>
                                <w:rFonts w:ascii="Times New Roman" w:hAnsi="Times New Roman" w:cs="Times New Roman"/>
                                <w:sz w:val="18"/>
                                <w:szCs w:val="18"/>
                              </w:rPr>
                            </w:pPr>
                            <w:r w:rsidRPr="00C3628A">
                              <w:rPr>
                                <w:rFonts w:ascii="Times New Roman" w:hAnsi="Times New Roman" w:cs="Times New Roman"/>
                                <w:b/>
                                <w:sz w:val="18"/>
                                <w:szCs w:val="18"/>
                              </w:rPr>
                              <w:t>Stage 1:</w:t>
                            </w:r>
                            <w:r>
                              <w:rPr>
                                <w:rFonts w:ascii="Times New Roman" w:hAnsi="Times New Roman" w:cs="Times New Roman"/>
                                <w:sz w:val="18"/>
                                <w:szCs w:val="18"/>
                              </w:rPr>
                              <w:t xml:space="preserve"> Transcript ‘3-fold’ familiarisation </w:t>
                            </w:r>
                          </w:p>
                          <w:p w14:paraId="60766647" w14:textId="77777777" w:rsidR="00823B83" w:rsidRPr="00D73B7F" w:rsidRDefault="00823B83" w:rsidP="007B6FA1">
                            <w:pPr>
                              <w:spacing w:after="0" w:line="240" w:lineRule="auto"/>
                              <w:jc w:val="center"/>
                              <w:rPr>
                                <w:rFonts w:ascii="Times New Roman" w:hAnsi="Times New Roman" w:cs="Times New Roman"/>
                                <w:sz w:val="18"/>
                                <w:szCs w:val="18"/>
                              </w:rPr>
                            </w:pPr>
                          </w:p>
                          <w:p w14:paraId="393EA7BB"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1 C</w:t>
                            </w:r>
                            <w:r w:rsidRPr="00D73B7F">
                              <w:rPr>
                                <w:rFonts w:ascii="Times New Roman" w:hAnsi="Times New Roman" w:cs="Times New Roman"/>
                                <w:sz w:val="18"/>
                                <w:szCs w:val="18"/>
                              </w:rPr>
                              <w:t xml:space="preserve">heck </w:t>
                            </w:r>
                            <w:r>
                              <w:rPr>
                                <w:rFonts w:ascii="Times New Roman" w:hAnsi="Times New Roman" w:cs="Times New Roman"/>
                                <w:sz w:val="18"/>
                                <w:szCs w:val="18"/>
                              </w:rPr>
                              <w:t>aga</w:t>
                            </w:r>
                            <w:r w:rsidRPr="00D73B7F">
                              <w:rPr>
                                <w:rFonts w:ascii="Times New Roman" w:hAnsi="Times New Roman" w:cs="Times New Roman"/>
                                <w:sz w:val="18"/>
                                <w:szCs w:val="18"/>
                              </w:rPr>
                              <w:t>inst recording</w:t>
                            </w:r>
                            <w:r>
                              <w:rPr>
                                <w:rFonts w:ascii="Times New Roman" w:hAnsi="Times New Roman" w:cs="Times New Roman"/>
                                <w:sz w:val="18"/>
                                <w:szCs w:val="18"/>
                              </w:rPr>
                              <w:t>/errors?</w:t>
                            </w:r>
                          </w:p>
                          <w:p w14:paraId="33B58707"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Initial </w:t>
                            </w:r>
                            <w:proofErr w:type="gramStart"/>
                            <w:r>
                              <w:rPr>
                                <w:rFonts w:ascii="Times New Roman" w:hAnsi="Times New Roman" w:cs="Times New Roman"/>
                                <w:sz w:val="18"/>
                                <w:szCs w:val="18"/>
                              </w:rPr>
                              <w:t>note</w:t>
                            </w:r>
                            <w:proofErr w:type="gramEnd"/>
                            <w:r>
                              <w:rPr>
                                <w:rFonts w:ascii="Times New Roman" w:hAnsi="Times New Roman" w:cs="Times New Roman"/>
                                <w:sz w:val="18"/>
                                <w:szCs w:val="18"/>
                              </w:rPr>
                              <w:t xml:space="preserve"> taking/mini-comments</w:t>
                            </w:r>
                          </w:p>
                          <w:p w14:paraId="5609E611" w14:textId="77777777" w:rsidR="00823B83" w:rsidRPr="00D73B7F"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3 Additional advanced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DC1BA" id="_x0000_t202" coordsize="21600,21600" o:spt="202" path="m,l,21600r21600,l21600,xe">
                <v:stroke joinstyle="miter"/>
                <v:path gradientshapeok="t" o:connecttype="rect"/>
              </v:shapetype>
              <v:shape id="Text Box 2" o:spid="_x0000_s1026" type="#_x0000_t202" style="position:absolute;margin-left:56.25pt;margin-top:6.5pt;width:33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IRPwIAALUEAAAOAAAAZHJzL2Uyb0RvYy54bWysVNuO0zAQfUfiHyy/06RRS3ejpqulCwhp&#10;uYhdPsB17MZax2Nst0n5esZOGgpI+4B4sezMnDNnblnf9K0mR+G8AlPR+SynRBgOtTL7in57fPfq&#10;ihIfmKmZBiMqehKe3mxevlh3thQFNKBr4QiSGF92tqJNCLbMMs8b0TI/AysMGiW4lgV8un1WO9Yh&#10;e6uzIs9fZx242jrgwnv8ejcY6SbxSyl4+CylF4HoiqK2kE6Xzl08s82alXvHbKP4KIP9g4qWKYNB&#10;J6o7Fhg5OPUXVau4Aw8yzDi0GUipuEg5YDbz/I9sHhpmRcoFi+PtVCb//2j5p+MXR1Rd0cWCEsNa&#10;7NGj6AN5Az0pYnk660v0erDoF3r8jG1OqXp7D/zJEwPbhpm9uHUOukawGuXNIzK7gA48PpLsuo9Q&#10;Yxh2CJCIeunaWDusBkF2bNNpak2UwvHjorherlZLSjja5nlxtcpT8zJWnuHW+fBeQEvipaIOe5/o&#10;2fHehyiHlWeXGE2beEa9b02dxiAwpYc7ukZzSiBqHtWHkxYD9KuQWDTUVQyliOMqttqRI8NBq5+G&#10;/CMLekaIVFpPoLF+v4N0OING3wgTaYQnYP58tMk7RQQTJmCrDLjnwXLwP2c95Bo7GPpdP87BDuoT&#10;dtDBsEe493hpwP2gpMMdqqj/fmBOUKI/GJyC6/liEZcuPRbLVYEPd2nZXVqY4UhV0UDJcN2GtKgx&#10;GQO3OC1SpT5GUYOSUSzuRmrvuMdx+S7fyevX32bzEwAA//8DAFBLAwQUAAYACAAAACEAdxSXIuAA&#10;AAAKAQAADwAAAGRycy9kb3ducmV2LnhtbExPy07DMBC8I/EP1iJxQa3TQh+EOFVVqQekIkRBiOMm&#10;NnGEvY5itw39epYT3GZ2RrMzxWrwThxNH9tACibjDIShOuiWGgVvr9vREkRMSBpdIKPg20RYlZcX&#10;BeY6nOjFHPepERxCMUcFNqUulzLW1niM49AZYu0z9B4T076RuscTh3snp1k2lx5b4g8WO7Oxpv7a&#10;H7wCfLZVG89P7rz5oPX28W6H7zc7pa6vhvUDiGSG9GeG3/pcHUruVIUD6Sgc88l0xlYGt7yJDYvl&#10;PYOKD4tZBrIs5P8J5Q8AAAD//wMAUEsBAi0AFAAGAAgAAAAhALaDOJL+AAAA4QEAABMAAAAAAAAA&#10;AAAAAAAAAAAAAFtDb250ZW50X1R5cGVzXS54bWxQSwECLQAUAAYACAAAACEAOP0h/9YAAACUAQAA&#10;CwAAAAAAAAAAAAAAAAAvAQAAX3JlbHMvLnJlbHNQSwECLQAUAAYACAAAACEAWfuCET8CAAC1BAAA&#10;DgAAAAAAAAAAAAAAAAAuAgAAZHJzL2Uyb0RvYy54bWxQSwECLQAUAAYACAAAACEAdxSXIuAAAAAK&#10;AQAADwAAAAAAAAAAAAAAAACZBAAAZHJzL2Rvd25yZXYueG1sUEsFBgAAAAAEAAQA8wAAAKYFAAAA&#10;AA==&#10;" fillcolor="white [3201]" strokecolor="black [3200]" strokeweight="2pt">
                <v:textbox>
                  <w:txbxContent>
                    <w:p w14:paraId="45FB9B02" w14:textId="77777777" w:rsidR="00823B83" w:rsidRDefault="00823B83" w:rsidP="007B6FA1">
                      <w:pPr>
                        <w:spacing w:after="0" w:line="240" w:lineRule="auto"/>
                        <w:jc w:val="center"/>
                        <w:rPr>
                          <w:rFonts w:ascii="Times New Roman" w:hAnsi="Times New Roman" w:cs="Times New Roman"/>
                          <w:sz w:val="18"/>
                          <w:szCs w:val="18"/>
                        </w:rPr>
                      </w:pPr>
                      <w:r w:rsidRPr="00C3628A">
                        <w:rPr>
                          <w:rFonts w:ascii="Times New Roman" w:hAnsi="Times New Roman" w:cs="Times New Roman"/>
                          <w:b/>
                          <w:sz w:val="18"/>
                          <w:szCs w:val="18"/>
                        </w:rPr>
                        <w:t>Stage 1:</w:t>
                      </w:r>
                      <w:r>
                        <w:rPr>
                          <w:rFonts w:ascii="Times New Roman" w:hAnsi="Times New Roman" w:cs="Times New Roman"/>
                          <w:sz w:val="18"/>
                          <w:szCs w:val="18"/>
                        </w:rPr>
                        <w:t xml:space="preserve"> Transcript ‘3-fold’ familiarisation </w:t>
                      </w:r>
                    </w:p>
                    <w:p w14:paraId="60766647" w14:textId="77777777" w:rsidR="00823B83" w:rsidRPr="00D73B7F" w:rsidRDefault="00823B83" w:rsidP="007B6FA1">
                      <w:pPr>
                        <w:spacing w:after="0" w:line="240" w:lineRule="auto"/>
                        <w:jc w:val="center"/>
                        <w:rPr>
                          <w:rFonts w:ascii="Times New Roman" w:hAnsi="Times New Roman" w:cs="Times New Roman"/>
                          <w:sz w:val="18"/>
                          <w:szCs w:val="18"/>
                        </w:rPr>
                      </w:pPr>
                    </w:p>
                    <w:p w14:paraId="393EA7BB"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1 C</w:t>
                      </w:r>
                      <w:r w:rsidRPr="00D73B7F">
                        <w:rPr>
                          <w:rFonts w:ascii="Times New Roman" w:hAnsi="Times New Roman" w:cs="Times New Roman"/>
                          <w:sz w:val="18"/>
                          <w:szCs w:val="18"/>
                        </w:rPr>
                        <w:t xml:space="preserve">heck </w:t>
                      </w:r>
                      <w:r>
                        <w:rPr>
                          <w:rFonts w:ascii="Times New Roman" w:hAnsi="Times New Roman" w:cs="Times New Roman"/>
                          <w:sz w:val="18"/>
                          <w:szCs w:val="18"/>
                        </w:rPr>
                        <w:t>aga</w:t>
                      </w:r>
                      <w:r w:rsidRPr="00D73B7F">
                        <w:rPr>
                          <w:rFonts w:ascii="Times New Roman" w:hAnsi="Times New Roman" w:cs="Times New Roman"/>
                          <w:sz w:val="18"/>
                          <w:szCs w:val="18"/>
                        </w:rPr>
                        <w:t>inst recording</w:t>
                      </w:r>
                      <w:r>
                        <w:rPr>
                          <w:rFonts w:ascii="Times New Roman" w:hAnsi="Times New Roman" w:cs="Times New Roman"/>
                          <w:sz w:val="18"/>
                          <w:szCs w:val="18"/>
                        </w:rPr>
                        <w:t>/errors?</w:t>
                      </w:r>
                    </w:p>
                    <w:p w14:paraId="33B58707"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Initial </w:t>
                      </w:r>
                      <w:proofErr w:type="gramStart"/>
                      <w:r>
                        <w:rPr>
                          <w:rFonts w:ascii="Times New Roman" w:hAnsi="Times New Roman" w:cs="Times New Roman"/>
                          <w:sz w:val="18"/>
                          <w:szCs w:val="18"/>
                        </w:rPr>
                        <w:t>note</w:t>
                      </w:r>
                      <w:proofErr w:type="gramEnd"/>
                      <w:r>
                        <w:rPr>
                          <w:rFonts w:ascii="Times New Roman" w:hAnsi="Times New Roman" w:cs="Times New Roman"/>
                          <w:sz w:val="18"/>
                          <w:szCs w:val="18"/>
                        </w:rPr>
                        <w:t xml:space="preserve"> taking/mini-comments</w:t>
                      </w:r>
                    </w:p>
                    <w:p w14:paraId="5609E611" w14:textId="77777777" w:rsidR="00823B83" w:rsidRPr="00D73B7F"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3 Additional advanced comments</w:t>
                      </w:r>
                    </w:p>
                  </w:txbxContent>
                </v:textbox>
              </v:shape>
            </w:pict>
          </mc:Fallback>
        </mc:AlternateContent>
      </w:r>
    </w:p>
    <w:p w14:paraId="3128E8C8" w14:textId="77777777" w:rsidR="007B6FA1" w:rsidRPr="00AC4CAD" w:rsidRDefault="007B6FA1" w:rsidP="007B6FA1">
      <w:pPr>
        <w:rPr>
          <w:rFonts w:eastAsia="Calibri"/>
        </w:rPr>
      </w:pPr>
    </w:p>
    <w:p w14:paraId="09771CAC" w14:textId="77777777" w:rsidR="007B6FA1" w:rsidRPr="00AC4CAD" w:rsidRDefault="007B6FA1" w:rsidP="007B6FA1">
      <w:pPr>
        <w:rPr>
          <w:rFonts w:eastAsia="Calibri"/>
        </w:rPr>
      </w:pPr>
    </w:p>
    <w:p w14:paraId="3993A80F" w14:textId="77777777" w:rsidR="007B6FA1" w:rsidRPr="00AC4CAD" w:rsidRDefault="007B6FA1" w:rsidP="007B6FA1">
      <w:pPr>
        <w:rPr>
          <w:rFonts w:eastAsia="Calibri"/>
        </w:rPr>
      </w:pPr>
      <w:r>
        <w:rPr>
          <w:rFonts w:eastAsia="Calibri"/>
          <w:noProof/>
          <w:lang w:eastAsia="en-GB"/>
        </w:rPr>
        <mc:AlternateContent>
          <mc:Choice Requires="wps">
            <w:drawing>
              <wp:anchor distT="0" distB="0" distL="114300" distR="114300" simplePos="0" relativeHeight="251668480" behindDoc="0" locked="0" layoutInCell="1" allowOverlap="1" wp14:anchorId="3C31923A" wp14:editId="54C390DD">
                <wp:simplePos x="0" y="0"/>
                <wp:positionH relativeFrom="column">
                  <wp:posOffset>2857500</wp:posOffset>
                </wp:positionH>
                <wp:positionV relativeFrom="paragraph">
                  <wp:posOffset>142240</wp:posOffset>
                </wp:positionV>
                <wp:extent cx="0" cy="447675"/>
                <wp:effectExtent l="95250" t="0" r="57150" b="66675"/>
                <wp:wrapNone/>
                <wp:docPr id="47" name="Straight Arrow Connector 47"/>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type w14:anchorId="37A01ADC" id="_x0000_t32" coordsize="21600,21600" o:spt="32" o:oned="t" path="m,l21600,21600e" filled="f">
                <v:path arrowok="t" fillok="f" o:connecttype="none"/>
                <o:lock v:ext="edit" shapetype="t"/>
              </v:shapetype>
              <v:shape id="Straight Arrow Connector 47" o:spid="_x0000_s1026" type="#_x0000_t32" style="position:absolute;margin-left:225pt;margin-top:11.2pt;width:0;height:35.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xzwEAAPIDAAAOAAAAZHJzL2Uyb0RvYy54bWysU9uO0zAQfUfiHyy/06SrskVR0xXqAi8I&#10;KhY+wOvYjYXtscamSf+esZNmERcJIV4msT1n5pzj8e5udJadFUYDvuXrVc2Z8hI6408t//L57YtX&#10;nMUkfCcseNXyi4r8bv/82W4IjbqBHmynkFERH5shtLxPKTRVFWWvnIgrCMrToQZ0ItEST1WHYqDq&#10;zlY3dX1bDYBdQJAqRtq9nw75vtTXWsn0UeuoErMtJ26pRCzxMcdqvxPNCUXojZxpiH9g4YTx1HQp&#10;dS+SYN/Q/FLKGYkQQaeVBFeB1kaqooHUrOuf1Dz0IqiihcyJYbEp/r+y8sP5iMx0Ld9sOfPC0R09&#10;JBTm1Cf2GhEGdgDvyUdARink1xBiQ7CDP+K8iuGIWfyo0eUvyWJj8fiyeKzGxOS0KWl3s9nebl/m&#10;ctUTLmBM7xQ4ln9aHmceC4F1sVic38c0Aa+A3NT6HJMw9o3vWLoEUiKygLlJPq8y94lt+UsXqybs&#10;J6XJBeI39Sjzpw4W2VnQ5HRf10sVyswQbaxdQHUh9kfQnJthqszk3wKX7NIRfFqAznjA33VN45Wq&#10;nvKvqietWfYjdJdyd8UOGqxyCfMjyJP747rAn57q/jsAAAD//wMAUEsDBBQABgAIAAAAIQClAVUN&#10;3gAAAAkBAAAPAAAAZHJzL2Rvd25yZXYueG1sTI/BTsMwEETvSPyDtUjcqNOorWjIpgKkCAlxaYFD&#10;b268jaPa6yh20/D3GHGA4+yMZt+Um8lZMdIQOs8I81kGgrjxuuMW4eO9vrsHEaJiraxnQviiAJvq&#10;+qpUhfYX3tK4i61IJRwKhWBi7AspQ2PIqTDzPXHyjn5wKiY5tFIP6pLKnZV5lq2kUx2nD0b19Gyo&#10;Oe3ODqGml1O3srTfTvvWuHFZv70+fSLe3kyPDyAiTfEvDD/4CR2qxHTwZ9ZBWITFMktbIkKeL0Ck&#10;wO/hgLDO1yCrUv5fUH0DAAD//wMAUEsBAi0AFAAGAAgAAAAhALaDOJL+AAAA4QEAABMAAAAAAAAA&#10;AAAAAAAAAAAAAFtDb250ZW50X1R5cGVzXS54bWxQSwECLQAUAAYACAAAACEAOP0h/9YAAACUAQAA&#10;CwAAAAAAAAAAAAAAAAAvAQAAX3JlbHMvLnJlbHNQSwECLQAUAAYACAAAACEAt8IiMc8BAADyAwAA&#10;DgAAAAAAAAAAAAAAAAAuAgAAZHJzL2Uyb0RvYy54bWxQSwECLQAUAAYACAAAACEApQFVDd4AAAAJ&#10;AQAADwAAAAAAAAAAAAAAAAApBAAAZHJzL2Rvd25yZXYueG1sUEsFBgAAAAAEAAQA8wAAADQFAAAA&#10;AA==&#10;" strokecolor="black [3040]">
                <v:stroke endarrow="open"/>
              </v:shape>
            </w:pict>
          </mc:Fallback>
        </mc:AlternateContent>
      </w:r>
    </w:p>
    <w:p w14:paraId="70A31C6A" w14:textId="77777777" w:rsidR="007B6FA1" w:rsidRPr="00AC4CAD" w:rsidRDefault="007B6FA1" w:rsidP="007B6FA1">
      <w:pPr>
        <w:rPr>
          <w:rFonts w:eastAsia="Calibri"/>
        </w:rPr>
      </w:pPr>
      <w:r>
        <w:rPr>
          <w:rFonts w:eastAsia="Calibri"/>
          <w:noProof/>
          <w:lang w:eastAsia="en-GB"/>
        </w:rPr>
        <mc:AlternateContent>
          <mc:Choice Requires="wps">
            <w:drawing>
              <wp:anchor distT="0" distB="0" distL="114300" distR="114300" simplePos="0" relativeHeight="251660288" behindDoc="0" locked="0" layoutInCell="1" allowOverlap="1" wp14:anchorId="6D99474C" wp14:editId="2C5126B9">
                <wp:simplePos x="0" y="0"/>
                <wp:positionH relativeFrom="column">
                  <wp:posOffset>714374</wp:posOffset>
                </wp:positionH>
                <wp:positionV relativeFrom="paragraph">
                  <wp:posOffset>266700</wp:posOffset>
                </wp:positionV>
                <wp:extent cx="4295775" cy="1028700"/>
                <wp:effectExtent l="0" t="0" r="28575" b="1905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16DF755" w14:textId="77777777" w:rsidR="00823B83" w:rsidRDefault="00823B83" w:rsidP="007B6FA1">
                            <w:pPr>
                              <w:spacing w:after="0" w:line="240" w:lineRule="auto"/>
                              <w:jc w:val="center"/>
                              <w:rPr>
                                <w:rFonts w:ascii="Times New Roman" w:hAnsi="Times New Roman" w:cs="Times New Roman"/>
                                <w:sz w:val="18"/>
                                <w:szCs w:val="18"/>
                              </w:rPr>
                            </w:pPr>
                            <w:r w:rsidRPr="00C3628A">
                              <w:rPr>
                                <w:rFonts w:ascii="Times New Roman" w:hAnsi="Times New Roman" w:cs="Times New Roman"/>
                                <w:b/>
                                <w:sz w:val="18"/>
                                <w:szCs w:val="18"/>
                              </w:rPr>
                              <w:t>Stage 2:</w:t>
                            </w:r>
                            <w:r>
                              <w:rPr>
                                <w:rFonts w:ascii="Times New Roman" w:hAnsi="Times New Roman" w:cs="Times New Roman"/>
                                <w:sz w:val="18"/>
                                <w:szCs w:val="18"/>
                              </w:rPr>
                              <w:t xml:space="preserve"> Initial identification</w:t>
                            </w:r>
                          </w:p>
                          <w:p w14:paraId="62B633E5" w14:textId="77777777" w:rsidR="00823B83" w:rsidRPr="00D73B7F" w:rsidRDefault="00823B83" w:rsidP="007B6FA1">
                            <w:pPr>
                              <w:spacing w:after="0" w:line="240" w:lineRule="auto"/>
                              <w:jc w:val="center"/>
                              <w:rPr>
                                <w:rFonts w:ascii="Times New Roman" w:hAnsi="Times New Roman" w:cs="Times New Roman"/>
                                <w:sz w:val="18"/>
                                <w:szCs w:val="18"/>
                              </w:rPr>
                            </w:pPr>
                          </w:p>
                          <w:p w14:paraId="02F1C4FE"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 Colour code transcript: </w:t>
                            </w:r>
                            <w:r w:rsidRPr="007C5CF2">
                              <w:rPr>
                                <w:rFonts w:ascii="Times New Roman" w:hAnsi="Times New Roman" w:cs="Times New Roman"/>
                                <w:i/>
                                <w:sz w:val="18"/>
                                <w:szCs w:val="18"/>
                              </w:rPr>
                              <w:t>‘why’</w:t>
                            </w:r>
                          </w:p>
                          <w:p w14:paraId="101EEDDD"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2 Repeat for associated SEPs/Communication identification</w:t>
                            </w:r>
                          </w:p>
                          <w:p w14:paraId="0D97E380" w14:textId="77777777" w:rsidR="00823B83" w:rsidRPr="00D73B7F"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3 Attribute key S&amp;E soundbites to highlighted sections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9474C" id="_x0000_s1027" type="#_x0000_t202" style="position:absolute;margin-left:56.25pt;margin-top:21pt;width:338.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UXQQIAALwEAAAOAAAAZHJzL2Uyb0RvYy54bWysVF1v2yAUfZ+0/4B4X+xYydJacaou3aZJ&#10;3YfW7gcQDDEq5jKgsbNf3wt23GyT+jDtBQH3nsO5X6yv+laTg3BeganofJZTIgyHWpl9RX/cf3hz&#10;QYkPzNRMgxEVPQpPrzavX607W4oCGtC1cARJjC87W9EmBFtmmeeNaJmfgRUGjRJcywIe3T6rHeuQ&#10;vdVZkedvsw5cbR1w4T3e3gxGukn8UgoevkrpRSC6oqgtpNWldRfXbLNm5d4x2yg+ymD/oKJlyuCj&#10;E9UNC4w8OvUXVau4Aw8yzDi0GUipuEgxYDTz/I9o7hpmRYoFk+PtlCb//2j5l8M3R1Rd0QVWyrAW&#10;a3Qv+kDeQU+KmJ7O+hK97iz6hR6vscwpVG9vgT94YmDbMLMX185B1whWo7x5RGZn0IHHR5Jd9xlq&#10;fIY9BkhEvXRtzB1mgyA7luk4lSZK4Xi5KC6Xq9WSEo62eV5crPJUvIyVJ7h1PnwU0JK4qajD2id6&#10;drj1Icph5cklvqZNXKPe96ZObRCY0sMeXaM5BRA1j+rDUYsB+l1ITBrqKoZUxHYVW+3IgWGj1Q9D&#10;/JEFPSNEKq0n0Ji/30E6nECjb4SJ1MITMH/5tck7vQgmTMBWGXAvg+Xgf4p6iDVWMPS7PnVI0hdv&#10;dlAfsZAOhnHC8cdNA+4XJR2OUkX9z0fmBCX6k8FmuJwvFnH20mGxXBV4cOeW3bmFGY5UFQ2UDNtt&#10;SPMaYzJwjU0jVSrns5JRM45IqvI4znEGz8/J6/nT2TwBAAD//wMAUEsDBBQABgAIAAAAIQCH2js1&#10;4AAAAAoBAAAPAAAAZHJzL2Rvd25yZXYueG1sTI9NS8NAEIbvgv9hGcGL2N2GqDVmU0qhB6EiVhGP&#10;k+yaBHdnQ3bbxv56x5Pe5mUe3o9yOXknDnaMfSAN85kCYakJpqdWw9vr5noBIiYkgy6Q1fBtIyyr&#10;87MSCxOO9GIPu9QKNqFYoIYupaGQMjad9RhnYbDEv88wekwsx1aaEY9s7p3MlLqVHnvihA4Hu+5s&#10;87Xbew343NV9PD250/qDVpvHfIvvV1utLy+m1QOIZKf0B8Nvfa4OFXeqw55MFI71PLthVEOe8SYG&#10;7hb3fNQaMpUrkFUp/0+ofgAAAP//AwBQSwECLQAUAAYACAAAACEAtoM4kv4AAADhAQAAEwAAAAAA&#10;AAAAAAAAAAAAAAAAW0NvbnRlbnRfVHlwZXNdLnhtbFBLAQItABQABgAIAAAAIQA4/SH/1gAAAJQB&#10;AAALAAAAAAAAAAAAAAAAAC8BAABfcmVscy8ucmVsc1BLAQItABQABgAIAAAAIQDqVjUXQQIAALwE&#10;AAAOAAAAAAAAAAAAAAAAAC4CAABkcnMvZTJvRG9jLnhtbFBLAQItABQABgAIAAAAIQCH2js14AAA&#10;AAoBAAAPAAAAAAAAAAAAAAAAAJsEAABkcnMvZG93bnJldi54bWxQSwUGAAAAAAQABADzAAAAqAUA&#10;AAAA&#10;" fillcolor="white [3201]" strokecolor="black [3200]" strokeweight="2pt">
                <v:textbox>
                  <w:txbxContent>
                    <w:p w14:paraId="316DF755" w14:textId="77777777" w:rsidR="00823B83" w:rsidRDefault="00823B83" w:rsidP="007B6FA1">
                      <w:pPr>
                        <w:spacing w:after="0" w:line="240" w:lineRule="auto"/>
                        <w:jc w:val="center"/>
                        <w:rPr>
                          <w:rFonts w:ascii="Times New Roman" w:hAnsi="Times New Roman" w:cs="Times New Roman"/>
                          <w:sz w:val="18"/>
                          <w:szCs w:val="18"/>
                        </w:rPr>
                      </w:pPr>
                      <w:r w:rsidRPr="00C3628A">
                        <w:rPr>
                          <w:rFonts w:ascii="Times New Roman" w:hAnsi="Times New Roman" w:cs="Times New Roman"/>
                          <w:b/>
                          <w:sz w:val="18"/>
                          <w:szCs w:val="18"/>
                        </w:rPr>
                        <w:t>Stage 2:</w:t>
                      </w:r>
                      <w:r>
                        <w:rPr>
                          <w:rFonts w:ascii="Times New Roman" w:hAnsi="Times New Roman" w:cs="Times New Roman"/>
                          <w:sz w:val="18"/>
                          <w:szCs w:val="18"/>
                        </w:rPr>
                        <w:t xml:space="preserve"> Initial identification</w:t>
                      </w:r>
                    </w:p>
                    <w:p w14:paraId="62B633E5" w14:textId="77777777" w:rsidR="00823B83" w:rsidRPr="00D73B7F" w:rsidRDefault="00823B83" w:rsidP="007B6FA1">
                      <w:pPr>
                        <w:spacing w:after="0" w:line="240" w:lineRule="auto"/>
                        <w:jc w:val="center"/>
                        <w:rPr>
                          <w:rFonts w:ascii="Times New Roman" w:hAnsi="Times New Roman" w:cs="Times New Roman"/>
                          <w:sz w:val="18"/>
                          <w:szCs w:val="18"/>
                        </w:rPr>
                      </w:pPr>
                    </w:p>
                    <w:p w14:paraId="02F1C4FE"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 Colour code transcript: </w:t>
                      </w:r>
                      <w:r w:rsidRPr="007C5CF2">
                        <w:rPr>
                          <w:rFonts w:ascii="Times New Roman" w:hAnsi="Times New Roman" w:cs="Times New Roman"/>
                          <w:i/>
                          <w:sz w:val="18"/>
                          <w:szCs w:val="18"/>
                        </w:rPr>
                        <w:t>‘why’</w:t>
                      </w:r>
                    </w:p>
                    <w:p w14:paraId="101EEDDD"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2 Repeat for associated SEPs/Communication identification</w:t>
                      </w:r>
                    </w:p>
                    <w:p w14:paraId="0D97E380" w14:textId="77777777" w:rsidR="00823B83" w:rsidRPr="00D73B7F"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3 Attribute key S&amp;E soundbites to highlighted sections</w:t>
                      </w:r>
                    </w:p>
                  </w:txbxContent>
                </v:textbox>
              </v:shape>
            </w:pict>
          </mc:Fallback>
        </mc:AlternateContent>
      </w:r>
    </w:p>
    <w:p w14:paraId="3C860DF6" w14:textId="77777777" w:rsidR="007B6FA1" w:rsidRPr="00AC4CAD" w:rsidRDefault="007B6FA1" w:rsidP="007B6FA1">
      <w:pPr>
        <w:rPr>
          <w:rFonts w:eastAsia="Calibri"/>
        </w:rPr>
      </w:pPr>
    </w:p>
    <w:p w14:paraId="7DD26F27" w14:textId="77777777" w:rsidR="007B6FA1" w:rsidRPr="00AC4CAD" w:rsidRDefault="007B6FA1" w:rsidP="007B6FA1">
      <w:pPr>
        <w:rPr>
          <w:rFonts w:eastAsia="Calibri"/>
        </w:rPr>
      </w:pPr>
    </w:p>
    <w:p w14:paraId="0CFF34BD" w14:textId="77777777" w:rsidR="007B6FA1" w:rsidRPr="00AC4CAD" w:rsidRDefault="007B6FA1" w:rsidP="007B6FA1">
      <w:pPr>
        <w:rPr>
          <w:rFonts w:eastAsia="Calibri"/>
        </w:rPr>
      </w:pPr>
    </w:p>
    <w:p w14:paraId="3596FD05" w14:textId="77777777" w:rsidR="007B6FA1" w:rsidRPr="00AC4CAD" w:rsidRDefault="007B6FA1" w:rsidP="007B6FA1">
      <w:pPr>
        <w:rPr>
          <w:rFonts w:eastAsia="Calibri"/>
        </w:rPr>
      </w:pPr>
      <w:r>
        <w:rPr>
          <w:rFonts w:eastAsia="Calibri"/>
          <w:noProof/>
          <w:lang w:eastAsia="en-GB"/>
        </w:rPr>
        <mc:AlternateContent>
          <mc:Choice Requires="wps">
            <w:drawing>
              <wp:anchor distT="0" distB="0" distL="114300" distR="114300" simplePos="0" relativeHeight="251670528" behindDoc="0" locked="0" layoutInCell="1" allowOverlap="1" wp14:anchorId="40474147" wp14:editId="08A011DE">
                <wp:simplePos x="0" y="0"/>
                <wp:positionH relativeFrom="column">
                  <wp:posOffset>2857500</wp:posOffset>
                </wp:positionH>
                <wp:positionV relativeFrom="paragraph">
                  <wp:posOffset>12065</wp:posOffset>
                </wp:positionV>
                <wp:extent cx="0" cy="447675"/>
                <wp:effectExtent l="95250" t="0" r="57150" b="66675"/>
                <wp:wrapNone/>
                <wp:docPr id="49" name="Straight Arrow Connector 49"/>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60912DC5" id="Straight Arrow Connector 49" o:spid="_x0000_s1026" type="#_x0000_t32" style="position:absolute;margin-left:225pt;margin-top:.95pt;width:0;height:35.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EqzwEAAPIDAAAOAAAAZHJzL2Uyb0RvYy54bWysU9uO0zAQfUfiHyy/06SrsgtR0xXqAi8I&#10;ql34AK9jNxa2xxqbJv17xk6aRVwkhHiZxPacmXOOx9vb0Vl2UhgN+JavVzVnykvojD+2/Mvndy9e&#10;cRaT8J2w4FXLzyry293zZ9shNOoKerCdQkZFfGyG0PI+pdBUVZS9ciKuIChPhxrQiURLPFYdioGq&#10;O1td1fV1NQB2AUGqGGn3bjrku1JfayXTJ62jSsy2nLilErHExxyr3VY0RxShN3KmIf6BhRPGU9Ol&#10;1J1Ign1D80spZyRCBJ1WElwFWhupigZSs65/UvPQi6CKFjInhsWm+P/Kyo+nAzLTtXzzmjMvHN3R&#10;Q0Jhjn1ibxBhYHvwnnwEZJRCfg0hNgTb+wPOqxgOmMWPGl3+kiw2Fo/Pi8dqTExOm5J2N5ub65uX&#10;uVz1hAsY03sFjuWflseZx0JgXSwWpw8xTcALIDe1PsckjH3rO5bOgZSILGBuks+rzH1iW/7S2aoJ&#10;e680uUD8ph5l/tTeIjsJmpzu63qpQpkZoo21C6guxP4ImnMzTJWZ/Fvgkl06gk8L0BkP+LuuabxQ&#10;1VP+RfWkNct+hO5c7q7YQYNVLmF+BHlyf1wX+NNT3X0HAAD//wMAUEsDBBQABgAIAAAAIQBYRsl1&#10;3AAAAAgBAAAPAAAAZHJzL2Rvd25yZXYueG1sTI/BTsMwEETvSP0Ha5G4UYeqLRDiVAUpQqq4tMCh&#10;Nzde4qj2OordNPw9i3qA4+itZt8Uq9E7MWAf20AK7qYZCKQ6mJYaBR/v1e0DiJg0Ge0CoYJvjLAq&#10;J1eFzk040xaHXWoEl1DMtQKbUpdLGWuLXsdp6JCYfYXe68Sxb6Tp9ZnLvZOzLFtKr1viD1Z3+GKx&#10;Pu5OXkGFr8d26XC/HfeN9cOiets8fyp1cz2un0AkHNPfMfzqszqU7HQIJzJROAXzRcZbEoNHEMwv&#10;+aDgfjYHWRby/4DyBwAA//8DAFBLAQItABQABgAIAAAAIQC2gziS/gAAAOEBAAATAAAAAAAAAAAA&#10;AAAAAAAAAABbQ29udGVudF9UeXBlc10ueG1sUEsBAi0AFAAGAAgAAAAhADj9If/WAAAAlAEAAAsA&#10;AAAAAAAAAAAAAAAALwEAAF9yZWxzLy5yZWxzUEsBAi0AFAAGAAgAAAAhAN90USrPAQAA8gMAAA4A&#10;AAAAAAAAAAAAAAAALgIAAGRycy9lMm9Eb2MueG1sUEsBAi0AFAAGAAgAAAAhAFhGyXXcAAAACAEA&#10;AA8AAAAAAAAAAAAAAAAAKQQAAGRycy9kb3ducmV2LnhtbFBLBQYAAAAABAAEAPMAAAAyBQAAAAA=&#10;" strokecolor="black [3040]">
                <v:stroke endarrow="open"/>
              </v:shape>
            </w:pict>
          </mc:Fallback>
        </mc:AlternateContent>
      </w:r>
    </w:p>
    <w:p w14:paraId="7C7571CB" w14:textId="77777777" w:rsidR="007B6FA1" w:rsidRPr="00AC4CAD" w:rsidRDefault="007B6FA1" w:rsidP="007B6FA1">
      <w:pPr>
        <w:rPr>
          <w:rFonts w:eastAsia="Calibri"/>
        </w:rPr>
      </w:pPr>
      <w:r>
        <w:rPr>
          <w:rFonts w:eastAsia="Calibri"/>
          <w:noProof/>
          <w:lang w:eastAsia="en-GB"/>
        </w:rPr>
        <mc:AlternateContent>
          <mc:Choice Requires="wps">
            <w:drawing>
              <wp:anchor distT="0" distB="0" distL="114300" distR="114300" simplePos="0" relativeHeight="251666432" behindDoc="0" locked="0" layoutInCell="1" allowOverlap="1" wp14:anchorId="7FDA39A7" wp14:editId="71E2AADC">
                <wp:simplePos x="0" y="0"/>
                <wp:positionH relativeFrom="column">
                  <wp:posOffset>714374</wp:posOffset>
                </wp:positionH>
                <wp:positionV relativeFrom="paragraph">
                  <wp:posOffset>137160</wp:posOffset>
                </wp:positionV>
                <wp:extent cx="4295775" cy="1028700"/>
                <wp:effectExtent l="0" t="0" r="28575" b="19050"/>
                <wp:wrapNone/>
                <wp:docPr id="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BAF2FE1" w14:textId="77777777" w:rsidR="00823B83" w:rsidRDefault="00823B83" w:rsidP="007B6FA1">
                            <w:pPr>
                              <w:spacing w:after="0" w:line="240" w:lineRule="auto"/>
                              <w:jc w:val="center"/>
                              <w:rPr>
                                <w:rFonts w:ascii="Times New Roman" w:hAnsi="Times New Roman" w:cs="Times New Roman"/>
                                <w:sz w:val="18"/>
                                <w:szCs w:val="18"/>
                              </w:rPr>
                            </w:pPr>
                            <w:r w:rsidRPr="00C3628A">
                              <w:rPr>
                                <w:rFonts w:ascii="Times New Roman" w:hAnsi="Times New Roman" w:cs="Times New Roman"/>
                                <w:b/>
                                <w:sz w:val="18"/>
                                <w:szCs w:val="18"/>
                              </w:rPr>
                              <w:t>Stage 3:</w:t>
                            </w:r>
                            <w:r>
                              <w:rPr>
                                <w:rFonts w:ascii="Times New Roman" w:hAnsi="Times New Roman" w:cs="Times New Roman"/>
                                <w:sz w:val="18"/>
                                <w:szCs w:val="18"/>
                              </w:rPr>
                              <w:t xml:space="preserve"> Coding schematic</w:t>
                            </w:r>
                          </w:p>
                          <w:p w14:paraId="6ACCC22C" w14:textId="77777777" w:rsidR="00823B83" w:rsidRPr="00D73B7F" w:rsidRDefault="00823B83" w:rsidP="007B6FA1">
                            <w:pPr>
                              <w:spacing w:after="0" w:line="240" w:lineRule="auto"/>
                              <w:jc w:val="center"/>
                              <w:rPr>
                                <w:rFonts w:ascii="Times New Roman" w:hAnsi="Times New Roman" w:cs="Times New Roman"/>
                                <w:sz w:val="18"/>
                                <w:szCs w:val="18"/>
                              </w:rPr>
                            </w:pPr>
                          </w:p>
                          <w:p w14:paraId="4C42005A"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1 Tiered coding structure/hierarchical split: heading/sub-headings (in Excel/mapped to original Word doc. code)</w:t>
                            </w:r>
                          </w:p>
                          <w:p w14:paraId="1B146BF7" w14:textId="77777777" w:rsidR="00823B83" w:rsidRPr="00A55990"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Theme developments: mind map key words across all IV questions </w:t>
                            </w:r>
                            <w:r w:rsidRPr="00A55990">
                              <w:rPr>
                                <w:rFonts w:ascii="Times New Roman" w:hAnsi="Times New Roman" w:cs="Times New Roman"/>
                                <w:i/>
                                <w:sz w:val="18"/>
                                <w:szCs w:val="18"/>
                              </w:rPr>
                              <w:t>‘why’</w:t>
                            </w:r>
                            <w:r>
                              <w:rPr>
                                <w:rFonts w:ascii="Times New Roman" w:hAnsi="Times New Roman" w:cs="Times New Roman"/>
                                <w:sz w:val="18"/>
                                <w:szCs w:val="18"/>
                              </w:rPr>
                              <w:t>:  link to establish ‘commonalities, individualism &amp; associations’</w:t>
                            </w:r>
                          </w:p>
                          <w:p w14:paraId="797EB273" w14:textId="77777777" w:rsidR="00823B83" w:rsidRPr="00D73B7F"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3 Final main theme constructions (Recurrent/sub-themes culled/map back to transcripts)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A39A7" id="_x0000_s1028" type="#_x0000_t202" style="position:absolute;margin-left:56.25pt;margin-top:10.8pt;width:338.2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qGQwIAAL0EAAAOAAAAZHJzL2Uyb0RvYy54bWysVNuO0zAQfUfiHyy/06RRu91GTVdLFxDS&#10;chG7fIDr2I21jsfYbpPy9Tt22lBA2gfEi2Vn5pw5c8vqpm81OQjnFZiKTic5JcJwqJXZVfT74/s3&#10;15T4wEzNNBhR0aPw9Gb9+tWqs6UooAFdC0eQxPiysxVtQrBllnneiJb5CVhh0CjBtSzg0+2y2rEO&#10;2VudFXl+lXXgauuAC+/x691gpOvEL6Xg4YuUXgSiK4raQjpdOrfxzNYrVu4cs43iJxnsH1S0TBkM&#10;OlLdscDI3qm/qFrFHXiQYcKhzUBKxUXKAbOZ5n9k89AwK1IuWBxvxzL5/0fLPx++OqLqil4vrygx&#10;rMUmPYo+kLfQkyLWp7O+RLcHi46hx8/Y55Srt/fAnzwxsGmY2Ylb56BrBKtR3zQiswvowOMjybb7&#10;BDWGYfsAiaiXro3Fw3IQZMc+HcfeRCkcP86K5XyxmFPC0TbNi+tFnrqXsfIMt86HDwJaEi8Vddj8&#10;RM8O9z5EOaw8u8Ro2sQz6n1n6jQHgSk93NE1mlMCUfNJfThqMUC/CYlVQ13FUIo4r2KjHTkwnLT6&#10;acg/sqBnhEil9Qg61e93kA5n0Mk3wkSa4RGYvxxt9E4RwYQR2CoD7mWwHPzPWQ+5xg6GftunERnH&#10;YQv1ERvpYNgn3H+8NOB+UtLhLlXU/9gzJyjRHw0Ow3I6m8XlS4/ZfFHgw11atpcWZjhSVTRQMlw3&#10;IS1szMnALQ6NVKmdUdug5KQZdyR1+bTPcQkv38nr119n/QwAAP//AwBQSwMEFAAGAAgAAAAhACGS&#10;RNDhAAAACgEAAA8AAABkcnMvZG93bnJldi54bWxMj0FLw0AUhO+C/2F5ghdpN4kaY8ymlEIPQovY&#10;inh8SdYkuPs2ZLdt7K/3edLjMMPMN8ViskYc9eh7RwrieQRCU+2anloFb/v1LAPhA1KDxpFW8K09&#10;LMrLiwLzxp3oVR93oRVcQj5HBV0IQy6lrztt0c/doIm9TzdaDCzHVjYjnrjcGplEUSot9sQLHQ56&#10;1en6a3ewCvClq3p/3prz6oOW6+e7Db7fbJS6vpqWTyCCnsJfGH7xGR1KZqrcgRovDOs4ueeogiRO&#10;QXDgIXvkcxU72W0Ksizk/wvlDwAAAP//AwBQSwECLQAUAAYACAAAACEAtoM4kv4AAADhAQAAEwAA&#10;AAAAAAAAAAAAAAAAAAAAW0NvbnRlbnRfVHlwZXNdLnhtbFBLAQItABQABgAIAAAAIQA4/SH/1gAA&#10;AJQBAAALAAAAAAAAAAAAAAAAAC8BAABfcmVscy8ucmVsc1BLAQItABQABgAIAAAAIQALdhqGQwIA&#10;AL0EAAAOAAAAAAAAAAAAAAAAAC4CAABkcnMvZTJvRG9jLnhtbFBLAQItABQABgAIAAAAIQAhkkTQ&#10;4QAAAAoBAAAPAAAAAAAAAAAAAAAAAJ0EAABkcnMvZG93bnJldi54bWxQSwUGAAAAAAQABADzAAAA&#10;qwUAAAAA&#10;" fillcolor="white [3201]" strokecolor="black [3200]" strokeweight="2pt">
                <v:textbox>
                  <w:txbxContent>
                    <w:p w14:paraId="5BAF2FE1" w14:textId="77777777" w:rsidR="00823B83" w:rsidRDefault="00823B83" w:rsidP="007B6FA1">
                      <w:pPr>
                        <w:spacing w:after="0" w:line="240" w:lineRule="auto"/>
                        <w:jc w:val="center"/>
                        <w:rPr>
                          <w:rFonts w:ascii="Times New Roman" w:hAnsi="Times New Roman" w:cs="Times New Roman"/>
                          <w:sz w:val="18"/>
                          <w:szCs w:val="18"/>
                        </w:rPr>
                      </w:pPr>
                      <w:r w:rsidRPr="00C3628A">
                        <w:rPr>
                          <w:rFonts w:ascii="Times New Roman" w:hAnsi="Times New Roman" w:cs="Times New Roman"/>
                          <w:b/>
                          <w:sz w:val="18"/>
                          <w:szCs w:val="18"/>
                        </w:rPr>
                        <w:t>Stage 3:</w:t>
                      </w:r>
                      <w:r>
                        <w:rPr>
                          <w:rFonts w:ascii="Times New Roman" w:hAnsi="Times New Roman" w:cs="Times New Roman"/>
                          <w:sz w:val="18"/>
                          <w:szCs w:val="18"/>
                        </w:rPr>
                        <w:t xml:space="preserve"> Coding schematic</w:t>
                      </w:r>
                    </w:p>
                    <w:p w14:paraId="6ACCC22C" w14:textId="77777777" w:rsidR="00823B83" w:rsidRPr="00D73B7F" w:rsidRDefault="00823B83" w:rsidP="007B6FA1">
                      <w:pPr>
                        <w:spacing w:after="0" w:line="240" w:lineRule="auto"/>
                        <w:jc w:val="center"/>
                        <w:rPr>
                          <w:rFonts w:ascii="Times New Roman" w:hAnsi="Times New Roman" w:cs="Times New Roman"/>
                          <w:sz w:val="18"/>
                          <w:szCs w:val="18"/>
                        </w:rPr>
                      </w:pPr>
                    </w:p>
                    <w:p w14:paraId="4C42005A" w14:textId="77777777" w:rsidR="00823B83"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1 Tiered coding structure/hierarchical split: heading/sub-headings (in Excel/mapped to original Word doc. code)</w:t>
                      </w:r>
                    </w:p>
                    <w:p w14:paraId="1B146BF7" w14:textId="77777777" w:rsidR="00823B83" w:rsidRPr="00A55990"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Theme developments: mind map key words across all IV questions </w:t>
                      </w:r>
                      <w:r w:rsidRPr="00A55990">
                        <w:rPr>
                          <w:rFonts w:ascii="Times New Roman" w:hAnsi="Times New Roman" w:cs="Times New Roman"/>
                          <w:i/>
                          <w:sz w:val="18"/>
                          <w:szCs w:val="18"/>
                        </w:rPr>
                        <w:t>‘why’</w:t>
                      </w:r>
                      <w:r>
                        <w:rPr>
                          <w:rFonts w:ascii="Times New Roman" w:hAnsi="Times New Roman" w:cs="Times New Roman"/>
                          <w:sz w:val="18"/>
                          <w:szCs w:val="18"/>
                        </w:rPr>
                        <w:t>:  link to establish ‘commonalities, individualism &amp; associations’</w:t>
                      </w:r>
                    </w:p>
                    <w:p w14:paraId="797EB273" w14:textId="77777777" w:rsidR="00823B83" w:rsidRPr="00D73B7F" w:rsidRDefault="00823B83" w:rsidP="007B6FA1">
                      <w:pPr>
                        <w:spacing w:after="0" w:line="240" w:lineRule="auto"/>
                        <w:rPr>
                          <w:rFonts w:ascii="Times New Roman" w:hAnsi="Times New Roman" w:cs="Times New Roman"/>
                          <w:sz w:val="18"/>
                          <w:szCs w:val="18"/>
                        </w:rPr>
                      </w:pPr>
                      <w:r>
                        <w:rPr>
                          <w:rFonts w:ascii="Times New Roman" w:hAnsi="Times New Roman" w:cs="Times New Roman"/>
                          <w:sz w:val="18"/>
                          <w:szCs w:val="18"/>
                        </w:rPr>
                        <w:t>3 Final main theme constructions (Recurrent/sub-themes culled/map back to transcripts)</w:t>
                      </w:r>
                    </w:p>
                  </w:txbxContent>
                </v:textbox>
              </v:shape>
            </w:pict>
          </mc:Fallback>
        </mc:AlternateContent>
      </w:r>
      <w:r w:rsidRPr="00AC4CAD">
        <w:rPr>
          <w:rFonts w:eastAsia="Calibri"/>
        </w:rPr>
        <w:tab/>
      </w:r>
    </w:p>
    <w:p w14:paraId="409B75CD" w14:textId="77777777" w:rsidR="007B6FA1" w:rsidRPr="00AC4CAD" w:rsidRDefault="007B6FA1" w:rsidP="007B6FA1">
      <w:pPr>
        <w:rPr>
          <w:rFonts w:eastAsia="Calibri"/>
        </w:rPr>
      </w:pPr>
    </w:p>
    <w:p w14:paraId="27031975" w14:textId="77777777" w:rsidR="007B6FA1" w:rsidRPr="00AC4CAD" w:rsidRDefault="007B6FA1" w:rsidP="007B6FA1">
      <w:pPr>
        <w:rPr>
          <w:rFonts w:eastAsia="Calibri"/>
        </w:rPr>
      </w:pPr>
    </w:p>
    <w:p w14:paraId="3CF46B21" w14:textId="77777777" w:rsidR="007B6FA1" w:rsidRPr="00AC4CAD" w:rsidRDefault="007B6FA1" w:rsidP="007B6FA1">
      <w:pPr>
        <w:rPr>
          <w:rFonts w:eastAsia="Calibri"/>
        </w:rPr>
      </w:pPr>
      <w:r>
        <w:rPr>
          <w:rFonts w:eastAsia="Calibri"/>
          <w:noProof/>
          <w:lang w:eastAsia="en-GB"/>
        </w:rPr>
        <mc:AlternateContent>
          <mc:Choice Requires="wps">
            <w:drawing>
              <wp:anchor distT="0" distB="0" distL="114300" distR="114300" simplePos="0" relativeHeight="251672576" behindDoc="0" locked="0" layoutInCell="1" allowOverlap="1" wp14:anchorId="1FC1A90B" wp14:editId="637ECCDB">
                <wp:simplePos x="0" y="0"/>
                <wp:positionH relativeFrom="column">
                  <wp:posOffset>2857500</wp:posOffset>
                </wp:positionH>
                <wp:positionV relativeFrom="paragraph">
                  <wp:posOffset>205740</wp:posOffset>
                </wp:positionV>
                <wp:extent cx="0" cy="447675"/>
                <wp:effectExtent l="95250" t="0" r="57150" b="66675"/>
                <wp:wrapNone/>
                <wp:docPr id="897" name="Straight Arrow Connector 897"/>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519300D3" id="Straight Arrow Connector 897" o:spid="_x0000_s1026" type="#_x0000_t32" style="position:absolute;margin-left:225pt;margin-top:16.2pt;width:0;height:35.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Bx0AEAAPQDAAAOAAAAZHJzL2Uyb0RvYy54bWysU9uO0zAQfUfiHyy/06SrZbtUTVeoC7wg&#10;qFj4AK9jNxa2xxqbJvl7xk6aRVwkhHiZxPacmXOOx7u7wVl2VhgN+IavVzVnyktojT81/Mvnty9u&#10;OYtJ+FZY8Krho4r8bv/82a4PW3UFHdhWIaMiPm770PAupbCtqig75URcQVCeDjWgE4mWeKpaFD1V&#10;d7a6quubqgdsA4JUMdLu/XTI96W+1kqmj1pHlZhtOHFLJWKJjzlW+53YnlCEzsiZhvgHFk4YT02X&#10;UvciCfYNzS+lnJEIEXRaSXAVaG2kKhpIzbr+Sc1DJ4IqWsicGBab4v8rKz+cj8hM2/DbVxvOvHB0&#10;SQ8JhTl1ib1GhJ4dwHsyEpDlHHKsD3FLwIM/4ryK4YhZ/qDR5S8JY0NxeVxcVkNictqUtHt9vbnZ&#10;vMzlqidcwJjeKXAs/zQ8zkQWButisji/j2kCXgC5qfU5JmHsG9+yNAaSIrKCuUk+rzL3iW35S6NV&#10;E/aT0uQD8Zt6lAlUB4vsLGh22q/rpQplZog21i6guhD7I2jOzTBVpvJvgUt26Qg+LUBnPODvuqbh&#10;QlVP+RfVk9Ys+xHasdxdsYNGq1zC/Azy7P64LvCnx7r/DgAA//8DAFBLAwQUAAYACAAAACEAldrR&#10;Qd4AAAAKAQAADwAAAGRycy9kb3ducmV2LnhtbEyPwU7DMAyG70i8Q2QkbiyhbNMoTSdAqpAQlw12&#10;2C1rTVMtcaom68rbY8QBjrY//f7+Yj15J0YcYhdIw+1MgUCqQ9NRq+HjvbpZgYjJUGNcINTwhRHW&#10;5eVFYfImnGmD4za1gkMo5kaDTanPpYy1RW/iLPRIfPsMgzeJx6GVzWDOHO6dzJRaSm864g/W9Phs&#10;sT5uT15DhS/Hbulwv5n2rfXjonp7fdppfX01PT6ASDilPxh+9FkdSnY6hBM1UTgN84XiLknDXTYH&#10;wcDv4sCkyu5BloX8X6H8BgAA//8DAFBLAQItABQABgAIAAAAIQC2gziS/gAAAOEBAAATAAAAAAAA&#10;AAAAAAAAAAAAAABbQ29udGVudF9UeXBlc10ueG1sUEsBAi0AFAAGAAgAAAAhADj9If/WAAAAlAEA&#10;AAsAAAAAAAAAAAAAAAAALwEAAF9yZWxzLy5yZWxzUEsBAi0AFAAGAAgAAAAhAK+boHHQAQAA9AMA&#10;AA4AAAAAAAAAAAAAAAAALgIAAGRycy9lMm9Eb2MueG1sUEsBAi0AFAAGAAgAAAAhAJXa0UHeAAAA&#10;CgEAAA8AAAAAAAAAAAAAAAAAKgQAAGRycy9kb3ducmV2LnhtbFBLBQYAAAAABAAEAPMAAAA1BQAA&#10;AAA=&#10;" strokecolor="black [3040]">
                <v:stroke endarrow="open"/>
              </v:shape>
            </w:pict>
          </mc:Fallback>
        </mc:AlternateContent>
      </w:r>
    </w:p>
    <w:p w14:paraId="07BEB1B9" w14:textId="77777777" w:rsidR="007B6FA1" w:rsidRPr="00AC4CAD" w:rsidRDefault="007B6FA1" w:rsidP="007B6FA1">
      <w:pPr>
        <w:rPr>
          <w:rFonts w:eastAsia="Calibri"/>
        </w:rPr>
      </w:pPr>
    </w:p>
    <w:p w14:paraId="39B4CCCA" w14:textId="77777777" w:rsidR="007B6FA1" w:rsidRDefault="007B6FA1" w:rsidP="007B6FA1">
      <w:r>
        <w:rPr>
          <w:rFonts w:eastAsia="Calibri"/>
          <w:noProof/>
          <w:lang w:eastAsia="en-GB"/>
        </w:rPr>
        <mc:AlternateContent>
          <mc:Choice Requires="wps">
            <w:drawing>
              <wp:anchor distT="0" distB="0" distL="114300" distR="114300" simplePos="0" relativeHeight="251662336" behindDoc="0" locked="0" layoutInCell="1" allowOverlap="1" wp14:anchorId="1285E0CD" wp14:editId="350DD9E3">
                <wp:simplePos x="0" y="0"/>
                <wp:positionH relativeFrom="column">
                  <wp:posOffset>713740</wp:posOffset>
                </wp:positionH>
                <wp:positionV relativeFrom="paragraph">
                  <wp:posOffset>6985</wp:posOffset>
                </wp:positionV>
                <wp:extent cx="4295775" cy="885825"/>
                <wp:effectExtent l="0" t="0" r="28575" b="28575"/>
                <wp:wrapNone/>
                <wp:docPr id="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885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F5A8E58" w14:textId="77777777" w:rsidR="00823B83" w:rsidRDefault="00823B83" w:rsidP="007B6FA1">
                            <w:pPr>
                              <w:spacing w:after="0" w:line="240" w:lineRule="auto"/>
                              <w:jc w:val="center"/>
                              <w:rPr>
                                <w:rFonts w:ascii="Times New Roman" w:hAnsi="Times New Roman" w:cs="Times New Roman"/>
                                <w:sz w:val="18"/>
                                <w:szCs w:val="18"/>
                              </w:rPr>
                            </w:pPr>
                            <w:r w:rsidRPr="00C3628A">
                              <w:rPr>
                                <w:rFonts w:ascii="Times New Roman" w:hAnsi="Times New Roman" w:cs="Times New Roman"/>
                                <w:b/>
                                <w:sz w:val="18"/>
                                <w:szCs w:val="18"/>
                              </w:rPr>
                              <w:t xml:space="preserve">Stage </w:t>
                            </w:r>
                            <w:r>
                              <w:rPr>
                                <w:rFonts w:ascii="Times New Roman" w:hAnsi="Times New Roman" w:cs="Times New Roman"/>
                                <w:b/>
                                <w:sz w:val="18"/>
                                <w:szCs w:val="18"/>
                              </w:rPr>
                              <w:t>4</w:t>
                            </w:r>
                            <w:r w:rsidRPr="00C3628A">
                              <w:rPr>
                                <w:rFonts w:ascii="Times New Roman" w:hAnsi="Times New Roman" w:cs="Times New Roman"/>
                                <w:b/>
                                <w:sz w:val="18"/>
                                <w:szCs w:val="18"/>
                              </w:rPr>
                              <w:t>:</w:t>
                            </w:r>
                            <w:r>
                              <w:rPr>
                                <w:rFonts w:ascii="Times New Roman" w:hAnsi="Times New Roman" w:cs="Times New Roman"/>
                                <w:sz w:val="18"/>
                                <w:szCs w:val="18"/>
                              </w:rPr>
                              <w:t xml:space="preserve"> Align various themes along substantive/symbolic continuum per business</w:t>
                            </w:r>
                          </w:p>
                          <w:p w14:paraId="40138EF3" w14:textId="77777777" w:rsidR="00823B83" w:rsidRDefault="00823B83" w:rsidP="007B6F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(Guided by Day &amp; Woodward, 2004)</w:t>
                            </w:r>
                          </w:p>
                          <w:p w14:paraId="495FD6F8" w14:textId="77777777" w:rsidR="00823B83" w:rsidRPr="00544330" w:rsidRDefault="00823B83" w:rsidP="007B6FA1">
                            <w:pPr>
                              <w:pStyle w:val="ListParagraph"/>
                              <w:spacing w:after="0" w:line="240" w:lineRule="auto"/>
                              <w:jc w:val="center"/>
                              <w:rPr>
                                <w:rFonts w:ascii="Times New Roman" w:hAnsi="Times New Roman" w:cs="Times New Roman"/>
                                <w:i w:val="0"/>
                                <w:sz w:val="18"/>
                                <w:szCs w:val="18"/>
                              </w:rPr>
                            </w:pPr>
                          </w:p>
                          <w:p w14:paraId="7CC6C800" w14:textId="77777777" w:rsidR="00823B83" w:rsidRPr="00427C8C" w:rsidRDefault="00823B83" w:rsidP="007B6FA1">
                            <w:pPr>
                              <w:pStyle w:val="ListParagraph"/>
                              <w:spacing w:after="0" w:line="240" w:lineRule="auto"/>
                              <w:jc w:val="center"/>
                              <w:rPr>
                                <w:rFonts w:ascii="Times New Roman" w:hAnsi="Times New Roman" w:cs="Times New Roman"/>
                                <w:i w:val="0"/>
                                <w:sz w:val="18"/>
                                <w:szCs w:val="18"/>
                              </w:rPr>
                            </w:pPr>
                            <w:r>
                              <w:rPr>
                                <w:rFonts w:ascii="Times New Roman" w:hAnsi="Times New Roman" w:cs="Times New Roman"/>
                                <w:i w:val="0"/>
                                <w:sz w:val="18"/>
                                <w:szCs w:val="18"/>
                              </w:rPr>
                              <w:t>Final</w:t>
                            </w:r>
                            <w:r w:rsidRPr="00427C8C">
                              <w:rPr>
                                <w:rFonts w:ascii="Times New Roman" w:hAnsi="Times New Roman" w:cs="Times New Roman"/>
                                <w:i w:val="0"/>
                                <w:sz w:val="18"/>
                                <w:szCs w:val="18"/>
                              </w:rPr>
                              <w:t xml:space="preserve"> amalgamation of</w:t>
                            </w:r>
                            <w:r>
                              <w:rPr>
                                <w:rFonts w:ascii="Times New Roman" w:hAnsi="Times New Roman" w:cs="Times New Roman"/>
                                <w:i w:val="0"/>
                                <w:sz w:val="18"/>
                                <w:szCs w:val="18"/>
                              </w:rPr>
                              <w:t xml:space="preserve"> the MAIN</w:t>
                            </w:r>
                            <w:r w:rsidRPr="00427C8C">
                              <w:rPr>
                                <w:rFonts w:ascii="Times New Roman" w:hAnsi="Times New Roman" w:cs="Times New Roman"/>
                                <w:i w:val="0"/>
                                <w:sz w:val="18"/>
                                <w:szCs w:val="18"/>
                              </w:rPr>
                              <w:t xml:space="preserve"> common themes</w:t>
                            </w:r>
                            <w:r>
                              <w:rPr>
                                <w:rFonts w:ascii="Times New Roman" w:hAnsi="Times New Roman" w:cs="Times New Roman"/>
                                <w:i w:val="0"/>
                                <w:sz w:val="18"/>
                                <w:szCs w:val="18"/>
                              </w:rPr>
                              <w:t xml:space="preserve"> (saturation point) along the continuum (substantive/symbolic/dual)</w:t>
                            </w:r>
                          </w:p>
                          <w:p w14:paraId="70F39505" w14:textId="77777777" w:rsidR="00823B83" w:rsidRPr="00D73B7F" w:rsidRDefault="00823B83" w:rsidP="007B6FA1">
                            <w:pPr>
                              <w:spacing w:after="0" w:line="240" w:lineRule="auto"/>
                              <w:jc w:val="cente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5E0CD" id="_x0000_s1029" type="#_x0000_t202" style="position:absolute;margin-left:56.2pt;margin-top:.55pt;width:338.2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agQwIAALwEAAAOAAAAZHJzL2Uyb0RvYy54bWysVNuO0zAQfUfiHyy/07ShpW206WrpAkJa&#10;LmKXD3Adu7HW8RjbbdL9esZOGgpI+4B4sezMnDNnbrm67hpNjsJ5Baaks8mUEmE4VMrsS/r94f2r&#10;FSU+MFMxDUaU9CQ8vd68fHHV2kLkUIOuhCNIYnzR2pLWIdgiyzyvRcP8BKwwaJTgGhbw6fZZ5ViL&#10;7I3O8un0TdaCq6wDLrzHr7e9kW4Sv5SChy9SehGILilqC+l06dzFM9tcsWLvmK0VH2Swf1DRMGUw&#10;6Eh1ywIjB6f+omoUd+BBhgmHJgMpFRcpB8xmNv0jm/uaWZFyweJ4O5bJ/z9a/vn41RFVlXS1xlYZ&#10;1mCTHkQXyFvoSB7r01pfoNu9RcfQ4Wfsc8rV2zvgj54Y2NbM7MWNc9DWglWobxaR2QW05/GRZNd+&#10;ggrDsEOARNRJ18TiYTkIsmOfTmNvohSOH+f5erFcLijhaFutFqt8kUKw4oy2zocPAhoSLyV12PvE&#10;zo53PkQ1rDi7xGDaxDPKfWeqNAaBKd3f0TWak/4oeRAfTlr00G9CYtFQVt5XIo6r2GpHjgwHrXrs&#10;048s6BkhUmk9goby/Q7S4QwafCNMpBEegdPno43eKSKYMAIbZcA9D5a9/znrPtfYwNDtujQhr8/T&#10;sIPqhH100K8Trj9eanBPlLS4SiX1Pw7MCUr0R4OzsJ7N53H30mO+WOb4cJeW3aWFGY5UJQ2U9Ndt&#10;SPsaczJwgzMjVWpn1NYrGTTjiqQuD+scd/Dynbx+/XQ2PwEAAP//AwBQSwMEFAAGAAgAAAAhAICi&#10;hyHfAAAACQEAAA8AAABkcnMvZG93bnJldi54bWxMj0FLw0AQhe+C/2EZwYu0m5ZQY8ymlEIPQkVa&#10;pXicZNdsMDsbsts29tc7PeltPt7jzXvFcnSdOJkhtJ4UzKYJCEO11y01Cj7eN5MMRIhIGjtPRsGP&#10;CbAsb28KzLU/086c9rERHEIhRwU2xj6XMtTWOAxT3xti7csPDiPj0Eg94JnDXSfnSbKQDlviDxZ7&#10;s7am/t4fnQJ8s1UbLq/dZf1Jq81LusXDw1ap+7tx9QwimjH+meFan6tDyZ0qfyQdRMc8m6dsvR4g&#10;WH/MsicQFXOaLECWhfy/oPwFAAD//wMAUEsBAi0AFAAGAAgAAAAhALaDOJL+AAAA4QEAABMAAAAA&#10;AAAAAAAAAAAAAAAAAFtDb250ZW50X1R5cGVzXS54bWxQSwECLQAUAAYACAAAACEAOP0h/9YAAACU&#10;AQAACwAAAAAAAAAAAAAAAAAvAQAAX3JlbHMvLnJlbHNQSwECLQAUAAYACAAAACEANw6moEMCAAC8&#10;BAAADgAAAAAAAAAAAAAAAAAuAgAAZHJzL2Uyb0RvYy54bWxQSwECLQAUAAYACAAAACEAgKKHId8A&#10;AAAJAQAADwAAAAAAAAAAAAAAAACdBAAAZHJzL2Rvd25yZXYueG1sUEsFBgAAAAAEAAQA8wAAAKkF&#10;AAAAAA==&#10;" fillcolor="white [3201]" strokecolor="black [3200]" strokeweight="2pt">
                <v:textbox>
                  <w:txbxContent>
                    <w:p w14:paraId="2F5A8E58" w14:textId="77777777" w:rsidR="00823B83" w:rsidRDefault="00823B83" w:rsidP="007B6FA1">
                      <w:pPr>
                        <w:spacing w:after="0" w:line="240" w:lineRule="auto"/>
                        <w:jc w:val="center"/>
                        <w:rPr>
                          <w:rFonts w:ascii="Times New Roman" w:hAnsi="Times New Roman" w:cs="Times New Roman"/>
                          <w:sz w:val="18"/>
                          <w:szCs w:val="18"/>
                        </w:rPr>
                      </w:pPr>
                      <w:r w:rsidRPr="00C3628A">
                        <w:rPr>
                          <w:rFonts w:ascii="Times New Roman" w:hAnsi="Times New Roman" w:cs="Times New Roman"/>
                          <w:b/>
                          <w:sz w:val="18"/>
                          <w:szCs w:val="18"/>
                        </w:rPr>
                        <w:t xml:space="preserve">Stage </w:t>
                      </w:r>
                      <w:r>
                        <w:rPr>
                          <w:rFonts w:ascii="Times New Roman" w:hAnsi="Times New Roman" w:cs="Times New Roman"/>
                          <w:b/>
                          <w:sz w:val="18"/>
                          <w:szCs w:val="18"/>
                        </w:rPr>
                        <w:t>4</w:t>
                      </w:r>
                      <w:r w:rsidRPr="00C3628A">
                        <w:rPr>
                          <w:rFonts w:ascii="Times New Roman" w:hAnsi="Times New Roman" w:cs="Times New Roman"/>
                          <w:b/>
                          <w:sz w:val="18"/>
                          <w:szCs w:val="18"/>
                        </w:rPr>
                        <w:t>:</w:t>
                      </w:r>
                      <w:r>
                        <w:rPr>
                          <w:rFonts w:ascii="Times New Roman" w:hAnsi="Times New Roman" w:cs="Times New Roman"/>
                          <w:sz w:val="18"/>
                          <w:szCs w:val="18"/>
                        </w:rPr>
                        <w:t xml:space="preserve"> Align various themes along substantive/symbolic continuum per business</w:t>
                      </w:r>
                    </w:p>
                    <w:p w14:paraId="40138EF3" w14:textId="77777777" w:rsidR="00823B83" w:rsidRDefault="00823B83" w:rsidP="007B6F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(Guided by Day &amp; Woodward, 2004)</w:t>
                      </w:r>
                    </w:p>
                    <w:p w14:paraId="495FD6F8" w14:textId="77777777" w:rsidR="00823B83" w:rsidRPr="00544330" w:rsidRDefault="00823B83" w:rsidP="007B6FA1">
                      <w:pPr>
                        <w:pStyle w:val="ListParagraph"/>
                        <w:spacing w:after="0" w:line="240" w:lineRule="auto"/>
                        <w:jc w:val="center"/>
                        <w:rPr>
                          <w:rFonts w:ascii="Times New Roman" w:hAnsi="Times New Roman" w:cs="Times New Roman"/>
                          <w:i w:val="0"/>
                          <w:sz w:val="18"/>
                          <w:szCs w:val="18"/>
                        </w:rPr>
                      </w:pPr>
                    </w:p>
                    <w:p w14:paraId="7CC6C800" w14:textId="77777777" w:rsidR="00823B83" w:rsidRPr="00427C8C" w:rsidRDefault="00823B83" w:rsidP="007B6FA1">
                      <w:pPr>
                        <w:pStyle w:val="ListParagraph"/>
                        <w:spacing w:after="0" w:line="240" w:lineRule="auto"/>
                        <w:jc w:val="center"/>
                        <w:rPr>
                          <w:rFonts w:ascii="Times New Roman" w:hAnsi="Times New Roman" w:cs="Times New Roman"/>
                          <w:i w:val="0"/>
                          <w:sz w:val="18"/>
                          <w:szCs w:val="18"/>
                        </w:rPr>
                      </w:pPr>
                      <w:r>
                        <w:rPr>
                          <w:rFonts w:ascii="Times New Roman" w:hAnsi="Times New Roman" w:cs="Times New Roman"/>
                          <w:i w:val="0"/>
                          <w:sz w:val="18"/>
                          <w:szCs w:val="18"/>
                        </w:rPr>
                        <w:t>Final</w:t>
                      </w:r>
                      <w:r w:rsidRPr="00427C8C">
                        <w:rPr>
                          <w:rFonts w:ascii="Times New Roman" w:hAnsi="Times New Roman" w:cs="Times New Roman"/>
                          <w:i w:val="0"/>
                          <w:sz w:val="18"/>
                          <w:szCs w:val="18"/>
                        </w:rPr>
                        <w:t xml:space="preserve"> amalgamation of</w:t>
                      </w:r>
                      <w:r>
                        <w:rPr>
                          <w:rFonts w:ascii="Times New Roman" w:hAnsi="Times New Roman" w:cs="Times New Roman"/>
                          <w:i w:val="0"/>
                          <w:sz w:val="18"/>
                          <w:szCs w:val="18"/>
                        </w:rPr>
                        <w:t xml:space="preserve"> the MAIN</w:t>
                      </w:r>
                      <w:r w:rsidRPr="00427C8C">
                        <w:rPr>
                          <w:rFonts w:ascii="Times New Roman" w:hAnsi="Times New Roman" w:cs="Times New Roman"/>
                          <w:i w:val="0"/>
                          <w:sz w:val="18"/>
                          <w:szCs w:val="18"/>
                        </w:rPr>
                        <w:t xml:space="preserve"> common themes</w:t>
                      </w:r>
                      <w:r>
                        <w:rPr>
                          <w:rFonts w:ascii="Times New Roman" w:hAnsi="Times New Roman" w:cs="Times New Roman"/>
                          <w:i w:val="0"/>
                          <w:sz w:val="18"/>
                          <w:szCs w:val="18"/>
                        </w:rPr>
                        <w:t xml:space="preserve"> (saturation point) along the continuum (substantive/symbolic/dual)</w:t>
                      </w:r>
                    </w:p>
                    <w:p w14:paraId="70F39505" w14:textId="77777777" w:rsidR="00823B83" w:rsidRPr="00D73B7F" w:rsidRDefault="00823B83" w:rsidP="007B6FA1">
                      <w:pPr>
                        <w:spacing w:after="0" w:line="240" w:lineRule="auto"/>
                        <w:jc w:val="center"/>
                        <w:rPr>
                          <w:rFonts w:ascii="Times New Roman" w:hAnsi="Times New Roman" w:cs="Times New Roman"/>
                          <w:sz w:val="18"/>
                          <w:szCs w:val="18"/>
                        </w:rPr>
                      </w:pPr>
                    </w:p>
                  </w:txbxContent>
                </v:textbox>
              </v:shape>
            </w:pict>
          </mc:Fallback>
        </mc:AlternateContent>
      </w:r>
    </w:p>
    <w:p w14:paraId="68213F44" w14:textId="77777777" w:rsidR="007B6FA1" w:rsidRDefault="007B6FA1" w:rsidP="007B6FA1">
      <w:pPr>
        <w:tabs>
          <w:tab w:val="left" w:pos="9255"/>
        </w:tabs>
        <w:rPr>
          <w:b/>
        </w:rPr>
      </w:pPr>
      <w:r>
        <w:tab/>
      </w:r>
    </w:p>
    <w:p w14:paraId="5E850465" w14:textId="77777777" w:rsidR="007B6FA1" w:rsidRPr="00221B1F" w:rsidRDefault="007B6FA1" w:rsidP="007B6FA1"/>
    <w:p w14:paraId="300677BA" w14:textId="77777777" w:rsidR="007B6FA1" w:rsidRDefault="007B6FA1" w:rsidP="007B6FA1">
      <w:pPr>
        <w:pStyle w:val="Caption"/>
        <w:rPr>
          <w:rFonts w:eastAsia="Calibri"/>
          <w:color w:val="4F81BD"/>
          <w:sz w:val="22"/>
          <w:szCs w:val="22"/>
        </w:rPr>
      </w:pPr>
      <w:r>
        <w:rPr>
          <w:rFonts w:ascii="Times New Roman" w:hAnsi="Times New Roman"/>
          <w:b w:val="0"/>
          <w:sz w:val="24"/>
          <w:szCs w:val="24"/>
        </w:rPr>
        <w:t>Figure 2</w:t>
      </w:r>
      <w:r w:rsidRPr="00F52E98">
        <w:rPr>
          <w:rFonts w:ascii="Times New Roman" w:hAnsi="Times New Roman"/>
          <w:b w:val="0"/>
          <w:sz w:val="24"/>
          <w:szCs w:val="24"/>
        </w:rPr>
        <w:t>: Interview</w:t>
      </w:r>
      <w:r>
        <w:rPr>
          <w:rFonts w:ascii="Times New Roman" w:hAnsi="Times New Roman"/>
          <w:b w:val="0"/>
          <w:sz w:val="24"/>
          <w:szCs w:val="24"/>
        </w:rPr>
        <w:t xml:space="preserve"> data</w:t>
      </w:r>
      <w:r w:rsidRPr="00F52E98">
        <w:rPr>
          <w:rFonts w:ascii="Times New Roman" w:hAnsi="Times New Roman"/>
          <w:b w:val="0"/>
          <w:sz w:val="24"/>
          <w:szCs w:val="24"/>
        </w:rPr>
        <w:t xml:space="preserve"> analysis </w:t>
      </w:r>
      <w:r>
        <w:rPr>
          <w:rFonts w:ascii="Times New Roman" w:hAnsi="Times New Roman"/>
          <w:b w:val="0"/>
          <w:sz w:val="24"/>
          <w:szCs w:val="24"/>
        </w:rPr>
        <w:t>process</w:t>
      </w:r>
    </w:p>
    <w:p w14:paraId="6F6016C0" w14:textId="77777777" w:rsidR="00E47EE6" w:rsidRDefault="00E47EE6" w:rsidP="00221B1F">
      <w:pPr>
        <w:spacing w:line="360" w:lineRule="auto"/>
        <w:ind w:firstLine="567"/>
        <w:jc w:val="both"/>
        <w:rPr>
          <w:rFonts w:ascii="Times New Roman" w:hAnsi="Times New Roman" w:cs="Times New Roman"/>
          <w:sz w:val="24"/>
          <w:szCs w:val="24"/>
        </w:rPr>
      </w:pPr>
    </w:p>
    <w:p w14:paraId="28D1078E" w14:textId="550109EB" w:rsidR="00EB1CE4" w:rsidRPr="00661940" w:rsidRDefault="00661940" w:rsidP="00661940">
      <w:pPr>
        <w:pStyle w:val="ListParagraph"/>
        <w:numPr>
          <w:ilvl w:val="0"/>
          <w:numId w:val="9"/>
        </w:numPr>
        <w:spacing w:line="360" w:lineRule="auto"/>
        <w:ind w:left="284"/>
        <w:rPr>
          <w:rFonts w:ascii="Times New Roman" w:hAnsi="Times New Roman" w:cs="Times New Roman"/>
          <w:b/>
          <w:i w:val="0"/>
          <w:iCs/>
          <w:sz w:val="24"/>
          <w:szCs w:val="24"/>
        </w:rPr>
      </w:pPr>
      <w:r w:rsidRPr="00661940">
        <w:rPr>
          <w:rFonts w:ascii="Times New Roman" w:hAnsi="Times New Roman" w:cs="Times New Roman"/>
          <w:b/>
          <w:i w:val="0"/>
          <w:iCs/>
          <w:sz w:val="24"/>
          <w:szCs w:val="24"/>
        </w:rPr>
        <w:t>Empirical Findings and D</w:t>
      </w:r>
      <w:r w:rsidR="0096206D" w:rsidRPr="00661940">
        <w:rPr>
          <w:rFonts w:ascii="Times New Roman" w:hAnsi="Times New Roman" w:cs="Times New Roman"/>
          <w:b/>
          <w:i w:val="0"/>
          <w:iCs/>
          <w:sz w:val="24"/>
          <w:szCs w:val="24"/>
        </w:rPr>
        <w:t>iscussion</w:t>
      </w:r>
      <w:r w:rsidR="00D27AD3">
        <w:rPr>
          <w:rStyle w:val="FootnoteReference"/>
          <w:b/>
          <w:i w:val="0"/>
          <w:iCs/>
          <w:szCs w:val="24"/>
        </w:rPr>
        <w:footnoteReference w:id="6"/>
      </w:r>
    </w:p>
    <w:p w14:paraId="02753A19" w14:textId="72FD30F9" w:rsidR="001D0CF0" w:rsidRDefault="009A7137" w:rsidP="0066194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Th</w:t>
      </w:r>
      <w:r w:rsidR="00BB691C">
        <w:rPr>
          <w:rFonts w:ascii="Times New Roman" w:eastAsia="Calibri" w:hAnsi="Times New Roman" w:cs="Times New Roman"/>
          <w:sz w:val="24"/>
          <w:szCs w:val="24"/>
        </w:rPr>
        <w:t xml:space="preserve">is </w:t>
      </w:r>
      <w:r>
        <w:rPr>
          <w:rFonts w:ascii="Times New Roman" w:eastAsia="Calibri" w:hAnsi="Times New Roman" w:cs="Times New Roman"/>
          <w:sz w:val="24"/>
          <w:szCs w:val="24"/>
        </w:rPr>
        <w:t xml:space="preserve">data analysis approach allowed us to present data in relation to the research question of </w:t>
      </w:r>
      <w:r w:rsidRPr="002A36D1">
        <w:rPr>
          <w:rFonts w:ascii="Times New Roman" w:eastAsia="Calibri" w:hAnsi="Times New Roman" w:cs="Times New Roman"/>
          <w:i/>
          <w:sz w:val="24"/>
          <w:szCs w:val="24"/>
        </w:rPr>
        <w:t>‘why’</w:t>
      </w:r>
      <w:r>
        <w:rPr>
          <w:rFonts w:ascii="Times New Roman" w:eastAsia="Calibri" w:hAnsi="Times New Roman" w:cs="Times New Roman"/>
          <w:sz w:val="24"/>
          <w:szCs w:val="24"/>
        </w:rPr>
        <w:t xml:space="preserve"> do SMEs engage in </w:t>
      </w:r>
      <w:r w:rsidR="005C7F7B">
        <w:rPr>
          <w:rFonts w:ascii="Times New Roman" w:eastAsia="Calibri" w:hAnsi="Times New Roman" w:cs="Times New Roman"/>
          <w:sz w:val="24"/>
          <w:szCs w:val="24"/>
        </w:rPr>
        <w:t>SEPs</w:t>
      </w:r>
      <w:r>
        <w:rPr>
          <w:rFonts w:ascii="Times New Roman" w:eastAsia="Calibri" w:hAnsi="Times New Roman" w:cs="Times New Roman"/>
          <w:sz w:val="24"/>
          <w:szCs w:val="24"/>
        </w:rPr>
        <w:t xml:space="preserve">, </w:t>
      </w:r>
      <w:r w:rsidR="004424BB">
        <w:rPr>
          <w:rFonts w:ascii="Times New Roman" w:eastAsia="Calibri" w:hAnsi="Times New Roman" w:cs="Times New Roman"/>
          <w:sz w:val="24"/>
          <w:szCs w:val="24"/>
        </w:rPr>
        <w:t xml:space="preserve">based </w:t>
      </w:r>
      <w:r>
        <w:rPr>
          <w:rFonts w:ascii="Times New Roman" w:eastAsia="Calibri" w:hAnsi="Times New Roman" w:cs="Times New Roman"/>
          <w:sz w:val="24"/>
          <w:szCs w:val="24"/>
        </w:rPr>
        <w:t>on the</w:t>
      </w:r>
      <w:r w:rsidR="004424BB">
        <w:rPr>
          <w:rFonts w:ascii="Times New Roman" w:eastAsia="Calibri" w:hAnsi="Times New Roman" w:cs="Times New Roman"/>
          <w:sz w:val="24"/>
          <w:szCs w:val="24"/>
        </w:rPr>
        <w:t xml:space="preserve">ir </w:t>
      </w:r>
      <w:r w:rsidR="00255532">
        <w:rPr>
          <w:rFonts w:ascii="Times New Roman" w:eastAsia="Calibri" w:hAnsi="Times New Roman" w:cs="Times New Roman"/>
          <w:sz w:val="24"/>
          <w:szCs w:val="24"/>
        </w:rPr>
        <w:t xml:space="preserve">type and </w:t>
      </w:r>
      <w:r w:rsidR="003A2C7C">
        <w:rPr>
          <w:rFonts w:ascii="Times New Roman" w:eastAsia="Calibri" w:hAnsi="Times New Roman" w:cs="Times New Roman"/>
          <w:sz w:val="24"/>
          <w:szCs w:val="24"/>
        </w:rPr>
        <w:t xml:space="preserve">level of legitimacy </w:t>
      </w:r>
      <w:r w:rsidR="004424BB">
        <w:rPr>
          <w:rFonts w:ascii="Times New Roman" w:eastAsia="Calibri" w:hAnsi="Times New Roman" w:cs="Times New Roman"/>
          <w:sz w:val="24"/>
          <w:szCs w:val="24"/>
        </w:rPr>
        <w:t>on</w:t>
      </w:r>
      <w:r>
        <w:rPr>
          <w:rFonts w:ascii="Times New Roman" w:eastAsia="Calibri" w:hAnsi="Times New Roman" w:cs="Times New Roman"/>
          <w:sz w:val="24"/>
          <w:szCs w:val="24"/>
        </w:rPr>
        <w:t xml:space="preserve"> </w:t>
      </w:r>
      <w:r w:rsidR="004424BB">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substantive/symbolic</w:t>
      </w:r>
      <w:r w:rsidR="00990392">
        <w:rPr>
          <w:rFonts w:ascii="Times New Roman" w:eastAsia="Calibri" w:hAnsi="Times New Roman" w:cs="Times New Roman"/>
          <w:sz w:val="24"/>
          <w:szCs w:val="24"/>
        </w:rPr>
        <w:t xml:space="preserve"> legitimation</w:t>
      </w:r>
      <w:r>
        <w:rPr>
          <w:rFonts w:ascii="Times New Roman" w:eastAsia="Calibri" w:hAnsi="Times New Roman" w:cs="Times New Roman"/>
          <w:sz w:val="24"/>
          <w:szCs w:val="24"/>
        </w:rPr>
        <w:t xml:space="preserve"> continuum</w:t>
      </w:r>
      <w:r w:rsidR="004424BB">
        <w:rPr>
          <w:rFonts w:ascii="Times New Roman" w:eastAsia="Calibri" w:hAnsi="Times New Roman" w:cs="Times New Roman"/>
          <w:sz w:val="24"/>
          <w:szCs w:val="24"/>
        </w:rPr>
        <w:t>.</w:t>
      </w:r>
      <w:r w:rsidR="00AC6393">
        <w:rPr>
          <w:rFonts w:ascii="Times New Roman" w:eastAsia="Calibri" w:hAnsi="Times New Roman" w:cs="Times New Roman"/>
          <w:sz w:val="24"/>
          <w:szCs w:val="24"/>
        </w:rPr>
        <w:t xml:space="preserve"> </w:t>
      </w:r>
      <w:r w:rsidR="002A36D1">
        <w:rPr>
          <w:rFonts w:ascii="Times New Roman" w:eastAsia="Calibri" w:hAnsi="Times New Roman" w:cs="Times New Roman"/>
          <w:sz w:val="24"/>
          <w:szCs w:val="24"/>
        </w:rPr>
        <w:t>Th</w:t>
      </w:r>
      <w:r w:rsidR="004E51AF">
        <w:rPr>
          <w:rFonts w:ascii="Times New Roman" w:eastAsia="Calibri" w:hAnsi="Times New Roman" w:cs="Times New Roman"/>
          <w:sz w:val="24"/>
          <w:szCs w:val="24"/>
        </w:rPr>
        <w:t>is resulted in five main themes</w:t>
      </w:r>
      <w:r w:rsidR="007106F3">
        <w:rPr>
          <w:rFonts w:ascii="Times New Roman" w:eastAsia="Calibri" w:hAnsi="Times New Roman" w:cs="Times New Roman"/>
          <w:sz w:val="24"/>
          <w:szCs w:val="24"/>
        </w:rPr>
        <w:t xml:space="preserve"> emerg</w:t>
      </w:r>
      <w:r w:rsidR="003A2C7C">
        <w:rPr>
          <w:rFonts w:ascii="Times New Roman" w:eastAsia="Calibri" w:hAnsi="Times New Roman" w:cs="Times New Roman"/>
          <w:sz w:val="24"/>
          <w:szCs w:val="24"/>
        </w:rPr>
        <w:t xml:space="preserve">ing </w:t>
      </w:r>
      <w:r w:rsidR="007106F3">
        <w:rPr>
          <w:rFonts w:ascii="Times New Roman" w:eastAsia="Calibri" w:hAnsi="Times New Roman" w:cs="Times New Roman"/>
          <w:sz w:val="24"/>
          <w:szCs w:val="24"/>
        </w:rPr>
        <w:t xml:space="preserve">from </w:t>
      </w:r>
      <w:r w:rsidR="007106F3">
        <w:rPr>
          <w:rFonts w:ascii="Times New Roman" w:eastAsia="Calibri" w:hAnsi="Times New Roman" w:cs="Times New Roman"/>
          <w:sz w:val="24"/>
          <w:szCs w:val="24"/>
        </w:rPr>
        <w:lastRenderedPageBreak/>
        <w:t>the data analysis</w:t>
      </w:r>
      <w:r w:rsidR="003A2C7C">
        <w:rPr>
          <w:rFonts w:ascii="Times New Roman" w:eastAsia="Calibri" w:hAnsi="Times New Roman" w:cs="Times New Roman"/>
          <w:sz w:val="24"/>
          <w:szCs w:val="24"/>
        </w:rPr>
        <w:t xml:space="preserve"> that represented ‘why’ SMEs ultimately engage</w:t>
      </w:r>
      <w:r w:rsidR="004E51AF" w:rsidRPr="003E1C7C">
        <w:rPr>
          <w:rFonts w:ascii="Times New Roman" w:eastAsia="Calibri" w:hAnsi="Times New Roman" w:cs="Times New Roman"/>
          <w:sz w:val="24"/>
          <w:szCs w:val="24"/>
        </w:rPr>
        <w:t>.</w:t>
      </w:r>
      <w:r w:rsidR="003351B5" w:rsidRPr="00C0180A">
        <w:rPr>
          <w:rStyle w:val="FootnoteReference"/>
          <w:rFonts w:ascii="Times New Roman" w:eastAsia="Calibri" w:hAnsi="Times New Roman" w:cs="Times New Roman"/>
          <w:sz w:val="24"/>
          <w:szCs w:val="24"/>
        </w:rPr>
        <w:footnoteReference w:id="7"/>
      </w:r>
      <w:r w:rsidR="009C11A7" w:rsidRPr="003E1C7C">
        <w:rPr>
          <w:rFonts w:ascii="Times New Roman" w:eastAsia="Calibri" w:hAnsi="Times New Roman" w:cs="Times New Roman"/>
          <w:sz w:val="24"/>
          <w:szCs w:val="24"/>
        </w:rPr>
        <w:t xml:space="preserve"> </w:t>
      </w:r>
      <w:r w:rsidR="006510B7" w:rsidRPr="00C0180A">
        <w:rPr>
          <w:rFonts w:ascii="Times New Roman" w:hAnsi="Times New Roman" w:cs="Times New Roman"/>
          <w:sz w:val="24"/>
          <w:szCs w:val="24"/>
        </w:rPr>
        <w:t xml:space="preserve">For completeness, </w:t>
      </w:r>
      <w:r w:rsidR="003E1C7C" w:rsidRPr="00C0180A">
        <w:rPr>
          <w:rFonts w:ascii="Times New Roman" w:hAnsi="Times New Roman" w:cs="Times New Roman"/>
          <w:sz w:val="24"/>
          <w:szCs w:val="24"/>
        </w:rPr>
        <w:t>t</w:t>
      </w:r>
      <w:r w:rsidR="006510B7" w:rsidRPr="00C0180A">
        <w:rPr>
          <w:rFonts w:ascii="Times New Roman" w:hAnsi="Times New Roman" w:cs="Times New Roman"/>
          <w:sz w:val="24"/>
          <w:szCs w:val="24"/>
        </w:rPr>
        <w:t xml:space="preserve">he full spectrum of emerging 'themes’ developed </w:t>
      </w:r>
      <w:r w:rsidR="000A39A1">
        <w:rPr>
          <w:rFonts w:ascii="Times New Roman" w:hAnsi="Times New Roman" w:cs="Times New Roman"/>
          <w:sz w:val="24"/>
          <w:szCs w:val="24"/>
        </w:rPr>
        <w:t>were, e</w:t>
      </w:r>
      <w:r w:rsidR="006510B7" w:rsidRPr="00C0180A">
        <w:rPr>
          <w:rFonts w:ascii="Times New Roman" w:hAnsi="Times New Roman" w:cs="Times New Roman"/>
          <w:sz w:val="24"/>
          <w:szCs w:val="24"/>
        </w:rPr>
        <w:t xml:space="preserve">nvironmental embeddedness, </w:t>
      </w:r>
      <w:r w:rsidR="000A39A1">
        <w:rPr>
          <w:rFonts w:ascii="Times New Roman" w:hAnsi="Times New Roman" w:cs="Times New Roman"/>
          <w:sz w:val="24"/>
          <w:szCs w:val="24"/>
        </w:rPr>
        <w:t>r</w:t>
      </w:r>
      <w:r w:rsidR="006510B7" w:rsidRPr="00C0180A">
        <w:rPr>
          <w:rFonts w:ascii="Times New Roman" w:hAnsi="Times New Roman" w:cs="Times New Roman"/>
          <w:sz w:val="24"/>
          <w:szCs w:val="24"/>
        </w:rPr>
        <w:t xml:space="preserve">eputation and image, </w:t>
      </w:r>
      <w:r w:rsidR="000A39A1">
        <w:rPr>
          <w:rFonts w:ascii="Times New Roman" w:hAnsi="Times New Roman" w:cs="Times New Roman"/>
          <w:sz w:val="24"/>
          <w:szCs w:val="24"/>
        </w:rPr>
        <w:t>i</w:t>
      </w:r>
      <w:r w:rsidR="006510B7" w:rsidRPr="00C0180A">
        <w:rPr>
          <w:rFonts w:ascii="Times New Roman" w:hAnsi="Times New Roman" w:cs="Times New Roman"/>
          <w:sz w:val="24"/>
          <w:szCs w:val="24"/>
        </w:rPr>
        <w:t xml:space="preserve">ndustry differentiator, </w:t>
      </w:r>
      <w:r w:rsidR="000A39A1">
        <w:rPr>
          <w:rFonts w:ascii="Times New Roman" w:hAnsi="Times New Roman" w:cs="Times New Roman"/>
          <w:sz w:val="24"/>
          <w:szCs w:val="24"/>
        </w:rPr>
        <w:t>s</w:t>
      </w:r>
      <w:r w:rsidR="006510B7" w:rsidRPr="00C0180A">
        <w:rPr>
          <w:rFonts w:ascii="Times New Roman" w:hAnsi="Times New Roman" w:cs="Times New Roman"/>
          <w:sz w:val="24"/>
          <w:szCs w:val="24"/>
        </w:rPr>
        <w:t xml:space="preserve">ocial engagement, </w:t>
      </w:r>
      <w:r w:rsidR="00E66F8C">
        <w:rPr>
          <w:rFonts w:ascii="Times New Roman" w:hAnsi="Times New Roman" w:cs="Times New Roman"/>
          <w:sz w:val="24"/>
          <w:szCs w:val="24"/>
        </w:rPr>
        <w:t>e</w:t>
      </w:r>
      <w:r w:rsidR="006510B7" w:rsidRPr="00C0180A">
        <w:rPr>
          <w:rFonts w:ascii="Times New Roman" w:hAnsi="Times New Roman" w:cs="Times New Roman"/>
          <w:sz w:val="24"/>
          <w:szCs w:val="24"/>
        </w:rPr>
        <w:t xml:space="preserve">ducational facilitator, </w:t>
      </w:r>
      <w:r w:rsidR="00E66F8C">
        <w:rPr>
          <w:rFonts w:ascii="Times New Roman" w:hAnsi="Times New Roman" w:cs="Times New Roman"/>
          <w:sz w:val="24"/>
          <w:szCs w:val="24"/>
        </w:rPr>
        <w:t>s</w:t>
      </w:r>
      <w:r w:rsidR="006510B7" w:rsidRPr="00C0180A">
        <w:rPr>
          <w:rFonts w:ascii="Times New Roman" w:hAnsi="Times New Roman" w:cs="Times New Roman"/>
          <w:sz w:val="24"/>
          <w:szCs w:val="24"/>
        </w:rPr>
        <w:t xml:space="preserve">trategic leadership, </w:t>
      </w:r>
      <w:r w:rsidR="00E66F8C">
        <w:rPr>
          <w:rFonts w:ascii="Times New Roman" w:hAnsi="Times New Roman" w:cs="Times New Roman"/>
          <w:sz w:val="24"/>
          <w:szCs w:val="24"/>
        </w:rPr>
        <w:t>a</w:t>
      </w:r>
      <w:r w:rsidR="006510B7" w:rsidRPr="00C0180A">
        <w:rPr>
          <w:rFonts w:ascii="Times New Roman" w:hAnsi="Times New Roman" w:cs="Times New Roman"/>
          <w:sz w:val="24"/>
          <w:szCs w:val="24"/>
        </w:rPr>
        <w:t xml:space="preserve">ccreditation &amp; recognition, </w:t>
      </w:r>
      <w:r w:rsidR="00E66F8C">
        <w:rPr>
          <w:rFonts w:ascii="Times New Roman" w:hAnsi="Times New Roman" w:cs="Times New Roman"/>
          <w:sz w:val="24"/>
          <w:szCs w:val="24"/>
        </w:rPr>
        <w:t>s</w:t>
      </w:r>
      <w:r w:rsidR="006510B7" w:rsidRPr="00C0180A">
        <w:rPr>
          <w:rFonts w:ascii="Times New Roman" w:hAnsi="Times New Roman" w:cs="Times New Roman"/>
          <w:sz w:val="24"/>
          <w:szCs w:val="24"/>
        </w:rPr>
        <w:t xml:space="preserve">upply chain transparency, </w:t>
      </w:r>
      <w:r w:rsidR="00E66F8C">
        <w:rPr>
          <w:rFonts w:ascii="Times New Roman" w:hAnsi="Times New Roman" w:cs="Times New Roman"/>
          <w:sz w:val="24"/>
          <w:szCs w:val="24"/>
        </w:rPr>
        <w:t>e</w:t>
      </w:r>
      <w:r w:rsidR="006510B7" w:rsidRPr="003D45D2">
        <w:rPr>
          <w:rFonts w:ascii="Times New Roman" w:hAnsi="Times New Roman" w:cs="Times New Roman"/>
          <w:sz w:val="24"/>
          <w:szCs w:val="24"/>
        </w:rPr>
        <w:t xml:space="preserve">thical issues, </w:t>
      </w:r>
      <w:r w:rsidR="00E66F8C">
        <w:rPr>
          <w:rFonts w:ascii="Times New Roman" w:hAnsi="Times New Roman" w:cs="Times New Roman"/>
          <w:sz w:val="24"/>
          <w:szCs w:val="24"/>
        </w:rPr>
        <w:t>e</w:t>
      </w:r>
      <w:r w:rsidR="006510B7" w:rsidRPr="00C0180A">
        <w:rPr>
          <w:rFonts w:ascii="Times New Roman" w:hAnsi="Times New Roman" w:cs="Times New Roman"/>
          <w:sz w:val="24"/>
          <w:szCs w:val="24"/>
        </w:rPr>
        <w:t xml:space="preserve">conomic balance, </w:t>
      </w:r>
      <w:r w:rsidR="00E66F8C">
        <w:rPr>
          <w:rFonts w:ascii="Times New Roman" w:hAnsi="Times New Roman" w:cs="Times New Roman"/>
          <w:sz w:val="24"/>
          <w:szCs w:val="24"/>
        </w:rPr>
        <w:t>e</w:t>
      </w:r>
      <w:r w:rsidR="006510B7" w:rsidRPr="003D45D2">
        <w:rPr>
          <w:rFonts w:ascii="Times New Roman" w:hAnsi="Times New Roman" w:cs="Times New Roman"/>
          <w:sz w:val="24"/>
          <w:szCs w:val="24"/>
        </w:rPr>
        <w:t xml:space="preserve">mployee buy-in, </w:t>
      </w:r>
      <w:r w:rsidR="00E66F8C">
        <w:rPr>
          <w:rFonts w:ascii="Times New Roman" w:hAnsi="Times New Roman" w:cs="Times New Roman"/>
          <w:sz w:val="24"/>
          <w:szCs w:val="24"/>
        </w:rPr>
        <w:t>l</w:t>
      </w:r>
      <w:r w:rsidR="006510B7" w:rsidRPr="00C0180A">
        <w:rPr>
          <w:rFonts w:ascii="Times New Roman" w:hAnsi="Times New Roman" w:cs="Times New Roman"/>
          <w:sz w:val="24"/>
          <w:szCs w:val="24"/>
        </w:rPr>
        <w:t xml:space="preserve">egal compliance, and </w:t>
      </w:r>
      <w:r w:rsidR="00E66F8C">
        <w:rPr>
          <w:rFonts w:ascii="Times New Roman" w:hAnsi="Times New Roman" w:cs="Times New Roman"/>
          <w:sz w:val="24"/>
          <w:szCs w:val="24"/>
        </w:rPr>
        <w:t>a</w:t>
      </w:r>
      <w:r w:rsidR="006510B7" w:rsidRPr="003D45D2">
        <w:rPr>
          <w:rFonts w:ascii="Times New Roman" w:hAnsi="Times New Roman" w:cs="Times New Roman"/>
          <w:sz w:val="24"/>
          <w:szCs w:val="24"/>
        </w:rPr>
        <w:t xml:space="preserve">dditional </w:t>
      </w:r>
      <w:r w:rsidR="00E66F8C">
        <w:rPr>
          <w:rFonts w:ascii="Times New Roman" w:hAnsi="Times New Roman" w:cs="Times New Roman"/>
          <w:sz w:val="24"/>
          <w:szCs w:val="24"/>
        </w:rPr>
        <w:t>m</w:t>
      </w:r>
      <w:r w:rsidR="006510B7" w:rsidRPr="003D45D2">
        <w:rPr>
          <w:rFonts w:ascii="Times New Roman" w:hAnsi="Times New Roman" w:cs="Times New Roman"/>
          <w:sz w:val="24"/>
          <w:szCs w:val="24"/>
        </w:rPr>
        <w:t xml:space="preserve">easurement.   </w:t>
      </w:r>
    </w:p>
    <w:p w14:paraId="633CCD4F" w14:textId="77777777" w:rsidR="003E1C7C" w:rsidRPr="003E1C7C" w:rsidRDefault="003E1C7C" w:rsidP="00661940">
      <w:pPr>
        <w:spacing w:after="0" w:line="360" w:lineRule="auto"/>
        <w:jc w:val="both"/>
        <w:rPr>
          <w:rFonts w:ascii="Times New Roman" w:eastAsia="Calibri" w:hAnsi="Times New Roman" w:cs="Times New Roman"/>
          <w:sz w:val="24"/>
          <w:szCs w:val="24"/>
        </w:rPr>
      </w:pPr>
    </w:p>
    <w:p w14:paraId="0B18E596" w14:textId="60D286D6" w:rsidR="0093409C" w:rsidRPr="0055698B" w:rsidRDefault="00FA5E9D" w:rsidP="004E51AF">
      <w:pPr>
        <w:pStyle w:val="ListParagraph"/>
        <w:numPr>
          <w:ilvl w:val="1"/>
          <w:numId w:val="9"/>
        </w:numPr>
        <w:tabs>
          <w:tab w:val="left" w:pos="7513"/>
        </w:tabs>
        <w:spacing w:line="360" w:lineRule="auto"/>
        <w:ind w:left="426"/>
        <w:rPr>
          <w:rFonts w:ascii="Times New Roman" w:eastAsia="Calibri" w:hAnsi="Times New Roman" w:cs="Times New Roman"/>
          <w:sz w:val="24"/>
          <w:szCs w:val="24"/>
        </w:rPr>
      </w:pPr>
      <w:r>
        <w:rPr>
          <w:rFonts w:ascii="Times New Roman" w:hAnsi="Times New Roman" w:cs="Times New Roman"/>
          <w:sz w:val="24"/>
          <w:szCs w:val="24"/>
        </w:rPr>
        <w:t xml:space="preserve"> </w:t>
      </w:r>
      <w:r w:rsidR="0055698B">
        <w:rPr>
          <w:rFonts w:ascii="Times New Roman" w:hAnsi="Times New Roman" w:cs="Times New Roman"/>
          <w:sz w:val="24"/>
          <w:szCs w:val="24"/>
        </w:rPr>
        <w:t xml:space="preserve">Environmental </w:t>
      </w:r>
      <w:r w:rsidR="00D0137D">
        <w:rPr>
          <w:rFonts w:ascii="Times New Roman" w:hAnsi="Times New Roman" w:cs="Times New Roman"/>
          <w:sz w:val="24"/>
          <w:szCs w:val="24"/>
        </w:rPr>
        <w:t>Embeddedness</w:t>
      </w:r>
      <w:r w:rsidR="0055698B">
        <w:rPr>
          <w:rFonts w:ascii="Times New Roman" w:hAnsi="Times New Roman" w:cs="Times New Roman"/>
          <w:sz w:val="24"/>
          <w:szCs w:val="24"/>
        </w:rPr>
        <w:t xml:space="preserve"> T</w:t>
      </w:r>
      <w:r w:rsidR="002A36D1" w:rsidRPr="0055698B">
        <w:rPr>
          <w:rFonts w:ascii="Times New Roman" w:hAnsi="Times New Roman" w:cs="Times New Roman"/>
          <w:sz w:val="24"/>
          <w:szCs w:val="24"/>
        </w:rPr>
        <w:t>heme</w:t>
      </w:r>
    </w:p>
    <w:p w14:paraId="215036FF" w14:textId="21A1CA31" w:rsidR="0018612C" w:rsidRPr="000B6A56" w:rsidRDefault="007F2B49" w:rsidP="0055698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3F6709">
        <w:rPr>
          <w:rFonts w:ascii="Times New Roman" w:eastAsia="Calibri" w:hAnsi="Times New Roman" w:cs="Times New Roman"/>
          <w:sz w:val="24"/>
          <w:szCs w:val="24"/>
        </w:rPr>
        <w:t>ome businesses were o</w:t>
      </w:r>
      <w:r w:rsidR="0018612C" w:rsidRPr="000B6A56">
        <w:rPr>
          <w:rFonts w:ascii="Times New Roman" w:eastAsia="Calibri" w:hAnsi="Times New Roman" w:cs="Times New Roman"/>
          <w:sz w:val="24"/>
          <w:szCs w:val="24"/>
        </w:rPr>
        <w:t xml:space="preserve">ffering a caring attitude to legitimise </w:t>
      </w:r>
      <w:r w:rsidR="0018612C" w:rsidRPr="000B6A56">
        <w:rPr>
          <w:rFonts w:ascii="Times New Roman" w:eastAsia="Calibri" w:hAnsi="Times New Roman" w:cs="Times New Roman"/>
          <w:i/>
          <w:sz w:val="24"/>
          <w:szCs w:val="24"/>
        </w:rPr>
        <w:t>‘doing their bit’</w:t>
      </w:r>
      <w:r w:rsidR="003F6709">
        <w:rPr>
          <w:rFonts w:ascii="Times New Roman" w:eastAsia="Calibri" w:hAnsi="Times New Roman" w:cs="Times New Roman"/>
          <w:i/>
          <w:sz w:val="24"/>
          <w:szCs w:val="24"/>
        </w:rPr>
        <w:t>.</w:t>
      </w:r>
      <w:r w:rsidR="0018612C" w:rsidRPr="000B6A56">
        <w:rPr>
          <w:rFonts w:ascii="Times New Roman" w:eastAsia="Calibri" w:hAnsi="Times New Roman" w:cs="Times New Roman"/>
          <w:sz w:val="24"/>
          <w:szCs w:val="24"/>
        </w:rPr>
        <w:t xml:space="preserve"> </w:t>
      </w:r>
      <w:r w:rsidR="003F6709">
        <w:rPr>
          <w:rFonts w:ascii="Times New Roman" w:eastAsia="Calibri" w:hAnsi="Times New Roman" w:cs="Times New Roman"/>
          <w:sz w:val="24"/>
          <w:szCs w:val="24"/>
        </w:rPr>
        <w:t>This could be associated with</w:t>
      </w:r>
      <w:r w:rsidR="0018612C" w:rsidRPr="000B6A56">
        <w:rPr>
          <w:rFonts w:ascii="Times New Roman" w:eastAsia="Calibri" w:hAnsi="Times New Roman" w:cs="Times New Roman"/>
          <w:sz w:val="24"/>
          <w:szCs w:val="24"/>
        </w:rPr>
        <w:t xml:space="preserve"> moral legitimacy, whereby it </w:t>
      </w:r>
      <w:r w:rsidR="0018612C" w:rsidRPr="000B6A56">
        <w:rPr>
          <w:rFonts w:ascii="Times New Roman" w:eastAsia="Calibri" w:hAnsi="Times New Roman" w:cs="Times New Roman"/>
          <w:i/>
          <w:sz w:val="24"/>
          <w:szCs w:val="24"/>
        </w:rPr>
        <w:t>“…rests not on judgments about whether a given activity benefits the evaluator, but rather on judgments about whether the activity is the ‘right thing to do’</w:t>
      </w:r>
      <w:r w:rsidR="000D3B0F">
        <w:rPr>
          <w:rFonts w:ascii="Times New Roman" w:eastAsia="Calibri" w:hAnsi="Times New Roman" w:cs="Times New Roman"/>
          <w:i/>
          <w:sz w:val="24"/>
          <w:szCs w:val="24"/>
        </w:rPr>
        <w:t>”</w:t>
      </w:r>
      <w:r w:rsidR="0018612C" w:rsidRPr="000B6A56">
        <w:rPr>
          <w:rFonts w:ascii="Times New Roman" w:eastAsia="Calibri" w:hAnsi="Times New Roman" w:cs="Times New Roman"/>
          <w:sz w:val="24"/>
          <w:szCs w:val="24"/>
        </w:rPr>
        <w:t xml:space="preserve">, and </w:t>
      </w:r>
      <w:r w:rsidR="0018612C" w:rsidRPr="000B6A56">
        <w:rPr>
          <w:rFonts w:ascii="Times New Roman" w:eastAsia="Calibri" w:hAnsi="Times New Roman" w:cs="Times New Roman"/>
          <w:i/>
          <w:sz w:val="24"/>
          <w:szCs w:val="24"/>
        </w:rPr>
        <w:t>“it reflects beliefs about whether the activity effectively promotes societal welfare…”</w:t>
      </w:r>
      <w:r w:rsidR="00BB691C">
        <w:rPr>
          <w:rFonts w:ascii="Times New Roman" w:eastAsia="Calibri" w:hAnsi="Times New Roman" w:cs="Times New Roman"/>
          <w:i/>
          <w:sz w:val="24"/>
          <w:szCs w:val="24"/>
        </w:rPr>
        <w:t xml:space="preserve"> </w:t>
      </w:r>
      <w:proofErr w:type="spellStart"/>
      <w:r w:rsidR="0018612C" w:rsidRPr="000B6A56">
        <w:rPr>
          <w:rFonts w:ascii="Times New Roman" w:eastAsia="Calibri" w:hAnsi="Times New Roman" w:cs="Times New Roman"/>
          <w:sz w:val="24"/>
          <w:szCs w:val="24"/>
        </w:rPr>
        <w:t>Suchman</w:t>
      </w:r>
      <w:proofErr w:type="spellEnd"/>
      <w:r w:rsidR="0018612C" w:rsidRPr="000B6A56">
        <w:rPr>
          <w:rFonts w:ascii="Times New Roman" w:eastAsia="Calibri" w:hAnsi="Times New Roman" w:cs="Times New Roman"/>
          <w:sz w:val="24"/>
          <w:szCs w:val="24"/>
        </w:rPr>
        <w:t xml:space="preserve"> </w:t>
      </w:r>
      <w:r w:rsidR="00BB691C">
        <w:rPr>
          <w:rFonts w:ascii="Times New Roman" w:eastAsia="Calibri" w:hAnsi="Times New Roman" w:cs="Times New Roman"/>
          <w:sz w:val="24"/>
          <w:szCs w:val="24"/>
        </w:rPr>
        <w:t>(</w:t>
      </w:r>
      <w:r w:rsidR="0018612C" w:rsidRPr="000B6A56">
        <w:rPr>
          <w:rFonts w:ascii="Times New Roman" w:eastAsia="Calibri" w:hAnsi="Times New Roman" w:cs="Times New Roman"/>
          <w:sz w:val="24"/>
          <w:szCs w:val="24"/>
        </w:rPr>
        <w:t xml:space="preserve">1995, p. 579). </w:t>
      </w:r>
      <w:r w:rsidR="00C64A93">
        <w:rPr>
          <w:rFonts w:ascii="Times New Roman" w:eastAsia="Calibri" w:hAnsi="Times New Roman" w:cs="Times New Roman"/>
          <w:sz w:val="24"/>
          <w:szCs w:val="24"/>
        </w:rPr>
        <w:t>Thus, i</w:t>
      </w:r>
      <w:r w:rsidR="00F61382">
        <w:rPr>
          <w:rFonts w:ascii="Times New Roman" w:eastAsia="Calibri" w:hAnsi="Times New Roman" w:cs="Times New Roman"/>
          <w:sz w:val="24"/>
          <w:szCs w:val="24"/>
        </w:rPr>
        <w:t xml:space="preserve">nterview </w:t>
      </w:r>
      <w:r w:rsidR="00F61382" w:rsidRPr="0000718B">
        <w:rPr>
          <w:rFonts w:ascii="Times New Roman" w:eastAsia="Calibri" w:hAnsi="Times New Roman" w:cs="Times New Roman"/>
          <w:i/>
          <w:iCs/>
          <w:sz w:val="24"/>
          <w:szCs w:val="24"/>
        </w:rPr>
        <w:t>IV01</w:t>
      </w:r>
      <w:r w:rsidR="00F61382">
        <w:rPr>
          <w:rFonts w:ascii="Times New Roman" w:eastAsia="Calibri" w:hAnsi="Times New Roman" w:cs="Times New Roman"/>
          <w:sz w:val="24"/>
          <w:szCs w:val="24"/>
        </w:rPr>
        <w:t xml:space="preserve"> </w:t>
      </w:r>
      <w:r w:rsidR="00C64A93">
        <w:rPr>
          <w:rFonts w:ascii="Times New Roman" w:eastAsia="Calibri" w:hAnsi="Times New Roman" w:cs="Times New Roman"/>
          <w:sz w:val="24"/>
          <w:szCs w:val="24"/>
        </w:rPr>
        <w:t xml:space="preserve">engaged with </w:t>
      </w:r>
      <w:r w:rsidR="00C64A93" w:rsidRPr="000B6A56">
        <w:rPr>
          <w:rFonts w:ascii="Times New Roman" w:eastAsia="Calibri" w:hAnsi="Times New Roman" w:cs="Times New Roman"/>
          <w:i/>
          <w:sz w:val="24"/>
          <w:szCs w:val="24"/>
        </w:rPr>
        <w:t>‘doing their bit’</w:t>
      </w:r>
      <w:r w:rsidR="00C64A93">
        <w:rPr>
          <w:rFonts w:ascii="Times New Roman" w:eastAsia="Calibri" w:hAnsi="Times New Roman" w:cs="Times New Roman"/>
          <w:i/>
          <w:sz w:val="24"/>
          <w:szCs w:val="24"/>
        </w:rPr>
        <w:t xml:space="preserve"> for society</w:t>
      </w:r>
      <w:r w:rsidR="00DF4174">
        <w:rPr>
          <w:rFonts w:ascii="Times New Roman" w:eastAsia="Calibri" w:hAnsi="Times New Roman" w:cs="Times New Roman"/>
          <w:i/>
          <w:sz w:val="24"/>
          <w:szCs w:val="24"/>
        </w:rPr>
        <w:t xml:space="preserve"> and</w:t>
      </w:r>
      <w:r w:rsidR="00C64A93">
        <w:rPr>
          <w:rFonts w:ascii="Times New Roman" w:eastAsia="Calibri" w:hAnsi="Times New Roman" w:cs="Times New Roman"/>
          <w:sz w:val="24"/>
          <w:szCs w:val="24"/>
        </w:rPr>
        <w:t xml:space="preserve"> </w:t>
      </w:r>
      <w:r w:rsidR="003F5213">
        <w:rPr>
          <w:rFonts w:ascii="Times New Roman" w:eastAsia="Calibri" w:hAnsi="Times New Roman" w:cs="Times New Roman"/>
          <w:sz w:val="24"/>
          <w:szCs w:val="24"/>
        </w:rPr>
        <w:t xml:space="preserve">sought </w:t>
      </w:r>
      <w:r w:rsidR="000D3B0F">
        <w:rPr>
          <w:rFonts w:ascii="Times New Roman" w:eastAsia="Calibri" w:hAnsi="Times New Roman" w:cs="Times New Roman"/>
          <w:sz w:val="24"/>
          <w:szCs w:val="24"/>
        </w:rPr>
        <w:t xml:space="preserve">SEP </w:t>
      </w:r>
      <w:r w:rsidR="00F61382">
        <w:rPr>
          <w:rFonts w:ascii="Times New Roman" w:eastAsia="Calibri" w:hAnsi="Times New Roman" w:cs="Times New Roman"/>
          <w:sz w:val="24"/>
          <w:szCs w:val="24"/>
        </w:rPr>
        <w:t>l</w:t>
      </w:r>
      <w:r w:rsidR="0018612C" w:rsidRPr="000B6A56">
        <w:rPr>
          <w:rFonts w:ascii="Times New Roman" w:eastAsia="Calibri" w:hAnsi="Times New Roman" w:cs="Times New Roman"/>
          <w:sz w:val="24"/>
          <w:szCs w:val="24"/>
        </w:rPr>
        <w:t xml:space="preserve">egitimacy </w:t>
      </w:r>
      <w:r w:rsidR="00DF4174">
        <w:rPr>
          <w:rFonts w:ascii="Times New Roman" w:eastAsia="Calibri" w:hAnsi="Times New Roman" w:cs="Times New Roman"/>
          <w:sz w:val="24"/>
          <w:szCs w:val="24"/>
        </w:rPr>
        <w:t xml:space="preserve">via </w:t>
      </w:r>
      <w:r w:rsidR="000D3B0F">
        <w:rPr>
          <w:rFonts w:ascii="Times New Roman" w:eastAsia="Calibri" w:hAnsi="Times New Roman" w:cs="Times New Roman"/>
          <w:sz w:val="24"/>
          <w:szCs w:val="24"/>
        </w:rPr>
        <w:t>a</w:t>
      </w:r>
      <w:r w:rsidR="0018612C" w:rsidRPr="000B6A56">
        <w:rPr>
          <w:rFonts w:ascii="Times New Roman" w:eastAsia="Calibri" w:hAnsi="Times New Roman" w:cs="Times New Roman"/>
          <w:sz w:val="24"/>
          <w:szCs w:val="24"/>
        </w:rPr>
        <w:t xml:space="preserve"> ‘close’ relationship of client and owner; </w:t>
      </w:r>
      <w:r w:rsidR="003F5213">
        <w:rPr>
          <w:rFonts w:ascii="Times New Roman" w:eastAsia="Calibri" w:hAnsi="Times New Roman" w:cs="Times New Roman"/>
          <w:sz w:val="24"/>
          <w:szCs w:val="24"/>
        </w:rPr>
        <w:t>ultimately</w:t>
      </w:r>
      <w:r w:rsidR="0018612C" w:rsidRPr="000B6A56">
        <w:rPr>
          <w:rFonts w:ascii="Times New Roman" w:eastAsia="Calibri" w:hAnsi="Times New Roman" w:cs="Times New Roman"/>
          <w:sz w:val="24"/>
          <w:szCs w:val="24"/>
        </w:rPr>
        <w:t xml:space="preserve"> gaining legitimacy </w:t>
      </w:r>
      <w:r w:rsidR="00DF4174">
        <w:rPr>
          <w:rFonts w:ascii="Times New Roman" w:eastAsia="Calibri" w:hAnsi="Times New Roman" w:cs="Times New Roman"/>
          <w:sz w:val="24"/>
          <w:szCs w:val="24"/>
        </w:rPr>
        <w:t>with</w:t>
      </w:r>
      <w:r w:rsidR="00DF4174" w:rsidRPr="000B6A56">
        <w:rPr>
          <w:rFonts w:ascii="Times New Roman" w:eastAsia="Calibri" w:hAnsi="Times New Roman" w:cs="Times New Roman"/>
          <w:sz w:val="24"/>
          <w:szCs w:val="24"/>
        </w:rPr>
        <w:t xml:space="preserve"> </w:t>
      </w:r>
      <w:r w:rsidR="0018612C" w:rsidRPr="000B6A56">
        <w:rPr>
          <w:rFonts w:ascii="Times New Roman" w:eastAsia="Calibri" w:hAnsi="Times New Roman" w:cs="Times New Roman"/>
          <w:sz w:val="24"/>
          <w:szCs w:val="24"/>
        </w:rPr>
        <w:t xml:space="preserve">support </w:t>
      </w:r>
      <w:r w:rsidR="000D3B0F">
        <w:rPr>
          <w:rFonts w:ascii="Times New Roman" w:eastAsia="Calibri" w:hAnsi="Times New Roman" w:cs="Times New Roman"/>
          <w:sz w:val="24"/>
          <w:szCs w:val="24"/>
        </w:rPr>
        <w:t xml:space="preserve">from </w:t>
      </w:r>
      <w:r w:rsidR="0018612C" w:rsidRPr="000B6A56">
        <w:rPr>
          <w:rFonts w:ascii="Times New Roman" w:eastAsia="Calibri" w:hAnsi="Times New Roman" w:cs="Times New Roman"/>
          <w:sz w:val="24"/>
          <w:szCs w:val="24"/>
        </w:rPr>
        <w:t>within the community</w:t>
      </w:r>
      <w:r w:rsidR="000D3B0F">
        <w:rPr>
          <w:rFonts w:ascii="Times New Roman" w:eastAsia="Calibri" w:hAnsi="Times New Roman" w:cs="Times New Roman"/>
          <w:sz w:val="24"/>
          <w:szCs w:val="24"/>
        </w:rPr>
        <w:t xml:space="preserve"> i.e. </w:t>
      </w:r>
      <w:r w:rsidR="00E0082A">
        <w:rPr>
          <w:rFonts w:ascii="Times New Roman" w:eastAsia="Calibri" w:hAnsi="Times New Roman" w:cs="Times New Roman"/>
          <w:sz w:val="24"/>
          <w:szCs w:val="24"/>
        </w:rPr>
        <w:t xml:space="preserve">via </w:t>
      </w:r>
      <w:r w:rsidR="000D3B0F">
        <w:rPr>
          <w:rFonts w:ascii="Times New Roman" w:eastAsia="Calibri" w:hAnsi="Times New Roman" w:cs="Times New Roman"/>
          <w:sz w:val="24"/>
          <w:szCs w:val="24"/>
        </w:rPr>
        <w:t>their clients</w:t>
      </w:r>
      <w:r w:rsidR="0018612C" w:rsidRPr="000B6A56">
        <w:rPr>
          <w:rFonts w:ascii="Times New Roman" w:eastAsia="Calibri" w:hAnsi="Times New Roman" w:cs="Times New Roman"/>
          <w:sz w:val="24"/>
          <w:szCs w:val="24"/>
        </w:rPr>
        <w:t xml:space="preserve"> (Kim</w:t>
      </w:r>
      <w:r w:rsidR="003D162F">
        <w:rPr>
          <w:rFonts w:ascii="Times New Roman" w:hAnsi="Times New Roman" w:cs="Times New Roman"/>
          <w:noProof/>
          <w:sz w:val="24"/>
          <w:szCs w:val="24"/>
        </w:rPr>
        <w:t xml:space="preserve"> et al.,</w:t>
      </w:r>
      <w:r w:rsidR="0018612C" w:rsidRPr="002772A0">
        <w:rPr>
          <w:rFonts w:ascii="Times New Roman" w:eastAsia="Calibri" w:hAnsi="Times New Roman" w:cs="Times New Roman"/>
          <w:sz w:val="24"/>
          <w:szCs w:val="24"/>
        </w:rPr>
        <w:t xml:space="preserve"> 201</w:t>
      </w:r>
      <w:r w:rsidR="002772A0" w:rsidRPr="002772A0">
        <w:rPr>
          <w:rFonts w:ascii="Times New Roman" w:eastAsia="Calibri" w:hAnsi="Times New Roman" w:cs="Times New Roman"/>
          <w:sz w:val="24"/>
          <w:szCs w:val="24"/>
        </w:rPr>
        <w:t>4</w:t>
      </w:r>
      <w:r w:rsidR="0018612C" w:rsidRPr="000B6A56">
        <w:rPr>
          <w:rFonts w:ascii="Times New Roman" w:eastAsia="Calibri" w:hAnsi="Times New Roman" w:cs="Times New Roman"/>
          <w:sz w:val="24"/>
          <w:szCs w:val="24"/>
        </w:rPr>
        <w:t xml:space="preserve">), </w:t>
      </w:r>
      <w:r w:rsidR="00DF4174">
        <w:rPr>
          <w:rFonts w:ascii="Times New Roman" w:eastAsia="Calibri" w:hAnsi="Times New Roman" w:cs="Times New Roman"/>
          <w:sz w:val="24"/>
          <w:szCs w:val="24"/>
        </w:rPr>
        <w:t xml:space="preserve">filtered through </w:t>
      </w:r>
      <w:r w:rsidR="0018612C" w:rsidRPr="000B6A56">
        <w:rPr>
          <w:rFonts w:ascii="Times New Roman" w:eastAsia="Calibri" w:hAnsi="Times New Roman" w:cs="Times New Roman"/>
          <w:sz w:val="24"/>
          <w:szCs w:val="24"/>
        </w:rPr>
        <w:t>advertising</w:t>
      </w:r>
      <w:r w:rsidR="001F20D2">
        <w:rPr>
          <w:rFonts w:ascii="Times New Roman" w:eastAsia="Calibri" w:hAnsi="Times New Roman" w:cs="Times New Roman"/>
          <w:sz w:val="24"/>
          <w:szCs w:val="24"/>
        </w:rPr>
        <w:t>, via leaflet</w:t>
      </w:r>
      <w:r w:rsidR="00E0082A">
        <w:rPr>
          <w:rFonts w:ascii="Times New Roman" w:eastAsia="Calibri" w:hAnsi="Times New Roman" w:cs="Times New Roman"/>
          <w:sz w:val="24"/>
          <w:szCs w:val="24"/>
        </w:rPr>
        <w:t xml:space="preserve"> drop</w:t>
      </w:r>
      <w:r w:rsidR="001F20D2">
        <w:rPr>
          <w:rFonts w:ascii="Times New Roman" w:eastAsia="Calibri" w:hAnsi="Times New Roman" w:cs="Times New Roman"/>
          <w:sz w:val="24"/>
          <w:szCs w:val="24"/>
        </w:rPr>
        <w:t>s, for example</w:t>
      </w:r>
      <w:r w:rsidR="00DF4174">
        <w:rPr>
          <w:rFonts w:ascii="Times New Roman" w:eastAsia="Calibri" w:hAnsi="Times New Roman" w:cs="Times New Roman"/>
          <w:sz w:val="24"/>
          <w:szCs w:val="24"/>
        </w:rPr>
        <w:t>.</w:t>
      </w:r>
      <w:r w:rsidR="0018612C" w:rsidRPr="000B6A56">
        <w:rPr>
          <w:rFonts w:ascii="Times New Roman" w:eastAsia="Calibri" w:hAnsi="Times New Roman" w:cs="Times New Roman"/>
          <w:sz w:val="24"/>
          <w:szCs w:val="24"/>
        </w:rPr>
        <w:t xml:space="preserve"> </w:t>
      </w:r>
      <w:r w:rsidR="003F6709">
        <w:rPr>
          <w:rFonts w:ascii="Times New Roman" w:eastAsia="Calibri" w:hAnsi="Times New Roman" w:cs="Times New Roman"/>
          <w:sz w:val="24"/>
          <w:szCs w:val="24"/>
        </w:rPr>
        <w:t>T</w:t>
      </w:r>
      <w:r w:rsidR="0018612C" w:rsidRPr="000B6A56">
        <w:rPr>
          <w:rFonts w:ascii="Times New Roman" w:eastAsia="Calibri" w:hAnsi="Times New Roman" w:cs="Times New Roman"/>
          <w:sz w:val="24"/>
          <w:szCs w:val="24"/>
        </w:rPr>
        <w:t>h</w:t>
      </w:r>
      <w:r w:rsidR="00DF4174">
        <w:rPr>
          <w:rFonts w:ascii="Times New Roman" w:eastAsia="Calibri" w:hAnsi="Times New Roman" w:cs="Times New Roman"/>
          <w:sz w:val="24"/>
          <w:szCs w:val="24"/>
        </w:rPr>
        <w:t>is way</w:t>
      </w:r>
      <w:r w:rsidR="0018612C" w:rsidRPr="000B6A56">
        <w:rPr>
          <w:rFonts w:ascii="Times New Roman" w:eastAsia="Calibri" w:hAnsi="Times New Roman" w:cs="Times New Roman"/>
          <w:sz w:val="24"/>
          <w:szCs w:val="24"/>
        </w:rPr>
        <w:t xml:space="preserve"> of doing business resembles th</w:t>
      </w:r>
      <w:r w:rsidR="00DF4174">
        <w:rPr>
          <w:rFonts w:ascii="Times New Roman" w:eastAsia="Calibri" w:hAnsi="Times New Roman" w:cs="Times New Roman"/>
          <w:sz w:val="24"/>
          <w:szCs w:val="24"/>
        </w:rPr>
        <w:t>e</w:t>
      </w:r>
      <w:r w:rsidR="0018612C" w:rsidRPr="000B6A56">
        <w:rPr>
          <w:rFonts w:ascii="Times New Roman" w:eastAsia="Calibri" w:hAnsi="Times New Roman" w:cs="Times New Roman"/>
          <w:sz w:val="24"/>
          <w:szCs w:val="24"/>
        </w:rPr>
        <w:t xml:space="preserve"> personal and direct contact between SMEs and the customer (Fuller &amp; Tian, 2006).</w:t>
      </w:r>
    </w:p>
    <w:p w14:paraId="11DFE1D7" w14:textId="7BDA7C7D" w:rsidR="00F61382" w:rsidRDefault="0018612C" w:rsidP="007F2B49">
      <w:pPr>
        <w:pStyle w:val="ListParagraph"/>
        <w:spacing w:line="240" w:lineRule="auto"/>
        <w:ind w:left="567"/>
        <w:rPr>
          <w:rFonts w:ascii="Times New Roman" w:eastAsia="Calibri" w:hAnsi="Times New Roman" w:cs="Times New Roman"/>
          <w:sz w:val="24"/>
          <w:szCs w:val="24"/>
        </w:rPr>
      </w:pPr>
      <w:r w:rsidRPr="000B6A56">
        <w:rPr>
          <w:rFonts w:ascii="Times New Roman" w:hAnsi="Times New Roman" w:cs="Times New Roman"/>
          <w:sz w:val="24"/>
          <w:szCs w:val="24"/>
        </w:rPr>
        <w:t xml:space="preserve"> "...we can have LED lighting fitted, we have used eco-wallpaper; we have looked for products that are environmentally friendly […] We do quite a lot of recycling so we use our hair waste that gets sent to the local allotments and they compost that and then we recycle our foil waste.”</w:t>
      </w:r>
      <w:r w:rsidRPr="000B6A56">
        <w:rPr>
          <w:rFonts w:ascii="Times New Roman" w:eastAsia="Calibri" w:hAnsi="Times New Roman" w:cs="Times New Roman"/>
          <w:sz w:val="24"/>
          <w:szCs w:val="24"/>
        </w:rPr>
        <w:t xml:space="preserve">“…a lot of waste is just diverted to landfill whereas there are options to do different things with them and I just think it is that responsibility, it is not trying to change the world, it’s just kind of trying to do your little bit.” </w:t>
      </w:r>
      <w:r w:rsidRPr="0076665C">
        <w:rPr>
          <w:rFonts w:ascii="Times New Roman" w:eastAsia="Calibri" w:hAnsi="Times New Roman" w:cs="Times New Roman"/>
          <w:iCs/>
          <w:sz w:val="24"/>
          <w:szCs w:val="24"/>
        </w:rPr>
        <w:t>IV01</w:t>
      </w:r>
      <w:r w:rsidR="001035B9" w:rsidRPr="006D5E36">
        <w:rPr>
          <w:rFonts w:ascii="Times New Roman" w:eastAsia="Calibri" w:hAnsi="Times New Roman" w:cs="Times New Roman"/>
          <w:i w:val="0"/>
          <w:sz w:val="24"/>
          <w:szCs w:val="24"/>
        </w:rPr>
        <w:t>.</w:t>
      </w:r>
      <w:r w:rsidR="001035B9" w:rsidRPr="000B6A56">
        <w:rPr>
          <w:rFonts w:ascii="Times New Roman" w:eastAsia="Calibri" w:hAnsi="Times New Roman" w:cs="Times New Roman"/>
          <w:sz w:val="24"/>
          <w:szCs w:val="24"/>
        </w:rPr>
        <w:t xml:space="preserve"> </w:t>
      </w:r>
    </w:p>
    <w:p w14:paraId="0EB8BB8A" w14:textId="731879CE" w:rsidR="0055698B" w:rsidRDefault="007F6B5F" w:rsidP="00221B1F">
      <w:pPr>
        <w:tabs>
          <w:tab w:val="left" w:pos="567"/>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F5213">
        <w:rPr>
          <w:rFonts w:ascii="Times New Roman" w:eastAsia="Calibri" w:hAnsi="Times New Roman" w:cs="Times New Roman"/>
          <w:sz w:val="24"/>
          <w:szCs w:val="24"/>
        </w:rPr>
        <w:t xml:space="preserve">From the discussion with </w:t>
      </w:r>
      <w:r w:rsidR="003F5213" w:rsidRPr="0076665C">
        <w:rPr>
          <w:rFonts w:ascii="Times New Roman" w:eastAsia="Calibri" w:hAnsi="Times New Roman" w:cs="Times New Roman"/>
          <w:i/>
          <w:iCs/>
          <w:sz w:val="24"/>
          <w:szCs w:val="24"/>
        </w:rPr>
        <w:t>IV01</w:t>
      </w:r>
      <w:r w:rsidR="00944072">
        <w:rPr>
          <w:rFonts w:ascii="Times New Roman" w:eastAsia="Calibri" w:hAnsi="Times New Roman" w:cs="Times New Roman"/>
          <w:sz w:val="24"/>
          <w:szCs w:val="24"/>
        </w:rPr>
        <w:t xml:space="preserve">, </w:t>
      </w:r>
      <w:r w:rsidR="003F5213">
        <w:rPr>
          <w:rFonts w:ascii="Times New Roman" w:eastAsia="Calibri" w:hAnsi="Times New Roman" w:cs="Times New Roman"/>
          <w:sz w:val="24"/>
          <w:szCs w:val="24"/>
        </w:rPr>
        <w:t>their actions</w:t>
      </w:r>
      <w:r w:rsidR="0018612C" w:rsidRPr="003F5213">
        <w:rPr>
          <w:rFonts w:ascii="Times New Roman" w:eastAsia="Calibri" w:hAnsi="Times New Roman" w:cs="Times New Roman"/>
          <w:sz w:val="24"/>
          <w:szCs w:val="24"/>
        </w:rPr>
        <w:t xml:space="preserve"> </w:t>
      </w:r>
      <w:r w:rsidR="00DF4174">
        <w:rPr>
          <w:rFonts w:ascii="Times New Roman" w:eastAsia="Calibri" w:hAnsi="Times New Roman" w:cs="Times New Roman"/>
          <w:sz w:val="24"/>
          <w:szCs w:val="24"/>
        </w:rPr>
        <w:t xml:space="preserve">of adopting environmentally friendly products throughout their business and </w:t>
      </w:r>
      <w:r w:rsidR="00CF2480">
        <w:rPr>
          <w:rFonts w:ascii="Times New Roman" w:eastAsia="Calibri" w:hAnsi="Times New Roman" w:cs="Times New Roman"/>
          <w:sz w:val="24"/>
          <w:szCs w:val="24"/>
        </w:rPr>
        <w:t>engaging in local community</w:t>
      </w:r>
      <w:r w:rsidR="00AF56F3">
        <w:rPr>
          <w:rFonts w:ascii="Times New Roman" w:eastAsia="Calibri" w:hAnsi="Times New Roman" w:cs="Times New Roman"/>
          <w:sz w:val="24"/>
          <w:szCs w:val="24"/>
        </w:rPr>
        <w:t xml:space="preserve"> waste disposal</w:t>
      </w:r>
      <w:r w:rsidR="007466C9">
        <w:rPr>
          <w:rFonts w:ascii="Times New Roman" w:eastAsia="Calibri" w:hAnsi="Times New Roman" w:cs="Times New Roman"/>
          <w:sz w:val="24"/>
          <w:szCs w:val="24"/>
        </w:rPr>
        <w:t xml:space="preserve"> ideas</w:t>
      </w:r>
      <w:r w:rsidR="00AF56F3">
        <w:rPr>
          <w:rFonts w:ascii="Times New Roman" w:eastAsia="Calibri" w:hAnsi="Times New Roman" w:cs="Times New Roman"/>
          <w:sz w:val="24"/>
          <w:szCs w:val="24"/>
        </w:rPr>
        <w:t>,</w:t>
      </w:r>
      <w:r w:rsidR="00DF4174">
        <w:rPr>
          <w:rFonts w:ascii="Times New Roman" w:eastAsia="Calibri" w:hAnsi="Times New Roman" w:cs="Times New Roman"/>
          <w:sz w:val="24"/>
          <w:szCs w:val="24"/>
        </w:rPr>
        <w:t xml:space="preserve"> </w:t>
      </w:r>
      <w:r w:rsidR="0018612C" w:rsidRPr="003F5213">
        <w:rPr>
          <w:rFonts w:ascii="Times New Roman" w:eastAsia="Calibri" w:hAnsi="Times New Roman" w:cs="Times New Roman"/>
          <w:sz w:val="24"/>
          <w:szCs w:val="24"/>
        </w:rPr>
        <w:t>demonstrate</w:t>
      </w:r>
      <w:r w:rsidR="003F5213">
        <w:rPr>
          <w:rFonts w:ascii="Times New Roman" w:eastAsia="Calibri" w:hAnsi="Times New Roman" w:cs="Times New Roman"/>
          <w:sz w:val="24"/>
          <w:szCs w:val="24"/>
        </w:rPr>
        <w:t>d</w:t>
      </w:r>
      <w:r w:rsidR="0018612C" w:rsidRPr="003F5213">
        <w:rPr>
          <w:rFonts w:ascii="Times New Roman" w:eastAsia="Calibri" w:hAnsi="Times New Roman" w:cs="Times New Roman"/>
          <w:sz w:val="24"/>
          <w:szCs w:val="24"/>
        </w:rPr>
        <w:t xml:space="preserve"> an evaluation of moral procedural legitimacy</w:t>
      </w:r>
      <w:r w:rsidR="00AF56F3">
        <w:rPr>
          <w:rFonts w:ascii="Times New Roman" w:eastAsia="Calibri" w:hAnsi="Times New Roman" w:cs="Times New Roman"/>
          <w:sz w:val="24"/>
          <w:szCs w:val="24"/>
        </w:rPr>
        <w:t>;</w:t>
      </w:r>
      <w:r w:rsidR="0018612C" w:rsidRPr="003F5213">
        <w:rPr>
          <w:rFonts w:ascii="Times New Roman" w:eastAsia="Calibri" w:hAnsi="Times New Roman" w:cs="Times New Roman"/>
          <w:sz w:val="24"/>
          <w:szCs w:val="24"/>
        </w:rPr>
        <w:t xml:space="preserve"> by which one embraces socially accepted techniques and procedures</w:t>
      </w:r>
      <w:r w:rsidR="00AF56F3">
        <w:rPr>
          <w:rFonts w:ascii="Times New Roman" w:eastAsia="Calibri" w:hAnsi="Times New Roman" w:cs="Times New Roman"/>
          <w:sz w:val="24"/>
          <w:szCs w:val="24"/>
        </w:rPr>
        <w:t>; in other words, what environmentally conscious owners and clients come to expect</w:t>
      </w:r>
      <w:r w:rsidR="0018612C" w:rsidRPr="003F5213">
        <w:rPr>
          <w:rFonts w:ascii="Times New Roman" w:eastAsia="Calibri" w:hAnsi="Times New Roman" w:cs="Times New Roman"/>
          <w:sz w:val="24"/>
          <w:szCs w:val="24"/>
        </w:rPr>
        <w:t xml:space="preserve">. There is clearly a promotional element of societal welfare and </w:t>
      </w:r>
      <w:r w:rsidR="003F5213">
        <w:rPr>
          <w:rFonts w:ascii="Times New Roman" w:eastAsia="Calibri" w:hAnsi="Times New Roman" w:cs="Times New Roman"/>
          <w:sz w:val="24"/>
          <w:szCs w:val="24"/>
        </w:rPr>
        <w:t xml:space="preserve">indicates an extension </w:t>
      </w:r>
      <w:r w:rsidR="0018612C" w:rsidRPr="003F5213">
        <w:rPr>
          <w:rFonts w:ascii="Times New Roman" w:eastAsia="Calibri" w:hAnsi="Times New Roman" w:cs="Times New Roman"/>
          <w:sz w:val="24"/>
          <w:szCs w:val="24"/>
        </w:rPr>
        <w:t xml:space="preserve">beyond ‘hollow symbolic gestures’, </w:t>
      </w:r>
      <w:proofErr w:type="spellStart"/>
      <w:r w:rsidR="0018612C" w:rsidRPr="003F5213">
        <w:rPr>
          <w:rFonts w:ascii="Times New Roman" w:eastAsia="Calibri" w:hAnsi="Times New Roman" w:cs="Times New Roman"/>
          <w:sz w:val="24"/>
          <w:szCs w:val="24"/>
        </w:rPr>
        <w:t>Suchman</w:t>
      </w:r>
      <w:proofErr w:type="spellEnd"/>
      <w:r w:rsidR="0018612C" w:rsidRPr="003F5213">
        <w:rPr>
          <w:rFonts w:ascii="Times New Roman" w:eastAsia="Calibri" w:hAnsi="Times New Roman" w:cs="Times New Roman"/>
          <w:sz w:val="24"/>
          <w:szCs w:val="24"/>
        </w:rPr>
        <w:t xml:space="preserve"> (1995</w:t>
      </w:r>
      <w:r w:rsidR="00E0082A">
        <w:rPr>
          <w:rFonts w:ascii="Times New Roman" w:eastAsia="Calibri" w:hAnsi="Times New Roman" w:cs="Times New Roman"/>
          <w:sz w:val="24"/>
          <w:szCs w:val="24"/>
        </w:rPr>
        <w:t>).</w:t>
      </w:r>
      <w:r w:rsidR="00E0082A">
        <w:rPr>
          <w:rFonts w:ascii="Times New Roman" w:eastAsia="Calibri" w:hAnsi="Times New Roman" w:cs="Times New Roman"/>
          <w:i/>
          <w:sz w:val="24"/>
          <w:szCs w:val="24"/>
        </w:rPr>
        <w:t xml:space="preserve"> </w:t>
      </w:r>
      <w:r w:rsidR="0018612C" w:rsidRPr="003F5213">
        <w:rPr>
          <w:rFonts w:ascii="Times New Roman" w:eastAsia="Calibri" w:hAnsi="Times New Roman" w:cs="Times New Roman"/>
          <w:sz w:val="24"/>
          <w:szCs w:val="24"/>
        </w:rPr>
        <w:t xml:space="preserve">Thus, </w:t>
      </w:r>
      <w:r w:rsidR="0018612C" w:rsidRPr="0076665C">
        <w:rPr>
          <w:rFonts w:ascii="Times New Roman" w:eastAsia="Calibri" w:hAnsi="Times New Roman" w:cs="Times New Roman"/>
          <w:i/>
          <w:iCs/>
          <w:sz w:val="24"/>
          <w:szCs w:val="24"/>
        </w:rPr>
        <w:t>IV01</w:t>
      </w:r>
      <w:r w:rsidR="0018612C" w:rsidRPr="003F5213">
        <w:rPr>
          <w:rFonts w:ascii="Times New Roman" w:eastAsia="Calibri" w:hAnsi="Times New Roman" w:cs="Times New Roman"/>
          <w:sz w:val="24"/>
          <w:szCs w:val="24"/>
        </w:rPr>
        <w:t xml:space="preserve"> </w:t>
      </w:r>
      <w:r w:rsidR="003F5213">
        <w:rPr>
          <w:rFonts w:ascii="Times New Roman" w:eastAsia="Calibri" w:hAnsi="Times New Roman" w:cs="Times New Roman"/>
          <w:sz w:val="24"/>
          <w:szCs w:val="24"/>
        </w:rPr>
        <w:t xml:space="preserve">indicates that it </w:t>
      </w:r>
      <w:r w:rsidR="0018612C" w:rsidRPr="003F5213">
        <w:rPr>
          <w:rFonts w:ascii="Times New Roman" w:eastAsia="Calibri" w:hAnsi="Times New Roman" w:cs="Times New Roman"/>
          <w:sz w:val="24"/>
          <w:szCs w:val="24"/>
        </w:rPr>
        <w:t>is making solid statements and actions towards legitimising their SEPs</w:t>
      </w:r>
      <w:r w:rsidR="00C22697">
        <w:rPr>
          <w:rFonts w:ascii="Times New Roman" w:eastAsia="Calibri" w:hAnsi="Times New Roman" w:cs="Times New Roman"/>
          <w:sz w:val="24"/>
          <w:szCs w:val="24"/>
        </w:rPr>
        <w:t>,</w:t>
      </w:r>
      <w:r w:rsidR="0018612C" w:rsidRPr="003F5213">
        <w:rPr>
          <w:rFonts w:ascii="Times New Roman" w:eastAsia="Calibri" w:hAnsi="Times New Roman" w:cs="Times New Roman"/>
          <w:sz w:val="24"/>
          <w:szCs w:val="24"/>
        </w:rPr>
        <w:t xml:space="preserve"> however; cessation of such a cause may have no </w:t>
      </w:r>
      <w:r w:rsidR="0018612C" w:rsidRPr="00221B1F">
        <w:rPr>
          <w:rFonts w:ascii="Times New Roman" w:eastAsia="Calibri" w:hAnsi="Times New Roman" w:cs="Times New Roman"/>
          <w:i/>
          <w:sz w:val="24"/>
          <w:szCs w:val="24"/>
        </w:rPr>
        <w:t>impact</w:t>
      </w:r>
      <w:r w:rsidR="0018612C" w:rsidRPr="003F5213">
        <w:rPr>
          <w:rFonts w:ascii="Times New Roman" w:eastAsia="Calibri" w:hAnsi="Times New Roman" w:cs="Times New Roman"/>
          <w:sz w:val="24"/>
          <w:szCs w:val="24"/>
        </w:rPr>
        <w:t xml:space="preserve"> on the business. </w:t>
      </w:r>
      <w:r w:rsidR="00C22697">
        <w:rPr>
          <w:rFonts w:ascii="Times New Roman" w:eastAsia="Calibri" w:hAnsi="Times New Roman" w:cs="Times New Roman"/>
          <w:sz w:val="24"/>
          <w:szCs w:val="24"/>
        </w:rPr>
        <w:t>Thus,</w:t>
      </w:r>
      <w:r w:rsidR="00C22697" w:rsidRPr="003F5213">
        <w:rPr>
          <w:rFonts w:ascii="Times New Roman" w:eastAsia="Calibri" w:hAnsi="Times New Roman" w:cs="Times New Roman"/>
          <w:sz w:val="24"/>
          <w:szCs w:val="24"/>
        </w:rPr>
        <w:t xml:space="preserve"> </w:t>
      </w:r>
      <w:r w:rsidR="0018612C" w:rsidRPr="003F5213">
        <w:rPr>
          <w:rFonts w:ascii="Times New Roman" w:eastAsia="Calibri" w:hAnsi="Times New Roman" w:cs="Times New Roman"/>
          <w:sz w:val="24"/>
          <w:szCs w:val="24"/>
        </w:rPr>
        <w:t xml:space="preserve">communicating </w:t>
      </w:r>
      <w:r w:rsidR="0018612C" w:rsidRPr="003F5213">
        <w:rPr>
          <w:rFonts w:ascii="Times New Roman" w:eastAsia="Calibri" w:hAnsi="Times New Roman" w:cs="Times New Roman"/>
          <w:sz w:val="24"/>
          <w:szCs w:val="24"/>
        </w:rPr>
        <w:lastRenderedPageBreak/>
        <w:t xml:space="preserve">their </w:t>
      </w:r>
      <w:r w:rsidR="0018612C" w:rsidRPr="006D5E36">
        <w:rPr>
          <w:rFonts w:ascii="Times New Roman" w:eastAsia="Calibri" w:hAnsi="Times New Roman" w:cs="Times New Roman"/>
          <w:sz w:val="24"/>
          <w:szCs w:val="24"/>
        </w:rPr>
        <w:t>“‘sound practices’ … [it] serve[s] to demonstrate that the organisation’s making a good-faith effort to achieve valued, albeit invisible ends”</w:t>
      </w:r>
      <w:r w:rsidR="0018612C" w:rsidRPr="003F5213">
        <w:rPr>
          <w:rFonts w:ascii="Times New Roman" w:eastAsia="Calibri" w:hAnsi="Times New Roman" w:cs="Times New Roman"/>
          <w:sz w:val="24"/>
          <w:szCs w:val="24"/>
        </w:rPr>
        <w:t xml:space="preserve"> (</w:t>
      </w:r>
      <w:proofErr w:type="spellStart"/>
      <w:r w:rsidR="0018612C" w:rsidRPr="003F5213">
        <w:rPr>
          <w:rFonts w:ascii="Times New Roman" w:eastAsia="Calibri" w:hAnsi="Times New Roman" w:cs="Times New Roman"/>
          <w:sz w:val="24"/>
          <w:szCs w:val="24"/>
        </w:rPr>
        <w:t>Suchman</w:t>
      </w:r>
      <w:proofErr w:type="spellEnd"/>
      <w:r w:rsidR="0018612C" w:rsidRPr="003F5213">
        <w:rPr>
          <w:rFonts w:ascii="Times New Roman" w:eastAsia="Calibri" w:hAnsi="Times New Roman" w:cs="Times New Roman"/>
          <w:sz w:val="24"/>
          <w:szCs w:val="24"/>
        </w:rPr>
        <w:t xml:space="preserve">, 1995). In so much that </w:t>
      </w:r>
      <w:r w:rsidR="0018612C" w:rsidRPr="0076665C">
        <w:rPr>
          <w:rFonts w:ascii="Times New Roman" w:eastAsia="Calibri" w:hAnsi="Times New Roman" w:cs="Times New Roman"/>
          <w:i/>
          <w:iCs/>
          <w:sz w:val="24"/>
          <w:szCs w:val="24"/>
        </w:rPr>
        <w:t>IV01</w:t>
      </w:r>
      <w:r w:rsidR="0018612C" w:rsidRPr="007F2B49">
        <w:rPr>
          <w:rFonts w:ascii="Times New Roman" w:eastAsia="Calibri" w:hAnsi="Times New Roman" w:cs="Times New Roman"/>
          <w:sz w:val="24"/>
          <w:szCs w:val="24"/>
        </w:rPr>
        <w:t>’s</w:t>
      </w:r>
      <w:r w:rsidR="0018612C" w:rsidRPr="003F5213">
        <w:rPr>
          <w:rFonts w:ascii="Times New Roman" w:eastAsia="Calibri" w:hAnsi="Times New Roman" w:cs="Times New Roman"/>
          <w:sz w:val="24"/>
          <w:szCs w:val="24"/>
        </w:rPr>
        <w:t xml:space="preserve"> pursuance may go unnoticed to those that simply want a service for an affordable price</w:t>
      </w:r>
      <w:r w:rsidR="00E0082A">
        <w:rPr>
          <w:rFonts w:ascii="Times New Roman" w:eastAsia="Calibri" w:hAnsi="Times New Roman" w:cs="Times New Roman"/>
          <w:sz w:val="24"/>
          <w:szCs w:val="24"/>
        </w:rPr>
        <w:t>, and therefore no real change in their business processes</w:t>
      </w:r>
      <w:r w:rsidR="0018612C" w:rsidRPr="003F5213">
        <w:rPr>
          <w:rFonts w:ascii="Times New Roman" w:eastAsia="Calibri" w:hAnsi="Times New Roman" w:cs="Times New Roman"/>
          <w:sz w:val="24"/>
          <w:szCs w:val="24"/>
        </w:rPr>
        <w:t xml:space="preserve">. Nevertheless, there is some agreement with </w:t>
      </w:r>
      <w:r w:rsidR="00355A34" w:rsidRPr="007F2B49">
        <w:rPr>
          <w:rFonts w:ascii="Times New Roman" w:hAnsi="Times New Roman" w:cs="Times New Roman"/>
          <w:noProof/>
          <w:sz w:val="24"/>
          <w:szCs w:val="24"/>
        </w:rPr>
        <w:t>Scott</w:t>
      </w:r>
      <w:r w:rsidR="003D162F">
        <w:rPr>
          <w:rFonts w:ascii="Times New Roman" w:hAnsi="Times New Roman" w:cs="Times New Roman"/>
          <w:noProof/>
          <w:sz w:val="24"/>
          <w:szCs w:val="24"/>
        </w:rPr>
        <w:t xml:space="preserve"> et al.</w:t>
      </w:r>
      <w:r w:rsidR="00355A34" w:rsidRPr="007F2B49">
        <w:rPr>
          <w:rFonts w:ascii="Times New Roman" w:hAnsi="Times New Roman" w:cs="Times New Roman"/>
          <w:noProof/>
          <w:sz w:val="24"/>
          <w:szCs w:val="24"/>
        </w:rPr>
        <w:t xml:space="preserve"> (2000)</w:t>
      </w:r>
      <w:r w:rsidR="006D5E36">
        <w:rPr>
          <w:rFonts w:ascii="Times New Roman" w:hAnsi="Times New Roman" w:cs="Times New Roman"/>
          <w:noProof/>
          <w:sz w:val="24"/>
          <w:szCs w:val="24"/>
        </w:rPr>
        <w:t xml:space="preserve"> </w:t>
      </w:r>
      <w:r w:rsidR="0018612C" w:rsidRPr="003F5213">
        <w:rPr>
          <w:rFonts w:ascii="Times New Roman" w:eastAsia="Calibri" w:hAnsi="Times New Roman" w:cs="Times New Roman"/>
          <w:sz w:val="24"/>
          <w:szCs w:val="24"/>
        </w:rPr>
        <w:t>that social acceptability and credibility is needed if businesses are to survive in their social environment.</w:t>
      </w:r>
    </w:p>
    <w:p w14:paraId="187CE920" w14:textId="6719703D" w:rsidR="00E957CE" w:rsidRDefault="0018612C" w:rsidP="00221B1F">
      <w:pPr>
        <w:spacing w:line="360" w:lineRule="auto"/>
        <w:ind w:firstLine="567"/>
        <w:jc w:val="both"/>
        <w:rPr>
          <w:rFonts w:ascii="Times New Roman" w:eastAsia="Calibri" w:hAnsi="Times New Roman" w:cs="Times New Roman"/>
          <w:sz w:val="24"/>
          <w:szCs w:val="24"/>
        </w:rPr>
      </w:pPr>
      <w:r w:rsidRPr="0076665C">
        <w:rPr>
          <w:rFonts w:ascii="Times New Roman" w:eastAsia="Calibri" w:hAnsi="Times New Roman" w:cs="Times New Roman"/>
          <w:i/>
          <w:iCs/>
          <w:sz w:val="24"/>
          <w:szCs w:val="24"/>
        </w:rPr>
        <w:t>IV01</w:t>
      </w:r>
      <w:r w:rsidRPr="007F2B49">
        <w:rPr>
          <w:rFonts w:ascii="Times New Roman" w:eastAsia="Calibri" w:hAnsi="Times New Roman" w:cs="Times New Roman"/>
          <w:sz w:val="24"/>
          <w:szCs w:val="24"/>
        </w:rPr>
        <w:t>’s</w:t>
      </w:r>
      <w:r w:rsidRPr="00DD4E3A">
        <w:rPr>
          <w:rFonts w:ascii="Times New Roman" w:eastAsia="Calibri" w:hAnsi="Times New Roman" w:cs="Times New Roman"/>
          <w:sz w:val="24"/>
          <w:szCs w:val="24"/>
        </w:rPr>
        <w:t xml:space="preserve"> </w:t>
      </w:r>
      <w:r w:rsidR="00F03116">
        <w:rPr>
          <w:rFonts w:ascii="Times New Roman" w:eastAsia="Calibri" w:hAnsi="Times New Roman" w:cs="Times New Roman"/>
          <w:sz w:val="24"/>
          <w:szCs w:val="24"/>
        </w:rPr>
        <w:t>practices fall within the c</w:t>
      </w:r>
      <w:r w:rsidR="00B630BC">
        <w:rPr>
          <w:rFonts w:ascii="Times New Roman" w:eastAsia="Calibri" w:hAnsi="Times New Roman" w:cs="Times New Roman"/>
          <w:sz w:val="24"/>
          <w:szCs w:val="24"/>
        </w:rPr>
        <w:t>eremonial conformity</w:t>
      </w:r>
      <w:r w:rsidR="00255532">
        <w:rPr>
          <w:rFonts w:ascii="Times New Roman" w:eastAsia="Calibri" w:hAnsi="Times New Roman" w:cs="Times New Roman"/>
          <w:sz w:val="24"/>
          <w:szCs w:val="24"/>
        </w:rPr>
        <w:t xml:space="preserve"> </w:t>
      </w:r>
      <w:r w:rsidR="00B630BC">
        <w:rPr>
          <w:rFonts w:ascii="Times New Roman" w:eastAsia="Calibri" w:hAnsi="Times New Roman" w:cs="Times New Roman"/>
          <w:sz w:val="24"/>
          <w:szCs w:val="24"/>
        </w:rPr>
        <w:t>s</w:t>
      </w:r>
      <w:r w:rsidRPr="00DD4E3A">
        <w:rPr>
          <w:rFonts w:ascii="Times New Roman" w:eastAsia="Calibri" w:hAnsi="Times New Roman" w:cs="Times New Roman"/>
          <w:sz w:val="24"/>
          <w:szCs w:val="24"/>
        </w:rPr>
        <w:t>ymbolic</w:t>
      </w:r>
      <w:r w:rsidR="00884D59">
        <w:rPr>
          <w:rFonts w:ascii="Times New Roman" w:eastAsia="Calibri" w:hAnsi="Times New Roman" w:cs="Times New Roman"/>
          <w:sz w:val="24"/>
          <w:szCs w:val="24"/>
        </w:rPr>
        <w:t xml:space="preserve"> legitimation</w:t>
      </w:r>
      <w:r w:rsidR="00F03116">
        <w:rPr>
          <w:rFonts w:ascii="Times New Roman" w:eastAsia="Calibri" w:hAnsi="Times New Roman" w:cs="Times New Roman"/>
          <w:sz w:val="24"/>
          <w:szCs w:val="24"/>
        </w:rPr>
        <w:t xml:space="preserve"> category,</w:t>
      </w:r>
      <w:r w:rsidR="00884D59">
        <w:rPr>
          <w:rFonts w:ascii="Times New Roman" w:eastAsia="Calibri" w:hAnsi="Times New Roman" w:cs="Times New Roman"/>
          <w:sz w:val="24"/>
          <w:szCs w:val="24"/>
        </w:rPr>
        <w:t xml:space="preserve"> </w:t>
      </w:r>
      <w:r w:rsidR="00B630BC">
        <w:rPr>
          <w:rFonts w:ascii="Times New Roman" w:eastAsia="Calibri" w:hAnsi="Times New Roman" w:cs="Times New Roman"/>
          <w:sz w:val="24"/>
          <w:szCs w:val="24"/>
        </w:rPr>
        <w:t>ha</w:t>
      </w:r>
      <w:r w:rsidR="00F03116">
        <w:rPr>
          <w:rFonts w:ascii="Times New Roman" w:eastAsia="Calibri" w:hAnsi="Times New Roman" w:cs="Times New Roman"/>
          <w:sz w:val="24"/>
          <w:szCs w:val="24"/>
        </w:rPr>
        <w:t>ving</w:t>
      </w:r>
      <w:r w:rsidR="00B630BC">
        <w:rPr>
          <w:rFonts w:ascii="Times New Roman" w:eastAsia="Calibri" w:hAnsi="Times New Roman" w:cs="Times New Roman"/>
          <w:sz w:val="24"/>
          <w:szCs w:val="24"/>
        </w:rPr>
        <w:t xml:space="preserve"> a visible and salient association with their customers, </w:t>
      </w:r>
      <w:r w:rsidR="00F03116">
        <w:rPr>
          <w:rFonts w:ascii="Times New Roman" w:eastAsia="Calibri" w:hAnsi="Times New Roman" w:cs="Times New Roman"/>
          <w:sz w:val="24"/>
          <w:szCs w:val="24"/>
        </w:rPr>
        <w:t xml:space="preserve">via their eco-styled fixtures and waste disposal scheme. Thus, </w:t>
      </w:r>
      <w:r w:rsidR="00B630BC">
        <w:rPr>
          <w:rFonts w:ascii="Times New Roman" w:eastAsia="Calibri" w:hAnsi="Times New Roman" w:cs="Times New Roman"/>
          <w:sz w:val="24"/>
          <w:szCs w:val="24"/>
        </w:rPr>
        <w:t>conform</w:t>
      </w:r>
      <w:r w:rsidR="00F03116">
        <w:rPr>
          <w:rFonts w:ascii="Times New Roman" w:eastAsia="Calibri" w:hAnsi="Times New Roman" w:cs="Times New Roman"/>
          <w:sz w:val="24"/>
          <w:szCs w:val="24"/>
        </w:rPr>
        <w:t>ing</w:t>
      </w:r>
      <w:r w:rsidR="00B630BC">
        <w:rPr>
          <w:rFonts w:ascii="Times New Roman" w:eastAsia="Calibri" w:hAnsi="Times New Roman" w:cs="Times New Roman"/>
          <w:sz w:val="24"/>
          <w:szCs w:val="24"/>
        </w:rPr>
        <w:t xml:space="preserve"> to the social values and expectations of their clients </w:t>
      </w:r>
      <w:r w:rsidR="00B630BC" w:rsidRPr="00DD4E3A">
        <w:rPr>
          <w:rFonts w:ascii="Times New Roman" w:eastAsia="Calibri" w:hAnsi="Times New Roman" w:cs="Times New Roman"/>
          <w:sz w:val="24"/>
          <w:szCs w:val="24"/>
        </w:rPr>
        <w:t>while leaving the under core of the business intact (</w:t>
      </w:r>
      <w:proofErr w:type="spellStart"/>
      <w:r w:rsidR="00B630BC" w:rsidRPr="00DD4E3A">
        <w:rPr>
          <w:rFonts w:ascii="Times New Roman" w:eastAsia="Calibri" w:hAnsi="Times New Roman" w:cs="Times New Roman"/>
          <w:sz w:val="24"/>
          <w:szCs w:val="24"/>
        </w:rPr>
        <w:t>Ashforth</w:t>
      </w:r>
      <w:proofErr w:type="spellEnd"/>
      <w:r w:rsidR="00B630BC" w:rsidRPr="00DD4E3A">
        <w:rPr>
          <w:rFonts w:ascii="Times New Roman" w:eastAsia="Calibri" w:hAnsi="Times New Roman" w:cs="Times New Roman"/>
          <w:sz w:val="24"/>
          <w:szCs w:val="24"/>
        </w:rPr>
        <w:t xml:space="preserve"> &amp; Gibbs, 1990)</w:t>
      </w:r>
      <w:r w:rsidR="00B630BC">
        <w:rPr>
          <w:rFonts w:ascii="Times New Roman" w:eastAsia="Calibri" w:hAnsi="Times New Roman" w:cs="Times New Roman"/>
          <w:sz w:val="24"/>
          <w:szCs w:val="24"/>
        </w:rPr>
        <w:t>,</w:t>
      </w:r>
      <w:r w:rsidR="00B630BC" w:rsidRPr="00DD4E3A">
        <w:rPr>
          <w:rFonts w:ascii="Times New Roman" w:eastAsia="Calibri" w:hAnsi="Times New Roman" w:cs="Times New Roman"/>
          <w:sz w:val="24"/>
          <w:szCs w:val="24"/>
        </w:rPr>
        <w:t xml:space="preserve"> that of a hair salon.</w:t>
      </w:r>
      <w:r w:rsidR="00B630BC">
        <w:rPr>
          <w:rFonts w:ascii="Times New Roman" w:eastAsia="Calibri" w:hAnsi="Times New Roman" w:cs="Times New Roman"/>
          <w:sz w:val="24"/>
          <w:szCs w:val="24"/>
        </w:rPr>
        <w:t xml:space="preserve"> T</w:t>
      </w:r>
      <w:r w:rsidRPr="00DD4E3A">
        <w:rPr>
          <w:rFonts w:ascii="Times New Roman" w:eastAsia="Calibri" w:hAnsi="Times New Roman" w:cs="Times New Roman"/>
          <w:sz w:val="24"/>
          <w:szCs w:val="24"/>
        </w:rPr>
        <w:t xml:space="preserve">heir communication visibility </w:t>
      </w:r>
      <w:r w:rsidR="00F03116">
        <w:rPr>
          <w:rFonts w:ascii="Times New Roman" w:eastAsia="Calibri" w:hAnsi="Times New Roman" w:cs="Times New Roman"/>
          <w:sz w:val="24"/>
          <w:szCs w:val="24"/>
        </w:rPr>
        <w:t xml:space="preserve">generates </w:t>
      </w:r>
      <w:r w:rsidRPr="00DD4E3A">
        <w:rPr>
          <w:rFonts w:ascii="Times New Roman" w:eastAsia="Calibri" w:hAnsi="Times New Roman" w:cs="Times New Roman"/>
          <w:sz w:val="24"/>
          <w:szCs w:val="24"/>
        </w:rPr>
        <w:t xml:space="preserve">from both an internal (informal direct verbal communication), and external perspective, (notably via their website, social media, leaflet drops and media outlets). </w:t>
      </w:r>
    </w:p>
    <w:p w14:paraId="7DBFBEF5" w14:textId="3E50F25D" w:rsidR="000D0131" w:rsidRPr="00221B1F" w:rsidRDefault="000D0131" w:rsidP="00221B1F">
      <w:pPr>
        <w:tabs>
          <w:tab w:val="left" w:pos="709"/>
        </w:tabs>
        <w:spacing w:line="360" w:lineRule="auto"/>
        <w:jc w:val="both"/>
        <w:rPr>
          <w:rFonts w:ascii="Times New Roman" w:eastAsia="Calibri" w:hAnsi="Times New Roman" w:cs="Times New Roman"/>
          <w:sz w:val="24"/>
          <w:szCs w:val="24"/>
        </w:rPr>
      </w:pPr>
      <w:r>
        <w:rPr>
          <w:rFonts w:eastAsia="Calibri"/>
        </w:rPr>
        <w:tab/>
      </w:r>
      <w:r w:rsidRPr="00221B1F">
        <w:rPr>
          <w:rFonts w:ascii="Times New Roman" w:eastAsia="Calibri" w:hAnsi="Times New Roman" w:cs="Times New Roman"/>
          <w:sz w:val="24"/>
          <w:szCs w:val="24"/>
        </w:rPr>
        <w:t>By contrast,</w:t>
      </w:r>
      <w:r w:rsidRPr="00221B1F">
        <w:rPr>
          <w:rFonts w:ascii="Times New Roman" w:eastAsia="Calibri" w:hAnsi="Times New Roman" w:cs="Times New Roman"/>
          <w:b/>
          <w:sz w:val="24"/>
          <w:szCs w:val="24"/>
        </w:rPr>
        <w:t xml:space="preserve"> </w:t>
      </w:r>
      <w:r w:rsidRPr="00221B1F">
        <w:rPr>
          <w:rFonts w:ascii="Times New Roman" w:eastAsia="Calibri" w:hAnsi="Times New Roman" w:cs="Times New Roman"/>
          <w:i/>
          <w:sz w:val="24"/>
          <w:szCs w:val="24"/>
        </w:rPr>
        <w:t>IV15</w:t>
      </w:r>
      <w:r w:rsidRPr="00221B1F">
        <w:rPr>
          <w:rFonts w:ascii="Times New Roman" w:eastAsia="Calibri" w:hAnsi="Times New Roman" w:cs="Times New Roman"/>
          <w:sz w:val="24"/>
          <w:szCs w:val="24"/>
        </w:rPr>
        <w:t xml:space="preserve"> undertakes transparent audit trails and specific target, monitoring and measuring of their environmental impacts.</w:t>
      </w:r>
    </w:p>
    <w:p w14:paraId="683D81BA" w14:textId="404BB480" w:rsidR="000D0131" w:rsidRPr="00221B1F" w:rsidRDefault="000D0131" w:rsidP="00221B1F">
      <w:pPr>
        <w:pStyle w:val="ListParagraph"/>
        <w:spacing w:line="240" w:lineRule="auto"/>
        <w:ind w:left="567"/>
        <w:rPr>
          <w:rFonts w:ascii="Times New Roman" w:hAnsi="Times New Roman" w:cs="Times New Roman"/>
          <w:sz w:val="24"/>
          <w:szCs w:val="24"/>
        </w:rPr>
      </w:pPr>
      <w:r w:rsidRPr="00221B1F">
        <w:rPr>
          <w:rFonts w:ascii="Times New Roman" w:hAnsi="Times New Roman" w:cs="Times New Roman"/>
          <w:sz w:val="24"/>
          <w:szCs w:val="24"/>
        </w:rPr>
        <w:t>"...we are now zero waste to landfill.  Everything that leaves our site goes to be either created into renewable energy or converted into something else.</w:t>
      </w:r>
      <w:r w:rsidR="00DC22F1">
        <w:rPr>
          <w:rFonts w:ascii="Times New Roman" w:hAnsi="Times New Roman" w:cs="Times New Roman"/>
          <w:sz w:val="24"/>
          <w:szCs w:val="24"/>
        </w:rPr>
        <w:t xml:space="preserve"> </w:t>
      </w:r>
      <w:r w:rsidRPr="00221B1F">
        <w:rPr>
          <w:rFonts w:ascii="Times New Roman" w:hAnsi="Times New Roman" w:cs="Times New Roman"/>
          <w:sz w:val="24"/>
          <w:szCs w:val="24"/>
        </w:rPr>
        <w:t xml:space="preserve">It wasn’t enough for me to just be told that, these waste companies coming in picking our cardboard, polythene up etc. I make sure that even to this day that everyone who collects waste, show me a full paper trail of where it goes to because anyone can come to your site and collect it [...] so they all have to provide me </w:t>
      </w:r>
      <w:r w:rsidR="00DC22F1">
        <w:rPr>
          <w:rFonts w:ascii="Times New Roman" w:hAnsi="Times New Roman" w:cs="Times New Roman"/>
          <w:sz w:val="24"/>
          <w:szCs w:val="24"/>
        </w:rPr>
        <w:t xml:space="preserve">with </w:t>
      </w:r>
      <w:r w:rsidR="00DC22F1" w:rsidRPr="00DC22F1">
        <w:rPr>
          <w:rFonts w:ascii="Times New Roman" w:hAnsi="Times New Roman" w:cs="Times New Roman"/>
          <w:sz w:val="24"/>
          <w:szCs w:val="24"/>
        </w:rPr>
        <w:t>certificates</w:t>
      </w:r>
      <w:r w:rsidRPr="00221B1F">
        <w:rPr>
          <w:rFonts w:ascii="Times New Roman" w:hAnsi="Times New Roman" w:cs="Times New Roman"/>
          <w:sz w:val="24"/>
          <w:szCs w:val="24"/>
        </w:rPr>
        <w:t xml:space="preserve"> </w:t>
      </w:r>
      <w:r w:rsidR="00DC22F1">
        <w:rPr>
          <w:rFonts w:ascii="Times New Roman" w:hAnsi="Times New Roman" w:cs="Times New Roman"/>
          <w:sz w:val="24"/>
          <w:szCs w:val="24"/>
        </w:rPr>
        <w:t xml:space="preserve">of </w:t>
      </w:r>
      <w:r w:rsidRPr="00221B1F">
        <w:rPr>
          <w:rFonts w:ascii="Times New Roman" w:hAnsi="Times New Roman" w:cs="Times New Roman"/>
          <w:sz w:val="24"/>
          <w:szCs w:val="24"/>
        </w:rPr>
        <w:t>where it leaves the UK, where it goes to and ultimately the company that it ends up with, it could be China, it could be India, it could be anywhere. They then have to send me documentation of how they have used that material to turn it into a new product. For example, the plastic that leaves our site gets shipped over to China, it ends up in a company and they actually make plastic garden furniture. I have got a full trail from the supply chain from the waste leaving site to where it finishes up and how it gets used." IV15.</w:t>
      </w:r>
    </w:p>
    <w:p w14:paraId="1AA69EBB" w14:textId="1B43D033" w:rsidR="000D0131" w:rsidRPr="00221B1F" w:rsidRDefault="000D0131" w:rsidP="00221B1F">
      <w:pPr>
        <w:pStyle w:val="ListParagraph"/>
        <w:spacing w:line="240" w:lineRule="auto"/>
        <w:ind w:left="567"/>
        <w:rPr>
          <w:rFonts w:ascii="Times New Roman" w:hAnsi="Times New Roman" w:cs="Times New Roman"/>
          <w:sz w:val="24"/>
          <w:szCs w:val="24"/>
        </w:rPr>
      </w:pPr>
      <w:r w:rsidRPr="00221B1F">
        <w:rPr>
          <w:rFonts w:ascii="Times New Roman" w:hAnsi="Times New Roman" w:cs="Times New Roman"/>
          <w:sz w:val="24"/>
          <w:szCs w:val="24"/>
        </w:rPr>
        <w:t xml:space="preserve">"We want to be, (we call it </w:t>
      </w:r>
      <w:r w:rsidR="003C2B9E" w:rsidRPr="00221B1F">
        <w:rPr>
          <w:rFonts w:ascii="Times New Roman" w:hAnsi="Times New Roman" w:cs="Times New Roman"/>
          <w:sz w:val="24"/>
          <w:szCs w:val="24"/>
        </w:rPr>
        <w:t>twenty-five</w:t>
      </w:r>
      <w:r w:rsidRPr="00221B1F">
        <w:rPr>
          <w:rFonts w:ascii="Times New Roman" w:hAnsi="Times New Roman" w:cs="Times New Roman"/>
          <w:sz w:val="24"/>
          <w:szCs w:val="24"/>
        </w:rPr>
        <w:t xml:space="preserve"> by </w:t>
      </w:r>
      <w:proofErr w:type="gramStart"/>
      <w:r w:rsidRPr="00221B1F">
        <w:rPr>
          <w:rFonts w:ascii="Times New Roman" w:hAnsi="Times New Roman" w:cs="Times New Roman"/>
          <w:sz w:val="24"/>
          <w:szCs w:val="24"/>
        </w:rPr>
        <w:t>twenty five</w:t>
      </w:r>
      <w:proofErr w:type="gramEnd"/>
      <w:r w:rsidRPr="00221B1F">
        <w:rPr>
          <w:rFonts w:ascii="Times New Roman" w:hAnsi="Times New Roman" w:cs="Times New Roman"/>
          <w:sz w:val="24"/>
          <w:szCs w:val="24"/>
        </w:rPr>
        <w:t>), generating twenty five percent of our own energy that is used on site, by the year 2025.  So solar panels, wind power etc.  Whatever we can get in to we are going to get in to, we are investing and getting into..." IV15.</w:t>
      </w:r>
      <w:r w:rsidRPr="00221B1F">
        <w:rPr>
          <w:rFonts w:ascii="Times New Roman" w:hAnsi="Times New Roman" w:cs="Times New Roman"/>
          <w:sz w:val="24"/>
          <w:szCs w:val="24"/>
          <w:vertAlign w:val="superscript"/>
        </w:rPr>
        <w:footnoteReference w:id="8"/>
      </w:r>
      <w:r w:rsidRPr="00221B1F">
        <w:rPr>
          <w:rFonts w:ascii="Times New Roman" w:hAnsi="Times New Roman" w:cs="Times New Roman"/>
          <w:sz w:val="24"/>
          <w:szCs w:val="24"/>
        </w:rPr>
        <w:t xml:space="preserve"> </w:t>
      </w:r>
    </w:p>
    <w:p w14:paraId="5391FA28" w14:textId="76B6D753" w:rsidR="000D0131" w:rsidRPr="00221B1F" w:rsidRDefault="000D0131" w:rsidP="00221B1F">
      <w:pPr>
        <w:tabs>
          <w:tab w:val="left" w:pos="567"/>
          <w:tab w:val="left" w:pos="709"/>
        </w:tabs>
        <w:spacing w:after="0" w:line="360" w:lineRule="auto"/>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t>The detail audit trail and future environmental commitment shows that it is embedded as part of their business; a material change in their processes (</w:t>
      </w:r>
      <w:proofErr w:type="spellStart"/>
      <w:r w:rsidRPr="00221B1F">
        <w:rPr>
          <w:rFonts w:ascii="Times New Roman" w:eastAsia="Calibri" w:hAnsi="Times New Roman" w:cs="Times New Roman"/>
          <w:sz w:val="24"/>
          <w:szCs w:val="24"/>
        </w:rPr>
        <w:t>Ashforth</w:t>
      </w:r>
      <w:proofErr w:type="spellEnd"/>
      <w:r w:rsidRPr="00221B1F">
        <w:rPr>
          <w:rFonts w:ascii="Times New Roman" w:eastAsia="Calibri" w:hAnsi="Times New Roman" w:cs="Times New Roman"/>
          <w:sz w:val="24"/>
          <w:szCs w:val="24"/>
        </w:rPr>
        <w:t xml:space="preserve"> &amp; Gibbs 1990), whilst </w:t>
      </w:r>
      <w:r w:rsidRPr="00221B1F">
        <w:rPr>
          <w:rFonts w:ascii="Times New Roman" w:eastAsia="Calibri" w:hAnsi="Times New Roman" w:cs="Times New Roman"/>
          <w:sz w:val="24"/>
          <w:szCs w:val="24"/>
        </w:rPr>
        <w:lastRenderedPageBreak/>
        <w:t>maintaining the performance expectations of its constituents whom it is reliant for business, i.e. role performance (</w:t>
      </w:r>
      <w:proofErr w:type="spellStart"/>
      <w:r w:rsidRPr="00221B1F">
        <w:rPr>
          <w:rFonts w:ascii="Times New Roman" w:eastAsia="Calibri" w:hAnsi="Times New Roman" w:cs="Times New Roman"/>
          <w:sz w:val="24"/>
          <w:szCs w:val="24"/>
        </w:rPr>
        <w:t>Ashforth</w:t>
      </w:r>
      <w:proofErr w:type="spellEnd"/>
      <w:r w:rsidRPr="00221B1F">
        <w:rPr>
          <w:rFonts w:ascii="Times New Roman" w:eastAsia="Calibri" w:hAnsi="Times New Roman" w:cs="Times New Roman"/>
          <w:sz w:val="24"/>
          <w:szCs w:val="24"/>
        </w:rPr>
        <w:t xml:space="preserve"> &amp; Gibbs 1990). There is consultancy between parties, (Day and Woodward 2004), to allow transparency of waste to be traced, resulting in information to be disseminated accordingly. This positivity is also expressed via their 2025 vision, highlighting their strength and commitment in gaining (conforming to demands) and maintaining (policing their legitimacy) their legitimacy (</w:t>
      </w:r>
      <w:proofErr w:type="spellStart"/>
      <w:r w:rsidRPr="00221B1F">
        <w:rPr>
          <w:rFonts w:ascii="Times New Roman" w:eastAsia="Calibri" w:hAnsi="Times New Roman" w:cs="Times New Roman"/>
          <w:sz w:val="24"/>
          <w:szCs w:val="24"/>
        </w:rPr>
        <w:t>Suchman</w:t>
      </w:r>
      <w:proofErr w:type="spellEnd"/>
      <w:r w:rsidRPr="00221B1F">
        <w:rPr>
          <w:rFonts w:ascii="Times New Roman" w:eastAsia="Calibri" w:hAnsi="Times New Roman" w:cs="Times New Roman"/>
          <w:sz w:val="24"/>
          <w:szCs w:val="24"/>
        </w:rPr>
        <w:t>, 1995).</w:t>
      </w:r>
    </w:p>
    <w:p w14:paraId="2236BB62" w14:textId="631BB9D9" w:rsidR="000D0131" w:rsidRPr="00221B1F" w:rsidRDefault="000D0131" w:rsidP="00221B1F">
      <w:pPr>
        <w:tabs>
          <w:tab w:val="left" w:pos="567"/>
          <w:tab w:val="left" w:pos="709"/>
        </w:tabs>
        <w:spacing w:after="0" w:line="360" w:lineRule="auto"/>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t xml:space="preserve">There is a communication link between SME, waste distributor and waste user, resulting in an audit trail that satisfies and compounds their genuine zero landfill policy. For this to transpire there must be structured communications and dialogue between all three parties. This substantive similarity draws upon the ‘structured communication’ and ‘regular meetings with employees,’ that was deemed as a substantive act by Day and Woodward (2004).   </w:t>
      </w:r>
    </w:p>
    <w:p w14:paraId="28BF52D4" w14:textId="745EA28A" w:rsidR="000D0131" w:rsidRPr="00221B1F" w:rsidRDefault="000D0131" w:rsidP="00221B1F">
      <w:pPr>
        <w:tabs>
          <w:tab w:val="left" w:pos="567"/>
        </w:tabs>
        <w:spacing w:after="0" w:line="360" w:lineRule="auto"/>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t xml:space="preserve">Being responsible by monitoring energy use against costs of the business could be seen as seeking pragmatic </w:t>
      </w:r>
      <w:r w:rsidR="00E27341">
        <w:rPr>
          <w:rFonts w:ascii="Times New Roman" w:eastAsia="Calibri" w:hAnsi="Times New Roman" w:cs="Times New Roman"/>
          <w:sz w:val="24"/>
          <w:szCs w:val="24"/>
        </w:rPr>
        <w:t xml:space="preserve">dispositional </w:t>
      </w:r>
      <w:r w:rsidRPr="00221B1F">
        <w:rPr>
          <w:rFonts w:ascii="Times New Roman" w:eastAsia="Calibri" w:hAnsi="Times New Roman" w:cs="Times New Roman"/>
          <w:sz w:val="24"/>
          <w:szCs w:val="24"/>
        </w:rPr>
        <w:t>legitimacy of its own workforce</w:t>
      </w:r>
      <w:r w:rsidR="00E27341">
        <w:rPr>
          <w:rFonts w:ascii="Times New Roman" w:eastAsia="Calibri" w:hAnsi="Times New Roman" w:cs="Times New Roman"/>
          <w:sz w:val="24"/>
          <w:szCs w:val="24"/>
        </w:rPr>
        <w:t xml:space="preserve">, </w:t>
      </w:r>
      <w:r w:rsidR="00E27341" w:rsidRPr="0047418D">
        <w:rPr>
          <w:rFonts w:ascii="Times New Roman" w:eastAsia="Calibri" w:hAnsi="Times New Roman" w:cs="Times New Roman"/>
          <w:sz w:val="24"/>
          <w:szCs w:val="24"/>
        </w:rPr>
        <w:t>where the SMEs are personified as morally responsible actors (i.e.</w:t>
      </w:r>
      <w:r w:rsidR="003C2B9E">
        <w:rPr>
          <w:rFonts w:ascii="Times New Roman" w:eastAsia="Calibri" w:hAnsi="Times New Roman" w:cs="Times New Roman"/>
          <w:sz w:val="24"/>
          <w:szCs w:val="24"/>
        </w:rPr>
        <w:t>,</w:t>
      </w:r>
      <w:r w:rsidR="00E27341" w:rsidRPr="0047418D">
        <w:rPr>
          <w:rFonts w:ascii="Times New Roman" w:eastAsia="Calibri" w:hAnsi="Times New Roman" w:cs="Times New Roman"/>
          <w:sz w:val="24"/>
          <w:szCs w:val="24"/>
        </w:rPr>
        <w:t xml:space="preserve"> via attempting to reduce their environmental output). </w:t>
      </w:r>
      <w:r w:rsidRPr="00221B1F">
        <w:rPr>
          <w:rFonts w:ascii="Times New Roman" w:eastAsia="Calibri" w:hAnsi="Times New Roman" w:cs="Times New Roman"/>
          <w:sz w:val="24"/>
          <w:szCs w:val="24"/>
        </w:rPr>
        <w:t>In essence, an injection of investment into a specific policy ends with cost savings for the business</w:t>
      </w:r>
      <w:r w:rsidR="003C2B9E">
        <w:rPr>
          <w:rFonts w:ascii="Times New Roman" w:eastAsia="Calibri" w:hAnsi="Times New Roman" w:cs="Times New Roman"/>
          <w:sz w:val="24"/>
          <w:szCs w:val="24"/>
        </w:rPr>
        <w:t xml:space="preserve"> (</w:t>
      </w:r>
      <w:r w:rsidRPr="00221B1F">
        <w:rPr>
          <w:rFonts w:ascii="Times New Roman" w:eastAsia="Calibri" w:hAnsi="Times New Roman" w:cs="Times New Roman"/>
          <w:sz w:val="24"/>
          <w:szCs w:val="24"/>
        </w:rPr>
        <w:t>i.e.</w:t>
      </w:r>
      <w:r w:rsidR="003C2B9E">
        <w:rPr>
          <w:rFonts w:ascii="Times New Roman" w:eastAsia="Calibri" w:hAnsi="Times New Roman" w:cs="Times New Roman"/>
          <w:sz w:val="24"/>
          <w:szCs w:val="24"/>
        </w:rPr>
        <w:t>,</w:t>
      </w:r>
      <w:r w:rsidRPr="00221B1F">
        <w:rPr>
          <w:rFonts w:ascii="Times New Roman" w:eastAsia="Calibri" w:hAnsi="Times New Roman" w:cs="Times New Roman"/>
          <w:sz w:val="24"/>
          <w:szCs w:val="24"/>
        </w:rPr>
        <w:t xml:space="preserve"> a type of exchange</w:t>
      </w:r>
      <w:r w:rsidR="003C2B9E">
        <w:rPr>
          <w:rFonts w:ascii="Times New Roman" w:eastAsia="Calibri" w:hAnsi="Times New Roman" w:cs="Times New Roman"/>
          <w:sz w:val="24"/>
          <w:szCs w:val="24"/>
        </w:rPr>
        <w:t>)</w:t>
      </w:r>
      <w:r w:rsidRPr="00221B1F">
        <w:rPr>
          <w:rFonts w:ascii="Times New Roman" w:eastAsia="Calibri" w:hAnsi="Times New Roman" w:cs="Times New Roman"/>
          <w:sz w:val="24"/>
          <w:szCs w:val="24"/>
        </w:rPr>
        <w:t xml:space="preserve">. </w:t>
      </w:r>
    </w:p>
    <w:p w14:paraId="207C86C6" w14:textId="06087566" w:rsidR="0055698B" w:rsidRPr="00DD4E3A" w:rsidRDefault="000D0131" w:rsidP="00221B1F">
      <w:pPr>
        <w:spacing w:after="0" w:line="360" w:lineRule="auto"/>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r>
    </w:p>
    <w:p w14:paraId="2BBF2714" w14:textId="20904CA6" w:rsidR="0018612C" w:rsidRPr="0055698B" w:rsidRDefault="00FA5E9D" w:rsidP="0055698B">
      <w:pPr>
        <w:pStyle w:val="ListParagraph"/>
        <w:numPr>
          <w:ilvl w:val="1"/>
          <w:numId w:val="9"/>
        </w:numPr>
        <w:spacing w:line="360" w:lineRule="auto"/>
        <w:ind w:left="426"/>
        <w:rPr>
          <w:rFonts w:ascii="Times New Roman" w:hAnsi="Times New Roman" w:cs="Times New Roman"/>
          <w:sz w:val="24"/>
          <w:szCs w:val="24"/>
        </w:rPr>
      </w:pPr>
      <w:bookmarkStart w:id="0" w:name="_Toc460405052"/>
      <w:bookmarkStart w:id="1" w:name="_Toc480993271"/>
      <w:r>
        <w:rPr>
          <w:rFonts w:ascii="Times New Roman" w:hAnsi="Times New Roman" w:cs="Times New Roman"/>
          <w:sz w:val="24"/>
          <w:szCs w:val="24"/>
        </w:rPr>
        <w:t xml:space="preserve"> </w:t>
      </w:r>
      <w:r w:rsidR="0055698B">
        <w:rPr>
          <w:rFonts w:ascii="Times New Roman" w:hAnsi="Times New Roman" w:cs="Times New Roman"/>
          <w:sz w:val="24"/>
          <w:szCs w:val="24"/>
        </w:rPr>
        <w:t xml:space="preserve">Reputation </w:t>
      </w:r>
      <w:r w:rsidR="00090822">
        <w:rPr>
          <w:rFonts w:ascii="Times New Roman" w:hAnsi="Times New Roman" w:cs="Times New Roman"/>
          <w:sz w:val="24"/>
          <w:szCs w:val="24"/>
        </w:rPr>
        <w:t>and</w:t>
      </w:r>
      <w:r w:rsidR="0055698B">
        <w:rPr>
          <w:rFonts w:ascii="Times New Roman" w:hAnsi="Times New Roman" w:cs="Times New Roman"/>
          <w:sz w:val="24"/>
          <w:szCs w:val="24"/>
        </w:rPr>
        <w:t xml:space="preserve"> Image T</w:t>
      </w:r>
      <w:r w:rsidR="007F2B49" w:rsidRPr="0055698B">
        <w:rPr>
          <w:rFonts w:ascii="Times New Roman" w:hAnsi="Times New Roman" w:cs="Times New Roman"/>
          <w:sz w:val="24"/>
          <w:szCs w:val="24"/>
        </w:rPr>
        <w:t xml:space="preserve">heme </w:t>
      </w:r>
      <w:bookmarkEnd w:id="0"/>
      <w:bookmarkEnd w:id="1"/>
      <w:r w:rsidR="0018612C" w:rsidRPr="0055698B">
        <w:rPr>
          <w:rFonts w:ascii="Times New Roman" w:hAnsi="Times New Roman" w:cs="Times New Roman"/>
          <w:sz w:val="24"/>
          <w:szCs w:val="24"/>
        </w:rPr>
        <w:t xml:space="preserve"> </w:t>
      </w:r>
    </w:p>
    <w:p w14:paraId="266AD02B" w14:textId="2C9D2CD3" w:rsidR="0055698B" w:rsidRDefault="006D5E36" w:rsidP="0055698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 analysis of the interviews drew upon some</w:t>
      </w:r>
      <w:r w:rsidR="00D60824">
        <w:rPr>
          <w:rFonts w:ascii="Times New Roman" w:eastAsia="Calibri" w:hAnsi="Times New Roman" w:cs="Times New Roman"/>
          <w:sz w:val="24"/>
          <w:szCs w:val="24"/>
        </w:rPr>
        <w:t xml:space="preserve"> SEPs that </w:t>
      </w:r>
      <w:r w:rsidR="0018612C" w:rsidRPr="00DD4E3A">
        <w:rPr>
          <w:rFonts w:ascii="Times New Roman" w:eastAsia="Calibri" w:hAnsi="Times New Roman" w:cs="Times New Roman"/>
          <w:sz w:val="24"/>
          <w:szCs w:val="24"/>
        </w:rPr>
        <w:t xml:space="preserve">go beyond simply symbolic gestures to express their legitimation, </w:t>
      </w:r>
      <w:r w:rsidR="00EF74C3" w:rsidRPr="00DD4E3A">
        <w:rPr>
          <w:rFonts w:ascii="Times New Roman" w:eastAsia="Calibri" w:hAnsi="Times New Roman" w:cs="Times New Roman"/>
          <w:sz w:val="24"/>
          <w:szCs w:val="24"/>
        </w:rPr>
        <w:t xml:space="preserve">and </w:t>
      </w:r>
      <w:r w:rsidR="0018612C" w:rsidRPr="00DD4E3A">
        <w:rPr>
          <w:rFonts w:ascii="Times New Roman" w:eastAsia="Calibri" w:hAnsi="Times New Roman" w:cs="Times New Roman"/>
          <w:sz w:val="24"/>
          <w:szCs w:val="24"/>
        </w:rPr>
        <w:t>show a strong substantive claim. The</w:t>
      </w:r>
      <w:r w:rsidR="00D60824">
        <w:rPr>
          <w:rFonts w:ascii="Times New Roman" w:eastAsia="Calibri" w:hAnsi="Times New Roman" w:cs="Times New Roman"/>
          <w:sz w:val="24"/>
          <w:szCs w:val="24"/>
        </w:rPr>
        <w:t>se</w:t>
      </w:r>
      <w:r w:rsidR="0018612C" w:rsidRPr="00DD4E3A">
        <w:rPr>
          <w:rFonts w:ascii="Times New Roman" w:eastAsia="Calibri" w:hAnsi="Times New Roman" w:cs="Times New Roman"/>
          <w:sz w:val="24"/>
          <w:szCs w:val="24"/>
        </w:rPr>
        <w:t xml:space="preserve"> substantive legitimacy dynamics all stem from the position of role performance (</w:t>
      </w:r>
      <w:proofErr w:type="spellStart"/>
      <w:r w:rsidR="0018612C" w:rsidRPr="00DD4E3A">
        <w:rPr>
          <w:rFonts w:ascii="Times New Roman" w:eastAsia="Calibri" w:hAnsi="Times New Roman" w:cs="Times New Roman"/>
          <w:sz w:val="24"/>
          <w:szCs w:val="24"/>
        </w:rPr>
        <w:t>Ashforth</w:t>
      </w:r>
      <w:proofErr w:type="spellEnd"/>
      <w:r w:rsidR="0018612C" w:rsidRPr="00DD4E3A">
        <w:rPr>
          <w:rFonts w:ascii="Times New Roman" w:eastAsia="Calibri" w:hAnsi="Times New Roman" w:cs="Times New Roman"/>
          <w:sz w:val="24"/>
          <w:szCs w:val="24"/>
        </w:rPr>
        <w:t xml:space="preserve"> &amp; Gibbs, 1990).</w:t>
      </w:r>
      <w:r w:rsidR="0055698B">
        <w:rPr>
          <w:rFonts w:ascii="Times New Roman" w:eastAsia="Calibri" w:hAnsi="Times New Roman" w:cs="Times New Roman"/>
          <w:sz w:val="24"/>
          <w:szCs w:val="24"/>
        </w:rPr>
        <w:t xml:space="preserve"> </w:t>
      </w:r>
      <w:r w:rsidR="00D60824" w:rsidRPr="0076665C">
        <w:rPr>
          <w:rFonts w:ascii="Times New Roman" w:eastAsia="Calibri" w:hAnsi="Times New Roman" w:cs="Times New Roman"/>
          <w:i/>
          <w:iCs/>
          <w:sz w:val="24"/>
          <w:szCs w:val="24"/>
        </w:rPr>
        <w:t>IV02</w:t>
      </w:r>
      <w:r w:rsidR="00D60824">
        <w:rPr>
          <w:rFonts w:ascii="Times New Roman" w:eastAsia="Calibri" w:hAnsi="Times New Roman" w:cs="Times New Roman"/>
          <w:sz w:val="24"/>
          <w:szCs w:val="24"/>
        </w:rPr>
        <w:t xml:space="preserve"> illustrates a</w:t>
      </w:r>
      <w:r w:rsidR="0018612C" w:rsidRPr="00DD4E3A">
        <w:rPr>
          <w:rFonts w:ascii="Times New Roman" w:eastAsia="Calibri" w:hAnsi="Times New Roman" w:cs="Times New Roman"/>
          <w:sz w:val="24"/>
          <w:szCs w:val="24"/>
        </w:rPr>
        <w:t xml:space="preserve"> substantive</w:t>
      </w:r>
      <w:r w:rsidR="00D60824">
        <w:rPr>
          <w:rFonts w:ascii="Times New Roman" w:eastAsia="Calibri" w:hAnsi="Times New Roman" w:cs="Times New Roman"/>
          <w:sz w:val="24"/>
          <w:szCs w:val="24"/>
        </w:rPr>
        <w:t xml:space="preserve"> legitimation</w:t>
      </w:r>
      <w:r w:rsidR="0018612C" w:rsidRPr="00DD4E3A">
        <w:rPr>
          <w:rFonts w:ascii="Times New Roman" w:eastAsia="Calibri" w:hAnsi="Times New Roman" w:cs="Times New Roman"/>
          <w:sz w:val="24"/>
          <w:szCs w:val="24"/>
        </w:rPr>
        <w:t xml:space="preserve"> claim </w:t>
      </w:r>
      <w:r w:rsidR="00D60824">
        <w:rPr>
          <w:rFonts w:ascii="Times New Roman" w:eastAsia="Calibri" w:hAnsi="Times New Roman" w:cs="Times New Roman"/>
          <w:sz w:val="24"/>
          <w:szCs w:val="24"/>
        </w:rPr>
        <w:t>that depicts the</w:t>
      </w:r>
      <w:r w:rsidR="0018612C" w:rsidRPr="00DD4E3A">
        <w:rPr>
          <w:rFonts w:ascii="Times New Roman" w:eastAsia="Calibri" w:hAnsi="Times New Roman" w:cs="Times New Roman"/>
          <w:sz w:val="24"/>
          <w:szCs w:val="24"/>
        </w:rPr>
        <w:t xml:space="preserve"> interlocking </w:t>
      </w:r>
      <w:r w:rsidR="00D60824">
        <w:rPr>
          <w:rFonts w:ascii="Times New Roman" w:eastAsia="Calibri" w:hAnsi="Times New Roman" w:cs="Times New Roman"/>
          <w:sz w:val="24"/>
          <w:szCs w:val="24"/>
        </w:rPr>
        <w:t>relationship</w:t>
      </w:r>
      <w:r w:rsidR="0018612C" w:rsidRPr="00DD4E3A">
        <w:rPr>
          <w:rFonts w:ascii="Times New Roman" w:eastAsia="Calibri" w:hAnsi="Times New Roman" w:cs="Times New Roman"/>
          <w:sz w:val="24"/>
          <w:szCs w:val="24"/>
        </w:rPr>
        <w:t xml:space="preserve"> of charitable giving</w:t>
      </w:r>
      <w:r w:rsidR="00272264" w:rsidRPr="00DD4E3A">
        <w:rPr>
          <w:rFonts w:ascii="Times New Roman" w:eastAsia="Calibri" w:hAnsi="Times New Roman" w:cs="Times New Roman"/>
          <w:sz w:val="24"/>
          <w:szCs w:val="24"/>
        </w:rPr>
        <w:t xml:space="preserve"> wi</w:t>
      </w:r>
      <w:r w:rsidR="0018612C" w:rsidRPr="00DD4E3A">
        <w:rPr>
          <w:rFonts w:ascii="Times New Roman" w:eastAsia="Calibri" w:hAnsi="Times New Roman" w:cs="Times New Roman"/>
          <w:sz w:val="24"/>
          <w:szCs w:val="24"/>
        </w:rPr>
        <w:t>th enhancing reputation</w:t>
      </w:r>
      <w:r w:rsidR="00272264" w:rsidRPr="00DD4E3A">
        <w:rPr>
          <w:rFonts w:ascii="Times New Roman" w:eastAsia="Calibri" w:hAnsi="Times New Roman" w:cs="Times New Roman"/>
          <w:sz w:val="24"/>
          <w:szCs w:val="24"/>
        </w:rPr>
        <w:t xml:space="preserve">, </w:t>
      </w:r>
      <w:r w:rsidR="0018612C" w:rsidRPr="00DD4E3A">
        <w:rPr>
          <w:rFonts w:ascii="Times New Roman" w:eastAsia="Calibri" w:hAnsi="Times New Roman" w:cs="Times New Roman"/>
          <w:sz w:val="24"/>
          <w:szCs w:val="24"/>
        </w:rPr>
        <w:t xml:space="preserve">brand image, and stakeholder satisfaction </w:t>
      </w:r>
      <w:r w:rsidR="0018612C" w:rsidRPr="00D93869">
        <w:rPr>
          <w:rFonts w:ascii="Times New Roman" w:eastAsia="Calibri" w:hAnsi="Times New Roman" w:cs="Times New Roman"/>
          <w:sz w:val="24"/>
          <w:szCs w:val="24"/>
        </w:rPr>
        <w:t xml:space="preserve">(Brown &amp; </w:t>
      </w:r>
      <w:proofErr w:type="spellStart"/>
      <w:r w:rsidR="0018612C" w:rsidRPr="00D93869">
        <w:rPr>
          <w:rFonts w:ascii="Times New Roman" w:eastAsia="Calibri" w:hAnsi="Times New Roman" w:cs="Times New Roman"/>
          <w:sz w:val="24"/>
          <w:szCs w:val="24"/>
        </w:rPr>
        <w:t>Dacin</w:t>
      </w:r>
      <w:proofErr w:type="spellEnd"/>
      <w:r w:rsidR="0018612C" w:rsidRPr="00D93869">
        <w:rPr>
          <w:rFonts w:ascii="Times New Roman" w:eastAsia="Calibri" w:hAnsi="Times New Roman" w:cs="Times New Roman"/>
          <w:sz w:val="24"/>
          <w:szCs w:val="24"/>
        </w:rPr>
        <w:t>, 1997;</w:t>
      </w:r>
      <w:r w:rsidR="0018612C" w:rsidRPr="00DD4E3A">
        <w:rPr>
          <w:rFonts w:ascii="Times New Roman" w:eastAsia="Calibri" w:hAnsi="Times New Roman" w:cs="Times New Roman"/>
          <w:sz w:val="24"/>
          <w:szCs w:val="24"/>
        </w:rPr>
        <w:t xml:space="preserve"> Berens</w:t>
      </w:r>
      <w:r w:rsidR="00DC2853">
        <w:rPr>
          <w:rFonts w:ascii="Times New Roman" w:eastAsia="Calibri" w:hAnsi="Times New Roman" w:cs="Times New Roman"/>
          <w:sz w:val="24"/>
          <w:szCs w:val="24"/>
        </w:rPr>
        <w:t xml:space="preserve"> et al., </w:t>
      </w:r>
      <w:r w:rsidR="0018612C" w:rsidRPr="00DD4E3A">
        <w:rPr>
          <w:rFonts w:ascii="Times New Roman" w:eastAsia="Calibri" w:hAnsi="Times New Roman" w:cs="Times New Roman"/>
          <w:sz w:val="24"/>
          <w:szCs w:val="24"/>
        </w:rPr>
        <w:t>200</w:t>
      </w:r>
      <w:r w:rsidR="00DC2853">
        <w:rPr>
          <w:rFonts w:ascii="Times New Roman" w:eastAsia="Calibri" w:hAnsi="Times New Roman" w:cs="Times New Roman"/>
          <w:sz w:val="24"/>
          <w:szCs w:val="24"/>
        </w:rPr>
        <w:t>4</w:t>
      </w:r>
      <w:r w:rsidR="0018612C" w:rsidRPr="00DD4E3A">
        <w:rPr>
          <w:rFonts w:ascii="Times New Roman" w:eastAsia="Calibri" w:hAnsi="Times New Roman" w:cs="Times New Roman"/>
          <w:sz w:val="24"/>
          <w:szCs w:val="24"/>
        </w:rPr>
        <w:t>)</w:t>
      </w:r>
      <w:r w:rsidR="003E0503">
        <w:rPr>
          <w:rFonts w:ascii="Times New Roman" w:eastAsia="Calibri" w:hAnsi="Times New Roman" w:cs="Times New Roman"/>
          <w:sz w:val="24"/>
          <w:szCs w:val="24"/>
        </w:rPr>
        <w:t xml:space="preserve">. This ultimately </w:t>
      </w:r>
      <w:r w:rsidR="0018612C" w:rsidRPr="00DD4E3A">
        <w:rPr>
          <w:rFonts w:ascii="Times New Roman" w:eastAsia="Calibri" w:hAnsi="Times New Roman" w:cs="Times New Roman"/>
          <w:sz w:val="24"/>
          <w:szCs w:val="24"/>
        </w:rPr>
        <w:t>assist</w:t>
      </w:r>
      <w:r w:rsidR="003E0503">
        <w:rPr>
          <w:rFonts w:ascii="Times New Roman" w:eastAsia="Calibri" w:hAnsi="Times New Roman" w:cs="Times New Roman"/>
          <w:sz w:val="24"/>
          <w:szCs w:val="24"/>
        </w:rPr>
        <w:t>s in</w:t>
      </w:r>
      <w:r w:rsidR="0018612C" w:rsidRPr="00DD4E3A">
        <w:rPr>
          <w:rFonts w:ascii="Times New Roman" w:eastAsia="Calibri" w:hAnsi="Times New Roman" w:cs="Times New Roman"/>
          <w:sz w:val="24"/>
          <w:szCs w:val="24"/>
        </w:rPr>
        <w:t xml:space="preserve"> new business </w:t>
      </w:r>
      <w:r w:rsidR="003E0503">
        <w:rPr>
          <w:rFonts w:ascii="Times New Roman" w:eastAsia="Calibri" w:hAnsi="Times New Roman" w:cs="Times New Roman"/>
          <w:sz w:val="24"/>
          <w:szCs w:val="24"/>
        </w:rPr>
        <w:t xml:space="preserve">opportunity; </w:t>
      </w:r>
      <w:r w:rsidR="00EF74C3" w:rsidRPr="0076665C">
        <w:rPr>
          <w:rFonts w:ascii="Times New Roman" w:eastAsia="Calibri" w:hAnsi="Times New Roman" w:cs="Times New Roman"/>
          <w:i/>
          <w:iCs/>
          <w:sz w:val="24"/>
          <w:szCs w:val="24"/>
        </w:rPr>
        <w:t>IV02</w:t>
      </w:r>
      <w:r w:rsidR="0018612C" w:rsidRPr="003E0503">
        <w:rPr>
          <w:rFonts w:ascii="Times New Roman" w:eastAsia="Calibri" w:hAnsi="Times New Roman" w:cs="Times New Roman"/>
          <w:sz w:val="24"/>
          <w:szCs w:val="24"/>
        </w:rPr>
        <w:t xml:space="preserve"> </w:t>
      </w:r>
      <w:r w:rsidR="0018612C" w:rsidRPr="00DD4E3A">
        <w:rPr>
          <w:rFonts w:ascii="Times New Roman" w:eastAsia="Calibri" w:hAnsi="Times New Roman" w:cs="Times New Roman"/>
          <w:sz w:val="24"/>
          <w:szCs w:val="24"/>
        </w:rPr>
        <w:t>show</w:t>
      </w:r>
      <w:r w:rsidR="003E0503">
        <w:rPr>
          <w:rFonts w:ascii="Times New Roman" w:eastAsia="Calibri" w:hAnsi="Times New Roman" w:cs="Times New Roman"/>
          <w:sz w:val="24"/>
          <w:szCs w:val="24"/>
        </w:rPr>
        <w:t xml:space="preserve">ing </w:t>
      </w:r>
      <w:r w:rsidR="0018612C" w:rsidRPr="00DD4E3A">
        <w:rPr>
          <w:rFonts w:ascii="Times New Roman" w:eastAsia="Calibri" w:hAnsi="Times New Roman" w:cs="Times New Roman"/>
          <w:sz w:val="24"/>
          <w:szCs w:val="24"/>
        </w:rPr>
        <w:t>a clear commitment</w:t>
      </w:r>
      <w:r w:rsidR="003E0503">
        <w:rPr>
          <w:rFonts w:ascii="Times New Roman" w:eastAsia="Calibri" w:hAnsi="Times New Roman" w:cs="Times New Roman"/>
          <w:sz w:val="24"/>
          <w:szCs w:val="24"/>
        </w:rPr>
        <w:t xml:space="preserve">, </w:t>
      </w:r>
      <w:r w:rsidR="0018612C" w:rsidRPr="00DD4E3A">
        <w:rPr>
          <w:rFonts w:ascii="Times New Roman" w:eastAsia="Calibri" w:hAnsi="Times New Roman" w:cs="Times New Roman"/>
          <w:sz w:val="24"/>
          <w:szCs w:val="24"/>
        </w:rPr>
        <w:t xml:space="preserve">positive impact and influence, agreeing with </w:t>
      </w:r>
      <w:proofErr w:type="spellStart"/>
      <w:r w:rsidR="0018612C" w:rsidRPr="00DD4E3A">
        <w:rPr>
          <w:rFonts w:ascii="Times New Roman" w:eastAsia="Calibri" w:hAnsi="Times New Roman" w:cs="Times New Roman"/>
          <w:sz w:val="24"/>
          <w:szCs w:val="24"/>
        </w:rPr>
        <w:t>Ashforth</w:t>
      </w:r>
      <w:proofErr w:type="spellEnd"/>
      <w:r w:rsidR="0018612C" w:rsidRPr="00DD4E3A">
        <w:rPr>
          <w:rFonts w:ascii="Times New Roman" w:eastAsia="Calibri" w:hAnsi="Times New Roman" w:cs="Times New Roman"/>
          <w:sz w:val="24"/>
          <w:szCs w:val="24"/>
        </w:rPr>
        <w:t xml:space="preserve"> and Gibb (1990),</w:t>
      </w:r>
      <w:r w:rsidR="003E0503">
        <w:rPr>
          <w:rFonts w:ascii="Times New Roman" w:eastAsia="Calibri" w:hAnsi="Times New Roman" w:cs="Times New Roman"/>
          <w:sz w:val="24"/>
          <w:szCs w:val="24"/>
        </w:rPr>
        <w:t xml:space="preserve"> which</w:t>
      </w:r>
      <w:r w:rsidR="0018612C" w:rsidRPr="00DD4E3A">
        <w:rPr>
          <w:rFonts w:ascii="Times New Roman" w:eastAsia="Calibri" w:hAnsi="Times New Roman" w:cs="Times New Roman"/>
          <w:sz w:val="24"/>
          <w:szCs w:val="24"/>
        </w:rPr>
        <w:t xml:space="preserve"> culminat</w:t>
      </w:r>
      <w:r w:rsidR="003E0503">
        <w:rPr>
          <w:rFonts w:ascii="Times New Roman" w:eastAsia="Calibri" w:hAnsi="Times New Roman" w:cs="Times New Roman"/>
          <w:sz w:val="24"/>
          <w:szCs w:val="24"/>
        </w:rPr>
        <w:t>es</w:t>
      </w:r>
      <w:r w:rsidR="0018612C" w:rsidRPr="00DD4E3A">
        <w:rPr>
          <w:rFonts w:ascii="Times New Roman" w:eastAsia="Calibri" w:hAnsi="Times New Roman" w:cs="Times New Roman"/>
          <w:sz w:val="24"/>
          <w:szCs w:val="24"/>
        </w:rPr>
        <w:t xml:space="preserve"> in a possible co</w:t>
      </w:r>
      <w:r w:rsidR="0055698B">
        <w:rPr>
          <w:rFonts w:ascii="Times New Roman" w:eastAsia="Calibri" w:hAnsi="Times New Roman" w:cs="Times New Roman"/>
          <w:sz w:val="24"/>
          <w:szCs w:val="24"/>
        </w:rPr>
        <w:t>mpetitive position (</w:t>
      </w:r>
      <w:proofErr w:type="spellStart"/>
      <w:r w:rsidR="0055698B">
        <w:rPr>
          <w:rFonts w:ascii="Times New Roman" w:eastAsia="Calibri" w:hAnsi="Times New Roman" w:cs="Times New Roman"/>
          <w:sz w:val="24"/>
          <w:szCs w:val="24"/>
        </w:rPr>
        <w:t>Litz</w:t>
      </w:r>
      <w:proofErr w:type="spellEnd"/>
      <w:r w:rsidR="003D162F">
        <w:rPr>
          <w:rFonts w:ascii="Times New Roman" w:eastAsia="Calibri" w:hAnsi="Times New Roman" w:cs="Times New Roman"/>
          <w:sz w:val="24"/>
          <w:szCs w:val="24"/>
        </w:rPr>
        <w:t>,</w:t>
      </w:r>
      <w:r w:rsidR="0055698B">
        <w:rPr>
          <w:rFonts w:ascii="Times New Roman" w:eastAsia="Calibri" w:hAnsi="Times New Roman" w:cs="Times New Roman"/>
          <w:sz w:val="24"/>
          <w:szCs w:val="24"/>
        </w:rPr>
        <w:t xml:space="preserve"> 1996).</w:t>
      </w:r>
    </w:p>
    <w:p w14:paraId="60A7BD63" w14:textId="742C9412" w:rsidR="00F9585B" w:rsidRPr="00DD4E3A" w:rsidRDefault="00CE6A95" w:rsidP="0076665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The type of l</w:t>
      </w:r>
      <w:r w:rsidR="0018612C" w:rsidRPr="00DD4E3A">
        <w:rPr>
          <w:rFonts w:ascii="Times New Roman" w:eastAsia="Calibri" w:hAnsi="Times New Roman" w:cs="Times New Roman"/>
          <w:sz w:val="24"/>
          <w:szCs w:val="24"/>
        </w:rPr>
        <w:t>egitimacy could be conferred from two perspectives</w:t>
      </w:r>
      <w:r w:rsidR="00741668">
        <w:rPr>
          <w:rFonts w:ascii="Times New Roman" w:eastAsia="Calibri" w:hAnsi="Times New Roman" w:cs="Times New Roman"/>
          <w:sz w:val="24"/>
          <w:szCs w:val="24"/>
        </w:rPr>
        <w:t xml:space="preserve"> here</w:t>
      </w:r>
      <w:r w:rsidR="0018612C" w:rsidRPr="00DD4E3A">
        <w:rPr>
          <w:rFonts w:ascii="Times New Roman" w:eastAsia="Calibri" w:hAnsi="Times New Roman" w:cs="Times New Roman"/>
          <w:sz w:val="24"/>
          <w:szCs w:val="24"/>
        </w:rPr>
        <w:t>. First, those of pragmatic dispositional legitimacy, whereby audiences act as though the SME were an individual, depicting a certain style and personality</w:t>
      </w:r>
      <w:r w:rsidR="00477427">
        <w:rPr>
          <w:rFonts w:ascii="Times New Roman" w:eastAsia="Calibri" w:hAnsi="Times New Roman" w:cs="Times New Roman"/>
          <w:sz w:val="24"/>
          <w:szCs w:val="24"/>
        </w:rPr>
        <w:t>;</w:t>
      </w:r>
      <w:r>
        <w:rPr>
          <w:rFonts w:ascii="Times New Roman" w:eastAsia="Calibri" w:hAnsi="Times New Roman" w:cs="Times New Roman"/>
          <w:sz w:val="24"/>
          <w:szCs w:val="24"/>
        </w:rPr>
        <w:t xml:space="preserve"> a business that threads charitable giving through the core of its business.</w:t>
      </w:r>
      <w:r w:rsidR="0018612C" w:rsidRPr="00DD4E3A">
        <w:rPr>
          <w:rFonts w:ascii="Times New Roman" w:eastAsia="Calibri" w:hAnsi="Times New Roman" w:cs="Times New Roman"/>
          <w:sz w:val="24"/>
          <w:szCs w:val="24"/>
        </w:rPr>
        <w:t xml:space="preserve"> The constituents </w:t>
      </w:r>
      <w:r w:rsidR="002253A8">
        <w:rPr>
          <w:rFonts w:ascii="Times New Roman" w:eastAsia="Calibri" w:hAnsi="Times New Roman" w:cs="Times New Roman"/>
          <w:sz w:val="24"/>
          <w:szCs w:val="24"/>
        </w:rPr>
        <w:t xml:space="preserve">of </w:t>
      </w:r>
      <w:r w:rsidR="002253A8" w:rsidRPr="00221B1F">
        <w:rPr>
          <w:rFonts w:ascii="Times New Roman" w:eastAsia="Calibri" w:hAnsi="Times New Roman" w:cs="Times New Roman"/>
          <w:i/>
          <w:sz w:val="24"/>
          <w:szCs w:val="24"/>
        </w:rPr>
        <w:t>IV02</w:t>
      </w:r>
      <w:r w:rsidR="002253A8">
        <w:rPr>
          <w:rFonts w:ascii="Times New Roman" w:eastAsia="Calibri" w:hAnsi="Times New Roman" w:cs="Times New Roman"/>
          <w:sz w:val="24"/>
          <w:szCs w:val="24"/>
        </w:rPr>
        <w:t xml:space="preserve"> </w:t>
      </w:r>
      <w:r w:rsidR="0018612C" w:rsidRPr="00DD4E3A">
        <w:rPr>
          <w:rFonts w:ascii="Times New Roman" w:eastAsia="Calibri" w:hAnsi="Times New Roman" w:cs="Times New Roman"/>
          <w:sz w:val="24"/>
          <w:szCs w:val="24"/>
        </w:rPr>
        <w:t xml:space="preserve">are thus likely to confer legitimacy </w:t>
      </w:r>
      <w:r w:rsidR="00EF74C3" w:rsidRPr="00DD4E3A">
        <w:rPr>
          <w:rFonts w:ascii="Times New Roman" w:eastAsia="Calibri" w:hAnsi="Times New Roman" w:cs="Times New Roman"/>
          <w:sz w:val="24"/>
          <w:szCs w:val="24"/>
        </w:rPr>
        <w:t>that</w:t>
      </w:r>
      <w:r w:rsidR="0018612C" w:rsidRPr="00DD4E3A">
        <w:rPr>
          <w:rFonts w:ascii="Times New Roman" w:eastAsia="Calibri" w:hAnsi="Times New Roman" w:cs="Times New Roman"/>
          <w:sz w:val="24"/>
          <w:szCs w:val="24"/>
        </w:rPr>
        <w:t xml:space="preserve"> </w:t>
      </w:r>
      <w:r w:rsidR="00EF74C3" w:rsidRPr="00DD4E3A">
        <w:rPr>
          <w:rFonts w:ascii="Times New Roman" w:eastAsia="Calibri" w:hAnsi="Times New Roman" w:cs="Times New Roman"/>
          <w:sz w:val="24"/>
          <w:szCs w:val="24"/>
        </w:rPr>
        <w:t>has</w:t>
      </w:r>
      <w:r w:rsidR="0018612C" w:rsidRPr="00DD4E3A">
        <w:rPr>
          <w:rFonts w:ascii="Times New Roman" w:eastAsia="Calibri" w:hAnsi="Times New Roman" w:cs="Times New Roman"/>
          <w:sz w:val="24"/>
          <w:szCs w:val="24"/>
        </w:rPr>
        <w:t xml:space="preserve"> ‘our best interests at heart’ and ‘share values such as trust, honesty and decency’ (</w:t>
      </w:r>
      <w:proofErr w:type="spellStart"/>
      <w:r w:rsidR="0018612C" w:rsidRPr="00DD4E3A">
        <w:rPr>
          <w:rFonts w:ascii="Times New Roman" w:eastAsia="Calibri" w:hAnsi="Times New Roman" w:cs="Times New Roman"/>
          <w:sz w:val="24"/>
          <w:szCs w:val="24"/>
        </w:rPr>
        <w:t>Suchman</w:t>
      </w:r>
      <w:proofErr w:type="spellEnd"/>
      <w:r w:rsidR="0018612C" w:rsidRPr="00DD4E3A">
        <w:rPr>
          <w:rFonts w:ascii="Times New Roman" w:eastAsia="Calibri" w:hAnsi="Times New Roman" w:cs="Times New Roman"/>
          <w:sz w:val="24"/>
          <w:szCs w:val="24"/>
        </w:rPr>
        <w:t>, 1995)</w:t>
      </w:r>
      <w:r w:rsidR="00092631">
        <w:rPr>
          <w:rFonts w:ascii="Times New Roman" w:eastAsia="Calibri" w:hAnsi="Times New Roman" w:cs="Times New Roman"/>
          <w:sz w:val="24"/>
          <w:szCs w:val="24"/>
        </w:rPr>
        <w:t xml:space="preserve">, in line with the strategic charitable associations. </w:t>
      </w:r>
      <w:r w:rsidR="0018612C" w:rsidRPr="00DD4E3A">
        <w:rPr>
          <w:rFonts w:ascii="Times New Roman" w:eastAsia="Calibri" w:hAnsi="Times New Roman" w:cs="Times New Roman"/>
          <w:sz w:val="24"/>
          <w:szCs w:val="24"/>
        </w:rPr>
        <w:t>Second, there is an overlap with moral consequence legitimacy via an evaluation of outputs and consequences (</w:t>
      </w:r>
      <w:proofErr w:type="spellStart"/>
      <w:r w:rsidR="0018612C" w:rsidRPr="00DD4E3A">
        <w:rPr>
          <w:rFonts w:ascii="Times New Roman" w:eastAsia="Calibri" w:hAnsi="Times New Roman" w:cs="Times New Roman"/>
          <w:sz w:val="24"/>
          <w:szCs w:val="24"/>
        </w:rPr>
        <w:t>Suchman</w:t>
      </w:r>
      <w:proofErr w:type="spellEnd"/>
      <w:r w:rsidR="0018612C" w:rsidRPr="00DD4E3A">
        <w:rPr>
          <w:rFonts w:ascii="Times New Roman" w:eastAsia="Calibri" w:hAnsi="Times New Roman" w:cs="Times New Roman"/>
          <w:sz w:val="24"/>
          <w:szCs w:val="24"/>
        </w:rPr>
        <w:t xml:space="preserve">, </w:t>
      </w:r>
      <w:r w:rsidR="0018612C" w:rsidRPr="00DD4E3A">
        <w:rPr>
          <w:rFonts w:ascii="Times New Roman" w:eastAsia="Calibri" w:hAnsi="Times New Roman" w:cs="Times New Roman"/>
          <w:sz w:val="24"/>
          <w:szCs w:val="24"/>
        </w:rPr>
        <w:lastRenderedPageBreak/>
        <w:t>1995). SMEs will be judged on what they actually accomplish; the focus on charitable giving</w:t>
      </w:r>
      <w:r w:rsidR="00092631">
        <w:rPr>
          <w:rFonts w:ascii="Times New Roman" w:eastAsia="Calibri" w:hAnsi="Times New Roman" w:cs="Times New Roman"/>
          <w:sz w:val="24"/>
          <w:szCs w:val="24"/>
        </w:rPr>
        <w:t xml:space="preserve"> (breast cancer)</w:t>
      </w:r>
      <w:r w:rsidR="0018612C" w:rsidRPr="00DD4E3A">
        <w:rPr>
          <w:rFonts w:ascii="Times New Roman" w:eastAsia="Calibri" w:hAnsi="Times New Roman" w:cs="Times New Roman"/>
          <w:sz w:val="24"/>
          <w:szCs w:val="24"/>
        </w:rPr>
        <w:t xml:space="preserve"> </w:t>
      </w:r>
      <w:r w:rsidR="00092631">
        <w:rPr>
          <w:rFonts w:ascii="Times New Roman" w:eastAsia="Calibri" w:hAnsi="Times New Roman" w:cs="Times New Roman"/>
          <w:sz w:val="24"/>
          <w:szCs w:val="24"/>
        </w:rPr>
        <w:t>capturing the hearts of</w:t>
      </w:r>
      <w:r w:rsidR="0018612C" w:rsidRPr="00DD4E3A">
        <w:rPr>
          <w:rFonts w:ascii="Times New Roman" w:eastAsia="Calibri" w:hAnsi="Times New Roman" w:cs="Times New Roman"/>
          <w:sz w:val="24"/>
          <w:szCs w:val="24"/>
        </w:rPr>
        <w:t xml:space="preserve"> new clients</w:t>
      </w:r>
      <w:r w:rsidR="00A10B93">
        <w:rPr>
          <w:rFonts w:ascii="Times New Roman" w:eastAsia="Calibri" w:hAnsi="Times New Roman" w:cs="Times New Roman"/>
          <w:sz w:val="24"/>
          <w:szCs w:val="24"/>
        </w:rPr>
        <w:t>,</w:t>
      </w:r>
      <w:r w:rsidR="0018612C" w:rsidRPr="00DD4E3A">
        <w:rPr>
          <w:rFonts w:ascii="Times New Roman" w:eastAsia="Calibri" w:hAnsi="Times New Roman" w:cs="Times New Roman"/>
          <w:sz w:val="24"/>
          <w:szCs w:val="24"/>
        </w:rPr>
        <w:t xml:space="preserve"> who may also believe ‘it is the right thing to do’. This SEP strategy can be seen as added value to their overall image in the eyes of both commercial and institutional stakeholders, and thus agreeing with </w:t>
      </w:r>
      <w:r w:rsidR="0018612C" w:rsidRPr="00D93869">
        <w:rPr>
          <w:rFonts w:ascii="Times New Roman" w:eastAsia="Calibri" w:hAnsi="Times New Roman" w:cs="Times New Roman"/>
          <w:sz w:val="24"/>
          <w:szCs w:val="24"/>
        </w:rPr>
        <w:t>Battaglia and Frey (2014).</w:t>
      </w:r>
      <w:r w:rsidR="0018612C" w:rsidRPr="00DD4E3A">
        <w:rPr>
          <w:rFonts w:ascii="Times New Roman" w:eastAsia="Calibri" w:hAnsi="Times New Roman" w:cs="Times New Roman"/>
          <w:sz w:val="24"/>
          <w:szCs w:val="24"/>
        </w:rPr>
        <w:t xml:space="preserve"> </w:t>
      </w:r>
      <w:r w:rsidR="00FB7151">
        <w:rPr>
          <w:rFonts w:ascii="Times New Roman" w:eastAsia="Calibri" w:hAnsi="Times New Roman" w:cs="Times New Roman"/>
          <w:sz w:val="24"/>
          <w:szCs w:val="24"/>
        </w:rPr>
        <w:t xml:space="preserve">The interview with </w:t>
      </w:r>
      <w:r w:rsidR="00FB7151" w:rsidRPr="0076665C">
        <w:rPr>
          <w:rFonts w:ascii="Times New Roman" w:eastAsia="Calibri" w:hAnsi="Times New Roman" w:cs="Times New Roman"/>
          <w:i/>
          <w:iCs/>
          <w:sz w:val="24"/>
          <w:szCs w:val="24"/>
        </w:rPr>
        <w:t>IV02</w:t>
      </w:r>
      <w:r w:rsidR="00FB7151">
        <w:rPr>
          <w:rFonts w:ascii="Times New Roman" w:eastAsia="Calibri" w:hAnsi="Times New Roman" w:cs="Times New Roman"/>
          <w:sz w:val="24"/>
          <w:szCs w:val="24"/>
        </w:rPr>
        <w:t xml:space="preserve"> </w:t>
      </w:r>
      <w:r w:rsidR="0018612C" w:rsidRPr="00DD4E3A">
        <w:rPr>
          <w:rFonts w:ascii="Times New Roman" w:eastAsia="Calibri" w:hAnsi="Times New Roman" w:cs="Times New Roman"/>
          <w:sz w:val="24"/>
          <w:szCs w:val="24"/>
        </w:rPr>
        <w:t>could</w:t>
      </w:r>
      <w:r w:rsidR="00FB7151">
        <w:rPr>
          <w:rFonts w:ascii="Times New Roman" w:eastAsia="Calibri" w:hAnsi="Times New Roman" w:cs="Times New Roman"/>
          <w:sz w:val="24"/>
          <w:szCs w:val="24"/>
        </w:rPr>
        <w:t xml:space="preserve"> also</w:t>
      </w:r>
      <w:r w:rsidR="0018612C" w:rsidRPr="00DD4E3A">
        <w:rPr>
          <w:rFonts w:ascii="Times New Roman" w:eastAsia="Calibri" w:hAnsi="Times New Roman" w:cs="Times New Roman"/>
          <w:sz w:val="24"/>
          <w:szCs w:val="24"/>
        </w:rPr>
        <w:t xml:space="preserve"> be viewed as a strategic elevation of value and wealth creation (</w:t>
      </w:r>
      <w:proofErr w:type="spellStart"/>
      <w:r w:rsidR="0018612C" w:rsidRPr="00DD4E3A">
        <w:rPr>
          <w:rFonts w:ascii="Times New Roman" w:eastAsia="Calibri" w:hAnsi="Times New Roman" w:cs="Times New Roman"/>
          <w:sz w:val="24"/>
          <w:szCs w:val="24"/>
        </w:rPr>
        <w:t>Fraj</w:t>
      </w:r>
      <w:proofErr w:type="spellEnd"/>
      <w:r w:rsidR="0018612C" w:rsidRPr="00DD4E3A">
        <w:rPr>
          <w:rFonts w:ascii="Times New Roman" w:eastAsia="Calibri" w:hAnsi="Times New Roman" w:cs="Times New Roman"/>
          <w:sz w:val="24"/>
          <w:szCs w:val="24"/>
        </w:rPr>
        <w:t xml:space="preserve">- Andrés et al., 2012). Thus, the associated charity branding makes a fundamental difference. </w:t>
      </w:r>
    </w:p>
    <w:p w14:paraId="67F5C068" w14:textId="35EBDD44" w:rsidR="0018612C" w:rsidRPr="00DD4E3A" w:rsidRDefault="0018612C" w:rsidP="005508DC">
      <w:pPr>
        <w:pStyle w:val="ListParagraph"/>
        <w:tabs>
          <w:tab w:val="left" w:pos="567"/>
        </w:tabs>
        <w:spacing w:line="240" w:lineRule="auto"/>
        <w:ind w:left="567"/>
        <w:rPr>
          <w:rFonts w:ascii="Times New Roman" w:hAnsi="Times New Roman" w:cs="Times New Roman"/>
          <w:color w:val="FF0000"/>
          <w:sz w:val="24"/>
          <w:szCs w:val="24"/>
        </w:rPr>
      </w:pPr>
      <w:r w:rsidRPr="00DD4E3A">
        <w:rPr>
          <w:rFonts w:ascii="Times New Roman" w:hAnsi="Times New Roman" w:cs="Times New Roman"/>
          <w:sz w:val="24"/>
          <w:szCs w:val="24"/>
        </w:rPr>
        <w:t xml:space="preserve"> “The big thing about [IV02] is the brand and we work really hard and that brand has followed into the charity work that we have done, quite a lot actually</w:t>
      </w:r>
      <w:r w:rsidR="001E1491" w:rsidRPr="00DD4E3A">
        <w:rPr>
          <w:rFonts w:ascii="Times New Roman" w:hAnsi="Times New Roman" w:cs="Times New Roman"/>
          <w:sz w:val="24"/>
          <w:szCs w:val="24"/>
        </w:rPr>
        <w:t>.</w:t>
      </w:r>
      <w:r w:rsidRPr="00DD4E3A">
        <w:rPr>
          <w:rFonts w:ascii="Times New Roman" w:hAnsi="Times New Roman" w:cs="Times New Roman"/>
          <w:sz w:val="24"/>
          <w:szCs w:val="24"/>
        </w:rPr>
        <w:t xml:space="preserve"> In </w:t>
      </w:r>
      <w:proofErr w:type="gramStart"/>
      <w:r w:rsidRPr="00DD4E3A">
        <w:rPr>
          <w:rFonts w:ascii="Times New Roman" w:hAnsi="Times New Roman" w:cs="Times New Roman"/>
          <w:sz w:val="24"/>
          <w:szCs w:val="24"/>
        </w:rPr>
        <w:t>fact</w:t>
      </w:r>
      <w:proofErr w:type="gramEnd"/>
      <w:r w:rsidRPr="00DD4E3A">
        <w:rPr>
          <w:rFonts w:ascii="Times New Roman" w:hAnsi="Times New Roman" w:cs="Times New Roman"/>
          <w:sz w:val="24"/>
          <w:szCs w:val="24"/>
        </w:rPr>
        <w:t xml:space="preserve"> most people that you speak to in Huddersfield and Kirklees know about [IV02]. A lot of people know about the charity work as well that [we] do…I think if you haven’t got them you are just another transport company, […] it’s difficult to make you stand out or look any different. I just think we are very proud of what we have achieved to be honest, I think very few transport companies of our size could say that they have done as much as we have," </w:t>
      </w:r>
      <w:r w:rsidRPr="0076665C">
        <w:rPr>
          <w:rFonts w:ascii="Times New Roman" w:hAnsi="Times New Roman" w:cs="Times New Roman"/>
          <w:iCs/>
          <w:sz w:val="24"/>
          <w:szCs w:val="24"/>
        </w:rPr>
        <w:t>IV02</w:t>
      </w:r>
      <w:r w:rsidRPr="00DD4E3A">
        <w:rPr>
          <w:rFonts w:ascii="Times New Roman" w:hAnsi="Times New Roman" w:cs="Times New Roman"/>
          <w:sz w:val="24"/>
          <w:szCs w:val="24"/>
        </w:rPr>
        <w:t>.</w:t>
      </w:r>
      <w:r w:rsidRPr="00DD4E3A">
        <w:rPr>
          <w:rFonts w:ascii="Times New Roman" w:hAnsi="Times New Roman" w:cs="Times New Roman"/>
          <w:color w:val="FF0000"/>
          <w:sz w:val="24"/>
          <w:szCs w:val="24"/>
        </w:rPr>
        <w:t xml:space="preserve"> </w:t>
      </w:r>
    </w:p>
    <w:p w14:paraId="29C9606E" w14:textId="392DEDC1" w:rsidR="0018612C" w:rsidRPr="003379F1" w:rsidRDefault="0018612C" w:rsidP="00221B1F">
      <w:pPr>
        <w:tabs>
          <w:tab w:val="left" w:pos="709"/>
        </w:tabs>
        <w:spacing w:after="0" w:line="360" w:lineRule="auto"/>
        <w:ind w:firstLine="567"/>
        <w:jc w:val="both"/>
        <w:rPr>
          <w:rFonts w:ascii="Times New Roman" w:eastAsia="Calibri" w:hAnsi="Times New Roman" w:cs="Times New Roman"/>
          <w:sz w:val="24"/>
          <w:szCs w:val="24"/>
        </w:rPr>
      </w:pPr>
      <w:r w:rsidRPr="0076665C">
        <w:rPr>
          <w:rFonts w:ascii="Times New Roman" w:eastAsia="Calibri" w:hAnsi="Times New Roman" w:cs="Times New Roman"/>
          <w:i/>
          <w:iCs/>
          <w:sz w:val="24"/>
          <w:szCs w:val="24"/>
        </w:rPr>
        <w:t>IV02</w:t>
      </w:r>
      <w:r w:rsidRPr="00DD4E3A">
        <w:rPr>
          <w:rFonts w:ascii="Times New Roman" w:eastAsia="Calibri" w:hAnsi="Times New Roman" w:cs="Times New Roman"/>
          <w:sz w:val="24"/>
          <w:szCs w:val="24"/>
        </w:rPr>
        <w:t xml:space="preserve"> </w:t>
      </w:r>
      <w:r w:rsidR="005D5248">
        <w:rPr>
          <w:rFonts w:ascii="Times New Roman" w:eastAsia="Calibri" w:hAnsi="Times New Roman" w:cs="Times New Roman"/>
          <w:sz w:val="24"/>
          <w:szCs w:val="24"/>
        </w:rPr>
        <w:t>highlights that they</w:t>
      </w:r>
      <w:r w:rsidRPr="00DD4E3A">
        <w:rPr>
          <w:rFonts w:ascii="Times New Roman" w:eastAsia="Calibri" w:hAnsi="Times New Roman" w:cs="Times New Roman"/>
          <w:sz w:val="24"/>
          <w:szCs w:val="24"/>
        </w:rPr>
        <w:t xml:space="preserve"> want to stand out and differentiate themselves via their corporate identity (synonymous with brand image) (Knox &amp; Bickerton 2003); simultaneously seeking that competitive advantage (Ackerman, 1984</w:t>
      </w:r>
      <w:r w:rsidR="0078551C">
        <w:rPr>
          <w:rFonts w:ascii="Times New Roman" w:eastAsia="Calibri" w:hAnsi="Times New Roman" w:cs="Times New Roman"/>
          <w:sz w:val="24"/>
          <w:szCs w:val="24"/>
        </w:rPr>
        <w:t xml:space="preserve">; </w:t>
      </w:r>
      <w:r w:rsidR="0078551C" w:rsidRPr="0078551C">
        <w:rPr>
          <w:rFonts w:ascii="Times New Roman" w:eastAsia="Calibri" w:hAnsi="Times New Roman" w:cs="Times New Roman"/>
          <w:sz w:val="24"/>
          <w:szCs w:val="24"/>
        </w:rPr>
        <w:t>Simpson</w:t>
      </w:r>
      <w:r w:rsidR="0078551C">
        <w:rPr>
          <w:rFonts w:ascii="Times New Roman" w:eastAsia="Calibri" w:hAnsi="Times New Roman" w:cs="Times New Roman"/>
          <w:sz w:val="24"/>
          <w:szCs w:val="24"/>
        </w:rPr>
        <w:t xml:space="preserve"> et al., 2004</w:t>
      </w:r>
      <w:r w:rsidRPr="00DD4E3A">
        <w:rPr>
          <w:rFonts w:ascii="Times New Roman" w:eastAsia="Calibri" w:hAnsi="Times New Roman" w:cs="Times New Roman"/>
          <w:sz w:val="24"/>
          <w:szCs w:val="24"/>
        </w:rPr>
        <w:t xml:space="preserve">). </w:t>
      </w:r>
      <w:r w:rsidR="005D5248">
        <w:rPr>
          <w:rFonts w:ascii="Times New Roman" w:eastAsia="Calibri" w:hAnsi="Times New Roman" w:cs="Times New Roman"/>
          <w:sz w:val="24"/>
          <w:szCs w:val="24"/>
        </w:rPr>
        <w:t xml:space="preserve">They have embedded </w:t>
      </w:r>
      <w:r w:rsidRPr="00DD4E3A">
        <w:rPr>
          <w:rFonts w:ascii="Times New Roman" w:eastAsia="Calibri" w:hAnsi="Times New Roman" w:cs="Times New Roman"/>
          <w:sz w:val="24"/>
          <w:szCs w:val="24"/>
        </w:rPr>
        <w:t>a role perform</w:t>
      </w:r>
      <w:r w:rsidR="00E057EC">
        <w:rPr>
          <w:rFonts w:ascii="Times New Roman" w:eastAsia="Calibri" w:hAnsi="Times New Roman" w:cs="Times New Roman"/>
          <w:sz w:val="24"/>
          <w:szCs w:val="24"/>
        </w:rPr>
        <w:t>ance</w:t>
      </w:r>
      <w:r w:rsidRPr="00DD4E3A">
        <w:rPr>
          <w:rFonts w:ascii="Times New Roman" w:eastAsia="Calibri" w:hAnsi="Times New Roman" w:cs="Times New Roman"/>
          <w:sz w:val="24"/>
          <w:szCs w:val="24"/>
        </w:rPr>
        <w:t xml:space="preserve"> </w:t>
      </w:r>
      <w:r w:rsidR="004122C8">
        <w:rPr>
          <w:rFonts w:ascii="Times New Roman" w:eastAsia="Calibri" w:hAnsi="Times New Roman" w:cs="Times New Roman"/>
          <w:sz w:val="24"/>
          <w:szCs w:val="24"/>
        </w:rPr>
        <w:t xml:space="preserve">substantive </w:t>
      </w:r>
      <w:r w:rsidRPr="00DD4E3A">
        <w:rPr>
          <w:rFonts w:ascii="Times New Roman" w:eastAsia="Calibri" w:hAnsi="Times New Roman" w:cs="Times New Roman"/>
          <w:sz w:val="24"/>
          <w:szCs w:val="24"/>
        </w:rPr>
        <w:t>strategy (Dowling &amp; Pfeffer 1975), into their business, as the SME has adapted its methods of operation</w:t>
      </w:r>
      <w:r w:rsidR="00CE6A95">
        <w:rPr>
          <w:rFonts w:ascii="Times New Roman" w:eastAsia="Calibri" w:hAnsi="Times New Roman" w:cs="Times New Roman"/>
          <w:sz w:val="24"/>
          <w:szCs w:val="24"/>
        </w:rPr>
        <w:t xml:space="preserve"> (strategic plan)</w:t>
      </w:r>
      <w:r w:rsidRPr="00DD4E3A">
        <w:rPr>
          <w:rFonts w:ascii="Times New Roman" w:eastAsia="Calibri" w:hAnsi="Times New Roman" w:cs="Times New Roman"/>
          <w:sz w:val="24"/>
          <w:szCs w:val="24"/>
        </w:rPr>
        <w:t xml:space="preserve"> and has now shown to infer that there is at least a rationale expression as to their substantive behaviour (Day &amp; Woodward 2004).</w:t>
      </w:r>
      <w:r w:rsidRPr="00F13F14">
        <w:rPr>
          <w:rFonts w:ascii="Arial" w:eastAsia="Calibri" w:hAnsi="Arial" w:cs="Arial"/>
          <w:sz w:val="20"/>
          <w:szCs w:val="20"/>
        </w:rPr>
        <w:tab/>
      </w:r>
    </w:p>
    <w:p w14:paraId="2D853700" w14:textId="3D37E715" w:rsidR="0018612C" w:rsidRPr="003379F1" w:rsidRDefault="0018612C" w:rsidP="00F9585B">
      <w:pPr>
        <w:pStyle w:val="ListParagraph"/>
        <w:tabs>
          <w:tab w:val="left" w:pos="567"/>
        </w:tabs>
        <w:spacing w:line="240" w:lineRule="auto"/>
        <w:ind w:left="567"/>
        <w:rPr>
          <w:rFonts w:ascii="Times New Roman" w:hAnsi="Times New Roman" w:cs="Times New Roman"/>
          <w:sz w:val="24"/>
          <w:szCs w:val="24"/>
        </w:rPr>
      </w:pPr>
      <w:r w:rsidRPr="003379F1">
        <w:rPr>
          <w:rFonts w:ascii="Times New Roman" w:hAnsi="Times New Roman" w:cs="Times New Roman"/>
          <w:sz w:val="24"/>
          <w:szCs w:val="24"/>
        </w:rPr>
        <w:t>"People like to deal with companies that are giving something back</w:t>
      </w:r>
      <w:r w:rsidR="00B26893" w:rsidRPr="003379F1">
        <w:rPr>
          <w:rFonts w:ascii="Times New Roman" w:hAnsi="Times New Roman" w:cs="Times New Roman"/>
          <w:sz w:val="24"/>
          <w:szCs w:val="24"/>
        </w:rPr>
        <w:t xml:space="preserve"> </w:t>
      </w:r>
      <w:r w:rsidRPr="003379F1">
        <w:rPr>
          <w:rFonts w:ascii="Times New Roman" w:hAnsi="Times New Roman" w:cs="Times New Roman"/>
          <w:sz w:val="24"/>
          <w:szCs w:val="24"/>
        </w:rPr>
        <w:t xml:space="preserve">[...] we are always trying to get new business and that goes down really well with perspective companies as opposed to using a company that doesn’t do any CSR…Our brand has helped massively I think being pink </w:t>
      </w:r>
      <w:r w:rsidR="00F2761B" w:rsidRPr="003379F1">
        <w:rPr>
          <w:rFonts w:ascii="Times New Roman" w:hAnsi="Times New Roman" w:cs="Times New Roman"/>
          <w:sz w:val="24"/>
          <w:szCs w:val="24"/>
        </w:rPr>
        <w:t>[</w:t>
      </w:r>
      <w:r w:rsidR="00B26893" w:rsidRPr="003379F1">
        <w:rPr>
          <w:rFonts w:ascii="Times New Roman" w:hAnsi="Times New Roman" w:cs="Times New Roman"/>
          <w:sz w:val="24"/>
          <w:szCs w:val="24"/>
        </w:rPr>
        <w:t>Cancer awareness]</w:t>
      </w:r>
      <w:r w:rsidRPr="003379F1">
        <w:rPr>
          <w:rFonts w:ascii="Times New Roman" w:hAnsi="Times New Roman" w:cs="Times New Roman"/>
          <w:sz w:val="24"/>
          <w:szCs w:val="24"/>
        </w:rPr>
        <w:t>." </w:t>
      </w:r>
    </w:p>
    <w:p w14:paraId="79EB7E5D" w14:textId="345AD24B" w:rsidR="0018612C" w:rsidRPr="003379F1" w:rsidRDefault="0018612C" w:rsidP="00F9585B">
      <w:pPr>
        <w:pStyle w:val="ListParagraph"/>
        <w:tabs>
          <w:tab w:val="left" w:pos="567"/>
        </w:tabs>
        <w:spacing w:line="240" w:lineRule="auto"/>
        <w:ind w:left="567"/>
        <w:rPr>
          <w:rFonts w:ascii="Times New Roman" w:hAnsi="Times New Roman" w:cs="Times New Roman"/>
          <w:sz w:val="24"/>
          <w:szCs w:val="24"/>
        </w:rPr>
      </w:pPr>
      <w:r w:rsidRPr="003379F1">
        <w:rPr>
          <w:rFonts w:ascii="Times New Roman" w:eastAsia="Calibri" w:hAnsi="Times New Roman" w:cs="Times New Roman"/>
          <w:sz w:val="24"/>
          <w:szCs w:val="24"/>
        </w:rPr>
        <w:tab/>
      </w:r>
      <w:r w:rsidRPr="003379F1">
        <w:rPr>
          <w:rFonts w:ascii="Times New Roman" w:hAnsi="Times New Roman" w:cs="Times New Roman"/>
          <w:sz w:val="24"/>
          <w:szCs w:val="24"/>
        </w:rPr>
        <w:t xml:space="preserve">"...we have a strategic plan for the twelve months and we do that either via the website and then E Newsletters on a monthly basis and then we have a printed newsletter which goes out to a whole variety of existing customers and potential customers and basically around the area. We do a lot of support down at the Stadium and it gets round there as well and anywhere else that we feel might be appropriate", </w:t>
      </w:r>
      <w:r w:rsidRPr="0076665C">
        <w:rPr>
          <w:rFonts w:ascii="Times New Roman" w:hAnsi="Times New Roman" w:cs="Times New Roman"/>
          <w:iCs/>
          <w:sz w:val="24"/>
          <w:szCs w:val="24"/>
        </w:rPr>
        <w:t>IV02</w:t>
      </w:r>
      <w:r w:rsidRPr="003801EF">
        <w:rPr>
          <w:rFonts w:ascii="Times New Roman" w:hAnsi="Times New Roman" w:cs="Times New Roman"/>
          <w:i w:val="0"/>
          <w:sz w:val="24"/>
          <w:szCs w:val="24"/>
        </w:rPr>
        <w:t>.</w:t>
      </w:r>
      <w:r w:rsidRPr="003379F1">
        <w:rPr>
          <w:rFonts w:ascii="Times New Roman" w:hAnsi="Times New Roman" w:cs="Times New Roman"/>
          <w:sz w:val="24"/>
          <w:szCs w:val="24"/>
        </w:rPr>
        <w:t> </w:t>
      </w:r>
    </w:p>
    <w:p w14:paraId="0C391309" w14:textId="5647E37C" w:rsidR="0018612C" w:rsidRPr="003379F1" w:rsidRDefault="005D5248" w:rsidP="00221B1F">
      <w:pPr>
        <w:tabs>
          <w:tab w:val="left" w:pos="709"/>
        </w:tabs>
        <w:spacing w:after="0" w:line="360" w:lineRule="auto"/>
        <w:ind w:firstLine="567"/>
        <w:jc w:val="both"/>
        <w:rPr>
          <w:rFonts w:ascii="Times New Roman" w:eastAsia="Calibri" w:hAnsi="Times New Roman" w:cs="Times New Roman"/>
          <w:sz w:val="24"/>
          <w:szCs w:val="24"/>
        </w:rPr>
      </w:pPr>
      <w:r w:rsidRPr="003801EF">
        <w:rPr>
          <w:rFonts w:ascii="Times New Roman" w:eastAsia="Calibri" w:hAnsi="Times New Roman" w:cs="Times New Roman"/>
          <w:sz w:val="24"/>
          <w:szCs w:val="24"/>
        </w:rPr>
        <w:t xml:space="preserve">This </w:t>
      </w:r>
      <w:r>
        <w:rPr>
          <w:rFonts w:ascii="Times New Roman" w:eastAsia="Calibri" w:hAnsi="Times New Roman" w:cs="Times New Roman"/>
          <w:sz w:val="24"/>
          <w:szCs w:val="24"/>
        </w:rPr>
        <w:t>has</w:t>
      </w:r>
      <w:r w:rsidR="00F2761B" w:rsidRPr="003379F1">
        <w:rPr>
          <w:rFonts w:ascii="Times New Roman" w:eastAsia="Calibri" w:hAnsi="Times New Roman" w:cs="Times New Roman"/>
          <w:sz w:val="24"/>
          <w:szCs w:val="24"/>
        </w:rPr>
        <w:t xml:space="preserve"> </w:t>
      </w:r>
      <w:r w:rsidR="0018612C" w:rsidRPr="003379F1">
        <w:rPr>
          <w:rFonts w:ascii="Times New Roman" w:eastAsia="Calibri" w:hAnsi="Times New Roman" w:cs="Times New Roman"/>
          <w:sz w:val="24"/>
          <w:szCs w:val="24"/>
        </w:rPr>
        <w:t>some similarities to Day and Woodward’s (2004) level of ‘intent’ via disclosure compliance; or even signalling an improvement in performance as was the case in Rodrigue et al., (201</w:t>
      </w:r>
      <w:r w:rsidR="008F6275">
        <w:rPr>
          <w:rFonts w:ascii="Times New Roman" w:eastAsia="Calibri" w:hAnsi="Times New Roman" w:cs="Times New Roman"/>
          <w:sz w:val="24"/>
          <w:szCs w:val="24"/>
        </w:rPr>
        <w:t>3</w:t>
      </w:r>
      <w:r w:rsidR="0018612C" w:rsidRPr="003379F1">
        <w:rPr>
          <w:rFonts w:ascii="Times New Roman" w:eastAsia="Calibri" w:hAnsi="Times New Roman" w:cs="Times New Roman"/>
          <w:sz w:val="24"/>
          <w:szCs w:val="24"/>
        </w:rPr>
        <w:t>), even though it was from an environmental perspective, as opposed to no meaningful changes. The extensive compliance from Day and Woodward (2004), exemplified the importance of (i)</w:t>
      </w:r>
      <w:r w:rsidR="0018612C" w:rsidRPr="003379F1">
        <w:rPr>
          <w:rFonts w:ascii="Times New Roman" w:eastAsia="Calibri" w:hAnsi="Times New Roman" w:cs="Times New Roman"/>
          <w:i/>
          <w:sz w:val="24"/>
          <w:szCs w:val="24"/>
        </w:rPr>
        <w:t xml:space="preserve"> ‘consultation’</w:t>
      </w:r>
      <w:r w:rsidR="0018612C" w:rsidRPr="003379F1">
        <w:rPr>
          <w:rFonts w:ascii="Times New Roman" w:eastAsia="Calibri" w:hAnsi="Times New Roman" w:cs="Times New Roman"/>
          <w:sz w:val="24"/>
          <w:szCs w:val="24"/>
        </w:rPr>
        <w:t>, which</w:t>
      </w:r>
      <w:r w:rsidR="0018612C" w:rsidRPr="003379F1">
        <w:rPr>
          <w:rFonts w:ascii="Times New Roman" w:eastAsia="Calibri" w:hAnsi="Times New Roman" w:cs="Times New Roman"/>
          <w:i/>
          <w:sz w:val="24"/>
          <w:szCs w:val="24"/>
        </w:rPr>
        <w:t xml:space="preserve"> </w:t>
      </w:r>
      <w:r w:rsidR="0018612C" w:rsidRPr="0076665C">
        <w:rPr>
          <w:rFonts w:ascii="Times New Roman" w:eastAsia="Calibri" w:hAnsi="Times New Roman" w:cs="Times New Roman"/>
          <w:i/>
          <w:iCs/>
          <w:sz w:val="24"/>
          <w:szCs w:val="24"/>
        </w:rPr>
        <w:t>IV02</w:t>
      </w:r>
      <w:r w:rsidR="0018612C" w:rsidRPr="003379F1">
        <w:rPr>
          <w:rFonts w:ascii="Times New Roman" w:eastAsia="Calibri" w:hAnsi="Times New Roman" w:cs="Times New Roman"/>
          <w:sz w:val="24"/>
          <w:szCs w:val="24"/>
        </w:rPr>
        <w:t xml:space="preserve"> do in terms of having a strategic plan of action with their branding and charitable giving combination. There is also evidence of (ii) </w:t>
      </w:r>
      <w:r w:rsidR="0018612C" w:rsidRPr="003379F1">
        <w:rPr>
          <w:rFonts w:ascii="Times New Roman" w:eastAsia="Calibri" w:hAnsi="Times New Roman" w:cs="Times New Roman"/>
          <w:i/>
          <w:sz w:val="24"/>
          <w:szCs w:val="24"/>
        </w:rPr>
        <w:lastRenderedPageBreak/>
        <w:t>‘involvement’</w:t>
      </w:r>
      <w:r w:rsidR="0018612C" w:rsidRPr="003379F1">
        <w:rPr>
          <w:rFonts w:ascii="Times New Roman" w:eastAsia="Calibri" w:hAnsi="Times New Roman" w:cs="Times New Roman"/>
          <w:sz w:val="24"/>
          <w:szCs w:val="24"/>
        </w:rPr>
        <w:t xml:space="preserve"> of their staff and local stakeholders in co</w:t>
      </w:r>
      <w:r w:rsidR="00730306">
        <w:rPr>
          <w:rFonts w:ascii="Times New Roman" w:eastAsia="Calibri" w:hAnsi="Times New Roman" w:cs="Times New Roman"/>
          <w:sz w:val="24"/>
          <w:szCs w:val="24"/>
        </w:rPr>
        <w:t>nveying</w:t>
      </w:r>
      <w:r w:rsidR="0018612C" w:rsidRPr="003379F1">
        <w:rPr>
          <w:rFonts w:ascii="Times New Roman" w:eastAsia="Calibri" w:hAnsi="Times New Roman" w:cs="Times New Roman"/>
          <w:sz w:val="24"/>
          <w:szCs w:val="24"/>
        </w:rPr>
        <w:t xml:space="preserve"> their charitable message via their business; and (iii) the </w:t>
      </w:r>
      <w:r w:rsidR="0018612C" w:rsidRPr="003379F1">
        <w:rPr>
          <w:rFonts w:ascii="Times New Roman" w:eastAsia="Calibri" w:hAnsi="Times New Roman" w:cs="Times New Roman"/>
          <w:i/>
          <w:sz w:val="24"/>
          <w:szCs w:val="24"/>
        </w:rPr>
        <w:t>‘awareness’</w:t>
      </w:r>
      <w:r w:rsidR="0018612C" w:rsidRPr="003379F1">
        <w:rPr>
          <w:rFonts w:ascii="Times New Roman" w:eastAsia="Calibri" w:hAnsi="Times New Roman" w:cs="Times New Roman"/>
          <w:sz w:val="24"/>
          <w:szCs w:val="24"/>
        </w:rPr>
        <w:t xml:space="preserve"> of such a strategic cornerstone of their business is well known throughout</w:t>
      </w:r>
      <w:r w:rsidR="00902386" w:rsidRPr="003379F1">
        <w:rPr>
          <w:rFonts w:ascii="Times New Roman" w:eastAsia="Calibri" w:hAnsi="Times New Roman" w:cs="Times New Roman"/>
          <w:sz w:val="24"/>
          <w:szCs w:val="24"/>
        </w:rPr>
        <w:t xml:space="preserve"> the</w:t>
      </w:r>
      <w:r w:rsidR="0018612C" w:rsidRPr="003379F1">
        <w:rPr>
          <w:rFonts w:ascii="Times New Roman" w:eastAsia="Calibri" w:hAnsi="Times New Roman" w:cs="Times New Roman"/>
          <w:sz w:val="24"/>
          <w:szCs w:val="24"/>
        </w:rPr>
        <w:t xml:space="preserve"> local community. This also adheres to </w:t>
      </w:r>
      <w:proofErr w:type="spellStart"/>
      <w:r w:rsidR="0018612C" w:rsidRPr="003379F1">
        <w:rPr>
          <w:rFonts w:ascii="Times New Roman" w:eastAsia="Calibri" w:hAnsi="Times New Roman" w:cs="Times New Roman"/>
          <w:sz w:val="24"/>
          <w:szCs w:val="24"/>
        </w:rPr>
        <w:t>Ashforth</w:t>
      </w:r>
      <w:proofErr w:type="spellEnd"/>
      <w:r w:rsidR="0018612C" w:rsidRPr="003379F1">
        <w:rPr>
          <w:rFonts w:ascii="Times New Roman" w:eastAsia="Calibri" w:hAnsi="Times New Roman" w:cs="Times New Roman"/>
          <w:sz w:val="24"/>
          <w:szCs w:val="24"/>
        </w:rPr>
        <w:t xml:space="preserve"> and Gibbs’ (1990) substantive </w:t>
      </w:r>
      <w:r w:rsidR="002253A8">
        <w:rPr>
          <w:rFonts w:ascii="Times New Roman" w:eastAsia="Calibri" w:hAnsi="Times New Roman" w:cs="Times New Roman"/>
          <w:sz w:val="24"/>
          <w:szCs w:val="24"/>
        </w:rPr>
        <w:t xml:space="preserve">role performance </w:t>
      </w:r>
      <w:r w:rsidR="0018612C" w:rsidRPr="003379F1">
        <w:rPr>
          <w:rFonts w:ascii="Times New Roman" w:eastAsia="Calibri" w:hAnsi="Times New Roman" w:cs="Times New Roman"/>
          <w:sz w:val="24"/>
          <w:szCs w:val="24"/>
        </w:rPr>
        <w:t xml:space="preserve">criteria, especially the </w:t>
      </w:r>
      <w:r w:rsidR="00D0137D">
        <w:rPr>
          <w:rFonts w:ascii="Times New Roman" w:eastAsia="Calibri" w:hAnsi="Times New Roman" w:cs="Times New Roman"/>
          <w:sz w:val="24"/>
          <w:szCs w:val="24"/>
        </w:rPr>
        <w:t>embeddedness</w:t>
      </w:r>
      <w:r w:rsidR="002253A8">
        <w:rPr>
          <w:rFonts w:ascii="Times New Roman" w:eastAsia="Calibri" w:hAnsi="Times New Roman" w:cs="Times New Roman"/>
          <w:sz w:val="24"/>
          <w:szCs w:val="24"/>
        </w:rPr>
        <w:t xml:space="preserve"> of charity work</w:t>
      </w:r>
      <w:r w:rsidR="0018612C" w:rsidRPr="003379F1">
        <w:rPr>
          <w:rFonts w:ascii="Times New Roman" w:eastAsia="Calibri" w:hAnsi="Times New Roman" w:cs="Times New Roman"/>
          <w:sz w:val="24"/>
          <w:szCs w:val="24"/>
        </w:rPr>
        <w:t>,</w:t>
      </w:r>
      <w:r w:rsidR="002253A8">
        <w:rPr>
          <w:rFonts w:ascii="Times New Roman" w:eastAsia="Calibri" w:hAnsi="Times New Roman" w:cs="Times New Roman"/>
          <w:sz w:val="24"/>
          <w:szCs w:val="24"/>
        </w:rPr>
        <w:t xml:space="preserve"> the</w:t>
      </w:r>
      <w:r w:rsidR="0018612C" w:rsidRPr="003379F1">
        <w:rPr>
          <w:rFonts w:ascii="Times New Roman" w:eastAsia="Calibri" w:hAnsi="Times New Roman" w:cs="Times New Roman"/>
          <w:sz w:val="24"/>
          <w:szCs w:val="24"/>
        </w:rPr>
        <w:t xml:space="preserve"> influence and impact </w:t>
      </w:r>
      <w:r w:rsidR="0018612C" w:rsidRPr="0076665C">
        <w:rPr>
          <w:rFonts w:ascii="Times New Roman" w:eastAsia="Calibri" w:hAnsi="Times New Roman" w:cs="Times New Roman"/>
          <w:i/>
          <w:iCs/>
          <w:sz w:val="24"/>
          <w:szCs w:val="24"/>
        </w:rPr>
        <w:t>IV02</w:t>
      </w:r>
      <w:r w:rsidR="0018612C" w:rsidRPr="00462AAA">
        <w:rPr>
          <w:rFonts w:ascii="Times New Roman" w:eastAsia="Calibri" w:hAnsi="Times New Roman" w:cs="Times New Roman"/>
          <w:sz w:val="24"/>
          <w:szCs w:val="24"/>
        </w:rPr>
        <w:t>’s</w:t>
      </w:r>
      <w:r w:rsidR="0018612C" w:rsidRPr="003379F1">
        <w:rPr>
          <w:rFonts w:ascii="Times New Roman" w:eastAsia="Calibri" w:hAnsi="Times New Roman" w:cs="Times New Roman"/>
          <w:i/>
          <w:sz w:val="24"/>
          <w:szCs w:val="24"/>
        </w:rPr>
        <w:t xml:space="preserve"> </w:t>
      </w:r>
      <w:r w:rsidR="0018612C" w:rsidRPr="003379F1">
        <w:rPr>
          <w:rFonts w:ascii="Times New Roman" w:eastAsia="Calibri" w:hAnsi="Times New Roman" w:cs="Times New Roman"/>
          <w:sz w:val="24"/>
          <w:szCs w:val="24"/>
        </w:rPr>
        <w:t xml:space="preserve">image and branding has on such a social element; besides a moral concern, the opportunity of new business.   </w:t>
      </w:r>
    </w:p>
    <w:p w14:paraId="4AF72F59" w14:textId="0B1771FF" w:rsidR="0018612C" w:rsidRPr="003379F1" w:rsidRDefault="0018612C" w:rsidP="0076665C">
      <w:pPr>
        <w:spacing w:after="0" w:line="360" w:lineRule="auto"/>
        <w:ind w:firstLine="567"/>
        <w:jc w:val="both"/>
        <w:rPr>
          <w:rFonts w:ascii="Times New Roman" w:eastAsia="Calibri" w:hAnsi="Times New Roman" w:cs="Times New Roman"/>
          <w:sz w:val="24"/>
          <w:szCs w:val="24"/>
        </w:rPr>
      </w:pPr>
      <w:r w:rsidRPr="003379F1">
        <w:rPr>
          <w:rFonts w:ascii="Times New Roman" w:eastAsia="Calibri" w:hAnsi="Times New Roman" w:cs="Times New Roman"/>
          <w:sz w:val="24"/>
          <w:szCs w:val="24"/>
        </w:rPr>
        <w:t xml:space="preserve">Further pragmatic legitimacy combinations occur in the </w:t>
      </w:r>
      <w:r w:rsidR="006D5CFF">
        <w:rPr>
          <w:rFonts w:ascii="Times New Roman" w:eastAsia="Calibri" w:hAnsi="Times New Roman" w:cs="Times New Roman"/>
          <w:sz w:val="24"/>
          <w:szCs w:val="24"/>
        </w:rPr>
        <w:t xml:space="preserve">interview of </w:t>
      </w:r>
      <w:r w:rsidRPr="0076665C">
        <w:rPr>
          <w:rFonts w:ascii="Times New Roman" w:eastAsia="Calibri" w:hAnsi="Times New Roman" w:cs="Times New Roman"/>
          <w:i/>
          <w:iCs/>
          <w:sz w:val="24"/>
          <w:szCs w:val="24"/>
        </w:rPr>
        <w:t>IV08</w:t>
      </w:r>
      <w:r w:rsidRPr="003379F1">
        <w:rPr>
          <w:rFonts w:ascii="Times New Roman" w:eastAsia="Calibri" w:hAnsi="Times New Roman" w:cs="Times New Roman"/>
          <w:sz w:val="24"/>
          <w:szCs w:val="24"/>
        </w:rPr>
        <w:t>. Here, their image and impact</w:t>
      </w:r>
      <w:r w:rsidR="001F114E">
        <w:rPr>
          <w:rFonts w:ascii="Times New Roman" w:eastAsia="Calibri" w:hAnsi="Times New Roman" w:cs="Times New Roman"/>
          <w:sz w:val="24"/>
          <w:szCs w:val="24"/>
        </w:rPr>
        <w:t xml:space="preserve"> on</w:t>
      </w:r>
      <w:r w:rsidRPr="003379F1">
        <w:rPr>
          <w:rFonts w:ascii="Times New Roman" w:eastAsia="Calibri" w:hAnsi="Times New Roman" w:cs="Times New Roman"/>
          <w:sz w:val="24"/>
          <w:szCs w:val="24"/>
        </w:rPr>
        <w:t xml:space="preserve"> reputation is fundamental to legitimise their product, in a very competitive fashion market</w:t>
      </w:r>
      <w:r w:rsidR="009E69CA" w:rsidRPr="003379F1">
        <w:rPr>
          <w:rFonts w:ascii="Times New Roman" w:eastAsia="Calibri" w:hAnsi="Times New Roman" w:cs="Times New Roman"/>
          <w:sz w:val="24"/>
          <w:szCs w:val="24"/>
        </w:rPr>
        <w:t>.</w:t>
      </w:r>
      <w:r w:rsidRPr="003379F1">
        <w:rPr>
          <w:rFonts w:ascii="Times New Roman" w:eastAsia="Calibri" w:hAnsi="Times New Roman" w:cs="Times New Roman"/>
          <w:sz w:val="24"/>
          <w:szCs w:val="24"/>
        </w:rPr>
        <w:t xml:space="preserve"> </w:t>
      </w:r>
      <w:r w:rsidR="006D5CFF">
        <w:rPr>
          <w:rFonts w:ascii="Times New Roman" w:eastAsia="Calibri" w:hAnsi="Times New Roman" w:cs="Times New Roman"/>
          <w:sz w:val="24"/>
          <w:szCs w:val="24"/>
        </w:rPr>
        <w:t xml:space="preserve">The </w:t>
      </w:r>
      <w:r w:rsidRPr="003379F1">
        <w:rPr>
          <w:rFonts w:ascii="Times New Roman" w:eastAsia="Calibri" w:hAnsi="Times New Roman" w:cs="Times New Roman"/>
          <w:sz w:val="24"/>
          <w:szCs w:val="24"/>
        </w:rPr>
        <w:t xml:space="preserve">substantive </w:t>
      </w:r>
      <w:r w:rsidR="00F6107F">
        <w:rPr>
          <w:rFonts w:ascii="Times New Roman" w:eastAsia="Calibri" w:hAnsi="Times New Roman" w:cs="Times New Roman"/>
          <w:sz w:val="24"/>
          <w:szCs w:val="24"/>
        </w:rPr>
        <w:t xml:space="preserve">level of </w:t>
      </w:r>
      <w:r w:rsidR="00D736CB">
        <w:rPr>
          <w:rFonts w:ascii="Times New Roman" w:eastAsia="Calibri" w:hAnsi="Times New Roman" w:cs="Times New Roman"/>
          <w:sz w:val="24"/>
          <w:szCs w:val="24"/>
        </w:rPr>
        <w:t xml:space="preserve">role performance </w:t>
      </w:r>
      <w:r w:rsidRPr="003379F1">
        <w:rPr>
          <w:rFonts w:ascii="Times New Roman" w:eastAsia="Calibri" w:hAnsi="Times New Roman" w:cs="Times New Roman"/>
          <w:sz w:val="24"/>
          <w:szCs w:val="24"/>
        </w:rPr>
        <w:t xml:space="preserve">legitimation here is signalled by impression management, albeit symbolically associated </w:t>
      </w:r>
      <w:r w:rsidR="001F114E">
        <w:rPr>
          <w:rFonts w:ascii="Times New Roman" w:eastAsia="Calibri" w:hAnsi="Times New Roman" w:cs="Times New Roman"/>
          <w:sz w:val="24"/>
          <w:szCs w:val="24"/>
        </w:rPr>
        <w:t>with</w:t>
      </w:r>
      <w:r w:rsidRPr="003379F1">
        <w:rPr>
          <w:rFonts w:ascii="Times New Roman" w:eastAsia="Calibri" w:hAnsi="Times New Roman" w:cs="Times New Roman"/>
          <w:sz w:val="24"/>
          <w:szCs w:val="24"/>
        </w:rPr>
        <w:t xml:space="preserve"> Rodrigue et al. (2013);</w:t>
      </w:r>
      <w:r w:rsidR="006D5CFF">
        <w:rPr>
          <w:rFonts w:ascii="Times New Roman" w:eastAsia="Calibri" w:hAnsi="Times New Roman" w:cs="Times New Roman"/>
          <w:sz w:val="24"/>
          <w:szCs w:val="24"/>
        </w:rPr>
        <w:t xml:space="preserve"> and</w:t>
      </w:r>
      <w:r w:rsidRPr="003379F1">
        <w:rPr>
          <w:rFonts w:ascii="Times New Roman" w:eastAsia="Calibri" w:hAnsi="Times New Roman" w:cs="Times New Roman"/>
          <w:sz w:val="24"/>
          <w:szCs w:val="24"/>
        </w:rPr>
        <w:t xml:space="preserve"> </w:t>
      </w:r>
      <w:proofErr w:type="spellStart"/>
      <w:r w:rsidRPr="003379F1">
        <w:rPr>
          <w:rFonts w:ascii="Times New Roman" w:eastAsia="Calibri" w:hAnsi="Times New Roman" w:cs="Times New Roman"/>
          <w:sz w:val="24"/>
          <w:szCs w:val="24"/>
        </w:rPr>
        <w:t>Berrone</w:t>
      </w:r>
      <w:proofErr w:type="spellEnd"/>
      <w:r w:rsidRPr="003379F1">
        <w:rPr>
          <w:rFonts w:ascii="Times New Roman" w:eastAsia="Calibri" w:hAnsi="Times New Roman" w:cs="Times New Roman"/>
          <w:sz w:val="24"/>
          <w:szCs w:val="24"/>
        </w:rPr>
        <w:t xml:space="preserve"> et al. (2009)</w:t>
      </w:r>
      <w:r w:rsidR="006D5CFF">
        <w:rPr>
          <w:rFonts w:ascii="Times New Roman" w:eastAsia="Calibri" w:hAnsi="Times New Roman" w:cs="Times New Roman"/>
          <w:sz w:val="24"/>
          <w:szCs w:val="24"/>
        </w:rPr>
        <w:t xml:space="preserve">; </w:t>
      </w:r>
      <w:r w:rsidRPr="003379F1">
        <w:rPr>
          <w:rFonts w:ascii="Times New Roman" w:eastAsia="Calibri" w:hAnsi="Times New Roman" w:cs="Times New Roman"/>
          <w:sz w:val="24"/>
          <w:szCs w:val="24"/>
        </w:rPr>
        <w:t>the</w:t>
      </w:r>
      <w:r w:rsidR="001F114E">
        <w:rPr>
          <w:rFonts w:ascii="Times New Roman" w:eastAsia="Calibri" w:hAnsi="Times New Roman" w:cs="Times New Roman"/>
          <w:sz w:val="24"/>
          <w:szCs w:val="24"/>
        </w:rPr>
        <w:t>y</w:t>
      </w:r>
      <w:r w:rsidRPr="003379F1">
        <w:rPr>
          <w:rFonts w:ascii="Times New Roman" w:eastAsia="Calibri" w:hAnsi="Times New Roman" w:cs="Times New Roman"/>
          <w:sz w:val="24"/>
          <w:szCs w:val="24"/>
        </w:rPr>
        <w:t xml:space="preserve"> also offer pragmatic exchange legitimacy (</w:t>
      </w:r>
      <w:proofErr w:type="spellStart"/>
      <w:r w:rsidRPr="003379F1">
        <w:rPr>
          <w:rFonts w:ascii="Times New Roman" w:eastAsia="Calibri" w:hAnsi="Times New Roman" w:cs="Times New Roman"/>
          <w:sz w:val="24"/>
          <w:szCs w:val="24"/>
        </w:rPr>
        <w:t>Suchman</w:t>
      </w:r>
      <w:proofErr w:type="spellEnd"/>
      <w:r w:rsidRPr="003379F1">
        <w:rPr>
          <w:rFonts w:ascii="Times New Roman" w:eastAsia="Calibri" w:hAnsi="Times New Roman" w:cs="Times New Roman"/>
          <w:sz w:val="24"/>
          <w:szCs w:val="24"/>
        </w:rPr>
        <w:t xml:space="preserve"> 1995).</w:t>
      </w:r>
      <w:r w:rsidR="0055698B">
        <w:rPr>
          <w:rFonts w:ascii="Times New Roman" w:eastAsia="Calibri" w:hAnsi="Times New Roman" w:cs="Times New Roman"/>
          <w:sz w:val="24"/>
          <w:szCs w:val="24"/>
        </w:rPr>
        <w:t xml:space="preserve"> </w:t>
      </w:r>
      <w:r w:rsidRPr="003379F1">
        <w:rPr>
          <w:rFonts w:ascii="Times New Roman" w:eastAsia="Calibri" w:hAnsi="Times New Roman" w:cs="Times New Roman"/>
          <w:sz w:val="24"/>
          <w:szCs w:val="24"/>
        </w:rPr>
        <w:t xml:space="preserve">The embedded nature and substantive commitment </w:t>
      </w:r>
      <w:r w:rsidR="003F14BC">
        <w:rPr>
          <w:rFonts w:ascii="Times New Roman" w:eastAsia="Calibri" w:hAnsi="Times New Roman" w:cs="Times New Roman"/>
          <w:sz w:val="24"/>
          <w:szCs w:val="24"/>
        </w:rPr>
        <w:t>illuminate</w:t>
      </w:r>
      <w:r w:rsidR="006D5CFF">
        <w:rPr>
          <w:rFonts w:ascii="Times New Roman" w:eastAsia="Calibri" w:hAnsi="Times New Roman" w:cs="Times New Roman"/>
          <w:sz w:val="24"/>
          <w:szCs w:val="24"/>
        </w:rPr>
        <w:t xml:space="preserve"> </w:t>
      </w:r>
      <w:r w:rsidRPr="003379F1">
        <w:rPr>
          <w:rFonts w:ascii="Times New Roman" w:eastAsia="Calibri" w:hAnsi="Times New Roman" w:cs="Times New Roman"/>
          <w:sz w:val="24"/>
          <w:szCs w:val="24"/>
        </w:rPr>
        <w:t>through the company’s literature (</w:t>
      </w:r>
      <w:r w:rsidR="001551CC">
        <w:rPr>
          <w:rFonts w:ascii="Times New Roman" w:eastAsia="Calibri" w:hAnsi="Times New Roman" w:cs="Times New Roman"/>
          <w:sz w:val="24"/>
          <w:szCs w:val="24"/>
        </w:rPr>
        <w:t xml:space="preserve">communicated </w:t>
      </w:r>
      <w:r w:rsidR="00F65EDC">
        <w:rPr>
          <w:rFonts w:ascii="Times New Roman" w:eastAsia="Calibri" w:hAnsi="Times New Roman" w:cs="Times New Roman"/>
          <w:sz w:val="24"/>
          <w:szCs w:val="24"/>
        </w:rPr>
        <w:t xml:space="preserve">via their </w:t>
      </w:r>
      <w:r w:rsidRPr="003379F1">
        <w:rPr>
          <w:rFonts w:ascii="Times New Roman" w:eastAsia="Calibri" w:hAnsi="Times New Roman" w:cs="Times New Roman"/>
          <w:sz w:val="24"/>
          <w:szCs w:val="24"/>
        </w:rPr>
        <w:t>brochures), whereby a pictorial representation of their factory, overseas partnerships and products, illustrates the level of manufacturing effort and ethical dynamics the company embodies</w:t>
      </w:r>
      <w:r w:rsidR="00D736CB">
        <w:rPr>
          <w:rFonts w:ascii="Times New Roman" w:eastAsia="Calibri" w:hAnsi="Times New Roman" w:cs="Times New Roman"/>
          <w:sz w:val="24"/>
          <w:szCs w:val="24"/>
        </w:rPr>
        <w:t>;</w:t>
      </w:r>
      <w:r w:rsidRPr="003379F1">
        <w:rPr>
          <w:rFonts w:ascii="Times New Roman" w:eastAsia="Calibri" w:hAnsi="Times New Roman" w:cs="Times New Roman"/>
          <w:sz w:val="24"/>
          <w:szCs w:val="24"/>
        </w:rPr>
        <w:t xml:space="preserve"> </w:t>
      </w:r>
      <w:r w:rsidR="00D736CB">
        <w:rPr>
          <w:rFonts w:ascii="Times New Roman" w:eastAsia="Calibri" w:hAnsi="Times New Roman" w:cs="Times New Roman"/>
          <w:sz w:val="24"/>
          <w:szCs w:val="24"/>
        </w:rPr>
        <w:t xml:space="preserve">evidence of a strategic implementation into their business, Day &amp; Woodward, (2004). </w:t>
      </w:r>
      <w:r w:rsidRPr="0076665C">
        <w:rPr>
          <w:rFonts w:ascii="Times New Roman" w:eastAsia="Calibri" w:hAnsi="Times New Roman" w:cs="Times New Roman"/>
          <w:i/>
          <w:iCs/>
          <w:sz w:val="24"/>
          <w:szCs w:val="24"/>
        </w:rPr>
        <w:t>IV08</w:t>
      </w:r>
      <w:r w:rsidRPr="003379F1">
        <w:rPr>
          <w:rFonts w:ascii="Times New Roman" w:eastAsia="Calibri" w:hAnsi="Times New Roman" w:cs="Times New Roman"/>
          <w:sz w:val="24"/>
          <w:szCs w:val="24"/>
        </w:rPr>
        <w:t xml:space="preserve"> </w:t>
      </w:r>
      <w:r w:rsidR="00D736CB">
        <w:rPr>
          <w:rFonts w:ascii="Times New Roman" w:eastAsia="Calibri" w:hAnsi="Times New Roman" w:cs="Times New Roman"/>
          <w:sz w:val="24"/>
          <w:szCs w:val="24"/>
        </w:rPr>
        <w:t xml:space="preserve">ultimately </w:t>
      </w:r>
      <w:r w:rsidRPr="003379F1">
        <w:rPr>
          <w:rFonts w:ascii="Times New Roman" w:eastAsia="Calibri" w:hAnsi="Times New Roman" w:cs="Times New Roman"/>
          <w:sz w:val="24"/>
          <w:szCs w:val="24"/>
        </w:rPr>
        <w:t>needs to reach the expectations of important clients</w:t>
      </w:r>
      <w:r w:rsidR="003F14BC">
        <w:rPr>
          <w:rFonts w:ascii="Times New Roman" w:eastAsia="Calibri" w:hAnsi="Times New Roman" w:cs="Times New Roman"/>
          <w:sz w:val="24"/>
          <w:szCs w:val="24"/>
        </w:rPr>
        <w:t>,</w:t>
      </w:r>
      <w:r w:rsidRPr="003379F1">
        <w:rPr>
          <w:rFonts w:ascii="Times New Roman" w:eastAsia="Calibri" w:hAnsi="Times New Roman" w:cs="Times New Roman"/>
          <w:sz w:val="24"/>
          <w:szCs w:val="24"/>
        </w:rPr>
        <w:t xml:space="preserve"> which it depends on their custom</w:t>
      </w:r>
      <w:r w:rsidR="003F14BC">
        <w:rPr>
          <w:rFonts w:ascii="Times New Roman" w:eastAsia="Calibri" w:hAnsi="Times New Roman" w:cs="Times New Roman"/>
          <w:sz w:val="24"/>
          <w:szCs w:val="24"/>
        </w:rPr>
        <w:t>s</w:t>
      </w:r>
      <w:r w:rsidRPr="003379F1">
        <w:rPr>
          <w:rFonts w:ascii="Times New Roman" w:eastAsia="Calibri" w:hAnsi="Times New Roman" w:cs="Times New Roman"/>
          <w:sz w:val="24"/>
          <w:szCs w:val="24"/>
        </w:rPr>
        <w:t xml:space="preserve"> (</w:t>
      </w:r>
      <w:proofErr w:type="spellStart"/>
      <w:r w:rsidRPr="003379F1">
        <w:rPr>
          <w:rFonts w:ascii="Times New Roman" w:eastAsia="Calibri" w:hAnsi="Times New Roman" w:cs="Times New Roman"/>
          <w:sz w:val="24"/>
          <w:szCs w:val="24"/>
        </w:rPr>
        <w:t>Ashforth</w:t>
      </w:r>
      <w:proofErr w:type="spellEnd"/>
      <w:r w:rsidRPr="003379F1">
        <w:rPr>
          <w:rFonts w:ascii="Times New Roman" w:eastAsia="Calibri" w:hAnsi="Times New Roman" w:cs="Times New Roman"/>
          <w:sz w:val="24"/>
          <w:szCs w:val="24"/>
        </w:rPr>
        <w:t xml:space="preserve"> &amp; Gibbs, 1998).</w:t>
      </w:r>
    </w:p>
    <w:p w14:paraId="07E057B5" w14:textId="2D287476" w:rsidR="0018612C" w:rsidRPr="003379F1" w:rsidRDefault="0018612C" w:rsidP="005508DC">
      <w:pPr>
        <w:pStyle w:val="ListParagraph"/>
        <w:spacing w:line="240" w:lineRule="auto"/>
        <w:ind w:left="567"/>
        <w:rPr>
          <w:rFonts w:ascii="Times New Roman" w:hAnsi="Times New Roman" w:cs="Times New Roman"/>
          <w:sz w:val="24"/>
          <w:szCs w:val="24"/>
        </w:rPr>
      </w:pPr>
      <w:r w:rsidRPr="003379F1">
        <w:rPr>
          <w:rFonts w:ascii="Times New Roman" w:hAnsi="Times New Roman" w:cs="Times New Roman"/>
          <w:sz w:val="24"/>
          <w:szCs w:val="24"/>
        </w:rPr>
        <w:t>“…pictures speak volumes and some of our customers when they are buying, if they are a</w:t>
      </w:r>
      <w:r w:rsidR="00905F13">
        <w:rPr>
          <w:rFonts w:ascii="Times New Roman" w:hAnsi="Times New Roman" w:cs="Times New Roman"/>
          <w:sz w:val="24"/>
          <w:szCs w:val="24"/>
        </w:rPr>
        <w:t>n</w:t>
      </w:r>
      <w:r w:rsidRPr="003379F1">
        <w:rPr>
          <w:rFonts w:ascii="Times New Roman" w:hAnsi="Times New Roman" w:cs="Times New Roman"/>
          <w:sz w:val="24"/>
          <w:szCs w:val="24"/>
        </w:rPr>
        <w:t xml:space="preserve"> IV08 or a ‘talented’ customer, [IV08 is where we make things under a private label] so they are manufactured to a brand. It could be a school, it could be a big label, we have some big names, The British Museum, Lush, Liberty of London, River Island, Macy’s they are all big brands Jimmy Chu is up there and sometimes they will also want to communicate to their customer base about where their products are being made. They want to show their green credentials, they want to show that they are being socially conscious and conscientious too, so if we have imagery which they can utilise then that’s good for them too and their marketing campaign, so again that’s good for spreading the message.” </w:t>
      </w:r>
    </w:p>
    <w:p w14:paraId="4A3DFD6E" w14:textId="1D7CF0F9" w:rsidR="0055698B" w:rsidRDefault="00F65EDC" w:rsidP="00221B1F">
      <w:pPr>
        <w:tabs>
          <w:tab w:val="left" w:pos="709"/>
        </w:tabs>
        <w:spacing w:after="0" w:line="360" w:lineRule="auto"/>
        <w:ind w:firstLine="567"/>
        <w:jc w:val="both"/>
        <w:rPr>
          <w:rFonts w:ascii="Times New Roman" w:eastAsia="Calibri" w:hAnsi="Times New Roman" w:cs="Times New Roman"/>
          <w:sz w:val="24"/>
          <w:szCs w:val="24"/>
        </w:rPr>
      </w:pPr>
      <w:r w:rsidRPr="004D395A">
        <w:rPr>
          <w:rFonts w:ascii="Times New Roman" w:eastAsia="Calibri" w:hAnsi="Times New Roman" w:cs="Times New Roman"/>
          <w:sz w:val="24"/>
          <w:szCs w:val="24"/>
        </w:rPr>
        <w:t xml:space="preserve">This </w:t>
      </w:r>
      <w:r w:rsidR="0096151D">
        <w:rPr>
          <w:rFonts w:ascii="Times New Roman" w:eastAsia="Calibri" w:hAnsi="Times New Roman" w:cs="Times New Roman"/>
          <w:sz w:val="24"/>
          <w:szCs w:val="24"/>
        </w:rPr>
        <w:t xml:space="preserve">type of legitimacy </w:t>
      </w:r>
      <w:r w:rsidRPr="004D395A">
        <w:rPr>
          <w:rFonts w:ascii="Times New Roman" w:eastAsia="Calibri" w:hAnsi="Times New Roman" w:cs="Times New Roman"/>
          <w:sz w:val="24"/>
          <w:szCs w:val="24"/>
        </w:rPr>
        <w:t xml:space="preserve">is a good example </w:t>
      </w:r>
      <w:r>
        <w:rPr>
          <w:rFonts w:ascii="Times New Roman" w:eastAsia="Calibri" w:hAnsi="Times New Roman" w:cs="Times New Roman"/>
          <w:sz w:val="24"/>
          <w:szCs w:val="24"/>
        </w:rPr>
        <w:t>of</w:t>
      </w:r>
      <w:r w:rsidR="0018612C" w:rsidRPr="003379F1">
        <w:rPr>
          <w:rFonts w:ascii="Times New Roman" w:eastAsia="Calibri" w:hAnsi="Times New Roman" w:cs="Times New Roman"/>
          <w:sz w:val="24"/>
          <w:szCs w:val="24"/>
        </w:rPr>
        <w:t xml:space="preserve"> an </w:t>
      </w:r>
      <w:r w:rsidR="0096151D">
        <w:rPr>
          <w:rFonts w:ascii="Times New Roman" w:eastAsia="Calibri" w:hAnsi="Times New Roman" w:cs="Times New Roman"/>
          <w:sz w:val="24"/>
          <w:szCs w:val="24"/>
        </w:rPr>
        <w:t>‘</w:t>
      </w:r>
      <w:r w:rsidR="0018612C" w:rsidRPr="003379F1">
        <w:rPr>
          <w:rFonts w:ascii="Times New Roman" w:eastAsia="Calibri" w:hAnsi="Times New Roman" w:cs="Times New Roman"/>
          <w:sz w:val="24"/>
          <w:szCs w:val="24"/>
        </w:rPr>
        <w:t>exchange</w:t>
      </w:r>
      <w:r w:rsidR="0096151D">
        <w:rPr>
          <w:rFonts w:ascii="Times New Roman" w:eastAsia="Calibri" w:hAnsi="Times New Roman" w:cs="Times New Roman"/>
          <w:sz w:val="24"/>
          <w:szCs w:val="24"/>
        </w:rPr>
        <w:t>’</w:t>
      </w:r>
      <w:r w:rsidR="0018612C" w:rsidRPr="003379F1">
        <w:rPr>
          <w:rFonts w:ascii="Times New Roman" w:eastAsia="Calibri" w:hAnsi="Times New Roman" w:cs="Times New Roman"/>
          <w:sz w:val="24"/>
          <w:szCs w:val="24"/>
        </w:rPr>
        <w:t xml:space="preserve"> </w:t>
      </w:r>
      <w:r w:rsidR="0096151D">
        <w:rPr>
          <w:rFonts w:ascii="Times New Roman" w:eastAsia="Calibri" w:hAnsi="Times New Roman" w:cs="Times New Roman"/>
          <w:sz w:val="24"/>
          <w:szCs w:val="24"/>
        </w:rPr>
        <w:t xml:space="preserve">(pragmatic exchange legitimacy) </w:t>
      </w:r>
      <w:r w:rsidR="0018612C" w:rsidRPr="003379F1">
        <w:rPr>
          <w:rFonts w:ascii="Times New Roman" w:eastAsia="Calibri" w:hAnsi="Times New Roman" w:cs="Times New Roman"/>
          <w:sz w:val="24"/>
          <w:szCs w:val="24"/>
        </w:rPr>
        <w:t xml:space="preserve">between SME and client (their immediate audience) and sub-clients. </w:t>
      </w:r>
      <w:r w:rsidR="0018612C" w:rsidRPr="0076665C">
        <w:rPr>
          <w:rFonts w:ascii="Times New Roman" w:eastAsia="Calibri" w:hAnsi="Times New Roman" w:cs="Times New Roman"/>
          <w:i/>
          <w:iCs/>
          <w:sz w:val="24"/>
          <w:szCs w:val="24"/>
        </w:rPr>
        <w:t>IV08</w:t>
      </w:r>
      <w:r w:rsidR="0018612C" w:rsidRPr="003801EF">
        <w:rPr>
          <w:rFonts w:ascii="Times New Roman" w:eastAsia="Calibri" w:hAnsi="Times New Roman" w:cs="Times New Roman"/>
          <w:sz w:val="24"/>
          <w:szCs w:val="24"/>
        </w:rPr>
        <w:t>’s</w:t>
      </w:r>
      <w:r w:rsidR="0018612C" w:rsidRPr="003379F1">
        <w:rPr>
          <w:rFonts w:ascii="Times New Roman" w:eastAsia="Calibri" w:hAnsi="Times New Roman" w:cs="Times New Roman"/>
          <w:i/>
          <w:sz w:val="24"/>
          <w:szCs w:val="24"/>
        </w:rPr>
        <w:t xml:space="preserve"> </w:t>
      </w:r>
      <w:r w:rsidR="0018612C" w:rsidRPr="003379F1">
        <w:rPr>
          <w:rFonts w:ascii="Times New Roman" w:eastAsia="Calibri" w:hAnsi="Times New Roman" w:cs="Times New Roman"/>
          <w:sz w:val="24"/>
          <w:szCs w:val="24"/>
        </w:rPr>
        <w:t>clients can examine their behaviour via their brochures (imagery and dialogue) for their own self-interests (</w:t>
      </w:r>
      <w:proofErr w:type="spellStart"/>
      <w:r w:rsidR="0018612C" w:rsidRPr="003379F1">
        <w:rPr>
          <w:rFonts w:ascii="Times New Roman" w:eastAsia="Calibri" w:hAnsi="Times New Roman" w:cs="Times New Roman"/>
          <w:sz w:val="24"/>
          <w:szCs w:val="24"/>
        </w:rPr>
        <w:t>Suchman</w:t>
      </w:r>
      <w:proofErr w:type="spellEnd"/>
      <w:r w:rsidR="0018612C" w:rsidRPr="003379F1">
        <w:rPr>
          <w:rFonts w:ascii="Times New Roman" w:eastAsia="Calibri" w:hAnsi="Times New Roman" w:cs="Times New Roman"/>
          <w:sz w:val="24"/>
          <w:szCs w:val="24"/>
        </w:rPr>
        <w:t>, 1995). The practical consequence for them is purchasing a sustainable bag from the SME that is considered trendy and has with it the desirable environmental, social and ethical package that society can associate with. Thus, it adheres to Lindblom’s (1994) strategy of influencing the external stakeholder’s expectations about its business.</w:t>
      </w:r>
      <w:r w:rsidR="0055698B">
        <w:rPr>
          <w:rFonts w:ascii="Times New Roman" w:eastAsia="Calibri" w:hAnsi="Times New Roman" w:cs="Times New Roman"/>
          <w:sz w:val="24"/>
          <w:szCs w:val="24"/>
        </w:rPr>
        <w:t xml:space="preserve"> </w:t>
      </w:r>
    </w:p>
    <w:p w14:paraId="0BC2D1CB" w14:textId="0561BC1F" w:rsidR="0055698B" w:rsidRDefault="0018612C" w:rsidP="0076665C">
      <w:pPr>
        <w:spacing w:after="0" w:line="360" w:lineRule="auto"/>
        <w:ind w:firstLine="567"/>
        <w:jc w:val="both"/>
        <w:rPr>
          <w:rFonts w:ascii="Times New Roman" w:eastAsia="Calibri" w:hAnsi="Times New Roman" w:cs="Times New Roman"/>
          <w:sz w:val="24"/>
          <w:szCs w:val="24"/>
        </w:rPr>
      </w:pPr>
      <w:r w:rsidRPr="0076665C">
        <w:rPr>
          <w:rFonts w:ascii="Times New Roman" w:eastAsia="Calibri" w:hAnsi="Times New Roman" w:cs="Times New Roman"/>
          <w:i/>
          <w:iCs/>
          <w:sz w:val="24"/>
          <w:szCs w:val="24"/>
        </w:rPr>
        <w:t>IV08</w:t>
      </w:r>
      <w:r w:rsidRPr="003379F1">
        <w:rPr>
          <w:rFonts w:ascii="Times New Roman" w:eastAsia="Calibri" w:hAnsi="Times New Roman" w:cs="Times New Roman"/>
          <w:sz w:val="24"/>
          <w:szCs w:val="24"/>
        </w:rPr>
        <w:t xml:space="preserve"> has evidenced a visual approach, in part, to help gain legitimacy from their immediate stakeholders via the impression management techniques of self-promotion (Ogden </w:t>
      </w:r>
      <w:r w:rsidRPr="003379F1">
        <w:rPr>
          <w:rFonts w:ascii="Times New Roman" w:eastAsia="Calibri" w:hAnsi="Times New Roman" w:cs="Times New Roman"/>
          <w:sz w:val="24"/>
          <w:szCs w:val="24"/>
        </w:rPr>
        <w:lastRenderedPageBreak/>
        <w:t>&amp; Clark, 2005</w:t>
      </w:r>
      <w:r w:rsidR="007C06AC">
        <w:rPr>
          <w:rFonts w:ascii="Times New Roman" w:eastAsia="Calibri" w:hAnsi="Times New Roman" w:cs="Times New Roman"/>
          <w:sz w:val="24"/>
          <w:szCs w:val="24"/>
        </w:rPr>
        <w:t>; Lu et al., 2017</w:t>
      </w:r>
      <w:r w:rsidRPr="003379F1">
        <w:rPr>
          <w:rFonts w:ascii="Times New Roman" w:eastAsia="Calibri" w:hAnsi="Times New Roman" w:cs="Times New Roman"/>
          <w:sz w:val="24"/>
          <w:szCs w:val="24"/>
        </w:rPr>
        <w:t xml:space="preserve">). Using their brochures which depict their work ethic, both at home and abroad, and also with the connections they have with major fashion establishments. This emphasis legitimises both the SMEs </w:t>
      </w:r>
      <w:r w:rsidR="009E07B0">
        <w:rPr>
          <w:rFonts w:ascii="Times New Roman" w:eastAsia="Calibri" w:hAnsi="Times New Roman" w:cs="Times New Roman"/>
          <w:sz w:val="24"/>
          <w:szCs w:val="24"/>
        </w:rPr>
        <w:t>SEP</w:t>
      </w:r>
      <w:r w:rsidR="007202C8">
        <w:rPr>
          <w:rFonts w:ascii="Times New Roman" w:eastAsia="Calibri" w:hAnsi="Times New Roman" w:cs="Times New Roman"/>
          <w:sz w:val="24"/>
          <w:szCs w:val="24"/>
        </w:rPr>
        <w:t>s</w:t>
      </w:r>
      <w:r w:rsidR="003F14BC">
        <w:rPr>
          <w:rFonts w:ascii="Times New Roman" w:eastAsia="Calibri" w:hAnsi="Times New Roman" w:cs="Times New Roman"/>
          <w:sz w:val="24"/>
          <w:szCs w:val="24"/>
        </w:rPr>
        <w:t>,</w:t>
      </w:r>
      <w:r w:rsidRPr="003379F1">
        <w:rPr>
          <w:rFonts w:ascii="Times New Roman" w:eastAsia="Calibri" w:hAnsi="Times New Roman" w:cs="Times New Roman"/>
          <w:sz w:val="24"/>
          <w:szCs w:val="24"/>
        </w:rPr>
        <w:t xml:space="preserve"> but can also be used by their major clients (connection here is noted of the potential supply chain importance). This may be thought of prima facie, as a symbolic gesture to form part of the SMEs public image (</w:t>
      </w:r>
      <w:r w:rsidR="00D3528B" w:rsidRPr="003379F1">
        <w:rPr>
          <w:rFonts w:ascii="Times New Roman" w:hAnsi="Times New Roman" w:cs="Times New Roman"/>
          <w:noProof/>
          <w:sz w:val="24"/>
          <w:szCs w:val="24"/>
        </w:rPr>
        <w:t>Neu</w:t>
      </w:r>
      <w:r w:rsidR="000B3AF7">
        <w:rPr>
          <w:rFonts w:ascii="Times New Roman" w:hAnsi="Times New Roman" w:cs="Times New Roman"/>
          <w:noProof/>
          <w:sz w:val="24"/>
          <w:szCs w:val="24"/>
        </w:rPr>
        <w:t xml:space="preserve"> et al.,</w:t>
      </w:r>
      <w:r w:rsidR="00D3528B" w:rsidRPr="003379F1">
        <w:rPr>
          <w:rFonts w:ascii="Times New Roman" w:hAnsi="Times New Roman" w:cs="Times New Roman"/>
          <w:noProof/>
          <w:sz w:val="24"/>
          <w:szCs w:val="24"/>
        </w:rPr>
        <w:t xml:space="preserve"> 1998)</w:t>
      </w:r>
      <w:r w:rsidRPr="003379F1">
        <w:rPr>
          <w:rFonts w:ascii="Times New Roman" w:eastAsia="Calibri" w:hAnsi="Times New Roman" w:cs="Times New Roman"/>
          <w:sz w:val="24"/>
          <w:szCs w:val="24"/>
        </w:rPr>
        <w:t xml:space="preserve">, which is often peripheral to the </w:t>
      </w:r>
      <w:proofErr w:type="gramStart"/>
      <w:r w:rsidRPr="003379F1">
        <w:rPr>
          <w:rFonts w:ascii="Times New Roman" w:eastAsia="Calibri" w:hAnsi="Times New Roman" w:cs="Times New Roman"/>
          <w:sz w:val="24"/>
          <w:szCs w:val="24"/>
        </w:rPr>
        <w:t>organisations</w:t>
      </w:r>
      <w:proofErr w:type="gramEnd"/>
      <w:r w:rsidRPr="003379F1">
        <w:rPr>
          <w:rFonts w:ascii="Times New Roman" w:eastAsia="Calibri" w:hAnsi="Times New Roman" w:cs="Times New Roman"/>
          <w:sz w:val="24"/>
          <w:szCs w:val="24"/>
        </w:rPr>
        <w:t xml:space="preserve"> primary goals. On the contrary, these ‘visual’ messages come in the form of mini-booklets and collectively spearhead the </w:t>
      </w:r>
      <w:r w:rsidR="00910265">
        <w:rPr>
          <w:rFonts w:ascii="Times New Roman" w:eastAsia="Calibri" w:hAnsi="Times New Roman" w:cs="Times New Roman"/>
          <w:sz w:val="24"/>
          <w:szCs w:val="24"/>
        </w:rPr>
        <w:t>SEPs</w:t>
      </w:r>
      <w:r w:rsidRPr="003379F1">
        <w:rPr>
          <w:rFonts w:ascii="Times New Roman" w:eastAsia="Calibri" w:hAnsi="Times New Roman" w:cs="Times New Roman"/>
          <w:sz w:val="24"/>
          <w:szCs w:val="24"/>
        </w:rPr>
        <w:t xml:space="preserve"> and sustainable direction the company is going – being paramount and embedded within the routes of the business</w:t>
      </w:r>
      <w:r w:rsidR="007202C8">
        <w:rPr>
          <w:rFonts w:ascii="Times New Roman" w:eastAsia="Calibri" w:hAnsi="Times New Roman" w:cs="Times New Roman"/>
          <w:sz w:val="24"/>
          <w:szCs w:val="24"/>
        </w:rPr>
        <w:t>, (Day &amp; Woodward 2004)</w:t>
      </w:r>
      <w:r w:rsidRPr="003379F1">
        <w:rPr>
          <w:rFonts w:ascii="Times New Roman" w:eastAsia="Calibri" w:hAnsi="Times New Roman" w:cs="Times New Roman"/>
          <w:sz w:val="24"/>
          <w:szCs w:val="24"/>
        </w:rPr>
        <w:t xml:space="preserve">. </w:t>
      </w:r>
    </w:p>
    <w:p w14:paraId="3BFB908E" w14:textId="117A9887" w:rsidR="00F3374D" w:rsidRPr="003379F1" w:rsidRDefault="0018612C" w:rsidP="0076665C">
      <w:pPr>
        <w:spacing w:line="360" w:lineRule="auto"/>
        <w:ind w:firstLine="426"/>
        <w:jc w:val="both"/>
        <w:rPr>
          <w:rFonts w:ascii="Times New Roman" w:eastAsia="Calibri" w:hAnsi="Times New Roman" w:cs="Times New Roman"/>
          <w:sz w:val="24"/>
          <w:szCs w:val="24"/>
        </w:rPr>
      </w:pPr>
      <w:r w:rsidRPr="003379F1">
        <w:rPr>
          <w:rFonts w:ascii="Times New Roman" w:eastAsia="Calibri" w:hAnsi="Times New Roman" w:cs="Times New Roman"/>
          <w:sz w:val="24"/>
          <w:szCs w:val="24"/>
        </w:rPr>
        <w:t xml:space="preserve">Making sustainable goods ‘cool’ in a difficult market has attracted buyers in such a way that ‘exchange’ could be simply viewed as business ‘A’ purchasing business ‘B’s product. Thus, top fashion houses confer legitimacy upon </w:t>
      </w:r>
      <w:r w:rsidR="00910265" w:rsidRPr="0076665C">
        <w:rPr>
          <w:rFonts w:ascii="Times New Roman" w:eastAsia="Calibri" w:hAnsi="Times New Roman" w:cs="Times New Roman"/>
          <w:i/>
          <w:iCs/>
          <w:sz w:val="24"/>
          <w:szCs w:val="24"/>
        </w:rPr>
        <w:t>IV08</w:t>
      </w:r>
      <w:r w:rsidRPr="003379F1">
        <w:rPr>
          <w:rFonts w:ascii="Times New Roman" w:eastAsia="Calibri" w:hAnsi="Times New Roman" w:cs="Times New Roman"/>
          <w:sz w:val="24"/>
          <w:szCs w:val="24"/>
        </w:rPr>
        <w:t xml:space="preserve"> and signal the quality and reputation of the product whilst they reap the rewards of affordable sustainable goods and an associated bought ‘green’ image. It will also involve a degree of self-enhancing through visual effects, designed to capture the thorough dedication </w:t>
      </w:r>
      <w:r w:rsidRPr="0076665C">
        <w:rPr>
          <w:rFonts w:ascii="Times New Roman" w:eastAsia="Calibri" w:hAnsi="Times New Roman" w:cs="Times New Roman"/>
          <w:i/>
          <w:iCs/>
          <w:sz w:val="24"/>
          <w:szCs w:val="24"/>
        </w:rPr>
        <w:t>IV08</w:t>
      </w:r>
      <w:r w:rsidRPr="003379F1">
        <w:rPr>
          <w:rFonts w:ascii="Times New Roman" w:eastAsia="Calibri" w:hAnsi="Times New Roman" w:cs="Times New Roman"/>
          <w:sz w:val="24"/>
          <w:szCs w:val="24"/>
        </w:rPr>
        <w:t xml:space="preserve"> has to the SEP cause and their own self-improvements, such as employing the long term unemployed and developing ‘trendy’ sustainable totes bags. It is not just the product itself and the market capitalisation that </w:t>
      </w:r>
      <w:r w:rsidRPr="0076665C">
        <w:rPr>
          <w:rFonts w:ascii="Times New Roman" w:eastAsia="Calibri" w:hAnsi="Times New Roman" w:cs="Times New Roman"/>
          <w:i/>
          <w:iCs/>
          <w:sz w:val="24"/>
          <w:szCs w:val="24"/>
        </w:rPr>
        <w:t>IV08</w:t>
      </w:r>
      <w:r w:rsidRPr="003379F1">
        <w:rPr>
          <w:rFonts w:ascii="Times New Roman" w:eastAsia="Calibri" w:hAnsi="Times New Roman" w:cs="Times New Roman"/>
          <w:sz w:val="24"/>
          <w:szCs w:val="24"/>
        </w:rPr>
        <w:t xml:space="preserve"> has developed, but the way they enhance their business has had a knock-on effect with major industry players. </w:t>
      </w:r>
      <w:r w:rsidRPr="0076665C">
        <w:rPr>
          <w:rFonts w:ascii="Times New Roman" w:eastAsia="Calibri" w:hAnsi="Times New Roman" w:cs="Times New Roman"/>
          <w:i/>
          <w:iCs/>
          <w:sz w:val="24"/>
          <w:szCs w:val="24"/>
        </w:rPr>
        <w:t>IV08</w:t>
      </w:r>
      <w:r w:rsidRPr="003379F1">
        <w:rPr>
          <w:rFonts w:ascii="Times New Roman" w:eastAsia="Calibri" w:hAnsi="Times New Roman" w:cs="Times New Roman"/>
          <w:sz w:val="24"/>
          <w:szCs w:val="24"/>
        </w:rPr>
        <w:t xml:space="preserve"> at some point would have had to win acceptance from the likes of </w:t>
      </w:r>
      <w:r w:rsidR="0076665C">
        <w:rPr>
          <w:rFonts w:ascii="Times New Roman" w:eastAsia="Calibri" w:hAnsi="Times New Roman" w:cs="Times New Roman"/>
          <w:sz w:val="24"/>
          <w:szCs w:val="24"/>
        </w:rPr>
        <w:t>‘</w:t>
      </w:r>
      <w:r w:rsidRPr="003379F1">
        <w:rPr>
          <w:rFonts w:ascii="Times New Roman" w:eastAsia="Calibri" w:hAnsi="Times New Roman" w:cs="Times New Roman"/>
          <w:sz w:val="24"/>
          <w:szCs w:val="24"/>
        </w:rPr>
        <w:t>Lush</w:t>
      </w:r>
      <w:r w:rsidR="0076665C">
        <w:rPr>
          <w:rFonts w:ascii="Times New Roman" w:eastAsia="Calibri" w:hAnsi="Times New Roman" w:cs="Times New Roman"/>
          <w:sz w:val="24"/>
          <w:szCs w:val="24"/>
        </w:rPr>
        <w:t>’ and ‘J</w:t>
      </w:r>
      <w:r w:rsidRPr="003379F1">
        <w:rPr>
          <w:rFonts w:ascii="Times New Roman" w:eastAsia="Calibri" w:hAnsi="Times New Roman" w:cs="Times New Roman"/>
          <w:sz w:val="24"/>
          <w:szCs w:val="24"/>
        </w:rPr>
        <w:t>immy Chu</w:t>
      </w:r>
      <w:r w:rsidR="0076665C">
        <w:rPr>
          <w:rFonts w:ascii="Times New Roman" w:eastAsia="Calibri" w:hAnsi="Times New Roman" w:cs="Times New Roman"/>
          <w:sz w:val="24"/>
          <w:szCs w:val="24"/>
        </w:rPr>
        <w:t>’</w:t>
      </w:r>
      <w:r w:rsidRPr="003379F1">
        <w:rPr>
          <w:rFonts w:ascii="Times New Roman" w:eastAsia="Calibri" w:hAnsi="Times New Roman" w:cs="Times New Roman"/>
          <w:sz w:val="24"/>
          <w:szCs w:val="24"/>
        </w:rPr>
        <w:t xml:space="preserve"> to enhance their validity as (sustainable) practitioners (</w:t>
      </w:r>
      <w:proofErr w:type="spellStart"/>
      <w:r w:rsidRPr="003379F1">
        <w:rPr>
          <w:rFonts w:ascii="Times New Roman" w:eastAsia="Calibri" w:hAnsi="Times New Roman" w:cs="Times New Roman"/>
          <w:sz w:val="24"/>
          <w:szCs w:val="24"/>
        </w:rPr>
        <w:t>Suchman</w:t>
      </w:r>
      <w:proofErr w:type="spellEnd"/>
      <w:r w:rsidRPr="003379F1">
        <w:rPr>
          <w:rFonts w:ascii="Times New Roman" w:eastAsia="Calibri" w:hAnsi="Times New Roman" w:cs="Times New Roman"/>
          <w:sz w:val="24"/>
          <w:szCs w:val="24"/>
        </w:rPr>
        <w:t xml:space="preserve">, 1995; Ogden &amp; Clark, 2005). Additionally, </w:t>
      </w:r>
      <w:r w:rsidRPr="0076665C">
        <w:rPr>
          <w:rFonts w:ascii="Times New Roman" w:eastAsia="Calibri" w:hAnsi="Times New Roman" w:cs="Times New Roman"/>
          <w:i/>
          <w:iCs/>
          <w:sz w:val="24"/>
          <w:szCs w:val="24"/>
        </w:rPr>
        <w:t>IV08</w:t>
      </w:r>
      <w:r w:rsidRPr="003379F1">
        <w:rPr>
          <w:rFonts w:ascii="Times New Roman" w:eastAsia="Calibri" w:hAnsi="Times New Roman" w:cs="Times New Roman"/>
          <w:sz w:val="24"/>
          <w:szCs w:val="24"/>
        </w:rPr>
        <w:t xml:space="preserve"> gains legitimacy from their major clients through exemplification, with </w:t>
      </w:r>
      <w:r w:rsidRPr="0076665C">
        <w:rPr>
          <w:rFonts w:ascii="Times New Roman" w:eastAsia="Calibri" w:hAnsi="Times New Roman" w:cs="Times New Roman"/>
          <w:i/>
          <w:iCs/>
          <w:sz w:val="24"/>
          <w:szCs w:val="24"/>
        </w:rPr>
        <w:t>IV08</w:t>
      </w:r>
      <w:r w:rsidRPr="00C62E51">
        <w:rPr>
          <w:rFonts w:ascii="Times New Roman" w:eastAsia="Calibri" w:hAnsi="Times New Roman" w:cs="Times New Roman"/>
          <w:sz w:val="24"/>
          <w:szCs w:val="24"/>
        </w:rPr>
        <w:t>’s</w:t>
      </w:r>
      <w:r w:rsidRPr="003379F1">
        <w:rPr>
          <w:rFonts w:ascii="Times New Roman" w:eastAsia="Calibri" w:hAnsi="Times New Roman" w:cs="Times New Roman"/>
          <w:sz w:val="24"/>
          <w:szCs w:val="24"/>
        </w:rPr>
        <w:t xml:space="preserve"> dedication on sustainable fashionable quality. This pragmatic manipulation, with an exchange and influence position, is in line with what </w:t>
      </w:r>
      <w:proofErr w:type="spellStart"/>
      <w:r w:rsidRPr="003379F1">
        <w:rPr>
          <w:rFonts w:ascii="Times New Roman" w:eastAsia="Calibri" w:hAnsi="Times New Roman" w:cs="Times New Roman"/>
          <w:sz w:val="24"/>
          <w:szCs w:val="24"/>
        </w:rPr>
        <w:t>Suchman</w:t>
      </w:r>
      <w:proofErr w:type="spellEnd"/>
      <w:r w:rsidRPr="003379F1">
        <w:rPr>
          <w:rFonts w:ascii="Times New Roman" w:eastAsia="Calibri" w:hAnsi="Times New Roman" w:cs="Times New Roman"/>
          <w:sz w:val="24"/>
          <w:szCs w:val="24"/>
        </w:rPr>
        <w:t xml:space="preserve"> (1995) suggests as a speedy way to address stakeholders via advertising their good image. </w:t>
      </w:r>
      <w:r w:rsidRPr="0076665C">
        <w:rPr>
          <w:rFonts w:ascii="Times New Roman" w:eastAsia="Calibri" w:hAnsi="Times New Roman" w:cs="Times New Roman"/>
          <w:i/>
          <w:iCs/>
          <w:sz w:val="24"/>
          <w:szCs w:val="24"/>
        </w:rPr>
        <w:t xml:space="preserve">IV08 </w:t>
      </w:r>
      <w:r w:rsidRPr="003379F1">
        <w:rPr>
          <w:rFonts w:ascii="Times New Roman" w:eastAsia="Calibri" w:hAnsi="Times New Roman" w:cs="Times New Roman"/>
          <w:sz w:val="24"/>
          <w:szCs w:val="24"/>
        </w:rPr>
        <w:t xml:space="preserve">may have experienced some external pressure from their clients or simply as their business grew, they acknowledged their stakeholders and increased their brochure disclosures; a similar incident occurring with Soobaroyen and Ntim (2013), in terms of </w:t>
      </w:r>
      <w:r w:rsidR="003A19F4">
        <w:rPr>
          <w:rFonts w:ascii="Times New Roman" w:eastAsia="Calibri" w:hAnsi="Times New Roman" w:cs="Times New Roman"/>
          <w:sz w:val="24"/>
          <w:szCs w:val="24"/>
        </w:rPr>
        <w:t>g</w:t>
      </w:r>
      <w:r w:rsidRPr="003379F1">
        <w:rPr>
          <w:rFonts w:ascii="Times New Roman" w:eastAsia="Calibri" w:hAnsi="Times New Roman" w:cs="Times New Roman"/>
          <w:sz w:val="24"/>
          <w:szCs w:val="24"/>
        </w:rPr>
        <w:t>overnment pressure.</w:t>
      </w:r>
    </w:p>
    <w:p w14:paraId="7149CAFB" w14:textId="71FDCE38" w:rsidR="003801EF" w:rsidRPr="0055698B" w:rsidRDefault="00FA5E9D" w:rsidP="0055698B">
      <w:pPr>
        <w:pStyle w:val="ListParagraph"/>
        <w:numPr>
          <w:ilvl w:val="1"/>
          <w:numId w:val="9"/>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0055698B">
        <w:rPr>
          <w:rFonts w:ascii="Times New Roman" w:hAnsi="Times New Roman" w:cs="Times New Roman"/>
          <w:sz w:val="24"/>
          <w:szCs w:val="24"/>
        </w:rPr>
        <w:t>Industry D</w:t>
      </w:r>
      <w:r w:rsidR="003801EF" w:rsidRPr="0055698B">
        <w:rPr>
          <w:rFonts w:ascii="Times New Roman" w:hAnsi="Times New Roman" w:cs="Times New Roman"/>
          <w:sz w:val="24"/>
          <w:szCs w:val="24"/>
        </w:rPr>
        <w:t xml:space="preserve">ifferentiator </w:t>
      </w:r>
      <w:r w:rsidR="0055698B">
        <w:rPr>
          <w:rFonts w:ascii="Times New Roman" w:hAnsi="Times New Roman" w:cs="Times New Roman"/>
          <w:sz w:val="24"/>
          <w:szCs w:val="24"/>
        </w:rPr>
        <w:t>T</w:t>
      </w:r>
      <w:r w:rsidR="003801EF" w:rsidRPr="0055698B">
        <w:rPr>
          <w:rFonts w:ascii="Times New Roman" w:hAnsi="Times New Roman" w:cs="Times New Roman"/>
          <w:sz w:val="24"/>
          <w:szCs w:val="24"/>
        </w:rPr>
        <w:t>heme</w:t>
      </w:r>
    </w:p>
    <w:p w14:paraId="4276DF91" w14:textId="3373B6EE" w:rsidR="0018612C" w:rsidRPr="003379F1" w:rsidRDefault="0018612C" w:rsidP="0055698B">
      <w:pPr>
        <w:spacing w:after="0" w:line="360" w:lineRule="auto"/>
        <w:jc w:val="both"/>
        <w:rPr>
          <w:rFonts w:ascii="Times New Roman" w:eastAsia="Calibri" w:hAnsi="Times New Roman" w:cs="Times New Roman"/>
          <w:sz w:val="24"/>
          <w:szCs w:val="24"/>
        </w:rPr>
      </w:pPr>
      <w:r w:rsidRPr="003379F1">
        <w:rPr>
          <w:rFonts w:ascii="Times New Roman" w:eastAsia="Calibri" w:hAnsi="Times New Roman" w:cs="Times New Roman"/>
          <w:sz w:val="24"/>
          <w:szCs w:val="24"/>
        </w:rPr>
        <w:t xml:space="preserve">The substantive </w:t>
      </w:r>
      <w:r w:rsidR="00E82E47">
        <w:rPr>
          <w:rFonts w:ascii="Times New Roman" w:eastAsia="Calibri" w:hAnsi="Times New Roman" w:cs="Times New Roman"/>
          <w:sz w:val="24"/>
          <w:szCs w:val="24"/>
        </w:rPr>
        <w:t xml:space="preserve">level of </w:t>
      </w:r>
      <w:r w:rsidRPr="003379F1">
        <w:rPr>
          <w:rFonts w:ascii="Times New Roman" w:eastAsia="Calibri" w:hAnsi="Times New Roman" w:cs="Times New Roman"/>
          <w:sz w:val="24"/>
          <w:szCs w:val="24"/>
        </w:rPr>
        <w:t xml:space="preserve">legitimacy can </w:t>
      </w:r>
      <w:r w:rsidR="00910265">
        <w:rPr>
          <w:rFonts w:ascii="Times New Roman" w:eastAsia="Calibri" w:hAnsi="Times New Roman" w:cs="Times New Roman"/>
          <w:sz w:val="24"/>
          <w:szCs w:val="24"/>
        </w:rPr>
        <w:t>further be examined</w:t>
      </w:r>
      <w:r w:rsidRPr="003379F1">
        <w:rPr>
          <w:rFonts w:ascii="Times New Roman" w:eastAsia="Calibri" w:hAnsi="Times New Roman" w:cs="Times New Roman"/>
          <w:sz w:val="24"/>
          <w:szCs w:val="24"/>
        </w:rPr>
        <w:t xml:space="preserve"> from </w:t>
      </w:r>
      <w:r w:rsidR="00910265">
        <w:rPr>
          <w:rFonts w:ascii="Times New Roman" w:eastAsia="Calibri" w:hAnsi="Times New Roman" w:cs="Times New Roman"/>
          <w:sz w:val="24"/>
          <w:szCs w:val="24"/>
        </w:rPr>
        <w:t>the theme</w:t>
      </w:r>
      <w:r w:rsidR="00976753">
        <w:rPr>
          <w:rFonts w:ascii="Times New Roman" w:eastAsia="Calibri" w:hAnsi="Times New Roman" w:cs="Times New Roman"/>
          <w:sz w:val="24"/>
          <w:szCs w:val="24"/>
        </w:rPr>
        <w:t>,</w:t>
      </w:r>
      <w:r w:rsidR="00910265">
        <w:rPr>
          <w:rFonts w:ascii="Times New Roman" w:eastAsia="Calibri" w:hAnsi="Times New Roman" w:cs="Times New Roman"/>
          <w:sz w:val="24"/>
          <w:szCs w:val="24"/>
        </w:rPr>
        <w:t xml:space="preserve"> industry</w:t>
      </w:r>
      <w:r w:rsidRPr="003379F1">
        <w:rPr>
          <w:rFonts w:ascii="Times New Roman" w:eastAsia="Calibri" w:hAnsi="Times New Roman" w:cs="Times New Roman"/>
          <w:sz w:val="24"/>
          <w:szCs w:val="24"/>
        </w:rPr>
        <w:t xml:space="preserve"> differentiator </w:t>
      </w:r>
      <w:r w:rsidR="00910265">
        <w:rPr>
          <w:rFonts w:ascii="Times New Roman" w:eastAsia="Calibri" w:hAnsi="Times New Roman" w:cs="Times New Roman"/>
          <w:sz w:val="24"/>
          <w:szCs w:val="24"/>
        </w:rPr>
        <w:t xml:space="preserve">via </w:t>
      </w:r>
      <w:r w:rsidRPr="003379F1">
        <w:rPr>
          <w:rFonts w:ascii="Times New Roman" w:eastAsia="Calibri" w:hAnsi="Times New Roman" w:cs="Times New Roman"/>
          <w:sz w:val="24"/>
          <w:szCs w:val="24"/>
        </w:rPr>
        <w:t>third party SEP initiative</w:t>
      </w:r>
      <w:r w:rsidR="00E82E47">
        <w:rPr>
          <w:rFonts w:ascii="Times New Roman" w:eastAsia="Calibri" w:hAnsi="Times New Roman" w:cs="Times New Roman"/>
          <w:sz w:val="24"/>
          <w:szCs w:val="24"/>
        </w:rPr>
        <w:t>s</w:t>
      </w:r>
      <w:r w:rsidRPr="003379F1">
        <w:rPr>
          <w:rFonts w:ascii="Times New Roman" w:eastAsia="Calibri" w:hAnsi="Times New Roman" w:cs="Times New Roman"/>
          <w:sz w:val="24"/>
          <w:szCs w:val="24"/>
        </w:rPr>
        <w:t xml:space="preserve">. Here, there is evidence from </w:t>
      </w:r>
      <w:r w:rsidRPr="0076665C">
        <w:rPr>
          <w:rFonts w:ascii="Times New Roman" w:eastAsia="Calibri" w:hAnsi="Times New Roman" w:cs="Times New Roman"/>
          <w:i/>
          <w:iCs/>
          <w:sz w:val="24"/>
          <w:szCs w:val="24"/>
        </w:rPr>
        <w:t xml:space="preserve">IV11 </w:t>
      </w:r>
      <w:r w:rsidRPr="003379F1">
        <w:rPr>
          <w:rFonts w:ascii="Times New Roman" w:eastAsia="Calibri" w:hAnsi="Times New Roman" w:cs="Times New Roman"/>
          <w:sz w:val="24"/>
          <w:szCs w:val="24"/>
        </w:rPr>
        <w:t>that a mix of</w:t>
      </w:r>
      <w:r w:rsidR="00E82E47">
        <w:rPr>
          <w:rFonts w:ascii="Times New Roman" w:eastAsia="Calibri" w:hAnsi="Times New Roman" w:cs="Times New Roman"/>
          <w:sz w:val="24"/>
          <w:szCs w:val="24"/>
        </w:rPr>
        <w:t xml:space="preserve"> </w:t>
      </w:r>
      <w:r w:rsidRPr="003379F1">
        <w:rPr>
          <w:rFonts w:ascii="Times New Roman" w:eastAsia="Calibri" w:hAnsi="Times New Roman" w:cs="Times New Roman"/>
          <w:sz w:val="24"/>
          <w:szCs w:val="24"/>
        </w:rPr>
        <w:t xml:space="preserve">exchange and influence pragmatic </w:t>
      </w:r>
      <w:r w:rsidR="00E82E47">
        <w:rPr>
          <w:rFonts w:ascii="Times New Roman" w:eastAsia="Calibri" w:hAnsi="Times New Roman" w:cs="Times New Roman"/>
          <w:sz w:val="24"/>
          <w:szCs w:val="24"/>
        </w:rPr>
        <w:t xml:space="preserve">type </w:t>
      </w:r>
      <w:r w:rsidRPr="003379F1">
        <w:rPr>
          <w:rFonts w:ascii="Times New Roman" w:eastAsia="Calibri" w:hAnsi="Times New Roman" w:cs="Times New Roman"/>
          <w:sz w:val="24"/>
          <w:szCs w:val="24"/>
        </w:rPr>
        <w:t>legitimacy is addressed when businesses promote their practice</w:t>
      </w:r>
      <w:r w:rsidR="00EF4CD0">
        <w:rPr>
          <w:rFonts w:ascii="Times New Roman" w:eastAsia="Calibri" w:hAnsi="Times New Roman" w:cs="Times New Roman"/>
          <w:sz w:val="24"/>
          <w:szCs w:val="24"/>
        </w:rPr>
        <w:t>.</w:t>
      </w:r>
      <w:r w:rsidRPr="003379F1">
        <w:rPr>
          <w:rFonts w:ascii="Times New Roman" w:eastAsia="Calibri" w:hAnsi="Times New Roman" w:cs="Times New Roman"/>
          <w:sz w:val="24"/>
          <w:szCs w:val="24"/>
        </w:rPr>
        <w:t xml:space="preserve"> </w:t>
      </w:r>
      <w:r w:rsidR="00EF4CD0">
        <w:rPr>
          <w:rFonts w:ascii="Times New Roman" w:eastAsia="Calibri" w:hAnsi="Times New Roman" w:cs="Times New Roman"/>
          <w:sz w:val="24"/>
          <w:szCs w:val="24"/>
        </w:rPr>
        <w:t>D</w:t>
      </w:r>
      <w:r w:rsidRPr="003379F1">
        <w:rPr>
          <w:rFonts w:ascii="Times New Roman" w:eastAsia="Calibri" w:hAnsi="Times New Roman" w:cs="Times New Roman"/>
          <w:sz w:val="24"/>
          <w:szCs w:val="24"/>
        </w:rPr>
        <w:t xml:space="preserve">eveloping specific green teams and focussing on communicating their new </w:t>
      </w:r>
      <w:r w:rsidRPr="003379F1">
        <w:rPr>
          <w:rFonts w:ascii="Times New Roman" w:eastAsia="Calibri" w:hAnsi="Times New Roman" w:cs="Times New Roman"/>
          <w:sz w:val="24"/>
          <w:szCs w:val="24"/>
        </w:rPr>
        <w:lastRenderedPageBreak/>
        <w:t xml:space="preserve">initiatives, whilst assisting clients with their environmental impacts are examples thereof. The latter, evidence of what Kechiche and </w:t>
      </w:r>
      <w:proofErr w:type="spellStart"/>
      <w:r w:rsidRPr="003379F1">
        <w:rPr>
          <w:rFonts w:ascii="Times New Roman" w:eastAsia="Calibri" w:hAnsi="Times New Roman" w:cs="Times New Roman"/>
          <w:sz w:val="24"/>
          <w:szCs w:val="24"/>
        </w:rPr>
        <w:t>Soparnot</w:t>
      </w:r>
      <w:proofErr w:type="spellEnd"/>
      <w:r w:rsidRPr="003379F1">
        <w:rPr>
          <w:rFonts w:ascii="Times New Roman" w:eastAsia="Calibri" w:hAnsi="Times New Roman" w:cs="Times New Roman"/>
          <w:sz w:val="24"/>
          <w:szCs w:val="24"/>
        </w:rPr>
        <w:t xml:space="preserve"> (2012) were debating that what a SME does, can influence the behaviour of other SMEs.</w:t>
      </w:r>
    </w:p>
    <w:p w14:paraId="6B5897DB" w14:textId="24B7C550" w:rsidR="0018612C" w:rsidRPr="003379F1" w:rsidRDefault="0055698B" w:rsidP="0076665C">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8612C" w:rsidRPr="003379F1">
        <w:rPr>
          <w:rFonts w:ascii="Times New Roman" w:eastAsia="Calibri" w:hAnsi="Times New Roman" w:cs="Times New Roman"/>
          <w:sz w:val="24"/>
          <w:szCs w:val="24"/>
        </w:rPr>
        <w:t xml:space="preserve">The very fact that </w:t>
      </w:r>
      <w:r w:rsidR="0018612C" w:rsidRPr="0076665C">
        <w:rPr>
          <w:rFonts w:ascii="Times New Roman" w:eastAsia="Calibri" w:hAnsi="Times New Roman" w:cs="Times New Roman"/>
          <w:i/>
          <w:iCs/>
          <w:sz w:val="24"/>
          <w:szCs w:val="24"/>
        </w:rPr>
        <w:t>IV11</w:t>
      </w:r>
      <w:r w:rsidR="0018612C" w:rsidRPr="003379F1">
        <w:rPr>
          <w:rFonts w:ascii="Times New Roman" w:eastAsia="Calibri" w:hAnsi="Times New Roman" w:cs="Times New Roman"/>
          <w:sz w:val="24"/>
          <w:szCs w:val="24"/>
        </w:rPr>
        <w:t xml:space="preserve"> has engaged in forming an additional team within their business to tackle and manage ‘green’ issues, is a fundamental substantive message of gaining (building their reputation in select markets and advertise products and their image) and maintaining legitimacy (making sure they communicate honest</w:t>
      </w:r>
      <w:r w:rsidR="005A5566">
        <w:rPr>
          <w:rFonts w:ascii="Times New Roman" w:eastAsia="Calibri" w:hAnsi="Times New Roman" w:cs="Times New Roman"/>
          <w:sz w:val="24"/>
          <w:szCs w:val="24"/>
        </w:rPr>
        <w:t>ly and stockpile trust) (</w:t>
      </w:r>
      <w:proofErr w:type="spellStart"/>
      <w:r w:rsidR="005A5566" w:rsidRPr="005A5566">
        <w:rPr>
          <w:rFonts w:ascii="Times New Roman" w:eastAsia="Calibri" w:hAnsi="Times New Roman" w:cs="Times New Roman"/>
          <w:sz w:val="24"/>
          <w:szCs w:val="24"/>
        </w:rPr>
        <w:t>Alrazi</w:t>
      </w:r>
      <w:proofErr w:type="spellEnd"/>
      <w:r w:rsidR="00090822">
        <w:rPr>
          <w:rFonts w:ascii="Times New Roman" w:hAnsi="Times New Roman" w:cs="Times New Roman"/>
          <w:noProof/>
          <w:sz w:val="24"/>
          <w:szCs w:val="24"/>
        </w:rPr>
        <w:t xml:space="preserve"> et al.,</w:t>
      </w:r>
      <w:r w:rsidR="005A5566" w:rsidRPr="005A5566">
        <w:rPr>
          <w:rFonts w:ascii="Times New Roman" w:hAnsi="Times New Roman" w:cs="Times New Roman"/>
          <w:noProof/>
          <w:sz w:val="24"/>
          <w:szCs w:val="24"/>
        </w:rPr>
        <w:t xml:space="preserve"> </w:t>
      </w:r>
      <w:r w:rsidR="0018612C" w:rsidRPr="005A5566">
        <w:rPr>
          <w:rFonts w:ascii="Times New Roman" w:eastAsia="Calibri" w:hAnsi="Times New Roman" w:cs="Times New Roman"/>
          <w:sz w:val="24"/>
          <w:szCs w:val="24"/>
        </w:rPr>
        <w:t xml:space="preserve">2015; </w:t>
      </w:r>
      <w:proofErr w:type="spellStart"/>
      <w:r w:rsidR="0018612C" w:rsidRPr="005A5566">
        <w:rPr>
          <w:rFonts w:ascii="Times New Roman" w:eastAsia="Calibri" w:hAnsi="Times New Roman" w:cs="Times New Roman"/>
          <w:sz w:val="24"/>
          <w:szCs w:val="24"/>
        </w:rPr>
        <w:t>Suchman</w:t>
      </w:r>
      <w:proofErr w:type="spellEnd"/>
      <w:r w:rsidR="0018612C" w:rsidRPr="005A5566">
        <w:rPr>
          <w:rFonts w:ascii="Times New Roman" w:eastAsia="Calibri" w:hAnsi="Times New Roman" w:cs="Times New Roman"/>
          <w:sz w:val="24"/>
          <w:szCs w:val="24"/>
        </w:rPr>
        <w:t xml:space="preserve">, 1995). </w:t>
      </w:r>
      <w:r w:rsidR="00E82E47">
        <w:rPr>
          <w:rFonts w:ascii="Times New Roman" w:eastAsia="Calibri" w:hAnsi="Times New Roman" w:cs="Times New Roman"/>
          <w:sz w:val="24"/>
          <w:szCs w:val="24"/>
        </w:rPr>
        <w:t xml:space="preserve">This follows the substantive level of legitimacy, via a degree of consultancy and strategic business implementation, as directed by Day </w:t>
      </w:r>
      <w:r w:rsidR="00240F39">
        <w:rPr>
          <w:rFonts w:ascii="Times New Roman" w:eastAsia="Calibri" w:hAnsi="Times New Roman" w:cs="Times New Roman"/>
          <w:sz w:val="24"/>
          <w:szCs w:val="24"/>
        </w:rPr>
        <w:t>and</w:t>
      </w:r>
      <w:r w:rsidR="00E82E47">
        <w:rPr>
          <w:rFonts w:ascii="Times New Roman" w:eastAsia="Calibri" w:hAnsi="Times New Roman" w:cs="Times New Roman"/>
          <w:sz w:val="24"/>
          <w:szCs w:val="24"/>
        </w:rPr>
        <w:t xml:space="preserve"> Woodward (2004). </w:t>
      </w:r>
      <w:r w:rsidR="0018612C" w:rsidRPr="005A5566">
        <w:rPr>
          <w:rFonts w:ascii="Times New Roman" w:eastAsia="Calibri" w:hAnsi="Times New Roman" w:cs="Times New Roman"/>
          <w:sz w:val="24"/>
          <w:szCs w:val="24"/>
        </w:rPr>
        <w:t>T</w:t>
      </w:r>
      <w:r w:rsidR="0018612C" w:rsidRPr="003379F1">
        <w:rPr>
          <w:rFonts w:ascii="Times New Roman" w:eastAsia="Calibri" w:hAnsi="Times New Roman" w:cs="Times New Roman"/>
          <w:sz w:val="24"/>
          <w:szCs w:val="24"/>
        </w:rPr>
        <w:t xml:space="preserve">his proactive action </w:t>
      </w:r>
      <w:r w:rsidR="00976753">
        <w:rPr>
          <w:rFonts w:ascii="Times New Roman" w:eastAsia="Calibri" w:hAnsi="Times New Roman" w:cs="Times New Roman"/>
          <w:sz w:val="24"/>
          <w:szCs w:val="24"/>
        </w:rPr>
        <w:t xml:space="preserve">subsequently </w:t>
      </w:r>
      <w:r w:rsidR="0018612C" w:rsidRPr="003379F1">
        <w:rPr>
          <w:rFonts w:ascii="Times New Roman" w:eastAsia="Calibri" w:hAnsi="Times New Roman" w:cs="Times New Roman"/>
          <w:sz w:val="24"/>
          <w:szCs w:val="24"/>
        </w:rPr>
        <w:t>influences legitimacy and sends out a statement to their immediate constituents</w:t>
      </w:r>
      <w:r w:rsidR="00841A5A">
        <w:rPr>
          <w:rFonts w:ascii="Times New Roman" w:eastAsia="Calibri" w:hAnsi="Times New Roman" w:cs="Times New Roman"/>
          <w:sz w:val="24"/>
          <w:szCs w:val="24"/>
        </w:rPr>
        <w:t xml:space="preserve">, as shown by </w:t>
      </w:r>
      <w:r w:rsidR="00841A5A" w:rsidRPr="00AC153B">
        <w:rPr>
          <w:rFonts w:ascii="Times New Roman" w:eastAsia="Calibri" w:hAnsi="Times New Roman" w:cs="Times New Roman"/>
          <w:i/>
          <w:iCs/>
          <w:sz w:val="24"/>
          <w:szCs w:val="24"/>
        </w:rPr>
        <w:t>IV11</w:t>
      </w:r>
      <w:r w:rsidR="00841A5A">
        <w:rPr>
          <w:rFonts w:ascii="Times New Roman" w:eastAsia="Calibri" w:hAnsi="Times New Roman" w:cs="Times New Roman"/>
          <w:sz w:val="24"/>
          <w:szCs w:val="24"/>
        </w:rPr>
        <w:t>.</w:t>
      </w:r>
    </w:p>
    <w:p w14:paraId="40C6A040" w14:textId="0193BB03" w:rsidR="0018612C" w:rsidRPr="003379F1" w:rsidRDefault="0018612C" w:rsidP="005508DC">
      <w:pPr>
        <w:pStyle w:val="ListParagraph"/>
        <w:tabs>
          <w:tab w:val="left" w:pos="567"/>
        </w:tabs>
        <w:spacing w:line="240" w:lineRule="auto"/>
        <w:ind w:left="567"/>
        <w:rPr>
          <w:rFonts w:ascii="Times New Roman" w:hAnsi="Times New Roman" w:cs="Times New Roman"/>
          <w:i w:val="0"/>
          <w:sz w:val="24"/>
          <w:szCs w:val="24"/>
        </w:rPr>
      </w:pPr>
      <w:r w:rsidRPr="003379F1">
        <w:rPr>
          <w:rFonts w:ascii="Times New Roman" w:hAnsi="Times New Roman" w:cs="Times New Roman"/>
          <w:sz w:val="24"/>
          <w:szCs w:val="24"/>
        </w:rPr>
        <w:t xml:space="preserve">“With that, we sort of formed a green team, a green committee within the company and we started looking at ourselves in detail. How we can actually have a positive impact on our environmental but also taking that one stage further to our customers.” </w:t>
      </w:r>
    </w:p>
    <w:p w14:paraId="23EC153E" w14:textId="47A0FC06" w:rsidR="0018612C" w:rsidRPr="003379F1" w:rsidRDefault="0018612C" w:rsidP="005508DC">
      <w:pPr>
        <w:pStyle w:val="ListParagraph"/>
        <w:tabs>
          <w:tab w:val="left" w:pos="567"/>
        </w:tabs>
        <w:spacing w:line="240" w:lineRule="auto"/>
        <w:ind w:left="567"/>
        <w:rPr>
          <w:rFonts w:ascii="Times New Roman" w:hAnsi="Times New Roman" w:cs="Times New Roman"/>
          <w:sz w:val="24"/>
          <w:szCs w:val="24"/>
        </w:rPr>
      </w:pPr>
      <w:r w:rsidRPr="003379F1">
        <w:rPr>
          <w:rFonts w:ascii="Times New Roman" w:hAnsi="Times New Roman" w:cs="Times New Roman"/>
          <w:sz w:val="24"/>
          <w:szCs w:val="24"/>
        </w:rPr>
        <w:t>“We have just recently added another head count to the marketing team and that is definitely on their agenda because it is something that we need to shout about and keep shouting about to let people know all the different initiatives that we can offer them.”</w:t>
      </w:r>
    </w:p>
    <w:p w14:paraId="60FD5046" w14:textId="663D6774" w:rsidR="0018612C" w:rsidRPr="007175BF" w:rsidRDefault="0018612C" w:rsidP="007175BF">
      <w:pPr>
        <w:spacing w:after="0" w:line="360" w:lineRule="auto"/>
        <w:ind w:firstLine="284"/>
        <w:jc w:val="both"/>
        <w:rPr>
          <w:rFonts w:ascii="Times New Roman" w:eastAsia="Calibri" w:hAnsi="Times New Roman" w:cs="Times New Roman"/>
          <w:sz w:val="24"/>
          <w:szCs w:val="24"/>
        </w:rPr>
      </w:pPr>
      <w:r w:rsidRPr="005508DC">
        <w:rPr>
          <w:rFonts w:ascii="Times New Roman" w:eastAsia="Calibri" w:hAnsi="Times New Roman" w:cs="Times New Roman"/>
          <w:sz w:val="24"/>
          <w:szCs w:val="24"/>
        </w:rPr>
        <w:t>This renders a strategy of maintaining legitimacy in what Ogden and Clark (200</w:t>
      </w:r>
      <w:r w:rsidR="000B3AF7">
        <w:rPr>
          <w:rFonts w:ascii="Times New Roman" w:eastAsia="Calibri" w:hAnsi="Times New Roman" w:cs="Times New Roman"/>
          <w:sz w:val="24"/>
          <w:szCs w:val="24"/>
        </w:rPr>
        <w:t>5</w:t>
      </w:r>
      <w:r w:rsidRPr="005508DC">
        <w:rPr>
          <w:rFonts w:ascii="Times New Roman" w:eastAsia="Calibri" w:hAnsi="Times New Roman" w:cs="Times New Roman"/>
          <w:sz w:val="24"/>
          <w:szCs w:val="24"/>
        </w:rPr>
        <w:t xml:space="preserve">, p. 329) term as </w:t>
      </w:r>
      <w:r w:rsidRPr="005508DC">
        <w:rPr>
          <w:rFonts w:ascii="Times New Roman" w:eastAsia="Calibri" w:hAnsi="Times New Roman" w:cs="Times New Roman"/>
          <w:i/>
          <w:sz w:val="24"/>
          <w:szCs w:val="24"/>
        </w:rPr>
        <w:t>“sharing benefits with customers”</w:t>
      </w:r>
      <w:r w:rsidRPr="005508DC">
        <w:rPr>
          <w:rFonts w:ascii="Times New Roman" w:eastAsia="Calibri" w:hAnsi="Times New Roman" w:cs="Times New Roman"/>
          <w:sz w:val="24"/>
          <w:szCs w:val="24"/>
        </w:rPr>
        <w:t xml:space="preserve"> – passing on savings to clients via their SEP initiatives. This could be considered as anticipatory to clients’ needs, as well as cementing their SEP agenda.</w:t>
      </w:r>
    </w:p>
    <w:p w14:paraId="6A324D82" w14:textId="59D48FCD" w:rsidR="007175BF" w:rsidRPr="00221B1F" w:rsidRDefault="007175BF" w:rsidP="00221B1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21B1F">
        <w:rPr>
          <w:rFonts w:ascii="Times New Roman" w:eastAsia="Calibri" w:hAnsi="Times New Roman" w:cs="Times New Roman"/>
          <w:sz w:val="24"/>
          <w:szCs w:val="24"/>
        </w:rPr>
        <w:t>A further example of industry differentiation is that of the substantive legitimation of a 4</w:t>
      </w:r>
      <w:r w:rsidRPr="00221B1F">
        <w:rPr>
          <w:rFonts w:ascii="Times New Roman" w:eastAsia="Calibri" w:hAnsi="Times New Roman" w:cs="Times New Roman"/>
          <w:sz w:val="24"/>
          <w:szCs w:val="24"/>
          <w:vertAlign w:val="superscript"/>
        </w:rPr>
        <w:t>th</w:t>
      </w:r>
      <w:r w:rsidRPr="00221B1F">
        <w:rPr>
          <w:rFonts w:ascii="Times New Roman" w:eastAsia="Calibri" w:hAnsi="Times New Roman" w:cs="Times New Roman"/>
          <w:sz w:val="24"/>
          <w:szCs w:val="24"/>
        </w:rPr>
        <w:t xml:space="preserve"> dimension sales cog: winning business via an environmental USP. </w:t>
      </w:r>
      <w:r w:rsidRPr="00221B1F">
        <w:rPr>
          <w:rFonts w:ascii="Times New Roman" w:eastAsia="Calibri" w:hAnsi="Times New Roman" w:cs="Times New Roman"/>
          <w:i/>
          <w:sz w:val="24"/>
          <w:szCs w:val="24"/>
        </w:rPr>
        <w:t>IV09</w:t>
      </w:r>
      <w:r w:rsidRPr="00221B1F">
        <w:rPr>
          <w:rFonts w:ascii="Times New Roman" w:eastAsia="Calibri" w:hAnsi="Times New Roman" w:cs="Times New Roman"/>
          <w:sz w:val="24"/>
          <w:szCs w:val="24"/>
        </w:rPr>
        <w:t xml:space="preserve"> operate</w:t>
      </w:r>
      <w:r>
        <w:rPr>
          <w:rFonts w:ascii="Times New Roman" w:eastAsia="Calibri" w:hAnsi="Times New Roman" w:cs="Times New Roman"/>
          <w:sz w:val="24"/>
          <w:szCs w:val="24"/>
        </w:rPr>
        <w:t>s</w:t>
      </w:r>
      <w:r w:rsidRPr="00221B1F">
        <w:rPr>
          <w:rFonts w:ascii="Times New Roman" w:eastAsia="Calibri" w:hAnsi="Times New Roman" w:cs="Times New Roman"/>
          <w:sz w:val="24"/>
          <w:szCs w:val="24"/>
        </w:rPr>
        <w:t xml:space="preserve"> in a competitive market and legitimise</w:t>
      </w:r>
      <w:r>
        <w:rPr>
          <w:rFonts w:ascii="Times New Roman" w:eastAsia="Calibri" w:hAnsi="Times New Roman" w:cs="Times New Roman"/>
          <w:sz w:val="24"/>
          <w:szCs w:val="24"/>
        </w:rPr>
        <w:t>s</w:t>
      </w:r>
      <w:r w:rsidRPr="00221B1F">
        <w:rPr>
          <w:rFonts w:ascii="Times New Roman" w:eastAsia="Calibri" w:hAnsi="Times New Roman" w:cs="Times New Roman"/>
          <w:sz w:val="24"/>
          <w:szCs w:val="24"/>
        </w:rPr>
        <w:t xml:space="preserve"> their business practices via a form of pragmatic exchange legitimacy (</w:t>
      </w:r>
      <w:proofErr w:type="spellStart"/>
      <w:r w:rsidRPr="00221B1F">
        <w:rPr>
          <w:rFonts w:ascii="Times New Roman" w:eastAsia="Calibri" w:hAnsi="Times New Roman" w:cs="Times New Roman"/>
          <w:sz w:val="24"/>
          <w:szCs w:val="24"/>
        </w:rPr>
        <w:t>Suchman</w:t>
      </w:r>
      <w:proofErr w:type="spellEnd"/>
      <w:r w:rsidRPr="00221B1F">
        <w:rPr>
          <w:rFonts w:ascii="Times New Roman" w:eastAsia="Calibri" w:hAnsi="Times New Roman" w:cs="Times New Roman"/>
          <w:sz w:val="24"/>
          <w:szCs w:val="24"/>
        </w:rPr>
        <w:t>, 1995). Motioning their product differentiation in order to win business; seeking support from potential and existing customers to purchase their products because of their environmental credentials, i.e. customers supporting the SMEs ‘environmental policy’, coupled with an expected value (</w:t>
      </w:r>
      <w:proofErr w:type="spellStart"/>
      <w:r w:rsidRPr="00221B1F">
        <w:rPr>
          <w:rFonts w:ascii="Times New Roman" w:eastAsia="Calibri" w:hAnsi="Times New Roman" w:cs="Times New Roman"/>
          <w:sz w:val="24"/>
          <w:szCs w:val="24"/>
        </w:rPr>
        <w:t>Suchman</w:t>
      </w:r>
      <w:proofErr w:type="spellEnd"/>
      <w:r w:rsidRPr="00221B1F">
        <w:rPr>
          <w:rFonts w:ascii="Times New Roman" w:eastAsia="Calibri" w:hAnsi="Times New Roman" w:cs="Times New Roman"/>
          <w:sz w:val="24"/>
          <w:szCs w:val="24"/>
        </w:rPr>
        <w:t xml:space="preserve">, 1990), supported by third party verification – goes some way to gaining legitimacy. </w:t>
      </w:r>
    </w:p>
    <w:p w14:paraId="26D47554" w14:textId="77777777" w:rsidR="007175BF" w:rsidRPr="00221B1F" w:rsidRDefault="007175BF" w:rsidP="00221B1F">
      <w:pPr>
        <w:pStyle w:val="ListParagraph"/>
        <w:spacing w:line="240" w:lineRule="auto"/>
        <w:ind w:left="567"/>
        <w:rPr>
          <w:rFonts w:ascii="Times New Roman" w:hAnsi="Times New Roman" w:cs="Times New Roman"/>
          <w:sz w:val="24"/>
          <w:szCs w:val="24"/>
        </w:rPr>
      </w:pPr>
      <w:r w:rsidRPr="00221B1F">
        <w:rPr>
          <w:rFonts w:ascii="Times New Roman" w:hAnsi="Times New Roman" w:cs="Times New Roman"/>
          <w:sz w:val="24"/>
          <w:szCs w:val="24"/>
        </w:rPr>
        <w:t xml:space="preserve">“We have got 4000 competitors out there so it is a fiercely competitive market place but very definitely there is nobody out there with our credentials […] because we can supply anybody […] basically anybody who sticks their hand up and say’s they are green or who has won an award or raises their profile from a sustainability point of view means that we can be straight on the phone to them </w:t>
      </w:r>
      <w:r w:rsidRPr="00221B1F">
        <w:rPr>
          <w:rFonts w:ascii="Times New Roman" w:hAnsi="Times New Roman" w:cs="Times New Roman"/>
          <w:sz w:val="24"/>
          <w:szCs w:val="24"/>
        </w:rPr>
        <w:lastRenderedPageBreak/>
        <w:t>saying ok if you are serious about it, you really should be buying from us. Therefore, we do very definitely win business as a result of the strength of our credentials,” IV09.</w:t>
      </w:r>
    </w:p>
    <w:p w14:paraId="5987342E" w14:textId="7285BE65" w:rsidR="007175BF" w:rsidRPr="00221B1F" w:rsidRDefault="007175BF" w:rsidP="00221B1F">
      <w:pPr>
        <w:tabs>
          <w:tab w:val="left" w:pos="567"/>
          <w:tab w:val="left" w:pos="709"/>
        </w:tabs>
        <w:spacing w:line="360" w:lineRule="auto"/>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t xml:space="preserve">Thus, reiterated by Battaglia and Frey (2014), where SEP strategies give [SMEs] an opportunity to differentiate their products and service. </w:t>
      </w:r>
    </w:p>
    <w:p w14:paraId="32E9B6EE" w14:textId="77777777" w:rsidR="007175BF" w:rsidRPr="00221B1F" w:rsidRDefault="007175BF" w:rsidP="00221B1F">
      <w:pPr>
        <w:pStyle w:val="ListParagraph"/>
        <w:spacing w:line="240" w:lineRule="auto"/>
        <w:ind w:left="567"/>
        <w:rPr>
          <w:rFonts w:ascii="Times New Roman" w:hAnsi="Times New Roman" w:cs="Times New Roman"/>
          <w:sz w:val="24"/>
          <w:szCs w:val="24"/>
        </w:rPr>
      </w:pPr>
      <w:r w:rsidRPr="00221B1F">
        <w:rPr>
          <w:rFonts w:ascii="Times New Roman" w:hAnsi="Times New Roman" w:cs="Times New Roman"/>
          <w:sz w:val="24"/>
          <w:szCs w:val="24"/>
        </w:rPr>
        <w:t>“Yes I can see that there would be a risk that the business would drift back to the more traditional model which lacks that USP, that lacks that differentiation because there’d still be responding to customer demands, customers still say price, price, price and the presentation that….Say four thousand competitors all saying price, quality and service, we can all do the same price, we can all do the same quality of product, we can all provide the same level of service. Actually if your business proposition is based on that then actually it is based on your personality but if that’s what you are being asked about then those of you</w:t>
      </w:r>
      <w:proofErr w:type="gramStart"/>
      <w:r w:rsidRPr="00221B1F">
        <w:rPr>
          <w:rFonts w:ascii="Times New Roman" w:hAnsi="Times New Roman" w:cs="Times New Roman"/>
          <w:sz w:val="24"/>
          <w:szCs w:val="24"/>
        </w:rPr>
        <w:t>….that’s</w:t>
      </w:r>
      <w:proofErr w:type="gramEnd"/>
      <w:r w:rsidRPr="00221B1F">
        <w:rPr>
          <w:rFonts w:ascii="Times New Roman" w:hAnsi="Times New Roman" w:cs="Times New Roman"/>
          <w:sz w:val="24"/>
          <w:szCs w:val="24"/>
        </w:rPr>
        <w:t xml:space="preserve"> what the response becomes.  If you can actually add the environment as a fourth criteria into that mix then to actually go along and say yes you have the same price, quality and service and reduce the environmental impact as well, why wouldn’t you?” IV09</w:t>
      </w:r>
      <w:r w:rsidRPr="00221B1F">
        <w:rPr>
          <w:rFonts w:ascii="Times New Roman" w:hAnsi="Times New Roman" w:cs="Times New Roman"/>
          <w:sz w:val="24"/>
          <w:szCs w:val="24"/>
          <w:vertAlign w:val="superscript"/>
        </w:rPr>
        <w:footnoteReference w:id="9"/>
      </w:r>
      <w:r w:rsidRPr="00221B1F">
        <w:rPr>
          <w:rFonts w:ascii="Times New Roman" w:hAnsi="Times New Roman" w:cs="Times New Roman"/>
          <w:sz w:val="24"/>
          <w:szCs w:val="24"/>
        </w:rPr>
        <w:t xml:space="preserve">  </w:t>
      </w:r>
    </w:p>
    <w:p w14:paraId="7F8FF723" w14:textId="591492F2" w:rsidR="0055698B" w:rsidRPr="007175BF" w:rsidRDefault="007175BF" w:rsidP="00221B1F">
      <w:pPr>
        <w:tabs>
          <w:tab w:val="left" w:pos="567"/>
          <w:tab w:val="left" w:pos="709"/>
        </w:tabs>
        <w:spacing w:after="0" w:line="360" w:lineRule="auto"/>
        <w:ind w:firstLine="284"/>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t>This is embedded into their business</w:t>
      </w:r>
      <w:r w:rsidR="00815136">
        <w:rPr>
          <w:rFonts w:ascii="Times New Roman" w:eastAsia="Calibri" w:hAnsi="Times New Roman" w:cs="Times New Roman"/>
          <w:sz w:val="24"/>
          <w:szCs w:val="24"/>
        </w:rPr>
        <w:t xml:space="preserve"> and</w:t>
      </w:r>
      <w:r w:rsidRPr="00221B1F">
        <w:rPr>
          <w:rFonts w:ascii="Times New Roman" w:eastAsia="Calibri" w:hAnsi="Times New Roman" w:cs="Times New Roman"/>
          <w:sz w:val="24"/>
          <w:szCs w:val="24"/>
        </w:rPr>
        <w:t xml:space="preserve"> has an impact through winning custom, but also engaging in some element of dialogue when consulting partners, all of which goes towards a substantive claim (Day &amp; Woodward, 2004; </w:t>
      </w:r>
      <w:proofErr w:type="spellStart"/>
      <w:r w:rsidRPr="00221B1F">
        <w:rPr>
          <w:rFonts w:ascii="Times New Roman" w:eastAsia="Calibri" w:hAnsi="Times New Roman" w:cs="Times New Roman"/>
          <w:sz w:val="24"/>
          <w:szCs w:val="24"/>
        </w:rPr>
        <w:t>Ashforth</w:t>
      </w:r>
      <w:proofErr w:type="spellEnd"/>
      <w:r w:rsidRPr="00221B1F">
        <w:rPr>
          <w:rFonts w:ascii="Times New Roman" w:eastAsia="Calibri" w:hAnsi="Times New Roman" w:cs="Times New Roman"/>
          <w:sz w:val="24"/>
          <w:szCs w:val="24"/>
        </w:rPr>
        <w:t xml:space="preserve"> &amp; Gibbs, 1990).</w:t>
      </w:r>
    </w:p>
    <w:p w14:paraId="7B0E1809" w14:textId="77777777" w:rsidR="00F3374D" w:rsidRDefault="00F3374D" w:rsidP="007175BF">
      <w:pPr>
        <w:spacing w:after="0" w:line="360" w:lineRule="auto"/>
        <w:ind w:firstLine="284"/>
        <w:jc w:val="both"/>
        <w:rPr>
          <w:rFonts w:ascii="Times New Roman" w:eastAsia="Calibri" w:hAnsi="Times New Roman" w:cs="Times New Roman"/>
          <w:sz w:val="24"/>
          <w:szCs w:val="24"/>
        </w:rPr>
      </w:pPr>
    </w:p>
    <w:p w14:paraId="26158EBD" w14:textId="6F6432CD" w:rsidR="001E3D7B" w:rsidRPr="0055698B" w:rsidRDefault="00FA5E9D" w:rsidP="0055698B">
      <w:pPr>
        <w:pStyle w:val="ListParagraph"/>
        <w:numPr>
          <w:ilvl w:val="1"/>
          <w:numId w:val="9"/>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00903201" w:rsidRPr="0055698B">
        <w:rPr>
          <w:rFonts w:ascii="Times New Roman" w:hAnsi="Times New Roman" w:cs="Times New Roman"/>
          <w:sz w:val="24"/>
          <w:szCs w:val="24"/>
        </w:rPr>
        <w:t xml:space="preserve">Social </w:t>
      </w:r>
      <w:r w:rsidR="0055698B">
        <w:rPr>
          <w:rFonts w:ascii="Times New Roman" w:hAnsi="Times New Roman" w:cs="Times New Roman"/>
          <w:sz w:val="24"/>
          <w:szCs w:val="24"/>
        </w:rPr>
        <w:t>E</w:t>
      </w:r>
      <w:r w:rsidR="00C552E9" w:rsidRPr="0055698B">
        <w:rPr>
          <w:rFonts w:ascii="Times New Roman" w:hAnsi="Times New Roman" w:cs="Times New Roman"/>
          <w:sz w:val="24"/>
          <w:szCs w:val="24"/>
        </w:rPr>
        <w:t>ngagement</w:t>
      </w:r>
      <w:r w:rsidR="0055698B">
        <w:rPr>
          <w:rFonts w:ascii="Times New Roman" w:hAnsi="Times New Roman" w:cs="Times New Roman"/>
          <w:sz w:val="24"/>
          <w:szCs w:val="24"/>
        </w:rPr>
        <w:t xml:space="preserve"> T</w:t>
      </w:r>
      <w:r w:rsidR="00CE7F2C" w:rsidRPr="0055698B">
        <w:rPr>
          <w:rFonts w:ascii="Times New Roman" w:hAnsi="Times New Roman" w:cs="Times New Roman"/>
          <w:sz w:val="24"/>
          <w:szCs w:val="24"/>
        </w:rPr>
        <w:t>heme</w:t>
      </w:r>
    </w:p>
    <w:p w14:paraId="76A88284" w14:textId="5CB6AB06" w:rsidR="00D71294" w:rsidRPr="005508DC" w:rsidRDefault="00841A5A" w:rsidP="0055698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Although initial analysis of interviews showed symbolic and substantive legitimacy, some interviews suggested that dual legitimacy may be possible. </w:t>
      </w:r>
      <w:r w:rsidRPr="00AC153B">
        <w:rPr>
          <w:rFonts w:ascii="Times New Roman" w:eastAsia="Calibri" w:hAnsi="Times New Roman" w:cs="Times New Roman"/>
          <w:i/>
          <w:iCs/>
          <w:sz w:val="24"/>
          <w:szCs w:val="24"/>
        </w:rPr>
        <w:t>I</w:t>
      </w:r>
      <w:r w:rsidR="001E3D7B" w:rsidRPr="00AC153B">
        <w:rPr>
          <w:rFonts w:ascii="Times New Roman" w:eastAsia="Calibri" w:hAnsi="Times New Roman" w:cs="Times New Roman"/>
          <w:i/>
          <w:iCs/>
          <w:sz w:val="24"/>
          <w:szCs w:val="24"/>
        </w:rPr>
        <w:t>V08</w:t>
      </w:r>
      <w:r w:rsidR="001E3D7B" w:rsidRPr="00903201">
        <w:rPr>
          <w:rFonts w:ascii="Times New Roman" w:eastAsia="Calibri" w:hAnsi="Times New Roman" w:cs="Times New Roman"/>
          <w:sz w:val="24"/>
          <w:szCs w:val="24"/>
        </w:rPr>
        <w:t>’</w:t>
      </w:r>
      <w:r w:rsidR="001E3D7B" w:rsidRPr="00841A5A">
        <w:rPr>
          <w:rFonts w:ascii="Times New Roman" w:eastAsia="Calibri" w:hAnsi="Times New Roman" w:cs="Times New Roman"/>
          <w:sz w:val="24"/>
          <w:szCs w:val="24"/>
        </w:rPr>
        <w:t>s</w:t>
      </w:r>
      <w:r w:rsidR="001E3D7B" w:rsidRPr="005508DC">
        <w:rPr>
          <w:rFonts w:ascii="Times New Roman" w:eastAsia="Calibri" w:hAnsi="Times New Roman" w:cs="Times New Roman"/>
          <w:sz w:val="24"/>
          <w:szCs w:val="24"/>
        </w:rPr>
        <w:t xml:space="preserve"> M</w:t>
      </w:r>
      <w:r w:rsidR="00075E39">
        <w:rPr>
          <w:rFonts w:ascii="Times New Roman" w:eastAsia="Calibri" w:hAnsi="Times New Roman" w:cs="Times New Roman"/>
          <w:sz w:val="24"/>
          <w:szCs w:val="24"/>
        </w:rPr>
        <w:t xml:space="preserve">anaging </w:t>
      </w:r>
      <w:r w:rsidR="001E3D7B" w:rsidRPr="005508DC">
        <w:rPr>
          <w:rFonts w:ascii="Times New Roman" w:eastAsia="Calibri" w:hAnsi="Times New Roman" w:cs="Times New Roman"/>
          <w:sz w:val="24"/>
          <w:szCs w:val="24"/>
        </w:rPr>
        <w:t>D</w:t>
      </w:r>
      <w:r w:rsidR="00075E39">
        <w:rPr>
          <w:rFonts w:ascii="Times New Roman" w:eastAsia="Calibri" w:hAnsi="Times New Roman" w:cs="Times New Roman"/>
          <w:sz w:val="24"/>
          <w:szCs w:val="24"/>
        </w:rPr>
        <w:t>irector</w:t>
      </w:r>
      <w:r w:rsidR="001E3D7B" w:rsidRPr="005508DC">
        <w:rPr>
          <w:rFonts w:ascii="Times New Roman" w:eastAsia="Calibri" w:hAnsi="Times New Roman" w:cs="Times New Roman"/>
          <w:sz w:val="24"/>
          <w:szCs w:val="24"/>
        </w:rPr>
        <w:t xml:space="preserve"> </w:t>
      </w:r>
      <w:r>
        <w:rPr>
          <w:rFonts w:ascii="Times New Roman" w:eastAsia="Calibri" w:hAnsi="Times New Roman" w:cs="Times New Roman"/>
          <w:sz w:val="24"/>
          <w:szCs w:val="24"/>
        </w:rPr>
        <w:t>sought</w:t>
      </w:r>
      <w:r w:rsidR="001E3D7B" w:rsidRPr="005508DC">
        <w:rPr>
          <w:rFonts w:ascii="Times New Roman" w:eastAsia="Calibri" w:hAnsi="Times New Roman" w:cs="Times New Roman"/>
          <w:sz w:val="24"/>
          <w:szCs w:val="24"/>
        </w:rPr>
        <w:t xml:space="preserve"> legitimacy via substantive and</w:t>
      </w:r>
      <w:r>
        <w:rPr>
          <w:rFonts w:ascii="Times New Roman" w:eastAsia="Calibri" w:hAnsi="Times New Roman" w:cs="Times New Roman"/>
          <w:sz w:val="24"/>
          <w:szCs w:val="24"/>
        </w:rPr>
        <w:t>/</w:t>
      </w:r>
      <w:r w:rsidR="001E3D7B" w:rsidRPr="005508DC">
        <w:rPr>
          <w:rFonts w:ascii="Times New Roman" w:eastAsia="Calibri" w:hAnsi="Times New Roman" w:cs="Times New Roman"/>
          <w:sz w:val="24"/>
          <w:szCs w:val="24"/>
        </w:rPr>
        <w:t xml:space="preserve">or symbolic means, </w:t>
      </w:r>
      <w:r>
        <w:rPr>
          <w:rFonts w:ascii="Times New Roman" w:eastAsia="Calibri" w:hAnsi="Times New Roman" w:cs="Times New Roman"/>
          <w:sz w:val="24"/>
          <w:szCs w:val="24"/>
        </w:rPr>
        <w:t xml:space="preserve">via </w:t>
      </w:r>
      <w:r w:rsidR="001E3D7B" w:rsidRPr="005508DC">
        <w:rPr>
          <w:rFonts w:ascii="Times New Roman" w:eastAsia="Calibri" w:hAnsi="Times New Roman" w:cs="Times New Roman"/>
          <w:sz w:val="24"/>
          <w:szCs w:val="24"/>
        </w:rPr>
        <w:t>a mix of pragmatic dispositional legitimacy and</w:t>
      </w:r>
      <w:r>
        <w:rPr>
          <w:rFonts w:ascii="Times New Roman" w:eastAsia="Calibri" w:hAnsi="Times New Roman" w:cs="Times New Roman"/>
          <w:sz w:val="24"/>
          <w:szCs w:val="24"/>
        </w:rPr>
        <w:t>/</w:t>
      </w:r>
      <w:r w:rsidR="001E3D7B" w:rsidRPr="005508DC">
        <w:rPr>
          <w:rFonts w:ascii="Times New Roman" w:eastAsia="Calibri" w:hAnsi="Times New Roman" w:cs="Times New Roman"/>
          <w:sz w:val="24"/>
          <w:szCs w:val="24"/>
        </w:rPr>
        <w:t>or a more judgmental position of moral procedural or moral structural legitimacy (</w:t>
      </w:r>
      <w:proofErr w:type="spellStart"/>
      <w:r w:rsidR="001E3D7B" w:rsidRPr="005508DC">
        <w:rPr>
          <w:rFonts w:ascii="Times New Roman" w:eastAsia="Calibri" w:hAnsi="Times New Roman" w:cs="Times New Roman"/>
          <w:sz w:val="24"/>
          <w:szCs w:val="24"/>
        </w:rPr>
        <w:t>Suchman</w:t>
      </w:r>
      <w:proofErr w:type="spellEnd"/>
      <w:r w:rsidR="001E3D7B" w:rsidRPr="005508DC">
        <w:rPr>
          <w:rFonts w:ascii="Times New Roman" w:eastAsia="Calibri" w:hAnsi="Times New Roman" w:cs="Times New Roman"/>
          <w:sz w:val="24"/>
          <w:szCs w:val="24"/>
        </w:rPr>
        <w:t>, 1995).</w:t>
      </w:r>
      <w:r w:rsidR="0055698B">
        <w:rPr>
          <w:rFonts w:ascii="Times New Roman" w:eastAsia="Calibri" w:hAnsi="Times New Roman" w:cs="Times New Roman"/>
          <w:sz w:val="24"/>
          <w:szCs w:val="24"/>
        </w:rPr>
        <w:t xml:space="preserve"> </w:t>
      </w:r>
      <w:r w:rsidR="001E3D7B" w:rsidRPr="005508DC">
        <w:rPr>
          <w:rFonts w:ascii="Times New Roman" w:eastAsia="Calibri" w:hAnsi="Times New Roman" w:cs="Times New Roman"/>
          <w:sz w:val="24"/>
          <w:szCs w:val="24"/>
        </w:rPr>
        <w:t>The issue here</w:t>
      </w:r>
      <w:r w:rsidR="00403625" w:rsidRPr="005508DC">
        <w:rPr>
          <w:rFonts w:ascii="Times New Roman" w:eastAsia="Calibri" w:hAnsi="Times New Roman" w:cs="Times New Roman"/>
          <w:sz w:val="24"/>
          <w:szCs w:val="24"/>
        </w:rPr>
        <w:t xml:space="preserve">, </w:t>
      </w:r>
      <w:r w:rsidR="001E3D7B" w:rsidRPr="005508DC">
        <w:rPr>
          <w:rFonts w:ascii="Times New Roman" w:eastAsia="Calibri" w:hAnsi="Times New Roman" w:cs="Times New Roman"/>
          <w:sz w:val="24"/>
          <w:szCs w:val="24"/>
        </w:rPr>
        <w:t xml:space="preserve">according to </w:t>
      </w:r>
      <w:proofErr w:type="spellStart"/>
      <w:r w:rsidR="001E3D7B" w:rsidRPr="005508DC">
        <w:rPr>
          <w:rFonts w:ascii="Times New Roman" w:eastAsia="Calibri" w:hAnsi="Times New Roman" w:cs="Times New Roman"/>
          <w:sz w:val="24"/>
          <w:szCs w:val="24"/>
        </w:rPr>
        <w:t>Suchman</w:t>
      </w:r>
      <w:proofErr w:type="spellEnd"/>
      <w:r w:rsidR="001E3D7B" w:rsidRPr="005508DC">
        <w:rPr>
          <w:rFonts w:ascii="Times New Roman" w:eastAsia="Calibri" w:hAnsi="Times New Roman" w:cs="Times New Roman"/>
          <w:sz w:val="24"/>
          <w:szCs w:val="24"/>
        </w:rPr>
        <w:t xml:space="preserve"> (1995) and highlighted by Soobaroyen and Ntim (2013), is that there is no specific target audience in the case of moral legitimacy for legitimacy to be placed upon. First, </w:t>
      </w:r>
      <w:r w:rsidR="001E3D7B" w:rsidRPr="00AC153B">
        <w:rPr>
          <w:rFonts w:ascii="Times New Roman" w:eastAsia="Calibri" w:hAnsi="Times New Roman" w:cs="Times New Roman"/>
          <w:i/>
          <w:iCs/>
          <w:sz w:val="24"/>
          <w:szCs w:val="24"/>
        </w:rPr>
        <w:t>IV08</w:t>
      </w:r>
      <w:r w:rsidR="001E3D7B" w:rsidRPr="005508DC">
        <w:rPr>
          <w:rFonts w:ascii="Times New Roman" w:eastAsia="Calibri" w:hAnsi="Times New Roman" w:cs="Times New Roman"/>
          <w:sz w:val="24"/>
          <w:szCs w:val="24"/>
        </w:rPr>
        <w:t xml:space="preserve"> could be seen as gaining legitimacy via their social strategy, i.e.</w:t>
      </w:r>
      <w:r w:rsidR="00AC2BCD">
        <w:rPr>
          <w:rFonts w:ascii="Times New Roman" w:eastAsia="Calibri" w:hAnsi="Times New Roman" w:cs="Times New Roman"/>
          <w:sz w:val="24"/>
          <w:szCs w:val="24"/>
        </w:rPr>
        <w:t>,</w:t>
      </w:r>
      <w:r w:rsidR="001E3D7B" w:rsidRPr="005508DC">
        <w:rPr>
          <w:rFonts w:ascii="Times New Roman" w:eastAsia="Calibri" w:hAnsi="Times New Roman" w:cs="Times New Roman"/>
          <w:sz w:val="24"/>
          <w:szCs w:val="24"/>
        </w:rPr>
        <w:t xml:space="preserve"> their </w:t>
      </w:r>
      <w:r w:rsidR="001E3D7B" w:rsidRPr="005508DC">
        <w:rPr>
          <w:rFonts w:ascii="Times New Roman" w:eastAsia="Calibri" w:hAnsi="Times New Roman" w:cs="Times New Roman"/>
          <w:i/>
          <w:sz w:val="24"/>
          <w:szCs w:val="24"/>
        </w:rPr>
        <w:t>‘community savour endeavours’</w:t>
      </w:r>
      <w:r w:rsidR="001E3D7B" w:rsidRPr="005508DC">
        <w:rPr>
          <w:rFonts w:ascii="Times New Roman" w:eastAsia="Calibri" w:hAnsi="Times New Roman" w:cs="Times New Roman"/>
          <w:sz w:val="24"/>
          <w:szCs w:val="24"/>
        </w:rPr>
        <w:t>, recruiting the long term unemployed and providing them with a fair wage and job security (</w:t>
      </w:r>
      <w:proofErr w:type="spellStart"/>
      <w:r w:rsidR="001E3D7B" w:rsidRPr="005508DC">
        <w:rPr>
          <w:rFonts w:ascii="Times New Roman" w:eastAsia="Calibri" w:hAnsi="Times New Roman" w:cs="Times New Roman"/>
          <w:sz w:val="24"/>
          <w:szCs w:val="24"/>
        </w:rPr>
        <w:t>Ashforth</w:t>
      </w:r>
      <w:proofErr w:type="spellEnd"/>
      <w:r w:rsidR="001E3D7B" w:rsidRPr="005508DC">
        <w:rPr>
          <w:rFonts w:ascii="Times New Roman" w:eastAsia="Calibri" w:hAnsi="Times New Roman" w:cs="Times New Roman"/>
          <w:sz w:val="24"/>
          <w:szCs w:val="24"/>
        </w:rPr>
        <w:t xml:space="preserve"> &amp; Gibbs, 1990). Here, expressing the performance expectations of the employees to which it depends on for critical resources, i.e.</w:t>
      </w:r>
      <w:r w:rsidR="00AC2BCD">
        <w:rPr>
          <w:rFonts w:ascii="Times New Roman" w:eastAsia="Calibri" w:hAnsi="Times New Roman" w:cs="Times New Roman"/>
          <w:sz w:val="24"/>
          <w:szCs w:val="24"/>
        </w:rPr>
        <w:t>,</w:t>
      </w:r>
      <w:r w:rsidR="001E3D7B" w:rsidRPr="005508DC">
        <w:rPr>
          <w:rFonts w:ascii="Times New Roman" w:eastAsia="Calibri" w:hAnsi="Times New Roman" w:cs="Times New Roman"/>
          <w:sz w:val="24"/>
          <w:szCs w:val="24"/>
        </w:rPr>
        <w:t xml:space="preserve"> efficient labour (substantive</w:t>
      </w:r>
      <w:r w:rsidR="00976753">
        <w:rPr>
          <w:rFonts w:ascii="Times New Roman" w:eastAsia="Calibri" w:hAnsi="Times New Roman" w:cs="Times New Roman"/>
          <w:sz w:val="24"/>
          <w:szCs w:val="24"/>
        </w:rPr>
        <w:t xml:space="preserve"> level</w:t>
      </w:r>
      <w:r w:rsidR="001E3D7B" w:rsidRPr="005508DC">
        <w:rPr>
          <w:rFonts w:ascii="Times New Roman" w:eastAsia="Calibri" w:hAnsi="Times New Roman" w:cs="Times New Roman"/>
          <w:sz w:val="24"/>
          <w:szCs w:val="24"/>
        </w:rPr>
        <w:t xml:space="preserve">). Alternatively, it can be viewed as an </w:t>
      </w:r>
      <w:r w:rsidR="001E3D7B" w:rsidRPr="005508DC">
        <w:rPr>
          <w:rFonts w:ascii="Times New Roman" w:eastAsia="Calibri" w:hAnsi="Times New Roman" w:cs="Times New Roman"/>
          <w:sz w:val="24"/>
          <w:szCs w:val="24"/>
        </w:rPr>
        <w:lastRenderedPageBreak/>
        <w:t>expression of their caring nature mixed with their own economic strategy; a form of ceremonial conformity</w:t>
      </w:r>
      <w:r w:rsidR="00976753">
        <w:rPr>
          <w:rFonts w:ascii="Times New Roman" w:eastAsia="Calibri" w:hAnsi="Times New Roman" w:cs="Times New Roman"/>
          <w:sz w:val="24"/>
          <w:szCs w:val="24"/>
        </w:rPr>
        <w:t xml:space="preserve"> (symbolic level)</w:t>
      </w:r>
      <w:r w:rsidR="001E3D7B" w:rsidRPr="005508DC">
        <w:rPr>
          <w:rFonts w:ascii="Times New Roman" w:eastAsia="Calibri" w:hAnsi="Times New Roman" w:cs="Times New Roman"/>
          <w:sz w:val="24"/>
          <w:szCs w:val="24"/>
        </w:rPr>
        <w:t xml:space="preserve">. Thus, offering a symbolic message that is visible, and is considered consistent with </w:t>
      </w:r>
      <w:r w:rsidR="00DF23C2">
        <w:rPr>
          <w:rFonts w:ascii="Times New Roman" w:eastAsia="Calibri" w:hAnsi="Times New Roman" w:cs="Times New Roman"/>
          <w:sz w:val="24"/>
          <w:szCs w:val="24"/>
        </w:rPr>
        <w:t>the threshold of societal</w:t>
      </w:r>
      <w:r w:rsidR="001E3D7B" w:rsidRPr="005508DC">
        <w:rPr>
          <w:rFonts w:ascii="Times New Roman" w:eastAsia="Calibri" w:hAnsi="Times New Roman" w:cs="Times New Roman"/>
          <w:sz w:val="24"/>
          <w:szCs w:val="24"/>
        </w:rPr>
        <w:t xml:space="preserve"> expectations</w:t>
      </w:r>
      <w:r w:rsidR="00DF23C2">
        <w:rPr>
          <w:rFonts w:ascii="Times New Roman" w:eastAsia="Calibri" w:hAnsi="Times New Roman" w:cs="Times New Roman"/>
          <w:sz w:val="24"/>
          <w:szCs w:val="24"/>
        </w:rPr>
        <w:t xml:space="preserve"> (Day &amp; Woodward, 2004)</w:t>
      </w:r>
      <w:r w:rsidR="001E3D7B" w:rsidRPr="005508DC">
        <w:rPr>
          <w:rFonts w:ascii="Times New Roman" w:eastAsia="Calibri" w:hAnsi="Times New Roman" w:cs="Times New Roman"/>
          <w:sz w:val="24"/>
          <w:szCs w:val="24"/>
        </w:rPr>
        <w:t>, that is to say, offering jobs</w:t>
      </w:r>
      <w:r w:rsidR="00AC2BCD">
        <w:rPr>
          <w:rFonts w:ascii="Times New Roman" w:eastAsia="Calibri" w:hAnsi="Times New Roman" w:cs="Times New Roman"/>
          <w:sz w:val="24"/>
          <w:szCs w:val="24"/>
        </w:rPr>
        <w:t>,</w:t>
      </w:r>
      <w:r w:rsidR="001E3D7B" w:rsidRPr="005508DC">
        <w:rPr>
          <w:rFonts w:ascii="Times New Roman" w:eastAsia="Calibri" w:hAnsi="Times New Roman" w:cs="Times New Roman"/>
          <w:sz w:val="24"/>
          <w:szCs w:val="24"/>
        </w:rPr>
        <w:t xml:space="preserve"> whilst the business operations are in effect not altered (</w:t>
      </w:r>
      <w:proofErr w:type="spellStart"/>
      <w:r w:rsidR="001E3D7B" w:rsidRPr="005508DC">
        <w:rPr>
          <w:rFonts w:ascii="Times New Roman" w:eastAsia="Calibri" w:hAnsi="Times New Roman" w:cs="Times New Roman"/>
          <w:sz w:val="24"/>
          <w:szCs w:val="24"/>
        </w:rPr>
        <w:t>Ashforth</w:t>
      </w:r>
      <w:proofErr w:type="spellEnd"/>
      <w:r w:rsidR="001E3D7B" w:rsidRPr="005508DC">
        <w:rPr>
          <w:rFonts w:ascii="Times New Roman" w:eastAsia="Calibri" w:hAnsi="Times New Roman" w:cs="Times New Roman"/>
          <w:sz w:val="24"/>
          <w:szCs w:val="24"/>
        </w:rPr>
        <w:t xml:space="preserve"> &amp; Gibbs, 1990).</w:t>
      </w:r>
    </w:p>
    <w:p w14:paraId="3CC10831" w14:textId="66CBF5DF" w:rsidR="001E3D7B" w:rsidRPr="005508DC" w:rsidRDefault="001E3D7B" w:rsidP="00221B1F">
      <w:pPr>
        <w:tabs>
          <w:tab w:val="left" w:pos="709"/>
        </w:tabs>
        <w:spacing w:after="0" w:line="360" w:lineRule="auto"/>
        <w:ind w:firstLine="567"/>
        <w:jc w:val="both"/>
        <w:rPr>
          <w:rFonts w:ascii="Times New Roman" w:eastAsia="Calibri" w:hAnsi="Times New Roman" w:cs="Times New Roman"/>
          <w:sz w:val="24"/>
          <w:szCs w:val="24"/>
        </w:rPr>
      </w:pPr>
      <w:r w:rsidRPr="005508DC">
        <w:rPr>
          <w:rFonts w:ascii="Times New Roman" w:eastAsia="Calibri" w:hAnsi="Times New Roman" w:cs="Times New Roman"/>
          <w:sz w:val="24"/>
          <w:szCs w:val="24"/>
        </w:rPr>
        <w:t>Hence, following a procedural moral legitimacy position, one can be seen as adopting socially acceptable techniques (</w:t>
      </w:r>
      <w:proofErr w:type="spellStart"/>
      <w:r w:rsidRPr="005508DC">
        <w:rPr>
          <w:rFonts w:ascii="Times New Roman" w:eastAsia="Calibri" w:hAnsi="Times New Roman" w:cs="Times New Roman"/>
          <w:sz w:val="24"/>
          <w:szCs w:val="24"/>
        </w:rPr>
        <w:t>Suchman</w:t>
      </w:r>
      <w:proofErr w:type="spellEnd"/>
      <w:r w:rsidRPr="005508DC">
        <w:rPr>
          <w:rFonts w:ascii="Times New Roman" w:eastAsia="Calibri" w:hAnsi="Times New Roman" w:cs="Times New Roman"/>
          <w:sz w:val="24"/>
          <w:szCs w:val="24"/>
        </w:rPr>
        <w:t>, 1995) (i.e.</w:t>
      </w:r>
      <w:r w:rsidR="00AC2BCD">
        <w:rPr>
          <w:rFonts w:ascii="Times New Roman" w:eastAsia="Calibri" w:hAnsi="Times New Roman" w:cs="Times New Roman"/>
          <w:sz w:val="24"/>
          <w:szCs w:val="24"/>
        </w:rPr>
        <w:t>,</w:t>
      </w:r>
      <w:r w:rsidRPr="005508DC">
        <w:rPr>
          <w:rFonts w:ascii="Times New Roman" w:eastAsia="Calibri" w:hAnsi="Times New Roman" w:cs="Times New Roman"/>
          <w:sz w:val="24"/>
          <w:szCs w:val="24"/>
        </w:rPr>
        <w:t xml:space="preserve"> a company may communicate details of their social programme on how it is implemented to gain social acceptance in the absence of whether these activities have actually been effective - are they good at their job?) Alternatively, they may simply be part of a larger collective social and environmental package that portray a more structural form of moral legitimacy – because the organisation reflects intrinsic features that are worthy of support (i.e.</w:t>
      </w:r>
      <w:r w:rsidR="00AC2BCD">
        <w:rPr>
          <w:rFonts w:ascii="Times New Roman" w:eastAsia="Calibri" w:hAnsi="Times New Roman" w:cs="Times New Roman"/>
          <w:sz w:val="24"/>
          <w:szCs w:val="24"/>
        </w:rPr>
        <w:t>,</w:t>
      </w:r>
      <w:r w:rsidRPr="005508DC">
        <w:rPr>
          <w:rFonts w:ascii="Times New Roman" w:eastAsia="Calibri" w:hAnsi="Times New Roman" w:cs="Times New Roman"/>
          <w:sz w:val="24"/>
          <w:szCs w:val="24"/>
        </w:rPr>
        <w:t xml:space="preserve"> employer has a dedicated strategy to assist the long term unemployed – viewed by society as morally just).</w:t>
      </w:r>
      <w:r w:rsidR="0055698B">
        <w:rPr>
          <w:rFonts w:ascii="Times New Roman" w:eastAsia="Calibri" w:hAnsi="Times New Roman" w:cs="Times New Roman"/>
          <w:sz w:val="24"/>
          <w:szCs w:val="24"/>
        </w:rPr>
        <w:t xml:space="preserve"> </w:t>
      </w:r>
      <w:r w:rsidRPr="00AC153B">
        <w:rPr>
          <w:rFonts w:ascii="Times New Roman" w:eastAsia="Calibri" w:hAnsi="Times New Roman" w:cs="Times New Roman"/>
          <w:i/>
          <w:iCs/>
          <w:sz w:val="24"/>
          <w:szCs w:val="24"/>
        </w:rPr>
        <w:t>IV08</w:t>
      </w:r>
      <w:r w:rsidRPr="00716D71">
        <w:rPr>
          <w:rFonts w:ascii="Times New Roman" w:eastAsia="Calibri" w:hAnsi="Times New Roman" w:cs="Times New Roman"/>
          <w:sz w:val="24"/>
          <w:szCs w:val="24"/>
        </w:rPr>
        <w:t>’s</w:t>
      </w:r>
      <w:r w:rsidRPr="005508DC">
        <w:rPr>
          <w:rFonts w:ascii="Times New Roman" w:eastAsia="Calibri" w:hAnsi="Times New Roman" w:cs="Times New Roman"/>
          <w:i/>
          <w:sz w:val="24"/>
          <w:szCs w:val="24"/>
        </w:rPr>
        <w:t xml:space="preserve"> </w:t>
      </w:r>
      <w:r w:rsidR="000224E7">
        <w:rPr>
          <w:rFonts w:ascii="Times New Roman" w:eastAsia="Calibri" w:hAnsi="Times New Roman" w:cs="Times New Roman"/>
          <w:sz w:val="24"/>
          <w:szCs w:val="24"/>
        </w:rPr>
        <w:t>Managing Director</w:t>
      </w:r>
      <w:r w:rsidRPr="005508DC">
        <w:rPr>
          <w:rFonts w:ascii="Times New Roman" w:eastAsia="Calibri" w:hAnsi="Times New Roman" w:cs="Times New Roman"/>
          <w:sz w:val="24"/>
          <w:szCs w:val="24"/>
        </w:rPr>
        <w:t xml:space="preserve">, strategically addresses legitimacy and works to secure this via specific audiences (pragmatic), internal workforce, direct customers and larger organisations </w:t>
      </w:r>
      <w:r w:rsidRPr="00B17267">
        <w:rPr>
          <w:rFonts w:ascii="Times New Roman" w:eastAsia="Calibri" w:hAnsi="Times New Roman" w:cs="Times New Roman"/>
          <w:sz w:val="24"/>
          <w:szCs w:val="24"/>
        </w:rPr>
        <w:t>(</w:t>
      </w:r>
      <w:proofErr w:type="spellStart"/>
      <w:r w:rsidRPr="00B17267">
        <w:rPr>
          <w:rFonts w:ascii="Times New Roman" w:eastAsia="Calibri" w:hAnsi="Times New Roman" w:cs="Times New Roman"/>
          <w:sz w:val="24"/>
          <w:szCs w:val="24"/>
        </w:rPr>
        <w:t>Mobus</w:t>
      </w:r>
      <w:proofErr w:type="spellEnd"/>
      <w:r w:rsidRPr="005508DC">
        <w:rPr>
          <w:rFonts w:ascii="Times New Roman" w:eastAsia="Calibri" w:hAnsi="Times New Roman" w:cs="Times New Roman"/>
          <w:sz w:val="24"/>
          <w:szCs w:val="24"/>
        </w:rPr>
        <w:t>, 2005).</w:t>
      </w:r>
      <w:r w:rsidR="00362739" w:rsidRPr="005508DC">
        <w:rPr>
          <w:rFonts w:ascii="Times New Roman" w:eastAsia="Calibri" w:hAnsi="Times New Roman" w:cs="Times New Roman"/>
          <w:sz w:val="24"/>
          <w:szCs w:val="24"/>
        </w:rPr>
        <w:t xml:space="preserve"> </w:t>
      </w:r>
      <w:r w:rsidRPr="005508DC">
        <w:rPr>
          <w:rFonts w:ascii="Times New Roman" w:eastAsia="Calibri" w:hAnsi="Times New Roman" w:cs="Times New Roman"/>
          <w:sz w:val="24"/>
          <w:szCs w:val="24"/>
        </w:rPr>
        <w:t xml:space="preserve">Advertising the fact that </w:t>
      </w:r>
      <w:r w:rsidRPr="00AC153B">
        <w:rPr>
          <w:rFonts w:ascii="Times New Roman" w:eastAsia="Calibri" w:hAnsi="Times New Roman" w:cs="Times New Roman"/>
          <w:i/>
          <w:iCs/>
          <w:sz w:val="24"/>
          <w:szCs w:val="24"/>
        </w:rPr>
        <w:t>IV08</w:t>
      </w:r>
      <w:r w:rsidRPr="00690E57">
        <w:rPr>
          <w:rFonts w:ascii="Times New Roman" w:eastAsia="Calibri" w:hAnsi="Times New Roman" w:cs="Times New Roman"/>
          <w:sz w:val="24"/>
          <w:szCs w:val="24"/>
        </w:rPr>
        <w:t xml:space="preserve"> </w:t>
      </w:r>
      <w:r w:rsidRPr="005508DC">
        <w:rPr>
          <w:rFonts w:ascii="Times New Roman" w:eastAsia="Calibri" w:hAnsi="Times New Roman" w:cs="Times New Roman"/>
          <w:sz w:val="24"/>
          <w:szCs w:val="24"/>
        </w:rPr>
        <w:t xml:space="preserve">admirably focusses on the long term unemployed (regardless of their fair wage), could be viewed as a symbolic social statement of caring intent, but in the long term will not affect the ethical or sustainable underpinning of </w:t>
      </w:r>
      <w:r w:rsidRPr="00AC153B">
        <w:rPr>
          <w:rFonts w:ascii="Times New Roman" w:eastAsia="Calibri" w:hAnsi="Times New Roman" w:cs="Times New Roman"/>
          <w:i/>
          <w:iCs/>
          <w:sz w:val="24"/>
          <w:szCs w:val="24"/>
        </w:rPr>
        <w:t>IV08</w:t>
      </w:r>
      <w:r w:rsidRPr="009F5F19">
        <w:rPr>
          <w:rFonts w:ascii="Times New Roman" w:eastAsia="Calibri" w:hAnsi="Times New Roman" w:cs="Times New Roman"/>
          <w:sz w:val="24"/>
          <w:szCs w:val="24"/>
        </w:rPr>
        <w:t>s</w:t>
      </w:r>
      <w:r w:rsidRPr="00690E57">
        <w:rPr>
          <w:rFonts w:ascii="Times New Roman" w:eastAsia="Calibri" w:hAnsi="Times New Roman" w:cs="Times New Roman"/>
          <w:sz w:val="24"/>
          <w:szCs w:val="24"/>
        </w:rPr>
        <w:t xml:space="preserve"> </w:t>
      </w:r>
      <w:r w:rsidRPr="005508DC">
        <w:rPr>
          <w:rFonts w:ascii="Times New Roman" w:eastAsia="Calibri" w:hAnsi="Times New Roman" w:cs="Times New Roman"/>
          <w:sz w:val="24"/>
          <w:szCs w:val="24"/>
        </w:rPr>
        <w:t xml:space="preserve">product development. </w:t>
      </w:r>
    </w:p>
    <w:p w14:paraId="2012F06C" w14:textId="76A9CFC6" w:rsidR="001E3D7B" w:rsidRPr="005508DC" w:rsidRDefault="001E3D7B" w:rsidP="00F9585B">
      <w:pPr>
        <w:pStyle w:val="ListParagraph"/>
        <w:tabs>
          <w:tab w:val="left" w:pos="567"/>
        </w:tabs>
        <w:spacing w:line="240" w:lineRule="auto"/>
        <w:ind w:left="567"/>
        <w:rPr>
          <w:rFonts w:ascii="Times New Roman" w:eastAsia="Calibri" w:hAnsi="Times New Roman" w:cs="Times New Roman"/>
          <w:sz w:val="24"/>
          <w:szCs w:val="24"/>
          <w:highlight w:val="yellow"/>
        </w:rPr>
      </w:pPr>
      <w:r w:rsidRPr="005508DC">
        <w:rPr>
          <w:rFonts w:ascii="Times New Roman" w:hAnsi="Times New Roman" w:cs="Times New Roman"/>
          <w:sz w:val="24"/>
          <w:szCs w:val="24"/>
        </w:rPr>
        <w:t>“…we also engage in employing the long term unemployed and take on apprentices so there is a social component there too.  We also have a charity team here, a social team here; we are very good at making sure we are very active in the business community through lots of different ways and means…we developed a business that turns over £2 million and employs 27 people, that in itself is an impact that has an impact on all these people’s lives here in Sheffield that have now got a job, a lot of the guys in production, all of them have been long term unemployed.”</w:t>
      </w:r>
      <w:r w:rsidRPr="001C682A">
        <w:rPr>
          <w:rFonts w:ascii="Times New Roman" w:hAnsi="Times New Roman" w:cs="Times New Roman"/>
          <w:sz w:val="24"/>
          <w:szCs w:val="24"/>
        </w:rPr>
        <w:t xml:space="preserve"> IV08</w:t>
      </w:r>
      <w:r w:rsidRPr="005508DC">
        <w:rPr>
          <w:rFonts w:ascii="Times New Roman" w:hAnsi="Times New Roman" w:cs="Times New Roman"/>
          <w:sz w:val="24"/>
          <w:szCs w:val="24"/>
        </w:rPr>
        <w:t>.</w:t>
      </w:r>
      <w:r w:rsidRPr="005508DC">
        <w:rPr>
          <w:rFonts w:ascii="Times New Roman" w:eastAsia="Calibri" w:hAnsi="Times New Roman" w:cs="Times New Roman"/>
          <w:sz w:val="24"/>
          <w:szCs w:val="24"/>
          <w:highlight w:val="yellow"/>
        </w:rPr>
        <w:t xml:space="preserve"> </w:t>
      </w:r>
    </w:p>
    <w:p w14:paraId="29C0E760" w14:textId="6F2C8173" w:rsidR="009F5F19" w:rsidRDefault="00075E39" w:rsidP="00221B1F">
      <w:pPr>
        <w:tabs>
          <w:tab w:val="left" w:pos="567"/>
          <w:tab w:val="left" w:pos="709"/>
        </w:tabs>
        <w:spacing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E3D7B" w:rsidRPr="00EA729B">
        <w:rPr>
          <w:rFonts w:ascii="Times New Roman" w:eastAsia="Calibri" w:hAnsi="Times New Roman" w:cs="Times New Roman"/>
          <w:sz w:val="24"/>
          <w:szCs w:val="24"/>
        </w:rPr>
        <w:t>Such social actions of employing long term unemployed people (i.e.</w:t>
      </w:r>
      <w:r w:rsidR="00AC2BCD">
        <w:rPr>
          <w:rFonts w:ascii="Times New Roman" w:eastAsia="Calibri" w:hAnsi="Times New Roman" w:cs="Times New Roman"/>
          <w:sz w:val="24"/>
          <w:szCs w:val="24"/>
        </w:rPr>
        <w:t>,</w:t>
      </w:r>
      <w:r w:rsidR="001E3D7B" w:rsidRPr="00EA729B">
        <w:rPr>
          <w:rFonts w:ascii="Times New Roman" w:eastAsia="Calibri" w:hAnsi="Times New Roman" w:cs="Times New Roman"/>
          <w:sz w:val="24"/>
          <w:szCs w:val="24"/>
        </w:rPr>
        <w:t xml:space="preserve"> non-economic actions), assisting the disadvantaged (Kim et al., 201</w:t>
      </w:r>
      <w:r w:rsidR="002772A0">
        <w:rPr>
          <w:rFonts w:ascii="Times New Roman" w:eastAsia="Calibri" w:hAnsi="Times New Roman" w:cs="Times New Roman"/>
          <w:sz w:val="24"/>
          <w:szCs w:val="24"/>
        </w:rPr>
        <w:t>4</w:t>
      </w:r>
      <w:r w:rsidR="001E3D7B" w:rsidRPr="00EA729B">
        <w:rPr>
          <w:rFonts w:ascii="Times New Roman" w:eastAsia="Calibri" w:hAnsi="Times New Roman" w:cs="Times New Roman"/>
          <w:sz w:val="24"/>
          <w:szCs w:val="24"/>
        </w:rPr>
        <w:t>), helps businesses gain legitimacy and support from stakeholders. They go on to suggest, via Berry</w:t>
      </w:r>
      <w:r w:rsidR="00090822">
        <w:rPr>
          <w:rFonts w:ascii="Times New Roman" w:eastAsia="Calibri" w:hAnsi="Times New Roman" w:cs="Times New Roman"/>
          <w:sz w:val="24"/>
          <w:szCs w:val="24"/>
        </w:rPr>
        <w:t xml:space="preserve"> et al.</w:t>
      </w:r>
      <w:r w:rsidR="001E3D7B" w:rsidRPr="00EA729B">
        <w:rPr>
          <w:rFonts w:ascii="Times New Roman" w:eastAsia="Calibri" w:hAnsi="Times New Roman" w:cs="Times New Roman"/>
          <w:sz w:val="24"/>
          <w:szCs w:val="24"/>
        </w:rPr>
        <w:t xml:space="preserve"> (1997), that creating social</w:t>
      </w:r>
      <w:r w:rsidR="00B872C2">
        <w:rPr>
          <w:rFonts w:ascii="Times New Roman" w:eastAsia="Calibri" w:hAnsi="Times New Roman" w:cs="Times New Roman"/>
          <w:sz w:val="24"/>
          <w:szCs w:val="24"/>
        </w:rPr>
        <w:t>,</w:t>
      </w:r>
      <w:r w:rsidR="001E3D7B" w:rsidRPr="00EA729B">
        <w:rPr>
          <w:rFonts w:ascii="Times New Roman" w:eastAsia="Calibri" w:hAnsi="Times New Roman" w:cs="Times New Roman"/>
          <w:sz w:val="24"/>
          <w:szCs w:val="24"/>
        </w:rPr>
        <w:t xml:space="preserve"> as well as economic profits, they enhance their sustainable marketplace performance – evident as being the first SME totes bag to hit the fashion catwalks of Paris and London. This social element may well play a collective part for larger organisations to exploit their SEPs to their clients (as an overall package), as well as the image of ‘fashionable’ sustainable product. </w:t>
      </w:r>
    </w:p>
    <w:p w14:paraId="24B063F7" w14:textId="1D48626D" w:rsidR="00A64856" w:rsidRPr="00221B1F" w:rsidRDefault="00075E39" w:rsidP="00221B1F">
      <w:pPr>
        <w:tabs>
          <w:tab w:val="left" w:pos="567"/>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A64856" w:rsidRPr="00221B1F">
        <w:rPr>
          <w:rFonts w:ascii="Times New Roman" w:eastAsia="Calibri" w:hAnsi="Times New Roman" w:cs="Times New Roman"/>
          <w:sz w:val="24"/>
          <w:szCs w:val="24"/>
        </w:rPr>
        <w:t>A further example of substantive practice to explain management’s pragmatic exchange and influence legitimacy strategies is embedded via community representation driving legitimacy through a traditional environmental product</w:t>
      </w:r>
      <w:r w:rsidR="00A64856" w:rsidRPr="00221B1F">
        <w:rPr>
          <w:rFonts w:ascii="Times New Roman" w:eastAsia="Calibri" w:hAnsi="Times New Roman" w:cs="Times New Roman"/>
          <w:i/>
          <w:sz w:val="24"/>
          <w:szCs w:val="24"/>
        </w:rPr>
        <w:t>.</w:t>
      </w:r>
    </w:p>
    <w:p w14:paraId="1DF7B7CD" w14:textId="77777777" w:rsidR="00A64856" w:rsidRPr="00221B1F" w:rsidRDefault="00A64856" w:rsidP="00221B1F">
      <w:pPr>
        <w:tabs>
          <w:tab w:val="left" w:pos="567"/>
        </w:tabs>
        <w:spacing w:after="0" w:line="360" w:lineRule="auto"/>
        <w:jc w:val="both"/>
        <w:rPr>
          <w:rFonts w:ascii="Times New Roman" w:eastAsia="Calibri" w:hAnsi="Times New Roman" w:cs="Times New Roman"/>
          <w:i/>
          <w:sz w:val="24"/>
          <w:szCs w:val="24"/>
        </w:rPr>
      </w:pPr>
      <w:r w:rsidRPr="00221B1F">
        <w:rPr>
          <w:rFonts w:ascii="Times New Roman" w:eastAsia="Calibri" w:hAnsi="Times New Roman" w:cs="Times New Roman"/>
          <w:sz w:val="24"/>
          <w:szCs w:val="24"/>
        </w:rPr>
        <w:tab/>
      </w:r>
      <w:r w:rsidRPr="00221B1F">
        <w:rPr>
          <w:rFonts w:ascii="Times New Roman" w:eastAsia="Calibri" w:hAnsi="Times New Roman" w:cs="Times New Roman"/>
          <w:i/>
          <w:sz w:val="24"/>
          <w:szCs w:val="24"/>
        </w:rPr>
        <w:t>“I think that they enjoy the fact that they are actually the representatives and surveyors of something which is good” IV06</w:t>
      </w:r>
      <w:r w:rsidRPr="00221B1F">
        <w:rPr>
          <w:rFonts w:ascii="Times New Roman" w:eastAsia="Calibri" w:hAnsi="Times New Roman" w:cs="Times New Roman"/>
          <w:sz w:val="24"/>
          <w:szCs w:val="24"/>
          <w:vertAlign w:val="superscript"/>
        </w:rPr>
        <w:footnoteReference w:id="10"/>
      </w:r>
      <w:r w:rsidRPr="00221B1F">
        <w:rPr>
          <w:rFonts w:ascii="Times New Roman" w:eastAsia="Calibri" w:hAnsi="Times New Roman" w:cs="Times New Roman"/>
          <w:i/>
          <w:sz w:val="24"/>
          <w:szCs w:val="24"/>
        </w:rPr>
        <w:t xml:space="preserve"> “...the way that it is done and the way that it has evolved I think it has had a very positive impact on the local community” – it is somewhere they can identify with”. IV06</w:t>
      </w:r>
      <w:r w:rsidRPr="00221B1F">
        <w:rPr>
          <w:rFonts w:ascii="Times New Roman" w:eastAsia="Calibri" w:hAnsi="Times New Roman" w:cs="Times New Roman"/>
          <w:sz w:val="24"/>
          <w:szCs w:val="24"/>
        </w:rPr>
        <w:t xml:space="preserve"> go on to say that</w:t>
      </w:r>
      <w:r w:rsidRPr="00221B1F">
        <w:rPr>
          <w:rFonts w:ascii="Times New Roman" w:eastAsia="Calibri" w:hAnsi="Times New Roman" w:cs="Times New Roman"/>
          <w:i/>
          <w:sz w:val="24"/>
          <w:szCs w:val="24"/>
        </w:rPr>
        <w:t>, “…sometimes it feels like a bit of a community centre, the number of people that come to meet here, to discuss things, to put up various events that are happening locally.”</w:t>
      </w:r>
    </w:p>
    <w:p w14:paraId="4352E85F" w14:textId="77777777" w:rsidR="00A64856" w:rsidRPr="00221B1F" w:rsidRDefault="00A64856" w:rsidP="00221B1F">
      <w:pPr>
        <w:tabs>
          <w:tab w:val="left" w:pos="567"/>
        </w:tabs>
        <w:spacing w:after="0" w:line="360" w:lineRule="auto"/>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t xml:space="preserve">There is a strong representation of substantive commitment by the owners that see’s this environmental business as a local hub of social interaction. Thus, </w:t>
      </w:r>
      <w:r w:rsidRPr="00221B1F">
        <w:rPr>
          <w:rFonts w:ascii="Times New Roman" w:eastAsia="Calibri" w:hAnsi="Times New Roman" w:cs="Times New Roman"/>
          <w:i/>
          <w:sz w:val="24"/>
          <w:szCs w:val="24"/>
        </w:rPr>
        <w:t>IV06</w:t>
      </w:r>
      <w:r w:rsidRPr="00221B1F">
        <w:rPr>
          <w:rFonts w:ascii="Times New Roman" w:eastAsia="Calibri" w:hAnsi="Times New Roman" w:cs="Times New Roman"/>
          <w:sz w:val="24"/>
          <w:szCs w:val="24"/>
        </w:rPr>
        <w:t xml:space="preserve"> has gained its legitimacy via the inclusion of constituents, i.e. co-opting constituents and recruiting friendly co-</w:t>
      </w:r>
      <w:proofErr w:type="spellStart"/>
      <w:r w:rsidRPr="00221B1F">
        <w:rPr>
          <w:rFonts w:ascii="Times New Roman" w:eastAsia="Calibri" w:hAnsi="Times New Roman" w:cs="Times New Roman"/>
          <w:sz w:val="24"/>
          <w:szCs w:val="24"/>
        </w:rPr>
        <w:t>optees</w:t>
      </w:r>
      <w:proofErr w:type="spellEnd"/>
      <w:r w:rsidRPr="00221B1F">
        <w:rPr>
          <w:rFonts w:ascii="Times New Roman" w:eastAsia="Calibri" w:hAnsi="Times New Roman" w:cs="Times New Roman"/>
          <w:sz w:val="24"/>
          <w:szCs w:val="24"/>
        </w:rPr>
        <w:t xml:space="preserve"> that make the business thrive. The local community clearly show their support of this local business, which has embedded a traditional edge attracting repeat and new business, where constituents see it as their ‘touch of environmental heaven’. This in itself conforms to </w:t>
      </w:r>
      <w:proofErr w:type="spellStart"/>
      <w:r w:rsidRPr="00221B1F">
        <w:rPr>
          <w:rFonts w:ascii="Times New Roman" w:eastAsia="Calibri" w:hAnsi="Times New Roman" w:cs="Times New Roman"/>
          <w:sz w:val="24"/>
          <w:szCs w:val="24"/>
        </w:rPr>
        <w:t>Ashforth</w:t>
      </w:r>
      <w:proofErr w:type="spellEnd"/>
      <w:r w:rsidRPr="00221B1F">
        <w:rPr>
          <w:rFonts w:ascii="Times New Roman" w:eastAsia="Calibri" w:hAnsi="Times New Roman" w:cs="Times New Roman"/>
          <w:sz w:val="24"/>
          <w:szCs w:val="24"/>
        </w:rPr>
        <w:t xml:space="preserve"> and Gibbs’ (1990) position, that legitimacy after a while is taken for granted. Their environmental difference and traditional methods </w:t>
      </w:r>
      <w:proofErr w:type="gramStart"/>
      <w:r w:rsidRPr="00221B1F">
        <w:rPr>
          <w:rFonts w:ascii="Times New Roman" w:eastAsia="Calibri" w:hAnsi="Times New Roman" w:cs="Times New Roman"/>
          <w:sz w:val="24"/>
          <w:szCs w:val="24"/>
        </w:rPr>
        <w:t>has</w:t>
      </w:r>
      <w:proofErr w:type="gramEnd"/>
      <w:r w:rsidRPr="00221B1F">
        <w:rPr>
          <w:rFonts w:ascii="Times New Roman" w:eastAsia="Calibri" w:hAnsi="Times New Roman" w:cs="Times New Roman"/>
          <w:sz w:val="24"/>
          <w:szCs w:val="24"/>
        </w:rPr>
        <w:t xml:space="preserve"> captured a regular niche audience and with their support, enclaves longevity in their business. As such, customers get a reasonably priced product and their substantive action relies on regular custom for survival (</w:t>
      </w:r>
      <w:proofErr w:type="spellStart"/>
      <w:r w:rsidRPr="00221B1F">
        <w:rPr>
          <w:rFonts w:ascii="Times New Roman" w:eastAsia="Calibri" w:hAnsi="Times New Roman" w:cs="Times New Roman"/>
          <w:sz w:val="24"/>
          <w:szCs w:val="24"/>
        </w:rPr>
        <w:t>Ashforth</w:t>
      </w:r>
      <w:proofErr w:type="spellEnd"/>
      <w:r w:rsidRPr="00221B1F">
        <w:rPr>
          <w:rFonts w:ascii="Times New Roman" w:eastAsia="Calibri" w:hAnsi="Times New Roman" w:cs="Times New Roman"/>
          <w:sz w:val="24"/>
          <w:szCs w:val="24"/>
        </w:rPr>
        <w:t xml:space="preserve"> &amp; Gibbs, 1990).</w:t>
      </w:r>
    </w:p>
    <w:p w14:paraId="5EA9677E" w14:textId="77777777" w:rsidR="00A64856" w:rsidRPr="00221B1F" w:rsidRDefault="00A64856" w:rsidP="00221B1F">
      <w:pPr>
        <w:tabs>
          <w:tab w:val="left" w:pos="567"/>
        </w:tabs>
        <w:spacing w:after="0" w:line="360" w:lineRule="auto"/>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t xml:space="preserve">The reputation that </w:t>
      </w:r>
      <w:r w:rsidRPr="00221B1F">
        <w:rPr>
          <w:rFonts w:ascii="Times New Roman" w:eastAsia="Calibri" w:hAnsi="Times New Roman" w:cs="Times New Roman"/>
          <w:i/>
          <w:sz w:val="24"/>
          <w:szCs w:val="24"/>
        </w:rPr>
        <w:t>IV06</w:t>
      </w:r>
      <w:r w:rsidRPr="00221B1F">
        <w:rPr>
          <w:rFonts w:ascii="Times New Roman" w:eastAsia="Calibri" w:hAnsi="Times New Roman" w:cs="Times New Roman"/>
          <w:sz w:val="24"/>
          <w:szCs w:val="24"/>
        </w:rPr>
        <w:t xml:space="preserve"> is developing is embedded with the business, and the community are playing a large part in shaping and supporting the socially responsible behavioural culture (Fuller &amp; Tian, 2006, p. 295). </w:t>
      </w:r>
      <w:r w:rsidRPr="00221B1F">
        <w:rPr>
          <w:rFonts w:ascii="Times New Roman" w:eastAsia="Calibri" w:hAnsi="Times New Roman" w:cs="Times New Roman"/>
          <w:i/>
          <w:sz w:val="24"/>
          <w:szCs w:val="24"/>
        </w:rPr>
        <w:t>“They act responsibly because their legitimacy with immediate stakeholders; employees, customers, suppliers and their ‘local’ community is at stake in a far more direct and personal way”.</w:t>
      </w:r>
    </w:p>
    <w:p w14:paraId="62524161" w14:textId="30BAD894" w:rsidR="007175BF" w:rsidRDefault="00A64856" w:rsidP="00221B1F">
      <w:pPr>
        <w:tabs>
          <w:tab w:val="left" w:pos="567"/>
        </w:tabs>
        <w:spacing w:after="0" w:line="360" w:lineRule="auto"/>
        <w:jc w:val="both"/>
        <w:rPr>
          <w:rFonts w:ascii="Times New Roman" w:eastAsia="Calibri" w:hAnsi="Times New Roman" w:cs="Times New Roman"/>
          <w:sz w:val="24"/>
          <w:szCs w:val="24"/>
        </w:rPr>
      </w:pPr>
      <w:r w:rsidRPr="00221B1F">
        <w:rPr>
          <w:rFonts w:ascii="Times New Roman" w:eastAsia="Calibri" w:hAnsi="Times New Roman" w:cs="Times New Roman"/>
          <w:sz w:val="24"/>
          <w:szCs w:val="24"/>
        </w:rPr>
        <w:tab/>
        <w:t xml:space="preserve">Even though </w:t>
      </w:r>
      <w:r w:rsidRPr="00221B1F">
        <w:rPr>
          <w:rFonts w:ascii="Times New Roman" w:eastAsia="Calibri" w:hAnsi="Times New Roman" w:cs="Times New Roman"/>
          <w:i/>
          <w:sz w:val="24"/>
          <w:szCs w:val="24"/>
        </w:rPr>
        <w:t>IV06</w:t>
      </w:r>
      <w:r w:rsidRPr="00221B1F">
        <w:rPr>
          <w:rFonts w:ascii="Times New Roman" w:eastAsia="Calibri" w:hAnsi="Times New Roman" w:cs="Times New Roman"/>
          <w:sz w:val="24"/>
          <w:szCs w:val="24"/>
        </w:rPr>
        <w:t xml:space="preserve"> has gained legitimacy by following a particular regime </w:t>
      </w:r>
      <w:r w:rsidR="00374A8D">
        <w:rPr>
          <w:rFonts w:ascii="Times New Roman" w:eastAsia="Calibri" w:hAnsi="Times New Roman" w:cs="Times New Roman"/>
          <w:sz w:val="24"/>
          <w:szCs w:val="24"/>
        </w:rPr>
        <w:t>(</w:t>
      </w:r>
      <w:r w:rsidRPr="00221B1F">
        <w:rPr>
          <w:rFonts w:ascii="Times New Roman" w:eastAsia="Calibri" w:hAnsi="Times New Roman" w:cs="Times New Roman"/>
          <w:sz w:val="24"/>
          <w:szCs w:val="24"/>
        </w:rPr>
        <w:t>i.e.</w:t>
      </w:r>
      <w:r w:rsidR="00374A8D">
        <w:rPr>
          <w:rFonts w:ascii="Times New Roman" w:eastAsia="Calibri" w:hAnsi="Times New Roman" w:cs="Times New Roman"/>
          <w:sz w:val="24"/>
          <w:szCs w:val="24"/>
        </w:rPr>
        <w:t>,</w:t>
      </w:r>
      <w:r w:rsidRPr="00221B1F">
        <w:rPr>
          <w:rFonts w:ascii="Times New Roman" w:eastAsia="Calibri" w:hAnsi="Times New Roman" w:cs="Times New Roman"/>
          <w:sz w:val="24"/>
          <w:szCs w:val="24"/>
        </w:rPr>
        <w:t xml:space="preserve"> that of producing cider in a traditional method</w:t>
      </w:r>
      <w:r w:rsidR="00374A8D">
        <w:rPr>
          <w:rFonts w:ascii="Times New Roman" w:eastAsia="Calibri" w:hAnsi="Times New Roman" w:cs="Times New Roman"/>
          <w:sz w:val="24"/>
          <w:szCs w:val="24"/>
        </w:rPr>
        <w:t>)</w:t>
      </w:r>
      <w:r w:rsidRPr="00221B1F">
        <w:rPr>
          <w:rFonts w:ascii="Times New Roman" w:eastAsia="Calibri" w:hAnsi="Times New Roman" w:cs="Times New Roman"/>
          <w:sz w:val="24"/>
          <w:szCs w:val="24"/>
        </w:rPr>
        <w:t>, and which attracts local stakeholders, this pragmatic stance has met the needs and tastes of their audience (</w:t>
      </w:r>
      <w:proofErr w:type="spellStart"/>
      <w:r w:rsidRPr="00221B1F">
        <w:rPr>
          <w:rFonts w:ascii="Times New Roman" w:eastAsia="Calibri" w:hAnsi="Times New Roman" w:cs="Times New Roman"/>
          <w:sz w:val="24"/>
          <w:szCs w:val="24"/>
        </w:rPr>
        <w:t>Suchman</w:t>
      </w:r>
      <w:proofErr w:type="spellEnd"/>
      <w:r w:rsidRPr="00221B1F">
        <w:rPr>
          <w:rFonts w:ascii="Times New Roman" w:eastAsia="Calibri" w:hAnsi="Times New Roman" w:cs="Times New Roman"/>
          <w:sz w:val="24"/>
          <w:szCs w:val="24"/>
        </w:rPr>
        <w:t>, 1995). They just need to make sure that this is sustained. Therefore, there is a clear message for</w:t>
      </w:r>
      <w:r w:rsidRPr="00221B1F">
        <w:rPr>
          <w:rFonts w:ascii="Times New Roman" w:eastAsia="Calibri" w:hAnsi="Times New Roman" w:cs="Times New Roman"/>
          <w:i/>
          <w:sz w:val="24"/>
          <w:szCs w:val="24"/>
        </w:rPr>
        <w:t xml:space="preserve"> IV06</w:t>
      </w:r>
      <w:r w:rsidRPr="00221B1F">
        <w:rPr>
          <w:rFonts w:ascii="Times New Roman" w:eastAsia="Calibri" w:hAnsi="Times New Roman" w:cs="Times New Roman"/>
          <w:sz w:val="24"/>
          <w:szCs w:val="24"/>
        </w:rPr>
        <w:t xml:space="preserve"> to survive and maintain </w:t>
      </w:r>
      <w:r w:rsidRPr="00221B1F">
        <w:rPr>
          <w:rFonts w:ascii="Times New Roman" w:eastAsia="Calibri" w:hAnsi="Times New Roman" w:cs="Times New Roman"/>
          <w:sz w:val="24"/>
          <w:szCs w:val="24"/>
        </w:rPr>
        <w:lastRenderedPageBreak/>
        <w:t>legitimacy, as it is still faced with issues (</w:t>
      </w:r>
      <w:proofErr w:type="spellStart"/>
      <w:r w:rsidRPr="00221B1F">
        <w:rPr>
          <w:rFonts w:ascii="Times New Roman" w:eastAsia="Calibri" w:hAnsi="Times New Roman" w:cs="Times New Roman"/>
          <w:sz w:val="24"/>
          <w:szCs w:val="24"/>
        </w:rPr>
        <w:t>Suchman</w:t>
      </w:r>
      <w:proofErr w:type="spellEnd"/>
      <w:r w:rsidRPr="00221B1F">
        <w:rPr>
          <w:rFonts w:ascii="Times New Roman" w:eastAsia="Calibri" w:hAnsi="Times New Roman" w:cs="Times New Roman"/>
          <w:sz w:val="24"/>
          <w:szCs w:val="24"/>
        </w:rPr>
        <w:t xml:space="preserve">, 1995) of competition from larger manufacturers. It is imperative therefore, for the SME to make sure that they meet the needs of an </w:t>
      </w:r>
      <w:proofErr w:type="gramStart"/>
      <w:r w:rsidRPr="00221B1F">
        <w:rPr>
          <w:rFonts w:ascii="Times New Roman" w:eastAsia="Calibri" w:hAnsi="Times New Roman" w:cs="Times New Roman"/>
          <w:sz w:val="24"/>
          <w:szCs w:val="24"/>
        </w:rPr>
        <w:t>ever changing</w:t>
      </w:r>
      <w:proofErr w:type="gramEnd"/>
      <w:r w:rsidRPr="00221B1F">
        <w:rPr>
          <w:rFonts w:ascii="Times New Roman" w:eastAsia="Calibri" w:hAnsi="Times New Roman" w:cs="Times New Roman"/>
          <w:sz w:val="24"/>
          <w:szCs w:val="24"/>
        </w:rPr>
        <w:t xml:space="preserve"> constituent. If the stakeholders continue to buy into the product, then there is no reason why legitimacy will not continue to be inferred upon the SME by stock piling this trust via stakeholder goodwill and support (</w:t>
      </w:r>
      <w:proofErr w:type="spellStart"/>
      <w:r w:rsidRPr="00221B1F">
        <w:rPr>
          <w:rFonts w:ascii="Times New Roman" w:eastAsia="Calibri" w:hAnsi="Times New Roman" w:cs="Times New Roman"/>
          <w:sz w:val="24"/>
          <w:szCs w:val="24"/>
        </w:rPr>
        <w:t>Suchman</w:t>
      </w:r>
      <w:proofErr w:type="spellEnd"/>
      <w:r w:rsidRPr="00221B1F">
        <w:rPr>
          <w:rFonts w:ascii="Times New Roman" w:eastAsia="Calibri" w:hAnsi="Times New Roman" w:cs="Times New Roman"/>
          <w:sz w:val="24"/>
          <w:szCs w:val="24"/>
        </w:rPr>
        <w:t>, 1995; Pfeffer, 1981).</w:t>
      </w:r>
    </w:p>
    <w:p w14:paraId="5BC0C498" w14:textId="77777777" w:rsidR="006E62CA" w:rsidRDefault="006E62CA" w:rsidP="00221B1F">
      <w:pPr>
        <w:tabs>
          <w:tab w:val="left" w:pos="567"/>
        </w:tabs>
        <w:spacing w:after="0" w:line="360" w:lineRule="auto"/>
        <w:jc w:val="both"/>
        <w:rPr>
          <w:rFonts w:ascii="Times New Roman" w:eastAsia="Calibri" w:hAnsi="Times New Roman" w:cs="Times New Roman"/>
          <w:sz w:val="24"/>
          <w:szCs w:val="24"/>
        </w:rPr>
      </w:pPr>
    </w:p>
    <w:p w14:paraId="606E25F3" w14:textId="2C43F7F1" w:rsidR="009F5F19" w:rsidRPr="0055698B" w:rsidRDefault="00B872C2" w:rsidP="0055698B">
      <w:pPr>
        <w:pStyle w:val="ListParagraph"/>
        <w:numPr>
          <w:ilvl w:val="1"/>
          <w:numId w:val="9"/>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0055698B">
        <w:rPr>
          <w:rFonts w:ascii="Times New Roman" w:hAnsi="Times New Roman" w:cs="Times New Roman"/>
          <w:sz w:val="24"/>
          <w:szCs w:val="24"/>
        </w:rPr>
        <w:t>Educational F</w:t>
      </w:r>
      <w:r w:rsidR="009F5F19" w:rsidRPr="0055698B">
        <w:rPr>
          <w:rFonts w:ascii="Times New Roman" w:hAnsi="Times New Roman" w:cs="Times New Roman"/>
          <w:sz w:val="24"/>
          <w:szCs w:val="24"/>
        </w:rPr>
        <w:t>acilitators</w:t>
      </w:r>
      <w:r w:rsidR="0055698B">
        <w:rPr>
          <w:rFonts w:ascii="Times New Roman" w:hAnsi="Times New Roman" w:cs="Times New Roman"/>
          <w:sz w:val="24"/>
          <w:szCs w:val="24"/>
        </w:rPr>
        <w:t xml:space="preserve"> T</w:t>
      </w:r>
      <w:r w:rsidR="00CE7F2C" w:rsidRPr="0055698B">
        <w:rPr>
          <w:rFonts w:ascii="Times New Roman" w:hAnsi="Times New Roman" w:cs="Times New Roman"/>
          <w:sz w:val="24"/>
          <w:szCs w:val="24"/>
        </w:rPr>
        <w:t>heme</w:t>
      </w:r>
    </w:p>
    <w:p w14:paraId="67708FBB" w14:textId="4094F7C4" w:rsidR="001E3D7B" w:rsidRPr="0055698B" w:rsidRDefault="00D01523" w:rsidP="0055698B">
      <w:pPr>
        <w:spacing w:after="0" w:line="360" w:lineRule="auto"/>
        <w:jc w:val="both"/>
        <w:rPr>
          <w:rFonts w:ascii="Times New Roman" w:eastAsia="Calibri" w:hAnsi="Times New Roman" w:cs="Times New Roman"/>
          <w:sz w:val="24"/>
          <w:szCs w:val="24"/>
        </w:rPr>
      </w:pPr>
      <w:r w:rsidRPr="0055698B">
        <w:rPr>
          <w:rFonts w:ascii="Times New Roman" w:eastAsia="Calibri" w:hAnsi="Times New Roman" w:cs="Times New Roman"/>
          <w:sz w:val="24"/>
          <w:szCs w:val="24"/>
        </w:rPr>
        <w:t>A further examp</w:t>
      </w:r>
      <w:r w:rsidR="00EA729B" w:rsidRPr="0055698B">
        <w:rPr>
          <w:rFonts w:ascii="Times New Roman" w:eastAsia="Calibri" w:hAnsi="Times New Roman" w:cs="Times New Roman"/>
          <w:sz w:val="24"/>
          <w:szCs w:val="24"/>
        </w:rPr>
        <w:t xml:space="preserve">le of dual legitimacy </w:t>
      </w:r>
      <w:r w:rsidR="001E3D7B" w:rsidRPr="0055698B">
        <w:rPr>
          <w:rFonts w:ascii="Times New Roman" w:eastAsia="Calibri" w:hAnsi="Times New Roman" w:cs="Times New Roman"/>
          <w:sz w:val="24"/>
          <w:szCs w:val="24"/>
        </w:rPr>
        <w:t>also addresses one of Lindblom’s (1994) strategies of seeking legitimation, that of educating and informing relevant publics about changes in their activities. This process can be symbolic in nature, via ceremonial conformity</w:t>
      </w:r>
      <w:r w:rsidR="00CC4279">
        <w:rPr>
          <w:rFonts w:ascii="Times New Roman" w:eastAsia="Calibri" w:hAnsi="Times New Roman" w:cs="Times New Roman"/>
          <w:sz w:val="24"/>
          <w:szCs w:val="24"/>
        </w:rPr>
        <w:t>,</w:t>
      </w:r>
      <w:r w:rsidR="001E3D7B" w:rsidRPr="0055698B">
        <w:rPr>
          <w:rFonts w:ascii="Times New Roman" w:eastAsia="Calibri" w:hAnsi="Times New Roman" w:cs="Times New Roman"/>
          <w:sz w:val="24"/>
          <w:szCs w:val="24"/>
        </w:rPr>
        <w:t xml:space="preserve"> where the SME holds visible ‘conferences,’ discussing salient practices that are consistent with social expectations (</w:t>
      </w:r>
      <w:proofErr w:type="spellStart"/>
      <w:r w:rsidR="001E3D7B" w:rsidRPr="0055698B">
        <w:rPr>
          <w:rFonts w:ascii="Times New Roman" w:eastAsia="Calibri" w:hAnsi="Times New Roman" w:cs="Times New Roman"/>
          <w:sz w:val="24"/>
          <w:szCs w:val="24"/>
        </w:rPr>
        <w:t>Ashforth</w:t>
      </w:r>
      <w:proofErr w:type="spellEnd"/>
      <w:r w:rsidR="001E3D7B" w:rsidRPr="0055698B">
        <w:rPr>
          <w:rFonts w:ascii="Times New Roman" w:eastAsia="Calibri" w:hAnsi="Times New Roman" w:cs="Times New Roman"/>
          <w:sz w:val="24"/>
          <w:szCs w:val="24"/>
        </w:rPr>
        <w:t xml:space="preserve"> &amp; Gibbs, 1990). Meyer and Rowan (1977) uses the example of following certain practices</w:t>
      </w:r>
      <w:r w:rsidR="00CC4279">
        <w:rPr>
          <w:rFonts w:ascii="Times New Roman" w:eastAsia="Calibri" w:hAnsi="Times New Roman" w:cs="Times New Roman"/>
          <w:sz w:val="24"/>
          <w:szCs w:val="24"/>
        </w:rPr>
        <w:t>,</w:t>
      </w:r>
      <w:r w:rsidR="001E3D7B" w:rsidRPr="0055698B">
        <w:rPr>
          <w:rFonts w:ascii="Times New Roman" w:eastAsia="Calibri" w:hAnsi="Times New Roman" w:cs="Times New Roman"/>
          <w:sz w:val="24"/>
          <w:szCs w:val="24"/>
        </w:rPr>
        <w:t xml:space="preserve"> such as attendance taking in schools, but states that this does not really affect the technology of teaching. Similarly, SMEs may discuss social and environmental issues for some form of benefit</w:t>
      </w:r>
      <w:r w:rsidR="00CC4279">
        <w:rPr>
          <w:rFonts w:ascii="Times New Roman" w:eastAsia="Calibri" w:hAnsi="Times New Roman" w:cs="Times New Roman"/>
          <w:sz w:val="24"/>
          <w:szCs w:val="24"/>
        </w:rPr>
        <w:t>s,</w:t>
      </w:r>
      <w:r w:rsidR="001E3D7B" w:rsidRPr="0055698B">
        <w:rPr>
          <w:rFonts w:ascii="Times New Roman" w:eastAsia="Calibri" w:hAnsi="Times New Roman" w:cs="Times New Roman"/>
          <w:sz w:val="24"/>
          <w:szCs w:val="24"/>
        </w:rPr>
        <w:t xml:space="preserve"> but nothing will affect the social and/or environmental running of the business. </w:t>
      </w:r>
    </w:p>
    <w:p w14:paraId="393734C5" w14:textId="4C7CA718" w:rsidR="001E3D7B" w:rsidRPr="00EA729B" w:rsidRDefault="00EA729B" w:rsidP="00221B1F">
      <w:pPr>
        <w:tabs>
          <w:tab w:val="left" w:pos="567"/>
        </w:tabs>
        <w:spacing w:after="0" w:line="360" w:lineRule="auto"/>
        <w:ind w:firstLine="567"/>
        <w:jc w:val="both"/>
        <w:rPr>
          <w:rFonts w:ascii="Times New Roman" w:eastAsia="Calibri" w:hAnsi="Times New Roman" w:cs="Times New Roman"/>
          <w:sz w:val="24"/>
          <w:szCs w:val="24"/>
        </w:rPr>
      </w:pPr>
      <w:r w:rsidRPr="00EA729B">
        <w:rPr>
          <w:rFonts w:ascii="Times New Roman" w:eastAsia="Calibri" w:hAnsi="Times New Roman" w:cs="Times New Roman"/>
          <w:sz w:val="24"/>
          <w:szCs w:val="24"/>
        </w:rPr>
        <w:t>L</w:t>
      </w:r>
      <w:r w:rsidR="001E3D7B" w:rsidRPr="00EA729B">
        <w:rPr>
          <w:rFonts w:ascii="Times New Roman" w:eastAsia="Calibri" w:hAnsi="Times New Roman" w:cs="Times New Roman"/>
          <w:sz w:val="24"/>
          <w:szCs w:val="24"/>
        </w:rPr>
        <w:t xml:space="preserve">egitimacy </w:t>
      </w:r>
      <w:r w:rsidR="00490D6C">
        <w:rPr>
          <w:rFonts w:ascii="Times New Roman" w:eastAsia="Calibri" w:hAnsi="Times New Roman" w:cs="Times New Roman"/>
          <w:sz w:val="24"/>
          <w:szCs w:val="24"/>
        </w:rPr>
        <w:t xml:space="preserve">type </w:t>
      </w:r>
      <w:r w:rsidRPr="00EA729B">
        <w:rPr>
          <w:rFonts w:ascii="Times New Roman" w:eastAsia="Calibri" w:hAnsi="Times New Roman" w:cs="Times New Roman"/>
          <w:sz w:val="24"/>
          <w:szCs w:val="24"/>
        </w:rPr>
        <w:t>forms</w:t>
      </w:r>
      <w:r w:rsidR="001E3D7B" w:rsidRPr="00EA729B">
        <w:rPr>
          <w:rFonts w:ascii="Times New Roman" w:eastAsia="Calibri" w:hAnsi="Times New Roman" w:cs="Times New Roman"/>
          <w:sz w:val="24"/>
          <w:szCs w:val="24"/>
        </w:rPr>
        <w:t xml:space="preserve"> a pragmatic influence</w:t>
      </w:r>
      <w:r w:rsidRPr="00EA729B">
        <w:rPr>
          <w:rFonts w:ascii="Times New Roman" w:eastAsia="Calibri" w:hAnsi="Times New Roman" w:cs="Times New Roman"/>
          <w:sz w:val="24"/>
          <w:szCs w:val="24"/>
        </w:rPr>
        <w:t xml:space="preserve"> here</w:t>
      </w:r>
      <w:r w:rsidR="001E3D7B" w:rsidRPr="00EA729B">
        <w:rPr>
          <w:rFonts w:ascii="Times New Roman" w:eastAsia="Calibri" w:hAnsi="Times New Roman" w:cs="Times New Roman"/>
          <w:sz w:val="24"/>
          <w:szCs w:val="24"/>
        </w:rPr>
        <w:t xml:space="preserve">, as simply a means of expressing know-how and hoping that other businesses engage with similar or best practice (and thus not </w:t>
      </w:r>
      <w:r w:rsidR="00D07B76">
        <w:rPr>
          <w:rFonts w:ascii="Times New Roman" w:eastAsia="Calibri" w:hAnsi="Times New Roman" w:cs="Times New Roman"/>
          <w:sz w:val="24"/>
          <w:szCs w:val="24"/>
        </w:rPr>
        <w:t>a</w:t>
      </w:r>
      <w:r w:rsidR="001E3D7B" w:rsidRPr="00EA729B">
        <w:rPr>
          <w:rFonts w:ascii="Times New Roman" w:eastAsia="Calibri" w:hAnsi="Times New Roman" w:cs="Times New Roman"/>
          <w:sz w:val="24"/>
          <w:szCs w:val="24"/>
        </w:rPr>
        <w:t xml:space="preserve">ffecting the business, or simply just labelling the business as a legitimate fountain of knowledge). In essence, </w:t>
      </w:r>
      <w:r w:rsidR="00D07B76">
        <w:rPr>
          <w:rFonts w:ascii="Times New Roman" w:eastAsia="Calibri" w:hAnsi="Times New Roman" w:cs="Times New Roman"/>
          <w:sz w:val="24"/>
          <w:szCs w:val="24"/>
        </w:rPr>
        <w:t xml:space="preserve">the firm is seeking to offer </w:t>
      </w:r>
      <w:r w:rsidR="001E3D7B" w:rsidRPr="00EA729B">
        <w:rPr>
          <w:rFonts w:ascii="Times New Roman" w:eastAsia="Calibri" w:hAnsi="Times New Roman" w:cs="Times New Roman"/>
          <w:sz w:val="24"/>
          <w:szCs w:val="24"/>
        </w:rPr>
        <w:t xml:space="preserve">no assurances that best practices have been carried forward. </w:t>
      </w:r>
      <w:r w:rsidR="00693FE5" w:rsidRPr="00EA729B">
        <w:rPr>
          <w:rFonts w:ascii="Times New Roman" w:eastAsia="Calibri" w:hAnsi="Times New Roman" w:cs="Times New Roman"/>
          <w:sz w:val="24"/>
          <w:szCs w:val="24"/>
        </w:rPr>
        <w:t>Though</w:t>
      </w:r>
      <w:r w:rsidR="001E3D7B" w:rsidRPr="00EA729B">
        <w:rPr>
          <w:rFonts w:ascii="Times New Roman" w:eastAsia="Calibri" w:hAnsi="Times New Roman" w:cs="Times New Roman"/>
          <w:sz w:val="24"/>
          <w:szCs w:val="24"/>
        </w:rPr>
        <w:t xml:space="preserve">, a substantive </w:t>
      </w:r>
      <w:r w:rsidR="00490D6C">
        <w:rPr>
          <w:rFonts w:ascii="Times New Roman" w:eastAsia="Calibri" w:hAnsi="Times New Roman" w:cs="Times New Roman"/>
          <w:sz w:val="24"/>
          <w:szCs w:val="24"/>
        </w:rPr>
        <w:t xml:space="preserve">level of legitimacy </w:t>
      </w:r>
      <w:r w:rsidR="001E3D7B" w:rsidRPr="00EA729B">
        <w:rPr>
          <w:rFonts w:ascii="Times New Roman" w:eastAsia="Calibri" w:hAnsi="Times New Roman" w:cs="Times New Roman"/>
          <w:sz w:val="24"/>
          <w:szCs w:val="24"/>
        </w:rPr>
        <w:t>(</w:t>
      </w:r>
      <w:proofErr w:type="spellStart"/>
      <w:r w:rsidR="001E3D7B" w:rsidRPr="00EA729B">
        <w:rPr>
          <w:rFonts w:ascii="Times New Roman" w:eastAsia="Calibri" w:hAnsi="Times New Roman" w:cs="Times New Roman"/>
          <w:sz w:val="24"/>
          <w:szCs w:val="24"/>
        </w:rPr>
        <w:t>Ashforth</w:t>
      </w:r>
      <w:proofErr w:type="spellEnd"/>
      <w:r w:rsidR="001E3D7B" w:rsidRPr="00EA729B">
        <w:rPr>
          <w:rFonts w:ascii="Times New Roman" w:eastAsia="Calibri" w:hAnsi="Times New Roman" w:cs="Times New Roman"/>
          <w:sz w:val="24"/>
          <w:szCs w:val="24"/>
        </w:rPr>
        <w:t xml:space="preserve"> &amp; Gibbs, 1990), via a pragmatic exchange legitimacy (</w:t>
      </w:r>
      <w:proofErr w:type="spellStart"/>
      <w:r w:rsidR="001E3D7B" w:rsidRPr="00EA729B">
        <w:rPr>
          <w:rFonts w:ascii="Times New Roman" w:eastAsia="Calibri" w:hAnsi="Times New Roman" w:cs="Times New Roman"/>
          <w:sz w:val="24"/>
          <w:szCs w:val="24"/>
        </w:rPr>
        <w:t>Suchman</w:t>
      </w:r>
      <w:proofErr w:type="spellEnd"/>
      <w:r w:rsidR="001E3D7B" w:rsidRPr="00EA729B">
        <w:rPr>
          <w:rFonts w:ascii="Times New Roman" w:eastAsia="Calibri" w:hAnsi="Times New Roman" w:cs="Times New Roman"/>
          <w:sz w:val="24"/>
          <w:szCs w:val="24"/>
        </w:rPr>
        <w:t>, 1995), for example, could be viewed via repayment. This could be adopted, if it is seen as a continuous cycle; other businesses are requesting their presence, and employees beginning to feedback their understanding of SE</w:t>
      </w:r>
      <w:r w:rsidR="00490D6C">
        <w:rPr>
          <w:rFonts w:ascii="Times New Roman" w:eastAsia="Calibri" w:hAnsi="Times New Roman" w:cs="Times New Roman"/>
          <w:sz w:val="24"/>
          <w:szCs w:val="24"/>
        </w:rPr>
        <w:t>Ps</w:t>
      </w:r>
      <w:r w:rsidR="001E3D7B" w:rsidRPr="00EA729B">
        <w:rPr>
          <w:rFonts w:ascii="Times New Roman" w:eastAsia="Calibri" w:hAnsi="Times New Roman" w:cs="Times New Roman"/>
          <w:sz w:val="24"/>
          <w:szCs w:val="24"/>
        </w:rPr>
        <w:t>, both at home and at work. In essence, a tool used to win business and gain closer business relations. Thus, this process of increased communication will no doubt extenuate the SEP position of the SME (Nielsen &amp; Thomsen, 2009).</w:t>
      </w:r>
      <w:r w:rsidR="0055698B">
        <w:rPr>
          <w:rFonts w:ascii="Times New Roman" w:eastAsia="Calibri" w:hAnsi="Times New Roman" w:cs="Times New Roman"/>
          <w:sz w:val="24"/>
          <w:szCs w:val="24"/>
        </w:rPr>
        <w:t xml:space="preserve"> </w:t>
      </w:r>
      <w:r w:rsidR="001E3D7B" w:rsidRPr="00EA729B">
        <w:rPr>
          <w:rFonts w:ascii="Times New Roman" w:eastAsia="Calibri" w:hAnsi="Times New Roman" w:cs="Times New Roman"/>
          <w:sz w:val="24"/>
          <w:szCs w:val="24"/>
        </w:rPr>
        <w:t xml:space="preserve">An internal stakeholder substantive example from </w:t>
      </w:r>
      <w:r w:rsidR="001E3D7B" w:rsidRPr="00AC153B">
        <w:rPr>
          <w:rFonts w:ascii="Times New Roman" w:eastAsia="Calibri" w:hAnsi="Times New Roman" w:cs="Times New Roman"/>
          <w:i/>
          <w:iCs/>
          <w:sz w:val="24"/>
          <w:szCs w:val="24"/>
        </w:rPr>
        <w:t>IV09</w:t>
      </w:r>
      <w:r w:rsidR="001E3D7B" w:rsidRPr="00EA729B">
        <w:rPr>
          <w:rFonts w:ascii="Times New Roman" w:eastAsia="Calibri" w:hAnsi="Times New Roman" w:cs="Times New Roman"/>
          <w:i/>
          <w:sz w:val="24"/>
          <w:szCs w:val="24"/>
        </w:rPr>
        <w:t>,</w:t>
      </w:r>
      <w:r w:rsidR="001E3D7B" w:rsidRPr="00EA729B">
        <w:rPr>
          <w:rFonts w:ascii="Times New Roman" w:eastAsia="Calibri" w:hAnsi="Times New Roman" w:cs="Times New Roman"/>
          <w:sz w:val="24"/>
          <w:szCs w:val="24"/>
        </w:rPr>
        <w:t xml:space="preserve"> is one of a new environmental structure embedded within their induction programmes; a new change in organisational process (</w:t>
      </w:r>
      <w:proofErr w:type="spellStart"/>
      <w:r w:rsidR="001E3D7B" w:rsidRPr="00EA729B">
        <w:rPr>
          <w:rFonts w:ascii="Times New Roman" w:eastAsia="Calibri" w:hAnsi="Times New Roman" w:cs="Times New Roman"/>
          <w:sz w:val="24"/>
          <w:szCs w:val="24"/>
        </w:rPr>
        <w:t>Ashforth</w:t>
      </w:r>
      <w:proofErr w:type="spellEnd"/>
      <w:r w:rsidR="001E3D7B" w:rsidRPr="00EA729B">
        <w:rPr>
          <w:rFonts w:ascii="Times New Roman" w:eastAsia="Calibri" w:hAnsi="Times New Roman" w:cs="Times New Roman"/>
          <w:sz w:val="24"/>
          <w:szCs w:val="24"/>
        </w:rPr>
        <w:t xml:space="preserve"> &amp; Gibbs, 1990).</w:t>
      </w:r>
    </w:p>
    <w:p w14:paraId="3B9652A1" w14:textId="77777777" w:rsidR="001E3D7B" w:rsidRPr="00080DF6" w:rsidRDefault="001E3D7B" w:rsidP="00080DF6">
      <w:pPr>
        <w:pStyle w:val="ListParagraph"/>
        <w:tabs>
          <w:tab w:val="left" w:pos="567"/>
        </w:tabs>
        <w:spacing w:line="240" w:lineRule="auto"/>
        <w:ind w:left="567"/>
        <w:rPr>
          <w:rFonts w:ascii="Times New Roman" w:hAnsi="Times New Roman" w:cs="Times New Roman"/>
          <w:sz w:val="24"/>
          <w:szCs w:val="24"/>
        </w:rPr>
      </w:pPr>
      <w:r w:rsidRPr="00080DF6">
        <w:rPr>
          <w:rFonts w:ascii="Times New Roman" w:hAnsi="Times New Roman" w:cs="Times New Roman"/>
          <w:sz w:val="24"/>
          <w:szCs w:val="24"/>
        </w:rPr>
        <w:t xml:space="preserve">“Educating staff with regard to what we were doing environmentally, what we were going to be doing, so that is now incorporated within the induction programme, everybody joining the firm gets a half a day with me as the Sustainable Development Director which therefore you are watching things like an inconvenient tree and essentially getting through to them saying to them this </w:t>
      </w:r>
      <w:r w:rsidRPr="00080DF6">
        <w:rPr>
          <w:rFonts w:ascii="Times New Roman" w:hAnsi="Times New Roman" w:cs="Times New Roman"/>
          <w:sz w:val="24"/>
          <w:szCs w:val="24"/>
        </w:rPr>
        <w:lastRenderedPageBreak/>
        <w:t xml:space="preserve">is what we are doing to the planet, this is what we as a company are doing about it and this is what is expected of you as an individual within the company,” </w:t>
      </w:r>
      <w:r w:rsidRPr="00AC153B">
        <w:rPr>
          <w:rFonts w:ascii="Times New Roman" w:hAnsi="Times New Roman" w:cs="Times New Roman"/>
          <w:iCs/>
          <w:sz w:val="24"/>
          <w:szCs w:val="24"/>
        </w:rPr>
        <w:t>IV09</w:t>
      </w:r>
      <w:r w:rsidRPr="00694988">
        <w:rPr>
          <w:rFonts w:ascii="Times New Roman" w:hAnsi="Times New Roman" w:cs="Times New Roman"/>
          <w:i w:val="0"/>
          <w:sz w:val="24"/>
          <w:szCs w:val="24"/>
        </w:rPr>
        <w:t>.</w:t>
      </w:r>
    </w:p>
    <w:p w14:paraId="64BEECFF" w14:textId="6523195C" w:rsidR="001E3D7B" w:rsidRPr="00080DF6" w:rsidRDefault="001E3D7B" w:rsidP="00AC153B">
      <w:pPr>
        <w:spacing w:after="0" w:line="360" w:lineRule="auto"/>
        <w:ind w:firstLine="567"/>
        <w:jc w:val="both"/>
        <w:rPr>
          <w:rFonts w:ascii="Times New Roman" w:eastAsia="Calibri" w:hAnsi="Times New Roman" w:cs="Times New Roman"/>
          <w:sz w:val="24"/>
          <w:szCs w:val="24"/>
        </w:rPr>
      </w:pPr>
      <w:r w:rsidRPr="00080DF6">
        <w:rPr>
          <w:rFonts w:ascii="Times New Roman" w:eastAsia="Calibri" w:hAnsi="Times New Roman" w:cs="Times New Roman"/>
          <w:sz w:val="24"/>
          <w:szCs w:val="24"/>
        </w:rPr>
        <w:t xml:space="preserve">Clearly, there is </w:t>
      </w:r>
      <w:r w:rsidR="00D0137D">
        <w:rPr>
          <w:rFonts w:ascii="Times New Roman" w:eastAsia="Calibri" w:hAnsi="Times New Roman" w:cs="Times New Roman"/>
          <w:sz w:val="24"/>
          <w:szCs w:val="24"/>
        </w:rPr>
        <w:t>embeddedness</w:t>
      </w:r>
      <w:r w:rsidRPr="00080DF6">
        <w:rPr>
          <w:rFonts w:ascii="Times New Roman" w:eastAsia="Calibri" w:hAnsi="Times New Roman" w:cs="Times New Roman"/>
          <w:sz w:val="24"/>
          <w:szCs w:val="24"/>
        </w:rPr>
        <w:t xml:space="preserve"> of their SEP position, what the company is doing and what is expected of the employee, suggesting that this is a continuous process. However, if these are not maintained or monitored (in terms of the business’s expectations), then there is a risk that substantive educational facilitation may well succumb to simple symbolism. The symbolic feed forward of gaining internal employee’s legitimacy here as a means of forwarding the moral message and turning SEPs into practice at home, may be difficult to instil or monitor.</w:t>
      </w:r>
    </w:p>
    <w:p w14:paraId="6B71054E" w14:textId="307EF7AA" w:rsidR="001E3D7B" w:rsidRPr="00080DF6" w:rsidRDefault="001E3D7B" w:rsidP="00080DF6">
      <w:pPr>
        <w:pStyle w:val="ListParagraph"/>
        <w:spacing w:line="240" w:lineRule="auto"/>
        <w:ind w:left="567"/>
        <w:rPr>
          <w:rFonts w:ascii="Times New Roman" w:hAnsi="Times New Roman" w:cs="Times New Roman"/>
          <w:sz w:val="24"/>
          <w:szCs w:val="24"/>
        </w:rPr>
      </w:pPr>
      <w:r w:rsidRPr="00080DF6">
        <w:rPr>
          <w:rFonts w:ascii="Times New Roman" w:hAnsi="Times New Roman" w:cs="Times New Roman"/>
          <w:sz w:val="24"/>
          <w:szCs w:val="24"/>
        </w:rPr>
        <w:t xml:space="preserve">“If I can educate them at the start, if people have got the knowledge, then they can take that home with them and therefore it won’t only be influencing how they operate and how they work here within the company it will also influence how they behave at home and indeed in the pub and their own circle of friends, so therefore we as a business can make a bigger difference by taking the time to actually educate people,” </w:t>
      </w:r>
    </w:p>
    <w:p w14:paraId="2190E05F" w14:textId="755459A4" w:rsidR="001E3D7B" w:rsidRPr="00080DF6" w:rsidRDefault="00D01523" w:rsidP="00080DF6">
      <w:pPr>
        <w:pStyle w:val="ListParagraph"/>
        <w:spacing w:line="240" w:lineRule="auto"/>
        <w:ind w:left="567"/>
        <w:rPr>
          <w:rFonts w:ascii="Times New Roman" w:hAnsi="Times New Roman" w:cs="Times New Roman"/>
          <w:sz w:val="24"/>
          <w:szCs w:val="24"/>
        </w:rPr>
      </w:pPr>
      <w:r w:rsidRPr="00080DF6">
        <w:rPr>
          <w:rFonts w:ascii="Times New Roman" w:hAnsi="Times New Roman" w:cs="Times New Roman"/>
          <w:sz w:val="24"/>
          <w:szCs w:val="24"/>
        </w:rPr>
        <w:tab/>
      </w:r>
      <w:r w:rsidR="001E3D7B" w:rsidRPr="00080DF6">
        <w:rPr>
          <w:rFonts w:ascii="Times New Roman" w:hAnsi="Times New Roman" w:cs="Times New Roman"/>
          <w:sz w:val="24"/>
          <w:szCs w:val="24"/>
        </w:rPr>
        <w:t>“I think the pressures within society absolutely with materialism and consumerism and so on, works against maintaining those values and needs to be a change of understating, hence the emphasis on education and actually trying to get people at a young age to actually understand and just stop and think, actually is there a better way,” </w:t>
      </w:r>
      <w:r w:rsidR="001E3D7B" w:rsidRPr="00AC153B">
        <w:rPr>
          <w:rFonts w:ascii="Times New Roman" w:hAnsi="Times New Roman" w:cs="Times New Roman"/>
          <w:iCs/>
          <w:sz w:val="24"/>
          <w:szCs w:val="24"/>
        </w:rPr>
        <w:t>IV09</w:t>
      </w:r>
      <w:r w:rsidR="001E3D7B" w:rsidRPr="00694988">
        <w:rPr>
          <w:rFonts w:ascii="Times New Roman" w:hAnsi="Times New Roman" w:cs="Times New Roman"/>
          <w:i w:val="0"/>
          <w:sz w:val="24"/>
          <w:szCs w:val="24"/>
        </w:rPr>
        <w:t>.</w:t>
      </w:r>
    </w:p>
    <w:p w14:paraId="334A3BE4" w14:textId="2B5956A8" w:rsidR="001E3D7B" w:rsidRPr="00080DF6" w:rsidRDefault="001E3D7B" w:rsidP="00AC153B">
      <w:pPr>
        <w:spacing w:after="0" w:line="360" w:lineRule="auto"/>
        <w:ind w:firstLine="567"/>
        <w:jc w:val="both"/>
        <w:rPr>
          <w:rFonts w:ascii="Times New Roman" w:eastAsia="Calibri" w:hAnsi="Times New Roman" w:cs="Times New Roman"/>
          <w:sz w:val="24"/>
          <w:szCs w:val="24"/>
        </w:rPr>
      </w:pPr>
      <w:r w:rsidRPr="00080DF6">
        <w:rPr>
          <w:rFonts w:ascii="Times New Roman" w:eastAsia="Calibri" w:hAnsi="Times New Roman" w:cs="Times New Roman"/>
          <w:sz w:val="24"/>
          <w:szCs w:val="24"/>
        </w:rPr>
        <w:t>Reaching their relevant publics at such an early stage and in the way depicted above, stresses the personalistic and direct way emphasised by Fuller and Tian (2006).</w:t>
      </w:r>
      <w:r w:rsidR="00080DF6" w:rsidRPr="00080DF6">
        <w:rPr>
          <w:rFonts w:ascii="Times New Roman" w:eastAsia="Calibri" w:hAnsi="Times New Roman" w:cs="Times New Roman"/>
          <w:sz w:val="24"/>
          <w:szCs w:val="24"/>
        </w:rPr>
        <w:t xml:space="preserve"> </w:t>
      </w:r>
      <w:r w:rsidRPr="00080DF6">
        <w:rPr>
          <w:rFonts w:ascii="Times New Roman" w:eastAsia="Calibri" w:hAnsi="Times New Roman" w:cs="Times New Roman"/>
          <w:sz w:val="24"/>
          <w:szCs w:val="24"/>
        </w:rPr>
        <w:t xml:space="preserve">When reflecting on their environmental impact (partly drawn from the uptake and difficulties in gaining ISO14001 status), </w:t>
      </w:r>
      <w:r w:rsidRPr="00AC153B">
        <w:rPr>
          <w:rFonts w:ascii="Times New Roman" w:eastAsia="Calibri" w:hAnsi="Times New Roman" w:cs="Times New Roman"/>
          <w:i/>
          <w:iCs/>
          <w:sz w:val="24"/>
          <w:szCs w:val="24"/>
        </w:rPr>
        <w:t>IV12</w:t>
      </w:r>
      <w:r w:rsidRPr="00080DF6">
        <w:rPr>
          <w:rFonts w:ascii="Times New Roman" w:eastAsia="Calibri" w:hAnsi="Times New Roman" w:cs="Times New Roman"/>
          <w:sz w:val="24"/>
          <w:szCs w:val="24"/>
        </w:rPr>
        <w:t xml:space="preserve"> split their </w:t>
      </w:r>
      <w:r w:rsidR="00690E57">
        <w:rPr>
          <w:rFonts w:ascii="Times New Roman" w:eastAsia="Calibri" w:hAnsi="Times New Roman" w:cs="Times New Roman"/>
          <w:sz w:val="24"/>
          <w:szCs w:val="24"/>
        </w:rPr>
        <w:t>rationale of being ‘</w:t>
      </w:r>
      <w:r w:rsidRPr="00080DF6">
        <w:rPr>
          <w:rFonts w:ascii="Times New Roman" w:eastAsia="Calibri" w:hAnsi="Times New Roman" w:cs="Times New Roman"/>
          <w:sz w:val="24"/>
          <w:szCs w:val="24"/>
        </w:rPr>
        <w:t>educational facilitat</w:t>
      </w:r>
      <w:r w:rsidR="00690E57">
        <w:rPr>
          <w:rFonts w:ascii="Times New Roman" w:eastAsia="Calibri" w:hAnsi="Times New Roman" w:cs="Times New Roman"/>
          <w:sz w:val="24"/>
          <w:szCs w:val="24"/>
        </w:rPr>
        <w:t>ors’</w:t>
      </w:r>
      <w:r w:rsidRPr="00080DF6">
        <w:rPr>
          <w:rFonts w:ascii="Times New Roman" w:eastAsia="Calibri" w:hAnsi="Times New Roman" w:cs="Times New Roman"/>
          <w:sz w:val="24"/>
          <w:szCs w:val="24"/>
        </w:rPr>
        <w:t xml:space="preserve"> by withholding knowledge from competitors, but driving the environmental impact through to customers as a potential route for winning and sustaining business. The substantive practice (</w:t>
      </w:r>
      <w:proofErr w:type="spellStart"/>
      <w:r w:rsidRPr="00080DF6">
        <w:rPr>
          <w:rFonts w:ascii="Times New Roman" w:eastAsia="Calibri" w:hAnsi="Times New Roman" w:cs="Times New Roman"/>
          <w:sz w:val="24"/>
          <w:szCs w:val="24"/>
        </w:rPr>
        <w:t>Ashforth</w:t>
      </w:r>
      <w:proofErr w:type="spellEnd"/>
      <w:r w:rsidRPr="00080DF6">
        <w:rPr>
          <w:rFonts w:ascii="Times New Roman" w:eastAsia="Calibri" w:hAnsi="Times New Roman" w:cs="Times New Roman"/>
          <w:sz w:val="24"/>
          <w:szCs w:val="24"/>
        </w:rPr>
        <w:t xml:space="preserve"> &amp; Gibbs, 1990), of educating constituents as a material process is evident from </w:t>
      </w:r>
      <w:r w:rsidRPr="00AC153B">
        <w:rPr>
          <w:rFonts w:ascii="Times New Roman" w:eastAsia="Calibri" w:hAnsi="Times New Roman" w:cs="Times New Roman"/>
          <w:i/>
          <w:iCs/>
          <w:sz w:val="24"/>
          <w:szCs w:val="24"/>
        </w:rPr>
        <w:t>IV12</w:t>
      </w:r>
      <w:r w:rsidRPr="00694988">
        <w:rPr>
          <w:rFonts w:ascii="Times New Roman" w:eastAsia="Calibri" w:hAnsi="Times New Roman" w:cs="Times New Roman"/>
          <w:sz w:val="24"/>
          <w:szCs w:val="24"/>
        </w:rPr>
        <w:t>’s</w:t>
      </w:r>
      <w:r w:rsidRPr="00A73DE7">
        <w:rPr>
          <w:rFonts w:ascii="Times New Roman" w:eastAsia="Calibri" w:hAnsi="Times New Roman" w:cs="Times New Roman"/>
          <w:sz w:val="24"/>
          <w:szCs w:val="24"/>
        </w:rPr>
        <w:t xml:space="preserve"> </w:t>
      </w:r>
      <w:r w:rsidRPr="00080DF6">
        <w:rPr>
          <w:rFonts w:ascii="Times New Roman" w:eastAsia="Calibri" w:hAnsi="Times New Roman" w:cs="Times New Roman"/>
          <w:sz w:val="24"/>
          <w:szCs w:val="24"/>
        </w:rPr>
        <w:t xml:space="preserve">position in that they educate their customers on their environmental impact reductions and feed that forward. This positive effect helps maintain client loyalty. In essence, if client loyalty is maintained and the company wins business then this would qualify as a substantive </w:t>
      </w:r>
      <w:r w:rsidR="00E13F12">
        <w:rPr>
          <w:rFonts w:ascii="Times New Roman" w:eastAsia="Calibri" w:hAnsi="Times New Roman" w:cs="Times New Roman"/>
          <w:sz w:val="24"/>
          <w:szCs w:val="24"/>
        </w:rPr>
        <w:t xml:space="preserve">level of legitimacy </w:t>
      </w:r>
      <w:r w:rsidRPr="00080DF6">
        <w:rPr>
          <w:rFonts w:ascii="Times New Roman" w:eastAsia="Calibri" w:hAnsi="Times New Roman" w:cs="Times New Roman"/>
          <w:sz w:val="24"/>
          <w:szCs w:val="24"/>
        </w:rPr>
        <w:t xml:space="preserve">within </w:t>
      </w:r>
      <w:r w:rsidRPr="00AC153B">
        <w:rPr>
          <w:rFonts w:ascii="Times New Roman" w:eastAsia="Calibri" w:hAnsi="Times New Roman" w:cs="Times New Roman"/>
          <w:i/>
          <w:iCs/>
          <w:sz w:val="24"/>
          <w:szCs w:val="24"/>
        </w:rPr>
        <w:t>IV12</w:t>
      </w:r>
      <w:r w:rsidRPr="00694988">
        <w:rPr>
          <w:rFonts w:ascii="Times New Roman" w:eastAsia="Calibri" w:hAnsi="Times New Roman" w:cs="Times New Roman"/>
          <w:sz w:val="24"/>
          <w:szCs w:val="24"/>
        </w:rPr>
        <w:t>’s</w:t>
      </w:r>
      <w:r w:rsidRPr="00080DF6">
        <w:rPr>
          <w:rFonts w:ascii="Times New Roman" w:eastAsia="Calibri" w:hAnsi="Times New Roman" w:cs="Times New Roman"/>
          <w:sz w:val="24"/>
          <w:szCs w:val="24"/>
        </w:rPr>
        <w:t xml:space="preserve"> </w:t>
      </w:r>
      <w:r w:rsidR="00A73DE7">
        <w:rPr>
          <w:rFonts w:ascii="Times New Roman" w:eastAsia="Calibri" w:hAnsi="Times New Roman" w:cs="Times New Roman"/>
          <w:sz w:val="24"/>
          <w:szCs w:val="24"/>
        </w:rPr>
        <w:t>SEP</w:t>
      </w:r>
      <w:r w:rsidRPr="00080DF6">
        <w:rPr>
          <w:rFonts w:ascii="Times New Roman" w:eastAsia="Calibri" w:hAnsi="Times New Roman" w:cs="Times New Roman"/>
          <w:sz w:val="24"/>
          <w:szCs w:val="24"/>
        </w:rPr>
        <w:t xml:space="preserve"> strategy.</w:t>
      </w:r>
    </w:p>
    <w:p w14:paraId="09E46440" w14:textId="1F1710FC" w:rsidR="001E3D7B" w:rsidRPr="00080DF6" w:rsidRDefault="001E3D7B" w:rsidP="0055698B">
      <w:pPr>
        <w:pStyle w:val="ListParagraph"/>
        <w:spacing w:line="240" w:lineRule="auto"/>
        <w:ind w:left="567"/>
        <w:rPr>
          <w:rFonts w:ascii="Times New Roman" w:hAnsi="Times New Roman" w:cs="Times New Roman"/>
          <w:sz w:val="24"/>
          <w:szCs w:val="24"/>
        </w:rPr>
      </w:pPr>
      <w:r w:rsidRPr="00080DF6">
        <w:rPr>
          <w:rFonts w:ascii="Times New Roman" w:hAnsi="Times New Roman" w:cs="Times New Roman"/>
          <w:sz w:val="24"/>
          <w:szCs w:val="24"/>
        </w:rPr>
        <w:t xml:space="preserve">“…we could get that knowledge and pass that knowledge and transfer it with customers to help them achieve that but we wanted then to differentiate ourselves with a lot of our competitors and that was the driving force really was for us to be different and for us to have the confidence to go to customers and say we can actually reduce your impact on the environment because we have done it, it is tried and tested, let’s pass that on to you,” </w:t>
      </w:r>
      <w:r w:rsidRPr="00AC153B">
        <w:rPr>
          <w:rFonts w:ascii="Times New Roman" w:hAnsi="Times New Roman" w:cs="Times New Roman"/>
          <w:iCs/>
          <w:sz w:val="24"/>
          <w:szCs w:val="24"/>
        </w:rPr>
        <w:t>IV12</w:t>
      </w:r>
      <w:r w:rsidRPr="00694988">
        <w:rPr>
          <w:rFonts w:ascii="Times New Roman" w:hAnsi="Times New Roman" w:cs="Times New Roman"/>
          <w:i w:val="0"/>
          <w:sz w:val="24"/>
          <w:szCs w:val="24"/>
        </w:rPr>
        <w:t>.</w:t>
      </w:r>
      <w:r w:rsidRPr="00080DF6">
        <w:rPr>
          <w:rFonts w:ascii="Times New Roman" w:hAnsi="Times New Roman" w:cs="Times New Roman"/>
          <w:sz w:val="24"/>
          <w:szCs w:val="24"/>
        </w:rPr>
        <w:t xml:space="preserve"> </w:t>
      </w:r>
    </w:p>
    <w:p w14:paraId="1569DE53" w14:textId="1D5E2E52" w:rsidR="001E3D7B" w:rsidRPr="00080DF6" w:rsidRDefault="001E3D7B" w:rsidP="00AC153B">
      <w:pPr>
        <w:spacing w:after="0" w:line="360" w:lineRule="auto"/>
        <w:ind w:firstLine="567"/>
        <w:jc w:val="both"/>
        <w:rPr>
          <w:rFonts w:ascii="Times New Roman" w:eastAsia="Calibri" w:hAnsi="Times New Roman" w:cs="Times New Roman"/>
          <w:sz w:val="24"/>
          <w:szCs w:val="24"/>
        </w:rPr>
      </w:pPr>
      <w:r w:rsidRPr="00080DF6">
        <w:rPr>
          <w:rFonts w:ascii="Times New Roman" w:eastAsia="Calibri" w:hAnsi="Times New Roman" w:cs="Times New Roman"/>
          <w:sz w:val="24"/>
          <w:szCs w:val="24"/>
        </w:rPr>
        <w:t xml:space="preserve">With this attribute, </w:t>
      </w:r>
      <w:r w:rsidRPr="00AC153B">
        <w:rPr>
          <w:rFonts w:ascii="Times New Roman" w:eastAsia="Calibri" w:hAnsi="Times New Roman" w:cs="Times New Roman"/>
          <w:i/>
          <w:iCs/>
          <w:sz w:val="24"/>
          <w:szCs w:val="24"/>
        </w:rPr>
        <w:t>IV12</w:t>
      </w:r>
      <w:r w:rsidRPr="00080DF6">
        <w:rPr>
          <w:rFonts w:ascii="Times New Roman" w:eastAsia="Calibri" w:hAnsi="Times New Roman" w:cs="Times New Roman"/>
          <w:sz w:val="24"/>
          <w:szCs w:val="24"/>
        </w:rPr>
        <w:t xml:space="preserve"> attracts a great deal of additional business. They explain how and why (Soobaroyen &amp; Ntim, 2013; </w:t>
      </w:r>
      <w:proofErr w:type="spellStart"/>
      <w:r w:rsidRPr="00080DF6">
        <w:rPr>
          <w:rFonts w:ascii="Times New Roman" w:eastAsia="Calibri" w:hAnsi="Times New Roman" w:cs="Times New Roman"/>
          <w:sz w:val="24"/>
          <w:szCs w:val="24"/>
        </w:rPr>
        <w:t>Ashforth</w:t>
      </w:r>
      <w:proofErr w:type="spellEnd"/>
      <w:r w:rsidRPr="00080DF6">
        <w:rPr>
          <w:rFonts w:ascii="Times New Roman" w:eastAsia="Calibri" w:hAnsi="Times New Roman" w:cs="Times New Roman"/>
          <w:sz w:val="24"/>
          <w:szCs w:val="24"/>
        </w:rPr>
        <w:t xml:space="preserve"> &amp; Gibbs, 1900) SEPs will benefit businesses. </w:t>
      </w:r>
      <w:r w:rsidRPr="00080DF6">
        <w:rPr>
          <w:rFonts w:ascii="Times New Roman" w:eastAsia="Calibri" w:hAnsi="Times New Roman" w:cs="Times New Roman"/>
          <w:sz w:val="24"/>
          <w:szCs w:val="24"/>
        </w:rPr>
        <w:lastRenderedPageBreak/>
        <w:t xml:space="preserve">Incorporating first hand evidence of environmental savings on </w:t>
      </w:r>
      <w:r w:rsidRPr="00AC153B">
        <w:rPr>
          <w:rFonts w:ascii="Times New Roman" w:eastAsia="Calibri" w:hAnsi="Times New Roman" w:cs="Times New Roman"/>
          <w:i/>
          <w:iCs/>
          <w:sz w:val="24"/>
          <w:szCs w:val="24"/>
        </w:rPr>
        <w:t>IV12</w:t>
      </w:r>
      <w:r w:rsidRPr="00411475">
        <w:rPr>
          <w:rFonts w:ascii="Times New Roman" w:eastAsia="Calibri" w:hAnsi="Times New Roman" w:cs="Times New Roman"/>
          <w:sz w:val="24"/>
          <w:szCs w:val="24"/>
        </w:rPr>
        <w:t>’s</w:t>
      </w:r>
      <w:r w:rsidRPr="00080DF6">
        <w:rPr>
          <w:rFonts w:ascii="Times New Roman" w:eastAsia="Calibri" w:hAnsi="Times New Roman" w:cs="Times New Roman"/>
          <w:sz w:val="24"/>
          <w:szCs w:val="24"/>
        </w:rPr>
        <w:t xml:space="preserve"> own business, triggers interested parties to follow suit. As </w:t>
      </w:r>
      <w:r w:rsidRPr="00AC153B">
        <w:rPr>
          <w:rFonts w:ascii="Times New Roman" w:eastAsia="Calibri" w:hAnsi="Times New Roman" w:cs="Times New Roman"/>
          <w:i/>
          <w:iCs/>
          <w:sz w:val="24"/>
          <w:szCs w:val="24"/>
        </w:rPr>
        <w:t>IV12</w:t>
      </w:r>
      <w:r w:rsidRPr="00411475">
        <w:rPr>
          <w:rFonts w:ascii="Times New Roman" w:eastAsia="Calibri" w:hAnsi="Times New Roman" w:cs="Times New Roman"/>
          <w:sz w:val="24"/>
          <w:szCs w:val="24"/>
        </w:rPr>
        <w:t xml:space="preserve"> </w:t>
      </w:r>
      <w:r w:rsidRPr="00080DF6">
        <w:rPr>
          <w:rFonts w:ascii="Times New Roman" w:eastAsia="Calibri" w:hAnsi="Times New Roman" w:cs="Times New Roman"/>
          <w:sz w:val="24"/>
          <w:szCs w:val="24"/>
        </w:rPr>
        <w:t>will educate businesses on this via training, this example proves that the way you use your knowledge, as stipulated in Stevens et al. (2005), with their extent of using ethical codes, could be translated as a substantive legitimacy claim.</w:t>
      </w:r>
    </w:p>
    <w:p w14:paraId="4A1C100C" w14:textId="755DB6C3" w:rsidR="001E3D7B" w:rsidRDefault="001E3D7B" w:rsidP="00221B1F">
      <w:pPr>
        <w:pStyle w:val="ListParagraph"/>
        <w:spacing w:line="240" w:lineRule="auto"/>
        <w:ind w:left="567"/>
        <w:rPr>
          <w:rFonts w:ascii="Times New Roman" w:hAnsi="Times New Roman" w:cs="Times New Roman"/>
          <w:i w:val="0"/>
          <w:sz w:val="24"/>
          <w:szCs w:val="24"/>
        </w:rPr>
      </w:pPr>
      <w:r w:rsidRPr="00080DF6">
        <w:rPr>
          <w:rFonts w:ascii="Times New Roman" w:hAnsi="Times New Roman" w:cs="Times New Roman"/>
          <w:sz w:val="24"/>
          <w:szCs w:val="24"/>
        </w:rPr>
        <w:t xml:space="preserve">“I have in the last year added into the induction pack for new starters an environmental awareness briefing.  When new starters </w:t>
      </w:r>
      <w:proofErr w:type="gramStart"/>
      <w:r w:rsidRPr="00080DF6">
        <w:rPr>
          <w:rFonts w:ascii="Times New Roman" w:hAnsi="Times New Roman" w:cs="Times New Roman"/>
          <w:sz w:val="24"/>
          <w:szCs w:val="24"/>
        </w:rPr>
        <w:t>come</w:t>
      </w:r>
      <w:proofErr w:type="gramEnd"/>
      <w:r w:rsidRPr="00080DF6">
        <w:rPr>
          <w:rFonts w:ascii="Times New Roman" w:hAnsi="Times New Roman" w:cs="Times New Roman"/>
          <w:sz w:val="24"/>
          <w:szCs w:val="24"/>
        </w:rPr>
        <w:t xml:space="preserve"> they have a full health and safety, they have the HR, they have a company brief which is an overview from the Managing Director of the business, why it is here and what it does.  They have a technical brief because the majority of people haven’t worked in textiles before so they don’t know what a ‘warp’ and a ‘</w:t>
      </w:r>
      <w:proofErr w:type="spellStart"/>
      <w:r w:rsidRPr="00080DF6">
        <w:rPr>
          <w:rFonts w:ascii="Times New Roman" w:hAnsi="Times New Roman" w:cs="Times New Roman"/>
          <w:sz w:val="24"/>
          <w:szCs w:val="24"/>
        </w:rPr>
        <w:t>wref</w:t>
      </w:r>
      <w:proofErr w:type="spellEnd"/>
      <w:r w:rsidRPr="00080DF6">
        <w:rPr>
          <w:rFonts w:ascii="Times New Roman" w:hAnsi="Times New Roman" w:cs="Times New Roman"/>
          <w:sz w:val="24"/>
          <w:szCs w:val="24"/>
        </w:rPr>
        <w:t>’ are, so we go back to basics and then we have an environmental brief which talks about all the aspects and impacts working and the site and what they can personally do to improve performance going forward.”</w:t>
      </w:r>
      <w:r w:rsidR="00A21DFA">
        <w:rPr>
          <w:rFonts w:ascii="Times New Roman" w:hAnsi="Times New Roman" w:cs="Times New Roman"/>
          <w:sz w:val="24"/>
          <w:szCs w:val="24"/>
        </w:rPr>
        <w:t xml:space="preserve"> </w:t>
      </w:r>
      <w:r w:rsidR="00411475" w:rsidRPr="00E00AC3">
        <w:rPr>
          <w:rFonts w:ascii="Times New Roman" w:hAnsi="Times New Roman" w:cs="Times New Roman"/>
          <w:iCs/>
          <w:sz w:val="24"/>
          <w:szCs w:val="24"/>
        </w:rPr>
        <w:t>IV12</w:t>
      </w:r>
      <w:r w:rsidR="004D395A">
        <w:rPr>
          <w:rFonts w:ascii="Times New Roman" w:hAnsi="Times New Roman" w:cs="Times New Roman"/>
          <w:i w:val="0"/>
          <w:sz w:val="24"/>
          <w:szCs w:val="24"/>
        </w:rPr>
        <w:t>.</w:t>
      </w:r>
    </w:p>
    <w:p w14:paraId="374D92A9" w14:textId="77777777" w:rsidR="004D395A" w:rsidRPr="00694988" w:rsidRDefault="004D395A" w:rsidP="00080DF6">
      <w:pPr>
        <w:pStyle w:val="ListParagraph"/>
        <w:spacing w:line="240" w:lineRule="auto"/>
        <w:rPr>
          <w:rFonts w:ascii="Times New Roman" w:hAnsi="Times New Roman" w:cs="Times New Roman"/>
          <w:i w:val="0"/>
          <w:sz w:val="24"/>
          <w:szCs w:val="24"/>
        </w:rPr>
      </w:pPr>
    </w:p>
    <w:p w14:paraId="1D38BAC8" w14:textId="4E785375" w:rsidR="00EB1CE4" w:rsidRPr="0055698B" w:rsidRDefault="00116473" w:rsidP="0055698B">
      <w:pPr>
        <w:pStyle w:val="ListParagraph"/>
        <w:numPr>
          <w:ilvl w:val="0"/>
          <w:numId w:val="9"/>
        </w:numPr>
        <w:spacing w:line="360" w:lineRule="auto"/>
        <w:ind w:left="284"/>
        <w:rPr>
          <w:rFonts w:ascii="Times New Roman" w:hAnsi="Times New Roman" w:cs="Times New Roman"/>
          <w:b/>
          <w:i w:val="0"/>
          <w:sz w:val="24"/>
          <w:szCs w:val="24"/>
        </w:rPr>
      </w:pPr>
      <w:r w:rsidRPr="0055698B">
        <w:rPr>
          <w:rFonts w:ascii="Times New Roman" w:hAnsi="Times New Roman" w:cs="Times New Roman"/>
          <w:b/>
          <w:i w:val="0"/>
          <w:sz w:val="24"/>
          <w:szCs w:val="24"/>
        </w:rPr>
        <w:t>C</w:t>
      </w:r>
      <w:r w:rsidR="00EB1CE4" w:rsidRPr="0055698B">
        <w:rPr>
          <w:rFonts w:ascii="Times New Roman" w:hAnsi="Times New Roman" w:cs="Times New Roman"/>
          <w:b/>
          <w:i w:val="0"/>
          <w:sz w:val="24"/>
          <w:szCs w:val="24"/>
        </w:rPr>
        <w:t>onclusion</w:t>
      </w:r>
      <w:r w:rsidR="005B757E" w:rsidRPr="0055698B">
        <w:rPr>
          <w:rFonts w:ascii="Times New Roman" w:hAnsi="Times New Roman" w:cs="Times New Roman"/>
          <w:b/>
          <w:i w:val="0"/>
          <w:sz w:val="24"/>
          <w:szCs w:val="24"/>
        </w:rPr>
        <w:t xml:space="preserve"> </w:t>
      </w:r>
      <w:r w:rsidR="00F13F14" w:rsidRPr="0055698B">
        <w:rPr>
          <w:rFonts w:ascii="Times New Roman" w:hAnsi="Times New Roman" w:cs="Times New Roman"/>
          <w:b/>
          <w:i w:val="0"/>
          <w:sz w:val="24"/>
          <w:szCs w:val="24"/>
        </w:rPr>
        <w:tab/>
      </w:r>
    </w:p>
    <w:p w14:paraId="41A07CEB" w14:textId="64832B46" w:rsidR="0055698B" w:rsidRDefault="009C5C0A" w:rsidP="0055698B">
      <w:pPr>
        <w:spacing w:after="0" w:line="360" w:lineRule="auto"/>
        <w:jc w:val="both"/>
        <w:rPr>
          <w:rFonts w:ascii="Times New Roman" w:hAnsi="Times New Roman" w:cs="Times New Roman"/>
          <w:sz w:val="24"/>
          <w:szCs w:val="24"/>
          <w:lang w:eastAsia="en-GB"/>
        </w:rPr>
      </w:pPr>
      <w:r w:rsidRPr="00C457FC">
        <w:rPr>
          <w:rFonts w:ascii="Times New Roman" w:eastAsia="Calibri" w:hAnsi="Times New Roman" w:cs="Times New Roman"/>
          <w:sz w:val="24"/>
          <w:szCs w:val="24"/>
        </w:rPr>
        <w:t xml:space="preserve">This paper </w:t>
      </w:r>
      <w:r w:rsidR="00411475">
        <w:rPr>
          <w:rFonts w:ascii="Times New Roman" w:eastAsia="Calibri" w:hAnsi="Times New Roman" w:cs="Times New Roman"/>
          <w:sz w:val="24"/>
          <w:szCs w:val="24"/>
        </w:rPr>
        <w:t>is the first of its kind</w:t>
      </w:r>
      <w:r w:rsidR="00263D47">
        <w:rPr>
          <w:rFonts w:ascii="Times New Roman" w:eastAsia="Calibri" w:hAnsi="Times New Roman" w:cs="Times New Roman"/>
          <w:sz w:val="24"/>
          <w:szCs w:val="24"/>
        </w:rPr>
        <w:t xml:space="preserve"> to</w:t>
      </w:r>
      <w:r w:rsidR="00411475">
        <w:rPr>
          <w:rFonts w:ascii="Times New Roman" w:eastAsia="Calibri" w:hAnsi="Times New Roman" w:cs="Times New Roman"/>
          <w:sz w:val="24"/>
          <w:szCs w:val="24"/>
        </w:rPr>
        <w:t xml:space="preserve"> bring together SMEs’ legitimation techniques based on </w:t>
      </w:r>
      <w:r w:rsidRPr="00C457FC">
        <w:rPr>
          <w:rFonts w:ascii="Times New Roman" w:eastAsia="Calibri" w:hAnsi="Times New Roman" w:cs="Times New Roman"/>
          <w:sz w:val="24"/>
          <w:szCs w:val="24"/>
        </w:rPr>
        <w:t xml:space="preserve">a </w:t>
      </w:r>
      <w:r w:rsidR="003D756A">
        <w:rPr>
          <w:rFonts w:ascii="Times New Roman" w:eastAsia="Calibri" w:hAnsi="Times New Roman" w:cs="Times New Roman"/>
          <w:sz w:val="24"/>
          <w:szCs w:val="24"/>
        </w:rPr>
        <w:t>number</w:t>
      </w:r>
      <w:r w:rsidRPr="00C457FC">
        <w:rPr>
          <w:rFonts w:ascii="Times New Roman" w:eastAsia="Calibri" w:hAnsi="Times New Roman" w:cs="Times New Roman"/>
          <w:sz w:val="24"/>
          <w:szCs w:val="24"/>
        </w:rPr>
        <w:t xml:space="preserve"> of emerging themes</w:t>
      </w:r>
      <w:r w:rsidR="00105EAF" w:rsidRPr="00C457FC">
        <w:rPr>
          <w:rFonts w:ascii="Times New Roman" w:eastAsia="Calibri" w:hAnsi="Times New Roman" w:cs="Times New Roman"/>
          <w:sz w:val="24"/>
          <w:szCs w:val="24"/>
        </w:rPr>
        <w:t xml:space="preserve">, </w:t>
      </w:r>
      <w:r w:rsidR="00411475">
        <w:rPr>
          <w:rFonts w:ascii="Times New Roman" w:eastAsia="Calibri" w:hAnsi="Times New Roman" w:cs="Times New Roman"/>
          <w:sz w:val="24"/>
          <w:szCs w:val="24"/>
        </w:rPr>
        <w:t xml:space="preserve">rationalising </w:t>
      </w:r>
      <w:r w:rsidR="00411475" w:rsidRPr="003D162F">
        <w:rPr>
          <w:rFonts w:ascii="Times New Roman" w:eastAsia="Calibri" w:hAnsi="Times New Roman" w:cs="Times New Roman"/>
          <w:i/>
          <w:sz w:val="24"/>
          <w:szCs w:val="24"/>
        </w:rPr>
        <w:t>‘why’</w:t>
      </w:r>
      <w:r w:rsidR="00411475">
        <w:rPr>
          <w:rFonts w:ascii="Times New Roman" w:eastAsia="Calibri" w:hAnsi="Times New Roman" w:cs="Times New Roman"/>
          <w:sz w:val="24"/>
          <w:szCs w:val="24"/>
        </w:rPr>
        <w:t xml:space="preserve"> SMEs engage in SEPs. S</w:t>
      </w:r>
      <w:r w:rsidR="00105EAF" w:rsidRPr="00C457FC">
        <w:rPr>
          <w:rFonts w:ascii="Times New Roman" w:eastAsia="Calibri" w:hAnsi="Times New Roman" w:cs="Times New Roman"/>
          <w:sz w:val="24"/>
          <w:szCs w:val="24"/>
        </w:rPr>
        <w:t>upport</w:t>
      </w:r>
      <w:r w:rsidR="00411475">
        <w:rPr>
          <w:rFonts w:ascii="Times New Roman" w:eastAsia="Calibri" w:hAnsi="Times New Roman" w:cs="Times New Roman"/>
          <w:sz w:val="24"/>
          <w:szCs w:val="24"/>
        </w:rPr>
        <w:t xml:space="preserve"> is given via in-depth semi-structured interviews that</w:t>
      </w:r>
      <w:r w:rsidRPr="00C457FC">
        <w:rPr>
          <w:rFonts w:ascii="Times New Roman" w:eastAsia="Calibri" w:hAnsi="Times New Roman" w:cs="Times New Roman"/>
          <w:sz w:val="24"/>
          <w:szCs w:val="24"/>
        </w:rPr>
        <w:t xml:space="preserve"> show the flexible</w:t>
      </w:r>
      <w:r w:rsidR="00411475">
        <w:rPr>
          <w:rFonts w:ascii="Times New Roman" w:eastAsia="Calibri" w:hAnsi="Times New Roman" w:cs="Times New Roman"/>
          <w:sz w:val="24"/>
          <w:szCs w:val="24"/>
        </w:rPr>
        <w:t xml:space="preserve"> nature of</w:t>
      </w:r>
      <w:r w:rsidRPr="00C457FC">
        <w:rPr>
          <w:rFonts w:ascii="Times New Roman" w:eastAsia="Calibri" w:hAnsi="Times New Roman" w:cs="Times New Roman"/>
          <w:sz w:val="24"/>
          <w:szCs w:val="24"/>
        </w:rPr>
        <w:t xml:space="preserve"> </w:t>
      </w:r>
      <w:proofErr w:type="spellStart"/>
      <w:r w:rsidR="00263D47" w:rsidRPr="00505AA6">
        <w:rPr>
          <w:rFonts w:ascii="Times New Roman" w:eastAsia="Calibri" w:hAnsi="Times New Roman" w:cs="Times New Roman"/>
          <w:sz w:val="24"/>
          <w:szCs w:val="24"/>
        </w:rPr>
        <w:t>Ashforth</w:t>
      </w:r>
      <w:proofErr w:type="spellEnd"/>
      <w:r w:rsidR="00263D47" w:rsidRPr="00505AA6">
        <w:rPr>
          <w:rFonts w:ascii="Times New Roman" w:eastAsia="Calibri" w:hAnsi="Times New Roman" w:cs="Times New Roman"/>
          <w:sz w:val="24"/>
          <w:szCs w:val="24"/>
        </w:rPr>
        <w:t xml:space="preserve"> and Gibbs</w:t>
      </w:r>
      <w:r w:rsidR="00263D47">
        <w:rPr>
          <w:rFonts w:ascii="Times New Roman" w:eastAsia="Calibri" w:hAnsi="Times New Roman" w:cs="Times New Roman"/>
          <w:sz w:val="24"/>
          <w:szCs w:val="24"/>
        </w:rPr>
        <w:t>’</w:t>
      </w:r>
      <w:r w:rsidR="00263D47" w:rsidRPr="00505AA6">
        <w:rPr>
          <w:rFonts w:ascii="Times New Roman" w:eastAsia="Calibri" w:hAnsi="Times New Roman" w:cs="Times New Roman"/>
          <w:sz w:val="24"/>
          <w:szCs w:val="24"/>
        </w:rPr>
        <w:t xml:space="preserve"> (1990)</w:t>
      </w:r>
      <w:r w:rsidR="006E62CA">
        <w:rPr>
          <w:rFonts w:ascii="Times New Roman" w:eastAsia="Calibri" w:hAnsi="Times New Roman" w:cs="Times New Roman"/>
          <w:sz w:val="24"/>
          <w:szCs w:val="24"/>
        </w:rPr>
        <w:t>,</w:t>
      </w:r>
      <w:r w:rsidR="00263D47" w:rsidRPr="00505AA6">
        <w:rPr>
          <w:rFonts w:ascii="Times New Roman" w:eastAsia="Calibri" w:hAnsi="Times New Roman" w:cs="Times New Roman"/>
          <w:sz w:val="24"/>
          <w:szCs w:val="24"/>
        </w:rPr>
        <w:t xml:space="preserve"> </w:t>
      </w:r>
      <w:proofErr w:type="spellStart"/>
      <w:r w:rsidR="00263D47" w:rsidRPr="00505AA6">
        <w:rPr>
          <w:rFonts w:ascii="Times New Roman" w:eastAsia="Calibri" w:hAnsi="Times New Roman" w:cs="Times New Roman"/>
          <w:sz w:val="24"/>
          <w:szCs w:val="24"/>
        </w:rPr>
        <w:t>Suchman</w:t>
      </w:r>
      <w:r w:rsidR="00263D47">
        <w:rPr>
          <w:rFonts w:ascii="Times New Roman" w:eastAsia="Calibri" w:hAnsi="Times New Roman" w:cs="Times New Roman"/>
          <w:sz w:val="24"/>
          <w:szCs w:val="24"/>
        </w:rPr>
        <w:t>’s</w:t>
      </w:r>
      <w:proofErr w:type="spellEnd"/>
      <w:r w:rsidR="00263D47" w:rsidRPr="00505AA6">
        <w:rPr>
          <w:rFonts w:ascii="Times New Roman" w:eastAsia="Calibri" w:hAnsi="Times New Roman" w:cs="Times New Roman"/>
          <w:sz w:val="24"/>
          <w:szCs w:val="24"/>
        </w:rPr>
        <w:t xml:space="preserve"> (1995</w:t>
      </w:r>
      <w:r w:rsidR="00263D47">
        <w:rPr>
          <w:rFonts w:ascii="Times New Roman" w:eastAsia="Calibri" w:hAnsi="Times New Roman" w:cs="Times New Roman"/>
          <w:sz w:val="24"/>
          <w:szCs w:val="24"/>
        </w:rPr>
        <w:t xml:space="preserve">) </w:t>
      </w:r>
      <w:r w:rsidRPr="00C457FC">
        <w:rPr>
          <w:rFonts w:ascii="Times New Roman" w:eastAsia="Calibri" w:hAnsi="Times New Roman" w:cs="Times New Roman"/>
          <w:sz w:val="24"/>
          <w:szCs w:val="24"/>
        </w:rPr>
        <w:t>substantive and symbolic strategies</w:t>
      </w:r>
      <w:r w:rsidR="00263D47">
        <w:rPr>
          <w:rFonts w:ascii="Times New Roman" w:eastAsia="Calibri" w:hAnsi="Times New Roman" w:cs="Times New Roman"/>
          <w:sz w:val="24"/>
          <w:szCs w:val="24"/>
        </w:rPr>
        <w:t xml:space="preserve"> that</w:t>
      </w:r>
      <w:r w:rsidRPr="00C457FC">
        <w:rPr>
          <w:rFonts w:ascii="Times New Roman" w:eastAsia="Calibri" w:hAnsi="Times New Roman" w:cs="Times New Roman"/>
          <w:sz w:val="24"/>
          <w:szCs w:val="24"/>
        </w:rPr>
        <w:t xml:space="preserve"> SMEs adopt</w:t>
      </w:r>
      <w:r w:rsidR="006E62CA">
        <w:rPr>
          <w:rFonts w:ascii="Times New Roman" w:eastAsia="Calibri" w:hAnsi="Times New Roman" w:cs="Times New Roman"/>
          <w:sz w:val="24"/>
          <w:szCs w:val="24"/>
        </w:rPr>
        <w:t xml:space="preserve"> and</w:t>
      </w:r>
      <w:r w:rsidR="00331662">
        <w:rPr>
          <w:rFonts w:ascii="Times New Roman" w:eastAsia="Calibri" w:hAnsi="Times New Roman" w:cs="Times New Roman"/>
          <w:sz w:val="24"/>
          <w:szCs w:val="24"/>
        </w:rPr>
        <w:t xml:space="preserve"> th</w:t>
      </w:r>
      <w:r w:rsidR="006E62CA">
        <w:rPr>
          <w:rFonts w:ascii="Times New Roman" w:eastAsia="Calibri" w:hAnsi="Times New Roman" w:cs="Times New Roman"/>
          <w:sz w:val="24"/>
          <w:szCs w:val="24"/>
        </w:rPr>
        <w:t>e</w:t>
      </w:r>
      <w:r w:rsidR="00331662">
        <w:rPr>
          <w:rFonts w:ascii="Times New Roman" w:eastAsia="Calibri" w:hAnsi="Times New Roman" w:cs="Times New Roman"/>
          <w:sz w:val="24"/>
          <w:szCs w:val="24"/>
        </w:rPr>
        <w:t xml:space="preserve"> level of legitimation was</w:t>
      </w:r>
      <w:r w:rsidR="006E62CA">
        <w:rPr>
          <w:rFonts w:ascii="Times New Roman" w:eastAsia="Calibri" w:hAnsi="Times New Roman" w:cs="Times New Roman"/>
          <w:sz w:val="24"/>
          <w:szCs w:val="24"/>
        </w:rPr>
        <w:t xml:space="preserve"> also</w:t>
      </w:r>
      <w:r w:rsidR="00331662">
        <w:rPr>
          <w:rFonts w:ascii="Times New Roman" w:eastAsia="Calibri" w:hAnsi="Times New Roman" w:cs="Times New Roman"/>
          <w:sz w:val="24"/>
          <w:szCs w:val="24"/>
        </w:rPr>
        <w:t xml:space="preserve"> guided by Day </w:t>
      </w:r>
      <w:r w:rsidR="00374A8D">
        <w:rPr>
          <w:rFonts w:ascii="Times New Roman" w:eastAsia="Calibri" w:hAnsi="Times New Roman" w:cs="Times New Roman"/>
          <w:sz w:val="24"/>
          <w:szCs w:val="24"/>
        </w:rPr>
        <w:t>and</w:t>
      </w:r>
      <w:r w:rsidR="00331662">
        <w:rPr>
          <w:rFonts w:ascii="Times New Roman" w:eastAsia="Calibri" w:hAnsi="Times New Roman" w:cs="Times New Roman"/>
          <w:sz w:val="24"/>
          <w:szCs w:val="24"/>
        </w:rPr>
        <w:t xml:space="preserve"> Woodward’s (2004) </w:t>
      </w:r>
      <w:r w:rsidR="006E62CA">
        <w:rPr>
          <w:rFonts w:ascii="Times New Roman" w:eastAsia="Calibri" w:hAnsi="Times New Roman" w:cs="Times New Roman"/>
          <w:sz w:val="24"/>
          <w:szCs w:val="24"/>
        </w:rPr>
        <w:t xml:space="preserve">legitimation </w:t>
      </w:r>
      <w:r w:rsidR="00331662">
        <w:rPr>
          <w:rFonts w:ascii="Times New Roman" w:eastAsia="Calibri" w:hAnsi="Times New Roman" w:cs="Times New Roman"/>
          <w:sz w:val="24"/>
          <w:szCs w:val="24"/>
        </w:rPr>
        <w:t>definitional clarity</w:t>
      </w:r>
      <w:r w:rsidR="00411475">
        <w:rPr>
          <w:rFonts w:ascii="Times New Roman" w:eastAsia="Calibri" w:hAnsi="Times New Roman" w:cs="Times New Roman"/>
          <w:sz w:val="24"/>
          <w:szCs w:val="24"/>
        </w:rPr>
        <w:t xml:space="preserve">. </w:t>
      </w:r>
      <w:r w:rsidR="00D964B3" w:rsidRPr="00C457FC">
        <w:rPr>
          <w:rFonts w:ascii="Times New Roman" w:eastAsia="Calibri" w:hAnsi="Times New Roman" w:cs="Times New Roman"/>
          <w:sz w:val="24"/>
          <w:szCs w:val="24"/>
        </w:rPr>
        <w:t xml:space="preserve">It shows </w:t>
      </w:r>
      <w:r w:rsidR="00D964B3" w:rsidRPr="00C457FC">
        <w:rPr>
          <w:rFonts w:ascii="Times New Roman" w:hAnsi="Times New Roman" w:cs="Times New Roman"/>
          <w:sz w:val="24"/>
          <w:szCs w:val="24"/>
          <w:lang w:eastAsia="en-GB"/>
        </w:rPr>
        <w:t xml:space="preserve">what types of legitimacy </w:t>
      </w:r>
      <w:r w:rsidR="00105EAF" w:rsidRPr="00C457FC">
        <w:rPr>
          <w:rFonts w:ascii="Times New Roman" w:hAnsi="Times New Roman" w:cs="Times New Roman"/>
          <w:sz w:val="24"/>
          <w:szCs w:val="24"/>
          <w:lang w:eastAsia="en-GB"/>
        </w:rPr>
        <w:t xml:space="preserve">is </w:t>
      </w:r>
      <w:r w:rsidR="00D964B3" w:rsidRPr="00C457FC">
        <w:rPr>
          <w:rFonts w:ascii="Times New Roman" w:hAnsi="Times New Roman" w:cs="Times New Roman"/>
          <w:sz w:val="24"/>
          <w:szCs w:val="24"/>
          <w:lang w:eastAsia="en-GB"/>
        </w:rPr>
        <w:t>encountered by SMEs</w:t>
      </w:r>
      <w:r w:rsidR="00263D47">
        <w:rPr>
          <w:rFonts w:ascii="Times New Roman" w:hAnsi="Times New Roman" w:cs="Times New Roman"/>
          <w:sz w:val="24"/>
          <w:szCs w:val="24"/>
          <w:lang w:eastAsia="en-GB"/>
        </w:rPr>
        <w:t>,</w:t>
      </w:r>
      <w:r w:rsidR="00193843">
        <w:rPr>
          <w:rFonts w:ascii="Times New Roman" w:hAnsi="Times New Roman" w:cs="Times New Roman"/>
          <w:sz w:val="24"/>
          <w:szCs w:val="24"/>
          <w:lang w:eastAsia="en-GB"/>
        </w:rPr>
        <w:t xml:space="preserve"> such as a pragmatic and/or moral path; whilst </w:t>
      </w:r>
      <w:r w:rsidR="00BE387A" w:rsidRPr="00C457FC">
        <w:rPr>
          <w:rFonts w:ascii="Times New Roman" w:hAnsi="Times New Roman" w:cs="Times New Roman"/>
          <w:sz w:val="24"/>
          <w:szCs w:val="24"/>
          <w:lang w:eastAsia="en-GB"/>
        </w:rPr>
        <w:t>e</w:t>
      </w:r>
      <w:r w:rsidRPr="00C457FC">
        <w:rPr>
          <w:rFonts w:ascii="Times New Roman" w:eastAsia="Calibri" w:hAnsi="Times New Roman" w:cs="Times New Roman"/>
          <w:sz w:val="24"/>
          <w:szCs w:val="24"/>
        </w:rPr>
        <w:t>videnc</w:t>
      </w:r>
      <w:r w:rsidR="00193843">
        <w:rPr>
          <w:rFonts w:ascii="Times New Roman" w:eastAsia="Calibri" w:hAnsi="Times New Roman" w:cs="Times New Roman"/>
          <w:sz w:val="24"/>
          <w:szCs w:val="24"/>
        </w:rPr>
        <w:t xml:space="preserve">ing </w:t>
      </w:r>
      <w:r w:rsidR="00BE387A" w:rsidRPr="00C457FC">
        <w:rPr>
          <w:rFonts w:ascii="Times New Roman" w:eastAsia="Calibri" w:hAnsi="Times New Roman" w:cs="Times New Roman"/>
          <w:sz w:val="24"/>
          <w:szCs w:val="24"/>
        </w:rPr>
        <w:t xml:space="preserve">the dual nature of the </w:t>
      </w:r>
      <w:r w:rsidRPr="00C457FC">
        <w:rPr>
          <w:rFonts w:ascii="Times New Roman" w:eastAsia="Calibri" w:hAnsi="Times New Roman" w:cs="Times New Roman"/>
          <w:sz w:val="24"/>
          <w:szCs w:val="24"/>
        </w:rPr>
        <w:t xml:space="preserve">substantive-symbolic continuum. </w:t>
      </w:r>
      <w:r w:rsidR="00623410" w:rsidRPr="00C457FC">
        <w:rPr>
          <w:rFonts w:ascii="Times New Roman" w:eastAsia="Calibri" w:hAnsi="Times New Roman" w:cs="Times New Roman"/>
          <w:sz w:val="24"/>
          <w:szCs w:val="24"/>
        </w:rPr>
        <w:t xml:space="preserve">A summary of </w:t>
      </w:r>
      <w:r w:rsidR="002B5773">
        <w:rPr>
          <w:rFonts w:ascii="Times New Roman" w:eastAsia="Calibri" w:hAnsi="Times New Roman" w:cs="Times New Roman"/>
          <w:sz w:val="24"/>
          <w:szCs w:val="24"/>
        </w:rPr>
        <w:t>this</w:t>
      </w:r>
      <w:r w:rsidR="00623410" w:rsidRPr="00C457FC">
        <w:rPr>
          <w:rFonts w:ascii="Times New Roman" w:eastAsia="Calibri" w:hAnsi="Times New Roman" w:cs="Times New Roman"/>
          <w:sz w:val="24"/>
          <w:szCs w:val="24"/>
        </w:rPr>
        <w:t xml:space="preserve"> </w:t>
      </w:r>
      <w:r w:rsidR="00BE387A" w:rsidRPr="00C457FC">
        <w:rPr>
          <w:rFonts w:ascii="Times New Roman" w:eastAsia="Calibri" w:hAnsi="Times New Roman" w:cs="Times New Roman"/>
          <w:sz w:val="24"/>
          <w:szCs w:val="24"/>
        </w:rPr>
        <w:t>paper</w:t>
      </w:r>
      <w:r w:rsidR="00D611C5">
        <w:rPr>
          <w:rFonts w:ascii="Times New Roman" w:eastAsia="Calibri" w:hAnsi="Times New Roman" w:cs="Times New Roman"/>
          <w:sz w:val="24"/>
          <w:szCs w:val="24"/>
        </w:rPr>
        <w:t>’</w:t>
      </w:r>
      <w:r w:rsidR="006E62CA">
        <w:rPr>
          <w:rFonts w:ascii="Times New Roman" w:eastAsia="Calibri" w:hAnsi="Times New Roman" w:cs="Times New Roman"/>
          <w:sz w:val="24"/>
          <w:szCs w:val="24"/>
        </w:rPr>
        <w:t>s</w:t>
      </w:r>
      <w:r w:rsidR="00BE387A" w:rsidRPr="00C457FC">
        <w:rPr>
          <w:rFonts w:ascii="Times New Roman" w:eastAsia="Calibri" w:hAnsi="Times New Roman" w:cs="Times New Roman"/>
          <w:sz w:val="24"/>
          <w:szCs w:val="24"/>
        </w:rPr>
        <w:t xml:space="preserve"> </w:t>
      </w:r>
      <w:r w:rsidR="0055698B">
        <w:rPr>
          <w:rFonts w:ascii="Times New Roman" w:eastAsia="Calibri" w:hAnsi="Times New Roman" w:cs="Times New Roman"/>
          <w:sz w:val="24"/>
          <w:szCs w:val="24"/>
        </w:rPr>
        <w:t xml:space="preserve">findings is as follows. </w:t>
      </w:r>
      <w:r w:rsidR="00016B1C" w:rsidRPr="00C457FC">
        <w:rPr>
          <w:rFonts w:ascii="Times New Roman" w:hAnsi="Times New Roman" w:cs="Times New Roman"/>
          <w:sz w:val="24"/>
          <w:szCs w:val="24"/>
          <w:lang w:eastAsia="en-GB"/>
        </w:rPr>
        <w:t>The emerging themes for engaging in SEPs go beyond ‘social engagement’ affiliations.</w:t>
      </w:r>
      <w:r w:rsidR="00BE387A" w:rsidRPr="00C457FC">
        <w:rPr>
          <w:rFonts w:ascii="Times New Roman" w:hAnsi="Times New Roman" w:cs="Times New Roman"/>
          <w:sz w:val="24"/>
          <w:szCs w:val="24"/>
          <w:lang w:eastAsia="en-GB"/>
        </w:rPr>
        <w:t xml:space="preserve"> </w:t>
      </w:r>
      <w:r w:rsidR="00016B1C" w:rsidRPr="00F365B6">
        <w:rPr>
          <w:rFonts w:ascii="Times New Roman" w:hAnsi="Times New Roman" w:cs="Times New Roman"/>
          <w:sz w:val="24"/>
          <w:szCs w:val="24"/>
          <w:lang w:eastAsia="en-GB"/>
        </w:rPr>
        <w:t>The</w:t>
      </w:r>
      <w:r w:rsidR="00BE387A" w:rsidRPr="00F365B6">
        <w:rPr>
          <w:rFonts w:ascii="Times New Roman" w:hAnsi="Times New Roman" w:cs="Times New Roman"/>
          <w:sz w:val="24"/>
          <w:szCs w:val="24"/>
          <w:lang w:eastAsia="en-GB"/>
        </w:rPr>
        <w:t xml:space="preserve"> paper drew upon, specifically that of</w:t>
      </w:r>
      <w:r w:rsidR="00B37155" w:rsidRPr="00F365B6">
        <w:rPr>
          <w:rFonts w:ascii="Times New Roman" w:hAnsi="Times New Roman" w:cs="Times New Roman"/>
          <w:sz w:val="24"/>
          <w:szCs w:val="24"/>
          <w:lang w:eastAsia="en-GB"/>
        </w:rPr>
        <w:t xml:space="preserve"> ‘environmental </w:t>
      </w:r>
      <w:r w:rsidR="00D0137D">
        <w:rPr>
          <w:rFonts w:ascii="Times New Roman" w:hAnsi="Times New Roman" w:cs="Times New Roman"/>
          <w:sz w:val="24"/>
          <w:szCs w:val="24"/>
          <w:lang w:eastAsia="en-GB"/>
        </w:rPr>
        <w:t>embeddedness</w:t>
      </w:r>
      <w:r w:rsidR="00B37155" w:rsidRPr="00F365B6">
        <w:rPr>
          <w:rFonts w:ascii="Times New Roman" w:hAnsi="Times New Roman" w:cs="Times New Roman"/>
          <w:sz w:val="24"/>
          <w:szCs w:val="24"/>
          <w:lang w:eastAsia="en-GB"/>
        </w:rPr>
        <w:t>’</w:t>
      </w:r>
      <w:r w:rsidR="00263D47" w:rsidRPr="00F365B6">
        <w:rPr>
          <w:rFonts w:ascii="Times New Roman" w:hAnsi="Times New Roman" w:cs="Times New Roman"/>
          <w:sz w:val="24"/>
          <w:szCs w:val="24"/>
          <w:lang w:eastAsia="en-GB"/>
        </w:rPr>
        <w:t>,</w:t>
      </w:r>
      <w:r w:rsidR="00016B1C" w:rsidRPr="00F365B6">
        <w:rPr>
          <w:rFonts w:ascii="Times New Roman" w:hAnsi="Times New Roman" w:cs="Times New Roman"/>
          <w:sz w:val="24"/>
          <w:szCs w:val="24"/>
          <w:lang w:eastAsia="en-GB"/>
        </w:rPr>
        <w:t xml:space="preserve"> ‘reputation and image’</w:t>
      </w:r>
      <w:r w:rsidR="00263D47" w:rsidRPr="00F365B6">
        <w:rPr>
          <w:rFonts w:ascii="Times New Roman" w:hAnsi="Times New Roman" w:cs="Times New Roman"/>
          <w:sz w:val="24"/>
          <w:szCs w:val="24"/>
          <w:lang w:eastAsia="en-GB"/>
        </w:rPr>
        <w:t>,</w:t>
      </w:r>
      <w:r w:rsidR="00193843" w:rsidRPr="00F365B6">
        <w:rPr>
          <w:rFonts w:ascii="Times New Roman" w:hAnsi="Times New Roman" w:cs="Times New Roman"/>
          <w:sz w:val="24"/>
          <w:szCs w:val="24"/>
          <w:lang w:eastAsia="en-GB"/>
        </w:rPr>
        <w:t xml:space="preserve"> ‘educational facilitators’</w:t>
      </w:r>
      <w:r w:rsidR="00F365B6" w:rsidRPr="00F365B6">
        <w:rPr>
          <w:rFonts w:ascii="Times New Roman" w:hAnsi="Times New Roman" w:cs="Times New Roman"/>
          <w:sz w:val="24"/>
          <w:szCs w:val="24"/>
          <w:lang w:eastAsia="en-GB"/>
        </w:rPr>
        <w:t>, ‘social engagement’, and ‘industry differentiation’</w:t>
      </w:r>
      <w:r w:rsidR="00016B1C" w:rsidRPr="00F365B6">
        <w:rPr>
          <w:rFonts w:ascii="Times New Roman" w:hAnsi="Times New Roman" w:cs="Times New Roman"/>
          <w:sz w:val="24"/>
          <w:szCs w:val="24"/>
          <w:lang w:eastAsia="en-GB"/>
        </w:rPr>
        <w:t>;</w:t>
      </w:r>
      <w:r w:rsidR="00193843" w:rsidRPr="00F365B6">
        <w:rPr>
          <w:rFonts w:ascii="Times New Roman" w:hAnsi="Times New Roman" w:cs="Times New Roman"/>
          <w:sz w:val="24"/>
          <w:szCs w:val="24"/>
          <w:lang w:eastAsia="en-GB"/>
        </w:rPr>
        <w:t xml:space="preserve"> which were</w:t>
      </w:r>
      <w:r w:rsidR="00016B1C" w:rsidRPr="00F365B6">
        <w:rPr>
          <w:rFonts w:ascii="Times New Roman" w:hAnsi="Times New Roman" w:cs="Times New Roman"/>
          <w:sz w:val="24"/>
          <w:szCs w:val="24"/>
          <w:lang w:eastAsia="en-GB"/>
        </w:rPr>
        <w:t xml:space="preserve"> considered an important cog within the SMEs overall </w:t>
      </w:r>
      <w:r w:rsidR="00193843" w:rsidRPr="00F365B6">
        <w:rPr>
          <w:rFonts w:ascii="Times New Roman" w:hAnsi="Times New Roman" w:cs="Times New Roman"/>
          <w:sz w:val="24"/>
          <w:szCs w:val="24"/>
          <w:lang w:eastAsia="en-GB"/>
        </w:rPr>
        <w:t>strategy</w:t>
      </w:r>
      <w:r w:rsidR="00016B1C" w:rsidRPr="00F365B6">
        <w:rPr>
          <w:rFonts w:ascii="Times New Roman" w:hAnsi="Times New Roman" w:cs="Times New Roman"/>
          <w:sz w:val="24"/>
          <w:szCs w:val="24"/>
          <w:lang w:eastAsia="en-GB"/>
        </w:rPr>
        <w:t xml:space="preserve"> and proved pivotal in pushing the business forward.</w:t>
      </w:r>
      <w:r w:rsidR="00016B1C" w:rsidRPr="00C457FC">
        <w:rPr>
          <w:rFonts w:ascii="Times New Roman" w:hAnsi="Times New Roman" w:cs="Times New Roman"/>
          <w:sz w:val="24"/>
          <w:szCs w:val="24"/>
          <w:lang w:eastAsia="en-GB"/>
        </w:rPr>
        <w:t xml:space="preserve"> </w:t>
      </w:r>
      <w:r w:rsidR="00193843">
        <w:rPr>
          <w:rFonts w:ascii="Times New Roman" w:hAnsi="Times New Roman" w:cs="Times New Roman"/>
          <w:sz w:val="24"/>
          <w:szCs w:val="24"/>
          <w:lang w:eastAsia="en-GB"/>
        </w:rPr>
        <w:t xml:space="preserve">Notably, SMEs as </w:t>
      </w:r>
      <w:r w:rsidR="00202674" w:rsidRPr="00C457FC">
        <w:rPr>
          <w:rFonts w:ascii="Times New Roman" w:hAnsi="Times New Roman" w:cs="Times New Roman"/>
          <w:sz w:val="24"/>
          <w:szCs w:val="24"/>
          <w:lang w:eastAsia="en-GB"/>
        </w:rPr>
        <w:t xml:space="preserve">‘educational facilitators’ use their SEP influence to teach how it should be done, and to whomever would benefit, even </w:t>
      </w:r>
      <w:r w:rsidR="00263D47">
        <w:rPr>
          <w:rFonts w:ascii="Times New Roman" w:hAnsi="Times New Roman" w:cs="Times New Roman"/>
          <w:sz w:val="24"/>
          <w:szCs w:val="24"/>
          <w:lang w:eastAsia="en-GB"/>
        </w:rPr>
        <w:t>among their</w:t>
      </w:r>
      <w:r w:rsidR="00202674" w:rsidRPr="00C457FC">
        <w:rPr>
          <w:rFonts w:ascii="Times New Roman" w:hAnsi="Times New Roman" w:cs="Times New Roman"/>
          <w:sz w:val="24"/>
          <w:szCs w:val="24"/>
          <w:lang w:eastAsia="en-GB"/>
        </w:rPr>
        <w:t xml:space="preserve"> competit</w:t>
      </w:r>
      <w:r w:rsidR="00263D47">
        <w:rPr>
          <w:rFonts w:ascii="Times New Roman" w:hAnsi="Times New Roman" w:cs="Times New Roman"/>
          <w:sz w:val="24"/>
          <w:szCs w:val="24"/>
          <w:lang w:eastAsia="en-GB"/>
        </w:rPr>
        <w:t>ors</w:t>
      </w:r>
      <w:r w:rsidR="00202674" w:rsidRPr="00C457FC">
        <w:rPr>
          <w:rFonts w:ascii="Times New Roman" w:hAnsi="Times New Roman" w:cs="Times New Roman"/>
          <w:sz w:val="24"/>
          <w:szCs w:val="24"/>
          <w:lang w:eastAsia="en-GB"/>
        </w:rPr>
        <w:t xml:space="preserve">. </w:t>
      </w:r>
      <w:r w:rsidR="00016B1C" w:rsidRPr="00C457FC">
        <w:rPr>
          <w:rFonts w:ascii="Times New Roman" w:hAnsi="Times New Roman" w:cs="Times New Roman"/>
          <w:sz w:val="24"/>
          <w:szCs w:val="24"/>
          <w:lang w:eastAsia="en-GB"/>
        </w:rPr>
        <w:t xml:space="preserve">Alternatively, some SMEs have sought to become </w:t>
      </w:r>
      <w:r w:rsidR="00F365B6">
        <w:rPr>
          <w:rFonts w:ascii="Times New Roman" w:hAnsi="Times New Roman" w:cs="Times New Roman"/>
          <w:sz w:val="24"/>
          <w:szCs w:val="24"/>
          <w:lang w:eastAsia="en-GB"/>
        </w:rPr>
        <w:t>‘</w:t>
      </w:r>
      <w:r w:rsidR="00016B1C" w:rsidRPr="00C457FC">
        <w:rPr>
          <w:rFonts w:ascii="Times New Roman" w:hAnsi="Times New Roman" w:cs="Times New Roman"/>
          <w:sz w:val="24"/>
          <w:szCs w:val="24"/>
          <w:lang w:eastAsia="en-GB"/>
        </w:rPr>
        <w:t>industry differentiators</w:t>
      </w:r>
      <w:r w:rsidR="00F365B6">
        <w:rPr>
          <w:rFonts w:ascii="Times New Roman" w:hAnsi="Times New Roman" w:cs="Times New Roman"/>
          <w:sz w:val="24"/>
          <w:szCs w:val="24"/>
          <w:lang w:eastAsia="en-GB"/>
        </w:rPr>
        <w:t>’</w:t>
      </w:r>
      <w:r w:rsidR="00016B1C" w:rsidRPr="00C457FC">
        <w:rPr>
          <w:rFonts w:ascii="Times New Roman" w:hAnsi="Times New Roman" w:cs="Times New Roman"/>
          <w:sz w:val="24"/>
          <w:szCs w:val="24"/>
          <w:lang w:eastAsia="en-GB"/>
        </w:rPr>
        <w:t xml:space="preserve"> with the uptake of SEPs, becoming an employer of choice and</w:t>
      </w:r>
      <w:r w:rsidR="00F7031D" w:rsidRPr="00C457FC">
        <w:rPr>
          <w:rFonts w:ascii="Times New Roman" w:hAnsi="Times New Roman" w:cs="Times New Roman"/>
          <w:sz w:val="24"/>
          <w:szCs w:val="24"/>
          <w:lang w:eastAsia="en-GB"/>
        </w:rPr>
        <w:t>/</w:t>
      </w:r>
      <w:r w:rsidR="00016B1C" w:rsidRPr="00C457FC">
        <w:rPr>
          <w:rFonts w:ascii="Times New Roman" w:hAnsi="Times New Roman" w:cs="Times New Roman"/>
          <w:sz w:val="24"/>
          <w:szCs w:val="24"/>
          <w:lang w:eastAsia="en-GB"/>
        </w:rPr>
        <w:t>or a business that puts them one step ahead of the competition. Conversely, SMEs can see the advantages of SEP engagement</w:t>
      </w:r>
      <w:r w:rsidR="00263D47">
        <w:rPr>
          <w:rFonts w:ascii="Times New Roman" w:hAnsi="Times New Roman" w:cs="Times New Roman"/>
          <w:sz w:val="24"/>
          <w:szCs w:val="24"/>
          <w:lang w:eastAsia="en-GB"/>
        </w:rPr>
        <w:t>, even</w:t>
      </w:r>
      <w:r w:rsidR="00016B1C" w:rsidRPr="00C457FC">
        <w:rPr>
          <w:rFonts w:ascii="Times New Roman" w:hAnsi="Times New Roman" w:cs="Times New Roman"/>
          <w:sz w:val="24"/>
          <w:szCs w:val="24"/>
          <w:lang w:eastAsia="en-GB"/>
        </w:rPr>
        <w:t xml:space="preserve"> as </w:t>
      </w:r>
      <w:r w:rsidR="00263D47">
        <w:rPr>
          <w:rFonts w:ascii="Times New Roman" w:hAnsi="Times New Roman" w:cs="Times New Roman"/>
          <w:sz w:val="24"/>
          <w:szCs w:val="24"/>
          <w:lang w:eastAsia="en-GB"/>
        </w:rPr>
        <w:t xml:space="preserve">a </w:t>
      </w:r>
      <w:r w:rsidR="00016B1C" w:rsidRPr="00C457FC">
        <w:rPr>
          <w:rFonts w:ascii="Times New Roman" w:hAnsi="Times New Roman" w:cs="Times New Roman"/>
          <w:sz w:val="24"/>
          <w:szCs w:val="24"/>
          <w:lang w:eastAsia="en-GB"/>
        </w:rPr>
        <w:t>potential</w:t>
      </w:r>
      <w:r w:rsidR="00263D47">
        <w:rPr>
          <w:rFonts w:ascii="Times New Roman" w:hAnsi="Times New Roman" w:cs="Times New Roman"/>
          <w:sz w:val="24"/>
          <w:szCs w:val="24"/>
          <w:lang w:eastAsia="en-GB"/>
        </w:rPr>
        <w:t xml:space="preserve"> for</w:t>
      </w:r>
      <w:r w:rsidR="00016B1C" w:rsidRPr="00C457FC">
        <w:rPr>
          <w:rFonts w:ascii="Times New Roman" w:hAnsi="Times New Roman" w:cs="Times New Roman"/>
          <w:sz w:val="24"/>
          <w:szCs w:val="24"/>
          <w:lang w:eastAsia="en-GB"/>
        </w:rPr>
        <w:t xml:space="preserve"> new business</w:t>
      </w:r>
      <w:r w:rsidR="00263D47">
        <w:rPr>
          <w:rFonts w:ascii="Times New Roman" w:hAnsi="Times New Roman" w:cs="Times New Roman"/>
          <w:sz w:val="24"/>
          <w:szCs w:val="24"/>
          <w:lang w:eastAsia="en-GB"/>
        </w:rPr>
        <w:t xml:space="preserve"> opportunities to emerge</w:t>
      </w:r>
      <w:r w:rsidR="00016B1C" w:rsidRPr="00C457FC">
        <w:rPr>
          <w:rFonts w:ascii="Times New Roman" w:hAnsi="Times New Roman" w:cs="Times New Roman"/>
          <w:sz w:val="24"/>
          <w:szCs w:val="24"/>
          <w:lang w:eastAsia="en-GB"/>
        </w:rPr>
        <w:t xml:space="preserve">. </w:t>
      </w:r>
    </w:p>
    <w:p w14:paraId="49F93489" w14:textId="65738815" w:rsidR="00A21DFA" w:rsidRDefault="00016B1C" w:rsidP="00221B1F">
      <w:pPr>
        <w:spacing w:after="0" w:line="360" w:lineRule="auto"/>
        <w:ind w:firstLine="567"/>
        <w:jc w:val="both"/>
        <w:rPr>
          <w:rFonts w:ascii="Times New Roman" w:hAnsi="Times New Roman" w:cs="Times New Roman"/>
          <w:sz w:val="24"/>
          <w:szCs w:val="24"/>
          <w:lang w:eastAsia="en-GB"/>
        </w:rPr>
      </w:pPr>
      <w:r w:rsidRPr="00C457FC">
        <w:rPr>
          <w:rFonts w:ascii="Times New Roman" w:hAnsi="Times New Roman" w:cs="Times New Roman"/>
          <w:sz w:val="24"/>
          <w:szCs w:val="24"/>
          <w:lang w:eastAsia="en-GB"/>
        </w:rPr>
        <w:t>Evidence has emerged that</w:t>
      </w:r>
      <w:r w:rsidR="00CF76FC">
        <w:rPr>
          <w:rFonts w:ascii="Times New Roman" w:hAnsi="Times New Roman" w:cs="Times New Roman"/>
          <w:sz w:val="24"/>
          <w:szCs w:val="24"/>
          <w:lang w:eastAsia="en-GB"/>
        </w:rPr>
        <w:t xml:space="preserve"> indicates that</w:t>
      </w:r>
      <w:r w:rsidRPr="00C457FC">
        <w:rPr>
          <w:rFonts w:ascii="Times New Roman" w:hAnsi="Times New Roman" w:cs="Times New Roman"/>
          <w:sz w:val="24"/>
          <w:szCs w:val="24"/>
          <w:lang w:eastAsia="en-GB"/>
        </w:rPr>
        <w:t xml:space="preserve"> some SMEs’ underlying rationales when claiming substantive legitimacy can range from attracting new business, breaking business barriers down when they have been dominated by large business’s, enhancing and exploiting </w:t>
      </w:r>
      <w:r w:rsidRPr="00C457FC">
        <w:rPr>
          <w:rFonts w:ascii="Times New Roman" w:hAnsi="Times New Roman" w:cs="Times New Roman"/>
          <w:sz w:val="24"/>
          <w:szCs w:val="24"/>
          <w:lang w:eastAsia="en-GB"/>
        </w:rPr>
        <w:lastRenderedPageBreak/>
        <w:t xml:space="preserve">their image and reputation for </w:t>
      </w:r>
      <w:r w:rsidR="00CF76FC">
        <w:rPr>
          <w:rFonts w:ascii="Times New Roman" w:hAnsi="Times New Roman" w:cs="Times New Roman"/>
          <w:sz w:val="24"/>
          <w:szCs w:val="24"/>
          <w:lang w:eastAsia="en-GB"/>
        </w:rPr>
        <w:t>corporate</w:t>
      </w:r>
      <w:r w:rsidRPr="00C457FC">
        <w:rPr>
          <w:rFonts w:ascii="Times New Roman" w:hAnsi="Times New Roman" w:cs="Times New Roman"/>
          <w:sz w:val="24"/>
          <w:szCs w:val="24"/>
          <w:lang w:eastAsia="en-GB"/>
        </w:rPr>
        <w:t xml:space="preserve"> gain, differentiating their business</w:t>
      </w:r>
      <w:r w:rsidR="00CF76FC">
        <w:rPr>
          <w:rFonts w:ascii="Times New Roman" w:hAnsi="Times New Roman" w:cs="Times New Roman"/>
          <w:sz w:val="24"/>
          <w:szCs w:val="24"/>
          <w:lang w:eastAsia="en-GB"/>
        </w:rPr>
        <w:t>,</w:t>
      </w:r>
      <w:r w:rsidRPr="00C457FC">
        <w:rPr>
          <w:rFonts w:ascii="Times New Roman" w:hAnsi="Times New Roman" w:cs="Times New Roman"/>
          <w:sz w:val="24"/>
          <w:szCs w:val="24"/>
          <w:lang w:eastAsia="en-GB"/>
        </w:rPr>
        <w:t xml:space="preserve"> and educating clients (feed </w:t>
      </w:r>
      <w:r w:rsidR="0055698B">
        <w:rPr>
          <w:rFonts w:ascii="Times New Roman" w:hAnsi="Times New Roman" w:cs="Times New Roman"/>
          <w:sz w:val="24"/>
          <w:szCs w:val="24"/>
          <w:lang w:eastAsia="en-GB"/>
        </w:rPr>
        <w:t xml:space="preserve">forward). </w:t>
      </w:r>
      <w:r w:rsidRPr="00C457FC">
        <w:rPr>
          <w:rFonts w:ascii="Times New Roman" w:hAnsi="Times New Roman" w:cs="Times New Roman"/>
          <w:sz w:val="24"/>
          <w:szCs w:val="24"/>
          <w:lang w:eastAsia="en-GB"/>
        </w:rPr>
        <w:t xml:space="preserve">Even when SEPs are considered to be symbolic, they still show that SMEs have a genuine attempt to engage in the process and show commitment to </w:t>
      </w:r>
      <w:r w:rsidR="00EB0FF8">
        <w:rPr>
          <w:rFonts w:ascii="Times New Roman" w:hAnsi="Times New Roman" w:cs="Times New Roman"/>
          <w:sz w:val="24"/>
          <w:szCs w:val="24"/>
          <w:lang w:eastAsia="en-GB"/>
        </w:rPr>
        <w:t>‘</w:t>
      </w:r>
      <w:r w:rsidRPr="00C457FC">
        <w:rPr>
          <w:rFonts w:ascii="Times New Roman" w:hAnsi="Times New Roman" w:cs="Times New Roman"/>
          <w:sz w:val="24"/>
          <w:szCs w:val="24"/>
          <w:lang w:eastAsia="en-GB"/>
        </w:rPr>
        <w:t>doing their bit</w:t>
      </w:r>
      <w:r w:rsidR="00EB0FF8">
        <w:rPr>
          <w:rFonts w:ascii="Times New Roman" w:hAnsi="Times New Roman" w:cs="Times New Roman"/>
          <w:sz w:val="24"/>
          <w:szCs w:val="24"/>
          <w:lang w:eastAsia="en-GB"/>
        </w:rPr>
        <w:t>’</w:t>
      </w:r>
      <w:r w:rsidRPr="00C457FC">
        <w:rPr>
          <w:rFonts w:ascii="Times New Roman" w:hAnsi="Times New Roman" w:cs="Times New Roman"/>
          <w:sz w:val="24"/>
          <w:szCs w:val="24"/>
          <w:lang w:eastAsia="en-GB"/>
        </w:rPr>
        <w:t xml:space="preserve">. But SEPs can also be considered more than just a symbolic gesture. </w:t>
      </w:r>
    </w:p>
    <w:p w14:paraId="6625E982" w14:textId="0F2BC4F6" w:rsidR="00A21DFA" w:rsidRDefault="00016B1C" w:rsidP="00C90F3B">
      <w:pPr>
        <w:spacing w:after="0" w:line="360" w:lineRule="auto"/>
        <w:ind w:firstLine="720"/>
        <w:jc w:val="both"/>
        <w:rPr>
          <w:rFonts w:ascii="Times New Roman" w:hAnsi="Times New Roman" w:cs="Times New Roman"/>
          <w:sz w:val="24"/>
          <w:szCs w:val="24"/>
          <w:lang w:eastAsia="en-GB"/>
        </w:rPr>
      </w:pPr>
      <w:r w:rsidRPr="00C457FC">
        <w:rPr>
          <w:rFonts w:ascii="Times New Roman" w:hAnsi="Times New Roman" w:cs="Times New Roman"/>
          <w:sz w:val="24"/>
          <w:szCs w:val="24"/>
          <w:lang w:eastAsia="en-GB"/>
        </w:rPr>
        <w:t xml:space="preserve">Legitimation strategies via a substantive or symbolic method do not always happen in such singularity. Dual consideration shows SME examples that could tilt towards both ends of the spectrum. </w:t>
      </w:r>
      <w:r w:rsidR="006722D4" w:rsidRPr="00C457FC">
        <w:rPr>
          <w:rFonts w:ascii="Times New Roman" w:hAnsi="Times New Roman" w:cs="Times New Roman"/>
          <w:sz w:val="24"/>
          <w:szCs w:val="24"/>
          <w:lang w:eastAsia="en-GB"/>
        </w:rPr>
        <w:t>E</w:t>
      </w:r>
      <w:r w:rsidRPr="00C457FC">
        <w:rPr>
          <w:rFonts w:ascii="Times New Roman" w:hAnsi="Times New Roman" w:cs="Times New Roman"/>
          <w:sz w:val="24"/>
          <w:szCs w:val="24"/>
          <w:lang w:eastAsia="en-GB"/>
        </w:rPr>
        <w:t xml:space="preserve">vidence is taken from ‘educational </w:t>
      </w:r>
      <w:r w:rsidR="00300B83" w:rsidRPr="00C457FC">
        <w:rPr>
          <w:rFonts w:ascii="Times New Roman" w:hAnsi="Times New Roman" w:cs="Times New Roman"/>
          <w:sz w:val="24"/>
          <w:szCs w:val="24"/>
          <w:lang w:eastAsia="en-GB"/>
        </w:rPr>
        <w:t>facilitators</w:t>
      </w:r>
      <w:r w:rsidR="00077F33">
        <w:rPr>
          <w:rFonts w:ascii="Times New Roman" w:hAnsi="Times New Roman" w:cs="Times New Roman"/>
          <w:sz w:val="24"/>
          <w:szCs w:val="24"/>
          <w:lang w:eastAsia="en-GB"/>
        </w:rPr>
        <w:t>.</w:t>
      </w:r>
      <w:r w:rsidR="00300B83" w:rsidRPr="00C457FC">
        <w:rPr>
          <w:rFonts w:ascii="Times New Roman" w:hAnsi="Times New Roman" w:cs="Times New Roman"/>
          <w:sz w:val="24"/>
          <w:szCs w:val="24"/>
          <w:lang w:eastAsia="en-GB"/>
        </w:rPr>
        <w:t>’ This</w:t>
      </w:r>
      <w:r w:rsidRPr="00C457FC">
        <w:rPr>
          <w:rFonts w:ascii="Times New Roman" w:hAnsi="Times New Roman" w:cs="Times New Roman"/>
          <w:sz w:val="24"/>
          <w:szCs w:val="24"/>
          <w:lang w:eastAsia="en-GB"/>
        </w:rPr>
        <w:t xml:space="preserve"> latter example for instance can express forwarding SEP knowledge to internal staff, on a yearly or ad-hoc basis which could be considered as a symbolic gesture. But </w:t>
      </w:r>
      <w:r w:rsidR="00350EA0">
        <w:rPr>
          <w:rFonts w:ascii="Times New Roman" w:hAnsi="Times New Roman" w:cs="Times New Roman"/>
          <w:sz w:val="24"/>
          <w:szCs w:val="24"/>
          <w:lang w:eastAsia="en-GB"/>
        </w:rPr>
        <w:t xml:space="preserve">can </w:t>
      </w:r>
      <w:r w:rsidRPr="00C457FC">
        <w:rPr>
          <w:rFonts w:ascii="Times New Roman" w:hAnsi="Times New Roman" w:cs="Times New Roman"/>
          <w:sz w:val="24"/>
          <w:szCs w:val="24"/>
          <w:lang w:eastAsia="en-GB"/>
        </w:rPr>
        <w:t xml:space="preserve">also </w:t>
      </w:r>
      <w:r w:rsidR="00350EA0">
        <w:rPr>
          <w:rFonts w:ascii="Times New Roman" w:hAnsi="Times New Roman" w:cs="Times New Roman"/>
          <w:sz w:val="24"/>
          <w:szCs w:val="24"/>
          <w:lang w:eastAsia="en-GB"/>
        </w:rPr>
        <w:t>offer</w:t>
      </w:r>
      <w:r w:rsidRPr="00C457FC">
        <w:rPr>
          <w:rFonts w:ascii="Times New Roman" w:hAnsi="Times New Roman" w:cs="Times New Roman"/>
          <w:sz w:val="24"/>
          <w:szCs w:val="24"/>
          <w:lang w:eastAsia="en-GB"/>
        </w:rPr>
        <w:t xml:space="preserve"> educational insights to fellow practitioners, even competitors as to their SEP programmes as a means of spreading the word and encouraging fur</w:t>
      </w:r>
      <w:r w:rsidR="00A21DFA">
        <w:rPr>
          <w:rFonts w:ascii="Times New Roman" w:hAnsi="Times New Roman" w:cs="Times New Roman"/>
          <w:sz w:val="24"/>
          <w:szCs w:val="24"/>
          <w:lang w:eastAsia="en-GB"/>
        </w:rPr>
        <w:t xml:space="preserve">ther SMEs to engage with SEPs. </w:t>
      </w:r>
    </w:p>
    <w:p w14:paraId="34203C24" w14:textId="77777777" w:rsidR="00507203" w:rsidRDefault="00204FB0" w:rsidP="00221B1F">
      <w:pPr>
        <w:spacing w:after="0" w:line="360" w:lineRule="auto"/>
        <w:ind w:firstLine="567"/>
        <w:jc w:val="both"/>
        <w:rPr>
          <w:rFonts w:ascii="Times New Roman" w:hAnsi="Times New Roman" w:cs="Times New Roman"/>
          <w:sz w:val="24"/>
          <w:szCs w:val="24"/>
          <w:lang w:eastAsia="en-GB"/>
        </w:rPr>
      </w:pPr>
      <w:r w:rsidRPr="00C457FC">
        <w:rPr>
          <w:rFonts w:ascii="Times New Roman" w:hAnsi="Times New Roman" w:cs="Times New Roman"/>
          <w:sz w:val="24"/>
          <w:szCs w:val="24"/>
        </w:rPr>
        <w:t>Firstly,</w:t>
      </w:r>
      <w:r w:rsidRPr="00C457FC">
        <w:rPr>
          <w:rFonts w:ascii="Times New Roman" w:hAnsi="Times New Roman" w:cs="Times New Roman"/>
          <w:b/>
          <w:sz w:val="24"/>
          <w:szCs w:val="24"/>
        </w:rPr>
        <w:t xml:space="preserve"> </w:t>
      </w:r>
      <w:r w:rsidR="009C5C0A" w:rsidRPr="00C457FC">
        <w:rPr>
          <w:rFonts w:ascii="Times New Roman" w:hAnsi="Times New Roman" w:cs="Times New Roman"/>
          <w:sz w:val="24"/>
          <w:szCs w:val="24"/>
          <w:lang w:eastAsia="en-GB"/>
        </w:rPr>
        <w:t xml:space="preserve">from an academic point of view </w:t>
      </w:r>
      <w:r w:rsidR="0073748A">
        <w:rPr>
          <w:rFonts w:ascii="Times New Roman" w:hAnsi="Times New Roman" w:cs="Times New Roman"/>
          <w:sz w:val="24"/>
          <w:szCs w:val="24"/>
          <w:lang w:eastAsia="en-GB"/>
        </w:rPr>
        <w:t>the</w:t>
      </w:r>
      <w:r w:rsidR="00300B83" w:rsidRPr="00C457FC">
        <w:rPr>
          <w:rFonts w:ascii="Times New Roman" w:hAnsi="Times New Roman" w:cs="Times New Roman"/>
          <w:sz w:val="24"/>
          <w:szCs w:val="24"/>
          <w:lang w:eastAsia="en-GB"/>
        </w:rPr>
        <w:t xml:space="preserve"> paper</w:t>
      </w:r>
      <w:r w:rsidR="009C5C0A" w:rsidRPr="00C457FC">
        <w:rPr>
          <w:rFonts w:ascii="Times New Roman" w:hAnsi="Times New Roman" w:cs="Times New Roman"/>
          <w:sz w:val="24"/>
          <w:szCs w:val="24"/>
          <w:lang w:eastAsia="en-GB"/>
        </w:rPr>
        <w:t xml:space="preserve"> makes several new contributions to the extant SME literature</w:t>
      </w:r>
      <w:r w:rsidRPr="00C457FC">
        <w:rPr>
          <w:rFonts w:ascii="Times New Roman" w:hAnsi="Times New Roman" w:cs="Times New Roman"/>
          <w:sz w:val="24"/>
          <w:szCs w:val="24"/>
          <w:lang w:eastAsia="en-GB"/>
        </w:rPr>
        <w:t>.</w:t>
      </w:r>
      <w:r w:rsidR="009C5C0A" w:rsidRPr="00C457FC">
        <w:rPr>
          <w:rFonts w:ascii="Times New Roman" w:hAnsi="Times New Roman" w:cs="Times New Roman"/>
          <w:sz w:val="24"/>
          <w:szCs w:val="24"/>
          <w:lang w:eastAsia="en-GB"/>
        </w:rPr>
        <w:t xml:space="preserve"> Legitimacy theory adds to the theoretical debate that examines the relationship between SMEs and SEPs, offering new insights that attempt to extend the relationship between SMEs and SEPs. It also demonstrates how the substantive-symbolic legitimation theoretical dichotomy may be applied with SMEs. The application of legitimacy theory within SMEs’ SEPs has never been attempted before and thus, this </w:t>
      </w:r>
      <w:r w:rsidR="00374A7C" w:rsidRPr="00C457FC">
        <w:rPr>
          <w:rFonts w:ascii="Times New Roman" w:hAnsi="Times New Roman" w:cs="Times New Roman"/>
          <w:sz w:val="24"/>
          <w:szCs w:val="24"/>
          <w:lang w:eastAsia="en-GB"/>
        </w:rPr>
        <w:t>pap</w:t>
      </w:r>
      <w:r w:rsidR="009901F3" w:rsidRPr="00C457FC">
        <w:rPr>
          <w:rFonts w:ascii="Times New Roman" w:hAnsi="Times New Roman" w:cs="Times New Roman"/>
          <w:sz w:val="24"/>
          <w:szCs w:val="24"/>
          <w:lang w:eastAsia="en-GB"/>
        </w:rPr>
        <w:t>er</w:t>
      </w:r>
      <w:r w:rsidR="009C5C0A" w:rsidRPr="00C457FC">
        <w:rPr>
          <w:rFonts w:ascii="Times New Roman" w:hAnsi="Times New Roman" w:cs="Times New Roman"/>
          <w:sz w:val="24"/>
          <w:szCs w:val="24"/>
          <w:lang w:eastAsia="en-GB"/>
        </w:rPr>
        <w:t xml:space="preserve"> contributes to legitimacy theory itself in the following ways</w:t>
      </w:r>
      <w:r w:rsidR="003F53DC">
        <w:rPr>
          <w:rFonts w:ascii="Times New Roman" w:hAnsi="Times New Roman" w:cs="Times New Roman"/>
          <w:sz w:val="24"/>
          <w:szCs w:val="24"/>
          <w:lang w:eastAsia="en-GB"/>
        </w:rPr>
        <w:t>:</w:t>
      </w:r>
      <w:r w:rsidR="009C5C0A" w:rsidRPr="00C457FC">
        <w:rPr>
          <w:rFonts w:ascii="Times New Roman" w:hAnsi="Times New Roman" w:cs="Times New Roman"/>
          <w:sz w:val="24"/>
          <w:szCs w:val="24"/>
          <w:lang w:eastAsia="en-GB"/>
        </w:rPr>
        <w:t xml:space="preserve"> (i) it shows that legitimacy is flexible in its interpretation and application, for example, applying strategic organisational legitimacy theory to a SME/SEP context, as opposed to an organisation</w:t>
      </w:r>
      <w:r w:rsidR="003F53DC">
        <w:rPr>
          <w:rFonts w:ascii="Times New Roman" w:hAnsi="Times New Roman" w:cs="Times New Roman"/>
          <w:sz w:val="24"/>
          <w:szCs w:val="24"/>
          <w:lang w:eastAsia="en-GB"/>
        </w:rPr>
        <w:t>’s</w:t>
      </w:r>
      <w:r w:rsidR="009C5C0A" w:rsidRPr="00C457FC">
        <w:rPr>
          <w:rFonts w:ascii="Times New Roman" w:hAnsi="Times New Roman" w:cs="Times New Roman"/>
          <w:sz w:val="24"/>
          <w:szCs w:val="24"/>
          <w:lang w:eastAsia="en-GB"/>
        </w:rPr>
        <w:t xml:space="preserve"> institutional position</w:t>
      </w:r>
      <w:r w:rsidR="003F53DC">
        <w:rPr>
          <w:rFonts w:ascii="Times New Roman" w:hAnsi="Times New Roman" w:cs="Times New Roman"/>
          <w:sz w:val="24"/>
          <w:szCs w:val="24"/>
          <w:lang w:eastAsia="en-GB"/>
        </w:rPr>
        <w:t>;</w:t>
      </w:r>
      <w:r w:rsidR="009C5C0A" w:rsidRPr="00C457FC">
        <w:rPr>
          <w:rFonts w:ascii="Times New Roman" w:hAnsi="Times New Roman" w:cs="Times New Roman"/>
          <w:sz w:val="24"/>
          <w:szCs w:val="24"/>
          <w:lang w:eastAsia="en-GB"/>
        </w:rPr>
        <w:t xml:space="preserve"> (ii) </w:t>
      </w:r>
      <w:r w:rsidR="003F53DC">
        <w:rPr>
          <w:rFonts w:ascii="Times New Roman" w:hAnsi="Times New Roman" w:cs="Times New Roman"/>
          <w:sz w:val="24"/>
          <w:szCs w:val="24"/>
          <w:lang w:eastAsia="en-GB"/>
        </w:rPr>
        <w:t>a</w:t>
      </w:r>
      <w:r w:rsidR="009C5C0A" w:rsidRPr="00C457FC">
        <w:rPr>
          <w:rFonts w:ascii="Times New Roman" w:hAnsi="Times New Roman" w:cs="Times New Roman"/>
          <w:sz w:val="24"/>
          <w:szCs w:val="24"/>
          <w:lang w:eastAsia="en-GB"/>
        </w:rPr>
        <w:t>s a means of investigating SEPs and reporting practices of SMEs, it has allowed this to develop via interview dialogue alone</w:t>
      </w:r>
      <w:r w:rsidR="003F53DC">
        <w:rPr>
          <w:rFonts w:ascii="Times New Roman" w:hAnsi="Times New Roman" w:cs="Times New Roman"/>
          <w:sz w:val="24"/>
          <w:szCs w:val="24"/>
          <w:lang w:eastAsia="en-GB"/>
        </w:rPr>
        <w:t>;</w:t>
      </w:r>
      <w:r w:rsidR="009C5C0A" w:rsidRPr="00C457FC">
        <w:rPr>
          <w:rFonts w:ascii="Times New Roman" w:hAnsi="Times New Roman" w:cs="Times New Roman"/>
          <w:sz w:val="24"/>
          <w:szCs w:val="24"/>
          <w:lang w:eastAsia="en-GB"/>
        </w:rPr>
        <w:t xml:space="preserve"> (iii) </w:t>
      </w:r>
      <w:r w:rsidR="003F53DC">
        <w:rPr>
          <w:rFonts w:ascii="Times New Roman" w:hAnsi="Times New Roman" w:cs="Times New Roman"/>
          <w:sz w:val="24"/>
          <w:szCs w:val="24"/>
          <w:lang w:eastAsia="en-GB"/>
        </w:rPr>
        <w:t>i</w:t>
      </w:r>
      <w:r w:rsidR="00374A7C" w:rsidRPr="00C457FC">
        <w:rPr>
          <w:rFonts w:ascii="Times New Roman" w:hAnsi="Times New Roman" w:cs="Times New Roman"/>
          <w:sz w:val="24"/>
          <w:szCs w:val="24"/>
          <w:lang w:eastAsia="en-GB"/>
        </w:rPr>
        <w:t>t also</w:t>
      </w:r>
      <w:r w:rsidR="009C5C0A" w:rsidRPr="00C457FC">
        <w:rPr>
          <w:rFonts w:ascii="Times New Roman" w:hAnsi="Times New Roman" w:cs="Times New Roman"/>
          <w:sz w:val="24"/>
          <w:szCs w:val="24"/>
          <w:lang w:eastAsia="en-GB"/>
        </w:rPr>
        <w:t xml:space="preserve"> contributes to legitimacy theory in a symbolic context. The theory allows moral and pragmatic legitimacy type</w:t>
      </w:r>
      <w:r w:rsidR="003F53DC">
        <w:rPr>
          <w:rFonts w:ascii="Times New Roman" w:hAnsi="Times New Roman" w:cs="Times New Roman"/>
          <w:sz w:val="24"/>
          <w:szCs w:val="24"/>
          <w:lang w:eastAsia="en-GB"/>
        </w:rPr>
        <w:t>s</w:t>
      </w:r>
      <w:r w:rsidR="009C5C0A" w:rsidRPr="00C457FC">
        <w:rPr>
          <w:rFonts w:ascii="Times New Roman" w:hAnsi="Times New Roman" w:cs="Times New Roman"/>
          <w:sz w:val="24"/>
          <w:szCs w:val="24"/>
          <w:lang w:eastAsia="en-GB"/>
        </w:rPr>
        <w:t xml:space="preserve"> to develop, with the dominant legitimacy position of ceremonial conformity and a variety of situations where gaining legitimacy is found</w:t>
      </w:r>
      <w:r w:rsidR="003F53DC">
        <w:rPr>
          <w:rFonts w:ascii="Times New Roman" w:hAnsi="Times New Roman" w:cs="Times New Roman"/>
          <w:sz w:val="24"/>
          <w:szCs w:val="24"/>
          <w:lang w:eastAsia="en-GB"/>
        </w:rPr>
        <w:t>;</w:t>
      </w:r>
      <w:r w:rsidR="009C5C0A" w:rsidRPr="00C457FC">
        <w:rPr>
          <w:rFonts w:ascii="Times New Roman" w:hAnsi="Times New Roman" w:cs="Times New Roman"/>
          <w:sz w:val="24"/>
          <w:szCs w:val="24"/>
          <w:lang w:eastAsia="en-GB"/>
        </w:rPr>
        <w:t xml:space="preserve"> (iv) </w:t>
      </w:r>
      <w:r w:rsidR="003F53DC">
        <w:rPr>
          <w:rFonts w:ascii="Times New Roman" w:hAnsi="Times New Roman" w:cs="Times New Roman"/>
          <w:sz w:val="24"/>
          <w:szCs w:val="24"/>
          <w:lang w:eastAsia="en-GB"/>
        </w:rPr>
        <w:t>l</w:t>
      </w:r>
      <w:r w:rsidR="009C5C0A" w:rsidRPr="00C457FC">
        <w:rPr>
          <w:rFonts w:ascii="Times New Roman" w:hAnsi="Times New Roman" w:cs="Times New Roman"/>
          <w:sz w:val="24"/>
          <w:szCs w:val="24"/>
          <w:lang w:eastAsia="en-GB"/>
        </w:rPr>
        <w:t>egitimacy theory is also associated in a substantive SME context, adding to the diversity of disposition and exchange pragmatism</w:t>
      </w:r>
      <w:r w:rsidR="003F53DC">
        <w:rPr>
          <w:rFonts w:ascii="Times New Roman" w:hAnsi="Times New Roman" w:cs="Times New Roman"/>
          <w:sz w:val="24"/>
          <w:szCs w:val="24"/>
          <w:lang w:eastAsia="en-GB"/>
        </w:rPr>
        <w:t>,</w:t>
      </w:r>
      <w:r w:rsidR="009C5C0A" w:rsidRPr="00C457FC">
        <w:rPr>
          <w:rFonts w:ascii="Times New Roman" w:hAnsi="Times New Roman" w:cs="Times New Roman"/>
          <w:sz w:val="24"/>
          <w:szCs w:val="24"/>
          <w:lang w:eastAsia="en-GB"/>
        </w:rPr>
        <w:t xml:space="preserve"> which solely utilises the legitimation position of role performance</w:t>
      </w:r>
      <w:r w:rsidR="003F53DC">
        <w:rPr>
          <w:rFonts w:ascii="Times New Roman" w:hAnsi="Times New Roman" w:cs="Times New Roman"/>
          <w:sz w:val="24"/>
          <w:szCs w:val="24"/>
          <w:lang w:eastAsia="en-GB"/>
        </w:rPr>
        <w:t>; and</w:t>
      </w:r>
      <w:r w:rsidR="009C5C0A" w:rsidRPr="00C457FC">
        <w:rPr>
          <w:rFonts w:ascii="Times New Roman" w:hAnsi="Times New Roman" w:cs="Times New Roman"/>
          <w:sz w:val="24"/>
          <w:szCs w:val="24"/>
          <w:lang w:eastAsia="en-GB"/>
        </w:rPr>
        <w:t xml:space="preserve"> (v) </w:t>
      </w:r>
      <w:r w:rsidR="003F53DC">
        <w:rPr>
          <w:rFonts w:ascii="Times New Roman" w:hAnsi="Times New Roman" w:cs="Times New Roman"/>
          <w:sz w:val="24"/>
          <w:szCs w:val="24"/>
          <w:lang w:eastAsia="en-GB"/>
        </w:rPr>
        <w:t>t</w:t>
      </w:r>
      <w:r w:rsidR="00374A7C" w:rsidRPr="00C457FC">
        <w:rPr>
          <w:rFonts w:ascii="Times New Roman" w:hAnsi="Times New Roman" w:cs="Times New Roman"/>
          <w:sz w:val="24"/>
          <w:szCs w:val="24"/>
          <w:lang w:eastAsia="en-GB"/>
        </w:rPr>
        <w:t>here is also evidence</w:t>
      </w:r>
      <w:r w:rsidR="009C5C0A" w:rsidRPr="00C457FC">
        <w:rPr>
          <w:rFonts w:ascii="Times New Roman" w:hAnsi="Times New Roman" w:cs="Times New Roman"/>
          <w:sz w:val="24"/>
          <w:szCs w:val="24"/>
          <w:lang w:eastAsia="en-GB"/>
        </w:rPr>
        <w:t xml:space="preserve"> that SMEs employ a combination of substantive and symbolic strategies in their SEPs</w:t>
      </w:r>
      <w:r w:rsidR="003F53DC">
        <w:rPr>
          <w:rFonts w:ascii="Times New Roman" w:hAnsi="Times New Roman" w:cs="Times New Roman"/>
          <w:sz w:val="24"/>
          <w:szCs w:val="24"/>
          <w:lang w:eastAsia="en-GB"/>
        </w:rPr>
        <w:t>,</w:t>
      </w:r>
      <w:r w:rsidR="009C5C0A" w:rsidRPr="00C457FC">
        <w:rPr>
          <w:rFonts w:ascii="Times New Roman" w:hAnsi="Times New Roman" w:cs="Times New Roman"/>
          <w:sz w:val="24"/>
          <w:szCs w:val="24"/>
          <w:lang w:eastAsia="en-GB"/>
        </w:rPr>
        <w:t xml:space="preserve"> which contribute to the environmental position of SMEs</w:t>
      </w:r>
      <w:r w:rsidR="003F53DC">
        <w:rPr>
          <w:rFonts w:ascii="Times New Roman" w:hAnsi="Times New Roman" w:cs="Times New Roman"/>
          <w:sz w:val="24"/>
          <w:szCs w:val="24"/>
          <w:lang w:eastAsia="en-GB"/>
        </w:rPr>
        <w:t>,</w:t>
      </w:r>
      <w:r w:rsidR="009C5C0A" w:rsidRPr="00C457FC">
        <w:rPr>
          <w:rFonts w:ascii="Times New Roman" w:hAnsi="Times New Roman" w:cs="Times New Roman"/>
          <w:sz w:val="24"/>
          <w:szCs w:val="24"/>
          <w:lang w:eastAsia="en-GB"/>
        </w:rPr>
        <w:t xml:space="preserve"> but also the impact of engaging in social activities as being equally or more important to some SMEs.</w:t>
      </w:r>
      <w:r w:rsidR="00374A7C" w:rsidRPr="00C457FC">
        <w:rPr>
          <w:rFonts w:ascii="Times New Roman" w:hAnsi="Times New Roman" w:cs="Times New Roman"/>
          <w:sz w:val="24"/>
          <w:szCs w:val="24"/>
          <w:lang w:eastAsia="en-GB"/>
        </w:rPr>
        <w:t xml:space="preserve"> This paper also </w:t>
      </w:r>
      <w:r w:rsidR="009C5C0A" w:rsidRPr="00C457FC">
        <w:rPr>
          <w:rFonts w:ascii="Times New Roman" w:hAnsi="Times New Roman" w:cs="Times New Roman"/>
          <w:sz w:val="24"/>
          <w:szCs w:val="24"/>
          <w:lang w:eastAsia="en-GB"/>
        </w:rPr>
        <w:t xml:space="preserve">responds to the call for an increase in empirical research in the SME area. </w:t>
      </w:r>
    </w:p>
    <w:p w14:paraId="16E81CC5" w14:textId="2DCB7A5D" w:rsidR="00A21DFA" w:rsidRDefault="00507203" w:rsidP="00221B1F">
      <w:pPr>
        <w:spacing w:after="0" w:line="360" w:lineRule="auto"/>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Although this study </w:t>
      </w:r>
      <w:r w:rsidR="00C95383">
        <w:rPr>
          <w:rFonts w:ascii="Times New Roman" w:hAnsi="Times New Roman" w:cs="Times New Roman"/>
          <w:sz w:val="24"/>
          <w:szCs w:val="24"/>
          <w:lang w:eastAsia="en-GB"/>
        </w:rPr>
        <w:t xml:space="preserve">is important as it highlights the legitimisation drivers of social and environmental behaviours among UK SMEs, it suffers from a number of limitations, including </w:t>
      </w:r>
      <w:r w:rsidR="00C95383">
        <w:rPr>
          <w:rFonts w:ascii="Times New Roman" w:hAnsi="Times New Roman" w:cs="Times New Roman"/>
          <w:sz w:val="24"/>
          <w:szCs w:val="24"/>
          <w:lang w:eastAsia="en-GB"/>
        </w:rPr>
        <w:lastRenderedPageBreak/>
        <w:t xml:space="preserve">(i) focusing on SMEs in Yorkshire region; (ii) </w:t>
      </w:r>
      <w:r w:rsidR="002202B1">
        <w:rPr>
          <w:rFonts w:ascii="Times New Roman" w:hAnsi="Times New Roman" w:cs="Times New Roman"/>
          <w:sz w:val="24"/>
          <w:szCs w:val="24"/>
          <w:lang w:eastAsia="en-GB"/>
        </w:rPr>
        <w:t>using</w:t>
      </w:r>
      <w:r w:rsidR="00C95383">
        <w:rPr>
          <w:rFonts w:ascii="Times New Roman" w:hAnsi="Times New Roman" w:cs="Times New Roman"/>
          <w:sz w:val="24"/>
          <w:szCs w:val="24"/>
          <w:lang w:eastAsia="en-GB"/>
        </w:rPr>
        <w:t xml:space="preserve"> a relatively small sample </w:t>
      </w:r>
      <w:r w:rsidR="007F1D89">
        <w:rPr>
          <w:rFonts w:ascii="Times New Roman" w:hAnsi="Times New Roman" w:cs="Times New Roman"/>
          <w:sz w:val="24"/>
          <w:szCs w:val="24"/>
          <w:lang w:eastAsia="en-GB"/>
        </w:rPr>
        <w:t>of interviews</w:t>
      </w:r>
      <w:r w:rsidR="00C95383">
        <w:rPr>
          <w:rFonts w:ascii="Times New Roman" w:hAnsi="Times New Roman" w:cs="Times New Roman"/>
          <w:sz w:val="24"/>
          <w:szCs w:val="24"/>
          <w:lang w:eastAsia="en-GB"/>
        </w:rPr>
        <w:t xml:space="preserve">; (iii) </w:t>
      </w:r>
      <w:r w:rsidR="002202B1">
        <w:rPr>
          <w:rFonts w:ascii="Times New Roman" w:hAnsi="Times New Roman" w:cs="Times New Roman"/>
          <w:sz w:val="24"/>
          <w:szCs w:val="24"/>
          <w:lang w:eastAsia="en-GB"/>
        </w:rPr>
        <w:t xml:space="preserve">adopting </w:t>
      </w:r>
      <w:r w:rsidR="00C95383">
        <w:rPr>
          <w:rFonts w:ascii="Times New Roman" w:hAnsi="Times New Roman" w:cs="Times New Roman"/>
          <w:sz w:val="24"/>
          <w:szCs w:val="24"/>
          <w:lang w:eastAsia="en-GB"/>
        </w:rPr>
        <w:t xml:space="preserve">legitimacy theory; and (iv) </w:t>
      </w:r>
      <w:r w:rsidR="002202B1">
        <w:rPr>
          <w:rFonts w:ascii="Times New Roman" w:hAnsi="Times New Roman" w:cs="Times New Roman"/>
          <w:sz w:val="24"/>
          <w:szCs w:val="24"/>
          <w:lang w:eastAsia="en-GB"/>
        </w:rPr>
        <w:t>focusing on the UK context. Therefore, t</w:t>
      </w:r>
      <w:r w:rsidR="009C5C0A" w:rsidRPr="00C457FC">
        <w:rPr>
          <w:rFonts w:ascii="Times New Roman" w:hAnsi="Times New Roman" w:cs="Times New Roman"/>
          <w:sz w:val="24"/>
          <w:szCs w:val="24"/>
          <w:lang w:eastAsia="en-GB"/>
        </w:rPr>
        <w:t>here are several potential avenues for future research within the SME spectrum. First, there is a shortage of studies that examine UK SMEs on both a social and environmental scale. Therefore, research could branch further to undertake a larger scale cross country qualitative SME study, even segmenting this further into sector and SME size specifics. This may improve the understanding of the SEP dynamics of a different and targeted spread of SMEs.</w:t>
      </w:r>
    </w:p>
    <w:p w14:paraId="0C3A9A4B" w14:textId="78C2F279" w:rsidR="00A21DFA" w:rsidRDefault="009C5C0A" w:rsidP="00221B1F">
      <w:pPr>
        <w:spacing w:after="0" w:line="360" w:lineRule="auto"/>
        <w:ind w:firstLine="567"/>
        <w:jc w:val="both"/>
        <w:rPr>
          <w:rFonts w:ascii="Times New Roman" w:hAnsi="Times New Roman" w:cs="Times New Roman"/>
          <w:sz w:val="24"/>
          <w:szCs w:val="24"/>
          <w:lang w:eastAsia="en-GB"/>
        </w:rPr>
      </w:pPr>
      <w:r w:rsidRPr="00C457FC">
        <w:rPr>
          <w:rFonts w:ascii="Times New Roman" w:hAnsi="Times New Roman" w:cs="Times New Roman"/>
          <w:sz w:val="24"/>
          <w:szCs w:val="24"/>
          <w:lang w:eastAsia="en-GB"/>
        </w:rPr>
        <w:t xml:space="preserve">Second, this </w:t>
      </w:r>
      <w:r w:rsidR="00EB0FF8">
        <w:rPr>
          <w:rFonts w:ascii="Times New Roman" w:hAnsi="Times New Roman" w:cs="Times New Roman"/>
          <w:sz w:val="24"/>
          <w:szCs w:val="24"/>
          <w:lang w:eastAsia="en-GB"/>
        </w:rPr>
        <w:t>paper</w:t>
      </w:r>
      <w:r w:rsidRPr="00C457FC">
        <w:rPr>
          <w:rFonts w:ascii="Times New Roman" w:hAnsi="Times New Roman" w:cs="Times New Roman"/>
          <w:sz w:val="24"/>
          <w:szCs w:val="24"/>
          <w:lang w:eastAsia="en-GB"/>
        </w:rPr>
        <w:t xml:space="preserve"> examined the combination of legitimation techniques with the theoretical arms of legitimacy in an SME context. Further studies can study the legitimation techniques of substantive and symbolic practices in isolation, and/or with reference to any written SEP information from policy documents to website literature, supported by interviews. Website research on its own could warrant a web</w:t>
      </w:r>
      <w:r w:rsidR="003F53DC">
        <w:rPr>
          <w:rFonts w:ascii="Times New Roman" w:hAnsi="Times New Roman" w:cs="Times New Roman"/>
          <w:sz w:val="24"/>
          <w:szCs w:val="24"/>
          <w:lang w:eastAsia="en-GB"/>
        </w:rPr>
        <w:t>-</w:t>
      </w:r>
      <w:r w:rsidRPr="00C457FC">
        <w:rPr>
          <w:rFonts w:ascii="Times New Roman" w:hAnsi="Times New Roman" w:cs="Times New Roman"/>
          <w:sz w:val="24"/>
          <w:szCs w:val="24"/>
          <w:lang w:eastAsia="en-GB"/>
        </w:rPr>
        <w:t>based content and layout review to target external communication.</w:t>
      </w:r>
      <w:r w:rsidR="00A21DFA">
        <w:rPr>
          <w:rFonts w:ascii="Times New Roman" w:hAnsi="Times New Roman" w:cs="Times New Roman"/>
          <w:sz w:val="24"/>
          <w:szCs w:val="24"/>
          <w:lang w:eastAsia="en-GB"/>
        </w:rPr>
        <w:t xml:space="preserve"> </w:t>
      </w:r>
      <w:r w:rsidRPr="00C457FC">
        <w:rPr>
          <w:rFonts w:ascii="Times New Roman" w:hAnsi="Times New Roman" w:cs="Times New Roman"/>
          <w:sz w:val="24"/>
          <w:szCs w:val="24"/>
          <w:lang w:eastAsia="en-GB"/>
        </w:rPr>
        <w:t xml:space="preserve">Third, this </w:t>
      </w:r>
      <w:r w:rsidR="00E32F1D">
        <w:rPr>
          <w:rFonts w:ascii="Times New Roman" w:hAnsi="Times New Roman" w:cs="Times New Roman"/>
          <w:sz w:val="24"/>
          <w:szCs w:val="24"/>
          <w:lang w:eastAsia="en-GB"/>
        </w:rPr>
        <w:t>paper</w:t>
      </w:r>
      <w:r w:rsidRPr="00C457FC">
        <w:rPr>
          <w:rFonts w:ascii="Times New Roman" w:hAnsi="Times New Roman" w:cs="Times New Roman"/>
          <w:sz w:val="24"/>
          <w:szCs w:val="24"/>
          <w:lang w:eastAsia="en-GB"/>
        </w:rPr>
        <w:t xml:space="preserve"> took the opportunity to embrace an alternative theoretical position to identify SMEs commitment to social and or environmental practices. Alternative studies can embrace further theoretical avenues to advance understanding the SME-SEP relationships, which go beyond a social and symbolic capital or idiosyncrasy schematics. Thus, further theoretical adoption</w:t>
      </w:r>
      <w:r w:rsidR="003F53DC">
        <w:rPr>
          <w:rFonts w:ascii="Times New Roman" w:hAnsi="Times New Roman" w:cs="Times New Roman"/>
          <w:sz w:val="24"/>
          <w:szCs w:val="24"/>
          <w:lang w:eastAsia="en-GB"/>
        </w:rPr>
        <w:t>,</w:t>
      </w:r>
      <w:r w:rsidRPr="00C457FC">
        <w:rPr>
          <w:rFonts w:ascii="Times New Roman" w:hAnsi="Times New Roman" w:cs="Times New Roman"/>
          <w:sz w:val="24"/>
          <w:szCs w:val="24"/>
          <w:lang w:eastAsia="en-GB"/>
        </w:rPr>
        <w:t xml:space="preserve"> such as a stakeholder approach may be incorporated into </w:t>
      </w:r>
      <w:r w:rsidR="00437EFE">
        <w:rPr>
          <w:rFonts w:ascii="Times New Roman" w:hAnsi="Times New Roman" w:cs="Times New Roman"/>
          <w:sz w:val="24"/>
          <w:szCs w:val="24"/>
          <w:lang w:eastAsia="en-GB"/>
        </w:rPr>
        <w:t>future</w:t>
      </w:r>
      <w:r w:rsidRPr="00C457FC">
        <w:rPr>
          <w:rFonts w:ascii="Times New Roman" w:hAnsi="Times New Roman" w:cs="Times New Roman"/>
          <w:sz w:val="24"/>
          <w:szCs w:val="24"/>
          <w:lang w:eastAsia="en-GB"/>
        </w:rPr>
        <w:t xml:space="preserve"> </w:t>
      </w:r>
      <w:r w:rsidR="00437EFE">
        <w:rPr>
          <w:rFonts w:ascii="Times New Roman" w:hAnsi="Times New Roman" w:cs="Times New Roman"/>
          <w:sz w:val="24"/>
          <w:szCs w:val="24"/>
          <w:lang w:eastAsia="en-GB"/>
        </w:rPr>
        <w:t>papers</w:t>
      </w:r>
      <w:r w:rsidRPr="00C457FC">
        <w:rPr>
          <w:rFonts w:ascii="Times New Roman" w:hAnsi="Times New Roman" w:cs="Times New Roman"/>
          <w:sz w:val="24"/>
          <w:szCs w:val="24"/>
          <w:lang w:eastAsia="en-GB"/>
        </w:rPr>
        <w:t xml:space="preserve"> in terms of a promotional angle to </w:t>
      </w:r>
      <w:r w:rsidR="003F53DC">
        <w:rPr>
          <w:rFonts w:ascii="Times New Roman" w:hAnsi="Times New Roman" w:cs="Times New Roman"/>
          <w:sz w:val="24"/>
          <w:szCs w:val="24"/>
          <w:lang w:eastAsia="en-GB"/>
        </w:rPr>
        <w:t>extend</w:t>
      </w:r>
      <w:r w:rsidRPr="00C457FC">
        <w:rPr>
          <w:rFonts w:ascii="Times New Roman" w:hAnsi="Times New Roman" w:cs="Times New Roman"/>
          <w:sz w:val="24"/>
          <w:szCs w:val="24"/>
          <w:lang w:eastAsia="en-GB"/>
        </w:rPr>
        <w:t xml:space="preserve"> the advantages of SEPs that businesses</w:t>
      </w:r>
      <w:r w:rsidR="00B73761">
        <w:rPr>
          <w:rFonts w:ascii="Times New Roman" w:hAnsi="Times New Roman" w:cs="Times New Roman"/>
          <w:sz w:val="24"/>
          <w:szCs w:val="24"/>
          <w:lang w:eastAsia="en-GB"/>
        </w:rPr>
        <w:t xml:space="preserve"> can engage in</w:t>
      </w:r>
      <w:r w:rsidRPr="00C457FC">
        <w:rPr>
          <w:rFonts w:ascii="Times New Roman" w:hAnsi="Times New Roman" w:cs="Times New Roman"/>
          <w:sz w:val="24"/>
          <w:szCs w:val="24"/>
          <w:lang w:eastAsia="en-GB"/>
        </w:rPr>
        <w:t xml:space="preserve">. </w:t>
      </w:r>
    </w:p>
    <w:p w14:paraId="09692912" w14:textId="61A0E1C6" w:rsidR="009C5C0A" w:rsidRPr="00C457FC" w:rsidRDefault="006D474C" w:rsidP="00221B1F">
      <w:pPr>
        <w:spacing w:after="0" w:line="360" w:lineRule="auto"/>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Finally, and a</w:t>
      </w:r>
      <w:r w:rsidR="009C5C0A" w:rsidRPr="00C457FC">
        <w:rPr>
          <w:rFonts w:ascii="Times New Roman" w:hAnsi="Times New Roman" w:cs="Times New Roman"/>
          <w:sz w:val="24"/>
          <w:szCs w:val="24"/>
          <w:lang w:eastAsia="en-GB"/>
        </w:rPr>
        <w:t xml:space="preserve">s this </w:t>
      </w:r>
      <w:r w:rsidR="00DD1022" w:rsidRPr="00C457FC">
        <w:rPr>
          <w:rFonts w:ascii="Times New Roman" w:hAnsi="Times New Roman" w:cs="Times New Roman"/>
          <w:sz w:val="24"/>
          <w:szCs w:val="24"/>
          <w:lang w:eastAsia="en-GB"/>
        </w:rPr>
        <w:t>paper</w:t>
      </w:r>
      <w:r w:rsidR="009C5C0A" w:rsidRPr="00C457FC">
        <w:rPr>
          <w:rFonts w:ascii="Times New Roman" w:hAnsi="Times New Roman" w:cs="Times New Roman"/>
          <w:sz w:val="24"/>
          <w:szCs w:val="24"/>
          <w:lang w:eastAsia="en-GB"/>
        </w:rPr>
        <w:t xml:space="preserve"> was based in the UK, it would be interesting to know what other </w:t>
      </w:r>
      <w:r w:rsidR="00437EFE">
        <w:rPr>
          <w:rFonts w:ascii="Times New Roman" w:hAnsi="Times New Roman" w:cs="Times New Roman"/>
          <w:sz w:val="24"/>
          <w:szCs w:val="24"/>
          <w:lang w:eastAsia="en-GB"/>
        </w:rPr>
        <w:t xml:space="preserve">overseas </w:t>
      </w:r>
      <w:r w:rsidR="009C5C0A" w:rsidRPr="00C457FC">
        <w:rPr>
          <w:rFonts w:ascii="Times New Roman" w:hAnsi="Times New Roman" w:cs="Times New Roman"/>
          <w:sz w:val="24"/>
          <w:szCs w:val="24"/>
          <w:lang w:eastAsia="en-GB"/>
        </w:rPr>
        <w:t xml:space="preserve">SMEs engage in and how they legitimise their SEPs. There are collections of ‘exemplar’ SMEs supplied by the EU and other socially and environmentally aware bodies, but these are the exception and further overseas country-wide specific research can be done. </w:t>
      </w:r>
    </w:p>
    <w:p w14:paraId="2259579B" w14:textId="77777777" w:rsidR="009C5C0A" w:rsidRDefault="009C5C0A" w:rsidP="009812CD">
      <w:pPr>
        <w:spacing w:line="360" w:lineRule="auto"/>
        <w:rPr>
          <w:rFonts w:ascii="Arial" w:hAnsi="Arial" w:cs="Arial"/>
          <w:b/>
          <w:sz w:val="20"/>
          <w:szCs w:val="20"/>
        </w:rPr>
      </w:pPr>
    </w:p>
    <w:p w14:paraId="2976E1B7" w14:textId="77777777" w:rsidR="005E5537" w:rsidRDefault="005E5537" w:rsidP="009812CD">
      <w:pPr>
        <w:spacing w:line="360" w:lineRule="auto"/>
        <w:rPr>
          <w:rFonts w:ascii="Arial" w:hAnsi="Arial" w:cs="Arial"/>
          <w:b/>
          <w:sz w:val="20"/>
          <w:szCs w:val="20"/>
        </w:rPr>
      </w:pPr>
    </w:p>
    <w:p w14:paraId="19EB85C6" w14:textId="4A32CD45" w:rsidR="005E5537" w:rsidRDefault="005E5537" w:rsidP="009812CD">
      <w:pPr>
        <w:spacing w:line="360" w:lineRule="auto"/>
        <w:rPr>
          <w:rFonts w:ascii="Arial" w:hAnsi="Arial" w:cs="Arial"/>
          <w:b/>
          <w:sz w:val="20"/>
          <w:szCs w:val="20"/>
        </w:rPr>
      </w:pPr>
    </w:p>
    <w:p w14:paraId="36AD6B83" w14:textId="77777777" w:rsidR="00A21DFA" w:rsidRDefault="00A21DFA" w:rsidP="009812CD">
      <w:pPr>
        <w:spacing w:line="360" w:lineRule="auto"/>
        <w:rPr>
          <w:rFonts w:ascii="Arial" w:hAnsi="Arial" w:cs="Arial"/>
          <w:b/>
          <w:sz w:val="20"/>
          <w:szCs w:val="20"/>
        </w:rPr>
        <w:sectPr w:rsidR="00A21DFA" w:rsidSect="003E15F8">
          <w:headerReference w:type="default" r:id="rId11"/>
          <w:footerReference w:type="default" r:id="rId12"/>
          <w:footerReference w:type="first" r:id="rId13"/>
          <w:pgSz w:w="11906" w:h="16838"/>
          <w:pgMar w:top="1440" w:right="1440" w:bottom="1440" w:left="1440" w:header="708" w:footer="708" w:gutter="0"/>
          <w:cols w:space="708"/>
          <w:titlePg/>
          <w:docGrid w:linePitch="360"/>
        </w:sectPr>
      </w:pPr>
    </w:p>
    <w:p w14:paraId="0008BCFD" w14:textId="6A46E9E8" w:rsidR="00DB29AD" w:rsidRPr="00DB29AD" w:rsidRDefault="00DB29AD" w:rsidP="009812CD">
      <w:pPr>
        <w:spacing w:line="360" w:lineRule="auto"/>
        <w:rPr>
          <w:rFonts w:ascii="Times New Roman" w:hAnsi="Times New Roman" w:cs="Times New Roman"/>
          <w:b/>
          <w:sz w:val="24"/>
          <w:szCs w:val="24"/>
        </w:rPr>
      </w:pPr>
      <w:r w:rsidRPr="00DB29AD">
        <w:rPr>
          <w:rFonts w:ascii="Times New Roman" w:hAnsi="Times New Roman" w:cs="Times New Roman"/>
          <w:b/>
          <w:sz w:val="24"/>
          <w:szCs w:val="24"/>
        </w:rPr>
        <w:lastRenderedPageBreak/>
        <w:t>References</w:t>
      </w:r>
    </w:p>
    <w:p w14:paraId="7850CC31" w14:textId="77777777"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4D0327">
        <w:rPr>
          <w:rFonts w:ascii="Times New Roman" w:hAnsi="Times New Roman" w:cs="Times New Roman"/>
          <w:sz w:val="20"/>
          <w:szCs w:val="20"/>
        </w:rPr>
        <w:fldChar w:fldCharType="begin" w:fldLock="1"/>
      </w:r>
      <w:r w:rsidRPr="003368C4">
        <w:rPr>
          <w:rFonts w:ascii="Times New Roman" w:hAnsi="Times New Roman" w:cs="Times New Roman"/>
          <w:sz w:val="20"/>
          <w:szCs w:val="20"/>
        </w:rPr>
        <w:instrText xml:space="preserve">ADDIN Mendeley Bibliography CSL_BIBLIOGRAPHY </w:instrText>
      </w:r>
      <w:r w:rsidRPr="004D0327">
        <w:rPr>
          <w:rFonts w:ascii="Times New Roman" w:hAnsi="Times New Roman" w:cs="Times New Roman"/>
          <w:sz w:val="20"/>
          <w:szCs w:val="20"/>
        </w:rPr>
        <w:fldChar w:fldCharType="separate"/>
      </w:r>
      <w:r w:rsidRPr="004D0327">
        <w:rPr>
          <w:rFonts w:ascii="Times New Roman" w:hAnsi="Times New Roman" w:cs="Times New Roman"/>
          <w:noProof/>
          <w:sz w:val="20"/>
          <w:szCs w:val="20"/>
        </w:rPr>
        <w:t xml:space="preserve">Ackerman, L. D. (1984). The psychology of corporation: how identity influences business. </w:t>
      </w:r>
      <w:r w:rsidRPr="004D0327">
        <w:rPr>
          <w:rFonts w:ascii="Times New Roman" w:hAnsi="Times New Roman" w:cs="Times New Roman"/>
          <w:i/>
          <w:iCs/>
          <w:noProof/>
          <w:sz w:val="20"/>
          <w:szCs w:val="20"/>
        </w:rPr>
        <w:t>Journal of Business Stra</w:t>
      </w:r>
      <w:r w:rsidRPr="003368C4">
        <w:rPr>
          <w:rFonts w:ascii="Times New Roman" w:hAnsi="Times New Roman" w:cs="Times New Roman"/>
          <w:i/>
          <w:iCs/>
          <w:noProof/>
          <w:sz w:val="20"/>
          <w:szCs w:val="20"/>
        </w:rPr>
        <w:t>tegy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5</w:t>
      </w:r>
      <w:r w:rsidRPr="003368C4">
        <w:rPr>
          <w:rFonts w:ascii="Times New Roman" w:hAnsi="Times New Roman" w:cs="Times New Roman"/>
          <w:noProof/>
          <w:sz w:val="20"/>
          <w:szCs w:val="20"/>
        </w:rPr>
        <w:t xml:space="preserve">(1), 56–65. </w:t>
      </w:r>
    </w:p>
    <w:p w14:paraId="7C5DA567" w14:textId="2DE10025" w:rsidR="00FD1578" w:rsidRPr="003368C4" w:rsidRDefault="00FD1578"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Adams, C. A., &amp; Frost, G. R. (2006). The internet and change in corporate stakeholder engagement and communication strategies on social and environmental performance. </w:t>
      </w:r>
      <w:r w:rsidRPr="003368C4">
        <w:rPr>
          <w:rFonts w:ascii="Times New Roman" w:hAnsi="Times New Roman" w:cs="Times New Roman"/>
          <w:i/>
          <w:iCs/>
          <w:noProof/>
          <w:sz w:val="20"/>
          <w:szCs w:val="20"/>
        </w:rPr>
        <w:t>Journal of Accounting &amp; Organisational Change</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w:t>
      </w:r>
      <w:r w:rsidRPr="003368C4">
        <w:rPr>
          <w:rFonts w:ascii="Times New Roman" w:hAnsi="Times New Roman" w:cs="Times New Roman"/>
          <w:noProof/>
          <w:sz w:val="20"/>
          <w:szCs w:val="20"/>
        </w:rPr>
        <w:t>(3), 281–303</w:t>
      </w:r>
    </w:p>
    <w:p w14:paraId="6914F031" w14:textId="2F9F64D1"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Aerts, W., &amp; Cormier, D. (2009). Media legitimacy and corporate environmental communication. </w:t>
      </w:r>
      <w:r w:rsidRPr="003368C4">
        <w:rPr>
          <w:rFonts w:ascii="Times New Roman" w:hAnsi="Times New Roman" w:cs="Times New Roman"/>
          <w:i/>
          <w:iCs/>
          <w:noProof/>
          <w:sz w:val="20"/>
          <w:szCs w:val="20"/>
        </w:rPr>
        <w:t>Accounting, Organizations and Society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34</w:t>
      </w:r>
      <w:r w:rsidRPr="003368C4">
        <w:rPr>
          <w:rFonts w:ascii="Times New Roman" w:hAnsi="Times New Roman" w:cs="Times New Roman"/>
          <w:noProof/>
          <w:sz w:val="20"/>
          <w:szCs w:val="20"/>
        </w:rPr>
        <w:t xml:space="preserve">(1), 1–27. </w:t>
      </w:r>
    </w:p>
    <w:p w14:paraId="634F75B8"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Alrazi, B., de Villiers, C., &amp; van Staden, C. J. (2015). A comprehensive literature review on, and the construction of a framework for, environmental legitimacy, accountability and proactivity. </w:t>
      </w:r>
      <w:r w:rsidRPr="003368C4">
        <w:rPr>
          <w:rFonts w:ascii="Times New Roman" w:hAnsi="Times New Roman" w:cs="Times New Roman"/>
          <w:i/>
          <w:iCs/>
          <w:noProof/>
          <w:sz w:val="20"/>
          <w:szCs w:val="20"/>
        </w:rPr>
        <w:t>Journal of Cleaner Production</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102</w:t>
      </w:r>
      <w:r w:rsidRPr="003368C4">
        <w:rPr>
          <w:rFonts w:ascii="Times New Roman" w:hAnsi="Times New Roman" w:cs="Times New Roman"/>
          <w:noProof/>
          <w:sz w:val="20"/>
          <w:szCs w:val="20"/>
        </w:rPr>
        <w:t xml:space="preserve">, 44–57. </w:t>
      </w:r>
    </w:p>
    <w:p w14:paraId="56BA665B" w14:textId="77777777" w:rsidR="00C97A87" w:rsidRPr="003368C4" w:rsidRDefault="00C97A87"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Amato, L. H., &amp; Amato, C. H. (2007). The effects of firm size and industry on corporate giving.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72</w:t>
      </w:r>
      <w:r w:rsidRPr="003368C4">
        <w:rPr>
          <w:rFonts w:ascii="Times New Roman" w:hAnsi="Times New Roman" w:cs="Times New Roman"/>
          <w:noProof/>
          <w:sz w:val="20"/>
          <w:szCs w:val="20"/>
        </w:rPr>
        <w:t>(3), 229–241.</w:t>
      </w:r>
    </w:p>
    <w:p w14:paraId="7DA87275" w14:textId="357919FA" w:rsidR="009A4B1F" w:rsidRPr="003368C4" w:rsidRDefault="009A4B1F" w:rsidP="00FF4559">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hAnsi="Times New Roman" w:cs="Times New Roman"/>
          <w:noProof/>
          <w:sz w:val="20"/>
          <w:szCs w:val="20"/>
        </w:rPr>
        <w:t>Aragón</w:t>
      </w:r>
      <w:r w:rsidRPr="003368C4">
        <w:rPr>
          <w:rFonts w:ascii="Times New Roman" w:eastAsia="Times New Roman" w:hAnsi="Times New Roman" w:cs="Times New Roman"/>
          <w:sz w:val="20"/>
          <w:szCs w:val="20"/>
          <w:lang w:eastAsia="en-GB"/>
        </w:rPr>
        <w:t xml:space="preserve">-Correa, J. A., Hurtado-Torres, N., Sharma, S., &amp; García-Morales, V. J. (2008). Environmental strategy and performance in small firms: A resource-based perspective. </w:t>
      </w:r>
      <w:r w:rsidRPr="003368C4">
        <w:rPr>
          <w:rFonts w:ascii="Times New Roman" w:eastAsia="Times New Roman" w:hAnsi="Times New Roman" w:cs="Times New Roman"/>
          <w:i/>
          <w:iCs/>
          <w:sz w:val="20"/>
          <w:szCs w:val="20"/>
          <w:lang w:eastAsia="en-GB"/>
        </w:rPr>
        <w:t xml:space="preserve">Journal of </w:t>
      </w:r>
      <w:r w:rsidR="00855229" w:rsidRPr="003368C4">
        <w:rPr>
          <w:rFonts w:ascii="Times New Roman" w:eastAsia="Times New Roman" w:hAnsi="Times New Roman" w:cs="Times New Roman"/>
          <w:i/>
          <w:iCs/>
          <w:sz w:val="20"/>
          <w:szCs w:val="20"/>
          <w:lang w:eastAsia="en-GB"/>
        </w:rPr>
        <w:t>Environmental M</w:t>
      </w:r>
      <w:r w:rsidRPr="003368C4">
        <w:rPr>
          <w:rFonts w:ascii="Times New Roman" w:eastAsia="Times New Roman" w:hAnsi="Times New Roman" w:cs="Times New Roman"/>
          <w:i/>
          <w:iCs/>
          <w:sz w:val="20"/>
          <w:szCs w:val="20"/>
          <w:lang w:eastAsia="en-GB"/>
        </w:rPr>
        <w:t>anagement</w:t>
      </w:r>
      <w:r w:rsidRPr="003368C4">
        <w:rPr>
          <w:rFonts w:ascii="Times New Roman" w:eastAsia="Times New Roman" w:hAnsi="Times New Roman" w:cs="Times New Roman"/>
          <w:sz w:val="20"/>
          <w:szCs w:val="20"/>
          <w:lang w:eastAsia="en-GB"/>
        </w:rPr>
        <w:t xml:space="preserve">, </w:t>
      </w:r>
      <w:r w:rsidRPr="003368C4">
        <w:rPr>
          <w:rFonts w:ascii="Times New Roman" w:eastAsia="Times New Roman" w:hAnsi="Times New Roman" w:cs="Times New Roman"/>
          <w:i/>
          <w:iCs/>
          <w:sz w:val="20"/>
          <w:szCs w:val="20"/>
          <w:lang w:eastAsia="en-GB"/>
        </w:rPr>
        <w:t>86</w:t>
      </w:r>
      <w:r w:rsidRPr="003368C4">
        <w:rPr>
          <w:rFonts w:ascii="Times New Roman" w:eastAsia="Times New Roman" w:hAnsi="Times New Roman" w:cs="Times New Roman"/>
          <w:sz w:val="20"/>
          <w:szCs w:val="20"/>
          <w:lang w:eastAsia="en-GB"/>
        </w:rPr>
        <w:t>(1), 88-103.</w:t>
      </w:r>
    </w:p>
    <w:p w14:paraId="7A63FF96" w14:textId="1AE5F386"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Ashforth, B. E., &amp; Gibbs, B. W. (1990). The double-edge of organizational legitimation. </w:t>
      </w:r>
      <w:r w:rsidRPr="003368C4">
        <w:rPr>
          <w:rFonts w:ascii="Times New Roman" w:hAnsi="Times New Roman" w:cs="Times New Roman"/>
          <w:i/>
          <w:iCs/>
          <w:noProof/>
          <w:sz w:val="20"/>
          <w:szCs w:val="20"/>
        </w:rPr>
        <w:t>Organization Science</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w:t>
      </w:r>
      <w:r w:rsidRPr="003368C4">
        <w:rPr>
          <w:rFonts w:ascii="Times New Roman" w:hAnsi="Times New Roman" w:cs="Times New Roman"/>
          <w:noProof/>
          <w:sz w:val="20"/>
          <w:szCs w:val="20"/>
        </w:rPr>
        <w:t>(2), 177–194.</w:t>
      </w:r>
    </w:p>
    <w:p w14:paraId="02BC0CFD" w14:textId="06E09C28" w:rsidR="00423615" w:rsidRPr="004D0327" w:rsidRDefault="00423615"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sz w:val="20"/>
          <w:szCs w:val="20"/>
          <w:lang w:val="en-US"/>
        </w:rPr>
        <w:t>Aslam, S., Elmagrhi, M.H.,</w:t>
      </w:r>
      <w:r w:rsidR="004D0327">
        <w:rPr>
          <w:rFonts w:ascii="Times New Roman" w:hAnsi="Times New Roman" w:cs="Times New Roman"/>
          <w:sz w:val="20"/>
          <w:szCs w:val="20"/>
          <w:lang w:val="en-US"/>
        </w:rPr>
        <w:t xml:space="preserve"> &amp;</w:t>
      </w:r>
      <w:r w:rsidRPr="003368C4">
        <w:rPr>
          <w:rFonts w:ascii="Times New Roman" w:hAnsi="Times New Roman" w:cs="Times New Roman"/>
          <w:sz w:val="20"/>
          <w:szCs w:val="20"/>
          <w:lang w:val="en-US"/>
        </w:rPr>
        <w:t xml:space="preserve"> Ntim, C.G. (2020). Environmental </w:t>
      </w:r>
      <w:r w:rsidR="004D0327">
        <w:rPr>
          <w:rFonts w:ascii="Times New Roman" w:hAnsi="Times New Roman" w:cs="Times New Roman"/>
          <w:sz w:val="20"/>
          <w:szCs w:val="20"/>
          <w:lang w:val="en-US"/>
        </w:rPr>
        <w:t>m</w:t>
      </w:r>
      <w:r w:rsidRPr="003368C4">
        <w:rPr>
          <w:rFonts w:ascii="Times New Roman" w:hAnsi="Times New Roman" w:cs="Times New Roman"/>
          <w:sz w:val="20"/>
          <w:szCs w:val="20"/>
          <w:lang w:val="en-US"/>
        </w:rPr>
        <w:t xml:space="preserve">anagement </w:t>
      </w:r>
      <w:r w:rsidR="004D0327">
        <w:rPr>
          <w:rFonts w:ascii="Times New Roman" w:hAnsi="Times New Roman" w:cs="Times New Roman"/>
          <w:sz w:val="20"/>
          <w:szCs w:val="20"/>
          <w:lang w:val="en-US"/>
        </w:rPr>
        <w:t>p</w:t>
      </w:r>
      <w:r w:rsidRPr="003368C4">
        <w:rPr>
          <w:rFonts w:ascii="Times New Roman" w:hAnsi="Times New Roman" w:cs="Times New Roman"/>
          <w:sz w:val="20"/>
          <w:szCs w:val="20"/>
          <w:lang w:val="en-US"/>
        </w:rPr>
        <w:t xml:space="preserve">ractices and </w:t>
      </w:r>
      <w:r w:rsidR="004D0327">
        <w:rPr>
          <w:rFonts w:ascii="Times New Roman" w:hAnsi="Times New Roman" w:cs="Times New Roman"/>
          <w:sz w:val="20"/>
          <w:szCs w:val="20"/>
          <w:lang w:val="en-US"/>
        </w:rPr>
        <w:t>f</w:t>
      </w:r>
      <w:r w:rsidRPr="003368C4">
        <w:rPr>
          <w:rFonts w:ascii="Times New Roman" w:hAnsi="Times New Roman" w:cs="Times New Roman"/>
          <w:sz w:val="20"/>
          <w:szCs w:val="20"/>
          <w:lang w:val="en-US"/>
        </w:rPr>
        <w:t xml:space="preserve">inancial </w:t>
      </w:r>
      <w:r w:rsidR="004D0327">
        <w:rPr>
          <w:rFonts w:ascii="Times New Roman" w:hAnsi="Times New Roman" w:cs="Times New Roman"/>
          <w:sz w:val="20"/>
          <w:szCs w:val="20"/>
          <w:lang w:val="en-US"/>
        </w:rPr>
        <w:t>p</w:t>
      </w:r>
      <w:r w:rsidRPr="003368C4">
        <w:rPr>
          <w:rFonts w:ascii="Times New Roman" w:hAnsi="Times New Roman" w:cs="Times New Roman"/>
          <w:sz w:val="20"/>
          <w:szCs w:val="20"/>
          <w:lang w:val="en-US"/>
        </w:rPr>
        <w:t xml:space="preserve">erformance: The </w:t>
      </w:r>
      <w:r w:rsidR="004D0327">
        <w:rPr>
          <w:rFonts w:ascii="Times New Roman" w:hAnsi="Times New Roman" w:cs="Times New Roman"/>
          <w:sz w:val="20"/>
          <w:szCs w:val="20"/>
          <w:lang w:val="en-US"/>
        </w:rPr>
        <w:t>m</w:t>
      </w:r>
      <w:r w:rsidRPr="003368C4">
        <w:rPr>
          <w:rFonts w:ascii="Times New Roman" w:hAnsi="Times New Roman" w:cs="Times New Roman"/>
          <w:sz w:val="20"/>
          <w:szCs w:val="20"/>
          <w:lang w:val="en-US"/>
        </w:rPr>
        <w:t xml:space="preserve">ediating </w:t>
      </w:r>
      <w:r w:rsidR="004D0327">
        <w:rPr>
          <w:rFonts w:ascii="Times New Roman" w:hAnsi="Times New Roman" w:cs="Times New Roman"/>
          <w:sz w:val="20"/>
          <w:szCs w:val="20"/>
          <w:lang w:val="en-US"/>
        </w:rPr>
        <w:t>r</w:t>
      </w:r>
      <w:r w:rsidRPr="003368C4">
        <w:rPr>
          <w:rFonts w:ascii="Times New Roman" w:hAnsi="Times New Roman" w:cs="Times New Roman"/>
          <w:sz w:val="20"/>
          <w:szCs w:val="20"/>
          <w:lang w:val="en-US"/>
        </w:rPr>
        <w:t xml:space="preserve">ole of </w:t>
      </w:r>
      <w:r w:rsidR="004D0327">
        <w:rPr>
          <w:rFonts w:ascii="Times New Roman" w:hAnsi="Times New Roman" w:cs="Times New Roman"/>
          <w:sz w:val="20"/>
          <w:szCs w:val="20"/>
          <w:lang w:val="en-US"/>
        </w:rPr>
        <w:t>e</w:t>
      </w:r>
      <w:r w:rsidRPr="003368C4">
        <w:rPr>
          <w:rFonts w:ascii="Times New Roman" w:hAnsi="Times New Roman" w:cs="Times New Roman"/>
          <w:sz w:val="20"/>
          <w:szCs w:val="20"/>
          <w:lang w:val="en-US"/>
        </w:rPr>
        <w:t xml:space="preserve">nvironmental </w:t>
      </w:r>
      <w:r w:rsidR="004D0327">
        <w:rPr>
          <w:rFonts w:ascii="Times New Roman" w:hAnsi="Times New Roman" w:cs="Times New Roman"/>
          <w:sz w:val="20"/>
          <w:szCs w:val="20"/>
          <w:lang w:val="en-US"/>
        </w:rPr>
        <w:t>p</w:t>
      </w:r>
      <w:r w:rsidRPr="003368C4">
        <w:rPr>
          <w:rFonts w:ascii="Times New Roman" w:hAnsi="Times New Roman" w:cs="Times New Roman"/>
          <w:sz w:val="20"/>
          <w:szCs w:val="20"/>
          <w:lang w:val="en-US"/>
        </w:rPr>
        <w:t>erformance</w:t>
      </w:r>
      <w:r w:rsidR="004D0327">
        <w:rPr>
          <w:rFonts w:ascii="Times New Roman" w:hAnsi="Times New Roman" w:cs="Times New Roman"/>
          <w:sz w:val="20"/>
          <w:szCs w:val="20"/>
          <w:lang w:val="en-US"/>
        </w:rPr>
        <w:t>.</w:t>
      </w:r>
      <w:r w:rsidRPr="003368C4">
        <w:rPr>
          <w:rFonts w:ascii="Times New Roman" w:hAnsi="Times New Roman" w:cs="Times New Roman"/>
          <w:sz w:val="20"/>
          <w:szCs w:val="20"/>
          <w:lang w:val="en-US"/>
        </w:rPr>
        <w:t xml:space="preserve"> </w:t>
      </w:r>
      <w:r w:rsidRPr="003368C4">
        <w:rPr>
          <w:rFonts w:ascii="Times New Roman" w:hAnsi="Times New Roman" w:cs="Times New Roman"/>
          <w:i/>
          <w:sz w:val="20"/>
          <w:szCs w:val="20"/>
          <w:lang w:val="en"/>
        </w:rPr>
        <w:t>Business Strategy and the Environment</w:t>
      </w:r>
      <w:r w:rsidR="004D0327">
        <w:rPr>
          <w:rFonts w:ascii="Times New Roman" w:hAnsi="Times New Roman" w:cs="Times New Roman"/>
          <w:sz w:val="20"/>
          <w:szCs w:val="20"/>
        </w:rPr>
        <w:t>, forthcoming.</w:t>
      </w:r>
    </w:p>
    <w:p w14:paraId="69512556" w14:textId="51F84B74"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Bansal, P., &amp; Clelland, I. (2004). Talking trash: legitmacy, impression management, and unsystemmatic risk in the context of natural environment. </w:t>
      </w:r>
      <w:r w:rsidRPr="003368C4">
        <w:rPr>
          <w:rFonts w:ascii="Times New Roman" w:hAnsi="Times New Roman" w:cs="Times New Roman"/>
          <w:i/>
          <w:iCs/>
          <w:noProof/>
          <w:sz w:val="20"/>
          <w:szCs w:val="20"/>
        </w:rPr>
        <w:t>Academy of Management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47</w:t>
      </w:r>
      <w:r w:rsidRPr="003368C4">
        <w:rPr>
          <w:rFonts w:ascii="Times New Roman" w:hAnsi="Times New Roman" w:cs="Times New Roman"/>
          <w:noProof/>
          <w:sz w:val="20"/>
          <w:szCs w:val="20"/>
        </w:rPr>
        <w:t>(1), 93–103.</w:t>
      </w:r>
    </w:p>
    <w:p w14:paraId="5723CFB4" w14:textId="227D7C54" w:rsidR="009404BC" w:rsidRPr="003368C4" w:rsidRDefault="009404BC" w:rsidP="00221B1F">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eastAsia="Times New Roman" w:hAnsi="Times New Roman" w:cs="Times New Roman"/>
          <w:sz w:val="20"/>
          <w:szCs w:val="20"/>
          <w:lang w:eastAsia="en-GB"/>
        </w:rPr>
        <w:t xml:space="preserve">Baron, M. L., &amp; Apitsa, S. M. (2019). Corporate Social Responsibility of a French SME in the Transport Sector: Networking for Change. In </w:t>
      </w:r>
      <w:r w:rsidRPr="003368C4">
        <w:rPr>
          <w:rFonts w:ascii="Times New Roman" w:eastAsia="Times New Roman" w:hAnsi="Times New Roman" w:cs="Times New Roman"/>
          <w:i/>
          <w:iCs/>
          <w:sz w:val="20"/>
          <w:szCs w:val="20"/>
          <w:lang w:eastAsia="en-GB"/>
        </w:rPr>
        <w:t>The Critical State of Corporate Social Responsibility in Europe</w:t>
      </w:r>
      <w:r w:rsidRPr="003368C4">
        <w:rPr>
          <w:rFonts w:ascii="Times New Roman" w:eastAsia="Times New Roman" w:hAnsi="Times New Roman" w:cs="Times New Roman"/>
          <w:sz w:val="20"/>
          <w:szCs w:val="20"/>
          <w:lang w:eastAsia="en-GB"/>
        </w:rPr>
        <w:t>. Forthcoming.</w:t>
      </w:r>
    </w:p>
    <w:p w14:paraId="6D4254D3" w14:textId="77777777" w:rsidR="00360523" w:rsidRPr="003368C4" w:rsidRDefault="00360523" w:rsidP="00221B1F">
      <w:pPr>
        <w:spacing w:after="0" w:line="240" w:lineRule="auto"/>
        <w:ind w:left="142" w:hanging="142"/>
        <w:jc w:val="both"/>
        <w:rPr>
          <w:rFonts w:ascii="Times New Roman" w:hAnsi="Times New Roman" w:cs="Times New Roman"/>
          <w:noProof/>
          <w:sz w:val="20"/>
          <w:szCs w:val="20"/>
        </w:rPr>
      </w:pPr>
      <w:r w:rsidRPr="003368C4">
        <w:rPr>
          <w:rFonts w:ascii="Times New Roman" w:eastAsia="Times New Roman" w:hAnsi="Times New Roman" w:cs="Times New Roman"/>
          <w:sz w:val="20"/>
          <w:szCs w:val="20"/>
          <w:lang w:eastAsia="en-GB"/>
        </w:rPr>
        <w:t>Battaglia</w:t>
      </w:r>
      <w:r w:rsidRPr="003368C4">
        <w:rPr>
          <w:rFonts w:ascii="Times New Roman" w:hAnsi="Times New Roman" w:cs="Times New Roman"/>
          <w:noProof/>
          <w:sz w:val="20"/>
          <w:szCs w:val="20"/>
        </w:rPr>
        <w:t xml:space="preserve">, M., &amp; Frey, M. (2014). Public policies of promotion of CSR amongst SMEs and effects on competitiveness: the case of Tuscany region. </w:t>
      </w:r>
      <w:r w:rsidRPr="003368C4">
        <w:rPr>
          <w:rFonts w:ascii="Times New Roman" w:hAnsi="Times New Roman" w:cs="Times New Roman"/>
          <w:i/>
          <w:iCs/>
          <w:noProof/>
          <w:sz w:val="20"/>
          <w:szCs w:val="20"/>
        </w:rPr>
        <w:t>International Journal of Business Governance and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9</w:t>
      </w:r>
      <w:r w:rsidRPr="003368C4">
        <w:rPr>
          <w:rFonts w:ascii="Times New Roman" w:hAnsi="Times New Roman" w:cs="Times New Roman"/>
          <w:noProof/>
          <w:sz w:val="20"/>
          <w:szCs w:val="20"/>
        </w:rPr>
        <w:t>(1), 1–26.</w:t>
      </w:r>
    </w:p>
    <w:p w14:paraId="545A3EA6"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Berens, G., Van Riel, C., &amp; Van Bruggen, G. (2004). Corporate associations and consumer product responses: the moderating role of corporate brand dominance. </w:t>
      </w:r>
      <w:r w:rsidRPr="003368C4">
        <w:rPr>
          <w:rFonts w:ascii="Times New Roman" w:hAnsi="Times New Roman" w:cs="Times New Roman"/>
          <w:i/>
          <w:iCs/>
          <w:noProof/>
          <w:sz w:val="20"/>
          <w:szCs w:val="20"/>
        </w:rPr>
        <w:t>Journal of Marketing</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69</w:t>
      </w:r>
      <w:r w:rsidRPr="003368C4">
        <w:rPr>
          <w:rFonts w:ascii="Times New Roman" w:hAnsi="Times New Roman" w:cs="Times New Roman"/>
          <w:noProof/>
          <w:sz w:val="20"/>
          <w:szCs w:val="20"/>
        </w:rPr>
        <w:t>(3), 35–48.</w:t>
      </w:r>
    </w:p>
    <w:p w14:paraId="63D33E8A" w14:textId="77777777" w:rsidR="007F747C" w:rsidRPr="003368C4" w:rsidRDefault="007F747C"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Bernard, H. R. (2000). </w:t>
      </w:r>
      <w:r w:rsidRPr="003368C4">
        <w:rPr>
          <w:rFonts w:ascii="Times New Roman" w:hAnsi="Times New Roman" w:cs="Times New Roman"/>
          <w:i/>
          <w:iCs/>
          <w:noProof/>
          <w:sz w:val="20"/>
          <w:szCs w:val="20"/>
        </w:rPr>
        <w:t>Social research methods: qualitative and quantitative approaches</w:t>
      </w:r>
      <w:r w:rsidRPr="003368C4">
        <w:rPr>
          <w:rFonts w:ascii="Times New Roman" w:hAnsi="Times New Roman" w:cs="Times New Roman"/>
          <w:noProof/>
          <w:sz w:val="20"/>
          <w:szCs w:val="20"/>
        </w:rPr>
        <w:t xml:space="preserve">. London: Sage </w:t>
      </w:r>
    </w:p>
    <w:p w14:paraId="25224AEF" w14:textId="1FA6FA0B"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Berrone, P., Gelabert, L., &amp; Fosfuri, A. (2009). </w:t>
      </w:r>
      <w:r w:rsidRPr="003368C4">
        <w:rPr>
          <w:rFonts w:ascii="Times New Roman" w:hAnsi="Times New Roman" w:cs="Times New Roman"/>
          <w:i/>
          <w:iCs/>
          <w:noProof/>
          <w:sz w:val="20"/>
          <w:szCs w:val="20"/>
        </w:rPr>
        <w:t>The impact of symbolic and substantive actions on environmental legitimacy</w:t>
      </w:r>
      <w:r w:rsidRPr="003368C4">
        <w:rPr>
          <w:rFonts w:ascii="Times New Roman" w:hAnsi="Times New Roman" w:cs="Times New Roman"/>
          <w:noProof/>
          <w:sz w:val="20"/>
          <w:szCs w:val="20"/>
        </w:rPr>
        <w:t xml:space="preserve"> (WP No. 778–2009). Retrieved from http://www.iese.edu/research/pdfs/DI-0778-E.pdf</w:t>
      </w:r>
      <w:r w:rsidR="00855229" w:rsidRPr="003368C4">
        <w:rPr>
          <w:rFonts w:ascii="Times New Roman" w:hAnsi="Times New Roman" w:cs="Times New Roman"/>
          <w:noProof/>
          <w:sz w:val="20"/>
          <w:szCs w:val="20"/>
        </w:rPr>
        <w:t>.</w:t>
      </w:r>
    </w:p>
    <w:p w14:paraId="2FA18A7E"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lang w:val="de-DE"/>
        </w:rPr>
        <w:t xml:space="preserve">Berry, L. L., Seiders, K., &amp; Gresham, L. G. (1997). </w:t>
      </w:r>
      <w:r w:rsidRPr="003368C4">
        <w:rPr>
          <w:rFonts w:ascii="Times New Roman" w:hAnsi="Times New Roman" w:cs="Times New Roman"/>
          <w:noProof/>
          <w:sz w:val="20"/>
          <w:szCs w:val="20"/>
        </w:rPr>
        <w:t xml:space="preserve">For love and monay: the common traits of successful retailers. </w:t>
      </w:r>
      <w:r w:rsidRPr="003368C4">
        <w:rPr>
          <w:rFonts w:ascii="Times New Roman" w:hAnsi="Times New Roman" w:cs="Times New Roman"/>
          <w:i/>
          <w:iCs/>
          <w:noProof/>
          <w:sz w:val="20"/>
          <w:szCs w:val="20"/>
        </w:rPr>
        <w:t>Organizational Dynamics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26</w:t>
      </w:r>
      <w:r w:rsidRPr="003368C4">
        <w:rPr>
          <w:rFonts w:ascii="Times New Roman" w:hAnsi="Times New Roman" w:cs="Times New Roman"/>
          <w:noProof/>
          <w:sz w:val="20"/>
          <w:szCs w:val="20"/>
        </w:rPr>
        <w:t>(2), 7–23.</w:t>
      </w:r>
    </w:p>
    <w:p w14:paraId="634ACB2E" w14:textId="11315CEA"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Bertaux, D. (1981). From the life history approach to the transformation of sociological practice. In D. Bertaux (Ed.), </w:t>
      </w:r>
      <w:r w:rsidRPr="003368C4">
        <w:rPr>
          <w:rFonts w:ascii="Times New Roman" w:hAnsi="Times New Roman" w:cs="Times New Roman"/>
          <w:i/>
          <w:iCs/>
          <w:noProof/>
          <w:sz w:val="20"/>
          <w:szCs w:val="20"/>
        </w:rPr>
        <w:t>Biography and society: The life-history approach in the social sciences.</w:t>
      </w:r>
      <w:r w:rsidRPr="003368C4">
        <w:rPr>
          <w:rFonts w:ascii="Times New Roman" w:hAnsi="Times New Roman" w:cs="Times New Roman"/>
          <w:noProof/>
          <w:sz w:val="20"/>
          <w:szCs w:val="20"/>
        </w:rPr>
        <w:t xml:space="preserve"> (pp. 29–45). London: Sage.</w:t>
      </w:r>
    </w:p>
    <w:p w14:paraId="2A730787" w14:textId="1B03DE01" w:rsidR="00FD1578" w:rsidRPr="003368C4" w:rsidRDefault="00FD1578"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Besser, T. L. (2012). The consequence of social responsibility for small business owners in small towns.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21</w:t>
      </w:r>
      <w:r w:rsidRPr="003368C4">
        <w:rPr>
          <w:rFonts w:ascii="Times New Roman" w:hAnsi="Times New Roman" w:cs="Times New Roman"/>
          <w:noProof/>
          <w:sz w:val="20"/>
          <w:szCs w:val="20"/>
        </w:rPr>
        <w:t>(2), 129–139</w:t>
      </w:r>
      <w:r w:rsidR="002814B9" w:rsidRPr="003368C4">
        <w:rPr>
          <w:rFonts w:ascii="Times New Roman" w:hAnsi="Times New Roman" w:cs="Times New Roman"/>
          <w:noProof/>
          <w:sz w:val="20"/>
          <w:szCs w:val="20"/>
        </w:rPr>
        <w:t>.</w:t>
      </w:r>
    </w:p>
    <w:p w14:paraId="7E6887C7" w14:textId="1B5898F1" w:rsidR="002814B9" w:rsidRPr="003368C4" w:rsidRDefault="002814B9"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Boakye, D. J., TIngbani, I., Ahinful, G., Damoah, I., &amp; Tauringana, V. (2020). Sustainable environmental practices and financial performance: Evidence from listed small and medium‐sized enterprise in the United Kingdom. </w:t>
      </w:r>
      <w:r w:rsidRPr="003368C4">
        <w:rPr>
          <w:rFonts w:ascii="Times New Roman" w:hAnsi="Times New Roman" w:cs="Times New Roman"/>
          <w:i/>
          <w:iCs/>
          <w:noProof/>
          <w:sz w:val="20"/>
          <w:szCs w:val="20"/>
        </w:rPr>
        <w:t>Business Strategy and the Environment, 29</w:t>
      </w:r>
      <w:r w:rsidRPr="003368C4">
        <w:rPr>
          <w:rFonts w:ascii="Times New Roman" w:hAnsi="Times New Roman" w:cs="Times New Roman"/>
          <w:noProof/>
          <w:sz w:val="20"/>
          <w:szCs w:val="20"/>
        </w:rPr>
        <w:t>(6), 2583-2602.</w:t>
      </w:r>
    </w:p>
    <w:p w14:paraId="2DC62CD0" w14:textId="1D05BCCA" w:rsidR="00C85CBD" w:rsidRPr="003368C4" w:rsidRDefault="00C85CBD"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color w:val="222222"/>
          <w:sz w:val="20"/>
          <w:szCs w:val="20"/>
          <w:shd w:val="clear" w:color="auto" w:fill="FFFFFF"/>
        </w:rPr>
        <w:t>Boiral, O., Ebrahimi, M., Kuyken, K., &amp; Talbot, D. (2019). Greening remote SMEs: The case of small regional airports. </w:t>
      </w:r>
      <w:r w:rsidRPr="003368C4">
        <w:rPr>
          <w:rFonts w:ascii="Times New Roman" w:hAnsi="Times New Roman" w:cs="Times New Roman"/>
          <w:i/>
          <w:iCs/>
          <w:color w:val="222222"/>
          <w:sz w:val="20"/>
          <w:szCs w:val="20"/>
          <w:shd w:val="clear" w:color="auto" w:fill="FFFFFF"/>
        </w:rPr>
        <w:t>Journal of Business Ethics</w:t>
      </w:r>
      <w:r w:rsidRPr="003368C4">
        <w:rPr>
          <w:rFonts w:ascii="Times New Roman" w:hAnsi="Times New Roman" w:cs="Times New Roman"/>
          <w:color w:val="222222"/>
          <w:sz w:val="20"/>
          <w:szCs w:val="20"/>
          <w:shd w:val="clear" w:color="auto" w:fill="FFFFFF"/>
        </w:rPr>
        <w:t>, </w:t>
      </w:r>
      <w:r w:rsidRPr="003368C4">
        <w:rPr>
          <w:rFonts w:ascii="Times New Roman" w:hAnsi="Times New Roman" w:cs="Times New Roman"/>
          <w:i/>
          <w:iCs/>
          <w:color w:val="222222"/>
          <w:sz w:val="20"/>
          <w:szCs w:val="20"/>
          <w:shd w:val="clear" w:color="auto" w:fill="FFFFFF"/>
        </w:rPr>
        <w:t>154</w:t>
      </w:r>
      <w:r w:rsidRPr="003368C4">
        <w:rPr>
          <w:rFonts w:ascii="Times New Roman" w:hAnsi="Times New Roman" w:cs="Times New Roman"/>
          <w:color w:val="222222"/>
          <w:sz w:val="20"/>
          <w:szCs w:val="20"/>
          <w:shd w:val="clear" w:color="auto" w:fill="FFFFFF"/>
        </w:rPr>
        <w:t>(3), 813-827.</w:t>
      </w:r>
    </w:p>
    <w:p w14:paraId="12E38834" w14:textId="77777777" w:rsidR="00B22079" w:rsidRPr="003368C4" w:rsidRDefault="00B22079" w:rsidP="00221B1F">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hAnsi="Times New Roman" w:cs="Times New Roman"/>
          <w:noProof/>
          <w:sz w:val="20"/>
          <w:szCs w:val="20"/>
        </w:rPr>
        <w:t>Bos</w:t>
      </w:r>
      <w:r w:rsidRPr="003368C4">
        <w:rPr>
          <w:rFonts w:ascii="Times New Roman" w:eastAsia="Times New Roman" w:hAnsi="Times New Roman" w:cs="Times New Roman"/>
          <w:sz w:val="20"/>
          <w:szCs w:val="20"/>
          <w:lang w:eastAsia="en-GB"/>
        </w:rPr>
        <w:t xml:space="preserve">‐Brouwers, H. E. J. (2010). Corporate sustainability and innovation in SMEs: evidence of themes and activities in practice. </w:t>
      </w:r>
      <w:r w:rsidRPr="003368C4">
        <w:rPr>
          <w:rFonts w:ascii="Times New Roman" w:eastAsia="Times New Roman" w:hAnsi="Times New Roman" w:cs="Times New Roman"/>
          <w:i/>
          <w:iCs/>
          <w:sz w:val="20"/>
          <w:szCs w:val="20"/>
          <w:lang w:eastAsia="en-GB"/>
        </w:rPr>
        <w:t>Business strategy and the environment</w:t>
      </w:r>
      <w:r w:rsidRPr="003368C4">
        <w:rPr>
          <w:rFonts w:ascii="Times New Roman" w:eastAsia="Times New Roman" w:hAnsi="Times New Roman" w:cs="Times New Roman"/>
          <w:sz w:val="20"/>
          <w:szCs w:val="20"/>
          <w:lang w:eastAsia="en-GB"/>
        </w:rPr>
        <w:t xml:space="preserve">, </w:t>
      </w:r>
      <w:r w:rsidRPr="003368C4">
        <w:rPr>
          <w:rFonts w:ascii="Times New Roman" w:eastAsia="Times New Roman" w:hAnsi="Times New Roman" w:cs="Times New Roman"/>
          <w:i/>
          <w:iCs/>
          <w:sz w:val="20"/>
          <w:szCs w:val="20"/>
          <w:lang w:eastAsia="en-GB"/>
        </w:rPr>
        <w:t>19</w:t>
      </w:r>
      <w:r w:rsidRPr="003368C4">
        <w:rPr>
          <w:rFonts w:ascii="Times New Roman" w:eastAsia="Times New Roman" w:hAnsi="Times New Roman" w:cs="Times New Roman"/>
          <w:sz w:val="20"/>
          <w:szCs w:val="20"/>
          <w:lang w:eastAsia="en-GB"/>
        </w:rPr>
        <w:t>(7), 417-435.</w:t>
      </w:r>
    </w:p>
    <w:p w14:paraId="2359F52E" w14:textId="77777777" w:rsidR="00360523" w:rsidRPr="003368C4" w:rsidRDefault="00360523"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Brown, T. J., &amp; Dacin, P. A. (1997). The company and the product: corporate associations and consumer product responses. </w:t>
      </w:r>
      <w:r w:rsidRPr="003368C4">
        <w:rPr>
          <w:rFonts w:ascii="Times New Roman" w:hAnsi="Times New Roman" w:cs="Times New Roman"/>
          <w:i/>
          <w:iCs/>
          <w:noProof/>
          <w:sz w:val="20"/>
          <w:szCs w:val="20"/>
        </w:rPr>
        <w:t>Journal of Marketing</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61</w:t>
      </w:r>
      <w:r w:rsidRPr="003368C4">
        <w:rPr>
          <w:rFonts w:ascii="Times New Roman" w:hAnsi="Times New Roman" w:cs="Times New Roman"/>
          <w:noProof/>
          <w:sz w:val="20"/>
          <w:szCs w:val="20"/>
        </w:rPr>
        <w:t>(1), 68–84.</w:t>
      </w:r>
    </w:p>
    <w:p w14:paraId="1CD825CA" w14:textId="30B9E7CF"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Bryman, A. (2012). </w:t>
      </w:r>
      <w:r w:rsidRPr="003368C4">
        <w:rPr>
          <w:rFonts w:ascii="Times New Roman" w:hAnsi="Times New Roman" w:cs="Times New Roman"/>
          <w:i/>
          <w:iCs/>
          <w:noProof/>
          <w:sz w:val="20"/>
          <w:szCs w:val="20"/>
        </w:rPr>
        <w:t>Social Research Methods</w:t>
      </w:r>
      <w:r w:rsidRPr="003368C4">
        <w:rPr>
          <w:rFonts w:ascii="Times New Roman" w:hAnsi="Times New Roman" w:cs="Times New Roman"/>
          <w:noProof/>
          <w:sz w:val="20"/>
          <w:szCs w:val="20"/>
        </w:rPr>
        <w:t xml:space="preserve"> (4th ed.). New York: Oxford Press.</w:t>
      </w:r>
    </w:p>
    <w:p w14:paraId="254FCB55" w14:textId="77777777" w:rsidR="001B2914" w:rsidRPr="003368C4" w:rsidRDefault="001B2914" w:rsidP="00221B1F">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eastAsia="Times New Roman" w:hAnsi="Times New Roman" w:cs="Times New Roman"/>
          <w:sz w:val="20"/>
          <w:szCs w:val="20"/>
          <w:lang w:eastAsia="en-GB"/>
        </w:rPr>
        <w:t xml:space="preserve">Blundel, R., Monaghan, A., &amp; Thomas, C. (2013). SMEs and environmental responsibility: a policy perspective. </w:t>
      </w:r>
      <w:r w:rsidRPr="003368C4">
        <w:rPr>
          <w:rFonts w:ascii="Times New Roman" w:eastAsia="Times New Roman" w:hAnsi="Times New Roman" w:cs="Times New Roman"/>
          <w:i/>
          <w:iCs/>
          <w:sz w:val="20"/>
          <w:szCs w:val="20"/>
          <w:lang w:eastAsia="en-GB"/>
        </w:rPr>
        <w:t>Business Ethics: A European Review</w:t>
      </w:r>
      <w:r w:rsidRPr="003368C4">
        <w:rPr>
          <w:rFonts w:ascii="Times New Roman" w:eastAsia="Times New Roman" w:hAnsi="Times New Roman" w:cs="Times New Roman"/>
          <w:sz w:val="20"/>
          <w:szCs w:val="20"/>
          <w:lang w:eastAsia="en-GB"/>
        </w:rPr>
        <w:t xml:space="preserve">, </w:t>
      </w:r>
      <w:r w:rsidRPr="003368C4">
        <w:rPr>
          <w:rFonts w:ascii="Times New Roman" w:eastAsia="Times New Roman" w:hAnsi="Times New Roman" w:cs="Times New Roman"/>
          <w:i/>
          <w:iCs/>
          <w:sz w:val="20"/>
          <w:szCs w:val="20"/>
          <w:lang w:eastAsia="en-GB"/>
        </w:rPr>
        <w:t>22</w:t>
      </w:r>
      <w:r w:rsidRPr="003368C4">
        <w:rPr>
          <w:rFonts w:ascii="Times New Roman" w:eastAsia="Times New Roman" w:hAnsi="Times New Roman" w:cs="Times New Roman"/>
          <w:sz w:val="20"/>
          <w:szCs w:val="20"/>
          <w:lang w:eastAsia="en-GB"/>
        </w:rPr>
        <w:t>(3), 246-262.</w:t>
      </w:r>
    </w:p>
    <w:p w14:paraId="2B2E721B" w14:textId="3811867E"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Calace, D. (2014). Non-financial reporting in Italian SMEs: an exploratory study on strategic and cultural motivations. </w:t>
      </w:r>
      <w:r w:rsidRPr="003368C4">
        <w:rPr>
          <w:rFonts w:ascii="Times New Roman" w:hAnsi="Times New Roman" w:cs="Times New Roman"/>
          <w:i/>
          <w:iCs/>
          <w:noProof/>
          <w:sz w:val="20"/>
          <w:szCs w:val="20"/>
        </w:rPr>
        <w:t>International Journal of Business Administration</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w:t>
      </w:r>
      <w:r w:rsidRPr="003368C4">
        <w:rPr>
          <w:rFonts w:ascii="Times New Roman" w:hAnsi="Times New Roman" w:cs="Times New Roman"/>
          <w:noProof/>
          <w:sz w:val="20"/>
          <w:szCs w:val="20"/>
        </w:rPr>
        <w:t>(3), 34–48.</w:t>
      </w:r>
    </w:p>
    <w:p w14:paraId="13616A24" w14:textId="2648DC9D" w:rsidR="002814B9" w:rsidRPr="003368C4" w:rsidRDefault="002814B9"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Carfora, A., Scandurra, G., &amp; Thomas, A. (2021). Determinants of environmental innovations supporting small‐and medium‐sized enterprises sustainable development. </w:t>
      </w:r>
      <w:r w:rsidRPr="003368C4">
        <w:rPr>
          <w:rFonts w:ascii="Times New Roman" w:hAnsi="Times New Roman" w:cs="Times New Roman"/>
          <w:i/>
          <w:iCs/>
          <w:noProof/>
          <w:sz w:val="20"/>
          <w:szCs w:val="20"/>
        </w:rPr>
        <w:t>Business Strategy and the Environment</w:t>
      </w:r>
      <w:r w:rsidRPr="003368C4">
        <w:rPr>
          <w:rFonts w:ascii="Times New Roman" w:hAnsi="Times New Roman" w:cs="Times New Roman"/>
          <w:noProof/>
          <w:sz w:val="20"/>
          <w:szCs w:val="20"/>
        </w:rPr>
        <w:t>. Forthcoming.</w:t>
      </w:r>
    </w:p>
    <w:p w14:paraId="2FDC375F" w14:textId="03FCFA6F"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Ciasullo, M. V., &amp; Troisi, O. (2013). Sustainable value creation in SMEs: a case study. </w:t>
      </w:r>
      <w:r w:rsidRPr="003368C4">
        <w:rPr>
          <w:rFonts w:ascii="Times New Roman" w:hAnsi="Times New Roman" w:cs="Times New Roman"/>
          <w:i/>
          <w:iCs/>
          <w:noProof/>
          <w:sz w:val="20"/>
          <w:szCs w:val="20"/>
        </w:rPr>
        <w:t>The Total Quality Management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25</w:t>
      </w:r>
      <w:r w:rsidRPr="003368C4">
        <w:rPr>
          <w:rFonts w:ascii="Times New Roman" w:hAnsi="Times New Roman" w:cs="Times New Roman"/>
          <w:noProof/>
          <w:sz w:val="20"/>
          <w:szCs w:val="20"/>
        </w:rPr>
        <w:t>(1), 44–61.</w:t>
      </w:r>
    </w:p>
    <w:p w14:paraId="1B201B24" w14:textId="3B1BA13D" w:rsidR="00E745AA" w:rsidRPr="003368C4" w:rsidRDefault="00E745AA"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color w:val="222222"/>
          <w:sz w:val="20"/>
          <w:szCs w:val="20"/>
          <w:shd w:val="clear" w:color="auto" w:fill="FFFFFF"/>
        </w:rPr>
        <w:lastRenderedPageBreak/>
        <w:t>Chantziaras, A., Dedoulis, E., Grougiou, V., &amp; Leventis, S. (2020). The impact of religiosity and corruption on CSR reporting: The case of US banks. </w:t>
      </w:r>
      <w:r w:rsidRPr="003368C4">
        <w:rPr>
          <w:rFonts w:ascii="Times New Roman" w:hAnsi="Times New Roman" w:cs="Times New Roman"/>
          <w:i/>
          <w:iCs/>
          <w:color w:val="222222"/>
          <w:sz w:val="20"/>
          <w:szCs w:val="20"/>
          <w:shd w:val="clear" w:color="auto" w:fill="FFFFFF"/>
        </w:rPr>
        <w:t>Journal of Business Research</w:t>
      </w:r>
      <w:r w:rsidRPr="003368C4">
        <w:rPr>
          <w:rFonts w:ascii="Times New Roman" w:hAnsi="Times New Roman" w:cs="Times New Roman"/>
          <w:color w:val="222222"/>
          <w:sz w:val="20"/>
          <w:szCs w:val="20"/>
          <w:shd w:val="clear" w:color="auto" w:fill="FFFFFF"/>
        </w:rPr>
        <w:t>, </w:t>
      </w:r>
      <w:r w:rsidRPr="003368C4">
        <w:rPr>
          <w:rFonts w:ascii="Times New Roman" w:hAnsi="Times New Roman" w:cs="Times New Roman"/>
          <w:i/>
          <w:iCs/>
          <w:color w:val="222222"/>
          <w:sz w:val="20"/>
          <w:szCs w:val="20"/>
          <w:shd w:val="clear" w:color="auto" w:fill="FFFFFF"/>
        </w:rPr>
        <w:t>109</w:t>
      </w:r>
      <w:r w:rsidRPr="003368C4">
        <w:rPr>
          <w:rFonts w:ascii="Times New Roman" w:hAnsi="Times New Roman" w:cs="Times New Roman"/>
          <w:color w:val="222222"/>
          <w:sz w:val="20"/>
          <w:szCs w:val="20"/>
          <w:shd w:val="clear" w:color="auto" w:fill="FFFFFF"/>
        </w:rPr>
        <w:t>, 362-374.</w:t>
      </w:r>
    </w:p>
    <w:p w14:paraId="71903CBF" w14:textId="77777777" w:rsidR="003D1C2A" w:rsidRPr="003368C4" w:rsidRDefault="003D1C2A" w:rsidP="00221B1F">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eastAsia="Times New Roman" w:hAnsi="Times New Roman" w:cs="Times New Roman"/>
          <w:sz w:val="20"/>
          <w:szCs w:val="20"/>
          <w:lang w:eastAsia="en-GB"/>
        </w:rPr>
        <w:t xml:space="preserve">Chassé, S., &amp; Courrent, J. M. (2018). Linking owner–managers' personal sustainability behaviors and corporate practices in SMEs: The moderating roles of perceived advantages and environmental hostility. </w:t>
      </w:r>
      <w:r w:rsidRPr="003368C4">
        <w:rPr>
          <w:rFonts w:ascii="Times New Roman" w:eastAsia="Times New Roman" w:hAnsi="Times New Roman" w:cs="Times New Roman"/>
          <w:i/>
          <w:iCs/>
          <w:sz w:val="20"/>
          <w:szCs w:val="20"/>
          <w:lang w:eastAsia="en-GB"/>
        </w:rPr>
        <w:t>Business Ethics: A European Review</w:t>
      </w:r>
      <w:r w:rsidRPr="003368C4">
        <w:rPr>
          <w:rFonts w:ascii="Times New Roman" w:eastAsia="Times New Roman" w:hAnsi="Times New Roman" w:cs="Times New Roman"/>
          <w:sz w:val="20"/>
          <w:szCs w:val="20"/>
          <w:lang w:eastAsia="en-GB"/>
        </w:rPr>
        <w:t xml:space="preserve">, </w:t>
      </w:r>
      <w:r w:rsidRPr="003368C4">
        <w:rPr>
          <w:rFonts w:ascii="Times New Roman" w:eastAsia="Times New Roman" w:hAnsi="Times New Roman" w:cs="Times New Roman"/>
          <w:i/>
          <w:iCs/>
          <w:sz w:val="20"/>
          <w:szCs w:val="20"/>
          <w:lang w:eastAsia="en-GB"/>
        </w:rPr>
        <w:t>27</w:t>
      </w:r>
      <w:r w:rsidRPr="003368C4">
        <w:rPr>
          <w:rFonts w:ascii="Times New Roman" w:eastAsia="Times New Roman" w:hAnsi="Times New Roman" w:cs="Times New Roman"/>
          <w:sz w:val="20"/>
          <w:szCs w:val="20"/>
          <w:lang w:eastAsia="en-GB"/>
        </w:rPr>
        <w:t>(2), 127-143.</w:t>
      </w:r>
    </w:p>
    <w:p w14:paraId="2E450EE1"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Coppa, M., &amp; Sriramesh, K. (2013). Corporate social responsibility among SMEs in Italy. </w:t>
      </w:r>
      <w:r w:rsidRPr="003368C4">
        <w:rPr>
          <w:rFonts w:ascii="Times New Roman" w:hAnsi="Times New Roman" w:cs="Times New Roman"/>
          <w:i/>
          <w:iCs/>
          <w:noProof/>
          <w:sz w:val="20"/>
          <w:szCs w:val="20"/>
        </w:rPr>
        <w:t>Public Relatiosn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39</w:t>
      </w:r>
      <w:r w:rsidRPr="003368C4">
        <w:rPr>
          <w:rFonts w:ascii="Times New Roman" w:hAnsi="Times New Roman" w:cs="Times New Roman"/>
          <w:noProof/>
          <w:sz w:val="20"/>
          <w:szCs w:val="20"/>
        </w:rPr>
        <w:t>(1), 30–39.</w:t>
      </w:r>
    </w:p>
    <w:p w14:paraId="2A589FA3"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Corbin, J., &amp; Strauss, A. (2008). </w:t>
      </w:r>
      <w:r w:rsidRPr="003368C4">
        <w:rPr>
          <w:rFonts w:ascii="Times New Roman" w:hAnsi="Times New Roman" w:cs="Times New Roman"/>
          <w:i/>
          <w:iCs/>
          <w:noProof/>
          <w:sz w:val="20"/>
          <w:szCs w:val="20"/>
        </w:rPr>
        <w:t>Basics of qualitative research</w:t>
      </w:r>
      <w:r w:rsidRPr="003368C4">
        <w:rPr>
          <w:rFonts w:ascii="Times New Roman" w:hAnsi="Times New Roman" w:cs="Times New Roman"/>
          <w:noProof/>
          <w:sz w:val="20"/>
          <w:szCs w:val="20"/>
        </w:rPr>
        <w:t xml:space="preserve"> (3rd ed.). London: Sage.</w:t>
      </w:r>
    </w:p>
    <w:p w14:paraId="24F0F826" w14:textId="244D0E0C"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Crabtree, B.F., &amp; DiCicco-Bloom, B. (2006). The qualitative research interview. </w:t>
      </w:r>
      <w:r w:rsidRPr="003368C4">
        <w:rPr>
          <w:rFonts w:ascii="Times New Roman" w:hAnsi="Times New Roman" w:cs="Times New Roman"/>
          <w:i/>
          <w:iCs/>
          <w:noProof/>
          <w:sz w:val="20"/>
          <w:szCs w:val="20"/>
        </w:rPr>
        <w:t>Medical Education</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40</w:t>
      </w:r>
      <w:r w:rsidRPr="003368C4">
        <w:rPr>
          <w:rFonts w:ascii="Times New Roman" w:hAnsi="Times New Roman" w:cs="Times New Roman"/>
          <w:noProof/>
          <w:sz w:val="20"/>
          <w:szCs w:val="20"/>
        </w:rPr>
        <w:t>(4), 314–318.</w:t>
      </w:r>
    </w:p>
    <w:p w14:paraId="3B209E74" w14:textId="044AA46C" w:rsidR="004F7CF6" w:rsidRPr="003368C4" w:rsidRDefault="004F7CF6"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Crane, A., McWilliams, A., Matten, D., Moon, J. &amp; Siegal, D., S. (eds) (2008). The Oxford Handbook of Corporate Socially Responsibility. Oxford: UK, Oxford University Press.</w:t>
      </w:r>
    </w:p>
    <w:p w14:paraId="4B6C8BAB"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Creswell, J., &amp; Clark, V. (2001). </w:t>
      </w:r>
      <w:r w:rsidRPr="003368C4">
        <w:rPr>
          <w:rFonts w:ascii="Times New Roman" w:hAnsi="Times New Roman" w:cs="Times New Roman"/>
          <w:i/>
          <w:iCs/>
          <w:noProof/>
          <w:sz w:val="20"/>
          <w:szCs w:val="20"/>
        </w:rPr>
        <w:t>Designing and conducting mixed methods research</w:t>
      </w:r>
      <w:r w:rsidRPr="003368C4">
        <w:rPr>
          <w:rFonts w:ascii="Times New Roman" w:hAnsi="Times New Roman" w:cs="Times New Roman"/>
          <w:noProof/>
          <w:sz w:val="20"/>
          <w:szCs w:val="20"/>
        </w:rPr>
        <w:t xml:space="preserve"> (2nd ed.). London: Sage.</w:t>
      </w:r>
    </w:p>
    <w:p w14:paraId="1E36EC00"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Creswell, J. (1998). </w:t>
      </w:r>
      <w:r w:rsidRPr="003368C4">
        <w:rPr>
          <w:rFonts w:ascii="Times New Roman" w:hAnsi="Times New Roman" w:cs="Times New Roman"/>
          <w:i/>
          <w:iCs/>
          <w:noProof/>
          <w:sz w:val="20"/>
          <w:szCs w:val="20"/>
        </w:rPr>
        <w:t>Qualitative inquiry and research design: Choosing among five traditions</w:t>
      </w:r>
      <w:r w:rsidRPr="003368C4">
        <w:rPr>
          <w:rFonts w:ascii="Times New Roman" w:hAnsi="Times New Roman" w:cs="Times New Roman"/>
          <w:noProof/>
          <w:sz w:val="20"/>
          <w:szCs w:val="20"/>
        </w:rPr>
        <w:t>. California: Sage.</w:t>
      </w:r>
    </w:p>
    <w:p w14:paraId="3C087D6A"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Creswell, J. (2009). </w:t>
      </w:r>
      <w:r w:rsidRPr="003368C4">
        <w:rPr>
          <w:rFonts w:ascii="Times New Roman" w:hAnsi="Times New Roman" w:cs="Times New Roman"/>
          <w:i/>
          <w:iCs/>
          <w:noProof/>
          <w:sz w:val="20"/>
          <w:szCs w:val="20"/>
        </w:rPr>
        <w:t>Research design: quantitative and qualitative approaches</w:t>
      </w:r>
      <w:r w:rsidRPr="003368C4">
        <w:rPr>
          <w:rFonts w:ascii="Times New Roman" w:hAnsi="Times New Roman" w:cs="Times New Roman"/>
          <w:noProof/>
          <w:sz w:val="20"/>
          <w:szCs w:val="20"/>
        </w:rPr>
        <w:t xml:space="preserve"> (3rd ed.). London: Sage.</w:t>
      </w:r>
    </w:p>
    <w:p w14:paraId="2CC014F0"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Creswell, J. W. (2011). </w:t>
      </w:r>
      <w:r w:rsidRPr="003368C4">
        <w:rPr>
          <w:rFonts w:ascii="Times New Roman" w:hAnsi="Times New Roman" w:cs="Times New Roman"/>
          <w:i/>
          <w:iCs/>
          <w:noProof/>
          <w:sz w:val="20"/>
          <w:szCs w:val="20"/>
        </w:rPr>
        <w:t>Educational research: planning, conducting, and evaluating quantitative and qualitative research</w:t>
      </w:r>
      <w:r w:rsidRPr="003368C4">
        <w:rPr>
          <w:rFonts w:ascii="Times New Roman" w:hAnsi="Times New Roman" w:cs="Times New Roman"/>
          <w:noProof/>
          <w:sz w:val="20"/>
          <w:szCs w:val="20"/>
        </w:rPr>
        <w:t xml:space="preserve"> (4th ed.). London: Pearson.</w:t>
      </w:r>
    </w:p>
    <w:p w14:paraId="752DE1EE"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Day, R., &amp; Woodward, T. (2004). Disclosure of information about employees in the Director’s report of UK published financial statements: substantive or symbolic? </w:t>
      </w:r>
      <w:r w:rsidRPr="003368C4">
        <w:rPr>
          <w:rFonts w:ascii="Times New Roman" w:hAnsi="Times New Roman" w:cs="Times New Roman"/>
          <w:i/>
          <w:iCs/>
          <w:noProof/>
          <w:sz w:val="20"/>
          <w:szCs w:val="20"/>
        </w:rPr>
        <w:t>Accounting Forum</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28</w:t>
      </w:r>
      <w:r w:rsidRPr="003368C4">
        <w:rPr>
          <w:rFonts w:ascii="Times New Roman" w:hAnsi="Times New Roman" w:cs="Times New Roman"/>
          <w:noProof/>
          <w:sz w:val="20"/>
          <w:szCs w:val="20"/>
        </w:rPr>
        <w:t>(1), 43–59.</w:t>
      </w:r>
    </w:p>
    <w:p w14:paraId="33338426" w14:textId="77777777" w:rsidR="001173F6" w:rsidRPr="003368C4" w:rsidRDefault="001173F6"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Davies, I. A., &amp; Crane, A. (2010). Corporate social responsibiltiy in small-and medium-seiz enterprises: investigating employee engagement in fair trade companies.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19</w:t>
      </w:r>
      <w:r w:rsidRPr="003368C4">
        <w:rPr>
          <w:rFonts w:ascii="Times New Roman" w:hAnsi="Times New Roman" w:cs="Times New Roman"/>
          <w:noProof/>
          <w:sz w:val="20"/>
          <w:szCs w:val="20"/>
        </w:rPr>
        <w:t>(2), 126–139.</w:t>
      </w:r>
    </w:p>
    <w:p w14:paraId="72AEA7E3" w14:textId="1B16CFA3"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de Bruin, A. M., &amp; Moore, C. (2003). Ethics and values of SMEs: issues and research directions. In C. Berrow &amp; M. H. Compilers (Ed.), </w:t>
      </w:r>
      <w:r w:rsidRPr="003368C4">
        <w:rPr>
          <w:rFonts w:ascii="Times New Roman" w:hAnsi="Times New Roman" w:cs="Times New Roman"/>
          <w:i/>
          <w:iCs/>
          <w:noProof/>
          <w:sz w:val="20"/>
          <w:szCs w:val="20"/>
        </w:rPr>
        <w:t>48th World Conference of the International Council for Small Business</w:t>
      </w:r>
      <w:r w:rsidRPr="003368C4">
        <w:rPr>
          <w:rFonts w:ascii="Times New Roman" w:hAnsi="Times New Roman" w:cs="Times New Roman"/>
          <w:noProof/>
          <w:sz w:val="20"/>
          <w:szCs w:val="20"/>
        </w:rPr>
        <w:t xml:space="preserve"> (pp. 1–12). Harrogate, UK.</w:t>
      </w:r>
    </w:p>
    <w:p w14:paraId="316B9C30"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Delmas, M. A., &amp; Montes-Sancho, M. J. (2010). Voluntary agreements to improve environmental quality: symbolic and substantive cooperation. </w:t>
      </w:r>
      <w:r w:rsidRPr="003368C4">
        <w:rPr>
          <w:rFonts w:ascii="Times New Roman" w:hAnsi="Times New Roman" w:cs="Times New Roman"/>
          <w:i/>
          <w:iCs/>
          <w:noProof/>
          <w:sz w:val="20"/>
          <w:szCs w:val="20"/>
        </w:rPr>
        <w:t>Strategic Management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31</w:t>
      </w:r>
      <w:r w:rsidRPr="003368C4">
        <w:rPr>
          <w:rFonts w:ascii="Times New Roman" w:hAnsi="Times New Roman" w:cs="Times New Roman"/>
          <w:noProof/>
          <w:sz w:val="20"/>
          <w:szCs w:val="20"/>
        </w:rPr>
        <w:t>(6), 575–601.</w:t>
      </w:r>
    </w:p>
    <w:p w14:paraId="291B9A4B" w14:textId="76617FE3" w:rsidR="006144C2" w:rsidRPr="003368C4" w:rsidRDefault="006144C2"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Dillard, J., Haynes, K., &amp; Murray, A. (eds.) (2013).Corporate social responsibility: A research handbook. Abigdon, Oxon, UK. Routledge.</w:t>
      </w:r>
    </w:p>
    <w:p w14:paraId="0853A67F" w14:textId="68734499"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Donaldson T., &amp; Dunfee, T. W. (1999). </w:t>
      </w:r>
      <w:r w:rsidRPr="003368C4">
        <w:rPr>
          <w:rFonts w:ascii="Times New Roman" w:hAnsi="Times New Roman" w:cs="Times New Roman"/>
          <w:i/>
          <w:iCs/>
          <w:noProof/>
          <w:sz w:val="20"/>
          <w:szCs w:val="20"/>
        </w:rPr>
        <w:t>Ties that bind: a social contracts approach to business ethics</w:t>
      </w:r>
      <w:r w:rsidRPr="003368C4">
        <w:rPr>
          <w:rFonts w:ascii="Times New Roman" w:hAnsi="Times New Roman" w:cs="Times New Roman"/>
          <w:noProof/>
          <w:sz w:val="20"/>
          <w:szCs w:val="20"/>
        </w:rPr>
        <w:t>. Boston: Harvard Business School Press.</w:t>
      </w:r>
    </w:p>
    <w:p w14:paraId="0C270D70" w14:textId="13676BE9"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Dowling, J., &amp; Pfeffer, J. (1975). Organizational legitimacy: social values and orgaizational behaviour. </w:t>
      </w:r>
      <w:r w:rsidRPr="003368C4">
        <w:rPr>
          <w:rFonts w:ascii="Times New Roman" w:hAnsi="Times New Roman" w:cs="Times New Roman"/>
          <w:i/>
          <w:iCs/>
          <w:noProof/>
          <w:sz w:val="20"/>
          <w:szCs w:val="20"/>
        </w:rPr>
        <w:t>Pacific Sociological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18</w:t>
      </w:r>
      <w:r w:rsidRPr="003368C4">
        <w:rPr>
          <w:rFonts w:ascii="Times New Roman" w:hAnsi="Times New Roman" w:cs="Times New Roman"/>
          <w:noProof/>
          <w:sz w:val="20"/>
          <w:szCs w:val="20"/>
        </w:rPr>
        <w:t>(1), 122–136. Retrieved from www.jstor.org/stable/1388226</w:t>
      </w:r>
      <w:r w:rsidR="00423615" w:rsidRPr="003368C4">
        <w:rPr>
          <w:rFonts w:ascii="Times New Roman" w:hAnsi="Times New Roman" w:cs="Times New Roman"/>
          <w:noProof/>
          <w:sz w:val="20"/>
          <w:szCs w:val="20"/>
        </w:rPr>
        <w:t>.</w:t>
      </w:r>
    </w:p>
    <w:p w14:paraId="01A3940D" w14:textId="4EDD98FD" w:rsidR="00423615" w:rsidRPr="004D0327" w:rsidRDefault="00423615"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bCs/>
          <w:sz w:val="20"/>
          <w:szCs w:val="20"/>
        </w:rPr>
        <w:t>Elmagrhi, M.H., Ntim, C.G., Elamer, A.A.,</w:t>
      </w:r>
      <w:r w:rsidRPr="003368C4">
        <w:rPr>
          <w:rFonts w:ascii="Times New Roman" w:hAnsi="Times New Roman" w:cs="Times New Roman"/>
          <w:sz w:val="20"/>
          <w:szCs w:val="20"/>
        </w:rPr>
        <w:t xml:space="preserve"> </w:t>
      </w:r>
      <w:r w:rsidR="004D0327">
        <w:rPr>
          <w:rFonts w:ascii="Times New Roman" w:hAnsi="Times New Roman" w:cs="Times New Roman"/>
          <w:sz w:val="20"/>
          <w:szCs w:val="20"/>
        </w:rPr>
        <w:t>&amp;</w:t>
      </w:r>
      <w:r w:rsidRPr="003368C4">
        <w:rPr>
          <w:rFonts w:ascii="Times New Roman" w:hAnsi="Times New Roman" w:cs="Times New Roman"/>
          <w:sz w:val="20"/>
          <w:szCs w:val="20"/>
        </w:rPr>
        <w:t xml:space="preserve"> Zhang, Q.</w:t>
      </w:r>
      <w:r w:rsidRPr="003368C4">
        <w:rPr>
          <w:rFonts w:ascii="Times New Roman" w:hAnsi="Times New Roman" w:cs="Times New Roman"/>
          <w:bCs/>
          <w:sz w:val="20"/>
          <w:szCs w:val="20"/>
        </w:rPr>
        <w:t xml:space="preserve"> (2019). A </w:t>
      </w:r>
      <w:r w:rsidR="004D0327">
        <w:rPr>
          <w:rFonts w:ascii="Times New Roman" w:hAnsi="Times New Roman" w:cs="Times New Roman"/>
          <w:bCs/>
          <w:sz w:val="20"/>
          <w:szCs w:val="20"/>
        </w:rPr>
        <w:t>s</w:t>
      </w:r>
      <w:r w:rsidRPr="003368C4">
        <w:rPr>
          <w:rFonts w:ascii="Times New Roman" w:hAnsi="Times New Roman" w:cs="Times New Roman"/>
          <w:bCs/>
          <w:sz w:val="20"/>
          <w:szCs w:val="20"/>
        </w:rPr>
        <w:t xml:space="preserve">tudy of </w:t>
      </w:r>
      <w:r w:rsidR="004D0327">
        <w:rPr>
          <w:rFonts w:ascii="Times New Roman" w:hAnsi="Times New Roman" w:cs="Times New Roman"/>
          <w:sz w:val="20"/>
          <w:szCs w:val="20"/>
        </w:rPr>
        <w:t>e</w:t>
      </w:r>
      <w:r w:rsidRPr="003368C4">
        <w:rPr>
          <w:rFonts w:ascii="Times New Roman" w:hAnsi="Times New Roman" w:cs="Times New Roman"/>
          <w:sz w:val="20"/>
          <w:szCs w:val="20"/>
        </w:rPr>
        <w:t xml:space="preserve">nvironmental </w:t>
      </w:r>
      <w:r w:rsidR="004D0327">
        <w:rPr>
          <w:rFonts w:ascii="Times New Roman" w:hAnsi="Times New Roman" w:cs="Times New Roman"/>
          <w:sz w:val="20"/>
          <w:szCs w:val="20"/>
        </w:rPr>
        <w:t>p</w:t>
      </w:r>
      <w:r w:rsidRPr="003368C4">
        <w:rPr>
          <w:rFonts w:ascii="Times New Roman" w:hAnsi="Times New Roman" w:cs="Times New Roman"/>
          <w:sz w:val="20"/>
          <w:szCs w:val="20"/>
        </w:rPr>
        <w:t xml:space="preserve">olicies and </w:t>
      </w:r>
      <w:r w:rsidR="004D0327">
        <w:rPr>
          <w:rFonts w:ascii="Times New Roman" w:hAnsi="Times New Roman" w:cs="Times New Roman"/>
          <w:sz w:val="20"/>
          <w:szCs w:val="20"/>
        </w:rPr>
        <w:t>r</w:t>
      </w:r>
      <w:r w:rsidRPr="003368C4">
        <w:rPr>
          <w:rFonts w:ascii="Times New Roman" w:hAnsi="Times New Roman" w:cs="Times New Roman"/>
          <w:sz w:val="20"/>
          <w:szCs w:val="20"/>
        </w:rPr>
        <w:t xml:space="preserve">egulations, </w:t>
      </w:r>
      <w:r w:rsidR="004D0327">
        <w:rPr>
          <w:rFonts w:ascii="Times New Roman" w:hAnsi="Times New Roman" w:cs="Times New Roman"/>
          <w:sz w:val="20"/>
          <w:szCs w:val="20"/>
        </w:rPr>
        <w:t>g</w:t>
      </w:r>
      <w:r w:rsidRPr="003368C4">
        <w:rPr>
          <w:rFonts w:ascii="Times New Roman" w:hAnsi="Times New Roman" w:cs="Times New Roman"/>
          <w:sz w:val="20"/>
          <w:szCs w:val="20"/>
        </w:rPr>
        <w:t xml:space="preserve">overnance </w:t>
      </w:r>
      <w:r w:rsidR="004D0327">
        <w:rPr>
          <w:rFonts w:ascii="Times New Roman" w:hAnsi="Times New Roman" w:cs="Times New Roman"/>
          <w:sz w:val="20"/>
          <w:szCs w:val="20"/>
        </w:rPr>
        <w:t>s</w:t>
      </w:r>
      <w:r w:rsidRPr="003368C4">
        <w:rPr>
          <w:rFonts w:ascii="Times New Roman" w:hAnsi="Times New Roman" w:cs="Times New Roman"/>
          <w:sz w:val="20"/>
          <w:szCs w:val="20"/>
        </w:rPr>
        <w:t xml:space="preserve">tructures and </w:t>
      </w:r>
      <w:r w:rsidR="004D0327">
        <w:rPr>
          <w:rFonts w:ascii="Times New Roman" w:hAnsi="Times New Roman" w:cs="Times New Roman"/>
          <w:sz w:val="20"/>
          <w:szCs w:val="20"/>
        </w:rPr>
        <w:t>e</w:t>
      </w:r>
      <w:r w:rsidRPr="003368C4">
        <w:rPr>
          <w:rFonts w:ascii="Times New Roman" w:hAnsi="Times New Roman" w:cs="Times New Roman"/>
          <w:sz w:val="20"/>
          <w:szCs w:val="20"/>
        </w:rPr>
        <w:t xml:space="preserve">nvironmental </w:t>
      </w:r>
      <w:r w:rsidR="004D0327">
        <w:rPr>
          <w:rFonts w:ascii="Times New Roman" w:hAnsi="Times New Roman" w:cs="Times New Roman"/>
          <w:sz w:val="20"/>
          <w:szCs w:val="20"/>
        </w:rPr>
        <w:t>p</w:t>
      </w:r>
      <w:r w:rsidRPr="003368C4">
        <w:rPr>
          <w:rFonts w:ascii="Times New Roman" w:hAnsi="Times New Roman" w:cs="Times New Roman"/>
          <w:sz w:val="20"/>
          <w:szCs w:val="20"/>
        </w:rPr>
        <w:t xml:space="preserve">erformance: The </w:t>
      </w:r>
      <w:r w:rsidR="004D0327">
        <w:rPr>
          <w:rFonts w:ascii="Times New Roman" w:hAnsi="Times New Roman" w:cs="Times New Roman"/>
          <w:sz w:val="20"/>
          <w:szCs w:val="20"/>
        </w:rPr>
        <w:t>r</w:t>
      </w:r>
      <w:r w:rsidRPr="003368C4">
        <w:rPr>
          <w:rFonts w:ascii="Times New Roman" w:hAnsi="Times New Roman" w:cs="Times New Roman"/>
          <w:sz w:val="20"/>
          <w:szCs w:val="20"/>
        </w:rPr>
        <w:t xml:space="preserve">ole of </w:t>
      </w:r>
      <w:r w:rsidR="004D0327">
        <w:rPr>
          <w:rFonts w:ascii="Times New Roman" w:hAnsi="Times New Roman" w:cs="Times New Roman"/>
          <w:sz w:val="20"/>
          <w:szCs w:val="20"/>
        </w:rPr>
        <w:t>f</w:t>
      </w:r>
      <w:r w:rsidRPr="003368C4">
        <w:rPr>
          <w:rFonts w:ascii="Times New Roman" w:hAnsi="Times New Roman" w:cs="Times New Roman"/>
          <w:sz w:val="20"/>
          <w:szCs w:val="20"/>
        </w:rPr>
        <w:t xml:space="preserve">emale </w:t>
      </w:r>
      <w:r w:rsidR="004D0327">
        <w:rPr>
          <w:rFonts w:ascii="Times New Roman" w:hAnsi="Times New Roman" w:cs="Times New Roman"/>
          <w:sz w:val="20"/>
          <w:szCs w:val="20"/>
        </w:rPr>
        <w:t>d</w:t>
      </w:r>
      <w:r w:rsidRPr="003368C4">
        <w:rPr>
          <w:rFonts w:ascii="Times New Roman" w:hAnsi="Times New Roman" w:cs="Times New Roman"/>
          <w:sz w:val="20"/>
          <w:szCs w:val="20"/>
        </w:rPr>
        <w:t>irectors</w:t>
      </w:r>
      <w:r w:rsidR="004D0327">
        <w:rPr>
          <w:rFonts w:ascii="Times New Roman" w:hAnsi="Times New Roman" w:cs="Times New Roman"/>
          <w:sz w:val="20"/>
          <w:szCs w:val="20"/>
        </w:rPr>
        <w:t>.</w:t>
      </w:r>
      <w:r w:rsidRPr="003368C4">
        <w:rPr>
          <w:rFonts w:ascii="Times New Roman" w:hAnsi="Times New Roman" w:cs="Times New Roman"/>
          <w:color w:val="2B2B2B"/>
          <w:sz w:val="20"/>
          <w:szCs w:val="20"/>
        </w:rPr>
        <w:t xml:space="preserve"> </w:t>
      </w:r>
      <w:r w:rsidRPr="003368C4">
        <w:rPr>
          <w:rFonts w:ascii="Times New Roman" w:hAnsi="Times New Roman" w:cs="Times New Roman"/>
          <w:i/>
          <w:sz w:val="20"/>
          <w:szCs w:val="20"/>
          <w:lang w:val="en"/>
        </w:rPr>
        <w:t>Business Strategy and the Environment</w:t>
      </w:r>
      <w:r w:rsidRPr="003368C4">
        <w:rPr>
          <w:rFonts w:ascii="Times New Roman" w:hAnsi="Times New Roman" w:cs="Times New Roman"/>
          <w:sz w:val="20"/>
          <w:szCs w:val="20"/>
        </w:rPr>
        <w:t xml:space="preserve">, </w:t>
      </w:r>
      <w:r w:rsidRPr="003368C4">
        <w:rPr>
          <w:rFonts w:ascii="Times New Roman" w:hAnsi="Times New Roman" w:cs="Times New Roman"/>
          <w:iCs/>
          <w:sz w:val="20"/>
          <w:szCs w:val="20"/>
        </w:rPr>
        <w:t>28(1), 206-220</w:t>
      </w:r>
      <w:r w:rsidRPr="003368C4">
        <w:rPr>
          <w:rFonts w:ascii="Times New Roman" w:hAnsi="Times New Roman" w:cs="Times New Roman"/>
          <w:sz w:val="20"/>
          <w:szCs w:val="20"/>
        </w:rPr>
        <w:t>.</w:t>
      </w:r>
    </w:p>
    <w:p w14:paraId="6B7D7954" w14:textId="54B16236" w:rsidR="004F7CF6" w:rsidRPr="003368C4" w:rsidRDefault="00D93717" w:rsidP="006144C2">
      <w:pPr>
        <w:spacing w:after="0" w:line="240" w:lineRule="auto"/>
        <w:ind w:left="142" w:hanging="142"/>
        <w:jc w:val="both"/>
        <w:rPr>
          <w:rFonts w:ascii="Times New Roman" w:hAnsi="Times New Roman" w:cs="Times New Roman"/>
          <w:sz w:val="20"/>
          <w:szCs w:val="20"/>
        </w:rPr>
      </w:pPr>
      <w:r w:rsidRPr="003368C4">
        <w:rPr>
          <w:rFonts w:ascii="Times New Roman" w:hAnsi="Times New Roman" w:cs="Times New Roman"/>
          <w:noProof/>
          <w:sz w:val="20"/>
          <w:szCs w:val="20"/>
        </w:rPr>
        <w:t xml:space="preserve">European Comission. (2010). </w:t>
      </w:r>
      <w:r w:rsidRPr="003368C4">
        <w:rPr>
          <w:rFonts w:ascii="Times New Roman" w:hAnsi="Times New Roman" w:cs="Times New Roman"/>
          <w:sz w:val="20"/>
          <w:szCs w:val="20"/>
        </w:rPr>
        <w:t>SMEs and the environment in the EU: new study. available at: http://ec.europa.eu/growth/content/smes-and-environment-eu-new-study-0_en (accessed 03/01/2019).</w:t>
      </w:r>
    </w:p>
    <w:p w14:paraId="5805970C" w14:textId="6AAF3EB6" w:rsidR="00453B75" w:rsidRPr="003368C4" w:rsidRDefault="00453B75"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Department for Business, Energy and Industrial Strategy (DBEIS, 2019). Business Population Estimates for the UK and Regions: 2019 statistical release. available at: h</w:t>
      </w:r>
      <w:hyperlink r:id="rId14" w:history="1">
        <w:r w:rsidRPr="003368C4">
          <w:rPr>
            <w:rStyle w:val="Hyperlink"/>
            <w:rFonts w:ascii="Times New Roman" w:hAnsi="Times New Roman" w:cs="Times New Roman"/>
            <w:sz w:val="20"/>
            <w:szCs w:val="20"/>
          </w:rPr>
          <w:t>https://www.gov.uk/government/publications/business-population-estimates-2019/business-population-estimates-for-the-uk-and-regions-2019-statistical-release-html</w:t>
        </w:r>
      </w:hyperlink>
      <w:r w:rsidRPr="004D0327">
        <w:rPr>
          <w:rFonts w:ascii="Times New Roman" w:hAnsi="Times New Roman" w:cs="Times New Roman"/>
          <w:noProof/>
          <w:sz w:val="20"/>
          <w:szCs w:val="20"/>
        </w:rPr>
        <w:t xml:space="preserve"> (accessed 13/0</w:t>
      </w:r>
      <w:r w:rsidRPr="003368C4">
        <w:rPr>
          <w:rFonts w:ascii="Times New Roman" w:hAnsi="Times New Roman" w:cs="Times New Roman"/>
          <w:noProof/>
          <w:sz w:val="20"/>
          <w:szCs w:val="20"/>
        </w:rPr>
        <w:t>4/2020)</w:t>
      </w:r>
    </w:p>
    <w:p w14:paraId="2B43D98C" w14:textId="774FA0F3" w:rsidR="00FF4559" w:rsidRPr="003368C4" w:rsidRDefault="00FF4559"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Evans, N., &amp; Sawyer, J. (2010). CSR and stakeholders of small businesses in regional South Australia. </w:t>
      </w:r>
      <w:r w:rsidRPr="003368C4">
        <w:rPr>
          <w:rFonts w:ascii="Times New Roman" w:hAnsi="Times New Roman" w:cs="Times New Roman"/>
          <w:i/>
          <w:iCs/>
          <w:noProof/>
          <w:sz w:val="20"/>
          <w:szCs w:val="20"/>
        </w:rPr>
        <w:t>Social Responsibility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w:t>
      </w:r>
      <w:r w:rsidRPr="003368C4">
        <w:rPr>
          <w:rFonts w:ascii="Times New Roman" w:hAnsi="Times New Roman" w:cs="Times New Roman"/>
          <w:noProof/>
          <w:sz w:val="20"/>
          <w:szCs w:val="20"/>
        </w:rPr>
        <w:t>(3), 433–451.</w:t>
      </w:r>
    </w:p>
    <w:p w14:paraId="44DE8875" w14:textId="7ACE673C" w:rsidR="001C21E7" w:rsidRPr="004D0327" w:rsidRDefault="001C21E7"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Eweje, G. (2020). Proactive environmental and social strategies in a small‐to medium‐sized company: A case study of a Japanese SME. </w:t>
      </w:r>
      <w:r w:rsidRPr="003368C4">
        <w:rPr>
          <w:rFonts w:ascii="Times New Roman" w:hAnsi="Times New Roman" w:cs="Times New Roman"/>
          <w:i/>
          <w:iCs/>
          <w:noProof/>
          <w:sz w:val="20"/>
          <w:szCs w:val="20"/>
        </w:rPr>
        <w:t>Business Strategy and the Environment, 29</w:t>
      </w:r>
      <w:r w:rsidRPr="004D0327">
        <w:rPr>
          <w:rFonts w:ascii="Times New Roman" w:hAnsi="Times New Roman" w:cs="Times New Roman"/>
          <w:noProof/>
          <w:sz w:val="20"/>
          <w:szCs w:val="20"/>
        </w:rPr>
        <w:t>(7), 2927-2938.</w:t>
      </w:r>
    </w:p>
    <w:p w14:paraId="12DC5FD2" w14:textId="01EBA022" w:rsidR="006144C2" w:rsidRPr="003368C4" w:rsidRDefault="006144C2"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Fayolle, A., and Hatlay, H. H. (eds.) (2010). Handbook of research on social entrepreneurship. Cheltenham, UK and Northampton, MA, USA. Edward Edgar Publishing.</w:t>
      </w:r>
    </w:p>
    <w:p w14:paraId="09F9D040" w14:textId="350B7035" w:rsidR="00C97A87" w:rsidRPr="003368C4" w:rsidRDefault="00C97A87"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Fisher, K., Geenen, J., Jurcevic,M., McClintock, K., &amp; Davis, G. (2009). Applying asset- based community development as a strategy for CSR: a Canadian perspective on a win–win for stakeholders and SMEs.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18</w:t>
      </w:r>
      <w:r w:rsidRPr="003368C4">
        <w:rPr>
          <w:rFonts w:ascii="Times New Roman" w:hAnsi="Times New Roman" w:cs="Times New Roman"/>
          <w:noProof/>
          <w:sz w:val="20"/>
          <w:szCs w:val="20"/>
        </w:rPr>
        <w:t>(1), 66–82.</w:t>
      </w:r>
    </w:p>
    <w:p w14:paraId="513B371C" w14:textId="2AADB2AB"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Fraj-Andrés, E., López-Pérez, M. E., Melero-Polo, I., &amp; Vázquez-Carrasco, R. (2012). Company image and corporate social responsibility: reflecting with SMEs managers. </w:t>
      </w:r>
      <w:r w:rsidRPr="003368C4">
        <w:rPr>
          <w:rFonts w:ascii="Times New Roman" w:hAnsi="Times New Roman" w:cs="Times New Roman"/>
          <w:i/>
          <w:iCs/>
          <w:noProof/>
          <w:sz w:val="20"/>
          <w:szCs w:val="20"/>
        </w:rPr>
        <w:t>Marketing Intelligence &amp; Planning</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30</w:t>
      </w:r>
      <w:r w:rsidRPr="003368C4">
        <w:rPr>
          <w:rFonts w:ascii="Times New Roman" w:hAnsi="Times New Roman" w:cs="Times New Roman"/>
          <w:noProof/>
          <w:sz w:val="20"/>
          <w:szCs w:val="20"/>
        </w:rPr>
        <w:t>(2), 266–280.</w:t>
      </w:r>
    </w:p>
    <w:p w14:paraId="67BE1A91"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Fuller, T., &amp; Tian, Y. (2006). Social and symbolic capital and responsible entrepreneurship: an empirical investigation of SME narratives. </w:t>
      </w:r>
      <w:r w:rsidRPr="003368C4">
        <w:rPr>
          <w:rFonts w:ascii="Times New Roman" w:hAnsi="Times New Roman" w:cs="Times New Roman"/>
          <w:i/>
          <w:iCs/>
          <w:noProof/>
          <w:sz w:val="20"/>
          <w:szCs w:val="20"/>
        </w:rPr>
        <w:t>Journal of Business Ethics, 67</w:t>
      </w:r>
      <w:r w:rsidRPr="003368C4">
        <w:rPr>
          <w:rFonts w:ascii="Times New Roman" w:hAnsi="Times New Roman" w:cs="Times New Roman"/>
          <w:noProof/>
          <w:sz w:val="20"/>
          <w:szCs w:val="20"/>
        </w:rPr>
        <w:t>(3), 287–304.</w:t>
      </w:r>
    </w:p>
    <w:p w14:paraId="030E0E03"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Gadenne, D. L., Kennedy, J., &amp; McKeiver, C. (2009). An empirical study of environmental awareness and practices in SMEs.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84</w:t>
      </w:r>
      <w:r w:rsidRPr="003368C4">
        <w:rPr>
          <w:rFonts w:ascii="Times New Roman" w:hAnsi="Times New Roman" w:cs="Times New Roman"/>
          <w:noProof/>
          <w:sz w:val="20"/>
          <w:szCs w:val="20"/>
        </w:rPr>
        <w:t xml:space="preserve">(1), 45–63. </w:t>
      </w:r>
    </w:p>
    <w:p w14:paraId="4D3C3AB1" w14:textId="57378AF6"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lastRenderedPageBreak/>
        <w:t xml:space="preserve">Gamerschlag, R., Möller, K., &amp; Verbeeten, F. (2011). Determinants of voluntary CSR disclosure: empirical evidence from Germany. </w:t>
      </w:r>
      <w:r w:rsidRPr="003368C4">
        <w:rPr>
          <w:rFonts w:ascii="Times New Roman" w:hAnsi="Times New Roman" w:cs="Times New Roman"/>
          <w:i/>
          <w:iCs/>
          <w:noProof/>
          <w:sz w:val="20"/>
          <w:szCs w:val="20"/>
        </w:rPr>
        <w:t>Review of Managerial Science</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5</w:t>
      </w:r>
      <w:r w:rsidRPr="003368C4">
        <w:rPr>
          <w:rFonts w:ascii="Times New Roman" w:hAnsi="Times New Roman" w:cs="Times New Roman"/>
          <w:noProof/>
          <w:sz w:val="20"/>
          <w:szCs w:val="20"/>
        </w:rPr>
        <w:t>(2), 233–262.</w:t>
      </w:r>
    </w:p>
    <w:p w14:paraId="6508958B" w14:textId="77777777" w:rsidR="00CC095F" w:rsidRPr="003368C4" w:rsidRDefault="00CC095F"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Golob, U., &amp; Bartlett, J. L. (2007). Communicating about corporate social responsibility: a comparative study of CSR reporting in Australia and Slovenia. </w:t>
      </w:r>
      <w:r w:rsidRPr="003368C4">
        <w:rPr>
          <w:rFonts w:ascii="Times New Roman" w:hAnsi="Times New Roman" w:cs="Times New Roman"/>
          <w:i/>
          <w:iCs/>
          <w:noProof/>
          <w:sz w:val="20"/>
          <w:szCs w:val="20"/>
        </w:rPr>
        <w:t>Public Relations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33</w:t>
      </w:r>
      <w:r w:rsidRPr="003368C4">
        <w:rPr>
          <w:rFonts w:ascii="Times New Roman" w:hAnsi="Times New Roman" w:cs="Times New Roman"/>
          <w:noProof/>
          <w:sz w:val="20"/>
          <w:szCs w:val="20"/>
        </w:rPr>
        <w:t>(1), 1–9.</w:t>
      </w:r>
    </w:p>
    <w:p w14:paraId="08DADF5B" w14:textId="16F0299A" w:rsidR="00A80CD0" w:rsidRPr="003368C4" w:rsidRDefault="00A80CD0"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color w:val="222222"/>
          <w:sz w:val="20"/>
          <w:szCs w:val="20"/>
          <w:shd w:val="clear" w:color="auto" w:fill="FFFFFF"/>
        </w:rPr>
        <w:t>G</w:t>
      </w:r>
      <w:bookmarkStart w:id="2" w:name="_Hlk37671326"/>
      <w:r w:rsidRPr="003368C4">
        <w:rPr>
          <w:rFonts w:ascii="Times New Roman" w:hAnsi="Times New Roman" w:cs="Times New Roman"/>
          <w:color w:val="222222"/>
          <w:sz w:val="20"/>
          <w:szCs w:val="20"/>
          <w:shd w:val="clear" w:color="auto" w:fill="FFFFFF"/>
        </w:rPr>
        <w:t>ómez-Carrasco</w:t>
      </w:r>
      <w:bookmarkEnd w:id="2"/>
      <w:r w:rsidRPr="003368C4">
        <w:rPr>
          <w:rFonts w:ascii="Times New Roman" w:hAnsi="Times New Roman" w:cs="Times New Roman"/>
          <w:color w:val="222222"/>
          <w:sz w:val="20"/>
          <w:szCs w:val="20"/>
          <w:shd w:val="clear" w:color="auto" w:fill="FFFFFF"/>
        </w:rPr>
        <w:t>, P., Guillamón-Saorín, E., &amp; García Osma, B. (2020). Stakeholders versus Firm Communication in Social Media: The Case of Twitter and Corporate Social Responsibility Information. </w:t>
      </w:r>
      <w:r w:rsidRPr="003368C4">
        <w:rPr>
          <w:rFonts w:ascii="Times New Roman" w:hAnsi="Times New Roman" w:cs="Times New Roman"/>
          <w:i/>
          <w:iCs/>
          <w:color w:val="222222"/>
          <w:sz w:val="20"/>
          <w:szCs w:val="20"/>
          <w:shd w:val="clear" w:color="auto" w:fill="FFFFFF"/>
        </w:rPr>
        <w:t>European Accounting Review</w:t>
      </w:r>
      <w:r w:rsidRPr="003368C4">
        <w:rPr>
          <w:rFonts w:ascii="Times New Roman" w:hAnsi="Times New Roman" w:cs="Times New Roman"/>
          <w:color w:val="222222"/>
          <w:sz w:val="20"/>
          <w:szCs w:val="20"/>
          <w:shd w:val="clear" w:color="auto" w:fill="FFFFFF"/>
        </w:rPr>
        <w:t>. Forthcoming.</w:t>
      </w:r>
    </w:p>
    <w:p w14:paraId="3F5DA8B3" w14:textId="62B8F80C" w:rsidR="007F747C" w:rsidRPr="003368C4" w:rsidRDefault="007F747C" w:rsidP="00A54E83">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Gordon, W., and Langmaid, R. (1988). </w:t>
      </w:r>
      <w:r w:rsidRPr="003368C4">
        <w:rPr>
          <w:rFonts w:ascii="Times New Roman" w:hAnsi="Times New Roman" w:cs="Times New Roman"/>
          <w:i/>
          <w:iCs/>
          <w:noProof/>
          <w:sz w:val="20"/>
          <w:szCs w:val="20"/>
        </w:rPr>
        <w:t>Qualitative market research: a practitioner’s and buyers guide</w:t>
      </w:r>
      <w:r w:rsidRPr="003368C4">
        <w:rPr>
          <w:rFonts w:ascii="Times New Roman" w:hAnsi="Times New Roman" w:cs="Times New Roman"/>
          <w:noProof/>
          <w:sz w:val="20"/>
          <w:szCs w:val="20"/>
        </w:rPr>
        <w:t xml:space="preserve"> (2nd ed.). Gower.</w:t>
      </w:r>
    </w:p>
    <w:p w14:paraId="790132CB" w14:textId="77777777" w:rsidR="009F76A4" w:rsidRPr="003368C4" w:rsidRDefault="009F76A4" w:rsidP="00221B1F">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eastAsia="Times New Roman" w:hAnsi="Times New Roman" w:cs="Times New Roman"/>
          <w:sz w:val="20"/>
          <w:szCs w:val="20"/>
          <w:lang w:eastAsia="en-GB"/>
        </w:rPr>
        <w:t xml:space="preserve">Graafland, J. (2018). Does corporate social responsibility put reputation at risk by inviting activist targeting? An empirical test among European SMEs. </w:t>
      </w:r>
      <w:r w:rsidRPr="003368C4">
        <w:rPr>
          <w:rFonts w:ascii="Times New Roman" w:eastAsia="Times New Roman" w:hAnsi="Times New Roman" w:cs="Times New Roman"/>
          <w:i/>
          <w:iCs/>
          <w:sz w:val="20"/>
          <w:szCs w:val="20"/>
          <w:lang w:eastAsia="en-GB"/>
        </w:rPr>
        <w:t>Corporate Social Responsibility and Environmental Management</w:t>
      </w:r>
      <w:r w:rsidRPr="003368C4">
        <w:rPr>
          <w:rFonts w:ascii="Times New Roman" w:eastAsia="Times New Roman" w:hAnsi="Times New Roman" w:cs="Times New Roman"/>
          <w:sz w:val="20"/>
          <w:szCs w:val="20"/>
          <w:lang w:eastAsia="en-GB"/>
        </w:rPr>
        <w:t xml:space="preserve">, </w:t>
      </w:r>
      <w:r w:rsidRPr="003368C4">
        <w:rPr>
          <w:rFonts w:ascii="Times New Roman" w:eastAsia="Times New Roman" w:hAnsi="Times New Roman" w:cs="Times New Roman"/>
          <w:i/>
          <w:iCs/>
          <w:sz w:val="20"/>
          <w:szCs w:val="20"/>
          <w:lang w:eastAsia="en-GB"/>
        </w:rPr>
        <w:t>25</w:t>
      </w:r>
      <w:r w:rsidRPr="003368C4">
        <w:rPr>
          <w:rFonts w:ascii="Times New Roman" w:eastAsia="Times New Roman" w:hAnsi="Times New Roman" w:cs="Times New Roman"/>
          <w:sz w:val="20"/>
          <w:szCs w:val="20"/>
          <w:lang w:eastAsia="en-GB"/>
        </w:rPr>
        <w:t>(1), 1-13.</w:t>
      </w:r>
    </w:p>
    <w:p w14:paraId="0335EFF5" w14:textId="77777777" w:rsidR="00CC095F" w:rsidRPr="003368C4" w:rsidRDefault="00CC095F"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Grayson, D. (2006). Inspiring smaller firms with the responsible business mindset. In K. Epstein, M., &amp; Hansen (Ed.), </w:t>
      </w:r>
      <w:r w:rsidRPr="003368C4">
        <w:rPr>
          <w:rFonts w:ascii="Times New Roman" w:hAnsi="Times New Roman" w:cs="Times New Roman"/>
          <w:i/>
          <w:iCs/>
          <w:noProof/>
          <w:sz w:val="20"/>
          <w:szCs w:val="20"/>
        </w:rPr>
        <w:t>The accountable corporation: corporate social responsibility</w:t>
      </w:r>
      <w:r w:rsidRPr="003368C4">
        <w:rPr>
          <w:rFonts w:ascii="Times New Roman" w:hAnsi="Times New Roman" w:cs="Times New Roman"/>
          <w:noProof/>
          <w:sz w:val="20"/>
          <w:szCs w:val="20"/>
        </w:rPr>
        <w:t xml:space="preserve"> (pp. 279–298). London: Praeger.</w:t>
      </w:r>
    </w:p>
    <w:p w14:paraId="5CE1C50F" w14:textId="77777777" w:rsidR="00CC095F" w:rsidRPr="003368C4" w:rsidRDefault="00CC095F"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Guében, C., &amp; Skerratt, R. G. (2007). SMEs and environmental communications: motivations and barriers to environmental reporting. </w:t>
      </w:r>
      <w:r w:rsidRPr="003368C4">
        <w:rPr>
          <w:rFonts w:ascii="Times New Roman" w:hAnsi="Times New Roman" w:cs="Times New Roman"/>
          <w:i/>
          <w:iCs/>
          <w:noProof/>
          <w:sz w:val="20"/>
          <w:szCs w:val="20"/>
        </w:rPr>
        <w:t>International Journal of Environment and Sustainable Development</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w:t>
      </w:r>
      <w:r w:rsidRPr="003368C4">
        <w:rPr>
          <w:rFonts w:ascii="Times New Roman" w:hAnsi="Times New Roman" w:cs="Times New Roman"/>
          <w:noProof/>
          <w:sz w:val="20"/>
          <w:szCs w:val="20"/>
        </w:rPr>
        <w:t>(1), 1–16.</w:t>
      </w:r>
    </w:p>
    <w:p w14:paraId="763C0C48" w14:textId="77777777"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Guest, G., Bunce, A., &amp; Johnson, L. (2006). How many interviews are enough? an experiment with data saturation and variability. </w:t>
      </w:r>
      <w:r w:rsidRPr="003368C4">
        <w:rPr>
          <w:rFonts w:ascii="Times New Roman" w:hAnsi="Times New Roman" w:cs="Times New Roman"/>
          <w:i/>
          <w:iCs/>
          <w:noProof/>
          <w:sz w:val="20"/>
          <w:szCs w:val="20"/>
        </w:rPr>
        <w:t>Field Methods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18</w:t>
      </w:r>
      <w:r w:rsidRPr="003368C4">
        <w:rPr>
          <w:rFonts w:ascii="Times New Roman" w:hAnsi="Times New Roman" w:cs="Times New Roman"/>
          <w:noProof/>
          <w:sz w:val="20"/>
          <w:szCs w:val="20"/>
        </w:rPr>
        <w:t>(1), 59–82.</w:t>
      </w:r>
    </w:p>
    <w:p w14:paraId="78B028D4"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Gunarathne, N., &amp; Lee, K. (2015). Environmental Management Accounting (EMA) for environmental management and organizational change. </w:t>
      </w:r>
      <w:r w:rsidRPr="003368C4">
        <w:rPr>
          <w:rFonts w:ascii="Times New Roman" w:hAnsi="Times New Roman" w:cs="Times New Roman"/>
          <w:i/>
          <w:iCs/>
          <w:noProof/>
          <w:sz w:val="20"/>
          <w:szCs w:val="20"/>
        </w:rPr>
        <w:t>Journal of Accounting &amp; Organizational Change</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11</w:t>
      </w:r>
      <w:r w:rsidRPr="003368C4">
        <w:rPr>
          <w:rFonts w:ascii="Times New Roman" w:hAnsi="Times New Roman" w:cs="Times New Roman"/>
          <w:noProof/>
          <w:sz w:val="20"/>
          <w:szCs w:val="20"/>
        </w:rPr>
        <w:t>(3), 362–383.</w:t>
      </w:r>
    </w:p>
    <w:p w14:paraId="51C43069" w14:textId="5CDE73E9" w:rsidR="00FF4559" w:rsidRPr="003368C4" w:rsidRDefault="00FF4559"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Hammann, E-M., Habisch, A., &amp; Pechlaner, H. (2009). Values that create value: socially responsible business practices in SMEs - empirical evidence from German companies.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18</w:t>
      </w:r>
      <w:r w:rsidRPr="003368C4">
        <w:rPr>
          <w:rFonts w:ascii="Times New Roman" w:hAnsi="Times New Roman" w:cs="Times New Roman"/>
          <w:noProof/>
          <w:sz w:val="20"/>
          <w:szCs w:val="20"/>
        </w:rPr>
        <w:t>(1), 37–50.</w:t>
      </w:r>
    </w:p>
    <w:p w14:paraId="755D35B4" w14:textId="392762EE" w:rsidR="00423615" w:rsidRPr="003368C4" w:rsidRDefault="00114AD4"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Handrito, R. P., Slabbinck, H., &amp; Vanderstraeten, J. (2021). Being pro‐environmentally oriented SMEs: Understanding the entrepreneur's explicit and implicit power motives. </w:t>
      </w:r>
      <w:r w:rsidRPr="003368C4">
        <w:rPr>
          <w:rFonts w:ascii="Times New Roman" w:hAnsi="Times New Roman" w:cs="Times New Roman"/>
          <w:i/>
          <w:iCs/>
          <w:noProof/>
          <w:sz w:val="20"/>
          <w:szCs w:val="20"/>
        </w:rPr>
        <w:t>Business Strategy and the Environment</w:t>
      </w:r>
      <w:r w:rsidRPr="004D0327">
        <w:rPr>
          <w:rFonts w:ascii="Times New Roman" w:hAnsi="Times New Roman" w:cs="Times New Roman"/>
          <w:noProof/>
          <w:sz w:val="20"/>
          <w:szCs w:val="20"/>
        </w:rPr>
        <w:t>. Forthcoming.</w:t>
      </w:r>
    </w:p>
    <w:p w14:paraId="370B154F" w14:textId="0B08657D" w:rsidR="00423615" w:rsidRPr="004D0327" w:rsidRDefault="00423615"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sz w:val="20"/>
          <w:szCs w:val="20"/>
        </w:rPr>
        <w:t xml:space="preserve">Haque, F. </w:t>
      </w:r>
      <w:r w:rsidR="004D0327">
        <w:rPr>
          <w:rFonts w:ascii="Times New Roman" w:hAnsi="Times New Roman" w:cs="Times New Roman"/>
          <w:sz w:val="20"/>
          <w:szCs w:val="20"/>
        </w:rPr>
        <w:t>&amp;</w:t>
      </w:r>
      <w:r w:rsidRPr="003368C4">
        <w:rPr>
          <w:rFonts w:ascii="Times New Roman" w:hAnsi="Times New Roman" w:cs="Times New Roman"/>
          <w:sz w:val="20"/>
          <w:szCs w:val="20"/>
        </w:rPr>
        <w:t xml:space="preserve"> Ntim, C.G. (2018). Environmental </w:t>
      </w:r>
      <w:r w:rsidR="004D0327">
        <w:rPr>
          <w:rFonts w:ascii="Times New Roman" w:hAnsi="Times New Roman" w:cs="Times New Roman"/>
          <w:sz w:val="20"/>
          <w:szCs w:val="20"/>
        </w:rPr>
        <w:t>p</w:t>
      </w:r>
      <w:r w:rsidRPr="003368C4">
        <w:rPr>
          <w:rFonts w:ascii="Times New Roman" w:hAnsi="Times New Roman" w:cs="Times New Roman"/>
          <w:sz w:val="20"/>
          <w:szCs w:val="20"/>
        </w:rPr>
        <w:t xml:space="preserve">olicy, </w:t>
      </w:r>
      <w:r w:rsidR="004D0327">
        <w:rPr>
          <w:rFonts w:ascii="Times New Roman" w:hAnsi="Times New Roman" w:cs="Times New Roman"/>
          <w:sz w:val="20"/>
          <w:szCs w:val="20"/>
        </w:rPr>
        <w:t>s</w:t>
      </w:r>
      <w:r w:rsidRPr="003368C4">
        <w:rPr>
          <w:rFonts w:ascii="Times New Roman" w:hAnsi="Times New Roman" w:cs="Times New Roman"/>
          <w:sz w:val="20"/>
          <w:szCs w:val="20"/>
        </w:rPr>
        <w:t xml:space="preserve">ustainable </w:t>
      </w:r>
      <w:r w:rsidR="004D0327">
        <w:rPr>
          <w:rFonts w:ascii="Times New Roman" w:hAnsi="Times New Roman" w:cs="Times New Roman"/>
          <w:sz w:val="20"/>
          <w:szCs w:val="20"/>
        </w:rPr>
        <w:t>d</w:t>
      </w:r>
      <w:r w:rsidRPr="003368C4">
        <w:rPr>
          <w:rFonts w:ascii="Times New Roman" w:hAnsi="Times New Roman" w:cs="Times New Roman"/>
          <w:sz w:val="20"/>
          <w:szCs w:val="20"/>
        </w:rPr>
        <w:t xml:space="preserve">evelopment, </w:t>
      </w:r>
      <w:r w:rsidR="004D0327">
        <w:rPr>
          <w:rFonts w:ascii="Times New Roman" w:hAnsi="Times New Roman" w:cs="Times New Roman"/>
          <w:sz w:val="20"/>
          <w:szCs w:val="20"/>
        </w:rPr>
        <w:t>g</w:t>
      </w:r>
      <w:r w:rsidRPr="003368C4">
        <w:rPr>
          <w:rFonts w:ascii="Times New Roman" w:hAnsi="Times New Roman" w:cs="Times New Roman"/>
          <w:sz w:val="20"/>
          <w:szCs w:val="20"/>
        </w:rPr>
        <w:t xml:space="preserve">overnance </w:t>
      </w:r>
      <w:r w:rsidR="004D0327">
        <w:rPr>
          <w:rFonts w:ascii="Times New Roman" w:hAnsi="Times New Roman" w:cs="Times New Roman"/>
          <w:sz w:val="20"/>
          <w:szCs w:val="20"/>
        </w:rPr>
        <w:t>m</w:t>
      </w:r>
      <w:r w:rsidRPr="003368C4">
        <w:rPr>
          <w:rFonts w:ascii="Times New Roman" w:hAnsi="Times New Roman" w:cs="Times New Roman"/>
          <w:sz w:val="20"/>
          <w:szCs w:val="20"/>
        </w:rPr>
        <w:t xml:space="preserve">echanisms and </w:t>
      </w:r>
      <w:r w:rsidR="004D0327">
        <w:rPr>
          <w:rFonts w:ascii="Times New Roman" w:hAnsi="Times New Roman" w:cs="Times New Roman"/>
          <w:sz w:val="20"/>
          <w:szCs w:val="20"/>
        </w:rPr>
        <w:t>e</w:t>
      </w:r>
      <w:r w:rsidRPr="003368C4">
        <w:rPr>
          <w:rFonts w:ascii="Times New Roman" w:hAnsi="Times New Roman" w:cs="Times New Roman"/>
          <w:sz w:val="20"/>
          <w:szCs w:val="20"/>
        </w:rPr>
        <w:t xml:space="preserve">nvironmental </w:t>
      </w:r>
      <w:r w:rsidR="004D0327">
        <w:rPr>
          <w:rFonts w:ascii="Times New Roman" w:hAnsi="Times New Roman" w:cs="Times New Roman"/>
          <w:sz w:val="20"/>
          <w:szCs w:val="20"/>
        </w:rPr>
        <w:t>p</w:t>
      </w:r>
      <w:r w:rsidRPr="003368C4">
        <w:rPr>
          <w:rFonts w:ascii="Times New Roman" w:hAnsi="Times New Roman" w:cs="Times New Roman"/>
          <w:sz w:val="20"/>
          <w:szCs w:val="20"/>
        </w:rPr>
        <w:t>erformance</w:t>
      </w:r>
      <w:r w:rsidR="004D0327">
        <w:rPr>
          <w:rFonts w:ascii="Times New Roman" w:hAnsi="Times New Roman" w:cs="Times New Roman"/>
          <w:sz w:val="20"/>
          <w:szCs w:val="20"/>
        </w:rPr>
        <w:t>.</w:t>
      </w:r>
      <w:r w:rsidRPr="003368C4">
        <w:rPr>
          <w:rFonts w:ascii="Times New Roman" w:hAnsi="Times New Roman" w:cs="Times New Roman"/>
          <w:sz w:val="20"/>
          <w:szCs w:val="20"/>
        </w:rPr>
        <w:t xml:space="preserve"> </w:t>
      </w:r>
      <w:r w:rsidRPr="003368C4">
        <w:rPr>
          <w:rFonts w:ascii="Times New Roman" w:hAnsi="Times New Roman" w:cs="Times New Roman"/>
          <w:i/>
          <w:sz w:val="20"/>
          <w:szCs w:val="20"/>
          <w:lang w:val="en"/>
        </w:rPr>
        <w:t>Business Strategy and the Environment</w:t>
      </w:r>
      <w:r w:rsidRPr="003368C4">
        <w:rPr>
          <w:rFonts w:ascii="Times New Roman" w:hAnsi="Times New Roman" w:cs="Times New Roman"/>
          <w:sz w:val="20"/>
          <w:szCs w:val="20"/>
        </w:rPr>
        <w:t>, 27, 415–435.</w:t>
      </w:r>
    </w:p>
    <w:p w14:paraId="5D119958" w14:textId="7BFC998C" w:rsidR="00114AD4" w:rsidRPr="004D0327" w:rsidRDefault="00423615"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bCs/>
          <w:sz w:val="20"/>
          <w:szCs w:val="20"/>
        </w:rPr>
        <w:t xml:space="preserve">Haque, F. </w:t>
      </w:r>
      <w:r w:rsidR="004D0327">
        <w:rPr>
          <w:rFonts w:ascii="Times New Roman" w:hAnsi="Times New Roman" w:cs="Times New Roman"/>
          <w:bCs/>
          <w:sz w:val="20"/>
          <w:szCs w:val="20"/>
        </w:rPr>
        <w:t>&amp;</w:t>
      </w:r>
      <w:r w:rsidRPr="003368C4">
        <w:rPr>
          <w:rFonts w:ascii="Times New Roman" w:hAnsi="Times New Roman" w:cs="Times New Roman"/>
          <w:bCs/>
          <w:sz w:val="20"/>
          <w:szCs w:val="20"/>
        </w:rPr>
        <w:t xml:space="preserve"> </w:t>
      </w:r>
      <w:r w:rsidRPr="003368C4">
        <w:rPr>
          <w:rFonts w:ascii="Times New Roman" w:hAnsi="Times New Roman" w:cs="Times New Roman"/>
          <w:sz w:val="20"/>
          <w:szCs w:val="20"/>
        </w:rPr>
        <w:t>Ntim, C.G</w:t>
      </w:r>
      <w:r w:rsidRPr="003368C4">
        <w:rPr>
          <w:rFonts w:ascii="Times New Roman" w:hAnsi="Times New Roman" w:cs="Times New Roman"/>
          <w:bCs/>
          <w:sz w:val="20"/>
          <w:szCs w:val="20"/>
        </w:rPr>
        <w:t xml:space="preserve">. (2020). Executive </w:t>
      </w:r>
      <w:r w:rsidR="004D0327">
        <w:rPr>
          <w:rFonts w:ascii="Times New Roman" w:hAnsi="Times New Roman" w:cs="Times New Roman"/>
          <w:bCs/>
          <w:sz w:val="20"/>
          <w:szCs w:val="20"/>
        </w:rPr>
        <w:t>c</w:t>
      </w:r>
      <w:r w:rsidRPr="003368C4">
        <w:rPr>
          <w:rFonts w:ascii="Times New Roman" w:hAnsi="Times New Roman" w:cs="Times New Roman"/>
          <w:bCs/>
          <w:sz w:val="20"/>
          <w:szCs w:val="20"/>
        </w:rPr>
        <w:t xml:space="preserve">ompensation, </w:t>
      </w:r>
      <w:r w:rsidR="004D0327">
        <w:rPr>
          <w:rFonts w:ascii="Times New Roman" w:hAnsi="Times New Roman" w:cs="Times New Roman"/>
          <w:bCs/>
          <w:sz w:val="20"/>
          <w:szCs w:val="20"/>
        </w:rPr>
        <w:t>s</w:t>
      </w:r>
      <w:r w:rsidRPr="003368C4">
        <w:rPr>
          <w:rFonts w:ascii="Times New Roman" w:hAnsi="Times New Roman" w:cs="Times New Roman"/>
          <w:bCs/>
          <w:sz w:val="20"/>
          <w:szCs w:val="20"/>
        </w:rPr>
        <w:t xml:space="preserve">ustainable </w:t>
      </w:r>
      <w:r w:rsidR="004D0327">
        <w:rPr>
          <w:rFonts w:ascii="Times New Roman" w:hAnsi="Times New Roman" w:cs="Times New Roman"/>
          <w:bCs/>
          <w:sz w:val="20"/>
          <w:szCs w:val="20"/>
        </w:rPr>
        <w:t>c</w:t>
      </w:r>
      <w:r w:rsidRPr="003368C4">
        <w:rPr>
          <w:rFonts w:ascii="Times New Roman" w:hAnsi="Times New Roman" w:cs="Times New Roman"/>
          <w:bCs/>
          <w:sz w:val="20"/>
          <w:szCs w:val="20"/>
        </w:rPr>
        <w:t xml:space="preserve">ompensation </w:t>
      </w:r>
      <w:r w:rsidR="004D0327">
        <w:rPr>
          <w:rFonts w:ascii="Times New Roman" w:hAnsi="Times New Roman" w:cs="Times New Roman"/>
          <w:bCs/>
          <w:sz w:val="20"/>
          <w:szCs w:val="20"/>
        </w:rPr>
        <w:t>p</w:t>
      </w:r>
      <w:r w:rsidRPr="003368C4">
        <w:rPr>
          <w:rFonts w:ascii="Times New Roman" w:hAnsi="Times New Roman" w:cs="Times New Roman"/>
          <w:bCs/>
          <w:sz w:val="20"/>
          <w:szCs w:val="20"/>
        </w:rPr>
        <w:t xml:space="preserve">olicy, </w:t>
      </w:r>
      <w:r w:rsidR="004D0327">
        <w:rPr>
          <w:rFonts w:ascii="Times New Roman" w:hAnsi="Times New Roman" w:cs="Times New Roman"/>
          <w:bCs/>
          <w:sz w:val="20"/>
          <w:szCs w:val="20"/>
        </w:rPr>
        <w:t>c</w:t>
      </w:r>
      <w:r w:rsidRPr="003368C4">
        <w:rPr>
          <w:rFonts w:ascii="Times New Roman" w:hAnsi="Times New Roman" w:cs="Times New Roman"/>
          <w:bCs/>
          <w:sz w:val="20"/>
          <w:szCs w:val="20"/>
        </w:rPr>
        <w:t xml:space="preserve">arbon </w:t>
      </w:r>
      <w:r w:rsidR="004D0327">
        <w:rPr>
          <w:rFonts w:ascii="Times New Roman" w:hAnsi="Times New Roman" w:cs="Times New Roman"/>
          <w:bCs/>
          <w:sz w:val="20"/>
          <w:szCs w:val="20"/>
        </w:rPr>
        <w:t>p</w:t>
      </w:r>
      <w:r w:rsidRPr="003368C4">
        <w:rPr>
          <w:rFonts w:ascii="Times New Roman" w:hAnsi="Times New Roman" w:cs="Times New Roman"/>
          <w:bCs/>
          <w:sz w:val="20"/>
          <w:szCs w:val="20"/>
        </w:rPr>
        <w:t xml:space="preserve">erformance and </w:t>
      </w:r>
      <w:r w:rsidR="004D0327">
        <w:rPr>
          <w:rFonts w:ascii="Times New Roman" w:hAnsi="Times New Roman" w:cs="Times New Roman"/>
          <w:bCs/>
          <w:sz w:val="20"/>
          <w:szCs w:val="20"/>
        </w:rPr>
        <w:t>m</w:t>
      </w:r>
      <w:r w:rsidRPr="003368C4">
        <w:rPr>
          <w:rFonts w:ascii="Times New Roman" w:hAnsi="Times New Roman" w:cs="Times New Roman"/>
          <w:bCs/>
          <w:sz w:val="20"/>
          <w:szCs w:val="20"/>
        </w:rPr>
        <w:t xml:space="preserve">arket </w:t>
      </w:r>
      <w:r w:rsidR="004D0327">
        <w:rPr>
          <w:rFonts w:ascii="Times New Roman" w:hAnsi="Times New Roman" w:cs="Times New Roman"/>
          <w:bCs/>
          <w:sz w:val="20"/>
          <w:szCs w:val="20"/>
        </w:rPr>
        <w:t>v</w:t>
      </w:r>
      <w:r w:rsidRPr="003368C4">
        <w:rPr>
          <w:rFonts w:ascii="Times New Roman" w:hAnsi="Times New Roman" w:cs="Times New Roman"/>
          <w:bCs/>
          <w:sz w:val="20"/>
          <w:szCs w:val="20"/>
        </w:rPr>
        <w:t>alue</w:t>
      </w:r>
      <w:r w:rsidR="004D0327">
        <w:rPr>
          <w:rFonts w:ascii="Times New Roman" w:hAnsi="Times New Roman" w:cs="Times New Roman"/>
          <w:bCs/>
          <w:sz w:val="20"/>
          <w:szCs w:val="20"/>
        </w:rPr>
        <w:t>.</w:t>
      </w:r>
      <w:r w:rsidRPr="003368C4">
        <w:rPr>
          <w:rFonts w:ascii="Times New Roman" w:hAnsi="Times New Roman" w:cs="Times New Roman"/>
          <w:bCs/>
          <w:sz w:val="20"/>
          <w:szCs w:val="20"/>
        </w:rPr>
        <w:t xml:space="preserve"> </w:t>
      </w:r>
      <w:r w:rsidRPr="003368C4">
        <w:rPr>
          <w:rFonts w:ascii="Times New Roman" w:hAnsi="Times New Roman" w:cs="Times New Roman"/>
          <w:i/>
          <w:iCs/>
          <w:sz w:val="20"/>
          <w:szCs w:val="20"/>
        </w:rPr>
        <w:t>British Journal of Management</w:t>
      </w:r>
      <w:r w:rsidRPr="003368C4">
        <w:rPr>
          <w:rFonts w:ascii="Times New Roman" w:hAnsi="Times New Roman" w:cs="Times New Roman"/>
          <w:sz w:val="20"/>
          <w:szCs w:val="20"/>
        </w:rPr>
        <w:t>,</w:t>
      </w:r>
      <w:r w:rsidR="004D0327">
        <w:rPr>
          <w:rFonts w:ascii="Times New Roman" w:hAnsi="Times New Roman" w:cs="Times New Roman"/>
          <w:sz w:val="20"/>
          <w:szCs w:val="20"/>
        </w:rPr>
        <w:t xml:space="preserve"> Forthcoming</w:t>
      </w:r>
      <w:r w:rsidRPr="003368C4">
        <w:rPr>
          <w:rFonts w:ascii="Times New Roman" w:hAnsi="Times New Roman" w:cs="Times New Roman"/>
          <w:sz w:val="20"/>
          <w:szCs w:val="20"/>
        </w:rPr>
        <w:t>.</w:t>
      </w:r>
      <w:r w:rsidR="00114AD4" w:rsidRPr="004D0327">
        <w:rPr>
          <w:rFonts w:ascii="Times New Roman" w:hAnsi="Times New Roman" w:cs="Times New Roman"/>
          <w:noProof/>
          <w:sz w:val="20"/>
          <w:szCs w:val="20"/>
        </w:rPr>
        <w:t xml:space="preserve"> </w:t>
      </w:r>
    </w:p>
    <w:p w14:paraId="284A19E0" w14:textId="60A56E5D" w:rsidR="009F76A4" w:rsidRPr="003368C4" w:rsidRDefault="009F76A4" w:rsidP="00FF4559">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eastAsia="Times New Roman" w:hAnsi="Times New Roman" w:cs="Times New Roman"/>
          <w:sz w:val="20"/>
          <w:szCs w:val="20"/>
          <w:lang w:eastAsia="en-GB"/>
        </w:rPr>
        <w:t xml:space="preserve">Harjoto, M. A., &amp; Rossi, F. (2019). Religiosity, female directors, and corporate social responsibility for Italian listed companies. </w:t>
      </w:r>
      <w:r w:rsidRPr="003368C4">
        <w:rPr>
          <w:rFonts w:ascii="Times New Roman" w:eastAsia="Times New Roman" w:hAnsi="Times New Roman" w:cs="Times New Roman"/>
          <w:i/>
          <w:iCs/>
          <w:sz w:val="20"/>
          <w:szCs w:val="20"/>
          <w:lang w:eastAsia="en-GB"/>
        </w:rPr>
        <w:t>Journal of Business Research</w:t>
      </w:r>
      <w:r w:rsidRPr="003368C4">
        <w:rPr>
          <w:rFonts w:ascii="Times New Roman" w:eastAsia="Times New Roman" w:hAnsi="Times New Roman" w:cs="Times New Roman"/>
          <w:sz w:val="20"/>
          <w:szCs w:val="20"/>
          <w:lang w:eastAsia="en-GB"/>
        </w:rPr>
        <w:t xml:space="preserve">, </w:t>
      </w:r>
      <w:r w:rsidRPr="003368C4">
        <w:rPr>
          <w:rFonts w:ascii="Times New Roman" w:eastAsia="Times New Roman" w:hAnsi="Times New Roman" w:cs="Times New Roman"/>
          <w:i/>
          <w:iCs/>
          <w:sz w:val="20"/>
          <w:szCs w:val="20"/>
          <w:lang w:eastAsia="en-GB"/>
        </w:rPr>
        <w:t>95</w:t>
      </w:r>
      <w:r w:rsidRPr="003368C4">
        <w:rPr>
          <w:rFonts w:ascii="Times New Roman" w:eastAsia="Times New Roman" w:hAnsi="Times New Roman" w:cs="Times New Roman"/>
          <w:sz w:val="20"/>
          <w:szCs w:val="20"/>
          <w:lang w:eastAsia="en-GB"/>
        </w:rPr>
        <w:t>, 338-346.</w:t>
      </w:r>
    </w:p>
    <w:p w14:paraId="462C3D93"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lang w:val="nl-NL"/>
        </w:rPr>
      </w:pPr>
      <w:r w:rsidRPr="003368C4">
        <w:rPr>
          <w:rFonts w:ascii="Times New Roman" w:hAnsi="Times New Roman" w:cs="Times New Roman"/>
          <w:noProof/>
          <w:sz w:val="20"/>
          <w:szCs w:val="20"/>
        </w:rPr>
        <w:t xml:space="preserve">Hitchens, D., Thankappan, S., Trainor, M., &amp; de March, B. (2005). Environmental performance, competitiveness and management of small business in Europe. </w:t>
      </w:r>
      <w:r w:rsidRPr="003368C4">
        <w:rPr>
          <w:rFonts w:ascii="Times New Roman" w:hAnsi="Times New Roman" w:cs="Times New Roman"/>
          <w:i/>
          <w:iCs/>
          <w:noProof/>
          <w:sz w:val="20"/>
          <w:szCs w:val="20"/>
          <w:lang w:val="nl-NL"/>
        </w:rPr>
        <w:t>Tijdschrift Voor Economische En Sociale Geographie</w:t>
      </w:r>
      <w:r w:rsidRPr="003368C4">
        <w:rPr>
          <w:rFonts w:ascii="Times New Roman" w:hAnsi="Times New Roman" w:cs="Times New Roman"/>
          <w:noProof/>
          <w:sz w:val="20"/>
          <w:szCs w:val="20"/>
          <w:lang w:val="nl-NL"/>
        </w:rPr>
        <w:t xml:space="preserve">, </w:t>
      </w:r>
      <w:r w:rsidRPr="003368C4">
        <w:rPr>
          <w:rFonts w:ascii="Times New Roman" w:hAnsi="Times New Roman" w:cs="Times New Roman"/>
          <w:i/>
          <w:iCs/>
          <w:noProof/>
          <w:sz w:val="20"/>
          <w:szCs w:val="20"/>
          <w:lang w:val="nl-NL"/>
        </w:rPr>
        <w:t>96</w:t>
      </w:r>
      <w:r w:rsidRPr="003368C4">
        <w:rPr>
          <w:rFonts w:ascii="Times New Roman" w:hAnsi="Times New Roman" w:cs="Times New Roman"/>
          <w:noProof/>
          <w:sz w:val="20"/>
          <w:szCs w:val="20"/>
          <w:lang w:val="nl-NL"/>
        </w:rPr>
        <w:t>(5), 541–557.</w:t>
      </w:r>
    </w:p>
    <w:p w14:paraId="10B8B34D" w14:textId="77777777" w:rsidR="00C97A87" w:rsidRPr="003368C4" w:rsidRDefault="00C97A87"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lang w:val="nl-NL"/>
        </w:rPr>
        <w:t xml:space="preserve">Jamali, D., Zanhour, M., &amp; Keshishian, T. (2008). </w:t>
      </w:r>
      <w:r w:rsidRPr="003368C4">
        <w:rPr>
          <w:rFonts w:ascii="Times New Roman" w:hAnsi="Times New Roman" w:cs="Times New Roman"/>
          <w:noProof/>
          <w:sz w:val="20"/>
          <w:szCs w:val="20"/>
        </w:rPr>
        <w:t xml:space="preserve">Peculiar Strengths and Relational Attributes of SMEs in the Context of CSR.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87</w:t>
      </w:r>
      <w:r w:rsidRPr="003368C4">
        <w:rPr>
          <w:rFonts w:ascii="Times New Roman" w:hAnsi="Times New Roman" w:cs="Times New Roman"/>
          <w:noProof/>
          <w:sz w:val="20"/>
          <w:szCs w:val="20"/>
        </w:rPr>
        <w:t>, 355–377.</w:t>
      </w:r>
    </w:p>
    <w:p w14:paraId="364B23B2" w14:textId="18C3430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Janjuha-Jivraj, S. (2003). The sustainability of social capital within ethnic networks.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47</w:t>
      </w:r>
      <w:r w:rsidRPr="003368C4">
        <w:rPr>
          <w:rFonts w:ascii="Times New Roman" w:hAnsi="Times New Roman" w:cs="Times New Roman"/>
          <w:noProof/>
          <w:sz w:val="20"/>
          <w:szCs w:val="20"/>
        </w:rPr>
        <w:t>(1), 31–43.</w:t>
      </w:r>
    </w:p>
    <w:p w14:paraId="7BA54451"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Jenkins, H. (2004). A critique of conventional CSR theory: an SME perspective. </w:t>
      </w:r>
      <w:r w:rsidRPr="003368C4">
        <w:rPr>
          <w:rFonts w:ascii="Times New Roman" w:hAnsi="Times New Roman" w:cs="Times New Roman"/>
          <w:i/>
          <w:iCs/>
          <w:noProof/>
          <w:sz w:val="20"/>
          <w:szCs w:val="20"/>
        </w:rPr>
        <w:t>Journal of General Management</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29</w:t>
      </w:r>
      <w:r w:rsidRPr="003368C4">
        <w:rPr>
          <w:rFonts w:ascii="Times New Roman" w:hAnsi="Times New Roman" w:cs="Times New Roman"/>
          <w:noProof/>
          <w:sz w:val="20"/>
          <w:szCs w:val="20"/>
        </w:rPr>
        <w:t>(4), 37–57.</w:t>
      </w:r>
    </w:p>
    <w:p w14:paraId="0E3AE3C5" w14:textId="1B1783CA"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Jenkins, H. (2006). Small business champions for corporate socially responsibility.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67</w:t>
      </w:r>
      <w:r w:rsidRPr="003368C4">
        <w:rPr>
          <w:rFonts w:ascii="Times New Roman" w:hAnsi="Times New Roman" w:cs="Times New Roman"/>
          <w:noProof/>
          <w:sz w:val="20"/>
          <w:szCs w:val="20"/>
        </w:rPr>
        <w:t>(3), 241–256.</w:t>
      </w:r>
    </w:p>
    <w:p w14:paraId="70279194" w14:textId="675CEFA6" w:rsidR="00E745AA" w:rsidRPr="003368C4" w:rsidRDefault="00E745AA"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color w:val="222222"/>
          <w:sz w:val="20"/>
          <w:szCs w:val="20"/>
          <w:shd w:val="clear" w:color="auto" w:fill="FFFFFF"/>
        </w:rPr>
        <w:t>Jia, K., &amp; Chen, S. (2019). Could campaign-style enforcement improve environmental performance? Evidence from China's central environmental protection inspection. </w:t>
      </w:r>
      <w:r w:rsidRPr="003368C4">
        <w:rPr>
          <w:rFonts w:ascii="Times New Roman" w:hAnsi="Times New Roman" w:cs="Times New Roman"/>
          <w:i/>
          <w:iCs/>
          <w:color w:val="222222"/>
          <w:sz w:val="20"/>
          <w:szCs w:val="20"/>
          <w:shd w:val="clear" w:color="auto" w:fill="FFFFFF"/>
        </w:rPr>
        <w:t>Journal of environmental management</w:t>
      </w:r>
      <w:r w:rsidRPr="003368C4">
        <w:rPr>
          <w:rFonts w:ascii="Times New Roman" w:hAnsi="Times New Roman" w:cs="Times New Roman"/>
          <w:color w:val="222222"/>
          <w:sz w:val="20"/>
          <w:szCs w:val="20"/>
          <w:shd w:val="clear" w:color="auto" w:fill="FFFFFF"/>
        </w:rPr>
        <w:t>, </w:t>
      </w:r>
      <w:r w:rsidRPr="003368C4">
        <w:rPr>
          <w:rFonts w:ascii="Times New Roman" w:hAnsi="Times New Roman" w:cs="Times New Roman"/>
          <w:i/>
          <w:iCs/>
          <w:color w:val="222222"/>
          <w:sz w:val="20"/>
          <w:szCs w:val="20"/>
          <w:shd w:val="clear" w:color="auto" w:fill="FFFFFF"/>
        </w:rPr>
        <w:t>245</w:t>
      </w:r>
      <w:r w:rsidRPr="003368C4">
        <w:rPr>
          <w:rFonts w:ascii="Times New Roman" w:hAnsi="Times New Roman" w:cs="Times New Roman"/>
          <w:color w:val="222222"/>
          <w:sz w:val="20"/>
          <w:szCs w:val="20"/>
          <w:shd w:val="clear" w:color="auto" w:fill="FFFFFF"/>
        </w:rPr>
        <w:t>, 282-290.</w:t>
      </w:r>
    </w:p>
    <w:p w14:paraId="41EA9971"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Kechiche, A., &amp; Soparnot, R. (2012). CSR within SMEs: literature review. </w:t>
      </w:r>
      <w:r w:rsidRPr="003368C4">
        <w:rPr>
          <w:rFonts w:ascii="Times New Roman" w:hAnsi="Times New Roman" w:cs="Times New Roman"/>
          <w:i/>
          <w:iCs/>
          <w:noProof/>
          <w:sz w:val="20"/>
          <w:szCs w:val="20"/>
        </w:rPr>
        <w:t>International Business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5</w:t>
      </w:r>
      <w:r w:rsidRPr="003368C4">
        <w:rPr>
          <w:rFonts w:ascii="Times New Roman" w:hAnsi="Times New Roman" w:cs="Times New Roman"/>
          <w:noProof/>
          <w:sz w:val="20"/>
          <w:szCs w:val="20"/>
        </w:rPr>
        <w:t>(7), 1913–9012.</w:t>
      </w:r>
    </w:p>
    <w:p w14:paraId="600D647B"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Kim, E-H., &amp; Lyon, T. P. (2012). </w:t>
      </w:r>
      <w:r w:rsidRPr="003368C4">
        <w:rPr>
          <w:rFonts w:ascii="Times New Roman" w:hAnsi="Times New Roman" w:cs="Times New Roman"/>
          <w:i/>
          <w:iCs/>
          <w:noProof/>
          <w:sz w:val="20"/>
          <w:szCs w:val="20"/>
        </w:rPr>
        <w:t>Beyond the dichotomy of symbolic versus substantive actions: evidence from corporate environmental management</w:t>
      </w:r>
      <w:r w:rsidRPr="003368C4">
        <w:rPr>
          <w:rFonts w:ascii="Times New Roman" w:hAnsi="Times New Roman" w:cs="Times New Roman"/>
          <w:noProof/>
          <w:sz w:val="20"/>
          <w:szCs w:val="20"/>
        </w:rPr>
        <w:t>.</w:t>
      </w:r>
    </w:p>
    <w:p w14:paraId="03A3BD17" w14:textId="77777777" w:rsidR="002772A0" w:rsidRPr="003368C4" w:rsidRDefault="002772A0"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lang w:val="it-IT"/>
        </w:rPr>
        <w:t xml:space="preserve">Kim, J., Ha, S., &amp; Fong, C. (2014). </w:t>
      </w:r>
      <w:r w:rsidRPr="003368C4">
        <w:rPr>
          <w:rFonts w:ascii="Times New Roman" w:hAnsi="Times New Roman" w:cs="Times New Roman"/>
          <w:noProof/>
          <w:sz w:val="20"/>
          <w:szCs w:val="20"/>
        </w:rPr>
        <w:t xml:space="preserve">Retailers’ CSR: the effects of legitimacy and social capital. </w:t>
      </w:r>
      <w:r w:rsidRPr="003368C4">
        <w:rPr>
          <w:rFonts w:ascii="Times New Roman" w:hAnsi="Times New Roman" w:cs="Times New Roman"/>
          <w:i/>
          <w:iCs/>
          <w:noProof/>
          <w:sz w:val="20"/>
          <w:szCs w:val="20"/>
        </w:rPr>
        <w:t>International Journal of Retail &amp; Distribution Management</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42</w:t>
      </w:r>
      <w:r w:rsidRPr="003368C4">
        <w:rPr>
          <w:rFonts w:ascii="Times New Roman" w:hAnsi="Times New Roman" w:cs="Times New Roman"/>
          <w:noProof/>
          <w:sz w:val="20"/>
          <w:szCs w:val="20"/>
        </w:rPr>
        <w:t>(2), 131–150.</w:t>
      </w:r>
    </w:p>
    <w:p w14:paraId="7CD4BA1E"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King, N. &amp; Horrocks, C. (2010). </w:t>
      </w:r>
      <w:r w:rsidRPr="003368C4">
        <w:rPr>
          <w:rFonts w:ascii="Times New Roman" w:hAnsi="Times New Roman" w:cs="Times New Roman"/>
          <w:i/>
          <w:iCs/>
          <w:noProof/>
          <w:sz w:val="20"/>
          <w:szCs w:val="20"/>
        </w:rPr>
        <w:t>Interviews in qualitative research</w:t>
      </w:r>
      <w:r w:rsidRPr="003368C4">
        <w:rPr>
          <w:rFonts w:ascii="Times New Roman" w:hAnsi="Times New Roman" w:cs="Times New Roman"/>
          <w:noProof/>
          <w:sz w:val="20"/>
          <w:szCs w:val="20"/>
        </w:rPr>
        <w:t xml:space="preserve"> (1st ed.). London: Sage.</w:t>
      </w:r>
    </w:p>
    <w:p w14:paraId="07F4FF46"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Knox, S., &amp; Bickerton, D. (2003). The six conventions of corporate branding. </w:t>
      </w:r>
      <w:r w:rsidRPr="003368C4">
        <w:rPr>
          <w:rFonts w:ascii="Times New Roman" w:hAnsi="Times New Roman" w:cs="Times New Roman"/>
          <w:i/>
          <w:iCs/>
          <w:noProof/>
          <w:sz w:val="20"/>
          <w:szCs w:val="20"/>
        </w:rPr>
        <w:t>European Journal of Marketing</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37</w:t>
      </w:r>
      <w:r w:rsidRPr="003368C4">
        <w:rPr>
          <w:rFonts w:ascii="Times New Roman" w:hAnsi="Times New Roman" w:cs="Times New Roman"/>
          <w:noProof/>
          <w:sz w:val="20"/>
          <w:szCs w:val="20"/>
        </w:rPr>
        <w:t xml:space="preserve">(7/8), 998–1016. </w:t>
      </w:r>
    </w:p>
    <w:p w14:paraId="5CF1C2F8"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Kuzel, A. (1992). Sampling in qualitative enquiry. In B. Crabtree &amp; W. Milner (Ed.), </w:t>
      </w:r>
      <w:r w:rsidRPr="003368C4">
        <w:rPr>
          <w:rFonts w:ascii="Times New Roman" w:hAnsi="Times New Roman" w:cs="Times New Roman"/>
          <w:i/>
          <w:iCs/>
          <w:noProof/>
          <w:sz w:val="20"/>
          <w:szCs w:val="20"/>
        </w:rPr>
        <w:t>Doing qualitative research</w:t>
      </w:r>
      <w:r w:rsidRPr="003368C4">
        <w:rPr>
          <w:rFonts w:ascii="Times New Roman" w:hAnsi="Times New Roman" w:cs="Times New Roman"/>
          <w:noProof/>
          <w:sz w:val="20"/>
          <w:szCs w:val="20"/>
        </w:rPr>
        <w:t xml:space="preserve"> (pp. 31–44). California: Sage.</w:t>
      </w:r>
    </w:p>
    <w:p w14:paraId="41D19A2E"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Lähdesmäki, M. (2012). Construction of owner-manager identity in corporate social responsibility discourse.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21</w:t>
      </w:r>
      <w:r w:rsidRPr="003368C4">
        <w:rPr>
          <w:rFonts w:ascii="Times New Roman" w:hAnsi="Times New Roman" w:cs="Times New Roman"/>
          <w:noProof/>
          <w:sz w:val="20"/>
          <w:szCs w:val="20"/>
        </w:rPr>
        <w:t>(2), 168–182.</w:t>
      </w:r>
    </w:p>
    <w:p w14:paraId="334CD14F"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lastRenderedPageBreak/>
        <w:t xml:space="preserve">Lepoutre, J., &amp; Heene, A. (2006). Investigating the impact of firm size on small business social responsibility: a critical review.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67</w:t>
      </w:r>
      <w:r w:rsidRPr="003368C4">
        <w:rPr>
          <w:rFonts w:ascii="Times New Roman" w:hAnsi="Times New Roman" w:cs="Times New Roman"/>
          <w:noProof/>
          <w:sz w:val="20"/>
          <w:szCs w:val="20"/>
        </w:rPr>
        <w:t>, 257–273.</w:t>
      </w:r>
    </w:p>
    <w:p w14:paraId="328BB448" w14:textId="77777777" w:rsidR="00DF329B" w:rsidRPr="003368C4" w:rsidRDefault="00DF329B"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Lewis, K., &amp; Cassells, S. (2010). Barriers and drivers for environmental practice uptake in SMEs: a New Zealand perspective. </w:t>
      </w:r>
      <w:r w:rsidRPr="003368C4">
        <w:rPr>
          <w:rFonts w:ascii="Times New Roman" w:hAnsi="Times New Roman" w:cs="Times New Roman"/>
          <w:i/>
          <w:iCs/>
          <w:noProof/>
          <w:sz w:val="20"/>
          <w:szCs w:val="20"/>
        </w:rPr>
        <w:t>International Journal of Business Studies-Special Edition</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18</w:t>
      </w:r>
      <w:r w:rsidRPr="003368C4">
        <w:rPr>
          <w:rFonts w:ascii="Times New Roman" w:hAnsi="Times New Roman" w:cs="Times New Roman"/>
          <w:noProof/>
          <w:sz w:val="20"/>
          <w:szCs w:val="20"/>
        </w:rPr>
        <w:t>(1), 7–21.</w:t>
      </w:r>
    </w:p>
    <w:p w14:paraId="250685B7"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Lindblom, C. K. (1994). The implications of organisational legitimacy for corporate social performance and disclosure. In </w:t>
      </w:r>
      <w:r w:rsidRPr="003368C4">
        <w:rPr>
          <w:rFonts w:ascii="Times New Roman" w:hAnsi="Times New Roman" w:cs="Times New Roman"/>
          <w:i/>
          <w:iCs/>
          <w:noProof/>
          <w:sz w:val="20"/>
          <w:szCs w:val="20"/>
        </w:rPr>
        <w:t>The Critical Perspectives on Accounting Conference</w:t>
      </w:r>
      <w:r w:rsidRPr="003368C4">
        <w:rPr>
          <w:rFonts w:ascii="Times New Roman" w:hAnsi="Times New Roman" w:cs="Times New Roman"/>
          <w:noProof/>
          <w:sz w:val="20"/>
          <w:szCs w:val="20"/>
        </w:rPr>
        <w:t>. New York.</w:t>
      </w:r>
    </w:p>
    <w:p w14:paraId="064471EF" w14:textId="54105482"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Litz, R. A. (1996). A resource-based-view of the socially responsible firm: stakeholder interdependence, ethical awareness, and issue responsiveness as strategic assets.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15</w:t>
      </w:r>
      <w:r w:rsidRPr="003368C4">
        <w:rPr>
          <w:rFonts w:ascii="Times New Roman" w:hAnsi="Times New Roman" w:cs="Times New Roman"/>
          <w:noProof/>
          <w:sz w:val="20"/>
          <w:szCs w:val="20"/>
        </w:rPr>
        <w:t>(12), 1355–1363.</w:t>
      </w:r>
    </w:p>
    <w:p w14:paraId="50F17998" w14:textId="77777777" w:rsidR="00FF4559" w:rsidRPr="003368C4" w:rsidRDefault="00FF4559"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Longo, M., Mura, M., &amp; Bonoli, A. (2005). Corporate social responsibility and corporate performance: the case of Italian SMEs. </w:t>
      </w:r>
      <w:r w:rsidRPr="003368C4">
        <w:rPr>
          <w:rFonts w:ascii="Times New Roman" w:hAnsi="Times New Roman" w:cs="Times New Roman"/>
          <w:i/>
          <w:iCs/>
          <w:noProof/>
          <w:sz w:val="20"/>
          <w:szCs w:val="20"/>
        </w:rPr>
        <w:t>Corporate Governance</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5</w:t>
      </w:r>
      <w:r w:rsidRPr="003368C4">
        <w:rPr>
          <w:rFonts w:ascii="Times New Roman" w:hAnsi="Times New Roman" w:cs="Times New Roman"/>
          <w:noProof/>
          <w:sz w:val="20"/>
          <w:szCs w:val="20"/>
        </w:rPr>
        <w:t>(4), 28–42.</w:t>
      </w:r>
    </w:p>
    <w:p w14:paraId="1186D46C" w14:textId="0ED4242A" w:rsidR="007C06AC" w:rsidRPr="003368C4" w:rsidRDefault="007C06AC"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Lu, L. Y., Shailer, G., &amp; Yu, Y. (2017). Corporate social responsibility disclosure and the value of cash holdings. </w:t>
      </w:r>
      <w:r w:rsidRPr="003368C4">
        <w:rPr>
          <w:rFonts w:ascii="Times New Roman" w:hAnsi="Times New Roman" w:cs="Times New Roman"/>
          <w:i/>
          <w:iCs/>
          <w:noProof/>
          <w:sz w:val="20"/>
          <w:szCs w:val="20"/>
        </w:rPr>
        <w:t>European Accounting Review, 26</w:t>
      </w:r>
      <w:r w:rsidRPr="003368C4">
        <w:rPr>
          <w:rFonts w:ascii="Times New Roman" w:hAnsi="Times New Roman" w:cs="Times New Roman"/>
          <w:noProof/>
          <w:sz w:val="20"/>
          <w:szCs w:val="20"/>
        </w:rPr>
        <w:t>(4), 729-753.</w:t>
      </w:r>
    </w:p>
    <w:p w14:paraId="72547ED0" w14:textId="74024D7B" w:rsidR="00B555C1" w:rsidRPr="003368C4" w:rsidRDefault="00B17267"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Mobus, J</w:t>
      </w:r>
      <w:r w:rsidR="000B3AF7" w:rsidRPr="003368C4">
        <w:rPr>
          <w:rFonts w:ascii="Times New Roman" w:hAnsi="Times New Roman" w:cs="Times New Roman"/>
          <w:noProof/>
          <w:sz w:val="20"/>
          <w:szCs w:val="20"/>
        </w:rPr>
        <w:t>, L</w:t>
      </w:r>
      <w:r w:rsidRPr="003368C4">
        <w:rPr>
          <w:rFonts w:ascii="Times New Roman" w:hAnsi="Times New Roman" w:cs="Times New Roman"/>
          <w:noProof/>
          <w:sz w:val="20"/>
          <w:szCs w:val="20"/>
        </w:rPr>
        <w:t xml:space="preserve">. (2005). Mandatory environmental disclosures in a legitimacy theory context. </w:t>
      </w:r>
      <w:r w:rsidRPr="003368C4">
        <w:rPr>
          <w:rFonts w:ascii="Times New Roman" w:hAnsi="Times New Roman" w:cs="Times New Roman"/>
          <w:i/>
          <w:iCs/>
          <w:noProof/>
          <w:sz w:val="20"/>
          <w:szCs w:val="20"/>
        </w:rPr>
        <w:t>Accounting, Auditing &amp; Accountability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18</w:t>
      </w:r>
      <w:r w:rsidRPr="003368C4">
        <w:rPr>
          <w:rFonts w:ascii="Times New Roman" w:hAnsi="Times New Roman" w:cs="Times New Roman"/>
          <w:noProof/>
          <w:sz w:val="20"/>
          <w:szCs w:val="20"/>
        </w:rPr>
        <w:t>(4), 492–517.</w:t>
      </w:r>
      <w:r w:rsidR="00B555C1" w:rsidRPr="003368C4">
        <w:rPr>
          <w:rFonts w:ascii="Times New Roman" w:hAnsi="Times New Roman" w:cs="Times New Roman"/>
          <w:noProof/>
          <w:sz w:val="20"/>
          <w:szCs w:val="20"/>
        </w:rPr>
        <w:t>Lynch, B. (2010). An examination o</w:t>
      </w:r>
      <w:r w:rsidR="0093057D" w:rsidRPr="003368C4">
        <w:rPr>
          <w:rFonts w:ascii="Times New Roman" w:hAnsi="Times New Roman" w:cs="Times New Roman"/>
          <w:noProof/>
          <w:sz w:val="20"/>
          <w:szCs w:val="20"/>
        </w:rPr>
        <w:t>f</w:t>
      </w:r>
      <w:r w:rsidR="00B555C1" w:rsidRPr="003368C4">
        <w:rPr>
          <w:rFonts w:ascii="Times New Roman" w:hAnsi="Times New Roman" w:cs="Times New Roman"/>
          <w:noProof/>
          <w:sz w:val="20"/>
          <w:szCs w:val="20"/>
        </w:rPr>
        <w:t xml:space="preserve"> environmental reporting by Australian state government departments. </w:t>
      </w:r>
      <w:r w:rsidR="00B555C1" w:rsidRPr="003368C4">
        <w:rPr>
          <w:rFonts w:ascii="Times New Roman" w:hAnsi="Times New Roman" w:cs="Times New Roman"/>
          <w:i/>
          <w:iCs/>
          <w:noProof/>
          <w:sz w:val="20"/>
          <w:szCs w:val="20"/>
        </w:rPr>
        <w:t>Accounting Forum</w:t>
      </w:r>
      <w:r w:rsidR="00B555C1" w:rsidRPr="003368C4">
        <w:rPr>
          <w:rFonts w:ascii="Times New Roman" w:hAnsi="Times New Roman" w:cs="Times New Roman"/>
          <w:noProof/>
          <w:sz w:val="20"/>
          <w:szCs w:val="20"/>
        </w:rPr>
        <w:t xml:space="preserve">, </w:t>
      </w:r>
      <w:r w:rsidR="00B555C1" w:rsidRPr="003368C4">
        <w:rPr>
          <w:rFonts w:ascii="Times New Roman" w:hAnsi="Times New Roman" w:cs="Times New Roman"/>
          <w:i/>
          <w:iCs/>
          <w:noProof/>
          <w:sz w:val="20"/>
          <w:szCs w:val="20"/>
        </w:rPr>
        <w:t>34</w:t>
      </w:r>
      <w:r w:rsidR="00B555C1" w:rsidRPr="003368C4">
        <w:rPr>
          <w:rFonts w:ascii="Times New Roman" w:hAnsi="Times New Roman" w:cs="Times New Roman"/>
          <w:noProof/>
          <w:sz w:val="20"/>
          <w:szCs w:val="20"/>
        </w:rPr>
        <w:t>, 32–45.</w:t>
      </w:r>
    </w:p>
    <w:p w14:paraId="2E91EB06"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Magness, V. (2006). Strategic posture, financial performance and environmental disclosure. </w:t>
      </w:r>
      <w:r w:rsidRPr="003368C4">
        <w:rPr>
          <w:rFonts w:ascii="Times New Roman" w:hAnsi="Times New Roman" w:cs="Times New Roman"/>
          <w:i/>
          <w:iCs/>
          <w:noProof/>
          <w:sz w:val="20"/>
          <w:szCs w:val="20"/>
        </w:rPr>
        <w:t>Accounting, Auditing &amp; Accountability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19</w:t>
      </w:r>
      <w:r w:rsidRPr="003368C4">
        <w:rPr>
          <w:rFonts w:ascii="Times New Roman" w:hAnsi="Times New Roman" w:cs="Times New Roman"/>
          <w:noProof/>
          <w:sz w:val="20"/>
          <w:szCs w:val="20"/>
        </w:rPr>
        <w:t>(4), 540–563. http://doi.org/10.1108/09513570610679128</w:t>
      </w:r>
    </w:p>
    <w:p w14:paraId="5F2329B5" w14:textId="77777777" w:rsidR="00FF4559" w:rsidRPr="003368C4" w:rsidRDefault="00FF4559"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Mandl, I., &amp; Dorr, A. (2007). </w:t>
      </w:r>
      <w:r w:rsidRPr="003368C4">
        <w:rPr>
          <w:rFonts w:ascii="Times New Roman" w:hAnsi="Times New Roman" w:cs="Times New Roman"/>
          <w:i/>
          <w:iCs/>
          <w:noProof/>
          <w:sz w:val="20"/>
          <w:szCs w:val="20"/>
        </w:rPr>
        <w:t>CSR and competitiveness - European SMEs: good practice</w:t>
      </w:r>
      <w:r w:rsidRPr="003368C4">
        <w:rPr>
          <w:rFonts w:ascii="Times New Roman" w:hAnsi="Times New Roman" w:cs="Times New Roman"/>
          <w:noProof/>
          <w:sz w:val="20"/>
          <w:szCs w:val="20"/>
        </w:rPr>
        <w:t>. Vienna. Austrian Institute for SME Research.</w:t>
      </w:r>
    </w:p>
    <w:p w14:paraId="1666B97A" w14:textId="61EEDB99"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Massey, J. E. (2001). Managing organisational legitimacy: communication strategies for organizations in crisis. </w:t>
      </w:r>
      <w:r w:rsidRPr="003368C4">
        <w:rPr>
          <w:rFonts w:ascii="Times New Roman" w:hAnsi="Times New Roman" w:cs="Times New Roman"/>
          <w:i/>
          <w:iCs/>
          <w:noProof/>
          <w:sz w:val="20"/>
          <w:szCs w:val="20"/>
        </w:rPr>
        <w:t>The Journal of Business Communication</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38</w:t>
      </w:r>
      <w:r w:rsidRPr="003368C4">
        <w:rPr>
          <w:rFonts w:ascii="Times New Roman" w:hAnsi="Times New Roman" w:cs="Times New Roman"/>
          <w:noProof/>
          <w:sz w:val="20"/>
          <w:szCs w:val="20"/>
        </w:rPr>
        <w:t>(2), 153–182.</w:t>
      </w:r>
    </w:p>
    <w:p w14:paraId="236B68EE" w14:textId="66A4F668" w:rsidR="0078551C" w:rsidRPr="004D0327" w:rsidRDefault="0078551C"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Masurel, E. (2007). Why SMEs invest in environmental measures: sustainability evidence from small and medium‐sized printing firms.</w:t>
      </w:r>
      <w:r w:rsidRPr="003368C4">
        <w:rPr>
          <w:rFonts w:ascii="Times New Roman" w:hAnsi="Times New Roman" w:cs="Times New Roman"/>
          <w:i/>
          <w:iCs/>
          <w:noProof/>
          <w:sz w:val="20"/>
          <w:szCs w:val="20"/>
        </w:rPr>
        <w:t xml:space="preserve"> Business Strategy and the Environment, 16</w:t>
      </w:r>
      <w:r w:rsidRPr="004D0327">
        <w:rPr>
          <w:rFonts w:ascii="Times New Roman" w:hAnsi="Times New Roman" w:cs="Times New Roman"/>
          <w:noProof/>
          <w:sz w:val="20"/>
          <w:szCs w:val="20"/>
        </w:rPr>
        <w:t>(3), 190-201.</w:t>
      </w:r>
    </w:p>
    <w:p w14:paraId="55DDD5B1" w14:textId="77777777" w:rsidR="003F5EEF" w:rsidRPr="003368C4" w:rsidRDefault="003F5EEF" w:rsidP="003F5EE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Mazzarol, T., Rebound, S., Limnois, E., M., &amp; Clark, D. (Eds.) (2014). Research handbook on sustainabile co-operative enterprise: Case studies or organisational resilience in the co-operative business model. Cheltenham, UK and Northampton, MA, USA. Edward Edgar Publishing.</w:t>
      </w:r>
    </w:p>
    <w:p w14:paraId="070124B6" w14:textId="3940E6E1"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Meyer, J. W., &amp; Rowan, B. (1977). Instituionalized organisations: formal structures as myth and ceremony. </w:t>
      </w:r>
      <w:r w:rsidRPr="003368C4">
        <w:rPr>
          <w:rFonts w:ascii="Times New Roman" w:hAnsi="Times New Roman" w:cs="Times New Roman"/>
          <w:i/>
          <w:iCs/>
          <w:noProof/>
          <w:sz w:val="20"/>
          <w:szCs w:val="20"/>
        </w:rPr>
        <w:t>American Journal of Sociology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83</w:t>
      </w:r>
      <w:r w:rsidRPr="003368C4">
        <w:rPr>
          <w:rFonts w:ascii="Times New Roman" w:hAnsi="Times New Roman" w:cs="Times New Roman"/>
          <w:noProof/>
          <w:sz w:val="20"/>
          <w:szCs w:val="20"/>
        </w:rPr>
        <w:t>(2), 340–363. Retrieved from https://www2.bc.edu/~jonescq/mb851/Mar26/MeyerRowan_AJS_1977.pdf</w:t>
      </w:r>
    </w:p>
    <w:p w14:paraId="1A719965"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Morse, J. (1994). Designing funded qualitative research. In N .Denzin &amp; Y. Lincoln (Ed.), </w:t>
      </w:r>
      <w:r w:rsidRPr="003368C4">
        <w:rPr>
          <w:rFonts w:ascii="Times New Roman" w:hAnsi="Times New Roman" w:cs="Times New Roman"/>
          <w:i/>
          <w:iCs/>
          <w:noProof/>
          <w:sz w:val="20"/>
          <w:szCs w:val="20"/>
        </w:rPr>
        <w:t>Handbook for qualitative research</w:t>
      </w:r>
      <w:r w:rsidRPr="003368C4">
        <w:rPr>
          <w:rFonts w:ascii="Times New Roman" w:hAnsi="Times New Roman" w:cs="Times New Roman"/>
          <w:noProof/>
          <w:sz w:val="20"/>
          <w:szCs w:val="20"/>
        </w:rPr>
        <w:t xml:space="preserve"> (pp. 220–235). California: Sage.</w:t>
      </w:r>
    </w:p>
    <w:p w14:paraId="010D2A77" w14:textId="4C88F4B0" w:rsidR="00FF4559" w:rsidRPr="003368C4" w:rsidRDefault="00FF4559"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Morsing, M. (2006). Corporate social responsibility as strategic auto-communication: on the roles of external stakeholders for member identification.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15</w:t>
      </w:r>
      <w:r w:rsidRPr="003368C4">
        <w:rPr>
          <w:rFonts w:ascii="Times New Roman" w:hAnsi="Times New Roman" w:cs="Times New Roman"/>
          <w:noProof/>
          <w:sz w:val="20"/>
          <w:szCs w:val="20"/>
        </w:rPr>
        <w:t>(2), 171–182.</w:t>
      </w:r>
    </w:p>
    <w:p w14:paraId="3C7C0E4C" w14:textId="77777777" w:rsidR="001173F6" w:rsidRPr="003368C4" w:rsidRDefault="001173F6"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Murillo, D., &amp; Lozano, J. M. (2006). </w:t>
      </w:r>
      <w:r w:rsidRPr="004D0327">
        <w:rPr>
          <w:rFonts w:ascii="Times New Roman" w:hAnsi="Times New Roman" w:cs="Times New Roman"/>
          <w:noProof/>
          <w:sz w:val="20"/>
          <w:szCs w:val="20"/>
        </w:rPr>
        <w:t xml:space="preserve">SMEs and CSR: an approach to CSR in their own words. </w:t>
      </w:r>
      <w:r w:rsidRPr="004D0327">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67</w:t>
      </w:r>
      <w:r w:rsidRPr="003368C4">
        <w:rPr>
          <w:rFonts w:ascii="Times New Roman" w:hAnsi="Times New Roman" w:cs="Times New Roman"/>
          <w:noProof/>
          <w:sz w:val="20"/>
          <w:szCs w:val="20"/>
        </w:rPr>
        <w:t>(3), 227–240.</w:t>
      </w:r>
    </w:p>
    <w:p w14:paraId="5F5C13CF" w14:textId="77777777"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Neu, D., Warsame, H., &amp; Pedwell, K. (1998). Managing Public Impressions: Environmental Disclosures in Annual Reports. </w:t>
      </w:r>
      <w:r w:rsidRPr="003368C4">
        <w:rPr>
          <w:rFonts w:ascii="Times New Roman" w:hAnsi="Times New Roman" w:cs="Times New Roman"/>
          <w:i/>
          <w:iCs/>
          <w:noProof/>
          <w:sz w:val="20"/>
          <w:szCs w:val="20"/>
        </w:rPr>
        <w:t>Accounting, Organizations and Society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23</w:t>
      </w:r>
      <w:r w:rsidRPr="003368C4">
        <w:rPr>
          <w:rFonts w:ascii="Times New Roman" w:hAnsi="Times New Roman" w:cs="Times New Roman"/>
          <w:noProof/>
          <w:sz w:val="20"/>
          <w:szCs w:val="20"/>
        </w:rPr>
        <w:t>(3), 265–282.</w:t>
      </w:r>
    </w:p>
    <w:p w14:paraId="032B0227" w14:textId="6CADAE44"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Nielsen, A. E., &amp; Thomsen, C. (2009). Investigating CSR communication in SMEs: a case study among Danish middle managers.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18</w:t>
      </w:r>
      <w:r w:rsidRPr="003368C4">
        <w:rPr>
          <w:rFonts w:ascii="Times New Roman" w:hAnsi="Times New Roman" w:cs="Times New Roman"/>
          <w:noProof/>
          <w:sz w:val="20"/>
          <w:szCs w:val="20"/>
        </w:rPr>
        <w:t>(1), 83–93.</w:t>
      </w:r>
    </w:p>
    <w:p w14:paraId="5E035E70" w14:textId="0E98E3C9" w:rsidR="00927608" w:rsidRPr="003368C4" w:rsidRDefault="00927608" w:rsidP="00221B1F">
      <w:pPr>
        <w:spacing w:after="0" w:line="240" w:lineRule="auto"/>
        <w:ind w:left="142" w:hanging="142"/>
        <w:jc w:val="both"/>
        <w:rPr>
          <w:rFonts w:ascii="Times New Roman" w:hAnsi="Times New Roman" w:cs="Times New Roman"/>
          <w:iCs/>
          <w:sz w:val="20"/>
          <w:szCs w:val="20"/>
        </w:rPr>
      </w:pPr>
      <w:r w:rsidRPr="003368C4">
        <w:rPr>
          <w:rFonts w:ascii="Times New Roman" w:hAnsi="Times New Roman" w:cs="Times New Roman"/>
          <w:sz w:val="20"/>
          <w:szCs w:val="20"/>
        </w:rPr>
        <w:t xml:space="preserve">Nguyen, T.H.H., Elmagrhi, M.H., Ntim, C.G., </w:t>
      </w:r>
      <w:r w:rsidR="004D0327">
        <w:rPr>
          <w:rFonts w:ascii="Times New Roman" w:hAnsi="Times New Roman" w:cs="Times New Roman"/>
          <w:sz w:val="20"/>
          <w:szCs w:val="20"/>
        </w:rPr>
        <w:t>&amp;</w:t>
      </w:r>
      <w:r w:rsidRPr="003368C4">
        <w:rPr>
          <w:rFonts w:ascii="Times New Roman" w:hAnsi="Times New Roman" w:cs="Times New Roman"/>
          <w:sz w:val="20"/>
          <w:szCs w:val="20"/>
        </w:rPr>
        <w:t xml:space="preserve"> Wu, Y. (2021). Environmental </w:t>
      </w:r>
      <w:r w:rsidR="004D0327">
        <w:rPr>
          <w:rFonts w:ascii="Times New Roman" w:hAnsi="Times New Roman" w:cs="Times New Roman"/>
          <w:sz w:val="20"/>
          <w:szCs w:val="20"/>
        </w:rPr>
        <w:t>p</w:t>
      </w:r>
      <w:r w:rsidRPr="003368C4">
        <w:rPr>
          <w:rFonts w:ascii="Times New Roman" w:hAnsi="Times New Roman" w:cs="Times New Roman"/>
          <w:sz w:val="20"/>
          <w:szCs w:val="20"/>
        </w:rPr>
        <w:t xml:space="preserve">erformance, </w:t>
      </w:r>
      <w:r w:rsidR="004D0327">
        <w:rPr>
          <w:rFonts w:ascii="Times New Roman" w:hAnsi="Times New Roman" w:cs="Times New Roman"/>
          <w:sz w:val="20"/>
          <w:szCs w:val="20"/>
        </w:rPr>
        <w:t>s</w:t>
      </w:r>
      <w:r w:rsidRPr="003368C4">
        <w:rPr>
          <w:rFonts w:ascii="Times New Roman" w:hAnsi="Times New Roman" w:cs="Times New Roman"/>
          <w:sz w:val="20"/>
          <w:szCs w:val="20"/>
        </w:rPr>
        <w:t xml:space="preserve">ustainability, </w:t>
      </w:r>
      <w:r w:rsidR="004D0327">
        <w:rPr>
          <w:rFonts w:ascii="Times New Roman" w:hAnsi="Times New Roman" w:cs="Times New Roman"/>
          <w:sz w:val="20"/>
          <w:szCs w:val="20"/>
        </w:rPr>
        <w:t>g</w:t>
      </w:r>
      <w:r w:rsidRPr="003368C4">
        <w:rPr>
          <w:rFonts w:ascii="Times New Roman" w:hAnsi="Times New Roman" w:cs="Times New Roman"/>
          <w:sz w:val="20"/>
          <w:szCs w:val="20"/>
        </w:rPr>
        <w:t xml:space="preserve">overnance and </w:t>
      </w:r>
      <w:r w:rsidR="004D0327">
        <w:rPr>
          <w:rFonts w:ascii="Times New Roman" w:hAnsi="Times New Roman" w:cs="Times New Roman"/>
          <w:sz w:val="20"/>
          <w:szCs w:val="20"/>
        </w:rPr>
        <w:t>f</w:t>
      </w:r>
      <w:r w:rsidRPr="003368C4">
        <w:rPr>
          <w:rFonts w:ascii="Times New Roman" w:hAnsi="Times New Roman" w:cs="Times New Roman"/>
          <w:sz w:val="20"/>
          <w:szCs w:val="20"/>
        </w:rPr>
        <w:t xml:space="preserve">inancial </w:t>
      </w:r>
      <w:r w:rsidR="004D0327">
        <w:rPr>
          <w:rFonts w:ascii="Times New Roman" w:hAnsi="Times New Roman" w:cs="Times New Roman"/>
          <w:sz w:val="20"/>
          <w:szCs w:val="20"/>
        </w:rPr>
        <w:t>p</w:t>
      </w:r>
      <w:r w:rsidRPr="003368C4">
        <w:rPr>
          <w:rFonts w:ascii="Times New Roman" w:hAnsi="Times New Roman" w:cs="Times New Roman"/>
          <w:sz w:val="20"/>
          <w:szCs w:val="20"/>
        </w:rPr>
        <w:t xml:space="preserve">erformance: Evidence from </w:t>
      </w:r>
      <w:r w:rsidR="004D0327">
        <w:rPr>
          <w:rFonts w:ascii="Times New Roman" w:hAnsi="Times New Roman" w:cs="Times New Roman"/>
          <w:sz w:val="20"/>
          <w:szCs w:val="20"/>
        </w:rPr>
        <w:t>h</w:t>
      </w:r>
      <w:r w:rsidRPr="003368C4">
        <w:rPr>
          <w:rFonts w:ascii="Times New Roman" w:hAnsi="Times New Roman" w:cs="Times New Roman"/>
          <w:sz w:val="20"/>
          <w:szCs w:val="20"/>
        </w:rPr>
        <w:t>eavily-</w:t>
      </w:r>
      <w:r w:rsidR="004D0327">
        <w:rPr>
          <w:rFonts w:ascii="Times New Roman" w:hAnsi="Times New Roman" w:cs="Times New Roman"/>
          <w:sz w:val="20"/>
          <w:szCs w:val="20"/>
        </w:rPr>
        <w:t>p</w:t>
      </w:r>
      <w:r w:rsidRPr="003368C4">
        <w:rPr>
          <w:rFonts w:ascii="Times New Roman" w:hAnsi="Times New Roman" w:cs="Times New Roman"/>
          <w:sz w:val="20"/>
          <w:szCs w:val="20"/>
        </w:rPr>
        <w:t xml:space="preserve">olluting </w:t>
      </w:r>
      <w:r w:rsidR="004D0327">
        <w:rPr>
          <w:rFonts w:ascii="Times New Roman" w:hAnsi="Times New Roman" w:cs="Times New Roman"/>
          <w:sz w:val="20"/>
          <w:szCs w:val="20"/>
        </w:rPr>
        <w:t>i</w:t>
      </w:r>
      <w:r w:rsidRPr="003368C4">
        <w:rPr>
          <w:rFonts w:ascii="Times New Roman" w:hAnsi="Times New Roman" w:cs="Times New Roman"/>
          <w:sz w:val="20"/>
          <w:szCs w:val="20"/>
        </w:rPr>
        <w:t>ndustries in China</w:t>
      </w:r>
      <w:r w:rsidR="004D0327">
        <w:rPr>
          <w:rFonts w:ascii="Times New Roman" w:hAnsi="Times New Roman" w:cs="Times New Roman"/>
          <w:sz w:val="20"/>
          <w:szCs w:val="20"/>
        </w:rPr>
        <w:t xml:space="preserve">. </w:t>
      </w:r>
      <w:r w:rsidRPr="003368C4">
        <w:rPr>
          <w:rFonts w:ascii="Times New Roman" w:hAnsi="Times New Roman" w:cs="Times New Roman"/>
          <w:i/>
          <w:sz w:val="20"/>
          <w:szCs w:val="20"/>
          <w:lang w:val="en"/>
        </w:rPr>
        <w:t>Business Strategy and the Environment</w:t>
      </w:r>
      <w:r w:rsidR="004D0327" w:rsidRPr="003368C4">
        <w:rPr>
          <w:rFonts w:ascii="Times New Roman" w:hAnsi="Times New Roman" w:cs="Times New Roman"/>
          <w:iCs/>
          <w:sz w:val="20"/>
          <w:szCs w:val="20"/>
          <w:lang w:val="en"/>
        </w:rPr>
        <w:t>, Forthcoming.</w:t>
      </w:r>
    </w:p>
    <w:p w14:paraId="77B20288" w14:textId="1EFF86CE" w:rsidR="004D0327" w:rsidRPr="003368C4" w:rsidRDefault="004D0327" w:rsidP="00221B1F">
      <w:pPr>
        <w:spacing w:after="0" w:line="240" w:lineRule="auto"/>
        <w:ind w:left="142" w:hanging="142"/>
        <w:jc w:val="both"/>
        <w:rPr>
          <w:rFonts w:ascii="Times New Roman" w:hAnsi="Times New Roman" w:cs="Times New Roman"/>
          <w:bCs/>
          <w:color w:val="000000"/>
          <w:sz w:val="20"/>
          <w:szCs w:val="20"/>
        </w:rPr>
      </w:pPr>
      <w:r w:rsidRPr="003368C4">
        <w:rPr>
          <w:rFonts w:ascii="Times New Roman" w:hAnsi="Times New Roman" w:cs="Times New Roman"/>
          <w:sz w:val="20"/>
          <w:szCs w:val="20"/>
        </w:rPr>
        <w:t xml:space="preserve">Ntim, C.G. (2016). Corporate </w:t>
      </w:r>
      <w:r>
        <w:rPr>
          <w:rFonts w:ascii="Times New Roman" w:hAnsi="Times New Roman" w:cs="Times New Roman"/>
          <w:sz w:val="20"/>
          <w:szCs w:val="20"/>
        </w:rPr>
        <w:t>g</w:t>
      </w:r>
      <w:r w:rsidRPr="003368C4">
        <w:rPr>
          <w:rFonts w:ascii="Times New Roman" w:hAnsi="Times New Roman" w:cs="Times New Roman"/>
          <w:sz w:val="20"/>
          <w:szCs w:val="20"/>
        </w:rPr>
        <w:t xml:space="preserve">overnance, </w:t>
      </w:r>
      <w:r>
        <w:rPr>
          <w:rFonts w:ascii="Times New Roman" w:hAnsi="Times New Roman" w:cs="Times New Roman"/>
          <w:sz w:val="20"/>
          <w:szCs w:val="20"/>
        </w:rPr>
        <w:t>c</w:t>
      </w:r>
      <w:r w:rsidRPr="003368C4">
        <w:rPr>
          <w:rFonts w:ascii="Times New Roman" w:hAnsi="Times New Roman" w:cs="Times New Roman"/>
          <w:sz w:val="20"/>
          <w:szCs w:val="20"/>
        </w:rPr>
        <w:t xml:space="preserve">orporate </w:t>
      </w:r>
      <w:r>
        <w:rPr>
          <w:rFonts w:ascii="Times New Roman" w:hAnsi="Times New Roman" w:cs="Times New Roman"/>
          <w:sz w:val="20"/>
          <w:szCs w:val="20"/>
        </w:rPr>
        <w:t>h</w:t>
      </w:r>
      <w:r w:rsidRPr="003368C4">
        <w:rPr>
          <w:rFonts w:ascii="Times New Roman" w:hAnsi="Times New Roman" w:cs="Times New Roman"/>
          <w:sz w:val="20"/>
          <w:szCs w:val="20"/>
        </w:rPr>
        <w:t xml:space="preserve">ealth </w:t>
      </w:r>
      <w:r>
        <w:rPr>
          <w:rFonts w:ascii="Times New Roman" w:hAnsi="Times New Roman" w:cs="Times New Roman"/>
          <w:sz w:val="20"/>
          <w:szCs w:val="20"/>
        </w:rPr>
        <w:t>a</w:t>
      </w:r>
      <w:r w:rsidRPr="003368C4">
        <w:rPr>
          <w:rFonts w:ascii="Times New Roman" w:hAnsi="Times New Roman" w:cs="Times New Roman"/>
          <w:sz w:val="20"/>
          <w:szCs w:val="20"/>
        </w:rPr>
        <w:t xml:space="preserve">ccounting and </w:t>
      </w:r>
      <w:r>
        <w:rPr>
          <w:rFonts w:ascii="Times New Roman" w:hAnsi="Times New Roman" w:cs="Times New Roman"/>
          <w:sz w:val="20"/>
          <w:szCs w:val="20"/>
        </w:rPr>
        <w:t>f</w:t>
      </w:r>
      <w:r w:rsidRPr="003368C4">
        <w:rPr>
          <w:rFonts w:ascii="Times New Roman" w:hAnsi="Times New Roman" w:cs="Times New Roman"/>
          <w:sz w:val="20"/>
          <w:szCs w:val="20"/>
        </w:rPr>
        <w:t xml:space="preserve">irm </w:t>
      </w:r>
      <w:r>
        <w:rPr>
          <w:rFonts w:ascii="Times New Roman" w:hAnsi="Times New Roman" w:cs="Times New Roman"/>
          <w:sz w:val="20"/>
          <w:szCs w:val="20"/>
        </w:rPr>
        <w:t>v</w:t>
      </w:r>
      <w:r w:rsidRPr="003368C4">
        <w:rPr>
          <w:rFonts w:ascii="Times New Roman" w:hAnsi="Times New Roman" w:cs="Times New Roman"/>
          <w:sz w:val="20"/>
          <w:szCs w:val="20"/>
        </w:rPr>
        <w:t xml:space="preserve">alue: The </w:t>
      </w:r>
      <w:r>
        <w:rPr>
          <w:rFonts w:ascii="Times New Roman" w:hAnsi="Times New Roman" w:cs="Times New Roman"/>
          <w:sz w:val="20"/>
          <w:szCs w:val="20"/>
        </w:rPr>
        <w:t>c</w:t>
      </w:r>
      <w:r w:rsidRPr="003368C4">
        <w:rPr>
          <w:rFonts w:ascii="Times New Roman" w:hAnsi="Times New Roman" w:cs="Times New Roman"/>
          <w:sz w:val="20"/>
          <w:szCs w:val="20"/>
        </w:rPr>
        <w:t xml:space="preserve">ase of HIV/AIDS </w:t>
      </w:r>
      <w:r>
        <w:rPr>
          <w:rFonts w:ascii="Times New Roman" w:hAnsi="Times New Roman" w:cs="Times New Roman"/>
          <w:sz w:val="20"/>
          <w:szCs w:val="20"/>
        </w:rPr>
        <w:t>d</w:t>
      </w:r>
      <w:r w:rsidRPr="003368C4">
        <w:rPr>
          <w:rFonts w:ascii="Times New Roman" w:hAnsi="Times New Roman" w:cs="Times New Roman"/>
          <w:sz w:val="20"/>
          <w:szCs w:val="20"/>
        </w:rPr>
        <w:t>isclosures in Sub-Saharan Africa</w:t>
      </w:r>
      <w:r>
        <w:rPr>
          <w:rFonts w:ascii="Times New Roman" w:hAnsi="Times New Roman" w:cs="Times New Roman"/>
          <w:sz w:val="20"/>
          <w:szCs w:val="20"/>
        </w:rPr>
        <w:t>.</w:t>
      </w:r>
      <w:r w:rsidRPr="003368C4">
        <w:rPr>
          <w:rFonts w:ascii="Times New Roman" w:hAnsi="Times New Roman" w:cs="Times New Roman"/>
          <w:sz w:val="20"/>
          <w:szCs w:val="20"/>
        </w:rPr>
        <w:t xml:space="preserve"> </w:t>
      </w:r>
      <w:r w:rsidRPr="003368C4">
        <w:rPr>
          <w:rFonts w:ascii="Times New Roman" w:hAnsi="Times New Roman" w:cs="Times New Roman"/>
          <w:i/>
          <w:sz w:val="20"/>
          <w:szCs w:val="20"/>
        </w:rPr>
        <w:t>International Journal of Accounting</w:t>
      </w:r>
      <w:r w:rsidRPr="003368C4">
        <w:rPr>
          <w:rFonts w:ascii="Times New Roman" w:hAnsi="Times New Roman" w:cs="Times New Roman"/>
          <w:color w:val="000000"/>
          <w:sz w:val="20"/>
          <w:szCs w:val="20"/>
        </w:rPr>
        <w:t xml:space="preserve">, </w:t>
      </w:r>
      <w:r w:rsidRPr="003368C4">
        <w:rPr>
          <w:rFonts w:ascii="Times New Roman" w:hAnsi="Times New Roman" w:cs="Times New Roman"/>
          <w:bCs/>
          <w:color w:val="000000"/>
          <w:sz w:val="20"/>
          <w:szCs w:val="20"/>
        </w:rPr>
        <w:t>51(2), 155-216.</w:t>
      </w:r>
    </w:p>
    <w:p w14:paraId="24B041EF" w14:textId="79ED3AED" w:rsidR="004D0327" w:rsidRPr="003368C4" w:rsidRDefault="004D0327" w:rsidP="00221B1F">
      <w:pPr>
        <w:spacing w:after="0" w:line="240" w:lineRule="auto"/>
        <w:ind w:left="142" w:hanging="142"/>
        <w:jc w:val="both"/>
        <w:rPr>
          <w:rFonts w:ascii="Times New Roman" w:hAnsi="Times New Roman" w:cs="Times New Roman"/>
          <w:sz w:val="20"/>
          <w:szCs w:val="20"/>
        </w:rPr>
      </w:pPr>
      <w:r w:rsidRPr="003368C4">
        <w:rPr>
          <w:rFonts w:ascii="Times New Roman" w:hAnsi="Times New Roman" w:cs="Times New Roman"/>
          <w:sz w:val="20"/>
          <w:szCs w:val="20"/>
        </w:rPr>
        <w:t xml:space="preserve">Ntim, C.G. </w:t>
      </w:r>
      <w:r>
        <w:rPr>
          <w:rFonts w:ascii="Times New Roman" w:hAnsi="Times New Roman" w:cs="Times New Roman"/>
          <w:sz w:val="20"/>
          <w:szCs w:val="20"/>
        </w:rPr>
        <w:t>&amp;</w:t>
      </w:r>
      <w:r w:rsidRPr="003368C4">
        <w:rPr>
          <w:rFonts w:ascii="Times New Roman" w:hAnsi="Times New Roman" w:cs="Times New Roman"/>
          <w:sz w:val="20"/>
          <w:szCs w:val="20"/>
        </w:rPr>
        <w:t xml:space="preserve"> Soobaroyen, T. (2013a). Black </w:t>
      </w:r>
      <w:r>
        <w:rPr>
          <w:rFonts w:ascii="Times New Roman" w:hAnsi="Times New Roman" w:cs="Times New Roman"/>
          <w:sz w:val="20"/>
          <w:szCs w:val="20"/>
        </w:rPr>
        <w:t>e</w:t>
      </w:r>
      <w:r w:rsidRPr="003368C4">
        <w:rPr>
          <w:rFonts w:ascii="Times New Roman" w:hAnsi="Times New Roman" w:cs="Times New Roman"/>
          <w:sz w:val="20"/>
          <w:szCs w:val="20"/>
        </w:rPr>
        <w:t xml:space="preserve">conomic </w:t>
      </w:r>
      <w:r>
        <w:rPr>
          <w:rFonts w:ascii="Times New Roman" w:hAnsi="Times New Roman" w:cs="Times New Roman"/>
          <w:sz w:val="20"/>
          <w:szCs w:val="20"/>
        </w:rPr>
        <w:t>e</w:t>
      </w:r>
      <w:r w:rsidRPr="003368C4">
        <w:rPr>
          <w:rFonts w:ascii="Times New Roman" w:hAnsi="Times New Roman" w:cs="Times New Roman"/>
          <w:sz w:val="20"/>
          <w:szCs w:val="20"/>
        </w:rPr>
        <w:t xml:space="preserve">mpowerment </w:t>
      </w:r>
      <w:r>
        <w:rPr>
          <w:rFonts w:ascii="Times New Roman" w:hAnsi="Times New Roman" w:cs="Times New Roman"/>
          <w:sz w:val="20"/>
          <w:szCs w:val="20"/>
        </w:rPr>
        <w:t>d</w:t>
      </w:r>
      <w:r w:rsidRPr="003368C4">
        <w:rPr>
          <w:rFonts w:ascii="Times New Roman" w:hAnsi="Times New Roman" w:cs="Times New Roman"/>
          <w:sz w:val="20"/>
          <w:szCs w:val="20"/>
        </w:rPr>
        <w:t xml:space="preserve">isclosures by South African </w:t>
      </w:r>
      <w:r>
        <w:rPr>
          <w:rFonts w:ascii="Times New Roman" w:hAnsi="Times New Roman" w:cs="Times New Roman"/>
          <w:sz w:val="20"/>
          <w:szCs w:val="20"/>
        </w:rPr>
        <w:t>l</w:t>
      </w:r>
      <w:r w:rsidRPr="003368C4">
        <w:rPr>
          <w:rFonts w:ascii="Times New Roman" w:hAnsi="Times New Roman" w:cs="Times New Roman"/>
          <w:sz w:val="20"/>
          <w:szCs w:val="20"/>
        </w:rPr>
        <w:t xml:space="preserve">isted </w:t>
      </w:r>
      <w:r>
        <w:rPr>
          <w:rFonts w:ascii="Times New Roman" w:hAnsi="Times New Roman" w:cs="Times New Roman"/>
          <w:sz w:val="20"/>
          <w:szCs w:val="20"/>
        </w:rPr>
        <w:t>c</w:t>
      </w:r>
      <w:r w:rsidRPr="003368C4">
        <w:rPr>
          <w:rFonts w:ascii="Times New Roman" w:hAnsi="Times New Roman" w:cs="Times New Roman"/>
          <w:sz w:val="20"/>
          <w:szCs w:val="20"/>
        </w:rPr>
        <w:t xml:space="preserve">orporations: The </w:t>
      </w:r>
      <w:r>
        <w:rPr>
          <w:rFonts w:ascii="Times New Roman" w:hAnsi="Times New Roman" w:cs="Times New Roman"/>
          <w:sz w:val="20"/>
          <w:szCs w:val="20"/>
        </w:rPr>
        <w:t>i</w:t>
      </w:r>
      <w:r w:rsidRPr="003368C4">
        <w:rPr>
          <w:rFonts w:ascii="Times New Roman" w:hAnsi="Times New Roman" w:cs="Times New Roman"/>
          <w:sz w:val="20"/>
          <w:szCs w:val="20"/>
        </w:rPr>
        <w:t xml:space="preserve">nfluence of </w:t>
      </w:r>
      <w:r>
        <w:rPr>
          <w:rFonts w:ascii="Times New Roman" w:hAnsi="Times New Roman" w:cs="Times New Roman"/>
          <w:sz w:val="20"/>
          <w:szCs w:val="20"/>
        </w:rPr>
        <w:t>o</w:t>
      </w:r>
      <w:r w:rsidRPr="003368C4">
        <w:rPr>
          <w:rFonts w:ascii="Times New Roman" w:hAnsi="Times New Roman" w:cs="Times New Roman"/>
          <w:sz w:val="20"/>
          <w:szCs w:val="20"/>
        </w:rPr>
        <w:t xml:space="preserve">wnership and </w:t>
      </w:r>
      <w:r>
        <w:rPr>
          <w:rFonts w:ascii="Times New Roman" w:hAnsi="Times New Roman" w:cs="Times New Roman"/>
          <w:sz w:val="20"/>
          <w:szCs w:val="20"/>
        </w:rPr>
        <w:t>b</w:t>
      </w:r>
      <w:r w:rsidRPr="003368C4">
        <w:rPr>
          <w:rFonts w:ascii="Times New Roman" w:hAnsi="Times New Roman" w:cs="Times New Roman"/>
          <w:sz w:val="20"/>
          <w:szCs w:val="20"/>
        </w:rPr>
        <w:t xml:space="preserve">oard </w:t>
      </w:r>
      <w:r>
        <w:rPr>
          <w:rFonts w:ascii="Times New Roman" w:hAnsi="Times New Roman" w:cs="Times New Roman"/>
          <w:sz w:val="20"/>
          <w:szCs w:val="20"/>
        </w:rPr>
        <w:t>c</w:t>
      </w:r>
      <w:r w:rsidRPr="003368C4">
        <w:rPr>
          <w:rFonts w:ascii="Times New Roman" w:hAnsi="Times New Roman" w:cs="Times New Roman"/>
          <w:sz w:val="20"/>
          <w:szCs w:val="20"/>
        </w:rPr>
        <w:t>haracteristics</w:t>
      </w:r>
      <w:r>
        <w:rPr>
          <w:rFonts w:ascii="Times New Roman" w:hAnsi="Times New Roman" w:cs="Times New Roman"/>
          <w:sz w:val="20"/>
          <w:szCs w:val="20"/>
        </w:rPr>
        <w:t>.</w:t>
      </w:r>
      <w:r w:rsidRPr="003368C4">
        <w:rPr>
          <w:rFonts w:ascii="Times New Roman" w:hAnsi="Times New Roman" w:cs="Times New Roman"/>
          <w:sz w:val="20"/>
          <w:szCs w:val="20"/>
        </w:rPr>
        <w:t xml:space="preserve"> </w:t>
      </w:r>
      <w:r w:rsidRPr="003368C4">
        <w:rPr>
          <w:rFonts w:ascii="Times New Roman" w:hAnsi="Times New Roman" w:cs="Times New Roman"/>
          <w:i/>
          <w:sz w:val="20"/>
          <w:szCs w:val="20"/>
        </w:rPr>
        <w:t xml:space="preserve">Journal of Business Ethics, </w:t>
      </w:r>
      <w:r w:rsidRPr="003368C4">
        <w:rPr>
          <w:rFonts w:ascii="Times New Roman" w:hAnsi="Times New Roman" w:cs="Times New Roman"/>
          <w:sz w:val="20"/>
          <w:szCs w:val="20"/>
        </w:rPr>
        <w:t>116(1), 121-138.</w:t>
      </w:r>
    </w:p>
    <w:p w14:paraId="512DC4CF" w14:textId="705192AC" w:rsidR="004D0327" w:rsidRPr="004D0327" w:rsidRDefault="004D0327"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sz w:val="20"/>
          <w:szCs w:val="20"/>
        </w:rPr>
        <w:t>Ntim, C.G.</w:t>
      </w:r>
      <w:r>
        <w:rPr>
          <w:rFonts w:ascii="Times New Roman" w:hAnsi="Times New Roman" w:cs="Times New Roman"/>
          <w:sz w:val="20"/>
          <w:szCs w:val="20"/>
        </w:rPr>
        <w:t xml:space="preserve"> &amp;</w:t>
      </w:r>
      <w:r w:rsidRPr="003368C4">
        <w:rPr>
          <w:rFonts w:ascii="Times New Roman" w:hAnsi="Times New Roman" w:cs="Times New Roman"/>
          <w:sz w:val="20"/>
          <w:szCs w:val="20"/>
        </w:rPr>
        <w:t xml:space="preserve"> Soobaroyen, T. (2013b). Corporate </w:t>
      </w:r>
      <w:r w:rsidR="00596B24">
        <w:rPr>
          <w:rFonts w:ascii="Times New Roman" w:hAnsi="Times New Roman" w:cs="Times New Roman"/>
          <w:sz w:val="20"/>
          <w:szCs w:val="20"/>
        </w:rPr>
        <w:t>g</w:t>
      </w:r>
      <w:r w:rsidRPr="003368C4">
        <w:rPr>
          <w:rFonts w:ascii="Times New Roman" w:hAnsi="Times New Roman" w:cs="Times New Roman"/>
          <w:sz w:val="20"/>
          <w:szCs w:val="20"/>
        </w:rPr>
        <w:t xml:space="preserve">overnance and </w:t>
      </w:r>
      <w:r w:rsidR="00596B24">
        <w:rPr>
          <w:rFonts w:ascii="Times New Roman" w:hAnsi="Times New Roman" w:cs="Times New Roman"/>
          <w:sz w:val="20"/>
          <w:szCs w:val="20"/>
        </w:rPr>
        <w:t>p</w:t>
      </w:r>
      <w:r w:rsidRPr="003368C4">
        <w:rPr>
          <w:rFonts w:ascii="Times New Roman" w:hAnsi="Times New Roman" w:cs="Times New Roman"/>
          <w:sz w:val="20"/>
          <w:szCs w:val="20"/>
        </w:rPr>
        <w:t xml:space="preserve">erformance in </w:t>
      </w:r>
      <w:r w:rsidR="00596B24">
        <w:rPr>
          <w:rFonts w:ascii="Times New Roman" w:hAnsi="Times New Roman" w:cs="Times New Roman"/>
          <w:sz w:val="20"/>
          <w:szCs w:val="20"/>
        </w:rPr>
        <w:t>s</w:t>
      </w:r>
      <w:r w:rsidRPr="003368C4">
        <w:rPr>
          <w:rFonts w:ascii="Times New Roman" w:hAnsi="Times New Roman" w:cs="Times New Roman"/>
          <w:sz w:val="20"/>
          <w:szCs w:val="20"/>
        </w:rPr>
        <w:t xml:space="preserve">ocially </w:t>
      </w:r>
      <w:r w:rsidR="00596B24">
        <w:rPr>
          <w:rFonts w:ascii="Times New Roman" w:hAnsi="Times New Roman" w:cs="Times New Roman"/>
          <w:sz w:val="20"/>
          <w:szCs w:val="20"/>
        </w:rPr>
        <w:t>r</w:t>
      </w:r>
      <w:r w:rsidRPr="003368C4">
        <w:rPr>
          <w:rFonts w:ascii="Times New Roman" w:hAnsi="Times New Roman" w:cs="Times New Roman"/>
          <w:sz w:val="20"/>
          <w:szCs w:val="20"/>
        </w:rPr>
        <w:t xml:space="preserve">esponsible </w:t>
      </w:r>
      <w:r w:rsidR="00596B24">
        <w:rPr>
          <w:rFonts w:ascii="Times New Roman" w:hAnsi="Times New Roman" w:cs="Times New Roman"/>
          <w:sz w:val="20"/>
          <w:szCs w:val="20"/>
        </w:rPr>
        <w:t>c</w:t>
      </w:r>
      <w:r w:rsidRPr="003368C4">
        <w:rPr>
          <w:rFonts w:ascii="Times New Roman" w:hAnsi="Times New Roman" w:cs="Times New Roman"/>
          <w:sz w:val="20"/>
          <w:szCs w:val="20"/>
        </w:rPr>
        <w:t xml:space="preserve">orporations: New </w:t>
      </w:r>
      <w:r w:rsidR="00596B24">
        <w:rPr>
          <w:rFonts w:ascii="Times New Roman" w:hAnsi="Times New Roman" w:cs="Times New Roman"/>
          <w:sz w:val="20"/>
          <w:szCs w:val="20"/>
        </w:rPr>
        <w:t>e</w:t>
      </w:r>
      <w:r w:rsidRPr="003368C4">
        <w:rPr>
          <w:rFonts w:ascii="Times New Roman" w:hAnsi="Times New Roman" w:cs="Times New Roman"/>
          <w:sz w:val="20"/>
          <w:szCs w:val="20"/>
        </w:rPr>
        <w:t xml:space="preserve">mpirical </w:t>
      </w:r>
      <w:r w:rsidR="00596B24">
        <w:rPr>
          <w:rFonts w:ascii="Times New Roman" w:hAnsi="Times New Roman" w:cs="Times New Roman"/>
          <w:sz w:val="20"/>
          <w:szCs w:val="20"/>
        </w:rPr>
        <w:t>i</w:t>
      </w:r>
      <w:r w:rsidRPr="003368C4">
        <w:rPr>
          <w:rFonts w:ascii="Times New Roman" w:hAnsi="Times New Roman" w:cs="Times New Roman"/>
          <w:sz w:val="20"/>
          <w:szCs w:val="20"/>
        </w:rPr>
        <w:t xml:space="preserve">nsights from a </w:t>
      </w:r>
      <w:r w:rsidR="00596B24">
        <w:rPr>
          <w:rFonts w:ascii="Times New Roman" w:hAnsi="Times New Roman" w:cs="Times New Roman"/>
          <w:sz w:val="20"/>
          <w:szCs w:val="20"/>
        </w:rPr>
        <w:t>n</w:t>
      </w:r>
      <w:r w:rsidRPr="003368C4">
        <w:rPr>
          <w:rFonts w:ascii="Times New Roman" w:hAnsi="Times New Roman" w:cs="Times New Roman"/>
          <w:sz w:val="20"/>
          <w:szCs w:val="20"/>
        </w:rPr>
        <w:t>eo-</w:t>
      </w:r>
      <w:r w:rsidR="00596B24">
        <w:rPr>
          <w:rFonts w:ascii="Times New Roman" w:hAnsi="Times New Roman" w:cs="Times New Roman"/>
          <w:sz w:val="20"/>
          <w:szCs w:val="20"/>
        </w:rPr>
        <w:t>i</w:t>
      </w:r>
      <w:r w:rsidRPr="003368C4">
        <w:rPr>
          <w:rFonts w:ascii="Times New Roman" w:hAnsi="Times New Roman" w:cs="Times New Roman"/>
          <w:sz w:val="20"/>
          <w:szCs w:val="20"/>
        </w:rPr>
        <w:t xml:space="preserve">nstitutional </w:t>
      </w:r>
      <w:r w:rsidR="00596B24">
        <w:rPr>
          <w:rFonts w:ascii="Times New Roman" w:hAnsi="Times New Roman" w:cs="Times New Roman"/>
          <w:sz w:val="20"/>
          <w:szCs w:val="20"/>
        </w:rPr>
        <w:t>f</w:t>
      </w:r>
      <w:r w:rsidRPr="003368C4">
        <w:rPr>
          <w:rFonts w:ascii="Times New Roman" w:hAnsi="Times New Roman" w:cs="Times New Roman"/>
          <w:sz w:val="20"/>
          <w:szCs w:val="20"/>
        </w:rPr>
        <w:t>ramewor</w:t>
      </w:r>
      <w:r w:rsidR="00596B24">
        <w:rPr>
          <w:rFonts w:ascii="Times New Roman" w:hAnsi="Times New Roman" w:cs="Times New Roman"/>
          <w:sz w:val="20"/>
          <w:szCs w:val="20"/>
        </w:rPr>
        <w:t>k.</w:t>
      </w:r>
      <w:r w:rsidRPr="003368C4">
        <w:rPr>
          <w:rFonts w:ascii="Times New Roman" w:hAnsi="Times New Roman" w:cs="Times New Roman"/>
          <w:sz w:val="20"/>
          <w:szCs w:val="20"/>
        </w:rPr>
        <w:t xml:space="preserve"> </w:t>
      </w:r>
      <w:r w:rsidRPr="003368C4">
        <w:rPr>
          <w:rFonts w:ascii="Times New Roman" w:hAnsi="Times New Roman" w:cs="Times New Roman"/>
          <w:i/>
          <w:sz w:val="20"/>
          <w:szCs w:val="20"/>
        </w:rPr>
        <w:t>Corporate Governance: An International Review</w:t>
      </w:r>
      <w:r w:rsidRPr="003368C4">
        <w:rPr>
          <w:rFonts w:ascii="Times New Roman" w:hAnsi="Times New Roman" w:cs="Times New Roman"/>
          <w:sz w:val="20"/>
          <w:szCs w:val="20"/>
        </w:rPr>
        <w:t>,</w:t>
      </w:r>
      <w:r w:rsidRPr="003368C4">
        <w:rPr>
          <w:rFonts w:ascii="Times New Roman" w:hAnsi="Times New Roman" w:cs="Times New Roman"/>
          <w:i/>
          <w:sz w:val="20"/>
          <w:szCs w:val="20"/>
        </w:rPr>
        <w:t xml:space="preserve"> </w:t>
      </w:r>
      <w:r w:rsidRPr="003368C4">
        <w:rPr>
          <w:rFonts w:ascii="Times New Roman" w:hAnsi="Times New Roman" w:cs="Times New Roman"/>
          <w:sz w:val="20"/>
          <w:szCs w:val="20"/>
        </w:rPr>
        <w:t>21(5), 468-494.</w:t>
      </w:r>
    </w:p>
    <w:p w14:paraId="23FE5322"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O’Dwyer, B., Owen, D., &amp; Unerman, J. (2011). Seeking legitimacy for new assurance forms: The case of assurance on sustainability reporting. </w:t>
      </w:r>
      <w:r w:rsidRPr="003368C4">
        <w:rPr>
          <w:rFonts w:ascii="Times New Roman" w:hAnsi="Times New Roman" w:cs="Times New Roman"/>
          <w:i/>
          <w:iCs/>
          <w:noProof/>
          <w:sz w:val="20"/>
          <w:szCs w:val="20"/>
        </w:rPr>
        <w:t>Accounting, Organizations and Society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36</w:t>
      </w:r>
      <w:r w:rsidRPr="003368C4">
        <w:rPr>
          <w:rFonts w:ascii="Times New Roman" w:hAnsi="Times New Roman" w:cs="Times New Roman"/>
          <w:noProof/>
          <w:sz w:val="20"/>
          <w:szCs w:val="20"/>
        </w:rPr>
        <w:t xml:space="preserve">(1), 31–52. </w:t>
      </w:r>
    </w:p>
    <w:p w14:paraId="6EC80556"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Ogden, S., &amp; Clarke, J. (2005). Customer disclosures, impression management and the construction of legitimacy: Corporate reports in the UK privatised water inductry. </w:t>
      </w:r>
      <w:r w:rsidRPr="003368C4">
        <w:rPr>
          <w:rFonts w:ascii="Times New Roman" w:hAnsi="Times New Roman" w:cs="Times New Roman"/>
          <w:i/>
          <w:iCs/>
          <w:noProof/>
          <w:sz w:val="20"/>
          <w:szCs w:val="20"/>
        </w:rPr>
        <w:t>Accounting, Auditing &amp; Accountability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18</w:t>
      </w:r>
      <w:r w:rsidRPr="003368C4">
        <w:rPr>
          <w:rFonts w:ascii="Times New Roman" w:hAnsi="Times New Roman" w:cs="Times New Roman"/>
          <w:noProof/>
          <w:sz w:val="20"/>
          <w:szCs w:val="20"/>
        </w:rPr>
        <w:t>(3), 313–345.</w:t>
      </w:r>
    </w:p>
    <w:p w14:paraId="043E1BA6" w14:textId="77777777" w:rsidR="00FF4559" w:rsidRPr="003368C4" w:rsidRDefault="00FF4559"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Parker, C. M., Fraunholz, B., &amp; Zutsi, D. (2010). Online corporate social responsibility communication by Australian SMEs: a framework for website analysis. In </w:t>
      </w:r>
      <w:r w:rsidRPr="003368C4">
        <w:rPr>
          <w:rFonts w:ascii="Times New Roman" w:hAnsi="Times New Roman" w:cs="Times New Roman"/>
          <w:i/>
          <w:iCs/>
          <w:noProof/>
          <w:sz w:val="20"/>
          <w:szCs w:val="20"/>
        </w:rPr>
        <w:t>Online Corporate Social Responsibility Communication by Australian SMEs : A Framework for Website Analysis. Univesity of Maribor</w:t>
      </w:r>
      <w:r w:rsidRPr="003368C4">
        <w:rPr>
          <w:rFonts w:ascii="Times New Roman" w:hAnsi="Times New Roman" w:cs="Times New Roman"/>
          <w:noProof/>
          <w:sz w:val="20"/>
          <w:szCs w:val="20"/>
        </w:rPr>
        <w:t xml:space="preserve"> (pp. 509–532). University of Maribor.</w:t>
      </w:r>
    </w:p>
    <w:p w14:paraId="0278D42C" w14:textId="77777777"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lastRenderedPageBreak/>
        <w:t xml:space="preserve">Parry, S. (2012). Going Green: the evolution of micro-business environmental practice.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21</w:t>
      </w:r>
      <w:r w:rsidRPr="003368C4">
        <w:rPr>
          <w:rFonts w:ascii="Times New Roman" w:hAnsi="Times New Roman" w:cs="Times New Roman"/>
          <w:noProof/>
          <w:sz w:val="20"/>
          <w:szCs w:val="20"/>
        </w:rPr>
        <w:t>(2), 220–237.</w:t>
      </w:r>
    </w:p>
    <w:p w14:paraId="63C72397" w14:textId="77777777" w:rsidR="00C97A87" w:rsidRPr="003368C4" w:rsidRDefault="00C97A87"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Pattern, D. M. (2002). Give and take on the internet: an examination of the disclosure practices of insurance firm web innovators.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36</w:t>
      </w:r>
      <w:r w:rsidRPr="003368C4">
        <w:rPr>
          <w:rFonts w:ascii="Times New Roman" w:hAnsi="Times New Roman" w:cs="Times New Roman"/>
          <w:noProof/>
          <w:sz w:val="20"/>
          <w:szCs w:val="20"/>
        </w:rPr>
        <w:t>(3), 247–259.</w:t>
      </w:r>
    </w:p>
    <w:p w14:paraId="70704771" w14:textId="77777777"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Perrini, F. (2005). Building a European portrait of corporate social responsibility reporting. </w:t>
      </w:r>
      <w:r w:rsidRPr="003368C4">
        <w:rPr>
          <w:rFonts w:ascii="Times New Roman" w:hAnsi="Times New Roman" w:cs="Times New Roman"/>
          <w:i/>
          <w:iCs/>
          <w:noProof/>
          <w:sz w:val="20"/>
          <w:szCs w:val="20"/>
        </w:rPr>
        <w:t>European Management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23</w:t>
      </w:r>
      <w:r w:rsidRPr="003368C4">
        <w:rPr>
          <w:rFonts w:ascii="Times New Roman" w:hAnsi="Times New Roman" w:cs="Times New Roman"/>
          <w:noProof/>
          <w:sz w:val="20"/>
          <w:szCs w:val="20"/>
        </w:rPr>
        <w:t>(6), 611–627.</w:t>
      </w:r>
    </w:p>
    <w:p w14:paraId="1E71A162"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Perrini, F. (2006). SMEs and CSR theory: evidence and implications from an Italian perspective.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67</w:t>
      </w:r>
      <w:r w:rsidRPr="003368C4">
        <w:rPr>
          <w:rFonts w:ascii="Times New Roman" w:hAnsi="Times New Roman" w:cs="Times New Roman"/>
          <w:noProof/>
          <w:sz w:val="20"/>
          <w:szCs w:val="20"/>
        </w:rPr>
        <w:t>(3), 305–316. http://doi.org/10.1007/s10551-006-9186-2</w:t>
      </w:r>
    </w:p>
    <w:p w14:paraId="773AD528" w14:textId="77777777" w:rsidR="00BA6565" w:rsidRPr="003368C4" w:rsidRDefault="00BA6565" w:rsidP="00221B1F">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3368C4">
        <w:rPr>
          <w:rFonts w:ascii="Times New Roman" w:hAnsi="Times New Roman" w:cs="Times New Roman"/>
          <w:noProof/>
          <w:sz w:val="20"/>
          <w:szCs w:val="20"/>
        </w:rPr>
        <w:t xml:space="preserve">Pfeffer, J. (1981). Management as symbolic action: the creation and maintenance of organizational paradigms. In S. L. L., Cummings &amp; B. M. (Ed.), </w:t>
      </w:r>
      <w:r w:rsidRPr="003368C4">
        <w:rPr>
          <w:rFonts w:ascii="Times New Roman" w:hAnsi="Times New Roman" w:cs="Times New Roman"/>
          <w:i/>
          <w:iCs/>
          <w:noProof/>
          <w:sz w:val="20"/>
          <w:szCs w:val="20"/>
        </w:rPr>
        <w:t>Research in organizational behaviour</w:t>
      </w:r>
      <w:r w:rsidRPr="003368C4">
        <w:rPr>
          <w:rFonts w:ascii="Times New Roman" w:hAnsi="Times New Roman" w:cs="Times New Roman"/>
          <w:noProof/>
          <w:sz w:val="20"/>
          <w:szCs w:val="20"/>
        </w:rPr>
        <w:t xml:space="preserve"> (Vol. 13, pp. 1–52). Greewich: JAI Press.</w:t>
      </w:r>
    </w:p>
    <w:p w14:paraId="6F41EB81"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Phillips, R. (2003). Stakeholder Legitimacy. </w:t>
      </w:r>
      <w:r w:rsidRPr="003368C4">
        <w:rPr>
          <w:rFonts w:ascii="Times New Roman" w:hAnsi="Times New Roman" w:cs="Times New Roman"/>
          <w:i/>
          <w:iCs/>
          <w:noProof/>
          <w:sz w:val="20"/>
          <w:szCs w:val="20"/>
        </w:rPr>
        <w:t>Business Ethics Quarterly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13</w:t>
      </w:r>
      <w:r w:rsidRPr="003368C4">
        <w:rPr>
          <w:rFonts w:ascii="Times New Roman" w:hAnsi="Times New Roman" w:cs="Times New Roman"/>
          <w:noProof/>
          <w:sz w:val="20"/>
          <w:szCs w:val="20"/>
        </w:rPr>
        <w:t>(1), 25–41.</w:t>
      </w:r>
    </w:p>
    <w:p w14:paraId="2BE6B939" w14:textId="77777777" w:rsidR="00C97A87" w:rsidRPr="003368C4" w:rsidRDefault="00C97A87"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Pollack, I. (2003). Communication corporate ethics on the world wide web - a discourse analysis of selected company web sites. </w:t>
      </w:r>
      <w:r w:rsidRPr="003368C4">
        <w:rPr>
          <w:rFonts w:ascii="Times New Roman" w:hAnsi="Times New Roman" w:cs="Times New Roman"/>
          <w:i/>
          <w:iCs/>
          <w:noProof/>
          <w:sz w:val="20"/>
          <w:szCs w:val="20"/>
        </w:rPr>
        <w:t>Business and Society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42</w:t>
      </w:r>
      <w:r w:rsidRPr="003368C4">
        <w:rPr>
          <w:rFonts w:ascii="Times New Roman" w:hAnsi="Times New Roman" w:cs="Times New Roman"/>
          <w:noProof/>
          <w:sz w:val="20"/>
          <w:szCs w:val="20"/>
        </w:rPr>
        <w:t>(2), 277–287.</w:t>
      </w:r>
    </w:p>
    <w:p w14:paraId="19AA6496" w14:textId="77777777"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Qian, W., Burritt, R., &amp; Monroe, G. (2011). Environmental management accounting in local government. </w:t>
      </w:r>
      <w:r w:rsidRPr="003368C4">
        <w:rPr>
          <w:rFonts w:ascii="Times New Roman" w:hAnsi="Times New Roman" w:cs="Times New Roman"/>
          <w:i/>
          <w:iCs/>
          <w:noProof/>
          <w:sz w:val="20"/>
          <w:szCs w:val="20"/>
        </w:rPr>
        <w:t>Accounting, Auditing &amp; Accountability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24</w:t>
      </w:r>
      <w:r w:rsidRPr="003368C4">
        <w:rPr>
          <w:rFonts w:ascii="Times New Roman" w:hAnsi="Times New Roman" w:cs="Times New Roman"/>
          <w:noProof/>
          <w:sz w:val="20"/>
          <w:szCs w:val="20"/>
        </w:rPr>
        <w:t>(1), 93–128.</w:t>
      </w:r>
    </w:p>
    <w:p w14:paraId="3E077B7B"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Ritchie, J., Lewis, J., &amp; Elam, G. (2003). Designing and selecting samples. In J. Ritchie &amp; J. Lewis (Ed.), </w:t>
      </w:r>
      <w:r w:rsidRPr="003368C4">
        <w:rPr>
          <w:rFonts w:ascii="Times New Roman" w:hAnsi="Times New Roman" w:cs="Times New Roman"/>
          <w:i/>
          <w:iCs/>
          <w:noProof/>
          <w:sz w:val="20"/>
          <w:szCs w:val="20"/>
        </w:rPr>
        <w:t>Qualitative research practice: a guide for social science students and researchers</w:t>
      </w:r>
      <w:r w:rsidRPr="003368C4">
        <w:rPr>
          <w:rFonts w:ascii="Times New Roman" w:hAnsi="Times New Roman" w:cs="Times New Roman"/>
          <w:noProof/>
          <w:sz w:val="20"/>
          <w:szCs w:val="20"/>
        </w:rPr>
        <w:t xml:space="preserve"> (pp. 77–108). London: Sage.</w:t>
      </w:r>
    </w:p>
    <w:p w14:paraId="401900E4"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Roberts, S., Lawson, R., &amp; Nicholls, J. (2006). Generating regional-scale improvements in SME corporate responsibility performance: lessons from responsibility northwest.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67</w:t>
      </w:r>
      <w:r w:rsidRPr="003368C4">
        <w:rPr>
          <w:rFonts w:ascii="Times New Roman" w:hAnsi="Times New Roman" w:cs="Times New Roman"/>
          <w:noProof/>
          <w:sz w:val="20"/>
          <w:szCs w:val="20"/>
        </w:rPr>
        <w:t>, 275–286.</w:t>
      </w:r>
    </w:p>
    <w:p w14:paraId="3B88876B"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Rodrigue, M., Magnan, M., &amp; Cho, C. H. (2013). Is Environmental Governance Substantive or Symbolic? An Empirical Investigation.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114</w:t>
      </w:r>
      <w:r w:rsidRPr="003368C4">
        <w:rPr>
          <w:rFonts w:ascii="Times New Roman" w:hAnsi="Times New Roman" w:cs="Times New Roman"/>
          <w:noProof/>
          <w:sz w:val="20"/>
          <w:szCs w:val="20"/>
        </w:rPr>
        <w:t xml:space="preserve">(1), 107–129.  </w:t>
      </w:r>
    </w:p>
    <w:p w14:paraId="2A4C0120" w14:textId="77777777" w:rsidR="00FF4559" w:rsidRPr="003368C4" w:rsidRDefault="00FF4559"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Russo, A., &amp; Perrini, F. (2010). Investigating stakeholder theory and social capital: CSR in large firms and SMEs. </w:t>
      </w:r>
      <w:r w:rsidRPr="003368C4">
        <w:rPr>
          <w:rFonts w:ascii="Times New Roman" w:hAnsi="Times New Roman" w:cs="Times New Roman"/>
          <w:i/>
          <w:iCs/>
          <w:noProof/>
          <w:sz w:val="20"/>
          <w:szCs w:val="20"/>
        </w:rPr>
        <w:t>Journal of Business Ethics</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91</w:t>
      </w:r>
      <w:r w:rsidRPr="003368C4">
        <w:rPr>
          <w:rFonts w:ascii="Times New Roman" w:hAnsi="Times New Roman" w:cs="Times New Roman"/>
          <w:noProof/>
          <w:sz w:val="20"/>
          <w:szCs w:val="20"/>
        </w:rPr>
        <w:t>(2), 207–221.</w:t>
      </w:r>
    </w:p>
    <w:p w14:paraId="40B94A56" w14:textId="77777777" w:rsidR="007F747C" w:rsidRPr="003368C4" w:rsidRDefault="007F747C" w:rsidP="00A54E83">
      <w:pPr>
        <w:widowControl w:val="0"/>
        <w:autoSpaceDE w:val="0"/>
        <w:autoSpaceDN w:val="0"/>
        <w:adjustRightInd w:val="0"/>
        <w:spacing w:after="0" w:line="240" w:lineRule="auto"/>
        <w:ind w:left="482" w:hanging="48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Saunders, M., Lewis P., &amp; Thornhill, A. (2000). </w:t>
      </w:r>
      <w:r w:rsidRPr="003368C4">
        <w:rPr>
          <w:rFonts w:ascii="Times New Roman" w:hAnsi="Times New Roman" w:cs="Times New Roman"/>
          <w:i/>
          <w:iCs/>
          <w:noProof/>
          <w:sz w:val="20"/>
          <w:szCs w:val="20"/>
        </w:rPr>
        <w:t>Research methods for business students</w:t>
      </w:r>
      <w:r w:rsidRPr="003368C4">
        <w:rPr>
          <w:rFonts w:ascii="Times New Roman" w:hAnsi="Times New Roman" w:cs="Times New Roman"/>
          <w:noProof/>
          <w:sz w:val="20"/>
          <w:szCs w:val="20"/>
        </w:rPr>
        <w:t xml:space="preserve"> (2nd ed.). London: Prentice Hall.</w:t>
      </w:r>
    </w:p>
    <w:p w14:paraId="311FE7A4" w14:textId="77777777"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Schaltegger, S., &amp; Dimitar Zvezdov, D. (2015). Gatekeepers of sustainability information: exploring the roles of accountants. </w:t>
      </w:r>
      <w:r w:rsidRPr="003368C4">
        <w:rPr>
          <w:rFonts w:ascii="Times New Roman" w:hAnsi="Times New Roman" w:cs="Times New Roman"/>
          <w:i/>
          <w:iCs/>
          <w:noProof/>
          <w:sz w:val="20"/>
          <w:szCs w:val="20"/>
        </w:rPr>
        <w:t>Journal of Accounting &amp; Organizational Change</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11</w:t>
      </w:r>
      <w:r w:rsidRPr="003368C4">
        <w:rPr>
          <w:rFonts w:ascii="Times New Roman" w:hAnsi="Times New Roman" w:cs="Times New Roman"/>
          <w:noProof/>
          <w:sz w:val="20"/>
          <w:szCs w:val="20"/>
        </w:rPr>
        <w:t>(3), 333–361.</w:t>
      </w:r>
    </w:p>
    <w:p w14:paraId="3006504A" w14:textId="7D90AEF6"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Scott, W. R., Ruef, M., Mendel, P. J., &amp; Caronna, C. (2000). </w:t>
      </w:r>
      <w:r w:rsidRPr="003368C4">
        <w:rPr>
          <w:rFonts w:ascii="Times New Roman" w:hAnsi="Times New Roman" w:cs="Times New Roman"/>
          <w:i/>
          <w:iCs/>
          <w:noProof/>
          <w:sz w:val="20"/>
          <w:szCs w:val="20"/>
        </w:rPr>
        <w:t>Institutional change and healthcare organisations: from professional dominance to managed care</w:t>
      </w:r>
      <w:r w:rsidRPr="003368C4">
        <w:rPr>
          <w:rFonts w:ascii="Times New Roman" w:hAnsi="Times New Roman" w:cs="Times New Roman"/>
          <w:noProof/>
          <w:sz w:val="20"/>
          <w:szCs w:val="20"/>
        </w:rPr>
        <w:t>. London: University of Chicago Press.</w:t>
      </w:r>
    </w:p>
    <w:p w14:paraId="32951A9D" w14:textId="64D31E44" w:rsidR="00423615" w:rsidRPr="003368C4" w:rsidRDefault="00423615" w:rsidP="00221B1F">
      <w:pPr>
        <w:spacing w:after="0" w:line="240" w:lineRule="auto"/>
        <w:ind w:left="142" w:hanging="142"/>
        <w:jc w:val="both"/>
        <w:rPr>
          <w:rFonts w:ascii="Times New Roman" w:hAnsi="Times New Roman" w:cs="Times New Roman"/>
          <w:sz w:val="20"/>
          <w:szCs w:val="20"/>
        </w:rPr>
      </w:pPr>
      <w:r w:rsidRPr="003368C4">
        <w:rPr>
          <w:rFonts w:ascii="Times New Roman" w:hAnsi="Times New Roman" w:cs="Times New Roman"/>
          <w:sz w:val="20"/>
          <w:szCs w:val="20"/>
        </w:rPr>
        <w:t>Shahab</w:t>
      </w:r>
      <w:r w:rsidRPr="003368C4">
        <w:rPr>
          <w:rFonts w:ascii="Times New Roman" w:hAnsi="Times New Roman" w:cs="Times New Roman"/>
          <w:bCs/>
          <w:sz w:val="20"/>
          <w:szCs w:val="20"/>
        </w:rPr>
        <w:t xml:space="preserve">, Y. Ntim, C.G., </w:t>
      </w:r>
      <w:r w:rsidRPr="003368C4">
        <w:rPr>
          <w:rFonts w:ascii="Times New Roman" w:hAnsi="Times New Roman" w:cs="Times New Roman"/>
          <w:sz w:val="20"/>
          <w:szCs w:val="20"/>
        </w:rPr>
        <w:t>Chengang, Y., Ullah, F.,</w:t>
      </w:r>
      <w:r w:rsidRPr="003368C4">
        <w:rPr>
          <w:rFonts w:ascii="Times New Roman" w:hAnsi="Times New Roman" w:cs="Times New Roman"/>
          <w:bCs/>
          <w:sz w:val="20"/>
          <w:szCs w:val="20"/>
        </w:rPr>
        <w:t xml:space="preserve"> </w:t>
      </w:r>
      <w:r w:rsidR="00653205">
        <w:rPr>
          <w:rFonts w:ascii="Times New Roman" w:hAnsi="Times New Roman" w:cs="Times New Roman"/>
          <w:bCs/>
          <w:sz w:val="20"/>
          <w:szCs w:val="20"/>
        </w:rPr>
        <w:t>&amp;</w:t>
      </w:r>
      <w:r w:rsidRPr="003368C4">
        <w:rPr>
          <w:rFonts w:ascii="Times New Roman" w:hAnsi="Times New Roman" w:cs="Times New Roman"/>
          <w:bCs/>
          <w:sz w:val="20"/>
          <w:szCs w:val="20"/>
        </w:rPr>
        <w:t xml:space="preserve"> Fosu, S. (2018). Environmental </w:t>
      </w:r>
      <w:r w:rsidR="00653205">
        <w:rPr>
          <w:rFonts w:ascii="Times New Roman" w:hAnsi="Times New Roman" w:cs="Times New Roman"/>
          <w:bCs/>
          <w:sz w:val="20"/>
          <w:szCs w:val="20"/>
        </w:rPr>
        <w:t>p</w:t>
      </w:r>
      <w:r w:rsidRPr="003368C4">
        <w:rPr>
          <w:rFonts w:ascii="Times New Roman" w:hAnsi="Times New Roman" w:cs="Times New Roman"/>
          <w:bCs/>
          <w:sz w:val="20"/>
          <w:szCs w:val="20"/>
        </w:rPr>
        <w:t xml:space="preserve">olicy, </w:t>
      </w:r>
      <w:r w:rsidR="00653205">
        <w:rPr>
          <w:rFonts w:ascii="Times New Roman" w:hAnsi="Times New Roman" w:cs="Times New Roman"/>
          <w:bCs/>
          <w:sz w:val="20"/>
          <w:szCs w:val="20"/>
        </w:rPr>
        <w:t>e</w:t>
      </w:r>
      <w:r w:rsidRPr="003368C4">
        <w:rPr>
          <w:rFonts w:ascii="Times New Roman" w:hAnsi="Times New Roman" w:cs="Times New Roman"/>
          <w:bCs/>
          <w:sz w:val="20"/>
          <w:szCs w:val="20"/>
        </w:rPr>
        <w:t xml:space="preserve">nvironmental </w:t>
      </w:r>
      <w:r w:rsidR="00653205">
        <w:rPr>
          <w:rFonts w:ascii="Times New Roman" w:hAnsi="Times New Roman" w:cs="Times New Roman"/>
          <w:bCs/>
          <w:sz w:val="20"/>
          <w:szCs w:val="20"/>
        </w:rPr>
        <w:t>p</w:t>
      </w:r>
      <w:r w:rsidRPr="003368C4">
        <w:rPr>
          <w:rFonts w:ascii="Times New Roman" w:hAnsi="Times New Roman" w:cs="Times New Roman"/>
          <w:bCs/>
          <w:sz w:val="20"/>
          <w:szCs w:val="20"/>
        </w:rPr>
        <w:t xml:space="preserve">erformance and </w:t>
      </w:r>
      <w:r w:rsidR="00653205">
        <w:rPr>
          <w:rFonts w:ascii="Times New Roman" w:hAnsi="Times New Roman" w:cs="Times New Roman"/>
          <w:bCs/>
          <w:sz w:val="20"/>
          <w:szCs w:val="20"/>
        </w:rPr>
        <w:t>f</w:t>
      </w:r>
      <w:r w:rsidRPr="003368C4">
        <w:rPr>
          <w:rFonts w:ascii="Times New Roman" w:hAnsi="Times New Roman" w:cs="Times New Roman"/>
          <w:bCs/>
          <w:sz w:val="20"/>
          <w:szCs w:val="20"/>
        </w:rPr>
        <w:t xml:space="preserve">inancial </w:t>
      </w:r>
      <w:r w:rsidR="00653205">
        <w:rPr>
          <w:rFonts w:ascii="Times New Roman" w:hAnsi="Times New Roman" w:cs="Times New Roman"/>
          <w:bCs/>
          <w:sz w:val="20"/>
          <w:szCs w:val="20"/>
        </w:rPr>
        <w:t>d</w:t>
      </w:r>
      <w:r w:rsidRPr="003368C4">
        <w:rPr>
          <w:rFonts w:ascii="Times New Roman" w:hAnsi="Times New Roman" w:cs="Times New Roman"/>
          <w:bCs/>
          <w:sz w:val="20"/>
          <w:szCs w:val="20"/>
        </w:rPr>
        <w:t xml:space="preserve">istress in China: Do </w:t>
      </w:r>
      <w:r w:rsidR="00653205">
        <w:rPr>
          <w:rFonts w:ascii="Times New Roman" w:hAnsi="Times New Roman" w:cs="Times New Roman"/>
          <w:bCs/>
          <w:sz w:val="20"/>
          <w:szCs w:val="20"/>
        </w:rPr>
        <w:t>t</w:t>
      </w:r>
      <w:r w:rsidRPr="003368C4">
        <w:rPr>
          <w:rFonts w:ascii="Times New Roman" w:hAnsi="Times New Roman" w:cs="Times New Roman"/>
          <w:bCs/>
          <w:sz w:val="20"/>
          <w:szCs w:val="20"/>
        </w:rPr>
        <w:t xml:space="preserve">op </w:t>
      </w:r>
      <w:r w:rsidR="00653205">
        <w:rPr>
          <w:rFonts w:ascii="Times New Roman" w:hAnsi="Times New Roman" w:cs="Times New Roman"/>
          <w:bCs/>
          <w:sz w:val="20"/>
          <w:szCs w:val="20"/>
        </w:rPr>
        <w:t>m</w:t>
      </w:r>
      <w:r w:rsidRPr="003368C4">
        <w:rPr>
          <w:rFonts w:ascii="Times New Roman" w:hAnsi="Times New Roman" w:cs="Times New Roman"/>
          <w:bCs/>
          <w:sz w:val="20"/>
          <w:szCs w:val="20"/>
        </w:rPr>
        <w:t xml:space="preserve">anagement </w:t>
      </w:r>
      <w:r w:rsidR="00653205">
        <w:rPr>
          <w:rFonts w:ascii="Times New Roman" w:hAnsi="Times New Roman" w:cs="Times New Roman"/>
          <w:bCs/>
          <w:sz w:val="20"/>
          <w:szCs w:val="20"/>
        </w:rPr>
        <w:t>t</w:t>
      </w:r>
      <w:r w:rsidRPr="003368C4">
        <w:rPr>
          <w:rFonts w:ascii="Times New Roman" w:hAnsi="Times New Roman" w:cs="Times New Roman"/>
          <w:bCs/>
          <w:sz w:val="20"/>
          <w:szCs w:val="20"/>
        </w:rPr>
        <w:t xml:space="preserve">eam </w:t>
      </w:r>
      <w:r w:rsidR="00653205">
        <w:rPr>
          <w:rFonts w:ascii="Times New Roman" w:hAnsi="Times New Roman" w:cs="Times New Roman"/>
          <w:bCs/>
          <w:sz w:val="20"/>
          <w:szCs w:val="20"/>
        </w:rPr>
        <w:t>c</w:t>
      </w:r>
      <w:r w:rsidRPr="003368C4">
        <w:rPr>
          <w:rFonts w:ascii="Times New Roman" w:hAnsi="Times New Roman" w:cs="Times New Roman"/>
          <w:bCs/>
          <w:sz w:val="20"/>
          <w:szCs w:val="20"/>
        </w:rPr>
        <w:t xml:space="preserve">haracteristics </w:t>
      </w:r>
      <w:r w:rsidR="00653205">
        <w:rPr>
          <w:rFonts w:ascii="Times New Roman" w:hAnsi="Times New Roman" w:cs="Times New Roman"/>
          <w:bCs/>
          <w:sz w:val="20"/>
          <w:szCs w:val="20"/>
        </w:rPr>
        <w:t>m</w:t>
      </w:r>
      <w:r w:rsidRPr="003368C4">
        <w:rPr>
          <w:rFonts w:ascii="Times New Roman" w:hAnsi="Times New Roman" w:cs="Times New Roman"/>
          <w:bCs/>
          <w:sz w:val="20"/>
          <w:szCs w:val="20"/>
        </w:rPr>
        <w:t>atter?</w:t>
      </w:r>
      <w:r w:rsidRPr="003368C4">
        <w:rPr>
          <w:rFonts w:ascii="Times New Roman" w:hAnsi="Times New Roman" w:cs="Times New Roman"/>
          <w:b/>
          <w:bCs/>
          <w:i/>
          <w:sz w:val="20"/>
          <w:szCs w:val="20"/>
          <w:lang w:val="en"/>
        </w:rPr>
        <w:t xml:space="preserve"> </w:t>
      </w:r>
      <w:r w:rsidRPr="003368C4">
        <w:rPr>
          <w:rFonts w:ascii="Times New Roman" w:hAnsi="Times New Roman" w:cs="Times New Roman"/>
          <w:i/>
          <w:sz w:val="20"/>
          <w:szCs w:val="20"/>
          <w:lang w:val="en"/>
        </w:rPr>
        <w:t>Business Strategy and the Environment</w:t>
      </w:r>
      <w:r w:rsidRPr="003368C4">
        <w:rPr>
          <w:rFonts w:ascii="Times New Roman" w:hAnsi="Times New Roman" w:cs="Times New Roman"/>
          <w:sz w:val="20"/>
          <w:szCs w:val="20"/>
        </w:rPr>
        <w:t xml:space="preserve">, </w:t>
      </w:r>
      <w:r w:rsidRPr="003368C4">
        <w:rPr>
          <w:rFonts w:ascii="Times New Roman" w:hAnsi="Times New Roman" w:cs="Times New Roman"/>
          <w:iCs/>
          <w:sz w:val="20"/>
          <w:szCs w:val="20"/>
        </w:rPr>
        <w:t>27, 1635-1652</w:t>
      </w:r>
      <w:r w:rsidRPr="003368C4">
        <w:rPr>
          <w:rFonts w:ascii="Times New Roman" w:hAnsi="Times New Roman" w:cs="Times New Roman"/>
          <w:sz w:val="20"/>
          <w:szCs w:val="20"/>
        </w:rPr>
        <w:t>.</w:t>
      </w:r>
    </w:p>
    <w:p w14:paraId="5093E8B5" w14:textId="0A8A98E3" w:rsidR="004D0327" w:rsidRPr="004D0327" w:rsidRDefault="004D0327"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sz w:val="20"/>
          <w:szCs w:val="20"/>
          <w:lang w:eastAsia="zh-TW"/>
        </w:rPr>
        <w:t xml:space="preserve">Shahab, Y., Ntim, C.G., </w:t>
      </w:r>
      <w:r w:rsidR="00653205">
        <w:rPr>
          <w:rFonts w:ascii="Times New Roman" w:hAnsi="Times New Roman" w:cs="Times New Roman"/>
          <w:sz w:val="20"/>
          <w:szCs w:val="20"/>
          <w:lang w:eastAsia="zh-TW"/>
        </w:rPr>
        <w:t>&amp;</w:t>
      </w:r>
      <w:r w:rsidRPr="003368C4">
        <w:rPr>
          <w:rFonts w:ascii="Times New Roman" w:hAnsi="Times New Roman" w:cs="Times New Roman"/>
          <w:sz w:val="20"/>
          <w:szCs w:val="20"/>
          <w:lang w:eastAsia="zh-TW"/>
        </w:rPr>
        <w:t xml:space="preserve"> Ullah, F. (2019). </w:t>
      </w:r>
      <w:r w:rsidRPr="003368C4">
        <w:rPr>
          <w:rFonts w:ascii="Times New Roman" w:hAnsi="Times New Roman" w:cs="Times New Roman"/>
          <w:sz w:val="20"/>
          <w:szCs w:val="20"/>
        </w:rPr>
        <w:t xml:space="preserve">The </w:t>
      </w:r>
      <w:r w:rsidR="00653205">
        <w:rPr>
          <w:rFonts w:ascii="Times New Roman" w:hAnsi="Times New Roman" w:cs="Times New Roman"/>
          <w:sz w:val="20"/>
          <w:szCs w:val="20"/>
        </w:rPr>
        <w:t>b</w:t>
      </w:r>
      <w:r w:rsidRPr="003368C4">
        <w:rPr>
          <w:rFonts w:ascii="Times New Roman" w:hAnsi="Times New Roman" w:cs="Times New Roman"/>
          <w:sz w:val="20"/>
          <w:szCs w:val="20"/>
        </w:rPr>
        <w:t xml:space="preserve">righter </w:t>
      </w:r>
      <w:r w:rsidR="00653205">
        <w:rPr>
          <w:rFonts w:ascii="Times New Roman" w:hAnsi="Times New Roman" w:cs="Times New Roman"/>
          <w:sz w:val="20"/>
          <w:szCs w:val="20"/>
        </w:rPr>
        <w:t>s</w:t>
      </w:r>
      <w:r w:rsidRPr="003368C4">
        <w:rPr>
          <w:rFonts w:ascii="Times New Roman" w:hAnsi="Times New Roman" w:cs="Times New Roman"/>
          <w:sz w:val="20"/>
          <w:szCs w:val="20"/>
        </w:rPr>
        <w:t xml:space="preserve">ide of being </w:t>
      </w:r>
      <w:r w:rsidR="00653205">
        <w:rPr>
          <w:rFonts w:ascii="Times New Roman" w:hAnsi="Times New Roman" w:cs="Times New Roman"/>
          <w:sz w:val="20"/>
          <w:szCs w:val="20"/>
        </w:rPr>
        <w:t>s</w:t>
      </w:r>
      <w:r w:rsidRPr="003368C4">
        <w:rPr>
          <w:rFonts w:ascii="Times New Roman" w:hAnsi="Times New Roman" w:cs="Times New Roman"/>
          <w:sz w:val="20"/>
          <w:szCs w:val="20"/>
        </w:rPr>
        <w:t xml:space="preserve">ocially </w:t>
      </w:r>
      <w:r w:rsidR="00653205">
        <w:rPr>
          <w:rFonts w:ascii="Times New Roman" w:hAnsi="Times New Roman" w:cs="Times New Roman"/>
          <w:sz w:val="20"/>
          <w:szCs w:val="20"/>
        </w:rPr>
        <w:t>r</w:t>
      </w:r>
      <w:r w:rsidRPr="003368C4">
        <w:rPr>
          <w:rFonts w:ascii="Times New Roman" w:hAnsi="Times New Roman" w:cs="Times New Roman"/>
          <w:sz w:val="20"/>
          <w:szCs w:val="20"/>
        </w:rPr>
        <w:t xml:space="preserve">esponsible: CSR </w:t>
      </w:r>
      <w:r w:rsidR="00653205">
        <w:rPr>
          <w:rFonts w:ascii="Times New Roman" w:hAnsi="Times New Roman" w:cs="Times New Roman"/>
          <w:sz w:val="20"/>
          <w:szCs w:val="20"/>
        </w:rPr>
        <w:t>r</w:t>
      </w:r>
      <w:r w:rsidRPr="003368C4">
        <w:rPr>
          <w:rFonts w:ascii="Times New Roman" w:hAnsi="Times New Roman" w:cs="Times New Roman"/>
          <w:sz w:val="20"/>
          <w:szCs w:val="20"/>
        </w:rPr>
        <w:t xml:space="preserve">atings and </w:t>
      </w:r>
      <w:r w:rsidR="00653205">
        <w:rPr>
          <w:rFonts w:ascii="Times New Roman" w:hAnsi="Times New Roman" w:cs="Times New Roman"/>
          <w:sz w:val="20"/>
          <w:szCs w:val="20"/>
        </w:rPr>
        <w:t>f</w:t>
      </w:r>
      <w:r w:rsidRPr="003368C4">
        <w:rPr>
          <w:rFonts w:ascii="Times New Roman" w:hAnsi="Times New Roman" w:cs="Times New Roman"/>
          <w:sz w:val="20"/>
          <w:szCs w:val="20"/>
        </w:rPr>
        <w:t xml:space="preserve">inancial </w:t>
      </w:r>
      <w:r w:rsidR="00653205">
        <w:rPr>
          <w:rFonts w:ascii="Times New Roman" w:hAnsi="Times New Roman" w:cs="Times New Roman"/>
          <w:sz w:val="20"/>
          <w:szCs w:val="20"/>
        </w:rPr>
        <w:t>d</w:t>
      </w:r>
      <w:r w:rsidRPr="003368C4">
        <w:rPr>
          <w:rFonts w:ascii="Times New Roman" w:hAnsi="Times New Roman" w:cs="Times New Roman"/>
          <w:sz w:val="20"/>
          <w:szCs w:val="20"/>
        </w:rPr>
        <w:t xml:space="preserve">istress among Chinese </w:t>
      </w:r>
      <w:r w:rsidR="00653205">
        <w:rPr>
          <w:rFonts w:ascii="Times New Roman" w:hAnsi="Times New Roman" w:cs="Times New Roman"/>
          <w:sz w:val="20"/>
          <w:szCs w:val="20"/>
        </w:rPr>
        <w:t>s</w:t>
      </w:r>
      <w:r w:rsidRPr="003368C4">
        <w:rPr>
          <w:rFonts w:ascii="Times New Roman" w:hAnsi="Times New Roman" w:cs="Times New Roman"/>
          <w:sz w:val="20"/>
          <w:szCs w:val="20"/>
        </w:rPr>
        <w:t xml:space="preserve">tate and </w:t>
      </w:r>
      <w:r w:rsidR="00653205">
        <w:rPr>
          <w:rFonts w:ascii="Times New Roman" w:hAnsi="Times New Roman" w:cs="Times New Roman"/>
          <w:sz w:val="20"/>
          <w:szCs w:val="20"/>
        </w:rPr>
        <w:t>n</w:t>
      </w:r>
      <w:r w:rsidRPr="003368C4">
        <w:rPr>
          <w:rFonts w:ascii="Times New Roman" w:hAnsi="Times New Roman" w:cs="Times New Roman"/>
          <w:sz w:val="20"/>
          <w:szCs w:val="20"/>
        </w:rPr>
        <w:t>on-</w:t>
      </w:r>
      <w:r w:rsidR="00653205">
        <w:rPr>
          <w:rFonts w:ascii="Times New Roman" w:hAnsi="Times New Roman" w:cs="Times New Roman"/>
          <w:sz w:val="20"/>
          <w:szCs w:val="20"/>
        </w:rPr>
        <w:t>s</w:t>
      </w:r>
      <w:r w:rsidRPr="003368C4">
        <w:rPr>
          <w:rFonts w:ascii="Times New Roman" w:hAnsi="Times New Roman" w:cs="Times New Roman"/>
          <w:sz w:val="20"/>
          <w:szCs w:val="20"/>
        </w:rPr>
        <w:t xml:space="preserve">tate </w:t>
      </w:r>
      <w:r w:rsidR="00653205">
        <w:rPr>
          <w:rFonts w:ascii="Times New Roman" w:hAnsi="Times New Roman" w:cs="Times New Roman"/>
          <w:sz w:val="20"/>
          <w:szCs w:val="20"/>
        </w:rPr>
        <w:t>o</w:t>
      </w:r>
      <w:r w:rsidRPr="003368C4">
        <w:rPr>
          <w:rFonts w:ascii="Times New Roman" w:hAnsi="Times New Roman" w:cs="Times New Roman"/>
          <w:sz w:val="20"/>
          <w:szCs w:val="20"/>
        </w:rPr>
        <w:t xml:space="preserve">wned </w:t>
      </w:r>
      <w:r>
        <w:rPr>
          <w:rFonts w:ascii="Times New Roman" w:hAnsi="Times New Roman" w:cs="Times New Roman"/>
          <w:sz w:val="20"/>
          <w:szCs w:val="20"/>
        </w:rPr>
        <w:t>f</w:t>
      </w:r>
      <w:r w:rsidRPr="003368C4">
        <w:rPr>
          <w:rFonts w:ascii="Times New Roman" w:hAnsi="Times New Roman" w:cs="Times New Roman"/>
          <w:sz w:val="20"/>
          <w:szCs w:val="20"/>
        </w:rPr>
        <w:t>irms</w:t>
      </w:r>
      <w:r w:rsidR="00653205">
        <w:rPr>
          <w:rFonts w:ascii="Times New Roman" w:hAnsi="Times New Roman" w:cs="Times New Roman"/>
          <w:sz w:val="20"/>
          <w:szCs w:val="20"/>
        </w:rPr>
        <w:t>.</w:t>
      </w:r>
      <w:r w:rsidRPr="003368C4">
        <w:rPr>
          <w:rFonts w:ascii="Times New Roman" w:hAnsi="Times New Roman" w:cs="Times New Roman"/>
          <w:sz w:val="20"/>
          <w:szCs w:val="20"/>
        </w:rPr>
        <w:t xml:space="preserve"> </w:t>
      </w:r>
      <w:r w:rsidRPr="003368C4">
        <w:rPr>
          <w:rFonts w:ascii="Times New Roman" w:hAnsi="Times New Roman" w:cs="Times New Roman"/>
          <w:i/>
          <w:iCs/>
          <w:sz w:val="20"/>
          <w:szCs w:val="20"/>
        </w:rPr>
        <w:t>Applied Economics Letters</w:t>
      </w:r>
      <w:r w:rsidRPr="003368C4">
        <w:rPr>
          <w:rFonts w:ascii="Times New Roman" w:hAnsi="Times New Roman" w:cs="Times New Roman"/>
          <w:sz w:val="20"/>
          <w:szCs w:val="20"/>
          <w:lang w:val="en"/>
        </w:rPr>
        <w:t xml:space="preserve">, </w:t>
      </w:r>
      <w:r w:rsidRPr="003368C4">
        <w:rPr>
          <w:rFonts w:ascii="Times New Roman" w:hAnsi="Times New Roman" w:cs="Times New Roman"/>
          <w:sz w:val="20"/>
          <w:szCs w:val="20"/>
        </w:rPr>
        <w:t>26(3), 180-186.</w:t>
      </w:r>
    </w:p>
    <w:p w14:paraId="2E3BEED3" w14:textId="79882405" w:rsidR="00423615" w:rsidRPr="004D0327" w:rsidRDefault="00423615"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bCs/>
          <w:sz w:val="20"/>
          <w:szCs w:val="20"/>
        </w:rPr>
        <w:t xml:space="preserve">Shahab, Y., Ntim, C.G., Yugan, C., Ullah, F., Li, H., </w:t>
      </w:r>
      <w:r w:rsidR="00653205">
        <w:rPr>
          <w:rFonts w:ascii="Times New Roman" w:hAnsi="Times New Roman" w:cs="Times New Roman"/>
          <w:bCs/>
          <w:sz w:val="20"/>
          <w:szCs w:val="20"/>
        </w:rPr>
        <w:t>&amp;</w:t>
      </w:r>
      <w:r w:rsidRPr="003368C4">
        <w:rPr>
          <w:rFonts w:ascii="Times New Roman" w:hAnsi="Times New Roman" w:cs="Times New Roman"/>
          <w:bCs/>
          <w:sz w:val="20"/>
          <w:szCs w:val="20"/>
        </w:rPr>
        <w:t xml:space="preserve"> Ye, Z. (2020). CEO </w:t>
      </w:r>
      <w:r w:rsidR="00653205">
        <w:rPr>
          <w:rFonts w:ascii="Times New Roman" w:hAnsi="Times New Roman" w:cs="Times New Roman"/>
          <w:bCs/>
          <w:sz w:val="20"/>
          <w:szCs w:val="20"/>
        </w:rPr>
        <w:t>a</w:t>
      </w:r>
      <w:r w:rsidRPr="003368C4">
        <w:rPr>
          <w:rFonts w:ascii="Times New Roman" w:hAnsi="Times New Roman" w:cs="Times New Roman"/>
          <w:bCs/>
          <w:sz w:val="20"/>
          <w:szCs w:val="20"/>
        </w:rPr>
        <w:t xml:space="preserve">ttributes, </w:t>
      </w:r>
      <w:r w:rsidR="00653205">
        <w:rPr>
          <w:rFonts w:ascii="Times New Roman" w:hAnsi="Times New Roman" w:cs="Times New Roman"/>
          <w:bCs/>
          <w:sz w:val="20"/>
          <w:szCs w:val="20"/>
        </w:rPr>
        <w:t>s</w:t>
      </w:r>
      <w:r w:rsidRPr="003368C4">
        <w:rPr>
          <w:rFonts w:ascii="Times New Roman" w:hAnsi="Times New Roman" w:cs="Times New Roman"/>
          <w:bCs/>
          <w:sz w:val="20"/>
          <w:szCs w:val="20"/>
        </w:rPr>
        <w:t xml:space="preserve">ustainable </w:t>
      </w:r>
      <w:r w:rsidR="00653205">
        <w:rPr>
          <w:rFonts w:ascii="Times New Roman" w:hAnsi="Times New Roman" w:cs="Times New Roman"/>
          <w:bCs/>
          <w:sz w:val="20"/>
          <w:szCs w:val="20"/>
        </w:rPr>
        <w:t>p</w:t>
      </w:r>
      <w:r w:rsidRPr="003368C4">
        <w:rPr>
          <w:rFonts w:ascii="Times New Roman" w:hAnsi="Times New Roman" w:cs="Times New Roman"/>
          <w:bCs/>
          <w:sz w:val="20"/>
          <w:szCs w:val="20"/>
        </w:rPr>
        <w:t xml:space="preserve">erformance, </w:t>
      </w:r>
      <w:r w:rsidR="00653205">
        <w:rPr>
          <w:rFonts w:ascii="Times New Roman" w:hAnsi="Times New Roman" w:cs="Times New Roman"/>
          <w:bCs/>
          <w:sz w:val="20"/>
          <w:szCs w:val="20"/>
        </w:rPr>
        <w:t>e</w:t>
      </w:r>
      <w:r w:rsidRPr="003368C4">
        <w:rPr>
          <w:rFonts w:ascii="Times New Roman" w:hAnsi="Times New Roman" w:cs="Times New Roman"/>
          <w:bCs/>
          <w:sz w:val="20"/>
          <w:szCs w:val="20"/>
        </w:rPr>
        <w:t xml:space="preserve">nvironmental </w:t>
      </w:r>
      <w:r w:rsidR="00653205">
        <w:rPr>
          <w:rFonts w:ascii="Times New Roman" w:hAnsi="Times New Roman" w:cs="Times New Roman"/>
          <w:bCs/>
          <w:sz w:val="20"/>
          <w:szCs w:val="20"/>
        </w:rPr>
        <w:t>p</w:t>
      </w:r>
      <w:r w:rsidRPr="003368C4">
        <w:rPr>
          <w:rFonts w:ascii="Times New Roman" w:hAnsi="Times New Roman" w:cs="Times New Roman"/>
          <w:bCs/>
          <w:sz w:val="20"/>
          <w:szCs w:val="20"/>
        </w:rPr>
        <w:t xml:space="preserve">erformance and </w:t>
      </w:r>
      <w:r w:rsidR="00653205">
        <w:rPr>
          <w:rFonts w:ascii="Times New Roman" w:hAnsi="Times New Roman" w:cs="Times New Roman"/>
          <w:bCs/>
          <w:sz w:val="20"/>
          <w:szCs w:val="20"/>
        </w:rPr>
        <w:t>e</w:t>
      </w:r>
      <w:r w:rsidRPr="003368C4">
        <w:rPr>
          <w:rFonts w:ascii="Times New Roman" w:hAnsi="Times New Roman" w:cs="Times New Roman"/>
          <w:bCs/>
          <w:sz w:val="20"/>
          <w:szCs w:val="20"/>
        </w:rPr>
        <w:t xml:space="preserve">nvironmental </w:t>
      </w:r>
      <w:r w:rsidR="00653205">
        <w:rPr>
          <w:rFonts w:ascii="Times New Roman" w:hAnsi="Times New Roman" w:cs="Times New Roman"/>
          <w:bCs/>
          <w:sz w:val="20"/>
          <w:szCs w:val="20"/>
        </w:rPr>
        <w:t>r</w:t>
      </w:r>
      <w:r w:rsidRPr="003368C4">
        <w:rPr>
          <w:rFonts w:ascii="Times New Roman" w:hAnsi="Times New Roman" w:cs="Times New Roman"/>
          <w:bCs/>
          <w:sz w:val="20"/>
          <w:szCs w:val="20"/>
        </w:rPr>
        <w:t xml:space="preserve">eporting: New </w:t>
      </w:r>
      <w:r w:rsidR="00653205">
        <w:rPr>
          <w:rFonts w:ascii="Times New Roman" w:hAnsi="Times New Roman" w:cs="Times New Roman"/>
          <w:bCs/>
          <w:sz w:val="20"/>
          <w:szCs w:val="20"/>
        </w:rPr>
        <w:t>i</w:t>
      </w:r>
      <w:r w:rsidRPr="003368C4">
        <w:rPr>
          <w:rFonts w:ascii="Times New Roman" w:hAnsi="Times New Roman" w:cs="Times New Roman"/>
          <w:bCs/>
          <w:sz w:val="20"/>
          <w:szCs w:val="20"/>
        </w:rPr>
        <w:t xml:space="preserve">nsights from </w:t>
      </w:r>
      <w:r w:rsidR="00653205">
        <w:rPr>
          <w:rFonts w:ascii="Times New Roman" w:hAnsi="Times New Roman" w:cs="Times New Roman"/>
          <w:bCs/>
          <w:noProof/>
          <w:sz w:val="20"/>
          <w:szCs w:val="20"/>
        </w:rPr>
        <w:t>u</w:t>
      </w:r>
      <w:r w:rsidRPr="003368C4">
        <w:rPr>
          <w:rFonts w:ascii="Times New Roman" w:hAnsi="Times New Roman" w:cs="Times New Roman"/>
          <w:bCs/>
          <w:noProof/>
          <w:sz w:val="20"/>
          <w:szCs w:val="20"/>
        </w:rPr>
        <w:t>pper</w:t>
      </w:r>
      <w:r w:rsidRPr="003368C4">
        <w:rPr>
          <w:rFonts w:ascii="Times New Roman" w:hAnsi="Times New Roman" w:cs="Times New Roman"/>
          <w:bCs/>
          <w:sz w:val="20"/>
          <w:szCs w:val="20"/>
        </w:rPr>
        <w:t xml:space="preserve"> </w:t>
      </w:r>
      <w:r w:rsidR="00653205">
        <w:rPr>
          <w:rFonts w:ascii="Times New Roman" w:hAnsi="Times New Roman" w:cs="Times New Roman"/>
          <w:bCs/>
          <w:sz w:val="20"/>
          <w:szCs w:val="20"/>
        </w:rPr>
        <w:t>e</w:t>
      </w:r>
      <w:r w:rsidRPr="003368C4">
        <w:rPr>
          <w:rFonts w:ascii="Times New Roman" w:hAnsi="Times New Roman" w:cs="Times New Roman"/>
          <w:bCs/>
          <w:sz w:val="20"/>
          <w:szCs w:val="20"/>
        </w:rPr>
        <w:t xml:space="preserve">chelons </w:t>
      </w:r>
      <w:r w:rsidR="00653205">
        <w:rPr>
          <w:rFonts w:ascii="Times New Roman" w:hAnsi="Times New Roman" w:cs="Times New Roman"/>
          <w:bCs/>
          <w:sz w:val="20"/>
          <w:szCs w:val="20"/>
        </w:rPr>
        <w:t>p</w:t>
      </w:r>
      <w:r w:rsidRPr="003368C4">
        <w:rPr>
          <w:rFonts w:ascii="Times New Roman" w:hAnsi="Times New Roman" w:cs="Times New Roman"/>
          <w:bCs/>
          <w:sz w:val="20"/>
          <w:szCs w:val="20"/>
        </w:rPr>
        <w:t>erspective</w:t>
      </w:r>
      <w:r w:rsidR="00653205">
        <w:rPr>
          <w:rFonts w:ascii="Times New Roman" w:hAnsi="Times New Roman" w:cs="Times New Roman"/>
          <w:bCs/>
          <w:sz w:val="20"/>
          <w:szCs w:val="20"/>
        </w:rPr>
        <w:t>.</w:t>
      </w:r>
      <w:r w:rsidRPr="003368C4">
        <w:rPr>
          <w:rFonts w:ascii="Times New Roman" w:hAnsi="Times New Roman" w:cs="Times New Roman"/>
          <w:bCs/>
          <w:sz w:val="20"/>
          <w:szCs w:val="20"/>
        </w:rPr>
        <w:t xml:space="preserve"> </w:t>
      </w:r>
      <w:r w:rsidRPr="003368C4">
        <w:rPr>
          <w:rFonts w:ascii="Times New Roman" w:hAnsi="Times New Roman" w:cs="Times New Roman"/>
          <w:i/>
          <w:sz w:val="20"/>
          <w:szCs w:val="20"/>
          <w:lang w:val="en"/>
        </w:rPr>
        <w:t>Business Strategy and the Environment</w:t>
      </w:r>
      <w:r w:rsidRPr="003368C4">
        <w:rPr>
          <w:rFonts w:ascii="Times New Roman" w:hAnsi="Times New Roman" w:cs="Times New Roman"/>
          <w:sz w:val="20"/>
          <w:szCs w:val="20"/>
        </w:rPr>
        <w:t>,</w:t>
      </w:r>
      <w:r w:rsidRPr="003368C4">
        <w:rPr>
          <w:rFonts w:ascii="Times New Roman" w:hAnsi="Times New Roman" w:cs="Times New Roman"/>
          <w:sz w:val="20"/>
          <w:szCs w:val="20"/>
          <w:lang w:val="en"/>
        </w:rPr>
        <w:t xml:space="preserve"> </w:t>
      </w:r>
      <w:r w:rsidRPr="003368C4">
        <w:rPr>
          <w:rFonts w:ascii="Times New Roman" w:hAnsi="Times New Roman" w:cs="Times New Roman"/>
          <w:bCs/>
          <w:color w:val="000000"/>
          <w:sz w:val="20"/>
          <w:szCs w:val="20"/>
        </w:rPr>
        <w:t>29(1), 1-16</w:t>
      </w:r>
      <w:r w:rsidRPr="003368C4">
        <w:rPr>
          <w:rFonts w:ascii="Times New Roman" w:hAnsi="Times New Roman" w:cs="Times New Roman"/>
          <w:sz w:val="20"/>
          <w:szCs w:val="20"/>
          <w:lang w:val="en"/>
        </w:rPr>
        <w:t>.</w:t>
      </w:r>
    </w:p>
    <w:p w14:paraId="1E8EBB29" w14:textId="2009E7B8" w:rsidR="0078551C" w:rsidRPr="004D0327" w:rsidRDefault="0078551C"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Simpson, M., Taylor, N., &amp; Barker, K. (2004). Environmental responsibility in SMEs: does it deliver competitive advantage?. </w:t>
      </w:r>
      <w:r w:rsidRPr="003368C4">
        <w:rPr>
          <w:rFonts w:ascii="Times New Roman" w:hAnsi="Times New Roman" w:cs="Times New Roman"/>
          <w:i/>
          <w:iCs/>
          <w:noProof/>
          <w:sz w:val="20"/>
          <w:szCs w:val="20"/>
        </w:rPr>
        <w:t>Business strategy and the environment, 13</w:t>
      </w:r>
      <w:r w:rsidRPr="004D0327">
        <w:rPr>
          <w:rFonts w:ascii="Times New Roman" w:hAnsi="Times New Roman" w:cs="Times New Roman"/>
          <w:noProof/>
          <w:sz w:val="20"/>
          <w:szCs w:val="20"/>
        </w:rPr>
        <w:t>(3), 156-171.</w:t>
      </w:r>
    </w:p>
    <w:p w14:paraId="7D42F092"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Soobaroyen, T., &amp; Ntim, C. G. (2013). Social and environmental accounting as symbolic and substantive means of legitimation: The case of HIV/AIDS reporting in South Africa. </w:t>
      </w:r>
      <w:r w:rsidRPr="003368C4">
        <w:rPr>
          <w:rFonts w:ascii="Times New Roman" w:hAnsi="Times New Roman" w:cs="Times New Roman"/>
          <w:i/>
          <w:iCs/>
          <w:noProof/>
          <w:sz w:val="20"/>
          <w:szCs w:val="20"/>
        </w:rPr>
        <w:t>Accounting Forum</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37</w:t>
      </w:r>
      <w:r w:rsidRPr="003368C4">
        <w:rPr>
          <w:rFonts w:ascii="Times New Roman" w:hAnsi="Times New Roman" w:cs="Times New Roman"/>
          <w:noProof/>
          <w:sz w:val="20"/>
          <w:szCs w:val="20"/>
        </w:rPr>
        <w:t xml:space="preserve">(2), 92–109. </w:t>
      </w:r>
    </w:p>
    <w:p w14:paraId="3216B598" w14:textId="1C7215F7" w:rsidR="00B56EBE" w:rsidRPr="003368C4" w:rsidRDefault="00B56EBE" w:rsidP="00221B1F">
      <w:pPr>
        <w:spacing w:after="0" w:line="240" w:lineRule="auto"/>
        <w:ind w:left="142" w:hanging="142"/>
        <w:jc w:val="both"/>
        <w:rPr>
          <w:rFonts w:ascii="Times New Roman" w:hAnsi="Times New Roman" w:cs="Times New Roman"/>
          <w:sz w:val="20"/>
          <w:szCs w:val="20"/>
          <w:shd w:val="clear" w:color="auto" w:fill="FFFFFF"/>
        </w:rPr>
      </w:pPr>
      <w:r w:rsidRPr="003368C4">
        <w:rPr>
          <w:rFonts w:ascii="Times New Roman" w:hAnsi="Times New Roman" w:cs="Times New Roman"/>
          <w:sz w:val="20"/>
          <w:szCs w:val="20"/>
          <w:shd w:val="clear" w:color="auto" w:fill="FFFFFF"/>
        </w:rPr>
        <w:t>Soundararajan, V</w:t>
      </w:r>
      <w:r w:rsidR="004F7CF6" w:rsidRPr="003368C4">
        <w:rPr>
          <w:rFonts w:ascii="Times New Roman" w:hAnsi="Times New Roman" w:cs="Times New Roman"/>
          <w:sz w:val="20"/>
          <w:szCs w:val="20"/>
          <w:shd w:val="clear" w:color="auto" w:fill="FFFFFF"/>
        </w:rPr>
        <w:t>.</w:t>
      </w:r>
      <w:r w:rsidRPr="003368C4">
        <w:rPr>
          <w:rFonts w:ascii="Times New Roman" w:hAnsi="Times New Roman" w:cs="Times New Roman"/>
          <w:sz w:val="20"/>
          <w:szCs w:val="20"/>
          <w:shd w:val="clear" w:color="auto" w:fill="FFFFFF"/>
        </w:rPr>
        <w:t>, Jamali, D</w:t>
      </w:r>
      <w:r w:rsidR="004F7CF6" w:rsidRPr="003368C4">
        <w:rPr>
          <w:rFonts w:ascii="Times New Roman" w:hAnsi="Times New Roman" w:cs="Times New Roman"/>
          <w:sz w:val="20"/>
          <w:szCs w:val="20"/>
          <w:shd w:val="clear" w:color="auto" w:fill="FFFFFF"/>
        </w:rPr>
        <w:t>.</w:t>
      </w:r>
      <w:r w:rsidRPr="003368C4">
        <w:rPr>
          <w:rFonts w:ascii="Times New Roman" w:hAnsi="Times New Roman" w:cs="Times New Roman"/>
          <w:sz w:val="20"/>
          <w:szCs w:val="20"/>
          <w:shd w:val="clear" w:color="auto" w:fill="FFFFFF"/>
        </w:rPr>
        <w:t xml:space="preserve">, </w:t>
      </w:r>
      <w:r w:rsidR="004F7CF6" w:rsidRPr="003368C4">
        <w:rPr>
          <w:rFonts w:ascii="Times New Roman" w:hAnsi="Times New Roman" w:cs="Times New Roman"/>
          <w:sz w:val="20"/>
          <w:szCs w:val="20"/>
          <w:shd w:val="clear" w:color="auto" w:fill="FFFFFF"/>
        </w:rPr>
        <w:t xml:space="preserve">&amp; </w:t>
      </w:r>
      <w:r w:rsidRPr="003368C4">
        <w:rPr>
          <w:rFonts w:ascii="Times New Roman" w:hAnsi="Times New Roman" w:cs="Times New Roman"/>
          <w:sz w:val="20"/>
          <w:szCs w:val="20"/>
          <w:shd w:val="clear" w:color="auto" w:fill="FFFFFF"/>
        </w:rPr>
        <w:t>Spence, L.</w:t>
      </w:r>
      <w:r w:rsidR="004F7CF6" w:rsidRPr="003368C4">
        <w:rPr>
          <w:rFonts w:ascii="Times New Roman" w:hAnsi="Times New Roman" w:cs="Times New Roman"/>
          <w:sz w:val="20"/>
          <w:szCs w:val="20"/>
          <w:shd w:val="clear" w:color="auto" w:fill="FFFFFF"/>
        </w:rPr>
        <w:t xml:space="preserve">, </w:t>
      </w:r>
      <w:r w:rsidRPr="003368C4">
        <w:rPr>
          <w:rFonts w:ascii="Times New Roman" w:hAnsi="Times New Roman" w:cs="Times New Roman"/>
          <w:sz w:val="20"/>
          <w:szCs w:val="20"/>
          <w:shd w:val="clear" w:color="auto" w:fill="FFFFFF"/>
        </w:rPr>
        <w:t>J. (</w:t>
      </w:r>
      <w:r w:rsidRPr="003368C4">
        <w:rPr>
          <w:rStyle w:val="nlmyear"/>
          <w:rFonts w:ascii="Times New Roman" w:hAnsi="Times New Roman" w:cs="Times New Roman"/>
          <w:sz w:val="20"/>
          <w:szCs w:val="20"/>
          <w:shd w:val="clear" w:color="auto" w:fill="FFFFFF"/>
        </w:rPr>
        <w:t>2017</w:t>
      </w:r>
      <w:r w:rsidRPr="003368C4">
        <w:rPr>
          <w:rFonts w:ascii="Times New Roman" w:hAnsi="Times New Roman" w:cs="Times New Roman"/>
          <w:sz w:val="20"/>
          <w:szCs w:val="20"/>
          <w:shd w:val="clear" w:color="auto" w:fill="FFFFFF"/>
        </w:rPr>
        <w:t>)</w:t>
      </w:r>
      <w:r w:rsidR="004F7CF6" w:rsidRPr="003368C4">
        <w:rPr>
          <w:rFonts w:ascii="Times New Roman" w:hAnsi="Times New Roman" w:cs="Times New Roman"/>
          <w:sz w:val="20"/>
          <w:szCs w:val="20"/>
          <w:shd w:val="clear" w:color="auto" w:fill="FFFFFF"/>
        </w:rPr>
        <w:t>.</w:t>
      </w:r>
      <w:r w:rsidRPr="003368C4">
        <w:rPr>
          <w:rFonts w:ascii="Times New Roman" w:hAnsi="Times New Roman" w:cs="Times New Roman"/>
          <w:sz w:val="20"/>
          <w:szCs w:val="20"/>
          <w:shd w:val="clear" w:color="auto" w:fill="FFFFFF"/>
        </w:rPr>
        <w:t> </w:t>
      </w:r>
      <w:r w:rsidRPr="003368C4">
        <w:rPr>
          <w:rStyle w:val="nlmarticle-title"/>
          <w:rFonts w:ascii="Times New Roman" w:hAnsi="Times New Roman" w:cs="Times New Roman"/>
          <w:sz w:val="20"/>
          <w:szCs w:val="20"/>
          <w:shd w:val="clear" w:color="auto" w:fill="FFFFFF"/>
        </w:rPr>
        <w:t>Small business social responsibility: A critical multi-level review, synthesis and research agenda</w:t>
      </w:r>
      <w:r w:rsidRPr="003368C4">
        <w:rPr>
          <w:rFonts w:ascii="Times New Roman" w:hAnsi="Times New Roman" w:cs="Times New Roman"/>
          <w:sz w:val="20"/>
          <w:szCs w:val="20"/>
          <w:shd w:val="clear" w:color="auto" w:fill="FFFFFF"/>
        </w:rPr>
        <w:t xml:space="preserve">. </w:t>
      </w:r>
      <w:r w:rsidRPr="003368C4">
        <w:rPr>
          <w:rFonts w:ascii="Times New Roman" w:hAnsi="Times New Roman" w:cs="Times New Roman"/>
          <w:i/>
          <w:iCs/>
          <w:sz w:val="20"/>
          <w:szCs w:val="20"/>
          <w:shd w:val="clear" w:color="auto" w:fill="FFFFFF"/>
        </w:rPr>
        <w:t>International Journal of Management Reviews 20(4)</w:t>
      </w:r>
      <w:r w:rsidRPr="003368C4">
        <w:rPr>
          <w:rFonts w:ascii="Times New Roman" w:hAnsi="Times New Roman" w:cs="Times New Roman"/>
          <w:sz w:val="20"/>
          <w:szCs w:val="20"/>
          <w:shd w:val="clear" w:color="auto" w:fill="FFFFFF"/>
        </w:rPr>
        <w:t> </w:t>
      </w:r>
      <w:r w:rsidRPr="003368C4">
        <w:rPr>
          <w:rStyle w:val="nlmfpage"/>
          <w:rFonts w:ascii="Times New Roman" w:hAnsi="Times New Roman" w:cs="Times New Roman"/>
          <w:sz w:val="20"/>
          <w:szCs w:val="20"/>
          <w:shd w:val="clear" w:color="auto" w:fill="FFFFFF"/>
        </w:rPr>
        <w:t>934</w:t>
      </w:r>
      <w:r w:rsidRPr="003368C4">
        <w:rPr>
          <w:rFonts w:ascii="Times New Roman" w:hAnsi="Times New Roman" w:cs="Times New Roman"/>
          <w:sz w:val="20"/>
          <w:szCs w:val="20"/>
          <w:shd w:val="clear" w:color="auto" w:fill="FFFFFF"/>
        </w:rPr>
        <w:t>–</w:t>
      </w:r>
      <w:r w:rsidRPr="003368C4">
        <w:rPr>
          <w:rStyle w:val="nlmlpage"/>
          <w:rFonts w:ascii="Times New Roman" w:hAnsi="Times New Roman" w:cs="Times New Roman"/>
          <w:sz w:val="20"/>
          <w:szCs w:val="20"/>
          <w:shd w:val="clear" w:color="auto" w:fill="FFFFFF"/>
        </w:rPr>
        <w:t>956</w:t>
      </w:r>
      <w:r w:rsidRPr="003368C4">
        <w:rPr>
          <w:rFonts w:ascii="Times New Roman" w:hAnsi="Times New Roman" w:cs="Times New Roman"/>
          <w:sz w:val="20"/>
          <w:szCs w:val="20"/>
          <w:shd w:val="clear" w:color="auto" w:fill="FFFFFF"/>
        </w:rPr>
        <w:t>.</w:t>
      </w:r>
    </w:p>
    <w:p w14:paraId="6B5C1167" w14:textId="07FB58D2" w:rsidR="003F5EEF" w:rsidRPr="003368C4" w:rsidRDefault="003F5EEF" w:rsidP="00221B1F">
      <w:pPr>
        <w:spacing w:after="0" w:line="240" w:lineRule="auto"/>
        <w:ind w:left="142" w:hanging="142"/>
        <w:jc w:val="both"/>
        <w:rPr>
          <w:rFonts w:ascii="Times New Roman" w:hAnsi="Times New Roman" w:cs="Times New Roman"/>
          <w:noProof/>
          <w:sz w:val="20"/>
          <w:szCs w:val="20"/>
        </w:rPr>
      </w:pPr>
      <w:r w:rsidRPr="004D0327">
        <w:rPr>
          <w:rFonts w:ascii="Times New Roman" w:hAnsi="Times New Roman" w:cs="Times New Roman"/>
          <w:noProof/>
          <w:sz w:val="20"/>
          <w:szCs w:val="20"/>
        </w:rPr>
        <w:t>Spence, L. J., Frynas, J. G., Muthuri, J., N. Navare, J. (2019). Research handbook on small business social responsibility:</w:t>
      </w:r>
      <w:r w:rsidR="007B6FA1" w:rsidRPr="003368C4">
        <w:rPr>
          <w:rFonts w:ascii="Times New Roman" w:hAnsi="Times New Roman" w:cs="Times New Roman"/>
          <w:noProof/>
          <w:sz w:val="20"/>
          <w:szCs w:val="20"/>
        </w:rPr>
        <w:t xml:space="preserve"> Global perspectives.</w:t>
      </w:r>
      <w:r w:rsidRPr="003368C4">
        <w:rPr>
          <w:rFonts w:ascii="Times New Roman" w:hAnsi="Times New Roman" w:cs="Times New Roman"/>
          <w:noProof/>
          <w:sz w:val="20"/>
          <w:szCs w:val="20"/>
        </w:rPr>
        <w:t xml:space="preserve"> </w:t>
      </w:r>
      <w:r w:rsidR="007B6FA1" w:rsidRPr="003368C4">
        <w:rPr>
          <w:rFonts w:ascii="Times New Roman" w:hAnsi="Times New Roman" w:cs="Times New Roman"/>
          <w:noProof/>
          <w:sz w:val="20"/>
          <w:szCs w:val="20"/>
        </w:rPr>
        <w:t>Cheltenham, UK and Northampton, MA, USA. Edward Edgar Publishing</w:t>
      </w:r>
    </w:p>
    <w:p w14:paraId="79B98FA6" w14:textId="32E3E1D9"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Spence, L. J., &amp; Rutherfoord, R. (2001). Social responsibility, profit maximisation and the samll firm owner-manager. </w:t>
      </w:r>
      <w:r w:rsidRPr="003368C4">
        <w:rPr>
          <w:rFonts w:ascii="Times New Roman" w:hAnsi="Times New Roman" w:cs="Times New Roman"/>
          <w:i/>
          <w:iCs/>
          <w:noProof/>
          <w:sz w:val="20"/>
          <w:szCs w:val="20"/>
        </w:rPr>
        <w:t>Small Business and Enterprise Development</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8</w:t>
      </w:r>
      <w:r w:rsidRPr="003368C4">
        <w:rPr>
          <w:rFonts w:ascii="Times New Roman" w:hAnsi="Times New Roman" w:cs="Times New Roman"/>
          <w:noProof/>
          <w:sz w:val="20"/>
          <w:szCs w:val="20"/>
        </w:rPr>
        <w:t>(2), 126–139.</w:t>
      </w:r>
    </w:p>
    <w:p w14:paraId="36C1EE89" w14:textId="77777777" w:rsidR="00FF4559" w:rsidRPr="003368C4" w:rsidRDefault="00FF4559"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Spence, L. J., &amp; </w:t>
      </w:r>
      <w:bookmarkStart w:id="3" w:name="_Hlk50038890"/>
      <w:r w:rsidRPr="003368C4">
        <w:rPr>
          <w:rFonts w:ascii="Times New Roman" w:hAnsi="Times New Roman" w:cs="Times New Roman"/>
          <w:noProof/>
          <w:sz w:val="20"/>
          <w:szCs w:val="20"/>
        </w:rPr>
        <w:t>Schmidpeter</w:t>
      </w:r>
      <w:bookmarkEnd w:id="3"/>
      <w:r w:rsidRPr="003368C4">
        <w:rPr>
          <w:rFonts w:ascii="Times New Roman" w:hAnsi="Times New Roman" w:cs="Times New Roman"/>
          <w:noProof/>
          <w:sz w:val="20"/>
          <w:szCs w:val="20"/>
        </w:rPr>
        <w:t xml:space="preserve">, R. (2003). SMEs, social capital and the common good.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45</w:t>
      </w:r>
      <w:r w:rsidRPr="003368C4">
        <w:rPr>
          <w:rFonts w:ascii="Times New Roman" w:hAnsi="Times New Roman" w:cs="Times New Roman"/>
          <w:noProof/>
          <w:sz w:val="20"/>
          <w:szCs w:val="20"/>
        </w:rPr>
        <w:t>(1/2), 93–108.</w:t>
      </w:r>
    </w:p>
    <w:p w14:paraId="04C93D59" w14:textId="77777777"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Stevens, J. M., Kevin Steensma, H., Harrison, D. A., &amp; Cochran, P. L. (2005). Symbolic or substantive document? The influence of ethics codes on financial executives’ decisions. </w:t>
      </w:r>
      <w:r w:rsidRPr="003368C4">
        <w:rPr>
          <w:rFonts w:ascii="Times New Roman" w:hAnsi="Times New Roman" w:cs="Times New Roman"/>
          <w:i/>
          <w:iCs/>
          <w:noProof/>
          <w:sz w:val="20"/>
          <w:szCs w:val="20"/>
        </w:rPr>
        <w:t>Strategic Management Journal</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26</w:t>
      </w:r>
      <w:r w:rsidRPr="003368C4">
        <w:rPr>
          <w:rFonts w:ascii="Times New Roman" w:hAnsi="Times New Roman" w:cs="Times New Roman"/>
          <w:noProof/>
          <w:sz w:val="20"/>
          <w:szCs w:val="20"/>
        </w:rPr>
        <w:t xml:space="preserve">(2), 181–195. </w:t>
      </w:r>
    </w:p>
    <w:p w14:paraId="37432133" w14:textId="0590FF3A"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Suchman, M. C. (1995). Managing Legitimacy: Strategic and Institutional Approaches. </w:t>
      </w:r>
      <w:r w:rsidRPr="003368C4">
        <w:rPr>
          <w:rFonts w:ascii="Times New Roman" w:hAnsi="Times New Roman" w:cs="Times New Roman"/>
          <w:i/>
          <w:iCs/>
          <w:noProof/>
          <w:sz w:val="20"/>
          <w:szCs w:val="20"/>
        </w:rPr>
        <w:t>The Academy of Management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20</w:t>
      </w:r>
      <w:r w:rsidRPr="003368C4">
        <w:rPr>
          <w:rFonts w:ascii="Times New Roman" w:hAnsi="Times New Roman" w:cs="Times New Roman"/>
          <w:noProof/>
          <w:sz w:val="20"/>
          <w:szCs w:val="20"/>
        </w:rPr>
        <w:t>(3), 571–610.</w:t>
      </w:r>
    </w:p>
    <w:p w14:paraId="269C16AF" w14:textId="77EECF81" w:rsidR="00423615" w:rsidRPr="004D0327" w:rsidRDefault="00423615"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sz w:val="20"/>
          <w:szCs w:val="20"/>
        </w:rPr>
        <w:t>Tran, M., Beddewela, E.,</w:t>
      </w:r>
      <w:r w:rsidR="00653205">
        <w:rPr>
          <w:rFonts w:ascii="Times New Roman" w:hAnsi="Times New Roman" w:cs="Times New Roman"/>
          <w:sz w:val="20"/>
          <w:szCs w:val="20"/>
        </w:rPr>
        <w:t xml:space="preserve"> &amp;</w:t>
      </w:r>
      <w:r w:rsidRPr="003368C4">
        <w:rPr>
          <w:rFonts w:ascii="Times New Roman" w:hAnsi="Times New Roman" w:cs="Times New Roman"/>
          <w:sz w:val="20"/>
          <w:szCs w:val="20"/>
        </w:rPr>
        <w:t xml:space="preserve"> Ntim, C.G. (2020). Governance and </w:t>
      </w:r>
      <w:r w:rsidR="00653205">
        <w:rPr>
          <w:rFonts w:ascii="Times New Roman" w:hAnsi="Times New Roman" w:cs="Times New Roman"/>
          <w:sz w:val="20"/>
          <w:szCs w:val="20"/>
        </w:rPr>
        <w:t>s</w:t>
      </w:r>
      <w:r w:rsidRPr="003368C4">
        <w:rPr>
          <w:rFonts w:ascii="Times New Roman" w:hAnsi="Times New Roman" w:cs="Times New Roman"/>
          <w:sz w:val="20"/>
          <w:szCs w:val="20"/>
        </w:rPr>
        <w:t>ustainability in Southeast Asia</w:t>
      </w:r>
      <w:r w:rsidR="00653205">
        <w:rPr>
          <w:rFonts w:ascii="Times New Roman" w:hAnsi="Times New Roman" w:cs="Times New Roman"/>
          <w:sz w:val="20"/>
          <w:szCs w:val="20"/>
        </w:rPr>
        <w:t>.</w:t>
      </w:r>
      <w:r w:rsidRPr="003368C4">
        <w:rPr>
          <w:rFonts w:ascii="Times New Roman" w:hAnsi="Times New Roman" w:cs="Times New Roman"/>
          <w:sz w:val="20"/>
          <w:szCs w:val="20"/>
        </w:rPr>
        <w:t xml:space="preserve"> </w:t>
      </w:r>
      <w:r w:rsidRPr="003368C4">
        <w:rPr>
          <w:rFonts w:ascii="Times New Roman" w:hAnsi="Times New Roman" w:cs="Times New Roman"/>
          <w:i/>
          <w:iCs/>
          <w:sz w:val="20"/>
          <w:szCs w:val="20"/>
        </w:rPr>
        <w:t>Accounting Research Journal</w:t>
      </w:r>
      <w:r w:rsidRPr="003368C4">
        <w:rPr>
          <w:rFonts w:ascii="Times New Roman" w:hAnsi="Times New Roman" w:cs="Times New Roman"/>
          <w:sz w:val="20"/>
          <w:szCs w:val="20"/>
        </w:rPr>
        <w:t>,</w:t>
      </w:r>
      <w:r w:rsidR="00653205">
        <w:rPr>
          <w:rFonts w:ascii="Times New Roman" w:hAnsi="Times New Roman" w:cs="Times New Roman"/>
          <w:sz w:val="20"/>
          <w:szCs w:val="20"/>
        </w:rPr>
        <w:t xml:space="preserve"> Forthcoming</w:t>
      </w:r>
      <w:r w:rsidRPr="003368C4">
        <w:rPr>
          <w:rFonts w:ascii="Times New Roman" w:hAnsi="Times New Roman" w:cs="Times New Roman"/>
          <w:sz w:val="20"/>
          <w:szCs w:val="20"/>
        </w:rPr>
        <w:t>.</w:t>
      </w:r>
    </w:p>
    <w:p w14:paraId="77BE51FD" w14:textId="5634E3AF"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4D0327">
        <w:rPr>
          <w:rFonts w:ascii="Times New Roman" w:hAnsi="Times New Roman" w:cs="Times New Roman"/>
          <w:noProof/>
          <w:sz w:val="20"/>
          <w:szCs w:val="20"/>
        </w:rPr>
        <w:t xml:space="preserve">Tilley, F. (2000). Small firm environmental ethics: how deep do they go? </w:t>
      </w:r>
      <w:r w:rsidRPr="004D0327">
        <w:rPr>
          <w:rFonts w:ascii="Times New Roman" w:hAnsi="Times New Roman" w:cs="Times New Roman"/>
          <w:i/>
          <w:iCs/>
          <w:noProof/>
          <w:sz w:val="20"/>
          <w:szCs w:val="20"/>
        </w:rPr>
        <w:t>Business Ethics: A European Review</w:t>
      </w:r>
      <w:r w:rsidRPr="004D0327">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9</w:t>
      </w:r>
      <w:r w:rsidRPr="003368C4">
        <w:rPr>
          <w:rFonts w:ascii="Times New Roman" w:hAnsi="Times New Roman" w:cs="Times New Roman"/>
          <w:noProof/>
          <w:sz w:val="20"/>
          <w:szCs w:val="20"/>
        </w:rPr>
        <w:t>(1), 31–41.</w:t>
      </w:r>
    </w:p>
    <w:p w14:paraId="01EDB094" w14:textId="77777777" w:rsidR="00FF4559" w:rsidRPr="003368C4" w:rsidRDefault="00FF4559"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lastRenderedPageBreak/>
        <w:t>Uhlaner, L. M., van Goor‐</w:t>
      </w:r>
      <w:r w:rsidRPr="004D0327">
        <w:rPr>
          <w:rFonts w:ascii="Times New Roman" w:hAnsi="Times New Roman" w:cs="Times New Roman"/>
          <w:noProof/>
          <w:sz w:val="20"/>
          <w:szCs w:val="20"/>
        </w:rPr>
        <w:t xml:space="preserve">Balk, H. J. M. (Annemieke), &amp; Masurel, E. (2004). Family business and corporate social responsibility in a sample of Dutch firms. </w:t>
      </w:r>
      <w:r w:rsidRPr="003368C4">
        <w:rPr>
          <w:rFonts w:ascii="Times New Roman" w:hAnsi="Times New Roman" w:cs="Times New Roman"/>
          <w:i/>
          <w:iCs/>
          <w:noProof/>
          <w:sz w:val="20"/>
          <w:szCs w:val="20"/>
        </w:rPr>
        <w:t>Journal of Small Business and Enterprise Development</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11</w:t>
      </w:r>
      <w:r w:rsidRPr="003368C4">
        <w:rPr>
          <w:rFonts w:ascii="Times New Roman" w:hAnsi="Times New Roman" w:cs="Times New Roman"/>
          <w:noProof/>
          <w:sz w:val="20"/>
          <w:szCs w:val="20"/>
        </w:rPr>
        <w:t>(2), 186–194.</w:t>
      </w:r>
    </w:p>
    <w:p w14:paraId="460F8F95" w14:textId="57D8AF45" w:rsidR="00D94AD9" w:rsidRPr="003368C4" w:rsidRDefault="00D94AD9" w:rsidP="00FF4559">
      <w:pPr>
        <w:spacing w:after="0" w:line="240" w:lineRule="auto"/>
        <w:ind w:left="142" w:hanging="142"/>
        <w:jc w:val="both"/>
        <w:rPr>
          <w:rFonts w:ascii="Times New Roman" w:hAnsi="Times New Roman" w:cs="Times New Roman"/>
          <w:color w:val="222222"/>
          <w:sz w:val="20"/>
          <w:szCs w:val="20"/>
          <w:shd w:val="clear" w:color="auto" w:fill="FFFFFF"/>
        </w:rPr>
      </w:pPr>
      <w:r w:rsidRPr="003368C4">
        <w:rPr>
          <w:rFonts w:ascii="Times New Roman" w:hAnsi="Times New Roman" w:cs="Times New Roman"/>
          <w:color w:val="222222"/>
          <w:sz w:val="20"/>
          <w:szCs w:val="20"/>
          <w:shd w:val="clear" w:color="auto" w:fill="FFFFFF"/>
        </w:rPr>
        <w:t xml:space="preserve">Uzhegova, M., Torkkeli, L., &amp; Ivanova-Gongne, M. (2020). The Role of Responsible Business Practices in International Business Relationships Between SMEs from Developed and Emerging Economies. </w:t>
      </w:r>
      <w:r w:rsidRPr="003368C4">
        <w:rPr>
          <w:rFonts w:ascii="Times New Roman" w:hAnsi="Times New Roman" w:cs="Times New Roman"/>
          <w:i/>
          <w:iCs/>
          <w:color w:val="222222"/>
          <w:sz w:val="20"/>
          <w:szCs w:val="20"/>
          <w:shd w:val="clear" w:color="auto" w:fill="FFFFFF"/>
        </w:rPr>
        <w:t>International Business and Emerging Economy Firms</w:t>
      </w:r>
      <w:r w:rsidRPr="003368C4">
        <w:rPr>
          <w:rFonts w:ascii="Times New Roman" w:hAnsi="Times New Roman" w:cs="Times New Roman"/>
          <w:color w:val="222222"/>
          <w:sz w:val="20"/>
          <w:szCs w:val="20"/>
          <w:shd w:val="clear" w:color="auto" w:fill="FFFFFF"/>
        </w:rPr>
        <w:t>. Forthcoming.</w:t>
      </w:r>
    </w:p>
    <w:p w14:paraId="07EC0ECE" w14:textId="1D7E66CF" w:rsidR="002343A3" w:rsidRPr="003368C4" w:rsidRDefault="002343A3"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color w:val="222222"/>
          <w:sz w:val="20"/>
          <w:szCs w:val="20"/>
          <w:shd w:val="clear" w:color="auto" w:fill="FFFFFF"/>
        </w:rPr>
        <w:t>Valentine, S. R., Hanson, S. K., &amp; Fleischman, G. M. (2019). The presence of ethics codes and employees’ internal locus of control, social aversion/malevolence, and ethical judgment of incivility: A study of smaller organizations. </w:t>
      </w:r>
      <w:r w:rsidRPr="003368C4">
        <w:rPr>
          <w:rFonts w:ascii="Times New Roman" w:hAnsi="Times New Roman" w:cs="Times New Roman"/>
          <w:i/>
          <w:iCs/>
          <w:color w:val="222222"/>
          <w:sz w:val="20"/>
          <w:szCs w:val="20"/>
          <w:shd w:val="clear" w:color="auto" w:fill="FFFFFF"/>
        </w:rPr>
        <w:t>Journal of Business Ethics</w:t>
      </w:r>
      <w:r w:rsidRPr="003368C4">
        <w:rPr>
          <w:rFonts w:ascii="Times New Roman" w:hAnsi="Times New Roman" w:cs="Times New Roman"/>
          <w:color w:val="222222"/>
          <w:sz w:val="20"/>
          <w:szCs w:val="20"/>
          <w:shd w:val="clear" w:color="auto" w:fill="FFFFFF"/>
        </w:rPr>
        <w:t>, </w:t>
      </w:r>
      <w:r w:rsidRPr="003368C4">
        <w:rPr>
          <w:rFonts w:ascii="Times New Roman" w:hAnsi="Times New Roman" w:cs="Times New Roman"/>
          <w:i/>
          <w:iCs/>
          <w:color w:val="222222"/>
          <w:sz w:val="20"/>
          <w:szCs w:val="20"/>
          <w:shd w:val="clear" w:color="auto" w:fill="FFFFFF"/>
        </w:rPr>
        <w:t>160</w:t>
      </w:r>
      <w:r w:rsidRPr="003368C4">
        <w:rPr>
          <w:rFonts w:ascii="Times New Roman" w:hAnsi="Times New Roman" w:cs="Times New Roman"/>
          <w:color w:val="222222"/>
          <w:sz w:val="20"/>
          <w:szCs w:val="20"/>
          <w:shd w:val="clear" w:color="auto" w:fill="FFFFFF"/>
        </w:rPr>
        <w:t>(3), 657-674.</w:t>
      </w:r>
    </w:p>
    <w:p w14:paraId="79289AE5" w14:textId="442E9A74" w:rsidR="004B45A6" w:rsidRPr="003368C4" w:rsidRDefault="004B45A6" w:rsidP="00221B1F">
      <w:pPr>
        <w:spacing w:after="0" w:line="240" w:lineRule="auto"/>
        <w:ind w:left="142" w:hanging="142"/>
        <w:jc w:val="both"/>
        <w:rPr>
          <w:rFonts w:ascii="Times New Roman" w:hAnsi="Times New Roman" w:cs="Times New Roman"/>
          <w:noProof/>
          <w:sz w:val="20"/>
          <w:szCs w:val="20"/>
        </w:rPr>
      </w:pPr>
      <w:r w:rsidRPr="003368C4">
        <w:rPr>
          <w:rFonts w:ascii="Times New Roman" w:eastAsia="Times New Roman" w:hAnsi="Times New Roman" w:cs="Times New Roman"/>
          <w:color w:val="222222"/>
          <w:sz w:val="20"/>
          <w:szCs w:val="20"/>
          <w:lang w:eastAsia="en-GB"/>
        </w:rPr>
        <w:t>Veronica, S., Shlomo, T., Antonio, M. P., &amp; Victor, C. (20</w:t>
      </w:r>
      <w:r w:rsidR="00D94AD9" w:rsidRPr="003368C4">
        <w:rPr>
          <w:rFonts w:ascii="Times New Roman" w:eastAsia="Times New Roman" w:hAnsi="Times New Roman" w:cs="Times New Roman"/>
          <w:color w:val="222222"/>
          <w:sz w:val="20"/>
          <w:szCs w:val="20"/>
          <w:lang w:eastAsia="en-GB"/>
        </w:rPr>
        <w:t>20</w:t>
      </w:r>
      <w:r w:rsidRPr="003368C4">
        <w:rPr>
          <w:rFonts w:ascii="Times New Roman" w:eastAsia="Times New Roman" w:hAnsi="Times New Roman" w:cs="Times New Roman"/>
          <w:color w:val="222222"/>
          <w:sz w:val="20"/>
          <w:szCs w:val="20"/>
          <w:lang w:eastAsia="en-GB"/>
        </w:rPr>
        <w:t>). International social SMEs in emerging countries: Do governments support their international growth? </w:t>
      </w:r>
      <w:r w:rsidRPr="003368C4">
        <w:rPr>
          <w:rFonts w:ascii="Times New Roman" w:eastAsia="Times New Roman" w:hAnsi="Times New Roman" w:cs="Times New Roman"/>
          <w:i/>
          <w:iCs/>
          <w:color w:val="222222"/>
          <w:sz w:val="20"/>
          <w:szCs w:val="20"/>
          <w:lang w:eastAsia="en-GB"/>
        </w:rPr>
        <w:t>Journal of World Business</w:t>
      </w:r>
      <w:r w:rsidRPr="003368C4">
        <w:rPr>
          <w:rFonts w:ascii="Times New Roman" w:eastAsia="Times New Roman" w:hAnsi="Times New Roman" w:cs="Times New Roman"/>
          <w:color w:val="222222"/>
          <w:sz w:val="20"/>
          <w:szCs w:val="20"/>
          <w:lang w:eastAsia="en-GB"/>
        </w:rPr>
        <w:t>.</w:t>
      </w:r>
      <w:r w:rsidR="00D94AD9" w:rsidRPr="003368C4">
        <w:rPr>
          <w:rFonts w:ascii="Times New Roman" w:eastAsia="Times New Roman" w:hAnsi="Times New Roman" w:cs="Times New Roman"/>
          <w:color w:val="222222"/>
          <w:sz w:val="20"/>
          <w:szCs w:val="20"/>
          <w:lang w:eastAsia="en-GB"/>
        </w:rPr>
        <w:t xml:space="preserve"> Forthcoming. </w:t>
      </w:r>
    </w:p>
    <w:p w14:paraId="7BDE238A" w14:textId="77777777" w:rsidR="001173F6" w:rsidRPr="003368C4" w:rsidRDefault="001173F6"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Vives, A. (2006). Social and environmental responsibility in small and medium enterprises in Latin America. </w:t>
      </w:r>
      <w:r w:rsidRPr="003368C4">
        <w:rPr>
          <w:rFonts w:ascii="Times New Roman" w:hAnsi="Times New Roman" w:cs="Times New Roman"/>
          <w:i/>
          <w:iCs/>
          <w:noProof/>
          <w:sz w:val="20"/>
          <w:szCs w:val="20"/>
        </w:rPr>
        <w:t>Journal of Corporate Citizenship</w:t>
      </w:r>
      <w:r w:rsidRPr="003368C4">
        <w:rPr>
          <w:rFonts w:ascii="Times New Roman" w:hAnsi="Times New Roman" w:cs="Times New Roman"/>
          <w:noProof/>
          <w:sz w:val="20"/>
          <w:szCs w:val="20"/>
        </w:rPr>
        <w:t>, (21), 39–50.</w:t>
      </w:r>
    </w:p>
    <w:p w14:paraId="40ACE8BA" w14:textId="77777777" w:rsidR="001173F6" w:rsidRPr="003368C4" w:rsidRDefault="001173F6"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Welcomer, P. L., Cochran, G. R., Rands, G. R., &amp; Haggerty, M. (2003). Constructing a web: effects of power and social responsiveness on firm stakeholder relationships. </w:t>
      </w:r>
      <w:r w:rsidRPr="003368C4">
        <w:rPr>
          <w:rFonts w:ascii="Times New Roman" w:hAnsi="Times New Roman" w:cs="Times New Roman"/>
          <w:i/>
          <w:iCs/>
          <w:noProof/>
          <w:sz w:val="20"/>
          <w:szCs w:val="20"/>
        </w:rPr>
        <w:t>Business and Society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42</w:t>
      </w:r>
      <w:r w:rsidRPr="003368C4">
        <w:rPr>
          <w:rFonts w:ascii="Times New Roman" w:hAnsi="Times New Roman" w:cs="Times New Roman"/>
          <w:noProof/>
          <w:sz w:val="20"/>
          <w:szCs w:val="20"/>
        </w:rPr>
        <w:t>(1), 43–82</w:t>
      </w:r>
    </w:p>
    <w:p w14:paraId="09EB7451" w14:textId="74FA3FBB" w:rsidR="00B555C1" w:rsidRPr="003368C4" w:rsidRDefault="00B555C1" w:rsidP="00FF4559">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Westphal, J. D., &amp; Zajac, E. J. (1998). The symbolic management of stockholders: corporate governance reforms and shareholder reactions. </w:t>
      </w:r>
      <w:r w:rsidRPr="003368C4">
        <w:rPr>
          <w:rFonts w:ascii="Times New Roman" w:hAnsi="Times New Roman" w:cs="Times New Roman"/>
          <w:i/>
          <w:iCs/>
          <w:noProof/>
          <w:sz w:val="20"/>
          <w:szCs w:val="20"/>
        </w:rPr>
        <w:t>Administrative Science Quarterly</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43</w:t>
      </w:r>
      <w:r w:rsidRPr="003368C4">
        <w:rPr>
          <w:rFonts w:ascii="Times New Roman" w:hAnsi="Times New Roman" w:cs="Times New Roman"/>
          <w:noProof/>
          <w:sz w:val="20"/>
          <w:szCs w:val="20"/>
        </w:rPr>
        <w:t>(1), 127–153.</w:t>
      </w:r>
    </w:p>
    <w:p w14:paraId="5170C6C7" w14:textId="77777777" w:rsidR="003D1C2A" w:rsidRPr="003368C4" w:rsidRDefault="003D1C2A" w:rsidP="00221B1F">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hAnsi="Times New Roman" w:cs="Times New Roman"/>
          <w:noProof/>
          <w:sz w:val="20"/>
          <w:szCs w:val="20"/>
        </w:rPr>
        <w:t>Williamson</w:t>
      </w:r>
      <w:r w:rsidRPr="003368C4">
        <w:rPr>
          <w:rFonts w:ascii="Times New Roman" w:eastAsia="Times New Roman" w:hAnsi="Times New Roman" w:cs="Times New Roman"/>
          <w:sz w:val="20"/>
          <w:szCs w:val="20"/>
          <w:lang w:eastAsia="en-GB"/>
        </w:rPr>
        <w:t xml:space="preserve">, D., Lynch-Wood, G., &amp; Ramsay, J. (2006). Drivers of environmental behaviour in manufacturing SMEs and the implications for CSR. </w:t>
      </w:r>
      <w:r w:rsidRPr="003368C4">
        <w:rPr>
          <w:rFonts w:ascii="Times New Roman" w:eastAsia="Times New Roman" w:hAnsi="Times New Roman" w:cs="Times New Roman"/>
          <w:i/>
          <w:iCs/>
          <w:sz w:val="20"/>
          <w:szCs w:val="20"/>
          <w:lang w:eastAsia="en-GB"/>
        </w:rPr>
        <w:t>Journal of Business Ethics</w:t>
      </w:r>
      <w:r w:rsidRPr="003368C4">
        <w:rPr>
          <w:rFonts w:ascii="Times New Roman" w:eastAsia="Times New Roman" w:hAnsi="Times New Roman" w:cs="Times New Roman"/>
          <w:sz w:val="20"/>
          <w:szCs w:val="20"/>
          <w:lang w:eastAsia="en-GB"/>
        </w:rPr>
        <w:t xml:space="preserve">, </w:t>
      </w:r>
      <w:r w:rsidRPr="003368C4">
        <w:rPr>
          <w:rFonts w:ascii="Times New Roman" w:eastAsia="Times New Roman" w:hAnsi="Times New Roman" w:cs="Times New Roman"/>
          <w:i/>
          <w:iCs/>
          <w:sz w:val="20"/>
          <w:szCs w:val="20"/>
          <w:lang w:eastAsia="en-GB"/>
        </w:rPr>
        <w:t>67</w:t>
      </w:r>
      <w:r w:rsidRPr="003368C4">
        <w:rPr>
          <w:rFonts w:ascii="Times New Roman" w:eastAsia="Times New Roman" w:hAnsi="Times New Roman" w:cs="Times New Roman"/>
          <w:sz w:val="20"/>
          <w:szCs w:val="20"/>
          <w:lang w:eastAsia="en-GB"/>
        </w:rPr>
        <w:t>(3), 317-330.</w:t>
      </w:r>
    </w:p>
    <w:p w14:paraId="379ED3B8"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Worthington, I., Ram, M., &amp; Jones, T. (2006). “Giving something back”: a study of corporate social responsibility in UK South Asian small enterprises. </w:t>
      </w:r>
      <w:r w:rsidRPr="003368C4">
        <w:rPr>
          <w:rFonts w:ascii="Times New Roman" w:hAnsi="Times New Roman" w:cs="Times New Roman"/>
          <w:i/>
          <w:iCs/>
          <w:noProof/>
          <w:sz w:val="20"/>
          <w:szCs w:val="20"/>
        </w:rPr>
        <w:t>Business Ethics: A European Review</w:t>
      </w:r>
      <w:r w:rsidRPr="003368C4">
        <w:rPr>
          <w:rFonts w:ascii="Times New Roman" w:hAnsi="Times New Roman" w:cs="Times New Roman"/>
          <w:noProof/>
          <w:sz w:val="20"/>
          <w:szCs w:val="20"/>
        </w:rPr>
        <w:t xml:space="preserve">, </w:t>
      </w:r>
      <w:r w:rsidRPr="003368C4">
        <w:rPr>
          <w:rFonts w:ascii="Times New Roman" w:hAnsi="Times New Roman" w:cs="Times New Roman"/>
          <w:i/>
          <w:iCs/>
          <w:noProof/>
          <w:sz w:val="20"/>
          <w:szCs w:val="20"/>
        </w:rPr>
        <w:t>15</w:t>
      </w:r>
      <w:r w:rsidRPr="003368C4">
        <w:rPr>
          <w:rFonts w:ascii="Times New Roman" w:hAnsi="Times New Roman" w:cs="Times New Roman"/>
          <w:noProof/>
          <w:sz w:val="20"/>
          <w:szCs w:val="20"/>
        </w:rPr>
        <w:t>(1), 95–108.</w:t>
      </w:r>
    </w:p>
    <w:p w14:paraId="53D48CAF" w14:textId="77777777" w:rsidR="00B555C1" w:rsidRPr="003368C4" w:rsidRDefault="00B555C1" w:rsidP="00221B1F">
      <w:pPr>
        <w:spacing w:after="0" w:line="240" w:lineRule="auto"/>
        <w:ind w:left="142" w:hanging="142"/>
        <w:jc w:val="both"/>
        <w:rPr>
          <w:rFonts w:ascii="Times New Roman" w:hAnsi="Times New Roman" w:cs="Times New Roman"/>
          <w:noProof/>
          <w:sz w:val="20"/>
          <w:szCs w:val="20"/>
        </w:rPr>
      </w:pPr>
      <w:r w:rsidRPr="003368C4">
        <w:rPr>
          <w:rFonts w:ascii="Times New Roman" w:hAnsi="Times New Roman" w:cs="Times New Roman"/>
          <w:noProof/>
          <w:sz w:val="20"/>
          <w:szCs w:val="20"/>
        </w:rPr>
        <w:t xml:space="preserve">Yin, R. K. (2014). </w:t>
      </w:r>
      <w:r w:rsidRPr="003368C4">
        <w:rPr>
          <w:rFonts w:ascii="Times New Roman" w:hAnsi="Times New Roman" w:cs="Times New Roman"/>
          <w:i/>
          <w:iCs/>
          <w:noProof/>
          <w:sz w:val="20"/>
          <w:szCs w:val="20"/>
        </w:rPr>
        <w:t>Case Study Research: Design and Methods</w:t>
      </w:r>
      <w:r w:rsidRPr="003368C4">
        <w:rPr>
          <w:rFonts w:ascii="Times New Roman" w:hAnsi="Times New Roman" w:cs="Times New Roman"/>
          <w:noProof/>
          <w:sz w:val="20"/>
          <w:szCs w:val="20"/>
        </w:rPr>
        <w:t xml:space="preserve"> (5th ed.). Washington: Sage.</w:t>
      </w:r>
    </w:p>
    <w:p w14:paraId="48A8B5F7" w14:textId="0B5996DB" w:rsidR="00FF4559" w:rsidRPr="003368C4" w:rsidRDefault="00B555C1" w:rsidP="00221B1F">
      <w:pPr>
        <w:widowControl w:val="0"/>
        <w:autoSpaceDE w:val="0"/>
        <w:autoSpaceDN w:val="0"/>
        <w:adjustRightInd w:val="0"/>
        <w:spacing w:after="0" w:line="240" w:lineRule="auto"/>
        <w:ind w:left="142" w:hanging="142"/>
        <w:jc w:val="both"/>
        <w:rPr>
          <w:rFonts w:ascii="Times New Roman" w:hAnsi="Times New Roman" w:cs="Times New Roman"/>
          <w:noProof/>
          <w:sz w:val="20"/>
          <w:szCs w:val="20"/>
        </w:rPr>
      </w:pPr>
      <w:r w:rsidRPr="004D0327">
        <w:rPr>
          <w:rFonts w:ascii="Times New Roman" w:hAnsi="Times New Roman" w:cs="Times New Roman"/>
          <w:sz w:val="20"/>
          <w:szCs w:val="20"/>
        </w:rPr>
        <w:fldChar w:fldCharType="end"/>
      </w:r>
      <w:r w:rsidR="00FF4559" w:rsidRPr="004D0327">
        <w:rPr>
          <w:rFonts w:ascii="Times New Roman" w:hAnsi="Times New Roman" w:cs="Times New Roman"/>
          <w:noProof/>
          <w:sz w:val="20"/>
          <w:szCs w:val="20"/>
        </w:rPr>
        <w:t xml:space="preserve"> Zackrisson, M., Rocha, C., Christiansen, K., &amp; Jarnehammar, A. (2008). Stepwise environmental product declarations: ten SME case studies. </w:t>
      </w:r>
      <w:r w:rsidR="00FF4559" w:rsidRPr="003368C4">
        <w:rPr>
          <w:rFonts w:ascii="Times New Roman" w:hAnsi="Times New Roman" w:cs="Times New Roman"/>
          <w:i/>
          <w:iCs/>
          <w:noProof/>
          <w:sz w:val="20"/>
          <w:szCs w:val="20"/>
        </w:rPr>
        <w:t>Journal of Cleaner Production</w:t>
      </w:r>
      <w:r w:rsidR="00FF4559" w:rsidRPr="003368C4">
        <w:rPr>
          <w:rFonts w:ascii="Times New Roman" w:hAnsi="Times New Roman" w:cs="Times New Roman"/>
          <w:noProof/>
          <w:sz w:val="20"/>
          <w:szCs w:val="20"/>
        </w:rPr>
        <w:t xml:space="preserve">, </w:t>
      </w:r>
      <w:r w:rsidR="00FF4559" w:rsidRPr="003368C4">
        <w:rPr>
          <w:rFonts w:ascii="Times New Roman" w:hAnsi="Times New Roman" w:cs="Times New Roman"/>
          <w:i/>
          <w:iCs/>
          <w:noProof/>
          <w:sz w:val="20"/>
          <w:szCs w:val="20"/>
        </w:rPr>
        <w:t>16</w:t>
      </w:r>
      <w:r w:rsidR="00FF4559" w:rsidRPr="003368C4">
        <w:rPr>
          <w:rFonts w:ascii="Times New Roman" w:hAnsi="Times New Roman" w:cs="Times New Roman"/>
          <w:noProof/>
          <w:sz w:val="20"/>
          <w:szCs w:val="20"/>
        </w:rPr>
        <w:t>, 1872–1886.</w:t>
      </w:r>
    </w:p>
    <w:p w14:paraId="73E6F3BF" w14:textId="57BBCF27" w:rsidR="00495214" w:rsidRPr="003368C4" w:rsidRDefault="00495214" w:rsidP="00FF4559">
      <w:pPr>
        <w:spacing w:after="0" w:line="240" w:lineRule="auto"/>
        <w:ind w:left="142" w:hanging="142"/>
        <w:jc w:val="both"/>
        <w:rPr>
          <w:rFonts w:ascii="Times New Roman" w:eastAsia="Times New Roman" w:hAnsi="Times New Roman" w:cs="Times New Roman"/>
          <w:sz w:val="20"/>
          <w:szCs w:val="20"/>
          <w:lang w:eastAsia="en-GB"/>
        </w:rPr>
      </w:pPr>
      <w:r w:rsidRPr="003368C4">
        <w:rPr>
          <w:rFonts w:ascii="Times New Roman" w:hAnsi="Times New Roman" w:cs="Times New Roman"/>
          <w:noProof/>
          <w:sz w:val="20"/>
          <w:szCs w:val="20"/>
          <w:lang w:val="nl-NL"/>
        </w:rPr>
        <w:t>Zhu</w:t>
      </w:r>
      <w:r w:rsidRPr="003368C4">
        <w:rPr>
          <w:rFonts w:ascii="Times New Roman" w:eastAsia="Times New Roman" w:hAnsi="Times New Roman" w:cs="Times New Roman"/>
          <w:sz w:val="20"/>
          <w:szCs w:val="20"/>
          <w:lang w:val="nl-NL" w:eastAsia="en-GB"/>
        </w:rPr>
        <w:t xml:space="preserve">, Q., Zou, F., &amp; Zhang, P. (2018). </w:t>
      </w:r>
      <w:r w:rsidRPr="003368C4">
        <w:rPr>
          <w:rFonts w:ascii="Times New Roman" w:eastAsia="Times New Roman" w:hAnsi="Times New Roman" w:cs="Times New Roman"/>
          <w:sz w:val="20"/>
          <w:szCs w:val="20"/>
          <w:lang w:eastAsia="en-GB"/>
        </w:rPr>
        <w:t>The role of innovation for performance improvement through corporate social responsibility practices among small and medium‐</w:t>
      </w:r>
      <w:r w:rsidRPr="004D0327">
        <w:rPr>
          <w:rFonts w:ascii="Times New Roman" w:eastAsia="Times New Roman" w:hAnsi="Times New Roman" w:cs="Times New Roman"/>
          <w:sz w:val="20"/>
          <w:szCs w:val="20"/>
          <w:lang w:eastAsia="en-GB"/>
        </w:rPr>
        <w:t xml:space="preserve">sized suppliers in China. </w:t>
      </w:r>
      <w:r w:rsidRPr="004D0327">
        <w:rPr>
          <w:rFonts w:ascii="Times New Roman" w:eastAsia="Times New Roman" w:hAnsi="Times New Roman" w:cs="Times New Roman"/>
          <w:i/>
          <w:iCs/>
          <w:sz w:val="20"/>
          <w:szCs w:val="20"/>
          <w:lang w:eastAsia="en-GB"/>
        </w:rPr>
        <w:t>Corporate Social Responsibility and Environmental Management</w:t>
      </w:r>
      <w:r w:rsidRPr="003368C4">
        <w:rPr>
          <w:rFonts w:ascii="Times New Roman" w:eastAsia="Times New Roman" w:hAnsi="Times New Roman" w:cs="Times New Roman"/>
          <w:sz w:val="20"/>
          <w:szCs w:val="20"/>
          <w:lang w:eastAsia="en-GB"/>
        </w:rPr>
        <w:t>.</w:t>
      </w:r>
    </w:p>
    <w:p w14:paraId="0C895B59" w14:textId="77777777" w:rsidR="00EC598D" w:rsidRDefault="00EC598D" w:rsidP="00B033ED">
      <w:pPr>
        <w:spacing w:line="360" w:lineRule="auto"/>
        <w:jc w:val="both"/>
        <w:rPr>
          <w:rFonts w:ascii="Times New Roman" w:hAnsi="Times New Roman" w:cs="Times New Roman"/>
          <w:sz w:val="20"/>
          <w:szCs w:val="20"/>
        </w:rPr>
      </w:pPr>
    </w:p>
    <w:p w14:paraId="6766E6C3" w14:textId="2AA0108D" w:rsidR="00B033ED" w:rsidRDefault="00B033ED" w:rsidP="00B033ED">
      <w:pPr>
        <w:spacing w:line="360" w:lineRule="auto"/>
        <w:jc w:val="both"/>
        <w:rPr>
          <w:rFonts w:ascii="Times New Roman" w:hAnsi="Times New Roman" w:cs="Times New Roman"/>
          <w:sz w:val="20"/>
          <w:szCs w:val="20"/>
        </w:rPr>
      </w:pPr>
    </w:p>
    <w:p w14:paraId="59A7A8E5" w14:textId="10073176" w:rsidR="00211F96" w:rsidRDefault="00211F96" w:rsidP="00B033ED">
      <w:pPr>
        <w:spacing w:line="360" w:lineRule="auto"/>
        <w:jc w:val="both"/>
        <w:rPr>
          <w:rFonts w:ascii="Times New Roman" w:hAnsi="Times New Roman" w:cs="Times New Roman"/>
          <w:sz w:val="20"/>
          <w:szCs w:val="20"/>
        </w:rPr>
      </w:pPr>
    </w:p>
    <w:p w14:paraId="7F012E4A" w14:textId="6B59D673" w:rsidR="00211F96" w:rsidRDefault="00211F96" w:rsidP="00B033ED">
      <w:pPr>
        <w:spacing w:line="360" w:lineRule="auto"/>
        <w:jc w:val="both"/>
        <w:rPr>
          <w:rFonts w:ascii="Times New Roman" w:hAnsi="Times New Roman" w:cs="Times New Roman"/>
          <w:sz w:val="20"/>
          <w:szCs w:val="20"/>
        </w:rPr>
      </w:pPr>
    </w:p>
    <w:p w14:paraId="7084E67F" w14:textId="358B858E" w:rsidR="00211F96" w:rsidRDefault="00211F96" w:rsidP="00B033ED">
      <w:pPr>
        <w:spacing w:line="360" w:lineRule="auto"/>
        <w:jc w:val="both"/>
        <w:rPr>
          <w:rFonts w:ascii="Times New Roman" w:hAnsi="Times New Roman" w:cs="Times New Roman"/>
          <w:sz w:val="20"/>
          <w:szCs w:val="20"/>
        </w:rPr>
      </w:pPr>
    </w:p>
    <w:p w14:paraId="448F7652" w14:textId="4EBB0A8B" w:rsidR="00211F96" w:rsidRDefault="00211F96" w:rsidP="00B033ED">
      <w:pPr>
        <w:spacing w:line="360" w:lineRule="auto"/>
        <w:jc w:val="both"/>
        <w:rPr>
          <w:rFonts w:ascii="Times New Roman" w:hAnsi="Times New Roman" w:cs="Times New Roman"/>
          <w:sz w:val="20"/>
          <w:szCs w:val="20"/>
        </w:rPr>
      </w:pPr>
    </w:p>
    <w:p w14:paraId="78905FC4" w14:textId="55B6EA46" w:rsidR="00211F96" w:rsidRDefault="00211F96" w:rsidP="00B033ED">
      <w:pPr>
        <w:spacing w:line="360" w:lineRule="auto"/>
        <w:jc w:val="both"/>
        <w:rPr>
          <w:rFonts w:ascii="Times New Roman" w:hAnsi="Times New Roman" w:cs="Times New Roman"/>
          <w:sz w:val="20"/>
          <w:szCs w:val="20"/>
        </w:rPr>
      </w:pPr>
    </w:p>
    <w:p w14:paraId="654653DF" w14:textId="560C870C" w:rsidR="00211F96" w:rsidRDefault="00211F96" w:rsidP="00B033ED">
      <w:pPr>
        <w:spacing w:line="360" w:lineRule="auto"/>
        <w:jc w:val="both"/>
        <w:rPr>
          <w:rFonts w:ascii="Times New Roman" w:hAnsi="Times New Roman" w:cs="Times New Roman"/>
          <w:sz w:val="20"/>
          <w:szCs w:val="20"/>
        </w:rPr>
      </w:pPr>
    </w:p>
    <w:p w14:paraId="39A5CCEC" w14:textId="28B3535A" w:rsidR="00211F96" w:rsidRDefault="00211F96" w:rsidP="00B033ED">
      <w:pPr>
        <w:spacing w:line="360" w:lineRule="auto"/>
        <w:jc w:val="both"/>
        <w:rPr>
          <w:rFonts w:ascii="Times New Roman" w:hAnsi="Times New Roman" w:cs="Times New Roman"/>
          <w:sz w:val="20"/>
          <w:szCs w:val="20"/>
        </w:rPr>
      </w:pPr>
    </w:p>
    <w:p w14:paraId="02916077" w14:textId="1E2E749F" w:rsidR="00211F96" w:rsidRDefault="00211F96" w:rsidP="00B033ED">
      <w:pPr>
        <w:spacing w:line="360" w:lineRule="auto"/>
        <w:jc w:val="both"/>
        <w:rPr>
          <w:rFonts w:ascii="Times New Roman" w:hAnsi="Times New Roman" w:cs="Times New Roman"/>
          <w:sz w:val="20"/>
          <w:szCs w:val="20"/>
        </w:rPr>
      </w:pPr>
    </w:p>
    <w:p w14:paraId="773CC4DD" w14:textId="71593F9A" w:rsidR="00211F96" w:rsidRDefault="00211F96" w:rsidP="00B033ED">
      <w:pPr>
        <w:spacing w:line="360" w:lineRule="auto"/>
        <w:jc w:val="both"/>
        <w:rPr>
          <w:rFonts w:ascii="Times New Roman" w:hAnsi="Times New Roman" w:cs="Times New Roman"/>
          <w:sz w:val="20"/>
          <w:szCs w:val="20"/>
        </w:rPr>
      </w:pPr>
    </w:p>
    <w:p w14:paraId="07E9F7C0" w14:textId="35D23D85" w:rsidR="00211F96" w:rsidRDefault="00211F96" w:rsidP="00B033ED">
      <w:pPr>
        <w:spacing w:line="360" w:lineRule="auto"/>
        <w:jc w:val="both"/>
        <w:rPr>
          <w:rFonts w:ascii="Times New Roman" w:hAnsi="Times New Roman" w:cs="Times New Roman"/>
          <w:sz w:val="20"/>
          <w:szCs w:val="20"/>
        </w:rPr>
      </w:pPr>
    </w:p>
    <w:p w14:paraId="5D8ED6B4" w14:textId="4BCFAADB" w:rsidR="00211F96" w:rsidRDefault="00211F96" w:rsidP="00B033ED">
      <w:pPr>
        <w:spacing w:line="360" w:lineRule="auto"/>
        <w:jc w:val="both"/>
        <w:rPr>
          <w:rFonts w:ascii="Times New Roman" w:hAnsi="Times New Roman" w:cs="Times New Roman"/>
          <w:sz w:val="20"/>
          <w:szCs w:val="20"/>
        </w:rPr>
      </w:pPr>
    </w:p>
    <w:p w14:paraId="5A454F2C" w14:textId="77777777" w:rsidR="00211F96" w:rsidRDefault="00211F96" w:rsidP="00B033ED">
      <w:pPr>
        <w:spacing w:line="360" w:lineRule="auto"/>
        <w:jc w:val="both"/>
        <w:rPr>
          <w:rFonts w:ascii="Times New Roman" w:hAnsi="Times New Roman" w:cs="Times New Roman"/>
          <w:sz w:val="20"/>
          <w:szCs w:val="20"/>
        </w:rPr>
      </w:pPr>
    </w:p>
    <w:tbl>
      <w:tblPr>
        <w:tblStyle w:val="TableGrid4"/>
        <w:tblW w:w="5000" w:type="pct"/>
        <w:tblLook w:val="04A0" w:firstRow="1" w:lastRow="0" w:firstColumn="1" w:lastColumn="0" w:noHBand="0" w:noVBand="1"/>
      </w:tblPr>
      <w:tblGrid>
        <w:gridCol w:w="4508"/>
        <w:gridCol w:w="4508"/>
      </w:tblGrid>
      <w:tr w:rsidR="00EC598D" w:rsidRPr="00C01FBB" w14:paraId="6651B66D" w14:textId="77777777" w:rsidTr="00BE27CD">
        <w:tc>
          <w:tcPr>
            <w:tcW w:w="5000" w:type="pct"/>
            <w:gridSpan w:val="2"/>
          </w:tcPr>
          <w:p w14:paraId="6C0F9DE0" w14:textId="6BDFE6D9" w:rsidR="00EC598D" w:rsidRPr="00C01FBB" w:rsidRDefault="00EC598D" w:rsidP="00BE27CD">
            <w:pPr>
              <w:jc w:val="center"/>
              <w:rPr>
                <w:rFonts w:ascii="Times New Roman" w:hAnsi="Times New Roman"/>
                <w:sz w:val="20"/>
                <w:szCs w:val="20"/>
              </w:rPr>
            </w:pPr>
            <w:r w:rsidRPr="00C01FBB">
              <w:rPr>
                <w:rFonts w:ascii="Times New Roman" w:hAnsi="Times New Roman"/>
                <w:sz w:val="20"/>
                <w:szCs w:val="20"/>
              </w:rPr>
              <w:lastRenderedPageBreak/>
              <w:t xml:space="preserve">SME adoption of </w:t>
            </w:r>
            <w:r w:rsidR="006831CA">
              <w:rPr>
                <w:rFonts w:ascii="Times New Roman" w:hAnsi="Times New Roman"/>
                <w:sz w:val="20"/>
                <w:szCs w:val="20"/>
              </w:rPr>
              <w:t xml:space="preserve">the levels of </w:t>
            </w:r>
            <w:r w:rsidRPr="00C01FBB">
              <w:rPr>
                <w:rFonts w:ascii="Times New Roman" w:hAnsi="Times New Roman"/>
                <w:sz w:val="20"/>
                <w:szCs w:val="20"/>
              </w:rPr>
              <w:t>legitimation techniques along the S &amp; S continuum</w:t>
            </w:r>
          </w:p>
          <w:p w14:paraId="5DDE6693" w14:textId="77777777" w:rsidR="00EC598D" w:rsidRDefault="00EC598D" w:rsidP="00BE27CD">
            <w:pPr>
              <w:jc w:val="center"/>
              <w:rPr>
                <w:rFonts w:ascii="Times New Roman" w:hAnsi="Times New Roman"/>
                <w:sz w:val="20"/>
                <w:szCs w:val="20"/>
              </w:rPr>
            </w:pPr>
            <w:r w:rsidRPr="00C01FBB">
              <w:rPr>
                <w:rFonts w:ascii="Times New Roman" w:hAnsi="Times New Roman"/>
                <w:sz w:val="20"/>
                <w:szCs w:val="20"/>
              </w:rPr>
              <w:t>(</w:t>
            </w:r>
            <w:proofErr w:type="spellStart"/>
            <w:r w:rsidRPr="00C01FBB">
              <w:rPr>
                <w:rFonts w:ascii="Times New Roman" w:hAnsi="Times New Roman"/>
                <w:sz w:val="20"/>
                <w:szCs w:val="20"/>
              </w:rPr>
              <w:t>Ashforth</w:t>
            </w:r>
            <w:proofErr w:type="spellEnd"/>
            <w:r w:rsidRPr="00C01FBB">
              <w:rPr>
                <w:rFonts w:ascii="Times New Roman" w:hAnsi="Times New Roman"/>
                <w:sz w:val="20"/>
                <w:szCs w:val="20"/>
              </w:rPr>
              <w:t xml:space="preserve"> and Gibbs, 1990)</w:t>
            </w:r>
          </w:p>
          <w:p w14:paraId="2E2897BB" w14:textId="5BA6BB8D" w:rsidR="006831CA" w:rsidRPr="00C01FBB" w:rsidRDefault="006831CA" w:rsidP="00BE27CD">
            <w:pPr>
              <w:jc w:val="center"/>
              <w:rPr>
                <w:rFonts w:ascii="Times New Roman" w:hAnsi="Times New Roman"/>
                <w:sz w:val="20"/>
                <w:szCs w:val="20"/>
              </w:rPr>
            </w:pPr>
            <w:r>
              <w:rPr>
                <w:rFonts w:ascii="Times New Roman" w:hAnsi="Times New Roman"/>
                <w:sz w:val="20"/>
                <w:szCs w:val="20"/>
              </w:rPr>
              <w:t>Assisted by Day &amp; Woodward (2004)</w:t>
            </w:r>
          </w:p>
        </w:tc>
      </w:tr>
      <w:tr w:rsidR="00EC598D" w:rsidRPr="00C01FBB" w14:paraId="299865B5" w14:textId="77777777" w:rsidTr="00BE27CD">
        <w:tc>
          <w:tcPr>
            <w:tcW w:w="5000" w:type="pct"/>
            <w:gridSpan w:val="2"/>
          </w:tcPr>
          <w:p w14:paraId="67D0571A" w14:textId="68F46058" w:rsidR="00EC598D" w:rsidRPr="00C01FBB" w:rsidRDefault="00EC598D" w:rsidP="00BE27CD">
            <w:pPr>
              <w:rPr>
                <w:rFonts w:ascii="Times New Roman" w:hAnsi="Times New Roman"/>
                <w:sz w:val="20"/>
                <w:szCs w:val="20"/>
              </w:rPr>
            </w:pPr>
            <w:r w:rsidRPr="00C01FBB">
              <w:rPr>
                <w:rFonts w:ascii="Times New Roman" w:hAnsi="Times New Roman"/>
                <w:sz w:val="20"/>
                <w:szCs w:val="20"/>
              </w:rPr>
              <w:t xml:space="preserve">Substantive                                                                                                                            </w:t>
            </w:r>
            <w:r w:rsidR="002760D3">
              <w:rPr>
                <w:rFonts w:ascii="Times New Roman" w:hAnsi="Times New Roman"/>
                <w:sz w:val="20"/>
                <w:szCs w:val="20"/>
              </w:rPr>
              <w:t xml:space="preserve">                     </w:t>
            </w:r>
            <w:r w:rsidRPr="00C01FBB">
              <w:rPr>
                <w:rFonts w:ascii="Times New Roman" w:hAnsi="Times New Roman"/>
                <w:sz w:val="20"/>
                <w:szCs w:val="20"/>
              </w:rPr>
              <w:t xml:space="preserve"> Symbolic</w:t>
            </w:r>
          </w:p>
          <w:p w14:paraId="3EAA62AD" w14:textId="77777777" w:rsidR="00EC598D" w:rsidRPr="00C01FBB" w:rsidRDefault="00EC598D" w:rsidP="00BE27CD">
            <w:pPr>
              <w:rPr>
                <w:rFonts w:ascii="Times New Roman" w:hAnsi="Times New Roman"/>
                <w:sz w:val="20"/>
                <w:szCs w:val="20"/>
              </w:rPr>
            </w:pPr>
            <w:r w:rsidRPr="00C01FBB">
              <w:rPr>
                <w:rFonts w:ascii="Times New Roman" w:hAnsi="Times New Roman"/>
                <w:noProof/>
                <w:sz w:val="20"/>
                <w:szCs w:val="20"/>
                <w:lang w:eastAsia="en-GB"/>
              </w:rPr>
              <mc:AlternateContent>
                <mc:Choice Requires="wps">
                  <w:drawing>
                    <wp:anchor distT="0" distB="0" distL="114300" distR="114300" simplePos="0" relativeHeight="251652096" behindDoc="0" locked="0" layoutInCell="1" allowOverlap="1" wp14:anchorId="58996122" wp14:editId="0F302E98">
                      <wp:simplePos x="0" y="0"/>
                      <wp:positionH relativeFrom="column">
                        <wp:posOffset>53163</wp:posOffset>
                      </wp:positionH>
                      <wp:positionV relativeFrom="paragraph">
                        <wp:posOffset>66970</wp:posOffset>
                      </wp:positionV>
                      <wp:extent cx="5613990" cy="0"/>
                      <wp:effectExtent l="38100" t="76200" r="25400" b="114300"/>
                      <wp:wrapNone/>
                      <wp:docPr id="9" name="Straight Arrow Connector 9"/>
                      <wp:cNvGraphicFramePr/>
                      <a:graphic xmlns:a="http://schemas.openxmlformats.org/drawingml/2006/main">
                        <a:graphicData uri="http://schemas.microsoft.com/office/word/2010/wordprocessingShape">
                          <wps:wsp>
                            <wps:cNvCnPr/>
                            <wps:spPr>
                              <a:xfrm>
                                <a:off x="0" y="0"/>
                                <a:ext cx="561399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anchor>
                  </w:drawing>
                </mc:Choice>
                <mc:Fallback xmlns:w16sdtdh="http://schemas.microsoft.com/office/word/2020/wordml/sdtdatahash">
                  <w:pict>
                    <v:shape w14:anchorId="71D87530" id="Straight Arrow Connector 9" o:spid="_x0000_s1026" type="#_x0000_t32" style="position:absolute;margin-left:4.2pt;margin-top:5.25pt;width:442.05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g4+AEAAO8DAAAOAAAAZHJzL2Uyb0RvYy54bWysU8uO2zAMvBfoPwi6N45TZNEEcRZF0u2l&#10;jwC7/QCuJNsCZFEQ1Tj5+1Jykm4fp6I+yCJpDmdIenN/Gpw4mkgWfSPr2VwK4xVq67tGfnt6ePNO&#10;CkrgNTj0ppFnQ/J++/rVZgxrs8AenTZRMIin9Rga2acU1lVFqjcD0AyD8RxsMQ6Q2IxdpSOMjD64&#10;ajGf31UjRh0iKkPE3v0UlNuC37ZGpa9tSyYJ10jmlsoZy/mcz2q7gXUXIfRWXWjAP7AYwHoueoPa&#10;QwLxPdo/oAarIhK2aaZwqLBtrTJFA6up57+peewhmKKFm0Ph1ib6f7Dqy/EQhdWNXEnhYeARPaYI&#10;tuuTeB8jjmKH3nMbMYpV7tYYaM1JO3+IF4vCIWbppzYO+c2ixKl0+HzrsDklodi5vKvfrlY8CHWN&#10;VT8TQ6T00eAg8qWRdOFxI1CXDsPxEyUuzYnXhFzV44N1rozTeTGynuViyXWAl6p1kPg6BJZJvpMC&#10;XMfbqlIsiITO6pydcehMOxfFEXhheM80jk9MXgoHlDjAisozJfagzfTpasnuaZsI0mfUk7ueX/1M&#10;d4IuzH8pmWXsgfoppYQmpN6A/uC1SOfAc4E8jimQwLq/BLiG81mEKZt/6VOe2DSjfHtGfS6jq7LF&#10;W1X4XP6AvLYvbb6//E+3PwAAAP//AwBQSwMEFAAGAAgAAAAhADlrk9ncAAAABwEAAA8AAABkcnMv&#10;ZG93bnJldi54bWxMjk1Lw0AQhu+C/2EZwYvYjcVojNmUIhTBk7YW6m2SHbMh2d2Q3Tbx3zviQW/z&#10;fvDOU6xm24sTjaH1TsHNIgFBrva6dY2C993mOgMRIjqNvXek4IsCrMrzswJz7Sf3RqdtbASPuJCj&#10;AhPjkEsZakMWw8IP5Dj79KPFyHJspB5x4nHby2WS3EmLreMPBgd6MlR326NVsFkb3FfT/eFq99EM&#10;zy99+tp1qVKXF/P6EUSkOf6V4Qef0aFkpsofnQ6iV5DdcpHtJAXBcfaw5KP6NWRZyP/85TcAAAD/&#10;/wMAUEsBAi0AFAAGAAgAAAAhALaDOJL+AAAA4QEAABMAAAAAAAAAAAAAAAAAAAAAAFtDb250ZW50&#10;X1R5cGVzXS54bWxQSwECLQAUAAYACAAAACEAOP0h/9YAAACUAQAACwAAAAAAAAAAAAAAAAAvAQAA&#10;X3JlbHMvLnJlbHNQSwECLQAUAAYACAAAACEAtn6YOPgBAADvAwAADgAAAAAAAAAAAAAAAAAuAgAA&#10;ZHJzL2Uyb0RvYy54bWxQSwECLQAUAAYACAAAACEAOWuT2dwAAAAHAQAADwAAAAAAAAAAAAAAAABS&#10;BAAAZHJzL2Rvd25yZXYueG1sUEsFBgAAAAAEAAQA8wAAAFsFAAAAAA==&#10;">
                      <v:stroke startarrow="open" endarrow="open"/>
                    </v:shape>
                  </w:pict>
                </mc:Fallback>
              </mc:AlternateContent>
            </w:r>
          </w:p>
        </w:tc>
      </w:tr>
      <w:tr w:rsidR="00EC598D" w:rsidRPr="00C01FBB" w14:paraId="0EBA6C30" w14:textId="77777777" w:rsidTr="00BE27CD">
        <w:tc>
          <w:tcPr>
            <w:tcW w:w="2500" w:type="pct"/>
          </w:tcPr>
          <w:p w14:paraId="5682A8F2" w14:textId="77777777" w:rsidR="00EC598D" w:rsidRPr="002760D3" w:rsidRDefault="00EC598D" w:rsidP="00BE27CD">
            <w:pPr>
              <w:jc w:val="both"/>
              <w:rPr>
                <w:rFonts w:ascii="Times New Roman" w:hAnsi="Times New Roman"/>
                <w:sz w:val="18"/>
                <w:szCs w:val="18"/>
              </w:rPr>
            </w:pPr>
            <w:r w:rsidRPr="002760D3">
              <w:rPr>
                <w:rFonts w:ascii="Times New Roman" w:hAnsi="Times New Roman"/>
                <w:sz w:val="18"/>
                <w:szCs w:val="18"/>
              </w:rPr>
              <w:t>A real, material change in a SMEs goals, structures and processes, OR socially institutionalised practices</w:t>
            </w:r>
          </w:p>
        </w:tc>
        <w:tc>
          <w:tcPr>
            <w:tcW w:w="2500" w:type="pct"/>
          </w:tcPr>
          <w:p w14:paraId="6D981DBC" w14:textId="2EC8E074" w:rsidR="00EC598D" w:rsidRPr="002760D3" w:rsidRDefault="00EC598D" w:rsidP="00BE27CD">
            <w:pPr>
              <w:jc w:val="both"/>
              <w:rPr>
                <w:rFonts w:ascii="Times New Roman" w:hAnsi="Times New Roman"/>
                <w:sz w:val="18"/>
                <w:szCs w:val="18"/>
              </w:rPr>
            </w:pPr>
            <w:r w:rsidRPr="002760D3">
              <w:rPr>
                <w:rFonts w:ascii="Times New Roman" w:hAnsi="Times New Roman"/>
                <w:sz w:val="18"/>
                <w:szCs w:val="18"/>
              </w:rPr>
              <w:t>A SMEs portrayal of SEPs and concurrent associations so as to appear to conform with social values &amp; expectations</w:t>
            </w:r>
          </w:p>
          <w:p w14:paraId="7FB99C9F" w14:textId="77777777" w:rsidR="00EC598D" w:rsidRPr="002760D3" w:rsidRDefault="00EC598D" w:rsidP="00BE27CD">
            <w:pPr>
              <w:jc w:val="both"/>
              <w:rPr>
                <w:rFonts w:ascii="Times New Roman" w:hAnsi="Times New Roman"/>
                <w:sz w:val="18"/>
                <w:szCs w:val="18"/>
              </w:rPr>
            </w:pPr>
          </w:p>
        </w:tc>
      </w:tr>
      <w:tr w:rsidR="00EC598D" w:rsidRPr="00C01FBB" w14:paraId="51C04810" w14:textId="77777777" w:rsidTr="00BE27CD">
        <w:trPr>
          <w:trHeight w:val="4466"/>
        </w:trPr>
        <w:tc>
          <w:tcPr>
            <w:tcW w:w="2500" w:type="pct"/>
          </w:tcPr>
          <w:p w14:paraId="20D51A9F" w14:textId="77777777" w:rsidR="00EC598D" w:rsidRPr="002760D3" w:rsidRDefault="00EC598D" w:rsidP="00BE27CD">
            <w:pPr>
              <w:numPr>
                <w:ilvl w:val="0"/>
                <w:numId w:val="4"/>
              </w:numPr>
              <w:ind w:left="284" w:hanging="11"/>
              <w:contextualSpacing/>
              <w:jc w:val="both"/>
              <w:rPr>
                <w:rFonts w:ascii="Times New Roman" w:hAnsi="Times New Roman"/>
                <w:sz w:val="18"/>
                <w:szCs w:val="18"/>
              </w:rPr>
            </w:pPr>
            <w:r w:rsidRPr="002760D3">
              <w:rPr>
                <w:rFonts w:ascii="Times New Roman" w:hAnsi="Times New Roman"/>
                <w:sz w:val="18"/>
                <w:szCs w:val="18"/>
              </w:rPr>
              <w:t>Role performance</w:t>
            </w:r>
          </w:p>
          <w:p w14:paraId="2A6B0D8B" w14:textId="77777777" w:rsidR="00EC598D" w:rsidRPr="002760D3" w:rsidRDefault="00EC598D" w:rsidP="00BE27CD">
            <w:pPr>
              <w:numPr>
                <w:ilvl w:val="0"/>
                <w:numId w:val="3"/>
              </w:numPr>
              <w:ind w:left="284" w:hanging="11"/>
              <w:contextualSpacing/>
              <w:jc w:val="both"/>
              <w:rPr>
                <w:rFonts w:ascii="Times New Roman" w:hAnsi="Times New Roman"/>
                <w:sz w:val="18"/>
                <w:szCs w:val="18"/>
              </w:rPr>
            </w:pPr>
            <w:r w:rsidRPr="002760D3">
              <w:rPr>
                <w:rFonts w:ascii="Times New Roman" w:hAnsi="Times New Roman"/>
                <w:sz w:val="18"/>
                <w:szCs w:val="18"/>
              </w:rPr>
              <w:t>(Meeting societies expectations)</w:t>
            </w:r>
          </w:p>
          <w:p w14:paraId="67F367C8" w14:textId="77777777" w:rsidR="00EC598D" w:rsidRPr="002760D3" w:rsidRDefault="00EC598D" w:rsidP="00BE27CD">
            <w:pPr>
              <w:jc w:val="both"/>
              <w:rPr>
                <w:rFonts w:ascii="Times New Roman" w:hAnsi="Times New Roman"/>
                <w:sz w:val="18"/>
                <w:szCs w:val="18"/>
              </w:rPr>
            </w:pPr>
          </w:p>
          <w:p w14:paraId="7FE15F22" w14:textId="77777777" w:rsidR="00EC598D" w:rsidRPr="002760D3" w:rsidRDefault="00EC598D" w:rsidP="00BE27CD">
            <w:pPr>
              <w:rPr>
                <w:rFonts w:ascii="Times New Roman" w:hAnsi="Times New Roman"/>
                <w:sz w:val="18"/>
                <w:szCs w:val="18"/>
              </w:rPr>
            </w:pPr>
            <w:r w:rsidRPr="002760D3">
              <w:rPr>
                <w:rFonts w:ascii="Times New Roman" w:hAnsi="Times New Roman"/>
                <w:sz w:val="18"/>
                <w:szCs w:val="18"/>
              </w:rPr>
              <w:t>Examples include:</w:t>
            </w:r>
          </w:p>
          <w:p w14:paraId="040BA8BF" w14:textId="77777777" w:rsidR="00EC598D" w:rsidRPr="002760D3" w:rsidRDefault="00EC598D" w:rsidP="00BE27CD">
            <w:pPr>
              <w:rPr>
                <w:rFonts w:ascii="Times New Roman" w:hAnsi="Times New Roman"/>
                <w:sz w:val="18"/>
                <w:szCs w:val="18"/>
              </w:rPr>
            </w:pPr>
            <w:r w:rsidRPr="002760D3">
              <w:rPr>
                <w:rFonts w:ascii="Times New Roman" w:hAnsi="Times New Roman"/>
                <w:sz w:val="18"/>
                <w:szCs w:val="18"/>
              </w:rPr>
              <w:t xml:space="preserve">Charitable giving combined with brand image and reputation, impression management affiliation, product legitimacy and promotional differentiator. </w:t>
            </w:r>
          </w:p>
          <w:p w14:paraId="4E555192" w14:textId="370AFAC3" w:rsidR="00EC598D" w:rsidRPr="002760D3" w:rsidRDefault="002760D3" w:rsidP="00BE27CD">
            <w:pPr>
              <w:jc w:val="both"/>
              <w:rPr>
                <w:rFonts w:ascii="Times New Roman" w:hAnsi="Times New Roman"/>
                <w:sz w:val="18"/>
                <w:szCs w:val="18"/>
              </w:rPr>
            </w:pPr>
            <w:r w:rsidRPr="002760D3">
              <w:rPr>
                <w:rFonts w:ascii="Times New Roman" w:hAnsi="Times New Roman"/>
                <w:noProof/>
                <w:sz w:val="18"/>
                <w:szCs w:val="18"/>
                <w:lang w:eastAsia="en-GB"/>
              </w:rPr>
              <mc:AlternateContent>
                <mc:Choice Requires="wps">
                  <w:drawing>
                    <wp:anchor distT="0" distB="0" distL="114300" distR="114300" simplePos="0" relativeHeight="251649024" behindDoc="0" locked="0" layoutInCell="1" allowOverlap="1" wp14:anchorId="46783D82" wp14:editId="23E799F5">
                      <wp:simplePos x="0" y="0"/>
                      <wp:positionH relativeFrom="column">
                        <wp:posOffset>2800350</wp:posOffset>
                      </wp:positionH>
                      <wp:positionV relativeFrom="paragraph">
                        <wp:posOffset>3418840</wp:posOffset>
                      </wp:positionV>
                      <wp:extent cx="549910" cy="272415"/>
                      <wp:effectExtent l="0" t="0" r="78740" b="70485"/>
                      <wp:wrapNone/>
                      <wp:docPr id="149" name="Straight Arrow Connector 149"/>
                      <wp:cNvGraphicFramePr/>
                      <a:graphic xmlns:a="http://schemas.openxmlformats.org/drawingml/2006/main">
                        <a:graphicData uri="http://schemas.microsoft.com/office/word/2010/wordprocessingShape">
                          <wps:wsp>
                            <wps:cNvCnPr/>
                            <wps:spPr>
                              <a:xfrm>
                                <a:off x="0" y="0"/>
                                <a:ext cx="549910" cy="272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2FE9B35" id="Straight Arrow Connector 149" o:spid="_x0000_s1026" type="#_x0000_t32" style="position:absolute;margin-left:220.5pt;margin-top:269.2pt;width:43.3pt;height:2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Q91gEAAPkDAAAOAAAAZHJzL2Uyb0RvYy54bWysU9uO0zAQfUfiHyy/0yRVF2jVdIW6wAuC&#10;ahc+wOvYjYXtscamaf+esZNmERcJIV6c2J4zc86Z8fb27Cw7KYwGfMubRc2Z8hI6448t//L53YvX&#10;nMUkfCcseNXyi4r8dvf82XYIG7WEHmynkFESHzdDaHmfUthUVZS9ciIuIChPlxrQiURbPFYdioGy&#10;O1st6/plNQB2AUGqGOn0brzku5JfayXTJ62jSsy2nLilsmJZH/Na7bZic0QReiMnGuIfWDhhPBWd&#10;U92JJNg3NL+kckYiRNBpIcFVoLWRqmggNU39k5qHXgRVtJA5Mcw2xf+XVn48HZCZjnq3WnPmhaMm&#10;PSQU5tgn9gYRBrYH78lIQJZjyLEhxA0B9/6A0y6GA2b5Z40uf0kYOxeXL7PL6pyYpMOb1XrdUC8k&#10;XS1fLVfNTc5ZPYEDxvRegWP5p+VxYjPTaIrT4vQhphF4BeTK1uc1CWPf+o6lSyA9IsuYiuT7KgsY&#10;KZe/dLFqxN4rTWYQybFGGUO1t8hOggao+9rMWSgyQ7SxdgbVhdgfQVNshqkymn8LnKNLRfBpBjrj&#10;AX9XNZ2vVPUYf1U9as2yH6G7lAYWO2i+ShOmt5AH+Md9gT+92N13AAAA//8DAFBLAwQUAAYACAAA&#10;ACEALikfweIAAAALAQAADwAAAGRycy9kb3ducmV2LnhtbEyPzU7DMBCE70i8g7VI3KiTNglRiFMB&#10;UoSEuLTAoTc3XuKo/oliNw1vz3KC26xmNPtNvV2sYTNOYfBOQLpKgKHrvBpcL+Djvb0rgYUonZLG&#10;OxTwjQG2zfVVLSvlL26H8z72jEpcqKQAHeNYcR46jVaGlR/RkfflJysjnVPP1SQvVG4NXydJwa0c&#10;HH3QcsRnjd1pf7YCWnw5DYXBw2459NrOefv2+vQpxO3N8vgALOIS/8Lwi0/o0BDT0Z+dCswIyLKU&#10;tkQB+abMgFEiX98XwI4kynQDvKn5/w3NDwAAAP//AwBQSwECLQAUAAYACAAAACEAtoM4kv4AAADh&#10;AQAAEwAAAAAAAAAAAAAAAAAAAAAAW0NvbnRlbnRfVHlwZXNdLnhtbFBLAQItABQABgAIAAAAIQA4&#10;/SH/1gAAAJQBAAALAAAAAAAAAAAAAAAAAC8BAABfcmVscy8ucmVsc1BLAQItABQABgAIAAAAIQCt&#10;iqQ91gEAAPkDAAAOAAAAAAAAAAAAAAAAAC4CAABkcnMvZTJvRG9jLnhtbFBLAQItABQABgAIAAAA&#10;IQAuKR/B4gAAAAsBAAAPAAAAAAAAAAAAAAAAADAEAABkcnMvZG93bnJldi54bWxQSwUGAAAAAAQA&#10;BADzAAAAPwUAAAAA&#10;" strokecolor="black [3040]">
                      <v:stroke endarrow="open"/>
                    </v:shape>
                  </w:pict>
                </mc:Fallback>
              </mc:AlternateContent>
            </w:r>
            <w:r w:rsidRPr="002760D3">
              <w:rPr>
                <w:rFonts w:ascii="Times New Roman" w:hAnsi="Times New Roman"/>
                <w:noProof/>
                <w:sz w:val="18"/>
                <w:szCs w:val="18"/>
                <w:lang w:eastAsia="en-GB"/>
              </w:rPr>
              <mc:AlternateContent>
                <mc:Choice Requires="wps">
                  <w:drawing>
                    <wp:anchor distT="0" distB="0" distL="114300" distR="114300" simplePos="0" relativeHeight="251648000" behindDoc="0" locked="0" layoutInCell="1" allowOverlap="1" wp14:anchorId="5DFCEDEF" wp14:editId="73ABE11A">
                      <wp:simplePos x="0" y="0"/>
                      <wp:positionH relativeFrom="column">
                        <wp:posOffset>2238375</wp:posOffset>
                      </wp:positionH>
                      <wp:positionV relativeFrom="paragraph">
                        <wp:posOffset>3418840</wp:posOffset>
                      </wp:positionV>
                      <wp:extent cx="552450" cy="272415"/>
                      <wp:effectExtent l="38100" t="0" r="19050" b="70485"/>
                      <wp:wrapNone/>
                      <wp:docPr id="148" name="Straight Arrow Connector 148"/>
                      <wp:cNvGraphicFramePr/>
                      <a:graphic xmlns:a="http://schemas.openxmlformats.org/drawingml/2006/main">
                        <a:graphicData uri="http://schemas.microsoft.com/office/word/2010/wordprocessingShape">
                          <wps:wsp>
                            <wps:cNvCnPr/>
                            <wps:spPr>
                              <a:xfrm flipH="1">
                                <a:off x="0" y="0"/>
                                <a:ext cx="552450" cy="2724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E04770A" id="Straight Arrow Connector 148" o:spid="_x0000_s1026" type="#_x0000_t32" style="position:absolute;margin-left:176.25pt;margin-top:269.2pt;width:43.5pt;height:21.4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7E3AEAAAMEAAAOAAAAZHJzL2Uyb0RvYy54bWysU9uO0zAQfUfiH6y806RRCyhqukJdLg8I&#10;ql32A7yO3VjYHmtsmvTvGTtpQMBKCPFi+TLnzJwz493NaA07SwwaXFusV1XBpBPQaXdqi4cv7168&#10;LliI3HXcgJNtcZGhuNk/f7YbfCNr6MF0EhmRuNAMvi36GH1TlkH00vKwAi8dPSpAyyMd8VR2yAdi&#10;t6asq+plOQB2HkHIEOj2dnos9plfKSniZ6WCjMy0BdUW84p5fUxrud/x5oTc91rMZfB/qMJy7Sjp&#10;QnXLI2ffUP9GZbVACKDiSoAtQSktZNZAatbVL2rue+5l1kLmBL/YFP4frfh0PiLTHfVuQ61y3FKT&#10;7iNyfeoje4MIAzuAc2QkIEsx5NjgQ0PAgzvifAr+iEn+qNAyZbT/QITZEJLIxuz3ZfFbjpEJutxu&#10;682WuiLoqX5Vb9bbxF5ONInOY4jvJViWNm0R5rqWgqYU/PwxxAl4BSSwcWmNXJu3rmPx4kkZT4Lm&#10;JOm9TFKm4vMuXoycsHdSkS1U5JQjD6Q8GGRnTqPUfV0vLBSZIEobs4CqrP1J0BybYDIP6d8Cl+ic&#10;EVxcgFY7wD9ljeO1VDXFX1VPWpPsR+guuZXZDpq03IT5V6RR/vmc4T/+7v47AAAA//8DAFBLAwQU&#10;AAYACAAAACEAwt/G5uEAAAALAQAADwAAAGRycy9kb3ducmV2LnhtbEyPTU/CQBCG7yb+h82YeJMt&#10;LCWldEsMiQdNagA9eJx2l7ZxP5ruAvXfO57wOO88eeeZYjtZwy56DL13EuazBJh2jVe9ayV8frw8&#10;ZcBCRKfQeKcl/OgA2/L+rsBc+as76MsxtoxKXMhRQhfjkHMemk5bDDM/aEe7kx8tRhrHlqsRr1Ru&#10;DV8kyYpb7B1d6HDQu04338ezlVCt3nf14dR+Ydi/+v2bqiYjKikfH6bnDbCop3iD4U+f1KEkp9qf&#10;nQrMSBDpIiVUQiqyJTAilmJNSU1JNhfAy4L//6H8BQAA//8DAFBLAQItABQABgAIAAAAIQC2gziS&#10;/gAAAOEBAAATAAAAAAAAAAAAAAAAAAAAAABbQ29udGVudF9UeXBlc10ueG1sUEsBAi0AFAAGAAgA&#10;AAAhADj9If/WAAAAlAEAAAsAAAAAAAAAAAAAAAAALwEAAF9yZWxzLy5yZWxzUEsBAi0AFAAGAAgA&#10;AAAhAMPBPsTcAQAAAwQAAA4AAAAAAAAAAAAAAAAALgIAAGRycy9lMm9Eb2MueG1sUEsBAi0AFAAG&#10;AAgAAAAhAMLfxubhAAAACwEAAA8AAAAAAAAAAAAAAAAANgQAAGRycy9kb3ducmV2LnhtbFBLBQYA&#10;AAAABAAEAPMAAABEBQAAAAA=&#10;" strokecolor="black [3040]">
                      <v:stroke endarrow="open"/>
                    </v:shape>
                  </w:pict>
                </mc:Fallback>
              </mc:AlternateContent>
            </w:r>
            <w:r w:rsidRPr="002760D3">
              <w:rPr>
                <w:rFonts w:ascii="Times New Roman" w:hAnsi="Times New Roman"/>
                <w:noProof/>
                <w:sz w:val="18"/>
                <w:szCs w:val="18"/>
                <w:lang w:eastAsia="en-GB"/>
              </w:rPr>
              <mc:AlternateContent>
                <mc:Choice Requires="wps">
                  <w:drawing>
                    <wp:anchor distT="0" distB="0" distL="114300" distR="114300" simplePos="0" relativeHeight="251646976" behindDoc="0" locked="0" layoutInCell="1" allowOverlap="1" wp14:anchorId="10BB8A1F" wp14:editId="070A1B0F">
                      <wp:simplePos x="0" y="0"/>
                      <wp:positionH relativeFrom="column">
                        <wp:posOffset>2800350</wp:posOffset>
                      </wp:positionH>
                      <wp:positionV relativeFrom="paragraph">
                        <wp:posOffset>3418840</wp:posOffset>
                      </wp:positionV>
                      <wp:extent cx="0" cy="272829"/>
                      <wp:effectExtent l="95250" t="0" r="57150" b="51435"/>
                      <wp:wrapNone/>
                      <wp:docPr id="144" name="Straight Arrow Connector 144"/>
                      <wp:cNvGraphicFramePr/>
                      <a:graphic xmlns:a="http://schemas.openxmlformats.org/drawingml/2006/main">
                        <a:graphicData uri="http://schemas.microsoft.com/office/word/2010/wordprocessingShape">
                          <wps:wsp>
                            <wps:cNvCnPr/>
                            <wps:spPr>
                              <a:xfrm>
                                <a:off x="0" y="0"/>
                                <a:ext cx="0" cy="2728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shape w14:anchorId="0A7AE69B" id="Straight Arrow Connector 144" o:spid="_x0000_s1026" type="#_x0000_t32" style="position:absolute;margin-left:220.5pt;margin-top:269.2pt;width:0;height:21.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G10AEAAPQDAAAOAAAAZHJzL2Uyb0RvYy54bWysU9uO0zAQfUfiHyy/06TRCpao6Qp1gRcE&#10;FQsf4HXsxsL2WGPTtH/P2EmzKy7SasXLJLbnzJxzPN7cnJxlR4XRgO/4elVzpryE3vhDx79/+/Dq&#10;mrOYhO+FBa86flaR32xfvtiMoVUNDGB7hYyK+NiOoeNDSqGtqigH5URcQVCeDjWgE4mWeKh6FCNV&#10;d7Zq6vp1NQL2AUGqGGn3djrk21JfayXTF62jSsx2nLilErHE+xyr7Ua0BxRhMHKmIZ7BwgnjqelS&#10;6lYkwX6i+aOUMxIhgk4rCa4CrY1URQOpWde/qbkbRFBFC5kTw2JT/H9l5efjHpnp6e6urjjzwtEl&#10;3SUU5jAk9g4RRrYD78lIQJZzyLExxJaAO7/HeRXDHrP8k0aXvySMnYrL58VldUpMTpuSdps3zXXz&#10;NperHnABY/qowLH80/E4E1kYrIvJ4vgppgl4AeSm1ueYhLHvfc/SOZAUkRXMTfJ5lblPbMtfOls1&#10;Yb8qTT4Qv6lHmUC1s8iOgman/7FeqlBmhmhj7QKqC7F/gubcDFNlKp8KXLJLR/BpATrjAf/WNZ0u&#10;VPWUf1E9ac2y76E/l7srdtBolUuYn0Ge3cfrAn94rNtfAAAA//8DAFBLAwQUAAYACAAAACEAU95Z&#10;mN8AAAALAQAADwAAAGRycy9kb3ducmV2LnhtbEyPwU7DMBBE70j8g7VI3KgTSKsojVMBUoSEuLTA&#10;oTc33sZR43UUu2n4exZxgOPOjmbelJvZ9WLCMXSeFKSLBARS401HrYKP9/ouBxGiJqN7T6jgCwNs&#10;quurUhfGX2iL0y62gkMoFFqBjXEopAyNRafDwg9I/Dv60enI59hKM+oLh7te3ifJSjrdETdYPeCz&#10;xea0OzsFNb6culWP++28b62blvXb69OnUrc38+MaRMQ5/pnhB5/RoWKmgz+TCaJXkGUpb4kKlg95&#10;BoIdv8qBlTzNQFal/L+h+gYAAP//AwBQSwECLQAUAAYACAAAACEAtoM4kv4AAADhAQAAEwAAAAAA&#10;AAAAAAAAAAAAAAAAW0NvbnRlbnRfVHlwZXNdLnhtbFBLAQItABQABgAIAAAAIQA4/SH/1gAAAJQB&#10;AAALAAAAAAAAAAAAAAAAAC8BAABfcmVscy8ucmVsc1BLAQItABQABgAIAAAAIQDWxpG10AEAAPQD&#10;AAAOAAAAAAAAAAAAAAAAAC4CAABkcnMvZTJvRG9jLnhtbFBLAQItABQABgAIAAAAIQBT3lmY3wAA&#10;AAsBAAAPAAAAAAAAAAAAAAAAACoEAABkcnMvZG93bnJldi54bWxQSwUGAAAAAAQABADzAAAANgUA&#10;AAAA&#10;" strokecolor="black [3040]">
                      <v:stroke endarrow="open"/>
                    </v:shape>
                  </w:pict>
                </mc:Fallback>
              </mc:AlternateContent>
            </w:r>
            <w:r w:rsidRPr="002760D3">
              <w:rPr>
                <w:rFonts w:ascii="Times New Roman" w:hAnsi="Times New Roman"/>
                <w:noProof/>
                <w:sz w:val="18"/>
                <w:szCs w:val="18"/>
                <w:lang w:eastAsia="en-GB"/>
              </w:rPr>
              <mc:AlternateContent>
                <mc:Choice Requires="wps">
                  <w:drawing>
                    <wp:anchor distT="0" distB="0" distL="114300" distR="114300" simplePos="0" relativeHeight="251645952" behindDoc="0" locked="0" layoutInCell="1" allowOverlap="1" wp14:anchorId="3124ADE5" wp14:editId="5C1691A9">
                      <wp:simplePos x="0" y="0"/>
                      <wp:positionH relativeFrom="column">
                        <wp:posOffset>2800350</wp:posOffset>
                      </wp:positionH>
                      <wp:positionV relativeFrom="paragraph">
                        <wp:posOffset>1923415</wp:posOffset>
                      </wp:positionV>
                      <wp:extent cx="1001395" cy="305435"/>
                      <wp:effectExtent l="0" t="0" r="103505" b="75565"/>
                      <wp:wrapNone/>
                      <wp:docPr id="143" name="Straight Arrow Connector 143"/>
                      <wp:cNvGraphicFramePr/>
                      <a:graphic xmlns:a="http://schemas.openxmlformats.org/drawingml/2006/main">
                        <a:graphicData uri="http://schemas.microsoft.com/office/word/2010/wordprocessingShape">
                          <wps:wsp>
                            <wps:cNvCnPr/>
                            <wps:spPr>
                              <a:xfrm>
                                <a:off x="0" y="0"/>
                                <a:ext cx="1001395" cy="3054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C8A7B77" id="Straight Arrow Connector 143" o:spid="_x0000_s1026" type="#_x0000_t32" style="position:absolute;margin-left:220.5pt;margin-top:151.45pt;width:78.85pt;height:24.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jR1QEAAPoDAAAOAAAAZHJzL2Uyb0RvYy54bWysU1GP0zAMfkfiP0R5Z21vNwTTuhPaAS8I&#10;pjvuB+TSZI1I4sgJ6/bvcdKuhwCdEOLFbWJ/tr/Pzubm5Cw7KowGfMubRc2Z8hI64w8tf/j64dUb&#10;zmISvhMWvGr5WUV+s335YjOEtbqCHmynkFESH9dDaHmfUlhXVZS9ciIuIChPTg3oRKIjHqoOxUDZ&#10;na2u6vp1NQB2AUGqGOn2dnTybcmvtZLpi9ZRJWZbTr2lYrHYx2yr7UasDyhCb+TUhviHLpwwnorO&#10;qW5FEuw7mt9SOSMRIui0kOAq0NpIVTgQm6b+hc19L4IqXEicGGaZ4v9LKz8f98hMR7O7XnLmhaMh&#10;3ScU5tAn9g4RBrYD70lIQJZjSLEhxDUBd36P0ymGPWb6J40uf4kYOxWVz7PK6pSYpMumrpvl2xVn&#10;knzLenW9XOWk1RM6YEwfFTiWf1oep3bmPpoitTh+imkEXgC5tPXZJmHse9+xdA5ESGQeU5HsrzKD&#10;sefyl85Wjdg7pUmN3GWpUfZQ7Syyo6AN6r41cxaKzBBtrJ1B9fOgKTbDVNnNvwXO0aUi+DQDnfGA&#10;f6qaTpdW9Rh/YT1yzbQfoTuXCRY5aMHKEKbHkDf453OBPz3Z7Q8AAAD//wMAUEsDBBQABgAIAAAA&#10;IQBp51da4QAAAAsBAAAPAAAAZHJzL2Rvd25yZXYueG1sTI/BTsMwEETvSPyDtUjcqNPSlDaNUwFS&#10;hIR6aaGH3tx4SaLa6yh20/D3LCc47sxo9k2+GZ0VA/ah9aRgOklAIFXetFQr+PwoH5YgQtRktPWE&#10;Cr4xwKa4vcl1ZvyVdjjsYy24hEKmFTQxdpmUoWrQ6TDxHRJ7X753OvLZ19L0+srlzspZkiyk0y3x&#10;h0Z3+Npgdd5fnIIS387twuJxNx7rxg1puX1/OSh1fzc+r0FEHONfGH7xGR0KZjr5C5kgrIL5fMpb&#10;ooLHZLYCwYl0tXwCcWIlZUsWufy/ofgBAAD//wMAUEsBAi0AFAAGAAgAAAAhALaDOJL+AAAA4QEA&#10;ABMAAAAAAAAAAAAAAAAAAAAAAFtDb250ZW50X1R5cGVzXS54bWxQSwECLQAUAAYACAAAACEAOP0h&#10;/9YAAACUAQAACwAAAAAAAAAAAAAAAAAvAQAAX3JlbHMvLnJlbHNQSwECLQAUAAYACAAAACEAm2H4&#10;0dUBAAD6AwAADgAAAAAAAAAAAAAAAAAuAgAAZHJzL2Uyb0RvYy54bWxQSwECLQAUAAYACAAAACEA&#10;aedXWuEAAAALAQAADwAAAAAAAAAAAAAAAAAvBAAAZHJzL2Rvd25yZXYueG1sUEsFBgAAAAAEAAQA&#10;8wAAAD0FAAAAAA==&#10;" strokecolor="black [3040]">
                      <v:stroke endarrow="open"/>
                    </v:shape>
                  </w:pict>
                </mc:Fallback>
              </mc:AlternateContent>
            </w:r>
            <w:r w:rsidRPr="002760D3">
              <w:rPr>
                <w:rFonts w:ascii="Times New Roman" w:hAnsi="Times New Roman"/>
                <w:noProof/>
                <w:sz w:val="18"/>
                <w:szCs w:val="18"/>
                <w:lang w:eastAsia="en-GB"/>
              </w:rPr>
              <mc:AlternateContent>
                <mc:Choice Requires="wps">
                  <w:drawing>
                    <wp:anchor distT="0" distB="0" distL="114300" distR="114300" simplePos="0" relativeHeight="251644928" behindDoc="0" locked="0" layoutInCell="1" allowOverlap="1" wp14:anchorId="6AA713CC" wp14:editId="608D281A">
                      <wp:simplePos x="0" y="0"/>
                      <wp:positionH relativeFrom="column">
                        <wp:posOffset>1790700</wp:posOffset>
                      </wp:positionH>
                      <wp:positionV relativeFrom="paragraph">
                        <wp:posOffset>1923415</wp:posOffset>
                      </wp:positionV>
                      <wp:extent cx="998220" cy="281940"/>
                      <wp:effectExtent l="38100" t="0" r="30480" b="80010"/>
                      <wp:wrapNone/>
                      <wp:docPr id="142" name="Straight Arrow Connector 142"/>
                      <wp:cNvGraphicFramePr/>
                      <a:graphic xmlns:a="http://schemas.openxmlformats.org/drawingml/2006/main">
                        <a:graphicData uri="http://schemas.microsoft.com/office/word/2010/wordprocessingShape">
                          <wps:wsp>
                            <wps:cNvCnPr/>
                            <wps:spPr>
                              <a:xfrm flipH="1">
                                <a:off x="0" y="0"/>
                                <a:ext cx="998220" cy="281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919CBEB" id="Straight Arrow Connector 142" o:spid="_x0000_s1026" type="#_x0000_t32" style="position:absolute;margin-left:141pt;margin-top:151.45pt;width:78.6pt;height:22.2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Zt3gEAAAMEAAAOAAAAZHJzL2Uyb0RvYy54bWysU9uK2zAQfS/0H4TeGydmKUmIs5RsLw+l&#10;Dd32A7SyFItKGjFSY/vvO5ITd+kFlqUvQpc5Z+acGe1uB2fZWWE04Bu+Wiw5U15Ca/yp4d++vnu1&#10;5iwm4VthwauGjyry2/3LF7s+bFUNHdhWISMSH7d9aHiXUthWVZSdciIuIChPjxrQiURHPFUtip7Y&#10;na3q5fJ11QO2AUGqGOn2bnrk+8KvtZLps9ZRJWYbTrWlsmJZH/Ja7Xdie0IROiMvZYhnVOGE8ZR0&#10;proTSbAfaP6gckYiRNBpIcFVoLWRqmggNavlb2ruOxFU0ULmxDDbFP8frfx0PiIzLfXupubMC0dN&#10;uk8ozKlL7A0i9OwA3pORgCzHkGN9iFsCHvwRL6cYjpjlDxod09aED0RYDCGJbCh+j7PfakhM0uVm&#10;s65r6oqkp3q92tyUflQTTaYLGNN7BY7lTcPjpa65oCmFOH+MiQoh4BWQwdbnNQlj3/qWpTGQMpEF&#10;ZQkUm9+rLGUqvuzSaNWE/aI02UJFTjnKQKqDRXYWNErt99XMQpEZoo21M2hZtP8TdInNMFWG9KnA&#10;ObpkBJ9moDMe8G9Z03AtVU/xV9WT1iz7AdqxtLLYQZNW/Ln8ijzKj88F/uvv7n8CAAD//wMAUEsD&#10;BBQABgAIAAAAIQCvk77J4gAAAAsBAAAPAAAAZHJzL2Rvd25yZXYueG1sTI/BTsMwEETvSPyDtUjc&#10;qENSlTaNU6FKHEAKaguHHjfxNomw11HstuHvMSc4zs5o9k2xmawRFxp971jB4ywBQdw43XOr4PPj&#10;5WEJwgdkjcYxKfgmD5vy9qbAXLsr7+lyCK2IJexzVNCFMORS+qYji37mBuLondxoMUQ5tlKPeI3l&#10;1sg0SRbSYs/xQ4cDbTtqvg5nq6BavG/r/ak9ot+9ut2briaTVUrd303PaxCBpvAXhl/8iA5lZKrd&#10;mbUXRkG6TOOWoCBL0hWImJhnqxREHS/zpwxkWcj/G8ofAAAA//8DAFBLAQItABQABgAIAAAAIQC2&#10;gziS/gAAAOEBAAATAAAAAAAAAAAAAAAAAAAAAABbQ29udGVudF9UeXBlc10ueG1sUEsBAi0AFAAG&#10;AAgAAAAhADj9If/WAAAAlAEAAAsAAAAAAAAAAAAAAAAALwEAAF9yZWxzLy5yZWxzUEsBAi0AFAAG&#10;AAgAAAAhAK1ZRm3eAQAAAwQAAA4AAAAAAAAAAAAAAAAALgIAAGRycy9lMm9Eb2MueG1sUEsBAi0A&#10;FAAGAAgAAAAhAK+TvsniAAAACwEAAA8AAAAAAAAAAAAAAAAAOAQAAGRycy9kb3ducmV2LnhtbFBL&#10;BQYAAAAABAAEAPMAAABHBQAAAAA=&#10;" strokecolor="black [3040]">
                      <v:stroke endarrow="open"/>
                    </v:shape>
                  </w:pict>
                </mc:Fallback>
              </mc:AlternateContent>
            </w:r>
            <w:r w:rsidRPr="002760D3">
              <w:rPr>
                <w:rFonts w:ascii="Times New Roman" w:hAnsi="Times New Roman"/>
                <w:noProof/>
                <w:sz w:val="18"/>
                <w:szCs w:val="18"/>
                <w:lang w:eastAsia="en-GB"/>
              </w:rPr>
              <mc:AlternateContent>
                <mc:Choice Requires="wps">
                  <w:drawing>
                    <wp:anchor distT="0" distB="0" distL="114300" distR="114300" simplePos="0" relativeHeight="251643904" behindDoc="0" locked="0" layoutInCell="1" allowOverlap="1" wp14:anchorId="1076C40B" wp14:editId="224858AB">
                      <wp:simplePos x="0" y="0"/>
                      <wp:positionH relativeFrom="column">
                        <wp:posOffset>2790825</wp:posOffset>
                      </wp:positionH>
                      <wp:positionV relativeFrom="paragraph">
                        <wp:posOffset>1923415</wp:posOffset>
                      </wp:positionV>
                      <wp:extent cx="9525" cy="281305"/>
                      <wp:effectExtent l="76200" t="0" r="66675" b="61595"/>
                      <wp:wrapNone/>
                      <wp:docPr id="141" name="Straight Arrow Connector 141"/>
                      <wp:cNvGraphicFramePr/>
                      <a:graphic xmlns:a="http://schemas.openxmlformats.org/drawingml/2006/main">
                        <a:graphicData uri="http://schemas.microsoft.com/office/word/2010/wordprocessingShape">
                          <wps:wsp>
                            <wps:cNvCnPr/>
                            <wps:spPr>
                              <a:xfrm>
                                <a:off x="0" y="0"/>
                                <a:ext cx="9525" cy="2813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D5528AF" id="Straight Arrow Connector 141" o:spid="_x0000_s1026" type="#_x0000_t32" style="position:absolute;margin-left:219.75pt;margin-top:151.45pt;width:.75pt;height:22.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d/1QEAAPcDAAAOAAAAZHJzL2Uyb0RvYy54bWysU9uO0zAQfUfiHyy/0ySFoqVqukJd4AVB&#10;xcIHeB27sbA91tg0zd8zdtIs4iIhxMsktufMnHM83t1enGVnhdGAb3mzqjlTXkJn/KnlXz6/fXbD&#10;WUzCd8KCVy0fVeS3+6dPdkPYqjX0YDuFjIr4uB1Cy/uUwraqouyVE3EFQXk61IBOJFriqepQDFTd&#10;2Wpd1y+rAbALCFLFSLt30yHfl/paK5k+ah1VYrblxC2ViCU+5Fjtd2J7QhF6I2ca4h9YOGE8NV1K&#10;3Ykk2Dc0v5RyRiJE0GklwVWgtZGqaCA1Tf2TmvteBFW0kDkxLDbF/1dWfjgfkZmO7u5Fw5kXji7p&#10;PqEwpz6x14gwsAN4T0YCspxDjg0hbgl48EecVzEcMcu/aHT5S8LYpbg8Li6rS2KSNl9t1hvOJB2s&#10;b5rn9SZXrB6hAWN6p8Cx/NPyOHNZSDTFZ3F+H9MEvAJyX+tzTMLYN75jaQykRmQRc5N8XmX6E+Hy&#10;l0arJuwnpckKojj1KEOoDhbZWdD4dF+LeKJqPWVmiDbWLqC6EPsjaM7NMFUG82+BS3bpCD4tQGc8&#10;4O+6psuVqp7yr6onrVn2A3Rjub5iB01XuYT5JeTx/XFd4I/vdf8dAAD//wMAUEsDBBQABgAIAAAA&#10;IQDeqxsR4QAAAAsBAAAPAAAAZHJzL2Rvd25yZXYueG1sTI/BTsMwDIbvSLxDZCRuLF3XDVaaToBU&#10;IaFdNuCwW9aaplriVE3WlbfHnOBo+9Pv7y82k7NixCF0nhTMZwkIpNo3HbUKPt6ruwcQIWpqtPWE&#10;Cr4xwKa8vip03vgL7XDcx1ZwCIVcKzAx9rmUoTbodJj5HolvX35wOvI4tLIZ9IXDnZVpkqyk0x3x&#10;B6N7fDFYn/Znp6DC11O3snjYTYfWuHFZbd+eP5W6vZmeHkFEnOIfDL/6rA4lOx39mZogrIJssV4y&#10;qmCRpGsQTGTZnNsdeZPdpyDLQv7vUP4AAAD//wMAUEsBAi0AFAAGAAgAAAAhALaDOJL+AAAA4QEA&#10;ABMAAAAAAAAAAAAAAAAAAAAAAFtDb250ZW50X1R5cGVzXS54bWxQSwECLQAUAAYACAAAACEAOP0h&#10;/9YAAACUAQAACwAAAAAAAAAAAAAAAAAvAQAAX3JlbHMvLnJlbHNQSwECLQAUAAYACAAAACEACqiH&#10;f9UBAAD3AwAADgAAAAAAAAAAAAAAAAAuAgAAZHJzL2Uyb0RvYy54bWxQSwECLQAUAAYACAAAACEA&#10;3qsbEeEAAAALAQAADwAAAAAAAAAAAAAAAAAvBAAAZHJzL2Rvd25yZXYueG1sUEsFBgAAAAAEAAQA&#10;8wAAAD0FAAAAAA==&#10;" strokecolor="black [3040]">
                      <v:stroke endarrow="open"/>
                    </v:shape>
                  </w:pict>
                </mc:Fallback>
              </mc:AlternateContent>
            </w:r>
            <w:r w:rsidRPr="002760D3">
              <w:rPr>
                <w:rFonts w:ascii="Times New Roman" w:hAnsi="Times New Roman"/>
                <w:noProof/>
                <w:sz w:val="18"/>
                <w:szCs w:val="18"/>
                <w:lang w:eastAsia="en-GB"/>
              </w:rPr>
              <mc:AlternateContent>
                <mc:Choice Requires="wpg">
                  <w:drawing>
                    <wp:anchor distT="0" distB="0" distL="114300" distR="114300" simplePos="0" relativeHeight="251642880" behindDoc="0" locked="0" layoutInCell="1" allowOverlap="1" wp14:anchorId="3822F810" wp14:editId="4C7E6F30">
                      <wp:simplePos x="0" y="0"/>
                      <wp:positionH relativeFrom="column">
                        <wp:posOffset>190500</wp:posOffset>
                      </wp:positionH>
                      <wp:positionV relativeFrom="paragraph">
                        <wp:posOffset>894715</wp:posOffset>
                      </wp:positionV>
                      <wp:extent cx="5314315" cy="3667125"/>
                      <wp:effectExtent l="0" t="0" r="19685" b="28575"/>
                      <wp:wrapNone/>
                      <wp:docPr id="13" name="Group 13"/>
                      <wp:cNvGraphicFramePr/>
                      <a:graphic xmlns:a="http://schemas.openxmlformats.org/drawingml/2006/main">
                        <a:graphicData uri="http://schemas.microsoft.com/office/word/2010/wordprocessingGroup">
                          <wpg:wgp>
                            <wpg:cNvGrpSpPr/>
                            <wpg:grpSpPr>
                              <a:xfrm>
                                <a:off x="0" y="0"/>
                                <a:ext cx="5314315" cy="3667125"/>
                                <a:chOff x="0" y="0"/>
                                <a:chExt cx="5485765" cy="4276610"/>
                              </a:xfrm>
                            </wpg:grpSpPr>
                            <wps:wsp>
                              <wps:cNvPr id="14" name="Oval 14"/>
                              <wps:cNvSpPr/>
                              <wps:spPr>
                                <a:xfrm>
                                  <a:off x="0" y="331990"/>
                                  <a:ext cx="5485765" cy="394462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238233" y="627797"/>
                                  <a:ext cx="882015"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0C822327" w14:textId="77777777" w:rsidR="00823B83" w:rsidRPr="002760D3" w:rsidRDefault="00823B83" w:rsidP="00EC598D">
                                    <w:pPr>
                                      <w:spacing w:line="240" w:lineRule="auto"/>
                                      <w:jc w:val="center"/>
                                      <w:rPr>
                                        <w:rFonts w:ascii="Times New Roman" w:hAnsi="Times New Roman" w:cs="Times New Roman"/>
                                        <w:b/>
                                        <w:color w:val="000000" w:themeColor="text1"/>
                                        <w:sz w:val="18"/>
                                        <w:szCs w:val="18"/>
                                      </w:rPr>
                                    </w:pPr>
                                    <w:r w:rsidRPr="002760D3">
                                      <w:rPr>
                                        <w:rFonts w:ascii="Times New Roman" w:hAnsi="Times New Roman" w:cs="Times New Roman"/>
                                        <w:b/>
                                        <w:color w:val="000000" w:themeColor="text1"/>
                                        <w:sz w:val="18"/>
                                        <w:szCs w:val="18"/>
                                      </w:rPr>
                                      <w:t>Pragmatic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238233" y="2429302"/>
                                  <a:ext cx="914400"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778B3D05" w14:textId="77777777" w:rsidR="00823B83" w:rsidRPr="002760D3" w:rsidRDefault="00823B83" w:rsidP="00EC598D">
                                    <w:pPr>
                                      <w:spacing w:line="240" w:lineRule="auto"/>
                                      <w:jc w:val="center"/>
                                      <w:rPr>
                                        <w:rFonts w:ascii="Times New Roman" w:hAnsi="Times New Roman" w:cs="Times New Roman"/>
                                        <w:b/>
                                        <w:color w:val="000000" w:themeColor="text1"/>
                                        <w:sz w:val="18"/>
                                        <w:szCs w:val="18"/>
                                      </w:rPr>
                                    </w:pPr>
                                    <w:r w:rsidRPr="002760D3">
                                      <w:rPr>
                                        <w:rFonts w:ascii="Times New Roman" w:hAnsi="Times New Roman" w:cs="Times New Roman"/>
                                        <w:b/>
                                        <w:color w:val="000000" w:themeColor="text1"/>
                                        <w:sz w:val="18"/>
                                        <w:szCs w:val="18"/>
                                      </w:rPr>
                                      <w:t>Moral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224585" y="1528549"/>
                                  <a:ext cx="914400"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33B0EF50"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Influential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3220872" y="1528549"/>
                                  <a:ext cx="1031240"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25D9ABB4"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Dispositional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201003" y="1528549"/>
                                  <a:ext cx="914400"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2A9CD17D"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Exchange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38233" y="3261815"/>
                                  <a:ext cx="914400"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5D1D6B9F"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Procedural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091821" y="3016155"/>
                                  <a:ext cx="1025525"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4CB689FA"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Consequential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261815" y="3002508"/>
                                  <a:ext cx="914400"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11D82626"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Structural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217158" y="2456597"/>
                                  <a:ext cx="914400"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2C3C299E"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Personal legitimacy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323833" y="0"/>
                                  <a:ext cx="2753360" cy="467360"/>
                                </a:xfrm>
                                <a:prstGeom prst="rect">
                                  <a:avLst/>
                                </a:prstGeom>
                                <a:ln/>
                              </wps:spPr>
                              <wps:style>
                                <a:lnRef idx="2">
                                  <a:schemeClr val="dk1"/>
                                </a:lnRef>
                                <a:fillRef idx="1">
                                  <a:schemeClr val="lt1"/>
                                </a:fillRef>
                                <a:effectRef idx="0">
                                  <a:schemeClr val="dk1"/>
                                </a:effectRef>
                                <a:fontRef idx="minor">
                                  <a:schemeClr val="dk1"/>
                                </a:fontRef>
                              </wps:style>
                              <wps:txbx>
                                <w:txbxContent>
                                  <w:p w14:paraId="1B155384" w14:textId="60CB9BD6" w:rsidR="00823B83" w:rsidRPr="002760D3" w:rsidRDefault="00823B83" w:rsidP="00EC598D">
                                    <w:pPr>
                                      <w:spacing w:after="0" w:line="240" w:lineRule="auto"/>
                                      <w:jc w:val="center"/>
                                      <w:rPr>
                                        <w:rFonts w:ascii="Times New Roman" w:hAnsi="Times New Roman" w:cs="Times New Roman"/>
                                        <w:b/>
                                        <w:color w:val="000000" w:themeColor="text1"/>
                                        <w:sz w:val="18"/>
                                        <w:szCs w:val="18"/>
                                      </w:rPr>
                                    </w:pPr>
                                    <w:r w:rsidRPr="002760D3">
                                      <w:rPr>
                                        <w:rFonts w:ascii="Times New Roman" w:hAnsi="Times New Roman" w:cs="Times New Roman"/>
                                        <w:b/>
                                        <w:color w:val="000000" w:themeColor="text1"/>
                                        <w:sz w:val="18"/>
                                        <w:szCs w:val="18"/>
                                      </w:rPr>
                                      <w:t>Dynamics</w:t>
                                    </w:r>
                                    <w:r>
                                      <w:rPr>
                                        <w:rFonts w:ascii="Times New Roman" w:hAnsi="Times New Roman" w:cs="Times New Roman"/>
                                        <w:b/>
                                        <w:color w:val="000000" w:themeColor="text1"/>
                                        <w:sz w:val="18"/>
                                        <w:szCs w:val="18"/>
                                      </w:rPr>
                                      <w:t xml:space="preserve"> (types)</w:t>
                                    </w:r>
                                    <w:r w:rsidRPr="002760D3">
                                      <w:rPr>
                                        <w:rFonts w:ascii="Times New Roman" w:hAnsi="Times New Roman" w:cs="Times New Roman"/>
                                        <w:b/>
                                        <w:color w:val="000000" w:themeColor="text1"/>
                                        <w:sz w:val="18"/>
                                        <w:szCs w:val="18"/>
                                      </w:rPr>
                                      <w:t xml:space="preserve"> of organisation legitimacy</w:t>
                                    </w:r>
                                  </w:p>
                                  <w:p w14:paraId="1C319C83" w14:textId="77777777" w:rsidR="00823B83" w:rsidRPr="002760D3" w:rsidRDefault="00823B83" w:rsidP="00EC598D">
                                    <w:pPr>
                                      <w:spacing w:after="0"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w:t>
                                    </w:r>
                                    <w:proofErr w:type="spellStart"/>
                                    <w:r w:rsidRPr="002760D3">
                                      <w:rPr>
                                        <w:rFonts w:ascii="Times New Roman" w:hAnsi="Times New Roman" w:cs="Times New Roman"/>
                                        <w:color w:val="000000" w:themeColor="text1"/>
                                        <w:sz w:val="18"/>
                                        <w:szCs w:val="18"/>
                                      </w:rPr>
                                      <w:t>Suchman</w:t>
                                    </w:r>
                                    <w:proofErr w:type="spellEnd"/>
                                    <w:r w:rsidRPr="002760D3">
                                      <w:rPr>
                                        <w:rFonts w:ascii="Times New Roman" w:hAnsi="Times New Roman" w:cs="Times New Roman"/>
                                        <w:color w:val="000000" w:themeColor="text1"/>
                                        <w:sz w:val="18"/>
                                        <w:szCs w:val="18"/>
                                      </w:rPr>
                                      <w:t>, 1995)</w:t>
                                    </w:r>
                                  </w:p>
                                  <w:p w14:paraId="364E11DA" w14:textId="77777777" w:rsidR="00823B83" w:rsidRPr="00C01FBB" w:rsidRDefault="00823B83" w:rsidP="00EC598D">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flipH="1">
                                  <a:off x="1651379" y="1119117"/>
                                  <a:ext cx="1020445" cy="408940"/>
                                </a:xfrm>
                                <a:prstGeom prst="straightConnector1">
                                  <a:avLst/>
                                </a:prstGeom>
                                <a:solidFill>
                                  <a:sysClr val="window" lastClr="FFFFFF"/>
                                </a:solidFill>
                                <a:ln w="3175" cap="flat" cmpd="sng" algn="ctr">
                                  <a:noFill/>
                                  <a:prstDash val="solid"/>
                                  <a:tailEnd type="arrow"/>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wps:wsp>
                            <wps:wsp>
                              <wps:cNvPr id="30" name="Straight Arrow Connector 30"/>
                              <wps:cNvCnPr/>
                              <wps:spPr>
                                <a:xfrm>
                                  <a:off x="2756848" y="1119117"/>
                                  <a:ext cx="971426" cy="436861"/>
                                </a:xfrm>
                                <a:prstGeom prst="straightConnector1">
                                  <a:avLst/>
                                </a:prstGeom>
                                <a:solidFill>
                                  <a:sysClr val="window" lastClr="FFFFFF"/>
                                </a:solidFill>
                                <a:ln w="3175" cap="flat" cmpd="sng" algn="ctr">
                                  <a:noFill/>
                                  <a:prstDash val="solid"/>
                                  <a:tailEnd type="arrow"/>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wps:wsp>
                            <wps:wsp>
                              <wps:cNvPr id="31" name="Straight Arrow Connector 31"/>
                              <wps:cNvCnPr/>
                              <wps:spPr>
                                <a:xfrm>
                                  <a:off x="2674961" y="1119117"/>
                                  <a:ext cx="0" cy="382137"/>
                                </a:xfrm>
                                <a:prstGeom prst="straightConnector1">
                                  <a:avLst/>
                                </a:prstGeom>
                                <a:solidFill>
                                  <a:sysClr val="window" lastClr="FFFFFF"/>
                                </a:solidFill>
                                <a:ln w="3175" cap="flat" cmpd="sng" algn="ctr">
                                  <a:noFill/>
                                  <a:prstDash val="solid"/>
                                  <a:tailEnd type="arrow"/>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wps:wsp>
                            <wps:wsp>
                              <wps:cNvPr id="73" name="Straight Arrow Connector 73"/>
                              <wps:cNvCnPr/>
                              <wps:spPr>
                                <a:xfrm flipH="1">
                                  <a:off x="1651379" y="2674961"/>
                                  <a:ext cx="584791" cy="350874"/>
                                </a:xfrm>
                                <a:prstGeom prst="straightConnector1">
                                  <a:avLst/>
                                </a:prstGeom>
                                <a:solidFill>
                                  <a:sysClr val="window" lastClr="FFFFFF"/>
                                </a:solidFill>
                                <a:ln w="3175" cap="flat" cmpd="sng" algn="ctr">
                                  <a:noFill/>
                                  <a:prstDash val="solid"/>
                                  <a:tailEnd type="arrow"/>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wps:wsp>
                            <wps:wsp>
                              <wps:cNvPr id="74" name="Straight Arrow Connector 74"/>
                              <wps:cNvCnPr/>
                              <wps:spPr>
                                <a:xfrm>
                                  <a:off x="3152633" y="2661314"/>
                                  <a:ext cx="584200" cy="350520"/>
                                </a:xfrm>
                                <a:prstGeom prst="straightConnector1">
                                  <a:avLst/>
                                </a:prstGeom>
                                <a:solidFill>
                                  <a:sysClr val="window" lastClr="FFFFFF"/>
                                </a:solidFill>
                                <a:ln w="3175" cap="flat" cmpd="sng" algn="ctr">
                                  <a:noFill/>
                                  <a:prstDash val="solid"/>
                                  <a:tailEnd type="arrow"/>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wps:wsp>
                            <wps:wsp>
                              <wps:cNvPr id="75" name="Straight Arrow Connector 75"/>
                              <wps:cNvCnPr/>
                              <wps:spPr>
                                <a:xfrm flipH="1">
                                  <a:off x="2674961" y="2920621"/>
                                  <a:ext cx="2540" cy="340995"/>
                                </a:xfrm>
                                <a:prstGeom prst="straightConnector1">
                                  <a:avLst/>
                                </a:prstGeom>
                                <a:solidFill>
                                  <a:sysClr val="window" lastClr="FFFFFF"/>
                                </a:solidFill>
                                <a:ln w="3175" cap="flat" cmpd="sng" algn="ctr">
                                  <a:noFill/>
                                  <a:prstDash val="solid"/>
                                  <a:tailEnd type="arrow"/>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wps:wsp>
                            <wps:wsp>
                              <wps:cNvPr id="76" name="Straight Arrow Connector 76"/>
                              <wps:cNvCnPr/>
                              <wps:spPr>
                                <a:xfrm>
                                  <a:off x="3152633" y="2674961"/>
                                  <a:ext cx="1073785" cy="0"/>
                                </a:xfrm>
                                <a:prstGeom prst="straightConnector1">
                                  <a:avLst/>
                                </a:prstGeom>
                                <a:solidFill>
                                  <a:sysClr val="window" lastClr="FFFFFF"/>
                                </a:solidFill>
                                <a:ln w="3175" cap="flat" cmpd="sng" algn="ctr">
                                  <a:noFill/>
                                  <a:prstDash val="solid"/>
                                  <a:tailEnd type="arrow"/>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bodyPr/>
                            </wps:wsp>
                          </wpg:wgp>
                        </a:graphicData>
                      </a:graphic>
                      <wp14:sizeRelH relativeFrom="margin">
                        <wp14:pctWidth>0</wp14:pctWidth>
                      </wp14:sizeRelH>
                      <wp14:sizeRelV relativeFrom="margin">
                        <wp14:pctHeight>0</wp14:pctHeight>
                      </wp14:sizeRelV>
                    </wp:anchor>
                  </w:drawing>
                </mc:Choice>
                <mc:Fallback>
                  <w:pict>
                    <v:group w14:anchorId="3822F810" id="Group 13" o:spid="_x0000_s1030" style="position:absolute;left:0;text-align:left;margin-left:15pt;margin-top:70.45pt;width:418.45pt;height:288.75pt;z-index:251642880;mso-width-relative:margin;mso-height-relative:margin" coordsize="54857,4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jAcAAL1FAAAOAAAAZHJzL2Uyb0RvYy54bWzsXNty2zgSfd+q/QcW3yciwLsqypTLGWe3&#10;KjtJxdnKM02REmspggvClj1fv6cBEpIcKXay8TxooAeJF1wbON2NxoFe/3q/ab27Sg6N6BY+exX4&#10;XtWVYtl0q4X/789Xv2S+N6iiWxat6KqF/1AN/q9v/v6319t+XnGxFu2ykh4K6Yb5tl/4a6X6+Ww2&#10;lOtqUwyvRF91eFkLuSkUbuVqtpTFFqVv2hkPgmS2FXLZS1FWw4Cnb81L/40uv66rUn2o66FSXrvw&#10;0Talv6X+vqHv2ZvXxXwli37dlGMzih9oxaZoOlRqi3pbqMK7lc1XRW2aUopB1OpVKTYzUddNWek+&#10;oDcseNSbd1Lc9rovq/l21VsxQbSP5PTDxZa/332UXrPE2IW+1xUbjJGu1sM9hLPtV3OkeSf76/6j&#10;HB+szB31976WG/pFT7x7LdYHK9bqXnklHsYhi0IW+16Jd2GSpIzHRvDlGqPzVb5y/duUM8riNBlz&#10;RjxNEqaHbDZVPKP22eZse0yiYSen4f+T0/W66Cst/oFkMMkpmuT04a5oPRYZMekkVkbDfIC4Tgoo&#10;DFmej5PPSmm/r2EeRQk/7Gsx7+Wg3lVi49HFwq/atukHamExL+7eDwrDA8lMqehx29Ezkotpj75S&#10;D21lXn6qaow9hojrQjTqqstWeujZwl/+h1HfUGTbISVlqZu2tZnYsUytmjKNaSlbpZFoMwbHMu5q&#10;s6l1jaJTNuOm6YT8dubapJ96bfpK3b4RywcMoRRGBwx9edVAjO+LQX0sJEAP9QBFpj7gq27FduGL&#10;8cr31kL+cew5pcccw1vf20KJLPzhv7eFrHyv/WeH2ZezKCKto2+iOMWIenL/zc3+m+52cykgdwaV&#10;2Zf6ktKrdrqspdh8gb67oFrxquhK1L3wSyWnm0tllBs0ZlldXOhk0DR9od53131JhZNUaY58vv9S&#10;yH6cSwrT8Hcxzfiv5pNJSzk7cXGrRN3oybaT6yhvoI90xp8BQ2gFo64+QckX3aqtPOgYraGeiUXO&#10;w4yHUHtQSwlP0zw1WmlCZJZBJ0/KJ8vy+Ak8SjRES9eBcdQbJ8Go7m/utdWx2tPB87zgmRyBZ/LD&#10;8OQRz8OAH+JTa1eoQXIrIodPMs8/y1hafFqN6vB5XvhMj+BT2z+y3vB2n3ZlOedRnME+An4s5lkc&#10;5Q6fX7nOL+PMWnxalerweV74zI/gU+Pr2fgMOQ+ylJ/GJwtCxml94gwoLTF/6mrTAtTqVAfQswIo&#10;t+Gy3foTz75n/cko5BeY9aczoBTxPRZ7emEDmk1D5vB5Xvi0Ydo9fNpowzMd3F18KOQJy0x8CeHM&#10;MTztFqCIDb8wPq3P4/B5Xvg8Er8120LPdnBZkLOMI1pO20oBS1g8bitN+GQBj2MU6hzc8uUcXLMj&#10;R4PmEHpeCD0SwuU23vAsCzpZTYNQoDHQ7pazoAe7qy9sQZnekHUAPbstUH4khotn37MEjThLWQyO&#10;DkwoorlJ/HgP1Lm4L+/iMr2v5QB6fgAFsB5zFLgNODzLgrIQJIWRo/CIMMTTOAyTKXybpHRt6DoT&#10;KWtiAo0cD8dPeMxrepqfMLHgnHd7ZvwhbjdYrpUsmtVaeRdSiq13KboORB4hPSTZ2dLLbqQ/TlQ6&#10;Q0H0anDw/jHRqkYWJEtiFqaogHZGGcsZe8QswsI0iKJpYRpkOXZhvgndYWyjbZyhcZ0gGg2ibZZX&#10;oOrRlsbwMFhGH4izS7EFOw2kNzxc+Ff6M9Z9kK3tPFDgQpZSK4nZVreFwuWmX4Ll1q1AOGtXoPwS&#10;98zwwqhCdMKQy94Ww9qgTZdKNRRzVTTtb93SUw89aKYFiXusuu3ovXGEQWSkG3GrKnm9Xm69m/ZW&#10;fipQLQtSImF5y4boj4yngb5BP+IooM/jRg1ydWM7r1NMcrala37jQcVDWXVVuKQ2lODDymJUn0Kq&#10;tRipwlcSTAvdb/AJIU7DxwPFWRPuZHVHv2ZETRlUWkuz7FOz8mQDBi+RgKkraP0zS5ry6ybvtXLo&#10;w6VXokHiVn4BFQYzC5Ig5f+vAjJsiMsJ+rQyTNGb6q5qP9PgJmFMIlvbK8pC46LeVqUwQzYWCyFS&#10;Dw7keTB39tPBY6ImTRRMTYTdeTckFbr786iCITppzPBJqCMJ2kXNglU+AXU9KQ1dGaY3ySLjNh8F&#10;eJ6yCGtlE3gKkyyZSLEnTLPDt8O31Q8O33So49iBiImfPAJ1ZOSHCAE/hW8bA3kevpM0yoHZkwYc&#10;GkUfZkD4OdS2HTrPQVs50w3f6pgT4Ez3U2edjkM7tSyLk6YbSZ403U966XwEPEraBafjLEpzKAGN&#10;dISuU7197JBOp+oc0h3Sd8c0v+v44QmkW77GaaTv0zeedtJx5JAnY+iM4+QgTiGaNc20PQx84wip&#10;xXeM01m0OHGW3OFbL+OdJZ+OYf8MfFu+x2l828Mmp530o5Z8st56FyvnQQJSyIEl54gPjTiPgjzX&#10;9TicOzv+jbCd89h/0GO3rJHTON8nkXyvHTcL8wN0IywcpnQQiRx1Z8NpBaPP2zsf/a/jo+s/wsB/&#10;hGj/ddykoD8h2b/H9f6/rrz5HwAAAP//AwBQSwMEFAAGAAgAAAAhAPiQWZXhAAAACgEAAA8AAABk&#10;cnMvZG93bnJldi54bWxMj0FPwzAMhe9I/IfISNxYUjZKV5pO0wScJiQ2JLRb1npttcapmqzt/j3m&#10;BDfb7+n5e9lqsq0YsPeNIw3RTIFAKlzZUKXha//2kIDwwVBpWkeo4YoeVvntTWbS0o30icMuVIJD&#10;yKdGQx1Cl0rpixqt8TPXIbF2cr01gde+kmVvRg63rXxUKpbWNMQfatPhpsbivLtYDe+jGdfz6HXY&#10;nk+b62H/9PG9jVDr+7tp/QIi4BT+zPCLz+iQM9PRXaj0otUwV1wl8H2hliDYkMQxD0cNz1GyAJln&#10;8n+F/AcAAP//AwBQSwECLQAUAAYACAAAACEAtoM4kv4AAADhAQAAEwAAAAAAAAAAAAAAAAAAAAAA&#10;W0NvbnRlbnRfVHlwZXNdLnhtbFBLAQItABQABgAIAAAAIQA4/SH/1gAAAJQBAAALAAAAAAAAAAAA&#10;AAAAAC8BAABfcmVscy8ucmVsc1BLAQItABQABgAIAAAAIQDaK+/IjAcAAL1FAAAOAAAAAAAAAAAA&#10;AAAAAC4CAABkcnMvZTJvRG9jLnhtbFBLAQItABQABgAIAAAAIQD4kFmV4QAAAAoBAAAPAAAAAAAA&#10;AAAAAAAAAOYJAABkcnMvZG93bnJldi54bWxQSwUGAAAAAAQABADzAAAA9AoAAAAA&#10;">
                      <v:oval id="Oval 14" o:spid="_x0000_s1031" style="position:absolute;top:3319;width:54857;height:3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szwgAAANsAAAAPAAAAZHJzL2Rvd25yZXYueG1sRE9Na8JA&#10;EL0X/A/LCL01G0Vak2YVEQRbejERep1mp0k0Oxuya5L++26h4G0e73Oy7WRaMVDvGssKFlEMgri0&#10;uuFKwbk4PK1BOI+ssbVMCn7IwXYze8gw1XbkEw25r0QIYZeigtr7LpXSlTUZdJHtiAP3bXuDPsC+&#10;krrHMYSbVi7j+FkabDg01NjRvqbymt+Mgup0de9LTMrLV/KSv7VN8ZF8Fko9zqfdKwhPk7+L/91H&#10;Heav4O+XcIDc/AIAAP//AwBQSwECLQAUAAYACAAAACEA2+H2y+4AAACFAQAAEwAAAAAAAAAAAAAA&#10;AAAAAAAAW0NvbnRlbnRfVHlwZXNdLnhtbFBLAQItABQABgAIAAAAIQBa9CxbvwAAABUBAAALAAAA&#10;AAAAAAAAAAAAAB8BAABfcmVscy8ucmVsc1BLAQItABQABgAIAAAAIQBTCmszwgAAANsAAAAPAAAA&#10;AAAAAAAAAAAAAAcCAABkcnMvZG93bnJldi54bWxQSwUGAAAAAAMAAwC3AAAA9gIAAAAA&#10;" fillcolor="white [3201]" strokecolor="black [3200]" strokeweight="2pt"/>
                      <v:rect id="Rectangle 15" o:spid="_x0000_s1032" style="position:absolute;left:22382;top:6277;width:8820;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14:paraId="0C822327" w14:textId="77777777" w:rsidR="00823B83" w:rsidRPr="002760D3" w:rsidRDefault="00823B83" w:rsidP="00EC598D">
                              <w:pPr>
                                <w:spacing w:line="240" w:lineRule="auto"/>
                                <w:jc w:val="center"/>
                                <w:rPr>
                                  <w:rFonts w:ascii="Times New Roman" w:hAnsi="Times New Roman" w:cs="Times New Roman"/>
                                  <w:b/>
                                  <w:color w:val="000000" w:themeColor="text1"/>
                                  <w:sz w:val="18"/>
                                  <w:szCs w:val="18"/>
                                </w:rPr>
                              </w:pPr>
                              <w:r w:rsidRPr="002760D3">
                                <w:rPr>
                                  <w:rFonts w:ascii="Times New Roman" w:hAnsi="Times New Roman" w:cs="Times New Roman"/>
                                  <w:b/>
                                  <w:color w:val="000000" w:themeColor="text1"/>
                                  <w:sz w:val="18"/>
                                  <w:szCs w:val="18"/>
                                </w:rPr>
                                <w:t>Pragmatic legitimacy</w:t>
                              </w:r>
                            </w:p>
                          </w:txbxContent>
                        </v:textbox>
                      </v:rect>
                      <v:rect id="Rectangle 16" o:spid="_x0000_s1033" style="position:absolute;left:22382;top:24293;width:9144;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14:paraId="778B3D05" w14:textId="77777777" w:rsidR="00823B83" w:rsidRPr="002760D3" w:rsidRDefault="00823B83" w:rsidP="00EC598D">
                              <w:pPr>
                                <w:spacing w:line="240" w:lineRule="auto"/>
                                <w:jc w:val="center"/>
                                <w:rPr>
                                  <w:rFonts w:ascii="Times New Roman" w:hAnsi="Times New Roman" w:cs="Times New Roman"/>
                                  <w:b/>
                                  <w:color w:val="000000" w:themeColor="text1"/>
                                  <w:sz w:val="18"/>
                                  <w:szCs w:val="18"/>
                                </w:rPr>
                              </w:pPr>
                              <w:r w:rsidRPr="002760D3">
                                <w:rPr>
                                  <w:rFonts w:ascii="Times New Roman" w:hAnsi="Times New Roman" w:cs="Times New Roman"/>
                                  <w:b/>
                                  <w:color w:val="000000" w:themeColor="text1"/>
                                  <w:sz w:val="18"/>
                                  <w:szCs w:val="18"/>
                                </w:rPr>
                                <w:t>Moral legitimacy</w:t>
                              </w:r>
                            </w:p>
                          </w:txbxContent>
                        </v:textbox>
                      </v:rect>
                      <v:rect id="Rectangle 17" o:spid="_x0000_s1034" style="position:absolute;left:22245;top:15285;width:9144;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textbox>
                          <w:txbxContent>
                            <w:p w14:paraId="33B0EF50"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Influential legitimacy</w:t>
                              </w:r>
                            </w:p>
                          </w:txbxContent>
                        </v:textbox>
                      </v:rect>
                      <v:rect id="Rectangle 19" o:spid="_x0000_s1035" style="position:absolute;left:32208;top:15285;width:10313;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5fiwQAAANsAAAAPAAAAZHJzL2Rvd25yZXYueG1sRE9La8JA&#10;EL4L/odlhN50Uw9Bo6uUQGmpJ1M9eBuy02xodjZk1zz6691Cobf5+J6zP462ET11vnas4HmVgCAu&#10;na65UnD5fF1uQPiArLFxTAom8nA8zGd7zLQb+Ex9ESoRQ9hnqMCE0GZS+tKQRb9yLXHkvlxnMUTY&#10;VVJ3OMRw28h1kqTSYs2xwWBLuaHyu7hbBadJhv5yTbc/fV5Purjlbx+UK/W0GF92IAKN4V/8537X&#10;cf4Wfn+JB8jDAwAA//8DAFBLAQItABQABgAIAAAAIQDb4fbL7gAAAIUBAAATAAAAAAAAAAAAAAAA&#10;AAAAAABbQ29udGVudF9UeXBlc10ueG1sUEsBAi0AFAAGAAgAAAAhAFr0LFu/AAAAFQEAAAsAAAAA&#10;AAAAAAAAAAAAHwEAAF9yZWxzLy5yZWxzUEsBAi0AFAAGAAgAAAAhABMrl+LBAAAA2wAAAA8AAAAA&#10;AAAAAAAAAAAABwIAAGRycy9kb3ducmV2LnhtbFBLBQYAAAAAAwADALcAAAD1AgAAAAA=&#10;" fillcolor="white [3201]" strokecolor="black [3200]" strokeweight="2pt">
                        <v:textbox>
                          <w:txbxContent>
                            <w:p w14:paraId="25D9ABB4"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Dispositional legitimacy</w:t>
                              </w:r>
                            </w:p>
                          </w:txbxContent>
                        </v:textbox>
                      </v:rect>
                      <v:rect id="Rectangle 23" o:spid="_x0000_s1036" style="position:absolute;left:12010;top:15285;width:9144;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q1xAAAANsAAAAPAAAAZHJzL2Rvd25yZXYueG1sRI/NasMw&#10;EITvgbyD2EJvsdwE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LyvarXEAAAA2wAAAA8A&#10;AAAAAAAAAAAAAAAABwIAAGRycy9kb3ducmV2LnhtbFBLBQYAAAAAAwADALcAAAD4AgAAAAA=&#10;" fillcolor="white [3201]" strokecolor="black [3200]" strokeweight="2pt">
                        <v:textbox>
                          <w:txbxContent>
                            <w:p w14:paraId="2A9CD17D"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Exchange legitimacy</w:t>
                              </w:r>
                            </w:p>
                          </w:txbxContent>
                        </v:textbox>
                      </v:rect>
                      <v:rect id="Rectangle 24" o:spid="_x0000_s1037" style="position:absolute;left:22382;top:32618;width:9144;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LBxAAAANsAAAAPAAAAZHJzL2Rvd25yZXYueG1sRI/NasMw&#10;EITvgbyD2EJvsdwQ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DNG8sHEAAAA2wAAAA8A&#10;AAAAAAAAAAAAAAAABwIAAGRycy9kb3ducmV2LnhtbFBLBQYAAAAAAwADALcAAAD4AgAAAAA=&#10;" fillcolor="white [3201]" strokecolor="black [3200]" strokeweight="2pt">
                        <v:textbox>
                          <w:txbxContent>
                            <w:p w14:paraId="5D1D6B9F"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Procedural legitimacy</w:t>
                              </w:r>
                            </w:p>
                          </w:txbxContent>
                        </v:textbox>
                      </v:rect>
                      <v:rect id="Rectangle 25" o:spid="_x0000_s1038" style="position:absolute;left:10918;top:30161;width:10255;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daxAAAANsAAAAPAAAAZHJzL2Rvd25yZXYueG1sRI/NasMw&#10;EITvgbyD2EJvsdxA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FwKV1rEAAAA2wAAAA8A&#10;AAAAAAAAAAAAAAAABwIAAGRycy9kb3ducmV2LnhtbFBLBQYAAAAAAwADALcAAAD4AgAAAAA=&#10;" fillcolor="white [3201]" strokecolor="black [3200]" strokeweight="2pt">
                        <v:textbox>
                          <w:txbxContent>
                            <w:p w14:paraId="4CB689FA"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Consequential legitimacy</w:t>
                              </w:r>
                            </w:p>
                          </w:txbxContent>
                        </v:textbox>
                      </v:rect>
                      <v:rect id="Rectangle 26" o:spid="_x0000_s1039" style="position:absolute;left:32618;top:30025;width:9144;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ktxAAAANsAAAAPAAAAZHJzL2Rvd25yZXYueG1sRI/BasMw&#10;EETvgf6D2EJvsZwcTONGCcFQWtpTHOfQ22JtLVNrZSzVsfv1USGQ4zAzb5jtfrKdGGnwrWMFqyQF&#10;QVw73XKjoDq9Lp9B+ICssXNMCmbysN89LLaYa3fhI41laESEsM9RgQmhz6X0tSGLPnE9cfS+3WAx&#10;RDk0Ug94iXDbyXWaZtJiy3HBYE+Fofqn/LUKPmcZxuqcbf7Gop11+VW8fVCh1NPjdHgBEWgK9/Ct&#10;/a4VrDP4/xJ/gNxdAQAA//8DAFBLAQItABQABgAIAAAAIQDb4fbL7gAAAIUBAAATAAAAAAAAAAAA&#10;AAAAAAAAAABbQ29udGVudF9UeXBlc10ueG1sUEsBAi0AFAAGAAgAAAAhAFr0LFu/AAAAFQEAAAsA&#10;AAAAAAAAAAAAAAAAHwEAAF9yZWxzLy5yZWxzUEsBAi0AFAAGAAgAAAAhAKzYyS3EAAAA2wAAAA8A&#10;AAAAAAAAAAAAAAAABwIAAGRycy9kb3ducmV2LnhtbFBLBQYAAAAAAwADALcAAAD4AgAAAAA=&#10;" fillcolor="white [3201]" strokecolor="black [3200]" strokeweight="2pt">
                        <v:textbox>
                          <w:txbxContent>
                            <w:p w14:paraId="11D82626"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Structural legitimacy</w:t>
                              </w:r>
                            </w:p>
                          </w:txbxContent>
                        </v:textbox>
                      </v:rect>
                      <v:rect id="Rectangle 27" o:spid="_x0000_s1040" style="position:absolute;left:42171;top:24565;width:9144;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y2wwAAANsAAAAPAAAAZHJzL2Rvd25yZXYueG1sRI9Pi8Iw&#10;FMTvC36H8ARva6oH/3SNshRE0dNWPXh7NG/bss1LaWJt/fRGWPA4zMxvmNWmM5VoqXGlZQWTcQSC&#10;OLO65FzB+bT9XIBwHlljZZkU9ORgsx58rDDW9s4/1KY+FwHCLkYFhfd1LKXLCjLoxrYmDt6vbQz6&#10;IJtc6gbvAW4qOY2imTRYclgosKakoOwvvRkFx1769nyZLR9tUvY6vSa7AyVKjYbd9xcIT51/h//b&#10;e61gOofXl/AD5PoJAAD//wMAUEsBAi0AFAAGAAgAAAAhANvh9svuAAAAhQEAABMAAAAAAAAAAAAA&#10;AAAAAAAAAFtDb250ZW50X1R5cGVzXS54bWxQSwECLQAUAAYACAAAACEAWvQsW78AAAAVAQAACwAA&#10;AAAAAAAAAAAAAAAfAQAAX3JlbHMvLnJlbHNQSwECLQAUAAYACAAAACEAw5RstsMAAADbAAAADwAA&#10;AAAAAAAAAAAAAAAHAgAAZHJzL2Rvd25yZXYueG1sUEsFBgAAAAADAAMAtwAAAPcCAAAAAA==&#10;" fillcolor="white [3201]" strokecolor="black [3200]" strokeweight="2pt">
                        <v:textbox>
                          <w:txbxContent>
                            <w:p w14:paraId="2C3C299E" w14:textId="77777777" w:rsidR="00823B83" w:rsidRPr="002760D3" w:rsidRDefault="00823B83" w:rsidP="00EC598D">
                              <w:pPr>
                                <w:spacing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Personal legitimacy</w:t>
                              </w:r>
                            </w:p>
                          </w:txbxContent>
                        </v:textbox>
                      </v:rect>
                      <v:rect id="Rectangle 28" o:spid="_x0000_s1041" style="position:absolute;left:13238;width:2753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EwAAAANsAAAAPAAAAZHJzL2Rvd25yZXYueG1sRE9Ni8Iw&#10;EL0L/ocwgjdN7UHcaixSEMU92XUPexuasS02k9LE2vrrN4eFPT7e9y4dTCN66lxtWcFqGYEgLqyu&#10;uVRw+zouNiCcR9bYWCYFIzlI99PJDhNtX3ylPvelCCHsElRQed8mUrqiIoNuaVviwN1tZ9AH2JVS&#10;d/gK4aaRcRStpcGaQ0OFLWUVFY/8aRR8jtL3t+/1x7vP6lHnP9npQplS89lw2ILwNPh/8Z/7rBXE&#10;YWz4En6A3P8CAAD//wMAUEsBAi0AFAAGAAgAAAAhANvh9svuAAAAhQEAABMAAAAAAAAAAAAAAAAA&#10;AAAAAFtDb250ZW50X1R5cGVzXS54bWxQSwECLQAUAAYACAAAACEAWvQsW78AAAAVAQAACwAAAAAA&#10;AAAAAAAAAAAfAQAAX3JlbHMvLnJlbHNQSwECLQAUAAYACAAAACEAsgv4xMAAAADbAAAADwAAAAAA&#10;AAAAAAAAAAAHAgAAZHJzL2Rvd25yZXYueG1sUEsFBgAAAAADAAMAtwAAAPQCAAAAAA==&#10;" fillcolor="white [3201]" strokecolor="black [3200]" strokeweight="2pt">
                        <v:textbox>
                          <w:txbxContent>
                            <w:p w14:paraId="1B155384" w14:textId="60CB9BD6" w:rsidR="00823B83" w:rsidRPr="002760D3" w:rsidRDefault="00823B83" w:rsidP="00EC598D">
                              <w:pPr>
                                <w:spacing w:after="0" w:line="240" w:lineRule="auto"/>
                                <w:jc w:val="center"/>
                                <w:rPr>
                                  <w:rFonts w:ascii="Times New Roman" w:hAnsi="Times New Roman" w:cs="Times New Roman"/>
                                  <w:b/>
                                  <w:color w:val="000000" w:themeColor="text1"/>
                                  <w:sz w:val="18"/>
                                  <w:szCs w:val="18"/>
                                </w:rPr>
                              </w:pPr>
                              <w:r w:rsidRPr="002760D3">
                                <w:rPr>
                                  <w:rFonts w:ascii="Times New Roman" w:hAnsi="Times New Roman" w:cs="Times New Roman"/>
                                  <w:b/>
                                  <w:color w:val="000000" w:themeColor="text1"/>
                                  <w:sz w:val="18"/>
                                  <w:szCs w:val="18"/>
                                </w:rPr>
                                <w:t>Dynamics</w:t>
                              </w:r>
                              <w:r>
                                <w:rPr>
                                  <w:rFonts w:ascii="Times New Roman" w:hAnsi="Times New Roman" w:cs="Times New Roman"/>
                                  <w:b/>
                                  <w:color w:val="000000" w:themeColor="text1"/>
                                  <w:sz w:val="18"/>
                                  <w:szCs w:val="18"/>
                                </w:rPr>
                                <w:t xml:space="preserve"> (types)</w:t>
                              </w:r>
                              <w:r w:rsidRPr="002760D3">
                                <w:rPr>
                                  <w:rFonts w:ascii="Times New Roman" w:hAnsi="Times New Roman" w:cs="Times New Roman"/>
                                  <w:b/>
                                  <w:color w:val="000000" w:themeColor="text1"/>
                                  <w:sz w:val="18"/>
                                  <w:szCs w:val="18"/>
                                </w:rPr>
                                <w:t xml:space="preserve"> of organisation legitimacy</w:t>
                              </w:r>
                            </w:p>
                            <w:p w14:paraId="1C319C83" w14:textId="77777777" w:rsidR="00823B83" w:rsidRPr="002760D3" w:rsidRDefault="00823B83" w:rsidP="00EC598D">
                              <w:pPr>
                                <w:spacing w:after="0" w:line="240" w:lineRule="auto"/>
                                <w:jc w:val="center"/>
                                <w:rPr>
                                  <w:rFonts w:ascii="Times New Roman" w:hAnsi="Times New Roman" w:cs="Times New Roman"/>
                                  <w:color w:val="000000" w:themeColor="text1"/>
                                  <w:sz w:val="18"/>
                                  <w:szCs w:val="18"/>
                                </w:rPr>
                              </w:pPr>
                              <w:r w:rsidRPr="002760D3">
                                <w:rPr>
                                  <w:rFonts w:ascii="Times New Roman" w:hAnsi="Times New Roman" w:cs="Times New Roman"/>
                                  <w:color w:val="000000" w:themeColor="text1"/>
                                  <w:sz w:val="18"/>
                                  <w:szCs w:val="18"/>
                                </w:rPr>
                                <w:t>(</w:t>
                              </w:r>
                              <w:proofErr w:type="spellStart"/>
                              <w:r w:rsidRPr="002760D3">
                                <w:rPr>
                                  <w:rFonts w:ascii="Times New Roman" w:hAnsi="Times New Roman" w:cs="Times New Roman"/>
                                  <w:color w:val="000000" w:themeColor="text1"/>
                                  <w:sz w:val="18"/>
                                  <w:szCs w:val="18"/>
                                </w:rPr>
                                <w:t>Suchman</w:t>
                              </w:r>
                              <w:proofErr w:type="spellEnd"/>
                              <w:r w:rsidRPr="002760D3">
                                <w:rPr>
                                  <w:rFonts w:ascii="Times New Roman" w:hAnsi="Times New Roman" w:cs="Times New Roman"/>
                                  <w:color w:val="000000" w:themeColor="text1"/>
                                  <w:sz w:val="18"/>
                                  <w:szCs w:val="18"/>
                                </w:rPr>
                                <w:t>, 1995)</w:t>
                              </w:r>
                            </w:p>
                            <w:p w14:paraId="364E11DA" w14:textId="77777777" w:rsidR="00823B83" w:rsidRPr="00C01FBB" w:rsidRDefault="00823B83" w:rsidP="00EC598D">
                              <w:pPr>
                                <w:jc w:val="center"/>
                                <w:rPr>
                                  <w:rFonts w:ascii="Times New Roman" w:hAnsi="Times New Roman" w:cs="Times New Roman"/>
                                  <w:color w:val="000000" w:themeColor="text1"/>
                                </w:rPr>
                              </w:pPr>
                            </w:p>
                          </w:txbxContent>
                        </v:textbox>
                      </v:rect>
                      <v:shapetype id="_x0000_t32" coordsize="21600,21600" o:spt="32" o:oned="t" path="m,l21600,21600e" filled="f">
                        <v:path arrowok="t" fillok="f" o:connecttype="none"/>
                        <o:lock v:ext="edit" shapetype="t"/>
                      </v:shapetype>
                      <v:shape id="Straight Arrow Connector 29" o:spid="_x0000_s1042" type="#_x0000_t32" style="position:absolute;left:16513;top:11191;width:10205;height:40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DoxAAAANsAAAAPAAAAZHJzL2Rvd25yZXYueG1sRI9Pa8JA&#10;FMTvQr/D8gq96cbQFo2uIkKpBz3UKl6f2WcSzb4N2c2/b98tFHocZuY3zHLdm1K0VLvCsoLpJAJB&#10;nFpdcKbg9P0xnoFwHlljaZkUDORgvXoaLTHRtuMvao8+EwHCLkEFufdVIqVLczLoJrYiDt7N1gZ9&#10;kHUmdY1dgJtSxlH0Lg0WHBZyrGibU/o4NkbBVb72ndUHj+f9YWjM/XLSb59KvTz3mwUIT73/D/+1&#10;d1pBPIffL+EHyNUPAAAA//8DAFBLAQItABQABgAIAAAAIQDb4fbL7gAAAIUBAAATAAAAAAAAAAAA&#10;AAAAAAAAAABbQ29udGVudF9UeXBlc10ueG1sUEsBAi0AFAAGAAgAAAAhAFr0LFu/AAAAFQEAAAsA&#10;AAAAAAAAAAAAAAAAHwEAAF9yZWxzLy5yZWxzUEsBAi0AFAAGAAgAAAAhAI9EsOjEAAAA2wAAAA8A&#10;AAAAAAAAAAAAAAAABwIAAGRycy9kb3ducmV2LnhtbFBLBQYAAAAAAwADALcAAAD4AgAAAAA=&#10;" filled="t" fillcolor="window" stroked="f" strokeweight=".25pt">
                        <v:stroke endarrow="open"/>
                        <v:shadow on="t" color="black" offset="0,1pt"/>
                      </v:shape>
                      <v:shape id="Straight Arrow Connector 30" o:spid="_x0000_s1043" type="#_x0000_t32" style="position:absolute;left:27568;top:11191;width:9714;height:4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rrvwAAANsAAAAPAAAAZHJzL2Rvd25yZXYueG1sRE/Pa8Iw&#10;FL4P9j+EN/C2plaoozZKLWwIO9m5+1vzbIvNS0mi1v9+OQx2/Ph+l7vZjOJGzg+WFSyTFARxa/XA&#10;nYLT1/vrGwgfkDWOlknBgzzsts9PJRba3vlItyZ0IoawL1BBH8JUSOnbngz6xE7EkTtbZzBE6Dqp&#10;Hd5juBlllqa5NDhwbOhxorqn9tJcjYJqnc9D5n+q/Ucd/Pcp+6wxdUotXuZqAyLQHP7Ff+6DVrCK&#10;6+OX+APk9hcAAP//AwBQSwECLQAUAAYACAAAACEA2+H2y+4AAACFAQAAEwAAAAAAAAAAAAAAAAAA&#10;AAAAW0NvbnRlbnRfVHlwZXNdLnhtbFBLAQItABQABgAIAAAAIQBa9CxbvwAAABUBAAALAAAAAAAA&#10;AAAAAAAAAB8BAABfcmVscy8ucmVsc1BLAQItABQABgAIAAAAIQAyytrrvwAAANsAAAAPAAAAAAAA&#10;AAAAAAAAAAcCAABkcnMvZG93bnJldi54bWxQSwUGAAAAAAMAAwC3AAAA8wIAAAAA&#10;" filled="t" fillcolor="window" stroked="f" strokeweight=".25pt">
                        <v:stroke endarrow="open"/>
                        <v:shadow on="t" color="black" offset="0,1pt"/>
                      </v:shape>
                      <v:shape id="Straight Arrow Connector 31" o:spid="_x0000_s1044" type="#_x0000_t32" style="position:absolute;left:26749;top:11191;width:0;height:38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9wwQAAANsAAAAPAAAAZHJzL2Rvd25yZXYueG1sRI9Bi8Iw&#10;FITvC/6H8ARva2oFd6lGqYUVwZOu3p/Nsy02LyXJav33RhD2OMzMN8xi1ZtW3Mj5xrKCyTgBQVxa&#10;3XCl4Pj78/kNwgdkja1lUvAgD6vl4GOBmbZ33tPtECoRIewzVFCH0GVS+rImg35sO+LoXawzGKJ0&#10;ldQO7xFuWpkmyUwabDgu1NhRUVN5PfwZBfnXrG9Sf87XmyL40zHdFZg4pUbDPp+DCNSH//C7vdUK&#10;phN4fYk/QC6fAAAA//8DAFBLAQItABQABgAIAAAAIQDb4fbL7gAAAIUBAAATAAAAAAAAAAAAAAAA&#10;AAAAAABbQ29udGVudF9UeXBlc10ueG1sUEsBAi0AFAAGAAgAAAAhAFr0LFu/AAAAFQEAAAsAAAAA&#10;AAAAAAAAAAAAHwEAAF9yZWxzLy5yZWxzUEsBAi0AFAAGAAgAAAAhAF2Gf3DBAAAA2wAAAA8AAAAA&#10;AAAAAAAAAAAABwIAAGRycy9kb3ducmV2LnhtbFBLBQYAAAAAAwADALcAAAD1AgAAAAA=&#10;" filled="t" fillcolor="window" stroked="f" strokeweight=".25pt">
                        <v:stroke endarrow="open"/>
                        <v:shadow on="t" color="black" offset="0,1pt"/>
                      </v:shape>
                      <v:shape id="Straight Arrow Connector 73" o:spid="_x0000_s1045" type="#_x0000_t32" style="position:absolute;left:16513;top:26749;width:5848;height:35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6gfwwAAANsAAAAPAAAAZHJzL2Rvd25yZXYueG1sRI9Pi8Iw&#10;FMTvgt8hPMGbpv5bpWsUEUQPetBVvL5t3rZdm5fSRFu//WZB8DjMzG+Y+bIxhXhQ5XLLCgb9CARx&#10;YnXOqYLz16Y3A+E8ssbCMil4koPlot2aY6xtzUd6nHwqAoRdjAoy78tYSpdkZND1bUkcvB9bGfRB&#10;VqnUFdYBbgo5jKIPaTDnsJBhSeuMktvpbhR8y3FTW33weNkfnnfzez3ryVapbqdZfYLw1Ph3+NXe&#10;aQXTEfx/CT9ALv4AAAD//wMAUEsBAi0AFAAGAAgAAAAhANvh9svuAAAAhQEAABMAAAAAAAAAAAAA&#10;AAAAAAAAAFtDb250ZW50X1R5cGVzXS54bWxQSwECLQAUAAYACAAAACEAWvQsW78AAAAVAQAACwAA&#10;AAAAAAAAAAAAAAAfAQAAX3JlbHMvLnJlbHNQSwECLQAUAAYACAAAACEA/R+oH8MAAADbAAAADwAA&#10;AAAAAAAAAAAAAAAHAgAAZHJzL2Rvd25yZXYueG1sUEsFBgAAAAADAAMAtwAAAPcCAAAAAA==&#10;" filled="t" fillcolor="window" stroked="f" strokeweight=".25pt">
                        <v:stroke endarrow="open"/>
                        <v:shadow on="t" color="black" offset="0,1pt"/>
                      </v:shape>
                      <v:shape id="Straight Arrow Connector 74" o:spid="_x0000_s1046" type="#_x0000_t32" style="position:absolute;left:31526;top:26613;width:5842;height: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2UowgAAANsAAAAPAAAAZHJzL2Rvd25yZXYueG1sRI/BasMw&#10;EETvhfyD2EButVwT4uJECY6hJdBTXfe+tTa2qbUykpI4f18VCj0OM/OG2R1mM4orOT9YVvCUpCCI&#10;W6sH7hQ0Hy+PzyB8QNY4WiYFd/Jw2C8edlhoe+N3utahExHCvkAFfQhTIaVvezLoEzsRR+9sncEQ&#10;peukdniLcDPKLE030uDAcaHHiaqe2u/6YhSU+WYeMv9VHl+r4D+b7K3C1Cm1Ws7lFkSgOfyH/9on&#10;rSBfw++X+APk/gcAAP//AwBQSwECLQAUAAYACAAAACEA2+H2y+4AAACFAQAAEwAAAAAAAAAAAAAA&#10;AAAAAAAAW0NvbnRlbnRfVHlwZXNdLnhtbFBLAQItABQABgAIAAAAIQBa9CxbvwAAABUBAAALAAAA&#10;AAAAAAAAAAAAAB8BAABfcmVscy8ucmVsc1BLAQItABQABgAIAAAAIQDbm2UowgAAANsAAAAPAAAA&#10;AAAAAAAAAAAAAAcCAABkcnMvZG93bnJldi54bWxQSwUGAAAAAAMAAwC3AAAA9gIAAAAA&#10;" filled="t" fillcolor="window" stroked="f" strokeweight=".25pt">
                        <v:stroke endarrow="open"/>
                        <v:shadow on="t" color="black" offset="0,1pt"/>
                      </v:shape>
                      <v:shape id="Straight Arrow Connector 75" o:spid="_x0000_s1047" type="#_x0000_t32" style="position:absolute;left:26749;top:29206;width:26;height:34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XwxAAAANsAAAAPAAAAZHJzL2Rvd25yZXYueG1sRI9Ba8JA&#10;FITvgv9heYI33VRMW1JXKQXRgx6qKb2+Zl+TtNm3YXc1yb93CwWPw8x8w6w2vWnElZyvLSt4mCcg&#10;iAuray4V5Oft7BmED8gaG8ukYCAPm/V4tMJM247f6XoKpYgQ9hkqqEJoMyl9UZFBP7ctcfS+rTMY&#10;onSl1A67CDeNXCTJozRYc1yosKW3iorf08Uo+JLLvrP6GPDjcBwu5ucz1+lOqemkf30BEagP9/B/&#10;e68VPKXw9yX+ALm+AQAA//8DAFBLAQItABQABgAIAAAAIQDb4fbL7gAAAIUBAAATAAAAAAAAAAAA&#10;AAAAAAAAAABbQ29udGVudF9UeXBlc10ueG1sUEsBAi0AFAAGAAgAAAAhAFr0LFu/AAAAFQEAAAsA&#10;AAAAAAAAAAAAAAAAHwEAAF9yZWxzLy5yZWxzUEsBAi0AFAAGAAgAAAAhAB26lfDEAAAA2wAAAA8A&#10;AAAAAAAAAAAAAAAABwIAAGRycy9kb3ducmV2LnhtbFBLBQYAAAAAAwADALcAAAD4AgAAAAA=&#10;" filled="t" fillcolor="window" stroked="f" strokeweight=".25pt">
                        <v:stroke endarrow="open"/>
                        <v:shadow on="t" color="black" offset="0,1pt"/>
                      </v:shape>
                      <v:shape id="Straight Arrow Connector 76" o:spid="_x0000_s1048" type="#_x0000_t32" style="position:absolute;left:31526;top:26749;width:107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7EwQAAANsAAAAPAAAAZHJzL2Rvd25yZXYueG1sRI9Bi8Iw&#10;FITvC/6H8IS9rak91KUapRYUwdO6en82z7bYvJQkavffmwXB4zAz3zCL1WA6cSfnW8sKppMEBHFl&#10;dcu1guPv5usbhA/IGjvLpOCPPKyWo48F5to++Ifuh1CLCGGfo4ImhD6X0lcNGfQT2xNH72KdwRCl&#10;q6V2+Ihw08k0STJpsOW40GBPZUPV9XAzCopZNrSpPxfrbRn86ZjuS0ycUp/joZiDCDSEd/jV3mkF&#10;swz+v8QfIJdPAAAA//8DAFBLAQItABQABgAIAAAAIQDb4fbL7gAAAIUBAAATAAAAAAAAAAAAAAAA&#10;AAAAAABbQ29udGVudF9UeXBlc10ueG1sUEsBAi0AFAAGAAgAAAAhAFr0LFu/AAAAFQEAAAsAAAAA&#10;AAAAAAAAAAAAHwEAAF9yZWxzLy5yZWxzUEsBAi0AFAAGAAgAAAAhAEQFXsTBAAAA2wAAAA8AAAAA&#10;AAAAAAAAAAAABwIAAGRycy9kb3ducmV2LnhtbFBLBQYAAAAAAwADALcAAAD1AgAAAAA=&#10;" filled="t" fillcolor="window" stroked="f" strokeweight=".25pt">
                        <v:stroke endarrow="open"/>
                        <v:shadow on="t" color="black" offset="0,1pt"/>
                      </v:shape>
                    </v:group>
                  </w:pict>
                </mc:Fallback>
              </mc:AlternateContent>
            </w:r>
            <w:r w:rsidR="00EC598D" w:rsidRPr="002760D3">
              <w:rPr>
                <w:rFonts w:ascii="Times New Roman" w:hAnsi="Times New Roman"/>
                <w:sz w:val="18"/>
                <w:szCs w:val="18"/>
              </w:rPr>
              <w:t>Winning business as environment USPs, to exchange of ideas, to educating constituents traditional products, job security for employees and the long term unemployed</w:t>
            </w:r>
          </w:p>
        </w:tc>
        <w:tc>
          <w:tcPr>
            <w:tcW w:w="2500" w:type="pct"/>
          </w:tcPr>
          <w:p w14:paraId="3A2731FE" w14:textId="77777777" w:rsidR="00EC598D" w:rsidRPr="002760D3" w:rsidRDefault="00EC598D" w:rsidP="00BE27CD">
            <w:pPr>
              <w:numPr>
                <w:ilvl w:val="0"/>
                <w:numId w:val="4"/>
              </w:numPr>
              <w:ind w:left="199" w:firstLine="0"/>
              <w:contextualSpacing/>
              <w:jc w:val="both"/>
              <w:rPr>
                <w:rFonts w:ascii="Times New Roman" w:hAnsi="Times New Roman"/>
                <w:sz w:val="18"/>
                <w:szCs w:val="18"/>
              </w:rPr>
            </w:pPr>
            <w:r w:rsidRPr="002760D3">
              <w:rPr>
                <w:rFonts w:ascii="Times New Roman" w:hAnsi="Times New Roman"/>
                <w:sz w:val="18"/>
                <w:szCs w:val="18"/>
              </w:rPr>
              <w:t>Espousing Socially Acceptable Goals</w:t>
            </w:r>
          </w:p>
          <w:p w14:paraId="0CB5C2F4" w14:textId="6DE85157" w:rsidR="00EC598D" w:rsidRPr="002760D3" w:rsidRDefault="00EC598D" w:rsidP="00BE27CD">
            <w:pPr>
              <w:numPr>
                <w:ilvl w:val="0"/>
                <w:numId w:val="3"/>
              </w:numPr>
              <w:ind w:left="199" w:firstLine="0"/>
              <w:contextualSpacing/>
              <w:jc w:val="both"/>
              <w:rPr>
                <w:rFonts w:ascii="Times New Roman" w:hAnsi="Times New Roman"/>
                <w:sz w:val="18"/>
                <w:szCs w:val="18"/>
              </w:rPr>
            </w:pPr>
            <w:r w:rsidRPr="002760D3">
              <w:rPr>
                <w:rFonts w:ascii="Times New Roman" w:hAnsi="Times New Roman"/>
                <w:sz w:val="18"/>
                <w:szCs w:val="18"/>
              </w:rPr>
              <w:t>(superficial SEP adoption)</w:t>
            </w:r>
          </w:p>
          <w:p w14:paraId="3404D0C6" w14:textId="77777777" w:rsidR="00EC598D" w:rsidRPr="002760D3" w:rsidRDefault="00EC598D" w:rsidP="00BE27CD">
            <w:pPr>
              <w:numPr>
                <w:ilvl w:val="0"/>
                <w:numId w:val="4"/>
              </w:numPr>
              <w:ind w:left="199" w:firstLine="0"/>
              <w:contextualSpacing/>
              <w:jc w:val="both"/>
              <w:rPr>
                <w:rFonts w:ascii="Times New Roman" w:hAnsi="Times New Roman"/>
                <w:sz w:val="18"/>
                <w:szCs w:val="18"/>
              </w:rPr>
            </w:pPr>
            <w:r w:rsidRPr="002760D3">
              <w:rPr>
                <w:rFonts w:ascii="Times New Roman" w:hAnsi="Times New Roman"/>
                <w:sz w:val="18"/>
                <w:szCs w:val="18"/>
              </w:rPr>
              <w:t>Denial and Concealment</w:t>
            </w:r>
          </w:p>
          <w:p w14:paraId="37CA165E" w14:textId="77777777" w:rsidR="00EC598D" w:rsidRPr="002760D3" w:rsidRDefault="00EC598D" w:rsidP="00BE27CD">
            <w:pPr>
              <w:numPr>
                <w:ilvl w:val="0"/>
                <w:numId w:val="3"/>
              </w:numPr>
              <w:ind w:left="199" w:firstLine="0"/>
              <w:contextualSpacing/>
              <w:jc w:val="both"/>
              <w:rPr>
                <w:rFonts w:ascii="Times New Roman" w:hAnsi="Times New Roman"/>
                <w:sz w:val="18"/>
                <w:szCs w:val="18"/>
              </w:rPr>
            </w:pPr>
            <w:r w:rsidRPr="002760D3">
              <w:rPr>
                <w:rFonts w:ascii="Times New Roman" w:hAnsi="Times New Roman"/>
                <w:sz w:val="18"/>
                <w:szCs w:val="18"/>
              </w:rPr>
              <w:t>(Information overload to cover up)</w:t>
            </w:r>
          </w:p>
          <w:p w14:paraId="5EC8F734" w14:textId="77777777" w:rsidR="00EC598D" w:rsidRPr="002760D3" w:rsidRDefault="00EC598D" w:rsidP="00BE27CD">
            <w:pPr>
              <w:numPr>
                <w:ilvl w:val="0"/>
                <w:numId w:val="4"/>
              </w:numPr>
              <w:ind w:left="199" w:firstLine="0"/>
              <w:contextualSpacing/>
              <w:jc w:val="both"/>
              <w:rPr>
                <w:rFonts w:ascii="Times New Roman" w:hAnsi="Times New Roman"/>
                <w:sz w:val="18"/>
                <w:szCs w:val="18"/>
              </w:rPr>
            </w:pPr>
            <w:r w:rsidRPr="002760D3">
              <w:rPr>
                <w:rFonts w:ascii="Times New Roman" w:hAnsi="Times New Roman"/>
                <w:sz w:val="18"/>
                <w:szCs w:val="18"/>
              </w:rPr>
              <w:t>Redefine Means and Ends</w:t>
            </w:r>
          </w:p>
          <w:p w14:paraId="5EC064AC" w14:textId="77777777" w:rsidR="00EC598D" w:rsidRPr="002760D3" w:rsidRDefault="00EC598D" w:rsidP="00BE27CD">
            <w:pPr>
              <w:ind w:left="199"/>
              <w:jc w:val="both"/>
              <w:rPr>
                <w:rFonts w:ascii="Times New Roman" w:hAnsi="Times New Roman"/>
                <w:sz w:val="18"/>
                <w:szCs w:val="18"/>
              </w:rPr>
            </w:pPr>
            <w:r w:rsidRPr="002760D3">
              <w:rPr>
                <w:rFonts w:ascii="Times New Roman" w:hAnsi="Times New Roman"/>
                <w:sz w:val="18"/>
                <w:szCs w:val="18"/>
              </w:rPr>
              <w:t xml:space="preserve">(Reframing SME issues with legitimate values) </w:t>
            </w:r>
          </w:p>
          <w:p w14:paraId="15E31213" w14:textId="77777777" w:rsidR="00EC598D" w:rsidRPr="002760D3" w:rsidRDefault="00EC598D" w:rsidP="00BE27CD">
            <w:pPr>
              <w:numPr>
                <w:ilvl w:val="0"/>
                <w:numId w:val="4"/>
              </w:numPr>
              <w:ind w:left="199" w:firstLine="0"/>
              <w:contextualSpacing/>
              <w:jc w:val="both"/>
              <w:rPr>
                <w:rFonts w:ascii="Times New Roman" w:hAnsi="Times New Roman"/>
                <w:sz w:val="18"/>
                <w:szCs w:val="18"/>
              </w:rPr>
            </w:pPr>
            <w:r w:rsidRPr="002760D3">
              <w:rPr>
                <w:rFonts w:ascii="Times New Roman" w:hAnsi="Times New Roman"/>
                <w:sz w:val="18"/>
                <w:szCs w:val="18"/>
              </w:rPr>
              <w:t>Offering Accounts</w:t>
            </w:r>
          </w:p>
          <w:p w14:paraId="4339127B" w14:textId="77777777" w:rsidR="00EC598D" w:rsidRPr="002760D3" w:rsidRDefault="00EC598D" w:rsidP="00BE27CD">
            <w:pPr>
              <w:ind w:left="199"/>
              <w:jc w:val="both"/>
              <w:rPr>
                <w:rFonts w:ascii="Times New Roman" w:hAnsi="Times New Roman"/>
                <w:sz w:val="18"/>
                <w:szCs w:val="18"/>
              </w:rPr>
            </w:pPr>
            <w:r w:rsidRPr="002760D3">
              <w:rPr>
                <w:rFonts w:ascii="Times New Roman" w:hAnsi="Times New Roman"/>
                <w:sz w:val="18"/>
                <w:szCs w:val="18"/>
              </w:rPr>
              <w:t>(Removal from negative imagery)</w:t>
            </w:r>
          </w:p>
          <w:p w14:paraId="7F86DFA2" w14:textId="77777777" w:rsidR="00EC598D" w:rsidRPr="002760D3" w:rsidRDefault="00EC598D" w:rsidP="00BE27CD">
            <w:pPr>
              <w:numPr>
                <w:ilvl w:val="0"/>
                <w:numId w:val="4"/>
              </w:numPr>
              <w:ind w:left="199" w:firstLine="0"/>
              <w:contextualSpacing/>
              <w:jc w:val="both"/>
              <w:rPr>
                <w:rFonts w:ascii="Times New Roman" w:hAnsi="Times New Roman"/>
                <w:sz w:val="18"/>
                <w:szCs w:val="18"/>
              </w:rPr>
            </w:pPr>
            <w:r w:rsidRPr="002760D3">
              <w:rPr>
                <w:rFonts w:ascii="Times New Roman" w:hAnsi="Times New Roman"/>
                <w:sz w:val="18"/>
                <w:szCs w:val="18"/>
              </w:rPr>
              <w:t>Offering Apologies</w:t>
            </w:r>
          </w:p>
          <w:p w14:paraId="743E39B7" w14:textId="77777777" w:rsidR="00EC598D" w:rsidRPr="002760D3" w:rsidRDefault="00EC598D" w:rsidP="00BE27CD">
            <w:pPr>
              <w:ind w:left="199"/>
              <w:jc w:val="both"/>
              <w:rPr>
                <w:rFonts w:ascii="Times New Roman" w:hAnsi="Times New Roman"/>
                <w:sz w:val="18"/>
                <w:szCs w:val="18"/>
              </w:rPr>
            </w:pPr>
            <w:r w:rsidRPr="002760D3">
              <w:rPr>
                <w:rFonts w:ascii="Times New Roman" w:hAnsi="Times New Roman"/>
                <w:sz w:val="18"/>
                <w:szCs w:val="18"/>
              </w:rPr>
              <w:t>(Apology for partial wrong doing)</w:t>
            </w:r>
          </w:p>
          <w:p w14:paraId="12392907" w14:textId="77777777" w:rsidR="00EC598D" w:rsidRPr="002760D3" w:rsidRDefault="00EC598D" w:rsidP="00BE27CD">
            <w:pPr>
              <w:numPr>
                <w:ilvl w:val="0"/>
                <w:numId w:val="4"/>
              </w:numPr>
              <w:ind w:left="199" w:firstLine="0"/>
              <w:contextualSpacing/>
              <w:jc w:val="both"/>
              <w:rPr>
                <w:rFonts w:ascii="Times New Roman" w:hAnsi="Times New Roman"/>
                <w:sz w:val="18"/>
                <w:szCs w:val="18"/>
              </w:rPr>
            </w:pPr>
            <w:r w:rsidRPr="002760D3">
              <w:rPr>
                <w:rFonts w:ascii="Times New Roman" w:hAnsi="Times New Roman"/>
                <w:sz w:val="18"/>
                <w:szCs w:val="18"/>
              </w:rPr>
              <w:t>Ceremonial conformity</w:t>
            </w:r>
          </w:p>
          <w:p w14:paraId="35E7BBA6" w14:textId="77777777" w:rsidR="00EC598D" w:rsidRPr="002760D3" w:rsidRDefault="00EC598D" w:rsidP="00BE27CD">
            <w:pPr>
              <w:ind w:left="199"/>
              <w:jc w:val="both"/>
              <w:rPr>
                <w:rFonts w:ascii="Times New Roman" w:hAnsi="Times New Roman"/>
                <w:sz w:val="18"/>
                <w:szCs w:val="18"/>
              </w:rPr>
            </w:pPr>
            <w:r w:rsidRPr="002760D3">
              <w:rPr>
                <w:rFonts w:ascii="Times New Roman" w:hAnsi="Times New Roman"/>
                <w:sz w:val="18"/>
                <w:szCs w:val="18"/>
              </w:rPr>
              <w:t>(Visible and salient associations)</w:t>
            </w:r>
          </w:p>
          <w:p w14:paraId="16169B6F" w14:textId="77777777" w:rsidR="00EC598D" w:rsidRPr="002760D3" w:rsidRDefault="00EC598D" w:rsidP="00BE27CD">
            <w:pPr>
              <w:ind w:left="199"/>
              <w:jc w:val="both"/>
              <w:rPr>
                <w:rFonts w:ascii="Times New Roman" w:hAnsi="Times New Roman"/>
                <w:sz w:val="18"/>
                <w:szCs w:val="18"/>
              </w:rPr>
            </w:pPr>
          </w:p>
          <w:p w14:paraId="7C55B9C7" w14:textId="77777777" w:rsidR="00EC598D" w:rsidRPr="002760D3" w:rsidRDefault="00EC598D" w:rsidP="00BE27CD">
            <w:pPr>
              <w:ind w:left="199"/>
              <w:jc w:val="both"/>
              <w:rPr>
                <w:rFonts w:ascii="Times New Roman" w:hAnsi="Times New Roman"/>
                <w:sz w:val="18"/>
                <w:szCs w:val="18"/>
              </w:rPr>
            </w:pPr>
          </w:p>
          <w:p w14:paraId="7FC4F9EE" w14:textId="77777777" w:rsidR="00EC598D" w:rsidRPr="002760D3" w:rsidRDefault="00EC598D" w:rsidP="00BE27CD">
            <w:pPr>
              <w:ind w:left="199"/>
              <w:jc w:val="both"/>
              <w:rPr>
                <w:rFonts w:ascii="Times New Roman" w:hAnsi="Times New Roman"/>
                <w:sz w:val="18"/>
                <w:szCs w:val="18"/>
              </w:rPr>
            </w:pPr>
          </w:p>
          <w:p w14:paraId="42B51C37" w14:textId="77777777" w:rsidR="00EC598D" w:rsidRPr="002760D3" w:rsidRDefault="00EC598D" w:rsidP="00BE27CD">
            <w:pPr>
              <w:ind w:left="199"/>
              <w:jc w:val="both"/>
              <w:rPr>
                <w:rFonts w:ascii="Times New Roman" w:hAnsi="Times New Roman"/>
                <w:sz w:val="18"/>
                <w:szCs w:val="18"/>
              </w:rPr>
            </w:pPr>
          </w:p>
          <w:p w14:paraId="39085474" w14:textId="77777777" w:rsidR="00EC598D" w:rsidRPr="002760D3" w:rsidRDefault="00EC598D" w:rsidP="00BE27CD">
            <w:pPr>
              <w:ind w:left="199"/>
              <w:jc w:val="both"/>
              <w:rPr>
                <w:rFonts w:ascii="Times New Roman" w:hAnsi="Times New Roman"/>
                <w:sz w:val="18"/>
                <w:szCs w:val="18"/>
              </w:rPr>
            </w:pPr>
          </w:p>
          <w:p w14:paraId="0F9CC441" w14:textId="77777777" w:rsidR="00EC598D" w:rsidRPr="002760D3" w:rsidRDefault="00EC598D" w:rsidP="00BE27CD">
            <w:pPr>
              <w:ind w:left="199"/>
              <w:jc w:val="both"/>
              <w:rPr>
                <w:rFonts w:ascii="Times New Roman" w:hAnsi="Times New Roman"/>
                <w:sz w:val="18"/>
                <w:szCs w:val="18"/>
              </w:rPr>
            </w:pPr>
          </w:p>
          <w:p w14:paraId="0C21AA7D" w14:textId="77777777" w:rsidR="00EC598D" w:rsidRPr="002760D3" w:rsidRDefault="00EC598D" w:rsidP="00BE27CD">
            <w:pPr>
              <w:ind w:left="199"/>
              <w:jc w:val="both"/>
              <w:rPr>
                <w:rFonts w:ascii="Times New Roman" w:hAnsi="Times New Roman"/>
                <w:sz w:val="18"/>
                <w:szCs w:val="18"/>
              </w:rPr>
            </w:pPr>
          </w:p>
          <w:p w14:paraId="02962BB8" w14:textId="77777777" w:rsidR="00EC598D" w:rsidRPr="002760D3" w:rsidRDefault="00EC598D" w:rsidP="00BE27CD">
            <w:pPr>
              <w:ind w:left="199"/>
              <w:jc w:val="both"/>
              <w:rPr>
                <w:rFonts w:ascii="Times New Roman" w:hAnsi="Times New Roman"/>
                <w:sz w:val="18"/>
                <w:szCs w:val="18"/>
              </w:rPr>
            </w:pPr>
          </w:p>
          <w:p w14:paraId="5617EF0F" w14:textId="77777777" w:rsidR="00EC598D" w:rsidRPr="002760D3" w:rsidRDefault="00EC598D" w:rsidP="00BE27CD">
            <w:pPr>
              <w:ind w:left="199"/>
              <w:jc w:val="both"/>
              <w:rPr>
                <w:rFonts w:ascii="Times New Roman" w:hAnsi="Times New Roman"/>
                <w:sz w:val="18"/>
                <w:szCs w:val="18"/>
              </w:rPr>
            </w:pPr>
          </w:p>
          <w:p w14:paraId="6F3AFBA6" w14:textId="77777777" w:rsidR="00EC598D" w:rsidRPr="002760D3" w:rsidRDefault="00EC598D" w:rsidP="00BE27CD">
            <w:pPr>
              <w:ind w:left="199"/>
              <w:jc w:val="both"/>
              <w:rPr>
                <w:rFonts w:ascii="Times New Roman" w:hAnsi="Times New Roman"/>
                <w:sz w:val="18"/>
                <w:szCs w:val="18"/>
              </w:rPr>
            </w:pPr>
          </w:p>
          <w:p w14:paraId="44D5010C" w14:textId="77777777" w:rsidR="00EC598D" w:rsidRPr="002760D3" w:rsidRDefault="00EC598D" w:rsidP="00BE27CD">
            <w:pPr>
              <w:ind w:left="199"/>
              <w:jc w:val="both"/>
              <w:rPr>
                <w:rFonts w:ascii="Times New Roman" w:hAnsi="Times New Roman"/>
                <w:sz w:val="18"/>
                <w:szCs w:val="18"/>
              </w:rPr>
            </w:pPr>
          </w:p>
          <w:p w14:paraId="3A95F8DC" w14:textId="77777777" w:rsidR="00EC598D" w:rsidRPr="002760D3" w:rsidRDefault="00EC598D" w:rsidP="00BE27CD">
            <w:pPr>
              <w:ind w:left="199"/>
              <w:jc w:val="both"/>
              <w:rPr>
                <w:rFonts w:ascii="Times New Roman" w:hAnsi="Times New Roman"/>
                <w:sz w:val="18"/>
                <w:szCs w:val="18"/>
              </w:rPr>
            </w:pPr>
          </w:p>
          <w:p w14:paraId="2678DF0C" w14:textId="77777777" w:rsidR="00EC598D" w:rsidRPr="002760D3" w:rsidRDefault="00EC598D" w:rsidP="00BE27CD">
            <w:pPr>
              <w:ind w:left="199"/>
              <w:jc w:val="both"/>
              <w:rPr>
                <w:rFonts w:ascii="Times New Roman" w:hAnsi="Times New Roman"/>
                <w:sz w:val="18"/>
                <w:szCs w:val="18"/>
              </w:rPr>
            </w:pPr>
          </w:p>
          <w:p w14:paraId="0611A202" w14:textId="77777777" w:rsidR="00EC598D" w:rsidRPr="002760D3" w:rsidRDefault="00EC598D" w:rsidP="00BE27CD">
            <w:pPr>
              <w:ind w:left="199"/>
              <w:jc w:val="both"/>
              <w:rPr>
                <w:rFonts w:ascii="Times New Roman" w:hAnsi="Times New Roman"/>
                <w:sz w:val="18"/>
                <w:szCs w:val="18"/>
              </w:rPr>
            </w:pPr>
          </w:p>
          <w:p w14:paraId="6D80E79D" w14:textId="77777777" w:rsidR="00EC598D" w:rsidRPr="002760D3" w:rsidRDefault="00EC598D" w:rsidP="00BE27CD">
            <w:pPr>
              <w:ind w:left="199"/>
              <w:jc w:val="both"/>
              <w:rPr>
                <w:rFonts w:ascii="Times New Roman" w:hAnsi="Times New Roman"/>
                <w:sz w:val="18"/>
                <w:szCs w:val="18"/>
              </w:rPr>
            </w:pPr>
          </w:p>
          <w:p w14:paraId="0542576B" w14:textId="77777777" w:rsidR="00EC598D" w:rsidRPr="002760D3" w:rsidRDefault="00EC598D" w:rsidP="00BE27CD">
            <w:pPr>
              <w:ind w:left="199"/>
              <w:jc w:val="both"/>
              <w:rPr>
                <w:rFonts w:ascii="Times New Roman" w:hAnsi="Times New Roman"/>
                <w:sz w:val="18"/>
                <w:szCs w:val="18"/>
              </w:rPr>
            </w:pPr>
          </w:p>
          <w:p w14:paraId="5D204E34" w14:textId="77777777" w:rsidR="00EC598D" w:rsidRPr="002760D3" w:rsidRDefault="00EC598D" w:rsidP="00BE27CD">
            <w:pPr>
              <w:ind w:left="199"/>
              <w:jc w:val="both"/>
              <w:rPr>
                <w:rFonts w:ascii="Times New Roman" w:hAnsi="Times New Roman"/>
                <w:sz w:val="18"/>
                <w:szCs w:val="18"/>
              </w:rPr>
            </w:pPr>
          </w:p>
          <w:p w14:paraId="3B6512C8" w14:textId="0CBA902B" w:rsidR="00EC598D" w:rsidRPr="002760D3" w:rsidRDefault="00EC598D" w:rsidP="00BE27CD">
            <w:pPr>
              <w:ind w:left="199"/>
              <w:jc w:val="both"/>
              <w:rPr>
                <w:rFonts w:ascii="Times New Roman" w:hAnsi="Times New Roman"/>
                <w:sz w:val="18"/>
                <w:szCs w:val="18"/>
              </w:rPr>
            </w:pPr>
          </w:p>
          <w:p w14:paraId="2F8E6018" w14:textId="6C3989C6" w:rsidR="00EC598D" w:rsidRPr="002760D3" w:rsidRDefault="002760D3" w:rsidP="00BE27CD">
            <w:pPr>
              <w:ind w:left="199"/>
              <w:jc w:val="both"/>
              <w:rPr>
                <w:rFonts w:ascii="Times New Roman" w:hAnsi="Times New Roman"/>
                <w:sz w:val="18"/>
                <w:szCs w:val="18"/>
              </w:rPr>
            </w:pPr>
            <w:r w:rsidRPr="002760D3">
              <w:rPr>
                <w:rFonts w:ascii="Times New Roman" w:hAnsi="Times New Roman"/>
                <w:noProof/>
                <w:sz w:val="18"/>
                <w:szCs w:val="18"/>
                <w:lang w:eastAsia="en-GB"/>
              </w:rPr>
              <mc:AlternateContent>
                <mc:Choice Requires="wps">
                  <w:drawing>
                    <wp:anchor distT="0" distB="0" distL="114300" distR="114300" simplePos="0" relativeHeight="251653120" behindDoc="0" locked="0" layoutInCell="1" allowOverlap="1" wp14:anchorId="1D0CD092" wp14:editId="76676E0F">
                      <wp:simplePos x="0" y="0"/>
                      <wp:positionH relativeFrom="column">
                        <wp:posOffset>342900</wp:posOffset>
                      </wp:positionH>
                      <wp:positionV relativeFrom="paragraph">
                        <wp:posOffset>109855</wp:posOffset>
                      </wp:positionV>
                      <wp:extent cx="995680" cy="0"/>
                      <wp:effectExtent l="0" t="76200" r="13970" b="114300"/>
                      <wp:wrapNone/>
                      <wp:docPr id="150" name="Straight Arrow Connector 150"/>
                      <wp:cNvGraphicFramePr/>
                      <a:graphic xmlns:a="http://schemas.openxmlformats.org/drawingml/2006/main">
                        <a:graphicData uri="http://schemas.microsoft.com/office/word/2010/wordprocessingShape">
                          <wps:wsp>
                            <wps:cNvCnPr/>
                            <wps:spPr>
                              <a:xfrm>
                                <a:off x="0" y="0"/>
                                <a:ext cx="9956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shape w14:anchorId="70F2EA5A" id="Straight Arrow Connector 150" o:spid="_x0000_s1026" type="#_x0000_t32" style="position:absolute;margin-left:27pt;margin-top:8.65pt;width:78.4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nw0QEAAPQDAAAOAAAAZHJzL2Uyb0RvYy54bWysU9tu1DAQfUfiHyy/s8lWatVGm63QFnhB&#10;sKLwAa5jbyxsjzU2m+TvGTvZFHGREOJlEttzZs45Hu/uR2fZWWE04Fu+3dScKS+hM/7U8i+f3766&#10;5Swm4TthwauWTyry+/3LF7shNOoKerCdQkZFfGyG0PI+pdBUVZS9ciJuIChPhxrQiURLPFUdioGq&#10;O1td1fVNNQB2AUGqGGn3YT7k+1JfayXTR62jSsy2nLilErHEpxyr/U40JxShN3KhIf6BhRPGU9O1&#10;1INIgn1D80spZyRCBJ02ElwFWhupigZSs61/UvPYi6CKFjInhtWm+P/Kyg/nIzLT0d1dkz9eOLqk&#10;x4TCnPrEXiPCwA7gPRkJyHIOOTaE2BDw4I+4rGI4YpY/anT5S8LYWFyeVpfVmJikzbu765tb6iUv&#10;R9UzLmBM7xQ4ln9aHhciK4NtMVmc38dEnQl4AeSm1ueYhLFvfMfSFEiKyAoyZ8rN51XmPrMtf2my&#10;asZ+Upp8IH5zjzKB6mCRnQXNTvd1u1ahzAzRxtoVVBdifwQtuRmmylT+LXDNLh3BpxXojAf8Xdc0&#10;XqjqOf+ietaaZT9BN5W7K3bQaBV/lmeQZ/fHdYE/P9b9dwAAAP//AwBQSwMEFAAGAAgAAAAhANIS&#10;NwbdAAAACAEAAA8AAABkcnMvZG93bnJldi54bWxMj8FOwzAQRO+V+g/WInFrnRZaUIhTFaQICXFp&#10;gUNvbrzEUe11FLtp+HsWcYDjzoxm5xWb0TsxYB/bQAoW8wwEUh1MS42C97dqdg8iJk1Gu0Co4Asj&#10;bMrppNC5CRfa4bBPjeASirlWYFPqciljbdHrOA8dEnufofc68dk30vT6wuXeyWWWraXXLfEHqzt8&#10;slif9mevoMLnU7t2eNiNh8b6YVW9vjx+KHV9NW4fQCQc018YfubzdCh50zGcyUThFKxuGSWxfncD&#10;gv3lImOU468gy0L+Byi/AQAA//8DAFBLAQItABQABgAIAAAAIQC2gziS/gAAAOEBAAATAAAAAAAA&#10;AAAAAAAAAAAAAABbQ29udGVudF9UeXBlc10ueG1sUEsBAi0AFAAGAAgAAAAhADj9If/WAAAAlAEA&#10;AAsAAAAAAAAAAAAAAAAALwEAAF9yZWxzLy5yZWxzUEsBAi0AFAAGAAgAAAAhAF0UufDRAQAA9AMA&#10;AA4AAAAAAAAAAAAAAAAALgIAAGRycy9lMm9Eb2MueG1sUEsBAi0AFAAGAAgAAAAhANISNwbdAAAA&#10;CAEAAA8AAAAAAAAAAAAAAAAAKwQAAGRycy9kb3ducmV2LnhtbFBLBQYAAAAABAAEAPMAAAA1BQAA&#10;AAA=&#10;" strokecolor="black [3040]">
                      <v:stroke endarrow="open"/>
                    </v:shape>
                  </w:pict>
                </mc:Fallback>
              </mc:AlternateContent>
            </w:r>
          </w:p>
          <w:p w14:paraId="04093F9B" w14:textId="77777777" w:rsidR="00EC598D" w:rsidRPr="002760D3" w:rsidRDefault="00EC598D" w:rsidP="00BE27CD">
            <w:pPr>
              <w:ind w:left="199"/>
              <w:jc w:val="both"/>
              <w:rPr>
                <w:rFonts w:ascii="Times New Roman" w:hAnsi="Times New Roman"/>
                <w:sz w:val="18"/>
                <w:szCs w:val="18"/>
              </w:rPr>
            </w:pPr>
          </w:p>
          <w:p w14:paraId="71D9CA56" w14:textId="77777777" w:rsidR="00EC598D" w:rsidRPr="002760D3" w:rsidRDefault="00EC598D" w:rsidP="00BE27CD">
            <w:pPr>
              <w:ind w:left="199"/>
              <w:jc w:val="both"/>
              <w:rPr>
                <w:rFonts w:ascii="Times New Roman" w:hAnsi="Times New Roman"/>
                <w:sz w:val="18"/>
                <w:szCs w:val="18"/>
              </w:rPr>
            </w:pPr>
          </w:p>
          <w:p w14:paraId="4B344BD0" w14:textId="77777777" w:rsidR="00EC598D" w:rsidRPr="002760D3" w:rsidRDefault="00EC598D" w:rsidP="00BE27CD">
            <w:pPr>
              <w:ind w:left="199"/>
              <w:jc w:val="both"/>
              <w:rPr>
                <w:rFonts w:ascii="Times New Roman" w:hAnsi="Times New Roman"/>
                <w:sz w:val="18"/>
                <w:szCs w:val="18"/>
              </w:rPr>
            </w:pPr>
          </w:p>
          <w:p w14:paraId="304D4D18" w14:textId="77777777" w:rsidR="00EC598D" w:rsidRPr="002760D3" w:rsidRDefault="00EC598D" w:rsidP="00BE27CD">
            <w:pPr>
              <w:ind w:left="199"/>
              <w:jc w:val="both"/>
              <w:rPr>
                <w:rFonts w:ascii="Times New Roman" w:hAnsi="Times New Roman"/>
                <w:sz w:val="18"/>
                <w:szCs w:val="18"/>
              </w:rPr>
            </w:pPr>
          </w:p>
          <w:p w14:paraId="20936617" w14:textId="77777777" w:rsidR="00EC598D" w:rsidRPr="002760D3" w:rsidRDefault="00EC598D" w:rsidP="00BE27CD">
            <w:pPr>
              <w:ind w:left="199"/>
              <w:jc w:val="both"/>
              <w:rPr>
                <w:rFonts w:ascii="Times New Roman" w:hAnsi="Times New Roman"/>
                <w:sz w:val="18"/>
                <w:szCs w:val="18"/>
              </w:rPr>
            </w:pPr>
          </w:p>
        </w:tc>
      </w:tr>
    </w:tbl>
    <w:p w14:paraId="3158312E" w14:textId="2ACCC409" w:rsidR="005E5537" w:rsidRDefault="005E5537" w:rsidP="009812CD">
      <w:pPr>
        <w:spacing w:line="360" w:lineRule="auto"/>
        <w:rPr>
          <w:rFonts w:ascii="Arial" w:hAnsi="Arial" w:cs="Arial"/>
          <w:b/>
          <w:sz w:val="20"/>
          <w:szCs w:val="20"/>
        </w:rPr>
      </w:pPr>
    </w:p>
    <w:p w14:paraId="38B106D5" w14:textId="77777777" w:rsidR="00B033ED" w:rsidRDefault="00B033ED" w:rsidP="002E08D7">
      <w:pPr>
        <w:pStyle w:val="Caption"/>
        <w:spacing w:line="360" w:lineRule="auto"/>
        <w:rPr>
          <w:rFonts w:ascii="Arial" w:hAnsi="Arial" w:cs="Arial"/>
          <w:b w:val="0"/>
        </w:rPr>
      </w:pPr>
    </w:p>
    <w:p w14:paraId="7A5FE9A0" w14:textId="77777777" w:rsidR="00B033ED" w:rsidRPr="0094083C" w:rsidRDefault="00B033ED" w:rsidP="002E08D7">
      <w:pPr>
        <w:pStyle w:val="Caption"/>
        <w:spacing w:line="360" w:lineRule="auto"/>
        <w:rPr>
          <w:rFonts w:asciiTheme="majorBidi" w:hAnsiTheme="majorBidi" w:cstheme="majorBidi"/>
          <w:b w:val="0"/>
          <w:sz w:val="24"/>
          <w:szCs w:val="24"/>
        </w:rPr>
      </w:pPr>
    </w:p>
    <w:p w14:paraId="6735C164" w14:textId="59F1AC89" w:rsidR="002E08D7" w:rsidRDefault="0094083C" w:rsidP="000D21F9">
      <w:pPr>
        <w:pStyle w:val="Caption"/>
        <w:spacing w:line="360" w:lineRule="auto"/>
        <w:jc w:val="right"/>
        <w:rPr>
          <w:rFonts w:asciiTheme="majorBidi" w:hAnsiTheme="majorBidi" w:cstheme="majorBidi"/>
          <w:b w:val="0"/>
          <w:sz w:val="24"/>
          <w:szCs w:val="24"/>
        </w:rPr>
      </w:pPr>
      <w:r w:rsidRPr="00CE5452">
        <w:rPr>
          <w:rFonts w:asciiTheme="majorBidi" w:hAnsiTheme="majorBidi" w:cstheme="majorBidi"/>
          <w:b w:val="0"/>
          <w:bCs w:val="0"/>
          <w:sz w:val="24"/>
          <w:szCs w:val="24"/>
        </w:rPr>
        <w:t>Figure 1</w:t>
      </w:r>
      <w:r w:rsidR="00CE5452">
        <w:rPr>
          <w:rFonts w:asciiTheme="majorBidi" w:hAnsiTheme="majorBidi" w:cstheme="majorBidi"/>
          <w:b w:val="0"/>
          <w:bCs w:val="0"/>
          <w:sz w:val="24"/>
          <w:szCs w:val="24"/>
        </w:rPr>
        <w:t>:</w:t>
      </w:r>
      <w:r w:rsidR="002E08D7" w:rsidRPr="0094083C">
        <w:rPr>
          <w:rFonts w:asciiTheme="majorBidi" w:hAnsiTheme="majorBidi" w:cstheme="majorBidi"/>
          <w:b w:val="0"/>
          <w:sz w:val="24"/>
          <w:szCs w:val="24"/>
        </w:rPr>
        <w:t xml:space="preserve"> The </w:t>
      </w:r>
      <w:r w:rsidR="006831CA">
        <w:rPr>
          <w:rFonts w:asciiTheme="majorBidi" w:hAnsiTheme="majorBidi" w:cstheme="majorBidi"/>
          <w:b w:val="0"/>
          <w:sz w:val="24"/>
          <w:szCs w:val="24"/>
        </w:rPr>
        <w:t xml:space="preserve">interlocking nature </w:t>
      </w:r>
      <w:r w:rsidR="002E08D7" w:rsidRPr="0094083C">
        <w:rPr>
          <w:rFonts w:asciiTheme="majorBidi" w:hAnsiTheme="majorBidi" w:cstheme="majorBidi"/>
          <w:b w:val="0"/>
          <w:sz w:val="24"/>
          <w:szCs w:val="24"/>
        </w:rPr>
        <w:t xml:space="preserve">of SME legitimation techniques </w:t>
      </w:r>
      <w:r w:rsidR="006831CA">
        <w:rPr>
          <w:rFonts w:asciiTheme="majorBidi" w:hAnsiTheme="majorBidi" w:cstheme="majorBidi"/>
          <w:b w:val="0"/>
          <w:sz w:val="24"/>
          <w:szCs w:val="24"/>
        </w:rPr>
        <w:t xml:space="preserve">and </w:t>
      </w:r>
      <w:r w:rsidR="002E08D7" w:rsidRPr="0094083C">
        <w:rPr>
          <w:rFonts w:asciiTheme="majorBidi" w:hAnsiTheme="majorBidi" w:cstheme="majorBidi"/>
          <w:b w:val="0"/>
          <w:sz w:val="24"/>
          <w:szCs w:val="24"/>
        </w:rPr>
        <w:t>dynamics of legitimacy</w:t>
      </w:r>
    </w:p>
    <w:p w14:paraId="4D4BE7D8" w14:textId="77777777" w:rsidR="00C272EB" w:rsidRDefault="00C272EB" w:rsidP="004F3F6E"/>
    <w:p w14:paraId="740A1BE3" w14:textId="77777777" w:rsidR="00C272EB" w:rsidRDefault="00C272EB" w:rsidP="004F3F6E"/>
    <w:p w14:paraId="4275E9F6" w14:textId="77777777" w:rsidR="004422B4" w:rsidRDefault="004422B4" w:rsidP="00C272EB">
      <w:pPr>
        <w:rPr>
          <w:lang w:eastAsia="en-GB"/>
        </w:rPr>
        <w:sectPr w:rsidR="004422B4" w:rsidSect="003E15F8">
          <w:pgSz w:w="11906" w:h="16838"/>
          <w:pgMar w:top="1440" w:right="1440" w:bottom="1440" w:left="1440" w:header="708" w:footer="708" w:gutter="0"/>
          <w:cols w:space="708"/>
          <w:titlePg/>
          <w:docGrid w:linePitch="360"/>
        </w:sectPr>
      </w:pPr>
    </w:p>
    <w:p w14:paraId="4C584233" w14:textId="77777777" w:rsidR="0061786A" w:rsidRPr="00211F96" w:rsidRDefault="0061786A" w:rsidP="00211F96">
      <w:pPr>
        <w:spacing w:after="0" w:line="240" w:lineRule="auto"/>
        <w:rPr>
          <w:rFonts w:ascii="Times New Roman" w:hAnsi="Times New Roman" w:cs="Times New Roman"/>
          <w:sz w:val="24"/>
          <w:szCs w:val="24"/>
        </w:rPr>
      </w:pPr>
      <w:r w:rsidRPr="00211F96">
        <w:rPr>
          <w:rFonts w:ascii="Times New Roman" w:hAnsi="Times New Roman" w:cs="Times New Roman"/>
          <w:sz w:val="24"/>
          <w:szCs w:val="24"/>
        </w:rPr>
        <w:lastRenderedPageBreak/>
        <w:t>Appendix A: Social, environmental, sustainable &amp; ethical practices per business type and size</w:t>
      </w:r>
    </w:p>
    <w:p w14:paraId="4A707D94" w14:textId="0F3C7502" w:rsidR="0061786A" w:rsidRPr="00B27FBB" w:rsidRDefault="0061786A" w:rsidP="0061786A">
      <w:pPr>
        <w:rPr>
          <w:rFonts w:ascii="Arial" w:hAnsi="Arial" w:cs="Arial"/>
        </w:rPr>
      </w:pPr>
      <w:r w:rsidRPr="00C62AAA">
        <w:rPr>
          <w:rFonts w:ascii="Arial" w:hAnsi="Arial" w:cs="Arial"/>
          <w:noProof/>
          <w:lang w:val="en-US"/>
        </w:rPr>
        <mc:AlternateContent>
          <mc:Choice Requires="wps">
            <w:drawing>
              <wp:anchor distT="45720" distB="45720" distL="114300" distR="114300" simplePos="0" relativeHeight="251735552" behindDoc="0" locked="0" layoutInCell="1" allowOverlap="1" wp14:anchorId="4109041A" wp14:editId="2C41AB5C">
                <wp:simplePos x="0" y="0"/>
                <wp:positionH relativeFrom="column">
                  <wp:posOffset>116840</wp:posOffset>
                </wp:positionH>
                <wp:positionV relativeFrom="paragraph">
                  <wp:posOffset>70045</wp:posOffset>
                </wp:positionV>
                <wp:extent cx="1257300" cy="228600"/>
                <wp:effectExtent l="0" t="0" r="19050" b="19050"/>
                <wp:wrapSquare wrapText="bothSides"/>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B703E87" w14:textId="77777777" w:rsidR="00823B83" w:rsidRPr="00635AC3" w:rsidRDefault="00823B83" w:rsidP="0061786A">
                            <w:pPr>
                              <w:spacing w:after="0" w:line="240" w:lineRule="auto"/>
                              <w:jc w:val="center"/>
                              <w:rPr>
                                <w:b/>
                                <w:bCs/>
                                <w:sz w:val="18"/>
                                <w:szCs w:val="18"/>
                              </w:rPr>
                            </w:pPr>
                            <w:r w:rsidRPr="00635AC3">
                              <w:rPr>
                                <w:b/>
                                <w:bCs/>
                                <w:sz w:val="18"/>
                                <w:szCs w:val="18"/>
                              </w:rPr>
                              <w:t xml:space="preserve">Employees </w:t>
                            </w:r>
                            <w:r>
                              <w:rPr>
                                <w:b/>
                                <w:bCs/>
                                <w:sz w:val="18"/>
                                <w:szCs w:val="18"/>
                              </w:rPr>
                              <w:t>2 - 10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9041A" id="_x0000_s1049" type="#_x0000_t202" style="position:absolute;margin-left:9.2pt;margin-top:5.5pt;width:99pt;height:18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jhJQIAAE4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gGezddUGKY&#10;xiY9iiGQNzCQIvLTW1+i24NFxzDgNfqmWr29B/7VEwObjpmduHUO+k6wBvObxpfZxdMRx0eQuv8A&#10;DYZh+wAJaGidjuQhHQTRsU/Hc29iKjyGLOaL1zmaONqKYnmFcgzByqfX1vnwToAmUaiow94ndHa4&#10;92F0fXKJwTwo2WylUklxu3qjHDkwnJNt+k7oP7kpQ/qKXs+L+UjAXyHy9P0JQsuAA6+krujy7MTK&#10;SNtb02CarAxMqlHG6pQ58RipG0kMQz2MLZvFCJHkGpojMutgHHBcSBQ6cN8p6XG4K+q/7ZkTlKj3&#10;BrtzPZ3N4jYkZTZfFKi4S0t9aWGGI1RFAyWjuAlpg2KuBm6xi61MBD9ncsoZhza16LRgcSsu9eT1&#10;/BtY/wAAAP//AwBQSwMEFAAGAAgAAAAhAMcL9cHcAAAACAEAAA8AAABkcnMvZG93bnJldi54bWxM&#10;T8tOwzAQvCPxD9YicUHUSYnSEOJUCAkENyiovbrxNomI18F20/D3LCc4rWZnNI9qPdtBTOhD70hB&#10;ukhAIDXO9NQq+Hh/vC5AhKjJ6MERKvjGAOv6/KzSpXEnesNpE1vBJhRKraCLcSylDE2HVoeFG5GY&#10;OzhvdWToW2m8PrG5HeQySXJpdU+c0OkRHzpsPjdHq6DInqddeLl53Tb5YbiNV6vp6csrdXkx39+B&#10;iDjHPzH81ufqUHOnvTuSCWJgXGSs5JvyJOaXac6PvYJslYCsK/l/QP0DAAD//wMAUEsBAi0AFAAG&#10;AAgAAAAhALaDOJL+AAAA4QEAABMAAAAAAAAAAAAAAAAAAAAAAFtDb250ZW50X1R5cGVzXS54bWxQ&#10;SwECLQAUAAYACAAAACEAOP0h/9YAAACUAQAACwAAAAAAAAAAAAAAAAAvAQAAX3JlbHMvLnJlbHNQ&#10;SwECLQAUAAYACAAAACEAKGFI4SUCAABOBAAADgAAAAAAAAAAAAAAAAAuAgAAZHJzL2Uyb0RvYy54&#10;bWxQSwECLQAUAAYACAAAACEAxwv1wdwAAAAIAQAADwAAAAAAAAAAAAAAAAB/BAAAZHJzL2Rvd25y&#10;ZXYueG1sUEsFBgAAAAAEAAQA8wAAAIgFAAAAAA==&#10;">
                <v:textbox>
                  <w:txbxContent>
                    <w:p w14:paraId="6B703E87" w14:textId="77777777" w:rsidR="00823B83" w:rsidRPr="00635AC3" w:rsidRDefault="00823B83" w:rsidP="0061786A">
                      <w:pPr>
                        <w:spacing w:after="0" w:line="240" w:lineRule="auto"/>
                        <w:jc w:val="center"/>
                        <w:rPr>
                          <w:b/>
                          <w:bCs/>
                          <w:sz w:val="18"/>
                          <w:szCs w:val="18"/>
                        </w:rPr>
                      </w:pPr>
                      <w:r w:rsidRPr="00635AC3">
                        <w:rPr>
                          <w:b/>
                          <w:bCs/>
                          <w:sz w:val="18"/>
                          <w:szCs w:val="18"/>
                        </w:rPr>
                        <w:t xml:space="preserve">Employees </w:t>
                      </w:r>
                      <w:r>
                        <w:rPr>
                          <w:b/>
                          <w:bCs/>
                          <w:sz w:val="18"/>
                          <w:szCs w:val="18"/>
                        </w:rPr>
                        <w:t>2 - 10</w:t>
                      </w:r>
                    </w:p>
                  </w:txbxContent>
                </v:textbox>
                <w10:wrap type="square"/>
              </v:shape>
            </w:pict>
          </mc:Fallback>
        </mc:AlternateContent>
      </w:r>
      <w:r w:rsidRPr="004F3F6E" w:rsidDel="0061786A">
        <w:rPr>
          <w:rFonts w:ascii="Times New Roman" w:hAnsi="Times New Roman" w:cs="Times New Roman"/>
          <w:sz w:val="24"/>
          <w:szCs w:val="24"/>
        </w:rPr>
        <w:t xml:space="preserve"> </w:t>
      </w:r>
    </w:p>
    <w:p w14:paraId="588E7C98" w14:textId="77777777" w:rsidR="0061786A" w:rsidRPr="00B27FBB" w:rsidRDefault="0061786A" w:rsidP="0061786A">
      <w:pPr>
        <w:rPr>
          <w:rFonts w:ascii="Arial" w:hAnsi="Arial" w:cs="Arial"/>
        </w:rPr>
      </w:pPr>
      <w:r>
        <w:rPr>
          <w:rFonts w:ascii="Arial" w:hAnsi="Arial" w:cs="Arial"/>
          <w:noProof/>
          <w:lang w:val="en-US"/>
        </w:rPr>
        <mc:AlternateContent>
          <mc:Choice Requires="wps">
            <w:drawing>
              <wp:anchor distT="0" distB="0" distL="114300" distR="114300" simplePos="0" relativeHeight="251736576" behindDoc="0" locked="0" layoutInCell="1" allowOverlap="1" wp14:anchorId="1D986B56" wp14:editId="7B5A830D">
                <wp:simplePos x="0" y="0"/>
                <wp:positionH relativeFrom="column">
                  <wp:posOffset>4453255</wp:posOffset>
                </wp:positionH>
                <wp:positionV relativeFrom="paragraph">
                  <wp:posOffset>23808</wp:posOffset>
                </wp:positionV>
                <wp:extent cx="1598295" cy="339725"/>
                <wp:effectExtent l="0" t="0" r="20955" b="22225"/>
                <wp:wrapNone/>
                <wp:docPr id="122" name="Text Box 122"/>
                <wp:cNvGraphicFramePr/>
                <a:graphic xmlns:a="http://schemas.openxmlformats.org/drawingml/2006/main">
                  <a:graphicData uri="http://schemas.microsoft.com/office/word/2010/wordprocessingShape">
                    <wps:wsp>
                      <wps:cNvSpPr txBox="1"/>
                      <wps:spPr>
                        <a:xfrm>
                          <a:off x="0" y="0"/>
                          <a:ext cx="1598295" cy="339725"/>
                        </a:xfrm>
                        <a:prstGeom prst="rect">
                          <a:avLst/>
                        </a:prstGeom>
                        <a:solidFill>
                          <a:schemeClr val="lt1"/>
                        </a:solidFill>
                        <a:ln w="6350">
                          <a:solidFill>
                            <a:prstClr val="black"/>
                          </a:solidFill>
                        </a:ln>
                      </wps:spPr>
                      <wps:txbx>
                        <w:txbxContent>
                          <w:p w14:paraId="4C1BAA9E"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IV0</w:t>
                            </w:r>
                            <w:r>
                              <w:rPr>
                                <w:rFonts w:ascii="Times New Roman" w:hAnsi="Times New Roman" w:cs="Times New Roman"/>
                                <w:b/>
                                <w:bCs/>
                                <w:sz w:val="16"/>
                                <w:szCs w:val="16"/>
                                <w:lang w:val="en-US"/>
                              </w:rPr>
                              <w:t>6</w:t>
                            </w:r>
                            <w:r w:rsidRPr="00635AC3">
                              <w:rPr>
                                <w:rFonts w:ascii="Times New Roman" w:hAnsi="Times New Roman" w:cs="Times New Roman"/>
                                <w:b/>
                                <w:bCs/>
                                <w:sz w:val="16"/>
                                <w:szCs w:val="16"/>
                                <w:lang w:val="en-US"/>
                              </w:rPr>
                              <w:t xml:space="preserve"> </w:t>
                            </w:r>
                            <w:r>
                              <w:rPr>
                                <w:rFonts w:ascii="Times New Roman" w:hAnsi="Times New Roman" w:cs="Times New Roman"/>
                                <w:b/>
                                <w:bCs/>
                                <w:sz w:val="16"/>
                                <w:szCs w:val="16"/>
                                <w:lang w:val="en-US"/>
                              </w:rPr>
                              <w:t xml:space="preserve">Manufacturer/Distributor (cider) </w:t>
                            </w:r>
                            <w:r w:rsidRPr="00635AC3">
                              <w:rPr>
                                <w:rFonts w:ascii="Times New Roman" w:hAnsi="Times New Roman" w:cs="Times New Roman"/>
                                <w:b/>
                                <w:bCs/>
                                <w:sz w:val="16"/>
                                <w:szCs w:val="16"/>
                                <w:lang w:val="en-US"/>
                              </w:rPr>
                              <w:t>(</w:t>
                            </w:r>
                            <w:r>
                              <w:rPr>
                                <w:rFonts w:ascii="Times New Roman" w:hAnsi="Times New Roman" w:cs="Times New Roman"/>
                                <w:b/>
                                <w:bCs/>
                                <w:sz w:val="16"/>
                                <w:szCs w:val="16"/>
                                <w:lang w:val="en-US"/>
                              </w:rPr>
                              <w:t>5</w:t>
                            </w:r>
                            <w:r w:rsidRPr="00635AC3">
                              <w:rPr>
                                <w:rFonts w:ascii="Times New Roman" w:hAnsi="Times New Roman" w:cs="Times New Roman"/>
                                <w:b/>
                                <w:b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86B56" id="Text Box 122" o:spid="_x0000_s1050" type="#_x0000_t202" style="position:absolute;margin-left:350.65pt;margin-top:1.85pt;width:125.85pt;height:26.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fYUAIAAK0EAAAOAAAAZHJzL2Uyb0RvYy54bWysVN9v2jAQfp+0/8Hy+wgEaEtEqBgV06Sq&#10;rQRVn41jQzTH59mGhP31OzvhR7s9TXtx7LvPn+++u8v0vqkUOQjrStA5HfT6lAjNoSj1Nqev6+WX&#10;O0qcZ7pgCrTI6VE4ej/7/Glam0yksANVCEuQRLusNjndeW+yJHF8JyrmemCERqcEWzGPR7tNCstq&#10;ZK9Ukvb7N0kNtjAWuHAOrQ+tk84iv5SC+2cpnfBE5RRj83G1cd2ENZlNWba1zOxK3oXB/iGKipUa&#10;Hz1TPTDPyN6Wf1BVJbfgQPoehyoBKUsuYg6YzaD/IZvVjhkRc0FxnDnL5P4fLX86vFhSFli7NKVE&#10;swqLtBaNJ1+hIcGGCtXGZQhcGYT6Bh2IPtkdGkPijbRV+GJKBP2o9fGsb6Dj4dJ4cpdOxpRw9A2H&#10;k9t0HGiSy21jnf8moCJhk1OL9YuyssOj8y30BAmPOVBlsSyViofQM2KhLDkwrLbyMUYkf4dSmtQ5&#10;vRmO+5H4nS9Qn+9vFOM/uvCuUMinNMYcNGlzDzvfbJpWxZhRMG2gOKJeFtqec4YvS+R/ZM6/MItN&#10;hhLh4PhnXKQCDAq6HSU7sL/+Zg94rD16KamxaXPqfu6ZFZSo7xq7YjIYjUKXx8NofJviwV57Ntce&#10;va8WgEoNcEQNj9uA9+q0lRaqN5yveXgVXUxzfDun/rRd+HaUcD65mM8jCPvaMP+oV4YH6lCZoOu6&#10;eWPWdHX12BFPcGpvln0ob4sNNzXM9x5kGWt/UbXTH2cidk83v2Hors8RdfnLzH4DAAD//wMAUEsD&#10;BBQABgAIAAAAIQCLn7PL3AAAAAgBAAAPAAAAZHJzL2Rvd25yZXYueG1sTI8xT8MwFIR3JP6D9ZDY&#10;qNNGJWnISwWosDBREPNr7NoWsR3Zbhr+PWai4+lOd9+129kObJIhGu8QlosCmHS9F8YphM+Pl7sa&#10;WEzkBA3eSYQfGWHbXV+11Ah/du9y2ifFcomLDSHolMaG89hraSku/Chd9o4+WEpZBsVFoHMutwNf&#10;FcU9t2RcXtA0ymct++/9ySLsntRG9TUFvauFMdP8dXxTr4i3N/PjA7Ak5/Qfhj/8jA5dZjr4kxOR&#10;DQhVsSxzFKGsgGV/sy7ztwPCuloB71p+eaD7BQAA//8DAFBLAQItABQABgAIAAAAIQC2gziS/gAA&#10;AOEBAAATAAAAAAAAAAAAAAAAAAAAAABbQ29udGVudF9UeXBlc10ueG1sUEsBAi0AFAAGAAgAAAAh&#10;ADj9If/WAAAAlAEAAAsAAAAAAAAAAAAAAAAALwEAAF9yZWxzLy5yZWxzUEsBAi0AFAAGAAgAAAAh&#10;ACw/t9hQAgAArQQAAA4AAAAAAAAAAAAAAAAALgIAAGRycy9lMm9Eb2MueG1sUEsBAi0AFAAGAAgA&#10;AAAhAIufs8vcAAAACAEAAA8AAAAAAAAAAAAAAAAAqgQAAGRycy9kb3ducmV2LnhtbFBLBQYAAAAA&#10;BAAEAPMAAACzBQAAAAA=&#10;" fillcolor="white [3201]" strokeweight=".5pt">
                <v:textbox>
                  <w:txbxContent>
                    <w:p w14:paraId="4C1BAA9E"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IV0</w:t>
                      </w:r>
                      <w:r>
                        <w:rPr>
                          <w:rFonts w:ascii="Times New Roman" w:hAnsi="Times New Roman" w:cs="Times New Roman"/>
                          <w:b/>
                          <w:bCs/>
                          <w:sz w:val="16"/>
                          <w:szCs w:val="16"/>
                          <w:lang w:val="en-US"/>
                        </w:rPr>
                        <w:t>6</w:t>
                      </w:r>
                      <w:r w:rsidRPr="00635AC3">
                        <w:rPr>
                          <w:rFonts w:ascii="Times New Roman" w:hAnsi="Times New Roman" w:cs="Times New Roman"/>
                          <w:b/>
                          <w:bCs/>
                          <w:sz w:val="16"/>
                          <w:szCs w:val="16"/>
                          <w:lang w:val="en-US"/>
                        </w:rPr>
                        <w:t xml:space="preserve"> </w:t>
                      </w:r>
                      <w:r>
                        <w:rPr>
                          <w:rFonts w:ascii="Times New Roman" w:hAnsi="Times New Roman" w:cs="Times New Roman"/>
                          <w:b/>
                          <w:bCs/>
                          <w:sz w:val="16"/>
                          <w:szCs w:val="16"/>
                          <w:lang w:val="en-US"/>
                        </w:rPr>
                        <w:t xml:space="preserve">Manufacturer/Distributor (cider) </w:t>
                      </w:r>
                      <w:r w:rsidRPr="00635AC3">
                        <w:rPr>
                          <w:rFonts w:ascii="Times New Roman" w:hAnsi="Times New Roman" w:cs="Times New Roman"/>
                          <w:b/>
                          <w:bCs/>
                          <w:sz w:val="16"/>
                          <w:szCs w:val="16"/>
                          <w:lang w:val="en-US"/>
                        </w:rPr>
                        <w:t>(</w:t>
                      </w:r>
                      <w:r>
                        <w:rPr>
                          <w:rFonts w:ascii="Times New Roman" w:hAnsi="Times New Roman" w:cs="Times New Roman"/>
                          <w:b/>
                          <w:bCs/>
                          <w:sz w:val="16"/>
                          <w:szCs w:val="16"/>
                          <w:lang w:val="en-US"/>
                        </w:rPr>
                        <w:t>5</w:t>
                      </w:r>
                      <w:r w:rsidRPr="00635AC3">
                        <w:rPr>
                          <w:rFonts w:ascii="Times New Roman" w:hAnsi="Times New Roman" w:cs="Times New Roman"/>
                          <w:b/>
                          <w:bCs/>
                          <w:sz w:val="16"/>
                          <w:szCs w:val="16"/>
                          <w:lang w:val="en-US"/>
                        </w:rPr>
                        <w:t>)</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62176" behindDoc="0" locked="0" layoutInCell="1" allowOverlap="1" wp14:anchorId="5A628E7F" wp14:editId="120172E2">
                <wp:simplePos x="0" y="0"/>
                <wp:positionH relativeFrom="column">
                  <wp:posOffset>6744970</wp:posOffset>
                </wp:positionH>
                <wp:positionV relativeFrom="paragraph">
                  <wp:posOffset>1621790</wp:posOffset>
                </wp:positionV>
                <wp:extent cx="1598295" cy="457200"/>
                <wp:effectExtent l="0" t="0" r="1905" b="0"/>
                <wp:wrapNone/>
                <wp:docPr id="72" name="Text Box 72"/>
                <wp:cNvGraphicFramePr/>
                <a:graphic xmlns:a="http://schemas.openxmlformats.org/drawingml/2006/main">
                  <a:graphicData uri="http://schemas.microsoft.com/office/word/2010/wordprocessingShape">
                    <wps:wsp>
                      <wps:cNvSpPr txBox="1"/>
                      <wps:spPr>
                        <a:xfrm>
                          <a:off x="0" y="0"/>
                          <a:ext cx="1598295" cy="457200"/>
                        </a:xfrm>
                        <a:prstGeom prst="rect">
                          <a:avLst/>
                        </a:prstGeom>
                        <a:solidFill>
                          <a:schemeClr val="lt1"/>
                        </a:solidFill>
                        <a:ln w="6350">
                          <a:noFill/>
                        </a:ln>
                      </wps:spPr>
                      <wps:txbx>
                        <w:txbxContent>
                          <w:p w14:paraId="5C6D46B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wellbeing / apprenticeship schemes / Textiles Group staff training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28E7F" id="Text Box 72" o:spid="_x0000_s1051" type="#_x0000_t202" style="position:absolute;margin-left:531.1pt;margin-top:127.7pt;width:125.85pt;height:3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gIRAIAAIMEAAAOAAAAZHJzL2Uyb0RvYy54bWysVMGO2jAQvVfqP1i+lwAFdokIK8qKqhLa&#10;XQmqPRvHJpYcj2sbEvr1HTvA0m1PVS+OPTN+nnlvJrOHttbkKJxXYAo66PUpEYZDqcy+oN+3q0/3&#10;lPjATMk0GFHQk/D0Yf7xw6yxuRhCBboUjiCI8XljC1qFYPMs87wSNfM9sMKgU4KrWcCj22elYw2i&#10;1zob9vuTrAFXWgdceI/Wx85J5wlfSsHDs5ReBKILirmFtLq07uKazWcs3ztmK8XPabB/yKJmyuCj&#10;V6hHFhg5OPUHVK24Aw8y9DjUGUipuEg1YDWD/rtqNhWzItWC5Hh7pcn/P1j+dHxxRJUFvRtSYliN&#10;Gm1FG8gXaAmakJ/G+hzDNhYDQ4t21Pli92iMZbfS1fGLBRH0I9OnK7sRjcdL4+n9cDqmhKNvNL5D&#10;+SJM9nbbOh++CqhJ3BTUoXqJVHZc+9CFXkLiYx60KldK63SIHSOW2pEjQ611SDki+G9R2pCmoJPP&#10;434CNhCvd8jaYC6x1q6muAvtrk3cDCaXgndQnpAHB10nectXCpNdMx9emMPWwdJxHMIzLlIDPgbn&#10;HSUVuJ9/s8d4VBS9lDTYigX1Pw7MCUr0N4NaTwejUezddEjEUeJuPbtbjznUS0AGBjh4lqctXnZB&#10;X7bSQf2KU7OIr6KLGY5vFzRctsvQDQhOHReLRQrCbrUsrM3G8ggdGY9SbNtX5uxZr4BKP8GlaVn+&#10;TrYuNt40sDgEkCppGonuWD3zj52euuI8lXGUbs8p6u3fMf8FAAD//wMAUEsDBBQABgAIAAAAIQDj&#10;POxq4wAAAA0BAAAPAAAAZHJzL2Rvd25yZXYueG1sTI/LTsMwEEX3SPyDNUhsEHVqNy2EOBVCPCR2&#10;NDzEzo2HJCIeR7GbhL/HXcHyao7uPZNvZ9uxEQffOlKwXCTAkCpnWqoVvJYPl1fAfNBkdOcIFfyg&#10;h21xepLrzLiJXnDchZrFEvKZVtCE0Gec+6pBq/3C9Ujx9uUGq0OMQ83NoKdYbjsukmTNrW4pLjS6&#10;x7sGq+/dwSr4vKg/nv38+DbJVPb3T2O5eTelUudn8+0NsIBz+IPhqB/VoYhOe3cg41kXc7IWIrIK&#10;RJqugB0RuZTXwPYKpNisgBc5//9F8QsAAP//AwBQSwECLQAUAAYACAAAACEAtoM4kv4AAADhAQAA&#10;EwAAAAAAAAAAAAAAAAAAAAAAW0NvbnRlbnRfVHlwZXNdLnhtbFBLAQItABQABgAIAAAAIQA4/SH/&#10;1gAAAJQBAAALAAAAAAAAAAAAAAAAAC8BAABfcmVscy8ucmVsc1BLAQItABQABgAIAAAAIQBHyQgI&#10;RAIAAIMEAAAOAAAAAAAAAAAAAAAAAC4CAABkcnMvZTJvRG9jLnhtbFBLAQItABQABgAIAAAAIQDj&#10;POxq4wAAAA0BAAAPAAAAAAAAAAAAAAAAAJ4EAABkcnMvZG93bnJldi54bWxQSwUGAAAAAAQABADz&#10;AAAArgUAAAAA&#10;" fillcolor="white [3201]" stroked="f" strokeweight=".5pt">
                <v:textbox>
                  <w:txbxContent>
                    <w:p w14:paraId="5C6D46B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wellbeing / apprenticeship schemes / Textiles Group staff training camp</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59104" behindDoc="0" locked="0" layoutInCell="1" allowOverlap="1" wp14:anchorId="5CA10C49" wp14:editId="29613199">
                <wp:simplePos x="0" y="0"/>
                <wp:positionH relativeFrom="column">
                  <wp:posOffset>6861810</wp:posOffset>
                </wp:positionH>
                <wp:positionV relativeFrom="paragraph">
                  <wp:posOffset>20320</wp:posOffset>
                </wp:positionV>
                <wp:extent cx="1363980" cy="342900"/>
                <wp:effectExtent l="0" t="0" r="26670" b="19050"/>
                <wp:wrapNone/>
                <wp:docPr id="68" name="Text Box 68"/>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673DBF3A"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w:t>
                            </w:r>
                            <w:r>
                              <w:rPr>
                                <w:rFonts w:ascii="Times New Roman" w:hAnsi="Times New Roman" w:cs="Times New Roman"/>
                                <w:b/>
                                <w:bCs/>
                                <w:sz w:val="16"/>
                                <w:szCs w:val="16"/>
                                <w:lang w:val="en-US"/>
                              </w:rPr>
                              <w:t>10</w:t>
                            </w:r>
                            <w:r w:rsidRPr="00635AC3">
                              <w:rPr>
                                <w:rFonts w:ascii="Times New Roman" w:hAnsi="Times New Roman" w:cs="Times New Roman"/>
                                <w:b/>
                                <w:bCs/>
                                <w:sz w:val="16"/>
                                <w:szCs w:val="16"/>
                                <w:lang w:val="en-US"/>
                              </w:rPr>
                              <w:t xml:space="preserve"> </w:t>
                            </w:r>
                            <w:r>
                              <w:rPr>
                                <w:rFonts w:ascii="Times New Roman" w:hAnsi="Times New Roman" w:cs="Times New Roman"/>
                                <w:b/>
                                <w:bCs/>
                                <w:sz w:val="16"/>
                                <w:szCs w:val="16"/>
                                <w:lang w:val="en-US"/>
                              </w:rPr>
                              <w:t>Textiles</w:t>
                            </w:r>
                          </w:p>
                          <w:p w14:paraId="46DE067C"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w:t>
                            </w:r>
                            <w:r>
                              <w:rPr>
                                <w:rFonts w:ascii="Times New Roman" w:hAnsi="Times New Roman" w:cs="Times New Roman"/>
                                <w:b/>
                                <w:bCs/>
                                <w:sz w:val="16"/>
                                <w:szCs w:val="16"/>
                                <w:lang w:val="en-US"/>
                              </w:rPr>
                              <w:t>8</w:t>
                            </w:r>
                            <w:r w:rsidRPr="00635AC3">
                              <w:rPr>
                                <w:rFonts w:ascii="Times New Roman" w:hAnsi="Times New Roman" w:cs="Times New Roman"/>
                                <w:b/>
                                <w:b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10C49" id="Text Box 68" o:spid="_x0000_s1052" type="#_x0000_t202" style="position:absolute;margin-left:540.3pt;margin-top:1.6pt;width:107.4pt;height:2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scTwIAAKsEAAAOAAAAZHJzL2Uyb0RvYy54bWysVMlu2zAQvRfoPxC8N/IWJxEiB26CFAWC&#10;JIAd5ExTVCSU4rAkbcn9+j7SS5b2VPRCzcbHmTczurzqW802yvmGTMGHJwPOlJFUNual4E/L2y/n&#10;nPkgTCk0GVXwrfL8avb502VnczWimnSpHAOI8XlnC16HYPMs87JWrfAnZJWBsyLXigDVvWSlEx3Q&#10;W52NBoNp1pErrSOpvIf1Zufks4RfVUqGh6ryKjBdcOQW0unSuYpnNrsU+YsTtm7kPg3xD1m0ojF4&#10;9Ah1I4Jga9f8AdU20pGnKpxIajOqqkaqVAOqGQ4+VLOohVWpFpDj7ZEm//9g5f3m0bGmLPgUnTKi&#10;RY+Wqg/sK/UMJvDTWZ8jbGERGHrY0eeD3cMYy+4r18YvCmLwg+ntkd2IJuOl8XR8cQ6XhG88GV0M&#10;Ev3Z623rfPimqGVRKLhD9xKpYnPnAzJB6CEkPuZJN+Vto3VS4sSoa+3YRqDXOqQcceNdlDasQ6nj&#10;00ECfueL0Mf7Ky3kj1jlewRo2sAYOdnVHqXQr/rE4fDsQMyKyi34crSbOG/lbQP8O+HDo3AYMfCA&#10;tQkPOCpNSIr2Emc1uV9/s8d4dB5ezjqMbMH9z7VwijP93WAmLoaTSZzxpExOz0ZQ3FvP6q3HrNtr&#10;AlNDLKiVSYzxQR/EylH7jO2ax1fhEkbi7YKHg3gddouE7ZRqPk9BmGorwp1ZWBmhY2cir8v+WTi7&#10;72vARNzTYbhF/qG9u9h409B8HahqUu8j0TtW9/xjI1J79tsbV+6tnqJe/zGz3wAAAP//AwBQSwME&#10;FAAGAAgAAAAhAEDjYordAAAACgEAAA8AAABkcnMvZG93bnJldi54bWxMj8FOwzAQRO9I/IO1SNyo&#10;TaAlTeNUgAqXniio5228dSxiO7LdNPw97gmOo32aeVuvJ9uzkUI03km4nwlg5FqvjNMSvj7f7kpg&#10;MaFT2HtHEn4owrq5vqqxUv7sPmjcJc1yiYsVSuhSGirOY9uRxTjzA7l8O/pgMeUYNFcBz7nc9rwQ&#10;YsEtGpcXOhzotaP2e3eyEjYveqnbEkO3KZUx47Q/bvW7lLc30/MKWKIp/cFw0c/q0GSngz85FVmf&#10;syjFIrMSHgpgF6BYzh+BHSTMnwrgTc3/v9D8AgAA//8DAFBLAQItABQABgAIAAAAIQC2gziS/gAA&#10;AOEBAAATAAAAAAAAAAAAAAAAAAAAAABbQ29udGVudF9UeXBlc10ueG1sUEsBAi0AFAAGAAgAAAAh&#10;ADj9If/WAAAAlAEAAAsAAAAAAAAAAAAAAAAALwEAAF9yZWxzLy5yZWxzUEsBAi0AFAAGAAgAAAAh&#10;AD1fqxxPAgAAqwQAAA4AAAAAAAAAAAAAAAAALgIAAGRycy9lMm9Eb2MueG1sUEsBAi0AFAAGAAgA&#10;AAAhAEDjYordAAAACgEAAA8AAAAAAAAAAAAAAAAAqQQAAGRycy9kb3ducmV2LnhtbFBLBQYAAAAA&#10;BAAEAPMAAACzBQAAAAA=&#10;" fillcolor="white [3201]" strokeweight=".5pt">
                <v:textbox>
                  <w:txbxContent>
                    <w:p w14:paraId="673DBF3A"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w:t>
                      </w:r>
                      <w:r>
                        <w:rPr>
                          <w:rFonts w:ascii="Times New Roman" w:hAnsi="Times New Roman" w:cs="Times New Roman"/>
                          <w:b/>
                          <w:bCs/>
                          <w:sz w:val="16"/>
                          <w:szCs w:val="16"/>
                          <w:lang w:val="en-US"/>
                        </w:rPr>
                        <w:t>10</w:t>
                      </w:r>
                      <w:r w:rsidRPr="00635AC3">
                        <w:rPr>
                          <w:rFonts w:ascii="Times New Roman" w:hAnsi="Times New Roman" w:cs="Times New Roman"/>
                          <w:b/>
                          <w:bCs/>
                          <w:sz w:val="16"/>
                          <w:szCs w:val="16"/>
                          <w:lang w:val="en-US"/>
                        </w:rPr>
                        <w:t xml:space="preserve"> </w:t>
                      </w:r>
                      <w:r>
                        <w:rPr>
                          <w:rFonts w:ascii="Times New Roman" w:hAnsi="Times New Roman" w:cs="Times New Roman"/>
                          <w:b/>
                          <w:bCs/>
                          <w:sz w:val="16"/>
                          <w:szCs w:val="16"/>
                          <w:lang w:val="en-US"/>
                        </w:rPr>
                        <w:t>Textiles</w:t>
                      </w:r>
                    </w:p>
                    <w:p w14:paraId="46DE067C"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w:t>
                      </w:r>
                      <w:r>
                        <w:rPr>
                          <w:rFonts w:ascii="Times New Roman" w:hAnsi="Times New Roman" w:cs="Times New Roman"/>
                          <w:b/>
                          <w:bCs/>
                          <w:sz w:val="16"/>
                          <w:szCs w:val="16"/>
                          <w:lang w:val="en-US"/>
                        </w:rPr>
                        <w:t>8</w:t>
                      </w:r>
                      <w:r w:rsidRPr="00635AC3">
                        <w:rPr>
                          <w:rFonts w:ascii="Times New Roman" w:hAnsi="Times New Roman" w:cs="Times New Roman"/>
                          <w:b/>
                          <w:bCs/>
                          <w:sz w:val="16"/>
                          <w:szCs w:val="16"/>
                          <w:lang w:val="en-US"/>
                        </w:rPr>
                        <w:t>)</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60128" behindDoc="0" locked="0" layoutInCell="1" allowOverlap="1" wp14:anchorId="10B895B3" wp14:editId="1453A2B6">
                <wp:simplePos x="0" y="0"/>
                <wp:positionH relativeFrom="column">
                  <wp:posOffset>6861810</wp:posOffset>
                </wp:positionH>
                <wp:positionV relativeFrom="paragraph">
                  <wp:posOffset>471805</wp:posOffset>
                </wp:positionV>
                <wp:extent cx="1371600" cy="4572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4EABAAE6"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80% internal water recycling, monitored by Yorkshire Water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95B3" id="Text Box 69" o:spid="_x0000_s1053" type="#_x0000_t202" style="position:absolute;margin-left:540.3pt;margin-top:37.15pt;width:108pt;height:36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2K6RAIAAIMEAAAOAAAAZHJzL2Uyb0RvYy54bWysVE1v2zAMvQ/YfxB0X+206VcQp8haZBgQ&#10;tAWSoWdFlhMDsqhJSuzu1+9JTtK022nYRZZI6ol8j/T4rms02ynnazIFH5zlnCkjqazNuuA/lrMv&#10;N5z5IEwpNBlV8Ffl+d3k86dxa0fqnDakS+UYQIwftbbgmxDsKMu83KhG+DOyysBZkWtEwNGts9KJ&#10;FuiNzs7z/CpryZXWkVTew/rQO/kk4VeVkuGpqrwKTBccuYW0urSu4ppNxmK0dsJuarlPQ/xDFo2o&#10;DR49Qj2IINjW1X9ANbV05KkKZ5KajKqqlirVgGoG+YdqFhthVaoF5Hh7pMn/P1j5uHt2rC4LfnXL&#10;mRENNFqqLrCv1DGYwE9r/QhhC4vA0MEOnQ92D2Msu6tcE78oiMEPpl+P7EY0GS9dXA+ucrgkfMPL&#10;a8gXYbK329b58E1Rw+Km4A7qJVLFbu5DH3oIiY950nU5q7VOh9gx6l47thPQWoeUI8DfRWnDWpR6&#10;cZknYEPxeo+sDXKJtfY1xV3oVl3iZnBzKHhF5St4cNR3krdyViPZufDhWTi0DurDOIQnLJUmPEb7&#10;HWcbcr/+Zo/xUBRezlq0YsH9z61wijP93UDr28FwGHs3HRJxnLlTz+rUY7bNPYGBAQbPyrTFZRf0&#10;YVs5al4wNdP4KlzCSLxd8HDY3od+QDB1Uk2nKQjdakWYm4WVEToyHqVYdi/C2b1eAUo/0qFpxeiD&#10;bH1svGloug1U1UnTSHTP6p5/dHrqiv1UxlE6Paeot3/H5DcAAAD//wMAUEsDBBQABgAIAAAAIQBt&#10;MWfD4gAAAAwBAAAPAAAAZHJzL2Rvd25yZXYueG1sTI9BT8MwDIXvSPyHyEhc0Jayjm6UphNCwCRu&#10;rAPELWtMW9E4VZO15d/jneDmZz89fy/bTLYVA/a+caTgeh6BQCqdaahSsC+eZmsQPmgyunWECn7Q&#10;wyY/P8t0atxIrzjsQiU4hHyqFdQhdKmUvqzRaj93HRLfvlxvdWDZV9L0euRw28pFFCXS6ob4Q607&#10;fKix/N4drYLPq+rjxU/Pb2N8E3eP26FYvZtCqcuL6f4ORMAp/JnhhM/okDPTwR3JeNGyjtZRwl4F&#10;q2UM4uRY3Ca8OfC0TGKQeSb/l8h/AQAA//8DAFBLAQItABQABgAIAAAAIQC2gziS/gAAAOEBAAAT&#10;AAAAAAAAAAAAAAAAAAAAAABbQ29udGVudF9UeXBlc10ueG1sUEsBAi0AFAAGAAgAAAAhADj9If/W&#10;AAAAlAEAAAsAAAAAAAAAAAAAAAAALwEAAF9yZWxzLy5yZWxzUEsBAi0AFAAGAAgAAAAhAPlPYrpE&#10;AgAAgwQAAA4AAAAAAAAAAAAAAAAALgIAAGRycy9lMm9Eb2MueG1sUEsBAi0AFAAGAAgAAAAhAG0x&#10;Z8PiAAAADAEAAA8AAAAAAAAAAAAAAAAAngQAAGRycy9kb3ducmV2LnhtbFBLBQYAAAAABAAEAPMA&#10;AACtBQAAAAA=&#10;" fillcolor="white [3201]" stroked="f" strokeweight=".5pt">
                <v:textbox>
                  <w:txbxContent>
                    <w:p w14:paraId="4EABAAE6"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80% internal water recycling, monitored by Yorkshire Water </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38624" behindDoc="0" locked="0" layoutInCell="1" allowOverlap="1" wp14:anchorId="6795D9CF" wp14:editId="7AD1D527">
                <wp:simplePos x="0" y="0"/>
                <wp:positionH relativeFrom="column">
                  <wp:posOffset>4567555</wp:posOffset>
                </wp:positionH>
                <wp:positionV relativeFrom="paragraph">
                  <wp:posOffset>1042035</wp:posOffset>
                </wp:positionV>
                <wp:extent cx="1371600" cy="45720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2AC809F4"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community engagement: community events / enhanced well 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D9CF" id="Text Box 123" o:spid="_x0000_s1054" type="#_x0000_t202" style="position:absolute;margin-left:359.65pt;margin-top:82.05pt;width:108pt;height:3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2jURAIAAIUEAAAOAAAAZHJzL2Uyb0RvYy54bWysVE1v2zAMvQ/YfxB0X+x8NF2NOEWWIsOA&#10;oi2QDD0rshQLkEVNUmJnv36UnKRZt9Owi0yJ1BP5HunZfddochDOKzAlHQ5ySoThUCmzK+n3zerT&#10;Z0p8YKZiGowo6VF4ej//+GHW2kKMoAZdCUcQxPiitSWtQ7BFlnlei4b5AVhh0CnBNSzg1u2yyrEW&#10;0RudjfJ8mrXgKuuAC+/x9KF30nnCl1Lw8CylF4HokmJuIa0urdu4ZvMZK3aO2VrxUxrsH7JomDL4&#10;6AXqgQVG9k79AdUo7sCDDAMOTQZSKi5SDVjNMH9XzbpmVqRakBxvLzT5/wfLnw4vjqgKtRuNKTGs&#10;QZE2ogvkC3QkniFDrfUFBq4thoYOHRh9Pvd4GAvvpGviF0si6Eeujxd+IxyPl8a3w2mOLo6+yc0t&#10;Chhhsrfb1vnwVUBDolFSh/olWtnh0Yc+9BwSH/OgVbVSWqdN7Bmx1I4cGKqtQ8oRwX+L0oa0JZ2O&#10;b/IEbCBe75G1wVxirX1N0QrdtuvZuTsXvIXqiDw46HvJW75SmOwj8+GFOWwerA8HIjzjIjXgY3Cy&#10;KKnB/fzbeYxHTdFLSYvNWFL/Y8+coER/M6j23XAyid2bNok4Sty1Z3vtMftmCcjAEEfP8mTiZRf0&#10;2ZQOmlecm0V8FV3McHy7pOFsLkM/Ijh3XCwWKQj71bLwaNaWR+jIeJRi070yZ096BVT6Cc5ty4p3&#10;svWx8aaBxT6AVEnTSHTP6ol/7PXUFae5jMN0vU9Rb3+P+S8AAAD//wMAUEsDBBQABgAIAAAAIQCb&#10;/EaW4QAAAAsBAAAPAAAAZHJzL2Rvd25yZXYueG1sTI9NT4NAEIbvJv6HzZh4MXahKLXI0hjjR+LN&#10;0mq8bdkRiOwsYbeA/97xpMfJ++Z5n8k3s+3EiINvHSmIFxEIpMqZlmoFu/Lx8gaED5qM7hyhgm/0&#10;sClOT3KdGTfRK47bUAuGkM+0giaEPpPSVw1a7ReuR+Ls0w1WBz6HWppBTwy3nVxGUSqtbokXGt3j&#10;fYPV1/ZoFXxc1O8vfn7aT8l10j88j+XqzZRKnZ/Nd7cgAs7hrwy/+qwOBTsd3JGMF52CVbxOuMpB&#10;ehWD4MaaYSAOCpZJGoMscvn/h+IHAAD//wMAUEsBAi0AFAAGAAgAAAAhALaDOJL+AAAA4QEAABMA&#10;AAAAAAAAAAAAAAAAAAAAAFtDb250ZW50X1R5cGVzXS54bWxQSwECLQAUAAYACAAAACEAOP0h/9YA&#10;AACUAQAACwAAAAAAAAAAAAAAAAAvAQAAX3JlbHMvLnJlbHNQSwECLQAUAAYACAAAACEAvNdo1EQC&#10;AACFBAAADgAAAAAAAAAAAAAAAAAuAgAAZHJzL2Uyb0RvYy54bWxQSwECLQAUAAYACAAAACEAm/xG&#10;luEAAAALAQAADwAAAAAAAAAAAAAAAACeBAAAZHJzL2Rvd25yZXYueG1sUEsFBgAAAAAEAAQA8wAA&#10;AKwFAAAAAA==&#10;" fillcolor="white [3201]" stroked="f" strokeweight=".5pt">
                <v:textbox>
                  <w:txbxContent>
                    <w:p w14:paraId="2AC809F4"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community engagement: community events / enhanced well being</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37600" behindDoc="0" locked="0" layoutInCell="1" allowOverlap="1" wp14:anchorId="5EEB3C24" wp14:editId="016F1E67">
                <wp:simplePos x="0" y="0"/>
                <wp:positionH relativeFrom="column">
                  <wp:posOffset>4563110</wp:posOffset>
                </wp:positionH>
                <wp:positionV relativeFrom="paragraph">
                  <wp:posOffset>1619885</wp:posOffset>
                </wp:positionV>
                <wp:extent cx="1371600" cy="457200"/>
                <wp:effectExtent l="0" t="0" r="0" b="0"/>
                <wp:wrapNone/>
                <wp:docPr id="124" name="Text Box 124"/>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5732ABA8"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charity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3C24" id="Text Box 124" o:spid="_x0000_s1055" type="#_x0000_t202" style="position:absolute;margin-left:359.3pt;margin-top:127.55pt;width:108pt;height:3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GlQwIAAIUEAAAOAAAAZHJzL2Uyb0RvYy54bWysVFFv2jAQfp+0/2D5fSRQSruIUDEqpkmo&#10;rQRTn41jk0i2z7MNCfv1OztQWLenaS+OfXf+fPd9d5k+dFqRg3C+AVPS4SCnRBgOVWN2Jf2+WX66&#10;p8QHZiqmwIiSHoWnD7OPH6atLcQIalCVcARBjC9aW9I6BFtkmee10MwPwAqDTglOs4BHt8sqx1pE&#10;1yob5fkka8FV1gEX3qP1sXfSWcKXUvDwLKUXgaiSYm4hrS6t27hmsykrdo7ZuuGnNNg/ZKFZY/DR&#10;N6hHFhjZu+YPKN1wBx5kGHDQGUjZcJFqwGqG+btq1jWzItWC5Hj7RpP/f7D86fDiSFOhdqMxJYZp&#10;FGkjukC+QEeiDRlqrS8wcG0xNHTowOiz3aMxFt5Jp+MXSyLoR66Pb/xGOB4v3dwNJzm6OPrGt3co&#10;YITJLret8+GrAE3ipqQO9Uu0ssPKhz70HBIf86CaatkolQ6xZ8RCOXJgqLYKKUcE/y1KGdKWdHJz&#10;mydgA/F6j6wM5hJr7WuKu9Btu8TOKGUaTVuojsiDg76XvOXLBpNdMR9emMPmwfpwIMIzLlIBPgan&#10;HSU1uJ9/s8d41BS9lLTYjCX1P/bMCUrUN4Nqfx6Ox7F70yERR4m79myvPWavF4AMDHH0LE9bvOyC&#10;Om+lA/2KczOPr6KLGY5vlzSct4vQjwjOHRfzeQrCfrUsrMza8ggdGY9SbLpX5uxJr4BKP8G5bVnx&#10;TrY+Nt40MN8HkE3S9MLqiX/s9dQVp7mMw3R9TlGXv8fsFwAAAP//AwBQSwMEFAAGAAgAAAAhAKRZ&#10;/lnjAAAACwEAAA8AAABkcnMvZG93bnJldi54bWxMj8tOwzAQRfdI/IM1ldgg6jxIU0ImFUJAJXY0&#10;QNWdG7tJRDyOYjcJf49ZwXJmju6cm29m3bFRDbY1hBAuA2CKKiNbqhHey+ebNTDrBEnRGVII38rC&#10;pri8yEUmzURvaty5mvkQsplAaJzrM85t1Sgt7NL0ivztZAYtnB+HmstBTD5cdzwKghXXoiX/oRG9&#10;emxU9bU7a4TDdb1/tfPLxxQncf+0Hcv0U5aIV4v54R6YU7P7g+FX36tD4Z2O5kzSsg4hDdcrjyJE&#10;SRIC88RdfOs3R4Q4SkPgRc7/dyh+AAAA//8DAFBLAQItABQABgAIAAAAIQC2gziS/gAAAOEBAAAT&#10;AAAAAAAAAAAAAAAAAAAAAABbQ29udGVudF9UeXBlc10ueG1sUEsBAi0AFAAGAAgAAAAhADj9If/W&#10;AAAAlAEAAAsAAAAAAAAAAAAAAAAALwEAAF9yZWxzLy5yZWxzUEsBAi0AFAAGAAgAAAAhAElCAaVD&#10;AgAAhQQAAA4AAAAAAAAAAAAAAAAALgIAAGRycy9lMm9Eb2MueG1sUEsBAi0AFAAGAAgAAAAhAKRZ&#10;/lnjAAAACwEAAA8AAAAAAAAAAAAAAAAAnQQAAGRycy9kb3ducmV2LnhtbFBLBQYAAAAABAAEAPMA&#10;AACtBQAAAAA=&#10;" fillcolor="white [3201]" stroked="f" strokeweight=".5pt">
                <v:textbox>
                  <w:txbxContent>
                    <w:p w14:paraId="5732ABA8"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charity events</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61152" behindDoc="0" locked="0" layoutInCell="1" allowOverlap="1" wp14:anchorId="1EEE096C" wp14:editId="2CEC29F6">
                <wp:simplePos x="0" y="0"/>
                <wp:positionH relativeFrom="column">
                  <wp:posOffset>6862445</wp:posOffset>
                </wp:positionH>
                <wp:positionV relativeFrom="paragraph">
                  <wp:posOffset>1038860</wp:posOffset>
                </wp:positionV>
                <wp:extent cx="1371600" cy="45720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4DF039F3"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Chemical monitoring / automatic dispensing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E096C" id="Text Box 71" o:spid="_x0000_s1056" type="#_x0000_t202" style="position:absolute;margin-left:540.35pt;margin-top:81.8pt;width:108pt;height:36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gyQgIAAIMEAAAOAAAAZHJzL2Uyb0RvYy54bWysVE1v2zAMvQ/YfxB0X+2knzPiFFmLDgOC&#10;tkA69KzIcm1AFjVJiZ39+j3JSdp1Ow27yBJJPZHvkZ5dD51mW+V8S6bkk5OcM2UkVa15Kfn3p7tP&#10;V5z5IEwlNBlV8p3y/Hr+8cOst4WaUkO6Uo4BxPiityVvQrBFlnnZqE74E7LKwFmT60TA0b1klRM9&#10;0DudTfP8IuvJVdaRVN7Dejs6+Tzh17WS4aGuvQpMlxy5hbS6tK7jms1nonhxwjat3Kch/iGLTrQG&#10;jx6hbkUQbOPaP6C6VjryVIcTSV1Gdd1KlWpANZP8XTWrRliVagE53h5p8v8PVt5vHx1rq5JfTjgz&#10;ooNGT2oI7AsNDCbw01tfIGxlERgG2KHzwe5hjGUPteviFwUx+MH07shuRJPx0unl5CKHS8J3dn4J&#10;+SJM9nrbOh++KupY3JTcQb1EqtgufRhDDyHxMU+6re5ardMhdoy60Y5tBbTWIeUI8N+itGF9yS9O&#10;z/MEbCheH5G1QS6x1rGmuAvDekjcTI8Fr6nagQdHYyd5K+9aJLsUPjwKh9ZBfRiH8ICl1oTHaL/j&#10;rCH382/2GA9F4eWsRyuW3P/YCKc4098MtP48OTuLvZsOiTjO3FvP+q3HbLobAgOQE9mlLS67oA/b&#10;2lH3jKlZxFfhEkbi7ZKHw/YmjAOCqZNqsUhB6FYrwtKsrIzQkfEoxdPwLJzd6xWg9D0dmlYU72Qb&#10;Y+NNQ4tNoLpNmkaiR1b3/KPTU1fspzKO0ttzinr9d8x/AQAA//8DAFBLAwQUAAYACAAAACEApb8H&#10;e+MAAAANAQAADwAAAGRycy9kb3ducmV2LnhtbEyPzU7DMBCE70i8g7VIXBC1SVS3hDgVQvxI3Gho&#10;ETc3NklEvI5iNwlvz/YEt53d0ew3+WZ2HRvtEFqPCm4WApjFypsWawXv5dP1GliIGo3uPFoFPzbA&#10;pjg/y3Vm/IRvdtzGmlEIhkwraGLsM85D1Vinw8L3Fun25QenI8mh5mbQE4W7jidCSO50i/Sh0b19&#10;aGz1vT06BZ9X9cdrmJ93U7pM+8eXsVztTanU5cV8fwcs2jn+meGET+hQENPBH9EE1pEWa7EiL00y&#10;lcBOluRW0uqgIEmXEniR8/8til8AAAD//wMAUEsBAi0AFAAGAAgAAAAhALaDOJL+AAAA4QEAABMA&#10;AAAAAAAAAAAAAAAAAAAAAFtDb250ZW50X1R5cGVzXS54bWxQSwECLQAUAAYACAAAACEAOP0h/9YA&#10;AACUAQAACwAAAAAAAAAAAAAAAAAvAQAAX3JlbHMvLnJlbHNQSwECLQAUAAYACAAAACEA/En4MkIC&#10;AACDBAAADgAAAAAAAAAAAAAAAAAuAgAAZHJzL2Uyb0RvYy54bWxQSwECLQAUAAYACAAAACEApb8H&#10;e+MAAAANAQAADwAAAAAAAAAAAAAAAACcBAAAZHJzL2Rvd25yZXYueG1sUEsFBgAAAAAEAAQA8wAA&#10;AKwFAAAAAA==&#10;" fillcolor="white [3201]" stroked="f" strokeweight=".5pt">
                <v:textbox>
                  <w:txbxContent>
                    <w:p w14:paraId="4DF039F3"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Chemical monitoring / automatic dispensing</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26336" behindDoc="0" locked="0" layoutInCell="1" allowOverlap="1" wp14:anchorId="7B128A68" wp14:editId="1154BDA5">
                <wp:simplePos x="0" y="0"/>
                <wp:positionH relativeFrom="column">
                  <wp:posOffset>2041525</wp:posOffset>
                </wp:positionH>
                <wp:positionV relativeFrom="paragraph">
                  <wp:posOffset>1045210</wp:posOffset>
                </wp:positionV>
                <wp:extent cx="1371600" cy="457200"/>
                <wp:effectExtent l="0" t="0" r="0" b="0"/>
                <wp:wrapNone/>
                <wp:docPr id="125" name="Text Box 125"/>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13EC0B0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Sustainable energy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28A68" id="Text Box 125" o:spid="_x0000_s1057" type="#_x0000_t202" style="position:absolute;margin-left:160.75pt;margin-top:82.3pt;width:108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AWRAIAAIUEAAAOAAAAZHJzL2Uyb0RvYy54bWysVFFv2jAQfp+0/2D5fSRQoF1EqBgV0yTU&#10;VoKpz8ZxiCXb59mGhP36nR1oWbenaS/O2Xf+fPd9d5ndd1qRo3BeginpcJBTIgyHSpp9Sb9vV5/u&#10;KPGBmYopMKKkJ+Hp/fzjh1lrCzGCBlQlHEEQ44vWlrQJwRZZ5nkjNPMDsMKgswanWcCt22eVYy2i&#10;a5WN8nyateAq64AL7/H0oXfSecKva8HDU117EYgqKeYW0urSuotrNp+xYu+YbSQ/p8H+IQvNpMFH&#10;X6EeWGDk4OQfUFpyBx7qMOCgM6hryUWqAasZ5u+q2TTMilQLkuPtK03+/8Hyx+OzI7JC7UYTSgzT&#10;KNJWdIF8gY7EM2Sotb7AwI3F0NChA6Mv5x4PY+Fd7XT8YkkE/cj16ZXfCMfjpZvb4TRHF0ffeHKL&#10;AkaY7O22dT58FaBJNErqUL9EKzuufehDLyHxMQ9KViupVNrEnhFL5ciRodoqpBwR/LcoZUhb0unN&#10;JE/ABuL1HlkZzCXW2tcUrdDtusTOaHQpeAfVCXlw0PeSt3wlMdk18+GZOWwerA8HIjzhUivAx+Bs&#10;UdKA+/m38xiPmqKXkhabsaT+x4E5QYn6ZlDtz8PxOHZv2iTiKHHXnt21xxz0EpCBIY6e5cnEyy6o&#10;i1k70C84N4v4KrqY4fh2ScPFXIZ+RHDuuFgsUhD2q2VhbTaWR+jIeJRi270wZ896BVT6ES5ty4p3&#10;svWx8aaBxSFALZOmkeie1TP/2OupK85zGYfpep+i3v4e818AAAD//wMAUEsDBBQABgAIAAAAIQCv&#10;zJZX4QAAAAsBAAAPAAAAZHJzL2Rvd25yZXYueG1sTI9NT4QwEIbvJv6HZky8GLcsla5BysYYP5K9&#10;ufgRb106ApG2hHYB/73jSY8z75N3nim2i+3ZhGPovFOwXiXA0NXedK5R8FI9XF4DC1E7o3vvUME3&#10;BtiWpyeFzo2f3TNO+9gwKnEh1wraGIec81C3aHVY+QEdZZ9+tDrSODbcjHqmctvzNEkkt7pzdKHV&#10;A961WH/tj1bBx0XzvgvL4+ssMjHcP03V5s1USp2fLbc3wCIu8Q+GX31Sh5KcDv7oTGC9ApGuM0Ip&#10;kFcSGBGZ2NDmoCAVUgIvC/7/h/IHAAD//wMAUEsBAi0AFAAGAAgAAAAhALaDOJL+AAAA4QEAABMA&#10;AAAAAAAAAAAAAAAAAAAAAFtDb250ZW50X1R5cGVzXS54bWxQSwECLQAUAAYACAAAACEAOP0h/9YA&#10;AACUAQAACwAAAAAAAAAAAAAAAAAvAQAAX3JlbHMvLnJlbHNQSwECLQAUAAYACAAAACEAqg3QFkQC&#10;AACFBAAADgAAAAAAAAAAAAAAAAAuAgAAZHJzL2Uyb0RvYy54bWxQSwECLQAUAAYACAAAACEAr8yW&#10;V+EAAAALAQAADwAAAAAAAAAAAAAAAACeBAAAZHJzL2Rvd25yZXYueG1sUEsFBgAAAAAEAAQA8wAA&#10;AKwFAAAAAA==&#10;" fillcolor="white [3201]" stroked="f" strokeweight=".5pt">
                <v:textbox>
                  <w:txbxContent>
                    <w:p w14:paraId="13EC0B0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Sustainable energy used</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27360" behindDoc="0" locked="0" layoutInCell="1" allowOverlap="1" wp14:anchorId="7AFC1690" wp14:editId="33FA9849">
                <wp:simplePos x="0" y="0"/>
                <wp:positionH relativeFrom="column">
                  <wp:posOffset>2049145</wp:posOffset>
                </wp:positionH>
                <wp:positionV relativeFrom="paragraph">
                  <wp:posOffset>1627505</wp:posOffset>
                </wp:positionV>
                <wp:extent cx="1377315" cy="449580"/>
                <wp:effectExtent l="0" t="0" r="0" b="7620"/>
                <wp:wrapNone/>
                <wp:docPr id="126" name="Text Box 126"/>
                <wp:cNvGraphicFramePr/>
                <a:graphic xmlns:a="http://schemas.openxmlformats.org/drawingml/2006/main">
                  <a:graphicData uri="http://schemas.microsoft.com/office/word/2010/wordprocessingShape">
                    <wps:wsp>
                      <wps:cNvSpPr txBox="1"/>
                      <wps:spPr>
                        <a:xfrm>
                          <a:off x="0" y="0"/>
                          <a:ext cx="1377315" cy="449580"/>
                        </a:xfrm>
                        <a:prstGeom prst="rect">
                          <a:avLst/>
                        </a:prstGeom>
                        <a:solidFill>
                          <a:schemeClr val="lt1"/>
                        </a:solidFill>
                        <a:ln w="6350">
                          <a:noFill/>
                        </a:ln>
                      </wps:spPr>
                      <wps:txbx>
                        <w:txbxContent>
                          <w:p w14:paraId="616FC6A9"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Fair trade product incorporation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C1690" id="Text Box 126" o:spid="_x0000_s1058" type="#_x0000_t202" style="position:absolute;margin-left:161.35pt;margin-top:128.15pt;width:108.45pt;height:35.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JRwIAAIUEAAAOAAAAZHJzL2Uyb0RvYy54bWysVEtv2zAMvg/YfxB0X5x3WiNOkaXIMCBo&#10;CyRDz4osxwJkUZOU2NmvHyXHadrtNOwikyLFx/eRnj80lSInYZ0EndFBr0+J0BxyqQ8Z/bFbf7mj&#10;xHmmc6ZAi4yehaMPi8+f5rVJxRBKULmwBINol9Ymo6X3Jk0Sx0tRMdcDIzQaC7AV86jaQ5JbVmP0&#10;SiXDfn+a1GBzY4EL5/D2sTXSRYxfFIL756JwwhOVUazNx9PGcx/OZDFn6cEyU0p+KYP9QxUVkxqT&#10;XkM9Ms/I0co/QlWSW3BQ+B6HKoGikFzEHrCbQf9DN9uSGRF7QXCcucLk/l9Y/nR6sUTmyN1wSolm&#10;FZK0E40nX6Eh4Q4Rqo1L0XFr0NU3aEDv7t7hZWi8KWwVvtgSQTtifb7iG8Lx8Gg0m40GE0o42sbj&#10;+8ldJCB5e22s898EVCQIGbXIX4SVnTbOYyXo2rmEZA6UzNdSqaiEmRErZcmJIdvKxxrxxTsvpUmd&#10;0elo0o+BNYTnbWSlMUHote0pSL7ZNxGd4ahreA/5GXGw0M6SM3wtsdgNc/6FWRwebB0Xwj/jUSjA&#10;ZHCRKCnB/vrbffBHTtFKSY3DmFH388isoER918j2/WA8DtMblfFkNkTF3lr2txZ9rFaACAxw9QyP&#10;YvD3qhMLC9Ur7s0yZEUT0xxzZ9R34sq3K4J7x8VyGZ1wXg3zG701PIQOiAcqds0rs+bCl0emn6Ab&#10;W5Z+oK31DS81LI8eChk5DUC3qF7wx1mPVF/2MizTrR693v4ei98AAAD//wMAUEsDBBQABgAIAAAA&#10;IQA/s6Je4QAAAAsBAAAPAAAAZHJzL2Rvd25yZXYueG1sTI9NT4QwFEX3Jv6H5pm4MU4ZGmBEysQY&#10;PxJ3Do7GXYc+gUhfCe0A/ns7K12+3JN7zyu2i+nZhKPrLElYryJgSLXVHTUS3qrH6w0w5xVp1VtC&#10;CT/oYFuenxUq13amV5x2vmGhhFyuJLTeDznnrm7RKLeyA1LIvuxolA/n2HA9qjmUm57HUZRyozoK&#10;C60a8L7F+nt3NBI+r5qPF7c87WeRiOHheaqyd11JeXmx3N0C87j4PxhO+kEdyuB0sEfSjvUSRBxn&#10;AZUQJ6kAFohE3KTADqcoWwMvC/7/h/IXAAD//wMAUEsBAi0AFAAGAAgAAAAhALaDOJL+AAAA4QEA&#10;ABMAAAAAAAAAAAAAAAAAAAAAAFtDb250ZW50X1R5cGVzXS54bWxQSwECLQAUAAYACAAAACEAOP0h&#10;/9YAAACUAQAACwAAAAAAAAAAAAAAAAAvAQAAX3JlbHMvLnJlbHNQSwECLQAUAAYACAAAACEACfjI&#10;yUcCAACFBAAADgAAAAAAAAAAAAAAAAAuAgAAZHJzL2Uyb0RvYy54bWxQSwECLQAUAAYACAAAACEA&#10;P7OiXuEAAAALAQAADwAAAAAAAAAAAAAAAAChBAAAZHJzL2Rvd25yZXYueG1sUEsFBgAAAAAEAAQA&#10;8wAAAK8FAAAAAA==&#10;" fillcolor="white [3201]" stroked="f" strokeweight=".5pt">
                <v:textbox>
                  <w:txbxContent>
                    <w:p w14:paraId="616FC6A9"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Fair trade product incorporation</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21216" behindDoc="0" locked="0" layoutInCell="1" allowOverlap="1" wp14:anchorId="2FB0F9AB" wp14:editId="3366E419">
                <wp:simplePos x="0" y="0"/>
                <wp:positionH relativeFrom="column">
                  <wp:posOffset>2049145</wp:posOffset>
                </wp:positionH>
                <wp:positionV relativeFrom="paragraph">
                  <wp:posOffset>17780</wp:posOffset>
                </wp:positionV>
                <wp:extent cx="1363980" cy="342900"/>
                <wp:effectExtent l="0" t="0" r="26670" b="19050"/>
                <wp:wrapNone/>
                <wp:docPr id="11" name="Text Box 11"/>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1825274D"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IV0</w:t>
                            </w:r>
                            <w:r>
                              <w:rPr>
                                <w:rFonts w:ascii="Times New Roman" w:hAnsi="Times New Roman" w:cs="Times New Roman"/>
                                <w:b/>
                                <w:bCs/>
                                <w:sz w:val="16"/>
                                <w:szCs w:val="16"/>
                                <w:lang w:val="en-US"/>
                              </w:rPr>
                              <w:t>4</w:t>
                            </w:r>
                            <w:r w:rsidRPr="00635AC3">
                              <w:rPr>
                                <w:rFonts w:ascii="Times New Roman" w:hAnsi="Times New Roman" w:cs="Times New Roman"/>
                                <w:b/>
                                <w:bCs/>
                                <w:sz w:val="16"/>
                                <w:szCs w:val="16"/>
                                <w:lang w:val="en-US"/>
                              </w:rPr>
                              <w:t xml:space="preserve"> Retail</w:t>
                            </w:r>
                          </w:p>
                          <w:p w14:paraId="646169A5"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0F9AB" id="Text Box 11" o:spid="_x0000_s1059" type="#_x0000_t202" style="position:absolute;margin-left:161.35pt;margin-top:1.4pt;width:107.4pt;height:2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fgTwIAAKsEAAAOAAAAZHJzL2Uyb0RvYy54bWysVMtu2zAQvBfoPxC8N/IraWJYDtwEKQoE&#10;SQCnyJmmKEsoxWVJ2lL69R3SlmOnPRW9UPvicHd2V7PrrtFsq5yvyeR8eDbgTBlJRW3WOf/+fPfp&#10;kjMfhCmEJqNy/qo8v55//DBr7VSNqCJdKMcAYvy0tTmvQrDTLPOyUo3wZ2SVgbMk14gA1a2zwokW&#10;6I3ORoPBRdaSK6wjqbyH9Xbn5POEX5ZKhsey9CownXPkFtLp0rmKZzafienaCVvVcp+G+IcsGlEb&#10;PHqAuhVBsI2r/4BqaunIUxnOJDUZlWUtVaoB1QwH76pZVsKqVAvI8fZAk/9/sPJh++RYXaB3Q86M&#10;aNCjZ9UF9oU6BhP4aa2fImxpERg62BHb2z2MseyudE38oiAGP5h+PbAb0WS8NL4YX13CJeEbT0ZX&#10;g0R/9nbbOh++KmpYFHLu0L1Eqtje+4BMENqHxMc86bq4q7VOSpwYdaMd2wr0WoeUI26cRGnD2pxf&#10;jM8HCfjEF6EP91dayB+xylMEaNrAGDnZ1R6l0K26xOFo0hOzouIVfDnaTZy38q4G/r3w4Uk4jBh4&#10;wNqERxylJiRFe4mzityvv9ljPDoPL2ctRjbn/udGOMWZ/mYwE1fDySTOeFIm559HUNyxZ3XsMZvm&#10;hsAU2o7skhjjg+7F0lHzgu1axFfhEkbi7ZyHXrwJu0XCdkq1WKQgTLUV4d4srYzQsTOR1+fuRTi7&#10;72vARDxQP9xi+q69u9h409BiE6isU+8j0TtW9/xjI1J79tsbV+5YT1Fv/5j5bwAAAP//AwBQSwME&#10;FAAGAAgAAAAhAPZX4y/cAAAACAEAAA8AAABkcnMvZG93bnJldi54bWxMj8FOwzAQRO9I/IO1SNyo&#10;Q6q2IcSpABUunCiI8zZ2bYt4HcVuGv6e5QS3Hc1o9k2znUMvJjMmH0nB7aIAYaiL2pNV8PH+fFOB&#10;SBlJYx/JKPg2Cbbt5UWDtY5nejPTPlvBJZRqVOByHmopU+dMwLSIgyH2jnEMmFmOVuoRz1weelkW&#10;xVoG9MQfHA7myZnua38KCnaP9s52FY5uV2nvp/nz+GpflLq+mh/uQWQz578w/OIzOrTMdIgn0kn0&#10;CpZlueGogpIXsL9ablYgDnysK5BtI/8PaH8AAAD//wMAUEsBAi0AFAAGAAgAAAAhALaDOJL+AAAA&#10;4QEAABMAAAAAAAAAAAAAAAAAAAAAAFtDb250ZW50X1R5cGVzXS54bWxQSwECLQAUAAYACAAAACEA&#10;OP0h/9YAAACUAQAACwAAAAAAAAAAAAAAAAAvAQAAX3JlbHMvLnJlbHNQSwECLQAUAAYACAAAACEA&#10;DBVX4E8CAACrBAAADgAAAAAAAAAAAAAAAAAuAgAAZHJzL2Uyb0RvYy54bWxQSwECLQAUAAYACAAA&#10;ACEA9lfjL9wAAAAIAQAADwAAAAAAAAAAAAAAAACpBAAAZHJzL2Rvd25yZXYueG1sUEsFBgAAAAAE&#10;AAQA8wAAALIFAAAAAA==&#10;" fillcolor="white [3201]" strokeweight=".5pt">
                <v:textbox>
                  <w:txbxContent>
                    <w:p w14:paraId="1825274D"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IV0</w:t>
                      </w:r>
                      <w:r>
                        <w:rPr>
                          <w:rFonts w:ascii="Times New Roman" w:hAnsi="Times New Roman" w:cs="Times New Roman"/>
                          <w:b/>
                          <w:bCs/>
                          <w:sz w:val="16"/>
                          <w:szCs w:val="16"/>
                          <w:lang w:val="en-US"/>
                        </w:rPr>
                        <w:t>4</w:t>
                      </w:r>
                      <w:r w:rsidRPr="00635AC3">
                        <w:rPr>
                          <w:rFonts w:ascii="Times New Roman" w:hAnsi="Times New Roman" w:cs="Times New Roman"/>
                          <w:b/>
                          <w:bCs/>
                          <w:sz w:val="16"/>
                          <w:szCs w:val="16"/>
                          <w:lang w:val="en-US"/>
                        </w:rPr>
                        <w:t xml:space="preserve"> Retail</w:t>
                      </w:r>
                    </w:p>
                    <w:p w14:paraId="646169A5"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(4)</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25312" behindDoc="0" locked="0" layoutInCell="1" allowOverlap="1" wp14:anchorId="0D4957CB" wp14:editId="51B9CFE0">
                <wp:simplePos x="0" y="0"/>
                <wp:positionH relativeFrom="column">
                  <wp:posOffset>2041525</wp:posOffset>
                </wp:positionH>
                <wp:positionV relativeFrom="paragraph">
                  <wp:posOffset>474980</wp:posOffset>
                </wp:positionV>
                <wp:extent cx="1371600" cy="457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081ED362"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All paper / fabric products recycled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957CB" id="Text Box 22" o:spid="_x0000_s1060" type="#_x0000_t202" style="position:absolute;margin-left:160.75pt;margin-top:37.4pt;width:108pt;height:3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21QwIAAIMEAAAOAAAAZHJzL2Uyb0RvYy54bWysVFFv2jAQfp+0/2D5fSRQoF1EqBgV0yTU&#10;VoKpz8ZxiCXb59mGhP36nR1oWbenaS+OfXf+fPd9d5ndd1qRo3BeginpcJBTIgyHSpp9Sb9vV5/u&#10;KPGBmYopMKKkJ+Hp/fzjh1lrCzGCBlQlHEEQ44vWlrQJwRZZ5nkjNPMDsMKgswanWcCj22eVYy2i&#10;a5WN8nyateAq64AL79H60DvpPOHXteDhqa69CESVFHMLaXVp3cU1m89YsXfMNpKf02D/kIVm0uCj&#10;r1APLDBycPIPKC25Aw91GHDQGdS15CLVgNUM83fVbBpmRaoFyfH2lSb//2D54/HZEVmVdDSixDCN&#10;Gm1FF8gX6AiakJ/W+gLDNhYDQ4d21Pli92iMZXe10/GLBRH0I9OnV3YjGo+Xbm6H0xxdHH3jyS3K&#10;F2Gyt9vW+fBVgCZxU1KH6iVS2XHtQx96CYmPeVCyWkml0iF2jFgqR44MtVYh5Yjgv0UpQ9qSTm8m&#10;eQI2EK/3yMpgLrHWvqa4C92u67mZXAreQXVCHhz0neQtX0lMds18eGYOWwfrw3EIT7jUCvAxOO8o&#10;acD9/Js9xqOi6KWkxVYsqf9xYE5Qor4Z1PrzcDyOvZsOiThK3LVnd+0xB70EZGCIg2d52uJlF9Rl&#10;WzvQLzg1i/gqupjh+HZJw2W7DP2A4NRxsVikIOxWy8LabCyP0JHxKMW2e2HOnvUKqPQjXJqWFe9k&#10;62PjTQOLQ4BaJk0j0T2rZ/6x01NXnKcyjtL1OUW9/TvmvwAAAP//AwBQSwMEFAAGAAgAAAAhAMEk&#10;wbfhAAAACgEAAA8AAABkcnMvZG93bnJldi54bWxMj01Pg0AQhu8m/ofNmHgxdmkppUGWxhg/kt4s&#10;fsTblh2ByM4Sdgv47x1PepyZJ+88b76bbSdGHHzrSMFyEYFAqpxpqVbwUj5cb0H4oMnozhEq+EYP&#10;u+L8LNeZcRM943gIteAQ8plW0ITQZ1L6qkGr/cL1SHz7dIPVgcehlmbQE4fbTq6iaCOtbok/NLrH&#10;uwarr8PJKvi4qt/3fn58neIk7u+fxjJ9M6VSlxfz7Q2IgHP4g+FXn9WhYKejO5HxolMQr5YJowrS&#10;NVdgIIlTXhyZXG+2IItc/q9Q/AAAAP//AwBQSwECLQAUAAYACAAAACEAtoM4kv4AAADhAQAAEwAA&#10;AAAAAAAAAAAAAAAAAAAAW0NvbnRlbnRfVHlwZXNdLnhtbFBLAQItABQABgAIAAAAIQA4/SH/1gAA&#10;AJQBAAALAAAAAAAAAAAAAAAAAC8BAABfcmVscy8ucmVsc1BLAQItABQABgAIAAAAIQDMUA21QwIA&#10;AIMEAAAOAAAAAAAAAAAAAAAAAC4CAABkcnMvZTJvRG9jLnhtbFBLAQItABQABgAIAAAAIQDBJMG3&#10;4QAAAAoBAAAPAAAAAAAAAAAAAAAAAJ0EAABkcnMvZG93bnJldi54bWxQSwUGAAAAAAQABADzAAAA&#10;qwUAAAAA&#10;" fillcolor="white [3201]" stroked="f" strokeweight=".5pt">
                <v:textbox>
                  <w:txbxContent>
                    <w:p w14:paraId="081ED362"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All paper / fabric products recycled</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22240" behindDoc="0" locked="0" layoutInCell="1" allowOverlap="1" wp14:anchorId="6068A901" wp14:editId="2A286308">
                <wp:simplePos x="0" y="0"/>
                <wp:positionH relativeFrom="column">
                  <wp:posOffset>115570</wp:posOffset>
                </wp:positionH>
                <wp:positionV relativeFrom="paragraph">
                  <wp:posOffset>480060</wp:posOffset>
                </wp:positionV>
                <wp:extent cx="1371600" cy="457200"/>
                <wp:effectExtent l="0" t="0" r="0" b="0"/>
                <wp:wrapNone/>
                <wp:docPr id="127" name="Text Box 127"/>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21A0146B" w14:textId="77777777" w:rsidR="00823B83" w:rsidRPr="00FB4DD3" w:rsidRDefault="00823B83" w:rsidP="0061786A">
                            <w:pPr>
                              <w:spacing w:after="0" w:line="240" w:lineRule="auto"/>
                              <w:jc w:val="center"/>
                              <w:rPr>
                                <w:rFonts w:ascii="Times New Roman" w:hAnsi="Times New Roman" w:cs="Times New Roman"/>
                                <w:sz w:val="16"/>
                                <w:szCs w:val="16"/>
                                <w:lang w:val="en-US"/>
                              </w:rPr>
                            </w:pPr>
                            <w:r w:rsidRPr="00FB4DD3">
                              <w:rPr>
                                <w:rFonts w:ascii="Times New Roman" w:hAnsi="Times New Roman" w:cs="Times New Roman"/>
                                <w:sz w:val="16"/>
                                <w:szCs w:val="16"/>
                                <w:lang w:val="en-US"/>
                              </w:rPr>
                              <w:t xml:space="preserve">Hair &amp; foil waste </w:t>
                            </w:r>
                            <w:r>
                              <w:rPr>
                                <w:rFonts w:ascii="Times New Roman" w:hAnsi="Times New Roman" w:cs="Times New Roman"/>
                                <w:sz w:val="16"/>
                                <w:szCs w:val="16"/>
                                <w:lang w:val="en-US"/>
                              </w:rPr>
                              <w:t xml:space="preserve">recycled &amp; </w:t>
                            </w:r>
                            <w:r w:rsidRPr="00FB4DD3">
                              <w:rPr>
                                <w:rFonts w:ascii="Times New Roman" w:hAnsi="Times New Roman" w:cs="Times New Roman"/>
                                <w:sz w:val="16"/>
                                <w:szCs w:val="16"/>
                                <w:lang w:val="en-US"/>
                              </w:rPr>
                              <w:t>sent to local allotments to compost</w:t>
                            </w:r>
                          </w:p>
                          <w:p w14:paraId="153C2118" w14:textId="77777777" w:rsidR="00823B83" w:rsidRPr="008B1CE6" w:rsidRDefault="00823B83" w:rsidP="0061786A">
                            <w:pPr>
                              <w:spacing w:after="0" w:line="240" w:lineRule="auto"/>
                              <w:jc w:val="center"/>
                              <w:rPr>
                                <w:rFonts w:ascii="Times New Roman" w:hAnsi="Times New Roman" w:cs="Times New Roman"/>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8A901" id="Text Box 127" o:spid="_x0000_s1061" type="#_x0000_t202" style="position:absolute;margin-left:9.1pt;margin-top:37.8pt;width:108pt;height:3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OqRAIAAIUEAAAOAAAAZHJzL2Uyb0RvYy54bWysVFFv2jAQfp+0/2D5fSRQSruIUDEqpkmo&#10;rQRTn41jE0uOz7MNCfv1OztAWbenaS/O2Xf+fPd9d5k+dI0mB+G8AlPS4SCnRBgOlTK7kn7fLD/d&#10;U+IDMxXTYERJj8LTh9nHD9PWFmIENehKOIIgxhetLWkdgi2yzPNaNMwPwAqDTgmuYQG3bpdVjrWI&#10;3uhslOeTrAVXWQdceI+nj72TzhK+lIKHZym9CESXFHMLaXVp3cY1m01ZsXPM1oqf0mD/kEXDlMFH&#10;L1CPLDCyd+oPqEZxBx5kGHBoMpBScZFqwGqG+btq1jWzItWC5Hh7ocn/P1j+dHhxRFWo3eiOEsMa&#10;FGkjukC+QEfiGTLUWl9g4NpiaOjQgdHnc4+HsfBOuiZ+sSSCfuT6eOE3wvF46eZuOMnRxdE3vr1D&#10;ASNM9nbbOh++CmhINErqUL9EKzusfOhDzyHxMQ9aVUulddrEnhEL7ciBodo6pBwR/LcobUhb0snN&#10;bZ6ADcTrPbI2mEusta8pWqHbdomd0eRc8BaqI/LgoO8lb/lSYbIr5sMLc9g8WB8ORHjGRWrAx+Bk&#10;UVKD+/m38xiPmqKXkhabsaT+x545QYn+ZlDtz8PxOHZv2iTiKHHXnu21x+ybBSADQxw9y5OJl13Q&#10;Z1M6aF5xbubxVXQxw/HtkoazuQj9iODccTGfpyDsV8vCyqwtj9CR8SjFpntlzp70Cqj0E5zblhXv&#10;ZOtj400D830AqZKmkeie1RP/2OupK05zGYfpep+i3v4es18AAAD//wMAUEsDBBQABgAIAAAAIQBE&#10;YjCF3wAAAAkBAAAPAAAAZHJzL2Rvd25yZXYueG1sTI9LT4RAEITvJv6HSZt4Me4g7MIGGTbG+Ei8&#10;ufiIt1mmBSLTQ5hZwH9ve9Jj9Veprip2i+3FhKPvHCm4WkUgkGpnOmoUvFT3l1sQPmgyuneECr7R&#10;w648PSl0btxMzzjtQyM4hHyuFbQhDLmUvm7Rar9yAxKzTzdaHViOjTSjnjnc9jKOolRa3RF/aPWA&#10;ty3WX/ujVfBx0bw/+eXhdU42yXD3OFXZm6mUOj9bbq5BBFzCnxl+63N1KLnTwR3JeNGz3sbsVJBt&#10;UhDM42TNhwODdZaCLAv5f0H5AwAA//8DAFBLAQItABQABgAIAAAAIQC2gziS/gAAAOEBAAATAAAA&#10;AAAAAAAAAAAAAAAAAABbQ29udGVudF9UeXBlc10ueG1sUEsBAi0AFAAGAAgAAAAhADj9If/WAAAA&#10;lAEAAAsAAAAAAAAAAAAAAAAALwEAAF9yZWxzLy5yZWxzUEsBAi0AFAAGAAgAAAAhAC2UA6pEAgAA&#10;hQQAAA4AAAAAAAAAAAAAAAAALgIAAGRycy9lMm9Eb2MueG1sUEsBAi0AFAAGAAgAAAAhAERiMIXf&#10;AAAACQEAAA8AAAAAAAAAAAAAAAAAngQAAGRycy9kb3ducmV2LnhtbFBLBQYAAAAABAAEAPMAAACq&#10;BQAAAAA=&#10;" fillcolor="white [3201]" stroked="f" strokeweight=".5pt">
                <v:textbox>
                  <w:txbxContent>
                    <w:p w14:paraId="21A0146B" w14:textId="77777777" w:rsidR="00823B83" w:rsidRPr="00FB4DD3" w:rsidRDefault="00823B83" w:rsidP="0061786A">
                      <w:pPr>
                        <w:spacing w:after="0" w:line="240" w:lineRule="auto"/>
                        <w:jc w:val="center"/>
                        <w:rPr>
                          <w:rFonts w:ascii="Times New Roman" w:hAnsi="Times New Roman" w:cs="Times New Roman"/>
                          <w:sz w:val="16"/>
                          <w:szCs w:val="16"/>
                          <w:lang w:val="en-US"/>
                        </w:rPr>
                      </w:pPr>
                      <w:r w:rsidRPr="00FB4DD3">
                        <w:rPr>
                          <w:rFonts w:ascii="Times New Roman" w:hAnsi="Times New Roman" w:cs="Times New Roman"/>
                          <w:sz w:val="16"/>
                          <w:szCs w:val="16"/>
                          <w:lang w:val="en-US"/>
                        </w:rPr>
                        <w:t xml:space="preserve">Hair &amp; foil waste </w:t>
                      </w:r>
                      <w:r>
                        <w:rPr>
                          <w:rFonts w:ascii="Times New Roman" w:hAnsi="Times New Roman" w:cs="Times New Roman"/>
                          <w:sz w:val="16"/>
                          <w:szCs w:val="16"/>
                          <w:lang w:val="en-US"/>
                        </w:rPr>
                        <w:t xml:space="preserve">recycled &amp; </w:t>
                      </w:r>
                      <w:r w:rsidRPr="00FB4DD3">
                        <w:rPr>
                          <w:rFonts w:ascii="Times New Roman" w:hAnsi="Times New Roman" w:cs="Times New Roman"/>
                          <w:sz w:val="16"/>
                          <w:szCs w:val="16"/>
                          <w:lang w:val="en-US"/>
                        </w:rPr>
                        <w:t>sent to local allotments to compost</w:t>
                      </w:r>
                    </w:p>
                    <w:p w14:paraId="153C2118" w14:textId="77777777" w:rsidR="00823B83" w:rsidRPr="008B1CE6" w:rsidRDefault="00823B83" w:rsidP="0061786A">
                      <w:pPr>
                        <w:spacing w:after="0" w:line="240" w:lineRule="auto"/>
                        <w:jc w:val="center"/>
                        <w:rPr>
                          <w:rFonts w:ascii="Times New Roman" w:hAnsi="Times New Roman" w:cs="Times New Roman"/>
                          <w:sz w:val="16"/>
                          <w:szCs w:val="16"/>
                          <w:lang w:val="en-US"/>
                        </w:rPr>
                      </w:pPr>
                    </w:p>
                  </w:txbxContent>
                </v:textbox>
              </v:shape>
            </w:pict>
          </mc:Fallback>
        </mc:AlternateContent>
      </w:r>
      <w:r>
        <w:rPr>
          <w:rFonts w:ascii="Arial" w:hAnsi="Arial" w:cs="Arial"/>
          <w:noProof/>
          <w:lang w:val="en-US"/>
        </w:rPr>
        <mc:AlternateContent>
          <mc:Choice Requires="wps">
            <w:drawing>
              <wp:anchor distT="0" distB="0" distL="114300" distR="114300" simplePos="0" relativeHeight="251720192" behindDoc="0" locked="0" layoutInCell="1" allowOverlap="1" wp14:anchorId="6A6BF150" wp14:editId="4A1567DF">
                <wp:simplePos x="0" y="0"/>
                <wp:positionH relativeFrom="column">
                  <wp:posOffset>116840</wp:posOffset>
                </wp:positionH>
                <wp:positionV relativeFrom="paragraph">
                  <wp:posOffset>22860</wp:posOffset>
                </wp:positionV>
                <wp:extent cx="1371600" cy="3429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371600" cy="342900"/>
                        </a:xfrm>
                        <a:prstGeom prst="rect">
                          <a:avLst/>
                        </a:prstGeom>
                        <a:solidFill>
                          <a:schemeClr val="lt1"/>
                        </a:solidFill>
                        <a:ln w="6350">
                          <a:solidFill>
                            <a:prstClr val="black"/>
                          </a:solidFill>
                        </a:ln>
                      </wps:spPr>
                      <wps:txbx>
                        <w:txbxContent>
                          <w:p w14:paraId="3ECE4F7D"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IV01 Hair Salon</w:t>
                            </w:r>
                          </w:p>
                          <w:p w14:paraId="0BCC49FA"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BF150" id="Text Box 10" o:spid="_x0000_s1062" type="#_x0000_t202" style="position:absolute;margin-left:9.2pt;margin-top:1.8pt;width:108pt;height:2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0pqTgIAAKsEAAAOAAAAZHJzL2Uyb0RvYy54bWysVE1v2zAMvQ/YfxB0X5yvtmsQp8hSdBhQ&#10;tAWSoWdFlhNjsqhJSuzu1+9JTtK022nYRabEpyfykfT0pq012yvnKzI5H/T6nCkjqajMJuffV3ef&#10;PnPmgzCF0GRUzl+U5zezjx+mjZ2oIW1JF8oxkBg/aWzOtyHYSZZ5uVW18D2yysBZkqtFwNZtssKJ&#10;Buy1zob9/mXWkCusI6m8x+lt5+SzxF+WSobHsvQqMJ1zxBbS6tK6jms2m4rJxgm7reQhDPEPUdSi&#10;Mnj0RHUrgmA7V/1BVVfSkacy9CTVGZVlJVXKAdkM+u+yWW6FVSkXiOPtSSb//2jlw/7JsapA7SCP&#10;ETVqtFJtYF+oZTiCPo31E8CWFsDQ4hzY47nHYUy7LV0dv0iIwQ+ql5O6kU3GS6OrwWUfLgnfaDy8&#10;hg367PW2dT58VVSzaOTcoXpJVLG/96GDHiHxMU+6Ku4qrdMmdoxaaMf2ArXWIcUI8jcobViT88vR&#10;RT8Rv/FF6tP9tRbyxyG8MxT4tEHMUZMu92iFdt0mDYdXR2HWVLxAL0ddx3kr7yrw3wsfnoRDi0EH&#10;jE14xFJqQlB0sDjbkvv1t/OIR+Xh5axBy+bc/9wJpzjT3wx64nowHoM2pM344mqIjTv3rM89Zlcv&#10;CEoNMKBWJjPigz6apaP6GdM1j6/CJYzE2zkPR3MRukHCdEo1nycQutqKcG+WVkbqWJmo66p9Fs4e&#10;6hrQEQ90bG4xeVfeDhtvGprvApVVqn0UulP1oD8mInXPYXrjyJ3vE+r1HzP7DQAA//8DAFBLAwQU&#10;AAYACAAAACEAkxpU6NkAAAAHAQAADwAAAGRycy9kb3ducmV2LnhtbEyOwU7DMBBE70j8g7VI3KhD&#10;W0IIcSpAhQsnCuK8jbd2RGxHtpuGv2c5wfFpRjOv2cxuEBPF1Aev4HpRgCDfBd17o+Dj/fmqApEy&#10;eo1D8KTgmxJs2vOzBmsdTv6Npl02gkd8qlGBzXmspUydJYdpEUbynB1CdJgZo5E64onH3SCXRVFK&#10;h73nB4sjPVnqvnZHp2D7aO5MV2G020r3/TR/Hl7Ni1KXF/PDPYhMc/4rw68+q0PLTvtw9DqJgbla&#10;c1PBqgTB8XK1Zt4ruLktQbaN/O/f/gAAAP//AwBQSwECLQAUAAYACAAAACEAtoM4kv4AAADhAQAA&#10;EwAAAAAAAAAAAAAAAAAAAAAAW0NvbnRlbnRfVHlwZXNdLnhtbFBLAQItABQABgAIAAAAIQA4/SH/&#10;1gAAAJQBAAALAAAAAAAAAAAAAAAAAC8BAABfcmVscy8ucmVsc1BLAQItABQABgAIAAAAIQB060pq&#10;TgIAAKsEAAAOAAAAAAAAAAAAAAAAAC4CAABkcnMvZTJvRG9jLnhtbFBLAQItABQABgAIAAAAIQCT&#10;GlTo2QAAAAcBAAAPAAAAAAAAAAAAAAAAAKgEAABkcnMvZG93bnJldi54bWxQSwUGAAAAAAQABADz&#10;AAAArgUAAAAA&#10;" fillcolor="white [3201]" strokeweight=".5pt">
                <v:textbox>
                  <w:txbxContent>
                    <w:p w14:paraId="3ECE4F7D"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IV01 Hair Salon</w:t>
                      </w:r>
                    </w:p>
                    <w:p w14:paraId="0BCC49FA"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(2)</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23264" behindDoc="0" locked="0" layoutInCell="1" allowOverlap="1" wp14:anchorId="323EBFBD" wp14:editId="2C4E7474">
                <wp:simplePos x="0" y="0"/>
                <wp:positionH relativeFrom="column">
                  <wp:posOffset>115570</wp:posOffset>
                </wp:positionH>
                <wp:positionV relativeFrom="paragraph">
                  <wp:posOffset>1044575</wp:posOffset>
                </wp:positionV>
                <wp:extent cx="1371600" cy="457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373EADF3" w14:textId="77777777" w:rsidR="00823B83" w:rsidRPr="00FB4DD3" w:rsidRDefault="00823B83" w:rsidP="0061786A">
                            <w:pPr>
                              <w:spacing w:after="0" w:line="240" w:lineRule="auto"/>
                              <w:jc w:val="center"/>
                              <w:rPr>
                                <w:rFonts w:ascii="Times New Roman" w:hAnsi="Times New Roman" w:cs="Times New Roman"/>
                                <w:sz w:val="16"/>
                                <w:szCs w:val="16"/>
                                <w:lang w:val="en-US"/>
                              </w:rPr>
                            </w:pPr>
                            <w:r w:rsidRPr="008B1CE6">
                              <w:rPr>
                                <w:rFonts w:ascii="Times New Roman" w:hAnsi="Times New Roman" w:cs="Times New Roman"/>
                                <w:sz w:val="16"/>
                                <w:szCs w:val="16"/>
                                <w:lang w:val="en-US"/>
                              </w:rPr>
                              <w:t xml:space="preserve">Sustainable </w:t>
                            </w:r>
                            <w:r w:rsidRPr="00FB4DD3">
                              <w:rPr>
                                <w:rFonts w:ascii="Times New Roman" w:hAnsi="Times New Roman" w:cs="Times New Roman"/>
                                <w:sz w:val="16"/>
                                <w:szCs w:val="16"/>
                                <w:lang w:val="en-US"/>
                              </w:rPr>
                              <w:t>lighting &amp; eco-wallpaper used</w:t>
                            </w:r>
                          </w:p>
                          <w:p w14:paraId="7AA40A9B"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EBFBD" id="Text Box 20" o:spid="_x0000_s1063" type="#_x0000_t202" style="position:absolute;margin-left:9.1pt;margin-top:82.25pt;width:108pt;height:3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62QwIAAIMEAAAOAAAAZHJzL2Uyb0RvYy54bWysVFFv2jAQfp+0/2D5fQRaSruooWJUTJNQ&#10;WwmmPhvHKZEcn2cbEvbr99kB2nV7mvbi2Hfnz3ffd5fbu67RbK+cr8kUfDQYcqaMpLI2LwX/vl58&#10;uuHMB2FKocmogh+U53fTjx9uW5urC9qSLpVjADE+b23BtyHYPMu83KpG+AFZZeCsyDUi4OhestKJ&#10;FuiNzi6Gw0nWkiutI6m8h/W+d/Jpwq8qJcNjVXkVmC44cgtpdWndxDWb3or8xQm7reUxDfEPWTSi&#10;Nnj0DHUvgmA7V/8B1dTSkacqDCQ1GVVVLVWqAdWMhu+qWW2FVakWkOPtmSb//2Dlw/7Jsbos+AXo&#10;MaKBRmvVBfaFOgYT+GmtzxG2sggMHezQ+WT3MMayu8o18YuCGPyAOpzZjWgyXrq8Hk2GcEn4xlfX&#10;kC/CZK+3rfPhq6KGxU3BHdRLpIr90oc+9BQSH/Ok63JRa50OsWPUXDu2F9Bah5QjwH+L0oa1BZ9c&#10;Xg0TsKF4vUfWBrnEWvua4i50m67n5uZU8IbKA3hw1HeSt3JRI9ml8OFJOLQO6sM4hEcslSY8Rscd&#10;Z1tyP/9mj/FQFF7OWrRiwf2PnXCKM/3NQOvPo/EYsCEdEnGcubeezVuP2TVzAgMjDJ6VaYvLLujT&#10;tnLUPGNqZvFVuISReLvg4bSdh35AMHVSzWYpCN1qRVialZUROjIepVh3z8LZo14BSj/QqWlF/k62&#10;PjbeNDTbBarqpGkkumf1yD86PXXFcSrjKL09p6jXf8f0FwAAAP//AwBQSwMEFAAGAAgAAAAhAL/2&#10;v1DgAAAACgEAAA8AAABkcnMvZG93bnJldi54bWxMj01PhEAMhu8m/odJTbwYdxAW3CDDxhg/Em8u&#10;fsTbLFOByHQIMwv47+2e9NS+7Zu3T4vtYnsx4eg7RwquVhEIpNqZjhoFr9XD5QaED5qM7h2hgh/0&#10;sC1PTwqdGzfTC0670AgOIZ9rBW0IQy6lr1u02q/cgMS7LzdaHViOjTSjnjnc9jKOokxa3RFfaPWA&#10;dy3W37uDVfB50Xw8++XxbU7SZLh/mqrrd1MpdX623N6ACLiEPzMc8RkdSmbauwMZL3rWm5idXLN1&#10;CoINcbLmyf7YZCnIspD/Xyh/AQAA//8DAFBLAQItABQABgAIAAAAIQC2gziS/gAAAOEBAAATAAAA&#10;AAAAAAAAAAAAAAAAAABbQ29udGVudF9UeXBlc10ueG1sUEsBAi0AFAAGAAgAAAAhADj9If/WAAAA&#10;lAEAAAsAAAAAAAAAAAAAAAAALwEAAF9yZWxzLy5yZWxzUEsBAi0AFAAGAAgAAAAhAOhTPrZDAgAA&#10;gwQAAA4AAAAAAAAAAAAAAAAALgIAAGRycy9lMm9Eb2MueG1sUEsBAi0AFAAGAAgAAAAhAL/2v1Dg&#10;AAAACgEAAA8AAAAAAAAAAAAAAAAAnQQAAGRycy9kb3ducmV2LnhtbFBLBQYAAAAABAAEAPMAAACq&#10;BQAAAAA=&#10;" fillcolor="white [3201]" stroked="f" strokeweight=".5pt">
                <v:textbox>
                  <w:txbxContent>
                    <w:p w14:paraId="373EADF3" w14:textId="77777777" w:rsidR="00823B83" w:rsidRPr="00FB4DD3" w:rsidRDefault="00823B83" w:rsidP="0061786A">
                      <w:pPr>
                        <w:spacing w:after="0" w:line="240" w:lineRule="auto"/>
                        <w:jc w:val="center"/>
                        <w:rPr>
                          <w:rFonts w:ascii="Times New Roman" w:hAnsi="Times New Roman" w:cs="Times New Roman"/>
                          <w:sz w:val="16"/>
                          <w:szCs w:val="16"/>
                          <w:lang w:val="en-US"/>
                        </w:rPr>
                      </w:pPr>
                      <w:r w:rsidRPr="008B1CE6">
                        <w:rPr>
                          <w:rFonts w:ascii="Times New Roman" w:hAnsi="Times New Roman" w:cs="Times New Roman"/>
                          <w:sz w:val="16"/>
                          <w:szCs w:val="16"/>
                          <w:lang w:val="en-US"/>
                        </w:rPr>
                        <w:t xml:space="preserve">Sustainable </w:t>
                      </w:r>
                      <w:r w:rsidRPr="00FB4DD3">
                        <w:rPr>
                          <w:rFonts w:ascii="Times New Roman" w:hAnsi="Times New Roman" w:cs="Times New Roman"/>
                          <w:sz w:val="16"/>
                          <w:szCs w:val="16"/>
                          <w:lang w:val="en-US"/>
                        </w:rPr>
                        <w:t>lighting &amp; eco-wallpaper used</w:t>
                      </w:r>
                    </w:p>
                    <w:p w14:paraId="7AA40A9B"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v:textbox>
              </v:shape>
            </w:pict>
          </mc:Fallback>
        </mc:AlternateContent>
      </w:r>
    </w:p>
    <w:p w14:paraId="6D4EBE4A" w14:textId="77777777" w:rsidR="0061786A" w:rsidRPr="00B27FBB" w:rsidRDefault="0061786A" w:rsidP="0061786A">
      <w:pPr>
        <w:rPr>
          <w:rFonts w:ascii="Arial" w:hAnsi="Arial" w:cs="Arial"/>
        </w:rPr>
      </w:pPr>
      <w:r>
        <w:rPr>
          <w:rFonts w:ascii="Arial" w:hAnsi="Arial" w:cs="Arial"/>
          <w:noProof/>
          <w:lang w:val="en-US"/>
        </w:rPr>
        <mc:AlternateContent>
          <mc:Choice Requires="wps">
            <w:drawing>
              <wp:anchor distT="0" distB="0" distL="114300" distR="114300" simplePos="0" relativeHeight="251739648" behindDoc="0" locked="0" layoutInCell="1" allowOverlap="1" wp14:anchorId="58D641DB" wp14:editId="2EA965D9">
                <wp:simplePos x="0" y="0"/>
                <wp:positionH relativeFrom="column">
                  <wp:posOffset>4112895</wp:posOffset>
                </wp:positionH>
                <wp:positionV relativeFrom="paragraph">
                  <wp:posOffset>205105</wp:posOffset>
                </wp:positionV>
                <wp:extent cx="2286000" cy="457200"/>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2286000" cy="457200"/>
                        </a:xfrm>
                        <a:prstGeom prst="rect">
                          <a:avLst/>
                        </a:prstGeom>
                        <a:solidFill>
                          <a:schemeClr val="lt1"/>
                        </a:solidFill>
                        <a:ln w="6350">
                          <a:noFill/>
                        </a:ln>
                      </wps:spPr>
                      <wps:txbx>
                        <w:txbxContent>
                          <w:p w14:paraId="0237D985" w14:textId="77777777" w:rsidR="00823B83" w:rsidRPr="00892B4E" w:rsidRDefault="00823B83" w:rsidP="0061786A">
                            <w:pPr>
                              <w:spacing w:after="0" w:line="240" w:lineRule="auto"/>
                              <w:jc w:val="center"/>
                              <w:rPr>
                                <w:rFonts w:ascii="Times New Roman" w:hAnsi="Times New Roman" w:cs="Times New Roman"/>
                                <w:sz w:val="16"/>
                                <w:szCs w:val="16"/>
                              </w:rPr>
                            </w:pPr>
                            <w:r w:rsidRPr="00892B4E">
                              <w:rPr>
                                <w:rFonts w:ascii="Times New Roman" w:hAnsi="Times New Roman" w:cs="Times New Roman"/>
                                <w:sz w:val="16"/>
                                <w:szCs w:val="16"/>
                              </w:rPr>
                              <w:t>Natural resource usage/traditional manufacturing practices (environmental / ethical perspective – no pesticides</w:t>
                            </w:r>
                            <w:r>
                              <w:rPr>
                                <w:rFonts w:ascii="Times New Roman" w:hAnsi="Times New Roman" w:cs="Times New Roman"/>
                                <w:sz w:val="16"/>
                                <w:szCs w:val="16"/>
                              </w:rPr>
                              <w:t>/ sulphite free</w:t>
                            </w:r>
                            <w:r w:rsidRPr="00892B4E">
                              <w:rPr>
                                <w:rFonts w:ascii="Times New Roman" w:hAnsi="Times New Roman" w:cs="Times New Roman"/>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641DB" id="Text Box 128" o:spid="_x0000_s1064" type="#_x0000_t202" style="position:absolute;margin-left:323.85pt;margin-top:16.15pt;width:180pt;height:3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7XRAIAAIUEAAAOAAAAZHJzL2Uyb0RvYy54bWysVFFv2jAQfp+0/2D5fU1glLWIUDEqpklV&#10;WwmqPhvHgUiOz7MNSffr99mBlnV7mvbi2Hfnz3ffd5fpTddodlDO12QKPrjIOVNGUlmbbcGf1stP&#10;V5z5IEwpNBlV8Bfl+c3s44dpaydqSDvSpXIMIMZPWlvwXQh2kmVe7lQj/AVZZeCsyDUi4Oi2WelE&#10;C/RGZ8M8H2ctudI6ksp7WG97J58l/KpSMjxUlVeB6YIjt5BWl9ZNXLPZVEy2TthdLY9piH/IohG1&#10;waOvULciCLZ39R9QTS0dearChaQmo6qqpUo1oJpB/q6a1U5YlWoBOd6+0uT/H6y8Pzw6VpfQbgip&#10;jGgg0lp1gX2ljkUbGGqtnyBwZREaOjgQfbJ7GGPhXeWa+EVJDH5w/fLKb4STMA6HV+M8h0vCN7r8&#10;AgEjTPZ22zofvilqWNwU3EG/RKs43PnQh55C4mOedF0ua63TIfaMWmjHDgJq65ByBPhvUdqwtuDj&#10;z5d5AjYUr/fI2iCXWGtfU9yFbtMldobXp4I3VL6AB0d9L3krlzWSvRM+PAqH5kF9GIjwgKXShMfo&#10;uONsR+7n3+wxHprCy1mLZiy4/7EXTnGmvxuofT0YjWL3pkMijjN37tmce8y+WRAYGGD0rExbXHZB&#10;n7aVo+YZczOPr8IljMTbBQ+n7SL0I4K5k2o+T0HoVyvCnVlZGaEj41GKdfcsnD3qFaD0PZ3aVkze&#10;ydbHxpuG5vtAVZ00jUT3rB75R6+nrjjOZRym83OKevt7zH4BAAD//wMAUEsDBBQABgAIAAAAIQBj&#10;FVmF4AAAAAsBAAAPAAAAZHJzL2Rvd25yZXYueG1sTI/LTsMwEEX3SPyDNUhsELWpS4NCnAohHlJ3&#10;NC2InRsPSUQ8jmI3CX+Ps4LdPI7unMk2k23ZgL1vHCm4WQhgSKUzDVUK9sXz9R0wHzQZ3TpCBT/o&#10;YZOfn2U6NW6kNxx2oWIxhHyqFdQhdCnnvqzRar9wHVLcfbne6hDbvuKm12MMty1fCrHmVjcUL9S6&#10;w8cay+/dySr4vKo+tn56OYzyVnZPr0ORvJtCqcuL6eEeWMAp/MEw60d1yKPT0Z3IeNYqWK+SJKIK&#10;5FICmwEh5slxrlYSeJ7x/z/kvwAAAP//AwBQSwECLQAUAAYACAAAACEAtoM4kv4AAADhAQAAEwAA&#10;AAAAAAAAAAAAAAAAAAAAW0NvbnRlbnRfVHlwZXNdLnhtbFBLAQItABQABgAIAAAAIQA4/SH/1gAA&#10;AJQBAAALAAAAAAAAAAAAAAAAAC8BAABfcmVscy8ucmVsc1BLAQItABQABgAIAAAAIQAGjG7XRAIA&#10;AIUEAAAOAAAAAAAAAAAAAAAAAC4CAABkcnMvZTJvRG9jLnhtbFBLAQItABQABgAIAAAAIQBjFVmF&#10;4AAAAAsBAAAPAAAAAAAAAAAAAAAAAJ4EAABkcnMvZG93bnJldi54bWxQSwUGAAAAAAQABADzAAAA&#10;qwUAAAAA&#10;" fillcolor="white [3201]" stroked="f" strokeweight=".5pt">
                <v:textbox>
                  <w:txbxContent>
                    <w:p w14:paraId="0237D985" w14:textId="77777777" w:rsidR="00823B83" w:rsidRPr="00892B4E" w:rsidRDefault="00823B83" w:rsidP="0061786A">
                      <w:pPr>
                        <w:spacing w:after="0" w:line="240" w:lineRule="auto"/>
                        <w:jc w:val="center"/>
                        <w:rPr>
                          <w:rFonts w:ascii="Times New Roman" w:hAnsi="Times New Roman" w:cs="Times New Roman"/>
                          <w:sz w:val="16"/>
                          <w:szCs w:val="16"/>
                        </w:rPr>
                      </w:pPr>
                      <w:r w:rsidRPr="00892B4E">
                        <w:rPr>
                          <w:rFonts w:ascii="Times New Roman" w:hAnsi="Times New Roman" w:cs="Times New Roman"/>
                          <w:sz w:val="16"/>
                          <w:szCs w:val="16"/>
                        </w:rPr>
                        <w:t>Natural resource usage/traditional manufacturing practices (environmental / ethical perspective – no pesticides</w:t>
                      </w:r>
                      <w:r>
                        <w:rPr>
                          <w:rFonts w:ascii="Times New Roman" w:hAnsi="Times New Roman" w:cs="Times New Roman"/>
                          <w:sz w:val="16"/>
                          <w:szCs w:val="16"/>
                        </w:rPr>
                        <w:t>/ sulphite free</w:t>
                      </w:r>
                      <w:r w:rsidRPr="00892B4E">
                        <w:rPr>
                          <w:rFonts w:ascii="Times New Roman" w:hAnsi="Times New Roman" w:cs="Times New Roman"/>
                          <w:sz w:val="16"/>
                          <w:szCs w:val="16"/>
                        </w:rPr>
                        <w:t>)</w:t>
                      </w:r>
                    </w:p>
                  </w:txbxContent>
                </v:textbox>
              </v:shape>
            </w:pict>
          </mc:Fallback>
        </mc:AlternateContent>
      </w:r>
    </w:p>
    <w:p w14:paraId="00E70C61" w14:textId="77777777" w:rsidR="0061786A" w:rsidRPr="00B27FBB" w:rsidRDefault="0061786A" w:rsidP="0061786A">
      <w:pPr>
        <w:rPr>
          <w:rFonts w:ascii="Arial" w:hAnsi="Arial" w:cs="Arial"/>
        </w:rPr>
      </w:pPr>
    </w:p>
    <w:p w14:paraId="3AD2A381" w14:textId="77777777" w:rsidR="0061786A" w:rsidRPr="00B27FBB" w:rsidRDefault="0061786A" w:rsidP="0061786A">
      <w:pPr>
        <w:rPr>
          <w:rFonts w:ascii="Arial" w:hAnsi="Arial" w:cs="Arial"/>
        </w:rPr>
      </w:pPr>
    </w:p>
    <w:p w14:paraId="3DD76388" w14:textId="77777777" w:rsidR="0061786A" w:rsidRDefault="0061786A" w:rsidP="0061786A">
      <w:pPr>
        <w:rPr>
          <w:rFonts w:ascii="Arial" w:hAnsi="Arial" w:cs="Arial"/>
          <w:lang w:val="en-US"/>
        </w:rPr>
      </w:pPr>
    </w:p>
    <w:p w14:paraId="0B122B48" w14:textId="77777777" w:rsidR="0061786A" w:rsidRPr="00C64F2E" w:rsidRDefault="0061786A" w:rsidP="0061786A">
      <w:pPr>
        <w:rPr>
          <w:rFonts w:ascii="Arial" w:hAnsi="Arial" w:cs="Arial"/>
          <w:lang w:val="en-US"/>
        </w:rPr>
      </w:pPr>
      <w:r>
        <w:rPr>
          <w:rFonts w:ascii="Arial" w:hAnsi="Arial" w:cs="Arial"/>
          <w:noProof/>
          <w:lang w:val="en-US"/>
        </w:rPr>
        <mc:AlternateContent>
          <mc:Choice Requires="wps">
            <w:drawing>
              <wp:anchor distT="0" distB="0" distL="114300" distR="114300" simplePos="0" relativeHeight="251724288" behindDoc="0" locked="0" layoutInCell="1" allowOverlap="1" wp14:anchorId="33B4EFE7" wp14:editId="243C930F">
                <wp:simplePos x="0" y="0"/>
                <wp:positionH relativeFrom="column">
                  <wp:posOffset>115570</wp:posOffset>
                </wp:positionH>
                <wp:positionV relativeFrom="paragraph">
                  <wp:posOffset>28331</wp:posOffset>
                </wp:positionV>
                <wp:extent cx="1394460" cy="449580"/>
                <wp:effectExtent l="0" t="0" r="0" b="7620"/>
                <wp:wrapNone/>
                <wp:docPr id="129" name="Text Box 129"/>
                <wp:cNvGraphicFramePr/>
                <a:graphic xmlns:a="http://schemas.openxmlformats.org/drawingml/2006/main">
                  <a:graphicData uri="http://schemas.microsoft.com/office/word/2010/wordprocessingShape">
                    <wps:wsp>
                      <wps:cNvSpPr txBox="1"/>
                      <wps:spPr>
                        <a:xfrm>
                          <a:off x="0" y="0"/>
                          <a:ext cx="1394460" cy="449580"/>
                        </a:xfrm>
                        <a:prstGeom prst="rect">
                          <a:avLst/>
                        </a:prstGeom>
                        <a:solidFill>
                          <a:schemeClr val="lt1"/>
                        </a:solidFill>
                        <a:ln w="6350">
                          <a:noFill/>
                        </a:ln>
                      </wps:spPr>
                      <wps:txbx>
                        <w:txbxContent>
                          <w:p w14:paraId="33A06483" w14:textId="77777777" w:rsidR="00823B83" w:rsidRPr="00A373F0"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Ad-hoc c</w:t>
                            </w:r>
                            <w:r w:rsidRPr="008B1CE6">
                              <w:rPr>
                                <w:rFonts w:ascii="Times New Roman" w:hAnsi="Times New Roman" w:cs="Times New Roman"/>
                                <w:sz w:val="16"/>
                                <w:szCs w:val="16"/>
                                <w:lang w:val="en-US"/>
                              </w:rPr>
                              <w:t>haritable giving</w:t>
                            </w:r>
                            <w:r>
                              <w:rPr>
                                <w:rFonts w:ascii="Times New Roman" w:hAnsi="Times New Roman" w:cs="Times New Roman"/>
                                <w:sz w:val="16"/>
                                <w:szCs w:val="16"/>
                                <w:lang w:val="en-US"/>
                              </w:rPr>
                              <w:t xml:space="preserve"> via </w:t>
                            </w:r>
                            <w:r w:rsidRPr="00A373F0">
                              <w:rPr>
                                <w:rFonts w:ascii="Times New Roman" w:hAnsi="Times New Roman" w:cs="Times New Roman"/>
                                <w:sz w:val="16"/>
                                <w:szCs w:val="16"/>
                                <w:lang w:val="en-US"/>
                              </w:rPr>
                              <w:t>Forget-me-not</w:t>
                            </w:r>
                            <w:r>
                              <w:rPr>
                                <w:rFonts w:ascii="Times New Roman" w:hAnsi="Times New Roman" w:cs="Times New Roman"/>
                                <w:sz w:val="16"/>
                                <w:szCs w:val="16"/>
                                <w:lang w:val="en-US"/>
                              </w:rPr>
                              <w:t xml:space="preserve"> trust</w:t>
                            </w:r>
                            <w:r w:rsidRPr="00A373F0">
                              <w:rPr>
                                <w:rFonts w:ascii="Times New Roman" w:hAnsi="Times New Roman" w:cs="Times New Roman"/>
                                <w:sz w:val="16"/>
                                <w:szCs w:val="16"/>
                                <w:lang w:val="en-US"/>
                              </w:rPr>
                              <w:t>/</w:t>
                            </w:r>
                            <w:r>
                              <w:rPr>
                                <w:rFonts w:ascii="Times New Roman" w:hAnsi="Times New Roman" w:cs="Times New Roman"/>
                                <w:sz w:val="16"/>
                                <w:szCs w:val="16"/>
                                <w:lang w:val="en-US"/>
                              </w:rPr>
                              <w:t xml:space="preserve">&amp; raffled </w:t>
                            </w:r>
                            <w:r w:rsidRPr="00A373F0">
                              <w:rPr>
                                <w:rFonts w:ascii="Times New Roman" w:hAnsi="Times New Roman" w:cs="Times New Roman"/>
                                <w:sz w:val="16"/>
                                <w:szCs w:val="16"/>
                                <w:lang w:val="en-US"/>
                              </w:rPr>
                              <w:t>haircut</w:t>
                            </w:r>
                            <w:r>
                              <w:rPr>
                                <w:rFonts w:ascii="Times New Roman" w:hAnsi="Times New Roman" w:cs="Times New Roman"/>
                                <w:sz w:val="16"/>
                                <w:szCs w:val="16"/>
                                <w:lang w:val="en-US"/>
                              </w:rPr>
                              <w:t>s</w:t>
                            </w:r>
                          </w:p>
                          <w:p w14:paraId="2B3CBAFA" w14:textId="77777777" w:rsidR="00823B83" w:rsidRPr="008B1CE6" w:rsidRDefault="00823B83" w:rsidP="0061786A">
                            <w:pPr>
                              <w:spacing w:after="0" w:line="240" w:lineRule="auto"/>
                              <w:jc w:val="center"/>
                              <w:rPr>
                                <w:rFonts w:ascii="Times New Roman" w:hAnsi="Times New Roman" w:cs="Times New Roman"/>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4EFE7" id="Text Box 129" o:spid="_x0000_s1065" type="#_x0000_t202" style="position:absolute;margin-left:9.1pt;margin-top:2.25pt;width:109.8pt;height:35.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v7RgIAAIUEAAAOAAAAZHJzL2Uyb0RvYy54bWysVE1v2zAMvQ/YfxB0X5wPt2uCOEXWIsOA&#10;oi2QDj0rspwYkEVNUmJ3v35PctJ03U7DLjJFUvx4j/T8ums0OyjnazIFHw2GnCkjqazNtuDfn1af&#10;rjjzQZhSaDKq4C/K8+vFxw/z1s7UmHakS+UYghg/a23BdyHYWZZ5uVON8AOyysBYkWtEwNVts9KJ&#10;FtEbnY2Hw8usJVdaR1J5D+1tb+SLFL+qlAwPVeVVYLrgqC2k06VzE89sMRezrRN2V8tjGeIfqmhE&#10;bZD0NdStCILtXf1HqKaWjjxVYSCpyaiqaqlSD+hmNHzXzXonrEq9ABxvX2Hy/y+svD88OlaX4G48&#10;5cyIBiQ9qS6wL9SxqANCrfUzOK4tXEMHA7xPeg9lbLyrXBO/aInBDqxfXvGN4WR8NJnm+SVMErY8&#10;n15cJQKy82vrfPiqqGFRKLgDfwlWcbjzAZXA9eQSk3nSdbmqtU6XODPqRjt2EGBbh1QjXvzmpQ1r&#10;C345uRimwIbi8z6yNkgQe+17ilLoNl1CZ5IqjaoNlS/AwVE/S97KVY1i74QPj8JheNAfFiI84Kg0&#10;IRkdJc525H7+TR/9wSmsnLUYxoL7H3vhFGf6mwHb01Gex+lNl/zi8xgX99ayeWsx++aGgMAIq2dl&#10;EqN/0CexctQ8Y2+WMStMwkjkLng4iTehXxHsnVTLZXLCvFoR7szayhg6Ih6peOqehbNHvgKYvqfT&#10;2IrZO9p63/jS0HIfqKoTp2dUj/hj1hPVx72My/T2nrzOf4/FLwAAAP//AwBQSwMEFAAGAAgAAAAh&#10;AFazLmzeAAAABwEAAA8AAABkcnMvZG93bnJldi54bWxMj09PhDAUxO8mfofmmXgxbhFENkjZGOOf&#10;xJvLrsZblz6BSF8J7QJ+e58nPU5mMvObYrPYXkw4+s6RgqtVBAKpdqajRsGuerxcg/BBk9G9I1Tw&#10;jR425elJoXPjZnrFaRsawSXkc62gDWHIpfR1i1b7lRuQ2Pt0o9WB5dhIM+qZy20v4yi6kVZ3xAut&#10;HvC+xfpre7QKPi6a9xe/PO3nJE2Gh+epyt5MpdT52XJ3CyLgEv7C8IvP6FAy08EdyXjRs17HnFRw&#10;nYJgO04yfnJQkKUJyLKQ//nLHwAAAP//AwBQSwECLQAUAAYACAAAACEAtoM4kv4AAADhAQAAEwAA&#10;AAAAAAAAAAAAAAAAAAAAW0NvbnRlbnRfVHlwZXNdLnhtbFBLAQItABQABgAIAAAAIQA4/SH/1gAA&#10;AJQBAAALAAAAAAAAAAAAAAAAAC8BAABfcmVscy8ucmVsc1BLAQItABQABgAIAAAAIQBXl5v7RgIA&#10;AIUEAAAOAAAAAAAAAAAAAAAAAC4CAABkcnMvZTJvRG9jLnhtbFBLAQItABQABgAIAAAAIQBWsy5s&#10;3gAAAAcBAAAPAAAAAAAAAAAAAAAAAKAEAABkcnMvZG93bnJldi54bWxQSwUGAAAAAAQABADzAAAA&#10;qwUAAAAA&#10;" fillcolor="white [3201]" stroked="f" strokeweight=".5pt">
                <v:textbox>
                  <w:txbxContent>
                    <w:p w14:paraId="33A06483" w14:textId="77777777" w:rsidR="00823B83" w:rsidRPr="00A373F0"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Ad-hoc c</w:t>
                      </w:r>
                      <w:r w:rsidRPr="008B1CE6">
                        <w:rPr>
                          <w:rFonts w:ascii="Times New Roman" w:hAnsi="Times New Roman" w:cs="Times New Roman"/>
                          <w:sz w:val="16"/>
                          <w:szCs w:val="16"/>
                          <w:lang w:val="en-US"/>
                        </w:rPr>
                        <w:t>haritable giving</w:t>
                      </w:r>
                      <w:r>
                        <w:rPr>
                          <w:rFonts w:ascii="Times New Roman" w:hAnsi="Times New Roman" w:cs="Times New Roman"/>
                          <w:sz w:val="16"/>
                          <w:szCs w:val="16"/>
                          <w:lang w:val="en-US"/>
                        </w:rPr>
                        <w:t xml:space="preserve"> via </w:t>
                      </w:r>
                      <w:r w:rsidRPr="00A373F0">
                        <w:rPr>
                          <w:rFonts w:ascii="Times New Roman" w:hAnsi="Times New Roman" w:cs="Times New Roman"/>
                          <w:sz w:val="16"/>
                          <w:szCs w:val="16"/>
                          <w:lang w:val="en-US"/>
                        </w:rPr>
                        <w:t>Forget-me-not</w:t>
                      </w:r>
                      <w:r>
                        <w:rPr>
                          <w:rFonts w:ascii="Times New Roman" w:hAnsi="Times New Roman" w:cs="Times New Roman"/>
                          <w:sz w:val="16"/>
                          <w:szCs w:val="16"/>
                          <w:lang w:val="en-US"/>
                        </w:rPr>
                        <w:t xml:space="preserve"> trust</w:t>
                      </w:r>
                      <w:r w:rsidRPr="00A373F0">
                        <w:rPr>
                          <w:rFonts w:ascii="Times New Roman" w:hAnsi="Times New Roman" w:cs="Times New Roman"/>
                          <w:sz w:val="16"/>
                          <w:szCs w:val="16"/>
                          <w:lang w:val="en-US"/>
                        </w:rPr>
                        <w:t>/</w:t>
                      </w:r>
                      <w:r>
                        <w:rPr>
                          <w:rFonts w:ascii="Times New Roman" w:hAnsi="Times New Roman" w:cs="Times New Roman"/>
                          <w:sz w:val="16"/>
                          <w:szCs w:val="16"/>
                          <w:lang w:val="en-US"/>
                        </w:rPr>
                        <w:t xml:space="preserve">&amp; raffled </w:t>
                      </w:r>
                      <w:r w:rsidRPr="00A373F0">
                        <w:rPr>
                          <w:rFonts w:ascii="Times New Roman" w:hAnsi="Times New Roman" w:cs="Times New Roman"/>
                          <w:sz w:val="16"/>
                          <w:szCs w:val="16"/>
                          <w:lang w:val="en-US"/>
                        </w:rPr>
                        <w:t>haircut</w:t>
                      </w:r>
                      <w:r>
                        <w:rPr>
                          <w:rFonts w:ascii="Times New Roman" w:hAnsi="Times New Roman" w:cs="Times New Roman"/>
                          <w:sz w:val="16"/>
                          <w:szCs w:val="16"/>
                          <w:lang w:val="en-US"/>
                        </w:rPr>
                        <w:t>s</w:t>
                      </w:r>
                    </w:p>
                    <w:p w14:paraId="2B3CBAFA" w14:textId="77777777" w:rsidR="00823B83" w:rsidRPr="008B1CE6" w:rsidRDefault="00823B83" w:rsidP="0061786A">
                      <w:pPr>
                        <w:spacing w:after="0" w:line="240" w:lineRule="auto"/>
                        <w:jc w:val="center"/>
                        <w:rPr>
                          <w:rFonts w:ascii="Times New Roman" w:hAnsi="Times New Roman" w:cs="Times New Roman"/>
                          <w:sz w:val="16"/>
                          <w:szCs w:val="16"/>
                          <w:lang w:val="en-US"/>
                        </w:rPr>
                      </w:pPr>
                    </w:p>
                  </w:txbxContent>
                </v:textbox>
              </v:shape>
            </w:pict>
          </mc:Fallback>
        </mc:AlternateContent>
      </w:r>
    </w:p>
    <w:p w14:paraId="53131896" w14:textId="63A52DE2" w:rsidR="0061786A" w:rsidRPr="00C64F2E" w:rsidRDefault="0061786A" w:rsidP="0061786A">
      <w:pPr>
        <w:rPr>
          <w:rFonts w:ascii="Arial" w:hAnsi="Arial" w:cs="Arial"/>
          <w:lang w:val="en-US"/>
        </w:rPr>
      </w:pPr>
      <w:r w:rsidRPr="00C62AAA">
        <w:rPr>
          <w:rFonts w:ascii="Arial" w:hAnsi="Arial" w:cs="Arial"/>
          <w:noProof/>
          <w:lang w:val="en-US"/>
        </w:rPr>
        <mc:AlternateContent>
          <mc:Choice Requires="wps">
            <w:drawing>
              <wp:anchor distT="45720" distB="45720" distL="114300" distR="114300" simplePos="0" relativeHeight="251734528" behindDoc="0" locked="0" layoutInCell="1" allowOverlap="1" wp14:anchorId="04447549" wp14:editId="2C0679B5">
                <wp:simplePos x="0" y="0"/>
                <wp:positionH relativeFrom="column">
                  <wp:posOffset>132715</wp:posOffset>
                </wp:positionH>
                <wp:positionV relativeFrom="paragraph">
                  <wp:posOffset>287020</wp:posOffset>
                </wp:positionV>
                <wp:extent cx="1257300" cy="228600"/>
                <wp:effectExtent l="0" t="0" r="19050" b="19050"/>
                <wp:wrapSquare wrapText="bothSides"/>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3DDDAF1" w14:textId="77777777" w:rsidR="00823B83" w:rsidRPr="00635AC3" w:rsidRDefault="00823B83" w:rsidP="0061786A">
                            <w:pPr>
                              <w:spacing w:after="0" w:line="240" w:lineRule="auto"/>
                              <w:jc w:val="center"/>
                              <w:rPr>
                                <w:b/>
                                <w:bCs/>
                                <w:sz w:val="18"/>
                                <w:szCs w:val="18"/>
                              </w:rPr>
                            </w:pPr>
                            <w:r w:rsidRPr="00635AC3">
                              <w:rPr>
                                <w:b/>
                                <w:bCs/>
                                <w:sz w:val="18"/>
                                <w:szCs w:val="18"/>
                              </w:rPr>
                              <w:t xml:space="preserve">Employees </w:t>
                            </w:r>
                            <w:r>
                              <w:rPr>
                                <w:b/>
                                <w:bCs/>
                                <w:sz w:val="18"/>
                                <w:szCs w:val="18"/>
                              </w:rPr>
                              <w:t>11 - 50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47549" id="_x0000_s1066" type="#_x0000_t202" style="position:absolute;margin-left:10.45pt;margin-top:22.6pt;width:99pt;height:18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sIJQIAAE4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EN9m6G/Bim&#10;sUkPYgjkLQykiPz01pfodm/RMQx4jb6pVm/vgH/zxMCmY2YnbpyDvhOswfym8WV29nTE8RGk7j9C&#10;g2HYPkACGlqnI3lIB0F0zOPx1JuYCo8hi8XlLEcTR1tRLC9QjiFY+fzaOh/eC9AkChV12PuEzg53&#10;Poyuzy4xmAclm61UKiluV2+UIweGc7JN3xH9JzdlSF/Rq0WxGAn4K0Sevj9BaBlw4JXUFV2enFgZ&#10;aXtnGkyTlYFJNcpYnTJHHiN1I4lhqIfUslliOZJcQ/OIzDoYBxwXEoUO3A9Kehzuivrve+YEJeqD&#10;we5cTefzuA1JmS8uC1TcuaU+tzDDEaqigZJR3IS0QTFXAzfYxVYmgl8yOeaMQ5tadFywuBXnevJ6&#10;+Q2snwAAAP//AwBQSwMEFAAGAAgAAAAhANLFyh7eAAAACAEAAA8AAABkcnMvZG93bnJldi54bWxM&#10;j8FOwzAMhu9IvENkJC5oSxvG6ErTCSGB2A02BNesydqKxClJ1pW3x5zgaP+/Pn+u1pOzbDQh9h4l&#10;5PMMmMHG6x5bCW+7x1kBLCaFWlmPRsK3ibCuz88qVWp/wlczblPLCIKxVBK6lIaS89h0xqk494NB&#10;yg4+OJVoDC3XQZ0I7iwXWbbkTvVIFzo1mIfONJ/bo5NQLJ7Hj7i5fnlvlge7Sle349NXkPLyYrq/&#10;A5bMlP7K8KtP6lCT094fUUdmJYhsRU0JixsBjHKRF7TYEzwXwOuK/3+g/gEAAP//AwBQSwECLQAU&#10;AAYACAAAACEAtoM4kv4AAADhAQAAEwAAAAAAAAAAAAAAAAAAAAAAW0NvbnRlbnRfVHlwZXNdLnht&#10;bFBLAQItABQABgAIAAAAIQA4/SH/1gAAAJQBAAALAAAAAAAAAAAAAAAAAC8BAABfcmVscy8ucmVs&#10;c1BLAQItABQABgAIAAAAIQBNJvsIJQIAAE4EAAAOAAAAAAAAAAAAAAAAAC4CAABkcnMvZTJvRG9j&#10;LnhtbFBLAQItABQABgAIAAAAIQDSxcoe3gAAAAgBAAAPAAAAAAAAAAAAAAAAAH8EAABkcnMvZG93&#10;bnJldi54bWxQSwUGAAAAAAQABADzAAAAigUAAAAA&#10;">
                <v:textbox>
                  <w:txbxContent>
                    <w:p w14:paraId="53DDDAF1" w14:textId="77777777" w:rsidR="00823B83" w:rsidRPr="00635AC3" w:rsidRDefault="00823B83" w:rsidP="0061786A">
                      <w:pPr>
                        <w:spacing w:after="0" w:line="240" w:lineRule="auto"/>
                        <w:jc w:val="center"/>
                        <w:rPr>
                          <w:b/>
                          <w:bCs/>
                          <w:sz w:val="18"/>
                          <w:szCs w:val="18"/>
                        </w:rPr>
                      </w:pPr>
                      <w:r w:rsidRPr="00635AC3">
                        <w:rPr>
                          <w:b/>
                          <w:bCs/>
                          <w:sz w:val="18"/>
                          <w:szCs w:val="18"/>
                        </w:rPr>
                        <w:t xml:space="preserve">Employees </w:t>
                      </w:r>
                      <w:r>
                        <w:rPr>
                          <w:b/>
                          <w:bCs/>
                          <w:sz w:val="18"/>
                          <w:szCs w:val="18"/>
                        </w:rPr>
                        <w:t>11 - 50</w:t>
                      </w:r>
                    </w:p>
                  </w:txbxContent>
                </v:textbox>
                <w10:wrap type="square"/>
              </v:shape>
            </w:pict>
          </mc:Fallback>
        </mc:AlternateContent>
      </w:r>
    </w:p>
    <w:p w14:paraId="1EA30B82" w14:textId="14358111" w:rsidR="0061786A" w:rsidRPr="00C64F2E" w:rsidRDefault="0061786A" w:rsidP="0061786A">
      <w:pPr>
        <w:rPr>
          <w:rFonts w:ascii="Arial" w:hAnsi="Arial" w:cs="Arial"/>
          <w:lang w:val="en-US"/>
        </w:rPr>
      </w:pPr>
    </w:p>
    <w:p w14:paraId="6FFD4BF9" w14:textId="4AA2CC10" w:rsidR="0061786A" w:rsidRPr="00C64F2E" w:rsidRDefault="0061786A" w:rsidP="0061786A">
      <w:pPr>
        <w:rPr>
          <w:rFonts w:ascii="Arial" w:hAnsi="Arial" w:cs="Arial"/>
          <w:lang w:val="en-US"/>
        </w:rPr>
      </w:pPr>
      <w:r>
        <w:rPr>
          <w:rFonts w:ascii="Arial" w:hAnsi="Arial" w:cs="Arial"/>
          <w:noProof/>
          <w:lang w:val="en-US"/>
        </w:rPr>
        <mc:AlternateContent>
          <mc:Choice Requires="wps">
            <w:drawing>
              <wp:anchor distT="0" distB="0" distL="114300" distR="114300" simplePos="0" relativeHeight="251763200" behindDoc="0" locked="0" layoutInCell="1" allowOverlap="1" wp14:anchorId="25122552" wp14:editId="57BBAC34">
                <wp:simplePos x="0" y="0"/>
                <wp:positionH relativeFrom="column">
                  <wp:posOffset>7373620</wp:posOffset>
                </wp:positionH>
                <wp:positionV relativeFrom="paragraph">
                  <wp:posOffset>3175</wp:posOffset>
                </wp:positionV>
                <wp:extent cx="1363980" cy="342900"/>
                <wp:effectExtent l="0" t="0" r="26670" b="19050"/>
                <wp:wrapNone/>
                <wp:docPr id="133" name="Text Box 133"/>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3C2D6C05"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13</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r>
                              <w:rPr>
                                <w:rFonts w:ascii="Times New Roman" w:hAnsi="Times New Roman" w:cs="Times New Roman"/>
                                <w:b/>
                                <w:bCs/>
                                <w:sz w:val="16"/>
                                <w:szCs w:val="16"/>
                                <w:lang w:val="fr-FR"/>
                              </w:rP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22552" id="Text Box 133" o:spid="_x0000_s1067" type="#_x0000_t202" style="position:absolute;margin-left:580.6pt;margin-top:.25pt;width:107.4pt;height:27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ZcUQIAAK0EAAAOAAAAZHJzL2Uyb0RvYy54bWysVE1vGjEQvVfqf7B8bxZYkgaUJaKJUlVC&#10;SSSocjZeb1jV63Ftwy799X02H4G0p6oX73z5eebNzN7cdo1mG+V8Tabg/YseZ8pIKmvzWvDvi4dP&#10;15z5IEwpNBlV8K3y/Hby8cNNa8dqQCvSpXIMIMaPW1vwVQh2nGVerlQj/AVZZeCsyDUiQHWvWelE&#10;C/RGZ4Ne7ypryZXWkVTew3q/c/JJwq8qJcNTVXkVmC44cgvpdOlcxjOb3IjxqxN2Vct9GuIfsmhE&#10;bfDoEepeBMHWrv4DqqmlI09VuJDUZFRVtVSpBlTT772rZr4SVqVaQI63R5r8/4OVj5tnx+oSvctz&#10;zoxo0KSF6gL7Qh2LNjDUWj9G4NwiNHRwIPpg9zDGwrvKNfGLkhj84Hp75DfCyXgpv8pH13BJ+PLh&#10;YNRLDcjeblvnw1dFDYtCwR36l2gVm5kPyAShh5D4mCddlw+11kmJM6PutGMbgW7rkHLEjbMobVhb&#10;8Kv8speAz3wR+nh/qYX8Eas8R4CmDYyRk13tUQrdskss5oMDMUsqt+DL0W7mvJUPNfBnwodn4TBk&#10;4AGLE55wVJqQFO0lzlbkfv3NHuPRe3g5azG0Bfc/18IpzvQ3g6kY9YfDOOVJGV5+HkBxp57lqces&#10;mzsCU32sqJVJjPFBH8TKUfOC/ZrGV+ESRuLtgoeDeBd2q4T9lGo6TUGYayvCzMytjNCxM5HXRfci&#10;nN33NWAiHukw3mL8rr272HjT0HQdqKpT7yPRO1b3/GMnUnv2+xuX7lRPUW9/mclvAAAA//8DAFBL&#10;AwQUAAYACAAAACEAE7rz8tsAAAAJAQAADwAAAGRycy9kb3ducmV2LnhtbEyPvU7DMBSFdyTewbpI&#10;bNRJoSGEOBWgwtKJgpjd2LUt4uvIdtPw9txOMH46R+enXc9+YJOOyQUUUC4KYBr7oBwaAZ8frzc1&#10;sJQlKjkE1AJ+dIJ1d3nRykaFE77raZcNoxBMjRRgcx4bzlNvtZdpEUaNpB1C9DITRsNVlCcK9wNf&#10;FkXFvXRIDVaO+sXq/nt39AI2z+bB9LWMdlMr56b567A1b0JcX81Pj8CynvOfGc7zaTp0tGkfjqgS&#10;G4jLqlySV8AK2Fm/va/o3J74bgW8a/n/B90vAAAA//8DAFBLAQItABQABgAIAAAAIQC2gziS/gAA&#10;AOEBAAATAAAAAAAAAAAAAAAAAAAAAABbQ29udGVudF9UeXBlc10ueG1sUEsBAi0AFAAGAAgAAAAh&#10;ADj9If/WAAAAlAEAAAsAAAAAAAAAAAAAAAAALwEAAF9yZWxzLy5yZWxzUEsBAi0AFAAGAAgAAAAh&#10;APVsBlxRAgAArQQAAA4AAAAAAAAAAAAAAAAALgIAAGRycy9lMm9Eb2MueG1sUEsBAi0AFAAGAAgA&#10;AAAhABO68/LbAAAACQEAAA8AAAAAAAAAAAAAAAAAqwQAAGRycy9kb3ducmV2LnhtbFBLBQYAAAAA&#10;BAAEAPMAAACzBQAAAAA=&#10;" fillcolor="white [3201]" strokeweight=".5pt">
                <v:textbox>
                  <w:txbxContent>
                    <w:p w14:paraId="3C2D6C05"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13</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r>
                        <w:rPr>
                          <w:rFonts w:ascii="Times New Roman" w:hAnsi="Times New Roman" w:cs="Times New Roman"/>
                          <w:b/>
                          <w:bCs/>
                          <w:sz w:val="16"/>
                          <w:szCs w:val="16"/>
                          <w:lang w:val="fr-FR"/>
                        </w:rPr>
                        <w:t xml:space="preserve"> (20)</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53984" behindDoc="0" locked="0" layoutInCell="1" allowOverlap="1" wp14:anchorId="2B7A7D45" wp14:editId="394E7494">
                <wp:simplePos x="0" y="0"/>
                <wp:positionH relativeFrom="column">
                  <wp:posOffset>5854065</wp:posOffset>
                </wp:positionH>
                <wp:positionV relativeFrom="paragraph">
                  <wp:posOffset>3175</wp:posOffset>
                </wp:positionV>
                <wp:extent cx="1363980" cy="342900"/>
                <wp:effectExtent l="0" t="0" r="26670" b="19050"/>
                <wp:wrapNone/>
                <wp:docPr id="134" name="Text Box 134"/>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69663B5E"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9</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Distribution (office Equipment (48)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A7D45" id="Text Box 134" o:spid="_x0000_s1068" type="#_x0000_t202" style="position:absolute;margin-left:460.95pt;margin-top:.25pt;width:107.4pt;height:27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RxUQIAAK0EAAAOAAAAZHJzL2Uyb0RvYy54bWysVE1vGjEQvVfqf7B8bxZYkgaUJaKJUlVC&#10;SSSocjZeb1jV63Ftwy799X02H4G0p6oX73z5eebNzN7cdo1mG+V8Tabg/YseZ8pIKmvzWvDvi4dP&#10;15z5IEwpNBlV8K3y/Hby8cNNa8dqQCvSpXIMIMaPW1vwVQh2nGVerlQj/AVZZeCsyDUiQHWvWelE&#10;C/RGZ4Ne7ypryZXWkVTew3q/c/JJwq8qJcNTVXkVmC44cgvpdOlcxjOb3IjxqxN2Vct9GuIfsmhE&#10;bfDoEepeBMHWrv4DqqmlI09VuJDUZFRVtVSpBlTT772rZr4SVqVaQI63R5r8/4OVj5tnx+oSvcuH&#10;nBnRoEkL1QX2hToWbWCotX6MwLlFaOjgQPTB7mGMhXeVa+IXJTH4wfX2yG+Ek/FSfpWPruGS8OXD&#10;waiXGpC93bbOh6+KGhaFgjv0L9EqNjMfkAlCDyHxMU+6Lh9qrZMSZ0bdacc2At3WIeWIG2dR2rC2&#10;4Ff5ZS8Bn/ki9PH+Ugv5I1Z5jgBNGxgjJ7vaoxS6ZZdYzPMDMUsqt+DL0W7mvJUPNfBnwodn4TBk&#10;4AGLE55wVJqQFO0lzlbkfv3NHuPRe3g5azG0Bfc/18IpzvQ3g6kY9YfDOOVJGV5+HkBxp57lqces&#10;mzsCU32sqJVJjPFBH8TKUfOC/ZrGV+ESRuLtgoeDeBd2q4T9lGo6TUGYayvCzMytjNCxM5HXRfci&#10;nN33NWAiHukw3mL8rr272HjT0HQdqKpT7yPRO1b3/GMnUnv2+xuX7lRPUW9/mclvAAAA//8DAFBL&#10;AwQUAAYACAAAACEAdbhkRtsAAAAIAQAADwAAAGRycy9kb3ducmV2LnhtbEyPMU/DMBSEdyT+g/WQ&#10;2KiTQksS4lSACgsTBTG/xq5tET9HtpuGf487wXi609137WZ2A5tUiNaTgHJRAFPUe2lJC/j8eLmp&#10;gMWEJHHwpAT8qAib7vKixUb6E72raZc0yyUUGxRgUhobzmNvlMO48KOi7B18cJiyDJrLgKdc7ga+&#10;LIo1d2gpLxgc1bNR/ffu6ARsn3St+wqD2VbS2mn+OrzpVyGur+bHB2BJzekvDGf8jA5dZtr7I8nI&#10;BgH1sqxzVMAK2Nkub9f3wPZZ362Ady3/f6D7BQAA//8DAFBLAQItABQABgAIAAAAIQC2gziS/gAA&#10;AOEBAAATAAAAAAAAAAAAAAAAAAAAAABbQ29udGVudF9UeXBlc10ueG1sUEsBAi0AFAAGAAgAAAAh&#10;ADj9If/WAAAAlAEAAAsAAAAAAAAAAAAAAAAALwEAAF9yZWxzLy5yZWxzUEsBAi0AFAAGAAgAAAAh&#10;AKIklHFRAgAArQQAAA4AAAAAAAAAAAAAAAAALgIAAGRycy9lMm9Eb2MueG1sUEsBAi0AFAAGAAgA&#10;AAAhAHW4ZEbbAAAACAEAAA8AAAAAAAAAAAAAAAAAqwQAAGRycy9kb3ducmV2LnhtbFBLBQYAAAAA&#10;BAAEAPMAAACzBQAAAAA=&#10;" fillcolor="white [3201]" strokeweight=".5pt">
                <v:textbox>
                  <w:txbxContent>
                    <w:p w14:paraId="69663B5E"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9</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Distribution (office Equipment (48)</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45792" behindDoc="0" locked="0" layoutInCell="1" allowOverlap="1" wp14:anchorId="37E94E30" wp14:editId="71A881B5">
                <wp:simplePos x="0" y="0"/>
                <wp:positionH relativeFrom="column">
                  <wp:posOffset>3829685</wp:posOffset>
                </wp:positionH>
                <wp:positionV relativeFrom="paragraph">
                  <wp:posOffset>4445</wp:posOffset>
                </wp:positionV>
                <wp:extent cx="1363980" cy="342900"/>
                <wp:effectExtent l="0" t="0" r="26670" b="19050"/>
                <wp:wrapNone/>
                <wp:docPr id="135" name="Text Box 135"/>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12006E93" w14:textId="77777777" w:rsidR="00823B83" w:rsidRDefault="00823B83" w:rsidP="0061786A">
                            <w:pPr>
                              <w:spacing w:after="0" w:line="240" w:lineRule="auto"/>
                              <w:jc w:val="center"/>
                              <w:rPr>
                                <w:rFonts w:ascii="Times New Roman" w:hAnsi="Times New Roman" w:cs="Times New Roman"/>
                                <w:b/>
                                <w:bCs/>
                                <w:sz w:val="16"/>
                                <w:szCs w:val="16"/>
                                <w:lang w:val="fr-FR"/>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8</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p>
                          <w:p w14:paraId="359EC6AF"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94E30" id="Text Box 135" o:spid="_x0000_s1069" type="#_x0000_t202" style="position:absolute;margin-left:301.55pt;margin-top:.35pt;width:107.4pt;height:2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WUQIAAK0EAAAOAAAAZHJzL2Uyb0RvYy54bWysVMtu2zAQvBfoPxC8N7ItJ00Ey4GbIEWB&#10;IAngFDnTFGULpbgsSVtKv75D+hE77anohdoXh7uzu5pc961mG+V8Q6bkw7MBZ8pIqhqzLPn357tP&#10;l5z5IEwlNBlV8lfl+fX044dJZws1ohXpSjkGEOOLzpZ8FYItsszLlWqFPyOrDJw1uVYEqG6ZVU50&#10;QG91NhoMLrKOXGUdSeU9rLdbJ58m/LpWMjzWtVeB6ZIjt5BOl85FPLPpRBRLJ+yqkbs0xD9k0YrG&#10;4NED1K0Igq1d8wdU20hHnupwJqnNqK4bqVINqGY4eFfNfCWsSrWAHG8PNPn/BysfNk+ONRV6l59z&#10;ZkSLJj2rPrAv1LNoA0Od9QUC5xahoYcD0Xu7hzEW3teujV+UxOAH168HfiOcjJfyi/zqEi4JXz4e&#10;XQ1SA7K329b58FVRy6JQcof+JVrF5t4HZILQfUh8zJNuqrtG66TEmVE32rGNQLd1SDnixkmUNqwr&#10;+UV+PkjAJ74Ifbi/0EL+iFWeIkDTBsbIybb2KIV+0ScW8/GemAVVr+DL0XbmvJV3DfDvhQ9PwmHI&#10;wAMWJzziqDUhKdpJnK3I/fqbPcaj9/By1mFoS+5/roVTnOlvBlNxNRyP45QnZXz+eQTFHXsWxx6z&#10;bm8ITA2xolYmMcYHvRdrR+0L9msWX4VLGIm3Sx724k3YrhL2U6rZLAVhrq0I92ZuZYSOnYm8Pvcv&#10;wtldXwMm4oH24y2Kd+3dxsabhmbrQHWTeh+J3rK64x87kdqz29+4dMd6inr7y0x/AwAA//8DAFBL&#10;AwQUAAYACAAAACEAucf4GtsAAAAHAQAADwAAAGRycy9kb3ducmV2LnhtbEyOy07DMBRE90j8g3WR&#10;2FEnPJo0zU0FqLBhRUFd38aubRHbke2m4e8xK1iOZnTmtJvZDmySIRrvEMpFAUy63gvjFMLnx8tN&#10;DSwmcoIG7yTCt4yw6S4vWmqEP7t3Oe2SYhniYkMIOqWx4Tz2WlqKCz9Kl7ujD5ZSjkFxEeic4Xbg&#10;t0Wx5JaMyw+aRvmsZf+1O1mE7ZNaqb6moLe1MGaa98c39Yp4fTU/roElOae/MfzqZ3XostPBn5yI&#10;bEBYFndlniJUwHJdl9UK2AHh4b4C3rX8v3/3AwAA//8DAFBLAQItABQABgAIAAAAIQC2gziS/gAA&#10;AOEBAAATAAAAAAAAAAAAAAAAAAAAAABbQ29udGVudF9UeXBlc10ueG1sUEsBAi0AFAAGAAgAAAAh&#10;ADj9If/WAAAAlAEAAAsAAAAAAAAAAAAAAAAALwEAAF9yZWxzLy5yZWxzUEsBAi0AFAAGAAgAAAAh&#10;AL94ZlZRAgAArQQAAA4AAAAAAAAAAAAAAAAALgIAAGRycy9lMm9Eb2MueG1sUEsBAi0AFAAGAAgA&#10;AAAhALnH+BrbAAAABwEAAA8AAAAAAAAAAAAAAAAAqwQAAGRycy9kb3ducmV2LnhtbFBLBQYAAAAA&#10;BAAEAPMAAACzBQAAAAA=&#10;" fillcolor="white [3201]" strokeweight=".5pt">
                <v:textbox>
                  <w:txbxContent>
                    <w:p w14:paraId="12006E93" w14:textId="77777777" w:rsidR="00823B83" w:rsidRDefault="00823B83" w:rsidP="0061786A">
                      <w:pPr>
                        <w:spacing w:after="0" w:line="240" w:lineRule="auto"/>
                        <w:jc w:val="center"/>
                        <w:rPr>
                          <w:rFonts w:ascii="Times New Roman" w:hAnsi="Times New Roman" w:cs="Times New Roman"/>
                          <w:b/>
                          <w:bCs/>
                          <w:sz w:val="16"/>
                          <w:szCs w:val="16"/>
                          <w:lang w:val="fr-FR"/>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8</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p>
                    <w:p w14:paraId="359EC6AF"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(27)</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28384" behindDoc="0" locked="0" layoutInCell="1" allowOverlap="1" wp14:anchorId="218F99AB" wp14:editId="246CA589">
                <wp:simplePos x="0" y="0"/>
                <wp:positionH relativeFrom="column">
                  <wp:posOffset>1721485</wp:posOffset>
                </wp:positionH>
                <wp:positionV relativeFrom="paragraph">
                  <wp:posOffset>3810</wp:posOffset>
                </wp:positionV>
                <wp:extent cx="1363980" cy="342900"/>
                <wp:effectExtent l="0" t="0" r="26670" b="19050"/>
                <wp:wrapNone/>
                <wp:docPr id="131" name="Text Box 131"/>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01252C64"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02:</w:t>
                            </w:r>
                            <w:proofErr w:type="gramEnd"/>
                            <w:r w:rsidRPr="00635AC3">
                              <w:rPr>
                                <w:rFonts w:ascii="Times New Roman" w:hAnsi="Times New Roman" w:cs="Times New Roman"/>
                                <w:b/>
                                <w:bCs/>
                                <w:sz w:val="16"/>
                                <w:szCs w:val="16"/>
                                <w:lang w:val="fr-FR"/>
                              </w:rPr>
                              <w:t xml:space="preserve"> Pallet distribution</w:t>
                            </w:r>
                            <w:r>
                              <w:rPr>
                                <w:rFonts w:ascii="Times New Roman" w:hAnsi="Times New Roman" w:cs="Times New Roman"/>
                                <w:b/>
                                <w:bCs/>
                                <w:sz w:val="16"/>
                                <w:szCs w:val="16"/>
                                <w:lang w:val="fr-FR"/>
                              </w:rPr>
                              <w:t xml:space="preserve"> (</w:t>
                            </w:r>
                            <w:r w:rsidRPr="00635AC3">
                              <w:rPr>
                                <w:rFonts w:ascii="Times New Roman" w:hAnsi="Times New Roman" w:cs="Times New Roman"/>
                                <w:b/>
                                <w:bCs/>
                                <w:sz w:val="16"/>
                                <w:szCs w:val="16"/>
                                <w:lang w:val="fr-FR"/>
                              </w:rPr>
                              <w:t>48</w:t>
                            </w:r>
                            <w:r>
                              <w:rPr>
                                <w:rFonts w:ascii="Times New Roman" w:hAnsi="Times New Roman" w:cs="Times New Roman"/>
                                <w:b/>
                                <w:bCs/>
                                <w:sz w:val="16"/>
                                <w:szCs w:val="16"/>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F99AB" id="Text Box 131" o:spid="_x0000_s1070" type="#_x0000_t202" style="position:absolute;margin-left:135.55pt;margin-top:.3pt;width:107.4pt;height:2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mXaUAIAAK0EAAAOAAAAZHJzL2Uyb0RvYy54bWysVMlu2zAQvRfoPxC8N5KXpIlhOXATpCgQ&#10;JAGcImeaoiyhFIclaUvp1/eRXmKnPRW9ULPxcebNjKbXfavZRjnfkCn44CznTBlJZWNWBf/+fPfp&#10;kjMfhCmFJqMK/qo8v559/DDt7EQNqSZdKscAYvykswWvQ7CTLPOyVq3wZ2SVgbMi14oA1a2y0okO&#10;6K3Ohnl+kXXkSutIKu9hvd06+SzhV5WS4bGqvApMFxy5hXS6dC7jmc2mYrJywtaN3KUh/iGLVjQG&#10;jx6gbkUQbO2aP6DaRjryVIUzSW1GVdVIlWpANYP8XTWLWliVagE53h5o8v8PVj5snhxrSvRuNODM&#10;iBZNelZ9YF+oZ9EGhjrrJwhcWISGHg5E7+0exlh4X7k2flESgx9cvx74jXAyXhpdjK4u4ZLwjcbD&#10;qzw1IHu7bZ0PXxW1LAoFd+hfolVs7n1AJgjdh8THPOmmvGu0TkqcGXWjHdsIdFuHlCNunERpw7qC&#10;X4zO8wR84ovQh/tLLeSPWOUpAjRtYIycbGuPUuiXfWJxdL4nZknlK/hytJ05b+VdA/x74cOTcBgy&#10;8IDFCY84Kk1IinYSZzW5X3+zx3j0Hl7OOgxtwf3PtXCKM/3NYCquBuNxnPKkjM8/D6G4Y8/y2GPW&#10;7Q2BKfQd2SUxxge9FytH7Qv2ax5fhUsYibcLHvbiTdiuEvZTqvk8BWGurQj3ZmFlhI6dibw+9y/C&#10;2V1fAybigfbjLSbv2ruNjTcNzdeBqib1PhK9ZXXHP3YitWe3v3HpjvUU9faXmf0GAAD//wMAUEsD&#10;BBQABgAIAAAAIQDCCBvk2wAAAAcBAAAPAAAAZHJzL2Rvd25yZXYueG1sTI7BTsMwEETvSPyDtUjc&#10;qJOqDWmIUwEqXDi1IM7beGtbxHZku2n4e8wJjqMZvXntdrYDmyhE452AclEAI9d7aZwS8PH+clcD&#10;iwmdxME7EvBNEbbd9VWLjfQXt6fpkBTLEBcbFKBTGhvOY6/JYlz4kVzuTj5YTDkGxWXAS4bbgS+L&#10;ouIWjcsPGkd61tR/Hc5WwO5JbVRfY9C7WhozzZ+nN/UqxO3N/PgALNGc/sbwq5/VoctOR392MrJB&#10;wPK+LPNUQAUs16t6vQF2FLBeVcC7lv/3734AAAD//wMAUEsBAi0AFAAGAAgAAAAhALaDOJL+AAAA&#10;4QEAABMAAAAAAAAAAAAAAAAAAAAAAFtDb250ZW50X1R5cGVzXS54bWxQSwECLQAUAAYACAAAACEA&#10;OP0h/9YAAACUAQAACwAAAAAAAAAAAAAAAAAvAQAAX3JlbHMvLnJlbHNQSwECLQAUAAYACAAAACEA&#10;Depl2lACAACtBAAADgAAAAAAAAAAAAAAAAAuAgAAZHJzL2Uyb0RvYy54bWxQSwECLQAUAAYACAAA&#10;ACEAwggb5NsAAAAHAQAADwAAAAAAAAAAAAAAAACqBAAAZHJzL2Rvd25yZXYueG1sUEsFBgAAAAAE&#10;AAQA8wAAALIFAAAAAA==&#10;" fillcolor="white [3201]" strokeweight=".5pt">
                <v:textbox>
                  <w:txbxContent>
                    <w:p w14:paraId="01252C64"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02:</w:t>
                      </w:r>
                      <w:proofErr w:type="gramEnd"/>
                      <w:r w:rsidRPr="00635AC3">
                        <w:rPr>
                          <w:rFonts w:ascii="Times New Roman" w:hAnsi="Times New Roman" w:cs="Times New Roman"/>
                          <w:b/>
                          <w:bCs/>
                          <w:sz w:val="16"/>
                          <w:szCs w:val="16"/>
                          <w:lang w:val="fr-FR"/>
                        </w:rPr>
                        <w:t xml:space="preserve"> Pallet distribution</w:t>
                      </w:r>
                      <w:r>
                        <w:rPr>
                          <w:rFonts w:ascii="Times New Roman" w:hAnsi="Times New Roman" w:cs="Times New Roman"/>
                          <w:b/>
                          <w:bCs/>
                          <w:sz w:val="16"/>
                          <w:szCs w:val="16"/>
                          <w:lang w:val="fr-FR"/>
                        </w:rPr>
                        <w:t xml:space="preserve"> (</w:t>
                      </w:r>
                      <w:r w:rsidRPr="00635AC3">
                        <w:rPr>
                          <w:rFonts w:ascii="Times New Roman" w:hAnsi="Times New Roman" w:cs="Times New Roman"/>
                          <w:b/>
                          <w:bCs/>
                          <w:sz w:val="16"/>
                          <w:szCs w:val="16"/>
                          <w:lang w:val="fr-FR"/>
                        </w:rPr>
                        <w:t>48</w:t>
                      </w:r>
                      <w:r>
                        <w:rPr>
                          <w:rFonts w:ascii="Times New Roman" w:hAnsi="Times New Roman" w:cs="Times New Roman"/>
                          <w:b/>
                          <w:bCs/>
                          <w:sz w:val="16"/>
                          <w:szCs w:val="16"/>
                          <w:lang w:val="fr-FR"/>
                        </w:rPr>
                        <w:t>)</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40672" behindDoc="0" locked="0" layoutInCell="1" allowOverlap="1" wp14:anchorId="2F3B0E8E" wp14:editId="627B6936">
                <wp:simplePos x="0" y="0"/>
                <wp:positionH relativeFrom="column">
                  <wp:posOffset>115570</wp:posOffset>
                </wp:positionH>
                <wp:positionV relativeFrom="paragraph">
                  <wp:posOffset>6985</wp:posOffset>
                </wp:positionV>
                <wp:extent cx="1483995" cy="336550"/>
                <wp:effectExtent l="0" t="0" r="20955" b="25400"/>
                <wp:wrapNone/>
                <wp:docPr id="132" name="Text Box 132"/>
                <wp:cNvGraphicFramePr/>
                <a:graphic xmlns:a="http://schemas.openxmlformats.org/drawingml/2006/main">
                  <a:graphicData uri="http://schemas.microsoft.com/office/word/2010/wordprocessingShape">
                    <wps:wsp>
                      <wps:cNvSpPr txBox="1"/>
                      <wps:spPr>
                        <a:xfrm>
                          <a:off x="0" y="0"/>
                          <a:ext cx="1483995" cy="336550"/>
                        </a:xfrm>
                        <a:prstGeom prst="rect">
                          <a:avLst/>
                        </a:prstGeom>
                        <a:solidFill>
                          <a:schemeClr val="lt1"/>
                        </a:solidFill>
                        <a:ln w="6350">
                          <a:solidFill>
                            <a:prstClr val="black"/>
                          </a:solidFill>
                        </a:ln>
                      </wps:spPr>
                      <wps:txbx>
                        <w:txbxContent>
                          <w:p w14:paraId="0A24ADD5"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IV0</w:t>
                            </w:r>
                            <w:r>
                              <w:rPr>
                                <w:rFonts w:ascii="Times New Roman" w:hAnsi="Times New Roman" w:cs="Times New Roman"/>
                                <w:b/>
                                <w:bCs/>
                                <w:sz w:val="16"/>
                                <w:szCs w:val="16"/>
                                <w:lang w:val="en-US"/>
                              </w:rPr>
                              <w:t>7</w:t>
                            </w:r>
                            <w:r w:rsidRPr="00635AC3">
                              <w:rPr>
                                <w:rFonts w:ascii="Times New Roman" w:hAnsi="Times New Roman" w:cs="Times New Roman"/>
                                <w:b/>
                                <w:bCs/>
                                <w:sz w:val="16"/>
                                <w:szCs w:val="16"/>
                                <w:lang w:val="en-US"/>
                              </w:rPr>
                              <w:t xml:space="preserve"> </w:t>
                            </w:r>
                            <w:r>
                              <w:rPr>
                                <w:rFonts w:ascii="Times New Roman" w:hAnsi="Times New Roman" w:cs="Times New Roman"/>
                                <w:b/>
                                <w:bCs/>
                                <w:sz w:val="16"/>
                                <w:szCs w:val="16"/>
                                <w:lang w:val="en-US"/>
                              </w:rPr>
                              <w:t xml:space="preserve">Ethical fashion/organic producers </w:t>
                            </w:r>
                            <w:r w:rsidRPr="00635AC3">
                              <w:rPr>
                                <w:rFonts w:ascii="Times New Roman" w:hAnsi="Times New Roman" w:cs="Times New Roman"/>
                                <w:b/>
                                <w:bCs/>
                                <w:sz w:val="16"/>
                                <w:szCs w:val="16"/>
                                <w:lang w:val="en-US"/>
                              </w:rPr>
                              <w:t>(</w:t>
                            </w:r>
                            <w:r>
                              <w:rPr>
                                <w:rFonts w:ascii="Times New Roman" w:hAnsi="Times New Roman" w:cs="Times New Roman"/>
                                <w:b/>
                                <w:bCs/>
                                <w:sz w:val="16"/>
                                <w:szCs w:val="16"/>
                                <w:lang w:val="en-US"/>
                              </w:rPr>
                              <w:t>12</w:t>
                            </w:r>
                            <w:r w:rsidRPr="00635AC3">
                              <w:rPr>
                                <w:rFonts w:ascii="Times New Roman" w:hAnsi="Times New Roman" w:cs="Times New Roman"/>
                                <w:b/>
                                <w:b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B0E8E" id="Text Box 132" o:spid="_x0000_s1071" type="#_x0000_t202" style="position:absolute;margin-left:9.1pt;margin-top:.55pt;width:116.85pt;height:2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syTgIAAK0EAAAOAAAAZHJzL2Uyb0RvYy54bWysVMlu2zAQvRfoPxC8N/LexLAcuAlcFAiS&#10;AHaQM01RtlCKw5K0Jffr+0gv2XoqeqFm4+PMmxlNrttas51yviKT8+5FhzNlJBWVWef8aTn/csmZ&#10;D8IUQpNROd8rz6+nnz9NGjtWPdqQLpRjADF+3Nicb0Kw4yzzcqNq4S/IKgNnSa4WAapbZ4UTDdBr&#10;nfU6nVHWkCusI6m8h/X24OTThF+WSoaHsvQqMJ1z5BbS6dK5imc2nYjx2gm7qeQxDfEPWdSiMnj0&#10;DHUrgmBbV32AqivpyFMZLiTVGZVlJVWqAdV0O++qWWyEVakWkOPtmSb//2Dl/e7RsapA7/o9zoyo&#10;0aSlagP7Ri2LNjDUWD9G4MIiNLRwIPpk9zDGwtvS1fGLkhj84Hp/5jfCyXhpcNm/uhpyJuHr90fD&#10;YWpA9nLbOh++K6pZFHLu0L9Eq9jd+YBMEHoKiY950lUxr7ROSpwZdaMd2wl0W4eUI268idKGNTkf&#10;9fH0B4QIfb6/0kL+jFW+RYCmDYyRk0PtUQrtqk0s9kcnYlZU7MGXo8PMeSvnFfDvhA+PwmHIQBEW&#10;JzzgKDUhKTpKnG3I/f6bPcaj9/By1mBoc+5/bYVTnOkfBlNx1R0M4pQnZTD82oPiXntWrz1mW98Q&#10;mOpiRa1MYowP+iSWjupn7NcsvgqXMBJv5zycxJtwWCXsp1SzWQrCXFsR7szCyggdSY68Lttn4eyx&#10;rwETcU+n8Rbjd+09xMabhmbbQGWVeh+JPrB65B87kdpz3N+4dK/1FPXyl5n+AQAA//8DAFBLAwQU&#10;AAYACAAAACEAIZi3mdoAAAAHAQAADwAAAGRycy9kb3ducmV2LnhtbEyOwU7DMBBE70j8g7VI3KiT&#10;iKI0xKkAFS6cKIizG29ti3gdxW4a/p7lBKfRaEYzr90uYRAzTslHUlCuChBIfTSerIKP9+ebGkTK&#10;moweIqGCb0yw7S4vWt2YeKY3nPfZCh6h1GgFLuexkTL1DoNOqzgicXaMU9CZ7WSlmfSZx8Mgq6K4&#10;k0F74genR3xy2H/tT0HB7tFubF/rye1q4/28fB5f7YtS11fLwz2IjEv+K8MvPqNDx0yHeCKTxMC+&#10;rrjJWoLguFqXGxAHBevbEmTXyv/83Q8AAAD//wMAUEsBAi0AFAAGAAgAAAAhALaDOJL+AAAA4QEA&#10;ABMAAAAAAAAAAAAAAAAAAAAAAFtDb250ZW50X1R5cGVzXS54bWxQSwECLQAUAAYACAAAACEAOP0h&#10;/9YAAACUAQAACwAAAAAAAAAAAAAAAAAvAQAAX3JlbHMvLnJlbHNQSwECLQAUAAYACAAAACEApanb&#10;Mk4CAACtBAAADgAAAAAAAAAAAAAAAAAuAgAAZHJzL2Uyb0RvYy54bWxQSwECLQAUAAYACAAAACEA&#10;IZi3mdoAAAAHAQAADwAAAAAAAAAAAAAAAACoBAAAZHJzL2Rvd25yZXYueG1sUEsFBgAAAAAEAAQA&#10;8wAAAK8FAAAAAA==&#10;" fillcolor="white [3201]" strokeweight=".5pt">
                <v:textbox>
                  <w:txbxContent>
                    <w:p w14:paraId="0A24ADD5" w14:textId="77777777" w:rsidR="00823B83" w:rsidRPr="00635AC3" w:rsidRDefault="00823B83" w:rsidP="0061786A">
                      <w:pPr>
                        <w:spacing w:after="0" w:line="240" w:lineRule="auto"/>
                        <w:jc w:val="center"/>
                        <w:rPr>
                          <w:rFonts w:ascii="Times New Roman" w:hAnsi="Times New Roman" w:cs="Times New Roman"/>
                          <w:b/>
                          <w:bCs/>
                          <w:sz w:val="16"/>
                          <w:szCs w:val="16"/>
                          <w:lang w:val="en-US"/>
                        </w:rPr>
                      </w:pPr>
                      <w:r w:rsidRPr="00635AC3">
                        <w:rPr>
                          <w:rFonts w:ascii="Times New Roman" w:hAnsi="Times New Roman" w:cs="Times New Roman"/>
                          <w:b/>
                          <w:bCs/>
                          <w:sz w:val="16"/>
                          <w:szCs w:val="16"/>
                          <w:lang w:val="en-US"/>
                        </w:rPr>
                        <w:t>IV0</w:t>
                      </w:r>
                      <w:r>
                        <w:rPr>
                          <w:rFonts w:ascii="Times New Roman" w:hAnsi="Times New Roman" w:cs="Times New Roman"/>
                          <w:b/>
                          <w:bCs/>
                          <w:sz w:val="16"/>
                          <w:szCs w:val="16"/>
                          <w:lang w:val="en-US"/>
                        </w:rPr>
                        <w:t>7</w:t>
                      </w:r>
                      <w:r w:rsidRPr="00635AC3">
                        <w:rPr>
                          <w:rFonts w:ascii="Times New Roman" w:hAnsi="Times New Roman" w:cs="Times New Roman"/>
                          <w:b/>
                          <w:bCs/>
                          <w:sz w:val="16"/>
                          <w:szCs w:val="16"/>
                          <w:lang w:val="en-US"/>
                        </w:rPr>
                        <w:t xml:space="preserve"> </w:t>
                      </w:r>
                      <w:r>
                        <w:rPr>
                          <w:rFonts w:ascii="Times New Roman" w:hAnsi="Times New Roman" w:cs="Times New Roman"/>
                          <w:b/>
                          <w:bCs/>
                          <w:sz w:val="16"/>
                          <w:szCs w:val="16"/>
                          <w:lang w:val="en-US"/>
                        </w:rPr>
                        <w:t xml:space="preserve">Ethical fashion/organic producers </w:t>
                      </w:r>
                      <w:r w:rsidRPr="00635AC3">
                        <w:rPr>
                          <w:rFonts w:ascii="Times New Roman" w:hAnsi="Times New Roman" w:cs="Times New Roman"/>
                          <w:b/>
                          <w:bCs/>
                          <w:sz w:val="16"/>
                          <w:szCs w:val="16"/>
                          <w:lang w:val="en-US"/>
                        </w:rPr>
                        <w:t>(</w:t>
                      </w:r>
                      <w:r>
                        <w:rPr>
                          <w:rFonts w:ascii="Times New Roman" w:hAnsi="Times New Roman" w:cs="Times New Roman"/>
                          <w:b/>
                          <w:bCs/>
                          <w:sz w:val="16"/>
                          <w:szCs w:val="16"/>
                          <w:lang w:val="en-US"/>
                        </w:rPr>
                        <w:t>12</w:t>
                      </w:r>
                      <w:r w:rsidRPr="00635AC3">
                        <w:rPr>
                          <w:rFonts w:ascii="Times New Roman" w:hAnsi="Times New Roman" w:cs="Times New Roman"/>
                          <w:b/>
                          <w:bCs/>
                          <w:sz w:val="16"/>
                          <w:szCs w:val="16"/>
                          <w:lang w:val="en-US"/>
                        </w:rPr>
                        <w:t>)</w:t>
                      </w:r>
                    </w:p>
                  </w:txbxContent>
                </v:textbox>
              </v:shape>
            </w:pict>
          </mc:Fallback>
        </mc:AlternateContent>
      </w:r>
    </w:p>
    <w:p w14:paraId="63586FD0" w14:textId="67B6E5E5" w:rsidR="0061786A" w:rsidRPr="00C64F2E" w:rsidRDefault="0061786A" w:rsidP="0061786A">
      <w:pPr>
        <w:rPr>
          <w:rFonts w:ascii="Arial" w:hAnsi="Arial" w:cs="Arial"/>
          <w:lang w:val="en-US"/>
        </w:rPr>
      </w:pPr>
      <w:r>
        <w:rPr>
          <w:rFonts w:ascii="Arial" w:hAnsi="Arial" w:cs="Arial"/>
          <w:noProof/>
          <w:lang w:val="en-US"/>
        </w:rPr>
        <mc:AlternateContent>
          <mc:Choice Requires="wps">
            <w:drawing>
              <wp:anchor distT="0" distB="0" distL="114300" distR="114300" simplePos="0" relativeHeight="251767296" behindDoc="0" locked="0" layoutInCell="1" allowOverlap="1" wp14:anchorId="3FE5A810" wp14:editId="6BAD1F97">
                <wp:simplePos x="0" y="0"/>
                <wp:positionH relativeFrom="column">
                  <wp:posOffset>7656195</wp:posOffset>
                </wp:positionH>
                <wp:positionV relativeFrom="paragraph">
                  <wp:posOffset>47137</wp:posOffset>
                </wp:positionV>
                <wp:extent cx="801370" cy="457200"/>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801370" cy="457200"/>
                        </a:xfrm>
                        <a:prstGeom prst="rect">
                          <a:avLst/>
                        </a:prstGeom>
                        <a:solidFill>
                          <a:schemeClr val="lt1"/>
                        </a:solidFill>
                        <a:ln w="6350">
                          <a:noFill/>
                        </a:ln>
                      </wps:spPr>
                      <wps:txbx>
                        <w:txbxContent>
                          <w:p w14:paraId="2738F3C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segregation</w:t>
                            </w:r>
                          </w:p>
                          <w:p w14:paraId="4EECE8B7"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5A810" id="Text Box 137" o:spid="_x0000_s1072" type="#_x0000_t202" style="position:absolute;margin-left:602.85pt;margin-top:3.7pt;width:63.1pt;height:36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EPQQIAAIQEAAAOAAAAZHJzL2Uyb0RvYy54bWysVE2P2jAQvVfqf7B8L4Fd9qOIsKKsqCqh&#10;3ZWg2rNxHIjkeFzbkNBf32cHFrrtqerFsWfGzzPvzWT80Naa7ZXzFZmcD3p9zpSRVFRmk/Pvq/mn&#10;e858EKYQmozK+UF5/jD5+GHc2JG6oi3pQjkGEONHjc35NgQ7yjIvt6oWvkdWGThLcrUIOLpNVjjR&#10;AL3W2VW/f5s15ArrSCrvYX3snHyS8MtSyfBcll4FpnOO3EJaXVrXcc0mYzHaOGG3lTymIf4hi1pU&#10;Bo++QT2KINjOVX9A1ZV05KkMPUl1RmVZSZVqQDWD/rtqllthVaoF5Hj7RpP/f7Dyaf/iWFVAu+s7&#10;zoyoIdJKtYF9oZZFGxhqrB8hcGkRGlo4EH2yexhj4W3p6vhFSQx+cH144zfCSRjv+wCER8I1vLmD&#10;fhElO1+2zoevimoWNzl3kC+xKvYLH7rQU0h8y5OuinmldTrEllEz7dheQGwdUooA/y1KG9bk/Pb6&#10;pp+ADcXrHbI2yCWW2pUUd6Fdt4mcMw9rKg6gwVHXSt7KeYVkF8KHF+HQO6gP8xCesZSa8Bgdd5xt&#10;yf38mz3GQ1J4OWvQizn3P3bCKc70NwOxPw+Gw9i86ZCI48xdetaXHrOrZwQGBpg8K9MWl13Qp23p&#10;qH7F2Ezjq3AJI/F2zsNpOwvdhGDspJpOUxDa1YqwMEsrI3RkPEqxal+Fs0e9AoR+olPXitE72brY&#10;eNPQdBeorJKmkeiO1SP/aPXUFcexjLN0eU5R55/H5BcAAAD//wMAUEsDBBQABgAIAAAAIQCJohhl&#10;4QAAAAoBAAAPAAAAZHJzL2Rvd25yZXYueG1sTI9NT8MwDIbvSPyHyEhc0JZu3SgrTSeE+JC4sQ4Q&#10;t6wxbUXjVE3Wln+Pd4Ljaz96/TjbTrYVA/a+caRgMY9AIJXONFQp2BePsxsQPmgyunWECn7QwzY/&#10;P8t0atxIrzjsQiW4hHyqFdQhdKmUvqzRaj93HRLvvlxvdeDYV9L0euRy28plFF1LqxviC7Xu8L7G&#10;8nt3tAo+r6qPFz89vY3xOu4enocieTeFUpcX090tiIBT+IPhpM/qkLPTwR3JeNFyXkbrhFkFyQrE&#10;CYjjxQbEgQebFcg8k/9fyH8BAAD//wMAUEsBAi0AFAAGAAgAAAAhALaDOJL+AAAA4QEAABMAAAAA&#10;AAAAAAAAAAAAAAAAAFtDb250ZW50X1R5cGVzXS54bWxQSwECLQAUAAYACAAAACEAOP0h/9YAAACU&#10;AQAACwAAAAAAAAAAAAAAAAAvAQAAX3JlbHMvLnJlbHNQSwECLQAUAAYACAAAACEA92DRD0ECAACE&#10;BAAADgAAAAAAAAAAAAAAAAAuAgAAZHJzL2Uyb0RvYy54bWxQSwECLQAUAAYACAAAACEAiaIYZeEA&#10;AAAKAQAADwAAAAAAAAAAAAAAAACbBAAAZHJzL2Rvd25yZXYueG1sUEsFBgAAAAAEAAQA8wAAAKkF&#10;AAAAAA==&#10;" fillcolor="white [3201]" stroked="f" strokeweight=".5pt">
                <v:textbox>
                  <w:txbxContent>
                    <w:p w14:paraId="2738F3C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segregation</w:t>
                      </w:r>
                    </w:p>
                    <w:p w14:paraId="4EECE8B7"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v:textbox>
              </v:shape>
            </w:pict>
          </mc:Fallback>
        </mc:AlternateContent>
      </w:r>
      <w:r>
        <w:rPr>
          <w:rFonts w:ascii="Arial" w:hAnsi="Arial" w:cs="Arial"/>
          <w:noProof/>
          <w:lang w:val="en-US"/>
        </w:rPr>
        <mc:AlternateContent>
          <mc:Choice Requires="wps">
            <w:drawing>
              <wp:anchor distT="0" distB="0" distL="114300" distR="114300" simplePos="0" relativeHeight="251755008" behindDoc="0" locked="0" layoutInCell="1" allowOverlap="1" wp14:anchorId="42F84820" wp14:editId="35E683B3">
                <wp:simplePos x="0" y="0"/>
                <wp:positionH relativeFrom="column">
                  <wp:posOffset>6118860</wp:posOffset>
                </wp:positionH>
                <wp:positionV relativeFrom="paragraph">
                  <wp:posOffset>50312</wp:posOffset>
                </wp:positionV>
                <wp:extent cx="801370" cy="457200"/>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801370" cy="457200"/>
                        </a:xfrm>
                        <a:prstGeom prst="rect">
                          <a:avLst/>
                        </a:prstGeom>
                        <a:solidFill>
                          <a:schemeClr val="lt1"/>
                        </a:solidFill>
                        <a:ln w="6350">
                          <a:noFill/>
                        </a:ln>
                      </wps:spPr>
                      <wps:txbx>
                        <w:txbxContent>
                          <w:p w14:paraId="71A8A2FF"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segregation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84820" id="Text Box 139" o:spid="_x0000_s1073" type="#_x0000_t202" style="position:absolute;margin-left:481.8pt;margin-top:3.95pt;width:63.1pt;height:36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pgRAIAAIQEAAAOAAAAZHJzL2Uyb0RvYy54bWysVE1v2zAMvQ/YfxB0X+00aZsadYqsRYcB&#10;RVsgHXpWZDk2IIuapMTufv2e5KRf22nYRZZI6ol8j/TF5dBptlPOt2RKPjnKOVNGUtWaTcl/PN58&#10;mXPmgzCV0GRUyZ+V55eLz58ueluoY2pIV8oxgBhf9LbkTQi2yDIvG9UJf0RWGThrcp0IOLpNVjnR&#10;A73T2XGen2Y9uco6ksp7WK9HJ18k/LpWMtzXtVeB6ZIjt5BWl9Z1XLPFhSg2Ttimlfs0xD9k0YnW&#10;4NEXqGsRBNu69g+orpWOPNXhSFKXUV23UqUaUM0k/1DNqhFWpVpAjrcvNPn/Byvvdg+OtRW0m55z&#10;ZkQHkR7VENhXGli0gaHe+gKBK4vQMMCB6IPdwxgLH2rXxS9KYvCD6+cXfiOchHGeT6Zn8Ei4Zidn&#10;0C+iZK+XrfPhm6KOxU3JHeRLrIrdrQ9j6CEkvuVJt9VNq3U6xJZRV9qxnYDYOqQUAf4uShvWl/x0&#10;epInYEPx+oisDXKJpY4lxV0Y1kMiZzo/1Lum6hk0OBpbyVt50yLZW+HDg3DoHdSHeQj3WGpNeIz2&#10;O84acr/+Zo/xkBReznr0Ysn9z61wijP93UDs88lsFps3HRJxnLm3nvVbj9l2VwQGJpg8K9MWl13Q&#10;h23tqHvC2Czjq3AJI/F2ycNhexXGCcHYSbVcpiC0qxXh1qysjNCR8SjF4/AknN3rFSD0HR26VhQf&#10;ZBtj401Dy22guk2aRqJHVvf8o9VTV+zHMs7S23OKev15LH4DAAD//wMAUEsDBBQABgAIAAAAIQCI&#10;a4UA3wAAAAkBAAAPAAAAZHJzL2Rvd25yZXYueG1sTI9LT4RAEITvJv6HSZt4Me6gRHZBmo0xPpK9&#10;ufiIt1mmBSLTQ5hZwH/vcNJjV1Wqv8q3s+nESINrLSNcrSIQxJXVLdcIr+Xj5QaE84q16iwTwg85&#10;2BanJ7nKtJ34hca9r0UoYZcphMb7PpPSVQ0Z5Va2Jw7elx2M8uEcaqkHNYVy08nrKEqkUS2HD43q&#10;6b6h6nt/NAifF/XHzs1Pb1N8E/cPz2O5ftcl4vnZfHcLwtPs/8Kw4Ad0KALTwR5ZO9EhpEmchCjC&#10;OgWx+NEmDVsOi5CCLHL5f0HxCwAA//8DAFBLAQItABQABgAIAAAAIQC2gziS/gAAAOEBAAATAAAA&#10;AAAAAAAAAAAAAAAAAABbQ29udGVudF9UeXBlc10ueG1sUEsBAi0AFAAGAAgAAAAhADj9If/WAAAA&#10;lAEAAAsAAAAAAAAAAAAAAAAALwEAAF9yZWxzLy5yZWxzUEsBAi0AFAAGAAgAAAAhAFsuSmBEAgAA&#10;hAQAAA4AAAAAAAAAAAAAAAAALgIAAGRycy9lMm9Eb2MueG1sUEsBAi0AFAAGAAgAAAAhAIhrhQDf&#10;AAAACQEAAA8AAAAAAAAAAAAAAAAAngQAAGRycy9kb3ducmV2LnhtbFBLBQYAAAAABAAEAPMAAACq&#10;BQAAAAA=&#10;" fillcolor="white [3201]" stroked="f" strokeweight=".5pt">
                <v:textbox>
                  <w:txbxContent>
                    <w:p w14:paraId="71A8A2FF"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segregation</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46816" behindDoc="0" locked="0" layoutInCell="1" allowOverlap="1" wp14:anchorId="6EE04312" wp14:editId="7A4CE1FD">
                <wp:simplePos x="0" y="0"/>
                <wp:positionH relativeFrom="column">
                  <wp:posOffset>3831590</wp:posOffset>
                </wp:positionH>
                <wp:positionV relativeFrom="paragraph">
                  <wp:posOffset>49677</wp:posOffset>
                </wp:positionV>
                <wp:extent cx="1371600" cy="457200"/>
                <wp:effectExtent l="0" t="0" r="0" b="0"/>
                <wp:wrapNone/>
                <wp:docPr id="145" name="Text Box 145"/>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3156FF3B"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Sustainability: re-usable cotton bags / sustainable print factory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04312" id="Text Box 145" o:spid="_x0000_s1074" type="#_x0000_t202" style="position:absolute;margin-left:301.7pt;margin-top:3.9pt;width:108pt;height:3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X5RAIAAIUEAAAOAAAAZHJzL2Uyb0RvYy54bWysVE1v2zAMvQ/YfxB0X+w0H12NOEWWIsOA&#10;oi2QDD0rshQLkEVNUmJnv36UnKRZt9Owi0yJ1BP5HunZfddochDOKzAlHQ5ySoThUCmzK+n3zerT&#10;Z0p8YKZiGowo6VF4ej//+GHW2kLcQA26Eo4giPFFa0tah2CLLPO8Fg3zA7DCoFOCa1jArdtllWMt&#10;ojc6u8nzadaCq6wDLrzH04feSecJX0rBw7OUXgSiS4q5hbS6tG7jms1nrNg5ZmvFT2mwf8iiYcrg&#10;oxeoBxYY2Tv1B1SjuAMPMgw4NBlIqbhINWA1w/xdNeuaWZFqQXK8vdDk/x8sfzq8OKIq1G48ocSw&#10;BkXaiC6QL9CReIYMtdYXGLi2GBo6dGD0+dzjYSy8k66JXyyJoB+5Pl74jXA8XhrdDqc5ujj6xpNb&#10;FDDCZG+3rfPhq4CGRKOkDvVLtLLDow996DkkPuZBq2qltE6b2DNiqR05MFRbh5Qjgv8WpQ1pSzod&#10;TfIEbCBe75G1wVxirX1N0QrdtkvsjO7OBW+hOiIPDvpe8pavFCb7yHx4YQ6bB+vDgQjPuEgN+Bic&#10;LEpqcD//dh7jUVP0UtJiM5bU/9gzJyjR3wyqfTccj2P3pk0ijhJ37dlee8y+WQIyMMTRszyZeNkF&#10;fTalg+YV52YRX0UXMxzfLmk4m8vQjwjOHReLRQrCfrUsPJq15RE6Mh6l2HSvzNmTXgGVfoJz27Li&#10;nWx9bLxpYLEPIFXSNBLds3riH3s9dcVpLuMwXe9T1NvfY/4LAAD//wMAUEsDBBQABgAIAAAAIQAg&#10;r+w83gAAAAgBAAAPAAAAZHJzL2Rvd25yZXYueG1sTI9LT4NAFIX3Jv6HyW3ixtihYluKDI0xPhJ3&#10;Fh9xN2VugcjcIcwU8N97Xdnll3NyHtl2sq0YsPeNIwWLeQQCqXSmoUrBW/F4lYDwQZPRrSNU8IMe&#10;tvn5WaZT40Z6xWEXKsEh5FOtoA6hS6X0ZY1W+7nrkFg7uN7qwNhX0vR65HDbyusoWkmrG+KGWnd4&#10;X2P5vTtaBV+X1eeLn57ex3gZdw/PQ7H+MIVSF7Pp7hZEwCn8m+FvPk+HnDft3ZGMF62CVRTfsFXB&#10;mh+wniw2zHvmTQIyz+TpgfwXAAD//wMAUEsBAi0AFAAGAAgAAAAhALaDOJL+AAAA4QEAABMAAAAA&#10;AAAAAAAAAAAAAAAAAFtDb250ZW50X1R5cGVzXS54bWxQSwECLQAUAAYACAAAACEAOP0h/9YAAACU&#10;AQAACwAAAAAAAAAAAAAAAAAvAQAAX3JlbHMvLnJlbHNQSwECLQAUAAYACAAAACEApbrl+UQCAACF&#10;BAAADgAAAAAAAAAAAAAAAAAuAgAAZHJzL2Uyb0RvYy54bWxQSwECLQAUAAYACAAAACEAIK/sPN4A&#10;AAAIAQAADwAAAAAAAAAAAAAAAACeBAAAZHJzL2Rvd25yZXYueG1sUEsFBgAAAAAEAAQA8wAAAKkF&#10;AAAAAA==&#10;" fillcolor="white [3201]" stroked="f" strokeweight=".5pt">
                <v:textbox>
                  <w:txbxContent>
                    <w:p w14:paraId="3156FF3B"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Sustainability: re-usable cotton bags / sustainable print factory</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32480" behindDoc="0" locked="0" layoutInCell="1" allowOverlap="1" wp14:anchorId="5D3F98F3" wp14:editId="511CF873">
                <wp:simplePos x="0" y="0"/>
                <wp:positionH relativeFrom="column">
                  <wp:posOffset>1716405</wp:posOffset>
                </wp:positionH>
                <wp:positionV relativeFrom="paragraph">
                  <wp:posOffset>152791</wp:posOffset>
                </wp:positionV>
                <wp:extent cx="1371600" cy="457200"/>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718A4AFB" w14:textId="77777777" w:rsidR="00823B83" w:rsidRPr="00635AC3"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sz w:val="16"/>
                                <w:szCs w:val="16"/>
                                <w:lang w:val="en-US"/>
                              </w:rPr>
                              <w:t xml:space="preserve">Everything </w:t>
                            </w:r>
                            <w:r>
                              <w:rPr>
                                <w:rFonts w:ascii="Times New Roman" w:hAnsi="Times New Roman" w:cs="Times New Roman"/>
                                <w:sz w:val="16"/>
                                <w:szCs w:val="16"/>
                                <w:lang w:val="en-US"/>
                              </w:rPr>
                              <w:t xml:space="preserve">recycled </w:t>
                            </w:r>
                            <w:r w:rsidRPr="00635AC3">
                              <w:rPr>
                                <w:rFonts w:ascii="Times New Roman" w:hAnsi="Times New Roman" w:cs="Times New Roman"/>
                                <w:sz w:val="16"/>
                                <w:szCs w:val="16"/>
                                <w:lang w:val="en-US"/>
                              </w:rPr>
                              <w:t>including</w:t>
                            </w:r>
                            <w:r>
                              <w:rPr>
                                <w:rFonts w:ascii="Times New Roman" w:hAnsi="Times New Roman" w:cs="Times New Roman"/>
                                <w:sz w:val="16"/>
                                <w:szCs w:val="16"/>
                                <w:lang w:val="en-US"/>
                              </w:rPr>
                              <w:t xml:space="preserve"> large amounts of cardboard</w:t>
                            </w:r>
                          </w:p>
                          <w:p w14:paraId="616B6323"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F98F3" id="Text Box 147" o:spid="_x0000_s1075" type="#_x0000_t202" style="position:absolute;margin-left:135.15pt;margin-top:12.05pt;width:108pt;height:3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DQwIAAIUEAAAOAAAAZHJzL2Uyb0RvYy54bWysVE1v2zAMvQ/YfxB0X+206ceMOEXWosOA&#10;oC2QDj0rslwbkEVNUmJnv35PctJ03U7DLrJEUk/ke6Rn10On2VY535Ip+eQk50wZSVVrXkr+/enu&#10;0xVnPghTCU1GlXynPL+ef/ww622hTqkhXSnHAGJ80duSNyHYIsu8bFQn/AlZZeCsyXUi4OhessqJ&#10;Huidzk7z/CLryVXWkVTew3o7Ovk84de1kuGhrr0KTJccuYW0urSu45rNZ6J4ccI2rdynIf4hi060&#10;Bo++Qt2KINjGtX9Ada105KkOJ5K6jOq6lSrVgGom+btqVo2wKtUCcrx9pcn/P1h5v310rK2g3fSS&#10;MyM6iPSkhsC+0MCiDQz11hcIXFmEhgEORB/sHsZY+FC7Ln5REoMfXO9e+Y1wMl46u5xc5HBJ+Kbn&#10;lxAwwmTH29b58FVRx+Km5A76JVrFdunDGHoIiY950m1112qdDrFn1I12bCugtg4pR4D/FqUN60t+&#10;cXaeJ2BD8fqIrA1yibWONcVdGNZDYmeaMo2mNVU78OBo7CVv5V2LZJfCh0fh0DyoDwMRHrDUmvAY&#10;7XecNeR+/s0e46EpvJz1aMaS+x8b4RRn+puB2p8nUyTAQjok4jhzbz3rtx6z6W4IDEwwelamLS67&#10;oA/b2lH3jLlZxFfhEkbi7ZKHw/YmjCOCuZNqsUhB6FcrwtKsrIzQkfEoxdPwLJzd6xWg9D0d2lYU&#10;72QbY+NNQ4tNoLpNmh5Z3fOPXk9dsZ/LOExvzynq+PeY/wIAAP//AwBQSwMEFAAGAAgAAAAhAOGc&#10;r/LgAAAACQEAAA8AAABkcnMvZG93bnJldi54bWxMj01Pg0AQhu8m/ofNmHgxdqFUWpGlMUZt4s3i&#10;R7xt2RGI7Cxht4D/3vGkt/l48s4z+Xa2nRhx8K0jBfEiAoFUOdNSreClfLjcgPBBk9GdI1TwjR62&#10;xelJrjPjJnrGcR9qwSHkM62gCaHPpPRVg1b7heuRePfpBqsDt0MtzaAnDredXEZRKq1uiS80use7&#10;Bquv/dEq+Lio35/8/Pg6JVdJf78by/WbKZU6P5tvb0AEnMMfDL/6rA4FOx3ckYwXnYLlOkoY5WIV&#10;g2BgtUl5cFBwncYgi1z+/6D4AQAA//8DAFBLAQItABQABgAIAAAAIQC2gziS/gAAAOEBAAATAAAA&#10;AAAAAAAAAAAAAAAAAABbQ29udGVudF9UeXBlc10ueG1sUEsBAi0AFAAGAAgAAAAhADj9If/WAAAA&#10;lAEAAAsAAAAAAAAAAAAAAAAALwEAAF9yZWxzLy5yZWxzUEsBAi0AFAAGAAgAAAAhAAA780NDAgAA&#10;hQQAAA4AAAAAAAAAAAAAAAAALgIAAGRycy9lMm9Eb2MueG1sUEsBAi0AFAAGAAgAAAAhAOGcr/Lg&#10;AAAACQEAAA8AAAAAAAAAAAAAAAAAnQQAAGRycy9kb3ducmV2LnhtbFBLBQYAAAAABAAEAPMAAACq&#10;BQAAAAA=&#10;" fillcolor="white [3201]" stroked="f" strokeweight=".5pt">
                <v:textbox>
                  <w:txbxContent>
                    <w:p w14:paraId="718A4AFB" w14:textId="77777777" w:rsidR="00823B83" w:rsidRPr="00635AC3"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sz w:val="16"/>
                          <w:szCs w:val="16"/>
                          <w:lang w:val="en-US"/>
                        </w:rPr>
                        <w:t xml:space="preserve">Everything </w:t>
                      </w:r>
                      <w:r>
                        <w:rPr>
                          <w:rFonts w:ascii="Times New Roman" w:hAnsi="Times New Roman" w:cs="Times New Roman"/>
                          <w:sz w:val="16"/>
                          <w:szCs w:val="16"/>
                          <w:lang w:val="en-US"/>
                        </w:rPr>
                        <w:t xml:space="preserve">recycled </w:t>
                      </w:r>
                      <w:r w:rsidRPr="00635AC3">
                        <w:rPr>
                          <w:rFonts w:ascii="Times New Roman" w:hAnsi="Times New Roman" w:cs="Times New Roman"/>
                          <w:sz w:val="16"/>
                          <w:szCs w:val="16"/>
                          <w:lang w:val="en-US"/>
                        </w:rPr>
                        <w:t>including</w:t>
                      </w:r>
                      <w:r>
                        <w:rPr>
                          <w:rFonts w:ascii="Times New Roman" w:hAnsi="Times New Roman" w:cs="Times New Roman"/>
                          <w:sz w:val="16"/>
                          <w:szCs w:val="16"/>
                          <w:lang w:val="en-US"/>
                        </w:rPr>
                        <w:t xml:space="preserve"> large amounts of cardboard</w:t>
                      </w:r>
                    </w:p>
                    <w:p w14:paraId="616B6323"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v:textbox>
              </v:shape>
            </w:pict>
          </mc:Fallback>
        </mc:AlternateContent>
      </w:r>
      <w:r>
        <w:rPr>
          <w:rFonts w:ascii="Arial" w:hAnsi="Arial" w:cs="Arial"/>
          <w:noProof/>
          <w:lang w:val="en-US"/>
        </w:rPr>
        <mc:AlternateContent>
          <mc:Choice Requires="wps">
            <w:drawing>
              <wp:anchor distT="0" distB="0" distL="114300" distR="114300" simplePos="0" relativeHeight="251744768" behindDoc="0" locked="0" layoutInCell="1" allowOverlap="1" wp14:anchorId="28E7825C" wp14:editId="5B6B87CA">
                <wp:simplePos x="0" y="0"/>
                <wp:positionH relativeFrom="column">
                  <wp:posOffset>167005</wp:posOffset>
                </wp:positionH>
                <wp:positionV relativeFrom="paragraph">
                  <wp:posOffset>151765</wp:posOffset>
                </wp:positionV>
                <wp:extent cx="1371600" cy="457200"/>
                <wp:effectExtent l="0" t="0" r="0" b="0"/>
                <wp:wrapNone/>
                <wp:docPr id="140" name="Text Box 140"/>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6D820DC4"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Environmental / organic principles &amp; animal welfare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7825C" id="Text Box 140" o:spid="_x0000_s1076" type="#_x0000_t202" style="position:absolute;margin-left:13.15pt;margin-top:11.95pt;width:108pt;height:3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K1QgIAAIUEAAAOAAAAZHJzL2Uyb0RvYy54bWysVMFuGjEQvVfqP1i+l4WEkBSxRJSIqlKU&#10;RIIqZ+P1wkpej2sbdunX99kLhKY9Vb14x57x88x7Mzu5b2vN9sr5ikzOB70+Z8pIKiqzyfn31eLT&#10;HWc+CFMITUbl/KA8v59+/DBp7Fhd0ZZ0oRwDiPHjxuZ8G4IdZ5mXW1UL3yOrDJwluVoEbN0mK5xo&#10;gF7r7KrfH2UNucI6ksp7nD50Tj5N+GWpZHguS68C0zlHbiGtLq3ruGbTiRhvnLDbSh7TEP+QRS0q&#10;g0fPUA8iCLZz1R9QdSUdeSpDT1KdUVlWUqUaUM2g/66a5VZYlWoBOd6eafL/D1Y+7V8cqwpoNwQ/&#10;RtQQaaXawL5Qy+IZGGqsHyNwaREaWjgQfTr3OIyFt6Wr4xclMfiBdTjzG+FkvHR9Oxj14ZLwDW9u&#10;IWCEyd5uW+fDV0U1i0bOHfRLtIr9ow9d6CkkPuZJV8Wi0jptYs+ouXZsL6C2DilHgP8WpQ1rcj66&#10;vuknYEPxeoesDXKJtXY1RSu06zaxMzwXvKbiAB4cdb3krVxUSPZR+PAiHJoH9WEgwjOWUhMeo6PF&#10;2Zbcz7+dx3hoCi9nDZox5/7HTjjFmf5moPbnwTCqE9ImEceZu/SsLz1mV88JDAwwelYmE5dd0Cez&#10;dFS/Ym5m8VW4hJF4O+fhZM5DNyKYO6lmsxSEfrUiPJqllRE6Mh6lWLWvwtmjXgFKP9GpbcX4nWxd&#10;bLxpaLYLVFZJ00h0x+qRf/R66orjXMZhutynqLe/x/QXAAAA//8DAFBLAwQUAAYACAAAACEAYDnN&#10;eeAAAAAIAQAADwAAAGRycy9kb3ducmV2LnhtbEyPQU+DQBCF7yb+h82YeDHtItgqyNIYozbxZqka&#10;b1t2BCI7S9gt4L93POlpMvNe3nwv38y2EyMOvnWk4HIZgUCqnGmpVrAvHxc3IHzQZHTnCBV8o4dN&#10;cXqS68y4iV5w3IVacAj5TCtoQugzKX3VoNV+6Xok1j7dYHXgdailGfTE4baTcRStpdUt8YdG93jf&#10;YPW1O1oFHxf1+7Ofn16nZJX0D9uxvH4zpVLnZ/PdLYiAc/gzwy8+o0PBTAd3JONFpyBeJ+zkmaQg&#10;WI+vYj4cFKSrFGSRy/8Fih8AAAD//wMAUEsBAi0AFAAGAAgAAAAhALaDOJL+AAAA4QEAABMAAAAA&#10;AAAAAAAAAAAAAAAAAFtDb250ZW50X1R5cGVzXS54bWxQSwECLQAUAAYACAAAACEAOP0h/9YAAACU&#10;AQAACwAAAAAAAAAAAAAAAAAvAQAAX3JlbHMvLnJlbHNQSwECLQAUAAYACAAAACEAKEGStUICAACF&#10;BAAADgAAAAAAAAAAAAAAAAAuAgAAZHJzL2Uyb0RvYy54bWxQSwECLQAUAAYACAAAACEAYDnNeeAA&#10;AAAIAQAADwAAAAAAAAAAAAAAAACcBAAAZHJzL2Rvd25yZXYueG1sUEsFBgAAAAAEAAQA8wAAAKkF&#10;AAAAAA==&#10;" fillcolor="white [3201]" stroked="f" strokeweight=".5pt">
                <v:textbox>
                  <w:txbxContent>
                    <w:p w14:paraId="6D820DC4"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Environmental / organic principles &amp; animal welfare</w:t>
                      </w:r>
                    </w:p>
                  </w:txbxContent>
                </v:textbox>
              </v:shape>
            </w:pict>
          </mc:Fallback>
        </mc:AlternateContent>
      </w:r>
    </w:p>
    <w:p w14:paraId="52C66F2E" w14:textId="0B4440EB" w:rsidR="0061786A" w:rsidRPr="00C64F2E" w:rsidRDefault="0061786A" w:rsidP="0061786A">
      <w:pPr>
        <w:rPr>
          <w:rFonts w:ascii="Arial" w:hAnsi="Arial" w:cs="Arial"/>
          <w:lang w:val="en-US"/>
        </w:rPr>
      </w:pPr>
      <w:r>
        <w:rPr>
          <w:rFonts w:ascii="Arial" w:hAnsi="Arial" w:cs="Arial"/>
          <w:noProof/>
          <w:lang w:val="en-US"/>
        </w:rPr>
        <mc:AlternateContent>
          <mc:Choice Requires="wps">
            <w:drawing>
              <wp:anchor distT="0" distB="0" distL="114300" distR="114300" simplePos="0" relativeHeight="251766272" behindDoc="0" locked="0" layoutInCell="1" allowOverlap="1" wp14:anchorId="70B871B9" wp14:editId="1C79BD55">
                <wp:simplePos x="0" y="0"/>
                <wp:positionH relativeFrom="column">
                  <wp:posOffset>7656195</wp:posOffset>
                </wp:positionH>
                <wp:positionV relativeFrom="paragraph">
                  <wp:posOffset>179705</wp:posOffset>
                </wp:positionV>
                <wp:extent cx="801370" cy="457200"/>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801370" cy="457200"/>
                        </a:xfrm>
                        <a:prstGeom prst="rect">
                          <a:avLst/>
                        </a:prstGeom>
                        <a:solidFill>
                          <a:schemeClr val="lt1"/>
                        </a:solidFill>
                        <a:ln w="6350">
                          <a:noFill/>
                        </a:ln>
                      </wps:spPr>
                      <wps:txbx>
                        <w:txbxContent>
                          <w:p w14:paraId="5C8FC805"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Environmental waste disposal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871B9" id="Text Box 152" o:spid="_x0000_s1077" type="#_x0000_t202" style="position:absolute;margin-left:602.85pt;margin-top:14.15pt;width:63.1pt;height:3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YJQwIAAIQEAAAOAAAAZHJzL2Uyb0RvYy54bWysVE1v2zAMvQ/YfxB0X+2k6ceMOkXWosOA&#10;oi2QDD0rshwbkEVNUmJ3v35PcpJ23U7DLrJEUk/ke6SvrodOs51yviVT8slJzpkykqrWbEr+fXX3&#10;6ZIzH4SphCajSv6iPL+ef/xw1dtCTakhXSnHAGJ80duSNyHYIsu8bFQn/AlZZeCsyXUi4Og2WeVE&#10;D/ROZ9M8P896cpV1JJX3sN6OTj5P+HWtZHisa68C0yVHbiGtLq3ruGbzK1FsnLBNK/dpiH/IohOt&#10;waNHqFsRBNu69g+orpWOPNXhRFKXUV23UqUaUM0kf1fNshFWpVpAjrdHmvz/g5UPuyfH2granU05&#10;M6KDSCs1BPaFBhZtYKi3vkDg0iI0DHAg+mD3MMbCh9p18YuSGPzg+uXIb4STMF7mk9MLeCRcs7ML&#10;6BdRstfL1vnwVVHH4qbkDvIlVsXu3ocx9BAS3/Kk2+qu1TodYsuoG+3YTkBsHVKKAP8tShvWl/z8&#10;9CxPwIbi9RFZG+QSSx1LirswrIdEzuzIw5qqF9DgaGwlb+Vdi2TvhQ9PwqF3UB/mITxiqTXhMdrv&#10;OGvI/fybPcZDUng569GLJfc/tsIpzvQ3A7E/T2az2LzpkIjjzL31rN96zLa7ITAwweRZmba47II+&#10;bGtH3TPGZhFfhUsYibdLHg7bmzBOCMZOqsUiBaFdrQj3ZmllhI6MRylWw7Nwdq9XgNAPdOhaUbyT&#10;bYyNNw0ttoHqNmkaiR5Z3fOPVk9dsR/LOEtvzynq9ecx/wUAAP//AwBQSwMEFAAGAAgAAAAhANan&#10;fPziAAAADAEAAA8AAABkcnMvZG93bnJldi54bWxMj8tOwzAQRfdI/QdrkNggajdWaRviVAjxkNjR&#10;ABU7NzZJ1HgcxW4S/p7pCnZzNUd3zmTbybVssH1oPCpYzAUwi6U3DVYK3ounmzWwEDUa3Xq0Cn5s&#10;gG0+u8h0avyIb3bYxYpRCYZUK6hj7FLOQ1lbp8PcdxZp9+17pyPFvuKm1yOVu5YnQtxypxukC7Xu&#10;7ENty+Pu5BR8XVf71zA9f4xyKbvHl6FYfZpCqavL6f4OWLRT/IPhrE/qkJPTwZ/QBNZSTsRyRayC&#10;ZC2BnQkpFxtgB5qEkMDzjP9/Iv8FAAD//wMAUEsBAi0AFAAGAAgAAAAhALaDOJL+AAAA4QEAABMA&#10;AAAAAAAAAAAAAAAAAAAAAFtDb250ZW50X1R5cGVzXS54bWxQSwECLQAUAAYACAAAACEAOP0h/9YA&#10;AACUAQAACwAAAAAAAAAAAAAAAAAvAQAAX3JlbHMvLnJlbHNQSwECLQAUAAYACAAAACEArQi2CUMC&#10;AACEBAAADgAAAAAAAAAAAAAAAAAuAgAAZHJzL2Uyb0RvYy54bWxQSwECLQAUAAYACAAAACEA1qd8&#10;/OIAAAAMAQAADwAAAAAAAAAAAAAAAACdBAAAZHJzL2Rvd25yZXYueG1sUEsFBgAAAAAEAAQA8wAA&#10;AKwFAAAAAA==&#10;" fillcolor="white [3201]" stroked="f" strokeweight=".5pt">
                <v:textbox>
                  <w:txbxContent>
                    <w:p w14:paraId="5C8FC805"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Environmental waste disposal</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58080" behindDoc="0" locked="0" layoutInCell="1" allowOverlap="1" wp14:anchorId="5FADEBA1" wp14:editId="7AA27E65">
                <wp:simplePos x="0" y="0"/>
                <wp:positionH relativeFrom="column">
                  <wp:posOffset>6124575</wp:posOffset>
                </wp:positionH>
                <wp:positionV relativeFrom="paragraph">
                  <wp:posOffset>181610</wp:posOffset>
                </wp:positionV>
                <wp:extent cx="795020" cy="457200"/>
                <wp:effectExtent l="0" t="0" r="5080" b="0"/>
                <wp:wrapNone/>
                <wp:docPr id="66" name="Text Box 66"/>
                <wp:cNvGraphicFramePr/>
                <a:graphic xmlns:a="http://schemas.openxmlformats.org/drawingml/2006/main">
                  <a:graphicData uri="http://schemas.microsoft.com/office/word/2010/wordprocessingShape">
                    <wps:wsp>
                      <wps:cNvSpPr txBox="1"/>
                      <wps:spPr>
                        <a:xfrm>
                          <a:off x="0" y="0"/>
                          <a:ext cx="795020" cy="457200"/>
                        </a:xfrm>
                        <a:prstGeom prst="rect">
                          <a:avLst/>
                        </a:prstGeom>
                        <a:solidFill>
                          <a:schemeClr val="lt1"/>
                        </a:solidFill>
                        <a:ln w="6350">
                          <a:noFill/>
                        </a:ln>
                      </wps:spPr>
                      <wps:txbx>
                        <w:txbxContent>
                          <w:p w14:paraId="6FC71B8A"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Sustainable Guest lectures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DEBA1" id="Text Box 66" o:spid="_x0000_s1078" type="#_x0000_t202" style="position:absolute;margin-left:482.25pt;margin-top:14.3pt;width:62.6pt;height:36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IlQwIAAIIEAAAOAAAAZHJzL2Uyb0RvYy54bWysVFFP2zAQfp+0/2D5fSQtpYyIFHUgpkkI&#10;kMrEs+s4TSTH59luk+7X77PTAmN7mvbi2Hfnz3ffd5fLq6HTbKecb8mUfHKSc6aMpKo1m5J/f7r9&#10;9JkzH4SphCajSr5Xnl8tPn647G2hptSQrpRjADG+6G3JmxBskWVeNqoT/oSsMnDW5DoRcHSbrHKi&#10;B3qns2mez7OeXGUdSeU9rDejky8Sfl0rGR7q2qvAdMmRW0irS+s6rtniUhQbJ2zTykMa4h+y6ERr&#10;8OgL1I0Igm1d+wdU10pHnupwIqnLqK5bqVINqGaSv6tm1QirUi0gx9sXmvz/g5X3u0fH2qrk8zln&#10;RnTQ6EkNgX2hgcEEfnrrC4StLALDADt0Pto9jLHsoXZd/KIgBj+Y3r+wG9EkjOcXZ/kUHgnX7Owc&#10;6kWU7PWydT58VdSxuCm5g3iJU7G782EMPYbEtzzptrpttU6H2DDqWju2E5Bah5QiwH+L0ob1qPT0&#10;LE/AhuL1EVkb5BJLHUuKuzCsh0TN7PRY75qqPWhwNDaSt/K2RbJ3wodH4dA5qA/TEB6w1JrwGB12&#10;nDXkfv7NHuMhKLyc9ejEkvsfW+EUZ/qbgdQXk9kstm46JOI4c28967ces+2uCQxMMHdWpi0uu6CP&#10;29pR94yhWcZX4RJG4u2Sh+P2OozzgaGTarlMQWhWK8KdWVkZoSPjUYqn4Vk4e9ArQOh7OvasKN7J&#10;NsbGm4aW20B1mzSNRI+sHvhHo6euOAxlnKS35xT1+utY/AIAAP//AwBQSwMEFAAGAAgAAAAhAFn1&#10;toviAAAACwEAAA8AAABkcnMvZG93bnJldi54bWxMj8tOwzAQRfdI/QdrKrFB1KalaZrGqRDiIbGj&#10;4SF2bjxNIuJxFLtJ+HucFexmNEd3zk33o2lYj52rLUm4WQhgSIXVNZUS3vLH6xiY84q0aiyhhB90&#10;sM9mF6lKtB3oFfuDL1kIIZcoCZX3bcK5Kyo0yi1sixRuJ9sZ5cPalVx3agjhpuFLISJuVE3hQ6Va&#10;vK+w+D6cjYSvq/LzxY1P78NqvWofnvt886FzKS/n490OmMfR/8Ew6Qd1yILT0Z5JO9ZI2Ea364BK&#10;WMYRsAkQ8XYD7DhNIgKepfx/h+wXAAD//wMAUEsBAi0AFAAGAAgAAAAhALaDOJL+AAAA4QEAABMA&#10;AAAAAAAAAAAAAAAAAAAAAFtDb250ZW50X1R5cGVzXS54bWxQSwECLQAUAAYACAAAACEAOP0h/9YA&#10;AACUAQAACwAAAAAAAAAAAAAAAAAvAQAAX3JlbHMvLnJlbHNQSwECLQAUAAYACAAAACEASxPSJUMC&#10;AACCBAAADgAAAAAAAAAAAAAAAAAuAgAAZHJzL2Uyb0RvYy54bWxQSwECLQAUAAYACAAAACEAWfW2&#10;i+IAAAALAQAADwAAAAAAAAAAAAAAAACdBAAAZHJzL2Rvd25yZXYueG1sUEsFBgAAAAAEAAQA8wAA&#10;AKwFAAAAAA==&#10;" fillcolor="white [3201]" stroked="f" strokeweight=".5pt">
                <v:textbox>
                  <w:txbxContent>
                    <w:p w14:paraId="6FC71B8A"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Sustainable Guest lectures</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48864" behindDoc="0" locked="0" layoutInCell="1" allowOverlap="1" wp14:anchorId="0AF4D831" wp14:editId="4E2D7FF0">
                <wp:simplePos x="0" y="0"/>
                <wp:positionH relativeFrom="column">
                  <wp:posOffset>4059555</wp:posOffset>
                </wp:positionH>
                <wp:positionV relativeFrom="paragraph">
                  <wp:posOffset>184150</wp:posOffset>
                </wp:positionV>
                <wp:extent cx="923925" cy="457200"/>
                <wp:effectExtent l="0" t="0" r="9525" b="0"/>
                <wp:wrapNone/>
                <wp:docPr id="155" name="Text Box 155"/>
                <wp:cNvGraphicFramePr/>
                <a:graphic xmlns:a="http://schemas.openxmlformats.org/drawingml/2006/main">
                  <a:graphicData uri="http://schemas.microsoft.com/office/word/2010/wordprocessingShape">
                    <wps:wsp>
                      <wps:cNvSpPr txBox="1"/>
                      <wps:spPr>
                        <a:xfrm>
                          <a:off x="0" y="0"/>
                          <a:ext cx="923925" cy="457200"/>
                        </a:xfrm>
                        <a:prstGeom prst="rect">
                          <a:avLst/>
                        </a:prstGeom>
                        <a:solidFill>
                          <a:schemeClr val="lt1"/>
                        </a:solidFill>
                        <a:ln w="6350">
                          <a:noFill/>
                        </a:ln>
                      </wps:spPr>
                      <wps:txbx>
                        <w:txbxContent>
                          <w:p w14:paraId="6F1814E6"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Social, environmental and charity teams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4D831" id="Text Box 155" o:spid="_x0000_s1079" type="#_x0000_t202" style="position:absolute;margin-left:319.65pt;margin-top:14.5pt;width:72.75pt;height:3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lURAIAAIQEAAAOAAAAZHJzL2Uyb0RvYy54bWysVMFu2zAMvQ/YPwi6r07SpGuDOEWWosOA&#10;oi2QDj0rshwbkEVNUmJ3X78nOW6zbqdhF5kiqUfykfTiums0OyjnazI5H5+NOFNGUlGbXc6/P91+&#10;uuTMB2EKocmonL8oz6+XHz8sWjtXE6pIF8oxgBg/b23OqxDsPMu8rFQj/BlZZWAsyTUi4Op2WeFE&#10;C/RGZ5PR6CJryRXWkVTeQ3vTG/ky4ZelkuGhLL0KTOccuYV0unRu45ktF2K+c8JWtTymIf4hi0bU&#10;BkFfoW5EEGzv6j+gmlo68lSGM0lNRmVZS5VqQDXj0btqNpWwKtUCcrx9pcn/P1h5f3h0rC7Qu9mM&#10;MyMaNOlJdYF9oY5FHRhqrZ/DcWPhGjoY4D3oPZSx8K50TfyiJAY7uH555TfCSSivJudXE0SRME1n&#10;n9G/iJK9PbbOh6+KGhaFnDu0L7EqDnc+9K6DS4zlSdfFba11usSRUWvt2EGg2TqkFAH+m5c2rM35&#10;xflslIANxec9sjbIJZbalxSl0G27RM50OtS7peIFNDjqR8lbeVsj2Tvhw6NwmB1Ujn0IDzhKTQhG&#10;R4mzitzPv+mjP1oKK2ctZjHn/sdeOMWZ/mbQ7KvxdBqHN10ScZy5U8v21GL2zZrAwBibZ2US8dgF&#10;PYilo+YZa7OKUWESRiJ2zsMgrkO/IVg7qVar5IRxtSLcmY2VEToyHlvx1D0LZ4/9Cmj0PQ1TK+bv&#10;2tb7xpeGVvtAZZ16GonuWT3yj1FPU3Fcy7hLp/fk9fbzWP4CAAD//wMAUEsDBBQABgAIAAAAIQDO&#10;9hQE4QAAAAoBAAAPAAAAZHJzL2Rvd25yZXYueG1sTI/LTsMwEEX3SPyDNUhsELXbQB8hToUQUIkd&#10;DQ+xc+MhiYjHUewm4e8ZVrAczdG952bbybViwD40njTMZwoEUultQ5WGl+Lhcg0iREPWtJ5QwzcG&#10;2OanJ5lJrR/pGYd9rASHUEiNhjrGLpUylDU6E2a+Q+Lfp++diXz2lbS9GTnctXKh1FI60xA31KbD&#10;uxrLr/3Rafi4qN6fwvT4OibXSXe/G4rVmy20Pj+bbm9ARJziHwy/+qwOOTsd/JFsEK2GZbJJGNWw&#10;2PAmBlbrK95yYFLNFcg8k/8n5D8AAAD//wMAUEsBAi0AFAAGAAgAAAAhALaDOJL+AAAA4QEAABMA&#10;AAAAAAAAAAAAAAAAAAAAAFtDb250ZW50X1R5cGVzXS54bWxQSwECLQAUAAYACAAAACEAOP0h/9YA&#10;AACUAQAACwAAAAAAAAAAAAAAAAAvAQAAX3JlbHMvLnJlbHNQSwECLQAUAAYACAAAACEAD+JpVEQC&#10;AACEBAAADgAAAAAAAAAAAAAAAAAuAgAAZHJzL2Uyb0RvYy54bWxQSwECLQAUAAYACAAAACEAzvYU&#10;BOEAAAAKAQAADwAAAAAAAAAAAAAAAACeBAAAZHJzL2Rvd25yZXYueG1sUEsFBgAAAAAEAAQA8wAA&#10;AKwFAAAAAA==&#10;" fillcolor="white [3201]" stroked="f" strokeweight=".5pt">
                <v:textbox>
                  <w:txbxContent>
                    <w:p w14:paraId="6F1814E6"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Social, environmental and charity teams </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49888" behindDoc="0" locked="0" layoutInCell="1" allowOverlap="1" wp14:anchorId="5698585D" wp14:editId="126F2D67">
                <wp:simplePos x="0" y="0"/>
                <wp:positionH relativeFrom="column">
                  <wp:posOffset>3370580</wp:posOffset>
                </wp:positionH>
                <wp:positionV relativeFrom="paragraph">
                  <wp:posOffset>180975</wp:posOffset>
                </wp:positionV>
                <wp:extent cx="690245" cy="457200"/>
                <wp:effectExtent l="0" t="0" r="0" b="0"/>
                <wp:wrapNone/>
                <wp:docPr id="154" name="Text Box 154"/>
                <wp:cNvGraphicFramePr/>
                <a:graphic xmlns:a="http://schemas.openxmlformats.org/drawingml/2006/main">
                  <a:graphicData uri="http://schemas.microsoft.com/office/word/2010/wordprocessingShape">
                    <wps:wsp>
                      <wps:cNvSpPr txBox="1"/>
                      <wps:spPr>
                        <a:xfrm>
                          <a:off x="0" y="0"/>
                          <a:ext cx="690245" cy="457200"/>
                        </a:xfrm>
                        <a:prstGeom prst="rect">
                          <a:avLst/>
                        </a:prstGeom>
                        <a:solidFill>
                          <a:schemeClr val="lt1"/>
                        </a:solidFill>
                        <a:ln w="6350">
                          <a:noFill/>
                        </a:ln>
                      </wps:spPr>
                      <wps:txbx>
                        <w:txbxContent>
                          <w:p w14:paraId="02ED9274"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Fair Trade tea and coffee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8585D" id="Text Box 154" o:spid="_x0000_s1080" type="#_x0000_t202" style="position:absolute;margin-left:265.4pt;margin-top:14.25pt;width:54.35pt;height:3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NeQwIAAIQEAAAOAAAAZHJzL2Uyb0RvYy54bWysVMGO2jAQvVfqP1i+lwCFbRcRVpQVVaXV&#10;7kpQ7dk4DkRyPK5tSOjX99kBlm57qnpx7Jnx88x7M5netbVmB+V8RSbng16fM2UkFZXZ5vz7evnh&#10;M2c+CFMITUbl/Kg8v5u9fzdt7EQNaUe6UI4BxPhJY3O+C8FOsszLnaqF75FVBs6SXC0Cjm6bFU40&#10;QK91Nuz3b7KGXGEdSeU9rPedk88SflkqGZ7K0qvAdM6RW0irS+smrtlsKiZbJ+yukqc0xD9kUYvK&#10;4NEL1L0Igu1d9QdUXUlHnsrQk1RnVJaVVKkGVDPov6lmtRNWpVpAjrcXmvz/g5WPh2fHqgLajUec&#10;GVFDpLVqA/tCLYs2MNRYP0HgyiI0tHAg+mz3MMbC29LV8YuSGPzg+njhN8JJGG9u+8PRmDMJ12j8&#10;CfpFlOz1snU+fFVUs7jJuYN8iVVxePChCz2HxLc86apYVlqnQ2wZtdCOHQTE1iGlCPDforRhDRL5&#10;OO4nYEPxeoesDXKJpXYlxV1oN20iB1mfeNhQcQQNjrpW8lYuKyT7IHx4Fg69g8oxD+EJS6kJj9Fp&#10;x9mO3M+/2WM8JIWXswa9mHP/Yy+c4kx/MxD7djAaxeZNh0QcZ+7as7n2mH29IDAwwORZmba47II+&#10;b0tH9QvGZh5fhUsYibdzHs7bRegmBGMn1XyegtCuVoQHs7IyQkfGoxTr9kU4e9IrQOhHOnetmLyR&#10;rYuNNw3N94HKKmkaie5YPfGPVk9dcRrLOEvX5xT1+vOY/QIAAP//AwBQSwMEFAAGAAgAAAAhALHh&#10;AozhAAAACgEAAA8AAABkcnMvZG93bnJldi54bWxMj01PwzAMhu9I/IfISFwQS1jVMUrTCSE+JG6s&#10;G4hb1pi2onGqJmvLv8ec4GbLj14/b76ZXSdGHELrScPVQoFAqrxtqdawKx8v1yBCNGRN5wk1fGOA&#10;TXF6kpvM+olecdzGWnAIhcxoaGLsMylD1aAzYeF7JL59+sGZyOtQSzuYicNdJ5dKraQzLfGHxvR4&#10;32D1tT06DR8X9ftLmJ/2U5Im/cPzWF6/2VLr87P57hZExDn+wfCrz+pQsNPBH8kG0WlIE8XqUcNy&#10;nYJgYJXc8HBgUqkUZJHL/xWKHwAAAP//AwBQSwECLQAUAAYACAAAACEAtoM4kv4AAADhAQAAEwAA&#10;AAAAAAAAAAAAAAAAAAAAW0NvbnRlbnRfVHlwZXNdLnhtbFBLAQItABQABgAIAAAAIQA4/SH/1gAA&#10;AJQBAAALAAAAAAAAAAAAAAAAAC8BAABfcmVscy8ucmVsc1BLAQItABQABgAIAAAAIQBCxONeQwIA&#10;AIQEAAAOAAAAAAAAAAAAAAAAAC4CAABkcnMvZTJvRG9jLnhtbFBLAQItABQABgAIAAAAIQCx4QKM&#10;4QAAAAoBAAAPAAAAAAAAAAAAAAAAAJ0EAABkcnMvZG93bnJldi54bWxQSwUGAAAAAAQABADzAAAA&#10;qwUAAAAA&#10;" fillcolor="white [3201]" stroked="f" strokeweight=".5pt">
                <v:textbox>
                  <w:txbxContent>
                    <w:p w14:paraId="02ED9274"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Fair Trade tea and coffee</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47840" behindDoc="0" locked="0" layoutInCell="1" allowOverlap="1" wp14:anchorId="7CAA5DC5" wp14:editId="549FD304">
                <wp:simplePos x="0" y="0"/>
                <wp:positionH relativeFrom="column">
                  <wp:posOffset>4979670</wp:posOffset>
                </wp:positionH>
                <wp:positionV relativeFrom="paragraph">
                  <wp:posOffset>180975</wp:posOffset>
                </wp:positionV>
                <wp:extent cx="688340" cy="457200"/>
                <wp:effectExtent l="0" t="0" r="0" b="0"/>
                <wp:wrapNone/>
                <wp:docPr id="153" name="Text Box 153"/>
                <wp:cNvGraphicFramePr/>
                <a:graphic xmlns:a="http://schemas.openxmlformats.org/drawingml/2006/main">
                  <a:graphicData uri="http://schemas.microsoft.com/office/word/2010/wordprocessingShape">
                    <wps:wsp>
                      <wps:cNvSpPr txBox="1"/>
                      <wps:spPr>
                        <a:xfrm>
                          <a:off x="0" y="0"/>
                          <a:ext cx="688340" cy="457200"/>
                        </a:xfrm>
                        <a:prstGeom prst="rect">
                          <a:avLst/>
                        </a:prstGeom>
                        <a:solidFill>
                          <a:schemeClr val="lt1"/>
                        </a:solidFill>
                        <a:ln w="6350">
                          <a:noFill/>
                        </a:ln>
                      </wps:spPr>
                      <wps:txbx>
                        <w:txbxContent>
                          <w:p w14:paraId="12F9599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Recycle: zero waste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5DC5" id="Text Box 153" o:spid="_x0000_s1081" type="#_x0000_t202" style="position:absolute;margin-left:392.1pt;margin-top:14.25pt;width:54.2pt;height:3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XmQwIAAIQEAAAOAAAAZHJzL2Uyb0RvYy54bWysVMFu2zAMvQ/YPwi6L07apEuNOEXWosOA&#10;oC3QDD0rslwbkEVNUmJnX78nOWm7bqdhF1kiqSfyPdKLq77VbK+cb8gUfDIac6aMpLIxzwX/vrn9&#10;NOfMB2FKocmogh+U51fLjx8Wnc3VGdWkS+UYQIzPO1vwOgSbZ5mXtWqFH5FVBs6KXCsCju45K53o&#10;gN7q7Gw8vsg6cqV1JJX3sN4MTr5M+FWlZLivKq8C0wVHbiGtLq3buGbLhcifnbB1I49piH/IohWN&#10;waMvUDciCLZzzR9QbSMdearCSFKbUVU1UqUaUM1k/K6ax1pYlWoBOd6+0OT/H6y82z841pTQbnbO&#10;mREtRNqoPrAv1LNoA0Od9TkCHy1CQw8Hok92D2MsvK9cG78oicEPrg8v/EY4CePFfH4+hUfCNZ19&#10;hn4RJXu9bJ0PXxW1LG4K7iBfYlXs1z4MoaeQ+JYn3ZS3jdbpEFtGXWvH9gJi65BSBPhvUdqwDomc&#10;z8YJ2FC8PiBrg1xiqUNJcRf6bZ/ImV6c6t1SeQANjoZW8lbeNkh2LXx4EA69g/owD+EeS6UJj9Fx&#10;x1lN7uff7DEeksLLWYdeLLj/sRNOcaa/GYh9OZlG2kI6JOI4c28927ces2uvCQxMMHlWpi0uu6BP&#10;28pR+4SxWcVX4RJG4u2Ch9P2OgwTgrGTarVKQWhXK8LaPFoZoSPjUYpN/yScPeoVIPQdnbpW5O9k&#10;G2LjTUOrXaCqSZpGogdWj/yj1VNXHMcyztLbc4p6/XksfwEAAP//AwBQSwMEFAAGAAgAAAAhAOlY&#10;/g3hAAAACgEAAA8AAABkcnMvZG93bnJldi54bWxMj01Pg0AQhu8m/ofNmHgxdpFKi8jSGONH4s3S&#10;arxt2RGI7Cxht4D/3vGkx8n75H2fyTez7cSIg28dKbhaRCCQKmdaqhXsysfLFIQPmozuHKGCb/Sw&#10;KU5Pcp0ZN9ErjttQCy4hn2kFTQh9JqWvGrTaL1yPxNmnG6wOfA61NIOeuNx2Mo6ilbS6JV5odI/3&#10;DVZf26NV8HFRv7/4+Wk/LZNl//A8lus3Uyp1fjbf3YIIOIc/GH71WR0Kdjq4IxkvOgXr9DpmVEGc&#10;JiAYSG/iFYgDk1GUgCxy+f+F4gcAAP//AwBQSwECLQAUAAYACAAAACEAtoM4kv4AAADhAQAAEwAA&#10;AAAAAAAAAAAAAAAAAAAAW0NvbnRlbnRfVHlwZXNdLnhtbFBLAQItABQABgAIAAAAIQA4/SH/1gAA&#10;AJQBAAALAAAAAAAAAAAAAAAAAC8BAABfcmVscy8ucmVsc1BLAQItABQABgAIAAAAIQCd9EXmQwIA&#10;AIQEAAAOAAAAAAAAAAAAAAAAAC4CAABkcnMvZTJvRG9jLnhtbFBLAQItABQABgAIAAAAIQDpWP4N&#10;4QAAAAoBAAAPAAAAAAAAAAAAAAAAAJ0EAABkcnMvZG93bnJldi54bWxQSwUGAAAAAAQABADzAAAA&#10;qwUAAAAA&#10;" fillcolor="white [3201]" stroked="f" strokeweight=".5pt">
                <v:textbox>
                  <w:txbxContent>
                    <w:p w14:paraId="12F9599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Recycle: zero waste policy</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43744" behindDoc="0" locked="0" layoutInCell="1" allowOverlap="1" wp14:anchorId="4F38029E" wp14:editId="5AB26E49">
                <wp:simplePos x="0" y="0"/>
                <wp:positionH relativeFrom="column">
                  <wp:posOffset>165735</wp:posOffset>
                </wp:positionH>
                <wp:positionV relativeFrom="paragraph">
                  <wp:posOffset>298450</wp:posOffset>
                </wp:positionV>
                <wp:extent cx="1371600" cy="457200"/>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44787791"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Traditional production methods (no natural dyes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8029E" id="Text Box 151" o:spid="_x0000_s1082" type="#_x0000_t202" style="position:absolute;margin-left:13.05pt;margin-top:23.5pt;width:108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CHRAIAAIUEAAAOAAAAZHJzL2Uyb0RvYy54bWysVFFP2zAQfp+0/2D5fSSFUljUFHUgpkkI&#10;kMrEs+s4TSTH59luE/br99lpC2N7mvbinH3nz3ffd5f51dBptlPOt2RKPjnJOVNGUtWaTcm/P91+&#10;uuTMB2Eqocmokr8oz68WHz/Me1uoU2pIV8oxgBhf9LbkTQi2yDIvG9UJf0JWGThrcp0I2LpNVjnR&#10;A73T2Wmez7KeXGUdSeU9Tm9GJ18k/LpWMjzUtVeB6ZIjt5BWl9Z1XLPFXBQbJ2zTyn0a4h+y6ERr&#10;8OgR6kYEwbau/QOqa6UjT3U4kdRlVNetVKkGVDPJ31WzaoRVqRaQ4+2RJv//YOX97tGxtoJ25xPO&#10;jOgg0pMaAvtCA4tnYKi3vkDgyiI0DHAg+nDucRgLH2rXxS9KYvCD65cjvxFOxktnF5NZDpeEb3p+&#10;AQEjTPZ62zofvirqWDRK7qBfolXs7nwYQw8h8TFPuq1uW63TJvaMutaO7QTU1iHlCPDforRhfcln&#10;Z+d5AjYUr4/I2iCXWOtYU7TCsB4SO9OLQ8Frql7Ag6Oxl7yVty2SvRM+PAqH5kF9GIjwgKXWhMdo&#10;b3HWkPv5t/MYD03h5axHM5bc/9gKpzjT3wzU/jyZTmP3pk0ijjP31rN+6zHb7prAAPREdsnEZRf0&#10;wawddc+Ym2V8FS5hJN4ueTiY12EcEcydVMtlCkK/WhHuzMrKCB0Zj1I8Dc/C2b1eAUrf06FtRfFO&#10;tjE23jS03Aaq26RpJHpkdc8/ej11xX4u4zC93aeo17/H4hcAAAD//wMAUEsDBBQABgAIAAAAIQAm&#10;qLka4AAAAAkBAAAPAAAAZHJzL2Rvd25yZXYueG1sTI9LT8MwEITvSPwHaytxQdRJ+oIQp0KIh8SN&#10;hoe4ufE2iYjXUewm4d+znOhxZz7NzmTbybZiwN43jhTE8wgEUulMQ5WCt+Lx6hqED5qMbh2hgh/0&#10;sM3PzzKdGjfSKw67UAkOIZ9qBXUIXSqlL2u02s9dh8TewfVWBz77SppejxxuW5lE0Vpa3RB/qHWH&#10;9zWW37ujVfB1WX2++OnpfVysFt3D81BsPkyh1MVsursFEXAK/zD81efqkHOnvTuS8aJVkKxjJhUs&#10;NzyJ/WSZsLBnML6JQOaZPF2Q/wIAAP//AwBQSwECLQAUAAYACAAAACEAtoM4kv4AAADhAQAAEwAA&#10;AAAAAAAAAAAAAAAAAAAAW0NvbnRlbnRfVHlwZXNdLnhtbFBLAQItABQABgAIAAAAIQA4/SH/1gAA&#10;AJQBAAALAAAAAAAAAAAAAAAAAC8BAABfcmVscy8ucmVsc1BLAQItABQABgAIAAAAIQBH6YCHRAIA&#10;AIUEAAAOAAAAAAAAAAAAAAAAAC4CAABkcnMvZTJvRG9jLnhtbFBLAQItABQABgAIAAAAIQAmqLka&#10;4AAAAAkBAAAPAAAAAAAAAAAAAAAAAJ4EAABkcnMvZG93bnJldi54bWxQSwUGAAAAAAQABADzAAAA&#10;qwUAAAAA&#10;" fillcolor="white [3201]" stroked="f" strokeweight=".5pt">
                <v:textbox>
                  <w:txbxContent>
                    <w:p w14:paraId="44787791"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Traditional production methods (no natural dyes used)</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31456" behindDoc="0" locked="0" layoutInCell="1" allowOverlap="1" wp14:anchorId="6F66BB98" wp14:editId="0A3DC2C3">
                <wp:simplePos x="0" y="0"/>
                <wp:positionH relativeFrom="column">
                  <wp:posOffset>1711960</wp:posOffset>
                </wp:positionH>
                <wp:positionV relativeFrom="paragraph">
                  <wp:posOffset>297180</wp:posOffset>
                </wp:positionV>
                <wp:extent cx="1371600" cy="457200"/>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09E6B492"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Operational environmental efficiency: full capacity distribution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6BB98" id="Text Box 156" o:spid="_x0000_s1083" type="#_x0000_t202" style="position:absolute;margin-left:134.8pt;margin-top:23.4pt;width:108pt;height:3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v/RAIAAIUEAAAOAAAAZHJzL2Uyb0RvYy54bWysVFFv2jAQfp+0/2D5fSS0QLuIUDEqpkmo&#10;rQRTn41jk0i2z7MNCfv1OztAWbenaS/O2Xf+fPd9d5k+dFqRg3C+AVPS4SCnRBgOVWN2Jf2+WX66&#10;p8QHZiqmwIiSHoWnD7OPH6atLcQN1KAq4QiCGF+0tqR1CLbIMs9roZkfgBUGnRKcZgG3bpdVjrWI&#10;rlV2k+eTrAVXWQdceI+nj72TzhK+lIKHZym9CESVFHMLaXVp3cY1m01ZsXPM1g0/pcH+IQvNGoOP&#10;XqAeWWBk75o/oHTDHXiQYcBBZyBlw0WqAasZ5u+qWdfMilQLkuPthSb//2D50+HFkaZC7cYTSgzT&#10;KNJGdIF8gY7EM2Sotb7AwLXF0NChA6PP5x4PY+GddDp+sSSCfuT6eOE3wvF46fZuOMnRxdE3Gt+h&#10;gBEme7ttnQ9fBWgSjZI61C/Ryg4rH/rQc0h8zINqqmWjVNrEnhEL5ciBodoqpBwR/LcoZUhb0snt&#10;OE/ABuL1HlkZzCXW2tcUrdBtu8TO6P5c8BaqI/LgoO8lb/mywWRXzIcX5rB5sD4ciPCMi1SAj8HJ&#10;oqQG9/Nv5zEeNUUvJS02Y0n9jz1zghL1zaDan4ejUezetEnEUeKuPdtrj9nrBSADQxw9y5OJl11Q&#10;Z1M60K84N/P4KrqY4fh2ScPZXIR+RHDuuJjPUxD2q2VhZdaWR+jIeJRi070yZ096BVT6Cc5ty4p3&#10;svWx8aaB+T6AbJKmkeie1RP/2OupK05zGYfpep+i3v4es18AAAD//wMAUEsDBBQABgAIAAAAIQDc&#10;BkGy4AAAAAoBAAAPAAAAZHJzL2Rvd25yZXYueG1sTI9NT8MwDIbvSPyHyEhc0Jbuq5TSdEIImMSN&#10;dYC4ZY1pKxqnarK2/HvMCY62H71+3mw72VYM2PvGkYLFPAKBVDrTUKXgUDzOEhA+aDK6dYQKvtHD&#10;Nj8/y3Rq3EgvOOxDJTiEfKoV1CF0qZS+rNFqP3cdEt8+XW914LGvpOn1yOG2lcsoiqXVDfGHWnd4&#10;X2P5tT9ZBR9X1fuzn55ex9Vm1T3shuL6zRRKXV5Md7cgAk7hD4ZffVaHnJ2O7kTGi1bBMr6JGVWw&#10;jrkCA+tkw4sjk4skAZln8n+F/AcAAP//AwBQSwECLQAUAAYACAAAACEAtoM4kv4AAADhAQAAEwAA&#10;AAAAAAAAAAAAAAAAAAAAW0NvbnRlbnRfVHlwZXNdLnhtbFBLAQItABQABgAIAAAAIQA4/SH/1gAA&#10;AJQBAAALAAAAAAAAAAAAAAAAAC8BAABfcmVscy8ucmVsc1BLAQItABQABgAIAAAAIQATuBv/RAIA&#10;AIUEAAAOAAAAAAAAAAAAAAAAAC4CAABkcnMvZTJvRG9jLnhtbFBLAQItABQABgAIAAAAIQDcBkGy&#10;4AAAAAoBAAAPAAAAAAAAAAAAAAAAAJ4EAABkcnMvZG93bnJldi54bWxQSwUGAAAAAAQABADzAAAA&#10;qwUAAAAA&#10;" fillcolor="white [3201]" stroked="f" strokeweight=".5pt">
                <v:textbox>
                  <w:txbxContent>
                    <w:p w14:paraId="09E6B492"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Operational environmental efficiency: full capacity distribution </w:t>
                      </w:r>
                    </w:p>
                  </w:txbxContent>
                </v:textbox>
              </v:shape>
            </w:pict>
          </mc:Fallback>
        </mc:AlternateContent>
      </w:r>
    </w:p>
    <w:p w14:paraId="21A411C7" w14:textId="443047EE" w:rsidR="0061786A" w:rsidRPr="00C64F2E" w:rsidRDefault="0061786A" w:rsidP="0061786A">
      <w:pPr>
        <w:rPr>
          <w:rFonts w:ascii="Arial" w:hAnsi="Arial" w:cs="Arial"/>
          <w:lang w:val="en-US"/>
        </w:rPr>
      </w:pPr>
    </w:p>
    <w:p w14:paraId="2E4ABF82" w14:textId="195301AB" w:rsidR="0061786A" w:rsidRPr="00C64F2E" w:rsidRDefault="0061786A" w:rsidP="0061786A">
      <w:pPr>
        <w:rPr>
          <w:rFonts w:ascii="Arial" w:hAnsi="Arial" w:cs="Arial"/>
          <w:lang w:val="en-US"/>
        </w:rPr>
      </w:pPr>
      <w:r>
        <w:rPr>
          <w:rFonts w:ascii="Arial" w:hAnsi="Arial" w:cs="Arial"/>
          <w:noProof/>
          <w:lang w:val="en-US"/>
        </w:rPr>
        <mc:AlternateContent>
          <mc:Choice Requires="wps">
            <w:drawing>
              <wp:anchor distT="0" distB="0" distL="114300" distR="114300" simplePos="0" relativeHeight="251765248" behindDoc="0" locked="0" layoutInCell="1" allowOverlap="1" wp14:anchorId="6CB3C7C6" wp14:editId="5FDB597D">
                <wp:simplePos x="0" y="0"/>
                <wp:positionH relativeFrom="column">
                  <wp:posOffset>7658100</wp:posOffset>
                </wp:positionH>
                <wp:positionV relativeFrom="paragraph">
                  <wp:posOffset>15240</wp:posOffset>
                </wp:positionV>
                <wp:extent cx="786130" cy="45720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786130" cy="457200"/>
                        </a:xfrm>
                        <a:prstGeom prst="rect">
                          <a:avLst/>
                        </a:prstGeom>
                        <a:solidFill>
                          <a:schemeClr val="lt1"/>
                        </a:solidFill>
                        <a:ln w="6350">
                          <a:noFill/>
                        </a:ln>
                      </wps:spPr>
                      <wps:txbx>
                        <w:txbxContent>
                          <w:p w14:paraId="7D64F4F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school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3C7C6" id="Text Box 158" o:spid="_x0000_s1084" type="#_x0000_t202" style="position:absolute;margin-left:603pt;margin-top:1.2pt;width:61.9pt;height:3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eHRAIAAIQEAAAOAAAAZHJzL2Uyb0RvYy54bWysVMtu2zAQvBfoPxC817ITOw8hcuA6SFHA&#10;SAIkRc40RUUCKC5L0pbcr++Qsp1Heyp6ocjd5XB3ZldX132r2VY535Ap+GQ05kwZSWVjXgr+4+n2&#10;ywVnPghTCk1GFXynPL+ef/501dlcnVBNulSOAcT4vLMFr0OweZZ5WatW+BFZZeCsyLUi4OhestKJ&#10;Duitzk7G47OsI1daR1J5D+vN4OTzhF9VSob7qvIqMF1w5BbS6tK6jms2vxL5ixO2buQ+DfEPWbSi&#10;MXj0CHUjgmAb1/wB1TbSkacqjCS1GVVVI1WqAdVMxh+qeayFVakWkOPtkSb//2Dl3fbBsaaEdjNI&#10;ZUQLkZ5UH9hX6lm0gaHO+hyBjxahoYcD0Qe7hzEW3leujV+UxOAH17sjvxFOwnh+cTY5hUfCNZ2d&#10;Q7+Ikr1ets6Hb4paFjcFd5AvsSq2Kx+G0ENIfMuTbsrbRut0iC2jltqxrYDYOqQUAf4uShvWFfzs&#10;dDZOwIbi9QFZG+QSSx1KirvQr/tEzvTyUO+ayh1ocDS0krfytkGyK+HDg3DoHdSHeQj3WCpNeIz2&#10;O85qcr/+Zo/xkBRezjr0YsH9z41wijP93UDsy8l0Gps3HRJxnLm3nvVbj9m0SwIDE0yelWmLyy7o&#10;w7Zy1D5jbBbxVbiEkXi74OGwXYZhQjB2Ui0WKQjtakVYmUcrI3RkPErx1D8LZ/d6BQh9R4euFfkH&#10;2YbYeNPQYhOoapKmkeiB1T3/aPXUFfuxjLP09pyiXn8e898AAAD//wMAUEsDBBQABgAIAAAAIQC7&#10;WUbs4QAAAAoBAAAPAAAAZHJzL2Rvd25yZXYueG1sTI9NT4NAEIbvJv6HzZh4MXYRsFVkaYzxI/Fm&#10;aTXetuwIRHaWsFvAf+/0pMc38+ad58nXs+3EiINvHSm4WkQgkCpnWqoVbMunyxsQPmgyunOECn7Q&#10;w7o4Pcl1ZtxEbzhuQi14hHymFTQh9JmUvmrQar9wPRLfvtxgdeA41NIMeuJx28k4ipbS6pb4Q6N7&#10;fGiw+t4crILPi/rj1c/Puym5TvrHl7FcvZtSqfOz+f4ORMA5/JXhiM/oUDDT3h3IeNFxjqMlywQF&#10;cQriWEjiW5bZK1ilKcgil/8Vil8AAAD//wMAUEsBAi0AFAAGAAgAAAAhALaDOJL+AAAA4QEAABMA&#10;AAAAAAAAAAAAAAAAAAAAAFtDb250ZW50X1R5cGVzXS54bWxQSwECLQAUAAYACAAAACEAOP0h/9YA&#10;AACUAQAACwAAAAAAAAAAAAAAAAAvAQAAX3JlbHMvLnJlbHNQSwECLQAUAAYACAAAACEAMsyHh0QC&#10;AACEBAAADgAAAAAAAAAAAAAAAAAuAgAAZHJzL2Uyb0RvYy54bWxQSwECLQAUAAYACAAAACEAu1lG&#10;7OEAAAAKAQAADwAAAAAAAAAAAAAAAACeBAAAZHJzL2Rvd25yZXYueG1sUEsFBgAAAAAEAAQA8wAA&#10;AKwFAAAAAA==&#10;" fillcolor="white [3201]" stroked="f" strokeweight=".5pt">
                <v:textbox>
                  <w:txbxContent>
                    <w:p w14:paraId="7D64F4F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school engagement</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56032" behindDoc="0" locked="0" layoutInCell="1" allowOverlap="1" wp14:anchorId="57A8EDA7" wp14:editId="58F73CDF">
                <wp:simplePos x="0" y="0"/>
                <wp:positionH relativeFrom="column">
                  <wp:posOffset>5829300</wp:posOffset>
                </wp:positionH>
                <wp:positionV relativeFrom="paragraph">
                  <wp:posOffset>17145</wp:posOffset>
                </wp:positionV>
                <wp:extent cx="1371600" cy="4572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25175F5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&amp; employer of choice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8EDA7" id="Text Box 64" o:spid="_x0000_s1085" type="#_x0000_t202" style="position:absolute;margin-left:459pt;margin-top:1.35pt;width:108pt;height:3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LyQwIAAIMEAAAOAAAAZHJzL2Uyb0RvYy54bWysVMFuGjEQvVfqP1i+l4WEkBSxRJSIqhJK&#10;IkGVs/F6YSWvx7UNu/Tr++yFhKY9Vb147Znx88x7Mzu5b2vNDsr5ikzOB70+Z8pIKiqzzfn39eLT&#10;HWc+CFMITUbl/Kg8v59+/DBp7Fhd0Y50oRwDiPHjxuZ8F4IdZ5mXO1UL3yOrDJwluVoEHN02K5xo&#10;gF7r7KrfH2UNucI6ksp7WB86J58m/LJUMjyVpVeB6Zwjt5BWl9ZNXLPpRIy3TthdJU9piH/IohaV&#10;waOvUA8iCLZ31R9QdSUdeSpDT1KdUVlWUqUaUM2g/66a1U5YlWoBOd6+0uT/H6x8PDw7VhU5Hw05&#10;M6KGRmvVBvaFWgYT+GmsHyNsZREYWtih89nuYYxlt6Wr4xcFMfjB9PGV3Ygm46Xr28GoD5eEb3hz&#10;C/kiTPZ22zofviqqWdzk3EG9RKo4LH3oQs8h8TFPuioWldbpEDtGzbVjBwGtdUg5Avy3KG1Yg1Kv&#10;b/oJ2FC83iFrg1xirV1NcRfaTZu4QfiJiA0VR/DgqOskb+WiQrJL4cOzcGgd1IdxCE9YSk14jE47&#10;znbkfv7NHuOhKLycNWjFnPsfe+EUZ/qbgdafB8Nh7N10SMRx5i49m0uP2ddzAgMDDJ6VaYvLLujz&#10;tnRUv2BqZvFVuISReDvn4bydh25AMHVSzWYpCN1qRVialZUROjIepVi3L8LZk14BSj/SuWnF+J1s&#10;XWy8aWi2D1RWSdNIdMfqiX90euqK01TGUbo8p6i3f8f0FwAAAP//AwBQSwMEFAAGAAgAAAAhAK+o&#10;3hjhAAAACQEAAA8AAABkcnMvZG93bnJldi54bWxMj81OwzAQhO9IvIO1SFwQddIUUkI2FUJAJW40&#10;/IibGy9JRLyOYjcJb497guPsrGa+yTez6cRIg2stI8SLCARxZXXLNcJr+Xi5BuG8Yq06y4TwQw42&#10;xelJrjJtJ36hcedrEULYZQqh8b7PpHRVQ0a5he2Jg/dlB6N8kEMt9aCmEG46uYyia2lUy6GhUT3d&#10;N1R97w4G4fOi/nh289PblFwl/cN2LNN3XSKen813tyA8zf7vGY74AR2KwLS3B9ZOdAg38Tps8QjL&#10;FMTRj5NVOOwR0lUKssjl/wXFLwAAAP//AwBQSwECLQAUAAYACAAAACEAtoM4kv4AAADhAQAAEwAA&#10;AAAAAAAAAAAAAAAAAAAAW0NvbnRlbnRfVHlwZXNdLnhtbFBLAQItABQABgAIAAAAIQA4/SH/1gAA&#10;AJQBAAALAAAAAAAAAAAAAAAAAC8BAABfcmVscy8ucmVsc1BLAQItABQABgAIAAAAIQCmLDLyQwIA&#10;AIMEAAAOAAAAAAAAAAAAAAAAAC4CAABkcnMvZTJvRG9jLnhtbFBLAQItABQABgAIAAAAIQCvqN4Y&#10;4QAAAAkBAAAPAAAAAAAAAAAAAAAAAJ0EAABkcnMvZG93bnJldi54bWxQSwUGAAAAAAQABADzAAAA&#10;qwUAAAAA&#10;" fillcolor="white [3201]" stroked="f" strokeweight=".5pt">
                <v:textbox>
                  <w:txbxContent>
                    <w:p w14:paraId="25175F5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&amp; employer of choice</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51936" behindDoc="0" locked="0" layoutInCell="1" allowOverlap="1" wp14:anchorId="74986394" wp14:editId="77EDF582">
                <wp:simplePos x="0" y="0"/>
                <wp:positionH relativeFrom="column">
                  <wp:posOffset>4115435</wp:posOffset>
                </wp:positionH>
                <wp:positionV relativeFrom="paragraph">
                  <wp:posOffset>15875</wp:posOffset>
                </wp:positionV>
                <wp:extent cx="803910" cy="457200"/>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803910" cy="457200"/>
                        </a:xfrm>
                        <a:prstGeom prst="rect">
                          <a:avLst/>
                        </a:prstGeom>
                        <a:solidFill>
                          <a:schemeClr val="lt1"/>
                        </a:solidFill>
                        <a:ln w="6350">
                          <a:noFill/>
                        </a:ln>
                      </wps:spPr>
                      <wps:txbx>
                        <w:txbxContent>
                          <w:p w14:paraId="0CB210F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Ethical manufacturing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86394" id="Text Box 160" o:spid="_x0000_s1086" type="#_x0000_t202" style="position:absolute;margin-left:324.05pt;margin-top:1.25pt;width:63.3pt;height:36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9pQgIAAIQEAAAOAAAAZHJzL2Uyb0RvYy54bWysVMFuGjEQvVfqP1i+NwsJoQliiSgRVSWU&#10;RIIqZ+P1wkpej2sbdunX99kLhKY9Vb147Znx88x7Mzt+aGvN9sr5ikzO+1c9zpSRVFRmk/Pvq/mn&#10;O858EKYQmozK+UF5/jD5+GHc2JG6pi3pQjkGEONHjc35NgQ7yjIvt6oW/oqsMnCW5GoRcHSbrHCi&#10;AXqts+teb5g15ArrSCrvYX3snHyS8MtSyfBcll4FpnOO3EJaXVrXcc0mYzHaOGG3lTymIf4hi1pU&#10;Bo+eoR5FEGznqj+g6ko68lSGK0l1RmVZSZVqQDX93rtqllthVaoF5Hh7psn/P1j5tH9xrCqg3RD8&#10;GFFDpJVqA/tCLYs2MNRYP0Lg0iI0tHAg+mT3MMbC29LV8YuSGPzAOpz5jXASxrvezX0fHgnX4PYz&#10;9Iso2dtl63z4qqhmcZNzB/kSq2K/8KELPYXEtzzpqphXWqdDbBk1047tBcTWIaUI8N+itGFNzoc3&#10;t70EbChe75C1QS6x1K6kuAvtuk3k3J7rXVNxAA2OulbyVs4rJLsQPrwIh95BfZiH8Iyl1ITH6Ljj&#10;bEvu59/sMR6SwstZg17Muf+xE05xpr8ZiH3fHwwAG9IhEceZu/SsLz1mV88IDPQxeVamLS67oE/b&#10;0lH9irGZxlfhEkbi7ZyH03YWugnB2Ek1naYgtKsVYWGWVkboyHiUYtW+CmePegUI/USnrhWjd7J1&#10;sfGmoekuUFklTSPRHatH/tHqqSuOYxln6fKcot5+HpNfAAAA//8DAFBLAwQUAAYACAAAACEAjuN3&#10;vOEAAAAIAQAADwAAAGRycy9kb3ducmV2LnhtbEyPS0/DMBCE70j8B2uRuCDqtE2aKsSpEOIh9UbD&#10;Q9zceEki4nUUu0n49ywnuM1qRjPf5rvZdmLEwbeOFCwXEQikypmWagUv5cP1FoQPmozuHKGCb/Sw&#10;K87Pcp0ZN9EzjodQCy4hn2kFTQh9JqWvGrTaL1yPxN6nG6wOfA61NIOeuNx2chVFG2l1S7zQ6B7v&#10;Gqy+Dier4OOqft/7+fF1Wifr/v5pLNM3Uyp1eTHf3oAIOIe/MPziMzoUzHR0JzJedAo28XbJUQWr&#10;BAT7aRqnII4s4gRkkcv/DxQ/AAAA//8DAFBLAQItABQABgAIAAAAIQC2gziS/gAAAOEBAAATAAAA&#10;AAAAAAAAAAAAAAAAAABbQ29udGVudF9UeXBlc10ueG1sUEsBAi0AFAAGAAgAAAAhADj9If/WAAAA&#10;lAEAAAsAAAAAAAAAAAAAAAAALwEAAF9yZWxzLy5yZWxzUEsBAi0AFAAGAAgAAAAhAKG7X2lCAgAA&#10;hAQAAA4AAAAAAAAAAAAAAAAALgIAAGRycy9lMm9Eb2MueG1sUEsBAi0AFAAGAAgAAAAhAI7jd7zh&#10;AAAACAEAAA8AAAAAAAAAAAAAAAAAnAQAAGRycy9kb3ducmV2LnhtbFBLBQYAAAAABAAEAPMAAACq&#10;BQAAAAA=&#10;" fillcolor="white [3201]" stroked="f" strokeweight=".5pt">
                <v:textbox>
                  <w:txbxContent>
                    <w:p w14:paraId="0CB210F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Ethical manufacturing</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30432" behindDoc="0" locked="0" layoutInCell="1" allowOverlap="1" wp14:anchorId="15DA9882" wp14:editId="6EA64EA0">
                <wp:simplePos x="0" y="0"/>
                <wp:positionH relativeFrom="column">
                  <wp:posOffset>1716405</wp:posOffset>
                </wp:positionH>
                <wp:positionV relativeFrom="paragraph">
                  <wp:posOffset>129540</wp:posOffset>
                </wp:positionV>
                <wp:extent cx="1371600" cy="45720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26424EBE"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Adhere to </w:t>
                            </w:r>
                            <w:proofErr w:type="gramStart"/>
                            <w:r>
                              <w:rPr>
                                <w:rFonts w:ascii="Times New Roman" w:hAnsi="Times New Roman" w:cs="Times New Roman"/>
                                <w:sz w:val="16"/>
                                <w:szCs w:val="16"/>
                                <w:lang w:val="en-US"/>
                              </w:rPr>
                              <w:t>sustainable  vehicle</w:t>
                            </w:r>
                            <w:proofErr w:type="gramEnd"/>
                            <w:r>
                              <w:rPr>
                                <w:rFonts w:ascii="Times New Roman" w:hAnsi="Times New Roman" w:cs="Times New Roman"/>
                                <w:sz w:val="16"/>
                                <w:szCs w:val="16"/>
                                <w:lang w:val="en-US"/>
                              </w:rPr>
                              <w:t xml:space="preserve">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A9882" id="Text Box 161" o:spid="_x0000_s1087" type="#_x0000_t202" style="position:absolute;margin-left:135.15pt;margin-top:10.2pt;width:108pt;height:3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l3XRAIAAIUEAAAOAAAAZHJzL2Uyb0RvYy54bWysVFFP2zAQfp+0/2D5fSQttLCoKeqKmCYh&#10;QCoTz67jkEiOz7PdJuzX77PTAmN7mvbinH3nz3ffd5fF5dBptlfOt2RKPjnJOVNGUtWap5J/f7j+&#10;dMGZD8JUQpNRJX9Wnl8uP35Y9LZQU2pIV8oxgBhf9LbkTQi2yDIvG9UJf0JWGThrcp0I2LqnrHKi&#10;B3qns2mez7OeXGUdSeU9Tq9GJ18m/LpWMtzVtVeB6ZIjt5BWl9ZtXLPlQhRPTtimlYc0xD9k0YnW&#10;4NEXqCsRBNu59g+orpWOPNXhRFKXUV23UqUaUM0kf1fNphFWpVpAjrcvNPn/Bytv9/eOtRW0m084&#10;M6KDSA9qCOwLDSyegaHe+gKBG4vQMMCB6OO5x2EsfKhdF78oicEPrp9f+I1wMl46PZ/Mc7gkfGez&#10;cwgYYbLX29b58FVRx6JRcgf9Eq1if+PDGHoMiY950m113WqdNrFn1Fo7thdQW4eUI8B/i9KG9SWf&#10;n87yBGwoXh+RtUEusdaxpmiFYTskdmbTY8Fbqp7Bg6Oxl7yV1y2SvRE+3AuH5kF9GIhwh6XWhMfo&#10;YHHWkPv5t/MYD03h5axHM5bc/9gJpzjT3wzU/jw5O4vdmzaJOM7cW8/2rcfsujWBAeiJ7JKJyy7o&#10;o1k76h4xN6v4KlzCSLxd8nA012EcEcydVKtVCkK/WhFuzMbKCB0Zj1I8DI/C2YNeAUrf0rFtRfFO&#10;tjE23jS02gWq26RpJHpk9cA/ej11xWEu4zC93aeo17/H8hcAAAD//wMAUEsDBBQABgAIAAAAIQC/&#10;ILtB4AAAAAkBAAAPAAAAZHJzL2Rvd25yZXYueG1sTI9NT4NAEIbvJv6HzZh4MXYRsK3I0hjjR+LN&#10;0mq8bdkRiOwsYbeA/97xpLf5ePLOM/lmtp0YcfCtIwVXiwgEUuVMS7WCXfl4uQbhgyajO0eo4Bs9&#10;bIrTk1xnxk30iuM21IJDyGdaQRNCn0npqwat9gvXI/Hu0w1WB26HWppBTxxuOxlH0VJa3RJfaHSP&#10;9w1WX9ujVfBxUb+/+PlpPyXXSf/wPJarN1MqdX42392CCDiHPxh+9VkdCnY6uCMZLzoF8SpKGOUi&#10;SkEwkK6XPDgouIlTkEUu/39Q/AAAAP//AwBQSwECLQAUAAYACAAAACEAtoM4kv4AAADhAQAAEwAA&#10;AAAAAAAAAAAAAAAAAAAAW0NvbnRlbnRfVHlwZXNdLnhtbFBLAQItABQABgAIAAAAIQA4/SH/1gAA&#10;AJQBAAALAAAAAAAAAAAAAAAAAC8BAABfcmVscy8ucmVsc1BLAQItABQABgAIAAAAIQBP2l3XRAIA&#10;AIUEAAAOAAAAAAAAAAAAAAAAAC4CAABkcnMvZTJvRG9jLnhtbFBLAQItABQABgAIAAAAIQC/ILtB&#10;4AAAAAkBAAAPAAAAAAAAAAAAAAAAAJ4EAABkcnMvZG93bnJldi54bWxQSwUGAAAAAAQABADzAAAA&#10;qwUAAAAA&#10;" fillcolor="white [3201]" stroked="f" strokeweight=".5pt">
                <v:textbox>
                  <w:txbxContent>
                    <w:p w14:paraId="26424EBE"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Adhere to </w:t>
                      </w:r>
                      <w:proofErr w:type="gramStart"/>
                      <w:r>
                        <w:rPr>
                          <w:rFonts w:ascii="Times New Roman" w:hAnsi="Times New Roman" w:cs="Times New Roman"/>
                          <w:sz w:val="16"/>
                          <w:szCs w:val="16"/>
                          <w:lang w:val="en-US"/>
                        </w:rPr>
                        <w:t>sustainable  vehicle</w:t>
                      </w:r>
                      <w:proofErr w:type="gramEnd"/>
                      <w:r>
                        <w:rPr>
                          <w:rFonts w:ascii="Times New Roman" w:hAnsi="Times New Roman" w:cs="Times New Roman"/>
                          <w:sz w:val="16"/>
                          <w:szCs w:val="16"/>
                          <w:lang w:val="en-US"/>
                        </w:rPr>
                        <w:t xml:space="preserve"> legislation</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42720" behindDoc="0" locked="0" layoutInCell="1" allowOverlap="1" wp14:anchorId="18D47C36" wp14:editId="45ECE1CC">
                <wp:simplePos x="0" y="0"/>
                <wp:positionH relativeFrom="column">
                  <wp:posOffset>165100</wp:posOffset>
                </wp:positionH>
                <wp:positionV relativeFrom="paragraph">
                  <wp:posOffset>132080</wp:posOffset>
                </wp:positionV>
                <wp:extent cx="1371600" cy="457200"/>
                <wp:effectExtent l="0" t="0" r="0" b="0"/>
                <wp:wrapNone/>
                <wp:docPr id="157" name="Text Box 157"/>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72A9F69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community engagement: school presentations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47C36" id="Text Box 157" o:spid="_x0000_s1088" type="#_x0000_t202" style="position:absolute;margin-left:13pt;margin-top:10.4pt;width:108pt;height: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JFRAIAAIUEAAAOAAAAZHJzL2Uyb0RvYy54bWysVE1v2zAMvQ/YfxB0X+w0X50Rp8hSZBgQ&#10;tAWSoWdFlmMBsqhJSuzs14+S4zTrdhp2kSmReiLfIz1/aGtFTsI6CTqnw0FKidAcCqkPOf2+W3+6&#10;p8R5pgumQIucnoWjD4uPH+aNycQdVKAKYQmCaJc1JqeV9yZLEscrUTM3ACM0OkuwNfO4tYeksKxB&#10;9Fold2k6TRqwhbHAhXN4+tg56SLil6Xg/rksnfBE5RRz83G1cd2HNVnMWXawzFSSX9Jg/5BFzaTG&#10;R69Qj8wzcrTyD6hacgsOSj/gUCdQlpKLWANWM0zfVbOtmBGxFiTHmStN7v/B8qfTiyWyQO0mM0o0&#10;q1GknWg9+QItCWfIUGNchoFbg6G+RQdG9+cOD0PhbWnr8MWSCPqR6/OV3wDHw6XRbDhN0cXRN57M&#10;UMAAk7zdNtb5rwJqEoycWtQv0spOG+e70D4kPOZAyWItlYqb0DNipSw5MVRb+Zgjgv8WpTRpcjod&#10;TdIIrCFc75CVxlxCrV1NwfLtvo3sTEZ9wXsozsiDha6XnOFriclumPMvzGLzYH04EP4Zl1IBPgYX&#10;i5IK7M+/nYd41BS9lDTYjDl1P47MCkrUN41qfx6Ox6F74yYSR4m99exvPfpYrwAZGOLoGR5NvGy9&#10;6s3SQv2Kc7MMr6KLaY5v59T35sp3I4Jzx8VyGYOwXw3zG701PEAHxoMUu/aVWXPRy6PST9C3Lcve&#10;ydbFhpsalkcPpYyaBqI7Vi/8Y6/HrrjMZRim232Mevt7LH4BAAD//wMAUEsDBBQABgAIAAAAIQA7&#10;kZZN4AAAAAgBAAAPAAAAZHJzL2Rvd25yZXYueG1sTI9LT8MwEITvSPwHaytxQdTBpaWEOBVCPCRu&#10;NDzEzY23SUS8jmI3Cf+e5URPq90ZzX6TbSbXigH70HjScDlPQCCV3jZUaXgrHi/WIEI0ZE3rCTX8&#10;YIBNfnqSmdT6kV5x2MZKcAiF1GioY+xSKUNZozNh7jsk1va+dyby2lfS9mbkcNdKlSQr6UxD/KE2&#10;Hd7XWH5vD07D13n1+RKmp/dxsVx0D89Dcf1hC63PZtPdLYiIU/w3wx8+o0POTDt/IBtEq0GtuErk&#10;mXAD1tWV4sNOw41ag8wzeVwg/wUAAP//AwBQSwECLQAUAAYACAAAACEAtoM4kv4AAADhAQAAEwAA&#10;AAAAAAAAAAAAAAAAAAAAW0NvbnRlbnRfVHlwZXNdLnhtbFBLAQItABQABgAIAAAAIQA4/SH/1gAA&#10;AJQBAAALAAAAAAAAAAAAAAAAAC8BAABfcmVscy8ucmVsc1BLAQItABQABgAIAAAAIQAt6iJFRAIA&#10;AIUEAAAOAAAAAAAAAAAAAAAAAC4CAABkcnMvZTJvRG9jLnhtbFBLAQItABQABgAIAAAAIQA7kZZN&#10;4AAAAAgBAAAPAAAAAAAAAAAAAAAAAJ4EAABkcnMvZG93bnJldi54bWxQSwUGAAAAAAQABADzAAAA&#10;qwUAAAAA&#10;" fillcolor="white [3201]" stroked="f" strokeweight=".5pt">
                <v:textbox>
                  <w:txbxContent>
                    <w:p w14:paraId="72A9F69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community engagement: school presentations</w:t>
                      </w:r>
                    </w:p>
                  </w:txbxContent>
                </v:textbox>
              </v:shape>
            </w:pict>
          </mc:Fallback>
        </mc:AlternateContent>
      </w:r>
    </w:p>
    <w:p w14:paraId="04A1AB42" w14:textId="295E0689" w:rsidR="0061786A" w:rsidRDefault="0061786A" w:rsidP="0061786A">
      <w:pPr>
        <w:rPr>
          <w:rFonts w:ascii="Arial" w:hAnsi="Arial" w:cs="Arial"/>
          <w:lang w:val="en-US"/>
        </w:rPr>
      </w:pPr>
      <w:r>
        <w:rPr>
          <w:rFonts w:ascii="Arial" w:hAnsi="Arial" w:cs="Arial"/>
          <w:noProof/>
          <w:lang w:val="en-US"/>
        </w:rPr>
        <mc:AlternateContent>
          <mc:Choice Requires="wps">
            <w:drawing>
              <wp:anchor distT="0" distB="0" distL="114300" distR="114300" simplePos="0" relativeHeight="251764224" behindDoc="0" locked="0" layoutInCell="1" allowOverlap="1" wp14:anchorId="15BFDAF1" wp14:editId="4EBD9D97">
                <wp:simplePos x="0" y="0"/>
                <wp:positionH relativeFrom="column">
                  <wp:posOffset>7428230</wp:posOffset>
                </wp:positionH>
                <wp:positionV relativeFrom="paragraph">
                  <wp:posOffset>160655</wp:posOffset>
                </wp:positionV>
                <wp:extent cx="1265555" cy="457200"/>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1265555" cy="457200"/>
                        </a:xfrm>
                        <a:prstGeom prst="rect">
                          <a:avLst/>
                        </a:prstGeom>
                        <a:solidFill>
                          <a:schemeClr val="lt1"/>
                        </a:solidFill>
                        <a:ln w="6350">
                          <a:noFill/>
                        </a:ln>
                      </wps:spPr>
                      <wps:txbx>
                        <w:txbxContent>
                          <w:p w14:paraId="481C5953"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well-being</w:t>
                            </w:r>
                          </w:p>
                          <w:p w14:paraId="029B939B"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‘measure happiness value of employees’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FDAF1" id="Text Box 163" o:spid="_x0000_s1089" type="#_x0000_t202" style="position:absolute;margin-left:584.9pt;margin-top:12.65pt;width:99.65pt;height:3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eeQwIAAIUEAAAOAAAAZHJzL2Uyb0RvYy54bWysVMGO2jAQvVfqP1i+lwALtI0IK8qKqhLa&#10;XQmqPRvHJpYcj2sbEvr1HTuEpdueqnIwY8/4eea9mczv21qTk3BegSnoaDCkRBgOpTKHgn7frT98&#10;osQHZkqmwYiCnoWn94v37+aNzcUYKtClcARBjM8bW9AqBJtnmeeVqJkfgBUGnRJczQJu3SErHWsQ&#10;vdbZeDicZQ240jrgwns8feicdJHwpRQ8PEnpRSC6oJhbSKtL6z6u2WLO8oNjtlL8kgb7hyxqpgw+&#10;eoV6YIGRo1N/QNWKO/Agw4BDnYGUiotUA1YzGr6pZlsxK1ItSI63V5r8/4Plj6dnR1SJ2s3uKDGs&#10;RpF2og3kC7QkniFDjfU5Bm4thoYWHRjdn3s8jIW30tXxH0si6Eeuz1d+IxyPl8azKf4o4eibTD+i&#10;gBEme71tnQ9fBdQkGgV1qF+ilZ02PnShfUh8zINW5VppnTaxZ8RKO3JiqLYOKUcE/y1KG9IUdHY3&#10;HSZgA/F6h6wN5hJr7WqKVmj3bWJnOukL3kN5Rh4cdL3kLV8rTHbDfHhmDpsHS8eBCE+4SA34GFws&#10;SipwP/92HuNRU/RS0mAzFtT/ODInKNHfDKr9eTSZxO5Nm0QcJe7Ws7/1mGO9AmRghKNneTLxsgu6&#10;N6WD+gXnZhlfRRczHN8uaOjNVehGBOeOi+UyBWG/WhY2Zmt5hI6MRyl27Qtz9qJXQKUfoW9blr+R&#10;rYuNNw0sjwGkSppGojtWL/xjr6euuMxlHKbbfYp6/XosfgEAAP//AwBQSwMEFAAGAAgAAAAhAKfg&#10;S3ziAAAACwEAAA8AAABkcnMvZG93bnJldi54bWxMj81OwzAQhO9IvIO1SFwQdVKrKQlxKoT4kXqj&#10;aUHc3HhJIuJ1FLtJeHvcExxHM5r5Jt/MpmMjDq61JCFeRMCQKqtbqiXsy+fbO2DOK9Kqs4QSftDB&#10;pri8yFWm7URvOO58zUIJuUxJaLzvM85d1aBRbmF7pOB92cEoH+RQcz2oKZSbji+jKOFGtRQWGtXj&#10;Y4PV9+5kJHze1B9bN78cJrES/dPrWK7fdSnl9dX8cA/M4+z/wnDGD+hQBKajPZF2rAs6TtLA7iUs&#10;VwLYOSGSNAZ2lJCuBfAi5/8/FL8AAAD//wMAUEsBAi0AFAAGAAgAAAAhALaDOJL+AAAA4QEAABMA&#10;AAAAAAAAAAAAAAAAAAAAAFtDb250ZW50X1R5cGVzXS54bWxQSwECLQAUAAYACAAAACEAOP0h/9YA&#10;AACUAQAACwAAAAAAAAAAAAAAAAAvAQAAX3JlbHMvLnJlbHNQSwECLQAUAAYACAAAACEAjPCnnkMC&#10;AACFBAAADgAAAAAAAAAAAAAAAAAuAgAAZHJzL2Uyb0RvYy54bWxQSwECLQAUAAYACAAAACEAp+BL&#10;fOIAAAALAQAADwAAAAAAAAAAAAAAAACdBAAAZHJzL2Rvd25yZXYueG1sUEsFBgAAAAAEAAQA8wAA&#10;AKwFAAAAAA==&#10;" fillcolor="white [3201]" stroked="f" strokeweight=".5pt">
                <v:textbox>
                  <w:txbxContent>
                    <w:p w14:paraId="481C5953"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well-being</w:t>
                      </w:r>
                    </w:p>
                    <w:p w14:paraId="029B939B"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‘measure happiness value of employees’</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57056" behindDoc="0" locked="0" layoutInCell="1" allowOverlap="1" wp14:anchorId="44DB91C8" wp14:editId="0AA8430F">
                <wp:simplePos x="0" y="0"/>
                <wp:positionH relativeFrom="column">
                  <wp:posOffset>5826369</wp:posOffset>
                </wp:positionH>
                <wp:positionV relativeFrom="paragraph">
                  <wp:posOffset>164221</wp:posOffset>
                </wp:positionV>
                <wp:extent cx="1371600" cy="797169"/>
                <wp:effectExtent l="0" t="0" r="0" b="3175"/>
                <wp:wrapNone/>
                <wp:docPr id="65" name="Text Box 65"/>
                <wp:cNvGraphicFramePr/>
                <a:graphic xmlns:a="http://schemas.openxmlformats.org/drawingml/2006/main">
                  <a:graphicData uri="http://schemas.microsoft.com/office/word/2010/wordprocessingShape">
                    <wps:wsp>
                      <wps:cNvSpPr txBox="1"/>
                      <wps:spPr>
                        <a:xfrm>
                          <a:off x="0" y="0"/>
                          <a:ext cx="1371600" cy="797169"/>
                        </a:xfrm>
                        <a:prstGeom prst="rect">
                          <a:avLst/>
                        </a:prstGeom>
                        <a:solidFill>
                          <a:schemeClr val="lt1"/>
                        </a:solidFill>
                        <a:ln w="6350">
                          <a:noFill/>
                        </a:ln>
                      </wps:spPr>
                      <wps:txbx>
                        <w:txbxContent>
                          <w:p w14:paraId="3595BE2B"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Charitable trust:</w:t>
                            </w:r>
                          </w:p>
                          <w:p w14:paraId="4CAD3835"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Set up a charity EU omissions trading scheme</w:t>
                            </w:r>
                          </w:p>
                          <w:p w14:paraId="2C52392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Sponsoring award winning sustainable schools / Eden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B91C8" id="Text Box 65" o:spid="_x0000_s1090" type="#_x0000_t202" style="position:absolute;margin-left:458.75pt;margin-top:12.95pt;width:108pt;height:62.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vaQwIAAIMEAAAOAAAAZHJzL2Uyb0RvYy54bWysVE1v2zAMvQ/YfxB0X+ykTbsYdYosRYcB&#10;RVsgHXpWZDkxIIuapMTufv2e5CTtup2GXWR+6Yl8JH113bea7ZXzDZmSj0c5Z8pIqhqzKfn3p9tP&#10;nznzQZhKaDKq5C/K8+v5xw9XnS3UhLakK+UYQIwvOlvybQi2yDIvt6oVfkRWGThrcq0IUN0mq5zo&#10;gN7qbJLnF1lHrrKOpPIe1pvByecJv66VDA917VVguuTILaTTpXMdz2x+JYqNE3bbyEMa4h+yaEVj&#10;8OgJ6kYEwXau+QOqbaQjT3UYSWozqutGqlQDqhnn76pZbYVVqRaQ4+2JJv//YOX9/tGxpir5xZQz&#10;I1r06En1gX2hnsEEfjrrC4StLAJDDzv6fLR7GGPZfe3a+EVBDH4w/XJiN6LJeOnscnyRwyXhu5xB&#10;mUWY7PW2dT58VdSyKJTcoXuJVLG/82EIPYbExzzpprpttE5KnBi11I7tBXqtQ8oR4L9FacM6lHo2&#10;zROwoXh9QNYGucRah5qiFPp1n7iZnohYU/UCHhwNk+StvG2Q7J3w4VE4jA7qwzqEBxy1JjxGB4mz&#10;Lbmff7PHeHQUXs46jGLJ/Y+dcIoz/c2g17Px+Xmc3aScTy8nUNxbz/qtx+zaJYGBMRbPyiTG+KCP&#10;Yu2ofcbWLOKrcAkj8XbJw1FchmFBsHVSLRYpCNNqRbgzKysjdGQ8tuKpfxbOHvoV0Ol7Og6tKN61&#10;bYiNNw0tdoHqJvU0Ej2weuAfk56m4rCVcZXe6inq9d8x/wUAAP//AwBQSwMEFAAGAAgAAAAhABX5&#10;bhLhAAAACwEAAA8AAABkcnMvZG93bnJldi54bWxMj01Pg0AQhu8m/ofNmHgxdqGItcjSGKM28Wbx&#10;I9627AhEdpawW8B/7/Skt/l48s4z+Wa2nRhx8K0jBfEiAoFUOdNSreC1fLy8AeGDJqM7R6jgBz1s&#10;itOTXGfGTfSC4y7UgkPIZ1pBE0KfSemrBq32C9cj8e7LDVYHbodamkFPHG47uYyia2l1S3yh0T3e&#10;N1h97w5WwedF/fHs56e3KUmT/mE7lqt3Uyp1fjbf3YIIOIc/GI76rA4FO+3dgYwXnYJ1vEoZVbBM&#10;1yCOQJwkPNlzlcZXIItc/v+h+AUAAP//AwBQSwECLQAUAAYACAAAACEAtoM4kv4AAADhAQAAEwAA&#10;AAAAAAAAAAAAAAAAAAAAW0NvbnRlbnRfVHlwZXNdLnhtbFBLAQItABQABgAIAAAAIQA4/SH/1gAA&#10;AJQBAAALAAAAAAAAAAAAAAAAAC8BAABfcmVscy8ucmVsc1BLAQItABQABgAIAAAAIQCUhMvaQwIA&#10;AIMEAAAOAAAAAAAAAAAAAAAAAC4CAABkcnMvZTJvRG9jLnhtbFBLAQItABQABgAIAAAAIQAV+W4S&#10;4QAAAAsBAAAPAAAAAAAAAAAAAAAAAJ0EAABkcnMvZG93bnJldi54bWxQSwUGAAAAAAQABADzAAAA&#10;qwUAAAAA&#10;" fillcolor="white [3201]" stroked="f" strokeweight=".5pt">
                <v:textbox>
                  <w:txbxContent>
                    <w:p w14:paraId="3595BE2B"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Charitable trust:</w:t>
                      </w:r>
                    </w:p>
                    <w:p w14:paraId="4CAD3835"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Set up a charity EU omissions trading scheme</w:t>
                      </w:r>
                    </w:p>
                    <w:p w14:paraId="2C52392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Sponsoring award winning sustainable schools / Eden project</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52960" behindDoc="0" locked="0" layoutInCell="1" allowOverlap="1" wp14:anchorId="1C63472D" wp14:editId="41C8A2F0">
                <wp:simplePos x="0" y="0"/>
                <wp:positionH relativeFrom="column">
                  <wp:posOffset>3773170</wp:posOffset>
                </wp:positionH>
                <wp:positionV relativeFrom="paragraph">
                  <wp:posOffset>161925</wp:posOffset>
                </wp:positionV>
                <wp:extent cx="1482090" cy="457200"/>
                <wp:effectExtent l="0" t="0" r="3810" b="0"/>
                <wp:wrapNone/>
                <wp:docPr id="164" name="Text Box 164"/>
                <wp:cNvGraphicFramePr/>
                <a:graphic xmlns:a="http://schemas.openxmlformats.org/drawingml/2006/main">
                  <a:graphicData uri="http://schemas.microsoft.com/office/word/2010/wordprocessingShape">
                    <wps:wsp>
                      <wps:cNvSpPr txBox="1"/>
                      <wps:spPr>
                        <a:xfrm>
                          <a:off x="0" y="0"/>
                          <a:ext cx="1482090" cy="457200"/>
                        </a:xfrm>
                        <a:prstGeom prst="rect">
                          <a:avLst/>
                        </a:prstGeom>
                        <a:solidFill>
                          <a:schemeClr val="lt1"/>
                        </a:solidFill>
                        <a:ln w="6350">
                          <a:noFill/>
                        </a:ln>
                      </wps:spPr>
                      <wps:txbx>
                        <w:txbxContent>
                          <w:p w14:paraId="257A5B9B"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Ethical &amp; ecological: partnership with certified factories in India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3472D" id="Text Box 164" o:spid="_x0000_s1091" type="#_x0000_t202" style="position:absolute;margin-left:297.1pt;margin-top:12.75pt;width:116.7pt;height:3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RRAIAAIUEAAAOAAAAZHJzL2Uyb0RvYy54bWysVFFv2jAQfp+0/2D5fSQwYC0iVIyKaVLV&#10;VoKqz8axSSTb59mGhP36nR1CWbenaS/O2Xf+fPd9d5nftVqRo3C+BlPQ4SCnRBgOZW32BX3Zrj/d&#10;UOIDMyVTYERBT8LTu8XHD/PGzsQIKlClcARBjJ81tqBVCHaWZZ5XQjM/ACsMOiU4zQJu3T4rHWsQ&#10;XatslOfTrAFXWgdceI+n952TLhK+lIKHJym9CEQVFHMLaXVp3cU1W8zZbO+YrWp+ToP9Qxaa1QYf&#10;vUDds8DIwdV/QOmaO/Agw4CDzkDKmotUA1YzzN9Vs6mYFakWJMfbC03+/8Hyx+OzI3WJ2k3HlBim&#10;UaStaAP5Ci2JZ8hQY/0MAzcWQ0OLDozuzz0exsJb6XT8YkkE/cj16cJvhOPx0vhmlN+ii6NvPPmC&#10;AkaY7O22dT58E6BJNArqUL9EKzs++NCF9iHxMQ+qLte1UmkTe0aslCNHhmqrkHJE8N+ilCFNQaef&#10;J3kCNhCvd8jKYC6x1q6maIV21yZ2JtO+4B2UJ+TBQddL3vJ1jck+MB+emcPmwfpwIMITLlIBPgZn&#10;i5IK3M+/ncd41BS9lDTYjAX1Pw7MCUrUd4Nq3w7H49i9aZOIo8Rde3bXHnPQK0AGhjh6licTL7ug&#10;elM60K84N8v4KrqY4fh2QUNvrkI3Ijh3XCyXKQj71bLwYDaWR+jIeJRi274yZ896BVT6Efq2ZbN3&#10;snWx8aaB5SGArJOmkeiO1TP/2OupK85zGYfpep+i3v4ei18AAAD//wMAUEsDBBQABgAIAAAAIQDF&#10;p8n24QAAAAkBAAAPAAAAZHJzL2Rvd25yZXYueG1sTI9NT4NAEIbvJv6HzZh4MXaRSmmRoTFGbeLN&#10;4ke8bdkRiOwsYbeA/971pMfJ++R9n8m3s+nESINrLSNcLSIQxJXVLdcIL+XD5RqE84q16iwTwjc5&#10;2BanJ7nKtJ34mca9r0UoYZcphMb7PpPSVQ0Z5Ra2Jw7Zpx2M8uEcaqkHNYVy08k4ilbSqJbDQqN6&#10;umuo+tofDcLHRf3+5ObH12mZLPv73Vimb7pEPD+bb29AeJr9Hwy/+kEdiuB0sEfWTnQIyeY6DihC&#10;nCQgArCO0xWIA8ImTUAWufz/QfEDAAD//wMAUEsBAi0AFAAGAAgAAAAhALaDOJL+AAAA4QEAABMA&#10;AAAAAAAAAAAAAAAAAAAAAFtDb250ZW50X1R5cGVzXS54bWxQSwECLQAUAAYACAAAACEAOP0h/9YA&#10;AACUAQAACwAAAAAAAAAAAAAAAAAvAQAAX3JlbHMvLnJlbHNQSwECLQAUAAYACAAAACEAm/pw0UQC&#10;AACFBAAADgAAAAAAAAAAAAAAAAAuAgAAZHJzL2Uyb0RvYy54bWxQSwECLQAUAAYACAAAACEAxafJ&#10;9uEAAAAJAQAADwAAAAAAAAAAAAAAAACeBAAAZHJzL2Rvd25yZXYueG1sUEsFBgAAAAAEAAQA8wAA&#10;AKwFAAAAAA==&#10;" fillcolor="white [3201]" stroked="f" strokeweight=".5pt">
                <v:textbox>
                  <w:txbxContent>
                    <w:p w14:paraId="257A5B9B"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Ethical &amp; ecological: partnership with certified factories in India</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29408" behindDoc="0" locked="0" layoutInCell="1" allowOverlap="1" wp14:anchorId="66B00AA9" wp14:editId="71D0DF1C">
                <wp:simplePos x="0" y="0"/>
                <wp:positionH relativeFrom="column">
                  <wp:posOffset>1711960</wp:posOffset>
                </wp:positionH>
                <wp:positionV relativeFrom="paragraph">
                  <wp:posOffset>276225</wp:posOffset>
                </wp:positionV>
                <wp:extent cx="1371600" cy="457200"/>
                <wp:effectExtent l="0" t="0" r="0" b="0"/>
                <wp:wrapNone/>
                <wp:docPr id="165" name="Text Box 165"/>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621908EC" w14:textId="77777777" w:rsidR="00823B83" w:rsidRPr="00C64F2E" w:rsidRDefault="00823B83" w:rsidP="0061786A">
                            <w:pPr>
                              <w:spacing w:after="0" w:line="240" w:lineRule="auto"/>
                              <w:jc w:val="center"/>
                              <w:rPr>
                                <w:rFonts w:ascii="Times New Roman" w:hAnsi="Times New Roman" w:cs="Times New Roman"/>
                                <w:sz w:val="16"/>
                                <w:szCs w:val="16"/>
                                <w:lang w:val="en-US"/>
                              </w:rPr>
                            </w:pPr>
                            <w:r w:rsidRPr="00C64F2E">
                              <w:rPr>
                                <w:rFonts w:ascii="Times New Roman" w:hAnsi="Times New Roman" w:cs="Times New Roman"/>
                                <w:sz w:val="16"/>
                                <w:szCs w:val="16"/>
                                <w:lang w:val="en-US"/>
                              </w:rPr>
                              <w:t>Charitable work via sports connection</w:t>
                            </w:r>
                          </w:p>
                          <w:p w14:paraId="75783EBE"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00AA9" id="Text Box 165" o:spid="_x0000_s1092" type="#_x0000_t202" style="position:absolute;margin-left:134.8pt;margin-top:21.75pt;width:108pt;height:3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BfRAIAAIUEAAAOAAAAZHJzL2Uyb0RvYy54bWysVFFv2jAQfp+0/2D5fSS0QLuIUDEqpkmo&#10;rQRTn41jE0uOz7MNCfv1OztAWbenaS/O2Xf+fPd9d5k+dI0mB+G8AlPS4SCnRBgOlTK7kn7fLD/d&#10;U+IDMxXTYERJj8LTh9nHD9PWFuIGatCVcARBjC9aW9I6BFtkmee1aJgfgBUGnRJcwwJu3S6rHGsR&#10;vdHZTZ5PshZcZR1w4T2ePvZOOkv4UgoenqX0IhBdUswtpNWldRvXbDZlxc4xWyt+SoP9QxYNUwYf&#10;vUA9ssDI3qk/oBrFHXiQYcChyUBKxUWqAasZ5u+qWdfMilQLkuPthSb//2D50+HFEVWhdpMxJYY1&#10;KNJGdIF8gY7EM2Sotb7AwLXF0NChA6PP5x4PY+GddE38YkkE/cj18cJvhOPx0u3dcJKji6NvNL5D&#10;ASNM9nbbOh++CmhINErqUL9EKzusfOhDzyHxMQ9aVUulddrEnhEL7ciBodo6pBwR/LcobUhb0snt&#10;OE/ABuL1HlkbzCXW2tcUrdBtu8TO+O5c8BaqI/LgoO8lb/lSYbIr5sMLc9g8WB8ORHjGRWrAx+Bk&#10;UVKD+/m38xiPmqKXkhabsaT+x545QYn+ZlDtz8PRKHZv2iTiKHHXnu21x+ybBSADQxw9y5OJl13Q&#10;Z1M6aF5xbubxVXQxw/HtkoazuQj9iODccTGfpyDsV8vCyqwtj9CR8SjFpntlzp70Cqj0E5zblhXv&#10;ZOtj400D830AqZKmkeie1RP/2OupK05zGYfpep+i3v4es18AAAD//wMAUEsDBBQABgAIAAAAIQA5&#10;fAbX4QAAAAoBAAAPAAAAZHJzL2Rvd25yZXYueG1sTI9NT4NAEIbvJv6HzZh4MXZpKViRpTFGbeLN&#10;4ke8bdkRiOwsYbeA/97xpMeZefLO8+bb2XZixMG3jhQsFxEIpMqZlmoFL+XD5QaED5qM7hyhgm/0&#10;sC1OT3KdGTfRM477UAsOIZ9pBU0IfSalrxq02i9cj8S3TzdYHXgcamkGPXG47eQqilJpdUv8odE9&#10;3jVYfe2PVsHHRf3+5OfH1ylO4v5+N5ZXb6ZU6vxsvr0BEXAOfzD86rM6FOx0cEcyXnQKVul1yqiC&#10;dZyAYGC9SXhxYHKZJCCLXP6vUPwAAAD//wMAUEsBAi0AFAAGAAgAAAAhALaDOJL+AAAA4QEAABMA&#10;AAAAAAAAAAAAAAAAAAAAAFtDb250ZW50X1R5cGVzXS54bWxQSwECLQAUAAYACAAAACEAOP0h/9YA&#10;AACUAQAACwAAAAAAAAAAAAAAAAAvAQAAX3JlbHMvLnJlbHNQSwECLQAUAAYACAAAACEAvBTQX0QC&#10;AACFBAAADgAAAAAAAAAAAAAAAAAuAgAAZHJzL2Uyb0RvYy54bWxQSwECLQAUAAYACAAAACEAOXwG&#10;1+EAAAAKAQAADwAAAAAAAAAAAAAAAACeBAAAZHJzL2Rvd25yZXYueG1sUEsFBgAAAAAEAAQA8wAA&#10;AKwFAAAAAA==&#10;" fillcolor="white [3201]" stroked="f" strokeweight=".5pt">
                <v:textbox>
                  <w:txbxContent>
                    <w:p w14:paraId="621908EC" w14:textId="77777777" w:rsidR="00823B83" w:rsidRPr="00C64F2E" w:rsidRDefault="00823B83" w:rsidP="0061786A">
                      <w:pPr>
                        <w:spacing w:after="0" w:line="240" w:lineRule="auto"/>
                        <w:jc w:val="center"/>
                        <w:rPr>
                          <w:rFonts w:ascii="Times New Roman" w:hAnsi="Times New Roman" w:cs="Times New Roman"/>
                          <w:sz w:val="16"/>
                          <w:szCs w:val="16"/>
                          <w:lang w:val="en-US"/>
                        </w:rPr>
                      </w:pPr>
                      <w:r w:rsidRPr="00C64F2E">
                        <w:rPr>
                          <w:rFonts w:ascii="Times New Roman" w:hAnsi="Times New Roman" w:cs="Times New Roman"/>
                          <w:sz w:val="16"/>
                          <w:szCs w:val="16"/>
                          <w:lang w:val="en-US"/>
                        </w:rPr>
                        <w:t>Charitable work via sports connection</w:t>
                      </w:r>
                    </w:p>
                    <w:p w14:paraId="75783EBE"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v:textbox>
              </v:shape>
            </w:pict>
          </mc:Fallback>
        </mc:AlternateContent>
      </w:r>
      <w:r>
        <w:rPr>
          <w:rFonts w:ascii="Arial" w:hAnsi="Arial" w:cs="Arial"/>
          <w:noProof/>
          <w:lang w:val="en-US"/>
        </w:rPr>
        <mc:AlternateContent>
          <mc:Choice Requires="wps">
            <w:drawing>
              <wp:anchor distT="0" distB="0" distL="114300" distR="114300" simplePos="0" relativeHeight="251741696" behindDoc="0" locked="0" layoutInCell="1" allowOverlap="1" wp14:anchorId="2E860493" wp14:editId="3A0663EB">
                <wp:simplePos x="0" y="0"/>
                <wp:positionH relativeFrom="column">
                  <wp:posOffset>167005</wp:posOffset>
                </wp:positionH>
                <wp:positionV relativeFrom="paragraph">
                  <wp:posOffset>273685</wp:posOffset>
                </wp:positionV>
                <wp:extent cx="1371600" cy="457200"/>
                <wp:effectExtent l="0" t="0" r="0" b="0"/>
                <wp:wrapNone/>
                <wp:docPr id="162" name="Text Box 162"/>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58D39588"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Ethical trading: traceability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60493" id="Text Box 162" o:spid="_x0000_s1093" type="#_x0000_t202" style="position:absolute;margin-left:13.15pt;margin-top:21.55pt;width:108pt;height:3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snRAIAAIUEAAAOAAAAZHJzL2Uyb0RvYy54bWysVFFv2jAQfp+0/2D5fSRQoF1EqBgV06Sq&#10;rQRTn41jE0uOz7MNCfv1OztAWbenaS/O2Xf+fPd9d5ndd40mB+G8AlPS4SCnRBgOlTK7kn7frD7d&#10;UeIDMxXTYERJj8LT+/nHD7PWFmIENehKOIIgxhetLWkdgi2yzPNaNMwPwAqDTgmuYQG3bpdVjrWI&#10;3uhslOfTrAVXWQdceI+nD72TzhO+lIKHZym9CESXFHMLaXVp3cY1m89YsXPM1oqf0mD/kEXDlMFH&#10;L1APLDCyd+oPqEZxBx5kGHBoMpBScZFqwGqG+btq1jWzItWC5Hh7ocn/P1j+dHhxRFWo3XREiWEN&#10;irQRXSBfoCPxDBlqrS8wcG0xNHTowOjzucfDWHgnXRO/WBJBP3J9vPAb4Xi8dHM7nObo4ugbT25R&#10;wAiTvd22zoevAhoSjZI61C/Ryg6PPvSh55D4mAetqpXSOm1iz4ilduTAUG0dUo4I/luUNqQt6fRm&#10;kidgA/F6j6wN5hJr7WuKVui2XWJncncueAvVEXlw0PeSt3ylMNlH5sMLc9g8WB8ORHjGRWrAx+Bk&#10;UVKD+/m38xiPmqKXkhabsaT+x545QYn+ZlDtz8PxOHZv2iTiKHHXnu21x+ybJSADQxw9y5OJl13Q&#10;Z1M6aF5xbhbxVXQxw/HtkoazuQz9iODccbFYpCDsV8vCo1lbHqEj41GKTffKnD3pFVDpJzi3LSve&#10;ydbHxpsGFvsAUiVNI9E9qyf+sddTV5zmMg7T9T5Fvf095r8AAAD//wMAUEsDBBQABgAIAAAAIQAi&#10;Uxta4AAAAAkBAAAPAAAAZHJzL2Rvd25yZXYueG1sTI/LTsMwEEX3SPyDNUhsEHUebUEhToUQD6k7&#10;mhbEzo2HJCIeR7GbhL9nWMFy5h7dOZNvZtuJEQffOlIQLyIQSJUzLdUK9uXT9S0IHzQZ3TlCBd/o&#10;YVOcn+U6M26iVxx3oRZcQj7TCpoQ+kxKXzVotV+4HomzTzdYHXgcamkGPXG57WQSRWtpdUt8odE9&#10;PjRYfe1OVsHHVf2+9fPzYUpXaf/4MpY3b6ZU6vJivr8DEXAOfzD86rM6FOx0dCcyXnQKknXKpIJl&#10;GoPgPFkmvDgyGK9ikEUu/39Q/AAAAP//AwBQSwECLQAUAAYACAAAACEAtoM4kv4AAADhAQAAEwAA&#10;AAAAAAAAAAAAAAAAAAAAW0NvbnRlbnRfVHlwZXNdLnhtbFBLAQItABQABgAIAAAAIQA4/SH/1gAA&#10;AJQBAAALAAAAAAAAAAAAAAAAAC8BAABfcmVscy8ucmVsc1BLAQItABQABgAIAAAAIQDoRUsnRAIA&#10;AIUEAAAOAAAAAAAAAAAAAAAAAC4CAABkcnMvZTJvRG9jLnhtbFBLAQItABQABgAIAAAAIQAiUxta&#10;4AAAAAkBAAAPAAAAAAAAAAAAAAAAAJ4EAABkcnMvZG93bnJldi54bWxQSwUGAAAAAAQABADzAAAA&#10;qwUAAAAA&#10;" fillcolor="white [3201]" stroked="f" strokeweight=".5pt">
                <v:textbox>
                  <w:txbxContent>
                    <w:p w14:paraId="58D39588"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Ethical trading: traceability </w:t>
                      </w:r>
                    </w:p>
                  </w:txbxContent>
                </v:textbox>
              </v:shape>
            </w:pict>
          </mc:Fallback>
        </mc:AlternateContent>
      </w:r>
    </w:p>
    <w:p w14:paraId="4933ABF6" w14:textId="3A6AA469" w:rsidR="0061786A" w:rsidRDefault="0061786A" w:rsidP="0061786A">
      <w:pPr>
        <w:tabs>
          <w:tab w:val="left" w:pos="8057"/>
        </w:tabs>
        <w:rPr>
          <w:rFonts w:ascii="Arial" w:hAnsi="Arial" w:cs="Arial"/>
          <w:lang w:val="en-US"/>
        </w:rPr>
      </w:pPr>
      <w:r>
        <w:rPr>
          <w:rFonts w:ascii="Arial" w:hAnsi="Arial" w:cs="Arial"/>
          <w:noProof/>
          <w:lang w:val="en-US"/>
        </w:rPr>
        <mc:AlternateContent>
          <mc:Choice Requires="wps">
            <w:drawing>
              <wp:anchor distT="0" distB="0" distL="114300" distR="114300" simplePos="0" relativeHeight="251750912" behindDoc="0" locked="0" layoutInCell="1" allowOverlap="1" wp14:anchorId="347A9196" wp14:editId="70C49284">
                <wp:simplePos x="0" y="0"/>
                <wp:positionH relativeFrom="column">
                  <wp:posOffset>3766820</wp:posOffset>
                </wp:positionH>
                <wp:positionV relativeFrom="paragraph">
                  <wp:posOffset>308610</wp:posOffset>
                </wp:positionV>
                <wp:extent cx="1488440" cy="457200"/>
                <wp:effectExtent l="0" t="0" r="0" b="0"/>
                <wp:wrapNone/>
                <wp:docPr id="166" name="Text Box 166"/>
                <wp:cNvGraphicFramePr/>
                <a:graphic xmlns:a="http://schemas.openxmlformats.org/drawingml/2006/main">
                  <a:graphicData uri="http://schemas.microsoft.com/office/word/2010/wordprocessingShape">
                    <wps:wsp>
                      <wps:cNvSpPr txBox="1"/>
                      <wps:spPr>
                        <a:xfrm>
                          <a:off x="0" y="0"/>
                          <a:ext cx="1488440" cy="457200"/>
                        </a:xfrm>
                        <a:prstGeom prst="rect">
                          <a:avLst/>
                        </a:prstGeom>
                        <a:solidFill>
                          <a:schemeClr val="lt1"/>
                        </a:solidFill>
                        <a:ln w="6350">
                          <a:noFill/>
                        </a:ln>
                      </wps:spPr>
                      <wps:txbx>
                        <w:txbxContent>
                          <w:p w14:paraId="210BE64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employee long term unemployed / apprenticeship schemes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9196" id="Text Box 166" o:spid="_x0000_s1094" type="#_x0000_t202" style="position:absolute;margin-left:296.6pt;margin-top:24.3pt;width:117.2pt;height:3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CRQwIAAIUEAAAOAAAAZHJzL2Uyb0RvYy54bWysVFFv2jAQfp+0/2D5fQQ6YDQiVIyKaVLV&#10;VoKqz8axSSTb59mGhP36nR1CWbenaS/O2Xf+fPd9d5nftVqRo3C+BlPQ0WBIiTAcytrsC/qyXX+a&#10;UeIDMyVTYERBT8LTu8XHD/PG5uIGKlClcARBjM8bW9AqBJtnmeeV0MwPwAqDTglOs4Bbt89KxxpE&#10;1yq7GQ6nWQOutA648B5P7zsnXSR8KQUPT1J6EYgqKOYW0urSuotrtpizfO+YrWp+ToP9Qxaa1QYf&#10;vUDds8DIwdV/QOmaO/Agw4CDzkDKmotUA1YzGr6rZlMxK1ItSI63F5r8/4Plj8dnR+oStZtOKTFM&#10;o0hb0QbyFVoSz5ChxvocAzcWQ0OLDozuzz0exsJb6XT8YkkE/cj16cJvhOPx0ng2G4/RxdE3nnxB&#10;ASNM9nbbOh++CdAkGgV1qF+ilR0ffOhC+5D4mAdVl+taqbSJPSNWypEjQ7VVSDki+G9RypCmoNPP&#10;k2ECNhCvd8jKYC6x1q6maIV21yZ2Jrd9wTsoT8iDg66XvOXrGpN9YD48M4fNg/XhQIQnXKQCfAzO&#10;FiUVuJ9/O4/xqCl6KWmwGQvqfxyYE5So7wbVvh0l2kLaJOIocdee3bXHHPQKkIERjp7lycScXFC9&#10;KR3oV5ybZXwVXcxwfLugoTdXoRsRnDsulssUhP1qWXgwG8sjdGQ8SrFtX5mzZ70CKv0Ifduy/J1s&#10;XWy8aWB5CCDrpGkkumP1zD/2euqK81zGYbrep6i3v8fiFwAAAP//AwBQSwMEFAAGAAgAAAAhAGNJ&#10;45LhAAAACgEAAA8AAABkcnMvZG93bnJldi54bWxMj01PhDAQhu8m/odmTLwYtwgui0jZGONH4s3F&#10;j3jr0hGIdEpoF/DfO570NpN58s7zFtvF9mLC0XeOFFysIhBItTMdNQpeqvvzDIQPmozuHaGCb/Sw&#10;LY+PCp0bN9MzTrvQCA4hn2sFbQhDLqWvW7Tar9yAxLdPN1odeB0baUY9c7jtZRxFqbS6I/7Q6gFv&#10;W6y/dger4OOseX/yy8PrnKyT4e5xqjZvplLq9GS5uQYRcAl/MPzqszqU7LR3BzJe9ArWV0nMqILL&#10;LAXBQBZveNgzGUcpyLKQ/yuUPwAAAP//AwBQSwECLQAUAAYACAAAACEAtoM4kv4AAADhAQAAEwAA&#10;AAAAAAAAAAAAAAAAAAAAW0NvbnRlbnRfVHlwZXNdLnhtbFBLAQItABQABgAIAAAAIQA4/SH/1gAA&#10;AJQBAAALAAAAAAAAAAAAAAAAAC8BAABfcmVscy8ucmVsc1BLAQItABQABgAIAAAAIQCtvuCRQwIA&#10;AIUEAAAOAAAAAAAAAAAAAAAAAC4CAABkcnMvZTJvRG9jLnhtbFBLAQItABQABgAIAAAAIQBjSeOS&#10;4QAAAAoBAAAPAAAAAAAAAAAAAAAAAJ0EAABkcnMvZG93bnJldi54bWxQSwUGAAAAAAQABADzAAAA&#10;qwUAAAAA&#10;" fillcolor="white [3201]" stroked="f" strokeweight=".5pt">
                <v:textbox>
                  <w:txbxContent>
                    <w:p w14:paraId="210BE64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employee long term unemployed / apprenticeship schemes</w:t>
                      </w:r>
                    </w:p>
                  </w:txbxContent>
                </v:textbox>
              </v:shape>
            </w:pict>
          </mc:Fallback>
        </mc:AlternateContent>
      </w:r>
      <w:r>
        <w:rPr>
          <w:rFonts w:ascii="Arial" w:hAnsi="Arial" w:cs="Arial"/>
          <w:lang w:val="en-US"/>
        </w:rPr>
        <w:tab/>
      </w:r>
    </w:p>
    <w:p w14:paraId="5E58E3EB" w14:textId="40F29A9D" w:rsidR="0061786A" w:rsidRDefault="0061786A" w:rsidP="0061786A">
      <w:pPr>
        <w:tabs>
          <w:tab w:val="left" w:pos="8057"/>
        </w:tabs>
        <w:rPr>
          <w:rFonts w:ascii="Arial" w:hAnsi="Arial" w:cs="Arial"/>
          <w:lang w:val="en-US"/>
        </w:rPr>
      </w:pPr>
      <w:r>
        <w:rPr>
          <w:rFonts w:ascii="Arial" w:hAnsi="Arial" w:cs="Arial"/>
          <w:noProof/>
          <w:lang w:val="en-US"/>
        </w:rPr>
        <mc:AlternateContent>
          <mc:Choice Requires="wps">
            <w:drawing>
              <wp:anchor distT="0" distB="0" distL="114300" distR="114300" simplePos="0" relativeHeight="251733504" behindDoc="0" locked="0" layoutInCell="1" allowOverlap="1" wp14:anchorId="1223946C" wp14:editId="28504695">
                <wp:simplePos x="0" y="0"/>
                <wp:positionH relativeFrom="column">
                  <wp:posOffset>1715135</wp:posOffset>
                </wp:positionH>
                <wp:positionV relativeFrom="paragraph">
                  <wp:posOffset>106729</wp:posOffset>
                </wp:positionV>
                <wp:extent cx="1371600" cy="457200"/>
                <wp:effectExtent l="0" t="0" r="0" b="0"/>
                <wp:wrapNone/>
                <wp:docPr id="167" name="Text Box 167"/>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608DF0F5" w14:textId="77777777" w:rsidR="00823B83" w:rsidRPr="00C64F2E" w:rsidRDefault="00823B83" w:rsidP="0061786A">
                            <w:pPr>
                              <w:spacing w:after="0" w:line="240" w:lineRule="auto"/>
                              <w:jc w:val="center"/>
                              <w:rPr>
                                <w:rFonts w:ascii="Times New Roman" w:hAnsi="Times New Roman" w:cs="Times New Roman"/>
                                <w:sz w:val="16"/>
                                <w:szCs w:val="16"/>
                                <w:lang w:val="en-US"/>
                              </w:rPr>
                            </w:pPr>
                            <w:r w:rsidRPr="00C64F2E">
                              <w:rPr>
                                <w:rFonts w:ascii="Times New Roman" w:hAnsi="Times New Roman" w:cs="Times New Roman"/>
                                <w:sz w:val="16"/>
                                <w:szCs w:val="16"/>
                                <w:lang w:val="en-US"/>
                              </w:rPr>
                              <w:t>Investment training</w:t>
                            </w:r>
                            <w:r>
                              <w:rPr>
                                <w:rFonts w:ascii="Times New Roman" w:hAnsi="Times New Roman" w:cs="Times New Roman"/>
                                <w:sz w:val="16"/>
                                <w:szCs w:val="16"/>
                                <w:lang w:val="en-US"/>
                              </w:rPr>
                              <w:t xml:space="preserve">: </w:t>
                            </w:r>
                            <w:r w:rsidRPr="00C64F2E">
                              <w:rPr>
                                <w:rFonts w:ascii="Times New Roman" w:hAnsi="Times New Roman" w:cs="Times New Roman"/>
                                <w:sz w:val="16"/>
                                <w:szCs w:val="16"/>
                                <w:lang w:val="en-US"/>
                              </w:rPr>
                              <w:t xml:space="preserve">Drivers Initiative scheme (certified </w:t>
                            </w:r>
                            <w:proofErr w:type="gramStart"/>
                            <w:r w:rsidRPr="00C64F2E">
                              <w:rPr>
                                <w:rFonts w:ascii="Times New Roman" w:hAnsi="Times New Roman" w:cs="Times New Roman"/>
                                <w:sz w:val="16"/>
                                <w:szCs w:val="16"/>
                                <w:lang w:val="en-US"/>
                              </w:rPr>
                              <w:t>5 year</w:t>
                            </w:r>
                            <w:proofErr w:type="gramEnd"/>
                            <w:r w:rsidRPr="00C64F2E">
                              <w:rPr>
                                <w:rFonts w:ascii="Times New Roman" w:hAnsi="Times New Roman" w:cs="Times New Roman"/>
                                <w:sz w:val="16"/>
                                <w:szCs w:val="16"/>
                                <w:lang w:val="en-US"/>
                              </w:rPr>
                              <w:t xml:space="preserve"> training </w:t>
                            </w:r>
                            <w:proofErr w:type="spellStart"/>
                            <w:r w:rsidRPr="00C64F2E">
                              <w:rPr>
                                <w:rFonts w:ascii="Times New Roman" w:hAnsi="Times New Roman" w:cs="Times New Roman"/>
                                <w:sz w:val="16"/>
                                <w:szCs w:val="16"/>
                                <w:lang w:val="en-US"/>
                              </w:rPr>
                              <w:t>programme</w:t>
                            </w:r>
                            <w:proofErr w:type="spellEnd"/>
                            <w:r w:rsidRPr="00C64F2E">
                              <w:rPr>
                                <w:rFonts w:ascii="Times New Roman" w:hAnsi="Times New Roman" w:cs="Times New Roman"/>
                                <w:sz w:val="16"/>
                                <w:szCs w:val="16"/>
                                <w:lang w:val="en-US"/>
                              </w:rPr>
                              <w:t>)</w:t>
                            </w:r>
                          </w:p>
                          <w:p w14:paraId="4061C590"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3946C" id="Text Box 167" o:spid="_x0000_s1095" type="#_x0000_t202" style="position:absolute;margin-left:135.05pt;margin-top:8.4pt;width:108pt;height:3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LcQwIAAIUEAAAOAAAAZHJzL2Uyb0RvYy54bWysVE1v2zAMvQ/YfxB0X+y0adoZcYosRYYB&#10;QVsgGXpWZCkWIIuapMTOfv0oOV/rdhp2kSWSeiLfIz157BpN9sJ5Baakw0FOiTAcKmW2Jf2+Xnx6&#10;oMQHZiqmwYiSHoSnj9OPHyatLcQN1KAr4QiCGF+0tqR1CLbIMs9r0TA/ACsMOiW4hgU8um1WOdYi&#10;eqOzmzwfZy24yjrgwnu0PvVOOk34UgoeXqT0IhBdUswtpNWldRPXbDphxdYxWyt+TIP9QxYNUwYf&#10;PUM9scDIzqk/oBrFHXiQYcChyUBKxUWqAasZ5u+qWdXMilQLkuPtmSb//2D58/7VEVWhduN7Sgxr&#10;UKS16AL5Ah2JNmSotb7AwJXF0NChA6NPdo/GWHgnXRO/WBJBP3J9OPMb4Xi8dHs/HOfo4ugb3d2j&#10;gBEmu9y2zoevAhoSNyV1qF+ile2XPvShp5D4mAetqoXSOh1iz4i5dmTPUG0dUo4I/luUNqQt6fj2&#10;Lk/ABuL1HlkbzCXW2tcUd6HbdImdcco0mjZQHZAHB30vecsXCpNdMh9emcPmwfpwIMILLlIDPgbH&#10;HSU1uJ9/s8d41BS9lLTYjCX1P3bMCUr0N4Nqfx6ORrF70yERR4m79myuPWbXzAEZGOLoWZ62eNkF&#10;fdpKB80bzs0svoouZji+XdJw2s5DPyI4d1zMZikI+9WysDQryyN0ZDxKse7emLNHvQIq/QyntmXF&#10;O9n62HjTwGwXQKqk6YXVI//Y66krjnMZh+n6nKIuf4/pLwAAAP//AwBQSwMEFAAGAAgAAAAhACDC&#10;L1HgAAAACQEAAA8AAABkcnMvZG93bnJldi54bWxMj0tPwzAQhO9I/Adrkbgg6rSF1ApxKoR4SL3R&#10;8BA3N16SiHgdxW4S/j3LCY4782l2Jt/OrhMjDqH1pGG5SEAgVd62VGt4KR8uFYgQDVnTeUIN3xhg&#10;W5ye5CazfqJnHPexFhxCITMamhj7TMpQNehMWPgeib1PPzgT+RxqaQczcbjr5CpJUulMS/yhMT3e&#10;NVh97Y9Ow8dF/b4L8+PrtL5e9/dPY7l5s6XW52fz7Q2IiHP8g+G3PleHgjsd/JFsEJ2G1SZZMspG&#10;yhMYuFIpCwcNSimQRS7/Lyh+AAAA//8DAFBLAQItABQABgAIAAAAIQC2gziS/gAAAOEBAAATAAAA&#10;AAAAAAAAAAAAAAAAAABbQ29udGVudF9UeXBlc10ueG1sUEsBAi0AFAAGAAgAAAAhADj9If/WAAAA&#10;lAEAAAsAAAAAAAAAAAAAAAAALwEAAF9yZWxzLy5yZWxzUEsBAi0AFAAGAAgAAAAhAJs+YtxDAgAA&#10;hQQAAA4AAAAAAAAAAAAAAAAALgIAAGRycy9lMm9Eb2MueG1sUEsBAi0AFAAGAAgAAAAhACDCL1Hg&#10;AAAACQEAAA8AAAAAAAAAAAAAAAAAnQQAAGRycy9kb3ducmV2LnhtbFBLBQYAAAAABAAEAPMAAACq&#10;BQAAAAA=&#10;" fillcolor="white [3201]" stroked="f" strokeweight=".5pt">
                <v:textbox>
                  <w:txbxContent>
                    <w:p w14:paraId="608DF0F5" w14:textId="77777777" w:rsidR="00823B83" w:rsidRPr="00C64F2E" w:rsidRDefault="00823B83" w:rsidP="0061786A">
                      <w:pPr>
                        <w:spacing w:after="0" w:line="240" w:lineRule="auto"/>
                        <w:jc w:val="center"/>
                        <w:rPr>
                          <w:rFonts w:ascii="Times New Roman" w:hAnsi="Times New Roman" w:cs="Times New Roman"/>
                          <w:sz w:val="16"/>
                          <w:szCs w:val="16"/>
                          <w:lang w:val="en-US"/>
                        </w:rPr>
                      </w:pPr>
                      <w:r w:rsidRPr="00C64F2E">
                        <w:rPr>
                          <w:rFonts w:ascii="Times New Roman" w:hAnsi="Times New Roman" w:cs="Times New Roman"/>
                          <w:sz w:val="16"/>
                          <w:szCs w:val="16"/>
                          <w:lang w:val="en-US"/>
                        </w:rPr>
                        <w:t>Investment training</w:t>
                      </w:r>
                      <w:r>
                        <w:rPr>
                          <w:rFonts w:ascii="Times New Roman" w:hAnsi="Times New Roman" w:cs="Times New Roman"/>
                          <w:sz w:val="16"/>
                          <w:szCs w:val="16"/>
                          <w:lang w:val="en-US"/>
                        </w:rPr>
                        <w:t xml:space="preserve">: </w:t>
                      </w:r>
                      <w:r w:rsidRPr="00C64F2E">
                        <w:rPr>
                          <w:rFonts w:ascii="Times New Roman" w:hAnsi="Times New Roman" w:cs="Times New Roman"/>
                          <w:sz w:val="16"/>
                          <w:szCs w:val="16"/>
                          <w:lang w:val="en-US"/>
                        </w:rPr>
                        <w:t xml:space="preserve">Drivers Initiative scheme (certified </w:t>
                      </w:r>
                      <w:proofErr w:type="gramStart"/>
                      <w:r w:rsidRPr="00C64F2E">
                        <w:rPr>
                          <w:rFonts w:ascii="Times New Roman" w:hAnsi="Times New Roman" w:cs="Times New Roman"/>
                          <w:sz w:val="16"/>
                          <w:szCs w:val="16"/>
                          <w:lang w:val="en-US"/>
                        </w:rPr>
                        <w:t>5 year</w:t>
                      </w:r>
                      <w:proofErr w:type="gramEnd"/>
                      <w:r w:rsidRPr="00C64F2E">
                        <w:rPr>
                          <w:rFonts w:ascii="Times New Roman" w:hAnsi="Times New Roman" w:cs="Times New Roman"/>
                          <w:sz w:val="16"/>
                          <w:szCs w:val="16"/>
                          <w:lang w:val="en-US"/>
                        </w:rPr>
                        <w:t xml:space="preserve"> training </w:t>
                      </w:r>
                      <w:proofErr w:type="spellStart"/>
                      <w:r w:rsidRPr="00C64F2E">
                        <w:rPr>
                          <w:rFonts w:ascii="Times New Roman" w:hAnsi="Times New Roman" w:cs="Times New Roman"/>
                          <w:sz w:val="16"/>
                          <w:szCs w:val="16"/>
                          <w:lang w:val="en-US"/>
                        </w:rPr>
                        <w:t>programme</w:t>
                      </w:r>
                      <w:proofErr w:type="spellEnd"/>
                      <w:r w:rsidRPr="00C64F2E">
                        <w:rPr>
                          <w:rFonts w:ascii="Times New Roman" w:hAnsi="Times New Roman" w:cs="Times New Roman"/>
                          <w:sz w:val="16"/>
                          <w:szCs w:val="16"/>
                          <w:lang w:val="en-US"/>
                        </w:rPr>
                        <w:t>)</w:t>
                      </w:r>
                    </w:p>
                    <w:p w14:paraId="4061C590" w14:textId="77777777" w:rsidR="00823B83" w:rsidRPr="00B27FBB" w:rsidRDefault="00823B83" w:rsidP="0061786A">
                      <w:pPr>
                        <w:spacing w:after="0" w:line="240" w:lineRule="auto"/>
                        <w:jc w:val="center"/>
                        <w:rPr>
                          <w:rFonts w:ascii="Times New Roman" w:hAnsi="Times New Roman" w:cs="Times New Roman"/>
                          <w:sz w:val="16"/>
                          <w:szCs w:val="16"/>
                          <w:lang w:val="en-US"/>
                        </w:rPr>
                      </w:pPr>
                    </w:p>
                  </w:txbxContent>
                </v:textbox>
              </v:shape>
            </w:pict>
          </mc:Fallback>
        </mc:AlternateContent>
      </w:r>
    </w:p>
    <w:p w14:paraId="3122A8B3" w14:textId="77777777" w:rsidR="0061786A" w:rsidRDefault="0061786A" w:rsidP="0061786A">
      <w:pPr>
        <w:tabs>
          <w:tab w:val="left" w:pos="8057"/>
        </w:tabs>
        <w:rPr>
          <w:rFonts w:ascii="Arial" w:hAnsi="Arial" w:cs="Arial"/>
          <w:lang w:val="en-US"/>
        </w:rPr>
      </w:pPr>
      <w:r w:rsidRPr="00C62AAA">
        <w:rPr>
          <w:rFonts w:ascii="Arial" w:hAnsi="Arial" w:cs="Arial"/>
          <w:noProof/>
          <w:lang w:val="en-US"/>
        </w:rPr>
        <w:lastRenderedPageBreak/>
        <mc:AlternateContent>
          <mc:Choice Requires="wps">
            <w:drawing>
              <wp:anchor distT="45720" distB="45720" distL="114300" distR="114300" simplePos="0" relativeHeight="251769344" behindDoc="0" locked="0" layoutInCell="1" allowOverlap="1" wp14:anchorId="54B9C0B5" wp14:editId="7522B326">
                <wp:simplePos x="0" y="0"/>
                <wp:positionH relativeFrom="column">
                  <wp:posOffset>111688</wp:posOffset>
                </wp:positionH>
                <wp:positionV relativeFrom="paragraph">
                  <wp:posOffset>0</wp:posOffset>
                </wp:positionV>
                <wp:extent cx="1257300" cy="228600"/>
                <wp:effectExtent l="0" t="0" r="19050" b="19050"/>
                <wp:wrapSquare wrapText="bothSides"/>
                <wp:docPr id="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0B4B5652" w14:textId="77777777" w:rsidR="00823B83" w:rsidRPr="00635AC3" w:rsidRDefault="00823B83" w:rsidP="0061786A">
                            <w:pPr>
                              <w:spacing w:after="0" w:line="240" w:lineRule="auto"/>
                              <w:jc w:val="center"/>
                              <w:rPr>
                                <w:b/>
                                <w:bCs/>
                                <w:sz w:val="18"/>
                                <w:szCs w:val="18"/>
                              </w:rPr>
                            </w:pPr>
                            <w:r w:rsidRPr="00635AC3">
                              <w:rPr>
                                <w:b/>
                                <w:bCs/>
                                <w:sz w:val="18"/>
                                <w:szCs w:val="18"/>
                              </w:rPr>
                              <w:t xml:space="preserve">Employees </w:t>
                            </w:r>
                            <w:r>
                              <w:rPr>
                                <w:b/>
                                <w:bCs/>
                                <w:sz w:val="18"/>
                                <w:szCs w:val="18"/>
                              </w:rPr>
                              <w:t>51 - 100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9C0B5" id="_x0000_s1096" type="#_x0000_t202" style="position:absolute;margin-left:8.8pt;margin-top:0;width:99pt;height:18pt;z-index:25176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k0JQIAAE4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SDvVtgqwzT&#10;2KRHMQTyBgZSRH5660t0e7DoGAa8Rt9Uq7f3wL96YmDTMbMTt85B3wnWYH7T+DK7eDri+AhS9x+g&#10;wTBsHyABDa3TkTykgyA69ul47k1MhceQxfzqdY4mjraiWC5QjiFY+fTaOh/eCdAkChV12PuEzg73&#10;PoyuTy4xmAclm61UKiluV2+UIweGc7JN3wn9JzdlSF/R63kxHwn4K0Sevj9BaBlw4JXUFV2enVgZ&#10;aXtrGkyTlYFJNcpYnTInHiN1I4lhqIfUskViOZJcQ3NEZh2MA44LiUIH7jslPQ53Rf23PXOCEvXe&#10;YHeup7NZ3IakzOZXBSru0lJfWpjhCFXRQMkobkLaoJirgVvsYisTwc+ZnHLGoU0tOi1Y3IpLPXk9&#10;/wbWPwAAAP//AwBQSwMEFAAGAAgAAAAhAO/Bpu7cAAAABgEAAA8AAABkcnMvZG93bnJldi54bWxM&#10;j8FOwzAQRO9I/IO1SFxQ67SFtIQ4FUIC0Ru0CK5uvE0i7HWw3TT8PcsJjk8zmn1brkdnxYAhdp4U&#10;zKYZCKTam44aBW+7x8kKREyajLaeUME3RlhX52elLow/0SsO29QIHqFYaAVtSn0hZaxbdDpOfY/E&#10;2cEHpxNjaKQJ+sTjzsp5luXS6Y74Qqt7fGix/twenYLV9fPwETeLl/c6P9jbdLUcnr6CUpcX4/0d&#10;iIRj+ivDrz6rQ8VOe38kE4VlXubcVMAPcTqf3TDuFSzyDGRVyv/61Q8AAAD//wMAUEsBAi0AFAAG&#10;AAgAAAAhALaDOJL+AAAA4QEAABMAAAAAAAAAAAAAAAAAAAAAAFtDb250ZW50X1R5cGVzXS54bWxQ&#10;SwECLQAUAAYACAAAACEAOP0h/9YAAACUAQAACwAAAAAAAAAAAAAAAAAvAQAAX3JlbHMvLnJlbHNQ&#10;SwECLQAUAAYACAAAACEAMKu5NCUCAABOBAAADgAAAAAAAAAAAAAAAAAuAgAAZHJzL2Uyb0RvYy54&#10;bWxQSwECLQAUAAYACAAAACEA78Gm7twAAAAGAQAADwAAAAAAAAAAAAAAAAB/BAAAZHJzL2Rvd25y&#10;ZXYueG1sUEsFBgAAAAAEAAQA8wAAAIgFAAAAAA==&#10;">
                <v:textbox>
                  <w:txbxContent>
                    <w:p w14:paraId="0B4B5652" w14:textId="77777777" w:rsidR="00823B83" w:rsidRPr="00635AC3" w:rsidRDefault="00823B83" w:rsidP="0061786A">
                      <w:pPr>
                        <w:spacing w:after="0" w:line="240" w:lineRule="auto"/>
                        <w:jc w:val="center"/>
                        <w:rPr>
                          <w:b/>
                          <w:bCs/>
                          <w:sz w:val="18"/>
                          <w:szCs w:val="18"/>
                        </w:rPr>
                      </w:pPr>
                      <w:r w:rsidRPr="00635AC3">
                        <w:rPr>
                          <w:b/>
                          <w:bCs/>
                          <w:sz w:val="18"/>
                          <w:szCs w:val="18"/>
                        </w:rPr>
                        <w:t xml:space="preserve">Employees </w:t>
                      </w:r>
                      <w:r>
                        <w:rPr>
                          <w:b/>
                          <w:bCs/>
                          <w:sz w:val="18"/>
                          <w:szCs w:val="18"/>
                        </w:rPr>
                        <w:t>51 - 100</w:t>
                      </w:r>
                    </w:p>
                  </w:txbxContent>
                </v:textbox>
                <w10:wrap type="square"/>
              </v:shape>
            </w:pict>
          </mc:Fallback>
        </mc:AlternateContent>
      </w:r>
    </w:p>
    <w:p w14:paraId="19AEB744" w14:textId="77777777" w:rsidR="0061786A" w:rsidRDefault="0061786A" w:rsidP="0061786A">
      <w:pPr>
        <w:tabs>
          <w:tab w:val="left" w:pos="8057"/>
        </w:tabs>
        <w:rPr>
          <w:rFonts w:ascii="Arial" w:hAnsi="Arial" w:cs="Arial"/>
          <w:lang w:val="en-US"/>
        </w:rPr>
      </w:pPr>
      <w:r w:rsidRPr="00573F93">
        <w:rPr>
          <w:rFonts w:ascii="Arial" w:hAnsi="Arial" w:cs="Arial"/>
          <w:noProof/>
          <w:lang w:val="en-US"/>
        </w:rPr>
        <mc:AlternateContent>
          <mc:Choice Requires="wps">
            <w:drawing>
              <wp:anchor distT="0" distB="0" distL="114300" distR="114300" simplePos="0" relativeHeight="251822592" behindDoc="0" locked="0" layoutInCell="1" allowOverlap="1" wp14:anchorId="4F3FA47A" wp14:editId="5795B6E8">
                <wp:simplePos x="0" y="0"/>
                <wp:positionH relativeFrom="column">
                  <wp:posOffset>4998013</wp:posOffset>
                </wp:positionH>
                <wp:positionV relativeFrom="paragraph">
                  <wp:posOffset>66040</wp:posOffset>
                </wp:positionV>
                <wp:extent cx="1028700" cy="342900"/>
                <wp:effectExtent l="0" t="0" r="19050" b="19050"/>
                <wp:wrapNone/>
                <wp:docPr id="111" name="Text Box 111"/>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chemeClr val="lt1"/>
                        </a:solidFill>
                        <a:ln w="6350">
                          <a:solidFill>
                            <a:prstClr val="black"/>
                          </a:solidFill>
                        </a:ln>
                      </wps:spPr>
                      <wps:txbx>
                        <w:txbxContent>
                          <w:p w14:paraId="643B34E5"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rPr>
                              <w:t>PS</w:t>
                            </w:r>
                            <w:r w:rsidRPr="00083A1E">
                              <w:rPr>
                                <w:rFonts w:ascii="Times New Roman" w:hAnsi="Times New Roman" w:cs="Times New Roman"/>
                                <w:b/>
                                <w:bCs/>
                                <w:sz w:val="16"/>
                                <w:szCs w:val="16"/>
                              </w:rPr>
                              <w:t>IV</w:t>
                            </w:r>
                            <w:r>
                              <w:rPr>
                                <w:rFonts w:ascii="Times New Roman" w:hAnsi="Times New Roman" w:cs="Times New Roman"/>
                                <w:b/>
                                <w:bCs/>
                                <w:sz w:val="16"/>
                                <w:szCs w:val="16"/>
                              </w:rPr>
                              <w:t>0</w:t>
                            </w:r>
                            <w:r w:rsidRPr="00083A1E">
                              <w:rPr>
                                <w:rFonts w:ascii="Times New Roman" w:hAnsi="Times New Roman" w:cs="Times New Roman"/>
                                <w:b/>
                                <w:bCs/>
                                <w:sz w:val="16"/>
                                <w:szCs w:val="16"/>
                              </w:rPr>
                              <w:t xml:space="preserve">1: </w:t>
                            </w:r>
                            <w:r>
                              <w:rPr>
                                <w:rFonts w:ascii="Times New Roman" w:hAnsi="Times New Roman" w:cs="Times New Roman"/>
                                <w:b/>
                                <w:bCs/>
                                <w:sz w:val="16"/>
                                <w:szCs w:val="16"/>
                              </w:rPr>
                              <w:t xml:space="preserve">Timber merchants </w:t>
                            </w:r>
                            <w:r w:rsidRPr="00083A1E">
                              <w:rPr>
                                <w:rFonts w:ascii="Times New Roman" w:hAnsi="Times New Roman" w:cs="Times New Roman"/>
                                <w:b/>
                                <w:bCs/>
                                <w:sz w:val="16"/>
                                <w:szCs w:val="16"/>
                              </w:rPr>
                              <w:t>(</w:t>
                            </w:r>
                            <w:r>
                              <w:rPr>
                                <w:rFonts w:ascii="Times New Roman" w:hAnsi="Times New Roman" w:cs="Times New Roman"/>
                                <w:b/>
                                <w:bCs/>
                                <w:sz w:val="16"/>
                                <w:szCs w:val="16"/>
                              </w:rPr>
                              <w:t>60+</w:t>
                            </w:r>
                            <w:r w:rsidRPr="00083A1E">
                              <w:rPr>
                                <w:rFonts w:ascii="Times New Roman" w:hAnsi="Times New Roman" w:cs="Times New Roman"/>
                                <w:b/>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FA47A" id="Text Box 111" o:spid="_x0000_s1097" type="#_x0000_t202" style="position:absolute;margin-left:393.55pt;margin-top:5.2pt;width:81pt;height:27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9kTwIAAK0EAAAOAAAAZHJzL2Uyb0RvYy54bWysVFFP2zAQfp+0/2D5fSQtpUBFijpQp0kV&#10;IAHi2XUcGs3xebbbpPv1++y0pbA9TXtxzr7Pn+++u8vVdddotlHO12QKPjjJOVNGUlmb14I/P82/&#10;XHDmgzCl0GRUwbfK8+vp509XrZ2oIa1Il8oxkBg/aW3BVyHYSZZ5uVKN8CdklYGzIteIgK17zUon&#10;WrA3Ohvm+ThryZXWkVTe4/S2d/Jp4q8qJcN9VXkVmC44YgtpdWldxjWbXonJqxN2VctdGOIfomhE&#10;bfDogepWBMHWrv6DqqmlI09VOJHUZFRVtVQpB2QzyD9k87gSVqVcII63B5n8/6OVd5sHx+oStRsM&#10;ODOiQZGeVBfYV+pYPINCrfUTAB8toKGDA+j9ucdhTLyrXBO/SInBD623B30jnYyX8uHFeQ6XhO90&#10;NLyEDfrs7bZ1PnxT1LBoFNyhfklWsVn40EP3kPiYJ12X81rrtIk9o260YxuBauuQYgT5O5Q2rC34&#10;+PQsT8TvfJH6cH+phfyxC+8IBT5tEHPUpM89WqFbdknF8XAvzJLKLfRy1Pect3Jeg38hfHgQDk0G&#10;HTA44R5LpQlB0c7ibEXu19/OIx61h5ezFk1bcP9zLZziTH836IrLwWgUuzxtRmfnQ2zcsWd57DHr&#10;5oagFOqO6JIZ8UHvzcpR84L5msVX4RJG4u2Ch715E/pRwnxKNZslEPrairAwj1ZG6liZqOtT9yKc&#10;3dU1oCPuaN/eYvKhvD023jQ0Wweq6lT7KHSv6k5/zETqnt38xqE73ifU219m+hsAAP//AwBQSwME&#10;FAAGAAgAAAAhALkyIoXcAAAACQEAAA8AAABkcnMvZG93bnJldi54bWxMj8FOwzAMhu9IvENkJG4s&#10;Haq2tjSdAA0unNgQ56zxkogmqZKs695+5gRH+//0+3O7md3AJozJBi9guSiAoe+Dsl4L+Nq/PVTA&#10;UpZeySF4FHDBBJvu9qaVjQpn/4nTLmtGJT41UoDJeWw4T71BJ9MijOgpO4boZKYxaq6iPFO5G/hj&#10;Uay4k9bTBSNHfDXY/+xOTsD2Rde6r2Q020pZO83fxw/9LsT93fz8BCzjnP9g+NUndejI6RBOXiU2&#10;CFhX6yWhFBQlMALqsqbFQcCqLIF3Lf//QXcFAAD//wMAUEsBAi0AFAAGAAgAAAAhALaDOJL+AAAA&#10;4QEAABMAAAAAAAAAAAAAAAAAAAAAAFtDb250ZW50X1R5cGVzXS54bWxQSwECLQAUAAYACAAAACEA&#10;OP0h/9YAAACUAQAACwAAAAAAAAAAAAAAAAAvAQAAX3JlbHMvLnJlbHNQSwECLQAUAAYACAAAACEA&#10;1hN/ZE8CAACtBAAADgAAAAAAAAAAAAAAAAAuAgAAZHJzL2Uyb0RvYy54bWxQSwECLQAUAAYACAAA&#10;ACEAuTIihdwAAAAJAQAADwAAAAAAAAAAAAAAAACpBAAAZHJzL2Rvd25yZXYueG1sUEsFBgAAAAAE&#10;AAQA8wAAALIFAAAAAA==&#10;" fillcolor="white [3201]" strokeweight=".5pt">
                <v:textbox>
                  <w:txbxContent>
                    <w:p w14:paraId="643B34E5"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rPr>
                        <w:t>PS</w:t>
                      </w:r>
                      <w:r w:rsidRPr="00083A1E">
                        <w:rPr>
                          <w:rFonts w:ascii="Times New Roman" w:hAnsi="Times New Roman" w:cs="Times New Roman"/>
                          <w:b/>
                          <w:bCs/>
                          <w:sz w:val="16"/>
                          <w:szCs w:val="16"/>
                        </w:rPr>
                        <w:t>IV</w:t>
                      </w:r>
                      <w:r>
                        <w:rPr>
                          <w:rFonts w:ascii="Times New Roman" w:hAnsi="Times New Roman" w:cs="Times New Roman"/>
                          <w:b/>
                          <w:bCs/>
                          <w:sz w:val="16"/>
                          <w:szCs w:val="16"/>
                        </w:rPr>
                        <w:t>0</w:t>
                      </w:r>
                      <w:r w:rsidRPr="00083A1E">
                        <w:rPr>
                          <w:rFonts w:ascii="Times New Roman" w:hAnsi="Times New Roman" w:cs="Times New Roman"/>
                          <w:b/>
                          <w:bCs/>
                          <w:sz w:val="16"/>
                          <w:szCs w:val="16"/>
                        </w:rPr>
                        <w:t xml:space="preserve">1: </w:t>
                      </w:r>
                      <w:r>
                        <w:rPr>
                          <w:rFonts w:ascii="Times New Roman" w:hAnsi="Times New Roman" w:cs="Times New Roman"/>
                          <w:b/>
                          <w:bCs/>
                          <w:sz w:val="16"/>
                          <w:szCs w:val="16"/>
                        </w:rPr>
                        <w:t xml:space="preserve">Timber merchants </w:t>
                      </w:r>
                      <w:r w:rsidRPr="00083A1E">
                        <w:rPr>
                          <w:rFonts w:ascii="Times New Roman" w:hAnsi="Times New Roman" w:cs="Times New Roman"/>
                          <w:b/>
                          <w:bCs/>
                          <w:sz w:val="16"/>
                          <w:szCs w:val="16"/>
                        </w:rPr>
                        <w:t>(</w:t>
                      </w:r>
                      <w:r>
                        <w:rPr>
                          <w:rFonts w:ascii="Times New Roman" w:hAnsi="Times New Roman" w:cs="Times New Roman"/>
                          <w:b/>
                          <w:bCs/>
                          <w:sz w:val="16"/>
                          <w:szCs w:val="16"/>
                        </w:rPr>
                        <w:t>60+</w:t>
                      </w:r>
                      <w:r w:rsidRPr="00083A1E">
                        <w:rPr>
                          <w:rFonts w:ascii="Times New Roman" w:hAnsi="Times New Roman" w:cs="Times New Roman"/>
                          <w:b/>
                          <w:bCs/>
                          <w:sz w:val="16"/>
                          <w:szCs w:val="16"/>
                        </w:rPr>
                        <w:t>)</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82656" behindDoc="0" locked="0" layoutInCell="1" allowOverlap="1" wp14:anchorId="2596D346" wp14:editId="2633FAF9">
                <wp:simplePos x="0" y="0"/>
                <wp:positionH relativeFrom="column">
                  <wp:posOffset>3723568</wp:posOffset>
                </wp:positionH>
                <wp:positionV relativeFrom="paragraph">
                  <wp:posOffset>66040</wp:posOffset>
                </wp:positionV>
                <wp:extent cx="1146810" cy="3429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1146810" cy="342900"/>
                        </a:xfrm>
                        <a:prstGeom prst="rect">
                          <a:avLst/>
                        </a:prstGeom>
                        <a:solidFill>
                          <a:schemeClr val="lt1"/>
                        </a:solidFill>
                        <a:ln w="6350">
                          <a:solidFill>
                            <a:prstClr val="black"/>
                          </a:solidFill>
                        </a:ln>
                      </wps:spPr>
                      <wps:txbx>
                        <w:txbxContent>
                          <w:p w14:paraId="4E691C5E"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14</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r>
                              <w:rPr>
                                <w:rFonts w:ascii="Times New Roman" w:hAnsi="Times New Roman" w:cs="Times New Roman"/>
                                <w:b/>
                                <w:bCs/>
                                <w:sz w:val="16"/>
                                <w:szCs w:val="16"/>
                                <w:lang w:val="fr-FR"/>
                              </w:rPr>
                              <w:t xml:space="preserve"> </w:t>
                            </w:r>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(Catering)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6D346" id="Text Box 8" o:spid="_x0000_s1098" type="#_x0000_t202" style="position:absolute;margin-left:293.2pt;margin-top:5.2pt;width:90.3pt;height:27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8KTgIAAKkEAAAOAAAAZHJzL2Uyb0RvYy54bWysVMlu2zAQvRfoPxC81/IW1zEiB64DFwWM&#10;JIBd5ExTVCyU4rAkbcn9+j7SS5b2VPRCzcbHmTczurlta832yvmKTM57nS5nykgqKvOc8+/rxacx&#10;Zz4IUwhNRuX8oDy/nX78cNPYierTlnShHAOI8ZPG5nwbgp1kmZdbVQvfIasMnCW5WgSo7jkrnGiA&#10;Xuus3+2OsoZcYR1J5T2sd0cnnyb8slQyPJSlV4HpnCO3kE6Xzk08s+mNmDw7YbeVPKUh/iGLWlQG&#10;j16g7kQQbOeqP6DqSjryVIaOpDqjsqykSjWgml73XTWrrbAq1QJyvL3Q5P8frLzfPzpWFTlHo4yo&#10;0aK1agP7Qi0bR3Ya6ycIWlmEhRZmdPls9zDGotvS1fGLchj84Plw4TaCyXipNxyNe3BJ+AbD/nU3&#10;kZ+93LbOh6+KahaFnDv0LlEq9ksfkAlCzyHxMU+6KhaV1kmJ86Lm2rG9QKd1SDnixpsobViT89Hg&#10;qpuA3/gi9OX+Rgv5I1b5FgGaNjBGTo61Rym0mzYxOBqcidlQcQBfjo7z5q1cVMBfCh8ehcOAgQcs&#10;TXjAUWpCUnSSONuS+/U3e4xH3+HlrMHA5tz/3AmnONPfDCbiujccxglPyvDqcx+Ke+3ZvPaYXT0n&#10;MNXDelqZxBgf9FksHdVP2K1ZfBUuYSTeznk4i/NwXCPsplSzWQrCTFsRlmZlZYSOnYm8rtsn4eyp&#10;rwETcU/n0RaTd+09xsabhma7QGWVeh+JPrJ64h/7kNpz2t24cK/1FPXyh5n+BgAA//8DAFBLAwQU&#10;AAYACAAAACEAS85qZ9wAAAAJAQAADwAAAGRycy9kb3ducmV2LnhtbEyPwU7DMBBE70j8g7VI3KgD&#10;CmkIcSpAhQsnCuLsxlvbIl5HsZuGv2c5wWk1mqfZmXazhEHMOCUfScH1qgCB1EfjySr4eH++qkGk&#10;rMnoIRIq+MYEm+78rNWNiSd6w3mXreAQSo1W4HIeGylT7zDotIojEnuHOAWdWU5WmkmfODwM8qYo&#10;Khm0J/7g9IhPDvuv3TEo2D7aO9vXenLb2ng/L5+HV/ui1OXF8nAPIuOS/2D4rc/VoeNO+3gkk8Sg&#10;4LauSkbZKPgysK7WPG6voCpLkF0r/y/ofgAAAP//AwBQSwECLQAUAAYACAAAACEAtoM4kv4AAADh&#10;AQAAEwAAAAAAAAAAAAAAAAAAAAAAW0NvbnRlbnRfVHlwZXNdLnhtbFBLAQItABQABgAIAAAAIQA4&#10;/SH/1gAAAJQBAAALAAAAAAAAAAAAAAAAAC8BAABfcmVscy8ucmVsc1BLAQItABQABgAIAAAAIQCf&#10;vt8KTgIAAKkEAAAOAAAAAAAAAAAAAAAAAC4CAABkcnMvZTJvRG9jLnhtbFBLAQItABQABgAIAAAA&#10;IQBLzmpn3AAAAAkBAAAPAAAAAAAAAAAAAAAAAKgEAABkcnMvZG93bnJldi54bWxQSwUGAAAAAAQA&#10;BADzAAAAsQUAAAAA&#10;" fillcolor="white [3201]" strokeweight=".5pt">
                <v:textbox>
                  <w:txbxContent>
                    <w:p w14:paraId="4E691C5E"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14</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r>
                        <w:rPr>
                          <w:rFonts w:ascii="Times New Roman" w:hAnsi="Times New Roman" w:cs="Times New Roman"/>
                          <w:b/>
                          <w:bCs/>
                          <w:sz w:val="16"/>
                          <w:szCs w:val="16"/>
                          <w:lang w:val="fr-FR"/>
                        </w:rPr>
                        <w:t xml:space="preserve"> </w:t>
                      </w:r>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(Catering) (60)</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08256" behindDoc="0" locked="0" layoutInCell="1" allowOverlap="1" wp14:anchorId="332FF46E" wp14:editId="51C0EEDC">
                <wp:simplePos x="0" y="0"/>
                <wp:positionH relativeFrom="column">
                  <wp:posOffset>2219888</wp:posOffset>
                </wp:positionH>
                <wp:positionV relativeFrom="paragraph">
                  <wp:posOffset>75565</wp:posOffset>
                </wp:positionV>
                <wp:extent cx="1363980" cy="342900"/>
                <wp:effectExtent l="0" t="0" r="26670" b="19050"/>
                <wp:wrapNone/>
                <wp:docPr id="169" name="Text Box 169"/>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3172208F"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PS</w:t>
                            </w: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02</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Wholesaler</w:t>
                            </w:r>
                            <w:proofErr w:type="spellEnd"/>
                            <w:r>
                              <w:rPr>
                                <w:rFonts w:ascii="Times New Roman" w:hAnsi="Times New Roman" w:cs="Times New Roman"/>
                                <w:b/>
                                <w:bCs/>
                                <w:sz w:val="16"/>
                                <w:szCs w:val="16"/>
                                <w:lang w:val="fr-FR"/>
                              </w:rPr>
                              <w:t xml:space="preserve"> </w:t>
                            </w:r>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w:t>
                            </w:r>
                            <w:proofErr w:type="spellStart"/>
                            <w:r>
                              <w:rPr>
                                <w:rFonts w:ascii="Times New Roman" w:hAnsi="Times New Roman" w:cs="Times New Roman"/>
                                <w:b/>
                                <w:bCs/>
                                <w:sz w:val="16"/>
                                <w:szCs w:val="16"/>
                                <w:lang w:val="fr-FR"/>
                              </w:rPr>
                              <w:t>Meat</w:t>
                            </w:r>
                            <w:proofErr w:type="spellEnd"/>
                            <w:r>
                              <w:rPr>
                                <w:rFonts w:ascii="Times New Roman" w:hAnsi="Times New Roman" w:cs="Times New Roman"/>
                                <w:b/>
                                <w:bCs/>
                                <w:sz w:val="16"/>
                                <w:szCs w:val="16"/>
                                <w:lang w:val="fr-FR"/>
                              </w:rPr>
                              <w:t xml:space="preserve"> Product)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FF46E" id="Text Box 169" o:spid="_x0000_s1099" type="#_x0000_t202" style="position:absolute;margin-left:174.8pt;margin-top:5.95pt;width:107.4pt;height:27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gUAIAAK0EAAAOAAAAZHJzL2Uyb0RvYy54bWysVMlu2zAQvRfoPxC8N/IWNzYsB26CFAWM&#10;JIBd5ExTVCyU4rAkbcn9+j7SS+y0p6IXajY+zryZ0eS2rTXbKucrMjnvXnU4U0ZSUZnXnH9fPny6&#10;4cwHYQqhyaic75Tnt9OPHyaNHaserUkXyjGAGD9ubM7XIdhxlnm5VrXwV2SVgbMkV4sA1b1mhRMN&#10;0Gud9TqdYdaQK6wjqbyH9X7v5NOEX5ZKhqey9CownXPkFtLp0rmKZzadiPGrE3ZdyUMa4h+yqEVl&#10;8OgJ6l4EwTau+gOqrqQjT2W4klRnVJaVVKkGVNPtvKtmsRZWpVpAjrcnmvz/g5WP22fHqgK9G444&#10;M6JGk5aqDewLtSzawFBj/RiBC4vQ0MKB6KPdwxgLb0tXxy9KYvCD692J3wgn46X+sD+6gUvC1x/0&#10;Rp3UgOzttnU+fFVUsyjk3KF/iVaxnfuATBB6DImPedJV8VBpnZQ4M+pOO7YV6LYOKUfcuIjShjU5&#10;H/avOwn4whehT/dXWsgfscpLBGjawBg52dcepdCu2sTicHAkZkXFDnw52s+ct/KhAv5c+PAsHIYM&#10;PGBxwhOOUhOSooPE2Zrcr7/ZYzx6Dy9nDYY25/7nRjjFmf5mMBWj7mAQpzwpg+vPPSju3LM695hN&#10;fUdgqosVtTKJMT7oo1g6ql+wX7P4KlzCSLyd83AU78J+lbCfUs1mKQhzbUWYm4WVETp2JvK6bF+E&#10;s4e+BkzEIx3HW4zftXcfG28amm0ClVXqfSR6z+qBf+xEas9hf+PSnesp6u0vM/0NAAD//wMAUEsD&#10;BBQABgAIAAAAIQB+lCAn3AAAAAkBAAAPAAAAZHJzL2Rvd25yZXYueG1sTI/BTsMwEETvSPyDtUjc&#10;qFNIoyTEqQAVLpwoiLMbu7ZFvI5sNw1/z3KC42qeZt5228WPbNYxuYAC1qsCmMYhKIdGwMf7800N&#10;LGWJSo4BtYBvnWDbX150slXhjG963mfDqARTKwXYnKeW8zRY7WVahUkjZccQvcx0RsNVlGcq9yO/&#10;LYqKe+mQFqyc9JPVw9f+5AXsHk1jhlpGu6uVc/PyeXw1L0JcXy0P98CyXvIfDL/6pA49OR3CCVVi&#10;o4C7sqkIpWDdACNgU5UlsIOAatMA7zv+/4P+BwAA//8DAFBLAQItABQABgAIAAAAIQC2gziS/gAA&#10;AOEBAAATAAAAAAAAAAAAAAAAAAAAAABbQ29udGVudF9UeXBlc10ueG1sUEsBAi0AFAAGAAgAAAAh&#10;ADj9If/WAAAAlAEAAAsAAAAAAAAAAAAAAAAALwEAAF9yZWxzLy5yZWxzUEsBAi0AFAAGAAgAAAAh&#10;AD81sGBQAgAArQQAAA4AAAAAAAAAAAAAAAAALgIAAGRycy9lMm9Eb2MueG1sUEsBAi0AFAAGAAgA&#10;AAAhAH6UICfcAAAACQEAAA8AAAAAAAAAAAAAAAAAqgQAAGRycy9kb3ducmV2LnhtbFBLBQYAAAAA&#10;BAAEAPMAAACzBQAAAAA=&#10;" fillcolor="white [3201]" strokeweight=".5pt">
                <v:textbox>
                  <w:txbxContent>
                    <w:p w14:paraId="3172208F"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PS</w:t>
                      </w: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02</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Wholesaler</w:t>
                      </w:r>
                      <w:proofErr w:type="spellEnd"/>
                      <w:r>
                        <w:rPr>
                          <w:rFonts w:ascii="Times New Roman" w:hAnsi="Times New Roman" w:cs="Times New Roman"/>
                          <w:b/>
                          <w:bCs/>
                          <w:sz w:val="16"/>
                          <w:szCs w:val="16"/>
                          <w:lang w:val="fr-FR"/>
                        </w:rPr>
                        <w:t xml:space="preserve"> </w:t>
                      </w:r>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w:t>
                      </w:r>
                      <w:proofErr w:type="spellStart"/>
                      <w:r>
                        <w:rPr>
                          <w:rFonts w:ascii="Times New Roman" w:hAnsi="Times New Roman" w:cs="Times New Roman"/>
                          <w:b/>
                          <w:bCs/>
                          <w:sz w:val="16"/>
                          <w:szCs w:val="16"/>
                          <w:lang w:val="fr-FR"/>
                        </w:rPr>
                        <w:t>Meat</w:t>
                      </w:r>
                      <w:proofErr w:type="spellEnd"/>
                      <w:r>
                        <w:rPr>
                          <w:rFonts w:ascii="Times New Roman" w:hAnsi="Times New Roman" w:cs="Times New Roman"/>
                          <w:b/>
                          <w:bCs/>
                          <w:sz w:val="16"/>
                          <w:szCs w:val="16"/>
                          <w:lang w:val="fr-FR"/>
                        </w:rPr>
                        <w:t xml:space="preserve"> Product) (50+)</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23616" behindDoc="0" locked="0" layoutInCell="1" allowOverlap="1" wp14:anchorId="71985206" wp14:editId="7B8FA3CA">
                <wp:simplePos x="0" y="0"/>
                <wp:positionH relativeFrom="column">
                  <wp:posOffset>7656653</wp:posOffset>
                </wp:positionH>
                <wp:positionV relativeFrom="paragraph">
                  <wp:posOffset>60711</wp:posOffset>
                </wp:positionV>
                <wp:extent cx="1144447" cy="342900"/>
                <wp:effectExtent l="0" t="0" r="17780" b="19050"/>
                <wp:wrapNone/>
                <wp:docPr id="112" name="Text Box 112"/>
                <wp:cNvGraphicFramePr/>
                <a:graphic xmlns:a="http://schemas.openxmlformats.org/drawingml/2006/main">
                  <a:graphicData uri="http://schemas.microsoft.com/office/word/2010/wordprocessingShape">
                    <wps:wsp>
                      <wps:cNvSpPr txBox="1"/>
                      <wps:spPr>
                        <a:xfrm>
                          <a:off x="0" y="0"/>
                          <a:ext cx="1144447" cy="342900"/>
                        </a:xfrm>
                        <a:prstGeom prst="rect">
                          <a:avLst/>
                        </a:prstGeom>
                        <a:solidFill>
                          <a:schemeClr val="lt1"/>
                        </a:solidFill>
                        <a:ln w="6350">
                          <a:solidFill>
                            <a:prstClr val="black"/>
                          </a:solidFill>
                        </a:ln>
                      </wps:spPr>
                      <wps:txbx>
                        <w:txbxContent>
                          <w:p w14:paraId="0257E2B2"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rPr>
                              <w:t>PS</w:t>
                            </w:r>
                            <w:r w:rsidRPr="00083A1E">
                              <w:rPr>
                                <w:rFonts w:ascii="Times New Roman" w:hAnsi="Times New Roman" w:cs="Times New Roman"/>
                                <w:b/>
                                <w:bCs/>
                                <w:sz w:val="16"/>
                                <w:szCs w:val="16"/>
                              </w:rPr>
                              <w:t>IV</w:t>
                            </w:r>
                            <w:r>
                              <w:rPr>
                                <w:rFonts w:ascii="Times New Roman" w:hAnsi="Times New Roman" w:cs="Times New Roman"/>
                                <w:b/>
                                <w:bCs/>
                                <w:sz w:val="16"/>
                                <w:szCs w:val="16"/>
                              </w:rPr>
                              <w:t>05</w:t>
                            </w:r>
                            <w:r w:rsidRPr="00083A1E">
                              <w:rPr>
                                <w:rFonts w:ascii="Times New Roman" w:hAnsi="Times New Roman" w:cs="Times New Roman"/>
                                <w:b/>
                                <w:bCs/>
                                <w:sz w:val="16"/>
                                <w:szCs w:val="16"/>
                              </w:rPr>
                              <w:t xml:space="preserve">: </w:t>
                            </w:r>
                            <w:r>
                              <w:rPr>
                                <w:rFonts w:ascii="Times New Roman" w:hAnsi="Times New Roman" w:cs="Times New Roman"/>
                                <w:b/>
                                <w:bCs/>
                                <w:sz w:val="16"/>
                                <w:szCs w:val="16"/>
                              </w:rPr>
                              <w:t xml:space="preserve">Manufacturers </w:t>
                            </w:r>
                            <w:r w:rsidRPr="00083A1E">
                              <w:rPr>
                                <w:rFonts w:ascii="Times New Roman" w:hAnsi="Times New Roman" w:cs="Times New Roman"/>
                                <w:b/>
                                <w:bCs/>
                                <w:sz w:val="16"/>
                                <w:szCs w:val="16"/>
                              </w:rPr>
                              <w:t>(</w:t>
                            </w:r>
                            <w:r>
                              <w:rPr>
                                <w:rFonts w:ascii="Times New Roman" w:hAnsi="Times New Roman" w:cs="Times New Roman"/>
                                <w:b/>
                                <w:bCs/>
                                <w:sz w:val="16"/>
                                <w:szCs w:val="16"/>
                              </w:rPr>
                              <w:t>95</w:t>
                            </w:r>
                            <w:r w:rsidRPr="00083A1E">
                              <w:rPr>
                                <w:rFonts w:ascii="Times New Roman" w:hAnsi="Times New Roman" w:cs="Times New Roman"/>
                                <w:b/>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85206" id="Text Box 112" o:spid="_x0000_s1100" type="#_x0000_t202" style="position:absolute;margin-left:602.9pt;margin-top:4.8pt;width:90.1pt;height:27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CDNUAIAAK0EAAAOAAAAZHJzL2Uyb0RvYy54bWysVMtu2zAQvBfoPxC8N7KdOGkEy4HrIEWB&#10;IAngFDnTFGUJpbgsSVtKv75DynYe7amoD/S+ONyd3dXsqm812ynnGzIFH5+MOFNGUtmYTcG/P958&#10;+syZD8KUQpNRBX9Wnl/NP36YdTZXE6pJl8oxgBifd7bgdQg2zzIva9UKf0JWGTgrcq0IUN0mK53o&#10;gN7qbDIanWcdudI6ksp7WK8HJ58n/KpSMtxXlVeB6YIjt5BOl851PLP5TOQbJ2zdyH0a4h+yaEVj&#10;8OgR6loEwbau+QOqbaQjT1U4kdRmVFWNVKkGVDMevatmVQurUi0gx9sjTf7/wcq73YNjTYnejSec&#10;GdGiSY+qD+wL9SzawFBnfY7AlUVo6OFA9MHuYYyF95Vr4z9KYvCD6+cjvxFOxkvjM/wuOJPwnZ5N&#10;LkepAdnLbet8+KqoZVEouEP/Eq1id+sDMkHoISQ+5kk35U2jdVLizKildmwn0G0dUo648SZKG9YV&#10;/Px0OkrAb3wR+nh/rYX8Eat8iwBNGxgjJ0PtUQr9uk8snk8PxKypfAZfjoaZ81beNMC/FT48CIch&#10;A0VYnHCPo9KEpGgvcVaT+/U3e4xH7+HlrMPQFtz/3AqnONPfDKbiEgTHKU/K2fRiAsW99qxfe8y2&#10;XRKYGmNFrUxijA/6IFaO2ifs1yK+CpcwEm8XPBzEZRhWCfsp1WKRgjDXVoRbs7IyQsfORF4f+yfh&#10;7L6vARNxR4fxFvm79g6x8aahxTZQ1aTeR6IHVvf8YydSe/b7G5futZ6iXr4y898AAAD//wMAUEsD&#10;BBQABgAIAAAAIQCIkZLf3AAAAAoBAAAPAAAAZHJzL2Rvd25yZXYueG1sTI8xT8MwFIR3JP6D9ZDY&#10;qEMrrDTEqQAVFiZaxPwau7ZFbEe2m4Z/z+sE4+lOd9+1m9kPbNIpuxgk3C8qYDr0UblgJHzuX+9q&#10;YLlgUDjEoCX86Ayb7vqqxUbFc/jQ064YRiUhNyjBljI2nOfeao95EUcdyDvG5LGQTIarhGcq9wNf&#10;VpXgHl2gBYujfrG6/96dvITts1mbvsZkt7Vybpq/ju/mTcrbm/npEVjRc/kLwwWf0KEjpkM8BZXZ&#10;QHpZPRB7kbAWwC6BVS3o3UGCWAngXcv/X+h+AQAA//8DAFBLAQItABQABgAIAAAAIQC2gziS/gAA&#10;AOEBAAATAAAAAAAAAAAAAAAAAAAAAABbQ29udGVudF9UeXBlc10ueG1sUEsBAi0AFAAGAAgAAAAh&#10;ADj9If/WAAAAlAEAAAsAAAAAAAAAAAAAAAAALwEAAF9yZWxzLy5yZWxzUEsBAi0AFAAGAAgAAAAh&#10;AHQUIM1QAgAArQQAAA4AAAAAAAAAAAAAAAAALgIAAGRycy9lMm9Eb2MueG1sUEsBAi0AFAAGAAgA&#10;AAAhAIiRkt/cAAAACgEAAA8AAAAAAAAAAAAAAAAAqgQAAGRycy9kb3ducmV2LnhtbFBLBQYAAAAA&#10;BAAEAPMAAACzBQAAAAA=&#10;" fillcolor="white [3201]" strokeweight=".5pt">
                <v:textbox>
                  <w:txbxContent>
                    <w:p w14:paraId="0257E2B2"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rPr>
                        <w:t>PS</w:t>
                      </w:r>
                      <w:r w:rsidRPr="00083A1E">
                        <w:rPr>
                          <w:rFonts w:ascii="Times New Roman" w:hAnsi="Times New Roman" w:cs="Times New Roman"/>
                          <w:b/>
                          <w:bCs/>
                          <w:sz w:val="16"/>
                          <w:szCs w:val="16"/>
                        </w:rPr>
                        <w:t>IV</w:t>
                      </w:r>
                      <w:r>
                        <w:rPr>
                          <w:rFonts w:ascii="Times New Roman" w:hAnsi="Times New Roman" w:cs="Times New Roman"/>
                          <w:b/>
                          <w:bCs/>
                          <w:sz w:val="16"/>
                          <w:szCs w:val="16"/>
                        </w:rPr>
                        <w:t>05</w:t>
                      </w:r>
                      <w:r w:rsidRPr="00083A1E">
                        <w:rPr>
                          <w:rFonts w:ascii="Times New Roman" w:hAnsi="Times New Roman" w:cs="Times New Roman"/>
                          <w:b/>
                          <w:bCs/>
                          <w:sz w:val="16"/>
                          <w:szCs w:val="16"/>
                        </w:rPr>
                        <w:t xml:space="preserve">: </w:t>
                      </w:r>
                      <w:r>
                        <w:rPr>
                          <w:rFonts w:ascii="Times New Roman" w:hAnsi="Times New Roman" w:cs="Times New Roman"/>
                          <w:b/>
                          <w:bCs/>
                          <w:sz w:val="16"/>
                          <w:szCs w:val="16"/>
                        </w:rPr>
                        <w:t xml:space="preserve">Manufacturers </w:t>
                      </w:r>
                      <w:r w:rsidRPr="00083A1E">
                        <w:rPr>
                          <w:rFonts w:ascii="Times New Roman" w:hAnsi="Times New Roman" w:cs="Times New Roman"/>
                          <w:b/>
                          <w:bCs/>
                          <w:sz w:val="16"/>
                          <w:szCs w:val="16"/>
                        </w:rPr>
                        <w:t>(</w:t>
                      </w:r>
                      <w:r>
                        <w:rPr>
                          <w:rFonts w:ascii="Times New Roman" w:hAnsi="Times New Roman" w:cs="Times New Roman"/>
                          <w:b/>
                          <w:bCs/>
                          <w:sz w:val="16"/>
                          <w:szCs w:val="16"/>
                        </w:rPr>
                        <w:t>95</w:t>
                      </w:r>
                      <w:r w:rsidRPr="00083A1E">
                        <w:rPr>
                          <w:rFonts w:ascii="Times New Roman" w:hAnsi="Times New Roman" w:cs="Times New Roman"/>
                          <w:b/>
                          <w:bCs/>
                          <w:sz w:val="16"/>
                          <w:szCs w:val="16"/>
                        </w:rPr>
                        <w:t>)</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95968" behindDoc="0" locked="0" layoutInCell="1" allowOverlap="1" wp14:anchorId="508B8713" wp14:editId="13C9C623">
                <wp:simplePos x="0" y="0"/>
                <wp:positionH relativeFrom="column">
                  <wp:posOffset>6172200</wp:posOffset>
                </wp:positionH>
                <wp:positionV relativeFrom="paragraph">
                  <wp:posOffset>863600</wp:posOffset>
                </wp:positionV>
                <wp:extent cx="1371600" cy="457200"/>
                <wp:effectExtent l="0" t="0" r="0" b="0"/>
                <wp:wrapNone/>
                <wp:docPr id="170" name="Text Box 170"/>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00A08ADA"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Delivery schedule reduction: client carbon emission reduction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B8713" id="Text Box 170" o:spid="_x0000_s1101" type="#_x0000_t202" style="position:absolute;margin-left:486pt;margin-top:68pt;width:108pt;height:3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PRAIAAIUEAAAOAAAAZHJzL2Uyb0RvYy54bWysVE1v2zAMvQ/YfxB0X+z0I+2MOEXWosOA&#10;oi2QDj0rshwbkEVNUmJ3v35PcpJ23U7DLjIlUk/ke6TnV0On2U4535Ip+XSSc6aMpKo1m5J/f7r9&#10;dMmZD8JUQpNRJX9Rnl8tPn6Y97ZQJ9SQrpRjADG+6G3JmxBskWVeNqoTfkJWGThrcp0I2LpNVjnR&#10;A73T2Umez7KeXGUdSeU9Tm9GJ18k/LpWMjzUtVeB6ZIjt5BWl9Z1XLPFXBQbJ2zTyn0a4h+y6ERr&#10;8OgR6kYEwbau/QOqa6UjT3WYSOoyqutWqlQDqpnm76pZNcKqVAvI8fZIk/9/sPJ+9+hYW0G7C/Bj&#10;RAeRntQQ2BcaWDwDQ731BQJXFqFhgAPRh3OPw1j4ULsuflESgx9YL0d+I5yMl04vprMcLgnf2fkF&#10;BIww2ett63z4qqhj0Si5g36JVrG782EMPYTExzzptrpttU6b2DPqWju2E1Bbh5QjwH+L0ob1JZ+d&#10;nucJ2FC8PiJrg1xirWNN0QrDekjszGaHgtdUvYAHR2MveStvWyR7J3x4FA7Ng/owEOEBS60Jj9He&#10;4qwh9/Nv5zEemsLLWY9mLLn/sRVOcaa/Gaj9eXp2BtiQNok4ztxbz/qtx2y7awIDU4yelcnEZRf0&#10;wawddc+Ym2V8FS5hJN4ueTiY12EcEcydVMtlCkK/WhHuzMrKCB0Zj1I8Dc/C2b1eAUrf06FtRfFO&#10;tjE23jS03Aaq26RpJHpkdc8/ej11xX4u4zC93aeo17/H4hcAAAD//wMAUEsDBBQABgAIAAAAIQBF&#10;R9aL4QAAAAwBAAAPAAAAZHJzL2Rvd25yZXYueG1sTI/NTsMwEITvSLyDtUhcEHWaiDaEOBVC/Ejc&#10;aGgRNzdekoh4HcVuEt6e7Qlu32pGszP5ZradGHHwrSMFy0UEAqlypqVawXv5dJ2C8EGT0Z0jVPCD&#10;HjbF+VmuM+MmesNxG2rBIeQzraAJoc+k9FWDVvuF65FY+3KD1YHPoZZm0BOH207GUbSSVrfEHxrd&#10;40OD1ff2aBV8XtUfr35+3k3JTdI/vozlem9KpS4v5vs7EAHn8GeGU32uDgV3OrgjGS86BbfrmLcE&#10;FpIVw8mxTFOmg4I4YpBFLv+PKH4BAAD//wMAUEsBAi0AFAAGAAgAAAAhALaDOJL+AAAA4QEAABMA&#10;AAAAAAAAAAAAAAAAAAAAAFtDb250ZW50X1R5cGVzXS54bWxQSwECLQAUAAYACAAAACEAOP0h/9YA&#10;AACUAQAACwAAAAAAAAAAAAAAAAAvAQAAX3JlbHMvLnJlbHNQSwECLQAUAAYACAAAACEA/3NhD0QC&#10;AACFBAAADgAAAAAAAAAAAAAAAAAuAgAAZHJzL2Uyb0RvYy54bWxQSwECLQAUAAYACAAAACEARUfW&#10;i+EAAAAMAQAADwAAAAAAAAAAAAAAAACeBAAAZHJzL2Rvd25yZXYueG1sUEsFBgAAAAAEAAQA8wAA&#10;AKwFAAAAAA==&#10;" fillcolor="white [3201]" stroked="f" strokeweight=".5pt">
                <v:textbox>
                  <w:txbxContent>
                    <w:p w14:paraId="00A08ADA"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Delivery schedule reduction: client carbon emission reduction</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93920" behindDoc="0" locked="0" layoutInCell="1" allowOverlap="1" wp14:anchorId="3EC2E536" wp14:editId="55E020CF">
                <wp:simplePos x="0" y="0"/>
                <wp:positionH relativeFrom="column">
                  <wp:posOffset>6171565</wp:posOffset>
                </wp:positionH>
                <wp:positionV relativeFrom="paragraph">
                  <wp:posOffset>67310</wp:posOffset>
                </wp:positionV>
                <wp:extent cx="1363980" cy="342900"/>
                <wp:effectExtent l="0" t="0" r="26670" b="19050"/>
                <wp:wrapNone/>
                <wp:docPr id="171" name="Text Box 171"/>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29FB8BEA" w14:textId="77777777" w:rsidR="00823B83" w:rsidRPr="00B27FBB" w:rsidRDefault="00823B83" w:rsidP="0061786A">
                            <w:pPr>
                              <w:spacing w:after="0" w:line="240" w:lineRule="auto"/>
                              <w:rPr>
                                <w:rFonts w:ascii="Times New Roman" w:hAnsi="Times New Roman" w:cs="Times New Roman"/>
                                <w:sz w:val="16"/>
                                <w:szCs w:val="16"/>
                                <w:lang w:val="en-US"/>
                              </w:rPr>
                            </w:pPr>
                            <w:r w:rsidRPr="00083A1E">
                              <w:rPr>
                                <w:rFonts w:ascii="Times New Roman" w:hAnsi="Times New Roman" w:cs="Times New Roman"/>
                                <w:b/>
                                <w:bCs/>
                                <w:sz w:val="16"/>
                                <w:szCs w:val="16"/>
                              </w:rPr>
                              <w:t>IV11: Office Supplies</w:t>
                            </w:r>
                            <w:r>
                              <w:rPr>
                                <w:rFonts w:ascii="Times New Roman" w:hAnsi="Times New Roman" w:cs="Times New Roman"/>
                                <w:b/>
                                <w:bCs/>
                                <w:sz w:val="16"/>
                                <w:szCs w:val="16"/>
                              </w:rPr>
                              <w:t xml:space="preserve"> </w:t>
                            </w:r>
                            <w:r w:rsidRPr="00083A1E">
                              <w:rPr>
                                <w:rFonts w:ascii="Times New Roman" w:hAnsi="Times New Roman" w:cs="Times New Roman"/>
                                <w:b/>
                                <w:bCs/>
                                <w:sz w:val="16"/>
                                <w:szCs w:val="16"/>
                              </w:rPr>
                              <w:t>(</w:t>
                            </w:r>
                            <w:r>
                              <w:rPr>
                                <w:rFonts w:ascii="Times New Roman" w:hAnsi="Times New Roman" w:cs="Times New Roman"/>
                                <w:b/>
                                <w:bCs/>
                                <w:sz w:val="16"/>
                                <w:szCs w:val="16"/>
                              </w:rPr>
                              <w:t>72</w:t>
                            </w:r>
                            <w:r w:rsidRPr="00083A1E">
                              <w:rPr>
                                <w:rFonts w:ascii="Times New Roman" w:hAnsi="Times New Roman" w:cs="Times New Roman"/>
                                <w:b/>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2E536" id="Text Box 171" o:spid="_x0000_s1102" type="#_x0000_t202" style="position:absolute;margin-left:485.95pt;margin-top:5.3pt;width:107.4pt;height:27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5UAIAAK0EAAAOAAAAZHJzL2Uyb0RvYy54bWysVMlu2zAQvRfoPxC8N/IWJzYsB24CFwWC&#10;JIAd5ExTlC2U4rAkbcn9+j7SS5b2VPRCzcbHmTczmty0tWY75XxFJufdiw5nykgqKrPO+fNy/uWa&#10;Mx+EKYQmo3K+V57fTD9/mjR2rHq0IV0oxwBi/LixOd+EYMdZ5uVG1cJfkFUGzpJcLQJUt84KJxqg&#10;1zrrdTrDrCFXWEdSeQ/r3cHJpwm/LJUMj2XpVWA658gtpNOlcxXPbDoR47UTdlPJYxriH7KoRWXw&#10;6BnqTgTBtq76A6qupCNPZbiQVGdUlpVUqQZU0+18qGaxEValWkCOt2ea/P+DlQ+7J8eqAr276nJm&#10;RI0mLVUb2FdqWbSBocb6MQIXFqGhhQPRJ7uHMRbelq6OX5TE4AfX+zO/EU7GS/1hf3QNl4SvP+iN&#10;OqkB2ett63z4pqhmUci5Q/8SrWJ37wMyQegpJD7mSVfFvNI6KXFm1K12bCfQbR1SjrjxLkob1uR8&#10;2L/sJOB3vgh9vr/SQv6IVb5HgKYNjJGTQ+1RCu2qTSwOr07ErKjYgy9Hh5nzVs4r4N8LH56Ew5CB&#10;ByxOeMRRakJSdJQ425D79Td7jEfv4eWswdDm3P/cCqc4098NpmLUHQzilCdlcHnVg+LeelZvPWZb&#10;3xKYQt+RXRJjfNAnsXRUv2C/ZvFVuISReDvn4STehsMqYT+lms1SEObainBvFlZG6NiZyOuyfRHO&#10;HvsaMBEPdBpvMf7Q3kNsvGlotg1UVqn3kegDq0f+sROpPcf9jUv3Vk9Rr3+Z6W8AAAD//wMAUEsD&#10;BBQABgAIAAAAIQA1uE7H3AAAAAoBAAAPAAAAZHJzL2Rvd25yZXYueG1sTI/BTsMwEETvSPyDtUjc&#10;qBOE3CTEqQAVLpxoEWc33toW8TqK3TT8Pe4Jjqt5mnnbbhY/sBmn6AJJKFcFMKQ+aEdGwuf+9a4C&#10;FpMirYZAKOEHI2y666tWNTqc6QPnXTIsl1BslASb0thwHnuLXsVVGJFydgyTVymfk+F6Uudc7gd+&#10;XxSCe+UoL1g14ovF/nt38hK2z6Y2faUmu620c/PydXw3b1Le3ixPj8ASLukPhot+VocuOx3CiXRk&#10;g4R6XdYZzUEhgF2AshJrYAcJ4kEA71r+/4XuFwAA//8DAFBLAQItABQABgAIAAAAIQC2gziS/gAA&#10;AOEBAAATAAAAAAAAAAAAAAAAAAAAAABbQ29udGVudF9UeXBlc10ueG1sUEsBAi0AFAAGAAgAAAAh&#10;ADj9If/WAAAAlAEAAAsAAAAAAAAAAAAAAAAALwEAAF9yZWxzLy5yZWxzUEsBAi0AFAAGAAgAAAAh&#10;AH7ZNjlQAgAArQQAAA4AAAAAAAAAAAAAAAAALgIAAGRycy9lMm9Eb2MueG1sUEsBAi0AFAAGAAgA&#10;AAAhADW4TsfcAAAACgEAAA8AAAAAAAAAAAAAAAAAqgQAAGRycy9kb3ducmV2LnhtbFBLBQYAAAAA&#10;BAAEAPMAAACzBQAAAAA=&#10;" fillcolor="white [3201]" strokeweight=".5pt">
                <v:textbox>
                  <w:txbxContent>
                    <w:p w14:paraId="29FB8BEA" w14:textId="77777777" w:rsidR="00823B83" w:rsidRPr="00B27FBB" w:rsidRDefault="00823B83" w:rsidP="0061786A">
                      <w:pPr>
                        <w:spacing w:after="0" w:line="240" w:lineRule="auto"/>
                        <w:rPr>
                          <w:rFonts w:ascii="Times New Roman" w:hAnsi="Times New Roman" w:cs="Times New Roman"/>
                          <w:sz w:val="16"/>
                          <w:szCs w:val="16"/>
                          <w:lang w:val="en-US"/>
                        </w:rPr>
                      </w:pPr>
                      <w:r w:rsidRPr="00083A1E">
                        <w:rPr>
                          <w:rFonts w:ascii="Times New Roman" w:hAnsi="Times New Roman" w:cs="Times New Roman"/>
                          <w:b/>
                          <w:bCs/>
                          <w:sz w:val="16"/>
                          <w:szCs w:val="16"/>
                        </w:rPr>
                        <w:t>IV11: Office Supplies</w:t>
                      </w:r>
                      <w:r>
                        <w:rPr>
                          <w:rFonts w:ascii="Times New Roman" w:hAnsi="Times New Roman" w:cs="Times New Roman"/>
                          <w:b/>
                          <w:bCs/>
                          <w:sz w:val="16"/>
                          <w:szCs w:val="16"/>
                        </w:rPr>
                        <w:t xml:space="preserve"> </w:t>
                      </w:r>
                      <w:r w:rsidRPr="00083A1E">
                        <w:rPr>
                          <w:rFonts w:ascii="Times New Roman" w:hAnsi="Times New Roman" w:cs="Times New Roman"/>
                          <w:b/>
                          <w:bCs/>
                          <w:sz w:val="16"/>
                          <w:szCs w:val="16"/>
                        </w:rPr>
                        <w:t>(</w:t>
                      </w:r>
                      <w:r>
                        <w:rPr>
                          <w:rFonts w:ascii="Times New Roman" w:hAnsi="Times New Roman" w:cs="Times New Roman"/>
                          <w:b/>
                          <w:bCs/>
                          <w:sz w:val="16"/>
                          <w:szCs w:val="16"/>
                        </w:rPr>
                        <w:t>72</w:t>
                      </w:r>
                      <w:r w:rsidRPr="00083A1E">
                        <w:rPr>
                          <w:rFonts w:ascii="Times New Roman" w:hAnsi="Times New Roman" w:cs="Times New Roman"/>
                          <w:b/>
                          <w:bCs/>
                          <w:sz w:val="16"/>
                          <w:szCs w:val="16"/>
                        </w:rPr>
                        <w:t>)</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76512" behindDoc="0" locked="0" layoutInCell="1" allowOverlap="1" wp14:anchorId="12577706" wp14:editId="407DE225">
                <wp:simplePos x="0" y="0"/>
                <wp:positionH relativeFrom="column">
                  <wp:posOffset>376627</wp:posOffset>
                </wp:positionH>
                <wp:positionV relativeFrom="paragraph">
                  <wp:posOffset>71755</wp:posOffset>
                </wp:positionV>
                <wp:extent cx="1282957" cy="3429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1282957" cy="342900"/>
                        </a:xfrm>
                        <a:prstGeom prst="rect">
                          <a:avLst/>
                        </a:prstGeom>
                        <a:solidFill>
                          <a:schemeClr val="lt1"/>
                        </a:solidFill>
                        <a:ln w="6350">
                          <a:solidFill>
                            <a:prstClr val="black"/>
                          </a:solidFill>
                        </a:ln>
                      </wps:spPr>
                      <wps:txbx>
                        <w:txbxContent>
                          <w:p w14:paraId="32335BC1"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15</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r>
                              <w:rPr>
                                <w:rFonts w:ascii="Times New Roman" w:hAnsi="Times New Roman" w:cs="Times New Roman"/>
                                <w:b/>
                                <w:bCs/>
                                <w:sz w:val="16"/>
                                <w:szCs w:val="16"/>
                                <w:lang w:val="fr-FR"/>
                              </w:rPr>
                              <w:t xml:space="preserve"> </w:t>
                            </w:r>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(Food) (51)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77706" id="Text Box 1" o:spid="_x0000_s1103" type="#_x0000_t202" style="position:absolute;margin-left:29.65pt;margin-top:5.65pt;width:101pt;height:27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NhTwIAAKkEAAAOAAAAZHJzL2Uyb0RvYy54bWysVN9v2jAQfp+0/8Hy+wikQCEiVIyKaRJq&#10;K0HVZ+M4JJrj82xDwv76nZ1AodvTtBfnfvnz3Xd3mT00lSRHYWwJKqWDXp8SoThkpdqn9HW7+jKh&#10;xDqmMiZBiZSehKUP88+fZrVORAwFyEwYgiDKJrVOaeGcTqLI8kJUzPZAC4XOHEzFHKpmH2WG1Yhe&#10;ySju98dRDSbTBriwFq2PrZPOA36eC+6e89wKR2RKMTcXThPOnT+j+Ywle8N0UfIuDfYPWVSsVPjo&#10;BeqROUYOpvwDqiq5AQu563GoIsjzkotQA1Yz6H+oZlMwLUItSI7VF5rs/4PlT8cXQ8oMe0eJYhW2&#10;aCsaR75CQwaenVrbBIM2GsNcg2Yf2dktGn3RTW4q/8VyCPqR59OFWw/G/aV4Ek9H95Rw9N0N42k/&#10;kB+939bGum8CKuKFlBrsXaCUHdfW4YsYeg7xj1mQZbYqpQyKnxexlIYcGXZaupAj3riJkorUKR3f&#10;jfoB+MbnoS/3d5LxH77KWwTUpEKj56St3Uuu2TWBwfHkTMwOshPyZaCdN6v5qkT8NbPuhRkcMKQI&#10;l8Y945FLwKSgkygpwPz6m93HY9/RS0mNA5tS+/PAjKBEflc4EdPBcOgnPCjD0X2Mirn27K496lAt&#10;AZnCrmN2QfTxTp7F3ED1hru18K+iiymOb6fUncWla9cId5OLxSIE4Uxr5tZqo7mH9p3xvG6bN2Z0&#10;11eHE/EE59FmyYf2trH+poLFwUFeht57oltWO/5xH0J7ut31C3eth6j3P8z8NwAAAP//AwBQSwME&#10;FAAGAAgAAAAhAPUek+rcAAAACAEAAA8AAABkcnMvZG93bnJldi54bWxMj81OwzAQhO9IvIO1SNyo&#10;01aN0jROBahw4USLOLuxa1uN15HtpuHt2Z7gtD8zmv222U6+Z6OOyQUUMJ8VwDR2QTk0Ar4Ob08V&#10;sJQlKtkH1AJ+dIJte3/XyFqFK37qcZ8NoxBMtRRgcx5qzlNntZdpFgaNpJ1C9DLTGA1XUV4p3Pd8&#10;URQl99IhXbBy0K9Wd+f9xQvYvZi16SoZ7a5Szo3T9+nDvAvx+DA9b4BlPeU/M9zwCR1aYjqGC6rE&#10;egGr9ZKctJ9TJX1R3pqjgHK1BN42/P8D7S8AAAD//wMAUEsBAi0AFAAGAAgAAAAhALaDOJL+AAAA&#10;4QEAABMAAAAAAAAAAAAAAAAAAAAAAFtDb250ZW50X1R5cGVzXS54bWxQSwECLQAUAAYACAAAACEA&#10;OP0h/9YAAACUAQAACwAAAAAAAAAAAAAAAAAvAQAAX3JlbHMvLnJlbHNQSwECLQAUAAYACAAAACEA&#10;8vWDYU8CAACpBAAADgAAAAAAAAAAAAAAAAAuAgAAZHJzL2Uyb0RvYy54bWxQSwECLQAUAAYACAAA&#10;ACEA9R6T6twAAAAIAQAADwAAAAAAAAAAAAAAAACpBAAAZHJzL2Rvd25yZXYueG1sUEsFBgAAAAAE&#10;AAQA8wAAALIFAAAAAA==&#10;" fillcolor="white [3201]" strokeweight=".5pt">
                <v:textbox>
                  <w:txbxContent>
                    <w:p w14:paraId="32335BC1"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15</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r>
                        <w:rPr>
                          <w:rFonts w:ascii="Times New Roman" w:hAnsi="Times New Roman" w:cs="Times New Roman"/>
                          <w:b/>
                          <w:bCs/>
                          <w:sz w:val="16"/>
                          <w:szCs w:val="16"/>
                          <w:lang w:val="fr-FR"/>
                        </w:rPr>
                        <w:t xml:space="preserve"> </w:t>
                      </w:r>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(Food) (51)</w:t>
                      </w:r>
                    </w:p>
                  </w:txbxContent>
                </v:textbox>
              </v:shape>
            </w:pict>
          </mc:Fallback>
        </mc:AlternateContent>
      </w:r>
    </w:p>
    <w:p w14:paraId="5EB9762E" w14:textId="3086CA37" w:rsidR="0061786A" w:rsidRDefault="0061786A" w:rsidP="0061786A">
      <w:pPr>
        <w:tabs>
          <w:tab w:val="left" w:pos="8057"/>
        </w:tabs>
        <w:rPr>
          <w:rFonts w:ascii="Arial" w:hAnsi="Arial" w:cs="Arial"/>
          <w:lang w:val="en-US"/>
        </w:rPr>
      </w:pPr>
      <w:r>
        <w:rPr>
          <w:rFonts w:ascii="Arial" w:hAnsi="Arial" w:cs="Arial"/>
          <w:noProof/>
          <w:lang w:val="en-US"/>
        </w:rPr>
        <mc:AlternateContent>
          <mc:Choice Requires="wps">
            <w:drawing>
              <wp:anchor distT="0" distB="0" distL="114300" distR="114300" simplePos="0" relativeHeight="251824640" behindDoc="0" locked="0" layoutInCell="1" allowOverlap="1" wp14:anchorId="38596B6D" wp14:editId="597B0119">
                <wp:simplePos x="0" y="0"/>
                <wp:positionH relativeFrom="column">
                  <wp:posOffset>4998013</wp:posOffset>
                </wp:positionH>
                <wp:positionV relativeFrom="paragraph">
                  <wp:posOffset>149860</wp:posOffset>
                </wp:positionV>
                <wp:extent cx="1032510" cy="439420"/>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1032510" cy="439420"/>
                        </a:xfrm>
                        <a:prstGeom prst="rect">
                          <a:avLst/>
                        </a:prstGeom>
                        <a:solidFill>
                          <a:schemeClr val="lt1"/>
                        </a:solidFill>
                        <a:ln w="6350">
                          <a:noFill/>
                        </a:ln>
                      </wps:spPr>
                      <wps:txbx>
                        <w:txbxContent>
                          <w:p w14:paraId="7753DA4E"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Sustainable purchasing (FSE certified)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96B6D" id="Text Box 113" o:spid="_x0000_s1104" type="#_x0000_t202" style="position:absolute;margin-left:393.55pt;margin-top:11.8pt;width:81.3pt;height:34.6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EwRQIAAIUEAAAOAAAAZHJzL2Uyb0RvYy54bWysVF1v2jAUfZ+0/2D5fYSvdgURKkbFNKlq&#10;K8HUZ+M4EMnx9WxD0v36HTvQsm5P016ca9/vc+7N7LatNTsq5ysyOR/0+pwpI6mozC7n3zerTzec&#10;+SBMITQZlfMX5fnt/OOHWWOnakh70oVyDEGMnzY25/sQ7DTLvNyrWvgeWWWgLMnVIuDqdlnhRIPo&#10;tc6G/f511pArrCOpvMfrXafk8xS/LJUMj2XpVWA656gtpNOlcxvPbD4T050Tdl/JUxniH6qoRWWQ&#10;9DXUnQiCHVz1R6i6ko48laEnqc6oLCupUg/oZtB/1816L6xKvQAcb19h8v8vrHw4PjlWFeBuMOLM&#10;iBokbVQb2BdqWXwDQo31UxiuLUxDCwWsz+8ej7HxtnR1/KIlBj2wfnnFN4aT0ak/Gl4NoJLQjUeT&#10;8TARkL15W+fDV0U1i0LOHfhLsIrjvQ+oBKZnk5jMk66KVaV1usSZUUvt2FGAbR1SjfD4zUob1uT8&#10;enTVT4ENRfcusjZIEHvteopSaLdtQud6cm54S8ULcHDUzZK3clWh2Hvhw5NwGB70h4UIjzhKTUhG&#10;J4mzPbmff3uP9uAUWs4aDGPO/Y+DcIoz/c2A7clgPI7Tmy7jq8/AjblLzfZSYw71koDAAKtnZRKj&#10;fdBnsXRUP2NvFjErVMJI5M55OIvL0K0I9k6qxSIZYV6tCPdmbWUMHRGPVGzaZ+Hsia8Aph/oPLZi&#10;+o62zjZ6GlocApVV4jQC3aF6wh+znqg+7WVcpst7snr7e8x/AQAA//8DAFBLAwQUAAYACAAAACEA&#10;x5dcHeEAAAAJAQAADwAAAGRycy9kb3ducmV2LnhtbEyPTU+DQBCG7yb+h82YeDF2KWihyNIYozbx&#10;ZvEj3rbsCER2lrBbiv/e8aS3mcyTd5632My2FxOOvnOkYLmIQCDVznTUKHipHi4zED5oMrp3hAq+&#10;0cOmPD0pdG7ckZ5x2oVGcAj5XCtoQxhyKX3dotV+4QYkvn260erA69hIM+ojh9texlG0klZ3xB9a&#10;PeBdi/XX7mAVfFw0709+fnw9JtfJcL+dqvTNVEqdn823NyACzuEPhl99VoeSnfbuQMaLXkGapUtG&#10;FcTJCgQD66t1CmLPQ5yBLAv5v0H5AwAA//8DAFBLAQItABQABgAIAAAAIQC2gziS/gAAAOEBAAAT&#10;AAAAAAAAAAAAAAAAAAAAAABbQ29udGVudF9UeXBlc10ueG1sUEsBAi0AFAAGAAgAAAAhADj9If/W&#10;AAAAlAEAAAsAAAAAAAAAAAAAAAAALwEAAF9yZWxzLy5yZWxzUEsBAi0AFAAGAAgAAAAhAJnMgTBF&#10;AgAAhQQAAA4AAAAAAAAAAAAAAAAALgIAAGRycy9lMm9Eb2MueG1sUEsBAi0AFAAGAAgAAAAhAMeX&#10;XB3hAAAACQEAAA8AAAAAAAAAAAAAAAAAnwQAAGRycy9kb3ducmV2LnhtbFBLBQYAAAAABAAEAPMA&#10;AACtBQAAAAA=&#10;" fillcolor="white [3201]" stroked="f" strokeweight=".5pt">
                <v:textbox>
                  <w:txbxContent>
                    <w:p w14:paraId="7753DA4E"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Sustainable purchasing (FSE certified)</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83680" behindDoc="0" locked="0" layoutInCell="1" allowOverlap="1" wp14:anchorId="5EE60761" wp14:editId="39B5F246">
                <wp:simplePos x="0" y="0"/>
                <wp:positionH relativeFrom="column">
                  <wp:posOffset>3729283</wp:posOffset>
                </wp:positionH>
                <wp:positionV relativeFrom="paragraph">
                  <wp:posOffset>137160</wp:posOffset>
                </wp:positionV>
                <wp:extent cx="1143000" cy="335280"/>
                <wp:effectExtent l="0" t="0" r="0" b="7620"/>
                <wp:wrapNone/>
                <wp:docPr id="172" name="Text Box 172"/>
                <wp:cNvGraphicFramePr/>
                <a:graphic xmlns:a="http://schemas.openxmlformats.org/drawingml/2006/main">
                  <a:graphicData uri="http://schemas.microsoft.com/office/word/2010/wordprocessingShape">
                    <wps:wsp>
                      <wps:cNvSpPr txBox="1"/>
                      <wps:spPr>
                        <a:xfrm>
                          <a:off x="0" y="0"/>
                          <a:ext cx="1143000" cy="335280"/>
                        </a:xfrm>
                        <a:prstGeom prst="rect">
                          <a:avLst/>
                        </a:prstGeom>
                        <a:solidFill>
                          <a:schemeClr val="lt1"/>
                        </a:solidFill>
                        <a:ln w="6350">
                          <a:noFill/>
                        </a:ln>
                      </wps:spPr>
                      <wps:txbx>
                        <w:txbxContent>
                          <w:p w14:paraId="66EAED10"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One charity p/year</w:t>
                            </w:r>
                          </w:p>
                          <w:p w14:paraId="5D9577A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school affiliation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60761" id="Text Box 172" o:spid="_x0000_s1105" type="#_x0000_t202" style="position:absolute;margin-left:293.65pt;margin-top:10.8pt;width:90pt;height:26.4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wTRQIAAIUEAAAOAAAAZHJzL2Uyb0RvYy54bWysVE1v2zAMvQ/YfxB0X+x8tV0Qp8hSdBgQ&#10;tAXSoWdFlhMDsqhJSuzs1+9JSZqu22nYRaZIih/vkZ7edo1me+V8Tabg/V7OmTKSytpsCv79+f7T&#10;DWc+CFMKTUYV/KA8v519/DBt7UQNaEu6VI4hiPGT1hZ8G4KdZJmXW9UI3yOrDIwVuUYEXN0mK51o&#10;Eb3R2SDPr7KWXGkdSeU9tHdHI5+l+FWlZHisKq8C0wVHbSGdLp3reGazqZhsnLDbWp7KEP9QRSNq&#10;g6Svoe5EEGzn6j9CNbV05KkKPUlNRlVVS5V6QDf9/F03q62wKvUCcLx9hcn/v7DyYf/kWF2Cu+sB&#10;Z0Y0IOlZdYF9oY5FHRBqrZ/AcWXhGjoY4H3Weyhj413lmvhFSwx2YH14xTeGk/FRfzTMc5gkbMPh&#10;eHCTCMgur63z4auihkWh4A78JVjFfukDKoHr2SUm86Tr8r7WOl3izKiFdmwvwLYOqUa8+M1LG9YW&#10;/Go4zlNgQ/H5MbI2SBB7PfYUpdCtu4TOdao0qtZUHoCDo+MseSvvaxS7FD48CYfhQX9YiPCIo9KE&#10;ZHSSONuS+/k3ffQHp7By1mIYC+5/7IRTnOlvBmx/7o9GcXrTZTS+HuDi3lrWby1m1ywICPSxelYm&#10;MfoHfRYrR80L9mYes8IkjETugoezuAjHFcHeSTWfJyfMqxVhaVZWxtAR8UjFc/cinD3xFcD0A53H&#10;Vkze0Xb0jS8NzXeBqjpxekH1hD9mPVF92su4TG/vyevy95j9AgAA//8DAFBLAwQUAAYACAAAACEA&#10;LjMj6OAAAAAJAQAADwAAAGRycy9kb3ducmV2LnhtbEyPTU+DQBCG7yb+h82YeDF2aWmhQZbGGD8S&#10;bxY/4m3LjkBkZwm7Bfz3Tk96m48n7zyT72bbiREH3zpSsFxEIJAqZ1qqFbyWD9dbED5oMrpzhAp+&#10;0MOuOD/LdWbcRC847kMtOIR8phU0IfSZlL5q0Gq/cD0S777cYHXgdqilGfTE4baTqyhKpNUt8YVG&#10;93jXYPW9P1oFn1f1x7OfH9+meBP3909jmb6bUqnLi/n2BkTAOfzBcNJndSjY6eCOZLzoFGy2acyo&#10;gtUyAcFAmpwGBy7Wa5BFLv9/UPwCAAD//wMAUEsBAi0AFAAGAAgAAAAhALaDOJL+AAAA4QEAABMA&#10;AAAAAAAAAAAAAAAAAAAAAFtDb250ZW50X1R5cGVzXS54bWxQSwECLQAUAAYACAAAACEAOP0h/9YA&#10;AACUAQAACwAAAAAAAAAAAAAAAAAvAQAAX3JlbHMvLnJlbHNQSwECLQAUAAYACAAAACEAX97cE0UC&#10;AACFBAAADgAAAAAAAAAAAAAAAAAuAgAAZHJzL2Uyb0RvYy54bWxQSwECLQAUAAYACAAAACEALjMj&#10;6OAAAAAJAQAADwAAAAAAAAAAAAAAAACfBAAAZHJzL2Rvd25yZXYueG1sUEsFBgAAAAAEAAQA8wAA&#10;AKwFAAAAAA==&#10;" fillcolor="white [3201]" stroked="f" strokeweight=".5pt">
                <v:textbox>
                  <w:txbxContent>
                    <w:p w14:paraId="66EAED10"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One charity p/year</w:t>
                      </w:r>
                    </w:p>
                    <w:p w14:paraId="5D9577A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school affiliation</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17472" behindDoc="0" locked="0" layoutInCell="1" allowOverlap="1" wp14:anchorId="141C3FB3" wp14:editId="1AC46875">
                <wp:simplePos x="0" y="0"/>
                <wp:positionH relativeFrom="column">
                  <wp:posOffset>2216713</wp:posOffset>
                </wp:positionH>
                <wp:positionV relativeFrom="paragraph">
                  <wp:posOffset>153035</wp:posOffset>
                </wp:positionV>
                <wp:extent cx="1363980" cy="458470"/>
                <wp:effectExtent l="0" t="0" r="7620" b="0"/>
                <wp:wrapNone/>
                <wp:docPr id="105" name="Text Box 105"/>
                <wp:cNvGraphicFramePr/>
                <a:graphic xmlns:a="http://schemas.openxmlformats.org/drawingml/2006/main">
                  <a:graphicData uri="http://schemas.microsoft.com/office/word/2010/wordprocessingShape">
                    <wps:wsp>
                      <wps:cNvSpPr txBox="1"/>
                      <wps:spPr>
                        <a:xfrm>
                          <a:off x="0" y="0"/>
                          <a:ext cx="1363980" cy="458470"/>
                        </a:xfrm>
                        <a:prstGeom prst="rect">
                          <a:avLst/>
                        </a:prstGeom>
                        <a:solidFill>
                          <a:schemeClr val="lt1"/>
                        </a:solidFill>
                        <a:ln w="6350">
                          <a:noFill/>
                        </a:ln>
                      </wps:spPr>
                      <wps:txbx>
                        <w:txbxContent>
                          <w:p w14:paraId="4A1CDAC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Recycle all large items / re-use shredded paper for livestock – zero landfill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FB3" id="Text Box 105" o:spid="_x0000_s1106" type="#_x0000_t202" style="position:absolute;margin-left:174.55pt;margin-top:12.05pt;width:107.4pt;height:36.1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wKRwIAAIUEAAAOAAAAZHJzL2Uyb0RvYy54bWysVE1v2zAMvQ/YfxB0X+y0SZsGdYqsRYYB&#10;QVsgHXpWZLkxIIuapMTOfv2e5CT92E7DLjIpUvx4j/T1TddotlPO12QKPhzknCkjqazNS8F/PC2+&#10;TDjzQZhSaDKq4Hvl+c3s86fr1k7VGW1Il8oxBDF+2tqCb0Kw0yzzcqMa4QdklYGxIteIANW9ZKUT&#10;LaI3OjvL84usJVdaR1J5j9u73shnKX5VKRkeqsqrwHTBUVtIp0vnOp7Z7FpMX5ywm1oeyhD/UEUj&#10;aoOkp1B3Igi2dfUfoZpaOvJUhYGkJqOqqqVKPaCbYf6hm9VGWJV6ATjenmDy/y+svN89OlaX4C4f&#10;c2ZEA5KeVBfYV+pYvANCrfVTOK4sXEMHA7yP9x6XsfGuck38oiUGO7Den/CN4WR8dH5xfjWBScI2&#10;Gk9Gl4mA7PW1dT58U9SwKBTcgb8Eq9gtfUAlcD26xGSedF0uaq2TEmdG3WrHdgJs65BqxIt3Xtqw&#10;tuAX5+M8BTYUn/eRtUGC2GvfU5RCt+4SOpenhtdU7oGDo36WvJWLGsUuhQ+PwmF40B8WIjzgqDQh&#10;GR0kzjbkfv3tPvqDU1g5azGMBfc/t8IpzvR3A7avhqNRnN6kjMaXZ1DcW8v6rcVsm1sCAkOsnpVJ&#10;jP5BH8XKUfOMvZnHrDAJI5G74OEo3oZ+RbB3Us3nyQnzakVYmpWVMXREPFLx1D0LZw98BTB9T8ex&#10;FdMPtPW+8aWh+TZQVSdOI9A9qgf8MeuJ6sNexmV6qyev17/H7DcAAAD//wMAUEsDBBQABgAIAAAA&#10;IQC9Kz2f4QAAAAkBAAAPAAAAZHJzL2Rvd25yZXYueG1sTI9NT4NAEIbvJv6HzZh4MXZpaVGQpTFG&#10;beLN4ke8bdkRiOwsYbeA/97xpKfJZJ6887z5dradGHHwrSMFy0UEAqlypqVawUv5cHkNwgdNRneO&#10;UME3etgWpye5zoyb6BnHfagFh5DPtIImhD6T0lcNWu0Xrkfi26cbrA68DrU0g5443HZyFUWJtLol&#10;/tDoHu8arL72R6vg46J+f/Lz4+sUb+L+fjeWV2+mVOr8bL69ARFwDn8w/OqzOhTsdHBHMl50CuJ1&#10;umRUwWrNk4FNEqcgDgrSJAZZ5PJ/g+IHAAD//wMAUEsBAi0AFAAGAAgAAAAhALaDOJL+AAAA4QEA&#10;ABMAAAAAAAAAAAAAAAAAAAAAAFtDb250ZW50X1R5cGVzXS54bWxQSwECLQAUAAYACAAAACEAOP0h&#10;/9YAAACUAQAACwAAAAAAAAAAAAAAAAAvAQAAX3JlbHMvLnJlbHNQSwECLQAUAAYACAAAACEAZlGs&#10;CkcCAACFBAAADgAAAAAAAAAAAAAAAAAuAgAAZHJzL2Uyb0RvYy54bWxQSwECLQAUAAYACAAAACEA&#10;vSs9n+EAAAAJAQAADwAAAAAAAAAAAAAAAAChBAAAZHJzL2Rvd25yZXYueG1sUEsFBgAAAAAEAAQA&#10;8wAAAK8FAAAAAA==&#10;" fillcolor="white [3201]" stroked="f" strokeweight=".5pt">
                <v:textbox>
                  <w:txbxContent>
                    <w:p w14:paraId="4A1CDACC"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Recycle all large items / re-use shredded paper for livestock – zero landfill</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99040" behindDoc="0" locked="0" layoutInCell="1" allowOverlap="1" wp14:anchorId="7BE80D58" wp14:editId="1054D5B1">
                <wp:simplePos x="0" y="0"/>
                <wp:positionH relativeFrom="column">
                  <wp:posOffset>6170930</wp:posOffset>
                </wp:positionH>
                <wp:positionV relativeFrom="paragraph">
                  <wp:posOffset>145487</wp:posOffset>
                </wp:positionV>
                <wp:extent cx="1371600" cy="457200"/>
                <wp:effectExtent l="0" t="0" r="0" b="0"/>
                <wp:wrapNone/>
                <wp:docPr id="173" name="Text Box 173"/>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chemeClr val="lt1"/>
                        </a:solidFill>
                        <a:ln w="6350">
                          <a:noFill/>
                        </a:ln>
                      </wps:spPr>
                      <wps:txbx>
                        <w:txbxContent>
                          <w:p w14:paraId="5002B1BB"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Environmental audit &amp; Ethical supply chain audit (supplier improvements)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80D58" id="Text Box 173" o:spid="_x0000_s1107" type="#_x0000_t202" style="position:absolute;margin-left:485.9pt;margin-top:11.45pt;width:108pt;height:36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OKxRAIAAIUEAAAOAAAAZHJzL2Uyb0RvYy54bWysVE2P2jAQvVfqf7B8LwkfC9uIsKKsqCqh&#10;3ZWg2rNxHGLJ8bi2IaG/vmOHsHTbU9WLM/aMn2fem8n8oa0VOQnrJOicDgcpJUJzKKQ+5PT7bv3p&#10;nhLnmS6YAi1yehaOPiw+fpg3JhMjqEAVwhIE0S5rTE4r702WJI5XomZuAEZodJZga+Zxaw9JYVmD&#10;6LVKRmk6TRqwhbHAhXN4+tg56SLil6Xg/rksnfBE5RRz83G1cd2HNVnMWXawzFSSX9Jg/5BFzaTG&#10;R69Qj8wzcrTyD6hacgsOSj/gUCdQlpKLWANWM0zfVbOtmBGxFiTHmStN7v/B8qfTiyWyQO1mY0o0&#10;q1GknWg9+QItCWfIUGNchoFbg6G+RQdG9+cOD0PhbWnr8MWSCPqR6/OV3wDHw6XxbDhN0cXRN7mb&#10;oYABJnm7bazzXwXUJBg5tahfpJWdNs53oX1IeMyBksVaKhU3oWfESllyYqi28jFHBP8tSmnS5HQ6&#10;vksjsIZwvUNWGnMJtXY1Bcu3+zayMxv1Be+hOCMPFrpecoavJSa7Yc6/MIvNg/XhQPhnXEoF+Bhc&#10;LEoqsD//dh7iUVP0UtJgM+bU/TgyKyhR3zSq/Xk4mYTujZtIHCX21rO/9ehjvQJkYIijZ3g08bL1&#10;qjdLC/Urzs0yvIoupjm+nVPfmyvfjQjOHRfLZQzCfjXMb/TW8AAdGA9S7NpXZs1FL49KP0Hftix7&#10;J1sXG25qWB49lDJqGojuWL3wj70eu+Iyl2GYbvcx6u3vsfgFAAD//wMAUEsDBBQABgAIAAAAIQAJ&#10;+TWO4QAAAAoBAAAPAAAAZHJzL2Rvd25yZXYueG1sTI/NTsMwEITvSLyDtUhcEHWSAmlCnAohoBI3&#10;Gn7EzY2XJCJeR7Gbhrdne4Lj7Ixmvi3Ws+3FhKPvHCmIFxEIpNqZjhoFr9Xj5QqED5qM7h2hgh/0&#10;sC5PTwqdG3egF5y2oRFcQj7XCtoQhlxKX7dotV+4AYm9LzdaHViOjTSjPnC57WUSRTfS6o54odUD&#10;3rdYf2/3VsHnRfPx7Oent8Pyejk8bKYqfTeVUudn890tiIBz+AvDEZ/RoWSmnduT8aJXkKUxowcF&#10;SZKBOAbiVcqXHVtXGciykP9fKH8BAAD//wMAUEsBAi0AFAAGAAgAAAAhALaDOJL+AAAA4QEAABMA&#10;AAAAAAAAAAAAAAAAAAAAAFtDb250ZW50X1R5cGVzXS54bWxQSwECLQAUAAYACAAAACEAOP0h/9YA&#10;AACUAQAACwAAAAAAAAAAAAAAAAAvAQAAX3JlbHMvLnJlbHNQSwECLQAUAAYACAAAACEAO+TisUQC&#10;AACFBAAADgAAAAAAAAAAAAAAAAAuAgAAZHJzL2Uyb0RvYy54bWxQSwECLQAUAAYACAAAACEACfk1&#10;juEAAAAKAQAADwAAAAAAAAAAAAAAAACeBAAAZHJzL2Rvd25yZXYueG1sUEsFBgAAAAAEAAQA8wAA&#10;AKwFAAAAAA==&#10;" fillcolor="white [3201]" stroked="f" strokeweight=".5pt">
                <v:textbox>
                  <w:txbxContent>
                    <w:p w14:paraId="5002B1BB"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Environmental audit &amp; Ethical supply chain audit (supplier improvements)</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27712" behindDoc="0" locked="0" layoutInCell="1" allowOverlap="1" wp14:anchorId="2196B05C" wp14:editId="2CF870B8">
                <wp:simplePos x="0" y="0"/>
                <wp:positionH relativeFrom="column">
                  <wp:posOffset>7711512</wp:posOffset>
                </wp:positionH>
                <wp:positionV relativeFrom="paragraph">
                  <wp:posOffset>138430</wp:posOffset>
                </wp:positionV>
                <wp:extent cx="1033041" cy="439838"/>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1033041" cy="439838"/>
                        </a:xfrm>
                        <a:prstGeom prst="rect">
                          <a:avLst/>
                        </a:prstGeom>
                        <a:solidFill>
                          <a:schemeClr val="lt1"/>
                        </a:solidFill>
                        <a:ln w="6350">
                          <a:noFill/>
                        </a:ln>
                      </wps:spPr>
                      <wps:txbx>
                        <w:txbxContent>
                          <w:p w14:paraId="126922CF"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Reduce energy consumption by a set % of turnover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6B05C" id="Text Box 116" o:spid="_x0000_s1108" type="#_x0000_t202" style="position:absolute;margin-left:607.2pt;margin-top:10.9pt;width:81.35pt;height:34.6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hRgIAAIUEAAAOAAAAZHJzL2Uyb0RvYy54bWysVFFv2jAQfp+0/2D5fSQQSmlEqBgV0yTU&#10;VqJTn43jkEi2z7MNCfv1OztAabenaS/O2Xf+fPd9d5ndd0qSg7CuAV3Q4SClRGgOZaN3Bf3xsvoy&#10;pcR5pksmQYuCHoWj9/PPn2atycUIapClsARBtMtbU9Dae5MnieO1UMwNwAiNzgqsYh63dpeUlrWI&#10;rmQyStNJ0oItjQUunMPTh95J5xG/qgT3T1XlhCeyoJibj6uN6zasyXzG8p1lpm74KQ32D1ko1mh8&#10;9AL1wDwje9v8AaUabsFB5QccVAJV1XARa8BqhumHajY1MyLWguQ4c6HJ/T9Y/nh4tqQpUbvhhBLN&#10;FIr0IjpPvkJHwhky1BqXY+DGYKjv0IHR53OHh6HwrrIqfLEkgn7k+njhN8DxcCnNsnQ8pISjb5zd&#10;TbNpgEnebhvr/DcBigSjoBb1i7Syw9r5PvQcEh5zIJty1UgZN6FnxFJacmCotvQxRwR/FyU1aQs6&#10;yW7SCKwhXO+RpcZcQq19TcHy3baL7Nxm54K3UB6RBwt9LznDVw0mu2bOPzOLzYOl40D4J1wqCfgY&#10;nCxKarC//nYe4lFT9FLSYjMW1P3cMysokd81qn03HI9D98bN+OZ2hBt77dlee/ReLQEZQKIxu2iG&#10;eC/PZmVBveLcLMKr6GKa49sF9Wdz6fsRwbnjYrGIQdivhvm13hgeoAPjQYqX7pVZc9LLo9KPcG5b&#10;ln+QrY8NNzUs9h6qJmoaiO5ZPfGPvR674jSXYZiu9zHq7e8x/w0AAP//AwBQSwMEFAAGAAgAAAAh&#10;AJrxblXiAAAACwEAAA8AAABkcnMvZG93bnJldi54bWxMj8tOwzAQRfdI/IM1ldgg6jhpCYQ4FUI8&#10;JHZteIidG0+TiNiOYjcJf890BcurObpzbr6ZTcdGHHzrrASxjIChrZxubS3hrXy6ugHmg7Jadc6i&#10;hB/0sCnOz3KVaTfZLY67UDMqsT5TEpoQ+oxzXzVolF+6Hi3dDm4wKlAcaq4HNVG56XgcRdfcqNbS&#10;h0b1+NBg9b07Gglfl/Xnq5+f36dknfSPL2OZfuhSyovFfH8HLOAc/mA46ZM6FOS0d0erPesox2K1&#10;IlZCLGjDiUjSVADbS7gVAniR8/8bil8AAAD//wMAUEsBAi0AFAAGAAgAAAAhALaDOJL+AAAA4QEA&#10;ABMAAAAAAAAAAAAAAAAAAAAAAFtDb250ZW50X1R5cGVzXS54bWxQSwECLQAUAAYACAAAACEAOP0h&#10;/9YAAACUAQAACwAAAAAAAAAAAAAAAAAvAQAAX3JlbHMvLnJlbHNQSwECLQAUAAYACAAAACEAvxM5&#10;4UYCAACFBAAADgAAAAAAAAAAAAAAAAAuAgAAZHJzL2Uyb0RvYy54bWxQSwECLQAUAAYACAAAACEA&#10;mvFuVeIAAAALAQAADwAAAAAAAAAAAAAAAACgBAAAZHJzL2Rvd25yZXYueG1sUEsFBgAAAAAEAAQA&#10;8wAAAK8FAAAAAA==&#10;" fillcolor="white [3201]" stroked="f" strokeweight=".5pt">
                <v:textbox>
                  <w:txbxContent>
                    <w:p w14:paraId="126922CF"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Reduce energy consumption by a set % of turnover</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77536" behindDoc="0" locked="0" layoutInCell="1" allowOverlap="1" wp14:anchorId="52091EA1" wp14:editId="42E8F3E2">
                <wp:simplePos x="0" y="0"/>
                <wp:positionH relativeFrom="column">
                  <wp:posOffset>1905</wp:posOffset>
                </wp:positionH>
                <wp:positionV relativeFrom="paragraph">
                  <wp:posOffset>146050</wp:posOffset>
                </wp:positionV>
                <wp:extent cx="2178050" cy="450850"/>
                <wp:effectExtent l="0" t="0" r="0" b="6350"/>
                <wp:wrapNone/>
                <wp:docPr id="174" name="Text Box 174"/>
                <wp:cNvGraphicFramePr/>
                <a:graphic xmlns:a="http://schemas.openxmlformats.org/drawingml/2006/main">
                  <a:graphicData uri="http://schemas.microsoft.com/office/word/2010/wordprocessingShape">
                    <wps:wsp>
                      <wps:cNvSpPr txBox="1"/>
                      <wps:spPr>
                        <a:xfrm>
                          <a:off x="0" y="0"/>
                          <a:ext cx="2178050" cy="450850"/>
                        </a:xfrm>
                        <a:prstGeom prst="rect">
                          <a:avLst/>
                        </a:prstGeom>
                        <a:solidFill>
                          <a:schemeClr val="lt1"/>
                        </a:solidFill>
                        <a:ln w="6350">
                          <a:noFill/>
                        </a:ln>
                      </wps:spPr>
                      <wps:txbx>
                        <w:txbxContent>
                          <w:p w14:paraId="66692ACD"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scheme: on site segregation (divert from landfill): plastic, tin, metal, paper, cardboard, polythene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91EA1" id="Text Box 174" o:spid="_x0000_s1109" type="#_x0000_t202" style="position:absolute;margin-left:.15pt;margin-top:11.5pt;width:171.5pt;height:35.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9GRAIAAIUEAAAOAAAAZHJzL2Uyb0RvYy54bWysVE1v2zAMvQ/YfxB0X+xkSZsacYqsRYcB&#10;RVsgHXpWZLkxIIuapMTufv2e5KTpup2GXWSKfOLHI+nFZd9qtlfON2RKPh7lnCkjqWrMc8m/P958&#10;mnPmgzCV0GRUyV+U55fLjx8WnS3UhLakK+UYnBhfdLbk2xBskWVeblUr/IisMjDW5FoRcHXPWeVE&#10;B++tziZ5fpZ15CrrSCrvob0ejHyZ/Ne1kuG+rr0KTJccuYV0unRu4pktF6J4dsJuG3lIQ/xDFq1o&#10;DIK+uroWQbCda/5w1TbSkac6jCS1GdV1I1WqAdWM83fVrLfCqlQLyPH2lSb//9zKu/2DY02F3p1P&#10;OTOiRZMeVR/YF+pZ1IGhzvoCwLUFNPQwAH3Ueyhj4X3t2vhFSQx2cP3yym90J6GcjM/n+QwmCdt0&#10;ls8hw312em2dD18VtSwKJXfoX6JV7G99GKBHSAzmSTfVTaN1usSZUVfasb1At3VIOcL5byhtWFfy&#10;s88IHR8Zis8Hz9ogl1jrUFOUQr/pEzsnIjZUvYAHR8MseStvGiR7K3x4EA7Dg/qwEOEeR60Jwegg&#10;cbYl9/Nv+ohHT2HlrMMwltz/2AmnONPfDLp9MZ5O4/Smy3R2PsHFvbVs3lrMrr0iMDDG6lmZxIgP&#10;+ijWjton7M0qRoVJGInYJQ9H8SoMK4K9k2q1SiDMqxXh1qytjK4jebEVj/2TcPbQr4BO39FxbEXx&#10;rm0DdqB9tQtUN6mnkeiB1QP/mPU0FYe9jMv09p5Qp7/H8hcAAAD//wMAUEsDBBQABgAIAAAAIQDw&#10;Ep083QAAAAYBAAAPAAAAZHJzL2Rvd25yZXYueG1sTI/BTsMwEETvSPyDtZW4IOpQFyghToUQUIkb&#10;DRRxc+NtEhGvo9hNwt+znOA4O6OZt9l6cq0YsA+NJw2X8wQEUultQ5WGt+LpYgUiREPWtJ5QwzcG&#10;WOenJ5lJrR/pFYdtrASXUEiNhjrGLpUylDU6E+a+Q2Lv4HtnIsu+krY3I5e7Vi6S5Fo60xAv1KbD&#10;hxrLr+3Rafg8rz5ewvT8Pqor1T1uhuJmZwutz2bT/R2IiFP8C8MvPqNDzkx7fyQbRKtBcU7DQvFD&#10;7Kql4sNew+0yAZln8j9+/gMAAP//AwBQSwECLQAUAAYACAAAACEAtoM4kv4AAADhAQAAEwAAAAAA&#10;AAAAAAAAAAAAAAAAW0NvbnRlbnRfVHlwZXNdLnhtbFBLAQItABQABgAIAAAAIQA4/SH/1gAAAJQB&#10;AAALAAAAAAAAAAAAAAAAAC8BAABfcmVscy8ucmVsc1BLAQItABQABgAIAAAAIQD6CW9GRAIAAIUE&#10;AAAOAAAAAAAAAAAAAAAAAC4CAABkcnMvZTJvRG9jLnhtbFBLAQItABQABgAIAAAAIQDwEp083QAA&#10;AAYBAAAPAAAAAAAAAAAAAAAAAJ4EAABkcnMvZG93bnJldi54bWxQSwUGAAAAAAQABADzAAAAqAUA&#10;AAAA&#10;" fillcolor="white [3201]" stroked="f" strokeweight=".5pt">
                <v:textbox>
                  <w:txbxContent>
                    <w:p w14:paraId="66692ACD"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scheme: on site segregation (divert from landfill): plastic, tin, metal, paper, cardboard, polythene</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78560" behindDoc="0" locked="0" layoutInCell="1" allowOverlap="1" wp14:anchorId="7DE1066E" wp14:editId="3CC0A84A">
                <wp:simplePos x="0" y="0"/>
                <wp:positionH relativeFrom="column">
                  <wp:posOffset>10160</wp:posOffset>
                </wp:positionH>
                <wp:positionV relativeFrom="paragraph">
                  <wp:posOffset>599440</wp:posOffset>
                </wp:positionV>
                <wp:extent cx="2165350" cy="450850"/>
                <wp:effectExtent l="0" t="0" r="6350" b="6350"/>
                <wp:wrapNone/>
                <wp:docPr id="3" name="Text Box 3"/>
                <wp:cNvGraphicFramePr/>
                <a:graphic xmlns:a="http://schemas.openxmlformats.org/drawingml/2006/main">
                  <a:graphicData uri="http://schemas.microsoft.com/office/word/2010/wordprocessingShape">
                    <wps:wsp>
                      <wps:cNvSpPr txBox="1"/>
                      <wps:spPr>
                        <a:xfrm>
                          <a:off x="0" y="0"/>
                          <a:ext cx="2165350" cy="450850"/>
                        </a:xfrm>
                        <a:prstGeom prst="rect">
                          <a:avLst/>
                        </a:prstGeom>
                        <a:solidFill>
                          <a:schemeClr val="lt1"/>
                        </a:solidFill>
                        <a:ln w="6350">
                          <a:noFill/>
                        </a:ln>
                      </wps:spPr>
                      <wps:txbx>
                        <w:txbxContent>
                          <w:p w14:paraId="6B9BDEE0"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Food waste management sent to bio mass power plant &amp; in-house packaging reduction.</w:t>
                            </w:r>
                          </w:p>
                          <w:p w14:paraId="55C22080"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(Zero waste to landfill)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1066E" id="Text Box 3" o:spid="_x0000_s1110" type="#_x0000_t202" style="position:absolute;margin-left:.8pt;margin-top:47.2pt;width:170.5pt;height:35.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I9QgIAAIEEAAAOAAAAZHJzL2Uyb0RvYy54bWysVE2P2jAQvVfqf7B8L+F7txFhRVlRVUK7&#10;K0G1Z+PYxJLjcW1DQn99xw6wdNtT1YsZz0yeZ96bYfbQ1pochfMKTEEHvT4lwnAoldkX9Pt29eme&#10;Eh+YKZkGIwp6Ep4+zD9+mDU2F0OoQJfCEQQxPm9sQasQbJ5lnleiZr4HVhgMSnA1C3h1+6x0rEH0&#10;WmfDfn+aNeBK64AL79H72AXpPOFLKXh4ltKLQHRBsbaQTpfOXTyz+Yzle8dspfi5DPYPVdRMGXz0&#10;CvXIAiMHp/6AqhV34EGGHoc6AykVF6kH7GbQf9fNpmJWpF6QHG+vNPn/B8ufji+OqLKgI0oMq1Gi&#10;rWgD+QItGUV2GutzTNpYTAstulHli9+jMzbdSlfHX2yHYBx5Pl25jWAcncPBdDKaYIhjbDzp36ON&#10;8Nnb19b58FVATaJRUIfaJUrZce1Dl3pJiY950KpcKa3TJc6LWGpHjgyV1iHViOC/ZWlDmoJOYxnx&#10;IwPx8w5ZG6wl9tr1FK3Q7trEzN3k0vAOyhPy4KCbI2/5SmGxa+bDC3M4ONgfLkN4xkNqwMfgbFFS&#10;gfv5N3/MRz0xSkmDg1hQ/+PAnKBEfzOo9OfBeBwnN13Gk7shXtxtZHcbMYd6CcjAANfO8mTG/KAv&#10;pnRQv+LOLOKrGGKG49sFDRdzGbr1wJ3jYrFISTirloW12VgeoSN5UYpt+8qcPesVUOknuIwsy9/J&#10;1uV2tC8OAaRKmkaiO1bP/OOcp6k472RcpNt7ynr755j/AgAA//8DAFBLAwQUAAYACAAAACEAiAyI&#10;ld4AAAAIAQAADwAAAGRycy9kb3ducmV2LnhtbEyPy07DMBBF90j8gzWV2CDq0KQFQpwKIR4SuzY8&#10;xM6Np0lEPI5iNwl/z3RFl/ehO2ey9WRbMWDvG0cKrucRCKTSmYYqBe/F89UtCB80Gd06QgW/6GGd&#10;n59lOjVupA0O21AJHiGfagV1CF0qpS9rtNrPXYfE2d71VgeWfSVNr0cet61cRNFKWt0QX6h1h481&#10;lj/bg1XwfVl9vfnp5WOMl3H39DoUN5+mUOpiNj3cgwg4hf8yHPEZHXJm2rkDGS9a1isuKrhLEhAc&#10;x8mCjd3RXyYg80yePpD/AQAA//8DAFBLAQItABQABgAIAAAAIQC2gziS/gAAAOEBAAATAAAAAAAA&#10;AAAAAAAAAAAAAABbQ29udGVudF9UeXBlc10ueG1sUEsBAi0AFAAGAAgAAAAhADj9If/WAAAAlAEA&#10;AAsAAAAAAAAAAAAAAAAALwEAAF9yZWxzLy5yZWxzUEsBAi0AFAAGAAgAAAAhAEEI0j1CAgAAgQQA&#10;AA4AAAAAAAAAAAAAAAAALgIAAGRycy9lMm9Eb2MueG1sUEsBAi0AFAAGAAgAAAAhAIgMiJXeAAAA&#10;CAEAAA8AAAAAAAAAAAAAAAAAnAQAAGRycy9kb3ducmV2LnhtbFBLBQYAAAAABAAEAPMAAACnBQAA&#10;AAA=&#10;" fillcolor="white [3201]" stroked="f" strokeweight=".5pt">
                <v:textbox>
                  <w:txbxContent>
                    <w:p w14:paraId="6B9BDEE0"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Food waste management sent to bio mass power plant &amp; in-house packaging reduction.</w:t>
                      </w:r>
                    </w:p>
                    <w:p w14:paraId="55C22080"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(Zero waste to landfill)</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80608" behindDoc="0" locked="0" layoutInCell="1" allowOverlap="1" wp14:anchorId="46050250" wp14:editId="49369253">
                <wp:simplePos x="0" y="0"/>
                <wp:positionH relativeFrom="column">
                  <wp:posOffset>177165</wp:posOffset>
                </wp:positionH>
                <wp:positionV relativeFrom="paragraph">
                  <wp:posOffset>1052830</wp:posOffset>
                </wp:positionV>
                <wp:extent cx="1714500" cy="4508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714500" cy="450850"/>
                        </a:xfrm>
                        <a:prstGeom prst="rect">
                          <a:avLst/>
                        </a:prstGeom>
                        <a:solidFill>
                          <a:schemeClr val="lt1"/>
                        </a:solidFill>
                        <a:ln w="6350">
                          <a:noFill/>
                        </a:ln>
                      </wps:spPr>
                      <wps:txbx>
                        <w:txbxContent>
                          <w:p w14:paraId="1365A259"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Sustainable awareness campaigns within the community</w:t>
                            </w:r>
                          </w:p>
                          <w:p w14:paraId="3D11EDA0"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&amp; feed forward: supplier education</w:t>
                            </w:r>
                          </w:p>
                          <w:p w14:paraId="73D5DCED"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(perception changers)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0250" id="Text Box 6" o:spid="_x0000_s1111" type="#_x0000_t202" style="position:absolute;margin-left:13.95pt;margin-top:82.9pt;width:135pt;height:35.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8SQQIAAIEEAAAOAAAAZHJzL2Uyb0RvYy54bWysVE1vGjEQvVfqf7B8LwsUQoJYIkpEVQkl&#10;kUKVs/F6YSWvx7UNu+mv77MXSJr2VPXinfGM5+O9mZ3dtrVmR+V8RSbng16fM2UkFZXZ5fz7ZvXp&#10;mjMfhCmEJqNy/qI8v51//DBr7FQNaU+6UI4hiPHTxuZ8H4KdZpmXe1UL3yOrDIwluVoEqG6XFU40&#10;iF7rbNjvX2UNucI6ksp73N51Rj5P8ctSyfBQll4FpnOO2kI6XTq38czmMzHdOWH3lTyVIf6hilpU&#10;Bkkvoe5EEOzgqj9C1ZV05KkMPUl1RmVZSZV6QDeD/rtunvbCqtQLwPH2ApP/f2Hl/fHRsarI+RVn&#10;RtSgaKPawL5Qy64iOo31Uzg9WbiFFtdg+XzvcRmbbktXxy/aYbAD55cLtjGYjI8mg9G4D5OEDdL1&#10;OIGfvb62zoevimoWhZw7cJcgFce1D6gErmeXmMyTropVpXVS4ryopXbsKMC0DqlGvPjNSxvWoNHP&#10;SB0fGYrPu8jaIEHstespSqHdtgmZyQWILRUvwMFRN0feylWFYtfCh0fhMDjoD8sQHnCUmpCMThJn&#10;e3I//3Yf/cEnrJw1GMSc+x8H4RRn+psB0zeD0ShOblJG48kQintr2b61mEO9JCAwwNpZmcToH/RZ&#10;LB3Vz9iZRcwKkzASuXMezuIydOuBnZNqsUhOmFUrwto8WRlDR/AiFZv2WTh74iuA6Xs6j6yYvqOt&#10;8+1gXxwClVXiNALdoXrCH3OeqD7tZFykt3ryev1zzH8BAAD//wMAUEsDBBQABgAIAAAAIQAVA8WE&#10;4QAAAAoBAAAPAAAAZHJzL2Rvd25yZXYueG1sTI9LT8MwEITvSPwHa5G4IOqQqGkb4lQI8ZB6o+Eh&#10;bm68JBHxOordJPx7tie47c6OZr/Jt7PtxIiDbx0puFlEIJAqZ1qqFbyWj9drED5oMrpzhAp+0MO2&#10;OD/LdWbcRC847kMtOIR8phU0IfSZlL5q0Gq/cD0S377cYHXgdailGfTE4baTcRSl0uqW+EOje7xv&#10;sPreH62Cz6v6Y+fnp7cpWSb9w/NYrt5NqdTlxXx3CyLgHP7McMJndCiY6eCOZLzoFMSrDTtZT5dc&#10;gQ3x5qQceEjSNcgil/8rFL8AAAD//wMAUEsBAi0AFAAGAAgAAAAhALaDOJL+AAAA4QEAABMAAAAA&#10;AAAAAAAAAAAAAAAAAFtDb250ZW50X1R5cGVzXS54bWxQSwECLQAUAAYACAAAACEAOP0h/9YAAACU&#10;AQAACwAAAAAAAAAAAAAAAAAvAQAAX3JlbHMvLnJlbHNQSwECLQAUAAYACAAAACEAEdE/EkECAACB&#10;BAAADgAAAAAAAAAAAAAAAAAuAgAAZHJzL2Uyb0RvYy54bWxQSwECLQAUAAYACAAAACEAFQPFhOEA&#10;AAAKAQAADwAAAAAAAAAAAAAAAACbBAAAZHJzL2Rvd25yZXYueG1sUEsFBgAAAAAEAAQA8wAAAKkF&#10;AAAAAA==&#10;" fillcolor="white [3201]" stroked="f" strokeweight=".5pt">
                <v:textbox>
                  <w:txbxContent>
                    <w:p w14:paraId="1365A259"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Sustainable awareness campaigns within the community</w:t>
                      </w:r>
                    </w:p>
                    <w:p w14:paraId="3D11EDA0"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&amp; feed forward: supplier education</w:t>
                      </w:r>
                    </w:p>
                    <w:p w14:paraId="73D5DCED"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(perception changers)</w:t>
                      </w:r>
                    </w:p>
                  </w:txbxContent>
                </v:textbox>
              </v:shape>
            </w:pict>
          </mc:Fallback>
        </mc:AlternateContent>
      </w:r>
    </w:p>
    <w:p w14:paraId="0BF7B1AF" w14:textId="0C4638F5" w:rsidR="0061786A" w:rsidRDefault="00106A73" w:rsidP="0061786A">
      <w:pPr>
        <w:tabs>
          <w:tab w:val="left" w:pos="8057"/>
        </w:tabs>
        <w:rPr>
          <w:rFonts w:ascii="Arial" w:hAnsi="Arial" w:cs="Arial"/>
          <w:lang w:val="en-US"/>
        </w:rPr>
      </w:pPr>
      <w:r>
        <w:rPr>
          <w:rFonts w:ascii="Arial" w:hAnsi="Arial" w:cs="Arial"/>
          <w:noProof/>
          <w:lang w:val="en-US"/>
        </w:rPr>
        <mc:AlternateContent>
          <mc:Choice Requires="wps">
            <w:drawing>
              <wp:anchor distT="0" distB="0" distL="114300" distR="114300" simplePos="0" relativeHeight="251785728" behindDoc="0" locked="0" layoutInCell="1" allowOverlap="1" wp14:anchorId="66817BF6" wp14:editId="71551612">
                <wp:simplePos x="0" y="0"/>
                <wp:positionH relativeFrom="column">
                  <wp:posOffset>3728720</wp:posOffset>
                </wp:positionH>
                <wp:positionV relativeFrom="paragraph">
                  <wp:posOffset>136672</wp:posOffset>
                </wp:positionV>
                <wp:extent cx="1143000" cy="330835"/>
                <wp:effectExtent l="0" t="0" r="0" b="0"/>
                <wp:wrapNone/>
                <wp:docPr id="175" name="Text Box 175"/>
                <wp:cNvGraphicFramePr/>
                <a:graphic xmlns:a="http://schemas.openxmlformats.org/drawingml/2006/main">
                  <a:graphicData uri="http://schemas.microsoft.com/office/word/2010/wordprocessingShape">
                    <wps:wsp>
                      <wps:cNvSpPr txBox="1"/>
                      <wps:spPr>
                        <a:xfrm>
                          <a:off x="0" y="0"/>
                          <a:ext cx="1143000" cy="330835"/>
                        </a:xfrm>
                        <a:prstGeom prst="rect">
                          <a:avLst/>
                        </a:prstGeom>
                        <a:solidFill>
                          <a:schemeClr val="lt1"/>
                        </a:solidFill>
                        <a:ln w="6350">
                          <a:noFill/>
                        </a:ln>
                      </wps:spPr>
                      <wps:txbx>
                        <w:txbxContent>
                          <w:p w14:paraId="292A7135"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Recycle: waste paper/cardboard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17BF6" id="Text Box 175" o:spid="_x0000_s1112" type="#_x0000_t202" style="position:absolute;margin-left:293.6pt;margin-top:10.75pt;width:90pt;height:26.0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xKRwIAAIUEAAAOAAAAZHJzL2Uyb0RvYy54bWysVE1v2zAMvQ/YfxB0X+18tOmCOEXWIsOA&#10;oi2QDD0rstwYkEVNUmJ3v35PcpJm3U7DLjIpUvx4j/Tspms02yvnazIFH1zknCkjqazNS8G/r5ef&#10;rjnzQZhSaDKq4K/K85v5xw+z1k7VkLakS+UYghg/bW3BtyHYaZZ5uVWN8BdklYGxIteIANW9ZKUT&#10;LaI3Ohvm+VXWkiutI6m8x+1db+TzFL+qlAyPVeVVYLrgqC2k06VzE89sPhPTFyfstpaHMsQ/VNGI&#10;2iDpKdSdCILtXP1HqKaWjjxV4UJSk1FV1VKlHtDNIH/XzWorrEq9ABxvTzD5/xdWPuyfHKtLcDe5&#10;5MyIBiStVRfYF+pYvANCrfVTOK4sXEMHA7yP9x6XsfGuck38oiUGO7B+PeEbw8n4aDAe5TlMErbR&#10;KL8epfDZ22vrfPiqqGFRKLgDfwlWsb/3AZXA9egSk3nSdbmstU5KnBl1qx3bC7CtQ6oRL37z0oa1&#10;Bb8aXeYpsKH4vI+sDRLEXvueohS6TZfQmUyODW+ofAUOjvpZ8lYuaxR7L3x4Eg7Dg/6wEOERR6UJ&#10;yeggcbYl9/Nv99EfnMLKWYthLLj/sRNOcaa/GbD9eTAex+lNyvhyMoTizi2bc4vZNbcEBAZYPSuT&#10;GP2DPoqVo+YZe7OIWWESRiJ3wcNRvA39imDvpFoskhPm1Ypwb1ZWxtAR8UjFunsWzh74CmD6gY5j&#10;K6bvaOt940tDi12gqk6cRqB7VA/4Y9YT1Ye9jMt0rievt7/H/BcAAAD//wMAUEsDBBQABgAIAAAA&#10;IQCRy5dd4AAAAAkBAAAPAAAAZHJzL2Rvd25yZXYueG1sTI9NT4QwEIbvJv6HZky8GLcshGWDlI0x&#10;fiTeXPyIty4dgUinhHYB/72zJ73Nx5N3nil2i+3FhKPvHClYryIQSLUzHTUKXquH6y0IHzQZ3TtC&#10;BT/oYVeenxU6N26mF5z2oREcQj7XCtoQhlxKX7dotV+5AYl3X260OnA7NtKMeuZw28s4ijbS6o74&#10;QqsHvGux/t4frYLPq+bj2S+Pb3OSJsP901Rl76ZS6vJiub0BEXAJfzCc9FkdSnY6uCMZL3oF6TaL&#10;GVUQr1MQDGSb0+DARbIBWRby/wflLwAAAP//AwBQSwECLQAUAAYACAAAACEAtoM4kv4AAADhAQAA&#10;EwAAAAAAAAAAAAAAAAAAAAAAW0NvbnRlbnRfVHlwZXNdLnhtbFBLAQItABQABgAIAAAAIQA4/SH/&#10;1gAAAJQBAAALAAAAAAAAAAAAAAAAAC8BAABfcmVscy8ucmVsc1BLAQItABQABgAIAAAAIQB9OZxK&#10;RwIAAIUEAAAOAAAAAAAAAAAAAAAAAC4CAABkcnMvZTJvRG9jLnhtbFBLAQItABQABgAIAAAAIQCR&#10;y5dd4AAAAAkBAAAPAAAAAAAAAAAAAAAAAKEEAABkcnMvZG93bnJldi54bWxQSwUGAAAAAAQABADz&#10;AAAArgUAAAAA&#10;" fillcolor="white [3201]" stroked="f" strokeweight=".5pt">
                <v:textbox>
                  <w:txbxContent>
                    <w:p w14:paraId="292A7135"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Recycle: waste paper/cardboard</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30784" behindDoc="0" locked="0" layoutInCell="1" allowOverlap="1" wp14:anchorId="6B9C351D" wp14:editId="2CDE4C3B">
                <wp:simplePos x="0" y="0"/>
                <wp:positionH relativeFrom="column">
                  <wp:posOffset>7708900</wp:posOffset>
                </wp:positionH>
                <wp:positionV relativeFrom="paragraph">
                  <wp:posOffset>243352</wp:posOffset>
                </wp:positionV>
                <wp:extent cx="1032510" cy="439420"/>
                <wp:effectExtent l="0" t="0" r="0" b="0"/>
                <wp:wrapNone/>
                <wp:docPr id="120" name="Text Box 120"/>
                <wp:cNvGraphicFramePr/>
                <a:graphic xmlns:a="http://schemas.openxmlformats.org/drawingml/2006/main">
                  <a:graphicData uri="http://schemas.microsoft.com/office/word/2010/wordprocessingShape">
                    <wps:wsp>
                      <wps:cNvSpPr txBox="1"/>
                      <wps:spPr>
                        <a:xfrm>
                          <a:off x="0" y="0"/>
                          <a:ext cx="1032510" cy="439420"/>
                        </a:xfrm>
                        <a:prstGeom prst="rect">
                          <a:avLst/>
                        </a:prstGeom>
                        <a:solidFill>
                          <a:schemeClr val="lt1"/>
                        </a:solidFill>
                        <a:ln w="6350">
                          <a:noFill/>
                        </a:ln>
                      </wps:spPr>
                      <wps:txbx>
                        <w:txbxContent>
                          <w:p w14:paraId="3B78ED40"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C351D" id="Text Box 120" o:spid="_x0000_s1113" type="#_x0000_t202" style="position:absolute;margin-left:607pt;margin-top:19.15pt;width:81.3pt;height:34.6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7AeRQIAAIUEAAAOAAAAZHJzL2Uyb0RvYy54bWysVMtu2zAQvBfoPxC8N7Id52VEDtwEKQoY&#10;SQC7yJmmqEgAxWVJ2pL79R1SlvNoT0UvFMldzu7O7Or6pms02ynnazI5H5+MOFNGUlGbl5z/WN9/&#10;ueTMB2EKocmonO+V5zfzz5+uWztTE6pIF8oxgBg/a23OqxDsLMu8rFQj/AlZZWAsyTUi4OhessKJ&#10;FuiNziaj0XnWkiusI6m8x+1db+TzhF+WSobHsvQqMJ1z5BbS6tK6iWs2vxazFydsVctDGuIfsmhE&#10;bRD0CHUngmBbV/8B1dTSkacynEhqMirLWqpUA6oZjz5Us6qEVakWkOPtkSb//2Dlw+7JsbqAdhPw&#10;Y0QDkdaqC+wrdSzegaHW+hkcVxauoYMB3sO9x2UsvCtdE78oicEOrP2R3wgn46PR6eRsDJOEbXp6&#10;Ne3hs9fX1vnwTVHD4ibnDvolWsVu6QMygevgEoN50nVxX2udDrFn1K12bCegtg4pR7x456UNa3N+&#10;fno2SsCG4vMeWRsEiLX2NcVd6DZdYuficih4Q8UePDjqe8lbeV8j2aXw4Uk4NA/qw0CERyylJgSj&#10;w46zityvv91Hf2gKK2ctmjHn/udWOMWZ/m6g9tV4OgVsSIfp2QV4Y+6tZfPWYrbNLYGBMUbPyrSN&#10;/kEP29JR84y5WcSoMAkjETvnYdjehn5EMHdSLRbJCf1qRVialZUROjIepVh3z8LZg14BSj/Q0LZi&#10;9kG23je+NLTYBirrpGkkumf1wD96PUl9mMs4TG/Pyev17zH/DQAA//8DAFBLAwQUAAYACAAAACEA&#10;NiUm1eMAAAAMAQAADwAAAGRycy9kb3ducmV2LnhtbEyPS0/DMBCE70j8B2uRuCDqtKFJFeJUCPGQ&#10;eqPhIW5uvCQR8TqK3ST8e7YnuO1oRzPf5NvZdmLEwbeOFCwXEQikypmWagWv5eP1BoQPmozuHKGC&#10;H/SwLc7Pcp0ZN9ELjvtQCw4hn2kFTQh9JqWvGrTaL1yPxL8vN1gdWA61NIOeONx2chVFibS6JW5o&#10;dI/3DVbf+6NV8HlVf+z8/PQ2xeu4f3gey/TdlEpdXsx3tyACzuHPDCd8RoeCmQ7uSMaLjvVqecNj&#10;goJ4E4M4OeI0SUAc+IrSNcgil/9HFL8AAAD//wMAUEsBAi0AFAAGAAgAAAAhALaDOJL+AAAA4QEA&#10;ABMAAAAAAAAAAAAAAAAAAAAAAFtDb250ZW50X1R5cGVzXS54bWxQSwECLQAUAAYACAAAACEAOP0h&#10;/9YAAACUAQAACwAAAAAAAAAAAAAAAAAvAQAAX3JlbHMvLnJlbHNQSwECLQAUAAYACAAAACEASkuw&#10;HkUCAACFBAAADgAAAAAAAAAAAAAAAAAuAgAAZHJzL2Uyb0RvYy54bWxQSwECLQAUAAYACAAAACEA&#10;NiUm1eMAAAAMAQAADwAAAAAAAAAAAAAAAACfBAAAZHJzL2Rvd25yZXYueG1sUEsFBgAAAAAEAAQA&#10;8wAAAK8FAAAAAA==&#10;" fillcolor="white [3201]" stroked="f" strokeweight=".5pt">
                <v:textbox>
                  <w:txbxContent>
                    <w:p w14:paraId="3B78ED40"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19520" behindDoc="0" locked="0" layoutInCell="1" allowOverlap="1" wp14:anchorId="44B820DE" wp14:editId="2191089F">
                <wp:simplePos x="0" y="0"/>
                <wp:positionH relativeFrom="column">
                  <wp:posOffset>2331720</wp:posOffset>
                </wp:positionH>
                <wp:positionV relativeFrom="paragraph">
                  <wp:posOffset>1188720</wp:posOffset>
                </wp:positionV>
                <wp:extent cx="1143000" cy="227965"/>
                <wp:effectExtent l="0" t="0" r="0" b="635"/>
                <wp:wrapNone/>
                <wp:docPr id="107" name="Text Box 107"/>
                <wp:cNvGraphicFramePr/>
                <a:graphic xmlns:a="http://schemas.openxmlformats.org/drawingml/2006/main">
                  <a:graphicData uri="http://schemas.microsoft.com/office/word/2010/wordprocessingShape">
                    <wps:wsp>
                      <wps:cNvSpPr txBox="1"/>
                      <wps:spPr>
                        <a:xfrm>
                          <a:off x="0" y="0"/>
                          <a:ext cx="1143000" cy="227965"/>
                        </a:xfrm>
                        <a:prstGeom prst="rect">
                          <a:avLst/>
                        </a:prstGeom>
                        <a:solidFill>
                          <a:schemeClr val="lt1"/>
                        </a:solidFill>
                        <a:ln w="6350">
                          <a:noFill/>
                        </a:ln>
                      </wps:spPr>
                      <wps:txbx>
                        <w:txbxContent>
                          <w:p w14:paraId="6B68C7D3"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Donations locally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820DE" id="Text Box 107" o:spid="_x0000_s1114" type="#_x0000_t202" style="position:absolute;margin-left:183.6pt;margin-top:93.6pt;width:90pt;height:17.9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1ZRgIAAIUEAAAOAAAAZHJzL2Uyb0RvYy54bWysVE2P2jAQvVfqf7B8LwksHyUirCgrqkqr&#10;3ZWg2rNxbBLJ8bi2IaG/vmOHsHTbU9WLM/Y8P8+8mcnivq0VOQnrKtA5HQ5SSoTmUFT6kNPvu82n&#10;z5Q4z3TBFGiR07Nw9H758cOiMZkYQQmqEJYgiXZZY3Jaem+yJHG8FDVzAzBCo1OCrZnHrT0khWUN&#10;stcqGaXpNGnAFsYCF87h6UPnpMvIL6Xg/llKJzxROcXYfFxtXPdhTZYLlh0sM2XFL2Gwf4iiZpXG&#10;R69UD8wzcrTVH1R1xS04kH7AoU5AyoqLmANmM0zfZbMtmRExFxTHmatM7v/R8qfTiyVVgbVLZ5Ro&#10;VmORdqL15Au0JJyhQo1xGQK3BqG+RQei+3OHhyHxVto6fDElgn7U+nzVN9DxcGk4vktTdHH0jUaz&#10;+XQSaJK328Y6/1VATYKRU4v1i7Ky06PzHbSHhMccqKrYVErFTegZsVaWnBhWW/kYI5L/hlKaNDmd&#10;3k3SSKwhXO+YlcZYQq5dTsHy7b6N6szmfcJ7KM6og4Wul5zhmwqDfWTOvzCLzYP54UD4Z1ykAnwM&#10;LhYlJdiffzsPeKwpeilpsBlz6n4cmRWUqG8aqz0fjsehe+NmPJmNcGNvPftbjz7Wa0AFhjh6hkcz&#10;4L3qTWmhfsW5WYVX0cU0x7dz6ntz7bsRwbnjYrWKIOxXw/yj3hoeqIPioRS79pVZc6mXx0o/Qd+2&#10;LHtXtg4bbmpYHT3IKtY0CN2petEfez12xWUuwzDd7iPq7e+x/AUAAP//AwBQSwMEFAAGAAgAAAAh&#10;AD06WaDgAAAACwEAAA8AAABkcnMvZG93bnJldi54bWxMj0tPhEAQhO8m/odJm3gx7rDgPoIMG2N8&#10;JHtz8RFvs0wLRKaHMLOA/97mpLfq1Jfqqmw32VYM2PvGkYLlIgKBVDrTUKXgtXi83oLwQZPRrSNU&#10;8IMedvn5WaZT40Z6weEQKsEh5FOtoA6hS6X0ZY1W+4XrkNj7cr3Vgc++kqbXI4fbVsZRtJZWN8Qf&#10;at3hfY3l9+FkFXxeVR97Pz29jckq6R6eh2LzbgqlLi+mu1sQAafwB8Ncn6tDzp2O7kTGi1ZBst7E&#10;jLKxnQUTq5tZHBXEcbIEmWfy/4b8FwAA//8DAFBLAQItABQABgAIAAAAIQC2gziS/gAAAOEBAAAT&#10;AAAAAAAAAAAAAAAAAAAAAABbQ29udGVudF9UeXBlc10ueG1sUEsBAi0AFAAGAAgAAAAhADj9If/W&#10;AAAAlAEAAAsAAAAAAAAAAAAAAAAALwEAAF9yZWxzLy5yZWxzUEsBAi0AFAAGAAgAAAAhAJLLnVlG&#10;AgAAhQQAAA4AAAAAAAAAAAAAAAAALgIAAGRycy9lMm9Eb2MueG1sUEsBAi0AFAAGAAgAAAAhAD06&#10;WaDgAAAACwEAAA8AAAAAAAAAAAAAAAAAoAQAAGRycy9kb3ducmV2LnhtbFBLBQYAAAAABAAEAPMA&#10;AACtBQAAAAA=&#10;" fillcolor="white [3201]" stroked="f" strokeweight=".5pt">
                <v:textbox>
                  <w:txbxContent>
                    <w:p w14:paraId="6B68C7D3"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Donations locally</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20544" behindDoc="0" locked="0" layoutInCell="1" allowOverlap="1" wp14:anchorId="16747F5F" wp14:editId="53488E89">
                <wp:simplePos x="0" y="0"/>
                <wp:positionH relativeFrom="column">
                  <wp:posOffset>2216150</wp:posOffset>
                </wp:positionH>
                <wp:positionV relativeFrom="paragraph">
                  <wp:posOffset>277495</wp:posOffset>
                </wp:positionV>
                <wp:extent cx="1363345" cy="452755"/>
                <wp:effectExtent l="0" t="0" r="8255" b="4445"/>
                <wp:wrapNone/>
                <wp:docPr id="109" name="Text Box 109"/>
                <wp:cNvGraphicFramePr/>
                <a:graphic xmlns:a="http://schemas.openxmlformats.org/drawingml/2006/main">
                  <a:graphicData uri="http://schemas.microsoft.com/office/word/2010/wordprocessingShape">
                    <wps:wsp>
                      <wps:cNvSpPr txBox="1"/>
                      <wps:spPr>
                        <a:xfrm>
                          <a:off x="0" y="0"/>
                          <a:ext cx="1363345" cy="452755"/>
                        </a:xfrm>
                        <a:prstGeom prst="rect">
                          <a:avLst/>
                        </a:prstGeom>
                        <a:solidFill>
                          <a:schemeClr val="lt1"/>
                        </a:solidFill>
                        <a:ln w="6350">
                          <a:noFill/>
                        </a:ln>
                      </wps:spPr>
                      <wps:txbx>
                        <w:txbxContent>
                          <w:p w14:paraId="2DC6D3E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 control due to new sustainable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47F5F" id="Text Box 109" o:spid="_x0000_s1115" type="#_x0000_t202" style="position:absolute;margin-left:174.5pt;margin-top:21.85pt;width:107.35pt;height:35.6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G6RQIAAIUEAAAOAAAAZHJzL2Uyb0RvYy54bWysVEtv2zAMvg/YfxB0X+w82xpxiixFhgFB&#10;WyAZelZkORYgi5qkxM5+/Sg5r3Y7DbvIfOkT+ZH09LGtFTkI6yTonPZ7KSVCcyik3uX0x2b55Z4S&#10;55kumAItcnoUjj7OPn+aNiYTA6hAFcISBNEua0xOK+9NliSOV6JmrgdGaHSWYGvmUbW7pLCsQfRa&#10;JYM0nSQN2MJY4MI5tD51TjqL+GUpuH8pSyc8UTnF3Hw8bTy34UxmU5btLDOV5Kc02D9kUTOp8dEL&#10;1BPzjOyt/AOqltyCg9L3ONQJlKXkItaA1fTTD9WsK2ZErAXJceZCk/t/sPz58GqJLLB36QMlmtXY&#10;pI1oPfkKLQk2ZKgxLsPAtcFQ36IDo892h8ZQeFvaOnyxJIJ+5Pp44TfA8XBpOBkOR2NKOPpG48Hd&#10;eBxgkuttY53/JqAmQcipxf5FWtlh5XwXeg4JjzlQslhKpaISZkYslCUHht1WPuaI4O+ilCZNTifD&#10;cRqBNYTrHbLSmEuotaspSL7dtpGd+zgqwbSF4og8WOhmyRm+lJjsijn/yiwOD5aOC+Ff8CgV4GNw&#10;kiipwP76mz3EY0/RS0mDw5hT93PPrKBEfdfY7Yf+aBSmNyqj8d0AFXvr2d569L5eADLQx9UzPIoh&#10;3quzWFqo33Bv5uFVdDHN8e2c+rO48N2K4N5xMZ/HIJxXw/xKrw0P0IHx0IpN+8asOfXLY6ef4Ty2&#10;LPvQti423NQw33soZezpldUT/zjrcSpOexmW6VaPUde/x+w3AAAA//8DAFBLAwQUAAYACAAAACEA&#10;pE/PjOEAAAAKAQAADwAAAGRycy9kb3ducmV2LnhtbEyPwU7DMAyG70i8Q2QkLoilo+sGpemEEDCJ&#10;G+sG4pY1pq1onKrJ2vL2eCe42fKn39+frSfbigF73zhSMJ9FIJBKZxqqFOyK5+tbED5oMrp1hAp+&#10;0MM6Pz/LdGrcSG84bEMlOIR8qhXUIXSplL6s0Wo/cx0S375cb3Xgta+k6fXI4baVN1G0lFY3xB9q&#10;3eFjjeX39mgVfF5VH69+etmPcRJ3T5uhWL2bQqnLi+nhHkTAKfzBcNJndcjZ6eCOZLxoFcSLO+4S&#10;FCziFQgGkuVpODA5TyKQeSb/V8h/AQAA//8DAFBLAQItABQABgAIAAAAIQC2gziS/gAAAOEBAAAT&#10;AAAAAAAAAAAAAAAAAAAAAABbQ29udGVudF9UeXBlc10ueG1sUEsBAi0AFAAGAAgAAAAhADj9If/W&#10;AAAAlAEAAAsAAAAAAAAAAAAAAAAALwEAAF9yZWxzLy5yZWxzUEsBAi0AFAAGAAgAAAAhANQEgbpF&#10;AgAAhQQAAA4AAAAAAAAAAAAAAAAALgIAAGRycy9lMm9Eb2MueG1sUEsBAi0AFAAGAAgAAAAhAKRP&#10;z4zhAAAACgEAAA8AAAAAAAAAAAAAAAAAnwQAAGRycy9kb3ducmV2LnhtbFBLBQYAAAAABAAEAPMA&#10;AACtBQAAAAA=&#10;" fillcolor="white [3201]" stroked="f" strokeweight=".5pt">
                <v:textbox>
                  <w:txbxContent>
                    <w:p w14:paraId="2DC6D3E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 control due to new sustainable building</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21568" behindDoc="0" locked="0" layoutInCell="1" allowOverlap="1" wp14:anchorId="58CCD8C7" wp14:editId="099FD204">
                <wp:simplePos x="0" y="0"/>
                <wp:positionH relativeFrom="column">
                  <wp:posOffset>2221865</wp:posOffset>
                </wp:positionH>
                <wp:positionV relativeFrom="paragraph">
                  <wp:posOffset>728980</wp:posOffset>
                </wp:positionV>
                <wp:extent cx="1356995" cy="450850"/>
                <wp:effectExtent l="0" t="0" r="0" b="6350"/>
                <wp:wrapNone/>
                <wp:docPr id="110" name="Text Box 110"/>
                <wp:cNvGraphicFramePr/>
                <a:graphic xmlns:a="http://schemas.openxmlformats.org/drawingml/2006/main">
                  <a:graphicData uri="http://schemas.microsoft.com/office/word/2010/wordprocessingShape">
                    <wps:wsp>
                      <wps:cNvSpPr txBox="1"/>
                      <wps:spPr>
                        <a:xfrm>
                          <a:off x="0" y="0"/>
                          <a:ext cx="1356995" cy="450850"/>
                        </a:xfrm>
                        <a:prstGeom prst="rect">
                          <a:avLst/>
                        </a:prstGeom>
                        <a:solidFill>
                          <a:schemeClr val="lt1"/>
                        </a:solidFill>
                        <a:ln w="6350">
                          <a:noFill/>
                        </a:ln>
                      </wps:spPr>
                      <wps:txbx>
                        <w:txbxContent>
                          <w:p w14:paraId="3FBC0E46"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Water management: use of own artesian well / bottle banks 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CD8C7" id="Text Box 110" o:spid="_x0000_s1116" type="#_x0000_t202" style="position:absolute;margin-left:174.95pt;margin-top:57.4pt;width:106.85pt;height:35.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v5RQIAAIUEAAAOAAAAZHJzL2Uyb0RvYy54bWysVE1v2zAMvQ/YfxB0X52kSZcYcYqsRYcB&#10;RVugHXpWZDk2IIuapMTufv2e5CTtup2GXWRSpPjxHunlZd9qtlfON2QKPj4bcaaMpLIx24J/f7r5&#10;NOfMB2FKocmogr8ozy9XHz8sO5urCdWkS+UYghifd7bgdQg2zzIva9UKf0ZWGRgrcq0IUN02K53o&#10;EL3V2WQ0usg6cqV1JJX3uL0ejHyV4leVkuG+qrwKTBcctYV0unRu4pmtliLfOmHrRh7KEP9QRSsa&#10;g6SnUNciCLZzzR+h2kY68lSFM0ltRlXVSJV6QDfj0btuHmthVeoF4Hh7gsn/v7Dybv/gWFOCuzHw&#10;MaIFSU+qD+wL9SzeAaHO+hyOjxauoYcB3sd7j8vYeF+5Nn7REoMdsV5O+MZwMj46n10sFjPOJGzT&#10;2Wg+S+Gz19fW+fBVUcuiUHAH/hKsYn/rAyqB69ElJvOkm/Km0TopcWbUlXZsL8C2DqlGvPjNSxvW&#10;FfziHKnjI0Px+RBZGySIvQ49RSn0mz6hMz81vKHyBTg4GmbJW3nToNhb4cODcBgetI6FCPc4Kk1I&#10;RgeJs5rcz7/dR39wCitnHYax4P7HTjjFmf5mwPZiPJ3G6U3KdPZ5AsW9tWzeWsyuvSIgMMbqWZnE&#10;6B/0Uawctc/Ym3XMCpMwErkLHo7iVRhWBHsn1XqdnDCvVoRb82hlDB3Bi1Q89c/C2QNfAUzf0XFs&#10;Rf6OtsF3gH29C1Q1idMI9IDqAX/MeqL6sJdxmd7qyev177H6BQAA//8DAFBLAwQUAAYACAAAACEA&#10;LdlY1eIAAAALAQAADwAAAGRycy9kb3ducmV2LnhtbEyPzU7DMBCE70i8g7VIXBB1SpqShjgVQkAl&#10;bjT8iJsbL0lEvI5iNwlvz3KC4858mp3Jt7PtxIiDbx0pWC4iEEiVMy3VCl7Kh8sUhA+ajO4coYJv&#10;9LAtTk9ynRk30TOO+1ALDiGfaQVNCH0mpa8atNovXI/E3qcbrA58DrU0g5443HbyKorW0uqW+EOj&#10;e7xrsPraH62Cj4v6/cnPj69TnMT9/W4sr99MqdT52Xx7AyLgHP5g+K3P1aHgTgd3JONFpyBebTaM&#10;srFc8QYmknW8BnFgJU1SkEUu/28ofgAAAP//AwBQSwECLQAUAAYACAAAACEAtoM4kv4AAADhAQAA&#10;EwAAAAAAAAAAAAAAAAAAAAAAW0NvbnRlbnRfVHlwZXNdLnhtbFBLAQItABQABgAIAAAAIQA4/SH/&#10;1gAAAJQBAAALAAAAAAAAAAAAAAAAAC8BAABfcmVscy8ucmVsc1BLAQItABQABgAIAAAAIQAVQAv5&#10;RQIAAIUEAAAOAAAAAAAAAAAAAAAAAC4CAABkcnMvZTJvRG9jLnhtbFBLAQItABQABgAIAAAAIQAt&#10;2VjV4gAAAAsBAAAPAAAAAAAAAAAAAAAAAJ8EAABkcnMvZG93bnJldi54bWxQSwUGAAAAAAQABADz&#10;AAAArgUAAAAA&#10;" fillcolor="white [3201]" stroked="f" strokeweight=".5pt">
                <v:textbox>
                  <w:txbxContent>
                    <w:p w14:paraId="3FBC0E46"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Water management: use of own artesian well / bottle banks on site</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18496" behindDoc="0" locked="0" layoutInCell="1" allowOverlap="1" wp14:anchorId="6D70469D" wp14:editId="2C13AB4F">
                <wp:simplePos x="0" y="0"/>
                <wp:positionH relativeFrom="column">
                  <wp:posOffset>2332355</wp:posOffset>
                </wp:positionH>
                <wp:positionV relativeFrom="paragraph">
                  <wp:posOffset>1416685</wp:posOffset>
                </wp:positionV>
                <wp:extent cx="1143000" cy="335280"/>
                <wp:effectExtent l="0" t="0" r="0" b="7620"/>
                <wp:wrapNone/>
                <wp:docPr id="106" name="Text Box 106"/>
                <wp:cNvGraphicFramePr/>
                <a:graphic xmlns:a="http://schemas.openxmlformats.org/drawingml/2006/main">
                  <a:graphicData uri="http://schemas.microsoft.com/office/word/2010/wordprocessingShape">
                    <wps:wsp>
                      <wps:cNvSpPr txBox="1"/>
                      <wps:spPr>
                        <a:xfrm>
                          <a:off x="0" y="0"/>
                          <a:ext cx="1143000" cy="335280"/>
                        </a:xfrm>
                        <a:prstGeom prst="rect">
                          <a:avLst/>
                        </a:prstGeom>
                        <a:solidFill>
                          <a:schemeClr val="lt1"/>
                        </a:solidFill>
                        <a:ln w="6350">
                          <a:noFill/>
                        </a:ln>
                      </wps:spPr>
                      <wps:txbx>
                        <w:txbxContent>
                          <w:p w14:paraId="2C7C669A"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hardship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469D" id="Text Box 106" o:spid="_x0000_s1117" type="#_x0000_t202" style="position:absolute;margin-left:183.65pt;margin-top:111.55pt;width:90pt;height:26.4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wRgIAAIUEAAAOAAAAZHJzL2Uyb0RvYy54bWysVE1v2zAMvQ/YfxB0X+x8dWkQp8haZBhQ&#10;tAWaoWdFlhsDsqhJSuzu1+9JTtKu22nYRSZFih/vkV5cdY1mB+V8Tabgw0HOmTKSyto8F/z7Zv1p&#10;xpkPwpRCk1EFf1GeXy0/fli0dq5GtCNdKscQxPh5awu+C8HOs8zLnWqEH5BVBsaKXCMCVPeclU60&#10;iN7obJTnF1lLrrSOpPIetze9kS9T/KpSMtxXlVeB6YKjtpBOl85tPLPlQsyfnbC7Wh7LEP9QRSNq&#10;g6TnUDciCLZ39R+hmlo68lSFgaQmo6qqpUo9oJth/q6bx52wKvUCcLw9w+T/X1h5d3hwrC7BXX7B&#10;mRENSNqoLrAv1LF4B4Ra6+dwfLRwDR0M8D7de1zGxrvKNfGLlhjswPrljG8MJ+Oj4WSc5zBJ2Mbj&#10;6WiWCMheX1vnw1dFDYtCwR34S7CKw60PqASuJ5eYzJOuy3WtdVLizKhr7dhBgG0dUo148ZuXNqwt&#10;+MV4mqfAhuLzPrI2SBB77XuKUui2XUJnNjo1vKXyBTg46mfJW7muUeyt8OFBOAwP+sNChHsclSYk&#10;o6PE2Y7cz7/dR39wCitnLYax4P7HXjjFmf5mwPblcDKJ05uUyfTzCIp7a9m+tZh9c01AYIjVszKJ&#10;0T/ok1g5ap6wN6uYFSZhJHIXPJzE69CvCPZOqtUqOWFerQi35tHKGDoiHqnYdE/C2SNfAUzf0Wls&#10;xfwdbb1vfGlotQ9U1YnTCHSP6hF/zHqi+riXcZne6snr9e+x/AUAAP//AwBQSwMEFAAGAAgAAAAh&#10;ALxpIHHhAAAACwEAAA8AAABkcnMvZG93bnJldi54bWxMj8FOwzAMhu9IvENkJC6IpWvoCqXphBAw&#10;iRvrBuKWNaGtaJyqydry9ngnOPr3p9+f8/VsOzaawbcOJSwXETCDldMt1hJ25fP1LTAfFGrVOTQS&#10;foyHdXF+lqtMuwnfzLgNNaMS9JmS0ITQZ5z7qjFW+YXrDdLuyw1WBRqHmutBTVRuOx5H0Ypb1SJd&#10;aFRvHhtTfW+PVsLnVf3x6ueX/SQS0T9txjJ916WUlxfzwz2wYObwB8NJn9ShIKeDO6L2rJMgVqkg&#10;VEIciyUwIpKbU3KgJE3ugBc5//9D8QsAAP//AwBQSwECLQAUAAYACAAAACEAtoM4kv4AAADhAQAA&#10;EwAAAAAAAAAAAAAAAAAAAAAAW0NvbnRlbnRfVHlwZXNdLnhtbFBLAQItABQABgAIAAAAIQA4/SH/&#10;1gAAAJQBAAALAAAAAAAAAAAAAAAAAC8BAABfcmVscy8ucmVsc1BLAQItABQABgAIAAAAIQCuC1Kw&#10;RgIAAIUEAAAOAAAAAAAAAAAAAAAAAC4CAABkcnMvZTJvRG9jLnhtbFBLAQItABQABgAIAAAAIQC8&#10;aSBx4QAAAAsBAAAPAAAAAAAAAAAAAAAAAKAEAABkcnMvZG93bnJldi54bWxQSwUGAAAAAAQABADz&#10;AAAArgUAAAAA&#10;" fillcolor="white [3201]" stroked="f" strokeweight=".5pt">
                <v:textbox>
                  <w:txbxContent>
                    <w:p w14:paraId="2C7C669A"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hardship fund</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26688" behindDoc="0" locked="0" layoutInCell="1" allowOverlap="1" wp14:anchorId="36CB2EE5" wp14:editId="7D03C181">
                <wp:simplePos x="0" y="0"/>
                <wp:positionH relativeFrom="column">
                  <wp:posOffset>4995545</wp:posOffset>
                </wp:positionH>
                <wp:positionV relativeFrom="paragraph">
                  <wp:posOffset>263037</wp:posOffset>
                </wp:positionV>
                <wp:extent cx="1032510" cy="330835"/>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1032510" cy="330835"/>
                        </a:xfrm>
                        <a:prstGeom prst="rect">
                          <a:avLst/>
                        </a:prstGeom>
                        <a:solidFill>
                          <a:schemeClr val="lt1"/>
                        </a:solidFill>
                        <a:ln w="6350">
                          <a:noFill/>
                        </a:ln>
                      </wps:spPr>
                      <wps:txbx>
                        <w:txbxContent>
                          <w:p w14:paraId="7C40FC41"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B2EE5" id="Text Box 115" o:spid="_x0000_s1118" type="#_x0000_t202" style="position:absolute;margin-left:393.35pt;margin-top:20.7pt;width:81.3pt;height:26.0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2ElRgIAAIUEAAAOAAAAZHJzL2Uyb0RvYy54bWysVE1v2zAMvQ/YfxB0X+18dWkQp8hadBhQ&#10;tAWSoWdFlhMDsqhJSuzu1+9JTtqs22nYRSZFih/vkZ5fd41mB+V8Tabgg4ucM2UklbXZFvz7+u7T&#10;lDMfhCmFJqMK/qI8v158/DBv7UwNaUe6VI4hiPGz1hZ8F4KdZZmXO9UIf0FWGRgrco0IUN02K51o&#10;Eb3R2TDPL7OWXGkdSeU9bm97I1+k+FWlZHisKq8C0wVHbSGdLp2beGaLuZhtnbC7Wh7LEP9QRSNq&#10;g6SvoW5FEGzv6j9CNbV05KkKF5KajKqqlir1gG4G+btuVjthVeoF4Hj7CpP/f2Hlw+HJsboEd4MJ&#10;Z0Y0IGmtusC+UMfiHRBqrZ/BcWXhGjoY4H2697iMjXeVa+IXLTHYgfXLK74xnIyP8tFwMoBJwjYa&#10;5dNRCp+9vbbOh6+KGhaFgjvwl2AVh3sfUAlcTy4xmSddl3e11kmJM6NutGMHAbZ1SDXixW9e2rC2&#10;4JejSZ4CG4rP+8jaIEHste8pSqHbdAmd6ejU8IbKF+DgqJ8lb+VdjWLvhQ9PwmF40B8WIjziqDQh&#10;GR0lznbkfv7tPvqDU1g5azGMBfc/9sIpzvQ3A7avBuNxnN6kjCefh1DcuWVzbjH75oaAwACrZ2US&#10;o3/QJ7Fy1Dxjb5YxK0zCSOQueDiJN6FfEeydVMtlcsK8WhHuzcrKGDoiHqlYd8/C2SNfAUw/0Gls&#10;xewdbb1vfGlouQ9U1YnTCHSP6hF/zHqi+riXcZnO9eT19vdY/AIAAP//AwBQSwMEFAAGAAgAAAAh&#10;ACFp5sHiAAAACQEAAA8AAABkcnMvZG93bnJldi54bWxMj01Pg0AQhu8m/ofNmHgxdqnQ0iJLY4wf&#10;iTeLH/G2ZUcgsrOE3QL+e8eT3mYyT9553nw3206MOPjWkYLlIgKBVDnTUq3gpby/3IDwQZPRnSNU&#10;8I0edsXpSa4z4yZ6xnEfasEh5DOtoAmhz6T0VYNW+4Xrkfj26QarA69DLc2gJw63nbyKorW0uiX+&#10;0OgebxusvvZHq+Djon5/8vPD6xSv4v7ucSzTN1MqdX4231yDCDiHPxh+9VkdCnY6uCMZLzoF6Wad&#10;MqogWSYgGNgm2xjEgYd4BbLI5f8GxQ8AAAD//wMAUEsBAi0AFAAGAAgAAAAhALaDOJL+AAAA4QEA&#10;ABMAAAAAAAAAAAAAAAAAAAAAAFtDb250ZW50X1R5cGVzXS54bWxQSwECLQAUAAYACAAAACEAOP0h&#10;/9YAAACUAQAACwAAAAAAAAAAAAAAAAAvAQAAX3JlbHMvLnJlbHNQSwECLQAUAAYACAAAACEA9idh&#10;JUYCAACFBAAADgAAAAAAAAAAAAAAAAAuAgAAZHJzL2Uyb0RvYy54bWxQSwECLQAUAAYACAAAACEA&#10;IWnmweIAAAAJAQAADwAAAAAAAAAAAAAAAACgBAAAZHJzL2Rvd25yZXYueG1sUEsFBgAAAAAEAAQA&#10;8wAAAK8FAAAAAA==&#10;" fillcolor="white [3201]" stroked="f" strokeweight=".5pt">
                <v:textbox>
                  <w:txbxContent>
                    <w:p w14:paraId="7C40FC41"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w:t>
                      </w:r>
                    </w:p>
                  </w:txbxContent>
                </v:textbox>
              </v:shape>
            </w:pict>
          </mc:Fallback>
        </mc:AlternateContent>
      </w:r>
    </w:p>
    <w:p w14:paraId="38683A6D" w14:textId="0FF5BAB6" w:rsidR="0061786A" w:rsidRDefault="00106A73" w:rsidP="0061786A">
      <w:pPr>
        <w:tabs>
          <w:tab w:val="left" w:pos="8057"/>
        </w:tabs>
        <w:rPr>
          <w:rFonts w:ascii="Arial" w:hAnsi="Arial" w:cs="Arial"/>
          <w:lang w:val="en-US"/>
        </w:rPr>
      </w:pPr>
      <w:r>
        <w:rPr>
          <w:rFonts w:ascii="Arial" w:hAnsi="Arial" w:cs="Arial"/>
          <w:noProof/>
          <w:lang w:val="en-US"/>
        </w:rPr>
        <mc:AlternateContent>
          <mc:Choice Requires="wps">
            <w:drawing>
              <wp:anchor distT="0" distB="0" distL="114300" distR="114300" simplePos="0" relativeHeight="251784704" behindDoc="0" locked="0" layoutInCell="1" allowOverlap="1" wp14:anchorId="672042C3" wp14:editId="6EC88979">
                <wp:simplePos x="0" y="0"/>
                <wp:positionH relativeFrom="column">
                  <wp:posOffset>3728720</wp:posOffset>
                </wp:positionH>
                <wp:positionV relativeFrom="paragraph">
                  <wp:posOffset>150348</wp:posOffset>
                </wp:positionV>
                <wp:extent cx="1143000" cy="5727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143000" cy="572770"/>
                        </a:xfrm>
                        <a:prstGeom prst="rect">
                          <a:avLst/>
                        </a:prstGeom>
                        <a:solidFill>
                          <a:schemeClr val="lt1"/>
                        </a:solidFill>
                        <a:ln w="6350">
                          <a:noFill/>
                        </a:ln>
                      </wps:spPr>
                      <wps:txbx>
                        <w:txbxContent>
                          <w:p w14:paraId="30A6005D"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Environmentally compliant: environmental audit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42C3" id="Text Box 12" o:spid="_x0000_s1119" type="#_x0000_t202" style="position:absolute;margin-left:293.6pt;margin-top:11.85pt;width:90pt;height:45.1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6ayRAIAAIMEAAAOAAAAZHJzL2Uyb0RvYy54bWysVN9v2jAQfp+0/8Hy+0igtHSooWKtmCah&#10;thJMfTaOUyI5Ps82JOyv32cHaNftadqLc74734/vu8vNbddotlfO12QKPhzknCkjqazNS8G/rxef&#10;rjnzQZhSaDKq4Afl+e3s44eb1k7ViLakS+UYghg/bW3BtyHYaZZ5uVWN8AOyysBYkWtEwNW9ZKUT&#10;LaI3Ohvl+VXWkiutI6m8h/a+N/JZil9VSobHqvIqMF1w1BbS6dK5iWc2uxHTFyfstpbHMsQ/VNGI&#10;2iDpOdS9CILtXP1HqKaWjjxVYSCpyaiqaqlSD+hmmL/rZrUVVqVeAI63Z5j8/wsrH/ZPjtUluBtx&#10;ZkQDjtaqC+wLdQwq4NNaP4XbysIxdNDD96T3UMa2u8o18YuGGOxA+nBGN0aT8dFwfJHnMEnYLiej&#10;ySTBn72+ts6Hr4oaFoWCO7CXQBX7pQ+oBK4nl5jMk67LRa11usSJUXfasb0A1zqkGvHiNy9tWFvw&#10;q4vLPAU2FJ/3kbVBgthr31OUQrfpEjbX41PDGyoPwMFRP0neykWNYpfChyfhMDroD+sQHnFUmpCM&#10;jhJnW3I//6aP/mAUVs5ajGLB/Y+dcIoz/c2A68/D8TjObrqMgRwu7q1l89Zids0dAYEhFs/KJEb/&#10;oE9i5ah5xtbMY1aYhJHIXfBwEu9CvyDYOqnm8+SEabUiLM3Kyhg6Ih6pWHfPwtkjXwFMP9BpaMX0&#10;HW29b3xpaL4LVNWJ0wh0j+oRf0x6ovq4lXGV3t6T1+u/Y/YLAAD//wMAUEsDBBQABgAIAAAAIQBe&#10;BQfm4QAAAAoBAAAPAAAAZHJzL2Rvd25yZXYueG1sTI9NT4NAEIbvJv6HzZh4MXYppKUiS2OMH0lv&#10;Fj/ibcuOQGRnCbsF/PdOT3qcmSfvPG++nW0nRhx860jBchGBQKqcaalW8Fo+Xm9A+KDJ6M4RKvhB&#10;D9vi/CzXmXETveC4D7XgEPKZVtCE0GdS+qpBq/3C9Uh8+3KD1YHHoZZm0BOH207GUbSWVrfEHxrd&#10;432D1ff+aBV8XtUfOz8/vU3JKukfnscyfTelUpcX890tiIBz+IPhpM/qULDTwR3JeNEpWG3SmFEF&#10;cZKCYCBdnxYHJpfJDcgil/8rFL8AAAD//wMAUEsBAi0AFAAGAAgAAAAhALaDOJL+AAAA4QEAABMA&#10;AAAAAAAAAAAAAAAAAAAAAFtDb250ZW50X1R5cGVzXS54bWxQSwECLQAUAAYACAAAACEAOP0h/9YA&#10;AACUAQAACwAAAAAAAAAAAAAAAAAvAQAAX3JlbHMvLnJlbHNQSwECLQAUAAYACAAAACEA++umskQC&#10;AACDBAAADgAAAAAAAAAAAAAAAAAuAgAAZHJzL2Uyb0RvYy54bWxQSwECLQAUAAYACAAAACEAXgUH&#10;5uEAAAAKAQAADwAAAAAAAAAAAAAAAACeBAAAZHJzL2Rvd25yZXYueG1sUEsFBgAAAAAEAAQA8wAA&#10;AKwFAAAAAA==&#10;" fillcolor="white [3201]" stroked="f" strokeweight=".5pt">
                <v:textbox>
                  <w:txbxContent>
                    <w:p w14:paraId="30A6005D"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Environmentally compliant: environmental audit used</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25664" behindDoc="0" locked="0" layoutInCell="1" allowOverlap="1" wp14:anchorId="3AE2B615" wp14:editId="5614F412">
                <wp:simplePos x="0" y="0"/>
                <wp:positionH relativeFrom="column">
                  <wp:posOffset>4997450</wp:posOffset>
                </wp:positionH>
                <wp:positionV relativeFrom="paragraph">
                  <wp:posOffset>237490</wp:posOffset>
                </wp:positionV>
                <wp:extent cx="1032510" cy="678180"/>
                <wp:effectExtent l="0" t="0" r="0" b="7620"/>
                <wp:wrapNone/>
                <wp:docPr id="114" name="Text Box 114"/>
                <wp:cNvGraphicFramePr/>
                <a:graphic xmlns:a="http://schemas.openxmlformats.org/drawingml/2006/main">
                  <a:graphicData uri="http://schemas.microsoft.com/office/word/2010/wordprocessingShape">
                    <wps:wsp>
                      <wps:cNvSpPr txBox="1"/>
                      <wps:spPr>
                        <a:xfrm>
                          <a:off x="0" y="0"/>
                          <a:ext cx="1032510" cy="678180"/>
                        </a:xfrm>
                        <a:prstGeom prst="rect">
                          <a:avLst/>
                        </a:prstGeom>
                        <a:solidFill>
                          <a:schemeClr val="lt1"/>
                        </a:solidFill>
                        <a:ln w="6350">
                          <a:noFill/>
                        </a:ln>
                      </wps:spPr>
                      <wps:txbx>
                        <w:txbxContent>
                          <w:p w14:paraId="5C45C91B"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Energy management: moved from kerosene to biomass (renewable heat)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2B615" id="Text Box 114" o:spid="_x0000_s1120" type="#_x0000_t202" style="position:absolute;margin-left:393.5pt;margin-top:18.7pt;width:81.3pt;height:53.4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X9RgIAAIUEAAAOAAAAZHJzL2Uyb0RvYy54bWysVN9v2jAQfp+0/8Hy+xpCoWWIUDGqTpNQ&#10;W6md+mwcByI5Ps82JOyv32cHWtbtadqLc+c734/vu8vspms02yvnazIFzy8GnCkjqazNpuDfn+8+&#10;TTjzQZhSaDKq4Afl+c3844dZa6dqSFvSpXIMQYyftrbg2xDsNMu83KpG+AuyysBYkWtEgOo2WelE&#10;i+iNzoaDwVXWkiutI6m8x+1tb+TzFL+qlAwPVeVVYLrgqC2k06VzHc9sPhPTjRN2W8tjGeIfqmhE&#10;bZD0NdStCILtXP1HqKaWjjxV4UJSk1FV1VKlHtBNPnjXzdNWWJV6ATjevsLk/19Yeb9/dKwuwV0+&#10;4syIBiQ9qy6wL9SxeAeEWuuncHyycA0dDPA+3Xtcxsa7yjXxi5YY7MD68IpvDCfjo8HlcJzDJGG7&#10;up7kk0RA9vbaOh++KmpYFAruwF+CVexXPqASuJ5cYjJPui7vaq2TEmdGLbVjewG2dUg14sVvXtqw&#10;Fskvx4MU2FB83kfWBglir31PUQrdukvoTManhtdUHoCDo36WvJV3NYpdCR8ehcPwoD8sRHjAUWlC&#10;MjpKnG3J/fzbffQHp7By1mIYC+5/7IRTnOlvBmx/zkejOL1JGY2vh1DcuWV9bjG7ZklAIMfqWZnE&#10;6B/0SawcNS/Ym0XMCpMwErkLHk7iMvQrgr2TarFITphXK8LKPFkZQ0fEIxXP3Ytw9shXANP3dBpb&#10;MX1HW+8bXxpa7AJVdeI0At2jesQfs56oPu5lXKZzPXm9/T3mvwAAAP//AwBQSwMEFAAGAAgAAAAh&#10;ABbqNZjiAAAACgEAAA8AAABkcnMvZG93bnJldi54bWxMj01Pg0AQhu8m/ofNmHgxdrFgaZGlMUZt&#10;4s3iR7xt2RGI7Cxht4D/3vGkx8k8ed/nzbez7cSIg28dKbhaRCCQKmdaqhW8lA+XaxA+aDK6c4QK&#10;vtHDtjg9yXVm3ETPOO5DLTiEfKYVNCH0mZS+atBqv3A9Ev8+3WB14HOopRn0xOG2k8soWkmrW+KG&#10;Rvd412D1tT9aBR8X9fuTnx9fp/g67u93Y5m+mVKp87P59gZEwDn8wfCrz+pQsNPBHcl40SlI1ylv&#10;CQriNAHBwCbZrEAcmEySJcgil/8nFD8AAAD//wMAUEsBAi0AFAAGAAgAAAAhALaDOJL+AAAA4QEA&#10;ABMAAAAAAAAAAAAAAAAAAAAAAFtDb250ZW50X1R5cGVzXS54bWxQSwECLQAUAAYACAAAACEAOP0h&#10;/9YAAACUAQAACwAAAAAAAAAAAAAAAAAvAQAAX3JlbHMvLnJlbHNQSwECLQAUAAYACAAAACEA0stV&#10;/UYCAACFBAAADgAAAAAAAAAAAAAAAAAuAgAAZHJzL2Uyb0RvYy54bWxQSwECLQAUAAYACAAAACEA&#10;Fuo1mOIAAAAKAQAADwAAAAAAAAAAAAAAAACgBAAAZHJzL2Rvd25yZXYueG1sUEsFBgAAAAAEAAQA&#10;8wAAAK8FAAAAAA==&#10;" fillcolor="white [3201]" stroked="f" strokeweight=".5pt">
                <v:textbox>
                  <w:txbxContent>
                    <w:p w14:paraId="5C45C91B"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Energy management: moved from kerosene to biomass (renewable heat) </w:t>
                      </w:r>
                    </w:p>
                  </w:txbxContent>
                </v:textbox>
              </v:shape>
            </w:pict>
          </mc:Fallback>
        </mc:AlternateContent>
      </w:r>
    </w:p>
    <w:p w14:paraId="119635C0" w14:textId="3AD12BC4" w:rsidR="0061786A" w:rsidRDefault="00106A73" w:rsidP="0061786A">
      <w:pPr>
        <w:tabs>
          <w:tab w:val="left" w:pos="8057"/>
        </w:tabs>
        <w:rPr>
          <w:rFonts w:ascii="Arial" w:hAnsi="Arial" w:cs="Arial"/>
          <w:lang w:val="en-US"/>
        </w:rPr>
      </w:pPr>
      <w:r>
        <w:rPr>
          <w:rFonts w:ascii="Arial" w:hAnsi="Arial" w:cs="Arial"/>
          <w:noProof/>
          <w:lang w:val="en-US"/>
        </w:rPr>
        <mc:AlternateContent>
          <mc:Choice Requires="wps">
            <w:drawing>
              <wp:anchor distT="0" distB="0" distL="114300" distR="114300" simplePos="0" relativeHeight="251829760" behindDoc="0" locked="0" layoutInCell="1" allowOverlap="1" wp14:anchorId="058667CD" wp14:editId="223264BA">
                <wp:simplePos x="0" y="0"/>
                <wp:positionH relativeFrom="column">
                  <wp:posOffset>7708900</wp:posOffset>
                </wp:positionH>
                <wp:positionV relativeFrom="paragraph">
                  <wp:posOffset>39614</wp:posOffset>
                </wp:positionV>
                <wp:extent cx="1032510" cy="439420"/>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1032510" cy="439420"/>
                        </a:xfrm>
                        <a:prstGeom prst="rect">
                          <a:avLst/>
                        </a:prstGeom>
                        <a:solidFill>
                          <a:schemeClr val="lt1"/>
                        </a:solidFill>
                        <a:ln w="6350">
                          <a:noFill/>
                        </a:ln>
                      </wps:spPr>
                      <wps:txbx>
                        <w:txbxContent>
                          <w:p w14:paraId="105063E8"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Recycle PCs to charitable </w:t>
                            </w:r>
                            <w:proofErr w:type="spellStart"/>
                            <w:r>
                              <w:rPr>
                                <w:rFonts w:ascii="Times New Roman" w:hAnsi="Times New Roman" w:cs="Times New Roman"/>
                                <w:sz w:val="16"/>
                                <w:szCs w:val="16"/>
                                <w:lang w:val="en-US"/>
                              </w:rPr>
                              <w:t>organisation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667CD" id="Text Box 119" o:spid="_x0000_s1121" type="#_x0000_t202" style="position:absolute;margin-left:607pt;margin-top:3.1pt;width:81.3pt;height:34.6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rKRgIAAIUEAAAOAAAAZHJzL2Uyb0RvYy54bWysVF1P2zAUfZ+0/2D5fU3TDwYVKepATJMQ&#10;IJWJZ9dxmkiOr2e7Tdiv37HTQsf2NO3Fufb9PufeXF71rWZ75XxDpuD5aMyZMpLKxmwL/v3p9tM5&#10;Zz4IUwpNRhX8RXl+tfz44bKzCzWhmnSpHEMQ4xedLXgdgl1kmZe1aoUfkVUGyopcKwKubpuVTnSI&#10;3upsMh6fZR250jqSynu83gxKvkzxq0rJ8FBVXgWmC47aQjpdOjfxzJaXYrF1wtaNPJQh/qGKVjQG&#10;SV9D3Ygg2M41f4RqG+nIUxVGktqMqqqRKvWAbvLxu27WtbAq9QJwvH2Fyf+/sPJ+/+hYU4K7/IIz&#10;I1qQ9KT6wL5Qz+IbEOqsX8BwbWEaeihgfXz3eIyN95Vr4xctMeiB9csrvjGcjE7j6WSeQyWhm00v&#10;ZpNEQPbmbZ0PXxW1LAoFd+AvwSr2dz6gEpgeTWIyT7opbxut0yXOjLrWju0F2NYh1QiP36y0YV3B&#10;z6bzcQpsKLoPkbVBgtjr0FOUQr/pEzrnZ8eGN1S+AAdHwyx5K28bFHsnfHgUDsOD/rAQ4QFHpQnJ&#10;6CBxVpP7+bf3aA9OoeWswzAW3P/YCac4098M2L7IZ7M4vekym38GbsydajanGrNrrwkI5Fg9K5MY&#10;7YM+ipWj9hl7s4pZoRJGInfBw1G8DsOKYO+kWq2SEebVinBn1lbG0BHxSMVT/yycPfAVwPQ9HcdW&#10;LN7RNthGT0OrXaCqSZxGoAdUD/hj1hPVh72My3R6T1Zvf4/lLwAAAP//AwBQSwMEFAAGAAgAAAAh&#10;AD8H08biAAAACgEAAA8AAABkcnMvZG93bnJldi54bWxMj81ugzAQhO+V8g7WRuqlakwggYpioqjq&#10;j5RbQ9KqNwdvAQWvEXaAvn2dU3sczWjmm2wz6ZYN2NvGkIDlIgCGVBrVUCXgULzcPwCzTpKSrSEU&#10;8IMWNvnsJpOpMiO947B3FfMlZFMpoHauSzm3ZY1a2oXpkLz3bXotnZd9xVUvR1+uWx4GQcy1bMgv&#10;1LLDpxrL8/6iBXzdVZ87O70ex2gddc9vQ5F8qEKI2/m0fQTmcHJ/Ybjie3TIPdPJXEhZ1nodLlf+&#10;jBMQh8CugSiJY2AnAcl6BTzP+P8L+S8AAAD//wMAUEsBAi0AFAAGAAgAAAAhALaDOJL+AAAA4QEA&#10;ABMAAAAAAAAAAAAAAAAAAAAAAFtDb250ZW50X1R5cGVzXS54bWxQSwECLQAUAAYACAAAACEAOP0h&#10;/9YAAACUAQAACwAAAAAAAAAAAAAAAAAvAQAAX3JlbHMvLnJlbHNQSwECLQAUAAYACAAAACEA+rtK&#10;ykYCAACFBAAADgAAAAAAAAAAAAAAAAAuAgAAZHJzL2Uyb0RvYy54bWxQSwECLQAUAAYACAAAACEA&#10;PwfTxuIAAAAKAQAADwAAAAAAAAAAAAAAAACgBAAAZHJzL2Rvd25yZXYueG1sUEsFBgAAAAAEAAQA&#10;8wAAAK8FAAAAAA==&#10;" fillcolor="white [3201]" stroked="f" strokeweight=".5pt">
                <v:textbox>
                  <w:txbxContent>
                    <w:p w14:paraId="105063E8"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Recycle PCs to charitable </w:t>
                      </w:r>
                      <w:proofErr w:type="spellStart"/>
                      <w:r>
                        <w:rPr>
                          <w:rFonts w:ascii="Times New Roman" w:hAnsi="Times New Roman" w:cs="Times New Roman"/>
                          <w:sz w:val="16"/>
                          <w:szCs w:val="16"/>
                          <w:lang w:val="en-US"/>
                        </w:rPr>
                        <w:t>organisation</w:t>
                      </w:r>
                      <w:proofErr w:type="spellEnd"/>
                    </w:p>
                  </w:txbxContent>
                </v:textbox>
              </v:shape>
            </w:pict>
          </mc:Fallback>
        </mc:AlternateContent>
      </w:r>
      <w:r w:rsidR="0061786A">
        <w:rPr>
          <w:rFonts w:ascii="Arial" w:hAnsi="Arial" w:cs="Arial"/>
          <w:noProof/>
          <w:lang w:val="en-US"/>
        </w:rPr>
        <mc:AlternateContent>
          <mc:Choice Requires="wps">
            <w:drawing>
              <wp:anchor distT="0" distB="0" distL="114300" distR="114300" simplePos="0" relativeHeight="251794944" behindDoc="0" locked="0" layoutInCell="1" allowOverlap="1" wp14:anchorId="5BBD827A" wp14:editId="59A1D7D8">
                <wp:simplePos x="0" y="0"/>
                <wp:positionH relativeFrom="column">
                  <wp:posOffset>6174740</wp:posOffset>
                </wp:positionH>
                <wp:positionV relativeFrom="paragraph">
                  <wp:posOffset>42936</wp:posOffset>
                </wp:positionV>
                <wp:extent cx="1371600" cy="567160"/>
                <wp:effectExtent l="0" t="0" r="0" b="4445"/>
                <wp:wrapNone/>
                <wp:docPr id="177" name="Text Box 177"/>
                <wp:cNvGraphicFramePr/>
                <a:graphic xmlns:a="http://schemas.openxmlformats.org/drawingml/2006/main">
                  <a:graphicData uri="http://schemas.microsoft.com/office/word/2010/wordprocessingShape">
                    <wps:wsp>
                      <wps:cNvSpPr txBox="1"/>
                      <wps:spPr>
                        <a:xfrm>
                          <a:off x="0" y="0"/>
                          <a:ext cx="1371600" cy="567160"/>
                        </a:xfrm>
                        <a:prstGeom prst="rect">
                          <a:avLst/>
                        </a:prstGeom>
                        <a:solidFill>
                          <a:schemeClr val="lt1"/>
                        </a:solidFill>
                        <a:ln w="6350">
                          <a:noFill/>
                        </a:ln>
                      </wps:spPr>
                      <wps:txbx>
                        <w:txbxContent>
                          <w:p w14:paraId="293278C8"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Recycle: internal best practice / re-usable packaging (Box for Life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D827A" id="Text Box 177" o:spid="_x0000_s1122" type="#_x0000_t202" style="position:absolute;margin-left:486.2pt;margin-top:3.4pt;width:108pt;height:44.6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bpQwIAAIUEAAAOAAAAZHJzL2Uyb0RvYy54bWysVN+P2jAMfp+0/yHK+yhw/LhVlBPjxDQJ&#10;3Z0E0z2HNKGVkjhLAi376+ekwLHbnqa9pHbsfLY/2509tFqRo3C+BlPQQa9PiTAcytrsC/p9u/p0&#10;T4kPzJRMgREFPQlPH+YfP8wam4shVKBK4QiCGJ83tqBVCDbPMs8roZnvgRUGjRKcZgFVt89KxxpE&#10;1yob9vuTrAFXWgdceI+3j52RzhO+lIKHZym9CEQVFHML6XTp3MUzm89YvnfMVjU/p8H+IQvNaoNB&#10;r1CPLDBycPUfULrmDjzI0OOgM5Cy5iLVgNUM+u+q2VTMilQLkuPtlSb//2D50/HFkbrE3k2nlBim&#10;sUlb0QbyBVoS75ChxvocHTcWXUOLBvS+3Hu8jIW30un4xZII2pHr05XfCMfjo7vpYNJHE0fbeBKV&#10;CJO9vbbOh68CNIlCQR32L9HKjmsfOteLSwzmQdXlqlYqKXFmxFI5cmTYbRVSjgj+m5cypCno5G7c&#10;T8AG4vMOWRnMJdba1RSl0O7axM79lYgdlCfkwUE3S97yVY3JrpkPL8zh8GB9uBDhGQ+pAIPBWaKk&#10;Avfzb/fRH3uKVkoaHMaC+h8H5gQl6pvBbn8ejEZxepMyGk+HqLhby+7WYg56CcjAAFfP8iRG/6Au&#10;onSgX3FvFjEqmpjhGLug4SIuQ7ciuHdcLBbJCefVsrA2G8sjdGQ8tmLbvjJnz/0K2OknuIwty9+1&#10;rfONLw0sDgFknXoaie5YPfOPs56m4ryXcZlu9eT19veY/wIAAP//AwBQSwMEFAAGAAgAAAAhAKCA&#10;Fb3gAAAACQEAAA8AAABkcnMvZG93bnJldi54bWxMj81OwzAQhO9IvIO1SFwQddJCGkKcCiGgEjca&#10;fsTNjZckIl5HsZuEt2d7guPON5qdyTez7cSIg28dKYgXEQikypmWagWv5eNlCsIHTUZ3jlDBD3rY&#10;FKcnuc6Mm+gFx12oBYeQz7SCJoQ+k9JXDVrtF65HYvblBqsDn0MtzaAnDredXEZRIq1uiT80usf7&#10;Bqvv3cEq+LyoP579/PQ2ra5X/cN2LNfvplTq/Gy+uwURcA5/ZjjW5+pQcKe9O5DxolNws15esVVB&#10;wguOPE5TFvZMkhhkkcv/C4pfAAAA//8DAFBLAQItABQABgAIAAAAIQC2gziS/gAAAOEBAAATAAAA&#10;AAAAAAAAAAAAAAAAAABbQ29udGVudF9UeXBlc10ueG1sUEsBAi0AFAAGAAgAAAAhADj9If/WAAAA&#10;lAEAAAsAAAAAAAAAAAAAAAAALwEAAF9yZWxzLy5yZWxzUEsBAi0AFAAGAAgAAAAhALXORulDAgAA&#10;hQQAAA4AAAAAAAAAAAAAAAAALgIAAGRycy9lMm9Eb2MueG1sUEsBAi0AFAAGAAgAAAAhAKCAFb3g&#10;AAAACQEAAA8AAAAAAAAAAAAAAAAAnQQAAGRycy9kb3ducmV2LnhtbFBLBQYAAAAABAAEAPMAAACq&#10;BQAAAAA=&#10;" fillcolor="white [3201]" stroked="f" strokeweight=".5pt">
                <v:textbox>
                  <w:txbxContent>
                    <w:p w14:paraId="293278C8"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Recycle: internal best practice / re-usable packaging (Box for Life scheme)</w:t>
                      </w:r>
                    </w:p>
                  </w:txbxContent>
                </v:textbox>
              </v:shape>
            </w:pict>
          </mc:Fallback>
        </mc:AlternateContent>
      </w:r>
    </w:p>
    <w:p w14:paraId="4A98CB89" w14:textId="61089F4C" w:rsidR="0061786A" w:rsidRDefault="00106A73" w:rsidP="0061786A">
      <w:pPr>
        <w:tabs>
          <w:tab w:val="left" w:pos="8057"/>
        </w:tabs>
        <w:rPr>
          <w:rFonts w:ascii="Arial" w:hAnsi="Arial" w:cs="Arial"/>
          <w:lang w:val="en-US"/>
        </w:rPr>
      </w:pPr>
      <w:r>
        <w:rPr>
          <w:rFonts w:ascii="Arial" w:hAnsi="Arial" w:cs="Arial"/>
          <w:noProof/>
          <w:lang w:val="en-US"/>
        </w:rPr>
        <mc:AlternateContent>
          <mc:Choice Requires="wps">
            <w:drawing>
              <wp:anchor distT="0" distB="0" distL="114300" distR="114300" simplePos="0" relativeHeight="251786752" behindDoc="0" locked="0" layoutInCell="1" allowOverlap="1" wp14:anchorId="53496A80" wp14:editId="28138441">
                <wp:simplePos x="0" y="0"/>
                <wp:positionH relativeFrom="column">
                  <wp:posOffset>3726180</wp:posOffset>
                </wp:positionH>
                <wp:positionV relativeFrom="paragraph">
                  <wp:posOffset>74930</wp:posOffset>
                </wp:positionV>
                <wp:extent cx="1143000" cy="457200"/>
                <wp:effectExtent l="0" t="0" r="0" b="0"/>
                <wp:wrapNone/>
                <wp:docPr id="176" name="Text Box 176"/>
                <wp:cNvGraphicFramePr/>
                <a:graphic xmlns:a="http://schemas.openxmlformats.org/drawingml/2006/main">
                  <a:graphicData uri="http://schemas.microsoft.com/office/word/2010/wordprocessingShape">
                    <wps:wsp>
                      <wps:cNvSpPr txBox="1"/>
                      <wps:spPr>
                        <a:xfrm>
                          <a:off x="0" y="0"/>
                          <a:ext cx="1143000" cy="457200"/>
                        </a:xfrm>
                        <a:prstGeom prst="rect">
                          <a:avLst/>
                        </a:prstGeom>
                        <a:solidFill>
                          <a:schemeClr val="lt1"/>
                        </a:solidFill>
                        <a:ln w="6350">
                          <a:noFill/>
                        </a:ln>
                      </wps:spPr>
                      <wps:txbx>
                        <w:txbxContent>
                          <w:p w14:paraId="641A3595"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 Full electricity ‘switch off’ every day</w:t>
                            </w:r>
                          </w:p>
                          <w:p w14:paraId="5C868B9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6A80" id="Text Box 176" o:spid="_x0000_s1123" type="#_x0000_t202" style="position:absolute;margin-left:293.4pt;margin-top:5.9pt;width:90pt;height:36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0iRAIAAIUEAAAOAAAAZHJzL2Uyb0RvYy54bWysVFFv2jAQfp+0/2D5fSS0lLKIUDEqpkmo&#10;rQRTn41jk0i2z7MNCfv1OztAWbenaS/O2Xf+fPd9d5k+dFqRg3C+AVPS4SCnRBgOVWN2Jf2+WX6a&#10;UOIDMxVTYERJj8LTh9nHD9PWFuIGalCVcARBjC9aW9I6BFtkmee10MwPwAqDTglOs4Bbt8sqx1pE&#10;1yq7yfNx1oKrrAMuvMfTx95JZwlfSsHDs5ReBKJKirmFtLq0buOazaas2Dlm64af0mD/kIVmjcFH&#10;L1CPLDCyd80fULrhDjzIMOCgM5Cy4SLVgNUM83fVrGtmRaoFyfH2QpP/f7D86fDiSFOhdvdjSgzT&#10;KNJGdIF8gY7EM2Sotb7AwLXF0NChA6PP5x4PY+GddDp+sSSCfuT6eOE3wvF4aTi6zXN0cfSN7u5R&#10;wAiTvd22zoevAjSJRkkd6pdoZYeVD33oOSQ+5kE11bJRKm1iz4iFcuTAUG0VUo4I/luUMqQt6fj2&#10;Lk/ABuL1HlkZzCXW2tcUrdBtu8TOZHIueAvVEXlw0PeSt3zZYLIr5sMLc9g8WB8ORHjGRSrAx+Bk&#10;UVKD+/m38xiPmqKXkhabsaT+x545QYn6ZlDtz8PRKHZv2iTiKHHXnu21x+z1ApCBIY6e5cnEyy6o&#10;sykd6Fecm3l8FV3McHy7pOFsLkI/Ijh3XMznKQj71bKwMmvLI3RkPEqx6V6Zsye9Air9BOe2ZcU7&#10;2frYeNPAfB9ANknTSHTP6ol/7PXUFae5jMN0vU9Rb3+P2S8AAAD//wMAUEsDBBQABgAIAAAAIQCu&#10;70524AAAAAkBAAAPAAAAZHJzL2Rvd25yZXYueG1sTI9PT4NAEMXvJn6HzZh4MXappJQgS2OMfxJv&#10;LbbG25YdgcjOEnYL+O2dnvQ0mXkvb34v38y2EyMOvnWkYLmIQCBVzrRUK3gvn29TED5oMrpzhAp+&#10;0MOmuLzIdWbcRFscd6EWHEI+0wqaEPpMSl81aLVfuB6JtS83WB14HWppBj1xuO3kXRQl0uqW+EOj&#10;e3xssPrenayCz5v6483PL/spXsX90+tYrg+mVOr6an64BxFwDn9mOOMzOhTMdHQnMl50ClZpwuiB&#10;hSVPNqyT8+GoII1TkEUu/zcofgEAAP//AwBQSwECLQAUAAYACAAAACEAtoM4kv4AAADhAQAAEwAA&#10;AAAAAAAAAAAAAAAAAAAAW0NvbnRlbnRfVHlwZXNdLnhtbFBLAQItABQABgAIAAAAIQA4/SH/1gAA&#10;AJQBAAALAAAAAAAAAAAAAAAAAC8BAABfcmVscy8ucmVsc1BLAQItABQABgAIAAAAIQBkf90iRAIA&#10;AIUEAAAOAAAAAAAAAAAAAAAAAC4CAABkcnMvZTJvRG9jLnhtbFBLAQItABQABgAIAAAAIQCu7052&#10;4AAAAAkBAAAPAAAAAAAAAAAAAAAAAJ4EAABkcnMvZG93bnJldi54bWxQSwUGAAAAAAQABADzAAAA&#10;qwUAAAAA&#10;" fillcolor="white [3201]" stroked="f" strokeweight=".5pt">
                <v:textbox>
                  <w:txbxContent>
                    <w:p w14:paraId="641A3595"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 Full electricity ‘switch off’ every day</w:t>
                      </w:r>
                    </w:p>
                    <w:p w14:paraId="5C868B9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 </w:t>
                      </w:r>
                    </w:p>
                  </w:txbxContent>
                </v:textbox>
              </v:shape>
            </w:pict>
          </mc:Fallback>
        </mc:AlternateContent>
      </w:r>
      <w:r>
        <w:rPr>
          <w:rFonts w:ascii="Arial" w:hAnsi="Arial" w:cs="Arial"/>
          <w:noProof/>
          <w:lang w:val="en-US"/>
        </w:rPr>
        <mc:AlternateContent>
          <mc:Choice Requires="wps">
            <w:drawing>
              <wp:anchor distT="0" distB="0" distL="114300" distR="114300" simplePos="0" relativeHeight="251828736" behindDoc="0" locked="0" layoutInCell="1" allowOverlap="1" wp14:anchorId="501436DA" wp14:editId="0C52ECEB">
                <wp:simplePos x="0" y="0"/>
                <wp:positionH relativeFrom="column">
                  <wp:posOffset>7715250</wp:posOffset>
                </wp:positionH>
                <wp:positionV relativeFrom="paragraph">
                  <wp:posOffset>186690</wp:posOffset>
                </wp:positionV>
                <wp:extent cx="1032510" cy="439420"/>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1032510" cy="439420"/>
                        </a:xfrm>
                        <a:prstGeom prst="rect">
                          <a:avLst/>
                        </a:prstGeom>
                        <a:solidFill>
                          <a:schemeClr val="lt1"/>
                        </a:solidFill>
                        <a:ln w="6350">
                          <a:noFill/>
                        </a:ln>
                      </wps:spPr>
                      <wps:txbx>
                        <w:txbxContent>
                          <w:p w14:paraId="1363F651"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436DA" id="Text Box 118" o:spid="_x0000_s1124" type="#_x0000_t202" style="position:absolute;margin-left:607.5pt;margin-top:14.7pt;width:81.3pt;height:34.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8BTRAIAAIUEAAAOAAAAZHJzL2Uyb0RvYy54bWysVF1v2jAUfZ+0/2D5fYTPriBCxaiYJlVt&#10;pTL12TgORHJ8PduQdL9+xw7QrtvTtBfn2vf7nHszv2lrzY7K+YpMzge9PmfKSCoqs8v598360zVn&#10;PghTCE1G5fxFeX6z+Phh3tiZGtKedKEcQxDjZ43N+T4EO8syL/eqFr5HVhkoS3K1CLi6XVY40SB6&#10;rbNhv3+VNeQK60gq7/F62yn5IsUvSyXDQ1l6FZjOOWoL6XTp3MYzW8zFbOeE3VfyVIb4hypqURkk&#10;vYS6FUGwg6v+CFVX0pGnMvQk1RmVZSVV6gHdDPrvunnaC6tSLwDH2wtM/v+FlffHR8eqAtwNQJUR&#10;NUjaqDawL9Sy+AaEGutnMHyyMA0tFLA+v3s8xsbb0tXxi5YY9MD65YJvDCejU380nAygktCNR9Px&#10;MBGQvXpb58NXRTWLQs4d+EuwiuOdD6gEpmeTmMyTrop1pXW6xJlRK+3YUYBtHVKN8PjNShvW5Pxq&#10;NOmnwIaiexdZGySIvXY9RSm02zahcz09N7yl4gU4OOpmyVu5rlDsnfDhUTgMD/rDQoQHHKUmJKOT&#10;xNme3M+/vUd7cAotZw2GMef+x0E4xZn+ZsD2dDAex+lNl/HkM3Bj7q1m+1ZjDvWKgMAAq2dlEqN9&#10;0GexdFQ/Y2+WMStUwkjkznk4i6vQrQj2TqrlMhlhXq0Id+bJyhg6Ih6p2LTPwtkTXwFM39N5bMXs&#10;HW2dbfQ0tDwEKqvEaQS6Q/WEP2Y9UX3ay7hMb+/J6vXvsfgFAAD//wMAUEsDBBQABgAIAAAAIQCU&#10;4K+s4wAAAAsBAAAPAAAAZHJzL2Rvd25yZXYueG1sTI9PT4NAFMTvJn6HzWvixdilYKFFlsYYtUlv&#10;Fv/E25Z9BSL7lrBbwG/v9mSPk5nM/CbbTLplA/a2MSRgMQ+AIZVGNVQJeC9e7lbArJOkZGsIBfyi&#10;hU1+fZXJVJmR3nDYu4r5ErKpFFA716Wc27JGLe3cdEjeO5peS+dlX3HVy9GX65aHQRBzLRvyC7Xs&#10;8KnG8md/0gK+b6uvnZ1eP8ZoGXXP26FIPlUhxM1senwA5nBy/2E443t0yD3TwZxIWdZ6HS6W/owT&#10;EK7vgZ0TUZLEwA4C1qsYeJ7xyw/5HwAAAP//AwBQSwECLQAUAAYACAAAACEAtoM4kv4AAADhAQAA&#10;EwAAAAAAAAAAAAAAAAAAAAAAW0NvbnRlbnRfVHlwZXNdLnhtbFBLAQItABQABgAIAAAAIQA4/SH/&#10;1gAAAJQBAAALAAAAAAAAAAAAAAAAAC8BAABfcmVscy8ucmVsc1BLAQItABQABgAIAAAAIQClD8BT&#10;RAIAAIUEAAAOAAAAAAAAAAAAAAAAAC4CAABkcnMvZTJvRG9jLnhtbFBLAQItABQABgAIAAAAIQCU&#10;4K+s4wAAAAsBAAAPAAAAAAAAAAAAAAAAAJ4EAABkcnMvZG93bnJldi54bWxQSwUGAAAAAAQABADz&#10;AAAArgUAAAAA&#10;" fillcolor="white [3201]" stroked="f" strokeweight=".5pt">
                <v:textbox>
                  <w:txbxContent>
                    <w:p w14:paraId="1363F651"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Professional development</w:t>
                      </w:r>
                    </w:p>
                  </w:txbxContent>
                </v:textbox>
              </v:shape>
            </w:pict>
          </mc:Fallback>
        </mc:AlternateContent>
      </w:r>
      <w:r>
        <w:rPr>
          <w:rFonts w:ascii="Arial" w:hAnsi="Arial" w:cs="Arial"/>
          <w:noProof/>
          <w:lang w:val="en-US"/>
        </w:rPr>
        <mc:AlternateContent>
          <mc:Choice Requires="wps">
            <w:drawing>
              <wp:anchor distT="0" distB="0" distL="114300" distR="114300" simplePos="0" relativeHeight="251798016" behindDoc="0" locked="0" layoutInCell="1" allowOverlap="1" wp14:anchorId="7AF47C97" wp14:editId="3EB9958F">
                <wp:simplePos x="0" y="0"/>
                <wp:positionH relativeFrom="column">
                  <wp:posOffset>6174105</wp:posOffset>
                </wp:positionH>
                <wp:positionV relativeFrom="paragraph">
                  <wp:posOffset>300990</wp:posOffset>
                </wp:positionV>
                <wp:extent cx="1371600" cy="340995"/>
                <wp:effectExtent l="0" t="0" r="0" b="1905"/>
                <wp:wrapNone/>
                <wp:docPr id="179" name="Text Box 179"/>
                <wp:cNvGraphicFramePr/>
                <a:graphic xmlns:a="http://schemas.openxmlformats.org/drawingml/2006/main">
                  <a:graphicData uri="http://schemas.microsoft.com/office/word/2010/wordprocessingShape">
                    <wps:wsp>
                      <wps:cNvSpPr txBox="1"/>
                      <wps:spPr>
                        <a:xfrm>
                          <a:off x="0" y="0"/>
                          <a:ext cx="1371600" cy="340995"/>
                        </a:xfrm>
                        <a:prstGeom prst="rect">
                          <a:avLst/>
                        </a:prstGeom>
                        <a:solidFill>
                          <a:schemeClr val="lt1"/>
                        </a:solidFill>
                        <a:ln w="6350">
                          <a:noFill/>
                        </a:ln>
                      </wps:spPr>
                      <wps:txbx>
                        <w:txbxContent>
                          <w:p w14:paraId="0B24873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Charity days / sponsorships (ad hoc)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47C97" id="Text Box 179" o:spid="_x0000_s1125" type="#_x0000_t202" style="position:absolute;margin-left:486.15pt;margin-top:23.7pt;width:108pt;height:26.8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RKRAIAAIUEAAAOAAAAZHJzL2Uyb0RvYy54bWysVEuP2jAQvlfqf7B8LwnPLRFhRVlRVUK7&#10;K0G1Z+M4JJLtcW1DQn99xw6vbnuqenHm5c8z38xk9tgqSY7Cuhp0Tvu9lBKhORS13uf0+3b16TMl&#10;zjNdMAla5PQkHH2cf/wwa0wmBlCBLIQlCKJd1picVt6bLEkcr4RirgdGaHSWYBXzqNp9UljWILqS&#10;ySBNJ0kDtjAWuHAOrU+dk84jflkK7l/K0glPZE4xNx9PG89dOJP5jGV7y0xV83Ma7B+yUKzW+OgV&#10;6ol5Rg62/gNK1dyCg9L3OKgEyrLmItaA1fTTd9VsKmZErAXJceZKk/t/sPz5+GpJXWDvHqaUaKaw&#10;SVvRevIFWhJsyFBjXIaBG4OhvkUHRl/sDo2h8La0KnyxJIJ+5Pp05TfA8XBp+NCfpOji6BuO0ul0&#10;HGCS221jnf8qQJEg5NRi/yKt7Lh2vgu9hITHHMi6WNVSRiXMjFhKS44Muy19zBHBf4uSmjQ5nQzH&#10;aQTWEK53yFJjLqHWrqYg+XbXRnamcVSCaQfFCXmw0M2SM3xVY7Jr5vwrszg8WB8uhH/Bo5SAj8FZ&#10;oqQC+/Nv9hCPPUUvJQ0OY07djwOzghL5TWO3p/3RKExvVEbjhwEq9t6zu/fog1oCMtDH1TM8iiHe&#10;y4tYWlBvuDeL8Cq6mOb4dk79RVz6bkVw77hYLGIQzqthfq03hgfowHhoxbZ9Y9ac++Wx089wGVuW&#10;vWtbFxtualgcPJR17OmN1TP/OOtxKs57GZbpXo9Rt7/H/BcAAAD//wMAUEsDBBQABgAIAAAAIQA9&#10;8cY74QAAAAsBAAAPAAAAZHJzL2Rvd25yZXYueG1sTI9NT4NAEIbvJv6HzZh4MXahrYLI0hijNvFm&#10;8SPetuwIRHaWsFvAf+/0pLf5ePLOM/lmtp0YcfCtIwXxIgKBVDnTUq3gtXy8TEH4oMnozhEq+EEP&#10;m+L0JNeZcRO94LgLteAQ8plW0ITQZ1L6qkGr/cL1SLz7coPVgduhlmbQE4fbTi6j6Fpa3RJfaHSP&#10;9w1W37uDVfB5UX88+/npbVpdrfqH7Vgm76ZU6vxsvrsFEXAOfzAc9VkdCnbauwMZLzoFN8lyxaiC&#10;dbIGcQTiNOXJnqsojkEWufz/Q/ELAAD//wMAUEsBAi0AFAAGAAgAAAAhALaDOJL+AAAA4QEAABMA&#10;AAAAAAAAAAAAAAAAAAAAAFtDb250ZW50X1R5cGVzXS54bWxQSwECLQAUAAYACAAAACEAOP0h/9YA&#10;AACUAQAACwAAAAAAAAAAAAAAAAAvAQAAX3JlbHMvLnJlbHNQSwECLQAUAAYACAAAACEApTNESkQC&#10;AACFBAAADgAAAAAAAAAAAAAAAAAuAgAAZHJzL2Uyb0RvYy54bWxQSwECLQAUAAYACAAAACEAPfHG&#10;O+EAAAALAQAADwAAAAAAAAAAAAAAAACeBAAAZHJzL2Rvd25yZXYueG1sUEsFBgAAAAAEAAQA8wAA&#10;AKwFAAAAAA==&#10;" fillcolor="white [3201]" stroked="f" strokeweight=".5pt">
                <v:textbox>
                  <w:txbxContent>
                    <w:p w14:paraId="0B248737"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Charity days / sponsorships (ad hoc)</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79584" behindDoc="0" locked="0" layoutInCell="1" allowOverlap="1" wp14:anchorId="51F8031B" wp14:editId="7DE4DE0B">
                <wp:simplePos x="0" y="0"/>
                <wp:positionH relativeFrom="column">
                  <wp:posOffset>102870</wp:posOffset>
                </wp:positionH>
                <wp:positionV relativeFrom="paragraph">
                  <wp:posOffset>241447</wp:posOffset>
                </wp:positionV>
                <wp:extent cx="1885950" cy="3384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1885950" cy="338455"/>
                        </a:xfrm>
                        <a:prstGeom prst="rect">
                          <a:avLst/>
                        </a:prstGeom>
                        <a:solidFill>
                          <a:schemeClr val="lt1"/>
                        </a:solidFill>
                        <a:ln w="6350">
                          <a:noFill/>
                        </a:ln>
                      </wps:spPr>
                      <wps:txbx>
                        <w:txbxContent>
                          <w:p w14:paraId="7CED30C7"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 (reduction of 40%): LED lighting &amp; efficient compressors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8031B" id="Text Box 4" o:spid="_x0000_s1126" type="#_x0000_t202" style="position:absolute;margin-left:8.1pt;margin-top:19pt;width:148.5pt;height:26.6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fdQwIAAIEEAAAOAAAAZHJzL2Uyb0RvYy54bWysVE2P2jAQvVfqf7B8L+EjbAERVpQVVaXV&#10;7kpQ7dk4NrHkeFzbkNBf37EDLN32VPXijD3j55n3ZjK/b2tNjsJ5Baagg16fEmE4lMrsC/p9u/40&#10;ocQHZkqmwYiCnoSn94uPH+aNnYkhVKBL4QiCGD9rbEGrEOwsyzyvRM18D6ww6JTgahZw6/ZZ6ViD&#10;6LXOhv3+XdaAK60DLrzH04fOSRcJX0rBw7OUXgSiC4q5hbS6tO7imi3mbLZ3zFaKn9Ng/5BFzZTB&#10;R69QDywwcnDqD6hacQceZOhxqDOQUnGRasBqBv131WwqZkWqBcnx9kqT/3+w/On44ogqC5pTYliN&#10;Em1FG8gXaEke2Wmsn2HQxmJYaPEYVb6cezyMRbfS1fGL5RD0I8+nK7cRjMdLk8l4OkYXR99oNMnH&#10;4wiTvd22zoevAmoSjYI61C5Ryo6PPnShl5D4mAetyrXSOm1iv4iVduTIUGkdUo4I/luUNqQp6N0I&#10;04iXDMTrHbI2mEustaspWqHdtYmZ6bXgHZQn5MFB10fe8rXCZB+ZDy/MYeNgfTgM4RkXqQEfg7NF&#10;SQXu59/OYzzqiV5KGmzEgvofB+YEJfqbQaWngzyPnZs2+fjzEDfu1rO79ZhDvQJkYIBjZ3kyY3zQ&#10;F1M6qF9xZpbxVXQxw/HtgoaLuQrdeODMcbFcpiDsVcvCo9lYHqEjeVGKbfvKnD3rFVDpJ7i0LJu9&#10;k62L7WhfHgJIlTSNRHesnvnHPk9dcZ7JOEi3+xT19udY/AIAAP//AwBQSwMEFAAGAAgAAAAhAHzp&#10;6GneAAAACAEAAA8AAABkcnMvZG93bnJldi54bWxMj81OwzAQhO9IvIO1SFwQdVKLUkKcCiF+JG40&#10;LYibGy9JRLyOYjcJb89yguPsjGa/yTez68SIQ2g9aUgXCQikytuWag278vFyDSJEQ9Z0nlDDNwbY&#10;FKcnucmsn+gVx22sBZdQyIyGJsY+kzJUDToTFr5HYu/TD85ElkMt7WAmLnedXCbJSjrTEn9oTI/3&#10;DVZf26PT8HFRv7+E+Wk/qSvVPzyP5fWbLbU+P5vvbkFEnONfGH7xGR0KZjr4I9kgOtarJSc1qDVP&#10;Yl+lig8HDTepAlnk8v+A4gcAAP//AwBQSwECLQAUAAYACAAAACEAtoM4kv4AAADhAQAAEwAAAAAA&#10;AAAAAAAAAAAAAAAAW0NvbnRlbnRfVHlwZXNdLnhtbFBLAQItABQABgAIAAAAIQA4/SH/1gAAAJQB&#10;AAALAAAAAAAAAAAAAAAAAC8BAABfcmVscy8ucmVsc1BLAQItABQABgAIAAAAIQCvTbfdQwIAAIEE&#10;AAAOAAAAAAAAAAAAAAAAAC4CAABkcnMvZTJvRG9jLnhtbFBLAQItABQABgAIAAAAIQB86ehp3gAA&#10;AAgBAAAPAAAAAAAAAAAAAAAAAJ0EAABkcnMvZG93bnJldi54bWxQSwUGAAAAAAQABADzAAAAqAUA&#10;AAAA&#10;" fillcolor="white [3201]" stroked="f" strokeweight=".5pt">
                <v:textbox>
                  <w:txbxContent>
                    <w:p w14:paraId="7CED30C7"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 (reduction of 40%): LED lighting &amp; efficient compressors</w:t>
                      </w:r>
                    </w:p>
                  </w:txbxContent>
                </v:textbox>
              </v:shape>
            </w:pict>
          </mc:Fallback>
        </mc:AlternateContent>
      </w:r>
    </w:p>
    <w:p w14:paraId="62C516DE" w14:textId="5D7B8DBD" w:rsidR="0061786A" w:rsidRDefault="00106A73" w:rsidP="0061786A">
      <w:pPr>
        <w:tabs>
          <w:tab w:val="left" w:pos="8057"/>
        </w:tabs>
        <w:rPr>
          <w:rFonts w:ascii="Arial" w:hAnsi="Arial" w:cs="Arial"/>
          <w:lang w:val="en-US"/>
        </w:rPr>
      </w:pPr>
      <w:r w:rsidRPr="00573F93">
        <w:rPr>
          <w:rFonts w:ascii="Arial" w:hAnsi="Arial" w:cs="Arial"/>
          <w:noProof/>
          <w:lang w:val="en-US"/>
        </w:rPr>
        <mc:AlternateContent>
          <mc:Choice Requires="wps">
            <w:drawing>
              <wp:anchor distT="0" distB="0" distL="114300" distR="114300" simplePos="0" relativeHeight="251781632" behindDoc="0" locked="0" layoutInCell="1" allowOverlap="1" wp14:anchorId="4D985D22" wp14:editId="6208FF08">
                <wp:simplePos x="0" y="0"/>
                <wp:positionH relativeFrom="column">
                  <wp:posOffset>-635</wp:posOffset>
                </wp:positionH>
                <wp:positionV relativeFrom="paragraph">
                  <wp:posOffset>285750</wp:posOffset>
                </wp:positionV>
                <wp:extent cx="2114550" cy="231140"/>
                <wp:effectExtent l="0" t="0" r="0" b="0"/>
                <wp:wrapNone/>
                <wp:docPr id="7" name="Text Box 7"/>
                <wp:cNvGraphicFramePr/>
                <a:graphic xmlns:a="http://schemas.openxmlformats.org/drawingml/2006/main">
                  <a:graphicData uri="http://schemas.microsoft.com/office/word/2010/wordprocessingShape">
                    <wps:wsp>
                      <wps:cNvSpPr txBox="1"/>
                      <wps:spPr>
                        <a:xfrm>
                          <a:off x="0" y="0"/>
                          <a:ext cx="2114550" cy="231140"/>
                        </a:xfrm>
                        <a:prstGeom prst="rect">
                          <a:avLst/>
                        </a:prstGeom>
                        <a:solidFill>
                          <a:schemeClr val="lt1"/>
                        </a:solidFill>
                        <a:ln w="6350">
                          <a:noFill/>
                        </a:ln>
                      </wps:spPr>
                      <wps:txbx>
                        <w:txbxContent>
                          <w:p w14:paraId="6E896D13"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charity association seen as an ‘add-on’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85D22" id="Text Box 7" o:spid="_x0000_s1127" type="#_x0000_t202" style="position:absolute;margin-left:-.05pt;margin-top:22.5pt;width:166.5pt;height:18.2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DLQwIAAIEEAAAOAAAAZHJzL2Uyb0RvYy54bWysVMlu2zAQvRfoPxC8N7KcrTEiB26CFAWM&#10;JIBd5ExTlCWA4rAkbcn9+j5SVpKmPRW9UJyFs7w3o+ubvtVsr5xvyBQ8P5lwpoyksjHbgn9f33/6&#10;zJkPwpRCk1EFPyjPb+YfP1x3dqamVJMulWMIYvysswWvQ7CzLPOyVq3wJ2SVgbEi14oA0W2z0okO&#10;0VudTSeTi6wjV1pHUnkP7d1g5PMUv6qUDI9V5VVguuCoLaTTpXMTz2x+LWZbJ2zdyGMZ4h+qaEVj&#10;kPQl1J0Igu1c80eotpGOPFXhRFKbUVU1UqUe0E0+edfNqhZWpV4AjrcvMPn/F1Y+7J8ca8qCX3Jm&#10;RAuK1qoP7Av17DKi01k/g9PKwi30UIPlUe+hjE33lWvjF+0w2IHz4QXbGExCOc3zs/NzmCRs01NI&#10;Cfzs9bV1PnxV1LJ4KbgDdwlSsV/6gErgOrrEZJ50U943Wichzou61Y7tBZjWIdWIF795acO6gl+c&#10;ooz4yFB8PkTWBglir0NP8Rb6TZ+QuZqODW+oPAAHR8MceSvvGxS7FD48CYfBQX9YhvCIo9KEZHS8&#10;cVaT+/k3ffQHn7By1mEQC+5/7IRTnOlvBkxf5WeAioUknJ1fTiG4t5bNW4vZtbcEBHKsnZXpGv2D&#10;Hq+Vo/YZO7OIWWESRiJ3wcN4vQ3DemDnpFoskhNm1YqwNCsrY+gIXqRi3T8LZ498BTD9QOPIitk7&#10;2gbfAfbFLlDVJE4j0AOqR/wx54nq407GRXorJ6/XP8f8FwAAAP//AwBQSwMEFAAGAAgAAAAhAAhY&#10;JHPfAAAABwEAAA8AAABkcnMvZG93bnJldi54bWxMj0FPg0AUhO8m/ofNM/Fi2oXS1oosjTFqE2+W&#10;qvG2ZZ9AZN8Sdgv4732e9DiZycw32XayrRiw940jBfE8AoFUOtNQpeBQPM42IHzQZHTrCBV8o4dt&#10;fn6W6dS4kV5w2IdKcAn5VCuoQ+hSKX1Zo9V+7jok9j5db3Vg2VfS9HrkctvKRRStpdUN8UKtO7yv&#10;sfzan6yCj6vq/dlPT69jskq6h91QXL+ZQqnLi+nuFkTAKfyF4Ref0SFnpqM7kfGiVTCLOahgueJH&#10;bCfJ4gbEUcEmXoLMM/mfP/8BAAD//wMAUEsBAi0AFAAGAAgAAAAhALaDOJL+AAAA4QEAABMAAAAA&#10;AAAAAAAAAAAAAAAAAFtDb250ZW50X1R5cGVzXS54bWxQSwECLQAUAAYACAAAACEAOP0h/9YAAACU&#10;AQAACwAAAAAAAAAAAAAAAAAvAQAAX3JlbHMvLnJlbHNQSwECLQAUAAYACAAAACEAYNqgy0MCAACB&#10;BAAADgAAAAAAAAAAAAAAAAAuAgAAZHJzL2Uyb0RvYy54bWxQSwECLQAUAAYACAAAACEACFgkc98A&#10;AAAHAQAADwAAAAAAAAAAAAAAAACdBAAAZHJzL2Rvd25yZXYueG1sUEsFBgAAAAAEAAQA8wAAAKkF&#10;AAAAAA==&#10;" fillcolor="white [3201]" stroked="f" strokeweight=".5pt">
                <v:textbox>
                  <w:txbxContent>
                    <w:p w14:paraId="6E896D13"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charity association seen as an ‘add-on’</w:t>
                      </w:r>
                    </w:p>
                  </w:txbxContent>
                </v:textbox>
              </v:shape>
            </w:pict>
          </mc:Fallback>
        </mc:AlternateContent>
      </w:r>
    </w:p>
    <w:p w14:paraId="3E0B2328" w14:textId="30B3A22C" w:rsidR="0061786A" w:rsidRDefault="00760532" w:rsidP="0061786A">
      <w:pPr>
        <w:tabs>
          <w:tab w:val="left" w:pos="8057"/>
        </w:tabs>
        <w:rPr>
          <w:rFonts w:ascii="Arial" w:hAnsi="Arial" w:cs="Arial"/>
          <w:lang w:val="en-US"/>
        </w:rPr>
      </w:pPr>
      <w:r w:rsidRPr="00C62AAA">
        <w:rPr>
          <w:rFonts w:ascii="Arial" w:hAnsi="Arial" w:cs="Arial"/>
          <w:noProof/>
          <w:lang w:val="en-US"/>
        </w:rPr>
        <mc:AlternateContent>
          <mc:Choice Requires="wps">
            <w:drawing>
              <wp:anchor distT="45720" distB="45720" distL="114300" distR="114300" simplePos="0" relativeHeight="251770368" behindDoc="0" locked="0" layoutInCell="1" allowOverlap="1" wp14:anchorId="6991A62D" wp14:editId="0E954498">
                <wp:simplePos x="0" y="0"/>
                <wp:positionH relativeFrom="column">
                  <wp:posOffset>114300</wp:posOffset>
                </wp:positionH>
                <wp:positionV relativeFrom="paragraph">
                  <wp:posOffset>247650</wp:posOffset>
                </wp:positionV>
                <wp:extent cx="1257300" cy="228600"/>
                <wp:effectExtent l="0" t="0" r="19050" b="19050"/>
                <wp:wrapSquare wrapText="bothSides"/>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659E155" w14:textId="77777777" w:rsidR="00823B83" w:rsidRPr="00635AC3" w:rsidRDefault="00823B83" w:rsidP="0061786A">
                            <w:pPr>
                              <w:spacing w:after="0" w:line="240" w:lineRule="auto"/>
                              <w:jc w:val="center"/>
                              <w:rPr>
                                <w:b/>
                                <w:bCs/>
                                <w:sz w:val="18"/>
                                <w:szCs w:val="18"/>
                              </w:rPr>
                            </w:pPr>
                            <w:r w:rsidRPr="00635AC3">
                              <w:rPr>
                                <w:b/>
                                <w:bCs/>
                                <w:sz w:val="18"/>
                                <w:szCs w:val="18"/>
                              </w:rPr>
                              <w:t xml:space="preserve">Employees </w:t>
                            </w:r>
                            <w:r>
                              <w:rPr>
                                <w:b/>
                                <w:bCs/>
                                <w:sz w:val="18"/>
                                <w:szCs w:val="18"/>
                              </w:rPr>
                              <w:t>101 - 250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1A62D" id="_x0000_s1128" type="#_x0000_t202" style="position:absolute;margin-left:9pt;margin-top:19.5pt;width:99pt;height:18pt;z-index:25177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QJgIAAE4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m6B/Bim&#10;sUkPYgjkLQykiPz01pfodm/RMQx4jb6pVm/vgH/zxMCmY2YnbpyDvhOswfym8WV29nTE8RGk7j9C&#10;g2HYPkACGlqnI3lIB0F0zOPx1JuYCo8hi/nVRY4mjraiWFyiHEOw8vm1dT68F6BJFCrqsPcJnR3u&#10;fBhdn11iMA9KNlupVFLcrt4oRw4M52SbviP6T27KkL6iy3kxHwn4K0Sevj9BaBlw4JXUFV2cnFgZ&#10;aXtnGkyTlYFJNcpYnTJHHiN1I4lhqIfUsuVFjBBJrqF5RGYdjAOOC4lCB+4HJT0Od0X99z1zghL1&#10;wWB3ltPZLG5DUmbzqwIVd26pzy3McISqaKBkFDchbVDM1cANdrGVieCXTI4549CmFh0XLG7FuZ68&#10;Xn4D6ycAAAD//wMAUEsDBBQABgAIAAAAIQCeJQKl3gAAAAgBAAAPAAAAZHJzL2Rvd25yZXYueG1s&#10;TI9BT8MwDIXvSPyHyEhcEEu3QdeVphNCAsENBoJr1nhtReKUJOvKv8ec4GQ/Pev5e9VmclaMGGLv&#10;ScF8loFAarzpqVXw9np/WYCISZPR1hMq+MYIm/r0pNKl8Ud6wXGbWsEhFEutoEtpKKWMTYdOx5kf&#10;kNjb++B0YhlaaYI+crizcpFluXS6J/7Q6QHvOmw+twenoLh6HD/i0/L5vcn3dp0uVuPDV1Dq/Gy6&#10;vQGRcEp/x/CLz+hQM9POH8hEYVkXXCUpWK55sr+Y57zsFKyuM5B1Jf8XqH8AAAD//wMAUEsBAi0A&#10;FAAGAAgAAAAhALaDOJL+AAAA4QEAABMAAAAAAAAAAAAAAAAAAAAAAFtDb250ZW50X1R5cGVzXS54&#10;bWxQSwECLQAUAAYACAAAACEAOP0h/9YAAACUAQAACwAAAAAAAAAAAAAAAAAvAQAAX3JlbHMvLnJl&#10;bHNQSwECLQAUAAYACAAAACEA/id60CYCAABOBAAADgAAAAAAAAAAAAAAAAAuAgAAZHJzL2Uyb0Rv&#10;Yy54bWxQSwECLQAUAAYACAAAACEAniUCpd4AAAAIAQAADwAAAAAAAAAAAAAAAACABAAAZHJzL2Rv&#10;d25yZXYueG1sUEsFBgAAAAAEAAQA8wAAAIsFAAAAAA==&#10;">
                <v:textbox>
                  <w:txbxContent>
                    <w:p w14:paraId="5659E155" w14:textId="77777777" w:rsidR="00823B83" w:rsidRPr="00635AC3" w:rsidRDefault="00823B83" w:rsidP="0061786A">
                      <w:pPr>
                        <w:spacing w:after="0" w:line="240" w:lineRule="auto"/>
                        <w:jc w:val="center"/>
                        <w:rPr>
                          <w:b/>
                          <w:bCs/>
                          <w:sz w:val="18"/>
                          <w:szCs w:val="18"/>
                        </w:rPr>
                      </w:pPr>
                      <w:r w:rsidRPr="00635AC3">
                        <w:rPr>
                          <w:b/>
                          <w:bCs/>
                          <w:sz w:val="18"/>
                          <w:szCs w:val="18"/>
                        </w:rPr>
                        <w:t xml:space="preserve">Employees </w:t>
                      </w:r>
                      <w:r>
                        <w:rPr>
                          <w:b/>
                          <w:bCs/>
                          <w:sz w:val="18"/>
                          <w:szCs w:val="18"/>
                        </w:rPr>
                        <w:t>101 - 250</w:t>
                      </w:r>
                    </w:p>
                  </w:txbxContent>
                </v:textbox>
                <w10:wrap type="square"/>
              </v:shape>
            </w:pict>
          </mc:Fallback>
        </mc:AlternateContent>
      </w:r>
      <w:r w:rsidR="00106A73">
        <w:rPr>
          <w:rFonts w:ascii="Arial" w:hAnsi="Arial" w:cs="Arial"/>
          <w:noProof/>
          <w:lang w:val="en-US"/>
        </w:rPr>
        <mc:AlternateContent>
          <mc:Choice Requires="wps">
            <w:drawing>
              <wp:anchor distT="0" distB="0" distL="114300" distR="114300" simplePos="0" relativeHeight="251831808" behindDoc="0" locked="0" layoutInCell="1" allowOverlap="1" wp14:anchorId="24F620F4" wp14:editId="5C419D5B">
                <wp:simplePos x="0" y="0"/>
                <wp:positionH relativeFrom="column">
                  <wp:posOffset>7736205</wp:posOffset>
                </wp:positionH>
                <wp:positionV relativeFrom="paragraph">
                  <wp:posOffset>10648</wp:posOffset>
                </wp:positionV>
                <wp:extent cx="1032510" cy="439420"/>
                <wp:effectExtent l="0" t="0" r="0" b="0"/>
                <wp:wrapNone/>
                <wp:docPr id="121" name="Text Box 121"/>
                <wp:cNvGraphicFramePr/>
                <a:graphic xmlns:a="http://schemas.openxmlformats.org/drawingml/2006/main">
                  <a:graphicData uri="http://schemas.microsoft.com/office/word/2010/wordprocessingShape">
                    <wps:wsp>
                      <wps:cNvSpPr txBox="1"/>
                      <wps:spPr>
                        <a:xfrm>
                          <a:off x="0" y="0"/>
                          <a:ext cx="1032510" cy="439420"/>
                        </a:xfrm>
                        <a:prstGeom prst="rect">
                          <a:avLst/>
                        </a:prstGeom>
                        <a:solidFill>
                          <a:schemeClr val="lt1"/>
                        </a:solidFill>
                        <a:ln w="6350">
                          <a:noFill/>
                        </a:ln>
                      </wps:spPr>
                      <wps:txbx>
                        <w:txbxContent>
                          <w:p w14:paraId="32753AB4"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Turn lights off, shut windows, turn heating down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620F4" id="Text Box 121" o:spid="_x0000_s1129" type="#_x0000_t202" style="position:absolute;margin-left:609.15pt;margin-top:.85pt;width:81.3pt;height:34.6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KZ6RQIAAIUEAAAOAAAAZHJzL2Uyb0RvYy54bWysVF1P2zAUfZ+0/2D5fU1bUkajpqgDMU1C&#10;gFQmnl3HaSM5vp7tNmG/fsdOC4ztadqLc+37fc69WVz2rWYH5XxDpuST0ZgzZSRVjdmW/PvjzacL&#10;znwQphKajCr5s/L8cvnxw6KzhZrSjnSlHEMQ44vOlnwXgi2yzMudaoUfkVUGyppcKwKubptVTnSI&#10;3upsOh6fZx25yjqSynu8Xg9Kvkzx61rJcF/XXgWmS47aQjpdOjfxzJYLUWydsLtGHssQ/1BFKxqD&#10;pC+hrkUQbO+aP0K1jXTkqQ4jSW1Gdd1IlXpAN5Pxu27WO2FV6gXgePsCk/9/YeXd4cGxpgJ30wln&#10;RrQg6VH1gX2hnsU3INRZX8BwbWEaeihgfXr3eIyN97Vr4xctMeiB9fMLvjGcjE7js+lsApWELj+b&#10;59NEQPbqbZ0PXxW1LAold+AvwSoOtz6gEpieTGIyT7qpbhqt0yXOjLrSjh0E2NYh1QiP36y0YV3J&#10;z89m4xTYUHQfImuDBLHXoacohX7TJ3Tm+anhDVXPwMHRMEveypsGxd4KHx6Ew/CgPyxEuMdRa0Iy&#10;Okqc7cj9/Nt7tAen0HLWYRhL7n/shVOc6W8GbM8neR6nN13y2WfgxtxbzeatxuzbKwIC4BPVJTHa&#10;B30Sa0ftE/ZmFbNCJYxE7pKHk3gVhhXB3km1WiUjzKsV4dasrYyhI+KRisf+STh75CuA6Ts6ja0o&#10;3tE22EZPQ6t9oLpJnEagB1SP+GPWE9XHvYzL9PaerF7/HstfAAAA//8DAFBLAwQUAAYACAAAACEA&#10;PBuN6uAAAAAKAQAADwAAAGRycy9kb3ducmV2LnhtbEyPT0+DQBDF7yZ+h82YeDF2aYmCyNIY45+k&#10;N0ur8bZlRyCys4TdAn57pyc9zby8lze/ydez7cSIg28dKVguIhBIlTMt1Qp25fN1CsIHTUZ3jlDB&#10;D3pYF+dnuc6Mm+gNx22oBZeQz7SCJoQ+k9JXDVrtF65HYu/LDVYHlkMtzaAnLredXEXRrbS6Jb7Q&#10;6B4fG6y+t0er4POq/tj4+WU/xTdx//Q6lsm7KZW6vJgf7kEEnMNfGE74jA4FMx3ckYwXHevVMo05&#10;y1sC4hSI0+gOxEFBwlMWufz/QvELAAD//wMAUEsBAi0AFAAGAAgAAAAhALaDOJL+AAAA4QEAABMA&#10;AAAAAAAAAAAAAAAAAAAAAFtDb250ZW50X1R5cGVzXS54bWxQSwECLQAUAAYACAAAACEAOP0h/9YA&#10;AACUAQAACwAAAAAAAAAAAAAAAAAvAQAAX3JlbHMvLnJlbHNQSwECLQAUAAYACAAAACEA6eimekUC&#10;AACFBAAADgAAAAAAAAAAAAAAAAAuAgAAZHJzL2Uyb0RvYy54bWxQSwECLQAUAAYACAAAACEAPBuN&#10;6uAAAAAKAQAADwAAAAAAAAAAAAAAAACfBAAAZHJzL2Rvd25yZXYueG1sUEsFBgAAAAAEAAQA8wAA&#10;AKwFAAAAAA==&#10;" fillcolor="white [3201]" stroked="f" strokeweight=".5pt">
                <v:textbox>
                  <w:txbxContent>
                    <w:p w14:paraId="32753AB4"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Turn lights off, shut windows, turn heating down</w:t>
                      </w:r>
                    </w:p>
                  </w:txbxContent>
                </v:textbox>
              </v:shape>
            </w:pict>
          </mc:Fallback>
        </mc:AlternateContent>
      </w:r>
      <w:r w:rsidR="00106A73">
        <w:rPr>
          <w:rFonts w:ascii="Arial" w:hAnsi="Arial" w:cs="Arial"/>
          <w:noProof/>
          <w:lang w:val="en-US"/>
        </w:rPr>
        <mc:AlternateContent>
          <mc:Choice Requires="wps">
            <w:drawing>
              <wp:anchor distT="0" distB="0" distL="114300" distR="114300" simplePos="0" relativeHeight="251796992" behindDoc="0" locked="0" layoutInCell="1" allowOverlap="1" wp14:anchorId="53FDEA5F" wp14:editId="1472F3A6">
                <wp:simplePos x="0" y="0"/>
                <wp:positionH relativeFrom="column">
                  <wp:posOffset>6174105</wp:posOffset>
                </wp:positionH>
                <wp:positionV relativeFrom="paragraph">
                  <wp:posOffset>19050</wp:posOffset>
                </wp:positionV>
                <wp:extent cx="1371600" cy="351155"/>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1371600" cy="351155"/>
                        </a:xfrm>
                        <a:prstGeom prst="rect">
                          <a:avLst/>
                        </a:prstGeom>
                        <a:solidFill>
                          <a:schemeClr val="lt1"/>
                        </a:solidFill>
                        <a:ln w="6350">
                          <a:noFill/>
                        </a:ln>
                      </wps:spPr>
                      <wps:txbx>
                        <w:txbxContent>
                          <w:p w14:paraId="7715673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Internal activities: car sharing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DEA5F" id="Text Box 178" o:spid="_x0000_s1130" type="#_x0000_t202" style="position:absolute;margin-left:486.15pt;margin-top:1.5pt;width:108pt;height:27.6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S9RAIAAIUEAAAOAAAAZHJzL2Uyb0RvYy54bWysVE2P2yAQvVfqf0DcG9v57FpxVmlWqSpF&#10;uysl1Z4JhsQSZiiQ2Omv74Dz1W1PVS8YZobHzHsznj62tSJHYV0FuqBZL6VEaA5lpXcF/b5ZfvpM&#10;ifNMl0yBFgU9CUcfZx8/TBuTiz7sQZXCEgTRLm9MQffemzxJHN+LmrkeGKHRKcHWzOPR7pLSsgbR&#10;a5X003ScNGBLY4EL59D61DnpLOJLKbh/kdIJT1RBMTcfVxvXbViT2ZTlO8vMvuLnNNg/ZFGzSuOj&#10;V6gn5hk52OoPqLriFhxI3+NQJyBlxUWsAavJ0nfVrPfMiFgLkuPMlSb3/2D58/HVkqpE7SYolWY1&#10;irQRrSdfoCXBhgw1xuUYuDYY6lt0YPTF7tAYCm+lrcMXSyLoR65PV34DHA+XBpNsnKKLo28wyrLR&#10;KMAkt9vGOv9VQE3CpqAW9Yu0suPK+S70EhIec6CqclkpFQ+hZ8RCWXJkqLbyMUcE/y1KadIUdDwY&#10;pRFYQ7jeISuNuYRau5rCzrfbNrLzEDMNpi2UJ+TBQtdLzvBlhcmumPOvzGLzYH04EP4FF6kAH4Pz&#10;jpI92J9/s4d41BS9lDTYjAV1Pw7MCkrUN41qP2TDYejeeBiOJn082HvP9t6jD/UCkIEMR8/wuA3x&#10;Xl220kL9hnMzD6+ii2mObxfUX7YL340Izh0X83kMwn41zK/02vAAHRgPUmzaN2bNWS+PSj/DpW1Z&#10;/k62Ljbc1DA/eJBV1PTG6pl/7PXYFee5DMN0f45Rt7/H7BcAAAD//wMAUEsDBBQABgAIAAAAIQCE&#10;gsHp4QAAAAkBAAAPAAAAZHJzL2Rvd25yZXYueG1sTI9LT8MwEITvSP0P1iJxQdRpo7YhZFMhxEPi&#10;RsND3Nx4SaLGdhS7Sfj3bE/0tNqd0ew32XYyrRio942zCIt5BIJs6XRjK4T34ukmAeGDslq1zhLC&#10;L3nY5rOLTKXajfaNhl2oBIdYnyqEOoQuldKXNRnl564jy9qP640KvPaV1L0aOdy0chlFa2lUY/lD&#10;rTp6qKk87I4G4fu6+nr10/PHGK/i7vFlKDafukC8upzu70AEmsK/GU74jA45M+3d0WovWoTbzTJm&#10;K0LMlU76Ikn4sEdY8ZR5Js8b5H8AAAD//wMAUEsBAi0AFAAGAAgAAAAhALaDOJL+AAAA4QEAABMA&#10;AAAAAAAAAAAAAAAAAAAAAFtDb250ZW50X1R5cGVzXS54bWxQSwECLQAUAAYACAAAACEAOP0h/9YA&#10;AACUAQAACwAAAAAAAAAAAAAAAAAvAQAAX3JlbHMvLnJlbHNQSwECLQAUAAYACAAAACEARQj0vUQC&#10;AACFBAAADgAAAAAAAAAAAAAAAAAuAgAAZHJzL2Uyb0RvYy54bWxQSwECLQAUAAYACAAAACEAhILB&#10;6eEAAAAJAQAADwAAAAAAAAAAAAAAAACeBAAAZHJzL2Rvd25yZXYueG1sUEsFBgAAAAAEAAQA8wAA&#10;AKwFAAAAAA==&#10;" fillcolor="white [3201]" stroked="f" strokeweight=".5pt">
                <v:textbox>
                  <w:txbxContent>
                    <w:p w14:paraId="77156730"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Internal activities: car sharing</w:t>
                      </w:r>
                    </w:p>
                  </w:txbxContent>
                </v:textbox>
              </v:shape>
            </w:pict>
          </mc:Fallback>
        </mc:AlternateContent>
      </w:r>
    </w:p>
    <w:p w14:paraId="4C508D92" w14:textId="153011A0" w:rsidR="0061786A" w:rsidRDefault="00760532" w:rsidP="0061786A">
      <w:pPr>
        <w:tabs>
          <w:tab w:val="left" w:pos="8057"/>
        </w:tabs>
        <w:rPr>
          <w:rFonts w:ascii="Arial" w:hAnsi="Arial" w:cs="Arial"/>
          <w:lang w:val="en-US"/>
        </w:rPr>
      </w:pPr>
      <w:r w:rsidRPr="00573F93">
        <w:rPr>
          <w:rFonts w:ascii="Arial" w:hAnsi="Arial" w:cs="Arial"/>
          <w:noProof/>
          <w:lang w:val="en-US"/>
        </w:rPr>
        <mc:AlternateContent>
          <mc:Choice Requires="wps">
            <w:drawing>
              <wp:anchor distT="0" distB="0" distL="114300" distR="114300" simplePos="0" relativeHeight="251787776" behindDoc="0" locked="0" layoutInCell="1" allowOverlap="1" wp14:anchorId="1AB937C4" wp14:editId="1E406A5E">
                <wp:simplePos x="0" y="0"/>
                <wp:positionH relativeFrom="column">
                  <wp:posOffset>7138035</wp:posOffset>
                </wp:positionH>
                <wp:positionV relativeFrom="paragraph">
                  <wp:posOffset>280670</wp:posOffset>
                </wp:positionV>
                <wp:extent cx="1363980" cy="342900"/>
                <wp:effectExtent l="0" t="0" r="26670" b="19050"/>
                <wp:wrapNone/>
                <wp:docPr id="187" name="Text Box 187"/>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1FF925B6"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5</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Engineering (</w:t>
                            </w:r>
                            <w:proofErr w:type="spellStart"/>
                            <w:r>
                              <w:rPr>
                                <w:rFonts w:ascii="Times New Roman" w:hAnsi="Times New Roman" w:cs="Times New Roman"/>
                                <w:b/>
                                <w:bCs/>
                                <w:sz w:val="16"/>
                                <w:szCs w:val="16"/>
                                <w:lang w:val="fr-FR"/>
                              </w:rPr>
                              <w:t>Machinists</w:t>
                            </w:r>
                            <w:proofErr w:type="spellEnd"/>
                            <w:r>
                              <w:rPr>
                                <w:rFonts w:ascii="Times New Roman" w:hAnsi="Times New Roman" w:cs="Times New Roman"/>
                                <w:b/>
                                <w:bCs/>
                                <w:sz w:val="16"/>
                                <w:szCs w:val="16"/>
                                <w:lang w:val="fr-FR"/>
                              </w:rPr>
                              <w:t>) (200)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937C4" id="Text Box 187" o:spid="_x0000_s1131" type="#_x0000_t202" style="position:absolute;margin-left:562.05pt;margin-top:22.1pt;width:107.4pt;height:27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zIUQIAAK0EAAAOAAAAZHJzL2Uyb0RvYy54bWysVMlu2zAQvRfoPxC8N/IWJzYsB66DFAWC&#10;JEAc5ExTlC2U4rAkbSn9+j7SS+y0p6IXajY+zryZ0eSmrTXbKucrMjnvXnQ4U0ZSUZlVzl8Wd1+u&#10;OfNBmEJoMirnb8rzm+nnT5PGjlWP1qQL5RhAjB83NufrEOw4y7xcq1r4C7LKwFmSq0WA6lZZ4UQD&#10;9FpnvU5nmDXkCutIKu9hvd05+TThl6WS4bEsvQpM5xy5hXS6dC7jmU0nYrxywq4ruU9D/EMWtagM&#10;Hj1C3Yog2MZVf0DVlXTkqQwXkuqMyrKSKtWAarqdD9U8r4VVqRaQ4+2RJv//YOXD9smxqkDvrq84&#10;M6JGkxaqDewrtSzawFBj/RiBzxahoYUD0Qe7hzEW3paujl+UxOAH129HfiOcjJf6w/7oGi4JX3/Q&#10;G3VSA7L329b58E1RzaKQc4f+JVrF9t4HZILQQ0h8zJOuirtK66TEmVFz7dhWoNs6pBxx4yxKG9bk&#10;fNi/7CTgM1+EPt5faiF/xCrPEaBpA2PkZFd7lEK7bBOLo+GBmCUVb+DL0W7mvJV3FfDvhQ9PwmHI&#10;wAMWJzziKDUhKdpLnK3J/fqbPcaj9/By1mBoc+5/boRTnOnvBlMx6g4GccqTMri86kFxp57lqcds&#10;6jmBqS5W1MokxvigD2LpqH7Ffs3iq3AJI/F2zsNBnIfdKmE/pZrNUhDm2opwb56tjNCxM5HXRfsq&#10;nN33NWAiHugw3mL8ob272HjT0GwTqKxS7yPRO1b3/GMnUnv2+xuX7lRPUe9/melvAAAA//8DAFBL&#10;AwQUAAYACAAAACEAh7JeD90AAAALAQAADwAAAGRycy9kb3ducmV2LnhtbEyPwU7DMBBE70j8g7WV&#10;uFEnaYScEKcCVLhwoiDObuzaVuN1ZLtp+HvcExxH+zTzttsubiSzCtF65FCuCyAKBy8tag5fn6/3&#10;DEhMAqUYPSoOPyrCtr+96UQr/QU/1LxPmuQSjK3gYFKaWkrjYJQTce0nhfl29MGJlGPQVAZxyeVu&#10;pFVRPFAnLOYFIyb1YtRw2p8dh92zbvTARDA7Jq2dl+/ju37j/G61PD0CSWpJfzBc9bM69Nnp4M8o&#10;IxlzLqu6zCyHuq6AXInNhjVADhwaVgHtO/r/h/4XAAD//wMAUEsBAi0AFAAGAAgAAAAhALaDOJL+&#10;AAAA4QEAABMAAAAAAAAAAAAAAAAAAAAAAFtDb250ZW50X1R5cGVzXS54bWxQSwECLQAUAAYACAAA&#10;ACEAOP0h/9YAAACUAQAACwAAAAAAAAAAAAAAAAAvAQAAX3JlbHMvLnJlbHNQSwECLQAUAAYACAAA&#10;ACEAsqtcyFECAACtBAAADgAAAAAAAAAAAAAAAAAuAgAAZHJzL2Uyb0RvYy54bWxQSwECLQAUAAYA&#10;CAAAACEAh7JeD90AAAALAQAADwAAAAAAAAAAAAAAAACrBAAAZHJzL2Rvd25yZXYueG1sUEsFBgAA&#10;AAAEAAQA8wAAALUFAAAAAA==&#10;" fillcolor="white [3201]" strokeweight=".5pt">
                <v:textbox>
                  <w:txbxContent>
                    <w:p w14:paraId="1FF925B6"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5</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Engineering (</w:t>
                      </w:r>
                      <w:proofErr w:type="spellStart"/>
                      <w:r>
                        <w:rPr>
                          <w:rFonts w:ascii="Times New Roman" w:hAnsi="Times New Roman" w:cs="Times New Roman"/>
                          <w:b/>
                          <w:bCs/>
                          <w:sz w:val="16"/>
                          <w:szCs w:val="16"/>
                          <w:lang w:val="fr-FR"/>
                        </w:rPr>
                        <w:t>Machinists</w:t>
                      </w:r>
                      <w:proofErr w:type="spellEnd"/>
                      <w:r>
                        <w:rPr>
                          <w:rFonts w:ascii="Times New Roman" w:hAnsi="Times New Roman" w:cs="Times New Roman"/>
                          <w:b/>
                          <w:bCs/>
                          <w:sz w:val="16"/>
                          <w:szCs w:val="16"/>
                          <w:lang w:val="fr-FR"/>
                        </w:rPr>
                        <w:t>) (200)</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07232" behindDoc="0" locked="0" layoutInCell="1" allowOverlap="1" wp14:anchorId="56552B9C" wp14:editId="5EAFEDBE">
                <wp:simplePos x="0" y="0"/>
                <wp:positionH relativeFrom="column">
                  <wp:posOffset>5492115</wp:posOffset>
                </wp:positionH>
                <wp:positionV relativeFrom="paragraph">
                  <wp:posOffset>278765</wp:posOffset>
                </wp:positionV>
                <wp:extent cx="1363980" cy="342900"/>
                <wp:effectExtent l="0" t="0" r="26670" b="19050"/>
                <wp:wrapNone/>
                <wp:docPr id="186" name="Text Box 186"/>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7E766B23"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PS</w:t>
                            </w: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4</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Solicitors (160)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2B9C" id="Text Box 186" o:spid="_x0000_s1132" type="#_x0000_t202" style="position:absolute;margin-left:432.45pt;margin-top:21.95pt;width:107.4pt;height:27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x9UQIAAK0EAAAOAAAAZHJzL2Uyb0RvYy54bWysVMlu2zAQvRfoPxC8N/IWJzYsB66DFAWC&#10;JEAc5ExTlC2U4rAkbSn9+j7SS+y0p6IXajY+zryZ0eSmrTXbKucrMjnvXnQ4U0ZSUZlVzl8Wd1+u&#10;OfNBmEJoMirnb8rzm+nnT5PGjlWP1qQL5RhAjB83NufrEOw4y7xcq1r4C7LKwFmSq0WA6lZZ4UQD&#10;9FpnvU5nmDXkCutIKu9hvd05+TThl6WS4bEsvQpM5xy5hXS6dC7jmU0nYrxywq4ruU9D/EMWtagM&#10;Hj1C3Yog2MZVf0DVlXTkqQwXkuqMyrKSKtWAarqdD9U8r4VVqRaQ4+2RJv//YOXD9smxqkDvroec&#10;GVGjSQvVBvaVWhZtYKixfozAZ4vQ0MKB6IPdwxgLb0tXxy9KYvCD67cjvxFOxkv9YX90DZeErz/o&#10;jTqpAdn7bet8+KaoZlHIuUP/Eq1ie+8DMkHoISQ+5klXxV2ldVLizKi5dmwr0G0dUo64cRalDWty&#10;PuxfdhLwmS9CH+8vtZA/YpXnCNC0gTFysqs9SqFdtonF0dWBmCUVb+DL0W7mvJV3FfDvhQ9PwmHI&#10;wAMWJzziKDUhKdpLnK3J/fqbPcaj9/By1mBoc+5/boRTnOnvBlMx6g4GccqTMri86kFxp57lqcds&#10;6jmBqS5W1MokxvigD2LpqH7Ffs3iq3AJI/F2zsNBnIfdKmE/pZrNUhDm2opwb56tjNCxM5HXRfsq&#10;nN33NWAiHugw3mL8ob272HjT0GwTqKxS7yPRO1b3/GMnUnv2+xuX7lRPUe9/melvAAAA//8DAFBL&#10;AwQUAAYACAAAACEAHivnC94AAAAKAQAADwAAAGRycy9kb3ducmV2LnhtbEyPwU7DMAyG70i8Q2Qk&#10;biwFprXp6k6ABhdODLRz1nhJRJNUTdaVtyc7wcmy/On39zeb2fVsojHa4BHuFwUw8l1Q1muEr8/X&#10;uwpYTNIr2QdPCD8UYdNeXzWyVuHsP2jaJc1yiI+1RDApDTXnsTPkZFyEgXy+HcPoZMrrqLka5TmH&#10;u54/FMWKO2l9/mDkQC+Guu/dySFsn7XQXSVHs62UtdO8P77rN8Tbm/lpDSzRnP5guOhndWiz0yGc&#10;vIqsR6hWS5FRhOVjnhegKEUJ7IAgSgG8bfj/Cu0vAAAA//8DAFBLAQItABQABgAIAAAAIQC2gziS&#10;/gAAAOEBAAATAAAAAAAAAAAAAAAAAAAAAABbQ29udGVudF9UeXBlc10ueG1sUEsBAi0AFAAGAAgA&#10;AAAhADj9If/WAAAAlAEAAAsAAAAAAAAAAAAAAAAALwEAAF9yZWxzLy5yZWxzUEsBAi0AFAAGAAgA&#10;AAAhAG5QnH1RAgAArQQAAA4AAAAAAAAAAAAAAAAALgIAAGRycy9lMm9Eb2MueG1sUEsBAi0AFAAG&#10;AAgAAAAhAB4r5wveAAAACgEAAA8AAAAAAAAAAAAAAAAAqwQAAGRycy9kb3ducmV2LnhtbFBLBQYA&#10;AAAABAAEAPMAAAC2BQAAAAA=&#10;" fillcolor="white [3201]" strokeweight=".5pt">
                <v:textbox>
                  <w:txbxContent>
                    <w:p w14:paraId="7E766B23"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PS</w:t>
                      </w: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4</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r>
                        <w:rPr>
                          <w:rFonts w:ascii="Times New Roman" w:hAnsi="Times New Roman" w:cs="Times New Roman"/>
                          <w:b/>
                          <w:bCs/>
                          <w:sz w:val="16"/>
                          <w:szCs w:val="16"/>
                          <w:lang w:val="fr-FR"/>
                        </w:rPr>
                        <w:t>Solicitors (160)</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06208" behindDoc="0" locked="0" layoutInCell="1" allowOverlap="1" wp14:anchorId="6D2944B5" wp14:editId="1FDC3A29">
                <wp:simplePos x="0" y="0"/>
                <wp:positionH relativeFrom="column">
                  <wp:posOffset>3771900</wp:posOffset>
                </wp:positionH>
                <wp:positionV relativeFrom="paragraph">
                  <wp:posOffset>278130</wp:posOffset>
                </wp:positionV>
                <wp:extent cx="1363980" cy="342900"/>
                <wp:effectExtent l="0" t="0" r="26670" b="19050"/>
                <wp:wrapNone/>
                <wp:docPr id="185" name="Text Box 185"/>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6DB61CA9"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PS</w:t>
                            </w: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3</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r>
                              <w:rPr>
                                <w:rFonts w:ascii="Times New Roman" w:hAnsi="Times New Roman" w:cs="Times New Roman"/>
                                <w:b/>
                                <w:bCs/>
                                <w:sz w:val="16"/>
                                <w:szCs w:val="16"/>
                                <w:lang w:val="fr-FR"/>
                              </w:rPr>
                              <w:t xml:space="preserve">  (146)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944B5" id="Text Box 185" o:spid="_x0000_s1133" type="#_x0000_t202" style="position:absolute;margin-left:297pt;margin-top:21.9pt;width:107.4pt;height:27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iHUQIAAK0EAAAOAAAAZHJzL2Uyb0RvYy54bWysVMlu2zAQvRfoPxC8N/KW1DYsB66DFAWC&#10;JIBd5ExTlC2U4rAkbSn9+j7SS+y0p6IXajY+zryZ0eS2rTXbKecrMjnvXnU4U0ZSUZl1zr8v7z8N&#10;OfNBmEJoMirnr8rz2+nHD5PGjlWPNqQL5RhAjB83NuebEOw4y7zcqFr4K7LKwFmSq0WA6tZZ4UQD&#10;9FpnvU7nJmvIFdaRVN7Derd38mnCL0slw1NZehWYzjlyC+l06VzFM5tOxHjthN1U8pCG+IcsalEZ&#10;PHqCuhNBsK2r/oCqK+nIUxmuJNUZlWUlVaoB1XQ776pZbIRVqRaQ4+2JJv//YOXj7tmxqkDvhtec&#10;GVGjSUvVBvaFWhZtYKixfozAhUVoaOFA9NHuYYyFt6Wr4xclMfjB9euJ3wgn46X+TX80hEvC1x/0&#10;Rp3UgOzttnU+fFVUsyjk3KF/iVaxe/ABmSD0GBIf86Sr4r7SOilxZtRcO7YT6LYOKUfcuIjShjU5&#10;v+lfdxLwhS9Cn+6vtJA/YpWXCNC0gTFysq89SqFdtYnF0fBIzIqKV/DlaD9z3sr7CvgPwodn4TBk&#10;4AGLE55wlJqQFB0kzjbkfv3NHuPRe3g5azC0Ofc/t8IpzvQ3g6kYdQeDOOVJGVx/7kFx557Vucds&#10;6zmBqS5W1Mokxvigj2LpqH7Bfs3iq3AJI/F2zsNRnIf9KmE/pZrNUhDm2orwYBZWRujYmcjrsn0R&#10;zh76GjARj3QcbzF+1959bLxpaLYNVFap95HoPasH/rETqT2H/Y1Ld66nqLe/zPQ3AAAA//8DAFBL&#10;AwQUAAYACAAAACEA60yTPNwAAAAJAQAADwAAAGRycy9kb3ducmV2LnhtbEyPwU7DMAyG70i8Q2Qk&#10;biwFBqRd0wnQ4MKJgXbOGi+JaJIqybry9pgT3Gz51+/va9ezH9iEKbsYJFwvKmAY+qhdMBI+P16u&#10;BLBcVNBqiAElfGOGdXd+1qpGx1N4x2lbDKOSkBslwZYyNpzn3qJXeRFHDHQ7xORVoTUZrpM6Ubkf&#10;+E1V3XOvXKAPVo34bLH/2h69hM2TqU0vVLIboZ2b5t3hzbxKeXkxP66AFZzLXxh+8QkdOmLax2PQ&#10;mQ0S7uoluRQJy1tSoICoBA17CfWDAN61/L9B9wMAAP//AwBQSwECLQAUAAYACAAAACEAtoM4kv4A&#10;AADhAQAAEwAAAAAAAAAAAAAAAAAAAAAAW0NvbnRlbnRfVHlwZXNdLnhtbFBLAQItABQABgAIAAAA&#10;IQA4/SH/1gAAAJQBAAALAAAAAAAAAAAAAAAAAC8BAABfcmVscy8ucmVsc1BLAQItABQABgAIAAAA&#10;IQCIE7iHUQIAAK0EAAAOAAAAAAAAAAAAAAAAAC4CAABkcnMvZTJvRG9jLnhtbFBLAQItABQABgAI&#10;AAAAIQDrTJM83AAAAAkBAAAPAAAAAAAAAAAAAAAAAKsEAABkcnMvZG93bnJldi54bWxQSwUGAAAA&#10;AAQABADzAAAAtAUAAAAA&#10;" fillcolor="white [3201]" strokeweight=".5pt">
                <v:textbox>
                  <w:txbxContent>
                    <w:p w14:paraId="6DB61CA9"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PS</w:t>
                      </w: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3</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Manufacturing</w:t>
                      </w:r>
                      <w:proofErr w:type="spellEnd"/>
                      <w:r>
                        <w:rPr>
                          <w:rFonts w:ascii="Times New Roman" w:hAnsi="Times New Roman" w:cs="Times New Roman"/>
                          <w:b/>
                          <w:bCs/>
                          <w:sz w:val="16"/>
                          <w:szCs w:val="16"/>
                          <w:lang w:val="fr-FR"/>
                        </w:rPr>
                        <w:t xml:space="preserve">  (146)</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71392" behindDoc="0" locked="0" layoutInCell="1" allowOverlap="1" wp14:anchorId="1B803B0C" wp14:editId="32090A48">
                <wp:simplePos x="0" y="0"/>
                <wp:positionH relativeFrom="column">
                  <wp:posOffset>2019935</wp:posOffset>
                </wp:positionH>
                <wp:positionV relativeFrom="paragraph">
                  <wp:posOffset>280035</wp:posOffset>
                </wp:positionV>
                <wp:extent cx="1363980" cy="342900"/>
                <wp:effectExtent l="0" t="0" r="26670" b="19050"/>
                <wp:wrapNone/>
                <wp:docPr id="184" name="Text Box 184"/>
                <wp:cNvGraphicFramePr/>
                <a:graphic xmlns:a="http://schemas.openxmlformats.org/drawingml/2006/main">
                  <a:graphicData uri="http://schemas.microsoft.com/office/word/2010/wordprocessingShape">
                    <wps:wsp>
                      <wps:cNvSpPr txBox="1"/>
                      <wps:spPr>
                        <a:xfrm>
                          <a:off x="0" y="0"/>
                          <a:ext cx="1363980" cy="342900"/>
                        </a:xfrm>
                        <a:prstGeom prst="rect">
                          <a:avLst/>
                        </a:prstGeom>
                        <a:solidFill>
                          <a:schemeClr val="lt1"/>
                        </a:solidFill>
                        <a:ln w="6350">
                          <a:solidFill>
                            <a:prstClr val="black"/>
                          </a:solidFill>
                        </a:ln>
                      </wps:spPr>
                      <wps:txbx>
                        <w:txbxContent>
                          <w:p w14:paraId="3F2771AE"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3</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Landscape</w:t>
                            </w:r>
                            <w:proofErr w:type="spellEnd"/>
                            <w:r>
                              <w:rPr>
                                <w:rFonts w:ascii="Times New Roman" w:hAnsi="Times New Roman" w:cs="Times New Roman"/>
                                <w:b/>
                                <w:bCs/>
                                <w:sz w:val="16"/>
                                <w:szCs w:val="16"/>
                                <w:lang w:val="fr-FR"/>
                              </w:rPr>
                              <w:t xml:space="preserve"> Contractor (120)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03B0C" id="Text Box 184" o:spid="_x0000_s1134" type="#_x0000_t202" style="position:absolute;margin-left:159.05pt;margin-top:22.05pt;width:107.4pt;height:2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HgyUAIAAK0EAAAOAAAAZHJzL2Uyb0RvYy54bWysVMlu2zAQvRfoPxC8N/IWNzYsB66DFAWC&#10;JEBc5ExTlC2U4rAkbcn9+j7SS+y0p6IXajY+zryZ0eS2rTXbKucrMjnvXnU4U0ZSUZlVzr8v7j/d&#10;cOaDMIXQZFTOd8rz2+nHD5PGjlWP1qQL5RhAjB83NufrEOw4y7xcq1r4K7LKwFmSq0WA6lZZ4UQD&#10;9FpnvU5nmDXkCutIKu9hvds7+TThl6WS4aksvQpM5xy5hXS6dC7jmU0nYrxywq4reUhD/EMWtagM&#10;Hj1B3Ykg2MZVf0DVlXTkqQxXkuqMyrKSKtWAarqdd9W8rIVVqRaQ4+2JJv//YOXj9tmxqkDvbgac&#10;GVGjSQvVBvaFWhZtYKixfozAF4vQ0MKB6KPdwxgLb0tXxy9KYvCD692J3wgn46X+sD+6gUvC1x/0&#10;Rp3UgOzttnU+fFVUsyjk3KF/iVaxffABmSD0GBIf86Sr4r7SOilxZtRcO7YV6LYOKUfcuIjShjU5&#10;H/avOwn4whehT/eXWsgfscpLBGjawBg52dcepdAu28TiaHQkZknFDnw52s+ct/K+Av6D8OFZOAwZ&#10;eMDihCccpSYkRQeJszW5X3+zx3j0Hl7OGgxtzv3PjXCKM/3NYCpG3cEgTnlSBtefe1DcuWd57jGb&#10;ek5gqosVtTKJMT7oo1g6ql+xX7P4KlzCSLyd83AU52G/SthPqWazFIS5tiI8mBcrI3TsTOR10b4K&#10;Zw99DZiIRzqOtxi/a+8+Nt40NNsEKqvU+0j0ntUD/9iJ1J7D/salO9dT1NtfZvobAAD//wMAUEsD&#10;BBQABgAIAAAAIQCWkbRO3QAAAAkBAAAPAAAAZHJzL2Rvd25yZXYueG1sTI/BTsMwDIbvSLxDZCRu&#10;LO02UNs1nQANLpwYaOesyZKIxqmSrCtvjznBybL+T78/t9vZD2zSMbmAAspFAUxjH5RDI+Dz4+Wu&#10;ApayRCWHgFrAt06w7a6vWtmocMF3Pe2zYVSCqZECbM5jw3nqrfYyLcKokbJTiF5mWqPhKsoLlfuB&#10;L4vigXvpkC5YOepnq/uv/dkL2D2Z2vSVjHZXKeem+XB6M69C3N7MjxtgWc/5D4ZffVKHjpyO4Ywq&#10;sUHAqqxKQgWs1zQJuF8ta2BHATUFvGv5/w+6HwAAAP//AwBQSwECLQAUAAYACAAAACEAtoM4kv4A&#10;AADhAQAAEwAAAAAAAAAAAAAAAAAAAAAAW0NvbnRlbnRfVHlwZXNdLnhtbFBLAQItABQABgAIAAAA&#10;IQA4/SH/1gAAAJQBAAALAAAAAAAAAAAAAAAAAC8BAABfcmVscy8ucmVsc1BLAQItABQABgAIAAAA&#10;IQBU6HgyUAIAAK0EAAAOAAAAAAAAAAAAAAAAAC4CAABkcnMvZTJvRG9jLnhtbFBLAQItABQABgAI&#10;AAAAIQCWkbRO3QAAAAkBAAAPAAAAAAAAAAAAAAAAAKoEAABkcnMvZG93bnJldi54bWxQSwUGAAAA&#10;AAQABADzAAAAtAUAAAAA&#10;" fillcolor="white [3201]" strokeweight=".5pt">
                <v:textbox>
                  <w:txbxContent>
                    <w:p w14:paraId="3F2771AE" w14:textId="77777777" w:rsidR="00823B83" w:rsidRPr="00B27FBB" w:rsidRDefault="00823B83" w:rsidP="0061786A">
                      <w:pPr>
                        <w:spacing w:after="0" w:line="240" w:lineRule="auto"/>
                        <w:jc w:val="center"/>
                        <w:rPr>
                          <w:rFonts w:ascii="Times New Roman" w:hAnsi="Times New Roman" w:cs="Times New Roman"/>
                          <w:sz w:val="16"/>
                          <w:szCs w:val="16"/>
                          <w:lang w:val="en-US"/>
                        </w:rPr>
                      </w:pPr>
                      <w:r w:rsidRPr="00635AC3">
                        <w:rPr>
                          <w:rFonts w:ascii="Times New Roman" w:hAnsi="Times New Roman" w:cs="Times New Roman"/>
                          <w:b/>
                          <w:bCs/>
                          <w:sz w:val="16"/>
                          <w:szCs w:val="16"/>
                          <w:lang w:val="fr-FR"/>
                        </w:rPr>
                        <w:t>IV</w:t>
                      </w:r>
                      <w:proofErr w:type="gramStart"/>
                      <w:r w:rsidRPr="00635AC3">
                        <w:rPr>
                          <w:rFonts w:ascii="Times New Roman" w:hAnsi="Times New Roman" w:cs="Times New Roman"/>
                          <w:b/>
                          <w:bCs/>
                          <w:sz w:val="16"/>
                          <w:szCs w:val="16"/>
                          <w:lang w:val="fr-FR"/>
                        </w:rPr>
                        <w:t>0</w:t>
                      </w:r>
                      <w:r>
                        <w:rPr>
                          <w:rFonts w:ascii="Times New Roman" w:hAnsi="Times New Roman" w:cs="Times New Roman"/>
                          <w:b/>
                          <w:bCs/>
                          <w:sz w:val="16"/>
                          <w:szCs w:val="16"/>
                          <w:lang w:val="fr-FR"/>
                        </w:rPr>
                        <w:t>3</w:t>
                      </w:r>
                      <w:r w:rsidRPr="00635AC3">
                        <w:rPr>
                          <w:rFonts w:ascii="Times New Roman" w:hAnsi="Times New Roman" w:cs="Times New Roman"/>
                          <w:b/>
                          <w:bCs/>
                          <w:sz w:val="16"/>
                          <w:szCs w:val="16"/>
                          <w:lang w:val="fr-FR"/>
                        </w:rPr>
                        <w:t>:</w:t>
                      </w:r>
                      <w:proofErr w:type="gramEnd"/>
                      <w:r w:rsidRPr="00635AC3">
                        <w:rPr>
                          <w:rFonts w:ascii="Times New Roman" w:hAnsi="Times New Roman" w:cs="Times New Roman"/>
                          <w:b/>
                          <w:bCs/>
                          <w:sz w:val="16"/>
                          <w:szCs w:val="16"/>
                          <w:lang w:val="fr-FR"/>
                        </w:rPr>
                        <w:t xml:space="preserve"> </w:t>
                      </w:r>
                      <w:proofErr w:type="spellStart"/>
                      <w:r>
                        <w:rPr>
                          <w:rFonts w:ascii="Times New Roman" w:hAnsi="Times New Roman" w:cs="Times New Roman"/>
                          <w:b/>
                          <w:bCs/>
                          <w:sz w:val="16"/>
                          <w:szCs w:val="16"/>
                          <w:lang w:val="fr-FR"/>
                        </w:rPr>
                        <w:t>Landscape</w:t>
                      </w:r>
                      <w:proofErr w:type="spellEnd"/>
                      <w:r>
                        <w:rPr>
                          <w:rFonts w:ascii="Times New Roman" w:hAnsi="Times New Roman" w:cs="Times New Roman"/>
                          <w:b/>
                          <w:bCs/>
                          <w:sz w:val="16"/>
                          <w:szCs w:val="16"/>
                          <w:lang w:val="fr-FR"/>
                        </w:rPr>
                        <w:t xml:space="preserve"> Contractor (120)</w:t>
                      </w:r>
                    </w:p>
                  </w:txbxContent>
                </v:textbox>
              </v:shape>
            </w:pict>
          </mc:Fallback>
        </mc:AlternateContent>
      </w:r>
      <w:r w:rsidRPr="006F374F">
        <w:rPr>
          <w:rFonts w:ascii="Arial" w:hAnsi="Arial" w:cs="Arial"/>
          <w:noProof/>
          <w:lang w:val="en-US"/>
        </w:rPr>
        <mc:AlternateContent>
          <mc:Choice Requires="wps">
            <w:drawing>
              <wp:anchor distT="0" distB="0" distL="114300" distR="114300" simplePos="0" relativeHeight="251800064" behindDoc="0" locked="0" layoutInCell="1" allowOverlap="1" wp14:anchorId="7E304F31" wp14:editId="3075CB67">
                <wp:simplePos x="0" y="0"/>
                <wp:positionH relativeFrom="column">
                  <wp:posOffset>114300</wp:posOffset>
                </wp:positionH>
                <wp:positionV relativeFrom="paragraph">
                  <wp:posOffset>280670</wp:posOffset>
                </wp:positionV>
                <wp:extent cx="1485900" cy="342900"/>
                <wp:effectExtent l="0" t="0" r="19050" b="19050"/>
                <wp:wrapNone/>
                <wp:docPr id="188" name="Text Box 188"/>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342884AB" w14:textId="77777777" w:rsidR="00823B83" w:rsidRDefault="00823B83" w:rsidP="0061786A">
                            <w:pPr>
                              <w:spacing w:after="0" w:line="240" w:lineRule="auto"/>
                              <w:jc w:val="center"/>
                              <w:rPr>
                                <w:rFonts w:ascii="Times New Roman" w:hAnsi="Times New Roman" w:cs="Times New Roman"/>
                                <w:b/>
                                <w:bCs/>
                                <w:sz w:val="16"/>
                                <w:szCs w:val="16"/>
                                <w:lang w:val="fr-FR"/>
                              </w:rPr>
                            </w:pP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12</w:t>
                            </w:r>
                            <w:r w:rsidRPr="00635AC3">
                              <w:rPr>
                                <w:rFonts w:ascii="Times New Roman" w:hAnsi="Times New Roman" w:cs="Times New Roman"/>
                                <w:b/>
                                <w:bCs/>
                                <w:sz w:val="16"/>
                                <w:szCs w:val="16"/>
                                <w:lang w:val="fr-FR"/>
                              </w:rPr>
                              <w:t>:</w:t>
                            </w:r>
                            <w:r>
                              <w:rPr>
                                <w:rFonts w:ascii="Times New Roman" w:hAnsi="Times New Roman" w:cs="Times New Roman"/>
                                <w:b/>
                                <w:bCs/>
                                <w:sz w:val="16"/>
                                <w:szCs w:val="16"/>
                                <w:lang w:val="fr-FR"/>
                              </w:rPr>
                              <w:t>Textiles</w:t>
                            </w:r>
                            <w:proofErr w:type="gramEnd"/>
                            <w:r>
                              <w:rPr>
                                <w:rFonts w:ascii="Times New Roman" w:hAnsi="Times New Roman" w:cs="Times New Roman"/>
                                <w:b/>
                                <w:bCs/>
                                <w:sz w:val="16"/>
                                <w:szCs w:val="16"/>
                                <w:lang w:val="fr-FR"/>
                              </w:rPr>
                              <w:t xml:space="preserve"> </w:t>
                            </w:r>
                          </w:p>
                          <w:p w14:paraId="11766DE3"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(106)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04F31" id="Text Box 188" o:spid="_x0000_s1135" type="#_x0000_t202" style="position:absolute;margin-left:9pt;margin-top:22.1pt;width:117pt;height:27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9qTgIAAK4EAAAOAAAAZHJzL2Uyb0RvYy54bWysVE1v2zAMvQ/YfxB0X5ykSZcGdYqsRYYB&#10;RVsgHXpWZLkxJouapMTOfv2e5Hy122nYRabEpyfykfT1TVtrtlXOV2RyPuj1OVNGUlGZ15x/f158&#10;mnDmgzCF0GRUznfK85vZxw/XjZ2qIa1JF8oxkBg/bWzO1yHYaZZ5uVa18D2yysBZkqtFwNa9ZoUT&#10;DdhrnQ37/cusIVdYR1J5j9O7zslnib8slQyPZelVYDrniC2k1aV1Fddsdi2mr07YdSX3YYh/iKIW&#10;lcGjR6o7EQTbuOoPqrqSjjyVoSepzqgsK6lSDshm0H+XzXItrEq5QBxvjzL5/0crH7ZPjlUFajdB&#10;qYyoUaRn1Qb2hVoWz6BQY/0UwKUFNLRwAH049ziMibelq+MXKTH4ofXuqG+kk/HSaDK+6sMl4bsY&#10;DaMN+ux02zofviqqWTRy7lC/JKvY3vvQQQ+Q+JgnXRWLSuu0iT2jbrVjW4Fq65BiBPkblDasyfnl&#10;xbifiN/4IvXx/koL+WMf3hkKfNog5qhJl3u0QrtqOxW7lOLZioodBHPUNZ23clHhgXvhw5Nw6DII&#10;gckJj1hKTYiK9hZna3K//nYe8Sg+vJw16Nqc+58b4RRn+ptBW1wNRqPY5mkzGn8eYuPOPatzj9nU&#10;twSpBphRK5MZ8UEfzNJR/YIBm8dX4RJG4u2ch4N5G7pZwoBKNZ8nEBrbinBvllZG6liaKOxz+yKc&#10;3Rc2oCUe6NDfYvquvh023jQ03wQqq1T8k6r7AmAoUvvsBzhO3fk+oU6/mdlvAAAA//8DAFBLAwQU&#10;AAYACAAAACEA3cslh9sAAAAIAQAADwAAAGRycy9kb3ducmV2LnhtbEyPwU7DMBBE70j8g7VI3KhD&#10;VJCbxqkAFS6caBHnbezaVmM7st00/D3LCY6zM5p9025mP7BJp+xikHC/qIDp0EflgpHwuX+9E8By&#10;waBwiEFL+NYZNt31VYuNipfwoaddMYxKQm5Qgi1lbDjPvdUe8yKOOpB3jMljIZkMVwkvVO4HXlfV&#10;I/foAn2wOOoXq/vT7uwlbJ/NyvQCk90K5dw0fx3fzZuUtzfz0xpY0XP5C8MvPqFDR0yHeA4qs4G0&#10;oClFwnJZAyO/fqjpcJCwEjXwruX/B3Q/AAAA//8DAFBLAQItABQABgAIAAAAIQC2gziS/gAAAOEB&#10;AAATAAAAAAAAAAAAAAAAAAAAAABbQ29udGVudF9UeXBlc10ueG1sUEsBAi0AFAAGAAgAAAAhADj9&#10;If/WAAAAlAEAAAsAAAAAAAAAAAAAAAAALwEAAF9yZWxzLy5yZWxzUEsBAi0AFAAGAAgAAAAhALAk&#10;f2pOAgAArgQAAA4AAAAAAAAAAAAAAAAALgIAAGRycy9lMm9Eb2MueG1sUEsBAi0AFAAGAAgAAAAh&#10;AN3LJYfbAAAACAEAAA8AAAAAAAAAAAAAAAAAqAQAAGRycy9kb3ducmV2LnhtbFBLBQYAAAAABAAE&#10;APMAAACwBQAAAAA=&#10;" fillcolor="white [3201]" strokeweight=".5pt">
                <v:textbox>
                  <w:txbxContent>
                    <w:p w14:paraId="342884AB" w14:textId="77777777" w:rsidR="00823B83" w:rsidRDefault="00823B83" w:rsidP="0061786A">
                      <w:pPr>
                        <w:spacing w:after="0" w:line="240" w:lineRule="auto"/>
                        <w:jc w:val="center"/>
                        <w:rPr>
                          <w:rFonts w:ascii="Times New Roman" w:hAnsi="Times New Roman" w:cs="Times New Roman"/>
                          <w:b/>
                          <w:bCs/>
                          <w:sz w:val="16"/>
                          <w:szCs w:val="16"/>
                          <w:lang w:val="fr-FR"/>
                        </w:rPr>
                      </w:pPr>
                      <w:r w:rsidRPr="00635AC3">
                        <w:rPr>
                          <w:rFonts w:ascii="Times New Roman" w:hAnsi="Times New Roman" w:cs="Times New Roman"/>
                          <w:b/>
                          <w:bCs/>
                          <w:sz w:val="16"/>
                          <w:szCs w:val="16"/>
                          <w:lang w:val="fr-FR"/>
                        </w:rPr>
                        <w:t>IV</w:t>
                      </w:r>
                      <w:proofErr w:type="gramStart"/>
                      <w:r>
                        <w:rPr>
                          <w:rFonts w:ascii="Times New Roman" w:hAnsi="Times New Roman" w:cs="Times New Roman"/>
                          <w:b/>
                          <w:bCs/>
                          <w:sz w:val="16"/>
                          <w:szCs w:val="16"/>
                          <w:lang w:val="fr-FR"/>
                        </w:rPr>
                        <w:t>12</w:t>
                      </w:r>
                      <w:r w:rsidRPr="00635AC3">
                        <w:rPr>
                          <w:rFonts w:ascii="Times New Roman" w:hAnsi="Times New Roman" w:cs="Times New Roman"/>
                          <w:b/>
                          <w:bCs/>
                          <w:sz w:val="16"/>
                          <w:szCs w:val="16"/>
                          <w:lang w:val="fr-FR"/>
                        </w:rPr>
                        <w:t>:</w:t>
                      </w:r>
                      <w:r>
                        <w:rPr>
                          <w:rFonts w:ascii="Times New Roman" w:hAnsi="Times New Roman" w:cs="Times New Roman"/>
                          <w:b/>
                          <w:bCs/>
                          <w:sz w:val="16"/>
                          <w:szCs w:val="16"/>
                          <w:lang w:val="fr-FR"/>
                        </w:rPr>
                        <w:t>Textiles</w:t>
                      </w:r>
                      <w:proofErr w:type="gramEnd"/>
                      <w:r>
                        <w:rPr>
                          <w:rFonts w:ascii="Times New Roman" w:hAnsi="Times New Roman" w:cs="Times New Roman"/>
                          <w:b/>
                          <w:bCs/>
                          <w:sz w:val="16"/>
                          <w:szCs w:val="16"/>
                          <w:lang w:val="fr-FR"/>
                        </w:rPr>
                        <w:t xml:space="preserve"> </w:t>
                      </w:r>
                    </w:p>
                    <w:p w14:paraId="11766DE3" w14:textId="77777777" w:rsidR="00823B83" w:rsidRPr="00B27FBB"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b/>
                          <w:bCs/>
                          <w:sz w:val="16"/>
                          <w:szCs w:val="16"/>
                          <w:lang w:val="fr-FR"/>
                        </w:rPr>
                        <w:t>(106)</w:t>
                      </w:r>
                    </w:p>
                  </w:txbxContent>
                </v:textbox>
              </v:shape>
            </w:pict>
          </mc:Fallback>
        </mc:AlternateContent>
      </w:r>
    </w:p>
    <w:p w14:paraId="4954044A" w14:textId="3D064497" w:rsidR="0061786A" w:rsidRDefault="0061786A" w:rsidP="0061786A">
      <w:pPr>
        <w:tabs>
          <w:tab w:val="left" w:pos="8057"/>
        </w:tabs>
        <w:rPr>
          <w:rFonts w:ascii="Arial" w:hAnsi="Arial" w:cs="Arial"/>
          <w:lang w:val="en-US"/>
        </w:rPr>
      </w:pPr>
    </w:p>
    <w:p w14:paraId="37355417" w14:textId="6C2B73C2" w:rsidR="0061786A" w:rsidRDefault="00254742" w:rsidP="0061786A">
      <w:pPr>
        <w:tabs>
          <w:tab w:val="left" w:pos="8057"/>
        </w:tabs>
        <w:rPr>
          <w:rFonts w:ascii="Arial" w:hAnsi="Arial" w:cs="Arial"/>
          <w:lang w:val="en-US"/>
        </w:rPr>
      </w:pPr>
      <w:r w:rsidRPr="00573F93">
        <w:rPr>
          <w:rFonts w:ascii="Arial" w:hAnsi="Arial" w:cs="Arial"/>
          <w:noProof/>
          <w:lang w:val="en-US"/>
        </w:rPr>
        <mc:AlternateContent>
          <mc:Choice Requires="wps">
            <w:drawing>
              <wp:anchor distT="0" distB="0" distL="114300" distR="114300" simplePos="0" relativeHeight="251788800" behindDoc="0" locked="0" layoutInCell="1" allowOverlap="1" wp14:anchorId="69D29418" wp14:editId="58ACC3D6">
                <wp:simplePos x="0" y="0"/>
                <wp:positionH relativeFrom="column">
                  <wp:posOffset>7067550</wp:posOffset>
                </wp:positionH>
                <wp:positionV relativeFrom="paragraph">
                  <wp:posOffset>16022</wp:posOffset>
                </wp:positionV>
                <wp:extent cx="1493520" cy="339725"/>
                <wp:effectExtent l="0" t="0" r="0" b="3175"/>
                <wp:wrapNone/>
                <wp:docPr id="190" name="Text Box 190"/>
                <wp:cNvGraphicFramePr/>
                <a:graphic xmlns:a="http://schemas.openxmlformats.org/drawingml/2006/main">
                  <a:graphicData uri="http://schemas.microsoft.com/office/word/2010/wordprocessingShape">
                    <wps:wsp>
                      <wps:cNvSpPr txBox="1"/>
                      <wps:spPr>
                        <a:xfrm>
                          <a:off x="0" y="0"/>
                          <a:ext cx="1493520" cy="339725"/>
                        </a:xfrm>
                        <a:prstGeom prst="rect">
                          <a:avLst/>
                        </a:prstGeom>
                        <a:solidFill>
                          <a:schemeClr val="lt1"/>
                        </a:solidFill>
                        <a:ln w="6350">
                          <a:noFill/>
                        </a:ln>
                      </wps:spPr>
                      <wps:txbx>
                        <w:txbxContent>
                          <w:p w14:paraId="59DB4133"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wherever possible</w:t>
                            </w:r>
                          </w:p>
                          <w:p w14:paraId="4B61372A"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(nothing to landfill)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29418" id="Text Box 190" o:spid="_x0000_s1136" type="#_x0000_t202" style="position:absolute;margin-left:556.5pt;margin-top:1.25pt;width:117.6pt;height:26.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r9mRAIAAIYEAAAOAAAAZHJzL2Uyb0RvYy54bWysVE2P2jAQvVfqf7B8LwlfuyUirCgrqkpo&#10;dyWo9mwcGyLZHtc2JPTXd+wAS7c9Vb04Y8/4eea9mUwfWq3IUThfgylpv5dTIgyHqja7kn7fLD99&#10;psQHZiqmwIiSnoSnD7OPH6aNLcQA9qAq4QiCGF80tqT7EGyRZZ7vhWa+B1YYdEpwmgXcul1WOdYg&#10;ulbZIM/vsgZcZR1w4T2ePnZOOkv4UgoenqX0IhBVUswtpNWldRvXbDZlxc4xu6/5OQ32D1loVht8&#10;9Ar1yAIjB1f/AaVr7sCDDD0OOgMpay5SDVhNP39XzXrPrEi1IDneXmny/w+WPx1fHKkr1G6C/Bim&#10;UaSNaAP5Ai2JZ8hQY32BgWuLoaFFB0Zfzj0exsJb6XT8YkkE/Yh1uvIb4Xi8NJoMxwN0cfQNh5P7&#10;wTjCZG+3rfPhqwBNolFSh/olWtlx5UMXegmJj3lQdbWslUqb2DNioRw5MlRbhZQjgv8WpQxpSno3&#10;HOcJ2EC83iErg7nEWruaohXabduxk18r3kJ1QiIcdM3kLV/WmO2K+fDCHHYPFogTEZ5xkQrwNThb&#10;lOzB/fzbeYxHUdFLSYPdWFL/48CcoER9Myj3pD8aIWxIm9H4PpLobj3bW4856AUgBX2cPcuTGeOD&#10;upjSgX7FwZnHV9HFDMe3Sxou5iJ0M4KDx8V8noKwYS0LK7O2PEJHyqMWm/aVOXsWLKDUT3DpW1a8&#10;062LjTcNzA8BZJ1EjUx3rJ4FwGZPbXEezDhNt/sU9fb7mP0CAAD//wMAUEsDBBQABgAIAAAAIQC4&#10;/IWg4QAAAAoBAAAPAAAAZHJzL2Rvd25yZXYueG1sTI9LT8MwEITvSPwHa5G4IOo8SKlCnAohHhI3&#10;Gh7i5sZLEhGvo9hNwr9ne4LjaEYz3xTbxfZiwtF3jhTEqwgEUu1MR42C1+rhcgPCB01G945QwQ96&#10;2JanJ4XOjZvpBaddaASXkM+1gjaEIZfS1y1a7VduQGLvy41WB5ZjI82oZy63vUyiaC2t7ogXWj3g&#10;XYv19+5gFXxeNB/Pfnl8m9MsHe6fpur63VRKnZ8ttzcgAi7hLwxHfEaHkpn27kDGi551HKd8JihI&#10;MhDHQHq1SUDsFWTrCGRZyP8Xyl8AAAD//wMAUEsBAi0AFAAGAAgAAAAhALaDOJL+AAAA4QEAABMA&#10;AAAAAAAAAAAAAAAAAAAAAFtDb250ZW50X1R5cGVzXS54bWxQSwECLQAUAAYACAAAACEAOP0h/9YA&#10;AACUAQAACwAAAAAAAAAAAAAAAAAvAQAAX3JlbHMvLnJlbHNQSwECLQAUAAYACAAAACEAObK/ZkQC&#10;AACGBAAADgAAAAAAAAAAAAAAAAAuAgAAZHJzL2Uyb0RvYy54bWxQSwECLQAUAAYACAAAACEAuPyF&#10;oOEAAAAKAQAADwAAAAAAAAAAAAAAAACeBAAAZHJzL2Rvd25yZXYueG1sUEsFBgAAAAAEAAQA8wAA&#10;AKwFAAAAAA==&#10;" fillcolor="white [3201]" stroked="f" strokeweight=".5pt">
                <v:textbox>
                  <w:txbxContent>
                    <w:p w14:paraId="59DB4133"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wherever possible</w:t>
                      </w:r>
                    </w:p>
                    <w:p w14:paraId="4B61372A"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(nothing to landfill)</w:t>
                      </w:r>
                    </w:p>
                  </w:txbxContent>
                </v:textbox>
              </v:shape>
            </w:pict>
          </mc:Fallback>
        </mc:AlternateContent>
      </w:r>
      <w:r w:rsidRPr="006F374F">
        <w:rPr>
          <w:rFonts w:ascii="Arial" w:hAnsi="Arial" w:cs="Arial"/>
          <w:noProof/>
          <w:lang w:val="en-US"/>
        </w:rPr>
        <mc:AlternateContent>
          <mc:Choice Requires="wps">
            <w:drawing>
              <wp:anchor distT="0" distB="0" distL="114300" distR="114300" simplePos="0" relativeHeight="251801088" behindDoc="0" locked="0" layoutInCell="1" allowOverlap="1" wp14:anchorId="26F58959" wp14:editId="6F4F5ACC">
                <wp:simplePos x="0" y="0"/>
                <wp:positionH relativeFrom="column">
                  <wp:posOffset>121285</wp:posOffset>
                </wp:positionH>
                <wp:positionV relativeFrom="paragraph">
                  <wp:posOffset>24277</wp:posOffset>
                </wp:positionV>
                <wp:extent cx="1478280" cy="450850"/>
                <wp:effectExtent l="0" t="0" r="7620" b="6350"/>
                <wp:wrapNone/>
                <wp:docPr id="189" name="Text Box 189"/>
                <wp:cNvGraphicFramePr/>
                <a:graphic xmlns:a="http://schemas.openxmlformats.org/drawingml/2006/main">
                  <a:graphicData uri="http://schemas.microsoft.com/office/word/2010/wordprocessingShape">
                    <wps:wsp>
                      <wps:cNvSpPr txBox="1"/>
                      <wps:spPr>
                        <a:xfrm>
                          <a:off x="0" y="0"/>
                          <a:ext cx="1478280" cy="450850"/>
                        </a:xfrm>
                        <a:prstGeom prst="rect">
                          <a:avLst/>
                        </a:prstGeom>
                        <a:solidFill>
                          <a:schemeClr val="lt1"/>
                        </a:solidFill>
                        <a:ln w="6350">
                          <a:noFill/>
                        </a:ln>
                      </wps:spPr>
                      <wps:txbx>
                        <w:txbxContent>
                          <w:p w14:paraId="0762682C"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Reuse / recycle approach</w:t>
                            </w:r>
                          </w:p>
                          <w:p w14:paraId="65431721"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Water reduction / heat reduction in drying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58959" id="Text Box 189" o:spid="_x0000_s1137" type="#_x0000_t202" style="position:absolute;margin-left:9.55pt;margin-top:1.9pt;width:116.4pt;height:35.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YFRgIAAIYEAAAOAAAAZHJzL2Uyb0RvYy54bWysVN9v2jAQfp+0/8Hy+0hg0FLUUDEqpkmo&#10;rUSnPhvHKZEcn2cbEvbX77MDbdftadqLc+c734/vu8v1TddodlDO12QKPhzknCkjqazNc8G/P64+&#10;TTnzQZhSaDKq4Efl+c3844fr1s7UiHakS+UYghg/a23BdyHYWZZ5uVON8AOyysBYkWtEgOqes9KJ&#10;FtEbnY3y/CJryZXWkVTe4/a2N/J5il9VSob7qvIqMF1w1BbS6dK5jWc2vxazZyfsrpanMsQ/VNGI&#10;2iDpS6hbEQTbu/qPUE0tHXmqwkBSk1FV1VKlHtDNMH/XzWYnrEq9ABxvX2Dy/y+svDs8OFaX4G56&#10;xZkRDUh6VF1gX6hj8Q4ItdbP4LixcA0dDPA+33tcxsa7yjXxi5YY7MD6+IJvDCfjo/HldDSFScI2&#10;nuTTSSIge31tnQ9fFTUsCgV34C/BKg5rH1AJXM8uMZknXZerWuukxJlRS+3YQYBtHVKNePGblzas&#10;LfjFZ6SOjwzF531kbZAg9tr3FKXQbbsenXx07nhL5RFAOOqHyVu5qlHtWvjwIBymBw1iI8I9jkoT&#10;stFJ4mxH7uff7qM/SIWVsxbTWHD/Yy+c4kx/M6D7ajgex/FNynhyOYLi3lq2by1m3ywJEAyxe1Ym&#10;MfoHfRYrR80TFmcRs8IkjETugoezuAz9jmDxpFoskhMG1oqwNhsrY+iIXuTisXsSzp4IC6D6js5z&#10;K2bveOt9e9wX+0BVnUiNSPeongjAsCeuT4sZt+mtnrxefx/zXwAAAP//AwBQSwMEFAAGAAgAAAAh&#10;ADahQVPeAAAABwEAAA8AAABkcnMvZG93bnJldi54bWxMj0FPg0AUhO8m/ofNM/Fi2oVibYssjTFq&#10;E2+WqvG2ZZ9AZN8Sdgv4732e9DiZycw32XayrRiw940jBfE8AoFUOtNQpeBQPM7WIHzQZHTrCBV8&#10;o4dtfn6W6dS4kV5w2IdKcAn5VCuoQ+hSKX1Zo9V+7jok9j5db3Vg2VfS9HrkctvKRRTdSKsb4oVa&#10;d3hfY/m1P1kFH1fV+7Ofnl7HZJl0D7uhWL2ZQqnLi+nuFkTAKfyF4Ref0SFnpqM7kfGiZb2JOakg&#10;4QNsL5bxBsRRwep6DTLP5H/+/AcAAP//AwBQSwECLQAUAAYACAAAACEAtoM4kv4AAADhAQAAEwAA&#10;AAAAAAAAAAAAAAAAAAAAW0NvbnRlbnRfVHlwZXNdLnhtbFBLAQItABQABgAIAAAAIQA4/SH/1gAA&#10;AJQBAAALAAAAAAAAAAAAAAAAAC8BAABfcmVscy8ucmVsc1BLAQItABQABgAIAAAAIQAlUMYFRgIA&#10;AIYEAAAOAAAAAAAAAAAAAAAAAC4CAABkcnMvZTJvRG9jLnhtbFBLAQItABQABgAIAAAAIQA2oUFT&#10;3gAAAAcBAAAPAAAAAAAAAAAAAAAAAKAEAABkcnMvZG93bnJldi54bWxQSwUGAAAAAAQABADzAAAA&#10;qwUAAAAA&#10;" fillcolor="white [3201]" stroked="f" strokeweight=".5pt">
                <v:textbox>
                  <w:txbxContent>
                    <w:p w14:paraId="0762682C"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Reuse / recycle approach</w:t>
                      </w:r>
                    </w:p>
                    <w:p w14:paraId="65431721"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Water reduction / heat reduction in drying process</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11328" behindDoc="0" locked="0" layoutInCell="1" allowOverlap="1" wp14:anchorId="75E6F609" wp14:editId="525B418A">
                <wp:simplePos x="0" y="0"/>
                <wp:positionH relativeFrom="column">
                  <wp:posOffset>5612765</wp:posOffset>
                </wp:positionH>
                <wp:positionV relativeFrom="paragraph">
                  <wp:posOffset>923290</wp:posOffset>
                </wp:positionV>
                <wp:extent cx="1145540" cy="568325"/>
                <wp:effectExtent l="0" t="0" r="0" b="3175"/>
                <wp:wrapNone/>
                <wp:docPr id="99" name="Text Box 99"/>
                <wp:cNvGraphicFramePr/>
                <a:graphic xmlns:a="http://schemas.openxmlformats.org/drawingml/2006/main">
                  <a:graphicData uri="http://schemas.microsoft.com/office/word/2010/wordprocessingShape">
                    <wps:wsp>
                      <wps:cNvSpPr txBox="1"/>
                      <wps:spPr>
                        <a:xfrm>
                          <a:off x="0" y="0"/>
                          <a:ext cx="1145540" cy="568325"/>
                        </a:xfrm>
                        <a:prstGeom prst="rect">
                          <a:avLst/>
                        </a:prstGeom>
                        <a:solidFill>
                          <a:schemeClr val="lt1"/>
                        </a:solidFill>
                        <a:ln w="6350">
                          <a:noFill/>
                        </a:ln>
                      </wps:spPr>
                      <wps:txbx>
                        <w:txbxContent>
                          <w:p w14:paraId="1B9D8A97"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People, environment &amp; community:</w:t>
                            </w:r>
                          </w:p>
                          <w:p w14:paraId="05DA83AC"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Voluntary charity work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6F609" id="Text Box 99" o:spid="_x0000_s1138" type="#_x0000_t202" style="position:absolute;margin-left:441.95pt;margin-top:72.7pt;width:90.2pt;height:44.7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F+RwIAAIQEAAAOAAAAZHJzL2Uyb0RvYy54bWysVMGO2jAQvVfqP1i+lyRA6BIRVpQVVaXV&#10;7kpQ7dk4DonkeFzbkNCv79ghLN32VPXi2DPj55n3ZrK47xpJTsLYGlROk1FMiVAcilodcvp9t/l0&#10;R4l1TBVMghI5PQtL75cfPyxanYkxVCALYQiCKJu1OqeVczqLIssr0TA7Ai0UOkswDXN4NIeoMKxF&#10;9EZG4zieRS2YQhvgwlq0PvROugz4ZSm4ey5LKxyROcXcXFhNWPd+jZYLlh0M01XNL2mwf8iiYbXC&#10;R69QD8wxcjT1H1BNzQ1YKN2IQxNBWdZchBqwmiR+V822YlqEWpAcq6802f8Hy59OL4bURU7nc0oU&#10;a1Cjnegc+QIdQRPy02qbYdhWY6Dr0I46D3aLRl92V5rGf7Eggn5k+nxl16NxfymZpukUXRx96exu&#10;Mk49TPR2WxvrvgpoiN/k1KB6gVR2erSuDx1C/GMWZF1sainDwXeMWEtDTgy1li7kiOC/RUlF2pzO&#10;JmkcgBX46z2yVJiLr7Wvye9ct+8CN0k8GSreQ3FGIgz0rWQ139SY7SOz7oUZ7B0sEOfBPeNSSsDX&#10;4LKjpALz8292H4+SopeSFnsxp/bHkRlBifymUOx5MvW8uXCYpp/HeDC3nv2tRx2bNSAFCU6e5mHr&#10;450ctqWB5hXHZuVfRRdTHN/OqRu2a9dPCI4dF6tVCMJ21cw9qq3mHtpT7rXYda/M6ItgDqV+gqFr&#10;WfZOtz7W31SwOjoo6yCqZ7pn9SIAtnpoi8tY+lm6PYeot5/H8hcAAAD//wMAUEsDBBQABgAIAAAA&#10;IQDEbkpd4wAAAAwBAAAPAAAAZHJzL2Rvd25yZXYueG1sTI/LTsMwEEX3SPyDNZXYIOpQpyUNcSqE&#10;eEjs2vAQOzeeJhHxOIrdJPw97oouR/fo3jPZZjItG7B3jSUJt/MIGFJpdUOVhPfi+SYB5rwirVpL&#10;KOEXHWzyy4tMpdqOtMVh5ysWSsilSkLtfZdy7soajXJz2yGF7GB7o3w4+4rrXo2h3LR8EUUrblRD&#10;YaFWHT7WWP7sjkbC93X19eaml49RLEX39DoUd5+6kPJqNj3cA/M4+X8YTvpBHfLgtLdH0o61EpJE&#10;rAMagngZAzsR0SoWwPYSFiJeA88zfv5E/gcAAP//AwBQSwECLQAUAAYACAAAACEAtoM4kv4AAADh&#10;AQAAEwAAAAAAAAAAAAAAAAAAAAAAW0NvbnRlbnRfVHlwZXNdLnhtbFBLAQItABQABgAIAAAAIQA4&#10;/SH/1gAAAJQBAAALAAAAAAAAAAAAAAAAAC8BAABfcmVscy8ucmVsc1BLAQItABQABgAIAAAAIQCV&#10;JzF+RwIAAIQEAAAOAAAAAAAAAAAAAAAAAC4CAABkcnMvZTJvRG9jLnhtbFBLAQItABQABgAIAAAA&#10;IQDEbkpd4wAAAAwBAAAPAAAAAAAAAAAAAAAAAKEEAABkcnMvZG93bnJldi54bWxQSwUGAAAAAAQA&#10;BADzAAAAsQUAAAAA&#10;" fillcolor="white [3201]" stroked="f" strokeweight=".5pt">
                <v:textbox>
                  <w:txbxContent>
                    <w:p w14:paraId="1B9D8A97"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People, environment &amp; community:</w:t>
                      </w:r>
                    </w:p>
                    <w:p w14:paraId="05DA83AC"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Voluntary charity work days</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10304" behindDoc="0" locked="0" layoutInCell="1" allowOverlap="1" wp14:anchorId="0951568E" wp14:editId="11EE27AC">
                <wp:simplePos x="0" y="0"/>
                <wp:positionH relativeFrom="column">
                  <wp:posOffset>5614035</wp:posOffset>
                </wp:positionH>
                <wp:positionV relativeFrom="paragraph">
                  <wp:posOffset>473710</wp:posOffset>
                </wp:positionV>
                <wp:extent cx="1145540" cy="4572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1145540" cy="457200"/>
                        </a:xfrm>
                        <a:prstGeom prst="rect">
                          <a:avLst/>
                        </a:prstGeom>
                        <a:solidFill>
                          <a:schemeClr val="lt1"/>
                        </a:solidFill>
                        <a:ln w="6350">
                          <a:noFill/>
                        </a:ln>
                      </wps:spPr>
                      <wps:txbx>
                        <w:txbxContent>
                          <w:p w14:paraId="7983519C"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Standard office energy management: turn of lights, PCs each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1568E" id="Text Box 97" o:spid="_x0000_s1139" type="#_x0000_t202" style="position:absolute;margin-left:442.05pt;margin-top:37.3pt;width:90.2pt;height:36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atRAIAAIQEAAAOAAAAZHJzL2Uyb0RvYy54bWysVE1v2zAMvQ/YfxB0Xxx3ST+MOEWWIsOA&#10;oi2QDD0rshQLkEVNUmJnv36UHKdZt9OwiyyR1BP5HunZfddochDOKzAlzUdjSoThUCmzK+n3zerT&#10;LSU+MFMxDUaU9Cg8vZ9//DBrbSGuoAZdCUcQxPiitSWtQ7BFlnlei4b5EVhh0CnBNSzg0e2yyrEW&#10;0RudXY3H11kLrrIOuPAerQ+9k84TvpSCh2cpvQhElxRzC2l1ad3GNZvPWLFzzNaKn9Jg/5BFw5TB&#10;R89QDywwsnfqD6hGcQceZBhxaDKQUnGRasBq8vG7atY1syLVguR4e6bJ/z9Y/nR4cURVJb27ocSw&#10;BjXaiC6QL9ARNCE/rfUFhq0tBoYO7ajzYPdojGV30jXxiwUR9CPTxzO7EY3HS/lkOp2gi6NvMr1B&#10;+SJM9nbbOh++CmhI3JTUoXqJVHZ49KEPHULiYx60qlZK63SIHSOW2pEDQ611SDki+G9R2pC2pNef&#10;p+MEbCBe75G1wVxirX1NcRe6bZe4yceToeItVEckwkHfSt7ylcJsH5kPL8xh72CBOA/hGRepAV+D&#10;046SGtzPv9ljPEqKXkpa7MWS+h975gQl+ptBse/ySeQtpENijhJ36dleesy+WQJSkOPkWZ62eNkF&#10;PWylg+YVx2YRX0UXMxzfLmkYtsvQTwiOHReLRQrCdrUsPJq15RE6Uh612HSvzNmTYAGlfoKha1nx&#10;Trc+Nt40sNgHkCqJGpnuWT0JgK2e2uI0lnGWLs8p6u3nMf8FAAD//wMAUEsDBBQABgAIAAAAIQDq&#10;X5ii4wAAAAsBAAAPAAAAZHJzL2Rvd25yZXYueG1sTI/LTsMwEEX3SP0Ha5DYIOqUpm4U4lQIAZW6&#10;o+Ehdm48JFHjcRS7Sfr3uCvYzWiO7pybbSbTsgF711iSsJhHwJBKqxuqJLwXL3cJMOcVadVaQgln&#10;dLDJZ1eZSrUd6Q2Hva9YCCGXKgm1913KuStrNMrNbYcUbj+2N8qHta+47tUYwk3L76NIcKMaCh9q&#10;1eFTjeVxfzISvm+rr52bXj/G5WrZPW+HYv2pCylvrqfHB2AeJ/8Hw0U/qEMenA72RNqxVkKSxIuA&#10;SljHAtgFiES8AnYIUywE8Dzj/zvkvwAAAP//AwBQSwECLQAUAAYACAAAACEAtoM4kv4AAADhAQAA&#10;EwAAAAAAAAAAAAAAAAAAAAAAW0NvbnRlbnRfVHlwZXNdLnhtbFBLAQItABQABgAIAAAAIQA4/SH/&#10;1gAAAJQBAAALAAAAAAAAAAAAAAAAAC8BAABfcmVscy8ucmVsc1BLAQItABQABgAIAAAAIQDy8iat&#10;RAIAAIQEAAAOAAAAAAAAAAAAAAAAAC4CAABkcnMvZTJvRG9jLnhtbFBLAQItABQABgAIAAAAIQDq&#10;X5ii4wAAAAsBAAAPAAAAAAAAAAAAAAAAAJ4EAABkcnMvZG93bnJldi54bWxQSwUGAAAAAAQABADz&#10;AAAArgUAAAAA&#10;" fillcolor="white [3201]" stroked="f" strokeweight=".5pt">
                <v:textbox>
                  <w:txbxContent>
                    <w:p w14:paraId="7983519C"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Standard office energy management: turn of lights, PCs each day</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74464" behindDoc="0" locked="0" layoutInCell="1" allowOverlap="1" wp14:anchorId="172DE2CD" wp14:editId="7874B178">
                <wp:simplePos x="0" y="0"/>
                <wp:positionH relativeFrom="column">
                  <wp:posOffset>1839595</wp:posOffset>
                </wp:positionH>
                <wp:positionV relativeFrom="paragraph">
                  <wp:posOffset>11430</wp:posOffset>
                </wp:positionV>
                <wp:extent cx="1701800" cy="676275"/>
                <wp:effectExtent l="0" t="0" r="0" b="9525"/>
                <wp:wrapNone/>
                <wp:docPr id="183" name="Text Box 183"/>
                <wp:cNvGraphicFramePr/>
                <a:graphic xmlns:a="http://schemas.openxmlformats.org/drawingml/2006/main">
                  <a:graphicData uri="http://schemas.microsoft.com/office/word/2010/wordprocessingShape">
                    <wps:wsp>
                      <wps:cNvSpPr txBox="1"/>
                      <wps:spPr>
                        <a:xfrm>
                          <a:off x="0" y="0"/>
                          <a:ext cx="1701800" cy="676275"/>
                        </a:xfrm>
                        <a:prstGeom prst="rect">
                          <a:avLst/>
                        </a:prstGeom>
                        <a:solidFill>
                          <a:schemeClr val="lt1"/>
                        </a:solidFill>
                        <a:ln w="6350">
                          <a:noFill/>
                        </a:ln>
                      </wps:spPr>
                      <wps:txbx>
                        <w:txbxContent>
                          <w:p w14:paraId="49258335" w14:textId="77777777" w:rsidR="00823B83" w:rsidRPr="00573F93" w:rsidRDefault="00823B83" w:rsidP="0061786A">
                            <w:pPr>
                              <w:spacing w:after="0" w:line="240" w:lineRule="auto"/>
                              <w:jc w:val="center"/>
                              <w:rPr>
                                <w:rFonts w:ascii="Times New Roman" w:hAnsi="Times New Roman" w:cs="Times New Roman"/>
                                <w:sz w:val="16"/>
                                <w:szCs w:val="16"/>
                                <w:lang w:val="en-US"/>
                              </w:rPr>
                            </w:pPr>
                            <w:r w:rsidRPr="00573F93">
                              <w:rPr>
                                <w:rFonts w:ascii="Times New Roman" w:hAnsi="Times New Roman" w:cs="Times New Roman"/>
                                <w:sz w:val="16"/>
                                <w:szCs w:val="16"/>
                                <w:lang w:val="en-US"/>
                              </w:rPr>
                              <w:t>Mobile phones: charity, segregation facilities: plastic pots (Recycle into furniture &amp; decking), batteries, grass, tetra packs, toner cartridges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DE2CD" id="Text Box 183" o:spid="_x0000_s1140" type="#_x0000_t202" style="position:absolute;margin-left:144.85pt;margin-top:.9pt;width:134pt;height:53.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y4QwIAAIYEAAAOAAAAZHJzL2Uyb0RvYy54bWysVEuP2jAQvlfqf7B8Lwksr0aEFWVFVQnt&#10;rgTVno1jk0iOx7UNCf31HTu8uu2p6sUZz4y/eXwzmT22tSJHYV0FOqf9XkqJ0ByKSu9z+n27+jSl&#10;xHmmC6ZAi5yehKOP848fZo3JxABKUIWwBEG0yxqT09J7kyWJ46WomeuBERqNEmzNPF7tPiksaxC9&#10;VskgTcdJA7YwFrhwDrVPnZHOI76UgvsXKZ3wROUUc/PxtPHchTOZz1i2t8yUFT+nwf4hi5pVGoNe&#10;oZ6YZ+Rgqz+g6opbcCB9j0OdgJQVF7EGrKafvqtmUzIjYi3YHGeubXL/D5Y/H18tqQrkbvpAiWY1&#10;krQVrSdfoCVBhx1qjMvQcWPQ1bdoQO+L3qEyFN5KW4cvlkTQjr0+Xfsb4Hh4NEn70xRNHG3jyXgw&#10;GQWY5PbaWOe/CqhJEHJqkb/YVnZcO9+5XlxCMAeqKlaVUvESZkYslSVHhmwrH3NE8N+8lCYNBn8Y&#10;pRFYQ3jeISuNuYRau5qC5Ntd23UnjakG3Q6KEzbCQjdMzvBVhdmumfOvzOL0YIG4Ef4FD6kAo8FZ&#10;oqQE+/Nv+uCPpKKVkganMafux4FZQYn6ppHuz/3hMIxvvAxHkwFe7L1ld2/Rh3oJ2II+7p7hUQz+&#10;Xl1EaaF+w8VZhKhoYppj7Jz6i7j03Y7g4nGxWEQnHFjD/FpvDA/QoeWBi237xqw5E+aR6me4zC3L&#10;3vHW+YaXGhYHD7KKpN66eiYAhz2OxXkxwzbd36PX7fcx/wUAAP//AwBQSwMEFAAGAAgAAAAhANxP&#10;DZXdAAAACQEAAA8AAABkcnMvZG93bnJldi54bWxMj0tPhDAUhfcm/ofmmrgxTnEIgkiZGOMjcefg&#10;jHHXoVcg0ltCO4D/3utKl1/OyXkUm8X2YsLRd44UXK0iEEi1Mx01Ct6qx8sMhA+ajO4doYJv9LAp&#10;T08KnRs30ytO29AIDiGfawVtCEMupa9btNqv3IDE2qcbrQ6MYyPNqGcOt71cR9G1tLojbmj1gPct&#10;1l/bo1XwcdG8v/jlaTfHSTw8PE9VujeVUudny90tiIBL+DPD73yeDiVvOrgjGS96BevsJmUrC/yA&#10;9SRJmQ/MURaDLAv5/0H5AwAA//8DAFBLAQItABQABgAIAAAAIQC2gziS/gAAAOEBAAATAAAAAAAA&#10;AAAAAAAAAAAAAABbQ29udGVudF9UeXBlc10ueG1sUEsBAi0AFAAGAAgAAAAhADj9If/WAAAAlAEA&#10;AAsAAAAAAAAAAAAAAAAALwEAAF9yZWxzLy5yZWxzUEsBAi0AFAAGAAgAAAAhAPDtfLhDAgAAhgQA&#10;AA4AAAAAAAAAAAAAAAAALgIAAGRycy9lMm9Eb2MueG1sUEsBAi0AFAAGAAgAAAAhANxPDZXdAAAA&#10;CQEAAA8AAAAAAAAAAAAAAAAAnQQAAGRycy9kb3ducmV2LnhtbFBLBQYAAAAABAAEAPMAAACnBQAA&#10;AAA=&#10;" fillcolor="white [3201]" stroked="f" strokeweight=".5pt">
                <v:textbox>
                  <w:txbxContent>
                    <w:p w14:paraId="49258335" w14:textId="77777777" w:rsidR="00823B83" w:rsidRPr="00573F93" w:rsidRDefault="00823B83" w:rsidP="0061786A">
                      <w:pPr>
                        <w:spacing w:after="0" w:line="240" w:lineRule="auto"/>
                        <w:jc w:val="center"/>
                        <w:rPr>
                          <w:rFonts w:ascii="Times New Roman" w:hAnsi="Times New Roman" w:cs="Times New Roman"/>
                          <w:sz w:val="16"/>
                          <w:szCs w:val="16"/>
                          <w:lang w:val="en-US"/>
                        </w:rPr>
                      </w:pPr>
                      <w:r w:rsidRPr="00573F93">
                        <w:rPr>
                          <w:rFonts w:ascii="Times New Roman" w:hAnsi="Times New Roman" w:cs="Times New Roman"/>
                          <w:sz w:val="16"/>
                          <w:szCs w:val="16"/>
                          <w:lang w:val="en-US"/>
                        </w:rPr>
                        <w:t>Mobile phones: charity, segregation facilities: plastic pots (Recycle into furniture &amp; decking), batteries, grass, tetra packs, toner cartridges</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12352" behindDoc="0" locked="0" layoutInCell="1" allowOverlap="1" wp14:anchorId="46316697" wp14:editId="0559B97A">
                <wp:simplePos x="0" y="0"/>
                <wp:positionH relativeFrom="column">
                  <wp:posOffset>3771900</wp:posOffset>
                </wp:positionH>
                <wp:positionV relativeFrom="paragraph">
                  <wp:posOffset>6350</wp:posOffset>
                </wp:positionV>
                <wp:extent cx="1368425" cy="561340"/>
                <wp:effectExtent l="0" t="0" r="3175" b="0"/>
                <wp:wrapNone/>
                <wp:docPr id="100" name="Text Box 100"/>
                <wp:cNvGraphicFramePr/>
                <a:graphic xmlns:a="http://schemas.openxmlformats.org/drawingml/2006/main">
                  <a:graphicData uri="http://schemas.microsoft.com/office/word/2010/wordprocessingShape">
                    <wps:wsp>
                      <wps:cNvSpPr txBox="1"/>
                      <wps:spPr>
                        <a:xfrm>
                          <a:off x="0" y="0"/>
                          <a:ext cx="1368425" cy="561340"/>
                        </a:xfrm>
                        <a:prstGeom prst="rect">
                          <a:avLst/>
                        </a:prstGeom>
                        <a:solidFill>
                          <a:schemeClr val="lt1"/>
                        </a:solidFill>
                        <a:ln w="6350">
                          <a:noFill/>
                        </a:ln>
                      </wps:spPr>
                      <wps:txbx>
                        <w:txbxContent>
                          <w:p w14:paraId="79A2090A" w14:textId="77777777" w:rsidR="00823B83" w:rsidRPr="00AA6578" w:rsidRDefault="00823B83" w:rsidP="0061786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90/95% R</w:t>
                            </w:r>
                            <w:r w:rsidRPr="00AA6578">
                              <w:rPr>
                                <w:rFonts w:ascii="Times New Roman" w:hAnsi="Times New Roman" w:cs="Times New Roman"/>
                                <w:sz w:val="16"/>
                                <w:szCs w:val="16"/>
                              </w:rPr>
                              <w:t>ecycle</w:t>
                            </w:r>
                            <w:r>
                              <w:rPr>
                                <w:rFonts w:ascii="Times New Roman" w:hAnsi="Times New Roman" w:cs="Times New Roman"/>
                                <w:sz w:val="16"/>
                                <w:szCs w:val="16"/>
                              </w:rPr>
                              <w:t xml:space="preserve"> &amp; segregate </w:t>
                            </w:r>
                            <w:r w:rsidRPr="00AA6578">
                              <w:rPr>
                                <w:rFonts w:ascii="Times New Roman" w:hAnsi="Times New Roman" w:cs="Times New Roman"/>
                                <w:sz w:val="16"/>
                                <w:szCs w:val="16"/>
                              </w:rPr>
                              <w:t>all</w:t>
                            </w:r>
                            <w:r>
                              <w:rPr>
                                <w:rFonts w:ascii="Times New Roman" w:hAnsi="Times New Roman" w:cs="Times New Roman"/>
                                <w:sz w:val="16"/>
                                <w:szCs w:val="16"/>
                              </w:rPr>
                              <w:t xml:space="preserve"> materials</w:t>
                            </w:r>
                            <w:r w:rsidRPr="00AA6578">
                              <w:rPr>
                                <w:rFonts w:ascii="Times New Roman" w:hAnsi="Times New Roman" w:cs="Times New Roman"/>
                                <w:sz w:val="16"/>
                                <w:szCs w:val="16"/>
                              </w:rPr>
                              <w:t xml:space="preserve"> via Roy</w:t>
                            </w:r>
                            <w:r>
                              <w:rPr>
                                <w:rFonts w:ascii="Times New Roman" w:hAnsi="Times New Roman" w:cs="Times New Roman"/>
                                <w:sz w:val="16"/>
                                <w:szCs w:val="16"/>
                              </w:rPr>
                              <w:t xml:space="preserve"> Castle Trust</w:t>
                            </w:r>
                          </w:p>
                          <w:p w14:paraId="5841C1D6" w14:textId="77777777" w:rsidR="00823B83" w:rsidRPr="00AA6578" w:rsidRDefault="00823B83" w:rsidP="0061786A">
                            <w:pPr>
                              <w:spacing w:after="0" w:line="240" w:lineRule="auto"/>
                              <w:jc w:val="center"/>
                              <w:rPr>
                                <w:rFonts w:ascii="Times New Roman" w:hAnsi="Times New Roman" w:cs="Times New Roman"/>
                                <w:sz w:val="16"/>
                                <w:szCs w:val="16"/>
                                <w:lang w:val="de-DE"/>
                              </w:rPr>
                            </w:pPr>
                            <w:r>
                              <w:rPr>
                                <w:rFonts w:ascii="Times New Roman" w:hAnsi="Times New Roman" w:cs="Times New Roman"/>
                                <w:sz w:val="16"/>
                                <w:szCs w:val="16"/>
                                <w:lang w:val="de-DE"/>
                              </w:rPr>
                              <w:t>(</w:t>
                            </w:r>
                            <w:r w:rsidRPr="00AA6578">
                              <w:rPr>
                                <w:rFonts w:ascii="Times New Roman" w:hAnsi="Times New Roman" w:cs="Times New Roman"/>
                                <w:sz w:val="16"/>
                                <w:szCs w:val="16"/>
                                <w:lang w:val="de-DE"/>
                              </w:rPr>
                              <w:t>Zero Land Fill</w:t>
                            </w:r>
                            <w:r>
                              <w:rPr>
                                <w:rFonts w:ascii="Times New Roman" w:hAnsi="Times New Roman" w:cs="Times New Roman"/>
                                <w:sz w:val="16"/>
                                <w:szCs w:val="16"/>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16697" id="Text Box 100" o:spid="_x0000_s1141" type="#_x0000_t202" style="position:absolute;margin-left:297pt;margin-top:.5pt;width:107.75pt;height:44.2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8HRgIAAIYEAAAOAAAAZHJzL2Uyb0RvYy54bWysVE1v2zAMvQ/YfxB0X+18rg3iFFmLDgOK&#10;tkAz9KzIcmxAFjVJid39+j3JSdt1Ow27yJJIPZLvkV5e9q1mB+V8Q6bgo7OcM2UklY3ZFfz75ubT&#10;OWc+CFMKTUYV/Fl5frn6+GHZ2YUaU026VI4BxPhFZwteh2AXWeZlrVrhz8gqA2NFrhUBR7fLSic6&#10;oLc6G+f5POvIldaRVN7j9now8lXCryolw31VeRWYLjhyC2l1ad3GNVstxWLnhK0beUxD/EMWrWgM&#10;gr5AXYsg2N41f0C1jXTkqQpnktqMqqqRKtWAakb5u2oea2FVqgXkePtCk/9/sPLu8OBYU0K7HPwY&#10;0UKkjeoD+0I9i3dgqLN+AcdHC9fQwwDv073HZSy8r1wbvyiJwQ6s5xd+I5yMjybz8+l4xpmEbTYf&#10;TaYJPnt9bZ0PXxW1LG4K7qBfolUcbn1AJnA9ucRgnnRT3jRap0PsGXWlHTsIqK1DyhEvfvPShnUF&#10;n09meQI2FJ8PyNogQKx1qCnuQr/tj+zMTxVvqXwGEY6GZvJW3jTI9lb48CAcuge1YyLCPZZKE6LR&#10;ccdZTe7n3+6jP0SFlbMO3Vhw/2MvnOJMfzOQ+2I0BVcspMN09nmMg3tr2b61mH17RaBghNmzMm2j&#10;f9CnbeWofcLgrGNUmISRiF3wcNpehWFGMHhSrdfJCQ1rRbg1j1ZG6Eh51GLTPwlnj4IFSH1Hp74V&#10;i3e6Db7xpaH1PlDVJFEj0wOrRwHQ7Enr42DGaXp7Tl6vv4/VLwAAAP//AwBQSwMEFAAGAAgAAAAh&#10;AD+cFXffAAAACAEAAA8AAABkcnMvZG93bnJldi54bWxMj0FPwzAMhe9I/IfIk7gglsJWWEvTCSFg&#10;EjdW2MQta7y2onGqJmvLv8ec4GRb7+n5e9l6sq0YsPeNIwXX8wgEUulMQ5WC9+L5agXCB01Gt45Q&#10;wTd6WOfnZ5lOjRvpDYdtqASHkE+1gjqELpXSlzVa7eeuQ2Lt6HqrA599JU2vRw63rbyJoltpdUP8&#10;odYdPtZYfm1PVsHnZbV/9dPLx7iIF93TZijudqZQ6mI2PdyDCDiFPzP84jM65Mx0cCcyXrQK4mTJ&#10;XQILPFhfRUkM4sBLsgSZZ/J/gfwHAAD//wMAUEsBAi0AFAAGAAgAAAAhALaDOJL+AAAA4QEAABMA&#10;AAAAAAAAAAAAAAAAAAAAAFtDb250ZW50X1R5cGVzXS54bWxQSwECLQAUAAYACAAAACEAOP0h/9YA&#10;AACUAQAACwAAAAAAAAAAAAAAAAAvAQAAX3JlbHMvLnJlbHNQSwECLQAUAAYACAAAACEAbisPB0YC&#10;AACGBAAADgAAAAAAAAAAAAAAAAAuAgAAZHJzL2Uyb0RvYy54bWxQSwECLQAUAAYACAAAACEAP5wV&#10;d98AAAAIAQAADwAAAAAAAAAAAAAAAACgBAAAZHJzL2Rvd25yZXYueG1sUEsFBgAAAAAEAAQA8wAA&#10;AKwFAAAAAA==&#10;" fillcolor="white [3201]" stroked="f" strokeweight=".5pt">
                <v:textbox>
                  <w:txbxContent>
                    <w:p w14:paraId="79A2090A" w14:textId="77777777" w:rsidR="00823B83" w:rsidRPr="00AA6578" w:rsidRDefault="00823B83" w:rsidP="0061786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90/95% R</w:t>
                      </w:r>
                      <w:r w:rsidRPr="00AA6578">
                        <w:rPr>
                          <w:rFonts w:ascii="Times New Roman" w:hAnsi="Times New Roman" w:cs="Times New Roman"/>
                          <w:sz w:val="16"/>
                          <w:szCs w:val="16"/>
                        </w:rPr>
                        <w:t>ecycle</w:t>
                      </w:r>
                      <w:r>
                        <w:rPr>
                          <w:rFonts w:ascii="Times New Roman" w:hAnsi="Times New Roman" w:cs="Times New Roman"/>
                          <w:sz w:val="16"/>
                          <w:szCs w:val="16"/>
                        </w:rPr>
                        <w:t xml:space="preserve"> &amp; segregate </w:t>
                      </w:r>
                      <w:r w:rsidRPr="00AA6578">
                        <w:rPr>
                          <w:rFonts w:ascii="Times New Roman" w:hAnsi="Times New Roman" w:cs="Times New Roman"/>
                          <w:sz w:val="16"/>
                          <w:szCs w:val="16"/>
                        </w:rPr>
                        <w:t>all</w:t>
                      </w:r>
                      <w:r>
                        <w:rPr>
                          <w:rFonts w:ascii="Times New Roman" w:hAnsi="Times New Roman" w:cs="Times New Roman"/>
                          <w:sz w:val="16"/>
                          <w:szCs w:val="16"/>
                        </w:rPr>
                        <w:t xml:space="preserve"> materials</w:t>
                      </w:r>
                      <w:r w:rsidRPr="00AA6578">
                        <w:rPr>
                          <w:rFonts w:ascii="Times New Roman" w:hAnsi="Times New Roman" w:cs="Times New Roman"/>
                          <w:sz w:val="16"/>
                          <w:szCs w:val="16"/>
                        </w:rPr>
                        <w:t xml:space="preserve"> via Roy</w:t>
                      </w:r>
                      <w:r>
                        <w:rPr>
                          <w:rFonts w:ascii="Times New Roman" w:hAnsi="Times New Roman" w:cs="Times New Roman"/>
                          <w:sz w:val="16"/>
                          <w:szCs w:val="16"/>
                        </w:rPr>
                        <w:t xml:space="preserve"> Castle Trust</w:t>
                      </w:r>
                    </w:p>
                    <w:p w14:paraId="5841C1D6" w14:textId="77777777" w:rsidR="00823B83" w:rsidRPr="00AA6578" w:rsidRDefault="00823B83" w:rsidP="0061786A">
                      <w:pPr>
                        <w:spacing w:after="0" w:line="240" w:lineRule="auto"/>
                        <w:jc w:val="center"/>
                        <w:rPr>
                          <w:rFonts w:ascii="Times New Roman" w:hAnsi="Times New Roman" w:cs="Times New Roman"/>
                          <w:sz w:val="16"/>
                          <w:szCs w:val="16"/>
                          <w:lang w:val="de-DE"/>
                        </w:rPr>
                      </w:pPr>
                      <w:r>
                        <w:rPr>
                          <w:rFonts w:ascii="Times New Roman" w:hAnsi="Times New Roman" w:cs="Times New Roman"/>
                          <w:sz w:val="16"/>
                          <w:szCs w:val="16"/>
                          <w:lang w:val="de-DE"/>
                        </w:rPr>
                        <w:t>(</w:t>
                      </w:r>
                      <w:r w:rsidRPr="00AA6578">
                        <w:rPr>
                          <w:rFonts w:ascii="Times New Roman" w:hAnsi="Times New Roman" w:cs="Times New Roman"/>
                          <w:sz w:val="16"/>
                          <w:szCs w:val="16"/>
                          <w:lang w:val="de-DE"/>
                        </w:rPr>
                        <w:t>Zero Land Fill</w:t>
                      </w:r>
                      <w:r>
                        <w:rPr>
                          <w:rFonts w:ascii="Times New Roman" w:hAnsi="Times New Roman" w:cs="Times New Roman"/>
                          <w:sz w:val="16"/>
                          <w:szCs w:val="16"/>
                          <w:lang w:val="de-DE"/>
                        </w:rPr>
                        <w:t>)</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09280" behindDoc="0" locked="0" layoutInCell="1" allowOverlap="1" wp14:anchorId="5F6786A8" wp14:editId="5E2D3690">
                <wp:simplePos x="0" y="0"/>
                <wp:positionH relativeFrom="column">
                  <wp:posOffset>5610860</wp:posOffset>
                </wp:positionH>
                <wp:positionV relativeFrom="paragraph">
                  <wp:posOffset>5715</wp:posOffset>
                </wp:positionV>
                <wp:extent cx="1145540" cy="45720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1145540" cy="457200"/>
                        </a:xfrm>
                        <a:prstGeom prst="rect">
                          <a:avLst/>
                        </a:prstGeom>
                        <a:solidFill>
                          <a:schemeClr val="lt1"/>
                        </a:solidFill>
                        <a:ln w="6350">
                          <a:noFill/>
                        </a:ln>
                      </wps:spPr>
                      <wps:txbx>
                        <w:txbxContent>
                          <w:p w14:paraId="6B8E26D7"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paper, ink cartridges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786A8" id="Text Box 96" o:spid="_x0000_s1142" type="#_x0000_t202" style="position:absolute;margin-left:441.8pt;margin-top:.45pt;width:90.2pt;height:36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2RAIAAIQEAAAOAAAAZHJzL2Uyb0RvYy54bWysVFFv2jAQfp+0/2D5fSTpgLYRoWJUTJNQ&#10;WwmmPhvHJpEcn2cbEvbrd3YIZd2epr049t3589333WX20DWKHIV1NeiCZqOUEqE5lLXeF/T7dvXp&#10;jhLnmS6ZAi0KehKOPsw/fpi1Jhc3UIEqhSUIol3emoJW3ps8SRyvRMPcCIzQ6JRgG+bxaPdJaVmL&#10;6I1KbtJ0mrRgS2OBC+fQ+tg76TziSym4f5bSCU9UQTE3H1cb111Yk/mM5XvLTFXzcxrsH7JoWK3x&#10;0QvUI/OMHGz9B1RTcwsOpB9xaBKQsuYi1oDVZOm7ajYVMyLWguQ4c6HJ/T9Y/nR8saQuC3o/pUSz&#10;BjXais6TL9ARNCE/rXE5hm0MBvoO7ajzYHdoDGV30jbhiwUR9CPTpwu7AY2HS9l4Mhmji6NvPLlF&#10;+QJM8nbbWOe/CmhI2BTUonqRVHZcO9+HDiHhMQeqLle1UvEQOkYslSVHhlorH3NE8N+ilCZtQaef&#10;J2kE1hCu98hKYy6h1r6msPPdrovcZOntUPEOyhMSYaFvJWf4qsZs18z5F2axd7BAnAf/jItUgK/B&#10;eUdJBfbn3+whHiVFLyUt9mJB3Y8Ds4IS9U2j2PfZOPDm4yEyR4m99uyuPfrQLAEpyHDyDI9bvGy9&#10;GrbSQvOKY7MIr6KLaY5vF9QP26XvJwTHjovFIgZhuxrm13pjeIAOlActtt0rs+YsmEepn2DoWpa/&#10;062PDTc1LA4eZB1FDUz3rJ4FwFaPbXEeyzBL1+cY9fbzmP8CAAD//wMAUEsDBBQABgAIAAAAIQAs&#10;zAFJ4AAAAAgBAAAPAAAAZHJzL2Rvd25yZXYueG1sTI9PT4NAFMTvJn6HzTPxYuxiUUqRR2OM2sSb&#10;xT/xtmWfQGTfEnYL+O3dnvQ4mcnMb/LNbDox0uBaywhXiwgEcWV1yzXCa/l4mYJwXrFWnWVC+CEH&#10;m+L0JFeZthO/0LjztQgl7DKF0HjfZ1K6qiGj3ML2xMH7soNRPsihlnpQUyg3nVxGUSKNajksNKqn&#10;+4aq793BIHxe1B/Pbn56m+KbuH/YjuXqXZeI52fz3S0IT7P/C8MRP6BDEZj29sDaiQ4hTeMkRBHW&#10;II52lFyHb3uE1XINssjl/wPFLwAAAP//AwBQSwECLQAUAAYACAAAACEAtoM4kv4AAADhAQAAEwAA&#10;AAAAAAAAAAAAAAAAAAAAW0NvbnRlbnRfVHlwZXNdLnhtbFBLAQItABQABgAIAAAAIQA4/SH/1gAA&#10;AJQBAAALAAAAAAAAAAAAAAAAAC8BAABfcmVscy8ucmVsc1BLAQItABQABgAIAAAAIQD1m/l2RAIA&#10;AIQEAAAOAAAAAAAAAAAAAAAAAC4CAABkcnMvZTJvRG9jLnhtbFBLAQItABQABgAIAAAAIQAszAFJ&#10;4AAAAAgBAAAPAAAAAAAAAAAAAAAAAJ4EAABkcnMvZG93bnJldi54bWxQSwUGAAAAAAQABADzAAAA&#10;qwUAAAAA&#10;" fillcolor="white [3201]" stroked="f" strokeweight=".5pt">
                <v:textbox>
                  <w:txbxContent>
                    <w:p w14:paraId="6B8E26D7"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Recycling paper, ink cartridges</w:t>
                      </w:r>
                    </w:p>
                  </w:txbxContent>
                </v:textbox>
              </v:shape>
            </w:pict>
          </mc:Fallback>
        </mc:AlternateContent>
      </w:r>
    </w:p>
    <w:p w14:paraId="13E7BB98" w14:textId="2D67A6C5" w:rsidR="0061786A" w:rsidRDefault="00254742" w:rsidP="0061786A">
      <w:pPr>
        <w:tabs>
          <w:tab w:val="left" w:pos="8057"/>
        </w:tabs>
        <w:rPr>
          <w:rFonts w:ascii="Arial" w:hAnsi="Arial" w:cs="Arial"/>
          <w:lang w:val="en-US"/>
        </w:rPr>
      </w:pPr>
      <w:r w:rsidRPr="006F374F">
        <w:rPr>
          <w:rFonts w:ascii="Arial" w:hAnsi="Arial" w:cs="Arial"/>
          <w:noProof/>
          <w:lang w:val="en-US"/>
        </w:rPr>
        <mc:AlternateContent>
          <mc:Choice Requires="wps">
            <w:drawing>
              <wp:anchor distT="0" distB="0" distL="114300" distR="114300" simplePos="0" relativeHeight="251802112" behindDoc="0" locked="0" layoutInCell="1" allowOverlap="1" wp14:anchorId="071582BB" wp14:editId="713E8A80">
                <wp:simplePos x="0" y="0"/>
                <wp:positionH relativeFrom="column">
                  <wp:posOffset>120015</wp:posOffset>
                </wp:positionH>
                <wp:positionV relativeFrom="paragraph">
                  <wp:posOffset>144389</wp:posOffset>
                </wp:positionV>
                <wp:extent cx="1478280" cy="450850"/>
                <wp:effectExtent l="0" t="0" r="7620" b="6350"/>
                <wp:wrapNone/>
                <wp:docPr id="257" name="Text Box 257"/>
                <wp:cNvGraphicFramePr/>
                <a:graphic xmlns:a="http://schemas.openxmlformats.org/drawingml/2006/main">
                  <a:graphicData uri="http://schemas.microsoft.com/office/word/2010/wordprocessingShape">
                    <wps:wsp>
                      <wps:cNvSpPr txBox="1"/>
                      <wps:spPr>
                        <a:xfrm>
                          <a:off x="0" y="0"/>
                          <a:ext cx="1478280" cy="450850"/>
                        </a:xfrm>
                        <a:prstGeom prst="rect">
                          <a:avLst/>
                        </a:prstGeom>
                        <a:solidFill>
                          <a:schemeClr val="lt1"/>
                        </a:solidFill>
                        <a:ln w="6350">
                          <a:noFill/>
                        </a:ln>
                      </wps:spPr>
                      <wps:txbx>
                        <w:txbxContent>
                          <w:p w14:paraId="3DDEB5D3" w14:textId="77777777" w:rsidR="00823B83" w:rsidRDefault="00823B83" w:rsidP="0061786A">
                            <w:pPr>
                              <w:spacing w:after="0" w:line="240" w:lineRule="auto"/>
                              <w:jc w:val="center"/>
                              <w:rPr>
                                <w:rFonts w:ascii="Times New Roman" w:hAnsi="Times New Roman" w:cs="Times New Roman"/>
                                <w:sz w:val="16"/>
                                <w:szCs w:val="16"/>
                                <w:lang w:val="fr-FR"/>
                              </w:rPr>
                            </w:pPr>
                            <w:r w:rsidRPr="00B222B3">
                              <w:rPr>
                                <w:rFonts w:ascii="Times New Roman" w:hAnsi="Times New Roman" w:cs="Times New Roman"/>
                                <w:sz w:val="16"/>
                                <w:szCs w:val="16"/>
                                <w:lang w:val="fr-FR"/>
                              </w:rPr>
                              <w:t>Waste management / pollution Prevention (ISO14001)</w:t>
                            </w:r>
                          </w:p>
                          <w:p w14:paraId="23F225B6" w14:textId="77777777" w:rsidR="00823B83" w:rsidRPr="00B222B3" w:rsidRDefault="00823B83" w:rsidP="0061786A">
                            <w:pPr>
                              <w:spacing w:after="0" w:line="240" w:lineRule="auto"/>
                              <w:jc w:val="center"/>
                              <w:rPr>
                                <w:rFonts w:ascii="Times New Roman" w:hAnsi="Times New Roman" w:cs="Times New Roman"/>
                                <w:sz w:val="16"/>
                                <w:szCs w:val="16"/>
                                <w:lang w:val="fr-FR"/>
                              </w:rPr>
                            </w:pPr>
                            <w:proofErr w:type="spellStart"/>
                            <w:r>
                              <w:rPr>
                                <w:rFonts w:ascii="Times New Roman" w:hAnsi="Times New Roman" w:cs="Times New Roman"/>
                                <w:sz w:val="16"/>
                                <w:szCs w:val="16"/>
                                <w:lang w:val="fr-FR"/>
                              </w:rPr>
                              <w:t>Legislative</w:t>
                            </w:r>
                            <w:proofErr w:type="spellEnd"/>
                            <w:r>
                              <w:rPr>
                                <w:rFonts w:ascii="Times New Roman" w:hAnsi="Times New Roman" w:cs="Times New Roman"/>
                                <w:sz w:val="16"/>
                                <w:szCs w:val="16"/>
                                <w:lang w:val="fr-FR"/>
                              </w:rPr>
                              <w:t xml:space="preserve"> </w:t>
                            </w:r>
                            <w:proofErr w:type="spellStart"/>
                            <w:r>
                              <w:rPr>
                                <w:rFonts w:ascii="Times New Roman" w:hAnsi="Times New Roman" w:cs="Times New Roman"/>
                                <w:sz w:val="16"/>
                                <w:szCs w:val="16"/>
                                <w:lang w:val="fr-FR"/>
                              </w:rPr>
                              <w:t>adherence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82BB" id="Text Box 257" o:spid="_x0000_s1143" type="#_x0000_t202" style="position:absolute;margin-left:9.45pt;margin-top:11.35pt;width:116.4pt;height:35.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iRwIAAIYEAAAOAAAAZHJzL2Uyb0RvYy54bWysVE1vGjEQvVfqf7B8LwsUEoJYIpqIqlKU&#10;RIIqZ+P1hpW8Htc27NJf32cvEJr2VPXinfGM5+O9mZ3dtrVme+V8RSbng16fM2UkFZV5zfn39fLT&#10;hDMfhCmEJqNyflCe384/fpg1dqqGtCVdKMcQxPhpY3O+DcFOs8zLraqF75FVBsaSXC0CVPeaFU40&#10;iF7rbNjvX2UNucI6ksp73N53Rj5P8ctSyfBUll4FpnOO2kI6XTo38czmMzF9dcJuK3ksQ/xDFbWo&#10;DJKeQ92LINjOVX+EqivpyFMZepLqjMqykir1gG4G/XfdrLbCqtQLwPH2DJP/f2Hl4/7ZsarI+XB8&#10;zZkRNUhaqzawL9SyeAeEGuuncFxZuIYWBjB9uve4jI23pavjFy0x2IH14YxvDCfjo9H1ZDiBScI2&#10;Gvcn40RA9vbaOh++KqpZFHLuwF+CVewffEAlcD25xGSedFUsK62TEmdG3WnH9gJs65BqxIvfvLRh&#10;Tc6vPiN1fGQoPu8ia4MEsdeupyiFdtMmdAb9yanjDRUHAOGoGyZv5bJCtQ/Ch2fhMD1oEBsRnnCU&#10;mpCNjhJnW3I//3Yf/UEqrJw1mMac+x874RRn+psB3TeD0SiOb1JG4+shFHdp2VxazK6+I0AwwO5Z&#10;mcToH/RJLB3VL1icRcwKkzASuXMeTuJd6HYEiyfVYpGcMLBWhAezsjKGjuhFLtbti3D2SFgA1Y90&#10;mlsxfcdb59vhvtgFKqtEakS6Q/VIAIY9cX1czLhNl3ryevt9zH8BAAD//wMAUEsDBBQABgAIAAAA&#10;IQAF49Ft4AAAAAgBAAAPAAAAZHJzL2Rvd25yZXYueG1sTI/NTsMwEITvSLyDtUhcEHWaqKQNcSqE&#10;+JG40dAibm68JBHxOordJLw9ywluO5rR7Df5dradGHHwrSMFy0UEAqlypqVawVv5eL0G4YMmoztH&#10;qOAbPWyL87NcZ8ZN9IrjLtSCS8hnWkETQp9J6asGrfYL1yOx9+kGqwPLoZZm0BOX207GUXQjrW6J&#10;PzS6x/sGq6/dySr4uKrfX/z8tJ+SVdI/PI9lejClUpcX890tiIBz+AvDLz6jQ8FMR3ci40XHer3h&#10;pII4TkGwH6+WfBwVbJIUZJHL/wOKHwAAAP//AwBQSwECLQAUAAYACAAAACEAtoM4kv4AAADhAQAA&#10;EwAAAAAAAAAAAAAAAAAAAAAAW0NvbnRlbnRfVHlwZXNdLnhtbFBLAQItABQABgAIAAAAIQA4/SH/&#10;1gAAAJQBAAALAAAAAAAAAAAAAAAAAC8BAABfcmVscy8ucmVsc1BLAQItABQABgAIAAAAIQAdWn+i&#10;RwIAAIYEAAAOAAAAAAAAAAAAAAAAAC4CAABkcnMvZTJvRG9jLnhtbFBLAQItABQABgAIAAAAIQAF&#10;49Ft4AAAAAgBAAAPAAAAAAAAAAAAAAAAAKEEAABkcnMvZG93bnJldi54bWxQSwUGAAAAAAQABADz&#10;AAAArgUAAAAA&#10;" fillcolor="white [3201]" stroked="f" strokeweight=".5pt">
                <v:textbox>
                  <w:txbxContent>
                    <w:p w14:paraId="3DDEB5D3" w14:textId="77777777" w:rsidR="00823B83" w:rsidRDefault="00823B83" w:rsidP="0061786A">
                      <w:pPr>
                        <w:spacing w:after="0" w:line="240" w:lineRule="auto"/>
                        <w:jc w:val="center"/>
                        <w:rPr>
                          <w:rFonts w:ascii="Times New Roman" w:hAnsi="Times New Roman" w:cs="Times New Roman"/>
                          <w:sz w:val="16"/>
                          <w:szCs w:val="16"/>
                          <w:lang w:val="fr-FR"/>
                        </w:rPr>
                      </w:pPr>
                      <w:r w:rsidRPr="00B222B3">
                        <w:rPr>
                          <w:rFonts w:ascii="Times New Roman" w:hAnsi="Times New Roman" w:cs="Times New Roman"/>
                          <w:sz w:val="16"/>
                          <w:szCs w:val="16"/>
                          <w:lang w:val="fr-FR"/>
                        </w:rPr>
                        <w:t>Waste management / pollution Prevention (ISO14001)</w:t>
                      </w:r>
                    </w:p>
                    <w:p w14:paraId="23F225B6" w14:textId="77777777" w:rsidR="00823B83" w:rsidRPr="00B222B3" w:rsidRDefault="00823B83" w:rsidP="0061786A">
                      <w:pPr>
                        <w:spacing w:after="0" w:line="240" w:lineRule="auto"/>
                        <w:jc w:val="center"/>
                        <w:rPr>
                          <w:rFonts w:ascii="Times New Roman" w:hAnsi="Times New Roman" w:cs="Times New Roman"/>
                          <w:sz w:val="16"/>
                          <w:szCs w:val="16"/>
                          <w:lang w:val="fr-FR"/>
                        </w:rPr>
                      </w:pPr>
                      <w:proofErr w:type="spellStart"/>
                      <w:r>
                        <w:rPr>
                          <w:rFonts w:ascii="Times New Roman" w:hAnsi="Times New Roman" w:cs="Times New Roman"/>
                          <w:sz w:val="16"/>
                          <w:szCs w:val="16"/>
                          <w:lang w:val="fr-FR"/>
                        </w:rPr>
                        <w:t>Legislative</w:t>
                      </w:r>
                      <w:proofErr w:type="spellEnd"/>
                      <w:r>
                        <w:rPr>
                          <w:rFonts w:ascii="Times New Roman" w:hAnsi="Times New Roman" w:cs="Times New Roman"/>
                          <w:sz w:val="16"/>
                          <w:szCs w:val="16"/>
                          <w:lang w:val="fr-FR"/>
                        </w:rPr>
                        <w:t xml:space="preserve"> </w:t>
                      </w:r>
                      <w:proofErr w:type="spellStart"/>
                      <w:r>
                        <w:rPr>
                          <w:rFonts w:ascii="Times New Roman" w:hAnsi="Times New Roman" w:cs="Times New Roman"/>
                          <w:sz w:val="16"/>
                          <w:szCs w:val="16"/>
                          <w:lang w:val="fr-FR"/>
                        </w:rPr>
                        <w:t>adherence</w:t>
                      </w:r>
                      <w:proofErr w:type="spellEnd"/>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13376" behindDoc="0" locked="0" layoutInCell="1" allowOverlap="1" wp14:anchorId="1B8FEE2C" wp14:editId="715B0C00">
                <wp:simplePos x="0" y="0"/>
                <wp:positionH relativeFrom="column">
                  <wp:posOffset>3771900</wp:posOffset>
                </wp:positionH>
                <wp:positionV relativeFrom="paragraph">
                  <wp:posOffset>260350</wp:posOffset>
                </wp:positionV>
                <wp:extent cx="1363345" cy="462915"/>
                <wp:effectExtent l="0" t="0" r="8255" b="0"/>
                <wp:wrapNone/>
                <wp:docPr id="101" name="Text Box 101"/>
                <wp:cNvGraphicFramePr/>
                <a:graphic xmlns:a="http://schemas.openxmlformats.org/drawingml/2006/main">
                  <a:graphicData uri="http://schemas.microsoft.com/office/word/2010/wordprocessingShape">
                    <wps:wsp>
                      <wps:cNvSpPr txBox="1"/>
                      <wps:spPr>
                        <a:xfrm>
                          <a:off x="0" y="0"/>
                          <a:ext cx="1363345" cy="462915"/>
                        </a:xfrm>
                        <a:prstGeom prst="rect">
                          <a:avLst/>
                        </a:prstGeom>
                        <a:solidFill>
                          <a:schemeClr val="lt1"/>
                        </a:solidFill>
                        <a:ln w="6350">
                          <a:noFill/>
                        </a:ln>
                      </wps:spPr>
                      <wps:txbx>
                        <w:txbxContent>
                          <w:p w14:paraId="7E5E103E"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Energy management: monitor gas, electric &amp; water consumption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FEE2C" id="Text Box 101" o:spid="_x0000_s1144" type="#_x0000_t202" style="position:absolute;margin-left:297pt;margin-top:20.5pt;width:107.35pt;height:36.4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bERQIAAIYEAAAOAAAAZHJzL2Uyb0RvYy54bWysVE1v2zAMvQ/YfxB0X+x8rgniFFmKDAOK&#10;tkAy9KzIUmxAFjVJiZ39+lGynWbdTsMuMiVST+R7pJf3TaXIWVhXgs7ocJBSIjSHvNTHjH7fbz/d&#10;UeI80zlToEVGL8LR+9XHD8vaLMQIClC5sARBtFvUJqOF92aRJI4XomJuAEZodEqwFfO4tcckt6xG&#10;9EolozSdJTXY3Fjgwjk8fWiddBXxpRTcP0vphCcqo5ibj6uN6yGsyWrJFkfLTFHyLg32D1lUrNT4&#10;6BXqgXlGTrb8A6oquQUH0g84VAlIWXIRa8Bqhum7anYFMyLWguQ4c6XJ/T9Y/nR+saTMUbt0SIlm&#10;FYq0F40nX6Ah4QwZqo1bYODOYKhv0IHR/bnDw1B4I20VvlgSQT9yfbnyG+B4uDSejceTKSUcfZPZ&#10;aD6cBpjk7baxzn8VUJFgZNSifpFWdn50vg3tQ8JjDlSZb0ul4ib0jNgoS84M1VY+5ojgv0UpTeqM&#10;zsbTNAJrCNdbZKUxl1BrW1OwfHNoOnbmfcUHyC9IhIW2mZzh2xKzfWTOvzCL3YO140T4Z1ykAnwN&#10;OouSAuzPv52HeBQVvZTU2I0ZdT9OzApK1DeNcs+Hk0lo37iZTD+PcGNvPYdbjz5VG0AKUFDMLpoh&#10;3qvelBaqVxycdXgVXUxzfDujvjc3vp0RHDwu1usYhA1rmH/UO8MDdKA8aLFvXpk1nWAepX6Cvm/Z&#10;4p1ubWy4qWF98iDLKGpgumW1EwCbPbZFN5hhmm73Mert97H6BQAA//8DAFBLAwQUAAYACAAAACEA&#10;Qwx+luIAAAAKAQAADwAAAGRycy9kb3ducmV2LnhtbEyPTU+DQBCG7yb+h82YeDF2QVpLkaUxRm3i&#10;zeJHvG3ZEYjsLGG3gP/e8aSnyWSevPO8+Xa2nRhx8K0jBfEiAoFUOdNSreClfLhMQfigyejOESr4&#10;Rg/b4vQk15lxEz3juA+14BDymVbQhNBnUvqqQav9wvVIfPt0g9WB16GWZtATh9tOXkXRtbS6Jf7Q&#10;6B7vGqy+9ker4OOifn/y8+PrlKyS/n43lus3Uyp1fjbf3oAIOIc/GH71WR0Kdjq4IxkvOgWrzZK7&#10;BAXLmCcDaZSuQRyYjJMNyCKX/ysUPwAAAP//AwBQSwECLQAUAAYACAAAACEAtoM4kv4AAADhAQAA&#10;EwAAAAAAAAAAAAAAAAAAAAAAW0NvbnRlbnRfVHlwZXNdLnhtbFBLAQItABQABgAIAAAAIQA4/SH/&#10;1gAAAJQBAAALAAAAAAAAAAAAAAAAAC8BAABfcmVscy8ucmVsc1BLAQItABQABgAIAAAAIQDqWPbE&#10;RQIAAIYEAAAOAAAAAAAAAAAAAAAAAC4CAABkcnMvZTJvRG9jLnhtbFBLAQItABQABgAIAAAAIQBD&#10;DH6W4gAAAAoBAAAPAAAAAAAAAAAAAAAAAJ8EAABkcnMvZG93bnJldi54bWxQSwUGAAAAAAQABADz&#10;AAAArgUAAAAA&#10;" fillcolor="white [3201]" stroked="f" strokeweight=".5pt">
                <v:textbox>
                  <w:txbxContent>
                    <w:p w14:paraId="7E5E103E"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Energy management: monitor gas, electric &amp; water consumption </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92896" behindDoc="0" locked="0" layoutInCell="1" allowOverlap="1" wp14:anchorId="255E15F0" wp14:editId="4CE8535C">
                <wp:simplePos x="0" y="0"/>
                <wp:positionH relativeFrom="column">
                  <wp:posOffset>7254240</wp:posOffset>
                </wp:positionH>
                <wp:positionV relativeFrom="paragraph">
                  <wp:posOffset>1306830</wp:posOffset>
                </wp:positionV>
                <wp:extent cx="1152525" cy="228600"/>
                <wp:effectExtent l="0" t="0" r="9525" b="0"/>
                <wp:wrapNone/>
                <wp:docPr id="262" name="Text Box 262"/>
                <wp:cNvGraphicFramePr/>
                <a:graphic xmlns:a="http://schemas.openxmlformats.org/drawingml/2006/main">
                  <a:graphicData uri="http://schemas.microsoft.com/office/word/2010/wordprocessingShape">
                    <wps:wsp>
                      <wps:cNvSpPr txBox="1"/>
                      <wps:spPr>
                        <a:xfrm>
                          <a:off x="0" y="0"/>
                          <a:ext cx="1152525" cy="228600"/>
                        </a:xfrm>
                        <a:prstGeom prst="rect">
                          <a:avLst/>
                        </a:prstGeom>
                        <a:solidFill>
                          <a:schemeClr val="lt1"/>
                        </a:solidFill>
                        <a:ln w="6350">
                          <a:noFill/>
                        </a:ln>
                      </wps:spPr>
                      <wps:txbx>
                        <w:txbxContent>
                          <w:p w14:paraId="260CC395"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Charitable giving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E15F0" id="Text Box 262" o:spid="_x0000_s1145" type="#_x0000_t202" style="position:absolute;margin-left:571.2pt;margin-top:102.9pt;width:90.75pt;height:1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neRgIAAIYEAAAOAAAAZHJzL2Uyb0RvYy54bWysVNuK2zAQfS/0H4TeG1+apFsTZ0mzpBSW&#10;3YWk7LMiS7FB1qiSEjv9+o7k3LrtUykBZTQzmss5M57d960iB2FdA7qk2SilRGgOVaN3Jf2+WX24&#10;o8R5piumQIuSHoWj9/P372adKUQONahKWIJBtCs6U9Lae1MkieO1aJkbgREajRJsyzxe7S6pLOsw&#10;equSPE2nSQe2Mha4cA61D4ORzmN8KQX3z1I64YkqKdbm42njuQ1nMp+xYmeZqRt+KoP9QxUtazQm&#10;vYR6YJ6RvW3+CNU23IID6Ucc2gSkbLiIPWA3Wfqmm3XNjIi9IDjOXGBy/y8sfzq8WNJUJc2nOSWa&#10;tUjSRvSefIGeBB0i1BlXoOPaoKvv0YBMn/UOlaHxXto2/GNLBO2I9fGCbwjHw6NskuOPEo62PL+b&#10;ppGA5PraWOe/CmhJEEpqkb8IKzs8Oo+VoOvZJSRzoJpq1SgVL2FmxFJZcmDItvKxRnzxm5fSpCvp&#10;9OMkjYE1hOdDZKUxQeh16ClIvt/2EZ0si6UG3RaqIwJhYRgmZ/iqwWofmfMvzOL0YO+4Ef4ZD6kA&#10;s8FJoqQG+/Nv+uCPpKKVkg6nsaTux55ZQYn6ppHuz9l4HMY3XsaTTzle7K1le2vR+3YJCEGGu2d4&#10;FIO/V2dRWmhfcXEWISuamOaYu6T+LC79sCO4eFwsFtEJB9Yw/6jXhofQAfLAxaZ/ZdacCPNI9ROc&#10;55YVb3gbfMNLDYu9B9lEUq+ongjAYY9cnxYzbNPtPXpdPx/zXwAAAP//AwBQSwMEFAAGAAgAAAAh&#10;AINfMdXiAAAADQEAAA8AAABkcnMvZG93bnJldi54bWxMj0tPwzAQhO9I/Adrkbgg6rwKJcSpEAIq&#10;caPhIW5uvCQV8TqK3ST8e7YnOM7sp9mZYj3bTow4+L0jBfEiAoFUO7OnRsFr9Xi5AuGDJqM7R6jg&#10;Bz2sy9OTQufGTfSC4zY0gkPI51pBG0KfS+nrFq32C9cj8e3LDVYHlkMjzaAnDredTKLoSlq9J/7Q&#10;6h7vW6y/twer4POi+Xj289PblC7T/mEzVtfvplLq/Gy+uwURcA5/MBzrc3UoudPOHch40bGOsyRj&#10;VkESLXnEEUmT9AbEjq0sXoEsC/l/RfkLAAD//wMAUEsBAi0AFAAGAAgAAAAhALaDOJL+AAAA4QEA&#10;ABMAAAAAAAAAAAAAAAAAAAAAAFtDb250ZW50X1R5cGVzXS54bWxQSwECLQAUAAYACAAAACEAOP0h&#10;/9YAAACUAQAACwAAAAAAAAAAAAAAAAAvAQAAX3JlbHMvLnJlbHNQSwECLQAUAAYACAAAACEAx01p&#10;3kYCAACGBAAADgAAAAAAAAAAAAAAAAAuAgAAZHJzL2Uyb0RvYy54bWxQSwECLQAUAAYACAAAACEA&#10;g18x1eIAAAANAQAADwAAAAAAAAAAAAAAAACgBAAAZHJzL2Rvd25yZXYueG1sUEsFBgAAAAAEAAQA&#10;8wAAAK8FAAAAAA==&#10;" fillcolor="white [3201]" stroked="f" strokeweight=".5pt">
                <v:textbox>
                  <w:txbxContent>
                    <w:p w14:paraId="260CC395"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Charitable giving</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89824" behindDoc="0" locked="0" layoutInCell="1" allowOverlap="1" wp14:anchorId="1F78DC75" wp14:editId="07D2D7E7">
                <wp:simplePos x="0" y="0"/>
                <wp:positionH relativeFrom="column">
                  <wp:posOffset>7265035</wp:posOffset>
                </wp:positionH>
                <wp:positionV relativeFrom="paragraph">
                  <wp:posOffset>40005</wp:posOffset>
                </wp:positionV>
                <wp:extent cx="1152525" cy="340360"/>
                <wp:effectExtent l="0" t="0" r="9525" b="2540"/>
                <wp:wrapNone/>
                <wp:docPr id="256" name="Text Box 256"/>
                <wp:cNvGraphicFramePr/>
                <a:graphic xmlns:a="http://schemas.openxmlformats.org/drawingml/2006/main">
                  <a:graphicData uri="http://schemas.microsoft.com/office/word/2010/wordprocessingShape">
                    <wps:wsp>
                      <wps:cNvSpPr txBox="1"/>
                      <wps:spPr>
                        <a:xfrm>
                          <a:off x="0" y="0"/>
                          <a:ext cx="1152525" cy="340360"/>
                        </a:xfrm>
                        <a:prstGeom prst="rect">
                          <a:avLst/>
                        </a:prstGeom>
                        <a:solidFill>
                          <a:schemeClr val="lt1"/>
                        </a:solidFill>
                        <a:ln w="6350">
                          <a:noFill/>
                        </a:ln>
                      </wps:spPr>
                      <wps:txbx>
                        <w:txbxContent>
                          <w:p w14:paraId="05110898"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 segregation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8DC75" id="Text Box 256" o:spid="_x0000_s1146" type="#_x0000_t202" style="position:absolute;margin-left:572.05pt;margin-top:3.15pt;width:90.75pt;height:26.8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P5RQIAAIYEAAAOAAAAZHJzL2Uyb0RvYy54bWysVNuO2jAQfa/Uf7D8XpJwa4sIK8qKqtJq&#10;dyWo9tk4NrHkeFzbkNCv79gBlm77VFVIZuy5nzOT+V3XaHIUziswJS0GOSXCcKiU2Zf0+3b94RMl&#10;PjBTMQ1GlPQkPL1bvH83b+1MDKEGXQlHMIjxs9aWtA7BzrLM81o0zA/ACoNKCa5hAa9un1WOtRi9&#10;0dkwz6dZC66yDrjwHl/veyVdpPhSCh6epPQiEF1SrC2k06VzF89sMWezvWO2VvxcBvuHKhqmDCa9&#10;hrpngZGDU3+EahR34EGGAYcmAykVF6kH7KbI33SzqZkVqRcEx9srTP7/heWPx2dHVFXS4WRKiWEN&#10;krQVXSBfoCPxDRFqrZ+h4caiaehQgUxf3j0+xsY76Zr4jy0R1CPWpyu+MRyPTsVkiD9KOOpG43w0&#10;TQRkr97W+fBVQEOiUFKH/CVY2fHBB6wETS8mMZkHraq10jpd4syIlXbkyJBtHVKN6PGblTakLel0&#10;NMlTYAPRvY+sDSaIvfY9RSl0uy6hUxTXjndQnRAIB/0wecvXCqt9YD48M4fTg73jRoQnPKQGzAZn&#10;iZIa3M+/vUd7JBW1lLQ4jSX1Pw7MCUr0N4N0fy7G4zi+6TKefBzixd1qdrcac2hWgBAUuHuWJzHa&#10;B30RpYPmBRdnGbOiihmOuUsaLuIq9DuCi8fFcpmMcGAtCw9mY3kMHSGPXGy7F+bsmbCAVD/CZW7Z&#10;7A1vvW30NLA8BJAqkRqR7lE9E4DDnrg+L2bcptt7snr9fCx+AQAA//8DAFBLAwQUAAYACAAAACEA&#10;CNZwuuIAAAAKAQAADwAAAGRycy9kb3ducmV2LnhtbEyPTU+DQBRF9yb+h8kzcWPagVKwRYbGGD8S&#10;dy21xt2UeQKReUOYKeC/d7qyy5t3cu952WbSLRuwt40hAeE8AIZUGtVQJWBfvMxWwKyTpGRrCAX8&#10;ooVNfn2VyVSZkbY47FzFfAnZVAqonetSzm1Zo5Z2bjokf/s2vZbOx77iqpejL9ctXwRBwrVsyC/U&#10;ssOnGsuf3UkL+LqrPt/t9PoxRnHUPb8Nxf1BFULc3kyPD8AcTu4fhrO+V4fcOx3NiZRlrc/hchl6&#10;VkASATsD0SJOgB0FxOs18Dzjly/kfwAAAP//AwBQSwECLQAUAAYACAAAACEAtoM4kv4AAADhAQAA&#10;EwAAAAAAAAAAAAAAAAAAAAAAW0NvbnRlbnRfVHlwZXNdLnhtbFBLAQItABQABgAIAAAAIQA4/SH/&#10;1gAAAJQBAAALAAAAAAAAAAAAAAAAAC8BAABfcmVscy8ucmVsc1BLAQItABQABgAIAAAAIQAhrSP5&#10;RQIAAIYEAAAOAAAAAAAAAAAAAAAAAC4CAABkcnMvZTJvRG9jLnhtbFBLAQItABQABgAIAAAAIQAI&#10;1nC64gAAAAoBAAAPAAAAAAAAAAAAAAAAAJ8EAABkcnMvZG93bnJldi54bWxQSwUGAAAAAAQABADz&#10;AAAArgUAAAAA&#10;" fillcolor="white [3201]" stroked="f" strokeweight=".5pt">
                <v:textbox>
                  <w:txbxContent>
                    <w:p w14:paraId="05110898"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 segregation</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90848" behindDoc="0" locked="0" layoutInCell="1" allowOverlap="1" wp14:anchorId="2F7E8EA1" wp14:editId="3EB1667A">
                <wp:simplePos x="0" y="0"/>
                <wp:positionH relativeFrom="column">
                  <wp:posOffset>7089140</wp:posOffset>
                </wp:positionH>
                <wp:positionV relativeFrom="paragraph">
                  <wp:posOffset>382905</wp:posOffset>
                </wp:positionV>
                <wp:extent cx="1485900" cy="45085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1485900" cy="450850"/>
                        </a:xfrm>
                        <a:prstGeom prst="rect">
                          <a:avLst/>
                        </a:prstGeom>
                        <a:solidFill>
                          <a:schemeClr val="lt1"/>
                        </a:solidFill>
                        <a:ln w="6350">
                          <a:noFill/>
                        </a:ln>
                      </wps:spPr>
                      <wps:txbx>
                        <w:txbxContent>
                          <w:p w14:paraId="5A724951"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 monitoring</w:t>
                            </w:r>
                          </w:p>
                          <w:p w14:paraId="6D738DBA"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ISO14001 driven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E8EA1" id="Text Box 18" o:spid="_x0000_s1147" type="#_x0000_t202" style="position:absolute;margin-left:558.2pt;margin-top:30.15pt;width:117pt;height:35.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DIRAIAAIQEAAAOAAAAZHJzL2Uyb0RvYy54bWysVE1v2zAMvQ/YfxB0X+1kSZcGcYosRYcB&#10;RVugKXpWZDk2IIuapMTufv2e5KTtup2GXWSKpPjxHunFZd9qdlDON2QKPjrLOVNGUtmYXcEfN9ef&#10;Zpz5IEwpNBlV8Gfl+eXy44dFZ+dqTDXpUjmGIMbPO1vwOgQ7zzIva9UKf0ZWGRgrcq0IuLpdVjrR&#10;IXqrs3Gen2cdudI6ksp7aK8GI1+m+FWlZLirKq8C0wVHbSGdLp3beGbLhZjvnLB1I49liH+oohWN&#10;QdKXUFciCLZ3zR+h2kY68lSFM0ltRlXVSJV6QDej/F03D7WwKvUCcLx9gcn/v7Dy9nDvWFOCOzBl&#10;RAuONqoP7Cv1DCrg01k/h9uDhWPooYfvSe+hjG33lWvjFw0x2IH08wu6MZqMjyaz6UUOk4RtMs1n&#10;0wR/9vraOh++KWpZFAruwF4CVRxufEAlcD25xGSedFNeN1qnS5wYtdaOHQS41iHViBe/eWnDuoKf&#10;f0bq+MhQfD5E1gYJYq9DT1EK/bYfsBmNTx1vqXwGEI6GUfJWXjeo9kb4cC8cZgcNYh/CHY5KE7LR&#10;UeKsJvfzb/roD0ph5azDLBbc/9gLpzjT3w3IvhhNJnF402Uy/TLGxb21bN9azL5dEyAYYfOsTGL0&#10;D/okVo7aJ6zNKmaFSRiJ3AUPJ3Edhg3B2km1WiUnjKsV4cY8WBlDR/QiF5v+STh7JCyA6ls6Ta2Y&#10;v+Nt8B1wX+0DVU0iNSI9oHokAKOeuD6uZdylt/fk9frzWP4CAAD//wMAUEsDBBQABgAIAAAAIQAA&#10;Ui6H4QAAAAwBAAAPAAAAZHJzL2Rvd25yZXYueG1sTI9PT4QwEMXvJn6HZky8GLfFuqxBysYY/yTe&#10;XFyNty4dgUinhHYBv73lpLd5My9vfi/fzrZjIw6+daQgWQlgSJUzLdUK3srHyxtgPmgyunOECn7Q&#10;w7Y4Pcl1ZtxErzjuQs1iCPlMK2hC6DPOfdWg1X7leqR4+3KD1SHKoeZm0FMMtx2/EiLlVrcUPzS6&#10;x/sGq+/d0Sr4vKg/Xvz8tJ/kWvYPz2O5eTelUudn890tsIBz+DPDgh/RoYhMB3ck41kXdZKk19Gr&#10;IBUS2OKQaxE3h2VKJPAi5/9LFL8AAAD//wMAUEsBAi0AFAAGAAgAAAAhALaDOJL+AAAA4QEAABMA&#10;AAAAAAAAAAAAAAAAAAAAAFtDb250ZW50X1R5cGVzXS54bWxQSwECLQAUAAYACAAAACEAOP0h/9YA&#10;AACUAQAACwAAAAAAAAAAAAAAAAAvAQAAX3JlbHMvLnJlbHNQSwECLQAUAAYACAAAACEA/cFwyEQC&#10;AACEBAAADgAAAAAAAAAAAAAAAAAuAgAAZHJzL2Uyb0RvYy54bWxQSwECLQAUAAYACAAAACEAAFIu&#10;h+EAAAAMAQAADwAAAAAAAAAAAAAAAACeBAAAZHJzL2Rvd25yZXYueG1sUEsFBgAAAAAEAAQA8wAA&#10;AKwFAAAAAA==&#10;" fillcolor="white [3201]" stroked="f" strokeweight=".5pt">
                <v:textbox>
                  <w:txbxContent>
                    <w:p w14:paraId="5A724951"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 monitoring</w:t>
                      </w:r>
                    </w:p>
                    <w:p w14:paraId="6D738DBA"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ISO14001 driven</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91872" behindDoc="0" locked="0" layoutInCell="1" allowOverlap="1" wp14:anchorId="6F042A91" wp14:editId="36B51A95">
                <wp:simplePos x="0" y="0"/>
                <wp:positionH relativeFrom="column">
                  <wp:posOffset>7088505</wp:posOffset>
                </wp:positionH>
                <wp:positionV relativeFrom="paragraph">
                  <wp:posOffset>841375</wp:posOffset>
                </wp:positionV>
                <wp:extent cx="1485900" cy="450850"/>
                <wp:effectExtent l="0" t="0" r="0" b="6350"/>
                <wp:wrapNone/>
                <wp:docPr id="191" name="Text Box 191"/>
                <wp:cNvGraphicFramePr/>
                <a:graphic xmlns:a="http://schemas.openxmlformats.org/drawingml/2006/main">
                  <a:graphicData uri="http://schemas.microsoft.com/office/word/2010/wordprocessingShape">
                    <wps:wsp>
                      <wps:cNvSpPr txBox="1"/>
                      <wps:spPr>
                        <a:xfrm>
                          <a:off x="0" y="0"/>
                          <a:ext cx="1485900" cy="450850"/>
                        </a:xfrm>
                        <a:prstGeom prst="rect">
                          <a:avLst/>
                        </a:prstGeom>
                        <a:solidFill>
                          <a:schemeClr val="lt1"/>
                        </a:solidFill>
                        <a:ln w="6350">
                          <a:noFill/>
                        </a:ln>
                      </wps:spPr>
                      <wps:txbx>
                        <w:txbxContent>
                          <w:p w14:paraId="4774E51D"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Staff well-being: H&amp;S priority</w:t>
                            </w:r>
                          </w:p>
                          <w:p w14:paraId="6A866FA9"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‘personalistic </w:t>
                            </w:r>
                            <w:proofErr w:type="spellStart"/>
                            <w:r>
                              <w:rPr>
                                <w:rFonts w:ascii="Times New Roman" w:hAnsi="Times New Roman" w:cs="Times New Roman"/>
                                <w:sz w:val="16"/>
                                <w:szCs w:val="16"/>
                                <w:lang w:val="en-US"/>
                              </w:rPr>
                              <w:t>organisation</w:t>
                            </w:r>
                            <w:proofErr w:type="spellEnd"/>
                            <w:r>
                              <w:rPr>
                                <w:rFonts w:ascii="Times New Roman" w:hAnsi="Times New Roman" w:cs="Times New Roman"/>
                                <w:sz w:val="16"/>
                                <w:szCs w:val="16"/>
                                <w:lang w:val="en-US"/>
                              </w:rPr>
                              <w:t>’</w:t>
                            </w:r>
                          </w:p>
                          <w:p w14:paraId="42769656"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Work experience </w:t>
                            </w:r>
                            <w:proofErr w:type="spellStart"/>
                            <w:r>
                              <w:rPr>
                                <w:rFonts w:ascii="Times New Roman" w:hAnsi="Times New Roman" w:cs="Times New Roman"/>
                                <w:sz w:val="16"/>
                                <w:szCs w:val="16"/>
                                <w:lang w:val="en-US"/>
                              </w:rPr>
                              <w:t>programme</w:t>
                            </w:r>
                            <w:proofErr w:type="spellEnd"/>
                            <w:r>
                              <w:rPr>
                                <w:rFonts w:ascii="Times New Roman" w:hAnsi="Times New Roman" w:cs="Times New Roman"/>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42A91" id="Text Box 191" o:spid="_x0000_s1148" type="#_x0000_t202" style="position:absolute;margin-left:558.15pt;margin-top:66.25pt;width:117pt;height:35.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h9RQIAAIYEAAAOAAAAZHJzL2Uyb0RvYy54bWysVE1v2zAMvQ/YfxB0X5ykSZcacYqsRYYB&#10;RVsgHXpWZLkxIIuapMTufv2e5Ljtup2GXWRSpPjxHunlZddodlTO12QKPhmNOVNGUlmbp4J/f9h8&#10;WnDmgzCl0GRUwZ+V55erjx+Wrc3VlPakS+UYghift7bg+xBsnmVe7lUj/IisMjBW5BoRoLqnrHSi&#10;RfRGZ9Px+DxryZXWkVTe4/a6N/JVil9VSoa7qvIqMF1w1BbS6dK5i2e2Wor8yQm7r+WpDPEPVTSi&#10;Nkj6EupaBMEOrv4jVFNLR56qMJLUZFRVtVSpB3QzGb/rZrsXVqVeAI63LzD5/xdW3h7vHatLcHcx&#10;4cyIBiQ9qC6wL9SxeAeEWutzOG4tXEMHA7yHe4/L2HhXuSZ+0RKDHVg/v+Abw8n4aLaYX4xhkrDN&#10;5uPFPBGQvb62zoevihoWhYI78JdgFccbH1AJXAeXmMyTrstNrXVS4syoK+3YUYBtHVKNePGblzas&#10;Lfj5GVLHR4bi8z6yNkgQe+17ilLodl2PzuRs6HhH5TOAcNQPk7dyU6PaG+HDvXCYHjSIjQh3OCpN&#10;yEYnibM9uZ9/u4/+IBVWzlpMY8H9j4NwijP9zYDui8lsFsc3KbP55ykU99aye2sxh+aKAAEIRXVJ&#10;jP5BD2LlqHnE4qxjVpiEkchd8DCIV6HfESyeVOt1csLAWhFuzNbKGDqiF7l46B6FsyfCAqi+pWFu&#10;Rf6Ot963x319CFTVidSIdI/qiQAMe+L6tJhxm97qyev197H6BQAA//8DAFBLAwQUAAYACAAAACEA&#10;kLjTUuIAAAANAQAADwAAAGRycy9kb3ducmV2LnhtbEyPzU7DMBCE70i8g7VIXBC1EysFhTgVQvxI&#10;3GhoETc3XpKI2I5iNwlvz/YEt53d0ew3xWaxPZtwDJ13CpKVAIau9qZzjYL36un6FliI2hnde4cK&#10;fjDApjw/K3Ru/OzecNrGhlGIC7lW0MY45JyHukWrw8oP6Oj25UerI8mx4WbUM4XbnqdCrLnVnaMP&#10;rR7wocX6e3u0Cj6vmo/XsDzvZpnJ4fFlqm72plLq8mK5vwMWcYl/ZjjhEzqUxHTwR2cC60knyVqS&#10;lyaZZsBOFpkJWh0UpEJmwMuC/29R/gIAAP//AwBQSwECLQAUAAYACAAAACEAtoM4kv4AAADhAQAA&#10;EwAAAAAAAAAAAAAAAAAAAAAAW0NvbnRlbnRfVHlwZXNdLnhtbFBLAQItABQABgAIAAAAIQA4/SH/&#10;1gAAAJQBAAALAAAAAAAAAAAAAAAAAC8BAABfcmVscy8ucmVsc1BLAQItABQABgAIAAAAIQAKMdh9&#10;RQIAAIYEAAAOAAAAAAAAAAAAAAAAAC4CAABkcnMvZTJvRG9jLnhtbFBLAQItABQABgAIAAAAIQCQ&#10;uNNS4gAAAA0BAAAPAAAAAAAAAAAAAAAAAJ8EAABkcnMvZG93bnJldi54bWxQSwUGAAAAAAQABADz&#10;AAAArgUAAAAA&#10;" fillcolor="white [3201]" stroked="f" strokeweight=".5pt">
                <v:textbox>
                  <w:txbxContent>
                    <w:p w14:paraId="4774E51D"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Staff well-being: H&amp;S priority</w:t>
                      </w:r>
                    </w:p>
                    <w:p w14:paraId="6A866FA9"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‘personalistic </w:t>
                      </w:r>
                      <w:proofErr w:type="spellStart"/>
                      <w:r>
                        <w:rPr>
                          <w:rFonts w:ascii="Times New Roman" w:hAnsi="Times New Roman" w:cs="Times New Roman"/>
                          <w:sz w:val="16"/>
                          <w:szCs w:val="16"/>
                          <w:lang w:val="en-US"/>
                        </w:rPr>
                        <w:t>organisation</w:t>
                      </w:r>
                      <w:proofErr w:type="spellEnd"/>
                      <w:r>
                        <w:rPr>
                          <w:rFonts w:ascii="Times New Roman" w:hAnsi="Times New Roman" w:cs="Times New Roman"/>
                          <w:sz w:val="16"/>
                          <w:szCs w:val="16"/>
                          <w:lang w:val="en-US"/>
                        </w:rPr>
                        <w:t>’</w:t>
                      </w:r>
                    </w:p>
                    <w:p w14:paraId="42769656"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Work experience </w:t>
                      </w:r>
                      <w:proofErr w:type="spellStart"/>
                      <w:r>
                        <w:rPr>
                          <w:rFonts w:ascii="Times New Roman" w:hAnsi="Times New Roman" w:cs="Times New Roman"/>
                          <w:sz w:val="16"/>
                          <w:szCs w:val="16"/>
                          <w:lang w:val="en-US"/>
                        </w:rPr>
                        <w:t>programme</w:t>
                      </w:r>
                      <w:proofErr w:type="spellEnd"/>
                      <w:r>
                        <w:rPr>
                          <w:rFonts w:ascii="Times New Roman" w:hAnsi="Times New Roman" w:cs="Times New Roman"/>
                          <w:sz w:val="16"/>
                          <w:szCs w:val="16"/>
                          <w:lang w:val="en-US"/>
                        </w:rPr>
                        <w:t xml:space="preserve"> </w:t>
                      </w:r>
                    </w:p>
                  </w:txbxContent>
                </v:textbox>
              </v:shape>
            </w:pict>
          </mc:Fallback>
        </mc:AlternateContent>
      </w:r>
    </w:p>
    <w:p w14:paraId="3C146367" w14:textId="021A88E7" w:rsidR="0061786A" w:rsidRDefault="00254742" w:rsidP="0061786A">
      <w:pPr>
        <w:tabs>
          <w:tab w:val="left" w:pos="8057"/>
        </w:tabs>
        <w:rPr>
          <w:rFonts w:ascii="Arial" w:hAnsi="Arial" w:cs="Arial"/>
          <w:lang w:val="en-US"/>
        </w:rPr>
      </w:pPr>
      <w:r w:rsidRPr="006F374F">
        <w:rPr>
          <w:rFonts w:ascii="Arial" w:hAnsi="Arial" w:cs="Arial"/>
          <w:noProof/>
          <w:lang w:val="en-US"/>
        </w:rPr>
        <mc:AlternateContent>
          <mc:Choice Requires="wps">
            <w:drawing>
              <wp:anchor distT="0" distB="0" distL="114300" distR="114300" simplePos="0" relativeHeight="251805184" behindDoc="0" locked="0" layoutInCell="1" allowOverlap="1" wp14:anchorId="46692716" wp14:editId="79A57EBC">
                <wp:simplePos x="0" y="0"/>
                <wp:positionH relativeFrom="column">
                  <wp:posOffset>125730</wp:posOffset>
                </wp:positionH>
                <wp:positionV relativeFrom="paragraph">
                  <wp:posOffset>1083945</wp:posOffset>
                </wp:positionV>
                <wp:extent cx="1472565" cy="345440"/>
                <wp:effectExtent l="0" t="0" r="0" b="0"/>
                <wp:wrapNone/>
                <wp:docPr id="260" name="Text Box 260"/>
                <wp:cNvGraphicFramePr/>
                <a:graphic xmlns:a="http://schemas.openxmlformats.org/drawingml/2006/main">
                  <a:graphicData uri="http://schemas.microsoft.com/office/word/2010/wordprocessingShape">
                    <wps:wsp>
                      <wps:cNvSpPr txBox="1"/>
                      <wps:spPr>
                        <a:xfrm>
                          <a:off x="0" y="0"/>
                          <a:ext cx="1472565" cy="345440"/>
                        </a:xfrm>
                        <a:prstGeom prst="rect">
                          <a:avLst/>
                        </a:prstGeom>
                        <a:solidFill>
                          <a:schemeClr val="lt1"/>
                        </a:solidFill>
                        <a:ln w="6350">
                          <a:noFill/>
                        </a:ln>
                      </wps:spPr>
                      <wps:txbx>
                        <w:txbxContent>
                          <w:p w14:paraId="5640DCC6"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80% local recruitment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92716" id="Text Box 260" o:spid="_x0000_s1149" type="#_x0000_t202" style="position:absolute;margin-left:9.9pt;margin-top:85.35pt;width:115.95pt;height:27.2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zvSAIAAIYEAAAOAAAAZHJzL2Uyb0RvYy54bWysVFFv2jAQfp+0/2D5fYTQQLuIUDEqpkmo&#10;rQRTn43jEEuOz7MNCfv1OzukZd2epr04tu/83d333WV+3zWKnIR1EnRB09GYEqE5lFIfCvp9t/50&#10;R4nzTJdMgRYFPQtH7xcfP8xbk4sJ1KBKYQmCaJe3pqC19yZPEsdr0TA3AiM0GiuwDfN4tIektKxF&#10;9EYlk/F4lrRgS2OBC+fw9qE30kXEryrB/VNVOeGJKijm5uNq47oPa7KYs/xgmaklv6TB/iGLhkmN&#10;QV+hHphn5GjlH1CN5BYcVH7EoUmgqiQXsQasJh2/q2ZbMyNiLUiOM680uf8Hyx9Pz5bIsqCTGfKj&#10;WYMi7UTnyRfoSLhDhlrjcnTcGnT1HRpQ6eHe4WUovKtsE75YEkE7Yp1f+Q1wPDzKbifT2ZQSjrab&#10;bJplET55e22s818FNCRsCmpRv0grO22cx0zQdXAJwRwoWa6lUvEQekaslCUnhmorH3PEF795KU3a&#10;gs5upuMIrCE875GVxgCh1r6msPPdvovspGk2VLyH8oxEWOibyRm+lpjthjn/zCx2D9aOE+GfcKkU&#10;YDS47Cipwf78233wR1HRSkmL3VhQ9+PIrKBEfdMo9+c0cEV8PGTT2wke7LVlf23Rx2YFSEGKs2d4&#10;3AZ/r4ZtZaF5wcFZhqhoYppj7IL6Ybvy/Yzg4HGxXEYnbFjD/EZvDQ/QgfKgxa57YdZcBPMo9SMM&#10;fcvyd7r1vuGlhuXRQyWjqIHpntWLANjsUevLYIZpuj5Hr7ffx+IXAAAA//8DAFBLAwQUAAYACAAA&#10;ACEAYf8BIt8AAAAKAQAADwAAAGRycy9kb3ducmV2LnhtbEyPS0/DQAyE70j8h5WRuCC6aasSCNlU&#10;CPGQuNHwEDc3a5KIrDfKbpPw7zEnOHlGHo0/59vZdWqkIbSeDSwXCSjiytuWawMv5f35JagQkS12&#10;nsnANwXYFsdHOWbWT/xM4y7WSko4ZGigibHPtA5VQw7DwvfEsvv0g8Modqi1HXCSctfpVZJcaIct&#10;y4UGe7ptqPraHZyBj7P6/SnMD6/TerPu7x7HMn2zpTGnJ/PNNahIc/wLwy++oEMhTHt/YBtUJ/5K&#10;yKPMNElBSWC1WYrYixAFusj1/xeKHwAAAP//AwBQSwECLQAUAAYACAAAACEAtoM4kv4AAADhAQAA&#10;EwAAAAAAAAAAAAAAAAAAAAAAW0NvbnRlbnRfVHlwZXNdLnhtbFBLAQItABQABgAIAAAAIQA4/SH/&#10;1gAAAJQBAAALAAAAAAAAAAAAAAAAAC8BAABfcmVscy8ucmVsc1BLAQItABQABgAIAAAAIQC/94zv&#10;SAIAAIYEAAAOAAAAAAAAAAAAAAAAAC4CAABkcnMvZTJvRG9jLnhtbFBLAQItABQABgAIAAAAIQBh&#10;/wEi3wAAAAoBAAAPAAAAAAAAAAAAAAAAAKIEAABkcnMvZG93bnJldi54bWxQSwUGAAAAAAQABADz&#10;AAAArgUAAAAA&#10;" fillcolor="white [3201]" stroked="f" strokeweight=".5pt">
                <v:textbox>
                  <w:txbxContent>
                    <w:p w14:paraId="5640DCC6"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Employee welfare: 80% local recruitment</w:t>
                      </w:r>
                    </w:p>
                  </w:txbxContent>
                </v:textbox>
              </v:shape>
            </w:pict>
          </mc:Fallback>
        </mc:AlternateContent>
      </w:r>
      <w:r w:rsidRPr="006F374F">
        <w:rPr>
          <w:rFonts w:ascii="Arial" w:hAnsi="Arial" w:cs="Arial"/>
          <w:noProof/>
          <w:lang w:val="en-US"/>
        </w:rPr>
        <mc:AlternateContent>
          <mc:Choice Requires="wps">
            <w:drawing>
              <wp:anchor distT="0" distB="0" distL="114300" distR="114300" simplePos="0" relativeHeight="251803136" behindDoc="0" locked="0" layoutInCell="1" allowOverlap="1" wp14:anchorId="0AA906D7" wp14:editId="56E711DF">
                <wp:simplePos x="0" y="0"/>
                <wp:positionH relativeFrom="column">
                  <wp:posOffset>114300</wp:posOffset>
                </wp:positionH>
                <wp:positionV relativeFrom="paragraph">
                  <wp:posOffset>292100</wp:posOffset>
                </wp:positionV>
                <wp:extent cx="1485900" cy="450850"/>
                <wp:effectExtent l="0" t="0" r="0" b="6350"/>
                <wp:wrapNone/>
                <wp:docPr id="259" name="Text Box 259"/>
                <wp:cNvGraphicFramePr/>
                <a:graphic xmlns:a="http://schemas.openxmlformats.org/drawingml/2006/main">
                  <a:graphicData uri="http://schemas.microsoft.com/office/word/2010/wordprocessingShape">
                    <wps:wsp>
                      <wps:cNvSpPr txBox="1"/>
                      <wps:spPr>
                        <a:xfrm>
                          <a:off x="0" y="0"/>
                          <a:ext cx="1485900" cy="450850"/>
                        </a:xfrm>
                        <a:prstGeom prst="rect">
                          <a:avLst/>
                        </a:prstGeom>
                        <a:solidFill>
                          <a:schemeClr val="lt1"/>
                        </a:solidFill>
                        <a:ln w="6350">
                          <a:noFill/>
                        </a:ln>
                      </wps:spPr>
                      <wps:txbx>
                        <w:txbxContent>
                          <w:p w14:paraId="5718D726" w14:textId="77777777" w:rsidR="00823B83" w:rsidRPr="009230BA" w:rsidRDefault="00823B83" w:rsidP="0061786A">
                            <w:pPr>
                              <w:spacing w:after="0" w:line="240" w:lineRule="auto"/>
                              <w:jc w:val="center"/>
                              <w:rPr>
                                <w:rFonts w:ascii="Times New Roman" w:hAnsi="Times New Roman" w:cs="Times New Roman"/>
                                <w:sz w:val="16"/>
                                <w:szCs w:val="16"/>
                              </w:rPr>
                            </w:pPr>
                            <w:r w:rsidRPr="009230BA">
                              <w:rPr>
                                <w:rFonts w:ascii="Times New Roman" w:hAnsi="Times New Roman" w:cs="Times New Roman"/>
                                <w:sz w:val="16"/>
                                <w:szCs w:val="16"/>
                              </w:rPr>
                              <w:t>Environmental management system: re-use / chemical reduction/alternative materials</w:t>
                            </w:r>
                          </w:p>
                          <w:p w14:paraId="6F02B75A" w14:textId="77777777" w:rsidR="00823B83" w:rsidRPr="009230BA" w:rsidRDefault="00823B83" w:rsidP="0061786A">
                            <w:pPr>
                              <w:spacing w:after="0" w:line="240" w:lineRule="auto"/>
                              <w:jc w:val="cente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906D7" id="Text Box 259" o:spid="_x0000_s1150" type="#_x0000_t202" style="position:absolute;margin-left:9pt;margin-top:23pt;width:117pt;height:35.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fhSAIAAIYEAAAOAAAAZHJzL2Uyb0RvYy54bWysVE1v2zAMvQ/YfxB0Xx1nSdcEcYqsRYcB&#10;RVugKXpWZDk2IIuapMTufv2e5KTNup2GXWRSpPjxHunFZd9qtlfON2QKnp+NOFNGUtmYbcGf1jef&#10;LjjzQZhSaDKq4C/K88vlxw+Lzs7VmGrSpXIMQYyfd7bgdQh2nmVe1qoV/oysMjBW5FoRoLptVjrR&#10;IXqrs/FodJ515ErrSCrvcXs9GPkyxa8qJcN9VXkVmC44agvpdOncxDNbLsR864StG3koQ/xDFa1o&#10;DJK+hroWQbCda/4I1TbSkacqnElqM6qqRqrUA7rJR++6eayFVakXgOPtK0z+/4WVd/sHx5qy4OPp&#10;jDMjWpC0Vn1gX6ln8Q4IddbP4fho4Rp6GMD08d7jMjbeV66NX7TEYAfWL6/4xnAyPppcTGcjmCRs&#10;k+noYpoIyN5eW+fDN0Uti0LBHfhLsIr9rQ+oBK5Hl5jMk27Km0brpMSZUVfasb0A2zqkGvHiNy9t&#10;WFfw889IHR8Zis+HyNogQex16ClKod/0CZ08nx473lD5AiAcDcPkrbxpUO2t8OFBOEwPGsRGhHsc&#10;lSZko4PEWU3u59/uoz9IhZWzDtNYcP9jJ5ziTH83oHuWTyZxfJMymX4ZQ3Gnls2pxezaKwIEOXbP&#10;yiRG/6CPYuWofcbirGJWmISRyF3wcBSvwrAjWDypVqvkhIG1ItyaRytj6Ihe5GLdPwtnD4QFUH1H&#10;x7kV83e8Db4D7qtdoKpJpEakB1QPBGDYE9eHxYzbdKonr7ffx/IXAAAA//8DAFBLAwQUAAYACAAA&#10;ACEAZLprOOAAAAAJAQAADwAAAGRycy9kb3ducmV2LnhtbEyPS0/DMBCE70j8B2uRuCDqNKUPhTgV&#10;QjwkbjS0VW9uvCQR8TqK3ST992xPcNodzWr2m3Q92kb02PnakYLpJAKBVDhTU6ngK3+9X4HwQZPR&#10;jSNUcEYP6+z6KtWJcQN9Yr8JpeAQ8olWUIXQJlL6okKr/cS1SOx9u87qwLIrpen0wOG2kXEULaTV&#10;NfGHSrf4XGHxszlZBYe7cv/hx7ftMJvP2pf3Pl/uTK7U7c349Agi4Bj+juGCz+iQMdPRnch40bBe&#10;cZWg4GHBk/14HvNyZGO6jEBmqfzfIPsFAAD//wMAUEsBAi0AFAAGAAgAAAAhALaDOJL+AAAA4QEA&#10;ABMAAAAAAAAAAAAAAAAAAAAAAFtDb250ZW50X1R5cGVzXS54bWxQSwECLQAUAAYACAAAACEAOP0h&#10;/9YAAACUAQAACwAAAAAAAAAAAAAAAAAvAQAAX3JlbHMvLnJlbHNQSwECLQAUAAYACAAAACEAjjaX&#10;4UgCAACGBAAADgAAAAAAAAAAAAAAAAAuAgAAZHJzL2Uyb0RvYy54bWxQSwECLQAUAAYACAAAACEA&#10;ZLprOOAAAAAJAQAADwAAAAAAAAAAAAAAAACiBAAAZHJzL2Rvd25yZXYueG1sUEsFBgAAAAAEAAQA&#10;8wAAAK8FAAAAAA==&#10;" fillcolor="white [3201]" stroked="f" strokeweight=".5pt">
                <v:textbox>
                  <w:txbxContent>
                    <w:p w14:paraId="5718D726" w14:textId="77777777" w:rsidR="00823B83" w:rsidRPr="009230BA" w:rsidRDefault="00823B83" w:rsidP="0061786A">
                      <w:pPr>
                        <w:spacing w:after="0" w:line="240" w:lineRule="auto"/>
                        <w:jc w:val="center"/>
                        <w:rPr>
                          <w:rFonts w:ascii="Times New Roman" w:hAnsi="Times New Roman" w:cs="Times New Roman"/>
                          <w:sz w:val="16"/>
                          <w:szCs w:val="16"/>
                        </w:rPr>
                      </w:pPr>
                      <w:r w:rsidRPr="009230BA">
                        <w:rPr>
                          <w:rFonts w:ascii="Times New Roman" w:hAnsi="Times New Roman" w:cs="Times New Roman"/>
                          <w:sz w:val="16"/>
                          <w:szCs w:val="16"/>
                        </w:rPr>
                        <w:t>Environmental management system: re-use / chemical reduction/alternative materials</w:t>
                      </w:r>
                    </w:p>
                    <w:p w14:paraId="6F02B75A" w14:textId="77777777" w:rsidR="00823B83" w:rsidRPr="009230BA" w:rsidRDefault="00823B83" w:rsidP="0061786A">
                      <w:pPr>
                        <w:spacing w:after="0" w:line="240" w:lineRule="auto"/>
                        <w:jc w:val="center"/>
                        <w:rPr>
                          <w:rFonts w:ascii="Times New Roman" w:hAnsi="Times New Roman" w:cs="Times New Roman"/>
                          <w:sz w:val="16"/>
                          <w:szCs w:val="16"/>
                        </w:rPr>
                      </w:pPr>
                    </w:p>
                  </w:txbxContent>
                </v:textbox>
              </v:shape>
            </w:pict>
          </mc:Fallback>
        </mc:AlternateContent>
      </w:r>
      <w:r w:rsidRPr="006F374F">
        <w:rPr>
          <w:rFonts w:ascii="Arial" w:hAnsi="Arial" w:cs="Arial"/>
          <w:noProof/>
          <w:lang w:val="en-US"/>
        </w:rPr>
        <mc:AlternateContent>
          <mc:Choice Requires="wps">
            <w:drawing>
              <wp:anchor distT="0" distB="0" distL="114300" distR="114300" simplePos="0" relativeHeight="251804160" behindDoc="0" locked="0" layoutInCell="1" allowOverlap="1" wp14:anchorId="2D2D94FC" wp14:editId="771E0D09">
                <wp:simplePos x="0" y="0"/>
                <wp:positionH relativeFrom="column">
                  <wp:posOffset>114300</wp:posOffset>
                </wp:positionH>
                <wp:positionV relativeFrom="paragraph">
                  <wp:posOffset>742315</wp:posOffset>
                </wp:positionV>
                <wp:extent cx="1485900" cy="344805"/>
                <wp:effectExtent l="0" t="0" r="0" b="0"/>
                <wp:wrapNone/>
                <wp:docPr id="258" name="Text Box 258"/>
                <wp:cNvGraphicFramePr/>
                <a:graphic xmlns:a="http://schemas.openxmlformats.org/drawingml/2006/main">
                  <a:graphicData uri="http://schemas.microsoft.com/office/word/2010/wordprocessingShape">
                    <wps:wsp>
                      <wps:cNvSpPr txBox="1"/>
                      <wps:spPr>
                        <a:xfrm>
                          <a:off x="0" y="0"/>
                          <a:ext cx="1485900" cy="344805"/>
                        </a:xfrm>
                        <a:prstGeom prst="rect">
                          <a:avLst/>
                        </a:prstGeom>
                        <a:solidFill>
                          <a:schemeClr val="lt1"/>
                        </a:solidFill>
                        <a:ln w="6350">
                          <a:noFill/>
                        </a:ln>
                      </wps:spPr>
                      <wps:txbx>
                        <w:txbxContent>
                          <w:p w14:paraId="2AFA1588"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charitable giving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D94FC" id="Text Box 258" o:spid="_x0000_s1151" type="#_x0000_t202" style="position:absolute;margin-left:9pt;margin-top:58.45pt;width:117pt;height:27.1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VERwIAAIYEAAAOAAAAZHJzL2Uyb0RvYy54bWysVMGO2jAQvVfqP1i+lyRsoGxEWFFWVJXQ&#10;7kpQ7dk4DonkeFzbkNCv79ghLN32VPXijD3j55n3ZjJ/6BpJTsLYGlROk1FMiVAcilodcvp9t/40&#10;o8Q6pgomQYmcnoWlD4uPH+atzsQYKpCFMARBlM1andPKOZ1FkeWVaJgdgRYKnSWYhjncmkNUGNYi&#10;eiOjcRxPoxZMoQ1wYS2ePvZOugj4ZSm4ey5LKxyROcXcXFhNWPd+jRZzlh0M01XNL2mwf8iiYbXC&#10;R69Qj8wxcjT1H1BNzQ1YKN2IQxNBWdZchBqwmiR+V822YlqEWpAcq6802f8Hy59OL4bURU7HE5RK&#10;sQZF2onOkS/QEX+GDLXaZhi41RjqOnSg0sO5xUNfeFeaxn+xJIJ+5Pp85dfDcX8pnU3uY3Rx9N2l&#10;6SyeeJjo7bY21n0V0BBv5NSgfoFWdtpY14cOIf4xC7Iu1rWUYeN7RqykISeGaksXckTw36KkIm1O&#10;p3eTOAAr8Nd7ZKkwF19rX5O3XLfvAjtJMh0q3kNxRiIM9M1kNV/XmO2GWffCDHYPFogT4Z5xKSXg&#10;a3CxKKnA/PzbuY9HUdFLSYvdmFP748iMoER+Uyj3fZKmvn3DJp18HuPG3Hr2tx51bFaAFCQ4e5oH&#10;08c7OZilgeYVB2fpX0UXUxzfzqkbzJXrZwQHj4vlMgRhw2rmNmqruYf2lHstdt0rM/oimEOpn2Do&#10;W5a9062P9TcVLI8OyjqI6pnuWb0IgM0e2uIymH6abvch6u33sfgFAAD//wMAUEsDBBQABgAIAAAA&#10;IQBzF8R03wAAAAoBAAAPAAAAZHJzL2Rvd25yZXYueG1sTE/LTsMwELwj8Q/WInFB1EmqvkKcCiEe&#10;Erc2QMXNjZckIl5HsZuEv2c50dNqHpqdybaTbcWAvW8cKYhnEQik0pmGKgVvxdPtGoQPmoxuHaGC&#10;H/SwzS8vMp0aN9IOh32oBIeQT7WCOoQuldKXNVrtZ65DYu3L9VYHhn0lTa9HDretTKJoKa1uiD/U&#10;usOHGsvv/ckq+LypDq9+en4f54t59/gyFKsPUyh1fTXd34EIOIV/M/zV5+qQc6ejO5HxomW85imB&#10;b7zcgGBDskiYOTKzihOQeSbPJ+S/AAAA//8DAFBLAQItABQABgAIAAAAIQC2gziS/gAAAOEBAAAT&#10;AAAAAAAAAAAAAAAAAAAAAABbQ29udGVudF9UeXBlc10ueG1sUEsBAi0AFAAGAAgAAAAhADj9If/W&#10;AAAAlAEAAAsAAAAAAAAAAAAAAAAALwEAAF9yZWxzLy5yZWxzUEsBAi0AFAAGAAgAAAAhAFC9dURH&#10;AgAAhgQAAA4AAAAAAAAAAAAAAAAALgIAAGRycy9lMm9Eb2MueG1sUEsBAi0AFAAGAAgAAAAhAHMX&#10;xHTfAAAACgEAAA8AAAAAAAAAAAAAAAAAoQQAAGRycy9kb3ducmV2LnhtbFBLBQYAAAAABAAEAPMA&#10;AACtBQAAAAA=&#10;" fillcolor="white [3201]" stroked="f" strokeweight=".5pt">
                <v:textbox>
                  <w:txbxContent>
                    <w:p w14:paraId="2AFA1588"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Local charitable giving</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773440" behindDoc="0" locked="0" layoutInCell="1" allowOverlap="1" wp14:anchorId="4E4A97CB" wp14:editId="33EBA7C2">
                <wp:simplePos x="0" y="0"/>
                <wp:positionH relativeFrom="column">
                  <wp:posOffset>1835785</wp:posOffset>
                </wp:positionH>
                <wp:positionV relativeFrom="paragraph">
                  <wp:posOffset>59934</wp:posOffset>
                </wp:positionV>
                <wp:extent cx="1708150" cy="457200"/>
                <wp:effectExtent l="0" t="0" r="6350" b="0"/>
                <wp:wrapNone/>
                <wp:docPr id="182" name="Text Box 182"/>
                <wp:cNvGraphicFramePr/>
                <a:graphic xmlns:a="http://schemas.openxmlformats.org/drawingml/2006/main">
                  <a:graphicData uri="http://schemas.microsoft.com/office/word/2010/wordprocessingShape">
                    <wps:wsp>
                      <wps:cNvSpPr txBox="1"/>
                      <wps:spPr>
                        <a:xfrm>
                          <a:off x="0" y="0"/>
                          <a:ext cx="1708150" cy="457200"/>
                        </a:xfrm>
                        <a:prstGeom prst="rect">
                          <a:avLst/>
                        </a:prstGeom>
                        <a:solidFill>
                          <a:schemeClr val="lt1"/>
                        </a:solidFill>
                        <a:ln w="6350">
                          <a:noFill/>
                        </a:ln>
                      </wps:spPr>
                      <wps:txbx>
                        <w:txbxContent>
                          <w:p w14:paraId="485D94E2"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w:t>
                            </w:r>
                            <w:r w:rsidRPr="00573F93">
                              <w:rPr>
                                <w:rFonts w:ascii="Times New Roman" w:hAnsi="Times New Roman" w:cs="Times New Roman"/>
                                <w:sz w:val="16"/>
                                <w:szCs w:val="16"/>
                                <w:lang w:val="en-US"/>
                              </w:rPr>
                              <w:t>: re-use via composting; Timber goes to Drax power station (burn in mass boilers)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A97CB" id="Text Box 182" o:spid="_x0000_s1152" type="#_x0000_t202" style="position:absolute;margin-left:144.55pt;margin-top:4.7pt;width:134.5pt;height:3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vQwIAAIYEAAAOAAAAZHJzL2Uyb0RvYy54bWysVE1v2zAMvQ/YfxB0X51k6ZcRp8haZBhQ&#10;tAWaoWdFlmMDsqhJSuzu1+9JTtKs22nYRaZE6ol8j/Tspm812ynnGzIFH5+NOFNGUtmYTcG/r5af&#10;rjjzQZhSaDKq4K/K85v5xw+zzuZqQjXpUjkGEOPzzha8DsHmWeZlrVrhz8gqA2dFrhUBW7fJSic6&#10;oLc6m4xGF1lHrrSOpPIep3eDk88TflUpGR6ryqvAdMGRW0irS+s6rtl8JvKNE7Zu5D4N8Q9ZtKIx&#10;ePQIdSeCYFvX/AHVNtKRpyqcSWozqqpGqlQDqhmP3lXzXAurUi0gx9sjTf7/wcqH3ZNjTQntriac&#10;GdFCpJXqA/tCPYtnYKizPkfgs0Vo6OFA9OHc4zAW3leujV+UxOAH169HfiOcjJcuR1fjc7gkfNPz&#10;SwgYYbK329b58FVRy6JRcAf9Eq1id+/DEHoIiY950k25bLROm9gz6lY7thNQW4eUI8B/i9KGdQW/&#10;+Iw04iVD8fqArA1yibUONUUr9Ot+YGd8eah4TeUriHA0NJO3ctkg23vhw5Nw6B4UiIkIj1gqTXiN&#10;9hZnNbmffzuP8RAVXs46dGPB/Y+tcIoz/c1A7uvxdBrbN20Sc5y5U8/61GO27S2BgjFmz8pk4rIL&#10;+mBWjtoXDM4ivgqXMBJvFzwczNswzAgGT6rFIgWhYa0I9+bZyggd2YtarPoX4exesACpH+jQtyJ/&#10;p9sQO/C+2AaqmiRqZHpgdS8Amj21xX4w4zSd7lPU2+9j/gsAAP//AwBQSwMEFAAGAAgAAAAhAFTl&#10;AOfgAAAACAEAAA8AAABkcnMvZG93bnJldi54bWxMj09Pg0AUxO8mfofNM/Fi7EJblCKPxhi1iTeL&#10;f+Jty65AZN8Sdgv47X2e9DiZycxv8u1sOzGawbeOEOJFBMJQ5XRLNcJL+XCZgvBBkVadI4PwbTxs&#10;i9OTXGXaTfRsxn2oBZeQzxRCE0KfSemrxljlF643xN6nG6wKLIda6kFNXG47uYyiK2lVS7zQqN7c&#10;Nab62h8twsdF/f7k58fXaZWs+vvdWF6/6RLx/Gy+vQERzBz+wvCLz+hQMNPBHUl70SEs003MUYTN&#10;GgT7SZKyPiCk8Rpkkcv/B4ofAAAA//8DAFBLAQItABQABgAIAAAAIQC2gziS/gAAAOEBAAATAAAA&#10;AAAAAAAAAAAAAAAAAABbQ29udGVudF9UeXBlc10ueG1sUEsBAi0AFAAGAAgAAAAhADj9If/WAAAA&#10;lAEAAAsAAAAAAAAAAAAAAAAALwEAAF9yZWxzLy5yZWxzUEsBAi0AFAAGAAgAAAAhAC2D4a9DAgAA&#10;hgQAAA4AAAAAAAAAAAAAAAAALgIAAGRycy9lMm9Eb2MueG1sUEsBAi0AFAAGAAgAAAAhAFTlAOfg&#10;AAAACAEAAA8AAAAAAAAAAAAAAAAAnQQAAGRycy9kb3ducmV2LnhtbFBLBQYAAAAABAAEAPMAAACq&#10;BQAAAAA=&#10;" fillcolor="white [3201]" stroked="f" strokeweight=".5pt">
                <v:textbox>
                  <w:txbxContent>
                    <w:p w14:paraId="485D94E2"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w:t>
                      </w:r>
                      <w:r w:rsidRPr="00573F93">
                        <w:rPr>
                          <w:rFonts w:ascii="Times New Roman" w:hAnsi="Times New Roman" w:cs="Times New Roman"/>
                          <w:sz w:val="16"/>
                          <w:szCs w:val="16"/>
                          <w:lang w:val="en-US"/>
                        </w:rPr>
                        <w:t>: re-use via composting; Timber goes to Drax power station (burn in mass boilers)</w:t>
                      </w:r>
                    </w:p>
                  </w:txbxContent>
                </v:textbox>
              </v:shape>
            </w:pict>
          </mc:Fallback>
        </mc:AlternateContent>
      </w:r>
    </w:p>
    <w:p w14:paraId="75362E32" w14:textId="5AC2E6BB" w:rsidR="0061786A" w:rsidRDefault="00254742" w:rsidP="0061786A">
      <w:pPr>
        <w:tabs>
          <w:tab w:val="left" w:pos="8057"/>
        </w:tabs>
        <w:rPr>
          <w:rFonts w:ascii="Arial" w:hAnsi="Arial" w:cs="Arial"/>
          <w:lang w:val="en-US"/>
        </w:rPr>
      </w:pPr>
      <w:r w:rsidRPr="00573F93">
        <w:rPr>
          <w:rFonts w:ascii="Arial" w:hAnsi="Arial" w:cs="Arial"/>
          <w:noProof/>
          <w:lang w:val="en-US"/>
        </w:rPr>
        <mc:AlternateContent>
          <mc:Choice Requires="wps">
            <w:drawing>
              <wp:anchor distT="0" distB="0" distL="114300" distR="114300" simplePos="0" relativeHeight="251775488" behindDoc="0" locked="0" layoutInCell="1" allowOverlap="1" wp14:anchorId="59FF603F" wp14:editId="728F90DE">
                <wp:simplePos x="0" y="0"/>
                <wp:positionH relativeFrom="column">
                  <wp:posOffset>1837055</wp:posOffset>
                </wp:positionH>
                <wp:positionV relativeFrom="paragraph">
                  <wp:posOffset>188204</wp:posOffset>
                </wp:positionV>
                <wp:extent cx="1701165" cy="457200"/>
                <wp:effectExtent l="0" t="0" r="0" b="0"/>
                <wp:wrapNone/>
                <wp:docPr id="261" name="Text Box 261"/>
                <wp:cNvGraphicFramePr/>
                <a:graphic xmlns:a="http://schemas.openxmlformats.org/drawingml/2006/main">
                  <a:graphicData uri="http://schemas.microsoft.com/office/word/2010/wordprocessingShape">
                    <wps:wsp>
                      <wps:cNvSpPr txBox="1"/>
                      <wps:spPr>
                        <a:xfrm>
                          <a:off x="0" y="0"/>
                          <a:ext cx="1701165" cy="457200"/>
                        </a:xfrm>
                        <a:prstGeom prst="rect">
                          <a:avLst/>
                        </a:prstGeom>
                        <a:solidFill>
                          <a:schemeClr val="lt1"/>
                        </a:solidFill>
                        <a:ln w="6350">
                          <a:noFill/>
                        </a:ln>
                      </wps:spPr>
                      <wps:txbx>
                        <w:txbxContent>
                          <w:p w14:paraId="1162731F"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w:t>
                            </w:r>
                            <w:r w:rsidRPr="00573F93">
                              <w:rPr>
                                <w:rFonts w:ascii="Times New Roman" w:hAnsi="Times New Roman" w:cs="Times New Roman"/>
                                <w:sz w:val="16"/>
                                <w:szCs w:val="16"/>
                                <w:lang w:val="en-US"/>
                              </w:rPr>
                              <w:t xml:space="preserve">: </w:t>
                            </w:r>
                            <w:r>
                              <w:rPr>
                                <w:rFonts w:ascii="Times New Roman" w:hAnsi="Times New Roman" w:cs="Times New Roman"/>
                                <w:sz w:val="16"/>
                                <w:szCs w:val="16"/>
                                <w:lang w:val="en-US"/>
                              </w:rPr>
                              <w:t>LED lighting, solar panels, re-use roof water for plant/tree nursery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F603F" id="Text Box 261" o:spid="_x0000_s1153" type="#_x0000_t202" style="position:absolute;margin-left:144.65pt;margin-top:14.8pt;width:133.95pt;height:3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7rRgIAAIYEAAAOAAAAZHJzL2Uyb0RvYy54bWysVFFv2jAQfp+0/2D5fSRhQNuIUDEqpkmo&#10;rQRTn41jk0iOz7MNCfv1OzukZd2epr04Z9/589333WV+3zWKnIR1NeiCZqOUEqE5lLU+FPT7bv3p&#10;lhLnmS6ZAi0KehaO3i8+fpi3JhdjqECVwhIE0S5vTUEr702eJI5XomFuBEZodEqwDfO4tYektKxF&#10;9EYl4zSdJS3Y0ljgwjk8feiddBHxpRTcP0nphCeqoJibj6uN6z6syWLO8oNlpqr5JQ32D1k0rNb4&#10;6CvUA/OMHG39B1RTcwsOpB9xaBKQsuYi1oDVZOm7arYVMyLWguQ480qT+3+w/PH0bEldFnQ8yyjR&#10;rEGRdqLz5At0JJwhQ61xOQZuDYb6Dh2o9HDu8DAU3knbhC+WRNCPXJ9f+Q1wPFy6SbNsNqWEo28y&#10;vUEBA0zydttY578KaEgwCmpRv0grO22c70OHkPCYA1WX61qpuAk9I1bKkhNDtZWPOSL4b1FKk7ag&#10;s8/TNAJrCNd7ZKUxl1BrX1OwfLfvIjtZdjtUvIfyjERY6JvJGb6uMdsNc/6ZWewerB0nwj/hIhXg&#10;a3CxKKnA/vzbeYhHUdFLSYvdWFD348isoER90yj3XTaZhPaNm8gcJfbas7/26GOzAqQABcXsoomX&#10;rVeDKS00Lzg4y/Aqupjm+HZB/WCufD8jOHhcLJcxCBvWML/RW8MDdKA8aLHrXpg1F8E8Sv0IQ9+y&#10;/J1ufWy4qWF59CDrKGpgumf1IgA2e2yLy2CGabrex6i338fiFwAAAP//AwBQSwMEFAAGAAgAAAAh&#10;AF2j+t7iAAAACgEAAA8AAABkcnMvZG93bnJldi54bWxMj01Pg0AQhu8m/ofNmHgxdimktEWWxhg/&#10;kt4sfsTblh2ByM4Sdgv47x1PepvJPHnnefPdbDsx4uBbRwqWiwgEUuVMS7WCl/LhegPCB01Gd45Q&#10;wTd62BXnZ7nOjJvoGcdDqAWHkM+0giaEPpPSVw1a7ReuR+LbpxusDrwOtTSDnjjcdjKOolRa3RJ/&#10;aHSPdw1WX4eTVfBxVb/v/fz4OiWrpL9/Gsv1mymVuryYb29ABJzDHwy/+qwOBTsd3YmMF52CeLNN&#10;GOVhm4JgYLVaxyCOTEbLFGSRy/8Vih8AAAD//wMAUEsBAi0AFAAGAAgAAAAhALaDOJL+AAAA4QEA&#10;ABMAAAAAAAAAAAAAAAAAAAAAAFtDb250ZW50X1R5cGVzXS54bWxQSwECLQAUAAYACAAAACEAOP0h&#10;/9YAAACUAQAACwAAAAAAAAAAAAAAAAAvAQAAX3JlbHMvLnJlbHNQSwECLQAUAAYACAAAACEAyCbe&#10;60YCAACGBAAADgAAAAAAAAAAAAAAAAAuAgAAZHJzL2Uyb0RvYy54bWxQSwECLQAUAAYACAAAACEA&#10;XaP63uIAAAAKAQAADwAAAAAAAAAAAAAAAACgBAAAZHJzL2Rvd25yZXYueG1sUEsFBgAAAAAEAAQA&#10;8wAAAK8FAAAAAA==&#10;" fillcolor="white [3201]" stroked="f" strokeweight=".5pt">
                <v:textbox>
                  <w:txbxContent>
                    <w:p w14:paraId="1162731F" w14:textId="77777777" w:rsidR="00823B83" w:rsidRPr="00573F9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Energy management</w:t>
                      </w:r>
                      <w:r w:rsidRPr="00573F93">
                        <w:rPr>
                          <w:rFonts w:ascii="Times New Roman" w:hAnsi="Times New Roman" w:cs="Times New Roman"/>
                          <w:sz w:val="16"/>
                          <w:szCs w:val="16"/>
                          <w:lang w:val="en-US"/>
                        </w:rPr>
                        <w:t xml:space="preserve">: </w:t>
                      </w:r>
                      <w:r>
                        <w:rPr>
                          <w:rFonts w:ascii="Times New Roman" w:hAnsi="Times New Roman" w:cs="Times New Roman"/>
                          <w:sz w:val="16"/>
                          <w:szCs w:val="16"/>
                          <w:lang w:val="en-US"/>
                        </w:rPr>
                        <w:t>LED lighting, solar panels, re-use roof water for plant/tree nursery</w:t>
                      </w:r>
                    </w:p>
                  </w:txbxContent>
                </v:textbox>
              </v:shape>
            </w:pict>
          </mc:Fallback>
        </mc:AlternateContent>
      </w:r>
      <w:r w:rsidR="00106A73" w:rsidRPr="00573F93">
        <w:rPr>
          <w:rFonts w:ascii="Arial" w:hAnsi="Arial" w:cs="Arial"/>
          <w:noProof/>
          <w:lang w:val="en-US"/>
        </w:rPr>
        <mc:AlternateContent>
          <mc:Choice Requires="wps">
            <w:drawing>
              <wp:anchor distT="0" distB="0" distL="114300" distR="114300" simplePos="0" relativeHeight="251814400" behindDoc="0" locked="0" layoutInCell="1" allowOverlap="1" wp14:anchorId="628A8B3E" wp14:editId="08B59B39">
                <wp:simplePos x="0" y="0"/>
                <wp:positionH relativeFrom="column">
                  <wp:posOffset>3771900</wp:posOffset>
                </wp:positionH>
                <wp:positionV relativeFrom="paragraph">
                  <wp:posOffset>92075</wp:posOffset>
                </wp:positionV>
                <wp:extent cx="1362710" cy="457200"/>
                <wp:effectExtent l="0" t="0" r="8890" b="0"/>
                <wp:wrapNone/>
                <wp:docPr id="102" name="Text Box 102"/>
                <wp:cNvGraphicFramePr/>
                <a:graphic xmlns:a="http://schemas.openxmlformats.org/drawingml/2006/main">
                  <a:graphicData uri="http://schemas.microsoft.com/office/word/2010/wordprocessingShape">
                    <wps:wsp>
                      <wps:cNvSpPr txBox="1"/>
                      <wps:spPr>
                        <a:xfrm>
                          <a:off x="0" y="0"/>
                          <a:ext cx="1362710" cy="457200"/>
                        </a:xfrm>
                        <a:prstGeom prst="rect">
                          <a:avLst/>
                        </a:prstGeom>
                        <a:solidFill>
                          <a:schemeClr val="lt1"/>
                        </a:solidFill>
                        <a:ln w="6350">
                          <a:noFill/>
                        </a:ln>
                      </wps:spPr>
                      <wps:txbx>
                        <w:txbxContent>
                          <w:p w14:paraId="6740E97D"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 system: Monitoring scrap wastage</w:t>
                            </w:r>
                          </w:p>
                          <w:p w14:paraId="404A52FA"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(ISO14001)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A8B3E" id="Text Box 102" o:spid="_x0000_s1154" type="#_x0000_t202" style="position:absolute;margin-left:297pt;margin-top:7.25pt;width:107.3pt;height:36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z+RAIAAIYEAAAOAAAAZHJzL2Uyb0RvYy54bWysVFFv2jAQfp+0/2D5fSShlK4RoWJUTJNQ&#10;WwmmPhvHJpEcn2cbEvbrd3YIZd2epr04Z9/589333WX20DWKHIV1NeiCZqOUEqE5lLXeF/T7dvXp&#10;MyXOM10yBVoU9CQcfZh//DBrTS7GUIEqhSUIol3emoJW3ps8SRyvRMPcCIzQ6JRgG+Zxa/dJaVmL&#10;6I1Kxmk6TVqwpbHAhXN4+tg76TziSym4f5bSCU9UQTE3H1cb111Yk/mM5XvLTFXzcxrsH7JoWK3x&#10;0QvUI/OMHGz9B1RTcwsOpB9xaBKQsuYi1oDVZOm7ajYVMyLWguQ4c6HJ/T9Y/nR8saQuUbt0TIlm&#10;DYq0FZ0nX6Aj4QwZao3LMXBjMNR36MDo4dzhYSi8k7YJXyyJoB+5Pl34DXA8XLqZju8ydHH0TW7v&#10;UMAAk7zdNtb5rwIaEoyCWtQv0sqOa+f70CEkPOZA1eWqVipuQs+IpbLkyFBt5WOOCP5blNKkLej0&#10;5jaNwBrC9R5Zacwl1NrXFCzf7bqenex+qHgH5QmJsNA3kzN8VWO2a+b8C7PYPVggToR/xkUqwNfg&#10;bFFSgf35t/MQj6Kil5IWu7Gg7seBWUGJ+qZR7vtsMgntGzeROUrstWd37dGHZglIQYazZ3g08bL1&#10;ajClheYVB2cRXkUX0xzfLqgfzKXvZwQHj4vFIgZhwxrm13pjeIAOlActtt0rs+YsmEepn2DoW5a/&#10;062PDTc1LA4eZB1FDUz3rJ4FwGaPbXEezDBN1/sY9fb7mP8CAAD//wMAUEsDBBQABgAIAAAAIQBS&#10;0ZVa4AAAAAkBAAAPAAAAZHJzL2Rvd25yZXYueG1sTI9BT4NAEIXvJv6HzZh4Me2iLYjI0hijNvFm&#10;qRpvW3YEIjtL2C3gv3c86W1e3sub7+Wb2XZixMG3jhRcLiMQSJUzLdUK9uXjIgXhgyajO0eo4Bs9&#10;bIrTk1xnxk30guMu1IJLyGdaQRNCn0npqwat9kvXI7H36QarA8uhlmbQE5fbTl5FUSKtbok/NLrH&#10;+warr93RKvi4qN+f/fz0Oq3iVf+wHcvrN1MqdX42392CCDiHvzD84jM6FMx0cEcyXnQK4ps1bwls&#10;rGMQHEijNAFx4COJQRa5/L+g+AEAAP//AwBQSwECLQAUAAYACAAAACEAtoM4kv4AAADhAQAAEwAA&#10;AAAAAAAAAAAAAAAAAAAAW0NvbnRlbnRfVHlwZXNdLnhtbFBLAQItABQABgAIAAAAIQA4/SH/1gAA&#10;AJQBAAALAAAAAAAAAAAAAAAAAC8BAABfcmVscy8ucmVsc1BLAQItABQABgAIAAAAIQB4PQz+RAIA&#10;AIYEAAAOAAAAAAAAAAAAAAAAAC4CAABkcnMvZTJvRG9jLnhtbFBLAQItABQABgAIAAAAIQBS0ZVa&#10;4AAAAAkBAAAPAAAAAAAAAAAAAAAAAJ4EAABkcnMvZG93bnJldi54bWxQSwUGAAAAAAQABADzAAAA&#10;qwUAAAAA&#10;" fillcolor="white [3201]" stroked="f" strokeweight=".5pt">
                <v:textbox>
                  <w:txbxContent>
                    <w:p w14:paraId="6740E97D"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Waste management system: Monitoring scrap wastage</w:t>
                      </w:r>
                    </w:p>
                    <w:p w14:paraId="404A52FA"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(ISO14001)</w:t>
                      </w:r>
                    </w:p>
                  </w:txbxContent>
                </v:textbox>
              </v:shape>
            </w:pict>
          </mc:Fallback>
        </mc:AlternateContent>
      </w:r>
    </w:p>
    <w:p w14:paraId="3A9734D1" w14:textId="3DAB59E0" w:rsidR="0061786A" w:rsidRDefault="00254742" w:rsidP="0061786A">
      <w:pPr>
        <w:tabs>
          <w:tab w:val="left" w:pos="8057"/>
        </w:tabs>
        <w:rPr>
          <w:rFonts w:ascii="Arial" w:hAnsi="Arial" w:cs="Arial"/>
          <w:lang w:val="en-US"/>
        </w:rPr>
      </w:pPr>
      <w:r w:rsidRPr="00573F93">
        <w:rPr>
          <w:rFonts w:ascii="Arial" w:hAnsi="Arial" w:cs="Arial"/>
          <w:noProof/>
          <w:lang w:val="en-US"/>
        </w:rPr>
        <mc:AlternateContent>
          <mc:Choice Requires="wps">
            <w:drawing>
              <wp:anchor distT="0" distB="0" distL="114300" distR="114300" simplePos="0" relativeHeight="251815424" behindDoc="0" locked="0" layoutInCell="1" allowOverlap="1" wp14:anchorId="16A83BD6" wp14:editId="5A3E7A18">
                <wp:simplePos x="0" y="0"/>
                <wp:positionH relativeFrom="column">
                  <wp:posOffset>3771900</wp:posOffset>
                </wp:positionH>
                <wp:positionV relativeFrom="paragraph">
                  <wp:posOffset>237490</wp:posOffset>
                </wp:positionV>
                <wp:extent cx="1371600" cy="356870"/>
                <wp:effectExtent l="0" t="0" r="0" b="5080"/>
                <wp:wrapNone/>
                <wp:docPr id="103" name="Text Box 103"/>
                <wp:cNvGraphicFramePr/>
                <a:graphic xmlns:a="http://schemas.openxmlformats.org/drawingml/2006/main">
                  <a:graphicData uri="http://schemas.microsoft.com/office/word/2010/wordprocessingShape">
                    <wps:wsp>
                      <wps:cNvSpPr txBox="1"/>
                      <wps:spPr>
                        <a:xfrm>
                          <a:off x="0" y="0"/>
                          <a:ext cx="1371600" cy="356870"/>
                        </a:xfrm>
                        <a:prstGeom prst="rect">
                          <a:avLst/>
                        </a:prstGeom>
                        <a:solidFill>
                          <a:schemeClr val="lt1"/>
                        </a:solidFill>
                        <a:ln w="6350">
                          <a:noFill/>
                        </a:ln>
                      </wps:spPr>
                      <wps:txbx>
                        <w:txbxContent>
                          <w:p w14:paraId="08E721EA"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Employee welfare: in-house training </w:t>
                            </w:r>
                            <w:proofErr w:type="spellStart"/>
                            <w:r>
                              <w:rPr>
                                <w:rFonts w:ascii="Times New Roman" w:hAnsi="Times New Roman" w:cs="Times New Roman"/>
                                <w:sz w:val="16"/>
                                <w:szCs w:val="16"/>
                                <w:lang w:val="en-US"/>
                              </w:rPr>
                              <w:t>programmes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83BD6" id="Text Box 103" o:spid="_x0000_s1155" type="#_x0000_t202" style="position:absolute;margin-left:297pt;margin-top:18.7pt;width:108pt;height:28.1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fSRgIAAIYEAAAOAAAAZHJzL2Uyb0RvYy54bWysVE1v2zAMvQ/YfxB0X+w0H+2COkWWIsOA&#10;oi2QDj0rstwYkEVNUmJ3v35PctJk3U7DLjJFUvx4j/T1TddotlfO12QKPhzknCkjqazNS8G/P60+&#10;XXHmgzCl0GRUwV+V5zfzjx+uWztTF7QlXSrHEMT4WWsLvg3BzrLMy61qhB+QVQbGilwjAq7uJSud&#10;aBG90dlFnk+zllxpHUnlPbS3vZHPU/yqUjI8VJVXgemCo7aQTpfOTTyz+bWYvThht7U8lCH+oYpG&#10;1AZJ30LdiiDYztV/hGpq6chTFQaSmoyqqpYq9YBuhvm7btZbYVXqBeB4+waT/39h5f3+0bG6BHf5&#10;iDMjGpD0pLrAvlDHog4ItdbP4Li2cA0dDPA+6j2UsfGuck38oiUGO7B+fcM3hpPx0ehyOM1hkrCN&#10;JtOry0RAdnptnQ9fFTUsCgV34C/BKvZ3PqASuB5dYjJPui5XtdbpEmdGLbVjewG2dUg14sVvXtqw&#10;tuDT0SRPgQ3F531kbZAg9tr3FKXQbboenYtUatRtqHwFEI76YfJWrmpUeyd8eBQO04MGsRHhAUel&#10;CdnoIHG2Jffzb/roD1Jh5azFNBbc/9gJpzjT3wzo/jwcj+P4pst4colqmDu3bM4tZtcsCRAMsXtW&#10;JjH6B30UK0fNMxZnEbPCJIxE7oKHo7gM/Y5g8aRaLJITBtaKcGfWVsbQEfLIxVP3LJw9EBZA9T0d&#10;51bM3vHW+8aXhha7QFWdSD2heiAAw564Pixm3Kbze/I6/T7mvwAAAP//AwBQSwMEFAAGAAgAAAAh&#10;AAF+E5DhAAAACQEAAA8AAABkcnMvZG93bnJldi54bWxMj0tPwzAQhO9I/AdrK3FB1CnpM2RTIcRD&#10;6o2Gh7i58TaJiNdR7Cbh32NO9Dg7o9lv0u1oGtFT52rLCLNpBIK4sLrmEuEtf7pZg3BesVaNZUL4&#10;IQfb7PIiVYm2A79Sv/elCCXsEoVQed8mUrqiIqPc1LbEwTvazigfZFdK3akhlJtG3kbRUhpVc/hQ&#10;qZYeKiq+9yeD8HVdfu7c+Pw+xIu4fXzp89WHzhGvJuP9HQhPo/8Pwx9+QIcsMB3sibUTDcJiMw9b&#10;PEK8moMIgfUsCocDwiZegsxSeb4g+wUAAP//AwBQSwECLQAUAAYACAAAACEAtoM4kv4AAADhAQAA&#10;EwAAAAAAAAAAAAAAAAAAAAAAW0NvbnRlbnRfVHlwZXNdLnhtbFBLAQItABQABgAIAAAAIQA4/SH/&#10;1gAAAJQBAAALAAAAAAAAAAAAAAAAAC8BAABfcmVscy8ucmVsc1BLAQItABQABgAIAAAAIQA4wwfS&#10;RgIAAIYEAAAOAAAAAAAAAAAAAAAAAC4CAABkcnMvZTJvRG9jLnhtbFBLAQItABQABgAIAAAAIQAB&#10;fhOQ4QAAAAkBAAAPAAAAAAAAAAAAAAAAAKAEAABkcnMvZG93bnJldi54bWxQSwUGAAAAAAQABADz&#10;AAAArgUAAAAA&#10;" fillcolor="white [3201]" stroked="f" strokeweight=".5pt">
                <v:textbox>
                  <w:txbxContent>
                    <w:p w14:paraId="08E721EA"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Employee welfare: in-house training </w:t>
                      </w:r>
                      <w:proofErr w:type="spellStart"/>
                      <w:r>
                        <w:rPr>
                          <w:rFonts w:ascii="Times New Roman" w:hAnsi="Times New Roman" w:cs="Times New Roman"/>
                          <w:sz w:val="16"/>
                          <w:szCs w:val="16"/>
                          <w:lang w:val="en-US"/>
                        </w:rPr>
                        <w:t>programmes</w:t>
                      </w:r>
                      <w:proofErr w:type="spellEnd"/>
                    </w:p>
                  </w:txbxContent>
                </v:textbox>
              </v:shape>
            </w:pict>
          </mc:Fallback>
        </mc:AlternateContent>
      </w:r>
    </w:p>
    <w:p w14:paraId="55D20B1E" w14:textId="0BB15543" w:rsidR="0061786A" w:rsidRDefault="00254742" w:rsidP="0061786A">
      <w:pPr>
        <w:tabs>
          <w:tab w:val="left" w:pos="8057"/>
        </w:tabs>
        <w:rPr>
          <w:rFonts w:ascii="Arial" w:hAnsi="Arial" w:cs="Arial"/>
          <w:lang w:val="en-US"/>
        </w:rPr>
      </w:pPr>
      <w:r w:rsidRPr="00573F93">
        <w:rPr>
          <w:rFonts w:ascii="Arial" w:hAnsi="Arial" w:cs="Arial"/>
          <w:noProof/>
          <w:lang w:val="en-US"/>
        </w:rPr>
        <mc:AlternateContent>
          <mc:Choice Requires="wps">
            <w:drawing>
              <wp:anchor distT="0" distB="0" distL="114300" distR="114300" simplePos="0" relativeHeight="251772416" behindDoc="0" locked="0" layoutInCell="1" allowOverlap="1" wp14:anchorId="22F2BFD7" wp14:editId="6E10787D">
                <wp:simplePos x="0" y="0"/>
                <wp:positionH relativeFrom="column">
                  <wp:posOffset>2132965</wp:posOffset>
                </wp:positionH>
                <wp:positionV relativeFrom="paragraph">
                  <wp:posOffset>32873</wp:posOffset>
                </wp:positionV>
                <wp:extent cx="1145540" cy="457200"/>
                <wp:effectExtent l="0" t="0" r="0" b="0"/>
                <wp:wrapNone/>
                <wp:docPr id="181" name="Text Box 181"/>
                <wp:cNvGraphicFramePr/>
                <a:graphic xmlns:a="http://schemas.openxmlformats.org/drawingml/2006/main">
                  <a:graphicData uri="http://schemas.microsoft.com/office/word/2010/wordprocessingShape">
                    <wps:wsp>
                      <wps:cNvSpPr txBox="1"/>
                      <wps:spPr>
                        <a:xfrm>
                          <a:off x="0" y="0"/>
                          <a:ext cx="1145540" cy="457200"/>
                        </a:xfrm>
                        <a:prstGeom prst="rect">
                          <a:avLst/>
                        </a:prstGeom>
                        <a:solidFill>
                          <a:schemeClr val="lt1"/>
                        </a:solidFill>
                        <a:ln w="6350">
                          <a:noFill/>
                        </a:ln>
                      </wps:spPr>
                      <wps:txbx>
                        <w:txbxContent>
                          <w:p w14:paraId="512660D4" w14:textId="77777777" w:rsidR="00823B83" w:rsidRPr="00C64F2E" w:rsidRDefault="00823B83" w:rsidP="0061786A">
                            <w:pPr>
                              <w:spacing w:after="0" w:line="240" w:lineRule="auto"/>
                              <w:jc w:val="center"/>
                              <w:rPr>
                                <w:rFonts w:ascii="Times New Roman" w:hAnsi="Times New Roman" w:cs="Times New Roman"/>
                                <w:sz w:val="16"/>
                                <w:szCs w:val="16"/>
                                <w:lang w:val="en-US"/>
                              </w:rPr>
                            </w:pPr>
                            <w:r w:rsidRPr="00573F93">
                              <w:rPr>
                                <w:rFonts w:ascii="Times New Roman" w:hAnsi="Times New Roman" w:cs="Times New Roman"/>
                                <w:sz w:val="16"/>
                                <w:szCs w:val="16"/>
                                <w:lang w:val="en-US"/>
                              </w:rPr>
                              <w:t>Fundraising &amp; donations to schools, employ local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2BFD7" id="Text Box 181" o:spid="_x0000_s1156" type="#_x0000_t202" style="position:absolute;margin-left:167.95pt;margin-top:2.6pt;width:90.2pt;height:36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oyQQIAAIYEAAAOAAAAZHJzL2Uyb0RvYy54bWysVMGO2jAQvVfqP1i+lwCF7RYRVpQVVaXV&#10;7kpQ7dk4DkRyPK5tSOjX99kBlm57qnpxxp7x88x7M5netbVmB+V8RSbng16fM2UkFZXZ5vz7evnh&#10;ljMfhCmEJqNyflSe383ev5s2dqKGtCNdKMcAYvyksTnfhWAnWeblTtXC98gqA2dJrhYBW7fNCica&#10;oNc6G/b7N1lDrrCOpPIep/edk88SflkqGZ7K0qvAdM6RW0irS+smrtlsKiZbJ+yukqc0xD9kUYvK&#10;4NEL1L0Igu1d9QdUXUlHnsrQk1RnVJaVVKkGVDPov6lmtRNWpVpAjrcXmvz/g5WPh2fHqgLa3Q44&#10;M6KGSGvVBvaFWhbPwFBj/QSBK4vQ0MKB6PO5x2EsvC1dHb8oicEPro8XfiOcjJcGo/F4BJeEbzT+&#10;BAEjTPZ62zofviqqWTRy7qBfolUcHnzoQs8h8TFPuiqWldZpE3tGLbRjBwG1dUg5Avy3KG1Yk/Ob&#10;j+N+AjYUr3fI2iCXWGtXU7RCu2k7doaXijdUHEGEo66ZvJXLCtk+CB+ehUP3oEBMRHjCUmrCa3Sy&#10;ONuR+/m38xgPUeHlrEE35tz/2AunONPfDOT+PBhF3kLaJOY4c9eezbXH7OsFgQIIiuySicsu6LNZ&#10;OqpfMDjz+Cpcwki8nfNwNhehmxEMnlTzeQpCw1oRHszKyggdKY9arNsX4exJsACpH+nct2LyRrcu&#10;Nt40NN8HKqskamS6Y/UkAJo9tcVpMOM0Xe9T1OvvY/YLAAD//wMAUEsDBBQABgAIAAAAIQAXb8Jg&#10;4AAAAAgBAAAPAAAAZHJzL2Rvd25yZXYueG1sTI9LT4RAEITvJv6HSZt4Me6wEBZFmo0xPpK9ufiI&#10;t1mmBSLTQ5hZwH/veNJjpSpVXxXbxfRiotF1lhHWqwgEcW11xw3CS/VweQXCecVa9ZYJ4ZscbMvT&#10;k0Ll2s78TNPeNyKUsMsVQuv9kEvp6paMcis7EAfv045G+SDHRupRzaHc9DKOoo00quOw0KqB7lqq&#10;v/ZHg/Bx0bzv3PL4OidpMtw/TVX2pivE87Pl9gaEp8X/heEXP6BDGZgO9sjaiR4hSdLrEEVIYxDB&#10;T9ebBMQBIctikGUh/x8ofwAAAP//AwBQSwECLQAUAAYACAAAACEAtoM4kv4AAADhAQAAEwAAAAAA&#10;AAAAAAAAAAAAAAAAW0NvbnRlbnRfVHlwZXNdLnhtbFBLAQItABQABgAIAAAAIQA4/SH/1gAAAJQB&#10;AAALAAAAAAAAAAAAAAAAAC8BAABfcmVscy8ucmVsc1BLAQItABQABgAIAAAAIQDor8oyQQIAAIYE&#10;AAAOAAAAAAAAAAAAAAAAAC4CAABkcnMvZTJvRG9jLnhtbFBLAQItABQABgAIAAAAIQAXb8Jg4AAA&#10;AAgBAAAPAAAAAAAAAAAAAAAAAJsEAABkcnMvZG93bnJldi54bWxQSwUGAAAAAAQABADzAAAAqAUA&#10;AAAA&#10;" fillcolor="white [3201]" stroked="f" strokeweight=".5pt">
                <v:textbox>
                  <w:txbxContent>
                    <w:p w14:paraId="512660D4" w14:textId="77777777" w:rsidR="00823B83" w:rsidRPr="00C64F2E" w:rsidRDefault="00823B83" w:rsidP="0061786A">
                      <w:pPr>
                        <w:spacing w:after="0" w:line="240" w:lineRule="auto"/>
                        <w:jc w:val="center"/>
                        <w:rPr>
                          <w:rFonts w:ascii="Times New Roman" w:hAnsi="Times New Roman" w:cs="Times New Roman"/>
                          <w:sz w:val="16"/>
                          <w:szCs w:val="16"/>
                          <w:lang w:val="en-US"/>
                        </w:rPr>
                      </w:pPr>
                      <w:r w:rsidRPr="00573F93">
                        <w:rPr>
                          <w:rFonts w:ascii="Times New Roman" w:hAnsi="Times New Roman" w:cs="Times New Roman"/>
                          <w:sz w:val="16"/>
                          <w:szCs w:val="16"/>
                          <w:lang w:val="en-US"/>
                        </w:rPr>
                        <w:t>Fundraising &amp; donations to schools, employ local</w:t>
                      </w:r>
                    </w:p>
                  </w:txbxContent>
                </v:textbox>
              </v:shape>
            </w:pict>
          </mc:Fallback>
        </mc:AlternateContent>
      </w:r>
      <w:r w:rsidRPr="00573F93">
        <w:rPr>
          <w:rFonts w:ascii="Arial" w:hAnsi="Arial" w:cs="Arial"/>
          <w:noProof/>
          <w:lang w:val="en-US"/>
        </w:rPr>
        <mc:AlternateContent>
          <mc:Choice Requires="wps">
            <w:drawing>
              <wp:anchor distT="0" distB="0" distL="114300" distR="114300" simplePos="0" relativeHeight="251816448" behindDoc="0" locked="0" layoutInCell="1" allowOverlap="1" wp14:anchorId="2C896944" wp14:editId="1A5CCF95">
                <wp:simplePos x="0" y="0"/>
                <wp:positionH relativeFrom="column">
                  <wp:posOffset>3587115</wp:posOffset>
                </wp:positionH>
                <wp:positionV relativeFrom="paragraph">
                  <wp:posOffset>257028</wp:posOffset>
                </wp:positionV>
                <wp:extent cx="1786255" cy="345440"/>
                <wp:effectExtent l="0" t="0" r="4445" b="0"/>
                <wp:wrapNone/>
                <wp:docPr id="104" name="Text Box 104"/>
                <wp:cNvGraphicFramePr/>
                <a:graphic xmlns:a="http://schemas.openxmlformats.org/drawingml/2006/main">
                  <a:graphicData uri="http://schemas.microsoft.com/office/word/2010/wordprocessingShape">
                    <wps:wsp>
                      <wps:cNvSpPr txBox="1"/>
                      <wps:spPr>
                        <a:xfrm>
                          <a:off x="0" y="0"/>
                          <a:ext cx="1786255" cy="345440"/>
                        </a:xfrm>
                        <a:prstGeom prst="rect">
                          <a:avLst/>
                        </a:prstGeom>
                        <a:solidFill>
                          <a:schemeClr val="lt1"/>
                        </a:solidFill>
                        <a:ln w="6350">
                          <a:noFill/>
                        </a:ln>
                      </wps:spPr>
                      <wps:txbx>
                        <w:txbxContent>
                          <w:p w14:paraId="52B80019"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Charitable giving</w:t>
                            </w:r>
                          </w:p>
                          <w:p w14:paraId="77E8982B"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Apprentice Pre-Management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96944" id="Text Box 104" o:spid="_x0000_s1157" type="#_x0000_t202" style="position:absolute;margin-left:282.45pt;margin-top:20.25pt;width:140.65pt;height:27.2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0XQRwIAAIYEAAAOAAAAZHJzL2Uyb0RvYy54bWysVN9v2jAQfp+0/8Hy+0hIgXYRoWJUTJOq&#10;thJMfTaOTSI5Ps82JOyv39khlHV7mvbi3PnO9+P77jK/7xpFjsK6GnRBx6OUEqE5lLXeF/T7dv3p&#10;jhLnmS6ZAi0KehKO3i8+fpi3JhcZVKBKYQkG0S5vTUEr702eJI5XomFuBEZoNEqwDfOo2n1SWtZi&#10;9EYlWZrOkhZsaSxw4RzePvRGuojxpRTcP0vphCeqoFibj6eN5y6cyWLO8r1lpqr5uQz2D1U0rNaY&#10;9BLqgXlGDrb+I1RTcwsOpB9xaBKQsuYi9oDdjNN33WwqZkTsBcFx5gKT+39h+dPxxZK6RO7SCSWa&#10;NUjSVnSefIGOhDtEqDUuR8eNQVffoQG9h3uHl6HxTtomfLElgnbE+nTBN4Tj4dHt3SybTinhaLuZ&#10;TCeTSEDy9tpY578KaEgQCmqRvwgrOz46j5Wg6+ASkjlQdbmulYpKmBmxUpYcGbKtfKwRX/zmpTRp&#10;Czq7maYxsIbwvI+sNCYIvfY9Bcl3u65HJ8uGjndQnhAIC/0wOcPXNVb7yJx/YRanB3vHjfDPeEgF&#10;mA3OEiUV2J9/uw/+SCpaKWlxGgvqfhyYFZSobxrp/jwOWBEflcn0NkPFXlt21xZ9aFaAEIxx9wyP&#10;YvD3ahClheYVF2cZsqKJaY65C+oHceX7HcHF42K5jE44sIb5R70xPIQOkAcutt0rs+ZMmEeqn2CY&#10;W5a/4633DS81LA8eZB1JDUj3qJ4JwGGPXJ8XM2zTtR693n4fi18AAAD//wMAUEsDBBQABgAIAAAA&#10;IQCSZKQl4QAAAAkBAAAPAAAAZHJzL2Rvd25yZXYueG1sTI9NT4NAEIbvJv6HzZh4MXaxBWyRpTFG&#10;beLN4ke8bdkRiOwsYbeA/97xpMfJ++R9n8m3s+3EiINvHSm4WkQgkCpnWqoVvJQPl2sQPmgyunOE&#10;Cr7Rw7Y4Pcl1ZtxEzzjuQy24hHymFTQh9JmUvmrQar9wPRJnn26wOvA51NIMeuJy28llFKXS6pZ4&#10;odE93jVYfe2PVsHHRf3+5OfH12mVrPr73Vhev5lSqfOz+fYGRMA5/MHwq8/qULDTwR3JeNEpSNJ4&#10;w6iCOEpAMLCO0yWIg4INB7LI5f8Pih8AAAD//wMAUEsBAi0AFAAGAAgAAAAhALaDOJL+AAAA4QEA&#10;ABMAAAAAAAAAAAAAAAAAAAAAAFtDb250ZW50X1R5cGVzXS54bWxQSwECLQAUAAYACAAAACEAOP0h&#10;/9YAAACUAQAACwAAAAAAAAAAAAAAAAAvAQAAX3JlbHMvLnJlbHNQSwECLQAUAAYACAAAACEAPHNF&#10;0EcCAACGBAAADgAAAAAAAAAAAAAAAAAuAgAAZHJzL2Uyb0RvYy54bWxQSwECLQAUAAYACAAAACEA&#10;kmSkJeEAAAAJAQAADwAAAAAAAAAAAAAAAAChBAAAZHJzL2Rvd25yZXYueG1sUEsFBgAAAAAEAAQA&#10;8wAAAK8FAAAAAA==&#10;" fillcolor="white [3201]" stroked="f" strokeweight=".5pt">
                <v:textbox>
                  <w:txbxContent>
                    <w:p w14:paraId="52B80019" w14:textId="77777777" w:rsidR="00823B83"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Charitable giving</w:t>
                      </w:r>
                    </w:p>
                    <w:p w14:paraId="77E8982B" w14:textId="77777777" w:rsidR="00823B83" w:rsidRPr="00C64F2E" w:rsidRDefault="00823B83" w:rsidP="00617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Apprentice Pre-Management group</w:t>
                      </w:r>
                    </w:p>
                  </w:txbxContent>
                </v:textbox>
              </v:shape>
            </w:pict>
          </mc:Fallback>
        </mc:AlternateContent>
      </w:r>
    </w:p>
    <w:p w14:paraId="7A7F27BD" w14:textId="1F94ED77" w:rsidR="0061786A" w:rsidRDefault="003E20CB" w:rsidP="00211F96">
      <w:pPr>
        <w:tabs>
          <w:tab w:val="left" w:pos="8649"/>
        </w:tabs>
        <w:rPr>
          <w:rFonts w:ascii="Arial" w:hAnsi="Arial" w:cs="Arial"/>
          <w:lang w:val="en-US"/>
        </w:rPr>
      </w:pPr>
      <w:r>
        <w:rPr>
          <w:rFonts w:ascii="Arial" w:hAnsi="Arial" w:cs="Arial"/>
          <w:lang w:val="en-US"/>
        </w:rPr>
        <w:tab/>
      </w:r>
    </w:p>
    <w:p w14:paraId="5A5BC381" w14:textId="2E780DA2" w:rsidR="00B30410" w:rsidRDefault="00B30410" w:rsidP="00211F96">
      <w:pPr>
        <w:spacing w:after="0" w:line="240" w:lineRule="auto"/>
        <w:rPr>
          <w:b/>
        </w:rPr>
        <w:sectPr w:rsidR="00B30410" w:rsidSect="004F3F6E">
          <w:footerReference w:type="first" r:id="rId15"/>
          <w:pgSz w:w="16838" w:h="11906" w:orient="landscape"/>
          <w:pgMar w:top="1440" w:right="1440" w:bottom="1440" w:left="1440" w:header="708" w:footer="708" w:gutter="0"/>
          <w:cols w:space="708"/>
          <w:titlePg/>
          <w:docGrid w:linePitch="360"/>
        </w:sectPr>
      </w:pPr>
    </w:p>
    <w:p w14:paraId="6F15C8A4" w14:textId="77777777" w:rsidR="00F52E98" w:rsidRPr="00C11096" w:rsidRDefault="00F52E98" w:rsidP="00F52E98">
      <w:pPr>
        <w:rPr>
          <w:rFonts w:ascii="Times New Roman" w:hAnsi="Times New Roman" w:cs="Times New Roman"/>
          <w:sz w:val="24"/>
          <w:szCs w:val="24"/>
        </w:rPr>
      </w:pPr>
      <w:r w:rsidRPr="00C11096">
        <w:rPr>
          <w:rFonts w:ascii="Times New Roman" w:hAnsi="Times New Roman" w:cs="Times New Roman"/>
          <w:sz w:val="24"/>
          <w:szCs w:val="24"/>
        </w:rPr>
        <w:lastRenderedPageBreak/>
        <w:t>Appendix B: Interview Questions</w:t>
      </w:r>
    </w:p>
    <w:tbl>
      <w:tblPr>
        <w:tblStyle w:val="TableGrid"/>
        <w:tblpPr w:leftFromText="180" w:rightFromText="180" w:vertAnchor="page" w:horzAnchor="margin" w:tblpY="1981"/>
        <w:tblW w:w="5000" w:type="pct"/>
        <w:tblLook w:val="04A0" w:firstRow="1" w:lastRow="0" w:firstColumn="1" w:lastColumn="0" w:noHBand="0" w:noVBand="1"/>
      </w:tblPr>
      <w:tblGrid>
        <w:gridCol w:w="426"/>
        <w:gridCol w:w="8590"/>
      </w:tblGrid>
      <w:tr w:rsidR="00F52E98" w:rsidRPr="00F52E98" w14:paraId="25BE195C" w14:textId="77777777" w:rsidTr="00F52E98">
        <w:trPr>
          <w:trHeight w:val="642"/>
        </w:trPr>
        <w:tc>
          <w:tcPr>
            <w:tcW w:w="236" w:type="pct"/>
            <w:vAlign w:val="center"/>
          </w:tcPr>
          <w:p w14:paraId="4BFE61B1" w14:textId="77777777" w:rsidR="00F52E98" w:rsidRPr="00F52E98" w:rsidRDefault="00F52E98" w:rsidP="00F52E98">
            <w:pPr>
              <w:rPr>
                <w:rFonts w:ascii="Times New Roman" w:hAnsi="Times New Roman" w:cs="Times New Roman"/>
                <w:sz w:val="18"/>
                <w:szCs w:val="18"/>
              </w:rPr>
            </w:pPr>
          </w:p>
        </w:tc>
        <w:tc>
          <w:tcPr>
            <w:tcW w:w="4764" w:type="pct"/>
            <w:vAlign w:val="center"/>
          </w:tcPr>
          <w:p w14:paraId="78F68E4D"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Interview question order</w:t>
            </w:r>
          </w:p>
        </w:tc>
      </w:tr>
      <w:tr w:rsidR="00F52E98" w:rsidRPr="00F52E98" w14:paraId="10FD8208" w14:textId="77777777" w:rsidTr="00F52E98">
        <w:trPr>
          <w:trHeight w:val="642"/>
        </w:trPr>
        <w:tc>
          <w:tcPr>
            <w:tcW w:w="236" w:type="pct"/>
            <w:vAlign w:val="center"/>
          </w:tcPr>
          <w:p w14:paraId="08DF9BCB"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1</w:t>
            </w:r>
          </w:p>
        </w:tc>
        <w:tc>
          <w:tcPr>
            <w:tcW w:w="4764" w:type="pct"/>
            <w:vAlign w:val="center"/>
          </w:tcPr>
          <w:p w14:paraId="05686529"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What types of social and/or environmental activities does your business engage with?</w:t>
            </w:r>
          </w:p>
        </w:tc>
      </w:tr>
      <w:tr w:rsidR="00F52E98" w:rsidRPr="00F52E98" w14:paraId="28896E96" w14:textId="77777777" w:rsidTr="00F52E98">
        <w:trPr>
          <w:trHeight w:val="642"/>
        </w:trPr>
        <w:tc>
          <w:tcPr>
            <w:tcW w:w="236" w:type="pct"/>
            <w:vAlign w:val="center"/>
          </w:tcPr>
          <w:p w14:paraId="68721FDB" w14:textId="77777777" w:rsidR="00F52E98" w:rsidRPr="00F52E98" w:rsidRDefault="00F52E98" w:rsidP="00F52E98">
            <w:pPr>
              <w:contextualSpacing/>
              <w:rPr>
                <w:rFonts w:ascii="Times New Roman" w:hAnsi="Times New Roman" w:cs="Times New Roman"/>
                <w:sz w:val="18"/>
                <w:szCs w:val="18"/>
              </w:rPr>
            </w:pPr>
            <w:r w:rsidRPr="00F52E98">
              <w:rPr>
                <w:rFonts w:ascii="Times New Roman" w:hAnsi="Times New Roman" w:cs="Times New Roman"/>
                <w:sz w:val="18"/>
                <w:szCs w:val="18"/>
              </w:rPr>
              <w:t>2</w:t>
            </w:r>
          </w:p>
        </w:tc>
        <w:tc>
          <w:tcPr>
            <w:tcW w:w="4764" w:type="pct"/>
            <w:vAlign w:val="center"/>
          </w:tcPr>
          <w:p w14:paraId="7D3D022D" w14:textId="77777777" w:rsidR="00F52E98" w:rsidRPr="00F52E98" w:rsidRDefault="00F52E98" w:rsidP="00F52E98">
            <w:pPr>
              <w:contextualSpacing/>
              <w:rPr>
                <w:rFonts w:ascii="Times New Roman" w:hAnsi="Times New Roman" w:cs="Times New Roman"/>
                <w:sz w:val="18"/>
                <w:szCs w:val="18"/>
              </w:rPr>
            </w:pPr>
            <w:r w:rsidRPr="00F52E98">
              <w:rPr>
                <w:rFonts w:ascii="Times New Roman" w:hAnsi="Times New Roman" w:cs="Times New Roman"/>
                <w:sz w:val="18"/>
                <w:szCs w:val="18"/>
              </w:rPr>
              <w:t xml:space="preserve">Do you consider a heavier weighting towards the environmental or social side or are they considered equal? </w:t>
            </w:r>
          </w:p>
        </w:tc>
      </w:tr>
      <w:tr w:rsidR="00F52E98" w:rsidRPr="00F52E98" w14:paraId="489C1363" w14:textId="77777777" w:rsidTr="00F52E98">
        <w:trPr>
          <w:trHeight w:val="642"/>
        </w:trPr>
        <w:tc>
          <w:tcPr>
            <w:tcW w:w="236" w:type="pct"/>
            <w:vAlign w:val="center"/>
          </w:tcPr>
          <w:p w14:paraId="3B643C18"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3</w:t>
            </w:r>
          </w:p>
        </w:tc>
        <w:tc>
          <w:tcPr>
            <w:tcW w:w="4764" w:type="pct"/>
            <w:vAlign w:val="center"/>
          </w:tcPr>
          <w:p w14:paraId="0F624920"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How does the company communicate your social and/or environmental messages internally and externally?</w:t>
            </w:r>
          </w:p>
        </w:tc>
      </w:tr>
      <w:tr w:rsidR="00F52E98" w:rsidRPr="00F52E98" w14:paraId="5EAB8979" w14:textId="77777777" w:rsidTr="00F52E98">
        <w:trPr>
          <w:trHeight w:val="642"/>
        </w:trPr>
        <w:tc>
          <w:tcPr>
            <w:tcW w:w="236" w:type="pct"/>
            <w:vAlign w:val="center"/>
          </w:tcPr>
          <w:p w14:paraId="26A090BD" w14:textId="77777777" w:rsidR="00F52E98" w:rsidRPr="00F52E98" w:rsidRDefault="00F52E98" w:rsidP="00F52E98">
            <w:pPr>
              <w:contextualSpacing/>
              <w:rPr>
                <w:rFonts w:ascii="Times New Roman" w:hAnsi="Times New Roman" w:cs="Times New Roman"/>
                <w:sz w:val="18"/>
                <w:szCs w:val="18"/>
              </w:rPr>
            </w:pPr>
            <w:r w:rsidRPr="00F52E98">
              <w:rPr>
                <w:rFonts w:ascii="Times New Roman" w:hAnsi="Times New Roman" w:cs="Times New Roman"/>
                <w:sz w:val="18"/>
                <w:szCs w:val="18"/>
              </w:rPr>
              <w:t>4</w:t>
            </w:r>
          </w:p>
        </w:tc>
        <w:tc>
          <w:tcPr>
            <w:tcW w:w="4764" w:type="pct"/>
            <w:vAlign w:val="center"/>
          </w:tcPr>
          <w:p w14:paraId="78DD58FB" w14:textId="77777777" w:rsidR="00F52E98" w:rsidRPr="00F52E98" w:rsidRDefault="00F52E98" w:rsidP="00F52E98">
            <w:pPr>
              <w:contextualSpacing/>
              <w:rPr>
                <w:rFonts w:ascii="Times New Roman" w:hAnsi="Times New Roman" w:cs="Times New Roman"/>
                <w:sz w:val="18"/>
                <w:szCs w:val="18"/>
              </w:rPr>
            </w:pPr>
            <w:r w:rsidRPr="00F52E98">
              <w:rPr>
                <w:rFonts w:ascii="Times New Roman" w:hAnsi="Times New Roman" w:cs="Times New Roman"/>
                <w:sz w:val="18"/>
                <w:szCs w:val="18"/>
              </w:rPr>
              <w:t>Do you believe your coverage to be adequate and translucent, and if not, why not? If yes, please state your reasons</w:t>
            </w:r>
          </w:p>
        </w:tc>
      </w:tr>
      <w:tr w:rsidR="00F52E98" w:rsidRPr="00F52E98" w14:paraId="746FAE4A" w14:textId="77777777" w:rsidTr="00F52E98">
        <w:trPr>
          <w:trHeight w:val="642"/>
        </w:trPr>
        <w:tc>
          <w:tcPr>
            <w:tcW w:w="236" w:type="pct"/>
            <w:vAlign w:val="center"/>
          </w:tcPr>
          <w:p w14:paraId="75C5BD32"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5</w:t>
            </w:r>
          </w:p>
        </w:tc>
        <w:tc>
          <w:tcPr>
            <w:tcW w:w="4764" w:type="pct"/>
            <w:vAlign w:val="center"/>
          </w:tcPr>
          <w:p w14:paraId="3DF829FD"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Why does the company engage in and communicate social and/or environmental undertakings?</w:t>
            </w:r>
          </w:p>
        </w:tc>
      </w:tr>
      <w:tr w:rsidR="00F52E98" w:rsidRPr="00F52E98" w14:paraId="6280B66E" w14:textId="77777777" w:rsidTr="00F52E98">
        <w:trPr>
          <w:trHeight w:val="642"/>
        </w:trPr>
        <w:tc>
          <w:tcPr>
            <w:tcW w:w="236" w:type="pct"/>
            <w:vAlign w:val="center"/>
          </w:tcPr>
          <w:p w14:paraId="7B7E55D9"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6</w:t>
            </w:r>
          </w:p>
        </w:tc>
        <w:tc>
          <w:tcPr>
            <w:tcW w:w="4764" w:type="pct"/>
            <w:vAlign w:val="center"/>
          </w:tcPr>
          <w:p w14:paraId="38B06789"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What impact do you or have you achieved from your social and/or environmental practices</w:t>
            </w:r>
          </w:p>
        </w:tc>
      </w:tr>
      <w:tr w:rsidR="00F52E98" w:rsidRPr="00F52E98" w14:paraId="06E25EB5" w14:textId="77777777" w:rsidTr="00F52E98">
        <w:trPr>
          <w:trHeight w:val="642"/>
        </w:trPr>
        <w:tc>
          <w:tcPr>
            <w:tcW w:w="236" w:type="pct"/>
            <w:vAlign w:val="center"/>
          </w:tcPr>
          <w:p w14:paraId="7EE3749F" w14:textId="77777777" w:rsidR="00F52E98" w:rsidRPr="00F52E98" w:rsidRDefault="00F52E98" w:rsidP="00F52E98">
            <w:pPr>
              <w:contextualSpacing/>
              <w:rPr>
                <w:rFonts w:ascii="Times New Roman" w:hAnsi="Times New Roman" w:cs="Times New Roman"/>
                <w:sz w:val="18"/>
                <w:szCs w:val="18"/>
              </w:rPr>
            </w:pPr>
            <w:r w:rsidRPr="00F52E98">
              <w:rPr>
                <w:rFonts w:ascii="Times New Roman" w:hAnsi="Times New Roman" w:cs="Times New Roman"/>
                <w:sz w:val="18"/>
                <w:szCs w:val="18"/>
              </w:rPr>
              <w:t>7</w:t>
            </w:r>
          </w:p>
        </w:tc>
        <w:tc>
          <w:tcPr>
            <w:tcW w:w="4764" w:type="pct"/>
            <w:vAlign w:val="center"/>
          </w:tcPr>
          <w:p w14:paraId="76FDEFB8"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What message do you wish to convey and to whom?</w:t>
            </w:r>
          </w:p>
        </w:tc>
      </w:tr>
      <w:tr w:rsidR="00F52E98" w:rsidRPr="00F52E98" w14:paraId="2F464FDB" w14:textId="77777777" w:rsidTr="00F52E98">
        <w:trPr>
          <w:trHeight w:val="642"/>
        </w:trPr>
        <w:tc>
          <w:tcPr>
            <w:tcW w:w="236" w:type="pct"/>
            <w:vAlign w:val="center"/>
          </w:tcPr>
          <w:p w14:paraId="3557F8C8"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8</w:t>
            </w:r>
          </w:p>
        </w:tc>
        <w:tc>
          <w:tcPr>
            <w:tcW w:w="4764" w:type="pct"/>
            <w:vAlign w:val="center"/>
          </w:tcPr>
          <w:p w14:paraId="0AEFDEE3"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Do you consider your social and/or environmental undertakings to be strategic or institutional?</w:t>
            </w:r>
          </w:p>
        </w:tc>
      </w:tr>
      <w:tr w:rsidR="00F52E98" w:rsidRPr="00F52E98" w14:paraId="09897331" w14:textId="77777777" w:rsidTr="00F52E98">
        <w:trPr>
          <w:trHeight w:val="642"/>
        </w:trPr>
        <w:tc>
          <w:tcPr>
            <w:tcW w:w="236" w:type="pct"/>
            <w:vAlign w:val="center"/>
          </w:tcPr>
          <w:p w14:paraId="37725089"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9</w:t>
            </w:r>
          </w:p>
        </w:tc>
        <w:tc>
          <w:tcPr>
            <w:tcW w:w="4764" w:type="pct"/>
            <w:vAlign w:val="center"/>
          </w:tcPr>
          <w:p w14:paraId="378878A7"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 xml:space="preserve">Are your social and/or environmental practices considered a </w:t>
            </w:r>
            <w:proofErr w:type="gramStart"/>
            <w:r w:rsidRPr="00F52E98">
              <w:rPr>
                <w:rFonts w:ascii="Times New Roman" w:hAnsi="Times New Roman" w:cs="Times New Roman"/>
                <w:sz w:val="18"/>
                <w:szCs w:val="18"/>
              </w:rPr>
              <w:t>long term</w:t>
            </w:r>
            <w:proofErr w:type="gramEnd"/>
            <w:r w:rsidRPr="00F52E98">
              <w:rPr>
                <w:rFonts w:ascii="Times New Roman" w:hAnsi="Times New Roman" w:cs="Times New Roman"/>
                <w:sz w:val="18"/>
                <w:szCs w:val="18"/>
              </w:rPr>
              <w:t xml:space="preserve"> commitment or a short term intention?</w:t>
            </w:r>
          </w:p>
        </w:tc>
      </w:tr>
      <w:tr w:rsidR="00F52E98" w:rsidRPr="00F52E98" w14:paraId="6CFDE7BE" w14:textId="77777777" w:rsidTr="00F52E98">
        <w:trPr>
          <w:trHeight w:val="642"/>
        </w:trPr>
        <w:tc>
          <w:tcPr>
            <w:tcW w:w="236" w:type="pct"/>
            <w:vAlign w:val="center"/>
          </w:tcPr>
          <w:p w14:paraId="7914CE14"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10</w:t>
            </w:r>
          </w:p>
        </w:tc>
        <w:tc>
          <w:tcPr>
            <w:tcW w:w="4764" w:type="pct"/>
            <w:vAlign w:val="center"/>
          </w:tcPr>
          <w:p w14:paraId="2E32C6B5"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What influences or pressures have been induced when deciding to practice social and/or environmental activities?</w:t>
            </w:r>
          </w:p>
        </w:tc>
      </w:tr>
      <w:tr w:rsidR="00F52E98" w:rsidRPr="00F52E98" w14:paraId="5CF221F9" w14:textId="77777777" w:rsidTr="00F52E98">
        <w:trPr>
          <w:trHeight w:val="642"/>
        </w:trPr>
        <w:tc>
          <w:tcPr>
            <w:tcW w:w="236" w:type="pct"/>
            <w:vAlign w:val="center"/>
          </w:tcPr>
          <w:p w14:paraId="63B043A1"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11</w:t>
            </w:r>
          </w:p>
        </w:tc>
        <w:tc>
          <w:tcPr>
            <w:tcW w:w="4764" w:type="pct"/>
            <w:vAlign w:val="center"/>
          </w:tcPr>
          <w:p w14:paraId="7C1F6EFF" w14:textId="77777777" w:rsidR="00F52E98" w:rsidRPr="00F52E98" w:rsidRDefault="00F52E98" w:rsidP="00F52E98">
            <w:pPr>
              <w:keepNext/>
              <w:rPr>
                <w:rFonts w:ascii="Times New Roman" w:hAnsi="Times New Roman" w:cs="Times New Roman"/>
                <w:sz w:val="18"/>
                <w:szCs w:val="18"/>
              </w:rPr>
            </w:pPr>
            <w:r w:rsidRPr="00F52E98">
              <w:rPr>
                <w:rFonts w:ascii="Times New Roman" w:hAnsi="Times New Roman" w:cs="Times New Roman"/>
                <w:sz w:val="18"/>
                <w:szCs w:val="18"/>
              </w:rPr>
              <w:t>How important are social and/or environmental practices to your business and wider community? And is there a need to sustain a certain level of commitment?</w:t>
            </w:r>
          </w:p>
        </w:tc>
      </w:tr>
    </w:tbl>
    <w:p w14:paraId="2B91A5CD" w14:textId="06E7A588" w:rsidR="00C272EB" w:rsidRDefault="00C272EB" w:rsidP="004F3F6E">
      <w:pPr>
        <w:rPr>
          <w:b/>
        </w:rPr>
      </w:pPr>
    </w:p>
    <w:p w14:paraId="500E3887" w14:textId="77777777" w:rsidR="00F52E98" w:rsidRDefault="00F52E98" w:rsidP="004F3F6E">
      <w:pPr>
        <w:rPr>
          <w:b/>
        </w:rPr>
      </w:pPr>
    </w:p>
    <w:p w14:paraId="4C9B8289" w14:textId="77777777" w:rsidR="00F52E98" w:rsidRDefault="00F52E98" w:rsidP="004F3F6E">
      <w:pPr>
        <w:rPr>
          <w:b/>
        </w:rPr>
      </w:pPr>
    </w:p>
    <w:p w14:paraId="04EBA667" w14:textId="77777777" w:rsidR="00F52E98" w:rsidRDefault="00F52E98" w:rsidP="004F3F6E">
      <w:pPr>
        <w:rPr>
          <w:b/>
        </w:rPr>
      </w:pPr>
    </w:p>
    <w:p w14:paraId="5F5B6EB8" w14:textId="77777777" w:rsidR="00F52E98" w:rsidRDefault="00F52E98" w:rsidP="004F3F6E">
      <w:pPr>
        <w:rPr>
          <w:b/>
        </w:rPr>
      </w:pPr>
    </w:p>
    <w:p w14:paraId="51B3769D" w14:textId="77777777" w:rsidR="00F52E98" w:rsidRDefault="00F52E98" w:rsidP="004F3F6E">
      <w:pPr>
        <w:rPr>
          <w:b/>
        </w:rPr>
      </w:pPr>
    </w:p>
    <w:p w14:paraId="6CDA42D8" w14:textId="77777777" w:rsidR="00F52E98" w:rsidRDefault="00F52E98" w:rsidP="004F3F6E">
      <w:pPr>
        <w:rPr>
          <w:b/>
        </w:rPr>
      </w:pPr>
    </w:p>
    <w:p w14:paraId="0C434232" w14:textId="77777777" w:rsidR="00F52E98" w:rsidRDefault="00F52E98" w:rsidP="004F3F6E">
      <w:pPr>
        <w:rPr>
          <w:b/>
        </w:rPr>
      </w:pPr>
    </w:p>
    <w:p w14:paraId="0B4F3708" w14:textId="77777777" w:rsidR="00F52E98" w:rsidRDefault="00F52E98" w:rsidP="004F3F6E">
      <w:pPr>
        <w:rPr>
          <w:b/>
        </w:rPr>
      </w:pPr>
    </w:p>
    <w:p w14:paraId="78FEF097" w14:textId="77777777" w:rsidR="00F52E98" w:rsidRDefault="00F52E98" w:rsidP="004F3F6E">
      <w:pPr>
        <w:rPr>
          <w:b/>
        </w:rPr>
      </w:pPr>
    </w:p>
    <w:p w14:paraId="6760C405" w14:textId="77777777" w:rsidR="00F52E98" w:rsidRDefault="00F52E98" w:rsidP="004F3F6E">
      <w:pPr>
        <w:rPr>
          <w:b/>
        </w:rPr>
      </w:pPr>
    </w:p>
    <w:p w14:paraId="3229EF81" w14:textId="77777777" w:rsidR="00F52E98" w:rsidRPr="00C11096" w:rsidRDefault="00F52E98" w:rsidP="00F52E98">
      <w:pPr>
        <w:rPr>
          <w:rFonts w:ascii="Times New Roman" w:hAnsi="Times New Roman" w:cs="Times New Roman"/>
          <w:sz w:val="24"/>
          <w:szCs w:val="24"/>
        </w:rPr>
      </w:pPr>
      <w:r w:rsidRPr="00C11096">
        <w:rPr>
          <w:rFonts w:ascii="Times New Roman" w:hAnsi="Times New Roman" w:cs="Times New Roman"/>
          <w:sz w:val="24"/>
          <w:szCs w:val="24"/>
        </w:rPr>
        <w:lastRenderedPageBreak/>
        <w:t xml:space="preserve">Appendix </w:t>
      </w:r>
      <w:r>
        <w:rPr>
          <w:rFonts w:ascii="Times New Roman" w:hAnsi="Times New Roman" w:cs="Times New Roman"/>
          <w:sz w:val="24"/>
          <w:szCs w:val="24"/>
        </w:rPr>
        <w:t>C</w:t>
      </w:r>
      <w:r w:rsidRPr="00C11096">
        <w:rPr>
          <w:rFonts w:ascii="Times New Roman" w:hAnsi="Times New Roman" w:cs="Times New Roman"/>
          <w:sz w:val="24"/>
          <w:szCs w:val="24"/>
        </w:rPr>
        <w:t>: Anonymised sample and interviewee classifications</w:t>
      </w:r>
    </w:p>
    <w:tbl>
      <w:tblPr>
        <w:tblStyle w:val="TableGrid"/>
        <w:tblpPr w:leftFromText="180" w:rightFromText="180" w:vertAnchor="page" w:horzAnchor="margin" w:tblpY="2266"/>
        <w:tblW w:w="4966" w:type="pct"/>
        <w:tblLayout w:type="fixed"/>
        <w:tblLook w:val="04A0" w:firstRow="1" w:lastRow="0" w:firstColumn="1" w:lastColumn="0" w:noHBand="0" w:noVBand="1"/>
      </w:tblPr>
      <w:tblGrid>
        <w:gridCol w:w="1021"/>
        <w:gridCol w:w="1719"/>
        <w:gridCol w:w="1501"/>
        <w:gridCol w:w="715"/>
        <w:gridCol w:w="1787"/>
        <w:gridCol w:w="1245"/>
        <w:gridCol w:w="967"/>
      </w:tblGrid>
      <w:tr w:rsidR="00F52E98" w:rsidRPr="00F52E98" w14:paraId="3C8646D3" w14:textId="77777777" w:rsidTr="001A1DAE">
        <w:trPr>
          <w:trHeight w:val="448"/>
        </w:trPr>
        <w:tc>
          <w:tcPr>
            <w:tcW w:w="570" w:type="pct"/>
            <w:vAlign w:val="center"/>
          </w:tcPr>
          <w:p w14:paraId="70D3455F" w14:textId="77777777" w:rsidR="00F52E98" w:rsidRPr="00F52E98" w:rsidRDefault="00F52E98" w:rsidP="00F52E98">
            <w:pPr>
              <w:spacing w:line="0" w:lineRule="atLeast"/>
              <w:rPr>
                <w:rFonts w:ascii="Times New Roman" w:hAnsi="Times New Roman" w:cs="Times New Roman"/>
                <w:b/>
                <w:sz w:val="18"/>
                <w:szCs w:val="18"/>
              </w:rPr>
            </w:pPr>
            <w:r w:rsidRPr="00F52E98">
              <w:rPr>
                <w:rFonts w:ascii="Times New Roman" w:hAnsi="Times New Roman" w:cs="Times New Roman"/>
                <w:b/>
                <w:sz w:val="18"/>
                <w:szCs w:val="18"/>
              </w:rPr>
              <w:t>Interview code</w:t>
            </w:r>
            <w:r w:rsidRPr="00F52E98">
              <w:rPr>
                <w:rFonts w:ascii="Times New Roman" w:hAnsi="Times New Roman" w:cs="Times New Roman"/>
                <w:b/>
                <w:sz w:val="18"/>
                <w:szCs w:val="18"/>
                <w:vertAlign w:val="superscript"/>
              </w:rPr>
              <w:footnoteReference w:id="11"/>
            </w:r>
          </w:p>
        </w:tc>
        <w:tc>
          <w:tcPr>
            <w:tcW w:w="960" w:type="pct"/>
            <w:vAlign w:val="center"/>
          </w:tcPr>
          <w:p w14:paraId="74193E5A" w14:textId="77777777" w:rsidR="00F52E98" w:rsidRPr="00F52E98" w:rsidRDefault="00F52E98" w:rsidP="00F52E98">
            <w:pPr>
              <w:spacing w:line="0" w:lineRule="atLeast"/>
              <w:rPr>
                <w:rFonts w:ascii="Times New Roman" w:hAnsi="Times New Roman" w:cs="Times New Roman"/>
                <w:b/>
                <w:sz w:val="18"/>
                <w:szCs w:val="18"/>
              </w:rPr>
            </w:pPr>
            <w:r w:rsidRPr="00F52E98">
              <w:rPr>
                <w:rFonts w:ascii="Times New Roman" w:hAnsi="Times New Roman" w:cs="Times New Roman"/>
                <w:b/>
                <w:sz w:val="18"/>
                <w:szCs w:val="18"/>
              </w:rPr>
              <w:t>Business sector</w:t>
            </w:r>
          </w:p>
        </w:tc>
        <w:tc>
          <w:tcPr>
            <w:tcW w:w="838" w:type="pct"/>
            <w:vAlign w:val="center"/>
          </w:tcPr>
          <w:p w14:paraId="0779F1AB" w14:textId="77777777" w:rsidR="00F52E98" w:rsidRPr="00F52E98" w:rsidRDefault="00F52E98" w:rsidP="00F52E98">
            <w:pPr>
              <w:spacing w:line="0" w:lineRule="atLeast"/>
              <w:rPr>
                <w:rFonts w:ascii="Times New Roman" w:hAnsi="Times New Roman" w:cs="Times New Roman"/>
                <w:b/>
                <w:sz w:val="18"/>
                <w:szCs w:val="18"/>
              </w:rPr>
            </w:pPr>
            <w:r w:rsidRPr="00F52E98">
              <w:rPr>
                <w:rFonts w:ascii="Times New Roman" w:hAnsi="Times New Roman" w:cs="Times New Roman"/>
                <w:b/>
                <w:sz w:val="18"/>
                <w:szCs w:val="18"/>
              </w:rPr>
              <w:t>Business type</w:t>
            </w:r>
          </w:p>
        </w:tc>
        <w:tc>
          <w:tcPr>
            <w:tcW w:w="399" w:type="pct"/>
            <w:vAlign w:val="center"/>
          </w:tcPr>
          <w:p w14:paraId="6C38E10B" w14:textId="77777777" w:rsidR="00F52E98" w:rsidRPr="00F52E98" w:rsidRDefault="00F52E98" w:rsidP="00F52E98">
            <w:pPr>
              <w:spacing w:line="0" w:lineRule="atLeast"/>
              <w:rPr>
                <w:rFonts w:ascii="Times New Roman" w:hAnsi="Times New Roman" w:cs="Times New Roman"/>
                <w:b/>
                <w:sz w:val="18"/>
                <w:szCs w:val="18"/>
              </w:rPr>
            </w:pPr>
            <w:r w:rsidRPr="00F52E98">
              <w:rPr>
                <w:rFonts w:ascii="Times New Roman" w:hAnsi="Times New Roman" w:cs="Times New Roman"/>
                <w:b/>
                <w:sz w:val="18"/>
                <w:szCs w:val="18"/>
              </w:rPr>
              <w:t>Size</w:t>
            </w:r>
            <w:r w:rsidRPr="00F52E98">
              <w:rPr>
                <w:rFonts w:ascii="Times New Roman" w:hAnsi="Times New Roman" w:cs="Times New Roman"/>
                <w:b/>
                <w:sz w:val="18"/>
                <w:szCs w:val="18"/>
                <w:vertAlign w:val="superscript"/>
              </w:rPr>
              <w:footnoteReference w:id="12"/>
            </w:r>
            <w:r w:rsidRPr="00F52E98">
              <w:rPr>
                <w:rFonts w:ascii="Times New Roman" w:hAnsi="Times New Roman" w:cs="Times New Roman"/>
                <w:b/>
                <w:sz w:val="18"/>
                <w:szCs w:val="18"/>
              </w:rPr>
              <w:t xml:space="preserve"> </w:t>
            </w:r>
          </w:p>
        </w:tc>
        <w:tc>
          <w:tcPr>
            <w:tcW w:w="998" w:type="pct"/>
            <w:vAlign w:val="center"/>
          </w:tcPr>
          <w:p w14:paraId="5D1E5E7A" w14:textId="772A5A7C" w:rsidR="00F52E98" w:rsidRPr="00F52E98" w:rsidRDefault="00F52E98" w:rsidP="00F52E98">
            <w:pPr>
              <w:spacing w:line="0" w:lineRule="atLeast"/>
              <w:rPr>
                <w:rFonts w:ascii="Times New Roman" w:hAnsi="Times New Roman" w:cs="Times New Roman"/>
                <w:b/>
                <w:sz w:val="18"/>
                <w:szCs w:val="18"/>
              </w:rPr>
            </w:pPr>
            <w:r w:rsidRPr="00F52E98">
              <w:rPr>
                <w:rFonts w:ascii="Times New Roman" w:hAnsi="Times New Roman" w:cs="Times New Roman"/>
                <w:b/>
                <w:sz w:val="18"/>
                <w:szCs w:val="18"/>
              </w:rPr>
              <w:t>Position held</w:t>
            </w:r>
            <w:r w:rsidRPr="00F52E98">
              <w:rPr>
                <w:rFonts w:ascii="Times New Roman" w:hAnsi="Times New Roman" w:cs="Times New Roman"/>
                <w:b/>
                <w:sz w:val="18"/>
                <w:szCs w:val="18"/>
                <w:vertAlign w:val="superscript"/>
              </w:rPr>
              <w:footnoteReference w:id="13"/>
            </w:r>
            <w:r w:rsidR="005D4C65">
              <w:rPr>
                <w:rStyle w:val="FootnoteReference"/>
                <w:szCs w:val="18"/>
              </w:rPr>
              <w:footnoteReference w:id="14"/>
            </w:r>
            <w:r w:rsidR="005D4C65" w:rsidRPr="00F52E98">
              <w:rPr>
                <w:rFonts w:ascii="Times New Roman" w:hAnsi="Times New Roman" w:cs="Times New Roman"/>
                <w:sz w:val="18"/>
                <w:szCs w:val="18"/>
              </w:rPr>
              <w:t>,</w:t>
            </w:r>
          </w:p>
        </w:tc>
        <w:tc>
          <w:tcPr>
            <w:tcW w:w="695" w:type="pct"/>
            <w:vAlign w:val="center"/>
          </w:tcPr>
          <w:p w14:paraId="711B5558" w14:textId="653AA785" w:rsidR="00F52E98" w:rsidRPr="00F52E98" w:rsidRDefault="00F52E98" w:rsidP="00F52E98">
            <w:pPr>
              <w:spacing w:line="0" w:lineRule="atLeast"/>
              <w:rPr>
                <w:rFonts w:ascii="Times New Roman" w:hAnsi="Times New Roman" w:cs="Times New Roman"/>
                <w:b/>
                <w:sz w:val="18"/>
                <w:szCs w:val="18"/>
              </w:rPr>
            </w:pPr>
            <w:r w:rsidRPr="00F52E98">
              <w:rPr>
                <w:rFonts w:ascii="Times New Roman" w:hAnsi="Times New Roman" w:cs="Times New Roman"/>
                <w:b/>
                <w:sz w:val="18"/>
                <w:szCs w:val="18"/>
              </w:rPr>
              <w:t>SEP experience</w:t>
            </w:r>
          </w:p>
        </w:tc>
        <w:tc>
          <w:tcPr>
            <w:tcW w:w="540" w:type="pct"/>
            <w:vAlign w:val="center"/>
          </w:tcPr>
          <w:p w14:paraId="40A607CE" w14:textId="77777777" w:rsidR="00F52E98" w:rsidRPr="00F52E98" w:rsidRDefault="00F52E98" w:rsidP="00F52E98">
            <w:pPr>
              <w:spacing w:line="0" w:lineRule="atLeast"/>
              <w:rPr>
                <w:rFonts w:ascii="Times New Roman" w:hAnsi="Times New Roman" w:cs="Times New Roman"/>
                <w:b/>
                <w:sz w:val="18"/>
                <w:szCs w:val="18"/>
              </w:rPr>
            </w:pPr>
            <w:r w:rsidRPr="00F52E98">
              <w:rPr>
                <w:rFonts w:ascii="Times New Roman" w:hAnsi="Times New Roman" w:cs="Times New Roman"/>
                <w:b/>
                <w:sz w:val="18"/>
                <w:szCs w:val="18"/>
              </w:rPr>
              <w:t>Sex, age</w:t>
            </w:r>
            <w:r w:rsidRPr="00F52E98">
              <w:rPr>
                <w:rFonts w:ascii="Times New Roman" w:hAnsi="Times New Roman" w:cs="Times New Roman"/>
                <w:b/>
                <w:sz w:val="18"/>
                <w:szCs w:val="18"/>
                <w:vertAlign w:val="superscript"/>
              </w:rPr>
              <w:footnoteReference w:id="15"/>
            </w:r>
            <w:r w:rsidRPr="00F52E98">
              <w:rPr>
                <w:rFonts w:ascii="Times New Roman" w:hAnsi="Times New Roman" w:cs="Times New Roman"/>
                <w:b/>
                <w:sz w:val="18"/>
                <w:szCs w:val="18"/>
              </w:rPr>
              <w:t>,  ethnicity</w:t>
            </w:r>
          </w:p>
        </w:tc>
      </w:tr>
      <w:tr w:rsidR="00F52E98" w:rsidRPr="00F52E98" w14:paraId="40F7FFBC" w14:textId="77777777" w:rsidTr="001A1DAE">
        <w:trPr>
          <w:trHeight w:val="448"/>
        </w:trPr>
        <w:tc>
          <w:tcPr>
            <w:tcW w:w="570" w:type="pct"/>
            <w:vAlign w:val="center"/>
          </w:tcPr>
          <w:p w14:paraId="0657D017"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PSIV01</w:t>
            </w:r>
          </w:p>
        </w:tc>
        <w:tc>
          <w:tcPr>
            <w:tcW w:w="960" w:type="pct"/>
            <w:vAlign w:val="center"/>
          </w:tcPr>
          <w:p w14:paraId="71D6C81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Timber merchants/forestry</w:t>
            </w:r>
          </w:p>
        </w:tc>
        <w:tc>
          <w:tcPr>
            <w:tcW w:w="838" w:type="pct"/>
            <w:vAlign w:val="center"/>
          </w:tcPr>
          <w:p w14:paraId="57C7DE7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Ltd (family business)</w:t>
            </w:r>
          </w:p>
        </w:tc>
        <w:tc>
          <w:tcPr>
            <w:tcW w:w="399" w:type="pct"/>
            <w:vAlign w:val="center"/>
          </w:tcPr>
          <w:p w14:paraId="29AF7F70"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60+</w:t>
            </w:r>
          </w:p>
        </w:tc>
        <w:tc>
          <w:tcPr>
            <w:tcW w:w="998" w:type="pct"/>
            <w:vAlign w:val="center"/>
          </w:tcPr>
          <w:p w14:paraId="4CB8A23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Environmental Co-ordinator</w:t>
            </w:r>
          </w:p>
        </w:tc>
        <w:tc>
          <w:tcPr>
            <w:tcW w:w="695" w:type="pct"/>
            <w:vAlign w:val="center"/>
          </w:tcPr>
          <w:p w14:paraId="6234BAA0"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1BE87C5F"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English</w:t>
            </w:r>
          </w:p>
        </w:tc>
      </w:tr>
      <w:tr w:rsidR="00F52E98" w:rsidRPr="00F52E98" w14:paraId="06B7986F" w14:textId="77777777" w:rsidTr="001A1DAE">
        <w:trPr>
          <w:trHeight w:val="448"/>
        </w:trPr>
        <w:tc>
          <w:tcPr>
            <w:tcW w:w="570" w:type="pct"/>
            <w:vAlign w:val="center"/>
          </w:tcPr>
          <w:p w14:paraId="051AA41F"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PSIV02</w:t>
            </w:r>
          </w:p>
        </w:tc>
        <w:tc>
          <w:tcPr>
            <w:tcW w:w="960" w:type="pct"/>
            <w:vAlign w:val="center"/>
          </w:tcPr>
          <w:p w14:paraId="6A16DE0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Wholesale: meat products</w:t>
            </w:r>
          </w:p>
        </w:tc>
        <w:tc>
          <w:tcPr>
            <w:tcW w:w="838" w:type="pct"/>
            <w:vAlign w:val="center"/>
          </w:tcPr>
          <w:p w14:paraId="0A5179AF"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Ltd (family business)</w:t>
            </w:r>
          </w:p>
        </w:tc>
        <w:tc>
          <w:tcPr>
            <w:tcW w:w="399" w:type="pct"/>
            <w:vAlign w:val="center"/>
          </w:tcPr>
          <w:p w14:paraId="72B5E3B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50+</w:t>
            </w:r>
          </w:p>
        </w:tc>
        <w:tc>
          <w:tcPr>
            <w:tcW w:w="998" w:type="pct"/>
            <w:vAlign w:val="center"/>
          </w:tcPr>
          <w:p w14:paraId="46ED1B8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Partner</w:t>
            </w:r>
          </w:p>
        </w:tc>
        <w:tc>
          <w:tcPr>
            <w:tcW w:w="695" w:type="pct"/>
            <w:vAlign w:val="center"/>
          </w:tcPr>
          <w:p w14:paraId="1146BBA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619AB250"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English</w:t>
            </w:r>
          </w:p>
        </w:tc>
      </w:tr>
      <w:tr w:rsidR="00F52E98" w:rsidRPr="00F52E98" w14:paraId="2AC2EA80" w14:textId="77777777" w:rsidTr="001A1DAE">
        <w:trPr>
          <w:trHeight w:val="448"/>
        </w:trPr>
        <w:tc>
          <w:tcPr>
            <w:tcW w:w="570" w:type="pct"/>
            <w:vAlign w:val="center"/>
          </w:tcPr>
          <w:p w14:paraId="4C5F86FB"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PSIV03</w:t>
            </w:r>
          </w:p>
        </w:tc>
        <w:tc>
          <w:tcPr>
            <w:tcW w:w="960" w:type="pct"/>
            <w:vAlign w:val="center"/>
          </w:tcPr>
          <w:p w14:paraId="07CA2EEB" w14:textId="10F77459" w:rsidR="00F52E98" w:rsidRPr="00F52E98" w:rsidRDefault="00601D82" w:rsidP="00F52E98">
            <w:pPr>
              <w:spacing w:line="0" w:lineRule="atLeast"/>
              <w:rPr>
                <w:rFonts w:ascii="Times New Roman" w:hAnsi="Times New Roman" w:cs="Times New Roman"/>
                <w:sz w:val="18"/>
                <w:szCs w:val="18"/>
              </w:rPr>
            </w:pPr>
            <w:r>
              <w:rPr>
                <w:rFonts w:ascii="Times New Roman" w:hAnsi="Times New Roman" w:cs="Times New Roman"/>
                <w:sz w:val="18"/>
                <w:szCs w:val="18"/>
              </w:rPr>
              <w:t>Manufacturers</w:t>
            </w:r>
          </w:p>
        </w:tc>
        <w:tc>
          <w:tcPr>
            <w:tcW w:w="838" w:type="pct"/>
            <w:vAlign w:val="center"/>
          </w:tcPr>
          <w:p w14:paraId="727697C7"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Ltd (family business)</w:t>
            </w:r>
          </w:p>
        </w:tc>
        <w:tc>
          <w:tcPr>
            <w:tcW w:w="399" w:type="pct"/>
            <w:vAlign w:val="center"/>
          </w:tcPr>
          <w:p w14:paraId="4AA9A627"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146</w:t>
            </w:r>
          </w:p>
        </w:tc>
        <w:tc>
          <w:tcPr>
            <w:tcW w:w="998" w:type="pct"/>
            <w:vAlign w:val="center"/>
          </w:tcPr>
          <w:p w14:paraId="6957FF8E" w14:textId="389D4528" w:rsidR="00F52E98" w:rsidRPr="00F52E98" w:rsidRDefault="00F52E98" w:rsidP="005D4C65">
            <w:pPr>
              <w:spacing w:line="0" w:lineRule="atLeast"/>
              <w:rPr>
                <w:rFonts w:ascii="Times New Roman" w:hAnsi="Times New Roman" w:cs="Times New Roman"/>
                <w:sz w:val="18"/>
                <w:szCs w:val="18"/>
              </w:rPr>
            </w:pPr>
            <w:r w:rsidRPr="00F52E98">
              <w:rPr>
                <w:rFonts w:ascii="Times New Roman" w:hAnsi="Times New Roman" w:cs="Times New Roman"/>
                <w:sz w:val="18"/>
                <w:szCs w:val="18"/>
              </w:rPr>
              <w:t>H&amp;S, QA and Environmental Manager</w:t>
            </w:r>
          </w:p>
        </w:tc>
        <w:tc>
          <w:tcPr>
            <w:tcW w:w="695" w:type="pct"/>
            <w:vAlign w:val="center"/>
          </w:tcPr>
          <w:p w14:paraId="6FF3DF2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79C58D1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English</w:t>
            </w:r>
          </w:p>
        </w:tc>
      </w:tr>
      <w:tr w:rsidR="00F52E98" w:rsidRPr="00F52E98" w14:paraId="44D20475" w14:textId="77777777" w:rsidTr="001A1DAE">
        <w:trPr>
          <w:trHeight w:val="448"/>
        </w:trPr>
        <w:tc>
          <w:tcPr>
            <w:tcW w:w="570" w:type="pct"/>
            <w:vAlign w:val="center"/>
          </w:tcPr>
          <w:p w14:paraId="12AAF211"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PSIV04</w:t>
            </w:r>
          </w:p>
        </w:tc>
        <w:tc>
          <w:tcPr>
            <w:tcW w:w="960" w:type="pct"/>
            <w:vAlign w:val="center"/>
          </w:tcPr>
          <w:p w14:paraId="4315272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Solicitors</w:t>
            </w:r>
          </w:p>
        </w:tc>
        <w:tc>
          <w:tcPr>
            <w:tcW w:w="838" w:type="pct"/>
            <w:vAlign w:val="center"/>
          </w:tcPr>
          <w:p w14:paraId="1D8CE19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Limited Liability Partnership</w:t>
            </w:r>
          </w:p>
        </w:tc>
        <w:tc>
          <w:tcPr>
            <w:tcW w:w="399" w:type="pct"/>
            <w:vAlign w:val="center"/>
          </w:tcPr>
          <w:p w14:paraId="40B7E59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160</w:t>
            </w:r>
          </w:p>
        </w:tc>
        <w:tc>
          <w:tcPr>
            <w:tcW w:w="998" w:type="pct"/>
            <w:vAlign w:val="center"/>
          </w:tcPr>
          <w:p w14:paraId="69F02D2B"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Director of Marketing</w:t>
            </w:r>
          </w:p>
        </w:tc>
        <w:tc>
          <w:tcPr>
            <w:tcW w:w="695" w:type="pct"/>
            <w:vAlign w:val="center"/>
          </w:tcPr>
          <w:p w14:paraId="3E01BDD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‘Some’</w:t>
            </w:r>
            <w:r w:rsidRPr="00F52E98">
              <w:rPr>
                <w:rFonts w:ascii="Times New Roman" w:hAnsi="Times New Roman" w:cs="Times New Roman"/>
                <w:sz w:val="18"/>
                <w:szCs w:val="18"/>
                <w:vertAlign w:val="superscript"/>
              </w:rPr>
              <w:footnoteReference w:id="16"/>
            </w:r>
            <w:r w:rsidRPr="00F52E98">
              <w:rPr>
                <w:rFonts w:ascii="Times New Roman" w:hAnsi="Times New Roman" w:cs="Times New Roman"/>
                <w:sz w:val="18"/>
                <w:szCs w:val="18"/>
              </w:rPr>
              <w:t xml:space="preserve"> </w:t>
            </w:r>
          </w:p>
        </w:tc>
        <w:tc>
          <w:tcPr>
            <w:tcW w:w="540" w:type="pct"/>
            <w:vAlign w:val="center"/>
          </w:tcPr>
          <w:p w14:paraId="63DD88B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English</w:t>
            </w:r>
          </w:p>
        </w:tc>
      </w:tr>
      <w:tr w:rsidR="00F52E98" w:rsidRPr="00F52E98" w14:paraId="437A9E51" w14:textId="77777777" w:rsidTr="001A1DAE">
        <w:trPr>
          <w:trHeight w:val="448"/>
        </w:trPr>
        <w:tc>
          <w:tcPr>
            <w:tcW w:w="570" w:type="pct"/>
            <w:vAlign w:val="center"/>
          </w:tcPr>
          <w:p w14:paraId="4801D6A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PSIV05</w:t>
            </w:r>
          </w:p>
        </w:tc>
        <w:tc>
          <w:tcPr>
            <w:tcW w:w="960" w:type="pct"/>
            <w:vAlign w:val="center"/>
          </w:tcPr>
          <w:p w14:paraId="09943F20" w14:textId="66A1DCA3" w:rsidR="00F52E98" w:rsidRPr="00F52E98" w:rsidRDefault="00601D82" w:rsidP="00F52E98">
            <w:pPr>
              <w:spacing w:line="0" w:lineRule="atLeast"/>
              <w:rPr>
                <w:rFonts w:ascii="Times New Roman" w:hAnsi="Times New Roman" w:cs="Times New Roman"/>
                <w:sz w:val="18"/>
                <w:szCs w:val="18"/>
              </w:rPr>
            </w:pPr>
            <w:r>
              <w:rPr>
                <w:rFonts w:ascii="Times New Roman" w:hAnsi="Times New Roman" w:cs="Times New Roman"/>
                <w:sz w:val="18"/>
                <w:szCs w:val="18"/>
              </w:rPr>
              <w:t>Manufacturers</w:t>
            </w:r>
          </w:p>
        </w:tc>
        <w:tc>
          <w:tcPr>
            <w:tcW w:w="838" w:type="pct"/>
            <w:vAlign w:val="center"/>
          </w:tcPr>
          <w:p w14:paraId="17467788"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05646C2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95</w:t>
            </w:r>
          </w:p>
        </w:tc>
        <w:tc>
          <w:tcPr>
            <w:tcW w:w="998" w:type="pct"/>
            <w:vAlign w:val="center"/>
          </w:tcPr>
          <w:p w14:paraId="7895120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Environmental &amp; Quality Manager</w:t>
            </w:r>
          </w:p>
        </w:tc>
        <w:tc>
          <w:tcPr>
            <w:tcW w:w="695" w:type="pct"/>
            <w:vAlign w:val="center"/>
          </w:tcPr>
          <w:p w14:paraId="09E1101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1A337776"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English</w:t>
            </w:r>
          </w:p>
        </w:tc>
      </w:tr>
      <w:tr w:rsidR="00F52E98" w:rsidRPr="00F52E98" w14:paraId="59800E08" w14:textId="77777777" w:rsidTr="001A1DAE">
        <w:trPr>
          <w:trHeight w:val="448"/>
        </w:trPr>
        <w:tc>
          <w:tcPr>
            <w:tcW w:w="570" w:type="pct"/>
            <w:vAlign w:val="center"/>
          </w:tcPr>
          <w:p w14:paraId="521868F5"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IV01</w:t>
            </w:r>
          </w:p>
        </w:tc>
        <w:tc>
          <w:tcPr>
            <w:tcW w:w="960" w:type="pct"/>
            <w:vAlign w:val="center"/>
          </w:tcPr>
          <w:p w14:paraId="0D7F6F8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Hair Salon</w:t>
            </w:r>
          </w:p>
        </w:tc>
        <w:tc>
          <w:tcPr>
            <w:tcW w:w="838" w:type="pct"/>
            <w:vAlign w:val="center"/>
          </w:tcPr>
          <w:p w14:paraId="6CE720F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Partnership</w:t>
            </w:r>
          </w:p>
        </w:tc>
        <w:tc>
          <w:tcPr>
            <w:tcW w:w="399" w:type="pct"/>
            <w:vAlign w:val="center"/>
          </w:tcPr>
          <w:p w14:paraId="79E81B56"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2</w:t>
            </w:r>
          </w:p>
        </w:tc>
        <w:tc>
          <w:tcPr>
            <w:tcW w:w="998" w:type="pct"/>
            <w:vAlign w:val="center"/>
          </w:tcPr>
          <w:p w14:paraId="586DA54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Co-owner</w:t>
            </w:r>
          </w:p>
        </w:tc>
        <w:tc>
          <w:tcPr>
            <w:tcW w:w="695" w:type="pct"/>
            <w:vAlign w:val="center"/>
          </w:tcPr>
          <w:p w14:paraId="0169A7E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4D5BE57F"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33, English</w:t>
            </w:r>
          </w:p>
        </w:tc>
      </w:tr>
      <w:tr w:rsidR="00F52E98" w:rsidRPr="00F52E98" w14:paraId="3AEEBE3B" w14:textId="77777777" w:rsidTr="001A1DAE">
        <w:trPr>
          <w:trHeight w:val="448"/>
        </w:trPr>
        <w:tc>
          <w:tcPr>
            <w:tcW w:w="570" w:type="pct"/>
            <w:vAlign w:val="center"/>
          </w:tcPr>
          <w:p w14:paraId="20A7267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IV02</w:t>
            </w:r>
          </w:p>
        </w:tc>
        <w:tc>
          <w:tcPr>
            <w:tcW w:w="960" w:type="pct"/>
            <w:vAlign w:val="center"/>
          </w:tcPr>
          <w:p w14:paraId="477C8498"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Logistics</w:t>
            </w:r>
          </w:p>
        </w:tc>
        <w:tc>
          <w:tcPr>
            <w:tcW w:w="838" w:type="pct"/>
            <w:vAlign w:val="center"/>
          </w:tcPr>
          <w:p w14:paraId="0EF78660"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48EACB78"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48</w:t>
            </w:r>
          </w:p>
        </w:tc>
        <w:tc>
          <w:tcPr>
            <w:tcW w:w="998" w:type="pct"/>
            <w:vAlign w:val="center"/>
          </w:tcPr>
          <w:p w14:paraId="728C961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Sales/Commercial Director</w:t>
            </w:r>
          </w:p>
        </w:tc>
        <w:tc>
          <w:tcPr>
            <w:tcW w:w="695" w:type="pct"/>
            <w:vAlign w:val="center"/>
          </w:tcPr>
          <w:p w14:paraId="16667527"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73A9249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50, English</w:t>
            </w:r>
          </w:p>
        </w:tc>
      </w:tr>
      <w:tr w:rsidR="00F52E98" w:rsidRPr="00F52E98" w14:paraId="2462E8BF" w14:textId="77777777" w:rsidTr="001A1DAE">
        <w:trPr>
          <w:trHeight w:val="448"/>
        </w:trPr>
        <w:tc>
          <w:tcPr>
            <w:tcW w:w="570" w:type="pct"/>
            <w:vAlign w:val="center"/>
          </w:tcPr>
          <w:p w14:paraId="7404A86F"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IV03</w:t>
            </w:r>
          </w:p>
        </w:tc>
        <w:tc>
          <w:tcPr>
            <w:tcW w:w="960" w:type="pct"/>
            <w:vAlign w:val="center"/>
          </w:tcPr>
          <w:p w14:paraId="71BEA3B5"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Landscape Contractor</w:t>
            </w:r>
          </w:p>
        </w:tc>
        <w:tc>
          <w:tcPr>
            <w:tcW w:w="838" w:type="pct"/>
            <w:vAlign w:val="center"/>
          </w:tcPr>
          <w:p w14:paraId="399B3A7C"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131F77E6"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120</w:t>
            </w:r>
          </w:p>
        </w:tc>
        <w:tc>
          <w:tcPr>
            <w:tcW w:w="998" w:type="pct"/>
            <w:vAlign w:val="center"/>
          </w:tcPr>
          <w:p w14:paraId="394765A8"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Commercial Manager</w:t>
            </w:r>
          </w:p>
        </w:tc>
        <w:tc>
          <w:tcPr>
            <w:tcW w:w="695" w:type="pct"/>
            <w:vAlign w:val="center"/>
          </w:tcPr>
          <w:p w14:paraId="0313B33B"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‘Not really’</w:t>
            </w:r>
          </w:p>
        </w:tc>
        <w:tc>
          <w:tcPr>
            <w:tcW w:w="540" w:type="pct"/>
            <w:vAlign w:val="center"/>
          </w:tcPr>
          <w:p w14:paraId="25CF7FB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51, English</w:t>
            </w:r>
          </w:p>
        </w:tc>
      </w:tr>
      <w:tr w:rsidR="00F52E98" w:rsidRPr="00F52E98" w14:paraId="6B743AF8" w14:textId="77777777" w:rsidTr="001A1DAE">
        <w:trPr>
          <w:trHeight w:val="448"/>
        </w:trPr>
        <w:tc>
          <w:tcPr>
            <w:tcW w:w="570" w:type="pct"/>
            <w:vAlign w:val="center"/>
          </w:tcPr>
          <w:p w14:paraId="0187B56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IV04</w:t>
            </w:r>
          </w:p>
        </w:tc>
        <w:tc>
          <w:tcPr>
            <w:tcW w:w="960" w:type="pct"/>
            <w:vAlign w:val="center"/>
          </w:tcPr>
          <w:p w14:paraId="4E46742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Fashion retailer</w:t>
            </w:r>
          </w:p>
        </w:tc>
        <w:tc>
          <w:tcPr>
            <w:tcW w:w="838" w:type="pct"/>
            <w:vAlign w:val="center"/>
          </w:tcPr>
          <w:p w14:paraId="7FE3BAB0"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5E7DDD2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3</w:t>
            </w:r>
          </w:p>
        </w:tc>
        <w:tc>
          <w:tcPr>
            <w:tcW w:w="998" w:type="pct"/>
            <w:vAlign w:val="center"/>
          </w:tcPr>
          <w:p w14:paraId="1D9A450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Owner</w:t>
            </w:r>
          </w:p>
        </w:tc>
        <w:tc>
          <w:tcPr>
            <w:tcW w:w="695" w:type="pct"/>
            <w:vAlign w:val="center"/>
          </w:tcPr>
          <w:p w14:paraId="42574DA0"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2A49C76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56, English</w:t>
            </w:r>
          </w:p>
        </w:tc>
      </w:tr>
      <w:tr w:rsidR="00F52E98" w:rsidRPr="00F52E98" w14:paraId="4A42CD2F" w14:textId="77777777" w:rsidTr="001A1DAE">
        <w:trPr>
          <w:trHeight w:val="448"/>
        </w:trPr>
        <w:tc>
          <w:tcPr>
            <w:tcW w:w="570" w:type="pct"/>
            <w:vAlign w:val="center"/>
          </w:tcPr>
          <w:p w14:paraId="650739E5"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IV05</w:t>
            </w:r>
          </w:p>
        </w:tc>
        <w:tc>
          <w:tcPr>
            <w:tcW w:w="960" w:type="pct"/>
            <w:vAlign w:val="center"/>
          </w:tcPr>
          <w:p w14:paraId="6145057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Engineering</w:t>
            </w:r>
          </w:p>
        </w:tc>
        <w:tc>
          <w:tcPr>
            <w:tcW w:w="838" w:type="pct"/>
            <w:vAlign w:val="center"/>
          </w:tcPr>
          <w:p w14:paraId="2FF0A3EB"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3DCD2C7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200</w:t>
            </w:r>
          </w:p>
        </w:tc>
        <w:tc>
          <w:tcPr>
            <w:tcW w:w="998" w:type="pct"/>
            <w:vAlign w:val="center"/>
          </w:tcPr>
          <w:p w14:paraId="03308125"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Head of Compliance</w:t>
            </w:r>
          </w:p>
        </w:tc>
        <w:tc>
          <w:tcPr>
            <w:tcW w:w="695" w:type="pct"/>
            <w:vAlign w:val="center"/>
          </w:tcPr>
          <w:p w14:paraId="76D711B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33CFE9A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55, English</w:t>
            </w:r>
          </w:p>
        </w:tc>
      </w:tr>
      <w:tr w:rsidR="00F52E98" w:rsidRPr="00F52E98" w14:paraId="78FC9F13" w14:textId="77777777" w:rsidTr="001A1DAE">
        <w:trPr>
          <w:trHeight w:val="448"/>
        </w:trPr>
        <w:tc>
          <w:tcPr>
            <w:tcW w:w="570" w:type="pct"/>
            <w:vAlign w:val="center"/>
          </w:tcPr>
          <w:p w14:paraId="7FC65C0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IV06</w:t>
            </w:r>
          </w:p>
        </w:tc>
        <w:tc>
          <w:tcPr>
            <w:tcW w:w="960" w:type="pct"/>
            <w:vAlign w:val="center"/>
          </w:tcPr>
          <w:p w14:paraId="77C5CEE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Manufacture &amp; Distributor</w:t>
            </w:r>
          </w:p>
        </w:tc>
        <w:tc>
          <w:tcPr>
            <w:tcW w:w="838" w:type="pct"/>
            <w:vAlign w:val="center"/>
          </w:tcPr>
          <w:p w14:paraId="7A9FB468"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5BD8EC0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5</w:t>
            </w:r>
          </w:p>
        </w:tc>
        <w:tc>
          <w:tcPr>
            <w:tcW w:w="998" w:type="pct"/>
            <w:vAlign w:val="center"/>
          </w:tcPr>
          <w:p w14:paraId="2BE4625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Owner</w:t>
            </w:r>
          </w:p>
        </w:tc>
        <w:tc>
          <w:tcPr>
            <w:tcW w:w="695" w:type="pct"/>
            <w:vAlign w:val="center"/>
          </w:tcPr>
          <w:p w14:paraId="739DCFF0"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‘Some’</w:t>
            </w:r>
          </w:p>
        </w:tc>
        <w:tc>
          <w:tcPr>
            <w:tcW w:w="540" w:type="pct"/>
            <w:vAlign w:val="center"/>
          </w:tcPr>
          <w:p w14:paraId="083F21B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47, English</w:t>
            </w:r>
          </w:p>
        </w:tc>
      </w:tr>
      <w:tr w:rsidR="00F52E98" w:rsidRPr="00F52E98" w14:paraId="7031A627" w14:textId="77777777" w:rsidTr="001A1DAE">
        <w:trPr>
          <w:trHeight w:val="448"/>
        </w:trPr>
        <w:tc>
          <w:tcPr>
            <w:tcW w:w="570" w:type="pct"/>
            <w:vAlign w:val="center"/>
          </w:tcPr>
          <w:p w14:paraId="0E6F8DF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IV07</w:t>
            </w:r>
          </w:p>
        </w:tc>
        <w:tc>
          <w:tcPr>
            <w:tcW w:w="960" w:type="pct"/>
            <w:vAlign w:val="center"/>
          </w:tcPr>
          <w:p w14:paraId="68A541E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Fashion</w:t>
            </w:r>
          </w:p>
        </w:tc>
        <w:tc>
          <w:tcPr>
            <w:tcW w:w="838" w:type="pct"/>
            <w:vAlign w:val="center"/>
          </w:tcPr>
          <w:p w14:paraId="26DEDFBD"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4F3A29C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12</w:t>
            </w:r>
          </w:p>
        </w:tc>
        <w:tc>
          <w:tcPr>
            <w:tcW w:w="998" w:type="pct"/>
            <w:vAlign w:val="center"/>
          </w:tcPr>
          <w:p w14:paraId="05629D01"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Managing Director</w:t>
            </w:r>
          </w:p>
        </w:tc>
        <w:tc>
          <w:tcPr>
            <w:tcW w:w="695" w:type="pct"/>
            <w:vAlign w:val="center"/>
          </w:tcPr>
          <w:p w14:paraId="332DE8AF"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Organic box schemes</w:t>
            </w:r>
          </w:p>
        </w:tc>
        <w:tc>
          <w:tcPr>
            <w:tcW w:w="540" w:type="pct"/>
            <w:vAlign w:val="center"/>
          </w:tcPr>
          <w:p w14:paraId="034459B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53, English</w:t>
            </w:r>
          </w:p>
        </w:tc>
      </w:tr>
      <w:tr w:rsidR="00F52E98" w:rsidRPr="00F52E98" w14:paraId="59E237C3" w14:textId="77777777" w:rsidTr="001A1DAE">
        <w:trPr>
          <w:trHeight w:val="448"/>
        </w:trPr>
        <w:tc>
          <w:tcPr>
            <w:tcW w:w="570" w:type="pct"/>
            <w:vAlign w:val="center"/>
          </w:tcPr>
          <w:p w14:paraId="3BC0119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 xml:space="preserve">IV08 </w:t>
            </w:r>
          </w:p>
        </w:tc>
        <w:tc>
          <w:tcPr>
            <w:tcW w:w="960" w:type="pct"/>
            <w:vAlign w:val="center"/>
          </w:tcPr>
          <w:p w14:paraId="5270B6EF" w14:textId="0CCFD615"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Sustainable manufacturer</w:t>
            </w:r>
            <w:r w:rsidR="00165A11">
              <w:rPr>
                <w:rFonts w:ascii="Times New Roman" w:hAnsi="Times New Roman" w:cs="Times New Roman"/>
                <w:sz w:val="18"/>
                <w:szCs w:val="18"/>
              </w:rPr>
              <w:t>/Retail</w:t>
            </w:r>
          </w:p>
        </w:tc>
        <w:tc>
          <w:tcPr>
            <w:tcW w:w="838" w:type="pct"/>
            <w:vAlign w:val="center"/>
          </w:tcPr>
          <w:p w14:paraId="4926D52D"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71CCFDD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27</w:t>
            </w:r>
          </w:p>
        </w:tc>
        <w:tc>
          <w:tcPr>
            <w:tcW w:w="998" w:type="pct"/>
            <w:vAlign w:val="center"/>
          </w:tcPr>
          <w:p w14:paraId="6032B017" w14:textId="1780AA87" w:rsidR="00F52E98" w:rsidRPr="00F52E98" w:rsidRDefault="00F52E98" w:rsidP="005D4C65">
            <w:pPr>
              <w:spacing w:line="0" w:lineRule="atLeast"/>
              <w:rPr>
                <w:rFonts w:ascii="Times New Roman" w:hAnsi="Times New Roman" w:cs="Times New Roman"/>
                <w:sz w:val="18"/>
                <w:szCs w:val="18"/>
              </w:rPr>
            </w:pPr>
            <w:r w:rsidRPr="00F52E98">
              <w:rPr>
                <w:rFonts w:ascii="Times New Roman" w:hAnsi="Times New Roman" w:cs="Times New Roman"/>
                <w:sz w:val="18"/>
                <w:szCs w:val="18"/>
              </w:rPr>
              <w:t xml:space="preserve">CEO </w:t>
            </w:r>
          </w:p>
        </w:tc>
        <w:tc>
          <w:tcPr>
            <w:tcW w:w="695" w:type="pct"/>
            <w:vAlign w:val="center"/>
          </w:tcPr>
          <w:p w14:paraId="139A48C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20E7061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51, English</w:t>
            </w:r>
          </w:p>
        </w:tc>
      </w:tr>
      <w:tr w:rsidR="00F52E98" w:rsidRPr="00F52E98" w14:paraId="036EBA40" w14:textId="77777777" w:rsidTr="001A1DAE">
        <w:trPr>
          <w:trHeight w:val="448"/>
        </w:trPr>
        <w:tc>
          <w:tcPr>
            <w:tcW w:w="570" w:type="pct"/>
            <w:vAlign w:val="center"/>
          </w:tcPr>
          <w:p w14:paraId="56821AA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IV09</w:t>
            </w:r>
          </w:p>
        </w:tc>
        <w:tc>
          <w:tcPr>
            <w:tcW w:w="960" w:type="pct"/>
            <w:vAlign w:val="center"/>
          </w:tcPr>
          <w:p w14:paraId="5844E78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Distribution</w:t>
            </w:r>
          </w:p>
        </w:tc>
        <w:tc>
          <w:tcPr>
            <w:tcW w:w="838" w:type="pct"/>
            <w:vAlign w:val="center"/>
          </w:tcPr>
          <w:p w14:paraId="66724F93"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4A63A31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48</w:t>
            </w:r>
          </w:p>
        </w:tc>
        <w:tc>
          <w:tcPr>
            <w:tcW w:w="998" w:type="pct"/>
            <w:vAlign w:val="center"/>
          </w:tcPr>
          <w:p w14:paraId="6B740696"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 xml:space="preserve">Sustainable </w:t>
            </w:r>
            <w:proofErr w:type="spellStart"/>
            <w:r w:rsidRPr="00F52E98">
              <w:rPr>
                <w:rFonts w:ascii="Times New Roman" w:hAnsi="Times New Roman" w:cs="Times New Roman"/>
                <w:sz w:val="18"/>
                <w:szCs w:val="18"/>
              </w:rPr>
              <w:t>Dev’ment</w:t>
            </w:r>
            <w:proofErr w:type="spellEnd"/>
            <w:r w:rsidRPr="00F52E98">
              <w:rPr>
                <w:rFonts w:ascii="Times New Roman" w:hAnsi="Times New Roman" w:cs="Times New Roman"/>
                <w:sz w:val="18"/>
                <w:szCs w:val="18"/>
              </w:rPr>
              <w:t xml:space="preserve"> Director</w:t>
            </w:r>
          </w:p>
        </w:tc>
        <w:tc>
          <w:tcPr>
            <w:tcW w:w="695" w:type="pct"/>
            <w:vAlign w:val="center"/>
          </w:tcPr>
          <w:p w14:paraId="5D2D9DE7"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Member of FEMA</w:t>
            </w:r>
          </w:p>
        </w:tc>
        <w:tc>
          <w:tcPr>
            <w:tcW w:w="540" w:type="pct"/>
            <w:vAlign w:val="center"/>
          </w:tcPr>
          <w:p w14:paraId="3A0F990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51, English</w:t>
            </w:r>
          </w:p>
        </w:tc>
      </w:tr>
      <w:tr w:rsidR="00F52E98" w:rsidRPr="00F52E98" w14:paraId="70C904CD" w14:textId="77777777" w:rsidTr="001A1DAE">
        <w:trPr>
          <w:trHeight w:val="448"/>
        </w:trPr>
        <w:tc>
          <w:tcPr>
            <w:tcW w:w="570" w:type="pct"/>
            <w:vAlign w:val="center"/>
          </w:tcPr>
          <w:p w14:paraId="49EBE3C5"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IV10</w:t>
            </w:r>
          </w:p>
        </w:tc>
        <w:tc>
          <w:tcPr>
            <w:tcW w:w="960" w:type="pct"/>
            <w:vAlign w:val="center"/>
          </w:tcPr>
          <w:p w14:paraId="798DD115"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Textiles</w:t>
            </w:r>
          </w:p>
        </w:tc>
        <w:tc>
          <w:tcPr>
            <w:tcW w:w="838" w:type="pct"/>
            <w:vAlign w:val="center"/>
          </w:tcPr>
          <w:p w14:paraId="509B0EA2"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678D4E5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8</w:t>
            </w:r>
          </w:p>
        </w:tc>
        <w:tc>
          <w:tcPr>
            <w:tcW w:w="998" w:type="pct"/>
            <w:vAlign w:val="center"/>
          </w:tcPr>
          <w:p w14:paraId="33044D1B"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Managing director</w:t>
            </w:r>
          </w:p>
        </w:tc>
        <w:tc>
          <w:tcPr>
            <w:tcW w:w="695" w:type="pct"/>
            <w:vAlign w:val="center"/>
          </w:tcPr>
          <w:p w14:paraId="470EE04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20BF952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61, English</w:t>
            </w:r>
          </w:p>
        </w:tc>
      </w:tr>
      <w:tr w:rsidR="00F52E98" w:rsidRPr="00F52E98" w14:paraId="227417F7" w14:textId="77777777" w:rsidTr="001A1DAE">
        <w:trPr>
          <w:trHeight w:val="448"/>
        </w:trPr>
        <w:tc>
          <w:tcPr>
            <w:tcW w:w="570" w:type="pct"/>
            <w:vAlign w:val="center"/>
          </w:tcPr>
          <w:p w14:paraId="6ACA294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IV11</w:t>
            </w:r>
          </w:p>
        </w:tc>
        <w:tc>
          <w:tcPr>
            <w:tcW w:w="960" w:type="pct"/>
            <w:vAlign w:val="center"/>
          </w:tcPr>
          <w:p w14:paraId="689F6056"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Office suppliers</w:t>
            </w:r>
          </w:p>
        </w:tc>
        <w:tc>
          <w:tcPr>
            <w:tcW w:w="838" w:type="pct"/>
            <w:vAlign w:val="center"/>
          </w:tcPr>
          <w:p w14:paraId="453FBCB3"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393709B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72</w:t>
            </w:r>
          </w:p>
        </w:tc>
        <w:tc>
          <w:tcPr>
            <w:tcW w:w="998" w:type="pct"/>
            <w:vAlign w:val="center"/>
          </w:tcPr>
          <w:p w14:paraId="0F7CF13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Sales Director</w:t>
            </w:r>
          </w:p>
        </w:tc>
        <w:tc>
          <w:tcPr>
            <w:tcW w:w="695" w:type="pct"/>
            <w:vAlign w:val="center"/>
          </w:tcPr>
          <w:p w14:paraId="473EEA9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Sustainability Forum</w:t>
            </w:r>
          </w:p>
        </w:tc>
        <w:tc>
          <w:tcPr>
            <w:tcW w:w="540" w:type="pct"/>
            <w:vAlign w:val="center"/>
          </w:tcPr>
          <w:p w14:paraId="53BA058F"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44, English</w:t>
            </w:r>
          </w:p>
        </w:tc>
      </w:tr>
      <w:tr w:rsidR="00F52E98" w:rsidRPr="00F52E98" w14:paraId="1634EBC4" w14:textId="77777777" w:rsidTr="001A1DAE">
        <w:trPr>
          <w:trHeight w:val="448"/>
        </w:trPr>
        <w:tc>
          <w:tcPr>
            <w:tcW w:w="570" w:type="pct"/>
            <w:vAlign w:val="center"/>
          </w:tcPr>
          <w:p w14:paraId="5AC8307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IV12</w:t>
            </w:r>
          </w:p>
        </w:tc>
        <w:tc>
          <w:tcPr>
            <w:tcW w:w="960" w:type="pct"/>
            <w:vAlign w:val="center"/>
          </w:tcPr>
          <w:p w14:paraId="4CF898A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Textiles</w:t>
            </w:r>
          </w:p>
        </w:tc>
        <w:tc>
          <w:tcPr>
            <w:tcW w:w="838" w:type="pct"/>
            <w:vAlign w:val="center"/>
          </w:tcPr>
          <w:p w14:paraId="78061550"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1C6C908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106</w:t>
            </w:r>
          </w:p>
        </w:tc>
        <w:tc>
          <w:tcPr>
            <w:tcW w:w="998" w:type="pct"/>
            <w:vAlign w:val="center"/>
          </w:tcPr>
          <w:p w14:paraId="0BF2600C"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HR Manager</w:t>
            </w:r>
          </w:p>
        </w:tc>
        <w:tc>
          <w:tcPr>
            <w:tcW w:w="695" w:type="pct"/>
            <w:vAlign w:val="center"/>
          </w:tcPr>
          <w:p w14:paraId="6C5B5245"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ISO14001 experience</w:t>
            </w:r>
          </w:p>
        </w:tc>
        <w:tc>
          <w:tcPr>
            <w:tcW w:w="540" w:type="pct"/>
            <w:vAlign w:val="center"/>
          </w:tcPr>
          <w:p w14:paraId="06701DD3"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52, English</w:t>
            </w:r>
          </w:p>
        </w:tc>
      </w:tr>
      <w:tr w:rsidR="00F52E98" w:rsidRPr="00F52E98" w14:paraId="4C34B34C" w14:textId="77777777" w:rsidTr="001A1DAE">
        <w:trPr>
          <w:trHeight w:val="448"/>
        </w:trPr>
        <w:tc>
          <w:tcPr>
            <w:tcW w:w="570" w:type="pct"/>
            <w:vAlign w:val="center"/>
          </w:tcPr>
          <w:p w14:paraId="074575F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IV13</w:t>
            </w:r>
          </w:p>
        </w:tc>
        <w:tc>
          <w:tcPr>
            <w:tcW w:w="960" w:type="pct"/>
            <w:vAlign w:val="center"/>
          </w:tcPr>
          <w:p w14:paraId="0ECACA84"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Manufacturing</w:t>
            </w:r>
          </w:p>
        </w:tc>
        <w:tc>
          <w:tcPr>
            <w:tcW w:w="838" w:type="pct"/>
            <w:vAlign w:val="center"/>
          </w:tcPr>
          <w:p w14:paraId="14C7D843"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51C03F8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20</w:t>
            </w:r>
          </w:p>
        </w:tc>
        <w:tc>
          <w:tcPr>
            <w:tcW w:w="998" w:type="pct"/>
            <w:vAlign w:val="center"/>
          </w:tcPr>
          <w:p w14:paraId="575313C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ISO/ Improvements Manager</w:t>
            </w:r>
          </w:p>
        </w:tc>
        <w:tc>
          <w:tcPr>
            <w:tcW w:w="695" w:type="pct"/>
            <w:vAlign w:val="center"/>
          </w:tcPr>
          <w:p w14:paraId="292AE0C2"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6CFD4B0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69 English</w:t>
            </w:r>
          </w:p>
        </w:tc>
      </w:tr>
      <w:tr w:rsidR="00F52E98" w:rsidRPr="00F52E98" w14:paraId="301532F6" w14:textId="77777777" w:rsidTr="001A1DAE">
        <w:trPr>
          <w:trHeight w:val="448"/>
        </w:trPr>
        <w:tc>
          <w:tcPr>
            <w:tcW w:w="570" w:type="pct"/>
            <w:vAlign w:val="center"/>
          </w:tcPr>
          <w:p w14:paraId="1CCF3D68"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IV14</w:t>
            </w:r>
          </w:p>
        </w:tc>
        <w:tc>
          <w:tcPr>
            <w:tcW w:w="960" w:type="pct"/>
            <w:vAlign w:val="center"/>
          </w:tcPr>
          <w:p w14:paraId="55738D9B"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Catering supplies</w:t>
            </w:r>
          </w:p>
        </w:tc>
        <w:tc>
          <w:tcPr>
            <w:tcW w:w="838" w:type="pct"/>
            <w:vAlign w:val="center"/>
          </w:tcPr>
          <w:p w14:paraId="4D0C5072"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6C76F6C9"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60</w:t>
            </w:r>
          </w:p>
        </w:tc>
        <w:tc>
          <w:tcPr>
            <w:tcW w:w="998" w:type="pct"/>
            <w:vAlign w:val="center"/>
          </w:tcPr>
          <w:p w14:paraId="2AE660E7"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Managing Director</w:t>
            </w:r>
          </w:p>
        </w:tc>
        <w:tc>
          <w:tcPr>
            <w:tcW w:w="695" w:type="pct"/>
            <w:vAlign w:val="center"/>
          </w:tcPr>
          <w:p w14:paraId="63203656"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65D178D3"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 40, English</w:t>
            </w:r>
          </w:p>
        </w:tc>
      </w:tr>
      <w:tr w:rsidR="00F52E98" w:rsidRPr="00F52E98" w14:paraId="35EF5EAB" w14:textId="77777777" w:rsidTr="001A1DAE">
        <w:trPr>
          <w:trHeight w:val="448"/>
        </w:trPr>
        <w:tc>
          <w:tcPr>
            <w:tcW w:w="570" w:type="pct"/>
            <w:vAlign w:val="center"/>
          </w:tcPr>
          <w:p w14:paraId="3850C7F5"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IV15</w:t>
            </w:r>
          </w:p>
        </w:tc>
        <w:tc>
          <w:tcPr>
            <w:tcW w:w="960" w:type="pct"/>
            <w:vAlign w:val="center"/>
          </w:tcPr>
          <w:p w14:paraId="0E13CB83"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Food manufacturer</w:t>
            </w:r>
          </w:p>
        </w:tc>
        <w:tc>
          <w:tcPr>
            <w:tcW w:w="838" w:type="pct"/>
            <w:vAlign w:val="center"/>
          </w:tcPr>
          <w:p w14:paraId="28731B56" w14:textId="77777777" w:rsidR="00F52E98" w:rsidRPr="00F52E98" w:rsidRDefault="00F52E98" w:rsidP="00F52E98">
            <w:pPr>
              <w:rPr>
                <w:rFonts w:ascii="Times New Roman" w:hAnsi="Times New Roman" w:cs="Times New Roman"/>
                <w:sz w:val="18"/>
                <w:szCs w:val="18"/>
              </w:rPr>
            </w:pPr>
            <w:r w:rsidRPr="00F52E98">
              <w:rPr>
                <w:rFonts w:ascii="Times New Roman" w:hAnsi="Times New Roman" w:cs="Times New Roman"/>
                <w:sz w:val="18"/>
                <w:szCs w:val="18"/>
              </w:rPr>
              <w:t>Ltd</w:t>
            </w:r>
          </w:p>
        </w:tc>
        <w:tc>
          <w:tcPr>
            <w:tcW w:w="399" w:type="pct"/>
            <w:vAlign w:val="center"/>
          </w:tcPr>
          <w:p w14:paraId="62EC754D"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51</w:t>
            </w:r>
          </w:p>
        </w:tc>
        <w:tc>
          <w:tcPr>
            <w:tcW w:w="998" w:type="pct"/>
            <w:vAlign w:val="center"/>
          </w:tcPr>
          <w:p w14:paraId="245CFA9E"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Procurement Manager</w:t>
            </w:r>
          </w:p>
        </w:tc>
        <w:tc>
          <w:tcPr>
            <w:tcW w:w="695" w:type="pct"/>
            <w:vAlign w:val="center"/>
          </w:tcPr>
          <w:p w14:paraId="1E074B9A"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None</w:t>
            </w:r>
          </w:p>
        </w:tc>
        <w:tc>
          <w:tcPr>
            <w:tcW w:w="540" w:type="pct"/>
            <w:vAlign w:val="center"/>
          </w:tcPr>
          <w:p w14:paraId="18EC225F" w14:textId="77777777" w:rsidR="00F52E98" w:rsidRPr="00F52E98" w:rsidRDefault="00F52E98" w:rsidP="00F52E98">
            <w:pPr>
              <w:spacing w:line="0" w:lineRule="atLeast"/>
              <w:rPr>
                <w:rFonts w:ascii="Times New Roman" w:hAnsi="Times New Roman" w:cs="Times New Roman"/>
                <w:sz w:val="18"/>
                <w:szCs w:val="18"/>
              </w:rPr>
            </w:pPr>
            <w:r w:rsidRPr="00F52E98">
              <w:rPr>
                <w:rFonts w:ascii="Times New Roman" w:hAnsi="Times New Roman" w:cs="Times New Roman"/>
                <w:sz w:val="18"/>
                <w:szCs w:val="18"/>
              </w:rPr>
              <w:t>M, 48, English</w:t>
            </w:r>
          </w:p>
        </w:tc>
      </w:tr>
    </w:tbl>
    <w:p w14:paraId="064CD4B4" w14:textId="77777777" w:rsidR="00F52E98" w:rsidRDefault="00F52E98" w:rsidP="004F3F6E">
      <w:pPr>
        <w:rPr>
          <w:b/>
        </w:rPr>
      </w:pPr>
    </w:p>
    <w:p w14:paraId="0F3E070F" w14:textId="77777777" w:rsidR="00CD3169" w:rsidRDefault="00CD3169" w:rsidP="00F52E98">
      <w:pPr>
        <w:pStyle w:val="Caption"/>
        <w:rPr>
          <w:rFonts w:ascii="Times New Roman" w:hAnsi="Times New Roman"/>
          <w:b w:val="0"/>
          <w:sz w:val="24"/>
          <w:szCs w:val="24"/>
        </w:rPr>
      </w:pPr>
      <w:bookmarkStart w:id="4" w:name="_Toc480993317"/>
    </w:p>
    <w:p w14:paraId="02B18E91" w14:textId="77777777" w:rsidR="00CD3169" w:rsidRDefault="00CD3169" w:rsidP="00F52E98">
      <w:pPr>
        <w:pStyle w:val="Caption"/>
        <w:rPr>
          <w:rFonts w:ascii="Times New Roman" w:hAnsi="Times New Roman"/>
          <w:b w:val="0"/>
          <w:sz w:val="24"/>
          <w:szCs w:val="24"/>
        </w:rPr>
      </w:pPr>
    </w:p>
    <w:bookmarkEnd w:id="4"/>
    <w:p w14:paraId="16EA2CD9" w14:textId="77777777" w:rsidR="003E6E79" w:rsidRDefault="003E6E79" w:rsidP="00E32F1D">
      <w:pPr>
        <w:tabs>
          <w:tab w:val="left" w:pos="5460"/>
        </w:tabs>
        <w:sectPr w:rsidR="003E6E79" w:rsidSect="006032B4">
          <w:pgSz w:w="11906" w:h="16838"/>
          <w:pgMar w:top="1440" w:right="1440" w:bottom="1440" w:left="1440" w:header="708" w:footer="708" w:gutter="0"/>
          <w:cols w:space="708"/>
          <w:titlePg/>
          <w:docGrid w:linePitch="360"/>
        </w:sectPr>
      </w:pPr>
    </w:p>
    <w:p w14:paraId="1EEE966D" w14:textId="72602F8F" w:rsidR="00E32F1D" w:rsidRPr="002B01AB" w:rsidRDefault="00E32F1D" w:rsidP="00E32F1D">
      <w:pPr>
        <w:pStyle w:val="ListParagraph"/>
        <w:ind w:left="0"/>
        <w:rPr>
          <w:rFonts w:ascii="Times New Roman" w:hAnsi="Times New Roman" w:cs="Times New Roman"/>
          <w:sz w:val="24"/>
          <w:szCs w:val="24"/>
        </w:rPr>
      </w:pPr>
      <w:r w:rsidRPr="002B01AB">
        <w:rPr>
          <w:rFonts w:ascii="Times New Roman" w:hAnsi="Times New Roman" w:cs="Times New Roman"/>
          <w:sz w:val="24"/>
          <w:szCs w:val="24"/>
        </w:rPr>
        <w:lastRenderedPageBreak/>
        <w:t xml:space="preserve">Appendix </w:t>
      </w:r>
      <w:r w:rsidR="007B6FA1">
        <w:rPr>
          <w:rFonts w:ascii="Times New Roman" w:hAnsi="Times New Roman" w:cs="Times New Roman"/>
          <w:sz w:val="24"/>
          <w:szCs w:val="24"/>
        </w:rPr>
        <w:t>D</w:t>
      </w:r>
      <w:r w:rsidRPr="002B01AB">
        <w:rPr>
          <w:rFonts w:ascii="Times New Roman" w:hAnsi="Times New Roman" w:cs="Times New Roman"/>
          <w:sz w:val="24"/>
          <w:szCs w:val="24"/>
        </w:rPr>
        <w:t xml:space="preserve">: Theme analysis split on the legitimation continuum </w:t>
      </w:r>
    </w:p>
    <w:p w14:paraId="420D9B9B" w14:textId="77777777" w:rsidR="00E32F1D" w:rsidRPr="002B01AB" w:rsidRDefault="00E32F1D" w:rsidP="00E32F1D">
      <w:pPr>
        <w:ind w:right="720"/>
        <w:contextualSpacing/>
        <w:jc w:val="both"/>
        <w:rPr>
          <w:rFonts w:ascii="Times New Roman" w:eastAsiaTheme="minorEastAsia" w:hAnsi="Times New Roman" w:cs="Times New Roman"/>
          <w:sz w:val="24"/>
          <w:szCs w:val="24"/>
        </w:rPr>
      </w:pPr>
    </w:p>
    <w:p w14:paraId="1F175224" w14:textId="77777777" w:rsidR="00E32F1D" w:rsidRPr="002B01AB" w:rsidRDefault="00E32F1D" w:rsidP="00E32F1D">
      <w:pPr>
        <w:spacing w:after="0" w:line="480" w:lineRule="auto"/>
        <w:rPr>
          <w:rFonts w:ascii="Arial" w:eastAsia="Times New Roman" w:hAnsi="Arial" w:cs="Arial"/>
          <w:sz w:val="20"/>
          <w:szCs w:val="20"/>
        </w:rPr>
      </w:pPr>
      <w:r w:rsidRPr="002B01AB">
        <w:rPr>
          <w:rFonts w:ascii="Arial" w:eastAsia="Times New Roman" w:hAnsi="Arial" w:cs="Arial"/>
          <w:noProof/>
          <w:sz w:val="20"/>
          <w:szCs w:val="20"/>
          <w:lang w:eastAsia="en-GB"/>
        </w:rPr>
        <mc:AlternateContent>
          <mc:Choice Requires="wpg">
            <w:drawing>
              <wp:anchor distT="0" distB="0" distL="114300" distR="114300" simplePos="0" relativeHeight="251656704" behindDoc="0" locked="0" layoutInCell="1" allowOverlap="1" wp14:anchorId="40736384" wp14:editId="25BD9FD6">
                <wp:simplePos x="0" y="0"/>
                <wp:positionH relativeFrom="column">
                  <wp:posOffset>6042660</wp:posOffset>
                </wp:positionH>
                <wp:positionV relativeFrom="paragraph">
                  <wp:posOffset>14605</wp:posOffset>
                </wp:positionV>
                <wp:extent cx="2832100" cy="2337435"/>
                <wp:effectExtent l="38100" t="0" r="0" b="0"/>
                <wp:wrapNone/>
                <wp:docPr id="78" name="Group 78"/>
                <wp:cNvGraphicFramePr/>
                <a:graphic xmlns:a="http://schemas.openxmlformats.org/drawingml/2006/main">
                  <a:graphicData uri="http://schemas.microsoft.com/office/word/2010/wordprocessingGroup">
                    <wpg:wgp>
                      <wpg:cNvGrpSpPr/>
                      <wpg:grpSpPr>
                        <a:xfrm>
                          <a:off x="0" y="0"/>
                          <a:ext cx="2832100" cy="2337435"/>
                          <a:chOff x="0" y="0"/>
                          <a:chExt cx="2832100" cy="2337671"/>
                        </a:xfrm>
                      </wpg:grpSpPr>
                      <wps:wsp>
                        <wps:cNvPr id="79" name="Rectangle 79"/>
                        <wps:cNvSpPr/>
                        <wps:spPr>
                          <a:xfrm>
                            <a:off x="138224" y="0"/>
                            <a:ext cx="2540000" cy="456565"/>
                          </a:xfrm>
                          <a:prstGeom prst="rect">
                            <a:avLst/>
                          </a:prstGeom>
                          <a:noFill/>
                          <a:ln w="3175" cap="flat" cmpd="sng" algn="ctr">
                            <a:solidFill>
                              <a:sysClr val="windowText" lastClr="000000"/>
                            </a:solidFill>
                            <a:prstDash val="solid"/>
                          </a:ln>
                          <a:effectLst/>
                        </wps:spPr>
                        <wps:txbx>
                          <w:txbxContent>
                            <w:p w14:paraId="4E6EB422" w14:textId="77777777" w:rsidR="00823B83" w:rsidRPr="00B15143" w:rsidRDefault="00823B83" w:rsidP="00E32F1D">
                              <w:pPr>
                                <w:jc w:val="center"/>
                                <w:rPr>
                                  <w:rFonts w:ascii="Times New Roman" w:hAnsi="Times New Roman" w:cs="Times New Roman"/>
                                  <w:b/>
                                </w:rPr>
                              </w:pPr>
                              <w:r w:rsidRPr="00B15143">
                                <w:rPr>
                                  <w:rFonts w:ascii="Times New Roman" w:hAnsi="Times New Roman" w:cs="Times New Roman"/>
                                  <w:b/>
                                </w:rPr>
                                <w:t>T3: Industry differentiation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244549" y="318977"/>
                            <a:ext cx="698500" cy="596265"/>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8016841"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1084521" y="329609"/>
                            <a:ext cx="698500" cy="596265"/>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3909284E"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1903228" y="329609"/>
                            <a:ext cx="698500" cy="596265"/>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F5C15FF" w14:textId="77777777" w:rsidR="00823B83" w:rsidRPr="00B15143" w:rsidRDefault="00823B83" w:rsidP="00E32F1D">
                              <w:pPr>
                                <w:jc w:val="center"/>
                                <w:rPr>
                                  <w:rFonts w:ascii="Times New Roman" w:hAnsi="Times New Roman" w:cs="Times New Roman"/>
                                </w:rPr>
                              </w:pPr>
                              <w:proofErr w:type="spellStart"/>
                              <w:r w:rsidRPr="00B15143">
                                <w:rPr>
                                  <w:rFonts w:ascii="Times New Roman" w:hAnsi="Times New Roman" w:cs="Times New Roman"/>
                                </w:rPr>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Straight Arrow Connector 83"/>
                        <wps:cNvCnPr/>
                        <wps:spPr>
                          <a:xfrm>
                            <a:off x="0" y="680484"/>
                            <a:ext cx="28321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s:wsp>
                        <wps:cNvPr id="84" name="Straight Arrow Connector 84"/>
                        <wps:cNvCnPr/>
                        <wps:spPr>
                          <a:xfrm flipV="1">
                            <a:off x="595424" y="754912"/>
                            <a:ext cx="0" cy="318770"/>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85" name="Straight Arrow Connector 85"/>
                        <wps:cNvCnPr/>
                        <wps:spPr>
                          <a:xfrm flipV="1">
                            <a:off x="1435396" y="754912"/>
                            <a:ext cx="0" cy="861060"/>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86" name="Rectangle 86"/>
                        <wps:cNvSpPr/>
                        <wps:spPr>
                          <a:xfrm>
                            <a:off x="10633" y="1105786"/>
                            <a:ext cx="1174750" cy="732155"/>
                          </a:xfrm>
                          <a:prstGeom prst="rect">
                            <a:avLst/>
                          </a:prstGeom>
                          <a:noFill/>
                          <a:ln w="25400" cap="flat" cmpd="sng" algn="ctr">
                            <a:noFill/>
                            <a:prstDash val="sysDot"/>
                          </a:ln>
                          <a:effectLst/>
                        </wps:spPr>
                        <wps:txbx>
                          <w:txbxContent>
                            <w:p w14:paraId="7AC4B36C"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PSIV04,</w:t>
                              </w:r>
                            </w:p>
                            <w:p w14:paraId="672423A1"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IV02, 03, 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850605" y="1605516"/>
                            <a:ext cx="1174750" cy="732155"/>
                          </a:xfrm>
                          <a:prstGeom prst="rect">
                            <a:avLst/>
                          </a:prstGeom>
                          <a:noFill/>
                          <a:ln w="25400" cap="flat" cmpd="sng" algn="ctr">
                            <a:noFill/>
                            <a:prstDash val="sysDot"/>
                          </a:ln>
                          <a:effectLst/>
                        </wps:spPr>
                        <wps:txbx>
                          <w:txbxContent>
                            <w:p w14:paraId="7077B8D1" w14:textId="77777777" w:rsidR="00823B83" w:rsidRPr="00B15143" w:rsidRDefault="00823B83" w:rsidP="00E32F1D">
                              <w:pPr>
                                <w:spacing w:line="240" w:lineRule="auto"/>
                                <w:jc w:val="center"/>
                                <w:rPr>
                                  <w:rFonts w:ascii="Times New Roman" w:hAnsi="Times New Roman" w:cs="Times New Roman"/>
                                  <w:color w:val="FF0000"/>
                                </w:rPr>
                              </w:pPr>
                              <w:r w:rsidRPr="00B15143">
                                <w:rPr>
                                  <w:rFonts w:ascii="Times New Roman" w:hAnsi="Times New Roman" w:cs="Times New Roman"/>
                                </w:rPr>
                                <w:t>IV11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736384" id="Group 78" o:spid="_x0000_s1158" style="position:absolute;margin-left:475.8pt;margin-top:1.15pt;width:223pt;height:184.05pt;z-index:251656704" coordsize="28321,2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eW5QUAAJ0iAAAOAAAAZHJzL2Uyb0RvYy54bWzsWmtv2zYU/T5g/0HQ99V6yzbqFEHSFAP6&#10;QpOtn2mJsgTIokbSsbNfv3NJSX4kWb2uLTDPDuBI4kPk4T2H91765avNsnbuuVSVaGau/8JzHd5k&#10;Iq+axcz97e7ml7HrKM2anNWi4TP3gSv31cXPP71ct1MeiFLUOZcOOmnUdN3O3FLrdjoaqazkS6Ze&#10;iJY3KCyEXDKNW7kY5ZKt0fuyHgWel4zWQuatFBlXCk+vbaF7YfovCp7pD0WhuHbqmYuxafMtzfec&#10;vkcXL9l0IVlbVlk3DPYVo1iyqsFLh66umWbOSlaPulpWmRRKFPpFJpYjURRVxs0cMBvfO5jNGylW&#10;rZnLYrpetANMgPYAp6/uNnt//1E6VT5zU6xUw5ZYI/NaB/cAZ90upqjzRra37UfZPVjYO5rvppBL&#10;+o+ZOBsD68MAK99oJ8PDYBwGvgf0M5QFYZhGYWyBz0qszqN2Wfn6uZZJ6lPLUf/iEY1vGM66hRGp&#10;LU7q3+F0W7KWG/gVYdDjNOlx+gTrYs2i5k46sViZegNQaqqA2RMo+eE4CCLXeQKqOPLwsVBFcYK/&#10;vfmyaSuVfsPF0qGLmSsxBmN47P6t0haavgq9uRE3VV3jOZvWjbOeuaGfxuiegWtFzTQuly1WXzUL&#10;12H1AiTOtDQ9KlFXObWmxupBXdXSuWfgEeiXi/Udltd1aqY0CrDm5tMNdq8pDeeaqdI2NkVdtbqh&#10;rrmhaTd6WkKLGl3pzXxjjNMPwh7hucgfsBRSWC6rNrup8Ia3GMhHJkFeoAdB0h/wVdQCUxbdleuU&#10;Qv751HOqD1tBqeusIQbA448Vkxzz+7WBFU38KCL1MDdRnAa4kbsl892SZrW8EsDJh/S1mbmk+rru&#10;Lwsplp+hW5f0VhSxJsO7LfLdzZW2IgXly/jlpakGxWiZftvcthl1TtgRtnebz0y2nT1orMp70Vsu&#10;mx6Yha1LLRtxudKiqIzNENYWV3CrYxFx/wfQaYz5W9n5AONycGtE5kgmBVEURyAkmBT640maUmuY&#10;VKcfyWQc92yKJ0nwJTbxuq5aRZx/hBxxjh4b+32eFTuMuDGfztT3mlkmBsT146i4w+IDNj0oolb3&#10;kgM+0XDFSnN5W+ZrZ16v5CcGqvteOonx4rwiAfGDlEaRV7A3Kz64OxACuZgP5N/j+dC7keSByAan&#10;jDc8zOkyw64iWWegQupSdBvujRSNVS+wGVJi2QBHwZi75Pf032qa7YN6q6tFqT9VC0dW2AdpK+1G&#10;f2RPfXszZLUdpWrD3MkwILGSn2duBMsCEgT3OwYMK1I+OCHaWsec3/P6jgQ1CY2JlcMVNZm5TOpr&#10;nglrj123ANFAs4vnnpXs1sMeR0PqCPmkJkbU+5a7Z008FU3EzrGricbnoXWGF3KEd+GNozhAFySK&#10;wSTxjHNyFkV4SnAyiICDbJ1Fsd85OlE9AVE0DvNZFE/PUQz2RTHoN7/jRHHihUGAEPcsihQ9nz1F&#10;Nv2iz3lCnmLSk+UcPZ9W9Bz2onirJaNN3LmUUqydK9E0cHiEdMZD5gRCedV0Sbw+y9In0g4yeMnY&#10;i8YmvNj6jXtpvD4u6/N/FPTspKVUN5phGDZdcZCN6GPqnfDWhsaTOPieSSoThJUs5zYlhWgYIbBJ&#10;HCim34ncPva9/jmFYib/Zd2j3bzYQThORbankrP8dZM7+qFFSpXRotgCzar6iYLHokyBL/kx29DP&#10;krd/jkznj8rRIFdp45HnrWyIRZ+3MqdAduX3PnXVZYzjSRx1udAUqRzfbOtbo0MITlljJHfS9Gxz&#10;Nhe7b3N5l/9h0/+iZYHmX7KswaH/h5bl45ghnCTG5fsb0xonvpecTev0TAsrb01re04zHvyg44IG&#10;LwmxwUJ/fGwGqW291SbfT6OUkoSkUCnOuOJvfVjzrVLEQtPec8wWs3PiYnLp50D69ALp9AliDIt9&#10;FDFwqpJ4kG5iBi5i3/Dqf8OM7mS8PzM7592/f97dHPTjNxBGxbrjI/qRxe698Ze3vyq5+AsAAP//&#10;AwBQSwMEFAAGAAgAAAAhAMFy9CbhAAAACgEAAA8AAABkcnMvZG93bnJldi54bWxMj0FPwkAQhe8m&#10;/ofNmHiTbamA1E4JIeqJkAgmxtvQHdqG7m7TXdry711OenzzXt77JluNuhE9d662BiGeRCDYFFbV&#10;pkT4Orw/vYBwnoyixhpGuLKDVX5/l1Gq7GA+ud/7UoQS41JCqLxvUyldUbEmN7Etm+CdbKfJB9mV&#10;UnU0hHLdyGkUzaWm2oSFilreVFyc9xeN8DHQsE7it357Pm2uP4fZ7nsbM+Ljw7h+BeF59H9huOEH&#10;dMgD09FejHKiQVjO4nmIIkwTEDc/WS7C4YiQLKJnkHkm/7+Q/wIAAP//AwBQSwECLQAUAAYACAAA&#10;ACEAtoM4kv4AAADhAQAAEwAAAAAAAAAAAAAAAAAAAAAAW0NvbnRlbnRfVHlwZXNdLnhtbFBLAQIt&#10;ABQABgAIAAAAIQA4/SH/1gAAAJQBAAALAAAAAAAAAAAAAAAAAC8BAABfcmVscy8ucmVsc1BLAQIt&#10;ABQABgAIAAAAIQCcqleW5QUAAJ0iAAAOAAAAAAAAAAAAAAAAAC4CAABkcnMvZTJvRG9jLnhtbFBL&#10;AQItABQABgAIAAAAIQDBcvQm4QAAAAoBAAAPAAAAAAAAAAAAAAAAAD8IAABkcnMvZG93bnJldi54&#10;bWxQSwUGAAAAAAQABADzAAAATQkAAAAA&#10;">
                <v:rect id="Rectangle 79" o:spid="_x0000_s1159" style="position:absolute;left:1382;width:25400;height:4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VutxAAAANsAAAAPAAAAZHJzL2Rvd25yZXYueG1sRI9PawIx&#10;FMTvBb9DeIK3mq2g1a1RZIsitBf/XHp7bF43y25elk1q1m9vCoUeh5n5DbPeDrYVN+p97VjByzQD&#10;QVw6XXOl4HrZPy9B+ICssXVMCu7kYbsZPa0x1y7yiW7nUIkEYZ+jAhNCl0vpS0MW/dR1xMn7dr3F&#10;kGRfSd1jTHDbylmWLaTFmtOCwY4KQ2Vz/rEKvg7Lz1jEaEjOZXM5Ftni471RajIedm8gAg3hP/zX&#10;PmoFryv4/ZJ+gNw8AAAA//8DAFBLAQItABQABgAIAAAAIQDb4fbL7gAAAIUBAAATAAAAAAAAAAAA&#10;AAAAAAAAAABbQ29udGVudF9UeXBlc10ueG1sUEsBAi0AFAAGAAgAAAAhAFr0LFu/AAAAFQEAAAsA&#10;AAAAAAAAAAAAAAAAHwEAAF9yZWxzLy5yZWxzUEsBAi0AFAAGAAgAAAAhAKohW63EAAAA2wAAAA8A&#10;AAAAAAAAAAAAAAAABwIAAGRycy9kb3ducmV2LnhtbFBLBQYAAAAAAwADALcAAAD4AgAAAAA=&#10;" filled="f" strokecolor="windowText" strokeweight=".25pt">
                  <v:textbox>
                    <w:txbxContent>
                      <w:p w14:paraId="4E6EB422" w14:textId="77777777" w:rsidR="00823B83" w:rsidRPr="00B15143" w:rsidRDefault="00823B83" w:rsidP="00E32F1D">
                        <w:pPr>
                          <w:jc w:val="center"/>
                          <w:rPr>
                            <w:rFonts w:ascii="Times New Roman" w:hAnsi="Times New Roman" w:cs="Times New Roman"/>
                            <w:b/>
                          </w:rPr>
                        </w:pPr>
                        <w:r w:rsidRPr="00B15143">
                          <w:rPr>
                            <w:rFonts w:ascii="Times New Roman" w:hAnsi="Times New Roman" w:cs="Times New Roman"/>
                            <w:b/>
                          </w:rPr>
                          <w:t>T3: Industry differentiation</w:t>
                        </w:r>
                      </w:p>
                    </w:txbxContent>
                  </v:textbox>
                </v:rect>
                <v:oval id="Oval 80" o:spid="_x0000_s1160" style="position:absolute;left:2445;top:3189;width:6985;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b5wQAAANsAAAAPAAAAZHJzL2Rvd25yZXYueG1sRE/dasIw&#10;FL4XfIdwBruzyRzMrjaKCLLBoNO6Bzg0pz/YnJQms93bLxeDXX58//l+tr240+g7xxqeEgWCuHKm&#10;40bD1/W0SkH4gGywd0wafsjDfrdc5JgZN/GF7mVoRAxhn6GGNoQhk9JXLVn0iRuII1e70WKIcGyk&#10;GXGK4baXa6VepMWOY0OLAx1bqm7lt9Ugq1odXLcp6G1Qr8Xn8yZNzx9aPz7Mhy2IQHP4F/+5342G&#10;NK6PX+IPkLtfAAAA//8DAFBLAQItABQABgAIAAAAIQDb4fbL7gAAAIUBAAATAAAAAAAAAAAAAAAA&#10;AAAAAABbQ29udGVudF9UeXBlc10ueG1sUEsBAi0AFAAGAAgAAAAhAFr0LFu/AAAAFQEAAAsAAAAA&#10;AAAAAAAAAAAAHwEAAF9yZWxzLy5yZWxzUEsBAi0AFAAGAAgAAAAhAISfxvnBAAAA2wAAAA8AAAAA&#10;AAAAAAAAAAAABwIAAGRycy9kb3ducmV2LnhtbFBLBQYAAAAAAwADALcAAAD1AgAAAAA=&#10;" fillcolor="window" stroked="f" strokeweight="2pt">
                  <v:stroke dashstyle="3 1"/>
                  <v:shadow on="t" color="black" offset="0,1pt"/>
                  <v:textbox>
                    <w:txbxContent>
                      <w:p w14:paraId="08016841"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Sub</w:t>
                        </w:r>
                      </w:p>
                    </w:txbxContent>
                  </v:textbox>
                </v:oval>
                <v:oval id="Oval 81" o:spid="_x0000_s1161" style="position:absolute;left:10845;top:3296;width:6985;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2NixAAAANsAAAAPAAAAZHJzL2Rvd25yZXYueG1sRI/dasJA&#10;FITvC77DcgTv6m4Uapq6BhGKQiH1pw9wyB6T0OzZkN2a+PZuodDLYWa+Ydb5aFtxo943jjUkcwWC&#10;uHSm4UrD1+X9OQXhA7LB1jFpuJOHfDN5WmNm3MAnup1DJSKEfYYa6hC6TEpf1mTRz11HHL2r6y2G&#10;KPtKmh6HCLetXCj1Ii02HBdq7GhXU/l9/rEaZHlVW9esCtp36rX4XK7S9Pih9Ww6bt9ABBrDf/iv&#10;fTAa0gR+v8QfIDcPAAAA//8DAFBLAQItABQABgAIAAAAIQDb4fbL7gAAAIUBAAATAAAAAAAAAAAA&#10;AAAAAAAAAABbQ29udGVudF9UeXBlc10ueG1sUEsBAi0AFAAGAAgAAAAhAFr0LFu/AAAAFQEAAAsA&#10;AAAAAAAAAAAAAAAAHwEAAF9yZWxzLy5yZWxzUEsBAi0AFAAGAAgAAAAhAOvTY2LEAAAA2wAAAA8A&#10;AAAAAAAAAAAAAAAABwIAAGRycy9kb3ducmV2LnhtbFBLBQYAAAAAAwADALcAAAD4AgAAAAA=&#10;" fillcolor="window" stroked="f" strokeweight="2pt">
                  <v:stroke dashstyle="3 1"/>
                  <v:shadow on="t" color="black" offset="0,1pt"/>
                  <v:textbox>
                    <w:txbxContent>
                      <w:p w14:paraId="3909284E"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Dual</w:t>
                        </w:r>
                      </w:p>
                    </w:txbxContent>
                  </v:textbox>
                </v:oval>
                <v:oval id="Oval 82" o:spid="_x0000_s1162" style="position:absolute;left:19032;top:3296;width:6985;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f0VwgAAANsAAAAPAAAAZHJzL2Rvd25yZXYueG1sRI/disIw&#10;FITvhX2HcBa802QVtNs1iiyIguBP3Qc4NMe2bHNSmqj17Y0geDnMzDfMbNHZWlyp9ZVjDV9DBYI4&#10;d6biQsPfaTVIQPiAbLB2TBru5GEx/+jNMDXuxke6ZqEQEcI+RQ1lCE0qpc9LsuiHriGO3tm1FkOU&#10;bSFNi7cIt7UcKTWRFiuOCyU29FtS/p9drAaZn9XSVdMdrRv1vduPp0ly2Grd/+yWPyACdeEdfrU3&#10;RkMygueX+APk/AEAAP//AwBQSwECLQAUAAYACAAAACEA2+H2y+4AAACFAQAAEwAAAAAAAAAAAAAA&#10;AAAAAAAAW0NvbnRlbnRfVHlwZXNdLnhtbFBLAQItABQABgAIAAAAIQBa9CxbvwAAABUBAAALAAAA&#10;AAAAAAAAAAAAAB8BAABfcmVscy8ucmVsc1BLAQItABQABgAIAAAAIQAbAf0VwgAAANsAAAAPAAAA&#10;AAAAAAAAAAAAAAcCAABkcnMvZG93bnJldi54bWxQSwUGAAAAAAMAAwC3AAAA9gIAAAAA&#10;" fillcolor="window" stroked="f" strokeweight="2pt">
                  <v:stroke dashstyle="3 1"/>
                  <v:shadow on="t" color="black" offset="0,1pt"/>
                  <v:textbox>
                    <w:txbxContent>
                      <w:p w14:paraId="2F5C15FF" w14:textId="77777777" w:rsidR="00823B83" w:rsidRPr="00B15143" w:rsidRDefault="00823B83" w:rsidP="00E32F1D">
                        <w:pPr>
                          <w:jc w:val="center"/>
                          <w:rPr>
                            <w:rFonts w:ascii="Times New Roman" w:hAnsi="Times New Roman" w:cs="Times New Roman"/>
                          </w:rPr>
                        </w:pPr>
                        <w:proofErr w:type="spellStart"/>
                        <w:r w:rsidRPr="00B15143">
                          <w:rPr>
                            <w:rFonts w:ascii="Times New Roman" w:hAnsi="Times New Roman" w:cs="Times New Roman"/>
                          </w:rPr>
                          <w:t>Sym</w:t>
                        </w:r>
                        <w:proofErr w:type="spellEnd"/>
                      </w:p>
                    </w:txbxContent>
                  </v:textbox>
                </v:oval>
                <v:shape id="Straight Arrow Connector 83" o:spid="_x0000_s1163" type="#_x0000_t32" style="position:absolute;top:6804;width:283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7ezwgAAANsAAAAPAAAAZHJzL2Rvd25yZXYueG1sRI9Ra8JA&#10;EITfC/6HY4W+1YstpBI9RQSLUCpU/QFrbk2iub2QPWP673uC4OMwM98ws0XvatVRK5VnA+NRAoo4&#10;97biwsBhv36bgJKAbLH2TAb+SGAxH7zMMLP+xr/U7UKhIoQlQwNlCE2mteQlOZSRb4ijd/KtwxBl&#10;W2jb4i3CXa3fkyTVDiuOCyU2tCopv+yuzgD/SPe9LZbp6cseD7L6lDo958a8DvvlFFSgPjzDj/bG&#10;Gph8wP1L/AF6/g8AAP//AwBQSwECLQAUAAYACAAAACEA2+H2y+4AAACFAQAAEwAAAAAAAAAAAAAA&#10;AAAAAAAAW0NvbnRlbnRfVHlwZXNdLnhtbFBLAQItABQABgAIAAAAIQBa9CxbvwAAABUBAAALAAAA&#10;AAAAAAAAAAAAAB8BAABfcmVscy8ucmVsc1BLAQItABQABgAIAAAAIQAv17ezwgAAANsAAAAPAAAA&#10;AAAAAAAAAAAAAAcCAABkcnMvZG93bnJldi54bWxQSwUGAAAAAAMAAwC3AAAA9gIAAAAA&#10;">
                  <v:stroke startarrow="open" endarrow="open"/>
                </v:shape>
                <v:shape id="Straight Arrow Connector 84" o:spid="_x0000_s1164" type="#_x0000_t32" style="position:absolute;left:5954;top:7549;width:0;height:3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CkwwAAANsAAAAPAAAAZHJzL2Rvd25yZXYueG1sRI9bi8Iw&#10;FITfBf9DOAv7punKIlKN4gXBV29g3842p03Z5qQ00dZ/v1kQfBxm5htmseptLR7U+sqxgq9xAoI4&#10;d7riUsHlvB/NQPiArLF2TAqe5GG1HA4WmGrX8ZEep1CKCGGfogITQpNK6XNDFv3YNcTRK1xrMUTZ&#10;llK32EW4reUkSabSYsVxwWBDW0P57+luFXTG/kym1fF53+04O9+yYnO5Fkp9fvTrOYhAfXiHX+2D&#10;VjD7hv8v8QfI5R8AAAD//wMAUEsBAi0AFAAGAAgAAAAhANvh9svuAAAAhQEAABMAAAAAAAAAAAAA&#10;AAAAAAAAAFtDb250ZW50X1R5cGVzXS54bWxQSwECLQAUAAYACAAAACEAWvQsW78AAAAVAQAACwAA&#10;AAAAAAAAAAAAAAAfAQAAX3JlbHMvLnJlbHNQSwECLQAUAAYACAAAACEAgcMApMMAAADbAAAADwAA&#10;AAAAAAAAAAAAAAAHAgAAZHJzL2Rvd25yZXYueG1sUEsFBgAAAAADAAMAtwAAAPcCAAAAAA==&#10;">
                  <v:stroke dashstyle="dash" endarrow="open"/>
                </v:shape>
                <v:shape id="Straight Arrow Connector 85" o:spid="_x0000_s1165" type="#_x0000_t32" style="position:absolute;left:14353;top:7549;width:0;height:86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U/wwAAANsAAAAPAAAAZHJzL2Rvd25yZXYueG1sRI9bi8Iw&#10;FITfBf9DOAv7pukKK1KN4gXBV29g3842p03Z5qQ00dZ/v1kQfBxm5htmseptLR7U+sqxgq9xAoI4&#10;d7riUsHlvB/NQPiArLF2TAqe5GG1HA4WmGrX8ZEep1CKCGGfogITQpNK6XNDFv3YNcTRK1xrMUTZ&#10;llK32EW4reUkSabSYsVxwWBDW0P57+luFXTG/kym1fF53+04O9+yYnO5Fkp9fvTrOYhAfXiHX+2D&#10;VjD7hv8v8QfI5R8AAAD//wMAUEsBAi0AFAAGAAgAAAAhANvh9svuAAAAhQEAABMAAAAAAAAAAAAA&#10;AAAAAAAAAFtDb250ZW50X1R5cGVzXS54bWxQSwECLQAUAAYACAAAACEAWvQsW78AAAAVAQAACwAA&#10;AAAAAAAAAAAAAAAfAQAAX3JlbHMvLnJlbHNQSwECLQAUAAYACAAAACEA7o+lP8MAAADbAAAADwAA&#10;AAAAAAAAAAAAAAAHAgAAZHJzL2Rvd25yZXYueG1sUEsFBgAAAAADAAMAtwAAAPcCAAAAAA==&#10;">
                  <v:stroke dashstyle="dash" endarrow="open"/>
                </v:shape>
                <v:rect id="Rectangle 86" o:spid="_x0000_s1166" style="position:absolute;left:106;top:11057;width:11747;height:7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7A2xQAAANsAAAAPAAAAZHJzL2Rvd25yZXYueG1sRI9Ba8JA&#10;FITvBf/D8gpepG60ICF1lSBKPWosPb9mX5PU7NuY3Zq1v94tFHocZuYbZrkOphVX6l1jWcFsmoAg&#10;Lq1uuFLwdto9pSCcR9bYWiYFN3KwXo0elphpO/CRroWvRISwy1BB7X2XSenKmgy6qe2Io/dpe4M+&#10;yr6Suschwk0r50mykAYbjgs1drSpqTwX30bB89f75BJm5/B6+Mk/JkPY5sVhq9T4MeQvIDwF/x/+&#10;a++1gnQBv1/iD5CrOwAAAP//AwBQSwECLQAUAAYACAAAACEA2+H2y+4AAACFAQAAEwAAAAAAAAAA&#10;AAAAAAAAAAAAW0NvbnRlbnRfVHlwZXNdLnhtbFBLAQItABQABgAIAAAAIQBa9CxbvwAAABUBAAAL&#10;AAAAAAAAAAAAAAAAAB8BAABfcmVscy8ucmVsc1BLAQItABQABgAIAAAAIQAYQ7A2xQAAANsAAAAP&#10;AAAAAAAAAAAAAAAAAAcCAABkcnMvZG93bnJldi54bWxQSwUGAAAAAAMAAwC3AAAA+QIAAAAA&#10;" filled="f" stroked="f" strokeweight="2pt">
                  <v:stroke dashstyle="1 1"/>
                  <v:textbox>
                    <w:txbxContent>
                      <w:p w14:paraId="7AC4B36C"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PSIV04,</w:t>
                        </w:r>
                      </w:p>
                      <w:p w14:paraId="672423A1"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IV02, 03, 09</w:t>
                        </w:r>
                      </w:p>
                    </w:txbxContent>
                  </v:textbox>
                </v:rect>
                <v:rect id="Rectangle 87" o:spid="_x0000_s1167" style="position:absolute;left:8506;top:16055;width:11747;height: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xWtxQAAANsAAAAPAAAAZHJzL2Rvd25yZXYueG1sRI9Ba8JA&#10;FITvgv9heYVeRDe2UCW6ShBLe7Sx9PzMPpPU7Ns0uzWrv75bEDwOM/MNs1wH04gzda62rGA6SUAQ&#10;F1bXXCr43L+O5yCcR9bYWCYFF3KwXg0HS0y17fmDzrkvRYSwS1FB5X2bSumKigy6iW2Jo3e0nUEf&#10;ZVdK3WEf4aaRT0nyIg3WHBcqbGlTUXHKf42C5++v0U+YnsLb7podRn3YZvluq9TjQ8gWIDwFfw/f&#10;2u9awXwG/1/iD5CrPwAAAP//AwBQSwECLQAUAAYACAAAACEA2+H2y+4AAACFAQAAEwAAAAAAAAAA&#10;AAAAAAAAAAAAW0NvbnRlbnRfVHlwZXNdLnhtbFBLAQItABQABgAIAAAAIQBa9CxbvwAAABUBAAAL&#10;AAAAAAAAAAAAAAAAAB8BAABfcmVscy8ucmVsc1BLAQItABQABgAIAAAAIQB3DxWtxQAAANsAAAAP&#10;AAAAAAAAAAAAAAAAAAcCAABkcnMvZG93bnJldi54bWxQSwUGAAAAAAMAAwC3AAAA+QIAAAAA&#10;" filled="f" stroked="f" strokeweight="2pt">
                  <v:stroke dashstyle="1 1"/>
                  <v:textbox>
                    <w:txbxContent>
                      <w:p w14:paraId="7077B8D1" w14:textId="77777777" w:rsidR="00823B83" w:rsidRPr="00B15143" w:rsidRDefault="00823B83" w:rsidP="00E32F1D">
                        <w:pPr>
                          <w:spacing w:line="240" w:lineRule="auto"/>
                          <w:jc w:val="center"/>
                          <w:rPr>
                            <w:rFonts w:ascii="Times New Roman" w:hAnsi="Times New Roman" w:cs="Times New Roman"/>
                            <w:color w:val="FF0000"/>
                          </w:rPr>
                        </w:pPr>
                        <w:r w:rsidRPr="00B15143">
                          <w:rPr>
                            <w:rFonts w:ascii="Times New Roman" w:hAnsi="Times New Roman" w:cs="Times New Roman"/>
                          </w:rPr>
                          <w:t>IV11</w:t>
                        </w:r>
                      </w:p>
                    </w:txbxContent>
                  </v:textbox>
                </v:rect>
              </v:group>
            </w:pict>
          </mc:Fallback>
        </mc:AlternateContent>
      </w:r>
      <w:r w:rsidRPr="002B01AB">
        <w:rPr>
          <w:rFonts w:ascii="Arial" w:eastAsia="Times New Roman" w:hAnsi="Arial" w:cs="Arial"/>
          <w:noProof/>
          <w:sz w:val="20"/>
          <w:szCs w:val="20"/>
          <w:lang w:eastAsia="en-GB"/>
        </w:rPr>
        <mc:AlternateContent>
          <mc:Choice Requires="wpg">
            <w:drawing>
              <wp:anchor distT="0" distB="0" distL="114300" distR="114300" simplePos="0" relativeHeight="251638272" behindDoc="0" locked="0" layoutInCell="1" allowOverlap="1" wp14:anchorId="76A9A942" wp14:editId="65CF44FB">
                <wp:simplePos x="0" y="0"/>
                <wp:positionH relativeFrom="column">
                  <wp:posOffset>53813</wp:posOffset>
                </wp:positionH>
                <wp:positionV relativeFrom="paragraph">
                  <wp:posOffset>13335</wp:posOffset>
                </wp:positionV>
                <wp:extent cx="2843530" cy="2159635"/>
                <wp:effectExtent l="38100" t="0" r="0" b="0"/>
                <wp:wrapNone/>
                <wp:docPr id="88" name="Group 88"/>
                <wp:cNvGraphicFramePr/>
                <a:graphic xmlns:a="http://schemas.openxmlformats.org/drawingml/2006/main">
                  <a:graphicData uri="http://schemas.microsoft.com/office/word/2010/wordprocessingGroup">
                    <wpg:wgp>
                      <wpg:cNvGrpSpPr/>
                      <wpg:grpSpPr>
                        <a:xfrm>
                          <a:off x="0" y="0"/>
                          <a:ext cx="2843530" cy="2159635"/>
                          <a:chOff x="0" y="0"/>
                          <a:chExt cx="2844061" cy="2159871"/>
                        </a:xfrm>
                      </wpg:grpSpPr>
                      <wps:wsp>
                        <wps:cNvPr id="89" name="Rectangle 89"/>
                        <wps:cNvSpPr/>
                        <wps:spPr>
                          <a:xfrm>
                            <a:off x="138223" y="0"/>
                            <a:ext cx="2539311" cy="456981"/>
                          </a:xfrm>
                          <a:prstGeom prst="rect">
                            <a:avLst/>
                          </a:prstGeom>
                          <a:noFill/>
                          <a:ln w="3175" cap="flat" cmpd="sng" algn="ctr">
                            <a:solidFill>
                              <a:sysClr val="windowText" lastClr="000000"/>
                            </a:solidFill>
                            <a:prstDash val="solid"/>
                          </a:ln>
                          <a:effectLst/>
                        </wps:spPr>
                        <wps:txbx>
                          <w:txbxContent>
                            <w:p w14:paraId="3BFA2841" w14:textId="56452B7B" w:rsidR="00823B83" w:rsidRPr="00B15143" w:rsidRDefault="00823B83" w:rsidP="00E32F1D">
                              <w:pPr>
                                <w:jc w:val="center"/>
                                <w:rPr>
                                  <w:rFonts w:ascii="Times New Roman" w:hAnsi="Times New Roman" w:cs="Times New Roman"/>
                                  <w:b/>
                                </w:rPr>
                              </w:pPr>
                              <w:r w:rsidRPr="00B15143">
                                <w:rPr>
                                  <w:rFonts w:ascii="Times New Roman" w:hAnsi="Times New Roman" w:cs="Times New Roman"/>
                                  <w:b/>
                                </w:rPr>
                                <w:t xml:space="preserve">T1: Environmental </w:t>
                              </w:r>
                              <w:r>
                                <w:rPr>
                                  <w:rFonts w:ascii="Times New Roman" w:hAnsi="Times New Roman" w:cs="Times New Roman"/>
                                  <w:b/>
                                </w:rPr>
                                <w:t>embeddedness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Oval 90"/>
                        <wps:cNvSpPr/>
                        <wps:spPr>
                          <a:xfrm>
                            <a:off x="244549" y="318977"/>
                            <a:ext cx="698311" cy="596614"/>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6E728E6"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Oval 91"/>
                        <wps:cNvSpPr/>
                        <wps:spPr>
                          <a:xfrm>
                            <a:off x="1084521" y="329609"/>
                            <a:ext cx="698311" cy="596614"/>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D18A684"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10632" y="1031358"/>
                            <a:ext cx="1174750" cy="732155"/>
                          </a:xfrm>
                          <a:prstGeom prst="rect">
                            <a:avLst/>
                          </a:prstGeom>
                          <a:noFill/>
                          <a:ln w="25400" cap="flat" cmpd="sng" algn="ctr">
                            <a:noFill/>
                            <a:prstDash val="sysDot"/>
                          </a:ln>
                          <a:effectLst/>
                        </wps:spPr>
                        <wps:txbx>
                          <w:txbxContent>
                            <w:p w14:paraId="65B9012C"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PSIV03,</w:t>
                              </w:r>
                            </w:p>
                            <w:p w14:paraId="056EF27E"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IV03, 05, 06, 10, 11, 12,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956930" y="1605516"/>
                            <a:ext cx="976630" cy="554355"/>
                          </a:xfrm>
                          <a:prstGeom prst="rect">
                            <a:avLst/>
                          </a:prstGeom>
                          <a:noFill/>
                          <a:ln w="25400" cap="flat" cmpd="sng" algn="ctr">
                            <a:noFill/>
                            <a:prstDash val="solid"/>
                          </a:ln>
                          <a:effectLst/>
                        </wps:spPr>
                        <wps:txbx>
                          <w:txbxContent>
                            <w:p w14:paraId="0C5988C5"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PSIV01, 05</w:t>
                              </w:r>
                            </w:p>
                            <w:p w14:paraId="61E09B7F"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IV01, 02, 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Oval 94"/>
                        <wps:cNvSpPr/>
                        <wps:spPr>
                          <a:xfrm>
                            <a:off x="1903228" y="329609"/>
                            <a:ext cx="698311" cy="596614"/>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0BA3E3E" w14:textId="77777777" w:rsidR="00823B83" w:rsidRPr="00B15143" w:rsidRDefault="00823B83" w:rsidP="00E32F1D">
                              <w:pPr>
                                <w:jc w:val="center"/>
                                <w:rPr>
                                  <w:rFonts w:ascii="Times New Roman" w:hAnsi="Times New Roman" w:cs="Times New Roman"/>
                                </w:rPr>
                              </w:pPr>
                              <w:proofErr w:type="spellStart"/>
                              <w:r w:rsidRPr="00B15143">
                                <w:rPr>
                                  <w:rFonts w:ascii="Times New Roman" w:hAnsi="Times New Roman" w:cs="Times New Roman"/>
                                </w:rPr>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Straight Arrow Connector 95"/>
                        <wps:cNvCnPr/>
                        <wps:spPr>
                          <a:xfrm>
                            <a:off x="0" y="680484"/>
                            <a:ext cx="2831332"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s:wsp>
                        <wps:cNvPr id="292" name="Rectangle 292"/>
                        <wps:cNvSpPr/>
                        <wps:spPr>
                          <a:xfrm>
                            <a:off x="1669311" y="1031358"/>
                            <a:ext cx="1174750" cy="732155"/>
                          </a:xfrm>
                          <a:prstGeom prst="rect">
                            <a:avLst/>
                          </a:prstGeom>
                          <a:noFill/>
                          <a:ln w="25400" cap="flat" cmpd="sng" algn="ctr">
                            <a:noFill/>
                            <a:prstDash val="sysDot"/>
                          </a:ln>
                          <a:effectLst/>
                        </wps:spPr>
                        <wps:txbx>
                          <w:txbxContent>
                            <w:p w14:paraId="03F2819B"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PSIV03, 04, 05</w:t>
                              </w:r>
                            </w:p>
                            <w:p w14:paraId="0962C9D1"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IV01, 02, 13,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Straight Arrow Connector 293"/>
                        <wps:cNvCnPr/>
                        <wps:spPr>
                          <a:xfrm flipV="1">
                            <a:off x="1446028" y="754912"/>
                            <a:ext cx="0" cy="861238"/>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294" name="Straight Arrow Connector 294"/>
                        <wps:cNvCnPr/>
                        <wps:spPr>
                          <a:xfrm flipV="1">
                            <a:off x="595423" y="744279"/>
                            <a:ext cx="0" cy="318977"/>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295" name="Straight Arrow Connector 295"/>
                        <wps:cNvCnPr/>
                        <wps:spPr>
                          <a:xfrm flipV="1">
                            <a:off x="2254102" y="744279"/>
                            <a:ext cx="0" cy="318977"/>
                          </a:xfrm>
                          <a:prstGeom prst="straightConnector1">
                            <a:avLst/>
                          </a:prstGeom>
                          <a:noFill/>
                          <a:ln w="9525" cap="flat" cmpd="sng" algn="ctr">
                            <a:solidFill>
                              <a:sysClr val="windowText" lastClr="000000">
                                <a:shade val="95000"/>
                                <a:satMod val="105000"/>
                              </a:sysClr>
                            </a:solidFill>
                            <a:prstDash val="dash"/>
                            <a:tailEnd type="arrow"/>
                          </a:ln>
                          <a:effectLst/>
                        </wps:spPr>
                        <wps:bodyPr/>
                      </wps:wsp>
                    </wpg:wgp>
                  </a:graphicData>
                </a:graphic>
              </wp:anchor>
            </w:drawing>
          </mc:Choice>
          <mc:Fallback>
            <w:pict>
              <v:group w14:anchorId="76A9A942" id="Group 88" o:spid="_x0000_s1168" style="position:absolute;margin-left:4.25pt;margin-top:1.05pt;width:223.9pt;height:170.05pt;z-index:251638272" coordsize="28440,2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MwVgYAABkoAAAOAAAAZHJzL2Uyb0RvYy54bWzsWltv2zYUfh+w/yDofbXutow6RZA0xYDe&#10;0GTrMyPRlgBZ1Eg6Tvbr9x2Skh0nWd12LVbXeXB04eXw4/k+Hh7q+YvbZePdcKlq0c788Fnge7wt&#10;RFm3i5n/x9XFbxPfU5q1JWtEy2f+HVf+i5Nff3m+7qY8EpVoSi49NNKq6bqb+ZXW3XQ0UkXFl0w9&#10;Ex1v8XIu5JJp3MrFqJRsjdaXzSgKgmy0FrLspCi4Unh6bl/6J6b9+ZwX+t18rrj2mpkP27T5leb3&#10;mn5HJ8/ZdCFZV9WFM4N9gRVLVrfodGjqnGnmrWT9oKllXUihxFw/K8RyJObzuuBmDBhNGOyM5pUU&#10;q86MZTFdL7oBJkC7g9MXN1u8vXkvvbqc+RPMVMuWmCPTrYd7gLPuFlOUeSW7y+69dA8W9o7GezuX&#10;S/qPkXi3Bta7AVZ+q70CD6NJEqcx0C/wLgrTPItTC3xRYXYe1Cuql5uaSZCFm5qTcUg1R33HI7Jv&#10;MGfdwYnUBif1dThdVqzjBn5FGPQ45T1OH+BdrF003JvkFitTbgBKTRUwewSlMJ5EUex7j0CVxnkc&#10;ugEnaZZP7o+XTTup9Csulh5dzHwJG4zjsZvXSlto+iLUcysu6qbBczZtWm898+NwnAJPBq7NG6Zx&#10;ueww+6pd+B5rFiBxoaVpUYmmLqk2VVZ36qyR3g0Dj0C/UqyvML2+1zCl8QJzbv7c5NyrSuacM1XZ&#10;yuaVK9a01DQ3NHXW0xRa1OhK317fGucMowHha1HeYSqksFxWXXFRo4fXMOQ9kyAvHA2CpN/hZ94I&#10;DFm4K9+rhPz7sedUHr6Ct763hhgAj79WTHKM7/cWXpSHSULqYW6SdBzhRm6/ud5+066WZwI4YRph&#10;nbmk8rrpL+dSLD9Ct06pV7xibYG+LfLu5kxbkYLyFfz01BSDYnRMv24vu4IaJ+wI26vbj0x2zh80&#10;ZuWt6D2XTXfcwpalmq04XWkxr43PENYWV3DLsYi4/x3olGP8Vnbewbk83BqR2ZNJUZKkCQgJJsXh&#10;JB+PqTZcyukH+DOwCbKThYnzvF62eqo49HjT1J0izj9AjjhHj43/Ps2KLUZcmD/X4b1qlolRmgQY&#10;/D5U3GLxDpvuFFHLdbLDJzJXrDSXl1W59q6blfzAQPUwGOcpOi5rEpAwGpMVZQ1/I4Pw90AI5OJ6&#10;IL8pYSYJIjy0biR5ILLBqeAtj0u6LLCqSOYgFlJXwi24F1K0Vr3AZkiJZQMCBePukt/Qf6tptg1q&#10;rakXlf5QLzxZYx2kpdRZv2dLfX1jstpYqbq49AoYJFby48xP4FlAguB+w4BhTcqHIERb77jmN7y5&#10;IkHFYkaQVcMVVZn5TOpzXggyHwjYZgGigWYbz3tesl0O8JJJjpCPaSKWVMeVoyYeliZi5djWRBMD&#10;kBojCtkjuggmSRqhCRLFKM8Cs3QeRRGREoIMIuAgW0dR7FcOJ6oHIIoDWY6ieFiiGPWiuNl35VG/&#10;Au6pjFmMVqCLYRCHcWp2uBthDMNxMqZFn/ap4xg7VbNNHTabX7/5+q9CPqF73u6/g8LIj9HCQe6g&#10;kEmw0cIWMeJ+svciRo5MAyVoiBlZkKZhRtU3zMjHWdYncNIU2Zz/JTEoX/EFvBigOi4Yh7VgJD0v&#10;bGbB7P33j6LzII4i5ESPUTSlW4+pBTb9ZJLigFILA1mOonhYoojkvw0WLrVktOvzTqUUa+9MtC12&#10;yEJ6uVncnVCete7Up0/L9ycvO0c+2SRIJsZpNlFDhORrTAE3xdN9Iu+JzKty1gxm2Pz2Tvq6T8Ju&#10;5UNtLjVPo295qmGydhUruT3DQPoUKT8TISmm34jSPg6D/jnl7syBid1Pbx+k7ORv+5iFTSvOypdt&#10;6em7DmdwjCbFdqFZ3Tzy4qEowyCTvN/kCi15++c4GvtOSf0IG7MHMSk9hCn7r8AZglI6C6Oo9Cfc&#10;rw00PErwQUlwlA8btic1mMpsuPKECHtznFb9CXKY8yp3Ao+TyixwcesYZ2OhId1GlF16Y5KFUWzy&#10;H0+nN35STS7dgRqb/pDKO+x6/sW5hugO2YHPca40TxP34cI4SaLxzsmC863NSezRt8wJ/ebrhx/c&#10;tz4dPEb7RI+PCleE5GgY2PTs0bkQ8Xx2MPmtnMt8ZIXvz0ww647u6QO37XsTem6+6Dv5BwAA//8D&#10;AFBLAwQUAAYACAAAACEA0XGsWd4AAAAHAQAADwAAAGRycy9kb3ducmV2LnhtbEyOTUvDQBRF94L/&#10;YXiCOzv5aEqJeSmlqKsi2Aribpp5TUIzb0JmmqT/3nGly8u9nHuKzWw6MdLgWssI8SICQVxZ3XKN&#10;8Hl8fVqDcF6xVp1lQriRg015f1eoXNuJP2g8+FoECLtcITTe97mUrmrIKLewPXHoznYwyoc41FIP&#10;agpw08kkilbSqJbDQ6N62jVUXQ5Xg/A2qWmbxi/j/nLe3b6P2fvXPibEx4d5+wzC0+z/xvCrH9Sh&#10;DE4ne2XtRIewzsIQIYlBhHaZrVIQJ4R0mSQgy0L+9y9/AAAA//8DAFBLAQItABQABgAIAAAAIQC2&#10;gziS/gAAAOEBAAATAAAAAAAAAAAAAAAAAAAAAABbQ29udGVudF9UeXBlc10ueG1sUEsBAi0AFAAG&#10;AAgAAAAhADj9If/WAAAAlAEAAAsAAAAAAAAAAAAAAAAALwEAAF9yZWxzLy5yZWxzUEsBAi0AFAAG&#10;AAgAAAAhAAirwzBWBgAAGSgAAA4AAAAAAAAAAAAAAAAALgIAAGRycy9lMm9Eb2MueG1sUEsBAi0A&#10;FAAGAAgAAAAhANFxrFneAAAABwEAAA8AAAAAAAAAAAAAAAAAsAgAAGRycy9kb3ducmV2LnhtbFBL&#10;BQYAAAAABAAEAPMAAAC7CQAAAAA=&#10;">
                <v:rect id="Rectangle 89" o:spid="_x0000_s1169" style="position:absolute;left:1382;width:25393;height:4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CuKwwAAANsAAAAPAAAAZHJzL2Rvd25yZXYueG1sRI9Ba8JA&#10;FITvgv9heQVvumlBSVNXKZEWoV7UXnp7ZF+zIdm3Ibt14793C4LHYWa+Ydbb0XbiQoNvHCt4XmQg&#10;iCunG64VfJ8/5jkIH5A1do5JwZU8bDfTyRoL7SIf6XIKtUgQ9gUqMCH0hZS+MmTRL1xPnLxfN1gM&#10;SQ611APGBLedfMmylbTYcFow2FNpqGpPf1bBz2d+iGWMhuRStud9ma2+dq1Ss6fx/Q1EoDE8wvf2&#10;XivIX+H/S/oBcnMDAAD//wMAUEsBAi0AFAAGAAgAAAAhANvh9svuAAAAhQEAABMAAAAAAAAAAAAA&#10;AAAAAAAAAFtDb250ZW50X1R5cGVzXS54bWxQSwECLQAUAAYACAAAACEAWvQsW78AAAAVAQAACwAA&#10;AAAAAAAAAAAAAAAfAQAAX3JlbHMvLnJlbHNQSwECLQAUAAYACAAAACEAn/QrisMAAADbAAAADwAA&#10;AAAAAAAAAAAAAAAHAgAAZHJzL2Rvd25yZXYueG1sUEsFBgAAAAADAAMAtwAAAPcCAAAAAA==&#10;" filled="f" strokecolor="windowText" strokeweight=".25pt">
                  <v:textbox>
                    <w:txbxContent>
                      <w:p w14:paraId="3BFA2841" w14:textId="56452B7B" w:rsidR="00823B83" w:rsidRPr="00B15143" w:rsidRDefault="00823B83" w:rsidP="00E32F1D">
                        <w:pPr>
                          <w:jc w:val="center"/>
                          <w:rPr>
                            <w:rFonts w:ascii="Times New Roman" w:hAnsi="Times New Roman" w:cs="Times New Roman"/>
                            <w:b/>
                          </w:rPr>
                        </w:pPr>
                        <w:r w:rsidRPr="00B15143">
                          <w:rPr>
                            <w:rFonts w:ascii="Times New Roman" w:hAnsi="Times New Roman" w:cs="Times New Roman"/>
                            <w:b/>
                          </w:rPr>
                          <w:t xml:space="preserve">T1: Environmental </w:t>
                        </w:r>
                        <w:r>
                          <w:rPr>
                            <w:rFonts w:ascii="Times New Roman" w:hAnsi="Times New Roman" w:cs="Times New Roman"/>
                            <w:b/>
                          </w:rPr>
                          <w:t>embeddedness</w:t>
                        </w:r>
                      </w:p>
                    </w:txbxContent>
                  </v:textbox>
                </v:rect>
                <v:oval id="Oval 90" o:spid="_x0000_s1170" style="position:absolute;left:2445;top:3189;width:6983;height:5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lAkwQAAANsAAAAPAAAAZHJzL2Rvd25yZXYueG1sRE/dasIw&#10;FL4f+A7hDHY3k20w29pURBgOBKfdHuCQHNtic1KaqN3bm4vBLj++/3I1uV5caQydZw0vcwWC2Hjb&#10;caPh5/vjOQMRIrLF3jNp+KUAq2r2UGJh/Y2PdK1jI1IIhwI1tDEOhZTBtOQwzP1AnLiTHx3GBMdG&#10;2hFvKdz18lWpd+mw49TQ4kCblsy5vjgN0pzU2neLPW0Hle+/3hZZdthp/fQ4rZcgIk3xX/zn/rQa&#10;8rQ+fUk/QFZ3AAAA//8DAFBLAQItABQABgAIAAAAIQDb4fbL7gAAAIUBAAATAAAAAAAAAAAAAAAA&#10;AAAAAABbQ29udGVudF9UeXBlc10ueG1sUEsBAi0AFAAGAAgAAAAhAFr0LFu/AAAAFQEAAAsAAAAA&#10;AAAAAAAAAAAAHwEAAF9yZWxzLy5yZWxzUEsBAi0AFAAGAAgAAAAhAAFGUCTBAAAA2wAAAA8AAAAA&#10;AAAAAAAAAAAABwIAAGRycy9kb3ducmV2LnhtbFBLBQYAAAAAAwADALcAAAD1AgAAAAA=&#10;" fillcolor="window" stroked="f" strokeweight="2pt">
                  <v:stroke dashstyle="3 1"/>
                  <v:shadow on="t" color="black" offset="0,1pt"/>
                  <v:textbox>
                    <w:txbxContent>
                      <w:p w14:paraId="06E728E6"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Sub</w:t>
                        </w:r>
                      </w:p>
                    </w:txbxContent>
                  </v:textbox>
                </v:oval>
                <v:oval id="Oval 91" o:spid="_x0000_s1171" style="position:absolute;left:10845;top:3296;width:6983;height:5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vW/xAAAANsAAAAPAAAAZHJzL2Rvd25yZXYueG1sRI/NasMw&#10;EITvhb6D2EJvtZQEGtuNYkygpFDIj9sHWKyNbWqtjKUm7ttXgUCOw8x8w6yKyfbiTKPvHGuYJQoE&#10;ce1Mx42G76/3lxSED8gGe8ek4Y88FOvHhxXmxl34SOcqNCJC2OeooQ1hyKX0dUsWfeIG4uid3Ggx&#10;RDk20ox4iXDby7lSr9Jix3GhxYE2LdU/1a/VIOuTKl233NF2UNluv1im6eFT6+enqXwDEWgK9/Ct&#10;/WE0ZDO4fok/QK7/AQAA//8DAFBLAQItABQABgAIAAAAIQDb4fbL7gAAAIUBAAATAAAAAAAAAAAA&#10;AAAAAAAAAABbQ29udGVudF9UeXBlc10ueG1sUEsBAi0AFAAGAAgAAAAhAFr0LFu/AAAAFQEAAAsA&#10;AAAAAAAAAAAAAAAAHwEAAF9yZWxzLy5yZWxzUEsBAi0AFAAGAAgAAAAhAG4K9b/EAAAA2wAAAA8A&#10;AAAAAAAAAAAAAAAABwIAAGRycy9kb3ducmV2LnhtbFBLBQYAAAAAAwADALcAAAD4AgAAAAA=&#10;" fillcolor="window" stroked="f" strokeweight="2pt">
                  <v:stroke dashstyle="3 1"/>
                  <v:shadow on="t" color="black" offset="0,1pt"/>
                  <v:textbox>
                    <w:txbxContent>
                      <w:p w14:paraId="6D18A684"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Dual</w:t>
                        </w:r>
                      </w:p>
                    </w:txbxContent>
                  </v:textbox>
                </v:oval>
                <v:rect id="Rectangle 92" o:spid="_x0000_s1172" style="position:absolute;left:106;top:10313;width:11747;height:7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DoxQAAANsAAAAPAAAAZHJzL2Rvd25yZXYueG1sRI9Ba8JA&#10;FITvhf6H5RV6Ed1ooWjqKkEs7dHG0vNr9plEs29jdmtWf70rCD0OM/MNM18G04gTda62rGA8SkAQ&#10;F1bXXCr43r4PpyCcR9bYWCYFZ3KwXDw+zDHVtucvOuW+FBHCLkUFlfdtKqUrKjLoRrYljt7OdgZ9&#10;lF0pdYd9hJtGTpLkVRqsOS5U2NKqouKQ/xkFL/ufwTGMD+Fjc8l+B31YZ/lmrdTzU8jeQHgK/j98&#10;b39qBbMJ3L7EHyAXVwAAAP//AwBQSwECLQAUAAYACAAAACEA2+H2y+4AAACFAQAAEwAAAAAAAAAA&#10;AAAAAAAAAAAAW0NvbnRlbnRfVHlwZXNdLnhtbFBLAQItABQABgAIAAAAIQBa9CxbvwAAABUBAAAL&#10;AAAAAAAAAAAAAAAAAB8BAABfcmVscy8ucmVsc1BLAQItABQABgAIAAAAIQDioSDoxQAAANsAAAAP&#10;AAAAAAAAAAAAAAAAAAcCAABkcnMvZG93bnJldi54bWxQSwUGAAAAAAMAAwC3AAAA+QIAAAAA&#10;" filled="f" stroked="f" strokeweight="2pt">
                  <v:stroke dashstyle="1 1"/>
                  <v:textbox>
                    <w:txbxContent>
                      <w:p w14:paraId="65B9012C"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PSIV03,</w:t>
                        </w:r>
                      </w:p>
                      <w:p w14:paraId="056EF27E"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IV03, 05, 06, 10, 11, 12, 15</w:t>
                        </w:r>
                      </w:p>
                    </w:txbxContent>
                  </v:textbox>
                </v:rect>
                <v:rect id="Rectangle 93" o:spid="_x0000_s1173" style="position:absolute;left:9569;top:16055;width:9766;height:5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a+HwwAAANsAAAAPAAAAZHJzL2Rvd25yZXYueG1sRI9Ba8JA&#10;FITvgv9heUJvZmMtRaOrBKmlHmsE8fbMPpNo9m3IbmP8991CweMwM98wy3VvatFR6yrLCiZRDII4&#10;t7riQsEh245nIJxH1lhbJgUPcrBeDQdLTLS98zd1e1+IAGGXoILS+yaR0uUlGXSRbYiDd7GtQR9k&#10;W0jd4j3ATS1f4/hdGqw4LJTY0Kak/Lb/MQrcudtljyY9Xk8uP6cfbLK33adSL6M+XYDw1Ptn+L/9&#10;pRXMp/D3JfwAufoFAAD//wMAUEsBAi0AFAAGAAgAAAAhANvh9svuAAAAhQEAABMAAAAAAAAAAAAA&#10;AAAAAAAAAFtDb250ZW50X1R5cGVzXS54bWxQSwECLQAUAAYACAAAACEAWvQsW78AAAAVAQAACwAA&#10;AAAAAAAAAAAAAAAfAQAAX3JlbHMvLnJlbHNQSwECLQAUAAYACAAAACEAqdmvh8MAAADbAAAADwAA&#10;AAAAAAAAAAAAAAAHAgAAZHJzL2Rvd25yZXYueG1sUEsFBgAAAAADAAMAtwAAAPcCAAAAAA==&#10;" filled="f" stroked="f" strokeweight="2pt">
                  <v:textbox>
                    <w:txbxContent>
                      <w:p w14:paraId="0C5988C5"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PSIV01, 05</w:t>
                        </w:r>
                      </w:p>
                      <w:p w14:paraId="61E09B7F"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IV01, 02, 03</w:t>
                        </w:r>
                      </w:p>
                    </w:txbxContent>
                  </v:textbox>
                </v:rect>
                <v:oval id="Oval 94" o:spid="_x0000_s1174" style="position:absolute;left:19032;top:3296;width:6983;height:5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nwwAAANsAAAAPAAAAZHJzL2Rvd25yZXYueG1sRI/disIw&#10;FITvBd8hHME7TfxBazWKCLLCgrv+PMChObbF5qQ0Ubtvv1lY8HKYmW+Y1aa1lXhS40vHGkZDBYI4&#10;c6bkXMP1sh8kIHxANlg5Jg0/5GGz7nZWmBr34hM9zyEXEcI+RQ1FCHUqpc8KsuiHriaO3s01FkOU&#10;TS5Ng68It5UcKzWTFkuOCwXWtCsou58fVoPMbmrryvmRPmq1OH5N5kny/al1v9dulyACteEd/m8f&#10;jIbFFP6+xB8g178AAAD//wMAUEsBAi0AFAAGAAgAAAAhANvh9svuAAAAhQEAABMAAAAAAAAAAAAA&#10;AAAAAAAAAFtDb250ZW50X1R5cGVzXS54bWxQSwECLQAUAAYACAAAACEAWvQsW78AAAAVAQAACwAA&#10;AAAAAAAAAAAAAAAfAQAAX3JlbHMvLnJlbHNQSwECLQAUAAYACAAAACEAfn1WJ8MAAADbAAAADwAA&#10;AAAAAAAAAAAAAAAHAgAAZHJzL2Rvd25yZXYueG1sUEsFBgAAAAADAAMAtwAAAPcCAAAAAA==&#10;" fillcolor="window" stroked="f" strokeweight="2pt">
                  <v:stroke dashstyle="3 1"/>
                  <v:shadow on="t" color="black" offset="0,1pt"/>
                  <v:textbox>
                    <w:txbxContent>
                      <w:p w14:paraId="00BA3E3E" w14:textId="77777777" w:rsidR="00823B83" w:rsidRPr="00B15143" w:rsidRDefault="00823B83" w:rsidP="00E32F1D">
                        <w:pPr>
                          <w:jc w:val="center"/>
                          <w:rPr>
                            <w:rFonts w:ascii="Times New Roman" w:hAnsi="Times New Roman" w:cs="Times New Roman"/>
                          </w:rPr>
                        </w:pPr>
                        <w:proofErr w:type="spellStart"/>
                        <w:r w:rsidRPr="00B15143">
                          <w:rPr>
                            <w:rFonts w:ascii="Times New Roman" w:hAnsi="Times New Roman" w:cs="Times New Roman"/>
                          </w:rPr>
                          <w:t>Sym</w:t>
                        </w:r>
                        <w:proofErr w:type="spellEnd"/>
                      </w:p>
                    </w:txbxContent>
                  </v:textbox>
                </v:oval>
                <v:shape id="Straight Arrow Connector 95" o:spid="_x0000_s1175" type="#_x0000_t32" style="position:absolute;top:6804;width:283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xyBwwAAANsAAAAPAAAAZHJzL2Rvd25yZXYueG1sRI/dasJA&#10;FITvC77DcoTe1Y1CU42uIoJSKC348wDH7DGJZs+GnDWmb98tFHo5zMw3zGLVu1p11Erl2cB4lIAi&#10;zr2tuDBwOm5fpqAkIFusPZOBbxJYLQdPC8ysf/CeukMoVISwZGigDKHJtJa8JIcy8g1x9C6+dRii&#10;bAttW3xEuKv1JElS7bDiuFBiQ5uS8tvh7gzwp3QfX8U6vezs+SSbN6nTa27M87Bfz0EF6sN/+K/9&#10;bg3MXuH3S/wBevkDAAD//wMAUEsBAi0AFAAGAAgAAAAhANvh9svuAAAAhQEAABMAAAAAAAAAAAAA&#10;AAAAAAAAAFtDb250ZW50X1R5cGVzXS54bWxQSwECLQAUAAYACAAAACEAWvQsW78AAAAVAQAACwAA&#10;AAAAAAAAAAAAAAAfAQAAX3JlbHMvLnJlbHNQSwECLQAUAAYACAAAACEASqscgcMAAADbAAAADwAA&#10;AAAAAAAAAAAAAAAHAgAAZHJzL2Rvd25yZXYueG1sUEsFBgAAAAADAAMAtwAAAPcCAAAAAA==&#10;">
                  <v:stroke startarrow="open" endarrow="open"/>
                </v:shape>
                <v:rect id="Rectangle 292" o:spid="_x0000_s1176" style="position:absolute;left:16693;top:10313;width:11747;height:7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2IxgAAANwAAAAPAAAAZHJzL2Rvd25yZXYueG1sRI9Ba8JA&#10;FITvBf/D8oReRDemUDR1lSCW9mijeH7Nviap2bcxuzXb/vpuQehxmJlvmNUmmFZcqXeNZQXzWQKC&#10;uLS64UrB8fA8XYBwHllja5kUfJODzXp0t8JM24Hf6Fr4SkQIuwwV1N53mZSurMmgm9mOOHoftjfo&#10;o+wrqXscIty0Mk2SR2mw4bhQY0fbmspz8WUUPHyeJpcwP4eX/U/+PhnCLi/2O6XuxyF/AuEp+P/w&#10;rf2qFaTLFP7OxCMg178AAAD//wMAUEsBAi0AFAAGAAgAAAAhANvh9svuAAAAhQEAABMAAAAAAAAA&#10;AAAAAAAAAAAAAFtDb250ZW50X1R5cGVzXS54bWxQSwECLQAUAAYACAAAACEAWvQsW78AAAAVAQAA&#10;CwAAAAAAAAAAAAAAAAAfAQAAX3JlbHMvLnJlbHNQSwECLQAUAAYACAAAACEAlyEdiMYAAADcAAAA&#10;DwAAAAAAAAAAAAAAAAAHAgAAZHJzL2Rvd25yZXYueG1sUEsFBgAAAAADAAMAtwAAAPoCAAAAAA==&#10;" filled="f" stroked="f" strokeweight="2pt">
                  <v:stroke dashstyle="1 1"/>
                  <v:textbox>
                    <w:txbxContent>
                      <w:p w14:paraId="03F2819B"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PSIV03, 04, 05</w:t>
                        </w:r>
                      </w:p>
                      <w:p w14:paraId="0962C9D1"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IV01, 02, 13, 14</w:t>
                        </w:r>
                      </w:p>
                    </w:txbxContent>
                  </v:textbox>
                </v:rect>
                <v:shape id="Straight Arrow Connector 293" o:spid="_x0000_s1177" type="#_x0000_t32" style="position:absolute;left:14460;top:7549;width:0;height:86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6X6xAAAANwAAAAPAAAAZHJzL2Rvd25yZXYueG1sRI9Pi8Iw&#10;FMTvC36H8IS9raldELdrFF1Z8Oo/WG9vm9em2LyUJtr67Y0geBxm5jfMbNHbWlyp9ZVjBeNRAoI4&#10;d7riUsFh//sxBeEDssbaMSm4kYfFfPA2w0y7jrd03YVSRAj7DBWYEJpMSp8bsuhHriGOXuFaiyHK&#10;tpS6xS7CbS3TJJlIixXHBYMN/RjKz7uLVdAZ+59Oqu3tsl7zaf93KlaHY6HU+7BffoMI1IdX+Nne&#10;aAXp1yc8zsQjIOd3AAAA//8DAFBLAQItABQABgAIAAAAIQDb4fbL7gAAAIUBAAATAAAAAAAAAAAA&#10;AAAAAAAAAABbQ29udGVudF9UeXBlc10ueG1sUEsBAi0AFAAGAAgAAAAhAFr0LFu/AAAAFQEAAAsA&#10;AAAAAAAAAAAAAAAAHwEAAF9yZWxzLy5yZWxzUEsBAi0AFAAGAAgAAAAhANNDpfrEAAAA3AAAAA8A&#10;AAAAAAAAAAAAAAAABwIAAGRycy9kb3ducmV2LnhtbFBLBQYAAAAAAwADALcAAAD4AgAAAAA=&#10;">
                  <v:stroke dashstyle="dash" endarrow="open"/>
                </v:shape>
                <v:shape id="Straight Arrow Connector 294" o:spid="_x0000_s1178" type="#_x0000_t32" style="position:absolute;left:5954;top:7442;width:0;height:3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2OxAAAANwAAAAPAAAAZHJzL2Rvd25yZXYueG1sRI9Pi8Iw&#10;FMTvC36H8IS9rallEbdrFF1Z8Oo/WG9vm9em2LyUJtr67Y0geBxm5jfMbNHbWlyp9ZVjBeNRAoI4&#10;d7riUsFh//sxBeEDssbaMSm4kYfFfPA2w0y7jrd03YVSRAj7DBWYEJpMSp8bsuhHriGOXuFaiyHK&#10;tpS6xS7CbS3TJJlIixXHBYMN/RjKz7uLVdAZ+59Oqu3tsl7zaf93KlaHY6HU+7BffoMI1IdX+Nne&#10;aAXp1yc8zsQjIOd3AAAA//8DAFBLAQItABQABgAIAAAAIQDb4fbL7gAAAIUBAAATAAAAAAAAAAAA&#10;AAAAAAAAAABbQ29udGVudF9UeXBlc10ueG1sUEsBAi0AFAAGAAgAAAAhAFr0LFu/AAAAFQEAAAsA&#10;AAAAAAAAAAAAAAAAHwEAAF9yZWxzLy5yZWxzUEsBAi0AFAAGAAgAAAAhAFyqPY7EAAAA3AAAAA8A&#10;AAAAAAAAAAAAAAAABwIAAGRycy9kb3ducmV2LnhtbFBLBQYAAAAAAwADALcAAAD4AgAAAAA=&#10;">
                  <v:stroke dashstyle="dash" endarrow="open"/>
                </v:shape>
                <v:shape id="Straight Arrow Connector 295" o:spid="_x0000_s1179" type="#_x0000_t32" style="position:absolute;left:22541;top:7442;width:0;height:3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gVxAAAANwAAAAPAAAAZHJzL2Rvd25yZXYueG1sRI9Pi8Iw&#10;FMTvC36H8IS9ramFFbdrFF1Z8Oo/WG9vm9em2LyUJtr67Y0geBxm5jfMbNHbWlyp9ZVjBeNRAoI4&#10;d7riUsFh//sxBeEDssbaMSm4kYfFfPA2w0y7jrd03YVSRAj7DBWYEJpMSp8bsuhHriGOXuFaiyHK&#10;tpS6xS7CbS3TJJlIixXHBYMN/RjKz7uLVdAZ+59Oqu3tsl7zaf93KlaHY6HU+7BffoMI1IdX+Nne&#10;aAXp1yc8zsQjIOd3AAAA//8DAFBLAQItABQABgAIAAAAIQDb4fbL7gAAAIUBAAATAAAAAAAAAAAA&#10;AAAAAAAAAABbQ29udGVudF9UeXBlc10ueG1sUEsBAi0AFAAGAAgAAAAhAFr0LFu/AAAAFQEAAAsA&#10;AAAAAAAAAAAAAAAAHwEAAF9yZWxzLy5yZWxzUEsBAi0AFAAGAAgAAAAhADPmmBXEAAAA3AAAAA8A&#10;AAAAAAAAAAAAAAAABwIAAGRycy9kb3ducmV2LnhtbFBLBQYAAAAAAwADALcAAAD4AgAAAAA=&#10;">
                  <v:stroke dashstyle="dash" endarrow="open"/>
                </v:shape>
              </v:group>
            </w:pict>
          </mc:Fallback>
        </mc:AlternateContent>
      </w:r>
      <w:r w:rsidRPr="002B01AB">
        <w:rPr>
          <w:rFonts w:ascii="Arial" w:eastAsia="Times New Roman" w:hAnsi="Arial" w:cs="Arial"/>
          <w:noProof/>
          <w:sz w:val="20"/>
          <w:szCs w:val="20"/>
          <w:lang w:eastAsia="en-GB"/>
        </w:rPr>
        <mc:AlternateContent>
          <mc:Choice Requires="wpg">
            <w:drawing>
              <wp:anchor distT="0" distB="0" distL="114300" distR="114300" simplePos="0" relativeHeight="251718144" behindDoc="0" locked="0" layoutInCell="1" allowOverlap="1" wp14:anchorId="5B9642B3" wp14:editId="2E89ADFC">
                <wp:simplePos x="0" y="0"/>
                <wp:positionH relativeFrom="column">
                  <wp:posOffset>3051175</wp:posOffset>
                </wp:positionH>
                <wp:positionV relativeFrom="paragraph">
                  <wp:posOffset>13335</wp:posOffset>
                </wp:positionV>
                <wp:extent cx="2853690" cy="2357755"/>
                <wp:effectExtent l="38100" t="0" r="0" b="0"/>
                <wp:wrapNone/>
                <wp:docPr id="308" name="Group 308"/>
                <wp:cNvGraphicFramePr/>
                <a:graphic xmlns:a="http://schemas.openxmlformats.org/drawingml/2006/main">
                  <a:graphicData uri="http://schemas.microsoft.com/office/word/2010/wordprocessingGroup">
                    <wpg:wgp>
                      <wpg:cNvGrpSpPr/>
                      <wpg:grpSpPr>
                        <a:xfrm>
                          <a:off x="0" y="0"/>
                          <a:ext cx="2853690" cy="2357755"/>
                          <a:chOff x="0" y="0"/>
                          <a:chExt cx="2854060" cy="2358301"/>
                        </a:xfrm>
                      </wpg:grpSpPr>
                      <wps:wsp>
                        <wps:cNvPr id="34" name="Rectangle 34"/>
                        <wps:cNvSpPr/>
                        <wps:spPr>
                          <a:xfrm>
                            <a:off x="138224" y="0"/>
                            <a:ext cx="2539430" cy="457153"/>
                          </a:xfrm>
                          <a:prstGeom prst="rect">
                            <a:avLst/>
                          </a:prstGeom>
                          <a:noFill/>
                          <a:ln w="3175" cap="flat" cmpd="sng" algn="ctr">
                            <a:solidFill>
                              <a:sysClr val="windowText" lastClr="000000"/>
                            </a:solidFill>
                            <a:prstDash val="solid"/>
                          </a:ln>
                          <a:effectLst/>
                        </wps:spPr>
                        <wps:txbx>
                          <w:txbxContent>
                            <w:p w14:paraId="2DE4FFE0" w14:textId="77777777" w:rsidR="00823B83" w:rsidRPr="00B15143" w:rsidRDefault="00823B83" w:rsidP="00E32F1D">
                              <w:pPr>
                                <w:jc w:val="center"/>
                                <w:rPr>
                                  <w:rFonts w:ascii="Times New Roman" w:hAnsi="Times New Roman" w:cs="Times New Roman"/>
                                  <w:b/>
                                  <w:color w:val="000000" w:themeColor="text1"/>
                                </w:rPr>
                              </w:pPr>
                              <w:r w:rsidRPr="00B15143">
                                <w:rPr>
                                  <w:rFonts w:ascii="Times New Roman" w:hAnsi="Times New Roman" w:cs="Times New Roman"/>
                                  <w:b/>
                                  <w:color w:val="000000" w:themeColor="text1"/>
                                </w:rPr>
                                <w:t>T2: Reputation /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44549" y="318977"/>
                            <a:ext cx="698343" cy="596839"/>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5390543" w14:textId="77777777" w:rsidR="00823B83" w:rsidRPr="00B15143" w:rsidRDefault="00823B83" w:rsidP="00E32F1D">
                              <w:pPr>
                                <w:spacing w:line="240" w:lineRule="auto"/>
                                <w:jc w:val="center"/>
                                <w:rPr>
                                  <w:rFonts w:ascii="Times New Roman" w:hAnsi="Times New Roman" w:cs="Times New Roman"/>
                                  <w:color w:val="000000" w:themeColor="text1"/>
                                </w:rPr>
                              </w:pPr>
                              <w:r w:rsidRPr="00B15143">
                                <w:rPr>
                                  <w:rFonts w:ascii="Times New Roman" w:hAnsi="Times New Roman" w:cs="Times New Roman"/>
                                  <w:color w:val="000000" w:themeColor="text1"/>
                                </w:rPr>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1084521" y="329609"/>
                            <a:ext cx="698343" cy="596839"/>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378BA51C" w14:textId="77777777" w:rsidR="00823B83" w:rsidRPr="00B15143" w:rsidRDefault="00823B83" w:rsidP="00E32F1D">
                              <w:pPr>
                                <w:spacing w:line="240" w:lineRule="auto"/>
                                <w:jc w:val="center"/>
                                <w:rPr>
                                  <w:rFonts w:ascii="Times New Roman" w:hAnsi="Times New Roman" w:cs="Times New Roman"/>
                                  <w:color w:val="000000" w:themeColor="text1"/>
                                </w:rPr>
                              </w:pPr>
                              <w:r w:rsidRPr="00B15143">
                                <w:rPr>
                                  <w:rFonts w:ascii="Times New Roman" w:hAnsi="Times New Roman" w:cs="Times New Roman"/>
                                  <w:color w:val="000000" w:themeColor="text1"/>
                                </w:rPr>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1903228" y="329609"/>
                            <a:ext cx="698343" cy="596839"/>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349E32A" w14:textId="77777777" w:rsidR="00823B83" w:rsidRPr="00B15143" w:rsidRDefault="00823B83" w:rsidP="00E32F1D">
                              <w:pPr>
                                <w:spacing w:line="240" w:lineRule="auto"/>
                                <w:jc w:val="center"/>
                                <w:rPr>
                                  <w:rFonts w:ascii="Times New Roman" w:hAnsi="Times New Roman" w:cs="Times New Roman"/>
                                  <w:color w:val="000000" w:themeColor="text1"/>
                                </w:rPr>
                              </w:pPr>
                              <w:proofErr w:type="spellStart"/>
                              <w:r w:rsidRPr="00B15143">
                                <w:rPr>
                                  <w:rFonts w:ascii="Times New Roman" w:hAnsi="Times New Roman" w:cs="Times New Roman"/>
                                  <w:color w:val="000000" w:themeColor="text1"/>
                                </w:rPr>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0" y="680484"/>
                            <a:ext cx="283146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s:wsp>
                        <wps:cNvPr id="301" name="Straight Arrow Connector 301"/>
                        <wps:cNvCnPr/>
                        <wps:spPr>
                          <a:xfrm flipV="1">
                            <a:off x="584791" y="754911"/>
                            <a:ext cx="0" cy="318770"/>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302" name="Straight Arrow Connector 302"/>
                        <wps:cNvCnPr/>
                        <wps:spPr>
                          <a:xfrm flipV="1">
                            <a:off x="1435396" y="754911"/>
                            <a:ext cx="0" cy="861060"/>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303" name="Straight Arrow Connector 303"/>
                        <wps:cNvCnPr/>
                        <wps:spPr>
                          <a:xfrm flipV="1">
                            <a:off x="2254103" y="754911"/>
                            <a:ext cx="0" cy="318770"/>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305" name="Rectangle 305"/>
                        <wps:cNvSpPr/>
                        <wps:spPr>
                          <a:xfrm>
                            <a:off x="0" y="1095153"/>
                            <a:ext cx="1174115" cy="731520"/>
                          </a:xfrm>
                          <a:prstGeom prst="rect">
                            <a:avLst/>
                          </a:prstGeom>
                          <a:noFill/>
                          <a:ln w="25400" cap="flat" cmpd="sng" algn="ctr">
                            <a:noFill/>
                            <a:prstDash val="sysDot"/>
                          </a:ln>
                          <a:effectLst/>
                        </wps:spPr>
                        <wps:txbx>
                          <w:txbxContent>
                            <w:p w14:paraId="449C7A61"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PSIV04, 05</w:t>
                              </w:r>
                            </w:p>
                            <w:p w14:paraId="420FB6F4"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IV02, 03, 05, 06, 08,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850605" y="1626781"/>
                            <a:ext cx="1174115" cy="731520"/>
                          </a:xfrm>
                          <a:prstGeom prst="rect">
                            <a:avLst/>
                          </a:prstGeom>
                          <a:noFill/>
                          <a:ln w="25400" cap="flat" cmpd="sng" algn="ctr">
                            <a:noFill/>
                            <a:prstDash val="sysDot"/>
                          </a:ln>
                          <a:effectLst/>
                        </wps:spPr>
                        <wps:txbx>
                          <w:txbxContent>
                            <w:p w14:paraId="6FEA85B4"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PSIV02,</w:t>
                              </w:r>
                            </w:p>
                            <w:p w14:paraId="13184D25"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1679945" y="1105786"/>
                            <a:ext cx="1174115" cy="731520"/>
                          </a:xfrm>
                          <a:prstGeom prst="rect">
                            <a:avLst/>
                          </a:prstGeom>
                          <a:noFill/>
                          <a:ln w="25400" cap="flat" cmpd="sng" algn="ctr">
                            <a:noFill/>
                            <a:prstDash val="sysDot"/>
                          </a:ln>
                          <a:effectLst/>
                        </wps:spPr>
                        <wps:txbx>
                          <w:txbxContent>
                            <w:p w14:paraId="26543692"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B9642B3" id="Group 308" o:spid="_x0000_s1180" style="position:absolute;margin-left:240.25pt;margin-top:1.05pt;width:224.7pt;height:185.65pt;z-index:251718144;mso-width-relative:margin" coordsize="28540,23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f3WwYAAB0oAAAOAAAAZHJzL2Uyb0RvYy54bWzsWltv2zYUfh+w/yDofbXuF6NOESRNMaA3&#10;NNn6zEiyJUAWNZKOk/76fYekZMdO0qzbCtS1H2xJFG8fz/fxnEO/fHW7bJ2bSsiGdzPXf+G5TtUV&#10;vGy6xcz94+rit8x1pGJdyVreVTP3rpLuq5Nff3m57qdVwGvelpVw0Egnp+t+5tZK9dPJRBZ1tWTy&#10;Be+rDoVzLpZM4VYsJqVga7S+bCeB5yWTNRdlL3hRSYmn56bQPdHtz+dVoT7M57JSTjtzMTalv4X+&#10;vqbvyclLNl0I1tdNYYfBvmEUS9Z06HRs6pwp5qxEs9fUsikEl3yuXhR8OeHzeVNUeg6Yje/tzOaN&#10;4Ktez2UxXS/6ESZAu4PTNzdbvL/5KJymnLmhh6Xq2BKLpPt16AHgWfeLKd56I/rL/qOwDxbmjmZ8&#10;OxdL+sVcnFsN7N0IbHWrnAIPgywOkxz4FygLwjhN49hAX9RYn716Rf16UzPykk3NLPR8qjkZOp7Q&#10;+MbhrHuYkdwgJf8dUpc16yu9AJIwGJCKBqA+wb5Yt2grJ4wMVvq9ESg5lcDsAZT8MAsCNPMAVHGY&#10;R6GdcBSnfhzemy+b9kKqNxVfOnQxcwXGoE2P3byVykAzvEI9d/yiaVs8Z9O2c9ZYaD+NsRIMbJu3&#10;TOFy2WP9ZbdwHdYuQONCCd2i5G1TUm2qLO/kWSucGwYmgYAlX19heV2nZVKhAGuuP3aw96rScM6Z&#10;rE1lXWRfaztqutJEtaOnJTSo0ZW6vb7V5umHyYDwNS/vsBSCGzbLvrho0MNbDOQjE6Av0IMkqQ/4&#10;mrccU+b2ynVqLr489Jzeh62g1HXWkAPg8deKiQrz+72DFeV+FKFZpW+wLAFuxHbJ9XZJt1qeceDk&#10;Q/z6Ql/S+6odLueCLz9DuU6pVxSxrkDfBnl7c6aMTEH7iur0VL8GzeiZettd9gU1TtgRtle3n5no&#10;rT0orMp7Plgum+6YhXmXanb8dKX4vNE2Q1gbXMEtyyLi/negE+FqdOcDjMvBrRaZZzIpiKI4yjWT&#10;Qj/L05Rqw6SsfiR5FkahEZ44T7Iwt5Y3yNZAFYte1bZNL4nze8gR5+ixtt/HWbHFiAv9sR3eq2aY&#10;GMSRh8k/h4pbLN5h050katlOdvhEw+UrVYnLulw71+1KfGKguu+leYyOy4YExA9SGkXZwN5oQPjs&#10;CYFYXI/k12/oRYIIj61rSR6JrHEqqq4KS7ossK0IZiHmQtXcbrkXgndGvcBmSIlhA1wFbe6iuqFf&#10;o2mmDWqtbRa1+tQsHNFgJ6TN1I7+mS0N9fWQ5WaUsg9Lp8CA+Ep8nrkRLAtIENzvGDBsSPnghihj&#10;HdfVTdVekaAmYUyQ1eMVVZm5TKjzquA0fCBgmgWIGpptPO9ZyfZ7gJeGZAn5oCZqa99w96iJh6KJ&#10;2Dm2NVH7PLTO8EKe4V14WRQHaALuRRjkiadF7yiK8JTgZBABR9k6iuKwc1hRPQBRtGHL4NAcRfFQ&#10;RDG4L4oBme7zRTH3wiBAjHsURYqej54im37V5zwgT1G7AEdP8eCiZwS01lO8VILRJu6cCsHXzhnv&#10;Ojg8XDgm5rVCedbZJN6QZRkSaTsZvCTzokwntTZ+Y5CFfpRQ8mjIW41puL20lLSjGYdh0hU72Ygh&#10;pt4Kb01onMfB/5mk0kFYzcrKpKQQDSOC04GaZOodL81j3xueUyim81/GPdrOi+2E41RkWqorVr7u&#10;Skfd9cipMloUU6BY0z5QsC/KFPjSsm1CP5OiGZ4j0/mdcjSUdf2qmZnM7NN25syRX/lzSF7ZnHGc&#10;RWluwpUUyRxfRzsbs0NsTQaH9E6aDtmAR9I3P6nVlTYDxKY/pG2Nft3jEuZtO3uPaNiDtuVHITLq&#10;iXb7njCuLPHpmIGYtRFEovZWpv1oXD+icCH5azIpTxiXPmL5BuEKkMH1PfQAeXrCuI7KtXWOdH+/&#10;/MGVCz6KMa6tk0BPH21aa/p6sg67G6zH9/LYHvVtNj7fTyPft/5WGvoxTp2eVKh/fBb4X51AcGUH&#10;thNWDp7KxoPZHOhtDnqOB3oHdaAXethu92kxnt8+K4edxdiPYfrEjSRI0mzHKTxwbowJ/yM3Dowb&#10;6UPcGM/xnsUNP0nzPLLkQJCaZppbP83GMcYCR3J8L3Lov1nhP2g6PrKH9/Qnt+17na3Y/Kvv5G8A&#10;AAD//wMAUEsDBBQABgAIAAAAIQATOd204QAAAAkBAAAPAAAAZHJzL2Rvd25yZXYueG1sTI9PS8NA&#10;FMTvgt9heYI3u/nTapNmU0pRT0WwFaS31+Q1Cc2+Ddltkn5715MehxlmfpOtJ92KgXrbGFYQzgIQ&#10;xIUpG64UfB3enpYgrEMusTVMCm5kYZ3f32WYlmbkTxr2rhK+hG2KCmrnulRKW9Sk0c5MR+y9s+k1&#10;Oi/7SpY9jr5ctzIKgmepsWG/UGNH25qKy/6qFbyPOG7i8HXYXc7b2/Gw+PjehaTU48O0WYFwNLm/&#10;MPzie3TIPdPJXLm0olUwXwYLH1UQhSC8n0RJAuKkIH6J5yDzTP5/kP8AAAD//wMAUEsBAi0AFAAG&#10;AAgAAAAhALaDOJL+AAAA4QEAABMAAAAAAAAAAAAAAAAAAAAAAFtDb250ZW50X1R5cGVzXS54bWxQ&#10;SwECLQAUAAYACAAAACEAOP0h/9YAAACUAQAACwAAAAAAAAAAAAAAAAAvAQAAX3JlbHMvLnJlbHNQ&#10;SwECLQAUAAYACAAAACEAEH8X91sGAAAdKAAADgAAAAAAAAAAAAAAAAAuAgAAZHJzL2Uyb0RvYy54&#10;bWxQSwECLQAUAAYACAAAACEAEzndtOEAAAAJAQAADwAAAAAAAAAAAAAAAAC1CAAAZHJzL2Rvd25y&#10;ZXYueG1sUEsFBgAAAAAEAAQA8wAAAMMJAAAAAA==&#10;">
                <v:rect id="Rectangle 34" o:spid="_x0000_s1181" style="position:absolute;left:1382;width:25394;height:4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3zxAAAANsAAAAPAAAAZHJzL2Rvd25yZXYueG1sRI9PawIx&#10;FMTvBb9DeAVvNdvaimyNIlsUwV78c/H22Lxult28LJto1m/fCIUeh5n5DbNYDbYVN+p97VjB6yQD&#10;QVw6XXOl4HzavMxB+ICssXVMCu7kYbUcPS0w1y7ygW7HUIkEYZ+jAhNCl0vpS0MW/cR1xMn7cb3F&#10;kGRfSd1jTHDbyrcsm0mLNacFgx0VhsrmeLUKLtv5dyxiNCQ/ZHPaFdls/9UoNX4e1p8gAg3hP/zX&#10;3mkF03d4fEk/QC5/AQAA//8DAFBLAQItABQABgAIAAAAIQDb4fbL7gAAAIUBAAATAAAAAAAAAAAA&#10;AAAAAAAAAABbQ29udGVudF9UeXBlc10ueG1sUEsBAi0AFAAGAAgAAAAhAFr0LFu/AAAAFQEAAAsA&#10;AAAAAAAAAAAAAAAAHwEAAF9yZWxzLy5yZWxzUEsBAi0AFAAGAAgAAAAhANJKTfPEAAAA2wAAAA8A&#10;AAAAAAAAAAAAAAAABwIAAGRycy9kb3ducmV2LnhtbFBLBQYAAAAAAwADALcAAAD4AgAAAAA=&#10;" filled="f" strokecolor="windowText" strokeweight=".25pt">
                  <v:textbox>
                    <w:txbxContent>
                      <w:p w14:paraId="2DE4FFE0" w14:textId="77777777" w:rsidR="00823B83" w:rsidRPr="00B15143" w:rsidRDefault="00823B83" w:rsidP="00E32F1D">
                        <w:pPr>
                          <w:jc w:val="center"/>
                          <w:rPr>
                            <w:rFonts w:ascii="Times New Roman" w:hAnsi="Times New Roman" w:cs="Times New Roman"/>
                            <w:b/>
                            <w:color w:val="000000" w:themeColor="text1"/>
                          </w:rPr>
                        </w:pPr>
                        <w:r w:rsidRPr="00B15143">
                          <w:rPr>
                            <w:rFonts w:ascii="Times New Roman" w:hAnsi="Times New Roman" w:cs="Times New Roman"/>
                            <w:b/>
                            <w:color w:val="000000" w:themeColor="text1"/>
                          </w:rPr>
                          <w:t>T2: Reputation / Image</w:t>
                        </w:r>
                      </w:p>
                    </w:txbxContent>
                  </v:textbox>
                </v:rect>
                <v:oval id="Oval 40" o:spid="_x0000_s1182" style="position:absolute;left:2445;top:3189;width:6983;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xjvwAAANsAAAAPAAAAZHJzL2Rvd25yZXYueG1sRE/LisIw&#10;FN0P+A/hCu7GxAdjrUYRQRQEZ3x8wKW5tsXmpjRR69+bhTDLw3nPl62txIMaXzrWMOgrEMSZMyXn&#10;Gi7nzXcCwgdkg5Vj0vAiD8tF52uOqXFPPtLjFHIRQ9inqKEIoU6l9FlBFn3f1cSRu7rGYoiwyaVp&#10;8BnDbSWHSv1IiyXHhgJrWheU3U53q0FmV7Vy5eRA21pND7+jSZL87bXuddvVDESgNvyLP+6d0TCO&#10;6+OX+APk4g0AAP//AwBQSwECLQAUAAYACAAAACEA2+H2y+4AAACFAQAAEwAAAAAAAAAAAAAAAAAA&#10;AAAAW0NvbnRlbnRfVHlwZXNdLnhtbFBLAQItABQABgAIAAAAIQBa9CxbvwAAABUBAAALAAAAAAAA&#10;AAAAAAAAAB8BAABfcmVscy8ucmVsc1BLAQItABQABgAIAAAAIQB/JnxjvwAAANsAAAAPAAAAAAAA&#10;AAAAAAAAAAcCAABkcnMvZG93bnJldi54bWxQSwUGAAAAAAMAAwC3AAAA8wIAAAAA&#10;" fillcolor="window" stroked="f" strokeweight="2pt">
                  <v:stroke dashstyle="3 1"/>
                  <v:shadow on="t" color="black" offset="0,1pt"/>
                  <v:textbox>
                    <w:txbxContent>
                      <w:p w14:paraId="45390543" w14:textId="77777777" w:rsidR="00823B83" w:rsidRPr="00B15143" w:rsidRDefault="00823B83" w:rsidP="00E32F1D">
                        <w:pPr>
                          <w:spacing w:line="240" w:lineRule="auto"/>
                          <w:jc w:val="center"/>
                          <w:rPr>
                            <w:rFonts w:ascii="Times New Roman" w:hAnsi="Times New Roman" w:cs="Times New Roman"/>
                            <w:color w:val="000000" w:themeColor="text1"/>
                          </w:rPr>
                        </w:pPr>
                        <w:r w:rsidRPr="00B15143">
                          <w:rPr>
                            <w:rFonts w:ascii="Times New Roman" w:hAnsi="Times New Roman" w:cs="Times New Roman"/>
                            <w:color w:val="000000" w:themeColor="text1"/>
                          </w:rPr>
                          <w:t>Sub</w:t>
                        </w:r>
                      </w:p>
                    </w:txbxContent>
                  </v:textbox>
                </v:oval>
                <v:oval id="Oval 41" o:spid="_x0000_s1183" style="position:absolute;left:10845;top:3296;width:6983;height:5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n4wwAAANsAAAAPAAAAZHJzL2Rvd25yZXYueG1sRI/disIw&#10;FITvBd8hHME7TfxBazWKCLLCgrv+PMChObbF5qQ0Ubtvv1lY8HKYmW+Y1aa1lXhS40vHGkZDBYI4&#10;c6bkXMP1sh8kIHxANlg5Jg0/5GGz7nZWmBr34hM9zyEXEcI+RQ1FCHUqpc8KsuiHriaO3s01FkOU&#10;TS5Ng68It5UcKzWTFkuOCwXWtCsou58fVoPMbmrryvmRPmq1OH5N5kny/al1v9dulyACteEd/m8f&#10;jIbpCP6+xB8g178AAAD//wMAUEsBAi0AFAAGAAgAAAAhANvh9svuAAAAhQEAABMAAAAAAAAAAAAA&#10;AAAAAAAAAFtDb250ZW50X1R5cGVzXS54bWxQSwECLQAUAAYACAAAACEAWvQsW78AAAAVAQAACwAA&#10;AAAAAAAAAAAAAAAfAQAAX3JlbHMvLnJlbHNQSwECLQAUAAYACAAAACEAEGrZ+MMAAADbAAAADwAA&#10;AAAAAAAAAAAAAAAHAgAAZHJzL2Rvd25yZXYueG1sUEsFBgAAAAADAAMAtwAAAPcCAAAAAA==&#10;" fillcolor="window" stroked="f" strokeweight="2pt">
                  <v:stroke dashstyle="3 1"/>
                  <v:shadow on="t" color="black" offset="0,1pt"/>
                  <v:textbox>
                    <w:txbxContent>
                      <w:p w14:paraId="378BA51C" w14:textId="77777777" w:rsidR="00823B83" w:rsidRPr="00B15143" w:rsidRDefault="00823B83" w:rsidP="00E32F1D">
                        <w:pPr>
                          <w:spacing w:line="240" w:lineRule="auto"/>
                          <w:jc w:val="center"/>
                          <w:rPr>
                            <w:rFonts w:ascii="Times New Roman" w:hAnsi="Times New Roman" w:cs="Times New Roman"/>
                            <w:color w:val="000000" w:themeColor="text1"/>
                          </w:rPr>
                        </w:pPr>
                        <w:r w:rsidRPr="00B15143">
                          <w:rPr>
                            <w:rFonts w:ascii="Times New Roman" w:hAnsi="Times New Roman" w:cs="Times New Roman"/>
                            <w:color w:val="000000" w:themeColor="text1"/>
                          </w:rPr>
                          <w:t>Dual</w:t>
                        </w:r>
                      </w:p>
                    </w:txbxContent>
                  </v:textbox>
                </v:oval>
                <v:oval id="Oval 42" o:spid="_x0000_s1184" style="position:absolute;left:19032;top:3296;width:6983;height:5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ePwgAAANsAAAAPAAAAZHJzL2Rvd25yZXYueG1sRI/RisIw&#10;FETfBf8hXMG3NVGXtVuNIoK4IKjr7gdcmmtbbG5KE7X+vREEH4eZOcPMFq2txJUaXzrWMBwoEMSZ&#10;MyXnGv7/1h8JCB+QDVaOScOdPCzm3c4MU+Nu/EvXY8hFhLBPUUMRQp1K6bOCLPqBq4mjd3KNxRBl&#10;k0vT4C3CbSVHSn1JiyXHhQJrWhWUnY8Xq0FmJ7V05WRHm1p97/bjSZIctlr3e+1yCiJQG97hV/vH&#10;aPgcwfNL/AFy/gAAAP//AwBQSwECLQAUAAYACAAAACEA2+H2y+4AAACFAQAAEwAAAAAAAAAAAAAA&#10;AAAAAAAAW0NvbnRlbnRfVHlwZXNdLnhtbFBLAQItABQABgAIAAAAIQBa9CxbvwAAABUBAAALAAAA&#10;AAAAAAAAAAAAAB8BAABfcmVscy8ucmVsc1BLAQItABQABgAIAAAAIQDguEePwgAAANsAAAAPAAAA&#10;AAAAAAAAAAAAAAcCAABkcnMvZG93bnJldi54bWxQSwUGAAAAAAMAAwC3AAAA9gIAAAAA&#10;" fillcolor="window" stroked="f" strokeweight="2pt">
                  <v:stroke dashstyle="3 1"/>
                  <v:shadow on="t" color="black" offset="0,1pt"/>
                  <v:textbox>
                    <w:txbxContent>
                      <w:p w14:paraId="0349E32A" w14:textId="77777777" w:rsidR="00823B83" w:rsidRPr="00B15143" w:rsidRDefault="00823B83" w:rsidP="00E32F1D">
                        <w:pPr>
                          <w:spacing w:line="240" w:lineRule="auto"/>
                          <w:jc w:val="center"/>
                          <w:rPr>
                            <w:rFonts w:ascii="Times New Roman" w:hAnsi="Times New Roman" w:cs="Times New Roman"/>
                            <w:color w:val="000000" w:themeColor="text1"/>
                          </w:rPr>
                        </w:pPr>
                        <w:proofErr w:type="spellStart"/>
                        <w:r w:rsidRPr="00B15143">
                          <w:rPr>
                            <w:rFonts w:ascii="Times New Roman" w:hAnsi="Times New Roman" w:cs="Times New Roman"/>
                            <w:color w:val="000000" w:themeColor="text1"/>
                          </w:rPr>
                          <w:t>Sym</w:t>
                        </w:r>
                        <w:proofErr w:type="spellEnd"/>
                      </w:p>
                    </w:txbxContent>
                  </v:textbox>
                </v:oval>
                <v:shape id="Straight Arrow Connector 39" o:spid="_x0000_s1185" type="#_x0000_t32" style="position:absolute;top:6804;width:283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Em+wwAAANsAAAAPAAAAZHJzL2Rvd25yZXYueG1sRI/dasJA&#10;FITvC77DcoTe1Y0WUo2uIoJSKC348wDH7DGJZs+GnDWmb98tFHo5zMw3zGLVu1p11Erl2cB4lIAi&#10;zr2tuDBwOm5fpqAkIFusPZOBbxJYLQdPC8ysf/CeukMoVISwZGigDKHJtJa8JIcy8g1x9C6+dRii&#10;bAttW3xEuKv1JElS7bDiuFBiQ5uS8tvh7gzwp3QfX8U6vezs+SSbN6nTa27M87Bfz0EF6sN/+K/9&#10;bg28zuD3S/wBevkDAAD//wMAUEsBAi0AFAAGAAgAAAAhANvh9svuAAAAhQEAABMAAAAAAAAAAAAA&#10;AAAAAAAAAFtDb250ZW50X1R5cGVzXS54bWxQSwECLQAUAAYACAAAACEAWvQsW78AAAAVAQAACwAA&#10;AAAAAAAAAAAAAAAfAQAAX3JlbHMvLnJlbHNQSwECLQAUAAYACAAAACEA7YBJvsMAAADbAAAADwAA&#10;AAAAAAAAAAAAAAAHAgAAZHJzL2Rvd25yZXYueG1sUEsFBgAAAAADAAMAtwAAAPcCAAAAAA==&#10;">
                  <v:stroke startarrow="open" endarrow="open"/>
                </v:shape>
                <v:shape id="Straight Arrow Connector 301" o:spid="_x0000_s1186" type="#_x0000_t32" style="position:absolute;left:5847;top:7549;width:0;height:3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QMwwAAANwAAAAPAAAAZHJzL2Rvd25yZXYueG1sRI9bi8Iw&#10;FITfhf0P4Sz4pqkKslSjeEHw1RvYt7PNaVO2OSlNtPXfm4WFfRxm5htmue5tLZ7U+sqxgsk4AUGc&#10;O11xqeB6OYy+QPiArLF2TApe5GG9+hgsMdWu4xM9z6EUEcI+RQUmhCaV0ueGLPqxa4ijV7jWYoiy&#10;LaVusYtwW8tpksylxYrjgsGGdobyn/PDKuiM/Z7Oq9Prsd9zdrlnxfZ6K5QafvabBYhAffgP/7WP&#10;WsEsmcDvmXgE5OoNAAD//wMAUEsBAi0AFAAGAAgAAAAhANvh9svuAAAAhQEAABMAAAAAAAAAAAAA&#10;AAAAAAAAAFtDb250ZW50X1R5cGVzXS54bWxQSwECLQAUAAYACAAAACEAWvQsW78AAAAVAQAACwAA&#10;AAAAAAAAAAAAAAAfAQAAX3JlbHMvLnJlbHNQSwECLQAUAAYACAAAACEA0jYEDMMAAADcAAAADwAA&#10;AAAAAAAAAAAAAAAHAgAAZHJzL2Rvd25yZXYueG1sUEsFBgAAAAADAAMAtwAAAPcCAAAAAA==&#10;">
                  <v:stroke dashstyle="dash" endarrow="open"/>
                </v:shape>
                <v:shape id="Straight Arrow Connector 302" o:spid="_x0000_s1187" type="#_x0000_t32" style="position:absolute;left:14353;top:7549;width:0;height:86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Jp7wwAAANwAAAAPAAAAZHJzL2Rvd25yZXYueG1sRI9bi8Iw&#10;FITfF/wP4Qj7tqZ2QaQaxQvCvnpZWN+OzWlTbE5KE2399xtB8HGYmW+Y+bK3tbhT6yvHCsajBARx&#10;7nTFpYLTcfc1BeEDssbaMSl4kIflYvAxx0y7jvd0P4RSRAj7DBWYEJpMSp8bsuhHriGOXuFaiyHK&#10;tpS6xS7CbS3TJJlIixXHBYMNbQzl18PNKuiMvaSTav+4bbd8Pv6di/Xpt1Dqc9ivZiAC9eEdfrV/&#10;tILvJIXnmXgE5OIfAAD//wMAUEsBAi0AFAAGAAgAAAAhANvh9svuAAAAhQEAABMAAAAAAAAAAAAA&#10;AAAAAAAAAFtDb250ZW50X1R5cGVzXS54bWxQSwECLQAUAAYACAAAACEAWvQsW78AAAAVAQAACwAA&#10;AAAAAAAAAAAAAAAfAQAAX3JlbHMvLnJlbHNQSwECLQAUAAYACAAAACEAIuSae8MAAADcAAAADwAA&#10;AAAAAAAAAAAAAAAHAgAAZHJzL2Rvd25yZXYueG1sUEsFBgAAAAADAAMAtwAAAPcCAAAAAA==&#10;">
                  <v:stroke dashstyle="dash" endarrow="open"/>
                </v:shape>
                <v:shape id="Straight Arrow Connector 303" o:spid="_x0000_s1188" type="#_x0000_t32" style="position:absolute;left:22541;top:7549;width:0;height:3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gwwAAANwAAAAPAAAAZHJzL2Rvd25yZXYueG1sRI9bi8Iw&#10;FITfF/wP4Qi+rakKslSjeGFhX72Bvh2b06bYnJQm2vrvjSDs4zAz3zDzZWcr8aDGl44VjIYJCOLM&#10;6ZILBcfD7/cPCB+QNVaOScGTPCwXva85ptq1vKPHPhQiQtinqMCEUKdS+syQRT90NXH0ctdYDFE2&#10;hdQNthFuKzlOkqm0WHJcMFjTxlB229+tgtbY63ha7p737ZYvh/MlXx9PuVKDfreagQjUhf/wp/2n&#10;FUySCbzPxCMgFy8AAAD//wMAUEsBAi0AFAAGAAgAAAAhANvh9svuAAAAhQEAABMAAAAAAAAAAAAA&#10;AAAAAAAAAFtDb250ZW50X1R5cGVzXS54bWxQSwECLQAUAAYACAAAACEAWvQsW78AAAAVAQAACwAA&#10;AAAAAAAAAAAAAAAfAQAAX3JlbHMvLnJlbHNQSwECLQAUAAYACAAAACEATag/4MMAAADcAAAADwAA&#10;AAAAAAAAAAAAAAAHAgAAZHJzL2Rvd25yZXYueG1sUEsFBgAAAAADAAMAtwAAAPcCAAAAAA==&#10;">
                  <v:stroke dashstyle="dash" endarrow="open"/>
                </v:shape>
                <v:rect id="Rectangle 305" o:spid="_x0000_s1189" style="position:absolute;top:10951;width:11741;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mxQAAANwAAAAPAAAAZHJzL2Rvd25yZXYueG1sRI9Ba8JA&#10;FITvBf/D8gpeRDdaLCV1lSBKe9S09PzMviap2bcxuzWrv94VCj0OM98Ms1gF04gzda62rGA6SUAQ&#10;F1bXXCr4/NiOX0A4j6yxsUwKLuRgtRw8LDDVtuc9nXNfiljCLkUFlfdtKqUrKjLoJrYljt637Qz6&#10;KLtS6g77WG4aOUuSZ2mw5rhQYUvriopj/msUPP18jU5hegxvu2t2GPVhk+W7jVLDx5C9gvAU/H/4&#10;j37XkUvmcD8Tj4Bc3gAAAP//AwBQSwECLQAUAAYACAAAACEA2+H2y+4AAACFAQAAEwAAAAAAAAAA&#10;AAAAAAAAAAAAW0NvbnRlbnRfVHlwZXNdLnhtbFBLAQItABQABgAIAAAAIQBa9CxbvwAAABUBAAAL&#10;AAAAAAAAAAAAAAAAAB8BAABfcmVscy8ucmVsc1BLAQItABQABgAIAAAAIQCGIx/mxQAAANwAAAAP&#10;AAAAAAAAAAAAAAAAAAcCAABkcnMvZG93bnJldi54bWxQSwUGAAAAAAMAAwC3AAAA+QIAAAAA&#10;" filled="f" stroked="f" strokeweight="2pt">
                  <v:stroke dashstyle="1 1"/>
                  <v:textbox>
                    <w:txbxContent>
                      <w:p w14:paraId="449C7A61"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PSIV04, 05</w:t>
                        </w:r>
                      </w:p>
                      <w:p w14:paraId="420FB6F4"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IV02, 03, 05, 06, 08, 11</w:t>
                        </w:r>
                      </w:p>
                    </w:txbxContent>
                  </v:textbox>
                </v:rect>
                <v:rect id="Rectangle 306" o:spid="_x0000_s1190" style="position:absolute;left:8506;top:16267;width:11741;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YGRxAAAANwAAAAPAAAAZHJzL2Rvd25yZXYueG1sRI9Ba8JA&#10;FITvBf/D8gpepG60ICW6ShCLHjVKz6/ZZ5KafZtmV7P217uFQo/DzDfDLFbBNOJGnastK5iMExDE&#10;hdU1lwpOx/eXNxDOI2tsLJOCOzlYLQdPC0y17flAt9yXIpawS1FB5X2bSumKigy6sW2Jo3e2nUEf&#10;ZVdK3WEfy00jp0kykwZrjgsVtrSuqLjkV6Pg9etj9B0ml7Dd/2Sfoz5ssny/UWr4HLI5CE/B/4f/&#10;6J2OXDKD3zPxCMjlAwAA//8DAFBLAQItABQABgAIAAAAIQDb4fbL7gAAAIUBAAATAAAAAAAAAAAA&#10;AAAAAAAAAABbQ29udGVudF9UeXBlc10ueG1sUEsBAi0AFAAGAAgAAAAhAFr0LFu/AAAAFQEAAAsA&#10;AAAAAAAAAAAAAAAAHwEAAF9yZWxzLy5yZWxzUEsBAi0AFAAGAAgAAAAhAHbxgZHEAAAA3AAAAA8A&#10;AAAAAAAAAAAAAAAABwIAAGRycy9kb3ducmV2LnhtbFBLBQYAAAAAAwADALcAAAD4AgAAAAA=&#10;" filled="f" stroked="f" strokeweight="2pt">
                  <v:stroke dashstyle="1 1"/>
                  <v:textbox>
                    <w:txbxContent>
                      <w:p w14:paraId="6FEA85B4"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PSIV02,</w:t>
                        </w:r>
                      </w:p>
                      <w:p w14:paraId="13184D25"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IV12</w:t>
                        </w:r>
                      </w:p>
                    </w:txbxContent>
                  </v:textbox>
                </v:rect>
                <v:rect id="Rectangle 307" o:spid="_x0000_s1191" style="position:absolute;left:16799;top:11057;width:11741;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QKxQAAANwAAAAPAAAAZHJzL2Rvd25yZXYueG1sRI9Ba8JA&#10;FITvBf/D8gpeRDdasCV1lSBKe9S09PzMviap2bcxuzWrv94VCj0OM98Ms1gF04gzda62rGA6SUAQ&#10;F1bXXCr4/NiOX0A4j6yxsUwKLuRgtRw8LDDVtuc9nXNfiljCLkUFlfdtKqUrKjLoJrYljt637Qz6&#10;KLtS6g77WG4aOUuSuTRYc1yosKV1RcUx/zUKnn6+RqcwPYa33TU7jPqwyfLdRqnhY8heQXgK/j/8&#10;R7/ryCXPcD8Tj4Bc3gAAAP//AwBQSwECLQAUAAYACAAAACEA2+H2y+4AAACFAQAAEwAAAAAAAAAA&#10;AAAAAAAAAAAAW0NvbnRlbnRfVHlwZXNdLnhtbFBLAQItABQABgAIAAAAIQBa9CxbvwAAABUBAAAL&#10;AAAAAAAAAAAAAAAAAB8BAABfcmVscy8ucmVsc1BLAQItABQABgAIAAAAIQAZvSQKxQAAANwAAAAP&#10;AAAAAAAAAAAAAAAAAAcCAABkcnMvZG93bnJldi54bWxQSwUGAAAAAAMAAwC3AAAA+QIAAAAA&#10;" filled="f" stroked="f" strokeweight="2pt">
                  <v:stroke dashstyle="1 1"/>
                  <v:textbox>
                    <w:txbxContent>
                      <w:p w14:paraId="26543692"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IV10</w:t>
                        </w:r>
                      </w:p>
                    </w:txbxContent>
                  </v:textbox>
                </v:rect>
              </v:group>
            </w:pict>
          </mc:Fallback>
        </mc:AlternateContent>
      </w:r>
    </w:p>
    <w:p w14:paraId="5CB6F7D5" w14:textId="77777777" w:rsidR="00E32F1D" w:rsidRPr="002B01AB" w:rsidRDefault="00E32F1D" w:rsidP="00E32F1D">
      <w:pPr>
        <w:spacing w:after="0" w:line="480" w:lineRule="auto"/>
        <w:rPr>
          <w:rFonts w:ascii="Arial" w:eastAsia="Times New Roman" w:hAnsi="Arial" w:cs="Arial"/>
          <w:sz w:val="20"/>
          <w:szCs w:val="20"/>
        </w:rPr>
      </w:pPr>
    </w:p>
    <w:p w14:paraId="724E8E87" w14:textId="77777777" w:rsidR="00E32F1D" w:rsidRPr="002B01AB" w:rsidRDefault="00E32F1D" w:rsidP="00E32F1D">
      <w:pPr>
        <w:spacing w:after="0" w:line="480" w:lineRule="auto"/>
        <w:rPr>
          <w:rFonts w:ascii="Arial" w:eastAsia="Times New Roman" w:hAnsi="Arial" w:cs="Arial"/>
          <w:sz w:val="20"/>
          <w:szCs w:val="20"/>
        </w:rPr>
      </w:pPr>
    </w:p>
    <w:p w14:paraId="4ABEBD50" w14:textId="77777777" w:rsidR="00E32F1D" w:rsidRPr="002B01AB" w:rsidRDefault="00E32F1D" w:rsidP="00E32F1D">
      <w:pPr>
        <w:spacing w:after="0" w:line="480" w:lineRule="auto"/>
        <w:rPr>
          <w:rFonts w:ascii="Arial" w:eastAsia="Times New Roman" w:hAnsi="Arial" w:cs="Arial"/>
          <w:sz w:val="20"/>
          <w:szCs w:val="20"/>
        </w:rPr>
      </w:pPr>
    </w:p>
    <w:p w14:paraId="1271920A" w14:textId="77777777" w:rsidR="00E32F1D" w:rsidRPr="002B01AB" w:rsidRDefault="00E32F1D" w:rsidP="00E32F1D">
      <w:pPr>
        <w:spacing w:after="0" w:line="480" w:lineRule="auto"/>
        <w:rPr>
          <w:rFonts w:ascii="Arial" w:eastAsia="Times New Roman" w:hAnsi="Arial" w:cs="Arial"/>
          <w:sz w:val="20"/>
          <w:szCs w:val="20"/>
        </w:rPr>
      </w:pPr>
    </w:p>
    <w:p w14:paraId="29FC334B" w14:textId="77777777" w:rsidR="00E32F1D" w:rsidRPr="002B01AB" w:rsidRDefault="00E32F1D" w:rsidP="00E32F1D">
      <w:pPr>
        <w:spacing w:after="0" w:line="480" w:lineRule="auto"/>
        <w:rPr>
          <w:rFonts w:ascii="Arial" w:eastAsia="Times New Roman" w:hAnsi="Arial" w:cs="Arial"/>
          <w:sz w:val="20"/>
          <w:szCs w:val="20"/>
        </w:rPr>
      </w:pPr>
    </w:p>
    <w:p w14:paraId="4B489DC9" w14:textId="77777777" w:rsidR="00E32F1D" w:rsidRPr="002B01AB" w:rsidRDefault="00E32F1D" w:rsidP="00E32F1D">
      <w:pPr>
        <w:spacing w:after="0" w:line="480" w:lineRule="auto"/>
        <w:rPr>
          <w:rFonts w:ascii="Arial" w:eastAsia="Times New Roman" w:hAnsi="Arial" w:cs="Arial"/>
          <w:sz w:val="20"/>
          <w:szCs w:val="20"/>
        </w:rPr>
      </w:pPr>
    </w:p>
    <w:p w14:paraId="3BDA042F" w14:textId="77777777" w:rsidR="00E32F1D" w:rsidRPr="002B01AB" w:rsidRDefault="00E32F1D" w:rsidP="00E32F1D">
      <w:pPr>
        <w:spacing w:after="0" w:line="480" w:lineRule="auto"/>
        <w:rPr>
          <w:rFonts w:ascii="Arial" w:eastAsia="Times New Roman" w:hAnsi="Arial" w:cs="Arial"/>
          <w:sz w:val="20"/>
          <w:szCs w:val="20"/>
        </w:rPr>
      </w:pPr>
      <w:r w:rsidRPr="002B01AB">
        <w:rPr>
          <w:rFonts w:ascii="Arial" w:eastAsia="Calibri" w:hAnsi="Arial" w:cs="Arial"/>
          <w:noProof/>
          <w:sz w:val="20"/>
          <w:szCs w:val="20"/>
          <w:lang w:eastAsia="en-GB"/>
        </w:rPr>
        <mc:AlternateContent>
          <mc:Choice Requires="wpg">
            <w:drawing>
              <wp:anchor distT="0" distB="0" distL="114300" distR="114300" simplePos="0" relativeHeight="251692544" behindDoc="0" locked="0" layoutInCell="1" allowOverlap="1" wp14:anchorId="72E47808" wp14:editId="41DDC2CB">
                <wp:simplePos x="0" y="0"/>
                <wp:positionH relativeFrom="column">
                  <wp:posOffset>1776730</wp:posOffset>
                </wp:positionH>
                <wp:positionV relativeFrom="paragraph">
                  <wp:posOffset>4895215</wp:posOffset>
                </wp:positionV>
                <wp:extent cx="2832100" cy="1288415"/>
                <wp:effectExtent l="38100" t="0" r="0" b="0"/>
                <wp:wrapNone/>
                <wp:docPr id="59" name="Group 59"/>
                <wp:cNvGraphicFramePr/>
                <a:graphic xmlns:a="http://schemas.openxmlformats.org/drawingml/2006/main">
                  <a:graphicData uri="http://schemas.microsoft.com/office/word/2010/wordprocessingGroup">
                    <wpg:wgp>
                      <wpg:cNvGrpSpPr/>
                      <wpg:grpSpPr>
                        <a:xfrm>
                          <a:off x="0" y="0"/>
                          <a:ext cx="2832100" cy="1288415"/>
                          <a:chOff x="0" y="0"/>
                          <a:chExt cx="2832100" cy="1288800"/>
                        </a:xfrm>
                      </wpg:grpSpPr>
                      <wps:wsp>
                        <wps:cNvPr id="60" name="Rectangle 60"/>
                        <wps:cNvSpPr/>
                        <wps:spPr>
                          <a:xfrm>
                            <a:off x="139700" y="0"/>
                            <a:ext cx="2540000" cy="457200"/>
                          </a:xfrm>
                          <a:prstGeom prst="rect">
                            <a:avLst/>
                          </a:prstGeom>
                          <a:noFill/>
                          <a:ln w="3175" cap="flat" cmpd="sng" algn="ctr">
                            <a:solidFill>
                              <a:sysClr val="windowText" lastClr="000000"/>
                            </a:solidFill>
                            <a:prstDash val="solid"/>
                          </a:ln>
                          <a:effectLst/>
                        </wps:spPr>
                        <wps:txbx>
                          <w:txbxContent>
                            <w:p w14:paraId="07BE4660" w14:textId="77777777" w:rsidR="00823B83" w:rsidRPr="00C93670" w:rsidRDefault="00823B83" w:rsidP="00E32F1D">
                              <w:pPr>
                                <w:jc w:val="center"/>
                                <w:rPr>
                                  <w:b/>
                                </w:rPr>
                              </w:pPr>
                              <w:r w:rsidRPr="00C93670">
                                <w:rPr>
                                  <w:b/>
                                </w:rPr>
                                <w:t>Educational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241300" y="3175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99E815B" w14:textId="77777777" w:rsidR="00823B83" w:rsidRPr="006B10CF" w:rsidRDefault="00823B83" w:rsidP="00E32F1D">
                              <w:pPr>
                                <w:jc w:val="center"/>
                              </w:pPr>
                              <w:r w:rsidRPr="006B10CF">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Oval 62"/>
                        <wps:cNvSpPr/>
                        <wps:spPr>
                          <a:xfrm>
                            <a:off x="10795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0D5478A" w14:textId="77777777" w:rsidR="00823B83" w:rsidRPr="006B10CF" w:rsidRDefault="00823B83" w:rsidP="00E32F1D">
                              <w:pPr>
                                <w:jc w:val="center"/>
                              </w:pPr>
                              <w:r w:rsidRPr="00D515A4">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279400" y="838200"/>
                            <a:ext cx="609600" cy="342900"/>
                          </a:xfrm>
                          <a:prstGeom prst="rect">
                            <a:avLst/>
                          </a:prstGeom>
                          <a:noFill/>
                          <a:ln w="25400" cap="flat" cmpd="sng" algn="ctr">
                            <a:noFill/>
                            <a:prstDash val="solid"/>
                          </a:ln>
                          <a:effectLst/>
                        </wps:spPr>
                        <wps:txbx>
                          <w:txbxContent>
                            <w:p w14:paraId="51265DE9"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1066800" y="945900"/>
                            <a:ext cx="711200" cy="342900"/>
                          </a:xfrm>
                          <a:prstGeom prst="rect">
                            <a:avLst/>
                          </a:prstGeom>
                          <a:noFill/>
                          <a:ln w="25400" cap="flat" cmpd="sng" algn="ctr">
                            <a:noFill/>
                            <a:prstDash val="solid"/>
                          </a:ln>
                          <a:effectLst/>
                        </wps:spPr>
                        <wps:txbx>
                          <w:txbxContent>
                            <w:p w14:paraId="47ED993F" w14:textId="77777777" w:rsidR="00823B83" w:rsidRPr="00FE0CE2" w:rsidRDefault="00823B83" w:rsidP="00E32F1D">
                              <w:r w:rsidRPr="00D515A4">
                                <w:t>9,11,12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tangle 289"/>
                        <wps:cNvSpPr/>
                        <wps:spPr>
                          <a:xfrm>
                            <a:off x="1930400" y="850900"/>
                            <a:ext cx="609600" cy="342900"/>
                          </a:xfrm>
                          <a:prstGeom prst="rect">
                            <a:avLst/>
                          </a:prstGeom>
                          <a:noFill/>
                          <a:ln w="25400" cap="flat" cmpd="sng" algn="ctr">
                            <a:noFill/>
                            <a:prstDash val="solid"/>
                          </a:ln>
                          <a:effectLst/>
                        </wps:spPr>
                        <wps:txbx>
                          <w:txbxContent>
                            <w:p w14:paraId="011CEB6B"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Oval 290"/>
                        <wps:cNvSpPr/>
                        <wps:spPr>
                          <a:xfrm>
                            <a:off x="19050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D802011" w14:textId="77777777" w:rsidR="00823B83" w:rsidRPr="006B10CF" w:rsidRDefault="00823B83" w:rsidP="00E32F1D">
                              <w:pPr>
                                <w:jc w:val="center"/>
                              </w:pPr>
                              <w:proofErr w:type="spellStart"/>
                              <w:r w:rsidRPr="006B10CF">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Straight Arrow Connector 291"/>
                        <wps:cNvCnPr/>
                        <wps:spPr>
                          <a:xfrm>
                            <a:off x="0" y="685800"/>
                            <a:ext cx="28321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g:wgp>
                  </a:graphicData>
                </a:graphic>
                <wp14:sizeRelV relativeFrom="margin">
                  <wp14:pctHeight>0</wp14:pctHeight>
                </wp14:sizeRelV>
              </wp:anchor>
            </w:drawing>
          </mc:Choice>
          <mc:Fallback>
            <w:pict>
              <v:group w14:anchorId="72E47808" id="Group 59" o:spid="_x0000_s1192" style="position:absolute;margin-left:139.9pt;margin-top:385.45pt;width:223pt;height:101.45pt;z-index:251692544;mso-height-relative:margin" coordsize="28321,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uBmAUAAAQhAAAOAAAAZHJzL2Uyb0RvYy54bWzsWslu4zgQvQ8w/0DoPrE2LzLiNIKkEwzQ&#10;3QmSDHKmJWoBJFJD0tt8/VSRkiwvjbh7loNhHxSJa/Gx3uNSuf60rkqyZFIVgs8c78p1COOxSAqe&#10;zZw/3h5+mzhEacoTWgrOZs6GKefTza+/XK/qKfNFLsqESQKNcDVd1TMn17qeDgYqzllF1ZWoGYfM&#10;VMiKaviU2SCRdAWtV+XAd93RYCVkUksRM6Ug9d5mOjem/TRlsX5KU8U0KWcO2KbNU5rnHJ+Dm2s6&#10;zSSt8yJuzKA/YUVFCw6ddk3dU03JQhYHTVVFLIUSqb6KRTUQaVrEzIwBRuO5e6N5lGJRm7Fk01VW&#10;dzABtHs4/XSz8bflsyRFMnOGkUM4rWCOTLcEvgGcVZ1NocyjrF/rZ9kkZPYLx7tOZYV/YSRkbWDd&#10;dLCytSYxJPqTwPdcQD+GPM+fTEJvaIGPc5idg3px/vl7NSfQDBgxaDseoH2dOasanEhtcVL/DKfX&#10;nNbMwK8QgwanEQzE4vQC3kV5VjICaQYaU64DSk0VYHYEJS+IxojHEaiGoQs/C1U4HIOL74yXTmup&#10;9CMTFcGXmSPBBuN4dPlFaQtNWwR75uKhKEtIp9OSk9XMCbzxEJqnwLW0pBpeqxpmX/HMIbTMgMSx&#10;lqZFJcoiwdpYWW3UXSnJkgKPgH6JWL3B9DqkpEpDBsy5+TXG7lRFc+6pym1lk9UUKzk2zQxNG+tx&#10;Ci1q+KbX87VxTi8MWoTnItnAVEhhuazq+KGAHr6AIc9UAnkBPRAk/QSPtBQwZNG8OSQX8q9j6Vge&#10;fAVyHbICMQA8/lxQyWB8v3PwosgLQ2hWmw8zLQ6R/Zx5P4cvqjsBOHkgfXVsXqGy1GX7mkpRvYNu&#10;3WKvkEV5DH1b5JuPO21FCpQvZre3phgoRk31F/5ax9g4YofYvq3fqawbf9AwK99E67l0uucWtizW&#10;5OJ2oUVaGJ9BrC2uwK2GRcj9/4NOgJKl0xM4Fxl57TwD4z5mkh96QcMkdGzLFnCpRj9G0QTTjPAM&#10;o1H0EZtYWRa1Qs4fIIecw2Tjv99nRY8RD+Z3jBGWiT5y/TQq9li8x6aNQmod5xOaKxaaydc8WZF5&#10;uZAvFKjuueNoCB0nBQqI5xspSgrwNys+6JC7QiCzeUf+HZ53rRtJ7ohscIoZZ0GCrzGsKpI2Diqk&#10;zkWz4D5Iwa16AZtBSiwbYKNg3F2yJf61mmbbwNbKIsv1S5ERWcA6iEspDgWsP7Gltr4xWW2tVHWQ&#10;kBgMEgv5PnPCMESQEO6vFDAsUPlgE6Ktd8zZkpVvKKijwLhY3r1hlZlDpb5nsUDzAQHbLIBooOnj&#10;ueMl/XKwxqFJDSGPamKIrW+5e9HEc9FEf1cT/XaeT9JEy2/wXdheBIHbbCEuogg7JdhkIAE72bqI&#10;YiOvZySK5mhxEcXz2ygGrSj2zl3dqeAkZfTHkdlygTBOgsmhMLrRqN0tBqH/4W7xh89e/8qOD09l&#10;LWt/4Pw0ateQy/nprM5PcJ1yyAtMbLaGJxHDc0cjvFrBLUMUDhvP324Zxp6HbDHnqLNjxriF6sKM&#10;M2NGd6O5XTH8SXOteepVXRS43ZoxdA+YMTrnNaMTkQszzosZEWh579INtjqtBp62XEQu3HlcTpgI&#10;GlzT7F1jX06Yxy7wzuiE2a0gF1k8M1nsYhGvWlK8Zya3UooVuROcw/WRkMSP+gGKO97ERNugVRuX&#10;3AuIjibDJnK53VPvREXba+42nIp3yL0on2rM6eyw0Z+94E4bouhFC2ykIRr6/2XMz9xp5zRhNsIH&#10;wQVYG8y9t6L6q0hssmfXDCuZNpxor+D7Yca96EZ71qXTnNHkM0+I3tQQoaY4K7YLTYvySMahLGPH&#10;eC20vUm39G3TIXBsSphQu7GsiVJgLL//bUpt/3nh5m8AAAD//wMAUEsDBBQABgAIAAAAIQDpDYlK&#10;4gAAAAsBAAAPAAAAZHJzL2Rvd25yZXYueG1sTI/BasMwEETvhf6D2EBvjWyHVLFjOYTQ9hQKTQql&#10;N8Xa2CbWyliK7fx91VNz3Nlh5k2+mUzLBuxdY0lCPI+AIZVWN1RJ+Dq+Pa+AOa9Iq9YSSrihg03x&#10;+JCrTNuRPnE4+IqFEHKZklB732Wcu7JGo9zcdkjhd7a9UT6cfcV1r8YQblqeRNELN6qh0FCrDnc1&#10;lpfD1Uh4H9W4XcSvw/5y3t1+jsuP732MUj7Npu0amMfJ/5vhDz+gQxGYTvZK2rFWQiLSgO4lCBGl&#10;wIJDJMugnCSkYrECXuT8fkPxCwAA//8DAFBLAQItABQABgAIAAAAIQC2gziS/gAAAOEBAAATAAAA&#10;AAAAAAAAAAAAAAAAAABbQ29udGVudF9UeXBlc10ueG1sUEsBAi0AFAAGAAgAAAAhADj9If/WAAAA&#10;lAEAAAsAAAAAAAAAAAAAAAAALwEAAF9yZWxzLy5yZWxzUEsBAi0AFAAGAAgAAAAhABcKy4GYBQAA&#10;BCEAAA4AAAAAAAAAAAAAAAAALgIAAGRycy9lMm9Eb2MueG1sUEsBAi0AFAAGAAgAAAAhAOkNiUri&#10;AAAACwEAAA8AAAAAAAAAAAAAAAAA8gcAAGRycy9kb3ducmV2LnhtbFBLBQYAAAAABAAEAPMAAAAB&#10;CQAAAAA=&#10;">
                <v:rect id="Rectangle 60" o:spid="_x0000_s1193" style="position:absolute;left:1397;width:25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TtvwAAANsAAAAPAAAAZHJzL2Rvd25yZXYueG1sRE/Pa8Iw&#10;FL4P/B/CE3abqYJFqlGkogjuMt1lt0fzbEqbl9JE0/335jDY8eP7vdmNthNPGnzjWMF8loEgrpxu&#10;uFbwfTt+rED4gKyxc0wKfsnDbjt522ChXeQvel5DLVII+wIVmBD6QkpfGbLoZ64nTtzdDRZDgkMt&#10;9YAxhdtOLrIslxYbTg0GeyoNVe31YRX8nFafsYzRkFzK9nYus/xyaJV6n477NYhAY/gX/7nPWkGe&#10;1qcv6QfI7QsAAP//AwBQSwECLQAUAAYACAAAACEA2+H2y+4AAACFAQAAEwAAAAAAAAAAAAAAAAAA&#10;AAAAW0NvbnRlbnRfVHlwZXNdLnhtbFBLAQItABQABgAIAAAAIQBa9CxbvwAAABUBAAALAAAAAAAA&#10;AAAAAAAAAB8BAABfcmVscy8ucmVsc1BLAQItABQABgAIAAAAIQC+wmTtvwAAANsAAAAPAAAAAAAA&#10;AAAAAAAAAAcCAABkcnMvZG93bnJldi54bWxQSwUGAAAAAAMAAwC3AAAA8wIAAAAA&#10;" filled="f" strokecolor="windowText" strokeweight=".25pt">
                  <v:textbox>
                    <w:txbxContent>
                      <w:p w14:paraId="07BE4660" w14:textId="77777777" w:rsidR="00823B83" w:rsidRPr="00C93670" w:rsidRDefault="00823B83" w:rsidP="00E32F1D">
                        <w:pPr>
                          <w:jc w:val="center"/>
                          <w:rPr>
                            <w:b/>
                          </w:rPr>
                        </w:pPr>
                        <w:r w:rsidRPr="00C93670">
                          <w:rPr>
                            <w:b/>
                          </w:rPr>
                          <w:t>Educational facilitators</w:t>
                        </w:r>
                      </w:p>
                    </w:txbxContent>
                  </v:textbox>
                </v:rect>
                <v:oval id="Oval 61" o:spid="_x0000_s1194" style="position:absolute;left:2413;top:3175;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4WYwgAAANsAAAAPAAAAZHJzL2Rvd25yZXYueG1sRI/RisIw&#10;FETfF/yHcIV9WxNd0FqNIoIoLLha/YBLc22LzU1pota/3wjCPg4zc4aZLztbizu1vnKsYThQIIhz&#10;ZyouNJxPm68EhA/IBmvHpOFJHpaL3sccU+MefKR7FgoRIexT1FCG0KRS+rwki37gGuLoXVxrMUTZ&#10;FtK0+IhwW8uRUmNpseK4UGJD65Lya3azGmR+UStXTfa0bdR0//s9SZLDj9af/W41AxGoC//hd3tn&#10;NIyH8PoSf4Bc/AEAAP//AwBQSwECLQAUAAYACAAAACEA2+H2y+4AAACFAQAAEwAAAAAAAAAAAAAA&#10;AAAAAAAAW0NvbnRlbnRfVHlwZXNdLnhtbFBLAQItABQABgAIAAAAIQBa9CxbvwAAABUBAAALAAAA&#10;AAAAAAAAAAAAAB8BAABfcmVscy8ucmVsc1BLAQItABQABgAIAAAAIQBb34WYwgAAANsAAAAPAAAA&#10;AAAAAAAAAAAAAAcCAABkcnMvZG93bnJldi54bWxQSwUGAAAAAAMAAwC3AAAA9gIAAAAA&#10;" fillcolor="window" stroked="f" strokeweight="2pt">
                  <v:stroke dashstyle="3 1"/>
                  <v:shadow on="t" color="black" offset="0,1pt"/>
                  <v:textbox>
                    <w:txbxContent>
                      <w:p w14:paraId="299E815B" w14:textId="77777777" w:rsidR="00823B83" w:rsidRPr="006B10CF" w:rsidRDefault="00823B83" w:rsidP="00E32F1D">
                        <w:pPr>
                          <w:jc w:val="center"/>
                        </w:pPr>
                        <w:r w:rsidRPr="006B10CF">
                          <w:t>Sub</w:t>
                        </w:r>
                      </w:p>
                    </w:txbxContent>
                  </v:textbox>
                </v:oval>
                <v:oval id="Oval 62" o:spid="_x0000_s1195" style="position:absolute;left:10795;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RvvwgAAANsAAAAPAAAAZHJzL2Rvd25yZXYueG1sRI/RisIw&#10;FETfBf8hXGHfNNEF7VajyMKiILja9QMuzbUtNjeliVr/3gjCPg4zc4ZZrDpbixu1vnKsYTxSIIhz&#10;ZyouNJz+foYJCB+QDdaOScODPKyW/d4CU+PufKRbFgoRIexT1FCG0KRS+rwki37kGuLonV1rMUTZ&#10;FtK0eI9wW8uJUlNpseK4UGJD3yXll+xqNcj8rNaumu1p06iv/e/nLEkOO60/Bt16DiJQF/7D7/bW&#10;aJhO4PUl/gC5fAIAAP//AwBQSwECLQAUAAYACAAAACEA2+H2y+4AAACFAQAAEwAAAAAAAAAAAAAA&#10;AAAAAAAAW0NvbnRlbnRfVHlwZXNdLnhtbFBLAQItABQABgAIAAAAIQBa9CxbvwAAABUBAAALAAAA&#10;AAAAAAAAAAAAAB8BAABfcmVscy8ucmVsc1BLAQItABQABgAIAAAAIQCrDRvvwgAAANsAAAAPAAAA&#10;AAAAAAAAAAAAAAcCAABkcnMvZG93bnJldi54bWxQSwUGAAAAAAMAAwC3AAAA9gIAAAAA&#10;" fillcolor="window" stroked="f" strokeweight="2pt">
                  <v:stroke dashstyle="3 1"/>
                  <v:shadow on="t" color="black" offset="0,1pt"/>
                  <v:textbox>
                    <w:txbxContent>
                      <w:p w14:paraId="40D5478A" w14:textId="77777777" w:rsidR="00823B83" w:rsidRPr="006B10CF" w:rsidRDefault="00823B83" w:rsidP="00E32F1D">
                        <w:pPr>
                          <w:jc w:val="center"/>
                        </w:pPr>
                        <w:r w:rsidRPr="00D515A4">
                          <w:t>Dual</w:t>
                        </w:r>
                      </w:p>
                    </w:txbxContent>
                  </v:textbox>
                </v:oval>
                <v:rect id="Rectangle 63" o:spid="_x0000_s1196" style="position:absolute;left:2794;top:8382;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gwwAAANsAAAAPAAAAZHJzL2Rvd25yZXYueG1sRI9Pi8Iw&#10;FMTvgt8hPMGbpv5BpGuUIip6XCvI3p7N27Zr81KaWOu33ywseBxm5jfMatOZSrTUuNKygsk4AkGc&#10;WV1yruCS7kdLEM4ja6wsk4IXOdis+70Vxto++ZPas89FgLCLUUHhfR1L6bKCDLqxrYmD920bgz7I&#10;Jpe6wWeAm0pOo2ghDZYcFgqsaVtQdj8/jAJ3a0/pq06uP18uuyU7Nun8dFBqOOiSDxCeOv8O/7eP&#10;WsFiBn9fwg+Q618AAAD//wMAUEsBAi0AFAAGAAgAAAAhANvh9svuAAAAhQEAABMAAAAAAAAAAAAA&#10;AAAAAAAAAFtDb250ZW50X1R5cGVzXS54bWxQSwECLQAUAAYACAAAACEAWvQsW78AAAAVAQAACwAA&#10;AAAAAAAAAAAAAAAfAQAAX3JlbHMvLnJlbHNQSwECLQAUAAYACAAAACEAnAzfoMMAAADbAAAADwAA&#10;AAAAAAAAAAAAAAAHAgAAZHJzL2Rvd25yZXYueG1sUEsFBgAAAAADAAMAtwAAAPcCAAAAAA==&#10;" filled="f" stroked="f" strokeweight="2pt">
                  <v:textbox>
                    <w:txbxContent>
                      <w:p w14:paraId="51265DE9" w14:textId="77777777" w:rsidR="00823B83" w:rsidRPr="00FE0CE2" w:rsidRDefault="00823B83" w:rsidP="00E32F1D"/>
                    </w:txbxContent>
                  </v:textbox>
                </v:rect>
                <v:rect id="Rectangle 288" o:spid="_x0000_s1197" style="position:absolute;left:10668;top:9459;width:711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kuDwQAAANwAAAAPAAAAZHJzL2Rvd25yZXYueG1sRE9Na8JA&#10;EL0L/Q/LFHozG6WUEF0lSFvqsYkg3ibZMYlmZ0N2G+O/7x4Ej4/3vd5OphMjDa61rGARxSCIK6tb&#10;rhUciq95AsJ5ZI2dZVJwJwfbzctsjam2N/6lMfe1CCHsUlTQeN+nUrqqIYMusj1x4M52MOgDHGqp&#10;B7yFcNPJZRx/SIMth4YGe9o1VF3zP6PAleO+uPfZ8XJyVZl9sine999Kvb1O2QqEp8k/xQ/3j1aw&#10;TMLacCYcAbn5BwAA//8DAFBLAQItABQABgAIAAAAIQDb4fbL7gAAAIUBAAATAAAAAAAAAAAAAAAA&#10;AAAAAABbQ29udGVudF9UeXBlc10ueG1sUEsBAi0AFAAGAAgAAAAhAFr0LFu/AAAAFQEAAAsAAAAA&#10;AAAAAAAAAAAAHwEAAF9yZWxzLy5yZWxzUEsBAi0AFAAGAAgAAAAhAJbeS4PBAAAA3AAAAA8AAAAA&#10;AAAAAAAAAAAABwIAAGRycy9kb3ducmV2LnhtbFBLBQYAAAAAAwADALcAAAD1AgAAAAA=&#10;" filled="f" stroked="f" strokeweight="2pt">
                  <v:textbox>
                    <w:txbxContent>
                      <w:p w14:paraId="47ED993F" w14:textId="77777777" w:rsidR="00823B83" w:rsidRPr="00FE0CE2" w:rsidRDefault="00823B83" w:rsidP="00E32F1D">
                        <w:r w:rsidRPr="00D515A4">
                          <w:t>9,11,12</w:t>
                        </w:r>
                      </w:p>
                    </w:txbxContent>
                  </v:textbox>
                </v:rect>
                <v:rect id="Rectangle 289" o:spid="_x0000_s1198" style="position:absolute;left:19304;top:8509;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u4YxQAAANwAAAAPAAAAZHJzL2Rvd25yZXYueG1sRI9Pa8JA&#10;FMTvhX6H5Qm91Y1SJEZXCaUVc6wRSm/P7DNJm30bsmv+fPtuoeBxmJnfMNv9aBrRU+dqywoW8wgE&#10;cWF1zaWCc/7+HINwHlljY5kUTORgv3t82GKi7cAf1J98KQKEXYIKKu/bREpXVGTQzW1LHLyr7Qz6&#10;ILtS6g6HADeNXEbRShqsOSxU2NJrRcXP6WYUuEuf5VObfn5/ueKSvrHJX7KDUk+zMd2A8DT6e/i/&#10;fdQKlvEa/s6EIyB3vwAAAP//AwBQSwECLQAUAAYACAAAACEA2+H2y+4AAACFAQAAEwAAAAAAAAAA&#10;AAAAAAAAAAAAW0NvbnRlbnRfVHlwZXNdLnhtbFBLAQItABQABgAIAAAAIQBa9CxbvwAAABUBAAAL&#10;AAAAAAAAAAAAAAAAAB8BAABfcmVscy8ucmVsc1BLAQItABQABgAIAAAAIQD5ku4YxQAAANwAAAAP&#10;AAAAAAAAAAAAAAAAAAcCAABkcnMvZG93bnJldi54bWxQSwUGAAAAAAMAAwC3AAAA+QIAAAAA&#10;" filled="f" stroked="f" strokeweight="2pt">
                  <v:textbox>
                    <w:txbxContent>
                      <w:p w14:paraId="011CEB6B" w14:textId="77777777" w:rsidR="00823B83" w:rsidRPr="00FE0CE2" w:rsidRDefault="00823B83" w:rsidP="00E32F1D"/>
                    </w:txbxContent>
                  </v:textbox>
                </v:rect>
                <v:oval id="Oval 290" o:spid="_x0000_s1199" style="position:absolute;left:19050;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U9wAAAANwAAAAPAAAAZHJzL2Rvd25yZXYueG1sRE/LisIw&#10;FN0L/kO4gjubjILWjlFEEIUBx8d8wKW5fTDNTWmi1r+fLIRZHs57teltIx7U+dqxho9EgSDOnam5&#10;1PBz209SED4gG2wck4YXedish4MVZsY9+UKPayhFDGGfoYYqhDaT0ucVWfSJa4kjV7jOYoiwK6Xp&#10;8BnDbSOnSs2lxZpjQ4Ut7SrKf693q0Hmhdq6enGiQ6uWp+/ZIk3PX1qPR/32E0SgPvyL3+6j0TBd&#10;xvnxTDwCcv0HAAD//wMAUEsBAi0AFAAGAAgAAAAhANvh9svuAAAAhQEAABMAAAAAAAAAAAAAAAAA&#10;AAAAAFtDb250ZW50X1R5cGVzXS54bWxQSwECLQAUAAYACAAAACEAWvQsW78AAAAVAQAACwAAAAAA&#10;AAAAAAAAAAAfAQAAX3JlbHMvLnJlbHNQSwECLQAUAAYACAAAACEAZsm1PcAAAADcAAAADwAAAAAA&#10;AAAAAAAAAAAHAgAAZHJzL2Rvd25yZXYueG1sUEsFBgAAAAADAAMAtwAAAPQCAAAAAA==&#10;" fillcolor="window" stroked="f" strokeweight="2pt">
                  <v:stroke dashstyle="3 1"/>
                  <v:shadow on="t" color="black" offset="0,1pt"/>
                  <v:textbox>
                    <w:txbxContent>
                      <w:p w14:paraId="4D802011" w14:textId="77777777" w:rsidR="00823B83" w:rsidRPr="006B10CF" w:rsidRDefault="00823B83" w:rsidP="00E32F1D">
                        <w:pPr>
                          <w:jc w:val="center"/>
                        </w:pPr>
                        <w:proofErr w:type="spellStart"/>
                        <w:r w:rsidRPr="006B10CF">
                          <w:t>Sym</w:t>
                        </w:r>
                        <w:proofErr w:type="spellEnd"/>
                      </w:p>
                    </w:txbxContent>
                  </v:textbox>
                </v:oval>
                <v:shape id="Straight Arrow Connector 291" o:spid="_x0000_s1200" type="#_x0000_t32" style="position:absolute;top:6858;width:283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pRawwAAANwAAAAPAAAAZHJzL2Rvd25yZXYueG1sRI9Ra8JA&#10;EITfC/6HYwXf6kUf0jZ6igiKIC3U+gPW3JpEc3she8b4771CoY/DzHzDzJe9q1VHrVSeDUzGCSji&#10;3NuKCwPHn83rOygJyBZrz2TgQQLLxeBljpn1d/6m7hAKFSEsGRooQ2gyrSUvyaGMfUMcvbNvHYYo&#10;20LbFu8R7mo9TZJUO6w4LpTY0Lqk/Hq4OQP8Kd3+q1il5609HWX9JnV6yY0ZDfvVDFSgPvyH/9o7&#10;a2D6MYHfM/EI6MUTAAD//wMAUEsBAi0AFAAGAAgAAAAhANvh9svuAAAAhQEAABMAAAAAAAAAAAAA&#10;AAAAAAAAAFtDb250ZW50X1R5cGVzXS54bWxQSwECLQAUAAYACAAAACEAWvQsW78AAAAVAQAACwAA&#10;AAAAAAAAAAAAAAAfAQAAX3JlbHMvLnJlbHNQSwECLQAUAAYACAAAACEA7+KUWsMAAADcAAAADwAA&#10;AAAAAAAAAAAAAAAHAgAAZHJzL2Rvd25yZXYueG1sUEsFBgAAAAADAAMAtwAAAPcCAAAAAA==&#10;">
                  <v:stroke startarrow="open" endarrow="open"/>
                </v:shape>
              </v:group>
            </w:pict>
          </mc:Fallback>
        </mc:AlternateContent>
      </w:r>
    </w:p>
    <w:p w14:paraId="35DF4296" w14:textId="1C1437C1" w:rsidR="00E32F1D" w:rsidRPr="002B01AB" w:rsidRDefault="007B6FA1" w:rsidP="00E32F1D">
      <w:pPr>
        <w:spacing w:after="0" w:line="480" w:lineRule="auto"/>
        <w:rPr>
          <w:rFonts w:ascii="Arial" w:eastAsia="Times New Roman" w:hAnsi="Arial" w:cs="Arial"/>
          <w:sz w:val="20"/>
          <w:szCs w:val="20"/>
        </w:rPr>
      </w:pPr>
      <w:r w:rsidRPr="002B01AB">
        <w:rPr>
          <w:rFonts w:ascii="Arial" w:eastAsia="Times New Roman" w:hAnsi="Arial" w:cs="Arial"/>
          <w:noProof/>
          <w:sz w:val="20"/>
          <w:szCs w:val="20"/>
          <w:lang w:eastAsia="en-GB"/>
        </w:rPr>
        <mc:AlternateContent>
          <mc:Choice Requires="wpg">
            <w:drawing>
              <wp:anchor distT="0" distB="0" distL="114300" distR="114300" simplePos="0" relativeHeight="251647488" behindDoc="0" locked="0" layoutInCell="1" allowOverlap="1" wp14:anchorId="302D4CA4" wp14:editId="6A0A3FDE">
                <wp:simplePos x="0" y="0"/>
                <wp:positionH relativeFrom="column">
                  <wp:posOffset>1539240</wp:posOffset>
                </wp:positionH>
                <wp:positionV relativeFrom="paragraph">
                  <wp:posOffset>196850</wp:posOffset>
                </wp:positionV>
                <wp:extent cx="2854325" cy="2323465"/>
                <wp:effectExtent l="38100" t="0" r="0" b="0"/>
                <wp:wrapNone/>
                <wp:docPr id="313" name="Group 313"/>
                <wp:cNvGraphicFramePr/>
                <a:graphic xmlns:a="http://schemas.openxmlformats.org/drawingml/2006/main">
                  <a:graphicData uri="http://schemas.microsoft.com/office/word/2010/wordprocessingGroup">
                    <wpg:wgp>
                      <wpg:cNvGrpSpPr/>
                      <wpg:grpSpPr>
                        <a:xfrm>
                          <a:off x="0" y="0"/>
                          <a:ext cx="2854325" cy="2323465"/>
                          <a:chOff x="0" y="0"/>
                          <a:chExt cx="2854694" cy="2324655"/>
                        </a:xfrm>
                      </wpg:grpSpPr>
                      <wps:wsp>
                        <wps:cNvPr id="314" name="Rectangle 314"/>
                        <wps:cNvSpPr/>
                        <wps:spPr>
                          <a:xfrm>
                            <a:off x="138223" y="0"/>
                            <a:ext cx="2539361" cy="456677"/>
                          </a:xfrm>
                          <a:prstGeom prst="rect">
                            <a:avLst/>
                          </a:prstGeom>
                          <a:noFill/>
                          <a:ln w="3175" cap="flat" cmpd="sng" algn="ctr">
                            <a:solidFill>
                              <a:sysClr val="windowText" lastClr="000000"/>
                            </a:solidFill>
                            <a:prstDash val="solid"/>
                          </a:ln>
                          <a:effectLst/>
                        </wps:spPr>
                        <wps:txbx>
                          <w:txbxContent>
                            <w:p w14:paraId="57A2D770" w14:textId="77777777" w:rsidR="00823B83" w:rsidRPr="00B15143" w:rsidRDefault="00823B83" w:rsidP="00E32F1D">
                              <w:pPr>
                                <w:jc w:val="center"/>
                                <w:rPr>
                                  <w:rFonts w:ascii="Times New Roman" w:hAnsi="Times New Roman" w:cs="Times New Roman"/>
                                  <w:b/>
                                </w:rPr>
                              </w:pPr>
                              <w:r w:rsidRPr="00B15143">
                                <w:rPr>
                                  <w:rFonts w:ascii="Times New Roman" w:hAnsi="Times New Roman" w:cs="Times New Roman"/>
                                  <w:b/>
                                </w:rPr>
                                <w:t>T4: Social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Oval 320"/>
                        <wps:cNvSpPr/>
                        <wps:spPr>
                          <a:xfrm>
                            <a:off x="244549" y="318977"/>
                            <a:ext cx="698324" cy="596217"/>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D2FC47F"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Oval 321"/>
                        <wps:cNvSpPr/>
                        <wps:spPr>
                          <a:xfrm>
                            <a:off x="1084521" y="329610"/>
                            <a:ext cx="698324" cy="596217"/>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C9209B0"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Oval 322"/>
                        <wps:cNvSpPr/>
                        <wps:spPr>
                          <a:xfrm>
                            <a:off x="1903228" y="329610"/>
                            <a:ext cx="698324" cy="596217"/>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98A7EB4" w14:textId="77777777" w:rsidR="00823B83" w:rsidRPr="00B15143" w:rsidRDefault="00823B83" w:rsidP="00E32F1D">
                              <w:pPr>
                                <w:jc w:val="center"/>
                                <w:rPr>
                                  <w:rFonts w:ascii="Times New Roman" w:hAnsi="Times New Roman" w:cs="Times New Roman"/>
                                </w:rPr>
                              </w:pPr>
                              <w:proofErr w:type="spellStart"/>
                              <w:r w:rsidRPr="00B15143">
                                <w:rPr>
                                  <w:rFonts w:ascii="Times New Roman" w:hAnsi="Times New Roman" w:cs="Times New Roman"/>
                                </w:rPr>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Straight Arrow Connector 323"/>
                        <wps:cNvCnPr/>
                        <wps:spPr>
                          <a:xfrm>
                            <a:off x="0" y="680484"/>
                            <a:ext cx="2831387"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s:wsp>
                        <wps:cNvPr id="324" name="Rectangle 324"/>
                        <wps:cNvSpPr/>
                        <wps:spPr>
                          <a:xfrm>
                            <a:off x="0" y="1095154"/>
                            <a:ext cx="1174750" cy="732155"/>
                          </a:xfrm>
                          <a:prstGeom prst="rect">
                            <a:avLst/>
                          </a:prstGeom>
                          <a:noFill/>
                          <a:ln w="25400" cap="flat" cmpd="sng" algn="ctr">
                            <a:noFill/>
                            <a:prstDash val="sysDot"/>
                          </a:ln>
                          <a:effectLst/>
                        </wps:spPr>
                        <wps:txbx>
                          <w:txbxContent>
                            <w:p w14:paraId="712B8A17"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PSIV02,</w:t>
                              </w:r>
                            </w:p>
                            <w:p w14:paraId="2E5D983B"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IV02, 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tangle 325"/>
                        <wps:cNvSpPr/>
                        <wps:spPr>
                          <a:xfrm>
                            <a:off x="946297" y="1669311"/>
                            <a:ext cx="976630" cy="655344"/>
                          </a:xfrm>
                          <a:prstGeom prst="rect">
                            <a:avLst/>
                          </a:prstGeom>
                          <a:noFill/>
                          <a:ln w="25400" cap="flat" cmpd="sng" algn="ctr">
                            <a:noFill/>
                            <a:prstDash val="solid"/>
                          </a:ln>
                          <a:effectLst/>
                        </wps:spPr>
                        <wps:txbx>
                          <w:txbxContent>
                            <w:p w14:paraId="57A5DD48"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PSIV03, 04</w:t>
                              </w:r>
                            </w:p>
                            <w:p w14:paraId="112708CC"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IV03, 05, 08, 09,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tangle 326"/>
                        <wps:cNvSpPr/>
                        <wps:spPr>
                          <a:xfrm>
                            <a:off x="1679944" y="1105786"/>
                            <a:ext cx="1174750" cy="732155"/>
                          </a:xfrm>
                          <a:prstGeom prst="rect">
                            <a:avLst/>
                          </a:prstGeom>
                          <a:noFill/>
                          <a:ln w="25400" cap="flat" cmpd="sng" algn="ctr">
                            <a:noFill/>
                            <a:prstDash val="sysDot"/>
                          </a:ln>
                          <a:effectLst/>
                        </wps:spPr>
                        <wps:txbx>
                          <w:txbxContent>
                            <w:p w14:paraId="21893455"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PSIV01, 02, 05</w:t>
                              </w:r>
                            </w:p>
                            <w:p w14:paraId="27A95987"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IV01, 05, 06, 10, 11,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Straight Arrow Connector 327"/>
                        <wps:cNvCnPr/>
                        <wps:spPr>
                          <a:xfrm flipV="1">
                            <a:off x="2264735" y="754912"/>
                            <a:ext cx="0" cy="318770"/>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328" name="Straight Arrow Connector 328"/>
                        <wps:cNvCnPr/>
                        <wps:spPr>
                          <a:xfrm flipV="1">
                            <a:off x="584790" y="754912"/>
                            <a:ext cx="0" cy="318770"/>
                          </a:xfrm>
                          <a:prstGeom prst="straightConnector1">
                            <a:avLst/>
                          </a:prstGeom>
                          <a:noFill/>
                          <a:ln w="9525" cap="flat" cmpd="sng" algn="ctr">
                            <a:solidFill>
                              <a:sysClr val="windowText" lastClr="000000">
                                <a:shade val="95000"/>
                                <a:satMod val="105000"/>
                              </a:sysClr>
                            </a:solidFill>
                            <a:prstDash val="dash"/>
                            <a:tailEnd type="arrow"/>
                          </a:ln>
                          <a:effectLst/>
                        </wps:spPr>
                        <wps:bodyPr/>
                      </wps:wsp>
                      <wps:wsp>
                        <wps:cNvPr id="329" name="Straight Arrow Connector 329"/>
                        <wps:cNvCnPr/>
                        <wps:spPr>
                          <a:xfrm flipV="1">
                            <a:off x="1435395" y="754912"/>
                            <a:ext cx="0" cy="861060"/>
                          </a:xfrm>
                          <a:prstGeom prst="straightConnector1">
                            <a:avLst/>
                          </a:prstGeom>
                          <a:noFill/>
                          <a:ln w="9525" cap="flat" cmpd="sng" algn="ctr">
                            <a:solidFill>
                              <a:sysClr val="windowText" lastClr="000000">
                                <a:shade val="95000"/>
                                <a:satMod val="105000"/>
                              </a:sysClr>
                            </a:solidFill>
                            <a:prstDash val="dash"/>
                            <a:tailEnd type="arrow"/>
                          </a:ln>
                          <a:effectLst/>
                        </wps:spPr>
                        <wps:bodyPr/>
                      </wps:wsp>
                    </wpg:wgp>
                  </a:graphicData>
                </a:graphic>
                <wp14:sizeRelV relativeFrom="margin">
                  <wp14:pctHeight>0</wp14:pctHeight>
                </wp14:sizeRelV>
              </wp:anchor>
            </w:drawing>
          </mc:Choice>
          <mc:Fallback>
            <w:pict>
              <v:group w14:anchorId="302D4CA4" id="Group 313" o:spid="_x0000_s1201" style="position:absolute;margin-left:121.2pt;margin-top:15.5pt;width:224.75pt;height:182.95pt;z-index:251647488;mso-height-relative:margin" coordsize="28546,2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RSwYAACUoAAAOAAAAZHJzL2Uyb0RvYy54bWzsWl2P2jgUfV9p/0OU9y3kO0FlqtFMp1qp&#10;X+rMbp9NYkikEGdtMzD99XuuHQIDdIdpu5WK4AGS+CPXx/cc+17z8tVqXjv3XKpKNGPXezF0Hd7k&#10;oqia2dj96+7mj9R1lGZNwWrR8LH7wJX76uL3314u2xH3RSnqgksHnTRqtGzHbql1OxoMVF7yOVMv&#10;RMsbFE6FnDONWzkbFJIt0fu8HvjDYTxYClm0UuRcKTy9toXuhel/OuW5/jCdKq6deuzCNm2+pfme&#10;0Pfg4iUbzSRryyrvzGDfYMWcVQ1e2nd1zTRzFrLa62pe5VIoMdUvcjEfiOm0yrkZA0bjDXdG80aK&#10;RWvGMhstZ20PE6Ddwembu83f33+UTlWM3cALXKdhc0ySea9DDwDPsp2NUOuNbG/bj7J7MLN3NOLV&#10;VM7pF2NxVgbYhx5YvtJOjod+GoWBH7lOjjI/8IMwjiz0eYn52WuXl6+3WsZZ2LdEQ9NysH7xgOzr&#10;zVm2cCO1QUp9H1K3JWu5mQBFGPRIwR6L1Cc4GGtmNQdaoUXL1OyhUiMF1A7g5AWp7wPxA2BFQRbE&#10;nh1yGMVxklDP/YjZqJVKv+Fi7tDF2JUwwjgfu3+rtK26rkJvbsRNVdd4zkZ14yxpqhOaCwa+TWum&#10;cTlv4QGqmbkOq2cgcq6l6VGJuiqoNTVWD+qqls49A5dAwUIs7zDBrlMzpVGAWTefzthHTcmca6ZK&#10;29gUddXqhrrmhqqd9TSJFjW60qvJyjioFxm60rOJKB4wGVJYPqs2v6nwhrcw5COTIDCoDlHSH/A1&#10;rQWGLLor1ymF/HLoOdWHt6DUdZYQBODxz4JJjvH92cCPMi8MSUHMTRglPm7kdslku6RZzK8EcMI0&#10;wjpzSfV1vb6cSjH/DO26pLeiiDU53m2R726utBUqqF/OLy9NNahGy/Tb5rbNqXPCjrC9W31msu38&#10;QWNW3ou177LRjlvYutSyEZcLLaaV8ZkNrvA1ugGPiP0/g1CEpSXUB3iXE+DeCM2RXPLDMAozw6XA&#10;SzPLFzhVpyFxlgZ+JyFRFvveE3zidV21ini/hx2xjh4bD/46L7Y4cWM+hzhhuehH4RCjP4aMWzze&#10;4dODInIdZhSZKxaay9uyWDqTeiE/MZDdGyYZCOUUFUmI5ydkRVHB48ggfPakQM4mPf1NDTNJkKW+&#10;dyNSPZUNTjlveFDQZY6lRbLORYXUpeiW3RspGqtf4DPExPIB2wXj8JLf069VNdsH9VZXs1J/qmaO&#10;rLAa0oLaWX9kT+v2xmS1sVK1QeHkMEgs5OexG8KzgATB/Y4Bw4q0D1sRbb1jwu95fUeSGgcRQVb2&#10;V9Rk7DKpr3kuyHwgYLsFiAaabTwfecl2PcBLJnWUPKiKHvW+Ye9ZFU9GFbF4PFLFfqaxFzlihzFM&#10;w8hHH9hiBH4We4ZFZ1nEbgkbDaJgL1xnWVyvHZ2snoAs+mdZPNHNor8ji/1MHyeL2TDwfaQlzrJI&#10;MeVO/HWWxUP7zhPaLXY5nXMMfXIxdJ++u9WS0TruXEopls6VaBrseYREXN3PPqTyqunSeetsyzql&#10;tpPLi9NhmJrk1mbv6KfIDqaJzVGto7N1JpBCn630lOrM6e2waYudrMQ6st4Kcm2AnEUmcfh/JatM&#10;KFaygtvUFGJixHEmXFNMvxOFfewN188pIDN5MLtF2s6P7QTlVGR7KjkrXjeFox9aZFcZzYot0Kyq&#10;DxTsyzKFvxTibQJAmwJbP/+ZuRpkUvaSn0ivdEHoUWswImWsvt4wi7xox7M8LwkTirkpVZwEvreT&#10;7/3+7OePyrgITWM+Zq62Upg9TucU5omlMJFR36eFOasg4h5FiyyM/QyiStyI4yzwTMC/Ud0sieOg&#10;owbOQYLQeBM88CvK++yDgR9CjbXuPZMZPVRnZpwYM+JDzIiftWB4cZJlcHdDDSzGSWrab6hx4stG&#10;j9aZHCdGDsi9XTb+Y9duzqu6VeQru3ZnijOrv7FumOR3dxbv+3GYBFiYaCuFEzLPZEo2pOmWEpyZ&#10;Jcl5E28PuR9v4ovuWI2NfsmtOrJcTzpXuiXEz3GuKA2TzG7kz76FWObZAeIv7ls4b3/St7Jv9C0v&#10;DPAnmCeFK8WZVnwWrp8pXObvVvgvmgl8uwN8+rPb9r3JVWz+3XfxLwAAAP//AwBQSwMEFAAGAAgA&#10;AAAhAIlIpLHhAAAACgEAAA8AAABkcnMvZG93bnJldi54bWxMj8FKw0AQhu+C77CM4M1uNq3BxGxK&#10;KeqpCLaCeJsm0yQ0uxuy2yR9e8eTHmfm45/vz9ez6cRIg2+d1aAWEQiypataW2v4PLw+PIHwAW2F&#10;nbOk4Uoe1sXtTY5Z5Sb7QeM+1IJDrM9QQxNCn0npy4YM+oXryfLt5AaDgcehltWAE4ebTsZRlEiD&#10;reUPDfa0bag87y9Gw9uE02apXsbd+bS9fh8e3792irS+v5s3zyACzeEPhl99VoeCnY7uYisvOg3x&#10;Kl4xqmGpuBMDSapSEEdepEkKssjl/wrFDwAAAP//AwBQSwECLQAUAAYACAAAACEAtoM4kv4AAADh&#10;AQAAEwAAAAAAAAAAAAAAAAAAAAAAW0NvbnRlbnRfVHlwZXNdLnhtbFBLAQItABQABgAIAAAAIQA4&#10;/SH/1gAAAJQBAAALAAAAAAAAAAAAAAAAAC8BAABfcmVscy8ucmVsc1BLAQItABQABgAIAAAAIQB9&#10;3/JRSwYAACUoAAAOAAAAAAAAAAAAAAAAAC4CAABkcnMvZTJvRG9jLnhtbFBLAQItABQABgAIAAAA&#10;IQCJSKSx4QAAAAoBAAAPAAAAAAAAAAAAAAAAAKUIAABkcnMvZG93bnJldi54bWxQSwUGAAAAAAQA&#10;BADzAAAAswkAAAAA&#10;">
                <v:rect id="Rectangle 314" o:spid="_x0000_s1202" style="position:absolute;left:1382;width:25393;height:4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z0xQAAANwAAAAPAAAAZHJzL2Rvd25yZXYueG1sRI9La8Mw&#10;EITvhfwHsYHeGjl9hOBECcElJZBe8rjktlgby9haGUuJ3H9fBQo9DjPzDbNcD7YVd+p97VjBdJKB&#10;IC6drrlScD5tX+YgfEDW2DomBT/kYb0aPS0x1y7yge7HUIkEYZ+jAhNCl0vpS0MW/cR1xMm7ut5i&#10;SLKvpO4xJrht5WuWzaTFmtOCwY4KQ2VzvFkFl6/5dyxiNCQ/ZHPaFdls/9ko9TweNgsQgYbwH/5r&#10;77SCt+k7PM6kIyBXvwAAAP//AwBQSwECLQAUAAYACAAAACEA2+H2y+4AAACFAQAAEwAAAAAAAAAA&#10;AAAAAAAAAAAAW0NvbnRlbnRfVHlwZXNdLnhtbFBLAQItABQABgAIAAAAIQBa9CxbvwAAABUBAAAL&#10;AAAAAAAAAAAAAAAAAB8BAABfcmVscy8ucmVsc1BLAQItABQABgAIAAAAIQBt7jz0xQAAANwAAAAP&#10;AAAAAAAAAAAAAAAAAAcCAABkcnMvZG93bnJldi54bWxQSwUGAAAAAAMAAwC3AAAA+QIAAAAA&#10;" filled="f" strokecolor="windowText" strokeweight=".25pt">
                  <v:textbox>
                    <w:txbxContent>
                      <w:p w14:paraId="57A2D770" w14:textId="77777777" w:rsidR="00823B83" w:rsidRPr="00B15143" w:rsidRDefault="00823B83" w:rsidP="00E32F1D">
                        <w:pPr>
                          <w:jc w:val="center"/>
                          <w:rPr>
                            <w:rFonts w:ascii="Times New Roman" w:hAnsi="Times New Roman" w:cs="Times New Roman"/>
                            <w:b/>
                          </w:rPr>
                        </w:pPr>
                        <w:r w:rsidRPr="00B15143">
                          <w:rPr>
                            <w:rFonts w:ascii="Times New Roman" w:hAnsi="Times New Roman" w:cs="Times New Roman"/>
                            <w:b/>
                          </w:rPr>
                          <w:t>T4: Social engagement</w:t>
                        </w:r>
                      </w:p>
                    </w:txbxContent>
                  </v:textbox>
                </v:rect>
                <v:oval id="Oval 320" o:spid="_x0000_s1203" style="position:absolute;left:2445;top:3189;width:698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NHvwAAANwAAAAPAAAAZHJzL2Rvd25yZXYueG1sRE/LisIw&#10;FN0P+A/hCu7GRAWt1SgiDAqC7w+4NNe22NyUJqP1781CcHk47/mytZV4UONLxxoGfQWCOHOm5FzD&#10;9fL3m4DwAdlg5Zg0vMjDctH5mWNq3JNP9DiHXMQQ9ilqKEKoUyl9VpBF33c1ceRurrEYImxyaRp8&#10;xnBbyaFSY2mx5NhQYE3rgrL7+d9qkNlNrVw52dOmVtP9YTRJkuNO6163Xc1ABGrDV/xxb42G0TDO&#10;j2fiEZCLNwAAAP//AwBQSwECLQAUAAYACAAAACEA2+H2y+4AAACFAQAAEwAAAAAAAAAAAAAAAAAA&#10;AAAAW0NvbnRlbnRfVHlwZXNdLnhtbFBLAQItABQABgAIAAAAIQBa9CxbvwAAABUBAAALAAAAAAAA&#10;AAAAAAAAAB8BAABfcmVscy8ucmVsc1BLAQItABQABgAIAAAAIQCzl3NHvwAAANwAAAAPAAAAAAAA&#10;AAAAAAAAAAcCAABkcnMvZG93bnJldi54bWxQSwUGAAAAAAMAAwC3AAAA8wIAAAAA&#10;" fillcolor="window" stroked="f" strokeweight="2pt">
                  <v:stroke dashstyle="3 1"/>
                  <v:shadow on="t" color="black" offset="0,1pt"/>
                  <v:textbox>
                    <w:txbxContent>
                      <w:p w14:paraId="1D2FC47F"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Sub</w:t>
                        </w:r>
                      </w:p>
                    </w:txbxContent>
                  </v:textbox>
                </v:oval>
                <v:oval id="Oval 321" o:spid="_x0000_s1204" style="position:absolute;left:10845;top:3296;width:698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bcxQAAANwAAAAPAAAAZHJzL2Rvd25yZXYueG1sRI/RasJA&#10;FETfC/2H5Rb6Vnc1oGl0FSmUFoRo037AJXtNgtm7IbtN0r/vCoKPw8ycYTa7ybZioN43jjXMZwoE&#10;celMw5WGn+/3lxSED8gGW8ek4Y887LaPDxvMjBv5i4YiVCJC2GeooQ6hy6T0ZU0W/cx1xNE7u95i&#10;iLKvpOlxjHDbyoVSS2mx4bhQY0dvNZWX4tdqkOVZ7V2zyumjU6/5MVml6emg9fPTtF+DCDSFe/jW&#10;/jQaksUcrmfiEZDbfwAAAP//AwBQSwECLQAUAAYACAAAACEA2+H2y+4AAACFAQAAEwAAAAAAAAAA&#10;AAAAAAAAAAAAW0NvbnRlbnRfVHlwZXNdLnhtbFBLAQItABQABgAIAAAAIQBa9CxbvwAAABUBAAAL&#10;AAAAAAAAAAAAAAAAAB8BAABfcmVscy8ucmVsc1BLAQItABQABgAIAAAAIQDc29bcxQAAANwAAAAP&#10;AAAAAAAAAAAAAAAAAAcCAABkcnMvZG93bnJldi54bWxQSwUGAAAAAAMAAwC3AAAA+QIAAAAA&#10;" fillcolor="window" stroked="f" strokeweight="2pt">
                  <v:stroke dashstyle="3 1"/>
                  <v:shadow on="t" color="black" offset="0,1pt"/>
                  <v:textbox>
                    <w:txbxContent>
                      <w:p w14:paraId="4C9209B0"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Dual</w:t>
                        </w:r>
                      </w:p>
                    </w:txbxContent>
                  </v:textbox>
                </v:oval>
                <v:oval id="Oval 322" o:spid="_x0000_s1205" style="position:absolute;left:19032;top:3296;width:6983;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irxQAAANwAAAAPAAAAZHJzL2Rvd25yZXYueG1sRI/RasJA&#10;FETfC/7DcgXf6m4jNGl0FRGkQiFtrR9wyV6T0OzdkN0m8e/dQqGPw8ycYTa7ybZioN43jjU8LRUI&#10;4tKZhisNl6/jYwbCB2SDrWPScCMPu+3sYYO5cSN/0nAOlYgQ9jlqqEPocil9WZNFv3QdcfSurrcY&#10;ouwraXocI9y2MlHqWVpsOC7U2NGhpvL7/GM1yPKq9q5JC3rt1Evxvkqz7ONN68V82q9BBJrCf/iv&#10;fTIaVkkCv2fiEZDbOwAAAP//AwBQSwECLQAUAAYACAAAACEA2+H2y+4AAACFAQAAEwAAAAAAAAAA&#10;AAAAAAAAAAAAW0NvbnRlbnRfVHlwZXNdLnhtbFBLAQItABQABgAIAAAAIQBa9CxbvwAAABUBAAAL&#10;AAAAAAAAAAAAAAAAAB8BAABfcmVscy8ucmVsc1BLAQItABQABgAIAAAAIQAsCUirxQAAANwAAAAP&#10;AAAAAAAAAAAAAAAAAAcCAABkcnMvZG93bnJldi54bWxQSwUGAAAAAAMAAwC3AAAA+QIAAAAA&#10;" fillcolor="window" stroked="f" strokeweight="2pt">
                  <v:stroke dashstyle="3 1"/>
                  <v:shadow on="t" color="black" offset="0,1pt"/>
                  <v:textbox>
                    <w:txbxContent>
                      <w:p w14:paraId="198A7EB4" w14:textId="77777777" w:rsidR="00823B83" w:rsidRPr="00B15143" w:rsidRDefault="00823B83" w:rsidP="00E32F1D">
                        <w:pPr>
                          <w:jc w:val="center"/>
                          <w:rPr>
                            <w:rFonts w:ascii="Times New Roman" w:hAnsi="Times New Roman" w:cs="Times New Roman"/>
                          </w:rPr>
                        </w:pPr>
                        <w:proofErr w:type="spellStart"/>
                        <w:r w:rsidRPr="00B15143">
                          <w:rPr>
                            <w:rFonts w:ascii="Times New Roman" w:hAnsi="Times New Roman" w:cs="Times New Roman"/>
                          </w:rPr>
                          <w:t>Sym</w:t>
                        </w:r>
                        <w:proofErr w:type="spellEnd"/>
                      </w:p>
                    </w:txbxContent>
                  </v:textbox>
                </v:oval>
                <v:shape id="Straight Arrow Connector 323" o:spid="_x0000_s1206" type="#_x0000_t32" style="position:absolute;top:6804;width:283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nMwwAAANwAAAAPAAAAZHJzL2Rvd25yZXYueG1sRI9Ra8JA&#10;EITfC/6HY4W+1YsKqURPEcFSKBWq/oA1tybR3F7IXmP673uC4OMwM98wi1XvatVRK5VnA+NRAoo4&#10;97biwsDxsH2bgZKAbLH2TAb+SGC1HLwsMLP+xj/U7UOhIoQlQwNlCE2mteQlOZSRb4ijd/atwxBl&#10;W2jb4i3CXa0nSZJqhxXHhRIb2pSUX/e/zgB/S/e1K9bp+cOejrJ5lzq95Ma8Dvv1HFSgPjzDj/an&#10;NTCdTOF+Jh4BvfwHAAD//wMAUEsBAi0AFAAGAAgAAAAhANvh9svuAAAAhQEAABMAAAAAAAAAAAAA&#10;AAAAAAAAAFtDb250ZW50X1R5cGVzXS54bWxQSwECLQAUAAYACAAAACEAWvQsW78AAAAVAQAACwAA&#10;AAAAAAAAAAAAAAAfAQAAX3JlbHMvLnJlbHNQSwECLQAUAAYACAAAACEApSJpzMMAAADcAAAADwAA&#10;AAAAAAAAAAAAAAAHAgAAZHJzL2Rvd25yZXYueG1sUEsFBgAAAAADAAMAtwAAAPcCAAAAAA==&#10;">
                  <v:stroke startarrow="open" endarrow="open"/>
                </v:shape>
                <v:rect id="Rectangle 324" o:spid="_x0000_s1207" style="position:absolute;top:10951;width:11747;height:7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uYdxQAAANwAAAAPAAAAZHJzL2Rvd25yZXYueG1sRI9Ba8JA&#10;FITvhf6H5RV6Ed1oi0jqKkEs7dHG0vNr9plEs29jdmtWf70rCD0OM98MM18G04gTda62rGA8SkAQ&#10;F1bXXCr43r4PZyCcR9bYWCYFZ3KwXDw+zDHVtucvOuW+FLGEXYoKKu/bVEpXVGTQjWxLHL2d7Qz6&#10;KLtS6g77WG4aOUmSqTRYc1yosKVVRcUh/zMKXvY/g2MYH8LH5pL9DvqwzvLNWqnnp5C9gfAU/H/4&#10;Tn/qyE1e4XYmHgG5uAIAAP//AwBQSwECLQAUAAYACAAAACEA2+H2y+4AAACFAQAAEwAAAAAAAAAA&#10;AAAAAAAAAAAAW0NvbnRlbnRfVHlwZXNdLnhtbFBLAQItABQABgAIAAAAIQBa9CxbvwAAABUBAAAL&#10;AAAAAAAAAAAAAAAAAB8BAABfcmVscy8ucmVsc1BLAQItABQABgAIAAAAIQCi2uYdxQAAANwAAAAP&#10;AAAAAAAAAAAAAAAAAAcCAABkcnMvZG93bnJldi54bWxQSwUGAAAAAAMAAwC3AAAA+QIAAAAA&#10;" filled="f" stroked="f" strokeweight="2pt">
                  <v:stroke dashstyle="1 1"/>
                  <v:textbox>
                    <w:txbxContent>
                      <w:p w14:paraId="712B8A17"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PSIV02,</w:t>
                        </w:r>
                      </w:p>
                      <w:p w14:paraId="2E5D983B"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IV02, 06</w:t>
                        </w:r>
                      </w:p>
                    </w:txbxContent>
                  </v:textbox>
                </v:rect>
                <v:rect id="Rectangle 325" o:spid="_x0000_s1208" style="position:absolute;left:9462;top:16693;width:9767;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S6xQAAANwAAAAPAAAAZHJzL2Rvd25yZXYueG1sRI9Ba8JA&#10;FITvhf6H5RW8NRttLSW6CUGs6LGmULw9s69JavZtyK4x/vtuQfA4zMw3zDIbTSsG6l1jWcE0ikEQ&#10;l1Y3XCn4Kj6e30E4j6yxtUwKruQgSx8flphoe+FPGva+EgHCLkEFtfddIqUrazLoItsRB+/H9gZ9&#10;kH0ldY+XADetnMXxmzTYcFiosaNVTeVpfzYK3HHYFdcu//49uPKYr9kUr7uNUpOnMV+A8DT6e/jW&#10;3moFL7M5/J8JR0CmfwAAAP//AwBQSwECLQAUAAYACAAAACEA2+H2y+4AAACFAQAAEwAAAAAAAAAA&#10;AAAAAAAAAAAAW0NvbnRlbnRfVHlwZXNdLnhtbFBLAQItABQABgAIAAAAIQBa9CxbvwAAABUBAAAL&#10;AAAAAAAAAAAAAAAAAB8BAABfcmVscy8ucmVsc1BLAQItABQABgAIAAAAIQAoWLS6xQAAANwAAAAP&#10;AAAAAAAAAAAAAAAAAAcCAABkcnMvZG93bnJldi54bWxQSwUGAAAAAAMAAwC3AAAA+QIAAAAA&#10;" filled="f" stroked="f" strokeweight="2pt">
                  <v:textbox>
                    <w:txbxContent>
                      <w:p w14:paraId="57A5DD48"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PSIV03, 04</w:t>
                        </w:r>
                      </w:p>
                      <w:p w14:paraId="112708CC"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IV03, 05, 08, 09, 12</w:t>
                        </w:r>
                      </w:p>
                    </w:txbxContent>
                  </v:textbox>
                </v:rect>
                <v:rect id="Rectangle 326" o:spid="_x0000_s1209" style="position:absolute;left:16799;top:11057;width:11747;height:7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N3xxQAAANwAAAAPAAAAZHJzL2Rvd25yZXYueG1sRI9Ba8JA&#10;FITvBf/D8oRepNmoICV1lSBKe7Sx9PyafU1Ss29jdjVbf31XEHocZr4ZZrkOphUX6l1jWcE0SUEQ&#10;l1Y3XCn4OOyenkE4j6yxtUwKfsnBejV6WGKm7cDvdCl8JWIJuwwV1N53mZSurMmgS2xHHL1v2xv0&#10;UfaV1D0Osdy0cpamC2mw4bhQY0ebmspjcTYK5j+fk1OYHsPr/pp/TYawzYv9VqnHcchfQHgK/j98&#10;p9905GYLuJ2JR0Cu/gAAAP//AwBQSwECLQAUAAYACAAAACEA2+H2y+4AAACFAQAAEwAAAAAAAAAA&#10;AAAAAAAAAAAAW0NvbnRlbnRfVHlwZXNdLnhtbFBLAQItABQABgAIAAAAIQBa9CxbvwAAABUBAAAL&#10;AAAAAAAAAAAAAAAAAB8BAABfcmVscy8ucmVsc1BLAQItABQABgAIAAAAIQA9RN3xxQAAANwAAAAP&#10;AAAAAAAAAAAAAAAAAAcCAABkcnMvZG93bnJldi54bWxQSwUGAAAAAAMAAwC3AAAA+QIAAAAA&#10;" filled="f" stroked="f" strokeweight="2pt">
                  <v:stroke dashstyle="1 1"/>
                  <v:textbox>
                    <w:txbxContent>
                      <w:p w14:paraId="21893455" w14:textId="77777777" w:rsidR="00823B83" w:rsidRPr="00B15143" w:rsidRDefault="00823B83" w:rsidP="00E32F1D">
                        <w:pPr>
                          <w:spacing w:after="0" w:line="240" w:lineRule="auto"/>
                          <w:jc w:val="center"/>
                          <w:rPr>
                            <w:rFonts w:ascii="Times New Roman" w:hAnsi="Times New Roman" w:cs="Times New Roman"/>
                          </w:rPr>
                        </w:pPr>
                        <w:r w:rsidRPr="00B15143">
                          <w:rPr>
                            <w:rFonts w:ascii="Times New Roman" w:hAnsi="Times New Roman" w:cs="Times New Roman"/>
                          </w:rPr>
                          <w:t>PSIV01, 02, 05</w:t>
                        </w:r>
                      </w:p>
                      <w:p w14:paraId="27A95987" w14:textId="77777777" w:rsidR="00823B83" w:rsidRPr="00B15143" w:rsidRDefault="00823B83" w:rsidP="00E32F1D">
                        <w:pPr>
                          <w:spacing w:after="0" w:line="240" w:lineRule="auto"/>
                          <w:jc w:val="center"/>
                          <w:rPr>
                            <w:rFonts w:ascii="Times New Roman" w:hAnsi="Times New Roman" w:cs="Times New Roman"/>
                            <w:color w:val="FF0000"/>
                          </w:rPr>
                        </w:pPr>
                        <w:r w:rsidRPr="00B15143">
                          <w:rPr>
                            <w:rFonts w:ascii="Times New Roman" w:hAnsi="Times New Roman" w:cs="Times New Roman"/>
                          </w:rPr>
                          <w:t>IV01, 05, 06, 10, 11, 13</w:t>
                        </w:r>
                      </w:p>
                    </w:txbxContent>
                  </v:textbox>
                </v:rect>
                <v:shape id="Straight Arrow Connector 327" o:spid="_x0000_s1210" type="#_x0000_t32" style="position:absolute;left:22647;top:7549;width:0;height:3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mWDxAAAANwAAAAPAAAAZHJzL2Rvd25yZXYueG1sRI9Pi8Iw&#10;FMTvC36H8IS9rald0KVrFF1Z8Oo/WG9vm9em2LyUJtr67Y0geBxm5jfMbNHbWlyp9ZVjBeNRAoI4&#10;d7riUsFh//vxBcIHZI21Y1JwIw+L+eBthpl2HW/puguliBD2GSowITSZlD43ZNGPXEMcvcK1FkOU&#10;bSl1i12E21qmSTKRFiuOCwYb+jGUn3cXq6Az9j+dVNvbZb3m0/7vVKwOx0Kp92G//AYRqA+v8LO9&#10;0Qo+0yk8zsQjIOd3AAAA//8DAFBLAQItABQABgAIAAAAIQDb4fbL7gAAAIUBAAATAAAAAAAAAAAA&#10;AAAAAAAAAABbQ29udGVudF9UeXBlc10ueG1sUEsBAi0AFAAGAAgAAAAhAFr0LFu/AAAAFQEAAAsA&#10;AAAAAAAAAAAAAAAAHwEAAF9yZWxzLy5yZWxzUEsBAi0AFAAGAAgAAAAhAHkmZYPEAAAA3AAAAA8A&#10;AAAAAAAAAAAAAAAABwIAAGRycy9kb3ducmV2LnhtbFBLBQYAAAAAAwADALcAAAD4AgAAAAA=&#10;">
                  <v:stroke dashstyle="dash" endarrow="open"/>
                </v:shape>
                <v:shape id="Straight Arrow Connector 328" o:spid="_x0000_s1211" type="#_x0000_t32" style="position:absolute;left:5847;top:7549;width:0;height:3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HxwAAAANwAAAAPAAAAZHJzL2Rvd25yZXYueG1sRE/LisIw&#10;FN0L/kO4A7PTdDogUo3iA8GtL7C7O81tU6a5KU209e8niwGXh/NergfbiCd1vnas4GuagCAunK65&#10;UnC9HCZzED4ga2wck4IXeVivxqMlZtr1fKLnOVQihrDPUIEJoc2k9IUhi37qWuLIla6zGCLsKqk7&#10;7GO4bWSaJDNpsebYYLClnaHi9/ywCnpjf9JZfXo99nvOL/e83F5vpVKfH8NmASLQEN7if/dRK/hO&#10;49p4Jh4BufoDAAD//wMAUEsBAi0AFAAGAAgAAAAhANvh9svuAAAAhQEAABMAAAAAAAAAAAAAAAAA&#10;AAAAAFtDb250ZW50X1R5cGVzXS54bWxQSwECLQAUAAYACAAAACEAWvQsW78AAAAVAQAACwAAAAAA&#10;AAAAAAAAAAAfAQAAX3JlbHMvLnJlbHNQSwECLQAUAAYACAAAACEACLnx8cAAAADcAAAADwAAAAAA&#10;AAAAAAAAAAAHAgAAZHJzL2Rvd25yZXYueG1sUEsFBgAAAAADAAMAtwAAAPQCAAAAAA==&#10;">
                  <v:stroke dashstyle="dash" endarrow="open"/>
                </v:shape>
                <v:shape id="Straight Arrow Connector 329" o:spid="_x0000_s1212" type="#_x0000_t32" style="position:absolute;left:14353;top:7549;width:0;height:86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VRqxAAAANwAAAAPAAAAZHJzL2Rvd25yZXYueG1sRI9Pi8Iw&#10;FMTvC36H8IS9raldELdrFF1Z8Oo/WG9vm9em2LyUJtr67Y0geBxm5jfMbNHbWlyp9ZVjBeNRAoI4&#10;d7riUsFh//sxBeEDssbaMSm4kYfFfPA2w0y7jrd03YVSRAj7DBWYEJpMSp8bsuhHriGOXuFaiyHK&#10;tpS6xS7CbS3TJJlIixXHBYMN/RjKz7uLVdAZ+59Oqu3tsl7zaf93KlaHY6HU+7BffoMI1IdX+Nne&#10;aAWf6Rc8zsQjIOd3AAAA//8DAFBLAQItABQABgAIAAAAIQDb4fbL7gAAAIUBAAATAAAAAAAAAAAA&#10;AAAAAAAAAABbQ29udGVudF9UeXBlc10ueG1sUEsBAi0AFAAGAAgAAAAhAFr0LFu/AAAAFQEAAAsA&#10;AAAAAAAAAAAAAAAAHwEAAF9yZWxzLy5yZWxzUEsBAi0AFAAGAAgAAAAhAGf1VGrEAAAA3AAAAA8A&#10;AAAAAAAAAAAAAAAABwIAAGRycy9kb3ducmV2LnhtbFBLBQYAAAAAAwADALcAAAD4AgAAAAA=&#10;">
                  <v:stroke dashstyle="dash" endarrow="open"/>
                </v:shape>
              </v:group>
            </w:pict>
          </mc:Fallback>
        </mc:AlternateContent>
      </w:r>
      <w:r w:rsidR="00E32F1D" w:rsidRPr="002B01AB">
        <w:rPr>
          <w:rFonts w:ascii="Arial" w:eastAsia="Times New Roman" w:hAnsi="Arial" w:cs="Arial"/>
          <w:noProof/>
          <w:sz w:val="20"/>
          <w:szCs w:val="20"/>
          <w:lang w:eastAsia="en-GB"/>
        </w:rPr>
        <mc:AlternateContent>
          <mc:Choice Requires="wpg">
            <w:drawing>
              <wp:anchor distT="0" distB="0" distL="114300" distR="114300" simplePos="0" relativeHeight="251708928" behindDoc="0" locked="0" layoutInCell="1" allowOverlap="1" wp14:anchorId="7386B132" wp14:editId="4EABA335">
                <wp:simplePos x="0" y="0"/>
                <wp:positionH relativeFrom="column">
                  <wp:posOffset>4540250</wp:posOffset>
                </wp:positionH>
                <wp:positionV relativeFrom="paragraph">
                  <wp:posOffset>188595</wp:posOffset>
                </wp:positionV>
                <wp:extent cx="2832100" cy="2157730"/>
                <wp:effectExtent l="38100" t="0" r="0" b="0"/>
                <wp:wrapNone/>
                <wp:docPr id="296" name="Group 296"/>
                <wp:cNvGraphicFramePr/>
                <a:graphic xmlns:a="http://schemas.openxmlformats.org/drawingml/2006/main">
                  <a:graphicData uri="http://schemas.microsoft.com/office/word/2010/wordprocessingGroup">
                    <wpg:wgp>
                      <wpg:cNvGrpSpPr/>
                      <wpg:grpSpPr>
                        <a:xfrm>
                          <a:off x="0" y="0"/>
                          <a:ext cx="2832100" cy="2157730"/>
                          <a:chOff x="0" y="0"/>
                          <a:chExt cx="2832100" cy="2158113"/>
                        </a:xfrm>
                      </wpg:grpSpPr>
                      <wps:wsp>
                        <wps:cNvPr id="297" name="Rectangle 297"/>
                        <wps:cNvSpPr/>
                        <wps:spPr>
                          <a:xfrm>
                            <a:off x="138223" y="0"/>
                            <a:ext cx="2540000" cy="457063"/>
                          </a:xfrm>
                          <a:prstGeom prst="rect">
                            <a:avLst/>
                          </a:prstGeom>
                          <a:noFill/>
                          <a:ln w="3175" cap="flat" cmpd="sng" algn="ctr">
                            <a:solidFill>
                              <a:sysClr val="windowText" lastClr="000000"/>
                            </a:solidFill>
                            <a:prstDash val="solid"/>
                          </a:ln>
                          <a:effectLst/>
                        </wps:spPr>
                        <wps:txbx>
                          <w:txbxContent>
                            <w:p w14:paraId="475B0EDB" w14:textId="77777777" w:rsidR="00823B83" w:rsidRPr="00B15143" w:rsidRDefault="00823B83" w:rsidP="00E32F1D">
                              <w:pPr>
                                <w:jc w:val="center"/>
                                <w:rPr>
                                  <w:rFonts w:ascii="Times New Roman" w:hAnsi="Times New Roman" w:cs="Times New Roman"/>
                                  <w:b/>
                                </w:rPr>
                              </w:pPr>
                              <w:r w:rsidRPr="00B15143">
                                <w:rPr>
                                  <w:rFonts w:ascii="Times New Roman" w:hAnsi="Times New Roman" w:cs="Times New Roman"/>
                                  <w:b/>
                                </w:rPr>
                                <w:t>T5: Educational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Oval 299"/>
                        <wps:cNvSpPr/>
                        <wps:spPr>
                          <a:xfrm>
                            <a:off x="244549" y="318976"/>
                            <a:ext cx="698500" cy="596722"/>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B55D555"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Oval 300"/>
                        <wps:cNvSpPr/>
                        <wps:spPr>
                          <a:xfrm>
                            <a:off x="1084521" y="329609"/>
                            <a:ext cx="698500" cy="596722"/>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6E5D553"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04"/>
                        <wps:cNvSpPr/>
                        <wps:spPr>
                          <a:xfrm>
                            <a:off x="276447" y="839972"/>
                            <a:ext cx="609600" cy="342798"/>
                          </a:xfrm>
                          <a:prstGeom prst="rect">
                            <a:avLst/>
                          </a:prstGeom>
                          <a:noFill/>
                          <a:ln w="25400" cap="flat" cmpd="sng" algn="ctr">
                            <a:noFill/>
                            <a:prstDash val="solid"/>
                          </a:ln>
                          <a:effectLst/>
                        </wps:spPr>
                        <wps:txbx>
                          <w:txbxContent>
                            <w:p w14:paraId="6A35BAE0"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309"/>
                        <wps:cNvSpPr/>
                        <wps:spPr>
                          <a:xfrm>
                            <a:off x="978195" y="1637413"/>
                            <a:ext cx="914400" cy="520700"/>
                          </a:xfrm>
                          <a:prstGeom prst="rect">
                            <a:avLst/>
                          </a:prstGeom>
                          <a:noFill/>
                          <a:ln w="25400" cap="flat" cmpd="sng" algn="ctr">
                            <a:noFill/>
                            <a:prstDash val="solid"/>
                          </a:ln>
                          <a:effectLst/>
                        </wps:spPr>
                        <wps:txbx>
                          <w:txbxContent>
                            <w:p w14:paraId="2A4F089B"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IV09, 11,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Oval 310"/>
                        <wps:cNvSpPr/>
                        <wps:spPr>
                          <a:xfrm>
                            <a:off x="1903228" y="329609"/>
                            <a:ext cx="698500" cy="596722"/>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3509E4FF" w14:textId="77777777" w:rsidR="00823B83" w:rsidRPr="00B15143" w:rsidRDefault="00823B83" w:rsidP="00E32F1D">
                              <w:pPr>
                                <w:jc w:val="center"/>
                                <w:rPr>
                                  <w:rFonts w:ascii="Times New Roman" w:hAnsi="Times New Roman" w:cs="Times New Roman"/>
                                </w:rPr>
                              </w:pPr>
                              <w:proofErr w:type="spellStart"/>
                              <w:r w:rsidRPr="00B15143">
                                <w:rPr>
                                  <w:rFonts w:ascii="Times New Roman" w:hAnsi="Times New Roman" w:cs="Times New Roman"/>
                                </w:rPr>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Straight Arrow Connector 311"/>
                        <wps:cNvCnPr/>
                        <wps:spPr>
                          <a:xfrm>
                            <a:off x="0" y="680483"/>
                            <a:ext cx="28321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s:wsp>
                        <wps:cNvPr id="312" name="Straight Arrow Connector 312"/>
                        <wps:cNvCnPr/>
                        <wps:spPr>
                          <a:xfrm flipV="1">
                            <a:off x="1424763" y="754911"/>
                            <a:ext cx="0" cy="861060"/>
                          </a:xfrm>
                          <a:prstGeom prst="straightConnector1">
                            <a:avLst/>
                          </a:prstGeom>
                          <a:noFill/>
                          <a:ln w="9525" cap="flat" cmpd="sng" algn="ctr">
                            <a:solidFill>
                              <a:sysClr val="windowText" lastClr="000000">
                                <a:shade val="95000"/>
                                <a:satMod val="105000"/>
                              </a:sysClr>
                            </a:solidFill>
                            <a:prstDash val="dash"/>
                            <a:tailEnd type="arrow"/>
                          </a:ln>
                          <a:effectLst/>
                        </wps:spPr>
                        <wps:bodyPr/>
                      </wps:wsp>
                    </wpg:wgp>
                  </a:graphicData>
                </a:graphic>
              </wp:anchor>
            </w:drawing>
          </mc:Choice>
          <mc:Fallback>
            <w:pict>
              <v:group w14:anchorId="7386B132" id="Group 296" o:spid="_x0000_s1213" style="position:absolute;margin-left:357.5pt;margin-top:14.85pt;width:223pt;height:169.9pt;z-index:251708928" coordsize="28321,2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sk2gUAAFEgAAAOAAAAZHJzL2Uyb0RvYy54bWzsWtlu2zgUfR9g/kHQ+9TabFlGnSJImmKA&#10;bmgy02daoiwBsqgh6Tjp18+5JCUvSdB0mT547AdForhcHd5zeHmZl6/uVo13y6WqRTv3wxeB7/E2&#10;F0XdLuf+XzdXf0x9T2nWFqwRLZ/791z5r85+/+3lppvxSFSiKbj00EmrZptu7ldad7PRSOUVXzH1&#10;QnS8xctSyBXTeJTLUSHZBr2vmlEUBJPRRsiikyLnSqH00r70z0z/Zclz/aEsFddeM/dhmzZXaa4L&#10;uo7OXrLZUrKuqnNnBvsOK1asbjHo0NUl08xby/pBV6s6l0KJUr/IxWokyrLOufkGfE0YHHzNGynW&#10;nfmW5Wyz7AaYAO0BTt/dbf7+9qP06mLuR9nE91q2wiSZcT0qADybbjlDrTeyu+4+SlewtE/0xXel&#10;XNFffIt3Z4C9H4Dld9rLURhN4ygMgH+Od1E4TtPYQZ9XmJ8H7fLq9RMtp2EYk1WjfuAR2TeYs+ng&#10;RmqLlPoxpK4r1nEzAYowGJBKe6Q+wcFYu2w40EotWqbmAJWaKaD2CE5hPI2i2PceAWucBPhZsJJx&#10;Gkz2v5jNOqn0Gy5WHt3MfQkjjPOx27dKW3D6KjRyK67qpkE5mzWtt5n7cZiO0T0D38qGadyuOniA&#10;ape+x5oliJxraXpUoqkLak2N1b26aKR3y8AlULAQmxtMsO81TGm8wKybn5uevaZkziVTlW1sXrlq&#10;TUtdc0NVZz1NokWN7vTd4s44KNymR3ghintMhhSWz6rLr2qM8BaGfGQSBAZ6ECX9AZeyEfhk4e58&#10;rxLyy2PlVB/egre+t4EgAI9/1kxyfN+fLfwoC5OEFMQ8YFoiPMjdN4vdN+16dSGAUwj563JzS/V1&#10;09+WUqw+Q7vOaVS8Ym2OsS3y7uFCW6GC+uX8/NxUg2p0TL9tr7ucOifsCNubu89Mds4fNGblveh9&#10;l80O3MLWpZatOF9rUdbGZwhriyvY5XhE7P8lhMp6Qn2Ad4FLWT/TYN3XuRQlyThBF+BSHE6z1OgW&#10;nMppyCSbjns+jbNJGkXO93rp6sni8ONNU3eKeP8AO2IdFRsPfpoXO5y4Mj834F4zy8WI2P48Mu7w&#10;+IBP94rI5QY5YBSZK9aay+uq2HiLZi0/MZA9DNJsjIGLmiQkjFKyoqjhcVZ+yCX3pUAuFwP995g+&#10;9G5keaCywSnnLY8Lus2xtEjmIBZSV8Itu1dStFa/wGeIieUDwgXj8JLf0l+rarYP6q2pl5X+VC89&#10;WWM1pAXVWf/Mnvr2xmS1tVJ1ceHlMEis5ee5n8CzgATB/Y4Bw5q0D6GItt6x4Le8uSFJncTGxarh&#10;jprMfSb1Jc8FmQ8EbLcA0UCzi+eel+zWwzpHJjlKPqqKU+p9y96TKh6JKsbESBuQGVWkZzfTz1LF&#10;MJgm4wgLEMkigrnAiOpJFhEtIdAgCg7CdZJFJ7BHJItDCHEKFo8qWIyDpJfF7e6LCr9FG6N0kiTY&#10;xUEap3GWpSYi3JHGAHIJ9aXtapxEaWbW2GHP+eM7sJ8S9dHerOft83dRk2EVORHjyIgx7KJ2iTHo&#10;4LOChiydhhmSA3D8cBKnic22bJlhdsGOGeMooF0DeHckzAh7DTkx47iYER5E0nj+ltUizII4ipDJ&#10;PkXSRPVTgoHNvpqqOJ5IemKCo1OC4ejSrnGI5IBNMFxrySij5p1LKTbehWhbbJOF9KjOViovWncC&#10;1Cfo+1OYg+OfyTRIpubUYhs57J0BfSVqUM6cwQ6b6T5IZPfJ2J28qM2pZuPovzzfMNm7ihXcnmYg&#10;jWqjIKTqmH4nClscBn055fDM0YlNNu4eqRzkcfuIns0qzorXbeHp+w4HcoxmheaBzTSrm0dePJRl&#10;CsuItNucoY1q+nIck/2i9H4cRs/ws0FlEKc+4WdeicT83/25hztwDJMoSXFERotzimMA67Bbv3PB&#10;6nQSBnbr83Sw+j91u8KdHfxs5zJHszi3Nm7vkv10ML77bJx0+58AZ/8CAAD//wMAUEsDBBQABgAI&#10;AAAAIQCUbba34gAAAAsBAAAPAAAAZHJzL2Rvd25yZXYueG1sTI9BS8NAEIXvgv9hGcGb3WxLUhuz&#10;KaWopyLYCuJtmkyT0OxsyG6T9N+7PenxzXu8+V62nkwrBupdY1mDmkUgiAtbNlxp+Dq8PT2DcB65&#10;xNYyabiSg3V+f5dhWtqRP2nY+0qEEnYpaqi971IpXVGTQTezHXHwTrY36IPsK1n2OIZy08p5FCXS&#10;YMPhQ40dbWsqzvuL0fA+4rhZqNdhdz5trz+H+ON7p0jrx4dp8wLC0+T/wnDDD+iQB6ajvXDpRKth&#10;qeKwxWuYr5YgbgGVqHA5algkqxhknsn/G/JfAAAA//8DAFBLAQItABQABgAIAAAAIQC2gziS/gAA&#10;AOEBAAATAAAAAAAAAAAAAAAAAAAAAABbQ29udGVudF9UeXBlc10ueG1sUEsBAi0AFAAGAAgAAAAh&#10;ADj9If/WAAAAlAEAAAsAAAAAAAAAAAAAAAAALwEAAF9yZWxzLy5yZWxzUEsBAi0AFAAGAAgAAAAh&#10;AGRI2yTaBQAAUSAAAA4AAAAAAAAAAAAAAAAALgIAAGRycy9lMm9Eb2MueG1sUEsBAi0AFAAGAAgA&#10;AAAhAJRttrfiAAAACwEAAA8AAAAAAAAAAAAAAAAANAgAAGRycy9kb3ducmV2LnhtbFBLBQYAAAAA&#10;BAAEAPMAAABDCQAAAAA=&#10;">
                <v:rect id="Rectangle 297" o:spid="_x0000_s1214" style="position:absolute;left:1382;width:25400;height:4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5ExAAAANwAAAAPAAAAZHJzL2Rvd25yZXYueG1sRI9BawIx&#10;FITvBf9DeIK3mlXQ2q1RZIsi2Eu1l94em9fNspuXZZOa9d8bodDjMDPfMOvtYFtxpd7XjhXMphkI&#10;4tLpmisFX5f98wqED8gaW8ek4EYetpvR0xpz7SJ/0vUcKpEg7HNUYELocil9aciin7qOOHk/rrcY&#10;kuwrqXuMCW5bOc+ypbRYc1ow2FFhqGzOv1bB92H1EYsYDcmFbC7HIlue3hulJuNh9wYi0BD+w3/t&#10;o1Ywf32Bx5l0BOTmDgAA//8DAFBLAQItABQABgAIAAAAIQDb4fbL7gAAAIUBAAATAAAAAAAAAAAA&#10;AAAAAAAAAABbQ29udGVudF9UeXBlc10ueG1sUEsBAi0AFAAGAAgAAAAhAFr0LFu/AAAAFQEAAAsA&#10;AAAAAAAAAAAAAAAAHwEAAF9yZWxzLy5yZWxzUEsBAi0AFAAGAAgAAAAhAIYOrkTEAAAA3AAAAA8A&#10;AAAAAAAAAAAAAAAABwIAAGRycy9kb3ducmV2LnhtbFBLBQYAAAAAAwADALcAAAD4AgAAAAA=&#10;" filled="f" strokecolor="windowText" strokeweight=".25pt">
                  <v:textbox>
                    <w:txbxContent>
                      <w:p w14:paraId="475B0EDB" w14:textId="77777777" w:rsidR="00823B83" w:rsidRPr="00B15143" w:rsidRDefault="00823B83" w:rsidP="00E32F1D">
                        <w:pPr>
                          <w:jc w:val="center"/>
                          <w:rPr>
                            <w:rFonts w:ascii="Times New Roman" w:hAnsi="Times New Roman" w:cs="Times New Roman"/>
                            <w:b/>
                          </w:rPr>
                        </w:pPr>
                        <w:r w:rsidRPr="00B15143">
                          <w:rPr>
                            <w:rFonts w:ascii="Times New Roman" w:hAnsi="Times New Roman" w:cs="Times New Roman"/>
                            <w:b/>
                          </w:rPr>
                          <w:t>T5: Educational facilitators</w:t>
                        </w:r>
                      </w:p>
                    </w:txbxContent>
                  </v:textbox>
                </v:rect>
                <v:oval id="Oval 299" o:spid="_x0000_s1215" style="position:absolute;left:2445;top:3189;width:6985;height:5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xygwwAAANwAAAAPAAAAZHJzL2Rvd25yZXYueG1sRI/disIw&#10;FITvhX2HcBa802Rd0LYaRRZkBcG/3Qc4NMe22JyUJmp9eyMIXg4z8w0zW3S2FldqfeVYw9dQgSDO&#10;nam40PD/txokIHxANlg7Jg138rCYf/RmmBl34wNdj6EQEcI+Qw1lCE0mpc9LsuiHriGO3sm1FkOU&#10;bSFNi7cIt7UcKTWWFiuOCyU29FNSfj5erAaZn9TSVZMt/TYq3e6+J0my32jd/+yWUxCBuvAOv9pr&#10;o2GUpvA8E4+AnD8AAAD//wMAUEsBAi0AFAAGAAgAAAAhANvh9svuAAAAhQEAABMAAAAAAAAAAAAA&#10;AAAAAAAAAFtDb250ZW50X1R5cGVzXS54bWxQSwECLQAUAAYACAAAACEAWvQsW78AAAAVAQAACwAA&#10;AAAAAAAAAAAAAAAfAQAAX3JlbHMvLnJlbHNQSwECLQAUAAYACAAAACEA9/McoMMAAADcAAAADwAA&#10;AAAAAAAAAAAAAAAHAgAAZHJzL2Rvd25yZXYueG1sUEsFBgAAAAADAAMAtwAAAPcCAAAAAA==&#10;" fillcolor="window" stroked="f" strokeweight="2pt">
                  <v:stroke dashstyle="3 1"/>
                  <v:shadow on="t" color="black" offset="0,1pt"/>
                  <v:textbox>
                    <w:txbxContent>
                      <w:p w14:paraId="0B55D555"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Sub</w:t>
                        </w:r>
                      </w:p>
                    </w:txbxContent>
                  </v:textbox>
                </v:oval>
                <v:oval id="Oval 300" o:spid="_x0000_s1216" style="position:absolute;left:10845;top:3296;width:6985;height:5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i8nwAAAANwAAAAPAAAAZHJzL2Rvd25yZXYueG1sRE/NisIw&#10;EL4LvkMYwZsmKqy1mhYRFgXB3VUfYGjGtthMSpPV+vbmsLDHj+9/k/e2EQ/qfO1Yw2yqQBAXztRc&#10;arhePicJCB+QDTaOScOLPOTZcLDB1Lgn/9DjHEoRQ9inqKEKoU2l9EVFFv3UtcSRu7nOYoiwK6Xp&#10;8BnDbSPnSn1IizXHhgpb2lVU3M+/VoMsbmrr6uWJ9q1anb4WyyT5Pmo9HvXbNYhAffgX/7kPRsNC&#10;xfnxTDwCMnsDAAD//wMAUEsBAi0AFAAGAAgAAAAhANvh9svuAAAAhQEAABMAAAAAAAAAAAAAAAAA&#10;AAAAAFtDb250ZW50X1R5cGVzXS54bWxQSwECLQAUAAYACAAAACEAWvQsW78AAAAVAQAACwAAAAAA&#10;AAAAAAAAAAAfAQAAX3JlbHMvLnJlbHNQSwECLQAUAAYACAAAACEA+CIvJ8AAAADcAAAADwAAAAAA&#10;AAAAAAAAAAAHAgAAZHJzL2Rvd25yZXYueG1sUEsFBgAAAAADAAMAtwAAAPQCAAAAAA==&#10;" fillcolor="window" stroked="f" strokeweight="2pt">
                  <v:stroke dashstyle="3 1"/>
                  <v:shadow on="t" color="black" offset="0,1pt"/>
                  <v:textbox>
                    <w:txbxContent>
                      <w:p w14:paraId="76E5D553"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Dual</w:t>
                        </w:r>
                      </w:p>
                    </w:txbxContent>
                  </v:textbox>
                </v:oval>
                <v:rect id="Rectangle 304" o:spid="_x0000_s1217" style="position:absolute;left:2764;top:8399;width:6096;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1BwwAAANwAAAAPAAAAZHJzL2Rvd25yZXYueG1sRI9Pi8Iw&#10;FMTvgt8hPMGbpv5hka5Riqjoca0ge3s2b9uuzUtpYq3f3iwseBxm5jfMct2ZSrTUuNKygsk4AkGc&#10;WV1yruCc7kYLEM4ja6wsk4InOViv+r0lxto++Ivak89FgLCLUUHhfR1L6bKCDLqxrYmD92Mbgz7I&#10;Jpe6wUeAm0pOo+hDGiw5LBRY06ag7Ha6GwXu2h7TZ51cfr9ddk22bNL5ca/UcNAlnyA8df4d/m8f&#10;tIJZNIe/M+EIyNULAAD//wMAUEsBAi0AFAAGAAgAAAAhANvh9svuAAAAhQEAABMAAAAAAAAAAAAA&#10;AAAAAAAAAFtDb250ZW50X1R5cGVzXS54bWxQSwECLQAUAAYACAAAACEAWvQsW78AAAAVAQAACwAA&#10;AAAAAAAAAAAAAAAfAQAAX3JlbHMvLnJlbHNQSwECLQAUAAYACAAAACEADKFNQcMAAADcAAAADwAA&#10;AAAAAAAAAAAAAAAHAgAAZHJzL2Rvd25yZXYueG1sUEsFBgAAAAADAAMAtwAAAPcCAAAAAA==&#10;" filled="f" stroked="f" strokeweight="2pt">
                  <v:textbox>
                    <w:txbxContent>
                      <w:p w14:paraId="6A35BAE0" w14:textId="77777777" w:rsidR="00823B83" w:rsidRPr="00FE0CE2" w:rsidRDefault="00823B83" w:rsidP="00E32F1D"/>
                    </w:txbxContent>
                  </v:textbox>
                </v:rect>
                <v:rect id="Rectangle 309" o:spid="_x0000_s1218" style="position:absolute;left:9781;top:16374;width:9144;height:5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LfxAAAANwAAAAPAAAAZHJzL2Rvd25yZXYueG1sRI9Ba8JA&#10;FITvgv9heUJvZmMtRaOrBKmlHmsE8fbMPpNo9m3IbmP8991CweMwM98wy3VvatFR6yrLCiZRDII4&#10;t7riQsEh245nIJxH1lhbJgUPcrBeDQdLTLS98zd1e1+IAGGXoILS+yaR0uUlGXSRbYiDd7GtQR9k&#10;W0jd4j3ATS1f4/hdGqw4LJTY0Kak/Lb/MQrcudtljyY9Xk8uP6cfbLK33adSL6M+XYDw1Ptn+L/9&#10;pRVM4zn8nQlHQK5+AQAA//8DAFBLAQItABQABgAIAAAAIQDb4fbL7gAAAIUBAAATAAAAAAAAAAAA&#10;AAAAAAAAAABbQ29udGVudF9UeXBlc10ueG1sUEsBAi0AFAAGAAgAAAAhAFr0LFu/AAAAFQEAAAsA&#10;AAAAAAAAAAAAAAAAHwEAAF9yZWxzLy5yZWxzUEsBAi0AFAAGAAgAAAAhAOKg4t/EAAAA3AAAAA8A&#10;AAAAAAAAAAAAAAAABwIAAGRycy9kb3ducmV2LnhtbFBLBQYAAAAAAwADALcAAAD4AgAAAAA=&#10;" filled="f" stroked="f" strokeweight="2pt">
                  <v:textbox>
                    <w:txbxContent>
                      <w:p w14:paraId="2A4F089B" w14:textId="77777777" w:rsidR="00823B83" w:rsidRPr="00B15143" w:rsidRDefault="00823B83" w:rsidP="00E32F1D">
                        <w:pPr>
                          <w:jc w:val="center"/>
                          <w:rPr>
                            <w:rFonts w:ascii="Times New Roman" w:hAnsi="Times New Roman" w:cs="Times New Roman"/>
                          </w:rPr>
                        </w:pPr>
                        <w:r w:rsidRPr="00B15143">
                          <w:rPr>
                            <w:rFonts w:ascii="Times New Roman" w:hAnsi="Times New Roman" w:cs="Times New Roman"/>
                          </w:rPr>
                          <w:t>IV09, 11, 12</w:t>
                        </w:r>
                      </w:p>
                    </w:txbxContent>
                  </v:textbox>
                </v:rect>
                <v:oval id="Oval 310" o:spid="_x0000_s1219" style="position:absolute;left:19032;top:3296;width:6985;height:5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n6vwAAANwAAAAPAAAAZHJzL2Rvd25yZXYueG1sRE/LisIw&#10;FN0P+A/hCu7GRAWt1SgiiMKA7w+4NNe22NyUJmr9+8lCcHk47/mytZV4UuNLxxoGfQWCOHOm5FzD&#10;9bL5TUD4gGywckwa3uRhuej8zDE17sUnep5DLmII+xQ1FCHUqZQ+K8ii77uaOHI311gMETa5NA2+&#10;Yrit5FCpsbRYcmwosKZ1Qdn9/LAaZHZTK1dO9rSt1XR/GE2S5Pinda/brmYgArXhK/64d0bDaBDn&#10;xzPxCMjFPwAAAP//AwBQSwECLQAUAAYACAAAACEA2+H2y+4AAACFAQAAEwAAAAAAAAAAAAAAAAAA&#10;AAAAW0NvbnRlbnRfVHlwZXNdLnhtbFBLAQItABQABgAIAAAAIQBa9CxbvwAAABUBAAALAAAAAAAA&#10;AAAAAAAAAB8BAABfcmVscy8ucmVsc1BLAQItABQABgAIAAAAIQB9+7n6vwAAANwAAAAPAAAAAAAA&#10;AAAAAAAAAAcCAABkcnMvZG93bnJldi54bWxQSwUGAAAAAAMAAwC3AAAA8wIAAAAA&#10;" fillcolor="window" stroked="f" strokeweight="2pt">
                  <v:stroke dashstyle="3 1"/>
                  <v:shadow on="t" color="black" offset="0,1pt"/>
                  <v:textbox>
                    <w:txbxContent>
                      <w:p w14:paraId="3509E4FF" w14:textId="77777777" w:rsidR="00823B83" w:rsidRPr="00B15143" w:rsidRDefault="00823B83" w:rsidP="00E32F1D">
                        <w:pPr>
                          <w:jc w:val="center"/>
                          <w:rPr>
                            <w:rFonts w:ascii="Times New Roman" w:hAnsi="Times New Roman" w:cs="Times New Roman"/>
                          </w:rPr>
                        </w:pPr>
                        <w:proofErr w:type="spellStart"/>
                        <w:r w:rsidRPr="00B15143">
                          <w:rPr>
                            <w:rFonts w:ascii="Times New Roman" w:hAnsi="Times New Roman" w:cs="Times New Roman"/>
                          </w:rPr>
                          <w:t>Sym</w:t>
                        </w:r>
                        <w:proofErr w:type="spellEnd"/>
                      </w:p>
                    </w:txbxContent>
                  </v:textbox>
                </v:oval>
                <v:shape id="Straight Arrow Connector 311" o:spid="_x0000_s1220" type="#_x0000_t32" style="position:absolute;top:6804;width:283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JidxAAAANwAAAAPAAAAZHJzL2Rvd25yZXYueG1sRI9Ra8JA&#10;EITfBf/DsYW+6SUWoqSeIoJSKC0Y/QFrbk3S5vZC9hrTf98rFPo4zMw3zHo7ulYN1Evj2UA6T0AR&#10;l942XBm4nA+zFSgJyBZbz2TgmwS2m+lkjbn1dz7RUIRKRQhLjgbqELpcaylrcihz3xFH7+Z7hyHK&#10;vtK2x3uEu1YvkiTTDhuOCzV2tK+p/Cy+nAF+k+H1vdplt6O9XmS/lDb7KI15fBh3z6ACjeE//Nd+&#10;sQae0hR+z8QjoDc/AAAA//8DAFBLAQItABQABgAIAAAAIQDb4fbL7gAAAIUBAAATAAAAAAAAAAAA&#10;AAAAAAAAAABbQ29udGVudF9UeXBlc10ueG1sUEsBAi0AFAAGAAgAAAAhAFr0LFu/AAAAFQEAAAsA&#10;AAAAAAAAAAAAAAAAHwEAAF9yZWxzLy5yZWxzUEsBAi0AFAAGAAgAAAAhAPTQmJ3EAAAA3AAAAA8A&#10;AAAAAAAAAAAAAAAABwIAAGRycy9kb3ducmV2LnhtbFBLBQYAAAAAAwADALcAAAD4AgAAAAA=&#10;">
                  <v:stroke startarrow="open" endarrow="open"/>
                </v:shape>
                <v:shape id="Straight Arrow Connector 312" o:spid="_x0000_s1221" type="#_x0000_t32" style="position:absolute;left:14247;top:7549;width:0;height:86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QymwwAAANwAAAAPAAAAZHJzL2Rvd25yZXYueG1sRI9bi8Iw&#10;FITfBf9DOIJvmtoFWbpG8YKwr95gfTvbnDZlm5PSRFv/vRGEfRxm5htmseptLe7U+sqxgtk0AUGc&#10;O11xqeB82k8+QfiArLF2TAoe5GG1HA4WmGnX8YHux1CKCGGfoQITQpNJ6XNDFv3UNcTRK1xrMUTZ&#10;llK32EW4rWWaJHNpseK4YLChraH873izCjpjf9N5dXjcdju+nn6uxeZ8KZQaj/r1F4hAffgPv9vf&#10;WsHHLIXXmXgE5PIJAAD//wMAUEsBAi0AFAAGAAgAAAAhANvh9svuAAAAhQEAABMAAAAAAAAAAAAA&#10;AAAAAAAAAFtDb250ZW50X1R5cGVzXS54bWxQSwECLQAUAAYACAAAACEAWvQsW78AAAAVAQAACwAA&#10;AAAAAAAAAAAAAAAfAQAAX3JlbHMvLnJlbHNQSwECLQAUAAYACAAAACEApz0MpsMAAADcAAAADwAA&#10;AAAAAAAAAAAAAAAHAgAAZHJzL2Rvd25yZXYueG1sUEsFBgAAAAADAAMAtwAAAPcCAAAAAA==&#10;">
                  <v:stroke dashstyle="dash" endarrow="open"/>
                </v:shape>
              </v:group>
            </w:pict>
          </mc:Fallback>
        </mc:AlternateContent>
      </w:r>
    </w:p>
    <w:p w14:paraId="510A4138" w14:textId="77777777" w:rsidR="00E32F1D" w:rsidRPr="002B01AB" w:rsidRDefault="00E32F1D" w:rsidP="00E32F1D">
      <w:pPr>
        <w:spacing w:after="0" w:line="480" w:lineRule="auto"/>
        <w:rPr>
          <w:rFonts w:ascii="Arial" w:eastAsia="Times New Roman" w:hAnsi="Arial" w:cs="Arial"/>
          <w:sz w:val="20"/>
          <w:szCs w:val="20"/>
        </w:rPr>
      </w:pPr>
    </w:p>
    <w:p w14:paraId="1174DB30" w14:textId="77777777" w:rsidR="00E32F1D" w:rsidRPr="002B01AB" w:rsidRDefault="00E32F1D" w:rsidP="00E32F1D">
      <w:pPr>
        <w:spacing w:after="0" w:line="480" w:lineRule="auto"/>
        <w:rPr>
          <w:rFonts w:ascii="Arial" w:eastAsia="Times New Roman" w:hAnsi="Arial" w:cs="Arial"/>
          <w:sz w:val="20"/>
          <w:szCs w:val="20"/>
        </w:rPr>
      </w:pPr>
      <w:r w:rsidRPr="002B01AB">
        <w:rPr>
          <w:rFonts w:ascii="Arial" w:eastAsia="Calibri" w:hAnsi="Arial" w:cs="Arial"/>
          <w:noProof/>
          <w:sz w:val="20"/>
          <w:szCs w:val="20"/>
          <w:lang w:eastAsia="en-GB"/>
        </w:rPr>
        <mc:AlternateContent>
          <mc:Choice Requires="wpg">
            <w:drawing>
              <wp:anchor distT="0" distB="0" distL="114300" distR="114300" simplePos="0" relativeHeight="251685376" behindDoc="0" locked="0" layoutInCell="1" allowOverlap="1" wp14:anchorId="7D8A8B4F" wp14:editId="470F4CD6">
                <wp:simplePos x="0" y="0"/>
                <wp:positionH relativeFrom="column">
                  <wp:posOffset>1624330</wp:posOffset>
                </wp:positionH>
                <wp:positionV relativeFrom="paragraph">
                  <wp:posOffset>3866515</wp:posOffset>
                </wp:positionV>
                <wp:extent cx="2832100" cy="1288415"/>
                <wp:effectExtent l="38100" t="0" r="0" b="0"/>
                <wp:wrapNone/>
                <wp:docPr id="50" name="Group 50"/>
                <wp:cNvGraphicFramePr/>
                <a:graphic xmlns:a="http://schemas.openxmlformats.org/drawingml/2006/main">
                  <a:graphicData uri="http://schemas.microsoft.com/office/word/2010/wordprocessingGroup">
                    <wpg:wgp>
                      <wpg:cNvGrpSpPr/>
                      <wpg:grpSpPr>
                        <a:xfrm>
                          <a:off x="0" y="0"/>
                          <a:ext cx="2832100" cy="1288415"/>
                          <a:chOff x="0" y="0"/>
                          <a:chExt cx="2832100" cy="1288800"/>
                        </a:xfrm>
                      </wpg:grpSpPr>
                      <wps:wsp>
                        <wps:cNvPr id="51" name="Rectangle 51"/>
                        <wps:cNvSpPr/>
                        <wps:spPr>
                          <a:xfrm>
                            <a:off x="139700" y="0"/>
                            <a:ext cx="2540000" cy="457200"/>
                          </a:xfrm>
                          <a:prstGeom prst="rect">
                            <a:avLst/>
                          </a:prstGeom>
                          <a:noFill/>
                          <a:ln w="3175" cap="flat" cmpd="sng" algn="ctr">
                            <a:solidFill>
                              <a:sysClr val="windowText" lastClr="000000"/>
                            </a:solidFill>
                            <a:prstDash val="solid"/>
                          </a:ln>
                          <a:effectLst/>
                        </wps:spPr>
                        <wps:txbx>
                          <w:txbxContent>
                            <w:p w14:paraId="26DC4FCF" w14:textId="77777777" w:rsidR="00823B83" w:rsidRPr="00C93670" w:rsidRDefault="00823B83" w:rsidP="00E32F1D">
                              <w:pPr>
                                <w:jc w:val="center"/>
                                <w:rPr>
                                  <w:b/>
                                </w:rPr>
                              </w:pPr>
                              <w:r w:rsidRPr="00C93670">
                                <w:rPr>
                                  <w:b/>
                                </w:rPr>
                                <w:t>Educational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Oval 52"/>
                        <wps:cNvSpPr/>
                        <wps:spPr>
                          <a:xfrm>
                            <a:off x="241300" y="3175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CEE81C7" w14:textId="77777777" w:rsidR="00823B83" w:rsidRPr="006B10CF" w:rsidRDefault="00823B83" w:rsidP="00E32F1D">
                              <w:pPr>
                                <w:jc w:val="center"/>
                              </w:pPr>
                              <w:r w:rsidRPr="006B10CF">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10795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4F5975F" w14:textId="77777777" w:rsidR="00823B83" w:rsidRPr="006B10CF" w:rsidRDefault="00823B83" w:rsidP="00E32F1D">
                              <w:pPr>
                                <w:jc w:val="center"/>
                              </w:pPr>
                              <w:r w:rsidRPr="00D515A4">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279400" y="838200"/>
                            <a:ext cx="609600" cy="342900"/>
                          </a:xfrm>
                          <a:prstGeom prst="rect">
                            <a:avLst/>
                          </a:prstGeom>
                          <a:noFill/>
                          <a:ln w="25400" cap="flat" cmpd="sng" algn="ctr">
                            <a:noFill/>
                            <a:prstDash val="solid"/>
                          </a:ln>
                          <a:effectLst/>
                        </wps:spPr>
                        <wps:txbx>
                          <w:txbxContent>
                            <w:p w14:paraId="2CBCD687"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1066800" y="945900"/>
                            <a:ext cx="711200" cy="342900"/>
                          </a:xfrm>
                          <a:prstGeom prst="rect">
                            <a:avLst/>
                          </a:prstGeom>
                          <a:noFill/>
                          <a:ln w="25400" cap="flat" cmpd="sng" algn="ctr">
                            <a:noFill/>
                            <a:prstDash val="solid"/>
                          </a:ln>
                          <a:effectLst/>
                        </wps:spPr>
                        <wps:txbx>
                          <w:txbxContent>
                            <w:p w14:paraId="637EC9AA" w14:textId="77777777" w:rsidR="00823B83" w:rsidRPr="00FE0CE2" w:rsidRDefault="00823B83" w:rsidP="00E32F1D">
                              <w:r w:rsidRPr="00D515A4">
                                <w:t>9,11,12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1930400" y="850900"/>
                            <a:ext cx="609600" cy="342900"/>
                          </a:xfrm>
                          <a:prstGeom prst="rect">
                            <a:avLst/>
                          </a:prstGeom>
                          <a:noFill/>
                          <a:ln w="25400" cap="flat" cmpd="sng" algn="ctr">
                            <a:noFill/>
                            <a:prstDash val="solid"/>
                          </a:ln>
                          <a:effectLst/>
                        </wps:spPr>
                        <wps:txbx>
                          <w:txbxContent>
                            <w:p w14:paraId="120B69AF"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val 57"/>
                        <wps:cNvSpPr/>
                        <wps:spPr>
                          <a:xfrm>
                            <a:off x="19050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5AE219C4" w14:textId="77777777" w:rsidR="00823B83" w:rsidRPr="006B10CF" w:rsidRDefault="00823B83" w:rsidP="00E32F1D">
                              <w:pPr>
                                <w:jc w:val="center"/>
                              </w:pPr>
                              <w:proofErr w:type="spellStart"/>
                              <w:r w:rsidRPr="006B10CF">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a:off x="0" y="685800"/>
                            <a:ext cx="28321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g:wgp>
                  </a:graphicData>
                </a:graphic>
                <wp14:sizeRelV relativeFrom="margin">
                  <wp14:pctHeight>0</wp14:pctHeight>
                </wp14:sizeRelV>
              </wp:anchor>
            </w:drawing>
          </mc:Choice>
          <mc:Fallback>
            <w:pict>
              <v:group w14:anchorId="7D8A8B4F" id="Group 50" o:spid="_x0000_s1222" style="position:absolute;margin-left:127.9pt;margin-top:304.45pt;width:223pt;height:101.45pt;z-index:251685376;mso-height-relative:margin" coordsize="28321,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2qqhAUAAPwgAAAOAAAAZHJzL2Uyb0RvYy54bWzsWslu4zgQvQ8w/0DoPrF2L4jTCJJOMEB3&#10;J0gyyJmWqAWQSA1JL5mvnypSkmXHjbh7loNhHxRJJEvFx3qPS+Xy06auyIpJVQo+d7wL1yGMJyIt&#10;eT53/ni5+23iEKUpT2klOJs7b0w5n65+/eVy3cyYLwpRpUwSMMLVbN3MnULrZjYaqaRgNVUXomEc&#10;CjMha6rhUeajVNI1WK+rke+68WgtZNpIkTCl4O2tLXSujP0sY4l+yDLFNKnmDvimzVWa6wKvo6tL&#10;OsslbYoyad2gP+FFTUsOH+1N3VJNyVKW70zVZSKFEpm+SEQ9EllWJsz0AXrjuXu9uZdi2Zi+5LN1&#10;3vQwAbR7OP202eTb6lGSMp07EcDDaQ1jZD5L4BnAWTf5DOrcy+a5eZTti9w+YX83mazxL/SEbAys&#10;bz2sbKNJAi/9SeB7LphPoMzzJ5PQiyzwSQGj865dUnz+XssJmAEnRt2HR+hf7866gSBSW5zUP8Pp&#10;uaANM/ArxKDDyetweoLoojyvGIk8i5Wp1wOlZgowO4CSF0zHiMcBqKLQhZ+FKozGEOI7/aWzRip9&#10;z0RN8GbuSPDBBB5dfVHaQtNVwS9zcVdWFbyns4qT9dwJvHEE5ilwLauohtu6gdFXPHcIrXIgcaKl&#10;sahEVabYGhurN3VTSbKiwCOgXyrWLzC8Dqmo0lAAY25+rbM7TdGdW6oK29gUtdUqjqaZoWnrPQ6h&#10;RQ3v9GaxMcHpxUGH8EKkbzAUUlguqya5K+ELX8CRRyqBvIAeCJJ+gEtWCeiyaO8cUgj516H3WB9i&#10;BUodsgYxADz+XFLJoH+/c4iiqReGYFabBzMsDpHDksWwhC/rGwE4QaCAd+YWGktddbeZFPUr6NY1&#10;fhWKKE/g2xb59uFGW5EC5UvY9bWpBorRUP2FPzcJGkfsENuXzSuVTRsPGkblm+gil872wsLWxZZc&#10;XC+1yEoTM4i1xRW41bIIuf9/0Mnv6PQAwUUivxtnYNzHTPJDL2iZhIFt2QIh1epHPJ3gOyM80TSe&#10;fsQmVlVlo5Dz75BDzuFrE7/fZ8WAEXfmd4gRlok+cv04Kg5YvMemN4XUOswndFcsNZPPRbomi2op&#10;nyhQ3XPHUxT7tEQB8XwjRWkJ8WbFBwNyVwhkvujJv8Pz3rqR5J7IBqeEcRakeJvArCJpG6BC6kK0&#10;E+6dFNyqF7AZpMSyARYKJtwlW+Ffq2nWBlqryrzQT2VOZAnzIE6l2BXw/khLXXvjstp6qZogJQk4&#10;JJbyde6EYYggIdxfKWBYovLBIkTb6FiwFateUFDjwIRY0d9hk7lDpb5liUD3AQFrFkA00Azx3ImS&#10;YT2Y49CllpAHNTFE61vunjXxVDQx2NXEfu47ShMtvyF2YXkRBG67hDiLIqyUYJGBBOxl6yyK3czR&#10;iuoJiKLZWpxF8fQWimEnioN9Vz8DHqWM/nhqllwgjJNg8l4Y3WncrRaD0P9wtfjDe69/ZcWHu7KO&#10;tT+wf4rPa4XT3D/Bbt4e2wxo0WvgUbTw3DjGgxVcMEzDqI377YJh7HnIFbOLOjlejM+8OE1exAd4&#10;0YvgcbyYBm4/X0TuO17EpzxfTM68OE1ejDte2PO2Xv+OpIQLpx3nveXhBdh5b3no6O6EDtymZ1E8&#10;TVGELLVdRD9rSfEshFxLKdbkRnAO50ZCkqifEEEob3ibC+2SVV0+ci8RGk+iNmO5XU3vZEO74+0u&#10;jYpnx4Psnmq96d2wWZ+9pE6XmhhkCWyGYRr5/2Wuz5xlFzRlNrMHSQWYGcx5t6L6q0jta8/OGPYY&#10;36YR7SnTML24l9Xo9rh0VjCafuYp0W8NZKYpDor9hKZldaAATs0/zCraTBc61Ke6TB4ZUuzGszY7&#10;gTn84bOpv/2nhau/AQAA//8DAFBLAwQUAAYACAAAACEAqkfKnOIAAAALAQAADwAAAGRycy9kb3du&#10;cmV2LnhtbEyPwU7DMBBE70j8g7VI3KjtopQ0jVNVFXCqkNoiIW5uvE2ixnYUu0n69ywnuO3Ojmbe&#10;5uvJtmzAPjTeKZAzAQxd6U3jKgWfx7enFFiI2hndeocKbhhgXdzf5TozfnR7HA6xYhTiQqYV1DF2&#10;GeehrNHqMPMdOrqdfW91pLWvuOn1SOG25XMhFtzqxlFDrTvc1lheDler4H3U4+ZZvg67y3l7+z4m&#10;H187iUo9PkybFbCIU/wzwy8+oUNBTCd/dSawVsE8SQg9KliIdAmMHC9CknJSkEoaeJHz/z8UPwAA&#10;AP//AwBQSwECLQAUAAYACAAAACEAtoM4kv4AAADhAQAAEwAAAAAAAAAAAAAAAAAAAAAAW0NvbnRl&#10;bnRfVHlwZXNdLnhtbFBLAQItABQABgAIAAAAIQA4/SH/1gAAAJQBAAALAAAAAAAAAAAAAAAAAC8B&#10;AABfcmVscy8ucmVsc1BLAQItABQABgAIAAAAIQCBG2qqhAUAAPwgAAAOAAAAAAAAAAAAAAAAAC4C&#10;AABkcnMvZTJvRG9jLnhtbFBLAQItABQABgAIAAAAIQCqR8qc4gAAAAsBAAAPAAAAAAAAAAAAAAAA&#10;AN4HAABkcnMvZG93bnJldi54bWxQSwUGAAAAAAQABADzAAAA7QgAAAAA&#10;">
                <v:rect id="Rectangle 51" o:spid="_x0000_s1223" style="position:absolute;left:1397;width:25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vLwwAAANsAAAAPAAAAZHJzL2Rvd25yZXYueG1sRI9Pi8Iw&#10;FMTvC36H8IS9ramCIl2jLBUXQS/+uezt0bxtSpuX0kTT/fYbQfA4zMxvmNVmsK24U+9rxwqmkwwE&#10;cel0zZWC62X3sQThA7LG1jEp+CMPm/XobYW5dpFPdD+HSiQI+xwVmBC6XEpfGrLoJ64jTt6v6y2G&#10;JPtK6h5jgttWzrJsIS3WnBYMdlQYKpvzzSr4+V4eYxGjITmXzWVfZIvDtlHqfTx8fYIINIRX+Nne&#10;awXzKTy+pB8g1/8AAAD//wMAUEsBAi0AFAAGAAgAAAAhANvh9svuAAAAhQEAABMAAAAAAAAAAAAA&#10;AAAAAAAAAFtDb250ZW50X1R5cGVzXS54bWxQSwECLQAUAAYACAAAACEAWvQsW78AAAAVAQAACwAA&#10;AAAAAAAAAAAAAAAfAQAAX3JlbHMvLnJlbHNQSwECLQAUAAYACAAAACEAH+ILy8MAAADbAAAADwAA&#10;AAAAAAAAAAAAAAAHAgAAZHJzL2Rvd25yZXYueG1sUEsFBgAAAAADAAMAtwAAAPcCAAAAAA==&#10;" filled="f" strokecolor="windowText" strokeweight=".25pt">
                  <v:textbox>
                    <w:txbxContent>
                      <w:p w14:paraId="26DC4FCF" w14:textId="77777777" w:rsidR="00823B83" w:rsidRPr="00C93670" w:rsidRDefault="00823B83" w:rsidP="00E32F1D">
                        <w:pPr>
                          <w:jc w:val="center"/>
                          <w:rPr>
                            <w:b/>
                          </w:rPr>
                        </w:pPr>
                        <w:r w:rsidRPr="00C93670">
                          <w:rPr>
                            <w:b/>
                          </w:rPr>
                          <w:t>Educational facilitators</w:t>
                        </w:r>
                      </w:p>
                    </w:txbxContent>
                  </v:textbox>
                </v:rect>
                <v:oval id="Oval 52" o:spid="_x0000_s1224" style="position:absolute;left:2413;top:3175;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FSwgAAANsAAAAPAAAAZHJzL2Rvd25yZXYueG1sRI/RisIw&#10;FETfBf8hXMG3NVHZtVuNIoK4IKjr7gdcmmtbbG5KE7X+vREEH4eZOcPMFq2txJUaXzrWMBwoEMSZ&#10;MyXnGv7/1h8JCB+QDVaOScOdPCzm3c4MU+Nu/EvXY8hFhLBPUUMRQp1K6bOCLPqBq4mjd3KNxRBl&#10;k0vT4C3CbSVHSn1JiyXHhQJrWhWUnY8Xq0FmJ7V05WRHm1p97/bjSZIctlr3e+1yCiJQG97hV/vH&#10;aPgcwfNL/AFy/gAAAP//AwBQSwECLQAUAAYACAAAACEA2+H2y+4AAACFAQAAEwAAAAAAAAAAAAAA&#10;AAAAAAAAW0NvbnRlbnRfVHlwZXNdLnhtbFBLAQItABQABgAIAAAAIQBa9CxbvwAAABUBAAALAAAA&#10;AAAAAAAAAAAAAB8BAABfcmVscy8ucmVsc1BLAQItABQABgAIAAAAIQBlYdFSwgAAANsAAAAPAAAA&#10;AAAAAAAAAAAAAAcCAABkcnMvZG93bnJldi54bWxQSwUGAAAAAAMAAwC3AAAA9gIAAAAA&#10;" fillcolor="window" stroked="f" strokeweight="2pt">
                  <v:stroke dashstyle="3 1"/>
                  <v:shadow on="t" color="black" offset="0,1pt"/>
                  <v:textbox>
                    <w:txbxContent>
                      <w:p w14:paraId="6CEE81C7" w14:textId="77777777" w:rsidR="00823B83" w:rsidRPr="006B10CF" w:rsidRDefault="00823B83" w:rsidP="00E32F1D">
                        <w:pPr>
                          <w:jc w:val="center"/>
                        </w:pPr>
                        <w:r w:rsidRPr="006B10CF">
                          <w:t>Sub</w:t>
                        </w:r>
                      </w:p>
                    </w:txbxContent>
                  </v:textbox>
                </v:oval>
                <v:oval id="Oval 53" o:spid="_x0000_s1225" style="position:absolute;left:10795;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TJwgAAANsAAAAPAAAAZHJzL2Rvd25yZXYueG1sRI/RisIw&#10;FETfBf8hXMG3NVHZtVuNIoK4IKjr7gdcmmtbbG5KE7X+vREEH4eZOcPMFq2txJUaXzrWMBwoEMSZ&#10;MyXnGv7/1h8JCB+QDVaOScOdPCzm3c4MU+Nu/EvXY8hFhLBPUUMRQp1K6bOCLPqBq4mjd3KNxRBl&#10;k0vT4C3CbSVHSn1JiyXHhQJrWhWUnY8Xq0FmJ7V05WRHm1p97/bjSZIctlr3e+1yCiJQG97hV/vH&#10;aPgcw/NL/AFy/gAAAP//AwBQSwECLQAUAAYACAAAACEA2+H2y+4AAACFAQAAEwAAAAAAAAAAAAAA&#10;AAAAAAAAW0NvbnRlbnRfVHlwZXNdLnhtbFBLAQItABQABgAIAAAAIQBa9CxbvwAAABUBAAALAAAA&#10;AAAAAAAAAAAAAB8BAABfcmVscy8ucmVsc1BLAQItABQABgAIAAAAIQAKLXTJwgAAANsAAAAPAAAA&#10;AAAAAAAAAAAAAAcCAABkcnMvZG93bnJldi54bWxQSwUGAAAAAAMAAwC3AAAA9gIAAAAA&#10;" fillcolor="window" stroked="f" strokeweight="2pt">
                  <v:stroke dashstyle="3 1"/>
                  <v:shadow on="t" color="black" offset="0,1pt"/>
                  <v:textbox>
                    <w:txbxContent>
                      <w:p w14:paraId="14F5975F" w14:textId="77777777" w:rsidR="00823B83" w:rsidRPr="006B10CF" w:rsidRDefault="00823B83" w:rsidP="00E32F1D">
                        <w:pPr>
                          <w:jc w:val="center"/>
                        </w:pPr>
                        <w:r w:rsidRPr="00D515A4">
                          <w:t>Dual</w:t>
                        </w:r>
                      </w:p>
                    </w:txbxContent>
                  </v:textbox>
                </v:oval>
                <v:rect id="Rectangle 54" o:spid="_x0000_s1226" style="position:absolute;left:2794;top:8382;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1pxAAAANsAAAAPAAAAZHJzL2Rvd25yZXYueG1sRI9Ba8JA&#10;FITvgv9heYI3s2mxUlJXCWKLOZoUSm8v2dckbfZtyG5j/PddQehxmJlvmO1+Mp0YaXCtZQUPUQyC&#10;uLK65VrBe/G6egbhPLLGzjIpuJKD/W4+22Ki7YXPNOa+FgHCLkEFjfd9IqWrGjLoItsTB+/LDgZ9&#10;kEMt9YCXADedfIzjjTTYclhosKdDQ9VP/msUuHLMimuffnx/uqpMj2yKdfam1HIxpS8gPE3+P3xv&#10;n7SCpzXcvoQfIHd/AAAA//8DAFBLAQItABQABgAIAAAAIQDb4fbL7gAAAIUBAAATAAAAAAAAAAAA&#10;AAAAAAAAAABbQ29udGVudF9UeXBlc10ueG1sUEsBAi0AFAAGAAgAAAAhAFr0LFu/AAAAFQEAAAsA&#10;AAAAAAAAAAAAAAAAHwEAAF9yZWxzLy5yZWxzUEsBAi0AFAAGAAgAAAAhAN2JjWnEAAAA2wAAAA8A&#10;AAAAAAAAAAAAAAAABwIAAGRycy9kb3ducmV2LnhtbFBLBQYAAAAAAwADALcAAAD4AgAAAAA=&#10;" filled="f" stroked="f" strokeweight="2pt">
                  <v:textbox>
                    <w:txbxContent>
                      <w:p w14:paraId="2CBCD687" w14:textId="77777777" w:rsidR="00823B83" w:rsidRPr="00FE0CE2" w:rsidRDefault="00823B83" w:rsidP="00E32F1D"/>
                    </w:txbxContent>
                  </v:textbox>
                </v:rect>
                <v:rect id="Rectangle 55" o:spid="_x0000_s1227" style="position:absolute;left:10668;top:9459;width:711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jywgAAANsAAAAPAAAAZHJzL2Rvd25yZXYueG1sRI9Bi8Iw&#10;FITvgv8hPMGbpoou0jVKERU9rhVkb8/mbdu1eSlNrPXfm4UFj8PMfMMs152pREuNKy0rmIwjEMSZ&#10;1SXnCs7pbrQA4TyyxsoyKXiSg/Wq31tirO2Dv6g9+VwECLsYFRTe17GULivIoBvbmjh4P7Yx6INs&#10;cqkbfAS4qeQ0ij6kwZLDQoE1bQrKbqe7UeCu7TF91snl99tl12TLJp0d90oNB13yCcJT59/h//ZB&#10;K5jP4e9L+AFy9QIAAP//AwBQSwECLQAUAAYACAAAACEA2+H2y+4AAACFAQAAEwAAAAAAAAAAAAAA&#10;AAAAAAAAW0NvbnRlbnRfVHlwZXNdLnhtbFBLAQItABQABgAIAAAAIQBa9CxbvwAAABUBAAALAAAA&#10;AAAAAAAAAAAAAB8BAABfcmVscy8ucmVsc1BLAQItABQABgAIAAAAIQCyxSjywgAAANsAAAAPAAAA&#10;AAAAAAAAAAAAAAcCAABkcnMvZG93bnJldi54bWxQSwUGAAAAAAMAAwC3AAAA9gIAAAAA&#10;" filled="f" stroked="f" strokeweight="2pt">
                  <v:textbox>
                    <w:txbxContent>
                      <w:p w14:paraId="637EC9AA" w14:textId="77777777" w:rsidR="00823B83" w:rsidRPr="00FE0CE2" w:rsidRDefault="00823B83" w:rsidP="00E32F1D">
                        <w:r w:rsidRPr="00D515A4">
                          <w:t>9,11,12</w:t>
                        </w:r>
                      </w:p>
                    </w:txbxContent>
                  </v:textbox>
                </v:rect>
                <v:rect id="Rectangle 56" o:spid="_x0000_s1228" style="position:absolute;left:19304;top:8509;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7aFwgAAANsAAAAPAAAAZHJzL2Rvd25yZXYueG1sRI9Bi8Iw&#10;FITvgv8hPMGbpoqKdI1SREWPawXZ27N523ZtXkoTa/33m4UFj8PMfMOsNp2pREuNKy0rmIwjEMSZ&#10;1SXnCi7pfrQE4TyyxsoyKXiRg82631thrO2TP6k9+1wECLsYFRTe17GULivIoBvbmjh437Yx6INs&#10;cqkbfAa4qeQ0ihbSYMlhocCatgVl9/PDKHC39pS+6uT68+WyW7Jjk85OB6WGgy75AOGp8+/wf/uo&#10;FcwX8Pcl/AC5/gUAAP//AwBQSwECLQAUAAYACAAAACEA2+H2y+4AAACFAQAAEwAAAAAAAAAAAAAA&#10;AAAAAAAAW0NvbnRlbnRfVHlwZXNdLnhtbFBLAQItABQABgAIAAAAIQBa9CxbvwAAABUBAAALAAAA&#10;AAAAAAAAAAAAAB8BAABfcmVscy8ucmVsc1BLAQItABQABgAIAAAAIQBCF7aFwgAAANsAAAAPAAAA&#10;AAAAAAAAAAAAAAcCAABkcnMvZG93bnJldi54bWxQSwUGAAAAAAMAAwC3AAAA9gIAAAAA&#10;" filled="f" stroked="f" strokeweight="2pt">
                  <v:textbox>
                    <w:txbxContent>
                      <w:p w14:paraId="120B69AF" w14:textId="77777777" w:rsidR="00823B83" w:rsidRPr="00FE0CE2" w:rsidRDefault="00823B83" w:rsidP="00E32F1D"/>
                    </w:txbxContent>
                  </v:textbox>
                </v:rect>
                <v:oval id="Oval 57" o:spid="_x0000_s1229" style="position:absolute;left:19050;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nLKwwAAANsAAAAPAAAAZHJzL2Rvd25yZXYueG1sRI/RasJA&#10;FETfhf7Dcgu+6W4rmhhdRQpFQdA27QdcstckNHs3ZLca/94VBB+HmTnDLNe9bcSZOl871vA2ViCI&#10;C2dqLjX8/nyOUhA+IBtsHJOGK3lYr14GS8yMu/A3nfNQighhn6GGKoQ2k9IXFVn0Y9cSR+/kOosh&#10;yq6UpsNLhNtGvis1kxZrjgsVtvRRUfGX/1sNsjipjauTA21bNT8cJ0mafu21Hr72mwWIQH14hh/t&#10;ndEwTeD+Jf4AuboBAAD//wMAUEsBAi0AFAAGAAgAAAAhANvh9svuAAAAhQEAABMAAAAAAAAAAAAA&#10;AAAAAAAAAFtDb250ZW50X1R5cGVzXS54bWxQSwECLQAUAAYACAAAACEAWvQsW78AAAAVAQAACwAA&#10;AAAAAAAAAAAAAAAfAQAAX3JlbHMvLnJlbHNQSwECLQAUAAYACAAAACEAdRZyysMAAADbAAAADwAA&#10;AAAAAAAAAAAAAAAHAgAAZHJzL2Rvd25yZXYueG1sUEsFBgAAAAADAAMAtwAAAPcCAAAAAA==&#10;" fillcolor="window" stroked="f" strokeweight="2pt">
                  <v:stroke dashstyle="3 1"/>
                  <v:shadow on="t" color="black" offset="0,1pt"/>
                  <v:textbox>
                    <w:txbxContent>
                      <w:p w14:paraId="5AE219C4" w14:textId="77777777" w:rsidR="00823B83" w:rsidRPr="006B10CF" w:rsidRDefault="00823B83" w:rsidP="00E32F1D">
                        <w:pPr>
                          <w:jc w:val="center"/>
                        </w:pPr>
                        <w:proofErr w:type="spellStart"/>
                        <w:r w:rsidRPr="006B10CF">
                          <w:t>Sym</w:t>
                        </w:r>
                        <w:proofErr w:type="spellEnd"/>
                      </w:p>
                    </w:txbxContent>
                  </v:textbox>
                </v:oval>
                <v:shape id="Straight Arrow Connector 58" o:spid="_x0000_s1230" type="#_x0000_t32" style="position:absolute;top:6858;width:283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mFwAAAANsAAAAPAAAAZHJzL2Rvd25yZXYueG1sRE/NasJA&#10;EL4X+g7LFLzVjYWmJboJIlQKYqHqA0yzYxLNzobMGuPbuwehx4/vf1GMrlUD9dJ4NjCbJqCIS28b&#10;rgwc9l+vn6AkIFtsPZOBGwkU+fPTAjPrr/xLwy5UKoawZGigDqHLtJayJocy9R1x5I6+dxgi7Ctt&#10;e7zGcNfqtyRJtcOGY0ONHa1qKs+7izPAWxk2P9UyPa7t30FWH9Kmp9KYycu4nIMKNIZ/8cP9bQ28&#10;x7HxS/wBOr8DAAD//wMAUEsBAi0AFAAGAAgAAAAhANvh9svuAAAAhQEAABMAAAAAAAAAAAAAAAAA&#10;AAAAAFtDb250ZW50X1R5cGVzXS54bWxQSwECLQAUAAYACAAAACEAWvQsW78AAAAVAQAACwAAAAAA&#10;AAAAAAAAAAAfAQAAX3JlbHMvLnJlbHNQSwECLQAUAAYACAAAACEAXxMJhcAAAADbAAAADwAAAAAA&#10;AAAAAAAAAAAHAgAAZHJzL2Rvd25yZXYueG1sUEsFBgAAAAADAAMAtwAAAPQCAAAAAA==&#10;">
                  <v:stroke startarrow="open" endarrow="open"/>
                </v:shape>
              </v:group>
            </w:pict>
          </mc:Fallback>
        </mc:AlternateContent>
      </w:r>
      <w:r w:rsidRPr="002B01AB">
        <w:rPr>
          <w:rFonts w:ascii="Arial" w:eastAsia="Calibri" w:hAnsi="Arial" w:cs="Arial"/>
          <w:noProof/>
          <w:sz w:val="20"/>
          <w:szCs w:val="20"/>
          <w:lang w:eastAsia="en-GB"/>
        </w:rPr>
        <mc:AlternateContent>
          <mc:Choice Requires="wpg">
            <w:drawing>
              <wp:anchor distT="0" distB="0" distL="114300" distR="114300" simplePos="0" relativeHeight="251678208" behindDoc="0" locked="0" layoutInCell="1" allowOverlap="1" wp14:anchorId="3103803D" wp14:editId="6E5B7D79">
                <wp:simplePos x="0" y="0"/>
                <wp:positionH relativeFrom="column">
                  <wp:posOffset>1776730</wp:posOffset>
                </wp:positionH>
                <wp:positionV relativeFrom="paragraph">
                  <wp:posOffset>6355715</wp:posOffset>
                </wp:positionV>
                <wp:extent cx="2832100" cy="1288415"/>
                <wp:effectExtent l="38100" t="0" r="0" b="0"/>
                <wp:wrapNone/>
                <wp:docPr id="32" name="Group 32"/>
                <wp:cNvGraphicFramePr/>
                <a:graphic xmlns:a="http://schemas.openxmlformats.org/drawingml/2006/main">
                  <a:graphicData uri="http://schemas.microsoft.com/office/word/2010/wordprocessingGroup">
                    <wpg:wgp>
                      <wpg:cNvGrpSpPr/>
                      <wpg:grpSpPr>
                        <a:xfrm>
                          <a:off x="0" y="0"/>
                          <a:ext cx="2832100" cy="1288415"/>
                          <a:chOff x="0" y="0"/>
                          <a:chExt cx="2832100" cy="1288800"/>
                        </a:xfrm>
                      </wpg:grpSpPr>
                      <wps:wsp>
                        <wps:cNvPr id="33" name="Rectangle 33"/>
                        <wps:cNvSpPr/>
                        <wps:spPr>
                          <a:xfrm>
                            <a:off x="139700" y="0"/>
                            <a:ext cx="2540000" cy="457200"/>
                          </a:xfrm>
                          <a:prstGeom prst="rect">
                            <a:avLst/>
                          </a:prstGeom>
                          <a:noFill/>
                          <a:ln w="3175" cap="flat" cmpd="sng" algn="ctr">
                            <a:solidFill>
                              <a:sysClr val="windowText" lastClr="000000"/>
                            </a:solidFill>
                            <a:prstDash val="solid"/>
                          </a:ln>
                          <a:effectLst/>
                        </wps:spPr>
                        <wps:txbx>
                          <w:txbxContent>
                            <w:p w14:paraId="2F036113" w14:textId="77777777" w:rsidR="00823B83" w:rsidRPr="00C93670" w:rsidRDefault="00823B83" w:rsidP="00E32F1D">
                              <w:pPr>
                                <w:jc w:val="center"/>
                                <w:rPr>
                                  <w:b/>
                                </w:rPr>
                              </w:pPr>
                              <w:r w:rsidRPr="00C93670">
                                <w:rPr>
                                  <w:b/>
                                </w:rPr>
                                <w:t>Educational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241300" y="3175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FAFECD2" w14:textId="77777777" w:rsidR="00823B83" w:rsidRPr="006B10CF" w:rsidRDefault="00823B83" w:rsidP="00E32F1D">
                              <w:pPr>
                                <w:jc w:val="center"/>
                              </w:pPr>
                              <w:r w:rsidRPr="006B10CF">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10795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B1D02BE" w14:textId="77777777" w:rsidR="00823B83" w:rsidRPr="006B10CF" w:rsidRDefault="00823B83" w:rsidP="00E32F1D">
                              <w:pPr>
                                <w:jc w:val="center"/>
                              </w:pPr>
                              <w:r w:rsidRPr="00D515A4">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79400" y="838200"/>
                            <a:ext cx="609600" cy="342900"/>
                          </a:xfrm>
                          <a:prstGeom prst="rect">
                            <a:avLst/>
                          </a:prstGeom>
                          <a:noFill/>
                          <a:ln w="25400" cap="flat" cmpd="sng" algn="ctr">
                            <a:noFill/>
                            <a:prstDash val="solid"/>
                          </a:ln>
                          <a:effectLst/>
                        </wps:spPr>
                        <wps:txbx>
                          <w:txbxContent>
                            <w:p w14:paraId="72FEED51"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066800" y="945900"/>
                            <a:ext cx="711200" cy="342900"/>
                          </a:xfrm>
                          <a:prstGeom prst="rect">
                            <a:avLst/>
                          </a:prstGeom>
                          <a:noFill/>
                          <a:ln w="25400" cap="flat" cmpd="sng" algn="ctr">
                            <a:noFill/>
                            <a:prstDash val="solid"/>
                          </a:ln>
                          <a:effectLst/>
                        </wps:spPr>
                        <wps:txbx>
                          <w:txbxContent>
                            <w:p w14:paraId="38E32267" w14:textId="77777777" w:rsidR="00823B83" w:rsidRPr="00FE0CE2" w:rsidRDefault="00823B83" w:rsidP="00E32F1D">
                              <w:r w:rsidRPr="00D515A4">
                                <w:t>9,11,12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1930400" y="850900"/>
                            <a:ext cx="609600" cy="342900"/>
                          </a:xfrm>
                          <a:prstGeom prst="rect">
                            <a:avLst/>
                          </a:prstGeom>
                          <a:noFill/>
                          <a:ln w="25400" cap="flat" cmpd="sng" algn="ctr">
                            <a:noFill/>
                            <a:prstDash val="solid"/>
                          </a:ln>
                          <a:effectLst/>
                        </wps:spPr>
                        <wps:txbx>
                          <w:txbxContent>
                            <w:p w14:paraId="7CABAB7F"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19050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0DF1E6C" w14:textId="77777777" w:rsidR="00823B83" w:rsidRPr="006B10CF" w:rsidRDefault="00823B83" w:rsidP="00E32F1D">
                              <w:pPr>
                                <w:jc w:val="center"/>
                              </w:pPr>
                              <w:proofErr w:type="spellStart"/>
                              <w:r w:rsidRPr="006B10CF">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a:off x="0" y="685800"/>
                            <a:ext cx="28321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g:wgp>
                  </a:graphicData>
                </a:graphic>
                <wp14:sizeRelV relativeFrom="margin">
                  <wp14:pctHeight>0</wp14:pctHeight>
                </wp14:sizeRelV>
              </wp:anchor>
            </w:drawing>
          </mc:Choice>
          <mc:Fallback>
            <w:pict>
              <v:group w14:anchorId="3103803D" id="Group 32" o:spid="_x0000_s1231" style="position:absolute;margin-left:139.9pt;margin-top:500.45pt;width:223pt;height:101.45pt;z-index:251678208;mso-height-relative:margin" coordsize="28321,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hchwUAAPwgAAAOAAAAZHJzL2Uyb0RvYy54bWzsWslu4zgUvA8w/0DoPrFkySvaaQRJpzFA&#10;b+hkkDMtUQsgiRqSjp35+qlHSvISN5L0LAfDPigS18fiq+Ly8u79pirZo1C6kPXCCy58j4k6lklR&#10;Zwvvj/vb36Ye04bXCS9lLRbek9De+8tff3m3buZiKHNZJkIxNFLr+bpZeLkxzXww0HEuKq4vZCNq&#10;ZKZSVdzgU2WDRPE1Wq/KwdD3x4O1VEmjZCy0RuqNy/QubftpKmLzNU21MKxceLDN2KeyzyU9B5fv&#10;+DxTvMmLuDWD/4QVFS9qdNo3dcMNZytVPGuqKmIltUzNRSyrgUzTIhZ2DBhN4B+M5qOSq8aOJZuv&#10;s6aHCdAe4PTTzcZfHr8pViQLLxx6rOYV5sh2y/ANcNZNNkeZj6q5a76pNiFzXzTeTaoq+ouRsI2F&#10;9amHVWwMi5E4nIbDwAf6MfKC4XQaBSMHfJxjdp7Vi/MPP6o5RTMwYtB1PCD7enPWDZxIb3HS/wyn&#10;u5w3wsKvCYMOp7DD6Tu8i9dZKVgYOqxsuR4oPdfA7AhKQTibEB5HoBpFPn4Oqmg0gYvvjZfPG6XN&#10;RyErRi8LT8EG63j88ZM2DpquCPVcy9uiLJHO52XN1pjmYDJC8xxcS0tu8Fo1mH1dZx7jZQYSx0bZ&#10;FrUsi4RqU2X9pK9LxR45eAT6JXJ9j+n1WMm1QQbm3P5aY/eqkjk3XOeuss1qi5U1NS0sTVvraQod&#10;avRmNsuNdc5gYnGgtKVMnjAVSjou6ya+LdDDJxjyjSuQF+hBkMxXPNJSYsiyffNYLtVfx9KpPHwF&#10;uR5bQwyAx58rrgTG93sNL5oFUYRmjf2w0+IxtZuz3M2pV9W1BE4BpK+J7SsqK1N2r6mS1QN064p6&#10;RRavY/TtkG8/ro0TKShfLK6ubDEoRsPNp/quialxwo6wvd88cNW0/mAwK19k57l8fuAWrizVrOXV&#10;ysi0sD6zxRXcog+wiLj/f9AJ3uhk5yuci4VWGahnMO5lJg2jIGyZRI7t2AKXavVjPJtSmhWe0Ww8&#10;e4lNoiyLRhPnnyFHnKNk678/ZsUOI27t7xgjHBOHxPXXUXGHxQdsetJEreN8InPlygh1lydrtixX&#10;6jsH1QN/Mhuh46QgAQmGVoqSAv7mxIcccl8IVLbsyb/H8751K8k9kS1OsahFmNBrjFVF8dZBpTK5&#10;bBfcWyVrp15gM6TEsQEbBevuSjzSX6dprg1qrSyy3HwvMqYKrIO0lNJQYP0rW+rqW5P11krdhAmL&#10;YZBcqYeFF0URgURwf+bAsCDlwybEOO9YikdR3pOgjkPrYnn/RlUWHlfmRsSSzAcCrlmAaKHZxXPP&#10;S3bLYY0jk1pCHtXEgFrfcvesiaeiieN9TRx38/wqTXT8hu9iexGGfruFOIsidkrYZBABe9k6i2Ir&#10;ryckiu2x5bxRPLWN4qQTxZ1z1+RNyjiczOyWC8I4DafPhdGfjbvdYhgNX9wtvvns9a/s+OhU1rH2&#10;Deen/oR6Pj+d1vkJF2zu/LRDi+mbaBH44zFdrNCGYRaNWr/fbhgmQUBcsaeok+NF1EF15sVJ8SI6&#10;ck2HtPbA9LqN9Cz0+/Vi5D/jxfiU14v+HubMi9Pixf59W9TP8ysp4eO243y2PL4BO58tj13dndDZ&#10;sr+IOYviaYlif+F2ZxSnC2Z2pZRcs2tZ17g3kopF/dxDKK/rNhbaBau6eORBIHQ8HbURy+1uei8a&#10;2l1vd2FUujveie7p1preDBf1OQjqdKGJnSiBizDMRsP/MtZn77JznggX2UNQASuDve/W3HyWiUsO&#10;3IqBdLrRtmFE97obXjyIanRnXD7PBU8+1AkzTw0i05wmxXVheFEeyUAfL0YVHXnJoD7UZePICLFb&#10;y9roBMXwd79t+e0/LVz+DQAA//8DAFBLAwQUAAYACAAAACEAYS96qOIAAAANAQAADwAAAGRycy9k&#10;b3ducmV2LnhtbEyPQWvCQBCF74X+h2WE3upuIlaN2YhI25MUqoXS25iMSTC7G7JrEv99p6d6nPce&#10;b76XbkbTiJ46XzurIZoqEGRzV9S21PB1fHtegvABbYGNs6ThRh422eNDiknhBvtJ/SGUgkusT1BD&#10;FUKbSOnzigz6qWvJsnd2ncHAZ1fKosOBy00jY6VepMHa8ocKW9pVlF8OV6PhfcBhO4te+/3lvLv9&#10;HOcf3/uItH6ajNs1iEBj+A/DHz6jQ8ZMJ3e1hReNhnixYvTAhlJqBYIji3jO0omlWM2WILNU3q/I&#10;fgEAAP//AwBQSwECLQAUAAYACAAAACEAtoM4kv4AAADhAQAAEwAAAAAAAAAAAAAAAAAAAAAAW0Nv&#10;bnRlbnRfVHlwZXNdLnhtbFBLAQItABQABgAIAAAAIQA4/SH/1gAAAJQBAAALAAAAAAAAAAAAAAAA&#10;AC8BAABfcmVscy8ucmVsc1BLAQItABQABgAIAAAAIQCq4zhchwUAAPwgAAAOAAAAAAAAAAAAAAAA&#10;AC4CAABkcnMvZTJvRG9jLnhtbFBLAQItABQABgAIAAAAIQBhL3qo4gAAAA0BAAAPAAAAAAAAAAAA&#10;AAAAAOEHAABkcnMvZG93bnJldi54bWxQSwUGAAAAAAQABADzAAAA8AgAAAAA&#10;">
                <v:rect id="Rectangle 33" o:spid="_x0000_s1232" style="position:absolute;left:1397;width:25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WHwwAAANsAAAAPAAAAZHJzL2Rvd25yZXYueG1sRI9BawIx&#10;FITvBf9DeEJvNWul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XaPVh8MAAADbAAAADwAA&#10;AAAAAAAAAAAAAAAHAgAAZHJzL2Rvd25yZXYueG1sUEsFBgAAAAADAAMAtwAAAPcCAAAAAA==&#10;" filled="f" strokecolor="windowText" strokeweight=".25pt">
                  <v:textbox>
                    <w:txbxContent>
                      <w:p w14:paraId="2F036113" w14:textId="77777777" w:rsidR="00823B83" w:rsidRPr="00C93670" w:rsidRDefault="00823B83" w:rsidP="00E32F1D">
                        <w:pPr>
                          <w:jc w:val="center"/>
                          <w:rPr>
                            <w:b/>
                          </w:rPr>
                        </w:pPr>
                        <w:r w:rsidRPr="00C93670">
                          <w:rPr>
                            <w:b/>
                          </w:rPr>
                          <w:t>Educational facilitators</w:t>
                        </w:r>
                      </w:p>
                    </w:txbxContent>
                  </v:textbox>
                </v:rect>
                <v:oval id="Oval 35" o:spid="_x0000_s1233" style="position:absolute;left:2413;top:3175;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6yGwgAAANsAAAAPAAAAZHJzL2Rvd25yZXYueG1sRI/RisIw&#10;FETfBf8hXMG3NVHZtVuNIoK4IKjr7gdcmmtbbG5KE7X+vREEH4eZOcPMFq2txJUaXzrWMBwoEMSZ&#10;MyXnGv7/1h8JCB+QDVaOScOdPCzm3c4MU+Nu/EvXY8hFhLBPUUMRQp1K6bOCLPqBq4mjd3KNxRBl&#10;k0vT4C3CbSVHSn1JiyXHhQJrWhWUnY8Xq0FmJ7V05WRHm1p97/bjSZIctlr3e+1yCiJQG97hV/vH&#10;aBh/wvNL/AFy/gAAAP//AwBQSwECLQAUAAYACAAAACEA2+H2y+4AAACFAQAAEwAAAAAAAAAAAAAA&#10;AAAAAAAAW0NvbnRlbnRfVHlwZXNdLnhtbFBLAQItABQABgAIAAAAIQBa9CxbvwAAABUBAAALAAAA&#10;AAAAAAAAAAAAAB8BAABfcmVscy8ucmVsc1BLAQItABQABgAIAAAAIQA3V6yGwgAAANsAAAAPAAAA&#10;AAAAAAAAAAAAAAcCAABkcnMvZG93bnJldi54bWxQSwUGAAAAAAMAAwC3AAAA9gIAAAAA&#10;" fillcolor="window" stroked="f" strokeweight="2pt">
                  <v:stroke dashstyle="3 1"/>
                  <v:shadow on="t" color="black" offset="0,1pt"/>
                  <v:textbox>
                    <w:txbxContent>
                      <w:p w14:paraId="2FAFECD2" w14:textId="77777777" w:rsidR="00823B83" w:rsidRPr="006B10CF" w:rsidRDefault="00823B83" w:rsidP="00E32F1D">
                        <w:pPr>
                          <w:jc w:val="center"/>
                        </w:pPr>
                        <w:r w:rsidRPr="006B10CF">
                          <w:t>Sub</w:t>
                        </w:r>
                      </w:p>
                    </w:txbxContent>
                  </v:textbox>
                </v:oval>
                <v:oval id="Oval 36" o:spid="_x0000_s1234" style="position:absolute;left:10795;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LxwwAAANsAAAAPAAAAZHJzL2Rvd25yZXYueG1sRI/RasJA&#10;FETfC/7DcgXf6m4NmJi6ighFoRBb7QdcstckNHs3ZLcx/n23UPBxmJkzzHo72lYM1PvGsYaXuQJB&#10;XDrTcKXh6/L2nIHwAdlg65g03MnDdjN5WmNu3I0/aTiHSkQI+xw11CF0uZS+rMmin7uOOHpX11sM&#10;UfaVND3eIty2cqHUUlpsOC7U2NG+pvL7/GM1yPKqdq5JCzp0alWckjTLPt61nk3H3SuIQGN4hP/b&#10;R6MhWcLfl/gD5OYXAAD//wMAUEsBAi0AFAAGAAgAAAAhANvh9svuAAAAhQEAABMAAAAAAAAAAAAA&#10;AAAAAAAAAFtDb250ZW50X1R5cGVzXS54bWxQSwECLQAUAAYACAAAACEAWvQsW78AAAAVAQAACwAA&#10;AAAAAAAAAAAAAAAfAQAAX3JlbHMvLnJlbHNQSwECLQAUAAYACAAAACEAx4Uy8cMAAADbAAAADwAA&#10;AAAAAAAAAAAAAAAHAgAAZHJzL2Rvd25yZXYueG1sUEsFBgAAAAADAAMAtwAAAPcCAAAAAA==&#10;" fillcolor="window" stroked="f" strokeweight="2pt">
                  <v:stroke dashstyle="3 1"/>
                  <v:shadow on="t" color="black" offset="0,1pt"/>
                  <v:textbox>
                    <w:txbxContent>
                      <w:p w14:paraId="0B1D02BE" w14:textId="77777777" w:rsidR="00823B83" w:rsidRPr="006B10CF" w:rsidRDefault="00823B83" w:rsidP="00E32F1D">
                        <w:pPr>
                          <w:jc w:val="center"/>
                        </w:pPr>
                        <w:r w:rsidRPr="00D515A4">
                          <w:t>Dual</w:t>
                        </w:r>
                      </w:p>
                    </w:txbxContent>
                  </v:textbox>
                </v:oval>
                <v:rect id="Rectangle 37" o:spid="_x0000_s1235" style="position:absolute;left:2794;top:8382;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a+wwAAANsAAAAPAAAAZHJzL2Rvd25yZXYueG1sRI9Ba8JA&#10;FITvgv9heUJvZmMtVaKrBKmlHmsE8fbMPpNo9m3IbmP8991CweMwM98wy3VvatFR6yrLCiZRDII4&#10;t7riQsEh247nIJxH1lhbJgUPcrBeDQdLTLS98zd1e1+IAGGXoILS+yaR0uUlGXSRbYiDd7GtQR9k&#10;W0jd4j3ATS1f4/hdGqw4LJTY0Kak/Lb/MQrcudtljyY9Xk8uP6cfbLK33adSL6M+XYDw1Ptn+L/9&#10;pRVMZ/D3JfwAufoFAAD//wMAUEsBAi0AFAAGAAgAAAAhANvh9svuAAAAhQEAABMAAAAAAAAAAAAA&#10;AAAAAAAAAFtDb250ZW50X1R5cGVzXS54bWxQSwECLQAUAAYACAAAACEAWvQsW78AAAAVAQAACwAA&#10;AAAAAAAAAAAAAAAfAQAAX3JlbHMvLnJlbHNQSwECLQAUAAYACAAAACEA8IT2vsMAAADbAAAADwAA&#10;AAAAAAAAAAAAAAAHAgAAZHJzL2Rvd25yZXYueG1sUEsFBgAAAAADAAMAtwAAAPcCAAAAAA==&#10;" filled="f" stroked="f" strokeweight="2pt">
                  <v:textbox>
                    <w:txbxContent>
                      <w:p w14:paraId="72FEED51" w14:textId="77777777" w:rsidR="00823B83" w:rsidRPr="00FE0CE2" w:rsidRDefault="00823B83" w:rsidP="00E32F1D"/>
                    </w:txbxContent>
                  </v:textbox>
                </v:rect>
                <v:rect id="Rectangle 38" o:spid="_x0000_s1236" style="position:absolute;left:10668;top:9459;width:711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2LMvwAAANsAAAAPAAAAZHJzL2Rvd25yZXYueG1sRE9Ni8Iw&#10;EL0L/ocwwt40VZdFqlGKqKxHrSDexmZsq82kNLHWf785CHt8vO/FqjOVaKlxpWUF41EEgjizuuRc&#10;wSndDmcgnEfWWFkmBW9ysFr2ewuMtX3xgdqjz0UIYRejgsL7OpbSZQUZdCNbEwfuZhuDPsAml7rB&#10;Vwg3lZxE0Y80WHJoKLCmdUHZ4/g0Cty13afvOjnfLy67Jhs26fd+p9TXoEvmIDx1/l/8cf9qBdMw&#10;NnwJP0Au/wAAAP//AwBQSwECLQAUAAYACAAAACEA2+H2y+4AAACFAQAAEwAAAAAAAAAAAAAAAAAA&#10;AAAAW0NvbnRlbnRfVHlwZXNdLnhtbFBLAQItABQABgAIAAAAIQBa9CxbvwAAABUBAAALAAAAAAAA&#10;AAAAAAAAAB8BAABfcmVscy8ucmVsc1BLAQItABQABgAIAAAAIQCBG2LMvwAAANsAAAAPAAAAAAAA&#10;AAAAAAAAAAcCAABkcnMvZG93bnJldi54bWxQSwUGAAAAAAMAAwC3AAAA8wIAAAAA&#10;" filled="f" stroked="f" strokeweight="2pt">
                  <v:textbox>
                    <w:txbxContent>
                      <w:p w14:paraId="38E32267" w14:textId="77777777" w:rsidR="00823B83" w:rsidRPr="00FE0CE2" w:rsidRDefault="00823B83" w:rsidP="00E32F1D">
                        <w:r w:rsidRPr="00D515A4">
                          <w:t>9,11,12</w:t>
                        </w:r>
                      </w:p>
                    </w:txbxContent>
                  </v:textbox>
                </v:rect>
                <v:rect id="Rectangle 43" o:spid="_x0000_s1237" style="position:absolute;left:19304;top:8509;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textbox>
                    <w:txbxContent>
                      <w:p w14:paraId="7CABAB7F" w14:textId="77777777" w:rsidR="00823B83" w:rsidRPr="00FE0CE2" w:rsidRDefault="00823B83" w:rsidP="00E32F1D"/>
                    </w:txbxContent>
                  </v:textbox>
                </v:rect>
                <v:oval id="Oval 45" o:spid="_x0000_s1238" style="position:absolute;left:19050;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7wwAAANsAAAAPAAAAZHJzL2Rvd25yZXYueG1sRI/dagIx&#10;FITvBd8hnELvNKnaum6NIoIoCFp/HuCwOe4u3Zwsm1TXtzdCwcthZr5hpvPWVuJKjS8da/joKxDE&#10;mTMl5xrOp1UvAeEDssHKMWm4k4f5rNuZYmrcjQ90PYZcRAj7FDUUIdSplD4ryKLvu5o4ehfXWAxR&#10;Nrk0Dd4i3FZyoNSXtFhyXCiwpmVB2e/xz2qQ2UUtXDne0bpWk91+OE6Sn63W72/t4htEoDa8wv/t&#10;jdEw+oTnl/gD5OwBAAD//wMAUEsBAi0AFAAGAAgAAAAhANvh9svuAAAAhQEAABMAAAAAAAAAAAAA&#10;AAAAAAAAAFtDb250ZW50X1R5cGVzXS54bWxQSwECLQAUAAYACAAAACEAWvQsW78AAAAVAQAACwAA&#10;AAAAAAAAAAAAAAAfAQAAX3JlbHMvLnJlbHNQSwECLQAUAAYACAAAACEAb1Hf+8MAAADbAAAADwAA&#10;AAAAAAAAAAAAAAAHAgAAZHJzL2Rvd25yZXYueG1sUEsFBgAAAAADAAMAtwAAAPcCAAAAAA==&#10;" fillcolor="window" stroked="f" strokeweight="2pt">
                  <v:stroke dashstyle="3 1"/>
                  <v:shadow on="t" color="black" offset="0,1pt"/>
                  <v:textbox>
                    <w:txbxContent>
                      <w:p w14:paraId="60DF1E6C" w14:textId="77777777" w:rsidR="00823B83" w:rsidRPr="006B10CF" w:rsidRDefault="00823B83" w:rsidP="00E32F1D">
                        <w:pPr>
                          <w:jc w:val="center"/>
                        </w:pPr>
                        <w:proofErr w:type="spellStart"/>
                        <w:r w:rsidRPr="006B10CF">
                          <w:t>Sym</w:t>
                        </w:r>
                        <w:proofErr w:type="spellEnd"/>
                      </w:p>
                    </w:txbxContent>
                  </v:textbox>
                </v:oval>
                <v:shape id="Straight Arrow Connector 46" o:spid="_x0000_s1239" type="#_x0000_t32" style="position:absolute;top:6858;width:283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a6xwgAAANsAAAAPAAAAZHJzL2Rvd25yZXYueG1sRI9Ra8JA&#10;EITfhf6HYwu+6aUiqURPEaFSKBWq/oA1tybR3F7IXmP673uC4OMwM98wi1XvatVRK5VnA2/jBBRx&#10;7m3FhYHj4WM0AyUB2WLtmQz8kcBq+TJYYGb9jX+o24dCRQhLhgbKEJpMa8lLcihj3xBH7+xbhyHK&#10;ttC2xVuEu1pPkiTVDiuOCyU2tCkpv+5/nQH+lu5rV6zT89aejrJ5lzq95MYMX/v1HFSgPjzDj/an&#10;NTBN4f4l/gC9/AcAAP//AwBQSwECLQAUAAYACAAAACEA2+H2y+4AAACFAQAAEwAAAAAAAAAAAAAA&#10;AAAAAAAAW0NvbnRlbnRfVHlwZXNdLnhtbFBLAQItABQABgAIAAAAIQBa9CxbvwAAABUBAAALAAAA&#10;AAAAAAAAAAAAAB8BAABfcmVscy8ucmVsc1BLAQItABQABgAIAAAAIQDEGa6xwgAAANsAAAAPAAAA&#10;AAAAAAAAAAAAAAcCAABkcnMvZG93bnJldi54bWxQSwUGAAAAAAMAAwC3AAAA9gIAAAAA&#10;">
                  <v:stroke startarrow="open" endarrow="open"/>
                </v:shape>
              </v:group>
            </w:pict>
          </mc:Fallback>
        </mc:AlternateContent>
      </w:r>
      <w:r w:rsidRPr="002B01AB">
        <w:rPr>
          <w:rFonts w:ascii="Arial" w:eastAsia="Calibri" w:hAnsi="Arial" w:cs="Arial"/>
          <w:noProof/>
          <w:sz w:val="20"/>
          <w:szCs w:val="20"/>
          <w:lang w:eastAsia="en-GB"/>
        </w:rPr>
        <mc:AlternateContent>
          <mc:Choice Requires="wpg">
            <w:drawing>
              <wp:anchor distT="0" distB="0" distL="114300" distR="114300" simplePos="0" relativeHeight="251671040" behindDoc="0" locked="0" layoutInCell="1" allowOverlap="1" wp14:anchorId="46E97894" wp14:editId="05C395B8">
                <wp:simplePos x="0" y="0"/>
                <wp:positionH relativeFrom="column">
                  <wp:posOffset>1624330</wp:posOffset>
                </wp:positionH>
                <wp:positionV relativeFrom="paragraph">
                  <wp:posOffset>6203315</wp:posOffset>
                </wp:positionV>
                <wp:extent cx="2832100" cy="1288415"/>
                <wp:effectExtent l="38100" t="0" r="0" b="0"/>
                <wp:wrapNone/>
                <wp:docPr id="330" name="Group 330"/>
                <wp:cNvGraphicFramePr/>
                <a:graphic xmlns:a="http://schemas.openxmlformats.org/drawingml/2006/main">
                  <a:graphicData uri="http://schemas.microsoft.com/office/word/2010/wordprocessingGroup">
                    <wpg:wgp>
                      <wpg:cNvGrpSpPr/>
                      <wpg:grpSpPr>
                        <a:xfrm>
                          <a:off x="0" y="0"/>
                          <a:ext cx="2832100" cy="1288415"/>
                          <a:chOff x="0" y="0"/>
                          <a:chExt cx="2832100" cy="1288800"/>
                        </a:xfrm>
                      </wpg:grpSpPr>
                      <wps:wsp>
                        <wps:cNvPr id="331" name="Rectangle 331"/>
                        <wps:cNvSpPr/>
                        <wps:spPr>
                          <a:xfrm>
                            <a:off x="139700" y="0"/>
                            <a:ext cx="2540000" cy="457200"/>
                          </a:xfrm>
                          <a:prstGeom prst="rect">
                            <a:avLst/>
                          </a:prstGeom>
                          <a:noFill/>
                          <a:ln w="3175" cap="flat" cmpd="sng" algn="ctr">
                            <a:solidFill>
                              <a:sysClr val="windowText" lastClr="000000"/>
                            </a:solidFill>
                            <a:prstDash val="solid"/>
                          </a:ln>
                          <a:effectLst/>
                        </wps:spPr>
                        <wps:txbx>
                          <w:txbxContent>
                            <w:p w14:paraId="6A9EF5AA" w14:textId="77777777" w:rsidR="00823B83" w:rsidRPr="00C93670" w:rsidRDefault="00823B83" w:rsidP="00E32F1D">
                              <w:pPr>
                                <w:jc w:val="center"/>
                                <w:rPr>
                                  <w:b/>
                                </w:rPr>
                              </w:pPr>
                              <w:r w:rsidRPr="00C93670">
                                <w:rPr>
                                  <w:b/>
                                </w:rPr>
                                <w:t>Educational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Oval 332"/>
                        <wps:cNvSpPr/>
                        <wps:spPr>
                          <a:xfrm>
                            <a:off x="241300" y="3175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F437231" w14:textId="77777777" w:rsidR="00823B83" w:rsidRPr="006B10CF" w:rsidRDefault="00823B83" w:rsidP="00E32F1D">
                              <w:pPr>
                                <w:jc w:val="center"/>
                              </w:pPr>
                              <w:r w:rsidRPr="006B10CF">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Oval 333"/>
                        <wps:cNvSpPr/>
                        <wps:spPr>
                          <a:xfrm>
                            <a:off x="10795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0980B02C" w14:textId="77777777" w:rsidR="00823B83" w:rsidRPr="006B10CF" w:rsidRDefault="00823B83" w:rsidP="00E32F1D">
                              <w:pPr>
                                <w:jc w:val="center"/>
                              </w:pPr>
                              <w:r w:rsidRPr="00D515A4">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tangle 334"/>
                        <wps:cNvSpPr/>
                        <wps:spPr>
                          <a:xfrm>
                            <a:off x="279400" y="838200"/>
                            <a:ext cx="609600" cy="342900"/>
                          </a:xfrm>
                          <a:prstGeom prst="rect">
                            <a:avLst/>
                          </a:prstGeom>
                          <a:noFill/>
                          <a:ln w="25400" cap="flat" cmpd="sng" algn="ctr">
                            <a:noFill/>
                            <a:prstDash val="solid"/>
                          </a:ln>
                          <a:effectLst/>
                        </wps:spPr>
                        <wps:txbx>
                          <w:txbxContent>
                            <w:p w14:paraId="28F350E4"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336"/>
                        <wps:cNvSpPr/>
                        <wps:spPr>
                          <a:xfrm>
                            <a:off x="1066800" y="945900"/>
                            <a:ext cx="711200" cy="342900"/>
                          </a:xfrm>
                          <a:prstGeom prst="rect">
                            <a:avLst/>
                          </a:prstGeom>
                          <a:noFill/>
                          <a:ln w="25400" cap="flat" cmpd="sng" algn="ctr">
                            <a:noFill/>
                            <a:prstDash val="solid"/>
                          </a:ln>
                          <a:effectLst/>
                        </wps:spPr>
                        <wps:txbx>
                          <w:txbxContent>
                            <w:p w14:paraId="19730A8E" w14:textId="77777777" w:rsidR="00823B83" w:rsidRPr="00FE0CE2" w:rsidRDefault="00823B83" w:rsidP="00E32F1D">
                              <w:r w:rsidRPr="00D515A4">
                                <w:t>9,11,12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337"/>
                        <wps:cNvSpPr/>
                        <wps:spPr>
                          <a:xfrm>
                            <a:off x="1930400" y="850900"/>
                            <a:ext cx="609600" cy="342900"/>
                          </a:xfrm>
                          <a:prstGeom prst="rect">
                            <a:avLst/>
                          </a:prstGeom>
                          <a:noFill/>
                          <a:ln w="25400" cap="flat" cmpd="sng" algn="ctr">
                            <a:noFill/>
                            <a:prstDash val="solid"/>
                          </a:ln>
                          <a:effectLst/>
                        </wps:spPr>
                        <wps:txbx>
                          <w:txbxContent>
                            <w:p w14:paraId="6D68A740"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Oval 338"/>
                        <wps:cNvSpPr/>
                        <wps:spPr>
                          <a:xfrm>
                            <a:off x="19050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2E52EE5" w14:textId="77777777" w:rsidR="00823B83" w:rsidRPr="006B10CF" w:rsidRDefault="00823B83" w:rsidP="00E32F1D">
                              <w:pPr>
                                <w:jc w:val="center"/>
                              </w:pPr>
                              <w:proofErr w:type="spellStart"/>
                              <w:r w:rsidRPr="006B10CF">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Straight Arrow Connector 339"/>
                        <wps:cNvCnPr/>
                        <wps:spPr>
                          <a:xfrm>
                            <a:off x="0" y="685800"/>
                            <a:ext cx="28321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g:wgp>
                  </a:graphicData>
                </a:graphic>
                <wp14:sizeRelV relativeFrom="margin">
                  <wp14:pctHeight>0</wp14:pctHeight>
                </wp14:sizeRelV>
              </wp:anchor>
            </w:drawing>
          </mc:Choice>
          <mc:Fallback>
            <w:pict>
              <v:group w14:anchorId="46E97894" id="Group 330" o:spid="_x0000_s1240" style="position:absolute;margin-left:127.9pt;margin-top:488.45pt;width:223pt;height:101.45pt;z-index:251671040;mso-height-relative:margin" coordsize="28321,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vFkQUAAA4hAAAOAAAAZHJzL2Uyb0RvYy54bWzsWttu2zgQfV9g/0HQ+9bWxRcZdYogaYoF&#10;2qZosugzLVEXQCK1JB07+/V7hpQUx3ERt3t5MOwHRRLJ0fBwznA4k7fvtk3tPXClKymWfvBm7Htc&#10;pDKrRLH0/7i/+W3ue9owkbFaCr70H7n23138+svbTbvgoSxlnXHlQYjQi0279Etj2sVopNOSN0y/&#10;kS0XaMylapjBoypGmWIbSG/qUTgeT0cbqbJWyZRrjbfXrtG/sPLznKfmNs81N1699KGbsVdlryu6&#10;ji7eskWhWFtWaacG+wktGlYJfHQQdc0M89aqeiGqqVIltczNm1Q2I5nnVcrtHDCbYLw3mw9Krls7&#10;l2KxKdoBJkC7h9NPi00/P3xRXpUt/SgCPoI1WCT7XY9eAJ5NWyzQ64Nq79ovqntRuCea8TZXDf3F&#10;XLytBfZxAJZvjZfiZTiPwmAM+SnagnA+j4OJgz4tsT4vxqXl+++NnEMMlBj1Hx6RfoM6mxZmpJ+Q&#10;0v8MqbuStdwugCYMBqSCHqmvMDAmipoDrcChZXsOUOmFBmoHcAqiZEaIHABrEo/xc2DFkxnM/NmM&#10;2aJV2nzgsvHoZukrKGGNjz181MaB03ehLwt5U9U13rNFLbwNljqYTSCegW95zQxumxYWoEXhe6wu&#10;QOTUKCtRy7rKaDQN1o/6qlbeAwOXQMFMbu6xwL5XM23QgFW3v07ZZ0NJnWumSzfYNnXdakGiuaVq&#10;pz0tokON7sx2tbUGGsxmPcIrmT1iMZR0fNZtelPhCx+hyBemQGCgB6dkbnHJa4kpy+7O90qp/jr0&#10;nvrDWtDqexs4BODx55opjvn9LmBHSRDHEGvsg10W31O7LavdFrFuriRwgqVAO3uLwcrU/W2uZPMN&#10;vuuSvoomJlJ82yHfPVwZ56jg/VJ+eWm7wWu0zHwUd21Kwgk7wvZ++42ptrMHg1X5LHvbZYs9s3B9&#10;aaSQl2sj88raDGHtcAW7Oh4R+/8XQoU9oW5hXeBS2K80WPc6l8I4iDoukWk7vsCoOh8yTeb0zjqf&#10;STJNXuMTr+uq1cT7F9gR6+i1teDv82KHEzf2d4gTjoshsf04Mu7weI9Pj5rIdZhRpK5cG67uymzj&#10;req1+spA9mA8Syb4cFaRCwlC64yyChbn3A+Z5HNXoIrVQP9nTB+kW7c8UNnilHLBo4xuU2wtinUm&#10;KpUpZbft3igpnP8Cn+FMHB8QLliDV/yB/jqv5mSQtLoqSvO1KjxVYTekDZWmAu2PlNSPtyrrJy11&#10;G2VeCoXkWn1b+nEcE0gE9ycGDCvyfQhFjLOOFX/g9T251GlkTawc7mjI0mfKXPNUkvpAwIkFiBaa&#10;XTyfWcluP+xzpFJHyYNecU7Sn9h79oon4xWjPa8Y9St9lFd0DIf1IsRALNeFEWe3iGgJgQZRcHBc&#10;Z7fYOdgTcotJT5ZzsHhiwWLcu8Xd01fcL/dRvjGcJTbsgmucR/OXrnGcTPuIMYrDVyPGHz6B/StR&#10;H53Net4ef4qad6f6Pto/xwsnEy9MDxFj+kPECMbTKaVYKGhI4kln+U9BwywIiC32LHVyzBgyOOct&#10;48S2jNkhZgzppKO2jCCJxsOeMRm/YMb0lPeMIR9zZsaJMQP1GZf07zJvQzbhSFKMkfc4nzEPh2Hn&#10;M+ahJN7pnDHnQ0Lm7BZPzC0mvVu8M4pRrtm7VEpuvCspBBJIUqFIMWQY4CqvRFcb7UtXfX1yrzA6&#10;nU+6CuZTTP2sOtqnuvuyKuWRd2p9ulNn0MPVgPZKPH2ZYqdi4KoNyST8Lyt/Nq9dsoy7Oh8KDNgb&#10;bO5bM/NJZu514PYMl9J3RUWXht8tNu5VOPqzLluUnGXvReaZxxalakar4j5hWFUfaEAG/dUao6Mv&#10;KTQUvmxdGUV3q1lXqaCq/u6z7f/0bwwXfwMAAP//AwBQSwMEFAAGAAgAAAAhAAcG3WjiAAAADAEA&#10;AA8AAABkcnMvZG93bnJldi54bWxMj8FqwzAMhu+DvYNRYbfVcUeaJo1TStl2KoO1g7GbG6tJaGyH&#10;2E3St592Wo+SPn59f76ZTMsG7H3jrAQxj4ChLZ1ubCXh6/j2vALmg7Jatc6ihBt62BSPD7nKtBvt&#10;Jw6HUDEKsT5TEuoQuoxzX9ZolJ+7Di3dzq43KtDYV1z3aqRw0/JFFC25UY2lD7XqcFdjeTlcjYT3&#10;UY3bF/E67C/n3e3nGH987wVK+TSbtmtgAafwD8OfPqlDQU4nd7Xas1bCIo5JPUhIk2UKjIgkErQ5&#10;ESqSdAW8yPl9ieIXAAD//wMAUEsBAi0AFAAGAAgAAAAhALaDOJL+AAAA4QEAABMAAAAAAAAAAAAA&#10;AAAAAAAAAFtDb250ZW50X1R5cGVzXS54bWxQSwECLQAUAAYACAAAACEAOP0h/9YAAACUAQAACwAA&#10;AAAAAAAAAAAAAAAvAQAAX3JlbHMvLnJlbHNQSwECLQAUAAYACAAAACEAKhJLxZEFAAAOIQAADgAA&#10;AAAAAAAAAAAAAAAuAgAAZHJzL2Uyb0RvYy54bWxQSwECLQAUAAYACAAAACEABwbdaOIAAAAMAQAA&#10;DwAAAAAAAAAAAAAAAADrBwAAZHJzL2Rvd25yZXYueG1sUEsFBgAAAAAEAAQA8wAAAPoIAAAAAA==&#10;">
                <v:rect id="Rectangle 331" o:spid="_x0000_s1241" style="position:absolute;left:1397;width:25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MMMxAAAANwAAAAPAAAAZHJzL2Rvd25yZXYueG1sRI9BawIx&#10;FITvBf9DeEJvNWtFkdUosqII9VLtpbfH5rlZdvOybFKz/feNIPQ4zMw3zHo72Fbcqfe1YwXTSQaC&#10;uHS65krB1/XwtgThA7LG1jEp+CUP283oZY25dpE/6X4JlUgQ9jkqMCF0uZS+NGTRT1xHnLyb6y2G&#10;JPtK6h5jgttWvmfZQlqsOS0Y7KgwVDaXH6vg+7g8xyJGQ3Ium+upyBYf+0ap1/GwW4EINIT/8LN9&#10;0gpmsyk8zqQjIDd/AAAA//8DAFBLAQItABQABgAIAAAAIQDb4fbL7gAAAIUBAAATAAAAAAAAAAAA&#10;AAAAAAAAAABbQ29udGVudF9UeXBlc10ueG1sUEsBAi0AFAAGAAgAAAAhAFr0LFu/AAAAFQEAAAsA&#10;AAAAAAAAAAAAAAAAHwEAAF9yZWxzLy5yZWxzUEsBAi0AFAAGAAgAAAAhADYswwzEAAAA3AAAAA8A&#10;AAAAAAAAAAAAAAAABwIAAGRycy9kb3ducmV2LnhtbFBLBQYAAAAAAwADALcAAAD4AgAAAAA=&#10;" filled="f" strokecolor="windowText" strokeweight=".25pt">
                  <v:textbox>
                    <w:txbxContent>
                      <w:p w14:paraId="6A9EF5AA" w14:textId="77777777" w:rsidR="00823B83" w:rsidRPr="00C93670" w:rsidRDefault="00823B83" w:rsidP="00E32F1D">
                        <w:pPr>
                          <w:jc w:val="center"/>
                          <w:rPr>
                            <w:b/>
                          </w:rPr>
                        </w:pPr>
                        <w:r w:rsidRPr="00C93670">
                          <w:rPr>
                            <w:b/>
                          </w:rPr>
                          <w:t>Educational facilitators</w:t>
                        </w:r>
                      </w:p>
                    </w:txbxContent>
                  </v:textbox>
                </v:rect>
                <v:oval id="Oval 332" o:spid="_x0000_s1242" style="position:absolute;left:2413;top:3175;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N52wwAAANwAAAAPAAAAZHJzL2Rvd25yZXYueG1sRI/RisIw&#10;FETfBf8hXGHfNNGC1moUEWQXBHdX/YBLc22LzU1pslr/3gjCPg4zc4ZZrjtbixu1vnKsYTxSIIhz&#10;ZyouNJxPu2EKwgdkg7Vj0vAgD+tVv7fEzLg7/9LtGAoRIewz1FCG0GRS+rwki37kGuLoXVxrMUTZ&#10;FtK0eI9wW8uJUlNpseK4UGJD25Ly6/HPapD5RW1cNTvQZ6Pmh+9klqY/e60/Bt1mASJQF/7D7/aX&#10;0ZAkE3idiUdArp4AAAD//wMAUEsBAi0AFAAGAAgAAAAhANvh9svuAAAAhQEAABMAAAAAAAAAAAAA&#10;AAAAAAAAAFtDb250ZW50X1R5cGVzXS54bWxQSwECLQAUAAYACAAAACEAWvQsW78AAAAVAQAACwAA&#10;AAAAAAAAAAAAAAAfAQAAX3JlbHMvLnJlbHNQSwECLQAUAAYACAAAACEAqdDedsMAAADcAAAADwAA&#10;AAAAAAAAAAAAAAAHAgAAZHJzL2Rvd25yZXYueG1sUEsFBgAAAAADAAMAtwAAAPcCAAAAAA==&#10;" fillcolor="window" stroked="f" strokeweight="2pt">
                  <v:stroke dashstyle="3 1"/>
                  <v:shadow on="t" color="black" offset="0,1pt"/>
                  <v:textbox>
                    <w:txbxContent>
                      <w:p w14:paraId="6F437231" w14:textId="77777777" w:rsidR="00823B83" w:rsidRPr="006B10CF" w:rsidRDefault="00823B83" w:rsidP="00E32F1D">
                        <w:pPr>
                          <w:jc w:val="center"/>
                        </w:pPr>
                        <w:r w:rsidRPr="006B10CF">
                          <w:t>Sub</w:t>
                        </w:r>
                      </w:p>
                    </w:txbxContent>
                  </v:textbox>
                </v:oval>
                <v:oval id="Oval 333" o:spid="_x0000_s1243" style="position:absolute;left:10795;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HvtxAAAANwAAAAPAAAAZHJzL2Rvd25yZXYueG1sRI9Ra8Iw&#10;FIXfB/sP4Q72tiazoF01igxkA0Fdtx9waa5tsbkpSabdv18EwcfDOec7nMVqtL04kw+dYw2vmQJB&#10;XDvTcaPh53vzUoAIEdlg75g0/FGA1fLxYYGlcRf+onMVG5EgHErU0MY4lFKGuiWLIXMDcfKOzluM&#10;SfpGGo+XBLe9nCg1lRY7TgstDvTeUn2qfq0GWR/V2nWzHX0M6m23z2dFcdhq/fw0rucgIo3xHr61&#10;P42GPM/heiYdAbn8BwAA//8DAFBLAQItABQABgAIAAAAIQDb4fbL7gAAAIUBAAATAAAAAAAAAAAA&#10;AAAAAAAAAABbQ29udGVudF9UeXBlc10ueG1sUEsBAi0AFAAGAAgAAAAhAFr0LFu/AAAAFQEAAAsA&#10;AAAAAAAAAAAAAAAAHwEAAF9yZWxzLy5yZWxzUEsBAi0AFAAGAAgAAAAhAMace+3EAAAA3AAAAA8A&#10;AAAAAAAAAAAAAAAABwIAAGRycy9kb3ducmV2LnhtbFBLBQYAAAAAAwADALcAAAD4AgAAAAA=&#10;" fillcolor="window" stroked="f" strokeweight="2pt">
                  <v:stroke dashstyle="3 1"/>
                  <v:shadow on="t" color="black" offset="0,1pt"/>
                  <v:textbox>
                    <w:txbxContent>
                      <w:p w14:paraId="0980B02C" w14:textId="77777777" w:rsidR="00823B83" w:rsidRPr="006B10CF" w:rsidRDefault="00823B83" w:rsidP="00E32F1D">
                        <w:pPr>
                          <w:jc w:val="center"/>
                        </w:pPr>
                        <w:r w:rsidRPr="00D515A4">
                          <w:t>Dual</w:t>
                        </w:r>
                      </w:p>
                    </w:txbxContent>
                  </v:textbox>
                </v:oval>
                <v:rect id="Rectangle 334" o:spid="_x0000_s1244" style="position:absolute;left:2794;top:8382;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f8xQAAANwAAAAPAAAAZHJzL2Rvd25yZXYueG1sRI9Ba8JA&#10;FITvhf6H5RV6q5s2QUp0lVBqMUdNofT2zD6TtNm3IbvG5N+7guBxmJlvmOV6NK0YqHeNZQWvswgE&#10;cWl1w5WC72Lz8g7CeWSNrWVSMJGD9erxYYmptmfe0bD3lQgQdikqqL3vUildWZNBN7MdcfCOtjfo&#10;g+wrqXs8B7hp5VsUzaXBhsNCjR191FT+709GgTsMeTF12c/frysP2SebIsm/lHp+GrMFCE+jv4dv&#10;7a1WEMcJXM+EIyBXFwAAAP//AwBQSwECLQAUAAYACAAAACEA2+H2y+4AAACFAQAAEwAAAAAAAAAA&#10;AAAAAAAAAAAAW0NvbnRlbnRfVHlwZXNdLnhtbFBLAQItABQABgAIAAAAIQBa9CxbvwAAABUBAAAL&#10;AAAAAAAAAAAAAAAAAB8BAABfcmVscy8ucmVsc1BLAQItABQABgAIAAAAIQDCzYf8xQAAANwAAAAP&#10;AAAAAAAAAAAAAAAAAAcCAABkcnMvZG93bnJldi54bWxQSwUGAAAAAAMAAwC3AAAA+QIAAAAA&#10;" filled="f" stroked="f" strokeweight="2pt">
                  <v:textbox>
                    <w:txbxContent>
                      <w:p w14:paraId="28F350E4" w14:textId="77777777" w:rsidR="00823B83" w:rsidRPr="00FE0CE2" w:rsidRDefault="00823B83" w:rsidP="00E32F1D"/>
                    </w:txbxContent>
                  </v:textbox>
                </v:rect>
                <v:rect id="Rectangle 336" o:spid="_x0000_s1245" style="position:absolute;left:10668;top:9459;width:711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7wQxQAAANwAAAAPAAAAZHJzL2Rvd25yZXYueG1sRI9Pa8JA&#10;FMTvhX6H5Qne6sZagkRXCaVKc6wRSm/P7DNJm30bsmv+fPtuoeBxmJnfMNv9aBrRU+dqywqWiwgE&#10;cWF1zaWCc354WoNwHlljY5kUTORgv3t82GKi7cAf1J98KQKEXYIKKu/bREpXVGTQLWxLHLyr7Qz6&#10;ILtS6g6HADeNfI6iWBqsOSxU2NJrRcXP6WYUuEuf5VObfn5/ueKSvrHJX7KjUvPZmG5AeBr9Pfzf&#10;ftcKVqsY/s6EIyB3vwAAAP//AwBQSwECLQAUAAYACAAAACEA2+H2y+4AAACFAQAAEwAAAAAAAAAA&#10;AAAAAAAAAAAAW0NvbnRlbnRfVHlwZXNdLnhtbFBLAQItABQABgAIAAAAIQBa9CxbvwAAABUBAAAL&#10;AAAAAAAAAAAAAAAAAB8BAABfcmVscy8ucmVsc1BLAQItABQABgAIAAAAIQBdU7wQxQAAANwAAAAP&#10;AAAAAAAAAAAAAAAAAAcCAABkcnMvZG93bnJldi54bWxQSwUGAAAAAAMAAwC3AAAA+QIAAAAA&#10;" filled="f" stroked="f" strokeweight="2pt">
                  <v:textbox>
                    <w:txbxContent>
                      <w:p w14:paraId="19730A8E" w14:textId="77777777" w:rsidR="00823B83" w:rsidRPr="00FE0CE2" w:rsidRDefault="00823B83" w:rsidP="00E32F1D">
                        <w:r w:rsidRPr="00D515A4">
                          <w:t>9,11,12</w:t>
                        </w:r>
                      </w:p>
                    </w:txbxContent>
                  </v:textbox>
                </v:rect>
                <v:rect id="Rectangle 337" o:spid="_x0000_s1246" style="position:absolute;left:19304;top:8509;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mLxQAAANwAAAAPAAAAZHJzL2Rvd25yZXYueG1sRI9Ba8JA&#10;FITvQv/D8gq9mY1abIluQhAt9VhTKN6e2dckNfs2ZLcx/vtuQfA4zMw3zDobTSsG6l1jWcEsikEQ&#10;l1Y3XCn4LHbTVxDOI2tsLZOCKznI0ofJGhNtL/xBw8FXIkDYJaig9r5LpHRlTQZdZDvi4H3b3qAP&#10;sq+k7vES4KaV8zheSoMNh4UaO9rUVJ4Pv0aBOw374trlXz9HV57yLZvief+m1NPjmK9AeBr9PXxr&#10;v2sFi8UL/J8JR0CmfwAAAP//AwBQSwECLQAUAAYACAAAACEA2+H2y+4AAACFAQAAEwAAAAAAAAAA&#10;AAAAAAAAAAAAW0NvbnRlbnRfVHlwZXNdLnhtbFBLAQItABQABgAIAAAAIQBa9CxbvwAAABUBAAAL&#10;AAAAAAAAAAAAAAAAAB8BAABfcmVscy8ucmVsc1BLAQItABQABgAIAAAAIQAyHxmLxQAAANwAAAAP&#10;AAAAAAAAAAAAAAAAAAcCAABkcnMvZG93bnJldi54bWxQSwUGAAAAAAMAAwC3AAAA+QIAAAAA&#10;" filled="f" stroked="f" strokeweight="2pt">
                  <v:textbox>
                    <w:txbxContent>
                      <w:p w14:paraId="6D68A740" w14:textId="77777777" w:rsidR="00823B83" w:rsidRPr="00FE0CE2" w:rsidRDefault="00823B83" w:rsidP="00E32F1D"/>
                    </w:txbxContent>
                  </v:textbox>
                </v:rect>
                <v:oval id="Oval 338" o:spid="_x0000_s1247" style="position:absolute;left:19050;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mcwQAAANwAAAAPAAAAZHJzL2Rvd25yZXYueG1sRE/dasIw&#10;FL4f+A7hCN7NxBVmV40ig+FAcOp8gENzbIvNSUmytnt7czHY5cf3v96OthU9+dA41rCYKxDEpTMN&#10;Vxqu3x/POYgQkQ22jknDLwXYbiZPayyMG/hM/SVWIoVwKFBDHWNXSBnKmiyGueuIE3dz3mJM0FfS&#10;eBxSuG3li1Kv0mLDqaHGjt5rKu+XH6tBlje1c83ySPtOvR2/smWenw5az6bjbgUi0hj/xX/uT6Mh&#10;y9LadCYdAbl5AAAA//8DAFBLAQItABQABgAIAAAAIQDb4fbL7gAAAIUBAAATAAAAAAAAAAAAAAAA&#10;AAAAAABbQ29udGVudF9UeXBlc10ueG1sUEsBAi0AFAAGAAgAAAAhAFr0LFu/AAAAFQEAAAsAAAAA&#10;AAAAAAAAAAAAHwEAAF9yZWxzLy5yZWxzUEsBAi0AFAAGAAgAAAAhAMg46ZzBAAAA3AAAAA8AAAAA&#10;AAAAAAAAAAAABwIAAGRycy9kb3ducmV2LnhtbFBLBQYAAAAAAwADALcAAAD1AgAAAAA=&#10;" fillcolor="window" stroked="f" strokeweight="2pt">
                  <v:stroke dashstyle="3 1"/>
                  <v:shadow on="t" color="black" offset="0,1pt"/>
                  <v:textbox>
                    <w:txbxContent>
                      <w:p w14:paraId="62E52EE5" w14:textId="77777777" w:rsidR="00823B83" w:rsidRPr="006B10CF" w:rsidRDefault="00823B83" w:rsidP="00E32F1D">
                        <w:pPr>
                          <w:jc w:val="center"/>
                        </w:pPr>
                        <w:proofErr w:type="spellStart"/>
                        <w:r w:rsidRPr="006B10CF">
                          <w:t>Sym</w:t>
                        </w:r>
                        <w:proofErr w:type="spellEnd"/>
                      </w:p>
                    </w:txbxContent>
                  </v:textbox>
                </v:oval>
                <v:shape id="Straight Arrow Connector 339" o:spid="_x0000_s1248" type="#_x0000_t32" style="position:absolute;top:6858;width:283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j7xAAAANwAAAAPAAAAZHJzL2Rvd25yZXYueG1sRI9Ra8JA&#10;EITfC/6HY4W+6UWF2EZPEaFFEAu1/oA1tyZpc3she43x33tCoY/DzHzDLNe9q1VHrVSeDUzGCSji&#10;3NuKCwOnr7fRCygJyBZrz2TgRgLr1eBpiZn1V/6k7hgKFSEsGRooQ2gyrSUvyaGMfUMcvYtvHYYo&#10;20LbFq8R7mo9TZJUO6w4LpTY0Lak/Of46wzwQbr9R7FJL+/2fJLtXOr0OzfmedhvFqAC9eE//Nfe&#10;WQOz2Ss8zsQjoFd3AAAA//8DAFBLAQItABQABgAIAAAAIQDb4fbL7gAAAIUBAAATAAAAAAAAAAAA&#10;AAAAAAAAAABbQ29udGVudF9UeXBlc10ueG1sUEsBAi0AFAAGAAgAAAAhAFr0LFu/AAAAFQEAAAsA&#10;AAAAAAAAAAAAAAAAHwEAAF9yZWxzLy5yZWxzUEsBAi0AFAAGAAgAAAAhAEETyPvEAAAA3AAAAA8A&#10;AAAAAAAAAAAAAAAABwIAAGRycy9kb3ducmV2LnhtbFBLBQYAAAAAAwADALcAAAD4AgAAAAA=&#10;">
                  <v:stroke startarrow="open" endarrow="open"/>
                </v:shape>
              </v:group>
            </w:pict>
          </mc:Fallback>
        </mc:AlternateContent>
      </w:r>
      <w:r w:rsidRPr="002B01AB">
        <w:rPr>
          <w:rFonts w:ascii="Arial" w:eastAsia="Times New Roman" w:hAnsi="Arial" w:cs="Arial"/>
          <w:noProof/>
          <w:sz w:val="20"/>
          <w:szCs w:val="20"/>
          <w:lang w:eastAsia="en-GB"/>
        </w:rPr>
        <mc:AlternateContent>
          <mc:Choice Requires="wps">
            <w:drawing>
              <wp:anchor distT="0" distB="0" distL="114300" distR="114300" simplePos="0" relativeHeight="251663872" behindDoc="0" locked="0" layoutInCell="1" allowOverlap="1" wp14:anchorId="3B53600D" wp14:editId="0898B302">
                <wp:simplePos x="0" y="0"/>
                <wp:positionH relativeFrom="column">
                  <wp:posOffset>7452995</wp:posOffset>
                </wp:positionH>
                <wp:positionV relativeFrom="paragraph">
                  <wp:posOffset>3750310</wp:posOffset>
                </wp:positionV>
                <wp:extent cx="1174750" cy="732155"/>
                <wp:effectExtent l="0" t="0" r="0" b="0"/>
                <wp:wrapNone/>
                <wp:docPr id="21" name="Rectangle 21"/>
                <wp:cNvGraphicFramePr/>
                <a:graphic xmlns:a="http://schemas.openxmlformats.org/drawingml/2006/main">
                  <a:graphicData uri="http://schemas.microsoft.com/office/word/2010/wordprocessingShape">
                    <wps:wsp>
                      <wps:cNvSpPr/>
                      <wps:spPr>
                        <a:xfrm>
                          <a:off x="0" y="0"/>
                          <a:ext cx="1174750" cy="732155"/>
                        </a:xfrm>
                        <a:prstGeom prst="rect">
                          <a:avLst/>
                        </a:prstGeom>
                        <a:noFill/>
                        <a:ln w="25400" cap="flat" cmpd="sng" algn="ctr">
                          <a:noFill/>
                          <a:prstDash val="sysDot"/>
                        </a:ln>
                        <a:effectLst/>
                      </wps:spPr>
                      <wps:txbx>
                        <w:txbxContent>
                          <w:p w14:paraId="0D44EF92" w14:textId="77777777" w:rsidR="00823B83" w:rsidRDefault="00823B83" w:rsidP="00E32F1D">
                            <w:pPr>
                              <w:spacing w:line="240" w:lineRule="auto"/>
                              <w:jc w:val="center"/>
                            </w:pPr>
                            <w:r>
                              <w:t>PSIV04,</w:t>
                            </w:r>
                          </w:p>
                          <w:p w14:paraId="28A7687E" w14:textId="77777777" w:rsidR="00823B83" w:rsidRPr="00C07E0F" w:rsidRDefault="00823B83" w:rsidP="00E32F1D">
                            <w:pPr>
                              <w:spacing w:line="240" w:lineRule="auto"/>
                              <w:jc w:val="center"/>
                              <w:rPr>
                                <w:color w:val="FF0000"/>
                              </w:rPr>
                            </w:pPr>
                            <w:r>
                              <w:t>IV02</w:t>
                            </w:r>
                            <w:r w:rsidRPr="00D515A4">
                              <w:t>,</w:t>
                            </w:r>
                            <w:r>
                              <w:t xml:space="preserve"> 03, 09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3600D" id="Rectangle 21" o:spid="_x0000_s1249" style="position:absolute;margin-left:586.85pt;margin-top:295.3pt;width:92.5pt;height:5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iLVgIAAJ8EAAAOAAAAZHJzL2Uyb0RvYy54bWysVE1v2zAMvQ/YfxB0XxxnydIZdYqgQYcB&#10;QRu0HXpmZMk2oK9JSuzs14+SnTbodhp2UUiRfiIfH3N90ytJjtz51uiS5pMpJVwzU7W6LumP57tP&#10;V5T4ALoCaTQv6Yl7erP6+OG6swWfmcbIijuCINoXnS1pE4ItssyzhivwE2O5xqAwTkFA19VZ5aBD&#10;dCWz2XT6JeuMq6wzjHuPt5shSFcJXwjOwoMQngciS4q1hXS6dO7jma2uoagd2KZlYxnwD1UoaDU+&#10;+gq1gQDk4No/oFTLnPFGhAkzKjNCtIynHrCbfPqum6cGLE+9IDnevtLk/x8suz/uHGmrks5ySjQo&#10;nNEjsga6lpzgHRLUWV9g3pPdudHzaMZue+FU/MU+SJ9IPb2SyvtAGF7m+XK+XCD3DGPLz7N8sYig&#10;2dvX1vnwjRtFolFSh88nLuG49WFIPafEx7S5a6XEeyikJh1WvphPIz6gfoSEgKay2JHXNSUgaxQm&#10;Cy5BXnwbITfgG3IE1IY/+Y0JY2FSR3Ce5DOWEDkYuo5W6Pd9Ii2/mp8Z2pvqhFQ6M2jMW3bX4hNb&#10;8GEHDkWFJeKihAc8hDRYtxktShrjfv3tPubjrDFKSYcixTp/HsBxSuR3jSr4ms/nUdXJmS+WM3Tc&#10;ZWR/GdEHdWuwVxw0VpfMmB/k2RTOqBfcp3V8FUOgGb49sDc6t2FYHtxIxtfrlIZKthC2+smyCB65&#10;i+Q+9y/g7DjUgHK4N2dBQ/FutkPuMN31IRjRpsFHrgdeUTDRwS1I0hk3Nq7ZpZ+y3v5XVr8BAAD/&#10;/wMAUEsDBBQABgAIAAAAIQAhBeTm4gAAAA0BAAAPAAAAZHJzL2Rvd25yZXYueG1sTI9BTsMwEEX3&#10;SNzBGiQ2FbVDlKYNcaoIFbEtAXXtxG4SGo9D7DaG0+OuYPlnnv68ybdeD+SiJtsb5BAtGRCFjZE9&#10;thw+3l8e1kCsEyjFYFBx+FYWtsXtTS4yaWZ8U5fKtSSUoM0Eh865MaPUNp3Swi7NqDDsjmbSwoU4&#10;tVROYg7leqCPjK2oFj2GC50Y1XOnmlN11hziz8Piy0cn/7r/KevF7Hdltd9xfn/nyycgTnn3B8NV&#10;P6hDEZxqc0ZpyRBylMZpYDkkG7YCckXiZB1GNYeUJRugRU7/f1H8AgAA//8DAFBLAQItABQABgAI&#10;AAAAIQC2gziS/gAAAOEBAAATAAAAAAAAAAAAAAAAAAAAAABbQ29udGVudF9UeXBlc10ueG1sUEsB&#10;Ai0AFAAGAAgAAAAhADj9If/WAAAAlAEAAAsAAAAAAAAAAAAAAAAALwEAAF9yZWxzLy5yZWxzUEsB&#10;Ai0AFAAGAAgAAAAhAMa0aItWAgAAnwQAAA4AAAAAAAAAAAAAAAAALgIAAGRycy9lMm9Eb2MueG1s&#10;UEsBAi0AFAAGAAgAAAAhACEF5ObiAAAADQEAAA8AAAAAAAAAAAAAAAAAsAQAAGRycy9kb3ducmV2&#10;LnhtbFBLBQYAAAAABAAEAPMAAAC/BQAAAAA=&#10;" filled="f" stroked="f" strokeweight="2pt">
                <v:stroke dashstyle="1 1"/>
                <v:textbox>
                  <w:txbxContent>
                    <w:p w14:paraId="0D44EF92" w14:textId="77777777" w:rsidR="00823B83" w:rsidRDefault="00823B83" w:rsidP="00E32F1D">
                      <w:pPr>
                        <w:spacing w:line="240" w:lineRule="auto"/>
                        <w:jc w:val="center"/>
                      </w:pPr>
                      <w:r>
                        <w:t>PSIV04,</w:t>
                      </w:r>
                    </w:p>
                    <w:p w14:paraId="28A7687E" w14:textId="77777777" w:rsidR="00823B83" w:rsidRPr="00C07E0F" w:rsidRDefault="00823B83" w:rsidP="00E32F1D">
                      <w:pPr>
                        <w:spacing w:line="240" w:lineRule="auto"/>
                        <w:jc w:val="center"/>
                        <w:rPr>
                          <w:color w:val="FF0000"/>
                        </w:rPr>
                      </w:pPr>
                      <w:r>
                        <w:t>IV02</w:t>
                      </w:r>
                      <w:r w:rsidRPr="00D515A4">
                        <w:t>,</w:t>
                      </w:r>
                      <w:r>
                        <w:t xml:space="preserve"> 03, 09</w:t>
                      </w:r>
                    </w:p>
                  </w:txbxContent>
                </v:textbox>
              </v:rect>
            </w:pict>
          </mc:Fallback>
        </mc:AlternateContent>
      </w:r>
      <w:r w:rsidRPr="002B01AB">
        <w:rPr>
          <w:rFonts w:ascii="Arial" w:eastAsia="Times New Roman" w:hAnsi="Arial" w:cs="Arial"/>
          <w:noProof/>
          <w:sz w:val="20"/>
          <w:szCs w:val="20"/>
          <w:lang w:eastAsia="en-GB"/>
        </w:rPr>
        <mc:AlternateContent>
          <mc:Choice Requires="wps">
            <w:drawing>
              <wp:anchor distT="0" distB="0" distL="114300" distR="114300" simplePos="0" relativeHeight="251621888" behindDoc="0" locked="0" layoutInCell="1" allowOverlap="1" wp14:anchorId="651816DC" wp14:editId="6831EC88">
                <wp:simplePos x="0" y="0"/>
                <wp:positionH relativeFrom="column">
                  <wp:posOffset>2132419</wp:posOffset>
                </wp:positionH>
                <wp:positionV relativeFrom="paragraph">
                  <wp:posOffset>3584972</wp:posOffset>
                </wp:positionV>
                <wp:extent cx="609600" cy="342739"/>
                <wp:effectExtent l="0" t="0" r="0" b="0"/>
                <wp:wrapNone/>
                <wp:docPr id="335" name="Rectangle 335"/>
                <wp:cNvGraphicFramePr/>
                <a:graphic xmlns:a="http://schemas.openxmlformats.org/drawingml/2006/main">
                  <a:graphicData uri="http://schemas.microsoft.com/office/word/2010/wordprocessingShape">
                    <wps:wsp>
                      <wps:cNvSpPr/>
                      <wps:spPr>
                        <a:xfrm>
                          <a:off x="0" y="0"/>
                          <a:ext cx="609600" cy="342739"/>
                        </a:xfrm>
                        <a:prstGeom prst="rect">
                          <a:avLst/>
                        </a:prstGeom>
                        <a:noFill/>
                        <a:ln w="25400" cap="flat" cmpd="sng" algn="ctr">
                          <a:noFill/>
                          <a:prstDash val="solid"/>
                        </a:ln>
                        <a:effectLst/>
                      </wps:spPr>
                      <wps:txbx>
                        <w:txbxContent>
                          <w:p w14:paraId="396062F2"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816DC" id="Rectangle 335" o:spid="_x0000_s1250" style="position:absolute;margin-left:167.9pt;margin-top:282.3pt;width:48pt;height:27pt;z-index:25162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b5VQIAAJ8EAAAOAAAAZHJzL2Uyb0RvYy54bWysVE1v2zAMvQ/YfxB0X52vfhl1iqBFhwFF&#10;G6wdemZkKTYgiZqkxO5+/SjZTYNup2EXRRTpR/LxMVfXvdFsL31o0VZ8ejLhTFqBdWu3Ff/xfPfl&#10;grMQwdag0cqKv8rAr5efP111rpQzbFDX0jMCsaHsXMWbGF1ZFEE00kA4QSctORV6A5FMvy1qDx2h&#10;G13MJpOzokNfO49ChkCvt4OTLzO+UlLER6WCjExXnGqL+fT53KSzWF5BufXgmlaMZcA/VGGgtZT0&#10;AHULEdjOt39AmVZ4DKjiiUBToFKtkLkH6mY6+dDNUwNO5l6InOAONIX/Byse9mvP2rri8/kpZxYM&#10;Dek70QZ2qyVLj0RR50JJkU9u7Ucr0DX12ytv0i91wvpM6+uBVtlHJujxbHJ5NiHyBbnmi9n5/DJh&#10;Fu8fOx/iV4mGpUvFPaXPZML+PsQh9C0k5bJ412pN71Bqy7qKz04XGR9IQEpDpFTGUUvBbjkDvSVl&#10;iugz5NG3CfIWQsP2QOIIqNt6rEvbhC2zfMYKEgNDz+kW+02fSZteHPjZYP1KVHocNBacuGspwz2E&#10;uAZPoiIGaFHiIx1KI5WN442zBv2vv72neJo1eTnrSKRU5s8deMmZ/mZJBZfTxSKpOhuL0/MZGf7Y&#10;szn22J25QWp1SivpRL6m+KjfrsqjeaF9WqWs5AIrKPdA3mjcxGF5aCOFXK1yGCnZQby3T04k8MRd&#10;4va5fwHvxplGEsMDvgkayg+jHWKH4a52EVWb5564HnglvSSDtiArZ9zYtGbHdo56/19Z/gYAAP//&#10;AwBQSwMEFAAGAAgAAAAhALOE0qLgAAAACwEAAA8AAABkcnMvZG93bnJldi54bWxMj0FPhDAQhe8m&#10;/odmTLy5BWHJBhk2xKjJHl1MjLdCR0DplNAuy/5760mP8+blve8V+9WMYqHZDZYR4k0Egri1euAO&#10;4a1+vtuBcF6xVqNlQriQg315fVWoXNszv9Jy9J0IIexyhdB7P+VSurYno9zGTsTh92lno3w4507q&#10;WZ1DuBnlfRRl0qiBQ0OvJnrsqf0+ngyCa5ZDfZmq968P1zbVE5s6Pbwg3t6s1QMIT6v/M8MvfkCH&#10;MjA19sTaiREhSbYB3SNsszQDERxpEgelQcjiXQayLOT/DeUPAAAA//8DAFBLAQItABQABgAIAAAA&#10;IQC2gziS/gAAAOEBAAATAAAAAAAAAAAAAAAAAAAAAABbQ29udGVudF9UeXBlc10ueG1sUEsBAi0A&#10;FAAGAAgAAAAhADj9If/WAAAAlAEAAAsAAAAAAAAAAAAAAAAALwEAAF9yZWxzLy5yZWxzUEsBAi0A&#10;FAAGAAgAAAAhABi+5vlVAgAAnwQAAA4AAAAAAAAAAAAAAAAALgIAAGRycy9lMm9Eb2MueG1sUEsB&#10;Ai0AFAAGAAgAAAAhALOE0qLgAAAACwEAAA8AAAAAAAAAAAAAAAAArwQAAGRycy9kb3ducmV2Lnht&#10;bFBLBQYAAAAABAAEAPMAAAC8BQAAAAA=&#10;" filled="f" stroked="f" strokeweight="2pt">
                <v:textbox>
                  <w:txbxContent>
                    <w:p w14:paraId="396062F2" w14:textId="77777777" w:rsidR="00823B83" w:rsidRPr="00FE0CE2" w:rsidRDefault="00823B83" w:rsidP="00E32F1D"/>
                  </w:txbxContent>
                </v:textbox>
              </v:rect>
            </w:pict>
          </mc:Fallback>
        </mc:AlternateContent>
      </w:r>
      <w:r w:rsidRPr="002B01AB">
        <w:rPr>
          <w:rFonts w:ascii="Arial" w:eastAsia="Calibri" w:hAnsi="Arial" w:cs="Arial"/>
          <w:noProof/>
          <w:sz w:val="20"/>
          <w:szCs w:val="20"/>
          <w:lang w:eastAsia="en-GB"/>
        </w:rPr>
        <mc:AlternateContent>
          <mc:Choice Requires="wpg">
            <w:drawing>
              <wp:anchor distT="0" distB="0" distL="114300" distR="114300" simplePos="0" relativeHeight="251629056" behindDoc="0" locked="0" layoutInCell="1" allowOverlap="1" wp14:anchorId="5E4C0BD9" wp14:editId="266F79FF">
                <wp:simplePos x="0" y="0"/>
                <wp:positionH relativeFrom="column">
                  <wp:posOffset>193040</wp:posOffset>
                </wp:positionH>
                <wp:positionV relativeFrom="paragraph">
                  <wp:posOffset>5807710</wp:posOffset>
                </wp:positionV>
                <wp:extent cx="2832100" cy="1288415"/>
                <wp:effectExtent l="38100" t="0" r="0" b="0"/>
                <wp:wrapNone/>
                <wp:docPr id="315" name="Group 315"/>
                <wp:cNvGraphicFramePr/>
                <a:graphic xmlns:a="http://schemas.openxmlformats.org/drawingml/2006/main">
                  <a:graphicData uri="http://schemas.microsoft.com/office/word/2010/wordprocessingGroup">
                    <wpg:wgp>
                      <wpg:cNvGrpSpPr/>
                      <wpg:grpSpPr>
                        <a:xfrm>
                          <a:off x="0" y="0"/>
                          <a:ext cx="2832100" cy="1288415"/>
                          <a:chOff x="0" y="0"/>
                          <a:chExt cx="2832100" cy="1288800"/>
                        </a:xfrm>
                      </wpg:grpSpPr>
                      <wps:wsp>
                        <wps:cNvPr id="316" name="Rectangle 316"/>
                        <wps:cNvSpPr/>
                        <wps:spPr>
                          <a:xfrm>
                            <a:off x="139700" y="0"/>
                            <a:ext cx="2540000" cy="457200"/>
                          </a:xfrm>
                          <a:prstGeom prst="rect">
                            <a:avLst/>
                          </a:prstGeom>
                          <a:noFill/>
                          <a:ln w="3175" cap="flat" cmpd="sng" algn="ctr">
                            <a:solidFill>
                              <a:sysClr val="windowText" lastClr="000000"/>
                            </a:solidFill>
                            <a:prstDash val="solid"/>
                          </a:ln>
                          <a:effectLst/>
                        </wps:spPr>
                        <wps:txbx>
                          <w:txbxContent>
                            <w:p w14:paraId="41C0A818" w14:textId="77777777" w:rsidR="00823B83" w:rsidRPr="00C93670" w:rsidRDefault="00823B83" w:rsidP="00E32F1D">
                              <w:pPr>
                                <w:jc w:val="center"/>
                                <w:rPr>
                                  <w:b/>
                                </w:rPr>
                              </w:pPr>
                              <w:r w:rsidRPr="00C93670">
                                <w:rPr>
                                  <w:b/>
                                </w:rPr>
                                <w:t>Educational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Oval 317"/>
                        <wps:cNvSpPr/>
                        <wps:spPr>
                          <a:xfrm>
                            <a:off x="241300" y="3175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6FD73D1" w14:textId="77777777" w:rsidR="00823B83" w:rsidRPr="006B10CF" w:rsidRDefault="00823B83" w:rsidP="00E32F1D">
                              <w:pPr>
                                <w:jc w:val="center"/>
                              </w:pPr>
                              <w:r w:rsidRPr="006B10CF">
                                <w:t>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Oval 318"/>
                        <wps:cNvSpPr/>
                        <wps:spPr>
                          <a:xfrm>
                            <a:off x="10795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1450DD43" w14:textId="77777777" w:rsidR="00823B83" w:rsidRPr="006B10CF" w:rsidRDefault="00823B83" w:rsidP="00E32F1D">
                              <w:pPr>
                                <w:jc w:val="center"/>
                              </w:pPr>
                              <w:r w:rsidRPr="00D515A4">
                                <w:t>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tangle 319"/>
                        <wps:cNvSpPr/>
                        <wps:spPr>
                          <a:xfrm>
                            <a:off x="279400" y="838200"/>
                            <a:ext cx="609600" cy="342900"/>
                          </a:xfrm>
                          <a:prstGeom prst="rect">
                            <a:avLst/>
                          </a:prstGeom>
                          <a:noFill/>
                          <a:ln w="25400" cap="flat" cmpd="sng" algn="ctr">
                            <a:noFill/>
                            <a:prstDash val="solid"/>
                          </a:ln>
                          <a:effectLst/>
                        </wps:spPr>
                        <wps:txbx>
                          <w:txbxContent>
                            <w:p w14:paraId="7D451FFD"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1066800" y="945900"/>
                            <a:ext cx="711200" cy="342900"/>
                          </a:xfrm>
                          <a:prstGeom prst="rect">
                            <a:avLst/>
                          </a:prstGeom>
                          <a:noFill/>
                          <a:ln w="25400" cap="flat" cmpd="sng" algn="ctr">
                            <a:noFill/>
                            <a:prstDash val="solid"/>
                          </a:ln>
                          <a:effectLst/>
                        </wps:spPr>
                        <wps:txbx>
                          <w:txbxContent>
                            <w:p w14:paraId="5FE92624" w14:textId="77777777" w:rsidR="00823B83" w:rsidRPr="00FE0CE2" w:rsidRDefault="00823B83" w:rsidP="00E32F1D">
                              <w:r w:rsidRPr="00D515A4">
                                <w:t>9,11,12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1930400" y="850900"/>
                            <a:ext cx="609600" cy="342900"/>
                          </a:xfrm>
                          <a:prstGeom prst="rect">
                            <a:avLst/>
                          </a:prstGeom>
                          <a:noFill/>
                          <a:ln w="25400" cap="flat" cmpd="sng" algn="ctr">
                            <a:noFill/>
                            <a:prstDash val="solid"/>
                          </a:ln>
                          <a:effectLst/>
                        </wps:spPr>
                        <wps:txbx>
                          <w:txbxContent>
                            <w:p w14:paraId="0E692F3D"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Oval 146"/>
                        <wps:cNvSpPr/>
                        <wps:spPr>
                          <a:xfrm>
                            <a:off x="1905000" y="330200"/>
                            <a:ext cx="698500" cy="596900"/>
                          </a:xfrm>
                          <a:prstGeom prst="ellipse">
                            <a:avLst/>
                          </a:prstGeom>
                          <a:solidFill>
                            <a:sysClr val="window" lastClr="FFFFFF"/>
                          </a:solidFill>
                          <a:ln w="25400" cap="flat" cmpd="sng" algn="ctr">
                            <a:noFill/>
                            <a:prstDash val="sysDash"/>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445E9CF" w14:textId="77777777" w:rsidR="00823B83" w:rsidRPr="006B10CF" w:rsidRDefault="00823B83" w:rsidP="00E32F1D">
                              <w:pPr>
                                <w:jc w:val="center"/>
                              </w:pPr>
                              <w:proofErr w:type="spellStart"/>
                              <w:r w:rsidRPr="006B10CF">
                                <w:t>Sym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Straight Arrow Connector 159"/>
                        <wps:cNvCnPr/>
                        <wps:spPr>
                          <a:xfrm>
                            <a:off x="0" y="685800"/>
                            <a:ext cx="2832100"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wpg:wgp>
                  </a:graphicData>
                </a:graphic>
                <wp14:sizeRelV relativeFrom="margin">
                  <wp14:pctHeight>0</wp14:pctHeight>
                </wp14:sizeRelV>
              </wp:anchor>
            </w:drawing>
          </mc:Choice>
          <mc:Fallback>
            <w:pict>
              <v:group w14:anchorId="5E4C0BD9" id="Group 315" o:spid="_x0000_s1251" style="position:absolute;margin-left:15.2pt;margin-top:457.3pt;width:223pt;height:101.45pt;z-index:251629056;mso-height-relative:margin" coordsize="28321,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5nQUAAA4hAAAOAAAAZHJzL2Uyb0RvYy54bWzsWstu2zgU3Q8w/0BoP7Vl+SWjThEkTTFA&#10;X2gy6JqWqAcgkRqSjp35+jmXlGTHcdG681gY9kKRSIq6PLzn8JI3r99s64o9Cm1KJZdB+GoYMCET&#10;lZYyXwZ/PNz9Ng+YsVymvFJSLIMnYYI3V7/+8nrTLMRIFapKhWboRJrFplkGhbXNYjAwSSFqbl6p&#10;RkhUZkrX3OJR54NU8w16r6vBaDicDjZKp41WiTAGpbe+Mrhy/WeZSOynLDPCsmoZwDbrrtpdV3Qd&#10;XL3mi1zzpiiT1gz+E1bUvJT4aN/VLbecrXX5oqu6TLQyKrOvElUPVJaViXBjwGjC4cFo3mm1btxY&#10;8sUmb3qYAO0BTj/dbfLx8bNmZboMonASMMlrTJL7LqMCwLNp8gVavdPNffNZtwW5f6IRbzNd01+M&#10;hW0dsE89sGJrWYLC0TwahUPgn6AuHM3nY983XyQF5ufFe0nx9ltvztENjBh0Hx6Qfb05mwZuZHZI&#10;mX+G1H3BG+EmwBAGPVLTDqkvcDAu80oAralHy7XsoTILA9SO4BRG8YwQOQLWZDzEz4M1nszg5s9G&#10;zBeNNvadUDWjm2WgYYRzPv743lgPTteEvizVXVlVKOeLSrINTfUMc51w8C2ruMVt3cADjMwDxqsc&#10;RE6sdj0aVZUpvU0vmydzU2n2yMElUDBVmwdMcMAqbiwqMOvu1xr77FUy55abwr/sqtpmlaSuhaNq&#10;az1NokeN7ux2tXUOGs57hFcqfcJkaOX5bJrkrsQX3sOQz1yDwEAPomQ/4ZJVCkNW7V3ACqX/OlZO&#10;7eEtqA3YBoIAPP5ccy0wvt8l/CgOx2N0a92Dm5aA6f2a1X6NXNc3CjiFkL8mcbd4Wduqu820qr9C&#10;u67pq6jiMsG3PfLtw431QgX1S8T1tWsG1Wi4fS/vm4Q6J+wI24ftV66b1h8sZuWj6nyXLw7cwrel&#10;N6W6XluVlc5nCGuPK9jV8ojY/78QatYR6hO8C1yancSl0TiMWi6Ra3u+wKlaDZnGcypz4jOJp/H3&#10;+CSqqmwM8f4FdsQ6KnYe/G1e7HHizv2OccJzcURs/zEy7vH4gE9Phsh1nFFkrlpboe+LdMNW1Vp/&#10;4SB7OJzFE3w4LUlCwpETo7SEx3n5IZd8LgU6X/X0f8b0vncnyz2VHU6JkCJK6TbB0qJ566JK20K1&#10;y+6dVtLrF/gMMfF8QLjgHF6LR/rrVc33Qb1VZV7YL2XOdInVkBZUGgqs/8GeuvedyWZnpWmilCUw&#10;SK3112UwHo8JJIL7AweGJWkfQhHrvWMlHkX1QJI6jZyLFf0dvbIMuLa3IlFkPhDw3QJEB80+ns+8&#10;ZL8d1jkyqaXkUVXsuXJRxTNTRcTOPiBrVXFOfkSKjFjkvgvGurWyC4j6SMwzHN6LECOKhm0YcZFF&#10;REsINIiCvXBdZLFbO1pZPQNZ7MlykcUzk8W4k8X93Vd8kjaOZrELuyCN82j+UhqH8bSLGKPx6LsR&#10;48k7sH8l6qO9WcfbE3ZRPVIXYpwVMcLoyLEEFZ4WNEyndMRCQUM8nrSevwsaZmFIbHF7qXNjRuy2&#10;Gbt98OV84UzOF8Koj6R3SwYVnsSMOBr2a8Zk+IIZ0zNeM+Kwg+qyZpzXmjHu1wy3xwzxfBophjj3&#10;uOwxCTQc1RwcZl/2mMcO8c7n6C0edWS5yOJ5yeKk32PeW83pUIRda6027EZJiQMkpVmINjupvJFt&#10;bvSbx3FeJKfzSZvB3MXUz7Kj3VF3l1alc+S9XJ9pzent8DmggxRPl6bYyxj4bEM8Gf2XmT93rl3w&#10;VPg8HxIMWBsAEg6xuf2gUl8c+jXDS6ZPKvrzpv1k40GGo9vr8kUhePpWpsw+NUhVc5oV/wnLy+pI&#10;xUtZpg9TlL87Tff07cqRQHYtXNLdWdZmKiirv//sWu3+jeHqbwAAAP//AwBQSwMEFAAGAAgAAAAh&#10;ADgY5QfhAAAACwEAAA8AAABkcnMvZG93bnJldi54bWxMj8FOwzAMhu9IvENkJG4sDes6KE2naQJO&#10;0yQ2JMTNa722WpNUTdZ2b485wdH2p9/fn60m04qBet84q0HNIhBkC1c2ttLweXh7eALhA9oSW2dJ&#10;w5U8rPLbmwzT0o32g4Z9qASHWJ+ihjqELpXSFzUZ9DPXkeXbyfUGA499JcseRw43rXyMokQabCx/&#10;qLGjTU3FeX8xGt5HHNdz9Tpsz6fN9fuw2H1tFWl9fzetX0AEmsIfDL/6rA45Ox3dxZZetBrmUcyk&#10;hmcVJyAYiJcJb45MKrVcgMwz+b9D/gMAAP//AwBQSwECLQAUAAYACAAAACEAtoM4kv4AAADhAQAA&#10;EwAAAAAAAAAAAAAAAAAAAAAAW0NvbnRlbnRfVHlwZXNdLnhtbFBLAQItABQABgAIAAAAIQA4/SH/&#10;1gAAAJQBAAALAAAAAAAAAAAAAAAAAC8BAABfcmVscy8ucmVsc1BLAQItABQABgAIAAAAIQBNr1+5&#10;nQUAAA4hAAAOAAAAAAAAAAAAAAAAAC4CAABkcnMvZTJvRG9jLnhtbFBLAQItABQABgAIAAAAIQA4&#10;GOUH4QAAAAsBAAAPAAAAAAAAAAAAAAAAAPcHAABkcnMvZG93bnJldi54bWxQSwUGAAAAAAQABADz&#10;AAAABQkAAAAA&#10;">
                <v:rect id="Rectangle 316" o:spid="_x0000_s1252" style="position:absolute;left:1397;width:2540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cYxAAAANwAAAAPAAAAZHJzL2Rvd25yZXYueG1sRI/BasMw&#10;EETvhf6D2EJujZyWmuBGCcGlJZBe4uTS22JtLGNrZSw1cv4+KhRyHGbmDbPaTLYXFxp961jBYp6B&#10;IK6dbrlRcDp+Pi9B+ICssXdMCq7kYbN+fFhhoV3kA12q0IgEYV+gAhPCUEjpa0MW/dwNxMk7u9Fi&#10;SHJspB4xJrjt5UuW5dJiy2nB4EClobqrfq2Cn6/ldyxjNCTfZHfclVm+/+iUmj1N23cQgaZwD/+3&#10;d1rB6yKHvzPpCMj1DQAA//8DAFBLAQItABQABgAIAAAAIQDb4fbL7gAAAIUBAAATAAAAAAAAAAAA&#10;AAAAAAAAAABbQ29udGVudF9UeXBlc10ueG1sUEsBAi0AFAAGAAgAAAAhAFr0LFu/AAAAFQEAAAsA&#10;AAAAAAAAAAAAAAAAHwEAAF9yZWxzLy5yZWxzUEsBAi0AFAAGAAgAAAAhAPJwBxjEAAAA3AAAAA8A&#10;AAAAAAAAAAAAAAAABwIAAGRycy9kb3ducmV2LnhtbFBLBQYAAAAAAwADALcAAAD4AgAAAAA=&#10;" filled="f" strokecolor="windowText" strokeweight=".25pt">
                  <v:textbox>
                    <w:txbxContent>
                      <w:p w14:paraId="41C0A818" w14:textId="77777777" w:rsidR="00823B83" w:rsidRPr="00C93670" w:rsidRDefault="00823B83" w:rsidP="00E32F1D">
                        <w:pPr>
                          <w:jc w:val="center"/>
                          <w:rPr>
                            <w:b/>
                          </w:rPr>
                        </w:pPr>
                        <w:r w:rsidRPr="00C93670">
                          <w:rPr>
                            <w:b/>
                          </w:rPr>
                          <w:t>Educational facilitators</w:t>
                        </w:r>
                      </w:p>
                    </w:txbxContent>
                  </v:textbox>
                </v:rect>
                <v:oval id="Oval 317" o:spid="_x0000_s1253" style="position:absolute;left:2413;top:3175;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iGOwwAAANwAAAAPAAAAZHJzL2Rvd25yZXYueG1sRI/disIw&#10;FITvBd8hnAXvNFFh261GEUEUFvxbH+DQHNuyzUlpota3NwsLXg4z8w0zX3a2FndqfeVYw3ikQBDn&#10;zlRcaLj8bIYpCB+QDdaOScOTPCwX/d4cM+MefKL7ORQiQthnqKEMocmk9HlJFv3INcTRu7rWYoiy&#10;LaRp8RHhtpYTpT6lxYrjQokNrUvKf883q0HmV7VyVbKnbaO+9odpkqbHb60HH91qBiJQF97h//bO&#10;aJiOE/g7E4+AXLwAAAD//wMAUEsBAi0AFAAGAAgAAAAhANvh9svuAAAAhQEAABMAAAAAAAAAAAAA&#10;AAAAAAAAAFtDb250ZW50X1R5cGVzXS54bWxQSwECLQAUAAYACAAAACEAWvQsW78AAAAVAQAACwAA&#10;AAAAAAAAAAAAAAAfAQAAX3JlbHMvLnJlbHNQSwECLQAUAAYACAAAACEA8hIhjsMAAADcAAAADwAA&#10;AAAAAAAAAAAAAAAHAgAAZHJzL2Rvd25yZXYueG1sUEsFBgAAAAADAAMAtwAAAPcCAAAAAA==&#10;" fillcolor="window" stroked="f" strokeweight="2pt">
                  <v:stroke dashstyle="3 1"/>
                  <v:shadow on="t" color="black" offset="0,1pt"/>
                  <v:textbox>
                    <w:txbxContent>
                      <w:p w14:paraId="16FD73D1" w14:textId="77777777" w:rsidR="00823B83" w:rsidRPr="006B10CF" w:rsidRDefault="00823B83" w:rsidP="00E32F1D">
                        <w:pPr>
                          <w:jc w:val="center"/>
                        </w:pPr>
                        <w:r w:rsidRPr="006B10CF">
                          <w:t>Sub</w:t>
                        </w:r>
                      </w:p>
                    </w:txbxContent>
                  </v:textbox>
                </v:oval>
                <v:oval id="Oval 318" o:spid="_x0000_s1254" style="position:absolute;left:10795;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X8vwAAANwAAAAPAAAAZHJzL2Rvd25yZXYueG1sRE/LisIw&#10;FN0P+A/hCu7GRAWt1SgiiMKA7w+4NNe22NyUJmr9+8lCcHk47/mytZV4UuNLxxoGfQWCOHOm5FzD&#10;9bL5TUD4gGywckwa3uRhuej8zDE17sUnep5DLmII+xQ1FCHUqZQ+K8ii77uaOHI311gMETa5NA2+&#10;Yrit5FCpsbRYcmwosKZ1Qdn9/LAaZHZTK1dO9rSt1XR/GE2S5Pinda/brmYgArXhK/64d0bDaBDX&#10;xjPxCMjFPwAAAP//AwBQSwECLQAUAAYACAAAACEA2+H2y+4AAACFAQAAEwAAAAAAAAAAAAAAAAAA&#10;AAAAW0NvbnRlbnRfVHlwZXNdLnhtbFBLAQItABQABgAIAAAAIQBa9CxbvwAAABUBAAALAAAAAAAA&#10;AAAAAAAAAB8BAABfcmVscy8ucmVsc1BLAQItABQABgAIAAAAIQCDjbX8vwAAANwAAAAPAAAAAAAA&#10;AAAAAAAAAAcCAABkcnMvZG93bnJldi54bWxQSwUGAAAAAAMAAwC3AAAA8wIAAAAA&#10;" fillcolor="window" stroked="f" strokeweight="2pt">
                  <v:stroke dashstyle="3 1"/>
                  <v:shadow on="t" color="black" offset="0,1pt"/>
                  <v:textbox>
                    <w:txbxContent>
                      <w:p w14:paraId="1450DD43" w14:textId="77777777" w:rsidR="00823B83" w:rsidRPr="006B10CF" w:rsidRDefault="00823B83" w:rsidP="00E32F1D">
                        <w:pPr>
                          <w:jc w:val="center"/>
                        </w:pPr>
                        <w:r w:rsidRPr="00D515A4">
                          <w:t>Dual</w:t>
                        </w:r>
                      </w:p>
                    </w:txbxContent>
                  </v:textbox>
                </v:oval>
                <v:rect id="Rectangle 319" o:spid="_x0000_s1255" style="position:absolute;left:2794;top:8382;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QCxQAAANwAAAAPAAAAZHJzL2Rvd25yZXYueG1sRI9Ba8JA&#10;FITvBf/D8gq9NZtYERvdSBBb6rFGKN6e2dckbfZtyG5j/PduQfA4zMw3zGo9mlYM1LvGsoIkikEQ&#10;l1Y3XCk4FG/PCxDOI2tsLZOCCzlYZ5OHFabanvmThr2vRICwS1FB7X2XSunKmgy6yHbEwfu2vUEf&#10;ZF9J3eM5wE0rp3E8lwYbDgs1drSpqfzd/xkF7jTsikuXf/0cXXnKt2yK2e5dqafHMV+C8DT6e/jW&#10;/tAKXpJX+D8TjoDMrgAAAP//AwBQSwECLQAUAAYACAAAACEA2+H2y+4AAACFAQAAEwAAAAAAAAAA&#10;AAAAAAAAAAAAW0NvbnRlbnRfVHlwZXNdLnhtbFBLAQItABQABgAIAAAAIQBa9CxbvwAAABUBAAAL&#10;AAAAAAAAAAAAAAAAAB8BAABfcmVscy8ucmVsc1BLAQItABQABgAIAAAAIQBneXQCxQAAANwAAAAP&#10;AAAAAAAAAAAAAAAAAAcCAABkcnMvZG93bnJldi54bWxQSwUGAAAAAAMAAwC3AAAA+QIAAAAA&#10;" filled="f" stroked="f" strokeweight="2pt">
                  <v:textbox>
                    <w:txbxContent>
                      <w:p w14:paraId="7D451FFD" w14:textId="77777777" w:rsidR="00823B83" w:rsidRPr="00FE0CE2" w:rsidRDefault="00823B83" w:rsidP="00E32F1D"/>
                    </w:txbxContent>
                  </v:textbox>
                </v:rect>
                <v:rect id="Rectangle 136" o:spid="_x0000_s1256" style="position:absolute;left:10668;top:9459;width:711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9LxwQAAANwAAAAPAAAAZHJzL2Rvd25yZXYueG1sRE9Li8Iw&#10;EL4L/ocwgjdNfSDSNUoRFT2uFWRvYzPbdm0mpYm1/vvNwoK3+fies9p0phItNa60rGAyjkAQZ1aX&#10;nCu4pPvREoTzyBory6TgRQ42635vhbG2T/6k9uxzEULYxaig8L6OpXRZQQbd2NbEgfu2jUEfYJNL&#10;3eAzhJtKTqNoIQ2WHBoKrGlbUHY/P4wCd2tP6atOrj9fLrslOzbp/HRQajjokg8Qnjr/Fv+7jzrM&#10;ny3g75lwgVz/AgAA//8DAFBLAQItABQABgAIAAAAIQDb4fbL7gAAAIUBAAATAAAAAAAAAAAAAAAA&#10;AAAAAABbQ29udGVudF9UeXBlc10ueG1sUEsBAi0AFAAGAAgAAAAhAFr0LFu/AAAAFQEAAAsAAAAA&#10;AAAAAAAAAAAAHwEAAF9yZWxzLy5yZWxzUEsBAi0AFAAGAAgAAAAhAPCX0vHBAAAA3AAAAA8AAAAA&#10;AAAAAAAAAAAABwIAAGRycy9kb3ducmV2LnhtbFBLBQYAAAAAAwADALcAAAD1AgAAAAA=&#10;" filled="f" stroked="f" strokeweight="2pt">
                  <v:textbox>
                    <w:txbxContent>
                      <w:p w14:paraId="5FE92624" w14:textId="77777777" w:rsidR="00823B83" w:rsidRPr="00FE0CE2" w:rsidRDefault="00823B83" w:rsidP="00E32F1D">
                        <w:r w:rsidRPr="00D515A4">
                          <w:t>9,11,12</w:t>
                        </w:r>
                      </w:p>
                    </w:txbxContent>
                  </v:textbox>
                </v:rect>
                <v:rect id="Rectangle 138" o:spid="_x0000_s1257" style="position:absolute;left:19304;top:8509;width:609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MYxAAAANwAAAAPAAAAZHJzL2Rvd25yZXYueG1sRI9Ba8JA&#10;EIXvQv/DMoXedFNbikRXCcWWetQI4m3Mjkk0Oxuy2xj/fecg9DbDe/PeN4vV4BrVUxdqzwZeJwko&#10;4sLbmksD+/xrPAMVIrLFxjMZuFOA1fJptMDU+htvqd/FUkkIhxQNVDG2qdahqMhhmPiWWLSz7xxG&#10;WbtS2w5vEu4aPU2SD+2wZmmosKXPiorr7tcZCKd+k9/b7HA5huKUrdnl75tvY16eh2wOKtIQ/82P&#10;6x8r+G9CK8/IBHr5BwAA//8DAFBLAQItABQABgAIAAAAIQDb4fbL7gAAAIUBAAATAAAAAAAAAAAA&#10;AAAAAAAAAABbQ29udGVudF9UeXBlc10ueG1sUEsBAi0AFAAGAAgAAAAhAFr0LFu/AAAAFQEAAAsA&#10;AAAAAAAAAAAAAAAAHwEAAF9yZWxzLy5yZWxzUEsBAi0AFAAGAAgAAAAhAO5E4xjEAAAA3AAAAA8A&#10;AAAAAAAAAAAAAAAABwIAAGRycy9kb3ducmV2LnhtbFBLBQYAAAAAAwADALcAAAD4AgAAAAA=&#10;" filled="f" stroked="f" strokeweight="2pt">
                  <v:textbox>
                    <w:txbxContent>
                      <w:p w14:paraId="0E692F3D" w14:textId="77777777" w:rsidR="00823B83" w:rsidRPr="00FE0CE2" w:rsidRDefault="00823B83" w:rsidP="00E32F1D"/>
                    </w:txbxContent>
                  </v:textbox>
                </v:rect>
                <v:oval id="Oval 146" o:spid="_x0000_s1258" style="position:absolute;left:19050;top:3302;width:6985;height:5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XpwAAAANwAAAAPAAAAZHJzL2Rvd25yZXYueG1sRE/bisIw&#10;EH1f8B/CCL6tiRe0VqPIgrggeP+AoRnbYjMpTVa7f2+EhX2bw7nOYtXaSjyo8aVjDYO+AkGcOVNy&#10;ruF62XwmIHxANlg5Jg2/5GG17HwsMDXuySd6nEMuYgj7FDUUIdSplD4ryKLvu5o4cjfXWAwRNrk0&#10;DT5juK3kUKmJtFhybCiwpq+Csvv5x2qQ2U2tXTnd07ZWs/1hNE2S407rXrddz0EEasO/+M/9beL8&#10;8QTez8QL5PIFAAD//wMAUEsBAi0AFAAGAAgAAAAhANvh9svuAAAAhQEAABMAAAAAAAAAAAAAAAAA&#10;AAAAAFtDb250ZW50X1R5cGVzXS54bWxQSwECLQAUAAYACAAAACEAWvQsW78AAAAVAQAACwAAAAAA&#10;AAAAAAAAAAAfAQAAX3JlbHMvLnJlbHNQSwECLQAUAAYACAAAACEAIynF6cAAAADcAAAADwAAAAAA&#10;AAAAAAAAAAAHAgAAZHJzL2Rvd25yZXYueG1sUEsFBgAAAAADAAMAtwAAAPQCAAAAAA==&#10;" fillcolor="window" stroked="f" strokeweight="2pt">
                  <v:stroke dashstyle="3 1"/>
                  <v:shadow on="t" color="black" offset="0,1pt"/>
                  <v:textbox>
                    <w:txbxContent>
                      <w:p w14:paraId="7445E9CF" w14:textId="77777777" w:rsidR="00823B83" w:rsidRPr="006B10CF" w:rsidRDefault="00823B83" w:rsidP="00E32F1D">
                        <w:pPr>
                          <w:jc w:val="center"/>
                        </w:pPr>
                        <w:proofErr w:type="spellStart"/>
                        <w:r w:rsidRPr="006B10CF">
                          <w:t>Sym</w:t>
                        </w:r>
                        <w:proofErr w:type="spellEnd"/>
                      </w:p>
                    </w:txbxContent>
                  </v:textbox>
                </v:oval>
                <v:shape id="Straight Arrow Connector 159" o:spid="_x0000_s1259" type="#_x0000_t32" style="position:absolute;top:6858;width:283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O6wgAAANwAAAAPAAAAZHJzL2Rvd25yZXYueG1sRE/basJA&#10;EH0v+A/LCH2rmwpN2+gqIlgKomDqB0yzYxKbnQ2ZbUz/3hWEvs3hXGe+HFyjeuqk9mzgeZKAIi68&#10;rbk0cPzaPL2BkoBssfFMBv5IYLkYPcwxs/7CB+rzUKoYwpKhgSqENtNaioocysS3xJE7+c5hiLAr&#10;te3wEsNdo6dJkmqHNceGCltaV1T85L/OAO+k3+7LVXr6sN9HWb9Kk54LYx7Hw2oGKtAQ/sV396eN&#10;81/e4fZMvEAvrgAAAP//AwBQSwECLQAUAAYACAAAACEA2+H2y+4AAACFAQAAEwAAAAAAAAAAAAAA&#10;AAAAAAAAW0NvbnRlbnRfVHlwZXNdLnhtbFBLAQItABQABgAIAAAAIQBa9CxbvwAAABUBAAALAAAA&#10;AAAAAAAAAAAAAB8BAABfcmVscy8ucmVsc1BLAQItABQABgAIAAAAIQAxCEO6wgAAANwAAAAPAAAA&#10;AAAAAAAAAAAAAAcCAABkcnMvZG93bnJldi54bWxQSwUGAAAAAAMAAwC3AAAA9gIAAAAA&#10;">
                  <v:stroke startarrow="open" endarrow="open"/>
                </v:shape>
              </v:group>
            </w:pict>
          </mc:Fallback>
        </mc:AlternateContent>
      </w:r>
    </w:p>
    <w:p w14:paraId="4B096BBF" w14:textId="77777777" w:rsidR="00E32F1D" w:rsidRPr="002B01AB" w:rsidRDefault="00E32F1D" w:rsidP="00E32F1D">
      <w:pPr>
        <w:tabs>
          <w:tab w:val="left" w:pos="10214"/>
        </w:tabs>
        <w:spacing w:after="0" w:line="480" w:lineRule="auto"/>
        <w:rPr>
          <w:rFonts w:ascii="Arial" w:eastAsia="Times New Roman" w:hAnsi="Arial" w:cs="Arial"/>
          <w:sz w:val="20"/>
          <w:szCs w:val="20"/>
        </w:rPr>
      </w:pPr>
      <w:r w:rsidRPr="002B01AB">
        <w:rPr>
          <w:rFonts w:ascii="Arial" w:eastAsia="Times New Roman" w:hAnsi="Arial" w:cs="Arial"/>
          <w:sz w:val="20"/>
          <w:szCs w:val="20"/>
        </w:rPr>
        <w:tab/>
      </w:r>
    </w:p>
    <w:p w14:paraId="437757C7" w14:textId="77777777" w:rsidR="00E32F1D" w:rsidRPr="002B01AB" w:rsidRDefault="00E32F1D" w:rsidP="00E32F1D">
      <w:pPr>
        <w:tabs>
          <w:tab w:val="left" w:pos="10214"/>
        </w:tabs>
        <w:spacing w:after="0" w:line="480" w:lineRule="auto"/>
        <w:rPr>
          <w:rFonts w:ascii="Arial" w:eastAsia="Times New Roman" w:hAnsi="Arial" w:cs="Arial"/>
          <w:sz w:val="20"/>
          <w:szCs w:val="20"/>
        </w:rPr>
      </w:pPr>
      <w:r w:rsidRPr="002B01AB">
        <w:rPr>
          <w:rFonts w:ascii="Arial" w:eastAsia="Times New Roman" w:hAnsi="Arial" w:cs="Arial"/>
          <w:noProof/>
          <w:sz w:val="20"/>
          <w:szCs w:val="20"/>
          <w:lang w:eastAsia="en-GB"/>
        </w:rPr>
        <mc:AlternateContent>
          <mc:Choice Requires="wps">
            <w:drawing>
              <wp:anchor distT="0" distB="0" distL="114300" distR="114300" simplePos="0" relativeHeight="251699712" behindDoc="0" locked="0" layoutInCell="1" allowOverlap="1" wp14:anchorId="1DA7F046" wp14:editId="4EB96F97">
                <wp:simplePos x="0" y="0"/>
                <wp:positionH relativeFrom="column">
                  <wp:posOffset>6789479</wp:posOffset>
                </wp:positionH>
                <wp:positionV relativeFrom="paragraph">
                  <wp:posOffset>132491</wp:posOffset>
                </wp:positionV>
                <wp:extent cx="609600" cy="342798"/>
                <wp:effectExtent l="0" t="0" r="0" b="0"/>
                <wp:wrapNone/>
                <wp:docPr id="298" name="Rectangle 298"/>
                <wp:cNvGraphicFramePr/>
                <a:graphic xmlns:a="http://schemas.openxmlformats.org/drawingml/2006/main">
                  <a:graphicData uri="http://schemas.microsoft.com/office/word/2010/wordprocessingShape">
                    <wps:wsp>
                      <wps:cNvSpPr/>
                      <wps:spPr>
                        <a:xfrm>
                          <a:off x="0" y="0"/>
                          <a:ext cx="609600" cy="342798"/>
                        </a:xfrm>
                        <a:prstGeom prst="rect">
                          <a:avLst/>
                        </a:prstGeom>
                        <a:noFill/>
                        <a:ln w="25400" cap="flat" cmpd="sng" algn="ctr">
                          <a:noFill/>
                          <a:prstDash val="solid"/>
                        </a:ln>
                        <a:effectLst/>
                      </wps:spPr>
                      <wps:txbx>
                        <w:txbxContent>
                          <w:p w14:paraId="3927A24F" w14:textId="77777777" w:rsidR="00823B83" w:rsidRPr="00FE0CE2" w:rsidRDefault="00823B83" w:rsidP="00E32F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7F046" id="Rectangle 298" o:spid="_x0000_s1260" style="position:absolute;margin-left:534.6pt;margin-top:10.45pt;width:48pt;height:27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3AVgIAAJ8EAAAOAAAAZHJzL2Uyb0RvYy54bWysVE1v2zAMvQ/YfxB0X52kabcEdYqgRYcB&#10;RVusHXpmZDk2oK9JSuzu1+9Jdtqg22nYRRFF+pF8fMzFZa8V20sfWmtKPj2ZcCaNsFVrtiX/8XTz&#10;6QtnIZKpSFkjS/4iA79cffxw0bmlnNnGqkp6BhATlp0reROjWxZFEI3UFE6skwbO2npNEabfFpWn&#10;DuhaFbPJ5LzorK+ct0KGgNfrwclXGb+upYj3dR1kZKrkqC3m0+dzk85idUHLrSfXtGIsg/6hCk2t&#10;QdJXqGuKxHa+/QNKt8LbYOt4IqwubF23QuYe0M108q6bx4aczL2AnOBeaQr/D1bc7R88a6uSzxYY&#10;lSGNIX0HbWS2SrL0CIo6F5aIfHQPfrQCrqnfvvY6/aIT1mdaX15plX1kAo/nk8X5BOQLuE7ns88D&#10;ZvH2sfMhfpVWs3QpuUf6TCbtb0NEQoQeQlIuY29apfLklGEdSj+bZ3yCgGpFEam0Q0vBbDkjtYUy&#10;RfQZ8ujbBHlNoWF7gjiCVW2VekUyZVIameUzVpAYGHpOt9hv+kzadHF64GdjqxdQ6e2gseDETYsM&#10;txTiA3mICgxgUeI9jlpZlG3HG2eN9b/+9p7iMWt4OesgUpT5c0decqa+GahgMZ3Pk6qzMT/7PIPh&#10;jz2bY4/Z6SuLVqdYSSfyNcVHdbjW3upn7NM6ZYWLjEDugbzRuIrD8mAjhVyvcxiU7CjemkcnEnji&#10;LnH71D+Td+NMI8RwZw+CpuW70Q6xw3DXu2jrNs89cT3wirkkA1uQJzRubFqzYztHvf2vrH4DAAD/&#10;/wMAUEsDBBQABgAIAAAAIQBxzBeR3wAAAAsBAAAPAAAAZHJzL2Rvd25yZXYueG1sTI/BToNAEIbv&#10;Jr7DZky82aWkoiBLQ4ya9GgxMd4WdgSUnSXsltK3d3qyx3/myz/f5NvFDmLGyfeOFKxXEQikxpme&#10;WgUf1evdIwgfNBk9OEIFJ/SwLa6vcp0Zd6R3nPehFVxCPtMKuhDGTErfdGi1X7kRiXffbrI6cJxa&#10;aSZ95HI7yDiKEml1T3yh0yM+d9j87g9Wga/nXXUay8+fL9/U5QvZarN7U+r2ZimfQARcwj8MZ31W&#10;h4Kdancg48XAOUrSmFkFcZSCOBPr5J4ntYKHTQqyyOXlD8UfAAAA//8DAFBLAQItABQABgAIAAAA&#10;IQC2gziS/gAAAOEBAAATAAAAAAAAAAAAAAAAAAAAAABbQ29udGVudF9UeXBlc10ueG1sUEsBAi0A&#10;FAAGAAgAAAAhADj9If/WAAAAlAEAAAsAAAAAAAAAAAAAAAAALwEAAF9yZWxzLy5yZWxzUEsBAi0A&#10;FAAGAAgAAAAhALBd7cBWAgAAnwQAAA4AAAAAAAAAAAAAAAAALgIAAGRycy9lMm9Eb2MueG1sUEsB&#10;Ai0AFAAGAAgAAAAhAHHMF5HfAAAACwEAAA8AAAAAAAAAAAAAAAAAsAQAAGRycy9kb3ducmV2Lnht&#10;bFBLBQYAAAAABAAEAPMAAAC8BQAAAAA=&#10;" filled="f" stroked="f" strokeweight="2pt">
                <v:textbox>
                  <w:txbxContent>
                    <w:p w14:paraId="3927A24F" w14:textId="77777777" w:rsidR="00823B83" w:rsidRPr="00FE0CE2" w:rsidRDefault="00823B83" w:rsidP="00E32F1D"/>
                  </w:txbxContent>
                </v:textbox>
              </v:rect>
            </w:pict>
          </mc:Fallback>
        </mc:AlternateContent>
      </w:r>
    </w:p>
    <w:p w14:paraId="546F3B84" w14:textId="77777777" w:rsidR="00E32F1D" w:rsidRPr="002B01AB" w:rsidRDefault="00E32F1D" w:rsidP="00E32F1D">
      <w:pPr>
        <w:tabs>
          <w:tab w:val="left" w:pos="10214"/>
        </w:tabs>
        <w:spacing w:after="0" w:line="480" w:lineRule="auto"/>
        <w:rPr>
          <w:rFonts w:ascii="Arial" w:eastAsia="Times New Roman" w:hAnsi="Arial" w:cs="Arial"/>
          <w:sz w:val="20"/>
          <w:szCs w:val="20"/>
        </w:rPr>
      </w:pPr>
    </w:p>
    <w:p w14:paraId="4A4B2912" w14:textId="77777777" w:rsidR="00E32F1D" w:rsidRPr="002B01AB" w:rsidRDefault="00E32F1D" w:rsidP="00E32F1D">
      <w:pPr>
        <w:tabs>
          <w:tab w:val="left" w:pos="10214"/>
        </w:tabs>
        <w:spacing w:after="0" w:line="480" w:lineRule="auto"/>
        <w:rPr>
          <w:rFonts w:ascii="Arial" w:eastAsia="Times New Roman" w:hAnsi="Arial" w:cs="Arial"/>
          <w:sz w:val="20"/>
          <w:szCs w:val="20"/>
        </w:rPr>
      </w:pPr>
    </w:p>
    <w:p w14:paraId="76FD913F" w14:textId="77777777" w:rsidR="00E32F1D" w:rsidRPr="00221B1F" w:rsidRDefault="00E32F1D" w:rsidP="00221B1F">
      <w:pPr>
        <w:tabs>
          <w:tab w:val="left" w:pos="5460"/>
        </w:tabs>
      </w:pPr>
    </w:p>
    <w:sectPr w:rsidR="00E32F1D" w:rsidRPr="00221B1F" w:rsidSect="00221B1F">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15BCE" w14:textId="77777777" w:rsidR="00823B83" w:rsidRDefault="00823B83">
      <w:pPr>
        <w:spacing w:after="0" w:line="240" w:lineRule="auto"/>
      </w:pPr>
      <w:r>
        <w:separator/>
      </w:r>
    </w:p>
  </w:endnote>
  <w:endnote w:type="continuationSeparator" w:id="0">
    <w:p w14:paraId="5E9ACA2E" w14:textId="77777777" w:rsidR="00823B83" w:rsidRDefault="0082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3602734"/>
      <w:docPartObj>
        <w:docPartGallery w:val="Page Numbers (Bottom of Page)"/>
        <w:docPartUnique/>
      </w:docPartObj>
    </w:sdtPr>
    <w:sdtEndPr>
      <w:rPr>
        <w:noProof/>
      </w:rPr>
    </w:sdtEndPr>
    <w:sdtContent>
      <w:p w14:paraId="68C378F3" w14:textId="7C68B550" w:rsidR="00823B83" w:rsidRDefault="00823B83">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54FAD859" w14:textId="77777777" w:rsidR="00823B83" w:rsidRDefault="00823B83" w:rsidP="0007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602077"/>
      <w:docPartObj>
        <w:docPartGallery w:val="Page Numbers (Bottom of Page)"/>
        <w:docPartUnique/>
      </w:docPartObj>
    </w:sdtPr>
    <w:sdtEndPr>
      <w:rPr>
        <w:noProof/>
      </w:rPr>
    </w:sdtEndPr>
    <w:sdtContent>
      <w:p w14:paraId="7F5331A3" w14:textId="7762180D" w:rsidR="00823B83" w:rsidRDefault="00823B8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4D9FA1B" w14:textId="77777777" w:rsidR="00823B83" w:rsidRDefault="00823B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959154"/>
      <w:docPartObj>
        <w:docPartGallery w:val="Page Numbers (Bottom of Page)"/>
        <w:docPartUnique/>
      </w:docPartObj>
    </w:sdtPr>
    <w:sdtEndPr>
      <w:rPr>
        <w:noProof/>
      </w:rPr>
    </w:sdtEndPr>
    <w:sdtContent>
      <w:p w14:paraId="71E3D67C" w14:textId="6FAE5A15" w:rsidR="00823B83" w:rsidRDefault="00823B83">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09BFD4B7" w14:textId="77777777" w:rsidR="00823B83" w:rsidRDefault="00823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682B7" w14:textId="77777777" w:rsidR="00823B83" w:rsidRDefault="00823B83">
      <w:pPr>
        <w:spacing w:after="0" w:line="240" w:lineRule="auto"/>
      </w:pPr>
      <w:r>
        <w:separator/>
      </w:r>
    </w:p>
  </w:footnote>
  <w:footnote w:type="continuationSeparator" w:id="0">
    <w:p w14:paraId="4A939226" w14:textId="77777777" w:rsidR="00823B83" w:rsidRDefault="00823B83">
      <w:pPr>
        <w:spacing w:after="0" w:line="240" w:lineRule="auto"/>
      </w:pPr>
      <w:r>
        <w:continuationSeparator/>
      </w:r>
    </w:p>
  </w:footnote>
  <w:footnote w:id="1">
    <w:p w14:paraId="1AD8C1F8" w14:textId="77777777" w:rsidR="00211F96" w:rsidRDefault="00211F96" w:rsidP="00211F96">
      <w:pPr>
        <w:jc w:val="both"/>
      </w:pPr>
      <w:r>
        <w:rPr>
          <w:rStyle w:val="FootnoteReference"/>
          <w:rFonts w:ascii="Times New Roman" w:hAnsi="Times New Roman" w:cs="Times New Roman"/>
        </w:rPr>
        <w:sym w:font="Symbol" w:char="F0B7"/>
      </w:r>
      <w:r>
        <w:rPr>
          <w:rFonts w:ascii="Times New Roman" w:hAnsi="Times New Roman" w:cs="Times New Roman"/>
          <w:sz w:val="20"/>
          <w:szCs w:val="20"/>
        </w:rPr>
        <w:t xml:space="preserve">Corresponding author. Address for correspondence. Accounting and Finance Division, Leeds University Business School, University of Leeds, Leeds, </w:t>
      </w:r>
      <w:r w:rsidRPr="00EF680C">
        <w:rPr>
          <w:rFonts w:ascii="Times New Roman" w:hAnsi="Times New Roman" w:cs="Times New Roman"/>
          <w:sz w:val="20"/>
          <w:szCs w:val="20"/>
        </w:rPr>
        <w:t>LS6 1AN</w:t>
      </w:r>
      <w:r>
        <w:rPr>
          <w:rFonts w:ascii="Times New Roman" w:hAnsi="Times New Roman" w:cs="Times New Roman"/>
          <w:sz w:val="20"/>
          <w:szCs w:val="20"/>
        </w:rPr>
        <w:t xml:space="preserve">, UK. Tel +44 (0) </w:t>
      </w:r>
      <w:r w:rsidRPr="00EF680C">
        <w:rPr>
          <w:rFonts w:ascii="Times New Roman" w:hAnsi="Times New Roman" w:cs="Times New Roman"/>
          <w:sz w:val="20"/>
          <w:szCs w:val="20"/>
        </w:rPr>
        <w:t>1133 438829</w:t>
      </w:r>
      <w:r w:rsidRPr="00F8120A">
        <w:rPr>
          <w:rFonts w:ascii="Times New Roman" w:hAnsi="Times New Roman" w:cs="Times New Roman"/>
          <w:sz w:val="20"/>
          <w:szCs w:val="20"/>
        </w:rPr>
        <w:t xml:space="preserve">. Email: </w:t>
      </w:r>
      <w:r>
        <w:rPr>
          <w:rFonts w:ascii="Times New Roman" w:hAnsi="Times New Roman" w:cs="Times New Roman"/>
          <w:sz w:val="20"/>
          <w:szCs w:val="20"/>
        </w:rPr>
        <w:t>r.m.crossley@leeds.ac.uk</w:t>
      </w:r>
      <w:r w:rsidRPr="00F8120A">
        <w:rPr>
          <w:rFonts w:ascii="Times New Roman" w:hAnsi="Times New Roman" w:cs="Times New Roman"/>
          <w:sz w:val="20"/>
          <w:szCs w:val="20"/>
        </w:rPr>
        <w:t>.</w:t>
      </w:r>
    </w:p>
  </w:footnote>
  <w:footnote w:id="2">
    <w:p w14:paraId="23C91665" w14:textId="7E80FE5D" w:rsidR="00823B83" w:rsidRPr="00B90FE0" w:rsidRDefault="00823B83" w:rsidP="003D45D2">
      <w:pPr>
        <w:pStyle w:val="FootnoteText"/>
      </w:pPr>
      <w:r w:rsidRPr="00E640DF">
        <w:rPr>
          <w:rStyle w:val="FootnoteReference"/>
          <w:rFonts w:ascii="Times New Roman" w:hAnsi="Times New Roman" w:cs="Times New Roman"/>
          <w:sz w:val="24"/>
        </w:rPr>
        <w:footnoteRef/>
      </w:r>
      <w:proofErr w:type="gramStart"/>
      <w:r w:rsidRPr="005348B3">
        <w:t>For the purpose of</w:t>
      </w:r>
      <w:proofErr w:type="gramEnd"/>
      <w:r w:rsidRPr="005348B3">
        <w:t xml:space="preserve"> this paper and as part of the interviewee process, each SME was asked to identify, what they thought their businesses social and environmental practices were. No indication or explanation as to what these may be was given by the interviewer. Hence, their interpretations range</w:t>
      </w:r>
      <w:r w:rsidRPr="00ED54DD">
        <w:t xml:space="preserve">d from holistic/general initiatives, such as </w:t>
      </w:r>
      <w:r>
        <w:t xml:space="preserve">the </w:t>
      </w:r>
      <w:r w:rsidRPr="00ED54DD">
        <w:t xml:space="preserve">use of environmentally friendly products and appropriate waste disposal, to more business specific drivers, such as </w:t>
      </w:r>
      <w:r>
        <w:t xml:space="preserve">the </w:t>
      </w:r>
      <w:r w:rsidRPr="00ED54DD">
        <w:t>strategic use of the unemployed and the use of fewer chemicals within their production process. It is from the SMEs explanation, understanding, engagement</w:t>
      </w:r>
      <w:r w:rsidRPr="00F8592D">
        <w:t xml:space="preserve"> and extended dialogue of their SEPs that</w:t>
      </w:r>
      <w:r w:rsidRPr="000A2205">
        <w:t xml:space="preserve"> subsequently developed into a continuum of symbolic and/or substantive themes, as to </w:t>
      </w:r>
      <w:r w:rsidRPr="000A2205">
        <w:rPr>
          <w:i/>
        </w:rPr>
        <w:t>‘why’</w:t>
      </w:r>
      <w:r w:rsidRPr="000A2205">
        <w:t xml:space="preserve"> the SMEs engage with S</w:t>
      </w:r>
      <w:r w:rsidRPr="00FE5B96">
        <w:t>EPs.</w:t>
      </w:r>
      <w:r w:rsidRPr="00C8207F">
        <w:t xml:space="preserve"> </w:t>
      </w:r>
      <w:r>
        <w:t>A</w:t>
      </w:r>
      <w:r w:rsidRPr="00C8207F">
        <w:t>ppendix</w:t>
      </w:r>
      <w:r>
        <w:t xml:space="preserve"> A</w:t>
      </w:r>
      <w:r w:rsidRPr="00C8207F">
        <w:t xml:space="preserve"> gives examples of categorised SME SEPs with industry affiliation</w:t>
      </w:r>
      <w:r>
        <w:t>.</w:t>
      </w:r>
      <w:r w:rsidRPr="00B90FE0">
        <w:t xml:space="preserve">  </w:t>
      </w:r>
    </w:p>
  </w:footnote>
  <w:footnote w:id="3">
    <w:p w14:paraId="0C666B0A" w14:textId="16EC5A3E" w:rsidR="00823B83" w:rsidRDefault="00823B83" w:rsidP="003D45D2">
      <w:pPr>
        <w:pStyle w:val="FootnoteText"/>
      </w:pPr>
      <w:r>
        <w:rPr>
          <w:rStyle w:val="FootnoteReference"/>
        </w:rPr>
        <w:footnoteRef/>
      </w:r>
      <w:r>
        <w:t xml:space="preserve"> We note, however, that other scholars, such as Spence et al. (2019) have suggested otherwise that small businesses are often highly engaged with their communities and environment, and as such their engagement can be more participatory in nature compared with large ones. </w:t>
      </w:r>
    </w:p>
  </w:footnote>
  <w:footnote w:id="4">
    <w:p w14:paraId="13857645" w14:textId="57FFCE67" w:rsidR="00823B83" w:rsidRDefault="00823B83" w:rsidP="003D45D2">
      <w:pPr>
        <w:pStyle w:val="FootnoteText"/>
      </w:pPr>
      <w:r>
        <w:rPr>
          <w:rStyle w:val="FootnoteReference"/>
        </w:rPr>
        <w:footnoteRef/>
      </w:r>
      <w:r>
        <w:t>For the purposes of this paper, SMEs impact at reducing the ‘legitimacy gap’ is one where they show a level of SEPs via a symbolic and/or substantive legitimation strategy that goes some way toward societal approval.</w:t>
      </w:r>
    </w:p>
  </w:footnote>
  <w:footnote w:id="5">
    <w:p w14:paraId="02A4728A" w14:textId="0E832FA3" w:rsidR="00823B83" w:rsidRPr="004269C2" w:rsidRDefault="00823B83" w:rsidP="00885B0F">
      <w:pPr>
        <w:jc w:val="both"/>
        <w:rPr>
          <w:rFonts w:ascii="Times New Roman" w:hAnsi="Times New Roman" w:cs="Times New Roman"/>
          <w:sz w:val="24"/>
          <w:szCs w:val="24"/>
        </w:rPr>
      </w:pPr>
      <w:r w:rsidRPr="004269C2">
        <w:rPr>
          <w:rStyle w:val="FootnoteReference"/>
          <w:rFonts w:ascii="Times New Roman" w:hAnsi="Times New Roman" w:cs="Times New Roman"/>
          <w:sz w:val="24"/>
          <w:szCs w:val="24"/>
        </w:rPr>
        <w:footnoteRef/>
      </w:r>
      <w:r w:rsidRPr="004269C2">
        <w:rPr>
          <w:rFonts w:ascii="Times New Roman" w:hAnsi="Times New Roman" w:cs="Times New Roman"/>
          <w:sz w:val="24"/>
          <w:szCs w:val="24"/>
          <w:vertAlign w:val="subscript"/>
        </w:rPr>
        <w:t xml:space="preserve">Prima facie, the interview questions appear structured; however, the interviewer adopted the technique of probing to assist conversation longevity and flexibility. To enable an open and flowing conversation it was encouraged that interviewees should talk freely and to interrupt the questions as they see fit and to raise anything that they considered important within any </w:t>
      </w:r>
      <w:r>
        <w:rPr>
          <w:rFonts w:ascii="Times New Roman" w:hAnsi="Times New Roman" w:cs="Times New Roman"/>
          <w:sz w:val="24"/>
          <w:szCs w:val="24"/>
          <w:vertAlign w:val="subscript"/>
        </w:rPr>
        <w:t xml:space="preserve">of the </w:t>
      </w:r>
      <w:r w:rsidRPr="004269C2">
        <w:rPr>
          <w:rFonts w:ascii="Times New Roman" w:hAnsi="Times New Roman" w:cs="Times New Roman"/>
          <w:sz w:val="24"/>
          <w:szCs w:val="24"/>
          <w:vertAlign w:val="subscript"/>
        </w:rPr>
        <w:t xml:space="preserve">question. The interviewer </w:t>
      </w:r>
      <w:r>
        <w:rPr>
          <w:rFonts w:ascii="Times New Roman" w:hAnsi="Times New Roman" w:cs="Times New Roman"/>
          <w:sz w:val="24"/>
          <w:szCs w:val="24"/>
          <w:vertAlign w:val="subscript"/>
        </w:rPr>
        <w:t>gave</w:t>
      </w:r>
      <w:r w:rsidRPr="004269C2">
        <w:rPr>
          <w:rFonts w:ascii="Times New Roman" w:hAnsi="Times New Roman" w:cs="Times New Roman"/>
          <w:sz w:val="24"/>
          <w:szCs w:val="24"/>
          <w:vertAlign w:val="subscript"/>
        </w:rPr>
        <w:t xml:space="preserve"> the interviewee the freedom to define the content of the discussion</w:t>
      </w:r>
      <w:r>
        <w:rPr>
          <w:rFonts w:ascii="Times New Roman" w:hAnsi="Times New Roman" w:cs="Times New Roman"/>
          <w:sz w:val="24"/>
          <w:szCs w:val="24"/>
          <w:vertAlign w:val="subscript"/>
        </w:rPr>
        <w:t>,</w:t>
      </w:r>
      <w:r w:rsidRPr="004269C2">
        <w:rPr>
          <w:rFonts w:ascii="Times New Roman" w:hAnsi="Times New Roman" w:cs="Times New Roman"/>
          <w:sz w:val="24"/>
          <w:szCs w:val="24"/>
          <w:vertAlign w:val="subscript"/>
        </w:rPr>
        <w:t xml:space="preserve"> “</w:t>
      </w:r>
      <w:r w:rsidRPr="004269C2">
        <w:rPr>
          <w:rFonts w:ascii="Times New Roman" w:hAnsi="Times New Roman" w:cs="Times New Roman"/>
          <w:i/>
          <w:sz w:val="24"/>
          <w:szCs w:val="24"/>
          <w:vertAlign w:val="subscript"/>
        </w:rPr>
        <w:t>Let the informant provide information that he or she thinks is important”</w:t>
      </w:r>
      <w:r w:rsidRPr="004269C2">
        <w:rPr>
          <w:rFonts w:ascii="Times New Roman" w:hAnsi="Times New Roman" w:cs="Times New Roman"/>
          <w:sz w:val="24"/>
          <w:szCs w:val="24"/>
          <w:vertAlign w:val="subscript"/>
        </w:rPr>
        <w:t xml:space="preserve"> (Bernard, 2000 p. 195). </w:t>
      </w:r>
    </w:p>
    <w:p w14:paraId="79CAD02D" w14:textId="77777777" w:rsidR="00823B83" w:rsidRPr="003B0225" w:rsidRDefault="00823B83" w:rsidP="003D45D2">
      <w:pPr>
        <w:pStyle w:val="FootnoteText"/>
      </w:pPr>
    </w:p>
  </w:footnote>
  <w:footnote w:id="6">
    <w:p w14:paraId="23E6663F" w14:textId="743E2EC6" w:rsidR="00823B83" w:rsidRPr="003B0225" w:rsidRDefault="00823B83" w:rsidP="003D45D2">
      <w:pPr>
        <w:pStyle w:val="FootnoteText"/>
      </w:pPr>
    </w:p>
  </w:footnote>
  <w:footnote w:id="7">
    <w:p w14:paraId="0D3DD9F9" w14:textId="6EA1D5B0" w:rsidR="00823B83" w:rsidRDefault="00823B83" w:rsidP="003D45D2">
      <w:pPr>
        <w:pStyle w:val="FootnoteText"/>
      </w:pPr>
      <w:r>
        <w:rPr>
          <w:rStyle w:val="FootnoteReference"/>
        </w:rPr>
        <w:footnoteRef/>
      </w:r>
      <w:r>
        <w:t xml:space="preserve"> The findings have been limited to two examples per theme and depict a mix of symbolic, dual and substantive legitimation positions. Appendix D shows the dominant themes and the sample of SMEs’ association on the substantive/symbolic continuum</w:t>
      </w:r>
    </w:p>
  </w:footnote>
  <w:footnote w:id="8">
    <w:p w14:paraId="51809805" w14:textId="1F383D03" w:rsidR="00823B83" w:rsidRPr="00084A81" w:rsidRDefault="00823B83" w:rsidP="003D45D2">
      <w:pPr>
        <w:pStyle w:val="FootnoteText"/>
      </w:pPr>
      <w:r w:rsidRPr="00084A81">
        <w:rPr>
          <w:rStyle w:val="FootnoteReference"/>
        </w:rPr>
        <w:footnoteRef/>
      </w:r>
      <w:r w:rsidRPr="00084A81">
        <w:t xml:space="preserve"> </w:t>
      </w:r>
      <w:r w:rsidRPr="00877C03">
        <w:rPr>
          <w:i/>
        </w:rPr>
        <w:t>IV15</w:t>
      </w:r>
      <w:r w:rsidRPr="00084A81">
        <w:t xml:space="preserve">’s representative was their procurement manager, who was very experienced, knowledgeable, honest and very accommodating. He spoke with an air of environmental authority, which stems from the environmental </w:t>
      </w:r>
      <w:r>
        <w:t>embeddedness</w:t>
      </w:r>
      <w:r w:rsidRPr="00084A81">
        <w:t xml:space="preserve"> culture that </w:t>
      </w:r>
      <w:r w:rsidRPr="00877C03">
        <w:rPr>
          <w:i/>
        </w:rPr>
        <w:t>IV15</w:t>
      </w:r>
      <w:r w:rsidRPr="00084A81">
        <w:t xml:space="preserve"> adopt.</w:t>
      </w:r>
    </w:p>
    <w:p w14:paraId="4D54C6B8" w14:textId="4B5F4EBF" w:rsidR="00823B83" w:rsidRPr="00084A81" w:rsidRDefault="00823B83" w:rsidP="003D45D2">
      <w:pPr>
        <w:pStyle w:val="FootnoteText"/>
      </w:pPr>
      <w:r w:rsidRPr="00084A81">
        <w:t>This confidence and experience no doubt stems from their European recognition, educational leader projection, drive for continuous improvements and their meticulous value chain validation</w:t>
      </w:r>
      <w:r>
        <w:t>.</w:t>
      </w:r>
    </w:p>
  </w:footnote>
  <w:footnote w:id="9">
    <w:p w14:paraId="7307C781" w14:textId="77777777" w:rsidR="00823B83" w:rsidRPr="00084A81" w:rsidRDefault="00823B83" w:rsidP="003D45D2">
      <w:pPr>
        <w:pStyle w:val="FootnoteText"/>
      </w:pPr>
      <w:r w:rsidRPr="00084A81">
        <w:rPr>
          <w:rStyle w:val="FootnoteReference"/>
        </w:rPr>
        <w:footnoteRef/>
      </w:r>
      <w:r w:rsidRPr="00084A81">
        <w:t xml:space="preserve"> </w:t>
      </w:r>
      <w:r w:rsidRPr="00877C03">
        <w:rPr>
          <w:i/>
        </w:rPr>
        <w:t>IV09</w:t>
      </w:r>
      <w:r w:rsidRPr="00084A81">
        <w:t>’s sustainable development officer is the catalyst a</w:t>
      </w:r>
      <w:r>
        <w:t>nd main driver of all things S&amp;E</w:t>
      </w:r>
      <w:r w:rsidRPr="00084A81">
        <w:t xml:space="preserve"> that underpins their ethos. Very relaxed, authoritative and knowledgeable, he advocates their fully integrated strategy throughout the business</w:t>
      </w:r>
      <w:r>
        <w:t xml:space="preserve"> and</w:t>
      </w:r>
      <w:r w:rsidRPr="00084A81">
        <w:t xml:space="preserve"> is pivotal to their success: from supply chain facilitators to knowledge transfer agents; which both embrace their charitable direction and their environmental and sustainable commercial reality.</w:t>
      </w:r>
    </w:p>
  </w:footnote>
  <w:footnote w:id="10">
    <w:p w14:paraId="682C8A32" w14:textId="4895FF9F" w:rsidR="00823B83" w:rsidRPr="00084A81" w:rsidRDefault="00823B83" w:rsidP="003D45D2">
      <w:pPr>
        <w:pStyle w:val="FootnoteText"/>
      </w:pPr>
      <w:r w:rsidRPr="00084A81">
        <w:rPr>
          <w:rStyle w:val="FootnoteReference"/>
        </w:rPr>
        <w:footnoteRef/>
      </w:r>
      <w:r w:rsidRPr="00084A81">
        <w:t xml:space="preserve"> The owner of </w:t>
      </w:r>
      <w:r w:rsidRPr="00877C03">
        <w:rPr>
          <w:i/>
        </w:rPr>
        <w:t>IV06</w:t>
      </w:r>
      <w:r w:rsidRPr="00084A81">
        <w:t xml:space="preserve"> goes back to traditional methods of cider production. He comes across as a progressive opportunist, self-driven with strong ethical and environmental principles. Very much a hands-on person; educated and passionate about his business and what it stands for. What key S</w:t>
      </w:r>
      <w:r>
        <w:t>&amp;</w:t>
      </w:r>
      <w:r w:rsidRPr="00084A81">
        <w:t xml:space="preserve">E strands that is portrayed is that of local differentiation, social well-being and environmental developers; but above all it is that loyal community strength, whereby the community constituents are both representatives and surveyors of his business. </w:t>
      </w:r>
    </w:p>
    <w:p w14:paraId="0FBE9C19" w14:textId="77777777" w:rsidR="00823B83" w:rsidRPr="00084A81" w:rsidRDefault="00823B83" w:rsidP="003D45D2">
      <w:pPr>
        <w:pStyle w:val="FootnoteText"/>
      </w:pPr>
    </w:p>
  </w:footnote>
  <w:footnote w:id="11">
    <w:p w14:paraId="3B0F9CE4" w14:textId="77777777" w:rsidR="00823B83" w:rsidRDefault="00823B83" w:rsidP="003D45D2">
      <w:pPr>
        <w:pStyle w:val="FootnoteText"/>
      </w:pPr>
      <w:r>
        <w:rPr>
          <w:rStyle w:val="FootnoteReference"/>
        </w:rPr>
        <w:footnoteRef/>
      </w:r>
      <w:r>
        <w:t xml:space="preserve"> Code abbreviation example: </w:t>
      </w:r>
      <w:r w:rsidRPr="00FB05F4">
        <w:rPr>
          <w:i/>
        </w:rPr>
        <w:t>PSIV01</w:t>
      </w:r>
      <w:r>
        <w:t xml:space="preserve"> Pilot study interview 1; </w:t>
      </w:r>
      <w:r w:rsidRPr="00FB05F4">
        <w:rPr>
          <w:i/>
        </w:rPr>
        <w:t>IV01</w:t>
      </w:r>
      <w:r>
        <w:t xml:space="preserve"> Interview 1.</w:t>
      </w:r>
    </w:p>
  </w:footnote>
  <w:footnote w:id="12">
    <w:p w14:paraId="61029757" w14:textId="77777777" w:rsidR="00823B83" w:rsidRDefault="00823B83" w:rsidP="003D45D2">
      <w:pPr>
        <w:pStyle w:val="FootnoteText"/>
      </w:pPr>
      <w:r>
        <w:rPr>
          <w:rStyle w:val="FootnoteReference"/>
        </w:rPr>
        <w:footnoteRef/>
      </w:r>
      <w:r>
        <w:t xml:space="preserve"> Number of employees correct at the time of interview.</w:t>
      </w:r>
    </w:p>
  </w:footnote>
  <w:footnote w:id="13">
    <w:p w14:paraId="3B74CD81" w14:textId="79FD00E9" w:rsidR="00823B83" w:rsidRDefault="00823B83" w:rsidP="003D45D2">
      <w:pPr>
        <w:pStyle w:val="FootnoteText"/>
      </w:pPr>
      <w:r>
        <w:rPr>
          <w:rStyle w:val="FootnoteReference"/>
        </w:rPr>
        <w:footnoteRef/>
      </w:r>
      <w:r>
        <w:t xml:space="preserve"> All interviewees were upper level management and were the key personnel ‘in control’ of all SEPs.</w:t>
      </w:r>
    </w:p>
  </w:footnote>
  <w:footnote w:id="14">
    <w:p w14:paraId="2EDE36FE" w14:textId="2B4D9C7B" w:rsidR="00823B83" w:rsidRDefault="00823B83" w:rsidP="003D45D2">
      <w:pPr>
        <w:pStyle w:val="FootnoteText"/>
      </w:pPr>
      <w:r>
        <w:rPr>
          <w:rStyle w:val="FootnoteReference"/>
        </w:rPr>
        <w:footnoteRef/>
      </w:r>
      <w:r>
        <w:t xml:space="preserve"> Column abbreviations - H&amp;S: Health &amp; Safety; QA: Quality Assurance; CEO: Chief Executive Officer; HR: Human Resources; ISO: International Organisation for Standardisation (ISO 14001 Environmental Management Systems Standard)</w:t>
      </w:r>
    </w:p>
  </w:footnote>
  <w:footnote w:id="15">
    <w:p w14:paraId="0AFCB318" w14:textId="77777777" w:rsidR="00823B83" w:rsidRDefault="00823B83" w:rsidP="003D45D2">
      <w:pPr>
        <w:pStyle w:val="FootnoteText"/>
      </w:pPr>
      <w:r>
        <w:rPr>
          <w:rStyle w:val="FootnoteReference"/>
        </w:rPr>
        <w:footnoteRef/>
      </w:r>
      <w:r>
        <w:t xml:space="preserve"> All </w:t>
      </w:r>
      <w:r w:rsidRPr="009E6050">
        <w:rPr>
          <w:i/>
        </w:rPr>
        <w:t>PSIV’s</w:t>
      </w:r>
      <w:r>
        <w:t xml:space="preserve"> did not disclose their age.</w:t>
      </w:r>
    </w:p>
  </w:footnote>
  <w:footnote w:id="16">
    <w:p w14:paraId="1B6F6268" w14:textId="7A18D74A" w:rsidR="00823B83" w:rsidRDefault="00823B83" w:rsidP="003D45D2">
      <w:pPr>
        <w:pStyle w:val="FootnoteText"/>
      </w:pPr>
      <w:r>
        <w:rPr>
          <w:rStyle w:val="FootnoteReference"/>
        </w:rPr>
        <w:footnoteRef/>
      </w:r>
      <w:r>
        <w:t xml:space="preserve"> Two </w:t>
      </w:r>
      <w:proofErr w:type="gramStart"/>
      <w:r>
        <w:t>interviewee’s</w:t>
      </w:r>
      <w:proofErr w:type="gramEnd"/>
      <w:r>
        <w:t xml:space="preserve"> declared that they had ‘some’ knowledge/awareness of SEPs from previous employment in larger businesses.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B343D" w14:textId="53F04C57" w:rsidR="00823B83" w:rsidRDefault="00823B83" w:rsidP="000733EC">
    <w:pPr>
      <w:pStyle w:val="Header"/>
      <w:tabs>
        <w:tab w:val="clear" w:pos="4153"/>
        <w:tab w:val="clear" w:pos="8306"/>
        <w:tab w:val="left" w:pos="828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DA65B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13155022"/>
    <w:multiLevelType w:val="hybridMultilevel"/>
    <w:tmpl w:val="B5D65106"/>
    <w:lvl w:ilvl="0" w:tplc="7EC026C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64B0B"/>
    <w:multiLevelType w:val="hybridMultilevel"/>
    <w:tmpl w:val="7214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CC732D"/>
    <w:multiLevelType w:val="hybridMultilevel"/>
    <w:tmpl w:val="8DC65BE0"/>
    <w:lvl w:ilvl="0" w:tplc="A8BA68A6">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E7AE0"/>
    <w:multiLevelType w:val="hybridMultilevel"/>
    <w:tmpl w:val="25CEC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00524"/>
    <w:multiLevelType w:val="multilevel"/>
    <w:tmpl w:val="21AAF9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2F5E58"/>
    <w:multiLevelType w:val="hybridMultilevel"/>
    <w:tmpl w:val="5EF0A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4B73F6"/>
    <w:multiLevelType w:val="multilevel"/>
    <w:tmpl w:val="E56C2670"/>
    <w:lvl w:ilvl="0">
      <w:start w:val="1"/>
      <w:numFmt w:val="decimal"/>
      <w:pStyle w:val="Heading1"/>
      <w:suff w:val="space"/>
      <w:lvlText w:val="Chapter %1"/>
      <w:lvlJc w:val="left"/>
      <w:pPr>
        <w:ind w:left="397" w:hanging="397"/>
      </w:pPr>
      <w:rPr>
        <w:rFonts w:ascii="Arial" w:hAnsi="Arial" w:cs="Arial" w:hint="default"/>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57FD5362"/>
    <w:multiLevelType w:val="hybridMultilevel"/>
    <w:tmpl w:val="7F80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697806"/>
    <w:multiLevelType w:val="hybridMultilevel"/>
    <w:tmpl w:val="685E7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3472E7"/>
    <w:multiLevelType w:val="hybridMultilevel"/>
    <w:tmpl w:val="259C28E8"/>
    <w:lvl w:ilvl="0" w:tplc="D568AD4C">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0"/>
  </w:num>
  <w:num w:numId="3">
    <w:abstractNumId w:val="3"/>
  </w:num>
  <w:num w:numId="4">
    <w:abstractNumId w:val="2"/>
  </w:num>
  <w:num w:numId="5">
    <w:abstractNumId w:val="7"/>
  </w:num>
  <w:num w:numId="6">
    <w:abstractNumId w:val="9"/>
  </w:num>
  <w:num w:numId="7">
    <w:abstractNumId w:val="8"/>
  </w:num>
  <w:num w:numId="8">
    <w:abstractNumId w:val="6"/>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E4"/>
    <w:rsid w:val="000015EA"/>
    <w:rsid w:val="00003296"/>
    <w:rsid w:val="0000439B"/>
    <w:rsid w:val="00005251"/>
    <w:rsid w:val="0000609C"/>
    <w:rsid w:val="00006272"/>
    <w:rsid w:val="0000718B"/>
    <w:rsid w:val="000076FA"/>
    <w:rsid w:val="00010018"/>
    <w:rsid w:val="00012527"/>
    <w:rsid w:val="00013A46"/>
    <w:rsid w:val="000147A4"/>
    <w:rsid w:val="00016B1C"/>
    <w:rsid w:val="00021B20"/>
    <w:rsid w:val="000224E7"/>
    <w:rsid w:val="000232E2"/>
    <w:rsid w:val="0002440E"/>
    <w:rsid w:val="000244AE"/>
    <w:rsid w:val="00026C81"/>
    <w:rsid w:val="0003203A"/>
    <w:rsid w:val="00033EAA"/>
    <w:rsid w:val="00037B4B"/>
    <w:rsid w:val="00047A05"/>
    <w:rsid w:val="00050085"/>
    <w:rsid w:val="0005237E"/>
    <w:rsid w:val="0005246B"/>
    <w:rsid w:val="00052C1C"/>
    <w:rsid w:val="00054CE0"/>
    <w:rsid w:val="00055582"/>
    <w:rsid w:val="00055FAC"/>
    <w:rsid w:val="00057E90"/>
    <w:rsid w:val="00060A4B"/>
    <w:rsid w:val="00062D81"/>
    <w:rsid w:val="0006510A"/>
    <w:rsid w:val="00066611"/>
    <w:rsid w:val="00066B52"/>
    <w:rsid w:val="00070186"/>
    <w:rsid w:val="00073257"/>
    <w:rsid w:val="000733EC"/>
    <w:rsid w:val="00075E39"/>
    <w:rsid w:val="00076A05"/>
    <w:rsid w:val="00077F33"/>
    <w:rsid w:val="000805AE"/>
    <w:rsid w:val="000808A3"/>
    <w:rsid w:val="00080A17"/>
    <w:rsid w:val="00080DF6"/>
    <w:rsid w:val="0008206C"/>
    <w:rsid w:val="00082CA8"/>
    <w:rsid w:val="00084ADE"/>
    <w:rsid w:val="00085087"/>
    <w:rsid w:val="00090822"/>
    <w:rsid w:val="00091542"/>
    <w:rsid w:val="00091DA3"/>
    <w:rsid w:val="00092541"/>
    <w:rsid w:val="000925B8"/>
    <w:rsid w:val="00092631"/>
    <w:rsid w:val="000935F7"/>
    <w:rsid w:val="0009428C"/>
    <w:rsid w:val="000949AC"/>
    <w:rsid w:val="000954D1"/>
    <w:rsid w:val="000959B9"/>
    <w:rsid w:val="000A0E81"/>
    <w:rsid w:val="000A2205"/>
    <w:rsid w:val="000A26F3"/>
    <w:rsid w:val="000A348D"/>
    <w:rsid w:val="000A39A1"/>
    <w:rsid w:val="000A5051"/>
    <w:rsid w:val="000A53D8"/>
    <w:rsid w:val="000A6450"/>
    <w:rsid w:val="000A6654"/>
    <w:rsid w:val="000A7A98"/>
    <w:rsid w:val="000A7E58"/>
    <w:rsid w:val="000B19BA"/>
    <w:rsid w:val="000B36DF"/>
    <w:rsid w:val="000B3AF7"/>
    <w:rsid w:val="000B437B"/>
    <w:rsid w:val="000B6A56"/>
    <w:rsid w:val="000B71C5"/>
    <w:rsid w:val="000C2034"/>
    <w:rsid w:val="000C2F5C"/>
    <w:rsid w:val="000C45F7"/>
    <w:rsid w:val="000D0131"/>
    <w:rsid w:val="000D13BE"/>
    <w:rsid w:val="000D21F9"/>
    <w:rsid w:val="000D26F2"/>
    <w:rsid w:val="000D2C19"/>
    <w:rsid w:val="000D3B0F"/>
    <w:rsid w:val="000D62AA"/>
    <w:rsid w:val="000E0473"/>
    <w:rsid w:val="000E14D6"/>
    <w:rsid w:val="000E248E"/>
    <w:rsid w:val="000E293C"/>
    <w:rsid w:val="000E4844"/>
    <w:rsid w:val="000E5A3B"/>
    <w:rsid w:val="000F38AC"/>
    <w:rsid w:val="000F4EB0"/>
    <w:rsid w:val="000F5627"/>
    <w:rsid w:val="000F6FB7"/>
    <w:rsid w:val="000F7A00"/>
    <w:rsid w:val="000F7FFD"/>
    <w:rsid w:val="001025BF"/>
    <w:rsid w:val="001035B9"/>
    <w:rsid w:val="00104A44"/>
    <w:rsid w:val="00105EAF"/>
    <w:rsid w:val="00106A73"/>
    <w:rsid w:val="00110879"/>
    <w:rsid w:val="001113F1"/>
    <w:rsid w:val="001124C1"/>
    <w:rsid w:val="00113779"/>
    <w:rsid w:val="00113A27"/>
    <w:rsid w:val="00113F81"/>
    <w:rsid w:val="00114AD4"/>
    <w:rsid w:val="00115148"/>
    <w:rsid w:val="00116473"/>
    <w:rsid w:val="00116C0B"/>
    <w:rsid w:val="001173F6"/>
    <w:rsid w:val="00120085"/>
    <w:rsid w:val="00120E1F"/>
    <w:rsid w:val="001302ED"/>
    <w:rsid w:val="001344AD"/>
    <w:rsid w:val="0013527E"/>
    <w:rsid w:val="001354E6"/>
    <w:rsid w:val="001358DD"/>
    <w:rsid w:val="001360DC"/>
    <w:rsid w:val="001374A5"/>
    <w:rsid w:val="00140C04"/>
    <w:rsid w:val="00141518"/>
    <w:rsid w:val="00141E01"/>
    <w:rsid w:val="00143BE0"/>
    <w:rsid w:val="00144049"/>
    <w:rsid w:val="001452D6"/>
    <w:rsid w:val="00153CA4"/>
    <w:rsid w:val="001551CC"/>
    <w:rsid w:val="00157069"/>
    <w:rsid w:val="00157075"/>
    <w:rsid w:val="00157D84"/>
    <w:rsid w:val="0016385D"/>
    <w:rsid w:val="00165A11"/>
    <w:rsid w:val="00174D5E"/>
    <w:rsid w:val="00176345"/>
    <w:rsid w:val="00176EA8"/>
    <w:rsid w:val="00177AF0"/>
    <w:rsid w:val="00182E3B"/>
    <w:rsid w:val="00183693"/>
    <w:rsid w:val="00183D66"/>
    <w:rsid w:val="00184B1B"/>
    <w:rsid w:val="0018612C"/>
    <w:rsid w:val="00187467"/>
    <w:rsid w:val="00191308"/>
    <w:rsid w:val="00193843"/>
    <w:rsid w:val="0019416D"/>
    <w:rsid w:val="001946A4"/>
    <w:rsid w:val="001957CB"/>
    <w:rsid w:val="00196A20"/>
    <w:rsid w:val="0019799A"/>
    <w:rsid w:val="00197C20"/>
    <w:rsid w:val="001A1DAE"/>
    <w:rsid w:val="001A2638"/>
    <w:rsid w:val="001A52FA"/>
    <w:rsid w:val="001A69F4"/>
    <w:rsid w:val="001A6F46"/>
    <w:rsid w:val="001B26C2"/>
    <w:rsid w:val="001B2914"/>
    <w:rsid w:val="001B3F45"/>
    <w:rsid w:val="001B47B2"/>
    <w:rsid w:val="001B566A"/>
    <w:rsid w:val="001B6541"/>
    <w:rsid w:val="001C1376"/>
    <w:rsid w:val="001C142A"/>
    <w:rsid w:val="001C21E7"/>
    <w:rsid w:val="001C394D"/>
    <w:rsid w:val="001C51DD"/>
    <w:rsid w:val="001C591C"/>
    <w:rsid w:val="001C682A"/>
    <w:rsid w:val="001C6CAA"/>
    <w:rsid w:val="001D0CF0"/>
    <w:rsid w:val="001D2700"/>
    <w:rsid w:val="001D5488"/>
    <w:rsid w:val="001D5618"/>
    <w:rsid w:val="001D7D61"/>
    <w:rsid w:val="001E0771"/>
    <w:rsid w:val="001E1491"/>
    <w:rsid w:val="001E2066"/>
    <w:rsid w:val="001E2247"/>
    <w:rsid w:val="001E2972"/>
    <w:rsid w:val="001E3D7B"/>
    <w:rsid w:val="001E4E99"/>
    <w:rsid w:val="001E5811"/>
    <w:rsid w:val="001E5D2B"/>
    <w:rsid w:val="001F114E"/>
    <w:rsid w:val="001F20D2"/>
    <w:rsid w:val="001F55B2"/>
    <w:rsid w:val="00202674"/>
    <w:rsid w:val="00204FB0"/>
    <w:rsid w:val="0020576D"/>
    <w:rsid w:val="0021125E"/>
    <w:rsid w:val="0021147F"/>
    <w:rsid w:val="00211F96"/>
    <w:rsid w:val="00213BBD"/>
    <w:rsid w:val="00213CB5"/>
    <w:rsid w:val="00213CFE"/>
    <w:rsid w:val="00214812"/>
    <w:rsid w:val="00214881"/>
    <w:rsid w:val="002166FD"/>
    <w:rsid w:val="002202B1"/>
    <w:rsid w:val="00220B8E"/>
    <w:rsid w:val="002215CA"/>
    <w:rsid w:val="00221B1F"/>
    <w:rsid w:val="0022371E"/>
    <w:rsid w:val="00224D0A"/>
    <w:rsid w:val="0022510A"/>
    <w:rsid w:val="002253A8"/>
    <w:rsid w:val="00227578"/>
    <w:rsid w:val="00230F6D"/>
    <w:rsid w:val="0023179F"/>
    <w:rsid w:val="00231FF6"/>
    <w:rsid w:val="00233165"/>
    <w:rsid w:val="002343A3"/>
    <w:rsid w:val="00240F39"/>
    <w:rsid w:val="0024178E"/>
    <w:rsid w:val="00242825"/>
    <w:rsid w:val="002428F0"/>
    <w:rsid w:val="002432C6"/>
    <w:rsid w:val="00243FF3"/>
    <w:rsid w:val="002457B7"/>
    <w:rsid w:val="00246EE4"/>
    <w:rsid w:val="002473EE"/>
    <w:rsid w:val="00254205"/>
    <w:rsid w:val="00254742"/>
    <w:rsid w:val="00255532"/>
    <w:rsid w:val="00257918"/>
    <w:rsid w:val="00260E8B"/>
    <w:rsid w:val="00261DD6"/>
    <w:rsid w:val="002622B4"/>
    <w:rsid w:val="00263D47"/>
    <w:rsid w:val="00270556"/>
    <w:rsid w:val="00272264"/>
    <w:rsid w:val="00272D52"/>
    <w:rsid w:val="00272F50"/>
    <w:rsid w:val="002736F5"/>
    <w:rsid w:val="00273DF3"/>
    <w:rsid w:val="002751F5"/>
    <w:rsid w:val="002760D3"/>
    <w:rsid w:val="00276918"/>
    <w:rsid w:val="002772A0"/>
    <w:rsid w:val="0027792A"/>
    <w:rsid w:val="002814B9"/>
    <w:rsid w:val="00287DC8"/>
    <w:rsid w:val="00290D04"/>
    <w:rsid w:val="00294852"/>
    <w:rsid w:val="00296FB1"/>
    <w:rsid w:val="002A1278"/>
    <w:rsid w:val="002A2FB4"/>
    <w:rsid w:val="002A36D1"/>
    <w:rsid w:val="002A475A"/>
    <w:rsid w:val="002A506B"/>
    <w:rsid w:val="002A6DDE"/>
    <w:rsid w:val="002B01AB"/>
    <w:rsid w:val="002B1794"/>
    <w:rsid w:val="002B48DA"/>
    <w:rsid w:val="002B4B5E"/>
    <w:rsid w:val="002B5687"/>
    <w:rsid w:val="002B5773"/>
    <w:rsid w:val="002B7BFC"/>
    <w:rsid w:val="002C15E3"/>
    <w:rsid w:val="002C550D"/>
    <w:rsid w:val="002C58DC"/>
    <w:rsid w:val="002C5A32"/>
    <w:rsid w:val="002D1641"/>
    <w:rsid w:val="002D2EE5"/>
    <w:rsid w:val="002D74BE"/>
    <w:rsid w:val="002E018B"/>
    <w:rsid w:val="002E06B0"/>
    <w:rsid w:val="002E08D7"/>
    <w:rsid w:val="002E14CE"/>
    <w:rsid w:val="002E1B38"/>
    <w:rsid w:val="002E1CE9"/>
    <w:rsid w:val="002E459A"/>
    <w:rsid w:val="002E63CB"/>
    <w:rsid w:val="002F3D18"/>
    <w:rsid w:val="002F47B3"/>
    <w:rsid w:val="002F64B6"/>
    <w:rsid w:val="002F7187"/>
    <w:rsid w:val="002F7989"/>
    <w:rsid w:val="00300ABD"/>
    <w:rsid w:val="00300B83"/>
    <w:rsid w:val="00300C42"/>
    <w:rsid w:val="0030386D"/>
    <w:rsid w:val="003075C2"/>
    <w:rsid w:val="00311465"/>
    <w:rsid w:val="0031279F"/>
    <w:rsid w:val="00312DD2"/>
    <w:rsid w:val="00313013"/>
    <w:rsid w:val="00313C72"/>
    <w:rsid w:val="003147DD"/>
    <w:rsid w:val="00314FFE"/>
    <w:rsid w:val="00315992"/>
    <w:rsid w:val="003159FA"/>
    <w:rsid w:val="003246E1"/>
    <w:rsid w:val="0032672B"/>
    <w:rsid w:val="00331662"/>
    <w:rsid w:val="00332001"/>
    <w:rsid w:val="00332F9E"/>
    <w:rsid w:val="00332FE0"/>
    <w:rsid w:val="003351B5"/>
    <w:rsid w:val="0033646B"/>
    <w:rsid w:val="003368C4"/>
    <w:rsid w:val="003379F1"/>
    <w:rsid w:val="00337B03"/>
    <w:rsid w:val="00342CE3"/>
    <w:rsid w:val="003433EC"/>
    <w:rsid w:val="00345F18"/>
    <w:rsid w:val="00350EA0"/>
    <w:rsid w:val="00352759"/>
    <w:rsid w:val="0035307F"/>
    <w:rsid w:val="003549CD"/>
    <w:rsid w:val="00355A34"/>
    <w:rsid w:val="00360523"/>
    <w:rsid w:val="00362739"/>
    <w:rsid w:val="003630A6"/>
    <w:rsid w:val="00363F1D"/>
    <w:rsid w:val="00373A58"/>
    <w:rsid w:val="00374A7C"/>
    <w:rsid w:val="00374A8D"/>
    <w:rsid w:val="00375309"/>
    <w:rsid w:val="00375862"/>
    <w:rsid w:val="00377F98"/>
    <w:rsid w:val="003801EF"/>
    <w:rsid w:val="0038066D"/>
    <w:rsid w:val="00380D9E"/>
    <w:rsid w:val="00382471"/>
    <w:rsid w:val="00383052"/>
    <w:rsid w:val="003864FB"/>
    <w:rsid w:val="00386AD6"/>
    <w:rsid w:val="003871F3"/>
    <w:rsid w:val="00387E6C"/>
    <w:rsid w:val="00390529"/>
    <w:rsid w:val="00391AE2"/>
    <w:rsid w:val="0039351A"/>
    <w:rsid w:val="003935AB"/>
    <w:rsid w:val="00393603"/>
    <w:rsid w:val="00395945"/>
    <w:rsid w:val="003A19F4"/>
    <w:rsid w:val="003A2C7C"/>
    <w:rsid w:val="003A3213"/>
    <w:rsid w:val="003A55AD"/>
    <w:rsid w:val="003A768C"/>
    <w:rsid w:val="003A79D8"/>
    <w:rsid w:val="003B0225"/>
    <w:rsid w:val="003B0B49"/>
    <w:rsid w:val="003B2619"/>
    <w:rsid w:val="003B5208"/>
    <w:rsid w:val="003B5B82"/>
    <w:rsid w:val="003B695F"/>
    <w:rsid w:val="003B6B1B"/>
    <w:rsid w:val="003C015A"/>
    <w:rsid w:val="003C2907"/>
    <w:rsid w:val="003C2B9E"/>
    <w:rsid w:val="003C33D5"/>
    <w:rsid w:val="003C37E7"/>
    <w:rsid w:val="003C6AA8"/>
    <w:rsid w:val="003C7478"/>
    <w:rsid w:val="003D0612"/>
    <w:rsid w:val="003D162F"/>
    <w:rsid w:val="003D1C2A"/>
    <w:rsid w:val="003D45D2"/>
    <w:rsid w:val="003D700B"/>
    <w:rsid w:val="003D756A"/>
    <w:rsid w:val="003D7C51"/>
    <w:rsid w:val="003E0503"/>
    <w:rsid w:val="003E15F8"/>
    <w:rsid w:val="003E1C7C"/>
    <w:rsid w:val="003E1F6F"/>
    <w:rsid w:val="003E20CB"/>
    <w:rsid w:val="003E6AE7"/>
    <w:rsid w:val="003E6C1D"/>
    <w:rsid w:val="003E6E79"/>
    <w:rsid w:val="003E74F1"/>
    <w:rsid w:val="003F0164"/>
    <w:rsid w:val="003F14BC"/>
    <w:rsid w:val="003F21BC"/>
    <w:rsid w:val="003F4B21"/>
    <w:rsid w:val="003F4B6E"/>
    <w:rsid w:val="003F5213"/>
    <w:rsid w:val="003F53DC"/>
    <w:rsid w:val="003F5862"/>
    <w:rsid w:val="003F5EEF"/>
    <w:rsid w:val="003F636E"/>
    <w:rsid w:val="003F6709"/>
    <w:rsid w:val="003F68FB"/>
    <w:rsid w:val="003F7937"/>
    <w:rsid w:val="00400886"/>
    <w:rsid w:val="00400FAD"/>
    <w:rsid w:val="00403625"/>
    <w:rsid w:val="00403ADD"/>
    <w:rsid w:val="004044E8"/>
    <w:rsid w:val="004052A0"/>
    <w:rsid w:val="0040697B"/>
    <w:rsid w:val="0041107F"/>
    <w:rsid w:val="00411475"/>
    <w:rsid w:val="004122C8"/>
    <w:rsid w:val="004126FD"/>
    <w:rsid w:val="00412BB8"/>
    <w:rsid w:val="00417052"/>
    <w:rsid w:val="0042014D"/>
    <w:rsid w:val="00423615"/>
    <w:rsid w:val="00425BAC"/>
    <w:rsid w:val="00427C8C"/>
    <w:rsid w:val="00430D41"/>
    <w:rsid w:val="004344AA"/>
    <w:rsid w:val="0043506E"/>
    <w:rsid w:val="00435C30"/>
    <w:rsid w:val="00436DFF"/>
    <w:rsid w:val="00437EFE"/>
    <w:rsid w:val="00441A91"/>
    <w:rsid w:val="004422B4"/>
    <w:rsid w:val="004424BB"/>
    <w:rsid w:val="004463B6"/>
    <w:rsid w:val="004469E4"/>
    <w:rsid w:val="00447B02"/>
    <w:rsid w:val="004525A8"/>
    <w:rsid w:val="00453865"/>
    <w:rsid w:val="00453B75"/>
    <w:rsid w:val="00455771"/>
    <w:rsid w:val="00456CB4"/>
    <w:rsid w:val="004579B9"/>
    <w:rsid w:val="00460767"/>
    <w:rsid w:val="004607DD"/>
    <w:rsid w:val="00461826"/>
    <w:rsid w:val="00462AAA"/>
    <w:rsid w:val="00462F59"/>
    <w:rsid w:val="0046308F"/>
    <w:rsid w:val="0046386B"/>
    <w:rsid w:val="004649D0"/>
    <w:rsid w:val="004652CB"/>
    <w:rsid w:val="0046624E"/>
    <w:rsid w:val="00470137"/>
    <w:rsid w:val="00470196"/>
    <w:rsid w:val="00470995"/>
    <w:rsid w:val="00471392"/>
    <w:rsid w:val="00473DAD"/>
    <w:rsid w:val="00474A59"/>
    <w:rsid w:val="00476729"/>
    <w:rsid w:val="00477427"/>
    <w:rsid w:val="00477609"/>
    <w:rsid w:val="00482F6F"/>
    <w:rsid w:val="0048352F"/>
    <w:rsid w:val="00484CB0"/>
    <w:rsid w:val="00484DAF"/>
    <w:rsid w:val="004869FD"/>
    <w:rsid w:val="00487412"/>
    <w:rsid w:val="00487D48"/>
    <w:rsid w:val="00490D6C"/>
    <w:rsid w:val="00491044"/>
    <w:rsid w:val="00491A9F"/>
    <w:rsid w:val="00491EC4"/>
    <w:rsid w:val="00492947"/>
    <w:rsid w:val="00495214"/>
    <w:rsid w:val="004953EA"/>
    <w:rsid w:val="00497CCE"/>
    <w:rsid w:val="004A58D3"/>
    <w:rsid w:val="004B033B"/>
    <w:rsid w:val="004B2C5C"/>
    <w:rsid w:val="004B45A6"/>
    <w:rsid w:val="004B45AA"/>
    <w:rsid w:val="004B46C1"/>
    <w:rsid w:val="004B5D59"/>
    <w:rsid w:val="004B6741"/>
    <w:rsid w:val="004C6A8F"/>
    <w:rsid w:val="004C72D6"/>
    <w:rsid w:val="004C7426"/>
    <w:rsid w:val="004D0327"/>
    <w:rsid w:val="004D1F72"/>
    <w:rsid w:val="004D1F8C"/>
    <w:rsid w:val="004D395A"/>
    <w:rsid w:val="004D4EA4"/>
    <w:rsid w:val="004D515F"/>
    <w:rsid w:val="004E38C8"/>
    <w:rsid w:val="004E51AF"/>
    <w:rsid w:val="004E59DC"/>
    <w:rsid w:val="004E60E3"/>
    <w:rsid w:val="004E719E"/>
    <w:rsid w:val="004E77B7"/>
    <w:rsid w:val="004F167A"/>
    <w:rsid w:val="004F21CA"/>
    <w:rsid w:val="004F3F6E"/>
    <w:rsid w:val="004F4EFC"/>
    <w:rsid w:val="004F4FBC"/>
    <w:rsid w:val="004F7CF6"/>
    <w:rsid w:val="0050081C"/>
    <w:rsid w:val="005018DA"/>
    <w:rsid w:val="00505AA6"/>
    <w:rsid w:val="00505D85"/>
    <w:rsid w:val="00507203"/>
    <w:rsid w:val="005078D9"/>
    <w:rsid w:val="00514628"/>
    <w:rsid w:val="00517153"/>
    <w:rsid w:val="005225DB"/>
    <w:rsid w:val="00522F83"/>
    <w:rsid w:val="00523855"/>
    <w:rsid w:val="00524906"/>
    <w:rsid w:val="00524E4F"/>
    <w:rsid w:val="005252B2"/>
    <w:rsid w:val="005272A8"/>
    <w:rsid w:val="005273D1"/>
    <w:rsid w:val="0053296A"/>
    <w:rsid w:val="0053312B"/>
    <w:rsid w:val="00533212"/>
    <w:rsid w:val="005348B3"/>
    <w:rsid w:val="00537CA6"/>
    <w:rsid w:val="00540678"/>
    <w:rsid w:val="0054134A"/>
    <w:rsid w:val="00544330"/>
    <w:rsid w:val="005508DC"/>
    <w:rsid w:val="005513DB"/>
    <w:rsid w:val="00554E23"/>
    <w:rsid w:val="00555B16"/>
    <w:rsid w:val="0055698B"/>
    <w:rsid w:val="0055776F"/>
    <w:rsid w:val="005650A4"/>
    <w:rsid w:val="005670DF"/>
    <w:rsid w:val="0057026B"/>
    <w:rsid w:val="00571A90"/>
    <w:rsid w:val="005752E5"/>
    <w:rsid w:val="0057744E"/>
    <w:rsid w:val="00581DE6"/>
    <w:rsid w:val="00585022"/>
    <w:rsid w:val="00590BD9"/>
    <w:rsid w:val="00593791"/>
    <w:rsid w:val="00594371"/>
    <w:rsid w:val="0059691C"/>
    <w:rsid w:val="00596B24"/>
    <w:rsid w:val="00596BBD"/>
    <w:rsid w:val="005A1F79"/>
    <w:rsid w:val="005A3DF4"/>
    <w:rsid w:val="005A539D"/>
    <w:rsid w:val="005A5566"/>
    <w:rsid w:val="005A7E67"/>
    <w:rsid w:val="005B2EE1"/>
    <w:rsid w:val="005B329D"/>
    <w:rsid w:val="005B3697"/>
    <w:rsid w:val="005B4525"/>
    <w:rsid w:val="005B4608"/>
    <w:rsid w:val="005B4B68"/>
    <w:rsid w:val="005B4F68"/>
    <w:rsid w:val="005B51D6"/>
    <w:rsid w:val="005B55C1"/>
    <w:rsid w:val="005B5FEC"/>
    <w:rsid w:val="005B63D9"/>
    <w:rsid w:val="005B757E"/>
    <w:rsid w:val="005C0DBD"/>
    <w:rsid w:val="005C4718"/>
    <w:rsid w:val="005C76E7"/>
    <w:rsid w:val="005C7E43"/>
    <w:rsid w:val="005C7F7B"/>
    <w:rsid w:val="005D051E"/>
    <w:rsid w:val="005D0997"/>
    <w:rsid w:val="005D4C65"/>
    <w:rsid w:val="005D5248"/>
    <w:rsid w:val="005D5A5E"/>
    <w:rsid w:val="005E064D"/>
    <w:rsid w:val="005E5537"/>
    <w:rsid w:val="005E5DCC"/>
    <w:rsid w:val="005E5EA8"/>
    <w:rsid w:val="005E7E39"/>
    <w:rsid w:val="005F22E5"/>
    <w:rsid w:val="005F2479"/>
    <w:rsid w:val="005F4FCD"/>
    <w:rsid w:val="005F743B"/>
    <w:rsid w:val="005F780F"/>
    <w:rsid w:val="006004F9"/>
    <w:rsid w:val="00600CD2"/>
    <w:rsid w:val="00601D82"/>
    <w:rsid w:val="00602398"/>
    <w:rsid w:val="006032B4"/>
    <w:rsid w:val="00603C3B"/>
    <w:rsid w:val="00604027"/>
    <w:rsid w:val="00604D14"/>
    <w:rsid w:val="00604F5A"/>
    <w:rsid w:val="006101FE"/>
    <w:rsid w:val="00611711"/>
    <w:rsid w:val="00611ED9"/>
    <w:rsid w:val="006134F6"/>
    <w:rsid w:val="0061359E"/>
    <w:rsid w:val="006144C2"/>
    <w:rsid w:val="00616C2C"/>
    <w:rsid w:val="00616DAB"/>
    <w:rsid w:val="0061783C"/>
    <w:rsid w:val="0061786A"/>
    <w:rsid w:val="006204D0"/>
    <w:rsid w:val="00623410"/>
    <w:rsid w:val="006239F0"/>
    <w:rsid w:val="00625283"/>
    <w:rsid w:val="00625CA0"/>
    <w:rsid w:val="006260C3"/>
    <w:rsid w:val="00630E95"/>
    <w:rsid w:val="00631F80"/>
    <w:rsid w:val="006353F0"/>
    <w:rsid w:val="00640ABB"/>
    <w:rsid w:val="00642112"/>
    <w:rsid w:val="0064333A"/>
    <w:rsid w:val="006459F6"/>
    <w:rsid w:val="006469D3"/>
    <w:rsid w:val="006510B7"/>
    <w:rsid w:val="00651ABB"/>
    <w:rsid w:val="00652CAC"/>
    <w:rsid w:val="00653205"/>
    <w:rsid w:val="006615CD"/>
    <w:rsid w:val="00661940"/>
    <w:rsid w:val="006632D1"/>
    <w:rsid w:val="00665847"/>
    <w:rsid w:val="0067053C"/>
    <w:rsid w:val="006722D4"/>
    <w:rsid w:val="0068272E"/>
    <w:rsid w:val="006831CA"/>
    <w:rsid w:val="00690E57"/>
    <w:rsid w:val="0069291D"/>
    <w:rsid w:val="006930DB"/>
    <w:rsid w:val="00693FE5"/>
    <w:rsid w:val="006947BC"/>
    <w:rsid w:val="00694988"/>
    <w:rsid w:val="00694B96"/>
    <w:rsid w:val="00694D0C"/>
    <w:rsid w:val="00697225"/>
    <w:rsid w:val="006A14BF"/>
    <w:rsid w:val="006A27E7"/>
    <w:rsid w:val="006A3E81"/>
    <w:rsid w:val="006A533B"/>
    <w:rsid w:val="006A6AA7"/>
    <w:rsid w:val="006A7783"/>
    <w:rsid w:val="006B04E6"/>
    <w:rsid w:val="006B083A"/>
    <w:rsid w:val="006B090C"/>
    <w:rsid w:val="006B14A2"/>
    <w:rsid w:val="006B1993"/>
    <w:rsid w:val="006B2432"/>
    <w:rsid w:val="006B6DEF"/>
    <w:rsid w:val="006B7D45"/>
    <w:rsid w:val="006C06EA"/>
    <w:rsid w:val="006C2769"/>
    <w:rsid w:val="006C3AC3"/>
    <w:rsid w:val="006C3E4B"/>
    <w:rsid w:val="006C50BD"/>
    <w:rsid w:val="006D2E33"/>
    <w:rsid w:val="006D474C"/>
    <w:rsid w:val="006D5CFF"/>
    <w:rsid w:val="006D5E36"/>
    <w:rsid w:val="006D6399"/>
    <w:rsid w:val="006D7CF3"/>
    <w:rsid w:val="006D7D94"/>
    <w:rsid w:val="006E2120"/>
    <w:rsid w:val="006E21CA"/>
    <w:rsid w:val="006E342E"/>
    <w:rsid w:val="006E3C58"/>
    <w:rsid w:val="006E4B80"/>
    <w:rsid w:val="006E62CA"/>
    <w:rsid w:val="006F261E"/>
    <w:rsid w:val="006F2B18"/>
    <w:rsid w:val="006F2CD7"/>
    <w:rsid w:val="006F4C4F"/>
    <w:rsid w:val="006F59E5"/>
    <w:rsid w:val="006F626C"/>
    <w:rsid w:val="00701184"/>
    <w:rsid w:val="00701C72"/>
    <w:rsid w:val="007106F3"/>
    <w:rsid w:val="007141D3"/>
    <w:rsid w:val="00714D27"/>
    <w:rsid w:val="0071646F"/>
    <w:rsid w:val="00716D71"/>
    <w:rsid w:val="007175BF"/>
    <w:rsid w:val="007202C8"/>
    <w:rsid w:val="00720F58"/>
    <w:rsid w:val="007211E4"/>
    <w:rsid w:val="007244DF"/>
    <w:rsid w:val="00725E60"/>
    <w:rsid w:val="00730021"/>
    <w:rsid w:val="00730306"/>
    <w:rsid w:val="00732333"/>
    <w:rsid w:val="0073255E"/>
    <w:rsid w:val="0073442A"/>
    <w:rsid w:val="00734FBD"/>
    <w:rsid w:val="0073732D"/>
    <w:rsid w:val="0073748A"/>
    <w:rsid w:val="00741668"/>
    <w:rsid w:val="007423E8"/>
    <w:rsid w:val="0074285E"/>
    <w:rsid w:val="00743E46"/>
    <w:rsid w:val="007466C9"/>
    <w:rsid w:val="00747D64"/>
    <w:rsid w:val="00747F46"/>
    <w:rsid w:val="0075073B"/>
    <w:rsid w:val="00750E3E"/>
    <w:rsid w:val="0075194C"/>
    <w:rsid w:val="007522C2"/>
    <w:rsid w:val="00752DB2"/>
    <w:rsid w:val="00753C7C"/>
    <w:rsid w:val="00754094"/>
    <w:rsid w:val="007550DC"/>
    <w:rsid w:val="00757A93"/>
    <w:rsid w:val="00760532"/>
    <w:rsid w:val="00763542"/>
    <w:rsid w:val="00763BBE"/>
    <w:rsid w:val="0076592B"/>
    <w:rsid w:val="0076665C"/>
    <w:rsid w:val="00775FB1"/>
    <w:rsid w:val="007779D1"/>
    <w:rsid w:val="0078007F"/>
    <w:rsid w:val="0078085A"/>
    <w:rsid w:val="007830C5"/>
    <w:rsid w:val="0078445B"/>
    <w:rsid w:val="007852A3"/>
    <w:rsid w:val="007854CB"/>
    <w:rsid w:val="0078551C"/>
    <w:rsid w:val="00787D11"/>
    <w:rsid w:val="00792ACF"/>
    <w:rsid w:val="00792CE1"/>
    <w:rsid w:val="00792E6A"/>
    <w:rsid w:val="00792ECE"/>
    <w:rsid w:val="0079491D"/>
    <w:rsid w:val="007950F4"/>
    <w:rsid w:val="00795B82"/>
    <w:rsid w:val="007961FE"/>
    <w:rsid w:val="007979DB"/>
    <w:rsid w:val="00797D34"/>
    <w:rsid w:val="007A0237"/>
    <w:rsid w:val="007A0BE7"/>
    <w:rsid w:val="007A506B"/>
    <w:rsid w:val="007A5E62"/>
    <w:rsid w:val="007B3C01"/>
    <w:rsid w:val="007B403F"/>
    <w:rsid w:val="007B5349"/>
    <w:rsid w:val="007B61CB"/>
    <w:rsid w:val="007B6FA1"/>
    <w:rsid w:val="007C06AC"/>
    <w:rsid w:val="007C2159"/>
    <w:rsid w:val="007C224C"/>
    <w:rsid w:val="007C28BF"/>
    <w:rsid w:val="007C30CF"/>
    <w:rsid w:val="007C35CE"/>
    <w:rsid w:val="007C5C61"/>
    <w:rsid w:val="007C5CF2"/>
    <w:rsid w:val="007C5EBB"/>
    <w:rsid w:val="007C60EC"/>
    <w:rsid w:val="007C6390"/>
    <w:rsid w:val="007C72F2"/>
    <w:rsid w:val="007D0401"/>
    <w:rsid w:val="007D0C8F"/>
    <w:rsid w:val="007D1E32"/>
    <w:rsid w:val="007D7600"/>
    <w:rsid w:val="007E00F1"/>
    <w:rsid w:val="007E04D5"/>
    <w:rsid w:val="007E254A"/>
    <w:rsid w:val="007E3E77"/>
    <w:rsid w:val="007E5E6B"/>
    <w:rsid w:val="007E648B"/>
    <w:rsid w:val="007E7574"/>
    <w:rsid w:val="007F1D89"/>
    <w:rsid w:val="007F22EF"/>
    <w:rsid w:val="007F27F5"/>
    <w:rsid w:val="007F2B49"/>
    <w:rsid w:val="007F4A9A"/>
    <w:rsid w:val="007F6B5F"/>
    <w:rsid w:val="007F747C"/>
    <w:rsid w:val="0080056D"/>
    <w:rsid w:val="00800ED4"/>
    <w:rsid w:val="00800F4B"/>
    <w:rsid w:val="00804C1F"/>
    <w:rsid w:val="00806F76"/>
    <w:rsid w:val="00811042"/>
    <w:rsid w:val="00814CEE"/>
    <w:rsid w:val="00815136"/>
    <w:rsid w:val="008155F5"/>
    <w:rsid w:val="00816D67"/>
    <w:rsid w:val="00817494"/>
    <w:rsid w:val="00817CF2"/>
    <w:rsid w:val="00821C49"/>
    <w:rsid w:val="0082253F"/>
    <w:rsid w:val="00823B83"/>
    <w:rsid w:val="00823F74"/>
    <w:rsid w:val="00824EEF"/>
    <w:rsid w:val="00825405"/>
    <w:rsid w:val="00831B5A"/>
    <w:rsid w:val="00832E39"/>
    <w:rsid w:val="00835CD2"/>
    <w:rsid w:val="0083790C"/>
    <w:rsid w:val="00840EB4"/>
    <w:rsid w:val="0084106D"/>
    <w:rsid w:val="0084124D"/>
    <w:rsid w:val="00841A5A"/>
    <w:rsid w:val="00841F91"/>
    <w:rsid w:val="0084223A"/>
    <w:rsid w:val="00843408"/>
    <w:rsid w:val="00847871"/>
    <w:rsid w:val="00847CD8"/>
    <w:rsid w:val="008513D3"/>
    <w:rsid w:val="00852943"/>
    <w:rsid w:val="00852C7C"/>
    <w:rsid w:val="008551D9"/>
    <w:rsid w:val="00855229"/>
    <w:rsid w:val="008658CF"/>
    <w:rsid w:val="00867DB2"/>
    <w:rsid w:val="0087147E"/>
    <w:rsid w:val="00873D11"/>
    <w:rsid w:val="0087788C"/>
    <w:rsid w:val="00877C13"/>
    <w:rsid w:val="00881102"/>
    <w:rsid w:val="00883D0E"/>
    <w:rsid w:val="00884D59"/>
    <w:rsid w:val="00885B0F"/>
    <w:rsid w:val="00887BE7"/>
    <w:rsid w:val="0089165F"/>
    <w:rsid w:val="00891FBF"/>
    <w:rsid w:val="008938EC"/>
    <w:rsid w:val="008A152F"/>
    <w:rsid w:val="008A4D10"/>
    <w:rsid w:val="008A5A38"/>
    <w:rsid w:val="008B0898"/>
    <w:rsid w:val="008B0961"/>
    <w:rsid w:val="008B0F0A"/>
    <w:rsid w:val="008B19A2"/>
    <w:rsid w:val="008B47CD"/>
    <w:rsid w:val="008B78A6"/>
    <w:rsid w:val="008C0053"/>
    <w:rsid w:val="008C0329"/>
    <w:rsid w:val="008C21C0"/>
    <w:rsid w:val="008C2BC3"/>
    <w:rsid w:val="008C45C5"/>
    <w:rsid w:val="008C5364"/>
    <w:rsid w:val="008C5ABC"/>
    <w:rsid w:val="008D4E9F"/>
    <w:rsid w:val="008E0D7B"/>
    <w:rsid w:val="008E2651"/>
    <w:rsid w:val="008E2BC7"/>
    <w:rsid w:val="008E46CB"/>
    <w:rsid w:val="008E521C"/>
    <w:rsid w:val="008E53E4"/>
    <w:rsid w:val="008E5C9D"/>
    <w:rsid w:val="008E76DD"/>
    <w:rsid w:val="008F1B4D"/>
    <w:rsid w:val="008F207F"/>
    <w:rsid w:val="008F5500"/>
    <w:rsid w:val="008F6275"/>
    <w:rsid w:val="008F7C61"/>
    <w:rsid w:val="00901E90"/>
    <w:rsid w:val="00902161"/>
    <w:rsid w:val="00902386"/>
    <w:rsid w:val="0090292A"/>
    <w:rsid w:val="00902D9E"/>
    <w:rsid w:val="00903201"/>
    <w:rsid w:val="0090335F"/>
    <w:rsid w:val="00903E2F"/>
    <w:rsid w:val="00905C14"/>
    <w:rsid w:val="00905F13"/>
    <w:rsid w:val="00910265"/>
    <w:rsid w:val="00910CA5"/>
    <w:rsid w:val="0091448F"/>
    <w:rsid w:val="0091687F"/>
    <w:rsid w:val="009170B3"/>
    <w:rsid w:val="00917E67"/>
    <w:rsid w:val="00920024"/>
    <w:rsid w:val="00921E86"/>
    <w:rsid w:val="009240FC"/>
    <w:rsid w:val="00924E1B"/>
    <w:rsid w:val="009256FC"/>
    <w:rsid w:val="00925B96"/>
    <w:rsid w:val="00926096"/>
    <w:rsid w:val="00926184"/>
    <w:rsid w:val="00927608"/>
    <w:rsid w:val="0093057D"/>
    <w:rsid w:val="0093175D"/>
    <w:rsid w:val="00932BF9"/>
    <w:rsid w:val="0093409C"/>
    <w:rsid w:val="00934618"/>
    <w:rsid w:val="00935879"/>
    <w:rsid w:val="00936027"/>
    <w:rsid w:val="00937376"/>
    <w:rsid w:val="009404BC"/>
    <w:rsid w:val="009407CE"/>
    <w:rsid w:val="0094083C"/>
    <w:rsid w:val="00942456"/>
    <w:rsid w:val="0094258C"/>
    <w:rsid w:val="00942D2C"/>
    <w:rsid w:val="00944072"/>
    <w:rsid w:val="00944C3D"/>
    <w:rsid w:val="009476D4"/>
    <w:rsid w:val="00950E7F"/>
    <w:rsid w:val="00954885"/>
    <w:rsid w:val="00956E01"/>
    <w:rsid w:val="00956F98"/>
    <w:rsid w:val="0095749D"/>
    <w:rsid w:val="0095782D"/>
    <w:rsid w:val="0095786E"/>
    <w:rsid w:val="00957B38"/>
    <w:rsid w:val="00961249"/>
    <w:rsid w:val="0096151D"/>
    <w:rsid w:val="00961AD3"/>
    <w:rsid w:val="00961F23"/>
    <w:rsid w:val="0096206D"/>
    <w:rsid w:val="009623C3"/>
    <w:rsid w:val="00963352"/>
    <w:rsid w:val="0096351E"/>
    <w:rsid w:val="009648BB"/>
    <w:rsid w:val="00967266"/>
    <w:rsid w:val="00970070"/>
    <w:rsid w:val="00970576"/>
    <w:rsid w:val="00970782"/>
    <w:rsid w:val="0097210F"/>
    <w:rsid w:val="00976753"/>
    <w:rsid w:val="00980456"/>
    <w:rsid w:val="009812CD"/>
    <w:rsid w:val="00981771"/>
    <w:rsid w:val="009817D3"/>
    <w:rsid w:val="0098362D"/>
    <w:rsid w:val="00983665"/>
    <w:rsid w:val="00984E2B"/>
    <w:rsid w:val="00985845"/>
    <w:rsid w:val="00986A44"/>
    <w:rsid w:val="009901F3"/>
    <w:rsid w:val="00990392"/>
    <w:rsid w:val="0099466E"/>
    <w:rsid w:val="00994EE7"/>
    <w:rsid w:val="009A3876"/>
    <w:rsid w:val="009A4B1F"/>
    <w:rsid w:val="009A6946"/>
    <w:rsid w:val="009A6AD9"/>
    <w:rsid w:val="009A7137"/>
    <w:rsid w:val="009B15EA"/>
    <w:rsid w:val="009B417E"/>
    <w:rsid w:val="009B6FAF"/>
    <w:rsid w:val="009C0EE4"/>
    <w:rsid w:val="009C11A7"/>
    <w:rsid w:val="009C2255"/>
    <w:rsid w:val="009C4415"/>
    <w:rsid w:val="009C5578"/>
    <w:rsid w:val="009C5C0A"/>
    <w:rsid w:val="009D11A4"/>
    <w:rsid w:val="009D15CB"/>
    <w:rsid w:val="009D39C2"/>
    <w:rsid w:val="009D39D7"/>
    <w:rsid w:val="009D744E"/>
    <w:rsid w:val="009D7BCD"/>
    <w:rsid w:val="009E07B0"/>
    <w:rsid w:val="009E2DEB"/>
    <w:rsid w:val="009E39A1"/>
    <w:rsid w:val="009E43C9"/>
    <w:rsid w:val="009E4C37"/>
    <w:rsid w:val="009E4CF7"/>
    <w:rsid w:val="009E56BE"/>
    <w:rsid w:val="009E69CA"/>
    <w:rsid w:val="009E7BD1"/>
    <w:rsid w:val="009F1DF7"/>
    <w:rsid w:val="009F32D6"/>
    <w:rsid w:val="009F5395"/>
    <w:rsid w:val="009F5F19"/>
    <w:rsid w:val="009F76A4"/>
    <w:rsid w:val="00A00D5E"/>
    <w:rsid w:val="00A015FE"/>
    <w:rsid w:val="00A01E81"/>
    <w:rsid w:val="00A03CDE"/>
    <w:rsid w:val="00A05E4F"/>
    <w:rsid w:val="00A07BBB"/>
    <w:rsid w:val="00A10B93"/>
    <w:rsid w:val="00A13D15"/>
    <w:rsid w:val="00A1477A"/>
    <w:rsid w:val="00A206CE"/>
    <w:rsid w:val="00A21DFA"/>
    <w:rsid w:val="00A26D8C"/>
    <w:rsid w:val="00A272C3"/>
    <w:rsid w:val="00A32130"/>
    <w:rsid w:val="00A35813"/>
    <w:rsid w:val="00A407FE"/>
    <w:rsid w:val="00A40E97"/>
    <w:rsid w:val="00A416BD"/>
    <w:rsid w:val="00A41C7B"/>
    <w:rsid w:val="00A435A0"/>
    <w:rsid w:val="00A43FC2"/>
    <w:rsid w:val="00A51616"/>
    <w:rsid w:val="00A5259A"/>
    <w:rsid w:val="00A53BA3"/>
    <w:rsid w:val="00A54E83"/>
    <w:rsid w:val="00A558A0"/>
    <w:rsid w:val="00A55990"/>
    <w:rsid w:val="00A55B3B"/>
    <w:rsid w:val="00A61F79"/>
    <w:rsid w:val="00A64856"/>
    <w:rsid w:val="00A6545B"/>
    <w:rsid w:val="00A65FE9"/>
    <w:rsid w:val="00A73DE7"/>
    <w:rsid w:val="00A757D5"/>
    <w:rsid w:val="00A757FD"/>
    <w:rsid w:val="00A768AD"/>
    <w:rsid w:val="00A772E6"/>
    <w:rsid w:val="00A802F9"/>
    <w:rsid w:val="00A80975"/>
    <w:rsid w:val="00A80CD0"/>
    <w:rsid w:val="00A8289C"/>
    <w:rsid w:val="00A831B1"/>
    <w:rsid w:val="00A849B8"/>
    <w:rsid w:val="00A84A70"/>
    <w:rsid w:val="00A8678C"/>
    <w:rsid w:val="00A86F8B"/>
    <w:rsid w:val="00A87274"/>
    <w:rsid w:val="00A90B0E"/>
    <w:rsid w:val="00A91514"/>
    <w:rsid w:val="00AA020A"/>
    <w:rsid w:val="00AA0320"/>
    <w:rsid w:val="00AA10AF"/>
    <w:rsid w:val="00AA2ABB"/>
    <w:rsid w:val="00AA3771"/>
    <w:rsid w:val="00AA59FF"/>
    <w:rsid w:val="00AA5AF0"/>
    <w:rsid w:val="00AA64D2"/>
    <w:rsid w:val="00AA6BA9"/>
    <w:rsid w:val="00AA6E4C"/>
    <w:rsid w:val="00AB040B"/>
    <w:rsid w:val="00AB0E25"/>
    <w:rsid w:val="00AB236E"/>
    <w:rsid w:val="00AC153B"/>
    <w:rsid w:val="00AC2BCD"/>
    <w:rsid w:val="00AC4144"/>
    <w:rsid w:val="00AC479C"/>
    <w:rsid w:val="00AC5518"/>
    <w:rsid w:val="00AC5791"/>
    <w:rsid w:val="00AC5C64"/>
    <w:rsid w:val="00AC61AF"/>
    <w:rsid w:val="00AC6393"/>
    <w:rsid w:val="00AD0637"/>
    <w:rsid w:val="00AD07A9"/>
    <w:rsid w:val="00AD2135"/>
    <w:rsid w:val="00AD3EDA"/>
    <w:rsid w:val="00AD6ADD"/>
    <w:rsid w:val="00AE3A70"/>
    <w:rsid w:val="00AE4AC7"/>
    <w:rsid w:val="00AE58EE"/>
    <w:rsid w:val="00AE75D2"/>
    <w:rsid w:val="00AF1DA9"/>
    <w:rsid w:val="00AF4826"/>
    <w:rsid w:val="00AF56F3"/>
    <w:rsid w:val="00B0039A"/>
    <w:rsid w:val="00B033ED"/>
    <w:rsid w:val="00B0360C"/>
    <w:rsid w:val="00B03AF0"/>
    <w:rsid w:val="00B04A34"/>
    <w:rsid w:val="00B05FE6"/>
    <w:rsid w:val="00B105CE"/>
    <w:rsid w:val="00B12D24"/>
    <w:rsid w:val="00B142AF"/>
    <w:rsid w:val="00B15143"/>
    <w:rsid w:val="00B16541"/>
    <w:rsid w:val="00B17267"/>
    <w:rsid w:val="00B2112F"/>
    <w:rsid w:val="00B22079"/>
    <w:rsid w:val="00B23C27"/>
    <w:rsid w:val="00B25065"/>
    <w:rsid w:val="00B26893"/>
    <w:rsid w:val="00B30410"/>
    <w:rsid w:val="00B308C5"/>
    <w:rsid w:val="00B3104C"/>
    <w:rsid w:val="00B32B59"/>
    <w:rsid w:val="00B32C8C"/>
    <w:rsid w:val="00B33205"/>
    <w:rsid w:val="00B34F34"/>
    <w:rsid w:val="00B37155"/>
    <w:rsid w:val="00B373B0"/>
    <w:rsid w:val="00B42BB7"/>
    <w:rsid w:val="00B435BF"/>
    <w:rsid w:val="00B44EC5"/>
    <w:rsid w:val="00B50048"/>
    <w:rsid w:val="00B501D7"/>
    <w:rsid w:val="00B5144E"/>
    <w:rsid w:val="00B52DC7"/>
    <w:rsid w:val="00B52EBB"/>
    <w:rsid w:val="00B54228"/>
    <w:rsid w:val="00B54EC0"/>
    <w:rsid w:val="00B555C1"/>
    <w:rsid w:val="00B56521"/>
    <w:rsid w:val="00B56EBE"/>
    <w:rsid w:val="00B572A0"/>
    <w:rsid w:val="00B60170"/>
    <w:rsid w:val="00B630BC"/>
    <w:rsid w:val="00B63C5E"/>
    <w:rsid w:val="00B6403B"/>
    <w:rsid w:val="00B65279"/>
    <w:rsid w:val="00B7091D"/>
    <w:rsid w:val="00B70E9A"/>
    <w:rsid w:val="00B71500"/>
    <w:rsid w:val="00B718E8"/>
    <w:rsid w:val="00B73761"/>
    <w:rsid w:val="00B74043"/>
    <w:rsid w:val="00B76E14"/>
    <w:rsid w:val="00B82467"/>
    <w:rsid w:val="00B83E77"/>
    <w:rsid w:val="00B84D3D"/>
    <w:rsid w:val="00B85B54"/>
    <w:rsid w:val="00B872C2"/>
    <w:rsid w:val="00B87C76"/>
    <w:rsid w:val="00B90FE0"/>
    <w:rsid w:val="00B9110B"/>
    <w:rsid w:val="00B92689"/>
    <w:rsid w:val="00B940A3"/>
    <w:rsid w:val="00B95642"/>
    <w:rsid w:val="00B96991"/>
    <w:rsid w:val="00B96FD4"/>
    <w:rsid w:val="00BA19C1"/>
    <w:rsid w:val="00BA1A7F"/>
    <w:rsid w:val="00BA216F"/>
    <w:rsid w:val="00BA6565"/>
    <w:rsid w:val="00BA7AC2"/>
    <w:rsid w:val="00BB209B"/>
    <w:rsid w:val="00BB691C"/>
    <w:rsid w:val="00BB70F4"/>
    <w:rsid w:val="00BC09EB"/>
    <w:rsid w:val="00BC0AFE"/>
    <w:rsid w:val="00BC25AA"/>
    <w:rsid w:val="00BC3C5E"/>
    <w:rsid w:val="00BC4CE2"/>
    <w:rsid w:val="00BD199A"/>
    <w:rsid w:val="00BD56EB"/>
    <w:rsid w:val="00BD68A7"/>
    <w:rsid w:val="00BE27CD"/>
    <w:rsid w:val="00BE387A"/>
    <w:rsid w:val="00BE3D43"/>
    <w:rsid w:val="00BE56AD"/>
    <w:rsid w:val="00BE5A0E"/>
    <w:rsid w:val="00BE6115"/>
    <w:rsid w:val="00BE7BE0"/>
    <w:rsid w:val="00BF15CF"/>
    <w:rsid w:val="00C0180A"/>
    <w:rsid w:val="00C01FBB"/>
    <w:rsid w:val="00C027C5"/>
    <w:rsid w:val="00C03CC5"/>
    <w:rsid w:val="00C05411"/>
    <w:rsid w:val="00C05676"/>
    <w:rsid w:val="00C060C2"/>
    <w:rsid w:val="00C06DAC"/>
    <w:rsid w:val="00C073B8"/>
    <w:rsid w:val="00C07EAC"/>
    <w:rsid w:val="00C117E8"/>
    <w:rsid w:val="00C11963"/>
    <w:rsid w:val="00C12F42"/>
    <w:rsid w:val="00C14F93"/>
    <w:rsid w:val="00C15806"/>
    <w:rsid w:val="00C20EBC"/>
    <w:rsid w:val="00C219D3"/>
    <w:rsid w:val="00C22697"/>
    <w:rsid w:val="00C23DFB"/>
    <w:rsid w:val="00C23E77"/>
    <w:rsid w:val="00C25CC3"/>
    <w:rsid w:val="00C26325"/>
    <w:rsid w:val="00C272EB"/>
    <w:rsid w:val="00C2787B"/>
    <w:rsid w:val="00C30350"/>
    <w:rsid w:val="00C30EF8"/>
    <w:rsid w:val="00C32A1A"/>
    <w:rsid w:val="00C3320C"/>
    <w:rsid w:val="00C33E5D"/>
    <w:rsid w:val="00C35E9B"/>
    <w:rsid w:val="00C3628A"/>
    <w:rsid w:val="00C36F52"/>
    <w:rsid w:val="00C37B47"/>
    <w:rsid w:val="00C44C09"/>
    <w:rsid w:val="00C457FC"/>
    <w:rsid w:val="00C47D5D"/>
    <w:rsid w:val="00C52B25"/>
    <w:rsid w:val="00C52D83"/>
    <w:rsid w:val="00C5501A"/>
    <w:rsid w:val="00C552E9"/>
    <w:rsid w:val="00C553DD"/>
    <w:rsid w:val="00C561B6"/>
    <w:rsid w:val="00C56B5E"/>
    <w:rsid w:val="00C56FE7"/>
    <w:rsid w:val="00C57933"/>
    <w:rsid w:val="00C62E51"/>
    <w:rsid w:val="00C63146"/>
    <w:rsid w:val="00C63DD0"/>
    <w:rsid w:val="00C64A93"/>
    <w:rsid w:val="00C64C50"/>
    <w:rsid w:val="00C650C6"/>
    <w:rsid w:val="00C65F68"/>
    <w:rsid w:val="00C75CCE"/>
    <w:rsid w:val="00C77692"/>
    <w:rsid w:val="00C77935"/>
    <w:rsid w:val="00C77C78"/>
    <w:rsid w:val="00C8207F"/>
    <w:rsid w:val="00C85CBD"/>
    <w:rsid w:val="00C86E3E"/>
    <w:rsid w:val="00C8799B"/>
    <w:rsid w:val="00C87A8C"/>
    <w:rsid w:val="00C90F3B"/>
    <w:rsid w:val="00C9270C"/>
    <w:rsid w:val="00C94233"/>
    <w:rsid w:val="00C94704"/>
    <w:rsid w:val="00C95383"/>
    <w:rsid w:val="00C958AB"/>
    <w:rsid w:val="00C95A01"/>
    <w:rsid w:val="00C97A87"/>
    <w:rsid w:val="00CA0800"/>
    <w:rsid w:val="00CA2AA2"/>
    <w:rsid w:val="00CA2AE3"/>
    <w:rsid w:val="00CA3E52"/>
    <w:rsid w:val="00CA4562"/>
    <w:rsid w:val="00CA5B9A"/>
    <w:rsid w:val="00CA5DF8"/>
    <w:rsid w:val="00CA6EF2"/>
    <w:rsid w:val="00CB00C4"/>
    <w:rsid w:val="00CB1EF7"/>
    <w:rsid w:val="00CB3EA1"/>
    <w:rsid w:val="00CB5DE4"/>
    <w:rsid w:val="00CB5E5D"/>
    <w:rsid w:val="00CB6DCF"/>
    <w:rsid w:val="00CB7376"/>
    <w:rsid w:val="00CC095F"/>
    <w:rsid w:val="00CC15BF"/>
    <w:rsid w:val="00CC1A26"/>
    <w:rsid w:val="00CC4279"/>
    <w:rsid w:val="00CC6D46"/>
    <w:rsid w:val="00CC73D9"/>
    <w:rsid w:val="00CD2273"/>
    <w:rsid w:val="00CD3169"/>
    <w:rsid w:val="00CD3FB0"/>
    <w:rsid w:val="00CD4511"/>
    <w:rsid w:val="00CD4E7F"/>
    <w:rsid w:val="00CD6CAC"/>
    <w:rsid w:val="00CD757A"/>
    <w:rsid w:val="00CE0CD5"/>
    <w:rsid w:val="00CE5452"/>
    <w:rsid w:val="00CE631E"/>
    <w:rsid w:val="00CE69E2"/>
    <w:rsid w:val="00CE6A95"/>
    <w:rsid w:val="00CE71AB"/>
    <w:rsid w:val="00CE7F2C"/>
    <w:rsid w:val="00CF2480"/>
    <w:rsid w:val="00CF28D2"/>
    <w:rsid w:val="00CF2DB3"/>
    <w:rsid w:val="00CF5704"/>
    <w:rsid w:val="00CF5928"/>
    <w:rsid w:val="00CF60B0"/>
    <w:rsid w:val="00CF6575"/>
    <w:rsid w:val="00CF76FC"/>
    <w:rsid w:val="00CF7C56"/>
    <w:rsid w:val="00D00345"/>
    <w:rsid w:val="00D0137D"/>
    <w:rsid w:val="00D01523"/>
    <w:rsid w:val="00D0200D"/>
    <w:rsid w:val="00D02E38"/>
    <w:rsid w:val="00D07B76"/>
    <w:rsid w:val="00D107DE"/>
    <w:rsid w:val="00D10963"/>
    <w:rsid w:val="00D137DF"/>
    <w:rsid w:val="00D16261"/>
    <w:rsid w:val="00D20232"/>
    <w:rsid w:val="00D2043A"/>
    <w:rsid w:val="00D214B1"/>
    <w:rsid w:val="00D218F8"/>
    <w:rsid w:val="00D2439F"/>
    <w:rsid w:val="00D246FA"/>
    <w:rsid w:val="00D27AD3"/>
    <w:rsid w:val="00D30CE6"/>
    <w:rsid w:val="00D319D6"/>
    <w:rsid w:val="00D33089"/>
    <w:rsid w:val="00D3528B"/>
    <w:rsid w:val="00D35324"/>
    <w:rsid w:val="00D37064"/>
    <w:rsid w:val="00D3726A"/>
    <w:rsid w:val="00D40FB3"/>
    <w:rsid w:val="00D41AF0"/>
    <w:rsid w:val="00D4363F"/>
    <w:rsid w:val="00D469B8"/>
    <w:rsid w:val="00D47A24"/>
    <w:rsid w:val="00D5056D"/>
    <w:rsid w:val="00D5085D"/>
    <w:rsid w:val="00D54F95"/>
    <w:rsid w:val="00D560A3"/>
    <w:rsid w:val="00D60824"/>
    <w:rsid w:val="00D611C5"/>
    <w:rsid w:val="00D67034"/>
    <w:rsid w:val="00D67515"/>
    <w:rsid w:val="00D67E6C"/>
    <w:rsid w:val="00D7049E"/>
    <w:rsid w:val="00D71294"/>
    <w:rsid w:val="00D71597"/>
    <w:rsid w:val="00D722B0"/>
    <w:rsid w:val="00D72890"/>
    <w:rsid w:val="00D736CB"/>
    <w:rsid w:val="00D742BD"/>
    <w:rsid w:val="00D74F1B"/>
    <w:rsid w:val="00D755F9"/>
    <w:rsid w:val="00D76C40"/>
    <w:rsid w:val="00D777AA"/>
    <w:rsid w:val="00D82310"/>
    <w:rsid w:val="00D866CF"/>
    <w:rsid w:val="00D86BDF"/>
    <w:rsid w:val="00D875CC"/>
    <w:rsid w:val="00D90B45"/>
    <w:rsid w:val="00D91A37"/>
    <w:rsid w:val="00D91FA0"/>
    <w:rsid w:val="00D93717"/>
    <w:rsid w:val="00D93869"/>
    <w:rsid w:val="00D94AD9"/>
    <w:rsid w:val="00D964B3"/>
    <w:rsid w:val="00D97906"/>
    <w:rsid w:val="00DA09B0"/>
    <w:rsid w:val="00DA3C2C"/>
    <w:rsid w:val="00DA50EA"/>
    <w:rsid w:val="00DA568B"/>
    <w:rsid w:val="00DB0B86"/>
    <w:rsid w:val="00DB29AD"/>
    <w:rsid w:val="00DB4771"/>
    <w:rsid w:val="00DB7251"/>
    <w:rsid w:val="00DC22F1"/>
    <w:rsid w:val="00DC2853"/>
    <w:rsid w:val="00DC52E9"/>
    <w:rsid w:val="00DD1022"/>
    <w:rsid w:val="00DD15ED"/>
    <w:rsid w:val="00DD2517"/>
    <w:rsid w:val="00DD4E3A"/>
    <w:rsid w:val="00DD62F4"/>
    <w:rsid w:val="00DD75AE"/>
    <w:rsid w:val="00DE05CF"/>
    <w:rsid w:val="00DE21C8"/>
    <w:rsid w:val="00DE5A7F"/>
    <w:rsid w:val="00DE6156"/>
    <w:rsid w:val="00DF0A9E"/>
    <w:rsid w:val="00DF161E"/>
    <w:rsid w:val="00DF17A7"/>
    <w:rsid w:val="00DF1DB7"/>
    <w:rsid w:val="00DF23C2"/>
    <w:rsid w:val="00DF329B"/>
    <w:rsid w:val="00DF35A3"/>
    <w:rsid w:val="00DF4174"/>
    <w:rsid w:val="00DF5C2E"/>
    <w:rsid w:val="00DF7129"/>
    <w:rsid w:val="00E00110"/>
    <w:rsid w:val="00E0082A"/>
    <w:rsid w:val="00E00AC3"/>
    <w:rsid w:val="00E01A23"/>
    <w:rsid w:val="00E024EF"/>
    <w:rsid w:val="00E025A4"/>
    <w:rsid w:val="00E057EC"/>
    <w:rsid w:val="00E06C74"/>
    <w:rsid w:val="00E0792D"/>
    <w:rsid w:val="00E11CB6"/>
    <w:rsid w:val="00E11FCF"/>
    <w:rsid w:val="00E13E9B"/>
    <w:rsid w:val="00E13F12"/>
    <w:rsid w:val="00E174A6"/>
    <w:rsid w:val="00E21047"/>
    <w:rsid w:val="00E2160D"/>
    <w:rsid w:val="00E22CFD"/>
    <w:rsid w:val="00E23B16"/>
    <w:rsid w:val="00E25A5E"/>
    <w:rsid w:val="00E26F60"/>
    <w:rsid w:val="00E27341"/>
    <w:rsid w:val="00E304CF"/>
    <w:rsid w:val="00E32405"/>
    <w:rsid w:val="00E32775"/>
    <w:rsid w:val="00E32F1D"/>
    <w:rsid w:val="00E34FB5"/>
    <w:rsid w:val="00E44017"/>
    <w:rsid w:val="00E44BB1"/>
    <w:rsid w:val="00E47577"/>
    <w:rsid w:val="00E47EE6"/>
    <w:rsid w:val="00E550BA"/>
    <w:rsid w:val="00E60DFF"/>
    <w:rsid w:val="00E6283E"/>
    <w:rsid w:val="00E640DF"/>
    <w:rsid w:val="00E661AA"/>
    <w:rsid w:val="00E666C3"/>
    <w:rsid w:val="00E66A1A"/>
    <w:rsid w:val="00E66F8C"/>
    <w:rsid w:val="00E67114"/>
    <w:rsid w:val="00E67E76"/>
    <w:rsid w:val="00E7098A"/>
    <w:rsid w:val="00E724B0"/>
    <w:rsid w:val="00E73803"/>
    <w:rsid w:val="00E745AA"/>
    <w:rsid w:val="00E7520D"/>
    <w:rsid w:val="00E752B8"/>
    <w:rsid w:val="00E7719F"/>
    <w:rsid w:val="00E77306"/>
    <w:rsid w:val="00E82E47"/>
    <w:rsid w:val="00E83910"/>
    <w:rsid w:val="00E85BB5"/>
    <w:rsid w:val="00E905A1"/>
    <w:rsid w:val="00E919C0"/>
    <w:rsid w:val="00E92B31"/>
    <w:rsid w:val="00E9341B"/>
    <w:rsid w:val="00E93FC4"/>
    <w:rsid w:val="00E943AA"/>
    <w:rsid w:val="00E949E9"/>
    <w:rsid w:val="00E957CE"/>
    <w:rsid w:val="00EA0036"/>
    <w:rsid w:val="00EA55D4"/>
    <w:rsid w:val="00EA5AE0"/>
    <w:rsid w:val="00EA729B"/>
    <w:rsid w:val="00EA72D5"/>
    <w:rsid w:val="00EB0E61"/>
    <w:rsid w:val="00EB0FF8"/>
    <w:rsid w:val="00EB1CE4"/>
    <w:rsid w:val="00EB1E5D"/>
    <w:rsid w:val="00EB36CA"/>
    <w:rsid w:val="00EB3FB2"/>
    <w:rsid w:val="00EB40EE"/>
    <w:rsid w:val="00EB4D35"/>
    <w:rsid w:val="00EB521A"/>
    <w:rsid w:val="00EB79E0"/>
    <w:rsid w:val="00EC01E9"/>
    <w:rsid w:val="00EC032D"/>
    <w:rsid w:val="00EC2F5E"/>
    <w:rsid w:val="00EC4DF1"/>
    <w:rsid w:val="00EC4E1C"/>
    <w:rsid w:val="00EC598D"/>
    <w:rsid w:val="00EC6258"/>
    <w:rsid w:val="00EC684E"/>
    <w:rsid w:val="00EC6C0D"/>
    <w:rsid w:val="00EC6E10"/>
    <w:rsid w:val="00ED1678"/>
    <w:rsid w:val="00ED2211"/>
    <w:rsid w:val="00ED54DD"/>
    <w:rsid w:val="00ED6C66"/>
    <w:rsid w:val="00ED6F70"/>
    <w:rsid w:val="00EE0479"/>
    <w:rsid w:val="00EE151A"/>
    <w:rsid w:val="00EE38AE"/>
    <w:rsid w:val="00EE667F"/>
    <w:rsid w:val="00EF0245"/>
    <w:rsid w:val="00EF1465"/>
    <w:rsid w:val="00EF37FF"/>
    <w:rsid w:val="00EF38BB"/>
    <w:rsid w:val="00EF3FB6"/>
    <w:rsid w:val="00EF460D"/>
    <w:rsid w:val="00EF4CD0"/>
    <w:rsid w:val="00EF680C"/>
    <w:rsid w:val="00EF74C3"/>
    <w:rsid w:val="00F03116"/>
    <w:rsid w:val="00F047B9"/>
    <w:rsid w:val="00F04B97"/>
    <w:rsid w:val="00F10A55"/>
    <w:rsid w:val="00F11786"/>
    <w:rsid w:val="00F13F14"/>
    <w:rsid w:val="00F15F55"/>
    <w:rsid w:val="00F15FA7"/>
    <w:rsid w:val="00F26C99"/>
    <w:rsid w:val="00F2761B"/>
    <w:rsid w:val="00F27C0F"/>
    <w:rsid w:val="00F302ED"/>
    <w:rsid w:val="00F30502"/>
    <w:rsid w:val="00F305FF"/>
    <w:rsid w:val="00F30886"/>
    <w:rsid w:val="00F3152C"/>
    <w:rsid w:val="00F32FCC"/>
    <w:rsid w:val="00F3374D"/>
    <w:rsid w:val="00F35688"/>
    <w:rsid w:val="00F365B6"/>
    <w:rsid w:val="00F42245"/>
    <w:rsid w:val="00F461AD"/>
    <w:rsid w:val="00F46BB5"/>
    <w:rsid w:val="00F4716A"/>
    <w:rsid w:val="00F5092C"/>
    <w:rsid w:val="00F521AB"/>
    <w:rsid w:val="00F52E98"/>
    <w:rsid w:val="00F57DCF"/>
    <w:rsid w:val="00F6107F"/>
    <w:rsid w:val="00F61382"/>
    <w:rsid w:val="00F63520"/>
    <w:rsid w:val="00F63FCE"/>
    <w:rsid w:val="00F65613"/>
    <w:rsid w:val="00F65EDC"/>
    <w:rsid w:val="00F664F8"/>
    <w:rsid w:val="00F66AB1"/>
    <w:rsid w:val="00F7031D"/>
    <w:rsid w:val="00F703D7"/>
    <w:rsid w:val="00F70D7C"/>
    <w:rsid w:val="00F72F4E"/>
    <w:rsid w:val="00F734ED"/>
    <w:rsid w:val="00F76FA1"/>
    <w:rsid w:val="00F77606"/>
    <w:rsid w:val="00F777F2"/>
    <w:rsid w:val="00F80991"/>
    <w:rsid w:val="00F80DB8"/>
    <w:rsid w:val="00F8120A"/>
    <w:rsid w:val="00F83807"/>
    <w:rsid w:val="00F8592D"/>
    <w:rsid w:val="00F8729D"/>
    <w:rsid w:val="00F87F92"/>
    <w:rsid w:val="00F90646"/>
    <w:rsid w:val="00F938A6"/>
    <w:rsid w:val="00F94769"/>
    <w:rsid w:val="00F95153"/>
    <w:rsid w:val="00F9585B"/>
    <w:rsid w:val="00F9623A"/>
    <w:rsid w:val="00FA3F4E"/>
    <w:rsid w:val="00FA4A22"/>
    <w:rsid w:val="00FA5013"/>
    <w:rsid w:val="00FA5E9D"/>
    <w:rsid w:val="00FA631C"/>
    <w:rsid w:val="00FB0D77"/>
    <w:rsid w:val="00FB11CF"/>
    <w:rsid w:val="00FB1E6B"/>
    <w:rsid w:val="00FB4C75"/>
    <w:rsid w:val="00FB53F0"/>
    <w:rsid w:val="00FB7151"/>
    <w:rsid w:val="00FB7C21"/>
    <w:rsid w:val="00FC1529"/>
    <w:rsid w:val="00FC16C1"/>
    <w:rsid w:val="00FC26D1"/>
    <w:rsid w:val="00FC367F"/>
    <w:rsid w:val="00FC7CB3"/>
    <w:rsid w:val="00FD1578"/>
    <w:rsid w:val="00FD3B7E"/>
    <w:rsid w:val="00FD3DEF"/>
    <w:rsid w:val="00FD62DA"/>
    <w:rsid w:val="00FD7186"/>
    <w:rsid w:val="00FE2238"/>
    <w:rsid w:val="00FE58F3"/>
    <w:rsid w:val="00FE5B96"/>
    <w:rsid w:val="00FE6019"/>
    <w:rsid w:val="00FE79C5"/>
    <w:rsid w:val="00FE7EEC"/>
    <w:rsid w:val="00FF4559"/>
    <w:rsid w:val="00FF5E31"/>
    <w:rsid w:val="00FF72E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67DBF8"/>
  <w15:docId w15:val="{373A525F-8946-4943-B302-A1380FD5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18612C"/>
    <w:pPr>
      <w:keepNext/>
      <w:numPr>
        <w:numId w:val="5"/>
      </w:numPr>
      <w:spacing w:before="120" w:after="120" w:line="240" w:lineRule="auto"/>
      <w:outlineLvl w:val="0"/>
    </w:pPr>
    <w:rPr>
      <w:rFonts w:ascii="Arial" w:eastAsia="Times New Roman" w:hAnsi="Arial" w:cs="Arial"/>
      <w:b/>
      <w:bCs/>
      <w:kern w:val="32"/>
      <w:sz w:val="32"/>
      <w:szCs w:val="32"/>
      <w:lang w:eastAsia="en-GB"/>
    </w:rPr>
  </w:style>
  <w:style w:type="paragraph" w:styleId="Heading2">
    <w:name w:val="heading 2"/>
    <w:next w:val="Normal"/>
    <w:link w:val="Heading2Char"/>
    <w:autoRedefine/>
    <w:uiPriority w:val="99"/>
    <w:qFormat/>
    <w:rsid w:val="0018612C"/>
    <w:pPr>
      <w:keepNext/>
      <w:numPr>
        <w:ilvl w:val="1"/>
        <w:numId w:val="5"/>
      </w:numPr>
      <w:spacing w:before="120" w:after="120" w:line="240" w:lineRule="auto"/>
      <w:outlineLvl w:val="1"/>
    </w:pPr>
    <w:rPr>
      <w:rFonts w:ascii="Arial" w:eastAsia="Calibri" w:hAnsi="Arial" w:cs="Arial"/>
      <w:b/>
      <w:bCs/>
      <w:i/>
      <w:iCs/>
      <w:sz w:val="24"/>
      <w:szCs w:val="28"/>
      <w:lang w:eastAsia="en-GB"/>
    </w:rPr>
  </w:style>
  <w:style w:type="paragraph" w:styleId="Heading3">
    <w:name w:val="heading 3"/>
    <w:next w:val="Normal"/>
    <w:link w:val="Heading3Char"/>
    <w:autoRedefine/>
    <w:uiPriority w:val="9"/>
    <w:qFormat/>
    <w:rsid w:val="00D20232"/>
    <w:pPr>
      <w:keepNext/>
      <w:tabs>
        <w:tab w:val="left" w:pos="567"/>
      </w:tabs>
      <w:spacing w:before="120" w:after="120" w:line="480" w:lineRule="auto"/>
      <w:jc w:val="both"/>
      <w:outlineLvl w:val="2"/>
    </w:pPr>
    <w:rPr>
      <w:rFonts w:ascii="Times New Roman" w:eastAsia="Calibri" w:hAnsi="Times New Roman" w:cs="Times New Roman"/>
      <w:bCs/>
      <w:sz w:val="24"/>
      <w:szCs w:val="24"/>
    </w:rPr>
  </w:style>
  <w:style w:type="paragraph" w:styleId="Heading4">
    <w:name w:val="heading 4"/>
    <w:next w:val="Normal"/>
    <w:link w:val="Heading4Char"/>
    <w:autoRedefine/>
    <w:uiPriority w:val="9"/>
    <w:qFormat/>
    <w:rsid w:val="0098362D"/>
    <w:pPr>
      <w:keepNext/>
      <w:spacing w:before="120" w:after="120" w:line="360" w:lineRule="auto"/>
      <w:outlineLvl w:val="3"/>
    </w:pPr>
    <w:rPr>
      <w:rFonts w:ascii="Arial" w:eastAsia="Calibri" w:hAnsi="Arial" w:cs="Arial"/>
      <w:bCs/>
      <w:sz w:val="20"/>
      <w:szCs w:val="20"/>
    </w:rPr>
  </w:style>
  <w:style w:type="paragraph" w:styleId="Heading5">
    <w:name w:val="heading 5"/>
    <w:basedOn w:val="Normal"/>
    <w:next w:val="Normal"/>
    <w:link w:val="Heading5Char"/>
    <w:unhideWhenUsed/>
    <w:qFormat/>
    <w:rsid w:val="0018612C"/>
    <w:pPr>
      <w:keepNext/>
      <w:keepLines/>
      <w:numPr>
        <w:ilvl w:val="4"/>
        <w:numId w:val="5"/>
      </w:numPr>
      <w:spacing w:before="200" w:after="0" w:line="480" w:lineRule="auto"/>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semiHidden/>
    <w:unhideWhenUsed/>
    <w:qFormat/>
    <w:rsid w:val="0018612C"/>
    <w:pPr>
      <w:keepNext/>
      <w:keepLines/>
      <w:numPr>
        <w:ilvl w:val="5"/>
        <w:numId w:val="5"/>
      </w:numPr>
      <w:spacing w:before="200" w:after="0" w:line="480" w:lineRule="auto"/>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semiHidden/>
    <w:unhideWhenUsed/>
    <w:qFormat/>
    <w:rsid w:val="0018612C"/>
    <w:pPr>
      <w:keepNext/>
      <w:keepLines/>
      <w:numPr>
        <w:ilvl w:val="6"/>
        <w:numId w:val="5"/>
      </w:numPr>
      <w:spacing w:before="200" w:after="0" w:line="48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semiHidden/>
    <w:unhideWhenUsed/>
    <w:qFormat/>
    <w:rsid w:val="0018612C"/>
    <w:pPr>
      <w:keepNext/>
      <w:keepLines/>
      <w:numPr>
        <w:ilvl w:val="7"/>
        <w:numId w:val="5"/>
      </w:numPr>
      <w:spacing w:before="200" w:after="0" w:line="48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8612C"/>
    <w:pPr>
      <w:keepNext/>
      <w:keepLines/>
      <w:numPr>
        <w:ilvl w:val="8"/>
        <w:numId w:val="5"/>
      </w:numPr>
      <w:spacing w:before="200" w:after="0" w:line="48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text">
    <w:name w:val="Abstract text"/>
    <w:autoRedefine/>
    <w:qFormat/>
    <w:rsid w:val="00DE5A7F"/>
    <w:pPr>
      <w:spacing w:after="0" w:line="360" w:lineRule="auto"/>
      <w:ind w:firstLine="720"/>
    </w:pPr>
    <w:rPr>
      <w:rFonts w:ascii="Arial" w:eastAsia="Times New Roman" w:hAnsi="Arial" w:cs="Arial"/>
      <w:sz w:val="20"/>
      <w:szCs w:val="20"/>
      <w:lang w:eastAsia="en-GB"/>
    </w:rPr>
  </w:style>
  <w:style w:type="paragraph" w:customStyle="1" w:styleId="Thesistitle">
    <w:name w:val="Thesis title"/>
    <w:qFormat/>
    <w:rsid w:val="00C9270C"/>
    <w:pPr>
      <w:spacing w:after="360" w:line="240" w:lineRule="auto"/>
      <w:ind w:left="851" w:right="851"/>
      <w:jc w:val="center"/>
    </w:pPr>
    <w:rPr>
      <w:rFonts w:ascii="Verdana" w:eastAsia="Times New Roman" w:hAnsi="Verdana" w:cs="Times New Roman"/>
      <w:b/>
      <w:caps/>
      <w:sz w:val="28"/>
      <w:szCs w:val="20"/>
      <w:lang w:eastAsia="en-GB"/>
    </w:rPr>
  </w:style>
  <w:style w:type="paragraph" w:styleId="Footer">
    <w:name w:val="footer"/>
    <w:basedOn w:val="Normal"/>
    <w:link w:val="FooterChar"/>
    <w:uiPriority w:val="99"/>
    <w:rsid w:val="0000439B"/>
    <w:pPr>
      <w:tabs>
        <w:tab w:val="center" w:pos="4153"/>
        <w:tab w:val="right" w:pos="8306"/>
      </w:tabs>
      <w:spacing w:after="0" w:line="480" w:lineRule="auto"/>
    </w:pPr>
    <w:rPr>
      <w:rFonts w:ascii="Arial" w:eastAsia="Times New Roman" w:hAnsi="Arial" w:cs="Arial"/>
      <w:sz w:val="20"/>
      <w:szCs w:val="20"/>
    </w:rPr>
  </w:style>
  <w:style w:type="character" w:customStyle="1" w:styleId="FooterChar">
    <w:name w:val="Footer Char"/>
    <w:basedOn w:val="DefaultParagraphFont"/>
    <w:link w:val="Footer"/>
    <w:uiPriority w:val="99"/>
    <w:rsid w:val="0000439B"/>
    <w:rPr>
      <w:rFonts w:ascii="Arial" w:eastAsia="Times New Roman" w:hAnsi="Arial" w:cs="Arial"/>
      <w:sz w:val="20"/>
      <w:szCs w:val="20"/>
    </w:rPr>
  </w:style>
  <w:style w:type="paragraph" w:styleId="Header">
    <w:name w:val="header"/>
    <w:basedOn w:val="Normal"/>
    <w:link w:val="HeaderChar"/>
    <w:uiPriority w:val="99"/>
    <w:rsid w:val="0000439B"/>
    <w:pPr>
      <w:tabs>
        <w:tab w:val="center" w:pos="4153"/>
        <w:tab w:val="right" w:pos="8306"/>
      </w:tabs>
      <w:spacing w:after="0" w:line="480" w:lineRule="auto"/>
    </w:pPr>
    <w:rPr>
      <w:rFonts w:ascii="Arial" w:eastAsia="Times New Roman" w:hAnsi="Arial" w:cs="Arial"/>
      <w:sz w:val="20"/>
      <w:szCs w:val="20"/>
    </w:rPr>
  </w:style>
  <w:style w:type="character" w:customStyle="1" w:styleId="HeaderChar">
    <w:name w:val="Header Char"/>
    <w:basedOn w:val="DefaultParagraphFont"/>
    <w:link w:val="Header"/>
    <w:uiPriority w:val="99"/>
    <w:rsid w:val="0000439B"/>
    <w:rPr>
      <w:rFonts w:ascii="Arial" w:eastAsia="Times New Roman" w:hAnsi="Arial" w:cs="Arial"/>
      <w:sz w:val="20"/>
      <w:szCs w:val="20"/>
    </w:rPr>
  </w:style>
  <w:style w:type="paragraph" w:styleId="Caption">
    <w:name w:val="caption"/>
    <w:next w:val="Normal"/>
    <w:uiPriority w:val="99"/>
    <w:qFormat/>
    <w:rsid w:val="0000439B"/>
    <w:pPr>
      <w:spacing w:after="0" w:line="240" w:lineRule="auto"/>
    </w:pPr>
    <w:rPr>
      <w:rFonts w:ascii="Verdana" w:eastAsia="Times New Roman" w:hAnsi="Verdana" w:cs="Times New Roman"/>
      <w:b/>
      <w:bCs/>
      <w:sz w:val="20"/>
      <w:szCs w:val="20"/>
      <w:lang w:eastAsia="en-GB"/>
    </w:rPr>
  </w:style>
  <w:style w:type="paragraph" w:styleId="ListParagraph">
    <w:name w:val="List Paragraph"/>
    <w:basedOn w:val="Normal"/>
    <w:uiPriority w:val="34"/>
    <w:qFormat/>
    <w:rsid w:val="006930DB"/>
    <w:pPr>
      <w:ind w:left="720" w:right="720"/>
      <w:contextualSpacing/>
      <w:jc w:val="both"/>
    </w:pPr>
    <w:rPr>
      <w:rFonts w:ascii="Arial" w:eastAsiaTheme="minorEastAsia" w:hAnsi="Arial"/>
      <w:i/>
      <w:sz w:val="20"/>
    </w:rPr>
  </w:style>
  <w:style w:type="character" w:styleId="SubtleEmphasis">
    <w:name w:val="Subtle Emphasis"/>
    <w:basedOn w:val="DefaultParagraphFont"/>
    <w:uiPriority w:val="19"/>
    <w:qFormat/>
    <w:rsid w:val="006930DB"/>
    <w:rPr>
      <w:i/>
      <w:iCs/>
      <w:color w:val="808080" w:themeColor="text1" w:themeTint="7F"/>
    </w:rPr>
  </w:style>
  <w:style w:type="paragraph" w:styleId="FootnoteText">
    <w:name w:val="footnote text"/>
    <w:basedOn w:val="Normal"/>
    <w:link w:val="FootnoteTextChar"/>
    <w:autoRedefine/>
    <w:uiPriority w:val="99"/>
    <w:unhideWhenUsed/>
    <w:qFormat/>
    <w:rsid w:val="003D45D2"/>
    <w:pPr>
      <w:spacing w:after="0" w:line="240" w:lineRule="auto"/>
      <w:jc w:val="both"/>
    </w:pPr>
    <w:rPr>
      <w:rFonts w:ascii="Times New Roman" w:eastAsiaTheme="minorEastAsia" w:hAnsi="Times New Roman" w:cs="Times New Roman"/>
      <w:sz w:val="24"/>
      <w:szCs w:val="24"/>
      <w:vertAlign w:val="subscript"/>
    </w:rPr>
  </w:style>
  <w:style w:type="character" w:customStyle="1" w:styleId="FootnoteTextChar">
    <w:name w:val="Footnote Text Char"/>
    <w:basedOn w:val="DefaultParagraphFont"/>
    <w:link w:val="FootnoteText"/>
    <w:uiPriority w:val="99"/>
    <w:rsid w:val="003D45D2"/>
    <w:rPr>
      <w:rFonts w:ascii="Times New Roman" w:eastAsiaTheme="minorEastAsia" w:hAnsi="Times New Roman" w:cs="Times New Roman"/>
      <w:sz w:val="24"/>
      <w:szCs w:val="24"/>
      <w:vertAlign w:val="subscript"/>
    </w:rPr>
  </w:style>
  <w:style w:type="character" w:styleId="FootnoteReference">
    <w:name w:val="footnote reference"/>
    <w:basedOn w:val="DefaultParagraphFont"/>
    <w:uiPriority w:val="99"/>
    <w:unhideWhenUsed/>
    <w:rsid w:val="00461826"/>
    <w:rPr>
      <w:rFonts w:ascii="Arial" w:hAnsi="Arial" w:cs="Arial" w:hint="default"/>
      <w:sz w:val="20"/>
      <w:vertAlign w:val="superscript"/>
    </w:rPr>
  </w:style>
  <w:style w:type="table" w:customStyle="1" w:styleId="TableGrid6">
    <w:name w:val="Table Grid6"/>
    <w:basedOn w:val="TableNormal"/>
    <w:uiPriority w:val="59"/>
    <w:rsid w:val="004618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31"/>
    <w:rPr>
      <w:rFonts w:ascii="Tahoma" w:hAnsi="Tahoma" w:cs="Tahoma"/>
      <w:sz w:val="16"/>
      <w:szCs w:val="16"/>
    </w:rPr>
  </w:style>
  <w:style w:type="table" w:customStyle="1" w:styleId="TableGrid4">
    <w:name w:val="Table Grid4"/>
    <w:basedOn w:val="TableNormal"/>
    <w:next w:val="TableGrid"/>
    <w:uiPriority w:val="59"/>
    <w:rsid w:val="008811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1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ChapterH1">
    <w:name w:val="nonChapterH1"/>
    <w:basedOn w:val="Normal"/>
    <w:next w:val="Normal"/>
    <w:autoRedefine/>
    <w:qFormat/>
    <w:rsid w:val="000733EC"/>
    <w:pPr>
      <w:spacing w:before="120" w:after="120" w:line="480" w:lineRule="auto"/>
    </w:pPr>
    <w:rPr>
      <w:rFonts w:ascii="Arial" w:eastAsia="Times New Roman" w:hAnsi="Arial" w:cs="Arial"/>
      <w:b/>
      <w:sz w:val="20"/>
      <w:szCs w:val="20"/>
    </w:rPr>
  </w:style>
  <w:style w:type="character" w:customStyle="1" w:styleId="Heading1Char">
    <w:name w:val="Heading 1 Char"/>
    <w:basedOn w:val="DefaultParagraphFont"/>
    <w:link w:val="Heading1"/>
    <w:uiPriority w:val="9"/>
    <w:rsid w:val="0018612C"/>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9"/>
    <w:rsid w:val="0018612C"/>
    <w:rPr>
      <w:rFonts w:ascii="Arial" w:eastAsia="Calibri" w:hAnsi="Arial" w:cs="Arial"/>
      <w:b/>
      <w:bCs/>
      <w:i/>
      <w:iCs/>
      <w:sz w:val="24"/>
      <w:szCs w:val="28"/>
      <w:lang w:eastAsia="en-GB"/>
    </w:rPr>
  </w:style>
  <w:style w:type="character" w:customStyle="1" w:styleId="Heading3Char">
    <w:name w:val="Heading 3 Char"/>
    <w:basedOn w:val="DefaultParagraphFont"/>
    <w:link w:val="Heading3"/>
    <w:uiPriority w:val="9"/>
    <w:rsid w:val="00D20232"/>
    <w:rPr>
      <w:rFonts w:ascii="Times New Roman" w:eastAsia="Calibri" w:hAnsi="Times New Roman" w:cs="Times New Roman"/>
      <w:bCs/>
      <w:sz w:val="24"/>
      <w:szCs w:val="24"/>
    </w:rPr>
  </w:style>
  <w:style w:type="character" w:customStyle="1" w:styleId="Heading4Char">
    <w:name w:val="Heading 4 Char"/>
    <w:basedOn w:val="DefaultParagraphFont"/>
    <w:link w:val="Heading4"/>
    <w:uiPriority w:val="9"/>
    <w:rsid w:val="0098362D"/>
    <w:rPr>
      <w:rFonts w:ascii="Arial" w:eastAsia="Calibri" w:hAnsi="Arial" w:cs="Arial"/>
      <w:bCs/>
      <w:sz w:val="20"/>
      <w:szCs w:val="20"/>
    </w:rPr>
  </w:style>
  <w:style w:type="character" w:customStyle="1" w:styleId="Heading5Char">
    <w:name w:val="Heading 5 Char"/>
    <w:basedOn w:val="DefaultParagraphFont"/>
    <w:link w:val="Heading5"/>
    <w:rsid w:val="0018612C"/>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semiHidden/>
    <w:rsid w:val="0018612C"/>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semiHidden/>
    <w:rsid w:val="0018612C"/>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rsid w:val="001861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8612C"/>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FA3F4E"/>
    <w:rPr>
      <w:sz w:val="16"/>
      <w:szCs w:val="16"/>
    </w:rPr>
  </w:style>
  <w:style w:type="paragraph" w:styleId="CommentText">
    <w:name w:val="annotation text"/>
    <w:basedOn w:val="Normal"/>
    <w:link w:val="CommentTextChar"/>
    <w:uiPriority w:val="99"/>
    <w:semiHidden/>
    <w:unhideWhenUsed/>
    <w:rsid w:val="00FA3F4E"/>
    <w:pPr>
      <w:spacing w:line="240" w:lineRule="auto"/>
    </w:pPr>
    <w:rPr>
      <w:sz w:val="20"/>
      <w:szCs w:val="20"/>
    </w:rPr>
  </w:style>
  <w:style w:type="character" w:customStyle="1" w:styleId="CommentTextChar">
    <w:name w:val="Comment Text Char"/>
    <w:basedOn w:val="DefaultParagraphFont"/>
    <w:link w:val="CommentText"/>
    <w:uiPriority w:val="99"/>
    <w:semiHidden/>
    <w:rsid w:val="00FA3F4E"/>
    <w:rPr>
      <w:sz w:val="20"/>
      <w:szCs w:val="20"/>
    </w:rPr>
  </w:style>
  <w:style w:type="paragraph" w:styleId="CommentSubject">
    <w:name w:val="annotation subject"/>
    <w:basedOn w:val="CommentText"/>
    <w:next w:val="CommentText"/>
    <w:link w:val="CommentSubjectChar"/>
    <w:uiPriority w:val="99"/>
    <w:semiHidden/>
    <w:unhideWhenUsed/>
    <w:rsid w:val="00FA3F4E"/>
    <w:rPr>
      <w:b/>
      <w:bCs/>
    </w:rPr>
  </w:style>
  <w:style w:type="character" w:customStyle="1" w:styleId="CommentSubjectChar">
    <w:name w:val="Comment Subject Char"/>
    <w:basedOn w:val="CommentTextChar"/>
    <w:link w:val="CommentSubject"/>
    <w:uiPriority w:val="99"/>
    <w:semiHidden/>
    <w:rsid w:val="00FA3F4E"/>
    <w:rPr>
      <w:b/>
      <w:bCs/>
      <w:sz w:val="20"/>
      <w:szCs w:val="20"/>
    </w:rPr>
  </w:style>
  <w:style w:type="paragraph" w:styleId="Revision">
    <w:name w:val="Revision"/>
    <w:hidden/>
    <w:uiPriority w:val="99"/>
    <w:semiHidden/>
    <w:rsid w:val="00937376"/>
    <w:pPr>
      <w:spacing w:after="0" w:line="240" w:lineRule="auto"/>
    </w:pPr>
  </w:style>
  <w:style w:type="character" w:styleId="Hyperlink">
    <w:name w:val="Hyperlink"/>
    <w:basedOn w:val="DefaultParagraphFont"/>
    <w:uiPriority w:val="99"/>
    <w:unhideWhenUsed/>
    <w:rsid w:val="000B71C5"/>
    <w:rPr>
      <w:color w:val="0000FF"/>
      <w:u w:val="single"/>
    </w:rPr>
  </w:style>
  <w:style w:type="paragraph" w:customStyle="1" w:styleId="NoteLevel11">
    <w:name w:val="Note Level 11"/>
    <w:basedOn w:val="Normal"/>
    <w:uiPriority w:val="99"/>
    <w:unhideWhenUsed/>
    <w:rsid w:val="000B71C5"/>
    <w:pPr>
      <w:keepNext/>
      <w:numPr>
        <w:numId w:val="10"/>
      </w:numPr>
      <w:spacing w:before="120" w:after="0" w:line="360" w:lineRule="auto"/>
      <w:contextualSpacing/>
      <w:jc w:val="both"/>
      <w:outlineLvl w:val="0"/>
    </w:pPr>
    <w:rPr>
      <w:rFonts w:ascii="Verdana" w:eastAsia="MS Gothic" w:hAnsi="Verdana"/>
      <w:sz w:val="24"/>
    </w:rPr>
  </w:style>
  <w:style w:type="paragraph" w:customStyle="1" w:styleId="NoteLevel21">
    <w:name w:val="Note Level 21"/>
    <w:basedOn w:val="Normal"/>
    <w:uiPriority w:val="99"/>
    <w:unhideWhenUsed/>
    <w:rsid w:val="000B71C5"/>
    <w:pPr>
      <w:keepNext/>
      <w:numPr>
        <w:ilvl w:val="1"/>
        <w:numId w:val="10"/>
      </w:numPr>
      <w:spacing w:before="120" w:after="0" w:line="360" w:lineRule="auto"/>
      <w:contextualSpacing/>
      <w:jc w:val="both"/>
      <w:outlineLvl w:val="1"/>
    </w:pPr>
    <w:rPr>
      <w:rFonts w:ascii="Verdana" w:eastAsia="MS Gothic" w:hAnsi="Verdana"/>
      <w:sz w:val="24"/>
    </w:rPr>
  </w:style>
  <w:style w:type="paragraph" w:customStyle="1" w:styleId="NoteLevel31">
    <w:name w:val="Note Level 31"/>
    <w:basedOn w:val="Normal"/>
    <w:uiPriority w:val="99"/>
    <w:semiHidden/>
    <w:unhideWhenUsed/>
    <w:rsid w:val="000B71C5"/>
    <w:pPr>
      <w:keepNext/>
      <w:numPr>
        <w:ilvl w:val="2"/>
        <w:numId w:val="10"/>
      </w:numPr>
      <w:tabs>
        <w:tab w:val="clear" w:pos="1440"/>
        <w:tab w:val="num" w:pos="360"/>
      </w:tabs>
      <w:spacing w:before="120" w:after="0" w:line="360" w:lineRule="auto"/>
      <w:ind w:left="0" w:firstLine="0"/>
      <w:contextualSpacing/>
      <w:jc w:val="both"/>
      <w:outlineLvl w:val="2"/>
    </w:pPr>
    <w:rPr>
      <w:rFonts w:ascii="Verdana" w:eastAsia="MS Gothic" w:hAnsi="Verdana"/>
      <w:sz w:val="24"/>
    </w:rPr>
  </w:style>
  <w:style w:type="paragraph" w:customStyle="1" w:styleId="NoteLevel41">
    <w:name w:val="Note Level 41"/>
    <w:basedOn w:val="Normal"/>
    <w:uiPriority w:val="99"/>
    <w:semiHidden/>
    <w:unhideWhenUsed/>
    <w:rsid w:val="000B71C5"/>
    <w:pPr>
      <w:keepNext/>
      <w:numPr>
        <w:ilvl w:val="3"/>
        <w:numId w:val="10"/>
      </w:numPr>
      <w:spacing w:before="120" w:after="0" w:line="360" w:lineRule="auto"/>
      <w:contextualSpacing/>
      <w:jc w:val="both"/>
      <w:outlineLvl w:val="3"/>
    </w:pPr>
    <w:rPr>
      <w:rFonts w:ascii="Verdana" w:eastAsia="MS Gothic" w:hAnsi="Verdana"/>
      <w:sz w:val="24"/>
    </w:rPr>
  </w:style>
  <w:style w:type="paragraph" w:customStyle="1" w:styleId="NoteLevel51">
    <w:name w:val="Note Level 51"/>
    <w:basedOn w:val="Normal"/>
    <w:uiPriority w:val="99"/>
    <w:semiHidden/>
    <w:unhideWhenUsed/>
    <w:rsid w:val="000B71C5"/>
    <w:pPr>
      <w:keepNext/>
      <w:numPr>
        <w:ilvl w:val="4"/>
        <w:numId w:val="10"/>
      </w:numPr>
      <w:spacing w:before="120" w:after="0" w:line="360" w:lineRule="auto"/>
      <w:contextualSpacing/>
      <w:jc w:val="both"/>
      <w:outlineLvl w:val="4"/>
    </w:pPr>
    <w:rPr>
      <w:rFonts w:ascii="Verdana" w:eastAsia="MS Gothic" w:hAnsi="Verdana"/>
      <w:sz w:val="24"/>
    </w:rPr>
  </w:style>
  <w:style w:type="paragraph" w:customStyle="1" w:styleId="NoteLevel61">
    <w:name w:val="Note Level 61"/>
    <w:basedOn w:val="Normal"/>
    <w:uiPriority w:val="99"/>
    <w:semiHidden/>
    <w:unhideWhenUsed/>
    <w:rsid w:val="000B71C5"/>
    <w:pPr>
      <w:keepNext/>
      <w:numPr>
        <w:ilvl w:val="5"/>
        <w:numId w:val="10"/>
      </w:numPr>
      <w:spacing w:before="120" w:after="0" w:line="360" w:lineRule="auto"/>
      <w:contextualSpacing/>
      <w:jc w:val="both"/>
      <w:outlineLvl w:val="5"/>
    </w:pPr>
    <w:rPr>
      <w:rFonts w:ascii="Verdana" w:eastAsia="MS Gothic" w:hAnsi="Verdana"/>
      <w:sz w:val="24"/>
    </w:rPr>
  </w:style>
  <w:style w:type="paragraph" w:customStyle="1" w:styleId="NoteLevel71">
    <w:name w:val="Note Level 71"/>
    <w:basedOn w:val="Normal"/>
    <w:uiPriority w:val="99"/>
    <w:semiHidden/>
    <w:unhideWhenUsed/>
    <w:rsid w:val="000B71C5"/>
    <w:pPr>
      <w:keepNext/>
      <w:numPr>
        <w:ilvl w:val="6"/>
        <w:numId w:val="10"/>
      </w:numPr>
      <w:spacing w:before="120" w:after="0" w:line="360" w:lineRule="auto"/>
      <w:contextualSpacing/>
      <w:jc w:val="both"/>
      <w:outlineLvl w:val="6"/>
    </w:pPr>
    <w:rPr>
      <w:rFonts w:ascii="Verdana" w:eastAsia="MS Gothic" w:hAnsi="Verdana"/>
      <w:sz w:val="24"/>
    </w:rPr>
  </w:style>
  <w:style w:type="paragraph" w:customStyle="1" w:styleId="NoteLevel81">
    <w:name w:val="Note Level 81"/>
    <w:basedOn w:val="Normal"/>
    <w:uiPriority w:val="99"/>
    <w:semiHidden/>
    <w:unhideWhenUsed/>
    <w:rsid w:val="000B71C5"/>
    <w:pPr>
      <w:keepNext/>
      <w:numPr>
        <w:ilvl w:val="7"/>
        <w:numId w:val="10"/>
      </w:numPr>
      <w:spacing w:before="120" w:after="0" w:line="360" w:lineRule="auto"/>
      <w:contextualSpacing/>
      <w:jc w:val="both"/>
      <w:outlineLvl w:val="7"/>
    </w:pPr>
    <w:rPr>
      <w:rFonts w:ascii="Verdana" w:eastAsia="MS Gothic" w:hAnsi="Verdana"/>
      <w:sz w:val="24"/>
    </w:rPr>
  </w:style>
  <w:style w:type="paragraph" w:customStyle="1" w:styleId="NoteLevel91">
    <w:name w:val="Note Level 91"/>
    <w:basedOn w:val="Normal"/>
    <w:uiPriority w:val="99"/>
    <w:semiHidden/>
    <w:unhideWhenUsed/>
    <w:rsid w:val="000B71C5"/>
    <w:pPr>
      <w:keepNext/>
      <w:numPr>
        <w:ilvl w:val="8"/>
        <w:numId w:val="10"/>
      </w:numPr>
      <w:spacing w:before="120" w:after="0" w:line="360" w:lineRule="auto"/>
      <w:contextualSpacing/>
      <w:jc w:val="both"/>
      <w:outlineLvl w:val="8"/>
    </w:pPr>
    <w:rPr>
      <w:rFonts w:ascii="Verdana" w:eastAsia="MS Gothic" w:hAnsi="Verdana"/>
      <w:sz w:val="24"/>
    </w:rPr>
  </w:style>
  <w:style w:type="character" w:styleId="Strong">
    <w:name w:val="Strong"/>
    <w:basedOn w:val="DefaultParagraphFont"/>
    <w:uiPriority w:val="22"/>
    <w:qFormat/>
    <w:rsid w:val="00F8120A"/>
    <w:rPr>
      <w:b/>
      <w:bCs/>
    </w:rPr>
  </w:style>
  <w:style w:type="character" w:customStyle="1" w:styleId="nlmyear">
    <w:name w:val="nlm_year"/>
    <w:basedOn w:val="DefaultParagraphFont"/>
    <w:rsid w:val="00B56EBE"/>
  </w:style>
  <w:style w:type="character" w:customStyle="1" w:styleId="nlmarticle-title">
    <w:name w:val="nlm_article-title"/>
    <w:basedOn w:val="DefaultParagraphFont"/>
    <w:rsid w:val="00B56EBE"/>
  </w:style>
  <w:style w:type="character" w:customStyle="1" w:styleId="nlmfpage">
    <w:name w:val="nlm_fpage"/>
    <w:basedOn w:val="DefaultParagraphFont"/>
    <w:rsid w:val="00B56EBE"/>
  </w:style>
  <w:style w:type="character" w:customStyle="1" w:styleId="nlmlpage">
    <w:name w:val="nlm_lpage"/>
    <w:basedOn w:val="DefaultParagraphFont"/>
    <w:rsid w:val="00B5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8994">
      <w:bodyDiv w:val="1"/>
      <w:marLeft w:val="0"/>
      <w:marRight w:val="0"/>
      <w:marTop w:val="0"/>
      <w:marBottom w:val="0"/>
      <w:divBdr>
        <w:top w:val="none" w:sz="0" w:space="0" w:color="auto"/>
        <w:left w:val="none" w:sz="0" w:space="0" w:color="auto"/>
        <w:bottom w:val="none" w:sz="0" w:space="0" w:color="auto"/>
        <w:right w:val="none" w:sz="0" w:space="0" w:color="auto"/>
      </w:divBdr>
    </w:div>
    <w:div w:id="57479763">
      <w:bodyDiv w:val="1"/>
      <w:marLeft w:val="0"/>
      <w:marRight w:val="0"/>
      <w:marTop w:val="0"/>
      <w:marBottom w:val="0"/>
      <w:divBdr>
        <w:top w:val="none" w:sz="0" w:space="0" w:color="auto"/>
        <w:left w:val="none" w:sz="0" w:space="0" w:color="auto"/>
        <w:bottom w:val="none" w:sz="0" w:space="0" w:color="auto"/>
        <w:right w:val="none" w:sz="0" w:space="0" w:color="auto"/>
      </w:divBdr>
    </w:div>
    <w:div w:id="218593967">
      <w:bodyDiv w:val="1"/>
      <w:marLeft w:val="0"/>
      <w:marRight w:val="0"/>
      <w:marTop w:val="0"/>
      <w:marBottom w:val="0"/>
      <w:divBdr>
        <w:top w:val="none" w:sz="0" w:space="0" w:color="auto"/>
        <w:left w:val="none" w:sz="0" w:space="0" w:color="auto"/>
        <w:bottom w:val="none" w:sz="0" w:space="0" w:color="auto"/>
        <w:right w:val="none" w:sz="0" w:space="0" w:color="auto"/>
      </w:divBdr>
      <w:divsChild>
        <w:div w:id="729772314">
          <w:marLeft w:val="0"/>
          <w:marRight w:val="0"/>
          <w:marTop w:val="0"/>
          <w:marBottom w:val="0"/>
          <w:divBdr>
            <w:top w:val="none" w:sz="0" w:space="0" w:color="auto"/>
            <w:left w:val="none" w:sz="0" w:space="0" w:color="auto"/>
            <w:bottom w:val="none" w:sz="0" w:space="0" w:color="auto"/>
            <w:right w:val="none" w:sz="0" w:space="0" w:color="auto"/>
          </w:divBdr>
        </w:div>
      </w:divsChild>
    </w:div>
    <w:div w:id="275724422">
      <w:bodyDiv w:val="1"/>
      <w:marLeft w:val="0"/>
      <w:marRight w:val="0"/>
      <w:marTop w:val="0"/>
      <w:marBottom w:val="0"/>
      <w:divBdr>
        <w:top w:val="none" w:sz="0" w:space="0" w:color="auto"/>
        <w:left w:val="none" w:sz="0" w:space="0" w:color="auto"/>
        <w:bottom w:val="none" w:sz="0" w:space="0" w:color="auto"/>
        <w:right w:val="none" w:sz="0" w:space="0" w:color="auto"/>
      </w:divBdr>
    </w:div>
    <w:div w:id="314533565">
      <w:bodyDiv w:val="1"/>
      <w:marLeft w:val="0"/>
      <w:marRight w:val="0"/>
      <w:marTop w:val="0"/>
      <w:marBottom w:val="0"/>
      <w:divBdr>
        <w:top w:val="none" w:sz="0" w:space="0" w:color="auto"/>
        <w:left w:val="none" w:sz="0" w:space="0" w:color="auto"/>
        <w:bottom w:val="none" w:sz="0" w:space="0" w:color="auto"/>
        <w:right w:val="none" w:sz="0" w:space="0" w:color="auto"/>
      </w:divBdr>
      <w:divsChild>
        <w:div w:id="433090098">
          <w:marLeft w:val="0"/>
          <w:marRight w:val="0"/>
          <w:marTop w:val="0"/>
          <w:marBottom w:val="0"/>
          <w:divBdr>
            <w:top w:val="none" w:sz="0" w:space="0" w:color="auto"/>
            <w:left w:val="none" w:sz="0" w:space="0" w:color="auto"/>
            <w:bottom w:val="none" w:sz="0" w:space="0" w:color="auto"/>
            <w:right w:val="none" w:sz="0" w:space="0" w:color="auto"/>
          </w:divBdr>
        </w:div>
      </w:divsChild>
    </w:div>
    <w:div w:id="477264371">
      <w:bodyDiv w:val="1"/>
      <w:marLeft w:val="0"/>
      <w:marRight w:val="0"/>
      <w:marTop w:val="0"/>
      <w:marBottom w:val="0"/>
      <w:divBdr>
        <w:top w:val="none" w:sz="0" w:space="0" w:color="auto"/>
        <w:left w:val="none" w:sz="0" w:space="0" w:color="auto"/>
        <w:bottom w:val="none" w:sz="0" w:space="0" w:color="auto"/>
        <w:right w:val="none" w:sz="0" w:space="0" w:color="auto"/>
      </w:divBdr>
    </w:div>
    <w:div w:id="665521916">
      <w:bodyDiv w:val="1"/>
      <w:marLeft w:val="0"/>
      <w:marRight w:val="0"/>
      <w:marTop w:val="0"/>
      <w:marBottom w:val="0"/>
      <w:divBdr>
        <w:top w:val="none" w:sz="0" w:space="0" w:color="auto"/>
        <w:left w:val="none" w:sz="0" w:space="0" w:color="auto"/>
        <w:bottom w:val="none" w:sz="0" w:space="0" w:color="auto"/>
        <w:right w:val="none" w:sz="0" w:space="0" w:color="auto"/>
      </w:divBdr>
      <w:divsChild>
        <w:div w:id="1916737799">
          <w:marLeft w:val="0"/>
          <w:marRight w:val="0"/>
          <w:marTop w:val="0"/>
          <w:marBottom w:val="0"/>
          <w:divBdr>
            <w:top w:val="none" w:sz="0" w:space="0" w:color="auto"/>
            <w:left w:val="none" w:sz="0" w:space="0" w:color="auto"/>
            <w:bottom w:val="none" w:sz="0" w:space="0" w:color="auto"/>
            <w:right w:val="none" w:sz="0" w:space="0" w:color="auto"/>
          </w:divBdr>
        </w:div>
      </w:divsChild>
    </w:div>
    <w:div w:id="729235125">
      <w:bodyDiv w:val="1"/>
      <w:marLeft w:val="0"/>
      <w:marRight w:val="0"/>
      <w:marTop w:val="0"/>
      <w:marBottom w:val="0"/>
      <w:divBdr>
        <w:top w:val="none" w:sz="0" w:space="0" w:color="auto"/>
        <w:left w:val="none" w:sz="0" w:space="0" w:color="auto"/>
        <w:bottom w:val="none" w:sz="0" w:space="0" w:color="auto"/>
        <w:right w:val="none" w:sz="0" w:space="0" w:color="auto"/>
      </w:divBdr>
    </w:div>
    <w:div w:id="841093061">
      <w:bodyDiv w:val="1"/>
      <w:marLeft w:val="0"/>
      <w:marRight w:val="0"/>
      <w:marTop w:val="0"/>
      <w:marBottom w:val="0"/>
      <w:divBdr>
        <w:top w:val="none" w:sz="0" w:space="0" w:color="auto"/>
        <w:left w:val="none" w:sz="0" w:space="0" w:color="auto"/>
        <w:bottom w:val="none" w:sz="0" w:space="0" w:color="auto"/>
        <w:right w:val="none" w:sz="0" w:space="0" w:color="auto"/>
      </w:divBdr>
      <w:divsChild>
        <w:div w:id="141626717">
          <w:marLeft w:val="0"/>
          <w:marRight w:val="0"/>
          <w:marTop w:val="0"/>
          <w:marBottom w:val="0"/>
          <w:divBdr>
            <w:top w:val="none" w:sz="0" w:space="0" w:color="auto"/>
            <w:left w:val="none" w:sz="0" w:space="0" w:color="auto"/>
            <w:bottom w:val="none" w:sz="0" w:space="0" w:color="auto"/>
            <w:right w:val="none" w:sz="0" w:space="0" w:color="auto"/>
          </w:divBdr>
        </w:div>
      </w:divsChild>
    </w:div>
    <w:div w:id="1021857597">
      <w:bodyDiv w:val="1"/>
      <w:marLeft w:val="0"/>
      <w:marRight w:val="0"/>
      <w:marTop w:val="0"/>
      <w:marBottom w:val="0"/>
      <w:divBdr>
        <w:top w:val="none" w:sz="0" w:space="0" w:color="auto"/>
        <w:left w:val="none" w:sz="0" w:space="0" w:color="auto"/>
        <w:bottom w:val="none" w:sz="0" w:space="0" w:color="auto"/>
        <w:right w:val="none" w:sz="0" w:space="0" w:color="auto"/>
      </w:divBdr>
    </w:div>
    <w:div w:id="1068382074">
      <w:bodyDiv w:val="1"/>
      <w:marLeft w:val="0"/>
      <w:marRight w:val="0"/>
      <w:marTop w:val="0"/>
      <w:marBottom w:val="0"/>
      <w:divBdr>
        <w:top w:val="none" w:sz="0" w:space="0" w:color="auto"/>
        <w:left w:val="none" w:sz="0" w:space="0" w:color="auto"/>
        <w:bottom w:val="none" w:sz="0" w:space="0" w:color="auto"/>
        <w:right w:val="none" w:sz="0" w:space="0" w:color="auto"/>
      </w:divBdr>
    </w:div>
    <w:div w:id="1175534217">
      <w:bodyDiv w:val="1"/>
      <w:marLeft w:val="0"/>
      <w:marRight w:val="0"/>
      <w:marTop w:val="0"/>
      <w:marBottom w:val="0"/>
      <w:divBdr>
        <w:top w:val="none" w:sz="0" w:space="0" w:color="auto"/>
        <w:left w:val="none" w:sz="0" w:space="0" w:color="auto"/>
        <w:bottom w:val="none" w:sz="0" w:space="0" w:color="auto"/>
        <w:right w:val="none" w:sz="0" w:space="0" w:color="auto"/>
      </w:divBdr>
    </w:div>
    <w:div w:id="1383555268">
      <w:bodyDiv w:val="1"/>
      <w:marLeft w:val="0"/>
      <w:marRight w:val="0"/>
      <w:marTop w:val="0"/>
      <w:marBottom w:val="0"/>
      <w:divBdr>
        <w:top w:val="none" w:sz="0" w:space="0" w:color="auto"/>
        <w:left w:val="none" w:sz="0" w:space="0" w:color="auto"/>
        <w:bottom w:val="none" w:sz="0" w:space="0" w:color="auto"/>
        <w:right w:val="none" w:sz="0" w:space="0" w:color="auto"/>
      </w:divBdr>
    </w:div>
    <w:div w:id="1707488110">
      <w:bodyDiv w:val="1"/>
      <w:marLeft w:val="0"/>
      <w:marRight w:val="0"/>
      <w:marTop w:val="0"/>
      <w:marBottom w:val="0"/>
      <w:divBdr>
        <w:top w:val="none" w:sz="0" w:space="0" w:color="auto"/>
        <w:left w:val="none" w:sz="0" w:space="0" w:color="auto"/>
        <w:bottom w:val="none" w:sz="0" w:space="0" w:color="auto"/>
        <w:right w:val="none" w:sz="0" w:space="0" w:color="auto"/>
      </w:divBdr>
    </w:div>
    <w:div w:id="1754470338">
      <w:bodyDiv w:val="1"/>
      <w:marLeft w:val="0"/>
      <w:marRight w:val="0"/>
      <w:marTop w:val="0"/>
      <w:marBottom w:val="0"/>
      <w:divBdr>
        <w:top w:val="none" w:sz="0" w:space="0" w:color="auto"/>
        <w:left w:val="none" w:sz="0" w:space="0" w:color="auto"/>
        <w:bottom w:val="none" w:sz="0" w:space="0" w:color="auto"/>
        <w:right w:val="none" w:sz="0" w:space="0" w:color="auto"/>
      </w:divBdr>
    </w:div>
    <w:div w:id="1833133461">
      <w:bodyDiv w:val="1"/>
      <w:marLeft w:val="0"/>
      <w:marRight w:val="0"/>
      <w:marTop w:val="0"/>
      <w:marBottom w:val="0"/>
      <w:divBdr>
        <w:top w:val="none" w:sz="0" w:space="0" w:color="auto"/>
        <w:left w:val="none" w:sz="0" w:space="0" w:color="auto"/>
        <w:bottom w:val="none" w:sz="0" w:space="0" w:color="auto"/>
        <w:right w:val="none" w:sz="0" w:space="0" w:color="auto"/>
      </w:divBdr>
      <w:divsChild>
        <w:div w:id="1118720309">
          <w:marLeft w:val="0"/>
          <w:marRight w:val="0"/>
          <w:marTop w:val="0"/>
          <w:marBottom w:val="0"/>
          <w:divBdr>
            <w:top w:val="none" w:sz="0" w:space="0" w:color="auto"/>
            <w:left w:val="none" w:sz="0" w:space="0" w:color="auto"/>
            <w:bottom w:val="none" w:sz="0" w:space="0" w:color="auto"/>
            <w:right w:val="none" w:sz="0" w:space="0" w:color="auto"/>
          </w:divBdr>
        </w:div>
      </w:divsChild>
    </w:div>
    <w:div w:id="1856991889">
      <w:bodyDiv w:val="1"/>
      <w:marLeft w:val="0"/>
      <w:marRight w:val="0"/>
      <w:marTop w:val="0"/>
      <w:marBottom w:val="0"/>
      <w:divBdr>
        <w:top w:val="none" w:sz="0" w:space="0" w:color="auto"/>
        <w:left w:val="none" w:sz="0" w:space="0" w:color="auto"/>
        <w:bottom w:val="none" w:sz="0" w:space="0" w:color="auto"/>
        <w:right w:val="none" w:sz="0" w:space="0" w:color="auto"/>
      </w:divBdr>
      <w:divsChild>
        <w:div w:id="946473370">
          <w:marLeft w:val="0"/>
          <w:marRight w:val="0"/>
          <w:marTop w:val="0"/>
          <w:marBottom w:val="0"/>
          <w:divBdr>
            <w:top w:val="none" w:sz="0" w:space="0" w:color="auto"/>
            <w:left w:val="none" w:sz="0" w:space="0" w:color="auto"/>
            <w:bottom w:val="none" w:sz="0" w:space="0" w:color="auto"/>
            <w:right w:val="none" w:sz="0" w:space="0" w:color="auto"/>
          </w:divBdr>
        </w:div>
      </w:divsChild>
    </w:div>
    <w:div w:id="1927109883">
      <w:bodyDiv w:val="1"/>
      <w:marLeft w:val="0"/>
      <w:marRight w:val="0"/>
      <w:marTop w:val="0"/>
      <w:marBottom w:val="0"/>
      <w:divBdr>
        <w:top w:val="none" w:sz="0" w:space="0" w:color="auto"/>
        <w:left w:val="none" w:sz="0" w:space="0" w:color="auto"/>
        <w:bottom w:val="none" w:sz="0" w:space="0" w:color="auto"/>
        <w:right w:val="none" w:sz="0" w:space="0" w:color="auto"/>
      </w:divBdr>
      <w:divsChild>
        <w:div w:id="1283147740">
          <w:marLeft w:val="0"/>
          <w:marRight w:val="0"/>
          <w:marTop w:val="0"/>
          <w:marBottom w:val="0"/>
          <w:divBdr>
            <w:top w:val="none" w:sz="0" w:space="0" w:color="auto"/>
            <w:left w:val="none" w:sz="0" w:space="0" w:color="auto"/>
            <w:bottom w:val="none" w:sz="0" w:space="0" w:color="auto"/>
            <w:right w:val="none" w:sz="0" w:space="0" w:color="auto"/>
          </w:divBdr>
        </w:div>
      </w:divsChild>
    </w:div>
    <w:div w:id="2000767682">
      <w:bodyDiv w:val="1"/>
      <w:marLeft w:val="0"/>
      <w:marRight w:val="0"/>
      <w:marTop w:val="0"/>
      <w:marBottom w:val="0"/>
      <w:divBdr>
        <w:top w:val="none" w:sz="0" w:space="0" w:color="auto"/>
        <w:left w:val="none" w:sz="0" w:space="0" w:color="auto"/>
        <w:bottom w:val="none" w:sz="0" w:space="0" w:color="auto"/>
        <w:right w:val="none" w:sz="0" w:space="0" w:color="auto"/>
      </w:divBdr>
      <w:divsChild>
        <w:div w:id="1493061507">
          <w:marLeft w:val="0"/>
          <w:marRight w:val="0"/>
          <w:marTop w:val="0"/>
          <w:marBottom w:val="0"/>
          <w:divBdr>
            <w:top w:val="none" w:sz="0" w:space="0" w:color="auto"/>
            <w:left w:val="none" w:sz="0" w:space="0" w:color="auto"/>
            <w:bottom w:val="none" w:sz="0" w:space="0" w:color="auto"/>
            <w:right w:val="none" w:sz="0" w:space="0" w:color="auto"/>
          </w:divBdr>
        </w:div>
      </w:divsChild>
    </w:div>
    <w:div w:id="2011325133">
      <w:bodyDiv w:val="1"/>
      <w:marLeft w:val="0"/>
      <w:marRight w:val="0"/>
      <w:marTop w:val="0"/>
      <w:marBottom w:val="0"/>
      <w:divBdr>
        <w:top w:val="none" w:sz="0" w:space="0" w:color="auto"/>
        <w:left w:val="none" w:sz="0" w:space="0" w:color="auto"/>
        <w:bottom w:val="none" w:sz="0" w:space="0" w:color="auto"/>
        <w:right w:val="none" w:sz="0" w:space="0" w:color="auto"/>
      </w:divBdr>
    </w:div>
    <w:div w:id="2058242127">
      <w:bodyDiv w:val="1"/>
      <w:marLeft w:val="0"/>
      <w:marRight w:val="0"/>
      <w:marTop w:val="0"/>
      <w:marBottom w:val="0"/>
      <w:divBdr>
        <w:top w:val="none" w:sz="0" w:space="0" w:color="auto"/>
        <w:left w:val="none" w:sz="0" w:space="0" w:color="auto"/>
        <w:bottom w:val="none" w:sz="0" w:space="0" w:color="auto"/>
        <w:right w:val="none" w:sz="0" w:space="0" w:color="auto"/>
      </w:divBdr>
      <w:divsChild>
        <w:div w:id="1637251761">
          <w:marLeft w:val="0"/>
          <w:marRight w:val="0"/>
          <w:marTop w:val="0"/>
          <w:marBottom w:val="0"/>
          <w:divBdr>
            <w:top w:val="none" w:sz="0" w:space="0" w:color="auto"/>
            <w:left w:val="none" w:sz="0" w:space="0" w:color="auto"/>
            <w:bottom w:val="none" w:sz="0" w:space="0" w:color="auto"/>
            <w:right w:val="none" w:sz="0" w:space="0" w:color="auto"/>
          </w:divBdr>
        </w:div>
      </w:divsChild>
    </w:div>
    <w:div w:id="2071882323">
      <w:bodyDiv w:val="1"/>
      <w:marLeft w:val="0"/>
      <w:marRight w:val="0"/>
      <w:marTop w:val="0"/>
      <w:marBottom w:val="0"/>
      <w:divBdr>
        <w:top w:val="none" w:sz="0" w:space="0" w:color="auto"/>
        <w:left w:val="none" w:sz="0" w:space="0" w:color="auto"/>
        <w:bottom w:val="none" w:sz="0" w:space="0" w:color="auto"/>
        <w:right w:val="none" w:sz="0" w:space="0" w:color="auto"/>
      </w:divBdr>
      <w:divsChild>
        <w:div w:id="1031418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business-population-estimates-2019/business-population-estimates-for-the-uk-and-regions-2019-statistical-rele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70D842B4F62419B4F91596E366AEC" ma:contentTypeVersion="12" ma:contentTypeDescription="Create a new document." ma:contentTypeScope="" ma:versionID="348200822a6667c65aa79b7ce37734bf">
  <xsd:schema xmlns:xsd="http://www.w3.org/2001/XMLSchema" xmlns:xs="http://www.w3.org/2001/XMLSchema" xmlns:p="http://schemas.microsoft.com/office/2006/metadata/properties" xmlns:ns3="61f28b8e-ae2a-4a15-9efe-088a2f028977" xmlns:ns4="2765fcc1-74c3-4ac4-8eaf-88f827bdae5f" targetNamespace="http://schemas.microsoft.com/office/2006/metadata/properties" ma:root="true" ma:fieldsID="0c36f45c2a44bef001a6c5da8092b6ba" ns3:_="" ns4:_="">
    <xsd:import namespace="61f28b8e-ae2a-4a15-9efe-088a2f028977"/>
    <xsd:import namespace="2765fcc1-74c3-4ac4-8eaf-88f827bdae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8b8e-ae2a-4a15-9efe-088a2f028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5fcc1-74c3-4ac4-8eaf-88f827bdae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843E94-A627-4272-82F4-9D3F9660F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8b8e-ae2a-4a15-9efe-088a2f028977"/>
    <ds:schemaRef ds:uri="2765fcc1-74c3-4ac4-8eaf-88f827bda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5C64D-DCBA-4FBF-9E4A-2BC79554EB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2C0934-C336-46AE-8C5D-79760CE91BB8}">
  <ds:schemaRefs>
    <ds:schemaRef ds:uri="http://schemas.microsoft.com/sharepoint/v3/contenttype/forms"/>
  </ds:schemaRefs>
</ds:datastoreItem>
</file>

<file path=customXml/itemProps4.xml><?xml version="1.0" encoding="utf-8"?>
<ds:datastoreItem xmlns:ds="http://schemas.openxmlformats.org/officeDocument/2006/customXml" ds:itemID="{9FF39D88-6E19-4F30-BB50-139BB823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16988</Words>
  <Characters>96832</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sbusrmc</dc:creator>
  <cp:lastModifiedBy>Collins Ntim</cp:lastModifiedBy>
  <cp:revision>5</cp:revision>
  <dcterms:created xsi:type="dcterms:W3CDTF">2021-05-16T09:00:00Z</dcterms:created>
  <dcterms:modified xsi:type="dcterms:W3CDTF">2021-05-16T09:04:00Z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0x01010055270D842B4F62419B4F91596E366AEC</vt:lpwstr>
  </property>
</Properties>
</file>