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12871" w14:textId="54CEF6EF" w:rsidR="00FE25A6" w:rsidRPr="00CE661A" w:rsidRDefault="003A5937" w:rsidP="00B04AFC">
      <w:pPr>
        <w:spacing w:line="480" w:lineRule="auto"/>
        <w:rPr>
          <w:rFonts w:ascii="Times New Roman" w:hAnsi="Times New Roman" w:cs="Times New Roman"/>
          <w:b/>
          <w:bCs/>
          <w:sz w:val="22"/>
          <w:szCs w:val="22"/>
        </w:rPr>
      </w:pPr>
      <w:bookmarkStart w:id="0" w:name="_GoBack"/>
      <w:bookmarkEnd w:id="0"/>
      <w:r w:rsidRPr="00CE661A">
        <w:rPr>
          <w:rFonts w:ascii="Times New Roman" w:hAnsi="Times New Roman" w:cs="Times New Roman"/>
          <w:b/>
          <w:bCs/>
          <w:sz w:val="22"/>
          <w:szCs w:val="22"/>
        </w:rPr>
        <w:t>V</w:t>
      </w:r>
      <w:r w:rsidR="00CD4CD7" w:rsidRPr="00CE661A">
        <w:rPr>
          <w:rFonts w:ascii="Times New Roman" w:hAnsi="Times New Roman" w:cs="Times New Roman"/>
          <w:b/>
          <w:bCs/>
          <w:sz w:val="22"/>
          <w:szCs w:val="22"/>
        </w:rPr>
        <w:t>itamin D and coronavirus disease 2019 (COVID-19)</w:t>
      </w:r>
      <w:r w:rsidR="009A1E63" w:rsidRPr="00CE661A">
        <w:rPr>
          <w:rFonts w:ascii="Times New Roman" w:hAnsi="Times New Roman" w:cs="Times New Roman"/>
          <w:b/>
          <w:bCs/>
          <w:sz w:val="22"/>
          <w:szCs w:val="22"/>
        </w:rPr>
        <w:t xml:space="preserve">: </w:t>
      </w:r>
      <w:r w:rsidR="00690569" w:rsidRPr="00CE661A">
        <w:rPr>
          <w:rFonts w:ascii="Times New Roman" w:hAnsi="Times New Roman" w:cs="Times New Roman"/>
          <w:b/>
          <w:bCs/>
          <w:sz w:val="22"/>
          <w:szCs w:val="22"/>
        </w:rPr>
        <w:t>r</w:t>
      </w:r>
      <w:r w:rsidR="007640CB" w:rsidRPr="00CE661A">
        <w:rPr>
          <w:rFonts w:ascii="Times New Roman" w:hAnsi="Times New Roman" w:cs="Times New Roman"/>
          <w:b/>
          <w:bCs/>
          <w:sz w:val="22"/>
          <w:szCs w:val="22"/>
        </w:rPr>
        <w:t xml:space="preserve">apid evidence </w:t>
      </w:r>
      <w:r w:rsidR="009A1E63" w:rsidRPr="00CE661A">
        <w:rPr>
          <w:rFonts w:ascii="Times New Roman" w:hAnsi="Times New Roman" w:cs="Times New Roman"/>
          <w:b/>
          <w:bCs/>
          <w:sz w:val="22"/>
          <w:szCs w:val="22"/>
        </w:rPr>
        <w:t>review</w:t>
      </w:r>
    </w:p>
    <w:p w14:paraId="17D59A98" w14:textId="77777777" w:rsidR="00FE25A6" w:rsidRPr="00CE661A" w:rsidRDefault="00FE25A6" w:rsidP="00B04AFC">
      <w:pPr>
        <w:spacing w:line="480" w:lineRule="auto"/>
        <w:rPr>
          <w:rFonts w:ascii="Times New Roman" w:hAnsi="Times New Roman" w:cs="Times New Roman"/>
          <w:b/>
          <w:bCs/>
          <w:sz w:val="22"/>
          <w:szCs w:val="22"/>
        </w:rPr>
      </w:pPr>
    </w:p>
    <w:p w14:paraId="507B4421" w14:textId="2B7CB836" w:rsidR="00FE25A6" w:rsidRPr="00CE661A" w:rsidRDefault="00FE25A6" w:rsidP="00B04AFC">
      <w:pPr>
        <w:spacing w:line="480" w:lineRule="auto"/>
        <w:rPr>
          <w:rFonts w:ascii="Times New Roman" w:hAnsi="Times New Roman" w:cs="Times New Roman"/>
          <w:b/>
          <w:bCs/>
          <w:sz w:val="22"/>
          <w:szCs w:val="22"/>
        </w:rPr>
      </w:pPr>
      <w:r w:rsidRPr="00CE661A">
        <w:rPr>
          <w:rFonts w:ascii="Times New Roman" w:hAnsi="Times New Roman" w:cs="Times New Roman"/>
          <w:b/>
          <w:bCs/>
          <w:sz w:val="22"/>
          <w:szCs w:val="22"/>
        </w:rPr>
        <w:t>Zahra Raisi-Estabragh</w:t>
      </w:r>
      <w:r w:rsidRPr="00CE661A">
        <w:rPr>
          <w:rFonts w:ascii="Times New Roman" w:hAnsi="Times New Roman" w:cs="Times New Roman"/>
          <w:b/>
          <w:bCs/>
          <w:sz w:val="22"/>
          <w:szCs w:val="22"/>
          <w:vertAlign w:val="superscript"/>
        </w:rPr>
        <w:t>1,2</w:t>
      </w:r>
      <w:r w:rsidRPr="00CE661A">
        <w:rPr>
          <w:rFonts w:ascii="Times New Roman" w:hAnsi="Times New Roman" w:cs="Times New Roman"/>
          <w:b/>
          <w:bCs/>
          <w:sz w:val="22"/>
          <w:szCs w:val="22"/>
        </w:rPr>
        <w:t xml:space="preserve">, </w:t>
      </w:r>
      <w:r w:rsidR="000B591F" w:rsidRPr="00CE661A">
        <w:rPr>
          <w:rFonts w:ascii="Times New Roman" w:hAnsi="Times New Roman" w:cs="Times New Roman"/>
          <w:b/>
          <w:bCs/>
          <w:sz w:val="22"/>
          <w:szCs w:val="22"/>
        </w:rPr>
        <w:t xml:space="preserve">Adrian </w:t>
      </w:r>
      <w:r w:rsidR="00495B6A" w:rsidRPr="00CE661A">
        <w:rPr>
          <w:rFonts w:ascii="Times New Roman" w:hAnsi="Times New Roman" w:cs="Times New Roman"/>
          <w:b/>
          <w:bCs/>
          <w:sz w:val="22"/>
          <w:szCs w:val="22"/>
        </w:rPr>
        <w:t>R</w:t>
      </w:r>
      <w:r w:rsidR="00BD4F4A" w:rsidRPr="00CE661A">
        <w:rPr>
          <w:rFonts w:ascii="Times New Roman" w:hAnsi="Times New Roman" w:cs="Times New Roman"/>
          <w:b/>
          <w:bCs/>
          <w:sz w:val="22"/>
          <w:szCs w:val="22"/>
        </w:rPr>
        <w:t>.</w:t>
      </w:r>
      <w:r w:rsidR="00495B6A" w:rsidRPr="00CE661A">
        <w:rPr>
          <w:rFonts w:ascii="Times New Roman" w:hAnsi="Times New Roman" w:cs="Times New Roman"/>
          <w:b/>
          <w:bCs/>
          <w:sz w:val="22"/>
          <w:szCs w:val="22"/>
        </w:rPr>
        <w:t xml:space="preserve"> </w:t>
      </w:r>
      <w:r w:rsidR="000B591F" w:rsidRPr="00CE661A">
        <w:rPr>
          <w:rFonts w:ascii="Times New Roman" w:hAnsi="Times New Roman" w:cs="Times New Roman"/>
          <w:b/>
          <w:bCs/>
          <w:sz w:val="22"/>
          <w:szCs w:val="22"/>
        </w:rPr>
        <w:t>Martineau</w:t>
      </w:r>
      <w:r w:rsidR="000B591F" w:rsidRPr="00CE661A">
        <w:rPr>
          <w:rFonts w:ascii="Times New Roman" w:hAnsi="Times New Roman" w:cs="Times New Roman"/>
          <w:b/>
          <w:bCs/>
          <w:sz w:val="22"/>
          <w:szCs w:val="22"/>
          <w:vertAlign w:val="superscript"/>
        </w:rPr>
        <w:t>3</w:t>
      </w:r>
      <w:r w:rsidR="000B591F" w:rsidRPr="00CE661A">
        <w:rPr>
          <w:rFonts w:ascii="Times New Roman" w:hAnsi="Times New Roman" w:cs="Times New Roman"/>
          <w:b/>
          <w:bCs/>
          <w:sz w:val="22"/>
          <w:szCs w:val="22"/>
        </w:rPr>
        <w:t xml:space="preserve">, </w:t>
      </w:r>
      <w:r w:rsidR="00416C22" w:rsidRPr="00CE661A">
        <w:rPr>
          <w:rFonts w:ascii="Times New Roman" w:hAnsi="Times New Roman" w:cs="Times New Roman"/>
          <w:b/>
          <w:bCs/>
          <w:sz w:val="22"/>
          <w:szCs w:val="22"/>
        </w:rPr>
        <w:t>Elizabeth M</w:t>
      </w:r>
      <w:r w:rsidR="00BD4F4A" w:rsidRPr="00CE661A">
        <w:rPr>
          <w:rFonts w:ascii="Times New Roman" w:hAnsi="Times New Roman" w:cs="Times New Roman"/>
          <w:b/>
          <w:bCs/>
          <w:sz w:val="22"/>
          <w:szCs w:val="22"/>
        </w:rPr>
        <w:t>.</w:t>
      </w:r>
      <w:r w:rsidR="00416C22" w:rsidRPr="00CE661A">
        <w:rPr>
          <w:rFonts w:ascii="Times New Roman" w:hAnsi="Times New Roman" w:cs="Times New Roman"/>
          <w:b/>
          <w:bCs/>
          <w:sz w:val="22"/>
          <w:szCs w:val="22"/>
        </w:rPr>
        <w:t xml:space="preserve"> Curtis</w:t>
      </w:r>
      <w:r w:rsidR="00416C22" w:rsidRPr="00CE661A">
        <w:rPr>
          <w:rFonts w:ascii="Times New Roman" w:hAnsi="Times New Roman" w:cs="Times New Roman"/>
          <w:b/>
          <w:bCs/>
          <w:sz w:val="22"/>
          <w:szCs w:val="22"/>
          <w:vertAlign w:val="superscript"/>
        </w:rPr>
        <w:t>4</w:t>
      </w:r>
      <w:r w:rsidR="00416C22" w:rsidRPr="00CE661A">
        <w:rPr>
          <w:rFonts w:ascii="Times New Roman" w:hAnsi="Times New Roman" w:cs="Times New Roman"/>
          <w:b/>
          <w:bCs/>
          <w:sz w:val="22"/>
          <w:szCs w:val="22"/>
        </w:rPr>
        <w:t>, Rebecca J</w:t>
      </w:r>
      <w:r w:rsidR="00BD4F4A" w:rsidRPr="00CE661A">
        <w:rPr>
          <w:rFonts w:ascii="Times New Roman" w:hAnsi="Times New Roman" w:cs="Times New Roman"/>
          <w:b/>
          <w:bCs/>
          <w:sz w:val="22"/>
          <w:szCs w:val="22"/>
        </w:rPr>
        <w:t>.</w:t>
      </w:r>
      <w:r w:rsidR="00416C22" w:rsidRPr="00CE661A">
        <w:rPr>
          <w:rFonts w:ascii="Times New Roman" w:hAnsi="Times New Roman" w:cs="Times New Roman"/>
          <w:b/>
          <w:bCs/>
          <w:sz w:val="22"/>
          <w:szCs w:val="22"/>
        </w:rPr>
        <w:t xml:space="preserve"> Moon</w:t>
      </w:r>
      <w:r w:rsidR="00416C22" w:rsidRPr="00CE661A">
        <w:rPr>
          <w:rFonts w:ascii="Times New Roman" w:hAnsi="Times New Roman" w:cs="Times New Roman"/>
          <w:b/>
          <w:bCs/>
          <w:sz w:val="22"/>
          <w:szCs w:val="22"/>
          <w:vertAlign w:val="superscript"/>
        </w:rPr>
        <w:t>4</w:t>
      </w:r>
      <w:r w:rsidR="00416C22" w:rsidRPr="00CE661A">
        <w:rPr>
          <w:rFonts w:ascii="Times New Roman" w:hAnsi="Times New Roman" w:cs="Times New Roman"/>
          <w:b/>
          <w:bCs/>
          <w:sz w:val="22"/>
          <w:szCs w:val="22"/>
        </w:rPr>
        <w:t>,</w:t>
      </w:r>
      <w:r w:rsidR="00F4774D" w:rsidRPr="00CE661A">
        <w:rPr>
          <w:rFonts w:ascii="Times New Roman" w:hAnsi="Times New Roman" w:cs="Times New Roman"/>
          <w:b/>
          <w:bCs/>
          <w:sz w:val="22"/>
          <w:szCs w:val="22"/>
        </w:rPr>
        <w:t xml:space="preserve"> </w:t>
      </w:r>
      <w:r w:rsidR="006476C4" w:rsidRPr="00CE661A">
        <w:rPr>
          <w:rFonts w:ascii="Times New Roman" w:hAnsi="Times New Roman" w:cs="Times New Roman"/>
          <w:b/>
          <w:bCs/>
          <w:sz w:val="22"/>
          <w:szCs w:val="22"/>
        </w:rPr>
        <w:t>Andrea Darling</w:t>
      </w:r>
      <w:r w:rsidR="006476C4" w:rsidRPr="00CE661A">
        <w:rPr>
          <w:rFonts w:ascii="Times New Roman" w:hAnsi="Times New Roman" w:cs="Times New Roman"/>
          <w:b/>
          <w:bCs/>
          <w:sz w:val="22"/>
          <w:szCs w:val="22"/>
          <w:vertAlign w:val="superscript"/>
        </w:rPr>
        <w:t>5</w:t>
      </w:r>
      <w:r w:rsidR="006476C4" w:rsidRPr="00CE661A">
        <w:rPr>
          <w:rFonts w:ascii="Times New Roman" w:hAnsi="Times New Roman" w:cs="Times New Roman"/>
          <w:b/>
          <w:bCs/>
          <w:sz w:val="22"/>
          <w:szCs w:val="22"/>
        </w:rPr>
        <w:t>, Susan Lanham-New</w:t>
      </w:r>
      <w:r w:rsidR="006476C4" w:rsidRPr="00CE661A">
        <w:rPr>
          <w:rFonts w:ascii="Times New Roman" w:hAnsi="Times New Roman" w:cs="Times New Roman"/>
          <w:b/>
          <w:bCs/>
          <w:sz w:val="22"/>
          <w:szCs w:val="22"/>
          <w:vertAlign w:val="superscript"/>
        </w:rPr>
        <w:t>5</w:t>
      </w:r>
      <w:r w:rsidR="006476C4" w:rsidRPr="00CE661A">
        <w:rPr>
          <w:rFonts w:ascii="Times New Roman" w:hAnsi="Times New Roman" w:cs="Times New Roman"/>
          <w:b/>
          <w:bCs/>
          <w:sz w:val="22"/>
          <w:szCs w:val="22"/>
        </w:rPr>
        <w:t>,</w:t>
      </w:r>
      <w:r w:rsidR="00416C22" w:rsidRPr="00CE661A">
        <w:rPr>
          <w:rFonts w:ascii="Times New Roman" w:hAnsi="Times New Roman" w:cs="Times New Roman"/>
          <w:b/>
          <w:bCs/>
          <w:sz w:val="22"/>
          <w:szCs w:val="22"/>
        </w:rPr>
        <w:t xml:space="preserve"> Kate A</w:t>
      </w:r>
      <w:r w:rsidR="00BD4F4A" w:rsidRPr="00CE661A">
        <w:rPr>
          <w:rFonts w:ascii="Times New Roman" w:hAnsi="Times New Roman" w:cs="Times New Roman"/>
          <w:b/>
          <w:bCs/>
          <w:sz w:val="22"/>
          <w:szCs w:val="22"/>
        </w:rPr>
        <w:t>.</w:t>
      </w:r>
      <w:r w:rsidR="00416C22" w:rsidRPr="00CE661A">
        <w:rPr>
          <w:rFonts w:ascii="Times New Roman" w:hAnsi="Times New Roman" w:cs="Times New Roman"/>
          <w:b/>
          <w:bCs/>
          <w:sz w:val="22"/>
          <w:szCs w:val="22"/>
        </w:rPr>
        <w:t xml:space="preserve"> Ward</w:t>
      </w:r>
      <w:r w:rsidR="00416C22" w:rsidRPr="00CE661A">
        <w:rPr>
          <w:rFonts w:ascii="Times New Roman" w:hAnsi="Times New Roman" w:cs="Times New Roman"/>
          <w:b/>
          <w:bCs/>
          <w:sz w:val="22"/>
          <w:szCs w:val="22"/>
          <w:vertAlign w:val="superscript"/>
        </w:rPr>
        <w:t>4</w:t>
      </w:r>
      <w:r w:rsidR="00150CF2" w:rsidRPr="00CE661A">
        <w:rPr>
          <w:rFonts w:ascii="Times New Roman" w:hAnsi="Times New Roman" w:cs="Times New Roman"/>
          <w:b/>
          <w:bCs/>
          <w:sz w:val="22"/>
          <w:szCs w:val="22"/>
          <w:vertAlign w:val="superscript"/>
        </w:rPr>
        <w:t>,</w:t>
      </w:r>
      <w:r w:rsidR="006476C4" w:rsidRPr="00CE661A">
        <w:rPr>
          <w:rFonts w:ascii="Times New Roman" w:hAnsi="Times New Roman" w:cs="Times New Roman"/>
          <w:b/>
          <w:bCs/>
          <w:sz w:val="22"/>
          <w:szCs w:val="22"/>
          <w:vertAlign w:val="superscript"/>
        </w:rPr>
        <w:t>6</w:t>
      </w:r>
      <w:r w:rsidR="00416C22" w:rsidRPr="00CE661A">
        <w:rPr>
          <w:rFonts w:ascii="Times New Roman" w:hAnsi="Times New Roman" w:cs="Times New Roman"/>
          <w:b/>
          <w:bCs/>
          <w:sz w:val="22"/>
          <w:szCs w:val="22"/>
        </w:rPr>
        <w:t>, Cyrus Cooper</w:t>
      </w:r>
      <w:r w:rsidR="00416C22" w:rsidRPr="00CE661A">
        <w:rPr>
          <w:rFonts w:ascii="Times New Roman" w:hAnsi="Times New Roman" w:cs="Times New Roman"/>
          <w:b/>
          <w:bCs/>
          <w:sz w:val="22"/>
          <w:szCs w:val="22"/>
          <w:vertAlign w:val="superscript"/>
        </w:rPr>
        <w:t>4,6</w:t>
      </w:r>
      <w:r w:rsidR="006476C4" w:rsidRPr="00CE661A">
        <w:rPr>
          <w:rFonts w:ascii="Times New Roman" w:hAnsi="Times New Roman" w:cs="Times New Roman"/>
          <w:b/>
          <w:bCs/>
          <w:sz w:val="22"/>
          <w:szCs w:val="22"/>
          <w:vertAlign w:val="superscript"/>
        </w:rPr>
        <w:t>,7</w:t>
      </w:r>
      <w:r w:rsidR="00416C22" w:rsidRPr="00CE661A">
        <w:rPr>
          <w:rFonts w:ascii="Times New Roman" w:hAnsi="Times New Roman" w:cs="Times New Roman"/>
          <w:b/>
          <w:bCs/>
          <w:sz w:val="22"/>
          <w:szCs w:val="22"/>
        </w:rPr>
        <w:t xml:space="preserve">, </w:t>
      </w:r>
      <w:r w:rsidRPr="00CE661A">
        <w:rPr>
          <w:rFonts w:ascii="Times New Roman" w:hAnsi="Times New Roman" w:cs="Times New Roman"/>
          <w:b/>
          <w:bCs/>
          <w:sz w:val="22"/>
          <w:szCs w:val="22"/>
        </w:rPr>
        <w:t>Patricia B</w:t>
      </w:r>
      <w:r w:rsidR="00BD4F4A" w:rsidRPr="00CE661A">
        <w:rPr>
          <w:rFonts w:ascii="Times New Roman" w:hAnsi="Times New Roman" w:cs="Times New Roman"/>
          <w:b/>
          <w:bCs/>
          <w:sz w:val="22"/>
          <w:szCs w:val="22"/>
        </w:rPr>
        <w:t>.</w:t>
      </w:r>
      <w:r w:rsidRPr="00CE661A">
        <w:rPr>
          <w:rFonts w:ascii="Times New Roman" w:hAnsi="Times New Roman" w:cs="Times New Roman"/>
          <w:b/>
          <w:bCs/>
          <w:sz w:val="22"/>
          <w:szCs w:val="22"/>
        </w:rPr>
        <w:t xml:space="preserve"> Munroe</w:t>
      </w:r>
      <w:r w:rsidRPr="00CE661A">
        <w:rPr>
          <w:rFonts w:ascii="Times New Roman" w:hAnsi="Times New Roman" w:cs="Times New Roman"/>
          <w:b/>
          <w:bCs/>
          <w:sz w:val="22"/>
          <w:szCs w:val="22"/>
          <w:vertAlign w:val="superscript"/>
        </w:rPr>
        <w:t>1</w:t>
      </w:r>
      <w:r w:rsidRPr="00CE661A">
        <w:rPr>
          <w:rFonts w:ascii="Times New Roman" w:hAnsi="Times New Roman" w:cs="Times New Roman"/>
          <w:b/>
          <w:bCs/>
          <w:sz w:val="22"/>
          <w:szCs w:val="22"/>
        </w:rPr>
        <w:t>, Steffen E. Petersen</w:t>
      </w:r>
      <w:r w:rsidRPr="00CE661A">
        <w:rPr>
          <w:rFonts w:ascii="Times New Roman" w:hAnsi="Times New Roman" w:cs="Times New Roman"/>
          <w:b/>
          <w:bCs/>
          <w:sz w:val="22"/>
          <w:szCs w:val="22"/>
          <w:vertAlign w:val="superscript"/>
        </w:rPr>
        <w:t>1,2</w:t>
      </w:r>
      <w:r w:rsidRPr="00CE661A">
        <w:rPr>
          <w:rFonts w:ascii="Times New Roman" w:hAnsi="Times New Roman" w:cs="Times New Roman"/>
          <w:b/>
          <w:bCs/>
          <w:sz w:val="22"/>
          <w:szCs w:val="22"/>
        </w:rPr>
        <w:t>, Nicholas C. Harvey</w:t>
      </w:r>
      <w:r w:rsidRPr="00CE661A">
        <w:rPr>
          <w:rFonts w:ascii="Times New Roman" w:hAnsi="Times New Roman" w:cs="Times New Roman"/>
          <w:b/>
          <w:bCs/>
          <w:sz w:val="22"/>
          <w:szCs w:val="22"/>
          <w:vertAlign w:val="superscript"/>
        </w:rPr>
        <w:t>4</w:t>
      </w:r>
      <w:r w:rsidR="000B591F" w:rsidRPr="00CE661A">
        <w:rPr>
          <w:rFonts w:ascii="Times New Roman" w:hAnsi="Times New Roman" w:cs="Times New Roman"/>
          <w:b/>
          <w:bCs/>
          <w:sz w:val="22"/>
          <w:szCs w:val="22"/>
          <w:vertAlign w:val="superscript"/>
        </w:rPr>
        <w:t>,</w:t>
      </w:r>
      <w:r w:rsidR="006476C4" w:rsidRPr="00CE661A">
        <w:rPr>
          <w:rFonts w:ascii="Times New Roman" w:hAnsi="Times New Roman" w:cs="Times New Roman"/>
          <w:b/>
          <w:bCs/>
          <w:sz w:val="22"/>
          <w:szCs w:val="22"/>
          <w:vertAlign w:val="superscript"/>
        </w:rPr>
        <w:t>6</w:t>
      </w:r>
    </w:p>
    <w:p w14:paraId="641FB319" w14:textId="2F26A9D0" w:rsidR="00FE25A6" w:rsidRPr="00CE661A" w:rsidRDefault="00FE25A6" w:rsidP="00B04AFC">
      <w:pPr>
        <w:spacing w:line="480" w:lineRule="auto"/>
        <w:rPr>
          <w:rFonts w:ascii="Times New Roman" w:hAnsi="Times New Roman" w:cs="Times New Roman"/>
          <w:sz w:val="22"/>
          <w:szCs w:val="22"/>
        </w:rPr>
      </w:pPr>
    </w:p>
    <w:p w14:paraId="289BF2BD" w14:textId="257CF38C" w:rsidR="00FE25A6" w:rsidRPr="00CE661A" w:rsidRDefault="00FE25A6" w:rsidP="00B04AFC">
      <w:pPr>
        <w:spacing w:line="480" w:lineRule="auto"/>
        <w:rPr>
          <w:rFonts w:ascii="Times New Roman" w:hAnsi="Times New Roman" w:cs="Times New Roman"/>
          <w:sz w:val="22"/>
          <w:szCs w:val="22"/>
        </w:rPr>
      </w:pPr>
      <w:r w:rsidRPr="00CE661A">
        <w:rPr>
          <w:rFonts w:ascii="Times New Roman" w:hAnsi="Times New Roman" w:cs="Times New Roman"/>
          <w:sz w:val="22"/>
          <w:szCs w:val="22"/>
        </w:rPr>
        <w:t>1. William Harvey Research Institute, NIHR Barts Biomedical Research Centre, Queen Mary University of London, UK</w:t>
      </w:r>
    </w:p>
    <w:p w14:paraId="794D6155" w14:textId="45980E5C" w:rsidR="00FE25A6" w:rsidRPr="00CE661A" w:rsidRDefault="00FE25A6" w:rsidP="00B04AFC">
      <w:pPr>
        <w:spacing w:line="480" w:lineRule="auto"/>
        <w:rPr>
          <w:rFonts w:ascii="Times New Roman" w:hAnsi="Times New Roman" w:cs="Times New Roman"/>
          <w:sz w:val="22"/>
          <w:szCs w:val="22"/>
        </w:rPr>
      </w:pPr>
      <w:r w:rsidRPr="00CE661A">
        <w:rPr>
          <w:rFonts w:ascii="Times New Roman" w:hAnsi="Times New Roman" w:cs="Times New Roman"/>
          <w:sz w:val="22"/>
          <w:szCs w:val="22"/>
        </w:rPr>
        <w:t>2. Barts Heart Centre, St Bartholomew’s Hospital, Barts Health NHS Trust, London, UK</w:t>
      </w:r>
    </w:p>
    <w:p w14:paraId="6B05307E" w14:textId="607A0CEC" w:rsidR="000B591F" w:rsidRPr="00CE661A" w:rsidRDefault="000B591F" w:rsidP="00B04AFC">
      <w:pPr>
        <w:spacing w:line="480" w:lineRule="auto"/>
        <w:rPr>
          <w:rFonts w:ascii="Times New Roman" w:hAnsi="Times New Roman" w:cs="Times New Roman"/>
          <w:sz w:val="22"/>
          <w:szCs w:val="22"/>
        </w:rPr>
      </w:pPr>
      <w:r w:rsidRPr="00CE661A">
        <w:rPr>
          <w:rFonts w:ascii="Times New Roman" w:hAnsi="Times New Roman" w:cs="Times New Roman"/>
          <w:sz w:val="22"/>
          <w:szCs w:val="22"/>
        </w:rPr>
        <w:t xml:space="preserve">3. </w:t>
      </w:r>
      <w:r w:rsidR="00495B6A" w:rsidRPr="00CE661A">
        <w:rPr>
          <w:rFonts w:ascii="Times New Roman" w:hAnsi="Times New Roman" w:cs="Times New Roman"/>
          <w:sz w:val="22"/>
          <w:szCs w:val="22"/>
        </w:rPr>
        <w:t xml:space="preserve">Institute </w:t>
      </w:r>
      <w:r w:rsidR="00CD58CE" w:rsidRPr="00CE661A">
        <w:rPr>
          <w:rFonts w:ascii="Times New Roman" w:hAnsi="Times New Roman" w:cs="Times New Roman"/>
          <w:sz w:val="22"/>
          <w:szCs w:val="22"/>
        </w:rPr>
        <w:t xml:space="preserve">of </w:t>
      </w:r>
      <w:r w:rsidR="00495B6A" w:rsidRPr="00CE661A">
        <w:rPr>
          <w:rFonts w:ascii="Times New Roman" w:hAnsi="Times New Roman" w:cs="Times New Roman"/>
          <w:sz w:val="22"/>
          <w:szCs w:val="22"/>
        </w:rPr>
        <w:t>Population Health Sciences, Barts and The London School of Medicine and Dentistry</w:t>
      </w:r>
      <w:r w:rsidRPr="00CE661A">
        <w:rPr>
          <w:rFonts w:ascii="Times New Roman" w:hAnsi="Times New Roman" w:cs="Times New Roman"/>
          <w:sz w:val="22"/>
          <w:szCs w:val="22"/>
        </w:rPr>
        <w:t>, Queen Mary University of London, UK</w:t>
      </w:r>
    </w:p>
    <w:p w14:paraId="6C00E811" w14:textId="5F45C79D" w:rsidR="00FE25A6" w:rsidRPr="00CE661A" w:rsidRDefault="000B591F" w:rsidP="00B04AFC">
      <w:pPr>
        <w:spacing w:line="480" w:lineRule="auto"/>
        <w:rPr>
          <w:rFonts w:ascii="Times New Roman" w:hAnsi="Times New Roman" w:cs="Times New Roman"/>
          <w:sz w:val="22"/>
          <w:szCs w:val="22"/>
        </w:rPr>
      </w:pPr>
      <w:r w:rsidRPr="00CE661A">
        <w:rPr>
          <w:rFonts w:ascii="Times New Roman" w:hAnsi="Times New Roman" w:cs="Times New Roman"/>
          <w:sz w:val="22"/>
          <w:szCs w:val="22"/>
        </w:rPr>
        <w:t>4</w:t>
      </w:r>
      <w:r w:rsidR="00FE25A6" w:rsidRPr="00CE661A">
        <w:rPr>
          <w:rFonts w:ascii="Times New Roman" w:hAnsi="Times New Roman" w:cs="Times New Roman"/>
          <w:sz w:val="22"/>
          <w:szCs w:val="22"/>
        </w:rPr>
        <w:t>. MRC Lifecourse Epidemiology Unit, University of Southampton, Southampton, UK</w:t>
      </w:r>
    </w:p>
    <w:p w14:paraId="1307B924" w14:textId="681B0127" w:rsidR="006476C4" w:rsidRPr="00CE661A" w:rsidRDefault="006476C4" w:rsidP="00B04AFC">
      <w:pPr>
        <w:spacing w:line="480" w:lineRule="auto"/>
        <w:rPr>
          <w:rFonts w:ascii="Times New Roman" w:hAnsi="Times New Roman" w:cs="Times New Roman"/>
          <w:sz w:val="22"/>
          <w:szCs w:val="22"/>
        </w:rPr>
      </w:pPr>
      <w:r w:rsidRPr="00CE661A">
        <w:rPr>
          <w:rFonts w:ascii="Times New Roman" w:hAnsi="Times New Roman" w:cs="Times New Roman"/>
          <w:sz w:val="22"/>
          <w:szCs w:val="22"/>
        </w:rPr>
        <w:t>5. Nutrition, Food and Exercise Sciences Department, School of Biosciences and Medicine, Faculty of Health and Medical Sciences, University of Surrey, Guildford, UK</w:t>
      </w:r>
    </w:p>
    <w:p w14:paraId="79D3BECC" w14:textId="6AB3BCF1" w:rsidR="00FE25A6" w:rsidRPr="00CE661A" w:rsidRDefault="006476C4" w:rsidP="00B04AFC">
      <w:pPr>
        <w:spacing w:line="480" w:lineRule="auto"/>
        <w:rPr>
          <w:rFonts w:ascii="Times New Roman" w:hAnsi="Times New Roman" w:cs="Times New Roman"/>
          <w:sz w:val="22"/>
          <w:szCs w:val="22"/>
        </w:rPr>
      </w:pPr>
      <w:r w:rsidRPr="00CE661A">
        <w:rPr>
          <w:rFonts w:ascii="Times New Roman" w:hAnsi="Times New Roman" w:cs="Times New Roman"/>
          <w:sz w:val="22"/>
          <w:szCs w:val="22"/>
        </w:rPr>
        <w:t>6</w:t>
      </w:r>
      <w:r w:rsidR="00FE25A6" w:rsidRPr="00CE661A">
        <w:rPr>
          <w:rFonts w:ascii="Times New Roman" w:hAnsi="Times New Roman" w:cs="Times New Roman"/>
          <w:sz w:val="22"/>
          <w:szCs w:val="22"/>
        </w:rPr>
        <w:t>. NIHR Southampton Biomedical Research Centre, University of Southampton and University Hospital Southampton NHS Foundation Trust, Southampton, UK</w:t>
      </w:r>
    </w:p>
    <w:p w14:paraId="7BDE640B" w14:textId="0C6454C7" w:rsidR="00416C22" w:rsidRPr="00CE661A" w:rsidRDefault="006476C4" w:rsidP="00B04AFC">
      <w:pPr>
        <w:spacing w:line="480" w:lineRule="auto"/>
        <w:rPr>
          <w:rFonts w:ascii="Times New Roman" w:hAnsi="Times New Roman" w:cs="Times New Roman"/>
          <w:sz w:val="22"/>
          <w:szCs w:val="22"/>
        </w:rPr>
      </w:pPr>
      <w:r w:rsidRPr="00CE661A">
        <w:rPr>
          <w:rFonts w:ascii="Times New Roman" w:hAnsi="Times New Roman" w:cs="Times New Roman"/>
          <w:sz w:val="22"/>
          <w:szCs w:val="22"/>
        </w:rPr>
        <w:t>7</w:t>
      </w:r>
      <w:r w:rsidR="00416C22" w:rsidRPr="00CE661A">
        <w:rPr>
          <w:rFonts w:ascii="Times New Roman" w:hAnsi="Times New Roman" w:cs="Times New Roman"/>
          <w:sz w:val="22"/>
          <w:szCs w:val="22"/>
        </w:rPr>
        <w:t>. NIHR Oxford Biomedical Research Centre, University of Oxford, UK</w:t>
      </w:r>
    </w:p>
    <w:p w14:paraId="0C26E7FA" w14:textId="4B9E0B1B" w:rsidR="00FE25A6" w:rsidRPr="00CE661A" w:rsidRDefault="00FE25A6" w:rsidP="00B04AFC">
      <w:pPr>
        <w:spacing w:line="480" w:lineRule="auto"/>
        <w:rPr>
          <w:rFonts w:ascii="Times New Roman" w:hAnsi="Times New Roman" w:cs="Times New Roman"/>
          <w:sz w:val="22"/>
          <w:szCs w:val="22"/>
        </w:rPr>
      </w:pPr>
    </w:p>
    <w:p w14:paraId="091CE7E0" w14:textId="4565A243" w:rsidR="00FE25A6" w:rsidRPr="00CE661A" w:rsidRDefault="00FE25A6" w:rsidP="00B04AFC">
      <w:pPr>
        <w:spacing w:line="480" w:lineRule="auto"/>
        <w:rPr>
          <w:rFonts w:ascii="Times New Roman" w:hAnsi="Times New Roman" w:cs="Times New Roman"/>
          <w:sz w:val="22"/>
          <w:szCs w:val="22"/>
        </w:rPr>
      </w:pPr>
      <w:r w:rsidRPr="00CE661A">
        <w:rPr>
          <w:rFonts w:ascii="Times New Roman" w:hAnsi="Times New Roman" w:cs="Times New Roman"/>
          <w:b/>
          <w:bCs/>
          <w:sz w:val="22"/>
          <w:szCs w:val="22"/>
        </w:rPr>
        <w:t>Corresponding author:</w:t>
      </w:r>
      <w:r w:rsidRPr="00CE661A">
        <w:rPr>
          <w:rFonts w:ascii="Times New Roman" w:hAnsi="Times New Roman" w:cs="Times New Roman"/>
          <w:sz w:val="22"/>
          <w:szCs w:val="22"/>
        </w:rPr>
        <w:t xml:space="preserve"> Nicholas </w:t>
      </w:r>
      <w:r w:rsidR="00CA24C2" w:rsidRPr="00CE661A">
        <w:rPr>
          <w:rFonts w:ascii="Times New Roman" w:hAnsi="Times New Roman" w:cs="Times New Roman"/>
          <w:sz w:val="22"/>
          <w:szCs w:val="22"/>
        </w:rPr>
        <w:t xml:space="preserve">C. </w:t>
      </w:r>
      <w:r w:rsidRPr="00CE661A">
        <w:rPr>
          <w:rFonts w:ascii="Times New Roman" w:hAnsi="Times New Roman" w:cs="Times New Roman"/>
          <w:sz w:val="22"/>
          <w:szCs w:val="22"/>
        </w:rPr>
        <w:t xml:space="preserve">Harvey, PhD, MRC Lifecourse Epidemiology Unit, University of Southampton, </w:t>
      </w:r>
      <w:r w:rsidR="000B591F" w:rsidRPr="00CE661A">
        <w:rPr>
          <w:rFonts w:ascii="Times New Roman" w:hAnsi="Times New Roman" w:cs="Times New Roman"/>
          <w:sz w:val="22"/>
          <w:szCs w:val="22"/>
        </w:rPr>
        <w:t xml:space="preserve">Southampton General Hospital </w:t>
      </w:r>
      <w:r w:rsidRPr="00CE661A">
        <w:rPr>
          <w:rFonts w:ascii="Times New Roman" w:hAnsi="Times New Roman" w:cs="Times New Roman"/>
          <w:sz w:val="22"/>
          <w:szCs w:val="22"/>
        </w:rPr>
        <w:t xml:space="preserve">Southampton, </w:t>
      </w:r>
      <w:r w:rsidR="000B591F" w:rsidRPr="00CE661A">
        <w:rPr>
          <w:rFonts w:ascii="Times New Roman" w:hAnsi="Times New Roman" w:cs="Times New Roman"/>
          <w:sz w:val="22"/>
          <w:szCs w:val="22"/>
        </w:rPr>
        <w:t xml:space="preserve">SO16 6YD, </w:t>
      </w:r>
      <w:r w:rsidRPr="00CE661A">
        <w:rPr>
          <w:rFonts w:ascii="Times New Roman" w:hAnsi="Times New Roman" w:cs="Times New Roman"/>
          <w:sz w:val="22"/>
          <w:szCs w:val="22"/>
        </w:rPr>
        <w:t>UK. E-mail: nch@mrc.soton.ac.uk</w:t>
      </w:r>
      <w:r w:rsidRPr="00CE661A">
        <w:rPr>
          <w:rFonts w:ascii="Times New Roman" w:hAnsi="Times New Roman" w:cs="Times New Roman"/>
          <w:sz w:val="22"/>
          <w:szCs w:val="22"/>
        </w:rPr>
        <w:br w:type="page"/>
      </w:r>
    </w:p>
    <w:p w14:paraId="624747AA" w14:textId="3D7FE6EA" w:rsidR="00785004" w:rsidRPr="00CE661A" w:rsidRDefault="00785004" w:rsidP="00416C22">
      <w:pPr>
        <w:spacing w:after="120" w:line="360" w:lineRule="auto"/>
        <w:jc w:val="both"/>
        <w:rPr>
          <w:rFonts w:ascii="Times New Roman" w:eastAsia="Times New Roman" w:hAnsi="Times New Roman" w:cs="Times New Roman"/>
          <w:lang w:eastAsia="en-GB"/>
        </w:rPr>
      </w:pPr>
      <w:r w:rsidRPr="00CE661A">
        <w:rPr>
          <w:rFonts w:ascii="Times New Roman" w:hAnsi="Times New Roman" w:cs="Times New Roman"/>
          <w:b/>
          <w:bCs/>
          <w:sz w:val="22"/>
          <w:szCs w:val="22"/>
        </w:rPr>
        <w:lastRenderedPageBreak/>
        <w:t>Abstract</w:t>
      </w:r>
    </w:p>
    <w:p w14:paraId="3F0813E0" w14:textId="269D1B59" w:rsidR="00290007" w:rsidRPr="00CE661A" w:rsidRDefault="007E10EF"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b/>
          <w:bCs/>
          <w:sz w:val="22"/>
          <w:szCs w:val="22"/>
        </w:rPr>
        <w:t>Background</w:t>
      </w:r>
      <w:r w:rsidR="009D24BA" w:rsidRPr="00CE661A">
        <w:rPr>
          <w:rFonts w:ascii="Times New Roman" w:hAnsi="Times New Roman" w:cs="Times New Roman"/>
          <w:b/>
          <w:bCs/>
          <w:sz w:val="22"/>
          <w:szCs w:val="22"/>
        </w:rPr>
        <w:t xml:space="preserve">: </w:t>
      </w:r>
      <w:r w:rsidR="00F062EF" w:rsidRPr="00CE661A">
        <w:rPr>
          <w:rFonts w:ascii="Times New Roman" w:hAnsi="Times New Roman" w:cs="Times New Roman"/>
          <w:sz w:val="22"/>
          <w:szCs w:val="22"/>
        </w:rPr>
        <w:t xml:space="preserve">The rapid </w:t>
      </w:r>
      <w:r w:rsidRPr="00CE661A">
        <w:rPr>
          <w:rFonts w:ascii="Times New Roman" w:hAnsi="Times New Roman" w:cs="Times New Roman"/>
          <w:sz w:val="22"/>
          <w:szCs w:val="22"/>
        </w:rPr>
        <w:t xml:space="preserve">global </w:t>
      </w:r>
      <w:r w:rsidR="00F062EF" w:rsidRPr="00CE661A">
        <w:rPr>
          <w:rFonts w:ascii="Times New Roman" w:hAnsi="Times New Roman" w:cs="Times New Roman"/>
          <w:sz w:val="22"/>
          <w:szCs w:val="22"/>
        </w:rPr>
        <w:t xml:space="preserve">spread of </w:t>
      </w:r>
      <w:r w:rsidR="008377DA" w:rsidRPr="00CE661A">
        <w:rPr>
          <w:rFonts w:ascii="Times New Roman" w:hAnsi="Times New Roman" w:cs="Times New Roman"/>
          <w:sz w:val="22"/>
          <w:szCs w:val="22"/>
        </w:rPr>
        <w:t>severe acute respiratory syndrome coronavirus 2 (</w:t>
      </w:r>
      <w:r w:rsidR="008377DA" w:rsidRPr="00CE661A">
        <w:rPr>
          <w:rFonts w:ascii="Times New Roman" w:hAnsi="Times New Roman" w:cs="Times New Roman"/>
          <w:sz w:val="22"/>
          <w:szCs w:val="22"/>
          <w:shd w:val="clear" w:color="auto" w:fill="FFFFFF"/>
        </w:rPr>
        <w:t xml:space="preserve">SARS-CoV-2), </w:t>
      </w:r>
      <w:r w:rsidR="00175174" w:rsidRPr="00CE661A">
        <w:rPr>
          <w:rFonts w:ascii="Times New Roman" w:hAnsi="Times New Roman" w:cs="Times New Roman"/>
          <w:sz w:val="22"/>
          <w:szCs w:val="22"/>
          <w:shd w:val="clear" w:color="auto" w:fill="FFFFFF"/>
        </w:rPr>
        <w:t>the</w:t>
      </w:r>
      <w:r w:rsidR="0036637D" w:rsidRPr="00CE661A">
        <w:rPr>
          <w:rFonts w:ascii="Times New Roman" w:hAnsi="Times New Roman" w:cs="Times New Roman"/>
          <w:sz w:val="22"/>
          <w:szCs w:val="22"/>
          <w:shd w:val="clear" w:color="auto" w:fill="FFFFFF"/>
        </w:rPr>
        <w:t xml:space="preserve"> virus that causes coronavirus disease 2019 (</w:t>
      </w:r>
      <w:r w:rsidR="00F062EF" w:rsidRPr="00CE661A">
        <w:rPr>
          <w:rFonts w:ascii="Times New Roman" w:hAnsi="Times New Roman" w:cs="Times New Roman"/>
          <w:sz w:val="22"/>
          <w:szCs w:val="22"/>
        </w:rPr>
        <w:t>COVID-19</w:t>
      </w:r>
      <w:r w:rsidR="0036637D" w:rsidRPr="00CE661A">
        <w:rPr>
          <w:rFonts w:ascii="Times New Roman" w:hAnsi="Times New Roman" w:cs="Times New Roman"/>
          <w:sz w:val="22"/>
          <w:szCs w:val="22"/>
        </w:rPr>
        <w:t>)</w:t>
      </w:r>
      <w:r w:rsidR="00175174" w:rsidRPr="00CE661A">
        <w:rPr>
          <w:rFonts w:ascii="Times New Roman" w:hAnsi="Times New Roman" w:cs="Times New Roman"/>
          <w:sz w:val="22"/>
          <w:szCs w:val="22"/>
        </w:rPr>
        <w:t>,</w:t>
      </w:r>
      <w:r w:rsidR="00F062EF" w:rsidRPr="00CE661A">
        <w:rPr>
          <w:rFonts w:ascii="Times New Roman" w:hAnsi="Times New Roman" w:cs="Times New Roman"/>
          <w:sz w:val="22"/>
          <w:szCs w:val="22"/>
        </w:rPr>
        <w:t xml:space="preserve"> has re</w:t>
      </w:r>
      <w:r w:rsidR="0036637D" w:rsidRPr="00CE661A">
        <w:rPr>
          <w:rFonts w:ascii="Times New Roman" w:hAnsi="Times New Roman" w:cs="Times New Roman"/>
          <w:sz w:val="22"/>
          <w:szCs w:val="22"/>
        </w:rPr>
        <w:t>-</w:t>
      </w:r>
      <w:r w:rsidR="00746A32" w:rsidRPr="00CE661A">
        <w:rPr>
          <w:rFonts w:ascii="Times New Roman" w:hAnsi="Times New Roman" w:cs="Times New Roman"/>
          <w:sz w:val="22"/>
          <w:szCs w:val="22"/>
        </w:rPr>
        <w:t>ignited</w:t>
      </w:r>
      <w:r w:rsidR="00F062EF" w:rsidRPr="00CE661A">
        <w:rPr>
          <w:rFonts w:ascii="Times New Roman" w:hAnsi="Times New Roman" w:cs="Times New Roman"/>
          <w:sz w:val="22"/>
          <w:szCs w:val="22"/>
        </w:rPr>
        <w:t xml:space="preserve"> interest in the po</w:t>
      </w:r>
      <w:r w:rsidR="0084149D" w:rsidRPr="00CE661A">
        <w:rPr>
          <w:rFonts w:ascii="Times New Roman" w:hAnsi="Times New Roman" w:cs="Times New Roman"/>
          <w:sz w:val="22"/>
          <w:szCs w:val="22"/>
        </w:rPr>
        <w:t>ssible</w:t>
      </w:r>
      <w:r w:rsidR="00F062EF" w:rsidRPr="00CE661A">
        <w:rPr>
          <w:rFonts w:ascii="Times New Roman" w:hAnsi="Times New Roman" w:cs="Times New Roman"/>
          <w:sz w:val="22"/>
          <w:szCs w:val="22"/>
        </w:rPr>
        <w:t xml:space="preserve"> role of vitamin D in modulation of </w:t>
      </w:r>
      <w:r w:rsidR="00D50235" w:rsidRPr="00CE661A">
        <w:rPr>
          <w:rFonts w:ascii="Times New Roman" w:hAnsi="Times New Roman" w:cs="Times New Roman"/>
          <w:sz w:val="22"/>
          <w:szCs w:val="22"/>
        </w:rPr>
        <w:t xml:space="preserve">host responses to </w:t>
      </w:r>
      <w:r w:rsidR="00F062EF" w:rsidRPr="00CE661A">
        <w:rPr>
          <w:rFonts w:ascii="Times New Roman" w:hAnsi="Times New Roman" w:cs="Times New Roman"/>
          <w:sz w:val="22"/>
          <w:szCs w:val="22"/>
        </w:rPr>
        <w:t xml:space="preserve">respiratory </w:t>
      </w:r>
      <w:r w:rsidR="00D50235" w:rsidRPr="00CE661A">
        <w:rPr>
          <w:rFonts w:ascii="Times New Roman" w:hAnsi="Times New Roman" w:cs="Times New Roman"/>
          <w:sz w:val="22"/>
          <w:szCs w:val="22"/>
        </w:rPr>
        <w:t>pathogens</w:t>
      </w:r>
      <w:r w:rsidR="00D5185A" w:rsidRPr="00CE661A">
        <w:rPr>
          <w:rFonts w:ascii="Times New Roman" w:hAnsi="Times New Roman" w:cs="Times New Roman"/>
          <w:sz w:val="22"/>
          <w:szCs w:val="22"/>
        </w:rPr>
        <w:t>. Indeed</w:t>
      </w:r>
      <w:r w:rsidR="00B777CC" w:rsidRPr="00CE661A">
        <w:rPr>
          <w:rFonts w:ascii="Times New Roman" w:hAnsi="Times New Roman" w:cs="Times New Roman"/>
          <w:sz w:val="22"/>
          <w:szCs w:val="22"/>
        </w:rPr>
        <w:t>,</w:t>
      </w:r>
      <w:r w:rsidR="00D5185A" w:rsidRPr="00CE661A">
        <w:rPr>
          <w:rFonts w:ascii="Times New Roman" w:hAnsi="Times New Roman" w:cs="Times New Roman"/>
          <w:sz w:val="22"/>
          <w:szCs w:val="22"/>
        </w:rPr>
        <w:t xml:space="preserve"> </w:t>
      </w:r>
      <w:r w:rsidR="0036637D" w:rsidRPr="00CE661A">
        <w:rPr>
          <w:rFonts w:ascii="Times New Roman" w:hAnsi="Times New Roman" w:cs="Times New Roman"/>
          <w:sz w:val="22"/>
          <w:szCs w:val="22"/>
        </w:rPr>
        <w:t xml:space="preserve">vitamin D </w:t>
      </w:r>
      <w:r w:rsidR="00D5185A" w:rsidRPr="00CE661A">
        <w:rPr>
          <w:rFonts w:ascii="Times New Roman" w:hAnsi="Times New Roman" w:cs="Times New Roman"/>
          <w:sz w:val="22"/>
          <w:szCs w:val="22"/>
        </w:rPr>
        <w:t xml:space="preserve">supplementation has been proposed as </w:t>
      </w:r>
      <w:r w:rsidR="00B777CC" w:rsidRPr="00CE661A">
        <w:rPr>
          <w:rFonts w:ascii="Times New Roman" w:hAnsi="Times New Roman" w:cs="Times New Roman"/>
          <w:sz w:val="22"/>
          <w:szCs w:val="22"/>
        </w:rPr>
        <w:t xml:space="preserve">a </w:t>
      </w:r>
      <w:r w:rsidR="00D5185A" w:rsidRPr="00CE661A">
        <w:rPr>
          <w:rFonts w:ascii="Times New Roman" w:hAnsi="Times New Roman" w:cs="Times New Roman"/>
          <w:sz w:val="22"/>
          <w:szCs w:val="22"/>
        </w:rPr>
        <w:t xml:space="preserve">potential preventative </w:t>
      </w:r>
      <w:r w:rsidR="00D50235" w:rsidRPr="00CE661A">
        <w:rPr>
          <w:rFonts w:ascii="Times New Roman" w:hAnsi="Times New Roman" w:cs="Times New Roman"/>
          <w:sz w:val="22"/>
          <w:szCs w:val="22"/>
        </w:rPr>
        <w:t xml:space="preserve">or therapeutic </w:t>
      </w:r>
      <w:r w:rsidR="00D5185A" w:rsidRPr="00CE661A">
        <w:rPr>
          <w:rFonts w:ascii="Times New Roman" w:hAnsi="Times New Roman" w:cs="Times New Roman"/>
          <w:sz w:val="22"/>
          <w:szCs w:val="22"/>
        </w:rPr>
        <w:t>strategy.</w:t>
      </w:r>
      <w:r w:rsidR="00F062EF" w:rsidRPr="00CE661A">
        <w:rPr>
          <w:rFonts w:ascii="Times New Roman" w:hAnsi="Times New Roman" w:cs="Times New Roman"/>
          <w:sz w:val="22"/>
          <w:szCs w:val="22"/>
        </w:rPr>
        <w:t xml:space="preserve"> </w:t>
      </w:r>
      <w:r w:rsidR="0084149D" w:rsidRPr="00CE661A">
        <w:rPr>
          <w:rFonts w:ascii="Times New Roman" w:hAnsi="Times New Roman" w:cs="Times New Roman"/>
          <w:sz w:val="22"/>
          <w:szCs w:val="22"/>
        </w:rPr>
        <w:t>R</w:t>
      </w:r>
      <w:r w:rsidR="009D24BA" w:rsidRPr="00CE661A">
        <w:rPr>
          <w:rFonts w:ascii="Times New Roman" w:hAnsi="Times New Roman" w:cs="Times New Roman"/>
          <w:sz w:val="22"/>
          <w:szCs w:val="22"/>
        </w:rPr>
        <w:t xml:space="preserve">ecommendations for any intervention, particularly in the context of a potentially fatal pandemic infection, should be strictly based on clinically informed appraisal of the evidence base. In this </w:t>
      </w:r>
      <w:r w:rsidRPr="00CE661A">
        <w:rPr>
          <w:rFonts w:ascii="Times New Roman" w:hAnsi="Times New Roman" w:cs="Times New Roman"/>
          <w:sz w:val="22"/>
          <w:szCs w:val="22"/>
        </w:rPr>
        <w:t xml:space="preserve">narrative </w:t>
      </w:r>
      <w:r w:rsidR="009D24BA" w:rsidRPr="00CE661A">
        <w:rPr>
          <w:rFonts w:ascii="Times New Roman" w:hAnsi="Times New Roman" w:cs="Times New Roman"/>
          <w:sz w:val="22"/>
          <w:szCs w:val="22"/>
        </w:rPr>
        <w:t xml:space="preserve">review, we </w:t>
      </w:r>
      <w:r w:rsidRPr="00CE661A">
        <w:rPr>
          <w:rFonts w:ascii="Times New Roman" w:hAnsi="Times New Roman" w:cs="Times New Roman"/>
          <w:sz w:val="22"/>
          <w:szCs w:val="22"/>
        </w:rPr>
        <w:t>examine</w:t>
      </w:r>
      <w:r w:rsidR="009D24BA" w:rsidRPr="00CE661A">
        <w:rPr>
          <w:rFonts w:ascii="Times New Roman" w:hAnsi="Times New Roman" w:cs="Times New Roman"/>
          <w:sz w:val="22"/>
          <w:szCs w:val="22"/>
        </w:rPr>
        <w:t xml:space="preserve"> </w:t>
      </w:r>
      <w:r w:rsidRPr="00CE661A">
        <w:rPr>
          <w:rFonts w:ascii="Times New Roman" w:hAnsi="Times New Roman" w:cs="Times New Roman"/>
          <w:sz w:val="22"/>
          <w:szCs w:val="22"/>
        </w:rPr>
        <w:t xml:space="preserve">current </w:t>
      </w:r>
      <w:r w:rsidR="009D24BA" w:rsidRPr="00CE661A">
        <w:rPr>
          <w:rFonts w:ascii="Times New Roman" w:hAnsi="Times New Roman" w:cs="Times New Roman"/>
          <w:sz w:val="22"/>
          <w:szCs w:val="22"/>
        </w:rPr>
        <w:t>evidence relating to vitamin D and COVID-19 and consider the most appropriate practical recommendations.</w:t>
      </w:r>
    </w:p>
    <w:p w14:paraId="3F93ECEF" w14:textId="77777777" w:rsidR="008377DA" w:rsidRPr="00CE661A" w:rsidRDefault="008377DA" w:rsidP="00416C22">
      <w:pPr>
        <w:spacing w:after="120" w:line="360" w:lineRule="auto"/>
        <w:jc w:val="both"/>
        <w:rPr>
          <w:rFonts w:ascii="Times New Roman" w:hAnsi="Times New Roman" w:cs="Times New Roman"/>
          <w:b/>
          <w:bCs/>
          <w:sz w:val="22"/>
          <w:szCs w:val="22"/>
        </w:rPr>
      </w:pPr>
    </w:p>
    <w:p w14:paraId="2642E4B8" w14:textId="69C6F478" w:rsidR="00BD4F4A" w:rsidRPr="00CE661A" w:rsidRDefault="009D24BA"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b/>
          <w:bCs/>
          <w:sz w:val="22"/>
          <w:szCs w:val="22"/>
        </w:rPr>
        <w:t xml:space="preserve">Observations: </w:t>
      </w:r>
      <w:r w:rsidRPr="00CE661A">
        <w:rPr>
          <w:rFonts w:ascii="Times New Roman" w:hAnsi="Times New Roman" w:cs="Times New Roman"/>
          <w:sz w:val="22"/>
          <w:szCs w:val="22"/>
        </w:rPr>
        <w:t>Although there are a growing number of studies i</w:t>
      </w:r>
      <w:r w:rsidR="00BB3C7C" w:rsidRPr="00CE661A">
        <w:rPr>
          <w:rFonts w:ascii="Times New Roman" w:hAnsi="Times New Roman" w:cs="Times New Roman"/>
          <w:sz w:val="22"/>
          <w:szCs w:val="22"/>
        </w:rPr>
        <w:t>nvestigating</w:t>
      </w:r>
      <w:r w:rsidRPr="00CE661A">
        <w:rPr>
          <w:rFonts w:ascii="Times New Roman" w:hAnsi="Times New Roman" w:cs="Times New Roman"/>
          <w:sz w:val="22"/>
          <w:szCs w:val="22"/>
        </w:rPr>
        <w:t xml:space="preserve"> the links between vitamin D and COVID-19, they are mostly small </w:t>
      </w:r>
      <w:r w:rsidR="00DE6D0E" w:rsidRPr="00CE661A">
        <w:rPr>
          <w:rFonts w:ascii="Times New Roman" w:hAnsi="Times New Roman" w:cs="Times New Roman"/>
          <w:sz w:val="22"/>
          <w:szCs w:val="22"/>
        </w:rPr>
        <w:t xml:space="preserve">and </w:t>
      </w:r>
      <w:r w:rsidRPr="00CE661A">
        <w:rPr>
          <w:rFonts w:ascii="Times New Roman" w:hAnsi="Times New Roman" w:cs="Times New Roman"/>
          <w:sz w:val="22"/>
          <w:szCs w:val="22"/>
        </w:rPr>
        <w:t xml:space="preserve">observational with high risk of bias, residual confounding, and reverse causality. </w:t>
      </w:r>
      <w:r w:rsidR="00D5185A" w:rsidRPr="00CE661A">
        <w:rPr>
          <w:rFonts w:ascii="Times New Roman" w:hAnsi="Times New Roman" w:cs="Times New Roman"/>
          <w:sz w:val="22"/>
          <w:szCs w:val="22"/>
        </w:rPr>
        <w:t>Extrapolation of molecular actions of 1,25(OH)</w:t>
      </w:r>
      <w:r w:rsidR="00D5185A" w:rsidRPr="00CE661A">
        <w:rPr>
          <w:rFonts w:ascii="Times New Roman" w:hAnsi="Times New Roman" w:cs="Times New Roman"/>
          <w:sz w:val="22"/>
          <w:szCs w:val="22"/>
          <w:vertAlign w:val="subscript"/>
        </w:rPr>
        <w:t>2</w:t>
      </w:r>
      <w:r w:rsidR="00D5185A" w:rsidRPr="00CE661A">
        <w:rPr>
          <w:rFonts w:ascii="Times New Roman" w:hAnsi="Times New Roman" w:cs="Times New Roman"/>
          <w:sz w:val="22"/>
          <w:szCs w:val="22"/>
        </w:rPr>
        <w:t xml:space="preserve">-vitamin D to an effect of increased 25(OH)-vitamin D </w:t>
      </w:r>
      <w:r w:rsidR="008C0DEA" w:rsidRPr="00CE661A">
        <w:rPr>
          <w:rFonts w:ascii="Times New Roman" w:hAnsi="Times New Roman" w:cs="Times New Roman"/>
          <w:sz w:val="22"/>
          <w:szCs w:val="22"/>
        </w:rPr>
        <w:t>as a result of vitamin D</w:t>
      </w:r>
      <w:r w:rsidR="00D5185A" w:rsidRPr="00CE661A">
        <w:rPr>
          <w:rFonts w:ascii="Times New Roman" w:hAnsi="Times New Roman" w:cs="Times New Roman"/>
          <w:sz w:val="22"/>
          <w:szCs w:val="22"/>
        </w:rPr>
        <w:t xml:space="preserve"> supplementation</w:t>
      </w:r>
      <w:r w:rsidR="008C0DEA" w:rsidRPr="00CE661A">
        <w:rPr>
          <w:rFonts w:ascii="Times New Roman" w:hAnsi="Times New Roman" w:cs="Times New Roman"/>
          <w:sz w:val="22"/>
          <w:szCs w:val="22"/>
        </w:rPr>
        <w:t xml:space="preserve"> is generally unfounded, as is</w:t>
      </w:r>
      <w:r w:rsidR="00D5185A" w:rsidRPr="00CE661A">
        <w:rPr>
          <w:rFonts w:ascii="Times New Roman" w:hAnsi="Times New Roman" w:cs="Times New Roman"/>
          <w:sz w:val="22"/>
          <w:szCs w:val="22"/>
        </w:rPr>
        <w:t xml:space="preserve"> the </w:t>
      </w:r>
      <w:r w:rsidR="00837900" w:rsidRPr="00CE661A">
        <w:rPr>
          <w:rFonts w:ascii="Times New Roman" w:hAnsi="Times New Roman" w:cs="Times New Roman"/>
          <w:sz w:val="22"/>
          <w:szCs w:val="22"/>
        </w:rPr>
        <w:t xml:space="preserve">automatic </w:t>
      </w:r>
      <w:r w:rsidR="00D5185A" w:rsidRPr="00CE661A">
        <w:rPr>
          <w:rFonts w:ascii="Times New Roman" w:hAnsi="Times New Roman" w:cs="Times New Roman"/>
          <w:sz w:val="22"/>
          <w:szCs w:val="22"/>
        </w:rPr>
        <w:t>conclusion of causal mechanisms from observational studies linking low 25(OH)</w:t>
      </w:r>
      <w:r w:rsidR="00200E41" w:rsidRPr="00CE661A">
        <w:rPr>
          <w:rFonts w:ascii="Times New Roman" w:hAnsi="Times New Roman" w:cs="Times New Roman"/>
          <w:sz w:val="22"/>
          <w:szCs w:val="22"/>
        </w:rPr>
        <w:t xml:space="preserve">-vitamin </w:t>
      </w:r>
      <w:r w:rsidR="00D5185A" w:rsidRPr="00CE661A">
        <w:rPr>
          <w:rFonts w:ascii="Times New Roman" w:hAnsi="Times New Roman" w:cs="Times New Roman"/>
          <w:sz w:val="22"/>
          <w:szCs w:val="22"/>
        </w:rPr>
        <w:t>D to incident disease</w:t>
      </w:r>
      <w:r w:rsidR="008C0DEA" w:rsidRPr="00CE661A">
        <w:rPr>
          <w:rFonts w:ascii="Times New Roman" w:hAnsi="Times New Roman" w:cs="Times New Roman"/>
          <w:sz w:val="22"/>
          <w:szCs w:val="22"/>
        </w:rPr>
        <w:t>. E</w:t>
      </w:r>
      <w:r w:rsidR="00200E41" w:rsidRPr="00CE661A">
        <w:rPr>
          <w:rFonts w:ascii="Times New Roman" w:hAnsi="Times New Roman" w:cs="Times New Roman"/>
          <w:sz w:val="22"/>
          <w:szCs w:val="22"/>
        </w:rPr>
        <w:t xml:space="preserve">fficacy </w:t>
      </w:r>
      <w:r w:rsidR="008C0DEA" w:rsidRPr="00CE661A">
        <w:rPr>
          <w:rFonts w:ascii="Times New Roman" w:hAnsi="Times New Roman" w:cs="Times New Roman"/>
          <w:sz w:val="22"/>
          <w:szCs w:val="22"/>
        </w:rPr>
        <w:t xml:space="preserve">is ideally </w:t>
      </w:r>
      <w:r w:rsidR="00200E41" w:rsidRPr="00CE661A">
        <w:rPr>
          <w:rFonts w:ascii="Times New Roman" w:hAnsi="Times New Roman" w:cs="Times New Roman"/>
          <w:sz w:val="22"/>
          <w:szCs w:val="22"/>
        </w:rPr>
        <w:t xml:space="preserve">demonstrated in the context of </w:t>
      </w:r>
      <w:r w:rsidR="000E6F80" w:rsidRPr="00CE661A">
        <w:rPr>
          <w:rFonts w:ascii="Times New Roman" w:hAnsi="Times New Roman" w:cs="Times New Roman"/>
          <w:sz w:val="22"/>
          <w:szCs w:val="22"/>
        </w:rPr>
        <w:t xml:space="preserve">adequately powered </w:t>
      </w:r>
      <w:r w:rsidR="00200E41" w:rsidRPr="00CE661A">
        <w:rPr>
          <w:rFonts w:ascii="Times New Roman" w:hAnsi="Times New Roman" w:cs="Times New Roman"/>
          <w:sz w:val="22"/>
          <w:szCs w:val="22"/>
        </w:rPr>
        <w:t xml:space="preserve">randomised </w:t>
      </w:r>
      <w:r w:rsidR="00837900" w:rsidRPr="00CE661A">
        <w:rPr>
          <w:rFonts w:ascii="Times New Roman" w:hAnsi="Times New Roman" w:cs="Times New Roman"/>
          <w:sz w:val="22"/>
          <w:szCs w:val="22"/>
        </w:rPr>
        <w:t>intervention studies</w:t>
      </w:r>
      <w:r w:rsidR="008C0DEA" w:rsidRPr="00CE661A">
        <w:rPr>
          <w:rFonts w:ascii="Times New Roman" w:hAnsi="Times New Roman" w:cs="Times New Roman"/>
          <w:sz w:val="22"/>
          <w:szCs w:val="22"/>
        </w:rPr>
        <w:t>, although such approaches may not always be feasible.</w:t>
      </w:r>
    </w:p>
    <w:p w14:paraId="0AAE8E72" w14:textId="77777777" w:rsidR="008377DA" w:rsidRPr="00CE661A" w:rsidRDefault="008377DA" w:rsidP="00416C22">
      <w:pPr>
        <w:spacing w:after="120" w:line="360" w:lineRule="auto"/>
        <w:jc w:val="both"/>
        <w:rPr>
          <w:rFonts w:ascii="Times New Roman" w:hAnsi="Times New Roman" w:cs="Times New Roman"/>
          <w:sz w:val="22"/>
          <w:szCs w:val="22"/>
        </w:rPr>
      </w:pPr>
    </w:p>
    <w:p w14:paraId="03B5588D" w14:textId="6ECA7ED7" w:rsidR="009D24BA" w:rsidRPr="00CE661A" w:rsidRDefault="009D24BA"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b/>
          <w:bCs/>
          <w:sz w:val="22"/>
          <w:szCs w:val="22"/>
        </w:rPr>
        <w:t>Conclusions:</w:t>
      </w:r>
      <w:r w:rsidRPr="00CE661A">
        <w:rPr>
          <w:rFonts w:ascii="Times New Roman" w:hAnsi="Times New Roman" w:cs="Times New Roman"/>
          <w:sz w:val="22"/>
          <w:szCs w:val="22"/>
        </w:rPr>
        <w:t xml:space="preserve"> At present, </w:t>
      </w:r>
      <w:r w:rsidR="00837900" w:rsidRPr="00CE661A">
        <w:rPr>
          <w:rFonts w:ascii="Times New Roman" w:hAnsi="Times New Roman" w:cs="Times New Roman"/>
          <w:sz w:val="22"/>
          <w:szCs w:val="22"/>
        </w:rPr>
        <w:t>evidence</w:t>
      </w:r>
      <w:r w:rsidRPr="00CE661A">
        <w:rPr>
          <w:rFonts w:ascii="Times New Roman" w:hAnsi="Times New Roman" w:cs="Times New Roman"/>
          <w:sz w:val="22"/>
          <w:szCs w:val="22"/>
        </w:rPr>
        <w:t xml:space="preserve"> to support vitamin D supplementation for the prevention or treatment of COVID-19</w:t>
      </w:r>
      <w:r w:rsidR="00837900" w:rsidRPr="00CE661A">
        <w:rPr>
          <w:rFonts w:ascii="Times New Roman" w:hAnsi="Times New Roman" w:cs="Times New Roman"/>
          <w:sz w:val="22"/>
          <w:szCs w:val="22"/>
        </w:rPr>
        <w:t xml:space="preserve"> is inconclusive</w:t>
      </w:r>
      <w:r w:rsidRPr="00CE661A">
        <w:rPr>
          <w:rFonts w:ascii="Times New Roman" w:hAnsi="Times New Roman" w:cs="Times New Roman"/>
          <w:sz w:val="22"/>
          <w:szCs w:val="22"/>
        </w:rPr>
        <w:t xml:space="preserve">. In the absence of any further compelling data, </w:t>
      </w:r>
      <w:r w:rsidR="006B4930" w:rsidRPr="00CE661A">
        <w:rPr>
          <w:rFonts w:ascii="Times New Roman" w:hAnsi="Times New Roman" w:cs="Times New Roman"/>
          <w:sz w:val="22"/>
          <w:szCs w:val="22"/>
        </w:rPr>
        <w:t xml:space="preserve">adherence to </w:t>
      </w:r>
      <w:r w:rsidR="00DE6D0E" w:rsidRPr="00CE661A">
        <w:rPr>
          <w:rFonts w:ascii="Times New Roman" w:hAnsi="Times New Roman" w:cs="Times New Roman"/>
          <w:sz w:val="22"/>
          <w:szCs w:val="22"/>
        </w:rPr>
        <w:t xml:space="preserve">existing </w:t>
      </w:r>
      <w:r w:rsidRPr="00CE661A">
        <w:rPr>
          <w:rFonts w:ascii="Times New Roman" w:hAnsi="Times New Roman" w:cs="Times New Roman"/>
          <w:sz w:val="22"/>
          <w:szCs w:val="22"/>
        </w:rPr>
        <w:t>national guidance on vitamin D supplementation</w:t>
      </w:r>
      <w:r w:rsidR="0036637D" w:rsidRPr="00CE661A">
        <w:rPr>
          <w:rFonts w:ascii="Times New Roman" w:hAnsi="Times New Roman" w:cs="Times New Roman"/>
          <w:sz w:val="22"/>
          <w:szCs w:val="22"/>
        </w:rPr>
        <w:t xml:space="preserve"> to prevent vitamin D deficiency</w:t>
      </w:r>
      <w:r w:rsidRPr="00CE661A">
        <w:rPr>
          <w:rFonts w:ascii="Times New Roman" w:hAnsi="Times New Roman" w:cs="Times New Roman"/>
          <w:sz w:val="22"/>
          <w:szCs w:val="22"/>
        </w:rPr>
        <w:t xml:space="preserve">, predicated principally on maintaining musculoskeletal health, </w:t>
      </w:r>
      <w:r w:rsidR="006B4930" w:rsidRPr="00CE661A">
        <w:rPr>
          <w:rFonts w:ascii="Times New Roman" w:hAnsi="Times New Roman" w:cs="Times New Roman"/>
          <w:sz w:val="22"/>
          <w:szCs w:val="22"/>
        </w:rPr>
        <w:t>appears appropriate</w:t>
      </w:r>
      <w:r w:rsidRPr="00CE661A">
        <w:rPr>
          <w:rFonts w:ascii="Times New Roman" w:hAnsi="Times New Roman" w:cs="Times New Roman"/>
          <w:sz w:val="22"/>
          <w:szCs w:val="22"/>
        </w:rPr>
        <w:t>.</w:t>
      </w:r>
    </w:p>
    <w:p w14:paraId="501A8BF5" w14:textId="25781B3C" w:rsidR="00B777CC" w:rsidRPr="00CE661A" w:rsidRDefault="00B777CC" w:rsidP="00416C22">
      <w:pPr>
        <w:spacing w:after="120" w:line="360" w:lineRule="auto"/>
        <w:jc w:val="both"/>
        <w:rPr>
          <w:rFonts w:ascii="Times New Roman" w:hAnsi="Times New Roman" w:cs="Times New Roman"/>
          <w:sz w:val="22"/>
          <w:szCs w:val="22"/>
        </w:rPr>
      </w:pPr>
    </w:p>
    <w:p w14:paraId="0BB98F7D" w14:textId="5D6CB5C5" w:rsidR="00B777CC" w:rsidRPr="00CE661A" w:rsidRDefault="00B777CC"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b/>
          <w:bCs/>
          <w:sz w:val="22"/>
          <w:szCs w:val="22"/>
        </w:rPr>
        <w:t xml:space="preserve">Keywords: </w:t>
      </w:r>
      <w:r w:rsidR="0036637D" w:rsidRPr="00CE661A">
        <w:rPr>
          <w:rFonts w:ascii="Times New Roman" w:hAnsi="Times New Roman" w:cs="Times New Roman"/>
          <w:sz w:val="22"/>
          <w:szCs w:val="22"/>
        </w:rPr>
        <w:t xml:space="preserve">Severe acute respiratory syndrome coronavirus-2 (SARS-Cov-2), </w:t>
      </w:r>
      <w:r w:rsidR="00B04AFC" w:rsidRPr="00CE661A">
        <w:rPr>
          <w:rFonts w:ascii="Times New Roman" w:hAnsi="Times New Roman" w:cs="Times New Roman"/>
          <w:sz w:val="22"/>
          <w:szCs w:val="22"/>
        </w:rPr>
        <w:t xml:space="preserve">coronavirus disease 2019 (COVID-19), </w:t>
      </w:r>
      <w:r w:rsidR="008331B0" w:rsidRPr="00CE661A">
        <w:rPr>
          <w:rFonts w:ascii="Times New Roman" w:hAnsi="Times New Roman" w:cs="Times New Roman"/>
          <w:sz w:val="22"/>
          <w:szCs w:val="22"/>
        </w:rPr>
        <w:t xml:space="preserve">respiratory infection, </w:t>
      </w:r>
      <w:r w:rsidRPr="00CE661A">
        <w:rPr>
          <w:rFonts w:ascii="Times New Roman" w:hAnsi="Times New Roman" w:cs="Times New Roman"/>
          <w:sz w:val="22"/>
          <w:szCs w:val="22"/>
        </w:rPr>
        <w:t>vitamin D</w:t>
      </w:r>
      <w:r w:rsidR="000E6F80" w:rsidRPr="00CE661A">
        <w:rPr>
          <w:rFonts w:ascii="Times New Roman" w:hAnsi="Times New Roman" w:cs="Times New Roman"/>
          <w:sz w:val="22"/>
          <w:szCs w:val="22"/>
        </w:rPr>
        <w:t xml:space="preserve">, </w:t>
      </w:r>
      <w:r w:rsidR="00D26924" w:rsidRPr="00CE661A">
        <w:rPr>
          <w:rFonts w:ascii="Times New Roman" w:hAnsi="Times New Roman" w:cs="Times New Roman"/>
          <w:sz w:val="22"/>
          <w:szCs w:val="22"/>
        </w:rPr>
        <w:t xml:space="preserve">vitamin D deficiency, </w:t>
      </w:r>
      <w:r w:rsidR="000E6F80" w:rsidRPr="00CE661A">
        <w:rPr>
          <w:rFonts w:ascii="Times New Roman" w:hAnsi="Times New Roman" w:cs="Times New Roman"/>
          <w:sz w:val="22"/>
          <w:szCs w:val="22"/>
        </w:rPr>
        <w:t>osteoporosis</w:t>
      </w:r>
      <w:r w:rsidR="00B04AFC" w:rsidRPr="00CE661A">
        <w:rPr>
          <w:rFonts w:ascii="Times New Roman" w:hAnsi="Times New Roman" w:cs="Times New Roman"/>
          <w:sz w:val="22"/>
          <w:szCs w:val="22"/>
        </w:rPr>
        <w:t>, musculoskeletal health</w:t>
      </w:r>
    </w:p>
    <w:p w14:paraId="3F2E6730" w14:textId="77777777" w:rsidR="00785004" w:rsidRPr="00CE661A" w:rsidRDefault="00785004" w:rsidP="00416C22">
      <w:pPr>
        <w:spacing w:after="120" w:line="360" w:lineRule="auto"/>
        <w:jc w:val="both"/>
        <w:rPr>
          <w:rFonts w:ascii="Times New Roman" w:hAnsi="Times New Roman" w:cs="Times New Roman"/>
          <w:b/>
          <w:bCs/>
          <w:sz w:val="22"/>
          <w:szCs w:val="22"/>
        </w:rPr>
      </w:pPr>
      <w:r w:rsidRPr="00CE661A">
        <w:rPr>
          <w:rFonts w:ascii="Times New Roman" w:hAnsi="Times New Roman" w:cs="Times New Roman"/>
          <w:b/>
          <w:bCs/>
          <w:sz w:val="22"/>
          <w:szCs w:val="22"/>
        </w:rPr>
        <w:br w:type="page"/>
      </w:r>
    </w:p>
    <w:p w14:paraId="4BFB9139" w14:textId="48FA7391" w:rsidR="003A5937" w:rsidRPr="00CE661A" w:rsidRDefault="007640CB" w:rsidP="00416C22">
      <w:pPr>
        <w:spacing w:after="120" w:line="360" w:lineRule="auto"/>
        <w:jc w:val="both"/>
        <w:rPr>
          <w:rFonts w:ascii="Times New Roman" w:hAnsi="Times New Roman" w:cs="Times New Roman"/>
          <w:b/>
          <w:bCs/>
          <w:i/>
          <w:iCs/>
          <w:sz w:val="22"/>
          <w:szCs w:val="22"/>
        </w:rPr>
      </w:pPr>
      <w:r w:rsidRPr="00CE661A">
        <w:rPr>
          <w:rFonts w:ascii="Times New Roman" w:hAnsi="Times New Roman" w:cs="Times New Roman"/>
          <w:b/>
          <w:bCs/>
          <w:sz w:val="22"/>
          <w:szCs w:val="22"/>
        </w:rPr>
        <w:lastRenderedPageBreak/>
        <w:t>Introduction</w:t>
      </w:r>
      <w:r w:rsidR="005D3B8C" w:rsidRPr="00CE661A">
        <w:rPr>
          <w:rFonts w:ascii="Times New Roman" w:hAnsi="Times New Roman" w:cs="Times New Roman"/>
          <w:b/>
          <w:bCs/>
          <w:sz w:val="22"/>
          <w:szCs w:val="22"/>
        </w:rPr>
        <w:t xml:space="preserve"> </w:t>
      </w:r>
    </w:p>
    <w:p w14:paraId="79EC2856" w14:textId="2E863C0E" w:rsidR="00330868" w:rsidRPr="00CE661A" w:rsidRDefault="00281F6E"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 xml:space="preserve">The </w:t>
      </w:r>
      <w:r w:rsidR="00DF28C8" w:rsidRPr="00CE661A">
        <w:rPr>
          <w:rFonts w:ascii="Times New Roman" w:hAnsi="Times New Roman" w:cs="Times New Roman"/>
          <w:sz w:val="22"/>
          <w:szCs w:val="22"/>
        </w:rPr>
        <w:t>importance</w:t>
      </w:r>
      <w:r w:rsidRPr="00CE661A">
        <w:rPr>
          <w:rFonts w:ascii="Times New Roman" w:hAnsi="Times New Roman" w:cs="Times New Roman"/>
          <w:sz w:val="22"/>
          <w:szCs w:val="22"/>
        </w:rPr>
        <w:t xml:space="preserve"> of vitamin D </w:t>
      </w:r>
      <w:r w:rsidR="00DF28C8" w:rsidRPr="00CE661A">
        <w:rPr>
          <w:rFonts w:ascii="Times New Roman" w:hAnsi="Times New Roman" w:cs="Times New Roman"/>
          <w:sz w:val="22"/>
          <w:szCs w:val="22"/>
        </w:rPr>
        <w:t>for</w:t>
      </w:r>
      <w:r w:rsidRPr="00CE661A">
        <w:rPr>
          <w:rFonts w:ascii="Times New Roman" w:hAnsi="Times New Roman" w:cs="Times New Roman"/>
          <w:sz w:val="22"/>
          <w:szCs w:val="22"/>
        </w:rPr>
        <w:t xml:space="preserve"> regulation of calcium and phosphate balance</w:t>
      </w:r>
      <w:r w:rsidR="0055414E" w:rsidRPr="00CE661A">
        <w:rPr>
          <w:rFonts w:ascii="Times New Roman" w:hAnsi="Times New Roman" w:cs="Times New Roman"/>
          <w:sz w:val="22"/>
          <w:szCs w:val="22"/>
        </w:rPr>
        <w:t xml:space="preserve"> in musculoskeletal physiology </w:t>
      </w:r>
      <w:r w:rsidRPr="00CE661A">
        <w:rPr>
          <w:rFonts w:ascii="Times New Roman" w:hAnsi="Times New Roman" w:cs="Times New Roman"/>
          <w:sz w:val="22"/>
          <w:szCs w:val="22"/>
        </w:rPr>
        <w:t>is well established</w:t>
      </w:r>
      <w:r w:rsidR="00972F88" w:rsidRPr="00CE661A">
        <w:rPr>
          <w:rFonts w:ascii="Times New Roman" w:hAnsi="Times New Roman" w:cs="Times New Roman"/>
          <w:sz w:val="22"/>
          <w:szCs w:val="22"/>
        </w:rPr>
        <w:fldChar w:fldCharType="begin" w:fldLock="1"/>
      </w:r>
      <w:r w:rsidR="00FF13D2" w:rsidRPr="00CE661A">
        <w:rPr>
          <w:rFonts w:ascii="Times New Roman" w:hAnsi="Times New Roman" w:cs="Times New Roman"/>
          <w:sz w:val="22"/>
          <w:szCs w:val="22"/>
        </w:rPr>
        <w:instrText>ADDIN CSL_CITATION {"citationItems":[{"id":"ITEM-1","itemData":{"DOI":"10.1007/s00198-016-3773-6","ISSN":"14332965","PMID":"27761590","abstract":"The place of calcium supplementation, with or without concomitant vitamin D supplementation, has been much debated in terms of both efficacy and safety. There have been numerous trials and meta-analyses of supplementation for fracture reduction, and associations with risk of myocardial infarction have been suggested in recent years. In this report, the product of an expert consensus meeting of the European Society for Clinical and Economic Aspects of Osteoporosis, Osteoarthritis and Musculoskeletal Diseases (ESCEO) and the International Foundation for Osteoporosis (IOF), we review the evidence for the value of calcium supplementation, with or without vitamin D supplementation, for healthy musculoskeletal ageing. We conclude that (1) calcium and vitamin D supplementation leads to a modest reduction in fracture risk, although population-level intervention has not been shown to be an effective public health strategy; (2) supplementation with calcium alone for fracture reduction is not supported by the literature; (3) side effects of calcium supplementation include renal stones and gastrointestinal symptoms; (4) vitamin D supplementation, rather than calcium supplementation, may reduce falls risk; and (5) assertions of increased cardiovascular risk consequent to calcium supplementation are not convincingly supported by current evidence. In conclusion, we recommend, on the basis of the current evidence, that calcium supplementation, with concomitant vitamin D supplementation, is supported for patients at high risk of calcium and vitamin D insufficiency, and in those who are receiving treatment for osteoporosis.","author":[{"dropping-particle":"","family":"Harvey","given":"N. C.","non-dropping-particle":"","parse-names":false,"suffix":""},{"dropping-particle":"","family":"Biver","given":"E.","non-dropping-particle":"","parse-names":false,"suffix":""},{"dropping-particle":"","family":"Kaufman","given":"J. M.","non-dropping-particle":"","parse-names":false,"suffix":""},{"dropping-particle":"","family":"Bauer","given":"J.","non-dropping-particle":"","parse-names":false,"suffix":""},{"dropping-particle":"","family":"Branco","given":"J.","non-dropping-particle":"","parse-names":false,"suffix":""},{"dropping-particle":"","family":"Brandi","given":"M. L.","non-dropping-particle":"","parse-names":false,"suffix":""},{"dropping-particle":"","family":"Bruyère","given":"O.","non-dropping-particle":"","parse-names":false,"suffix":""},{"dropping-particle":"","family":"Coxam","given":"V.","non-dropping-particle":"","parse-names":false,"suffix":""},{"dropping-particle":"","family":"Cruz-Jentoft","given":"A.","non-dropping-particle":"","parse-names":false,"suffix":""},{"dropping-particle":"","family":"Czerwinski","given":"E.","non-dropping-particle":"","parse-names":false,"suffix":""},{"dropping-particle":"","family":"Dimai","given":"H.","non-dropping-particle":"","parse-names":false,"suffix":""},{"dropping-particle":"","family":"Fardellone","given":"P.","non-dropping-particle":"","parse-names":false,"suffix":""},{"dropping-particle":"","family":"Landi","given":"F.","non-dropping-particle":"","parse-names":false,"suffix":""},{"dropping-particle":"","family":"Reginster","given":"J. Y.","non-dropping-particle":"","parse-names":false,"suffix":""},{"dropping-particle":"","family":"Dawson-Hughes","given":"B.","non-dropping-particle":"","parse-names":false,"suffix":""},{"dropping-particle":"","family":"Kanis","given":"J. A.","non-dropping-particle":"","parse-names":false,"suffix":""},{"dropping-particle":"","family":"Rizzoli","given":"R.","non-dropping-particle":"","parse-names":false,"suffix":""},{"dropping-particle":"","family":"Cooper","given":"C.","non-dropping-particle":"","parse-names":false,"suffix":""}],"container-title":"Osteoporosis International","id":"ITEM-1","issue":"2","issued":{"date-parts":[["2017","2","1"]]},"page":"447-462","publisher":"Springer London","title":"The role of calcium supplementation in healthy musculoskeletal ageing: An expert consensus meeting of the European Society for Clinical and Economic Aspects of Osteoporosis, Osteoarthritis and Musculoskeletal Diseases (ESCEO) and the International Foundation for Osteoporosis (IOF)","type":"article","volume":"28"},"uris":["http://www.mendeley.com/documents/?uuid=f77fa58c-cf48-3dbb-8576-930dc3a1a799"]}],"mendeley":{"formattedCitation":"[1]","plainTextFormattedCitation":"[1]","previouslyFormattedCitation":"[1]"},"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7E10EF" w:rsidRPr="00CE661A">
        <w:rPr>
          <w:rFonts w:ascii="Times New Roman" w:hAnsi="Times New Roman" w:cs="Times New Roman"/>
          <w:noProof/>
          <w:sz w:val="22"/>
          <w:szCs w:val="22"/>
        </w:rPr>
        <w:t>[1]</w:t>
      </w:r>
      <w:r w:rsidR="00972F88" w:rsidRPr="00CE661A">
        <w:rPr>
          <w:rFonts w:ascii="Times New Roman" w:hAnsi="Times New Roman" w:cs="Times New Roman"/>
          <w:sz w:val="22"/>
          <w:szCs w:val="22"/>
        </w:rPr>
        <w:fldChar w:fldCharType="end"/>
      </w:r>
      <w:r w:rsidRPr="00CE661A">
        <w:rPr>
          <w:rFonts w:ascii="Times New Roman" w:hAnsi="Times New Roman" w:cs="Times New Roman"/>
          <w:sz w:val="22"/>
          <w:szCs w:val="22"/>
        </w:rPr>
        <w:t xml:space="preserve">. </w:t>
      </w:r>
      <w:r w:rsidR="002A1E2A" w:rsidRPr="00CE661A">
        <w:rPr>
          <w:rFonts w:ascii="Times New Roman" w:hAnsi="Times New Roman" w:cs="Times New Roman"/>
          <w:sz w:val="22"/>
          <w:szCs w:val="22"/>
        </w:rPr>
        <w:t>Vitamin D receptors are also expressed by m</w:t>
      </w:r>
      <w:r w:rsidR="00A5518F" w:rsidRPr="00CE661A">
        <w:rPr>
          <w:rFonts w:ascii="Times New Roman" w:hAnsi="Times New Roman" w:cs="Times New Roman"/>
          <w:sz w:val="22"/>
          <w:szCs w:val="22"/>
        </w:rPr>
        <w:t>any</w:t>
      </w:r>
      <w:r w:rsidR="002A1E2A" w:rsidRPr="00CE661A">
        <w:rPr>
          <w:rFonts w:ascii="Times New Roman" w:hAnsi="Times New Roman" w:cs="Times New Roman"/>
          <w:sz w:val="22"/>
          <w:szCs w:val="22"/>
        </w:rPr>
        <w:t xml:space="preserve"> non-skeletal tissues suggesting a broader role for vitamin D in human </w:t>
      </w:r>
      <w:r w:rsidR="00A5518F" w:rsidRPr="00CE661A">
        <w:rPr>
          <w:rFonts w:ascii="Times New Roman" w:hAnsi="Times New Roman" w:cs="Times New Roman"/>
          <w:sz w:val="22"/>
          <w:szCs w:val="22"/>
        </w:rPr>
        <w:t>health</w:t>
      </w:r>
      <w:r w:rsidR="002A1E2A" w:rsidRPr="00CE661A">
        <w:rPr>
          <w:rFonts w:ascii="Times New Roman" w:hAnsi="Times New Roman" w:cs="Times New Roman"/>
          <w:sz w:val="22"/>
          <w:szCs w:val="22"/>
        </w:rPr>
        <w:t>, particularly in modulating immune system activit</w:t>
      </w:r>
      <w:r w:rsidR="0036637D" w:rsidRPr="00CE661A">
        <w:rPr>
          <w:rFonts w:ascii="Times New Roman" w:hAnsi="Times New Roman" w:cs="Times New Roman"/>
          <w:sz w:val="22"/>
          <w:szCs w:val="22"/>
        </w:rPr>
        <w:t>ies</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{"citationItems":[{"id":"ITEM-1","itemData":{"DOI":"10.1007/s11914-009-0011-6","ISSN":"15441873","PMID":"19631030","abstract":"Vitamin D, acting through its active metabolite 1,25(OH) 2 D 3, exerts its influence on many physiologic processes in addition to the regulation of calcium and phosphate homeostasis. These processes include the immune system. Both the adaptive and innate immune systems are affected by 1,25(OH) 2D 3 and its receptor, and the cells involved express not only the vitamin D receptor but also, in most cases, the enzyme CYP27B1, which produces 1,25(OH) 2D 3. Both the vitamin D receptor and CYP27B1 can be constitutive or induced by the ligands that activate the immune processes in these cells, providing feedback loops that help regulate the immune response. In general, 1,25(OH) 2 D 3 suppresses most elements of the adaptive immune system while inducing most elements of the innate immune system. Thus 1,25(OH) 2D 3 may be protective against various autoimmune diseases and may limit graft rejection by suppressing adaptive immunity while enhancing the first line of defense against invading microorganisms via upregulation of innate immunity. © Current Medicine Group, LLC 2009.","author":[{"dropping-particle":"","family":"Bikle","given":"Daniel D.","non-dropping-particle":"","parse-names":false,"suffix":""}],"container-title":"Current Osteoporosis Reports","id":"ITEM-1","issue":"2","issued":{"date-parts":[["2009"]]},"page":"58-63","publisher":"Curr Osteoporos Rep","title":"Vitamin D and immune function: Understanding common pathways","type":"article","volume":"7"},"uris":["http://www.mendeley.com/documents/?uuid=3ad6585c-2ca7-3ac1-b839-b26b6ecb581f"]},{"id":"ITEM-2","itemData":{"DOI":"10.3390/nu5072502","ISSN":"20726643","PMID":"23857223","abstract":"Vitamin D metabolizing enzymes and vitamin D receptors are present in many cell types including various immune cells such as antigen-presenting-cells, T cells, B cells and monocytes. In vitro data show that, in addition to modulating innate immune cells, vitamin D also promotes a more tolerogenic immunological status. In vivo data from animals and from human vitamin D supplementation studies have shown beneficial effects of vitamin D on immune function, in particular in the context of autoimmunity. In this review, currently available data are summarized to give an overview of the effects of vitamin D on the immune system in general and on the regulation of inflammatory responses, as well as regulatory mechanisms connected to autoimmune diseases particularly in type 1 diabetes mellitus. © 2013 by the authors; licensee MDPI, Basel, Switzerland.","author":[{"dropping-particle":"","family":"Prietl","given":"Barbara","non-dropping-particle":"","parse-names":false,"suffix":""},{"dropping-particle":"","family":"Treiber","given":"Gerlies","non-dropping-particle":"","parse-names":false,"suffix":""},{"dropping-particle":"","family":"Pieber","given":"Thomas R.","non-dropping-particle":"","parse-names":false,"suffix":""},{"dropping-particle":"","family":"Amrein","given":"Karin","non-dropping-particle":"","parse-names":false,"suffix":""}],"container-title":"Nutrients","id":"ITEM-2","issue":"7","issued":{"date-parts":[["2013","7","5"]]},"page":"2502-2521","publisher":"MDPI AG","title":"Vitamin D and immune function","type":"article","volume":"5"},"uris":["http://www.mendeley.com/documents/?uuid=a891cc16-3a7c-333b-9adf-27ff2435e52d"]},{"id":"ITEM-3","itemData":{"DOI":"10.1016/j.chembiol.2013.12.016","ISSN":"10745521","PMID":"24529992","abstract":"Vitamin D3 is made in the skin from 7-dehydrocholesterol under the influence of UV light. Vitamin D2 (ergocalciferol) is derived from the plant sterol ergosterol. Vitamin D is metabolized first to 25 hydroxyvitamin D (25OHD), then to the hormonal form 1,25-dihydroxyvitamin D (1,25(OH)2D). CYP2R1 is the most important 25-hydroxylase; CYP27B1 is the key 1-hydroxylase. Both 25OHD and 1,25(OH)2D are catabolized by CYP24A1. 1,25(OH)2D is the ligand for the vitamin D receptor (VDR), a transcription factor, binding to sites in the DNA called vitamin D response elements (VDREs). There are thousands of these binding sites regulating hundreds of genes in a cell-specific fashion. VDR-regulated transcription is dependent on comodulators, the profile of which is also cell specific. Analogs of 1,25(OH)2D are being developed to target specific diseases with minimal side effects. This review will examine these different aspects of vitamin D metabolism, mechanism of action, and clinical application. © 2014 Elsevier Ltd.","author":[{"dropping-particle":"","family":"Bikle","given":"Daniel D.","non-dropping-particle":"","parse-names":false,"suffix":""}],"container-title":"Chemistry and Biology","id":"ITEM-3","issue":"3","issued":{"date-parts":[["2014","3","20"]]},"page":"319-329","publisher":"Cell Press","title":"Vitamin D metabolism, mechanism of action, and clinical applications","type":"article","volume":"21"},"uris":["http://www.mendeley.com/documents/?uuid=77bc61dd-4e24-3567-8634-4ff8ba762690"]},{"id":"ITEM-4","itemData":{"DOI":"10.1007/s40520-020-01669-y","ISSN":"17208319","PMID":"32865757","abstract":"Background: In December 2019, a novel human-infecting coronavirus, SARS-CoV-2, had emerged. The WHO has classified the epidemic as a “public health emergency of international concern”. A dramatic situation has unfolded with thousands of deaths, occurring mainly in the aged and very ill people. Epidemiological studies suggest that immune system function is impaired in elderly individuals and these subjects often present a deficiency in fat-soluble and hydrosoluble vitamins. Methods: We searched for reviews describing the characteristics of autoimmune diseases and the available therapeutic protocols for their treatment. We set them as a paradigm with the purpose to uncover common pathogenetic mechanisms between these pathological conditions and SARS-CoV-2 infection. Furthermore, we searched for studies describing the possible efficacy of vitamins A, D, E, and C in improving the immune system function. Results: SARS-CoV-2 infection induces strong immune system dysfunction characterized by the development of an intense proinflammatory response in the host, and the development of a life-threatening condition defined as cytokine release syndrome (CRS). This leads to acute respiratory syndrome (ARDS), mainly in aged people. High mortality and lethality rates have been observed in elderly subjects with CoV-2-related infection. Conclusions: Vitamins may shift the proinflammatory Th17-mediated immune response arising in autoimmune diseases towards a T-cell regulatory phenotype. This review discusses the possible activity of vitamins A, D, E, and C in restoring normal antiviral immune system function and the potential therapeutic role of these micronutrients as part of a therapeutic strategy against SARS-CoV-2 infection.","author":[{"dropping-particle":"","family":"Fiorino","given":"Sirio","non-dropping-particle":"","parse-names":false,"suffix":""},{"dropping-particle":"","family":"Gallo","given":"Claudio","non-dropping-particle":"","parse-names":false,"suffix":""},{"dropping-particle":"","family":"Zippi","given":"Maddalena","non-dropping-particle":"","parse-names":false,"suffix":""},{"dropping-particle":"","family":"Sabbatani","given":"Sergio","non-dropping-particle":"","parse-names":false,"suffix":""},{"dropping-particle":"","family":"Manfredi","given":"Roberto","non-dropping-particle":"","parse-names":false,"suffix":""},{"dropping-particle":"","family":"Moretti","given":"Renzo","non-dropping-particle":"","parse-names":false,"suffix":""},{"dropping-particle":"","family":"Fogacci","given":"Elisa","non-dropping-particle":"","parse-names":false,"suffix":""},{"dropping-particle":"","family":"Maggioli","given":"Caterina","non-dropping-particle":"","parse-names":false,"suffix":""},{"dropping-particle":"","family":"Travasoni Loffredo","given":"Francesca","non-dropping-particle":"","parse-names":false,"suffix":""},{"dropping-particle":"","family":"Giampieri","given":"Enrico","non-dropping-particle":"","parse-names":false,"suffix":""},{"dropping-particle":"","family":"Corazza","given":"Ivan","non-dropping-particle":"","parse-names":false,"suffix":""},{"dropping-particle":"","family":"Dickmans","given":"Christoph","non-dropping-particle":"","parse-names":false,"suffix":""},{"dropping-particle":"","family":"Denitto","given":"Claudio","non-dropping-particle":"","parse-names":false,"suffix":""},{"dropping-particle":"","family":"Cammarosano","given":"Michele","non-dropping-particle":"","parse-names":false,"suffix":""},{"dropping-particle":"","family":"Battilana","given":"Michele","non-dropping-particle":"","parse-names":false,"suffix":""},{"dropping-particle":"","family":"Orlandi","given":"Paolo Emilio","non-dropping-particle":"","parse-names":false,"suffix":""},{"dropping-particle":"","family":"Forno","given":"Francesco","non-dropping-particle":"Del","parse-names":false,"suffix":""},{"dropping-particle":"","family":"Miceli","given":"Francesco","non-dropping-particle":"","parse-names":false,"suffix":""},{"dropping-particle":"","family":"Visani","given":"Michela","non-dropping-particle":"","parse-names":false,"suffix":""},{"dropping-particle":"","family":"Acquaviva","given":"Giorgia","non-dropping-particle":"","parse-names":false,"suffix":""},{"dropping-particle":"","family":"Leo","given":"Antonio","non-dropping-particle":"De","parse-names":false,"suffix":""},{"dropping-particle":"","family":"Leandri","given":"Paolo","non-dropping-particle":"","parse-names":false,"suffix":""},{"dropping-particle":"","family":"Hong","given":"Wandong","non-dropping-particle":"","parse-names":false,"suffix":""},{"dropping-particle":"","family":"Brand","given":"Thomas","non-dropping-particle":"","parse-names":false,"suffix":""},{"dropping-particle":"","family":"Tallini","given":"Giovanni","non-dropping-particle":"","parse-names":false,"suffix":""},{"dropping-particle":"","family":"Jovine","given":"Elio","non-dropping-particle":"","parse-names":false,"suffix":""},{"dropping-particle":"","family":"Jovine","given":"Roberto","non-dropping-particle":"","parse-names":false,"suffix":""},{"dropping-particle":"","family":"Biase","given":"Dario","non-dropping-particle":"de","parse-names":false,"suffix":""}],"container-title":"Aging Clinical and Experimental Research","id":"ITEM-4","issue":"10","issued":{"date-parts":[["2020","10","1"]]},"page":"2115-2131","publisher":"Springer Science and Business Media Deutschland GmbH","title":"Cytokine storm in aged people with CoV-2: possible role of vitamins as therapy or preventive strategy","type":"article","volume":"32"},"uris":["http://www.mendeley.com/documents/?uuid=c4e657db-728c-3fdc-b4a1-8c06712b052e"]},{"id":"ITEM-5","itemData":{"DOI":"10.1007/s40520-020-01677-y","ISSN":"17208319","PMID":"32876941","abstract":"Objectives: We present evidence for a possible role of Vitamin D (VitD) deficiency in unregulated cytokine production and inflammation leading to complications in COVID-19 patients. Design: The time-adjusted case mortality ratio (T-CMR) was estimated as the ratio of deceased patients on day N to the confirmed cases on day N-8. The adaptive average of T-CMR (A-CMR) was calculated as a metric of COVID-19 associated mortality. A model based on positivity change (PC) and an estimated prevalence of COVID-19 was used to determine countries with similar screening strategies. A possible association of A-CMR with the mean concentration of 25-hydroxyvitamin D (25(OH)D) in elderly individuals in countries with similar screening strategy was investigated. We considered high C-reactive protein (CRP) in severe COVID-19 patients (CRP ≥ 1 mg/dL) as a surrogate of a cytokine storm. We considered high-sensitivity CRP (hs-CRP) in healthy subjects as hs-CRP ≥ 0.2 mg/dL. Results: A link between 25(OH)D and A-CMR in countries with similar screening strategy is evidence for VitD’s possible role in reducing unregulated cytokine production and inflammation among patients with severe COVID-19. We observed an odds ratio (OR) of 1.8 with 95% confidence interval (95% CI) (1.2 to 2.6) and an OR of 1.9 with 95% CI (1.4 to 2.7) for hs-CRP in VitD deficient elderly from low-income families and high-income families, respectively. COVID-19 patient-level data show an OR of 3.4 with 95% CI (2.15 to 5.4) for high CRP in severe COVID-19 patients. Conclusion: We conclude that future studies on VitD’s role in reducing cytokine storm and COVID-19 mortality are warranted.","author":[{"dropping-particle":"","family":"Daneshkhah","given":"Ali","non-dropping-particle":"","parse-names":false,"suffix":""},{"dropping-particle":"","family":"Agrawal","given":"Vasundhara","non-dropping-particle":"","parse-names":false,"suffix":""},{"dropping-particle":"","family":"Eshein","given":"Adam","non-dropping-particle":"","parse-names":false,"suffix":""},{"dropping-particle":"","family":"Subramanian","given":"Hariharan","non-dropping-particle":"","parse-names":false,"suffix":""},{"dropping-particle":"","family":"Roy","given":"Hemant Kumar","non-dropping-particle":"","parse-names":false,"suffix":""},{"dropping-particle":"","family":"Backman","given":"Vadim","non-dropping-particle":"","parse-names":false,"suffix":""}],"container-title":"Aging Clinical and Experimental Research","id":"ITEM-5","issue":"10","issued":{"date-parts":[["2020","10","1"]]},"page":"2141-2158","publisher":"Springer Science and Business Media Deutschland GmbH","title":"Evidence for possible association of vitamin D status with cytokine storm and unregulated inflammation in COVID-19 patients","type":"article-journal","volume":"32"},"uris":["http://www.mendeley.com/documents/?uuid=dd63c019-fc53-39bb-a4a5-f656fd9d964b"]},{"id":"ITEM-6","itemData":{"DOI":"10.1007/s40520-020-01716-8","ISBN":"0123456789","ISSN":"17208319","PMID":"32955676","author":[{"dropping-particle":"","family":"Mandal","given":"Amit K.J.","non-dropping-particle":"","parse-names":false,"suffix":""},{"dropping-particle":"","family":"Baktash","given":"Vadir","non-dropping-particle":"","parse-names":false,"suffix":""},{"dropping-particle":"","family":"Hosack","given":"Tom","non-dropping-particle":"","parse-names":false,"suffix":""},{"dropping-particle":"","family":"Missouris","given":"Constantinos G.","non-dropping-particle":"","parse-names":false,"suffix":""}],"container-title":"Aging Clinical and Experimental Research","id":"ITEM-6","issue":"11","issued":{"date-parts":[["2020"]]},"page":"2425-2426","publisher":"Springer International Publishing","title":"Vitamin D status and COVID-19 in older adults","type":"article-journal","volume":"32"},"uris":["http://www.mendeley.com/documents/?uuid=6b817f6b-96d8-4069-bf8f-73859c7dbe6b"]}],"mendeley":{"formattedCitation":"[2–7]","plainTextFormattedCitation":"[2–7]","previouslyFormattedCitation":"[2–7]"},"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[2–7]</w:t>
      </w:r>
      <w:r w:rsidR="00972F88" w:rsidRPr="00CE661A">
        <w:rPr>
          <w:rFonts w:ascii="Times New Roman" w:hAnsi="Times New Roman" w:cs="Times New Roman"/>
          <w:sz w:val="22"/>
          <w:szCs w:val="22"/>
        </w:rPr>
        <w:fldChar w:fldCharType="end"/>
      </w:r>
      <w:r w:rsidR="002A1E2A" w:rsidRPr="00CE661A">
        <w:rPr>
          <w:rFonts w:ascii="Times New Roman" w:hAnsi="Times New Roman" w:cs="Times New Roman"/>
          <w:sz w:val="22"/>
          <w:szCs w:val="22"/>
        </w:rPr>
        <w:t xml:space="preserve">. </w:t>
      </w:r>
      <w:r w:rsidR="00090696" w:rsidRPr="00CE661A">
        <w:rPr>
          <w:rFonts w:ascii="Times New Roman" w:hAnsi="Times New Roman" w:cs="Times New Roman"/>
          <w:sz w:val="22"/>
          <w:szCs w:val="22"/>
        </w:rPr>
        <w:t>M</w:t>
      </w:r>
      <w:r w:rsidR="00A5518F" w:rsidRPr="00CE661A">
        <w:rPr>
          <w:rFonts w:ascii="Times New Roman" w:hAnsi="Times New Roman" w:cs="Times New Roman"/>
          <w:sz w:val="22"/>
          <w:szCs w:val="22"/>
        </w:rPr>
        <w:t>any immune cells</w:t>
      </w:r>
      <w:r w:rsidR="00090696" w:rsidRPr="00CE661A">
        <w:rPr>
          <w:rFonts w:ascii="Times New Roman" w:hAnsi="Times New Roman" w:cs="Times New Roman"/>
          <w:sz w:val="22"/>
          <w:szCs w:val="22"/>
        </w:rPr>
        <w:t xml:space="preserve"> have been </w:t>
      </w:r>
      <w:r w:rsidR="00DE6D0E" w:rsidRPr="00CE661A">
        <w:rPr>
          <w:rFonts w:ascii="Times New Roman" w:hAnsi="Times New Roman" w:cs="Times New Roman"/>
          <w:sz w:val="22"/>
          <w:szCs w:val="22"/>
        </w:rPr>
        <w:t>found</w:t>
      </w:r>
      <w:r w:rsidR="00090696" w:rsidRPr="00CE661A">
        <w:rPr>
          <w:rFonts w:ascii="Times New Roman" w:hAnsi="Times New Roman" w:cs="Times New Roman"/>
          <w:sz w:val="22"/>
          <w:szCs w:val="22"/>
        </w:rPr>
        <w:t xml:space="preserve"> to express vitamin D receptors</w:t>
      </w:r>
      <w:r w:rsidR="00A5518F" w:rsidRPr="00CE661A">
        <w:rPr>
          <w:rFonts w:ascii="Times New Roman" w:hAnsi="Times New Roman" w:cs="Times New Roman"/>
          <w:sz w:val="22"/>
          <w:szCs w:val="22"/>
        </w:rPr>
        <w:t>, including T and B cells, monocytes, macrophages, and dendritic cells</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{"citationItems":[{"id":"ITEM-1","itemData":{"DOI":"10.1007/5584_2018_246","ISSN":"22148019","PMID":"30143987","abstract":"Vitamin D is well known for its classical hormonal action related to the maintenance of mineral and skeletal homeostasis. However, the discovery that vitamin D receptor (VDR) is expressed in most non-skeletal tissues points to its broad role in the human organism. Current literature emphasizes a multidirectional role of vitamin D, with a special focus on its immunomodulatory properties. As VDR and the enzyme 1-α-hydroxylase are expressed in most immune cells, vitamin D modulates the phagocytic activity of macrophages and natural killer cells. In addition, it induces the microbicidal activity of phagocytes. In contrast, vitamin D suppresses differentiation and maturation of antigen-presenting dendritic cells and B lymphocytes, and it inhibits proliferation of Th1 and Th17 cells. In this review we aimed to describe the current scientific discoveries on the role of vitamin D as immunomodulator.","author":[{"dropping-particle":"","family":"Skrobot","given":"Agnieszka","non-dropping-particle":"","parse-names":false,"suffix":""},{"dropping-particle":"","family":"Demkow","given":"Urszula","non-dropping-particle":"","parse-names":false,"suffix":""},{"dropping-particle":"","family":"Wachowska","given":"Małgorzata","non-dropping-particle":"","parse-names":false,"suffix":""}],"container-title":"Adv Exp Med Biol","id":"ITEM-1","issued":{"date-parts":[["2018"]]},"page":"13-23","publisher":"Springer New York LLC","title":"Immunomodulatory role of vitamin D: A review","type":"article-journal","volume":"1108"},"uris":["http://www.mendeley.com/documents/?uuid=050c051f-8607-3109-91b4-f6c2bcc16304"]}],"mendeley":{"formattedCitation":"[8]","plainTextFormattedCitation":"[8]","previouslyFormattedCitation":"[8]"},"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[8]</w:t>
      </w:r>
      <w:r w:rsidR="00972F88" w:rsidRPr="00CE661A">
        <w:rPr>
          <w:rFonts w:ascii="Times New Roman" w:hAnsi="Times New Roman" w:cs="Times New Roman"/>
          <w:sz w:val="22"/>
          <w:szCs w:val="22"/>
        </w:rPr>
        <w:fldChar w:fldCharType="end"/>
      </w:r>
      <w:r w:rsidR="00A5518F" w:rsidRPr="00CE661A">
        <w:rPr>
          <w:rFonts w:ascii="Times New Roman" w:hAnsi="Times New Roman" w:cs="Times New Roman"/>
          <w:sz w:val="22"/>
          <w:szCs w:val="22"/>
        </w:rPr>
        <w:t xml:space="preserve">. It has been proposed that vitamin D may augment the first line of defence against invading pathogens and suppress </w:t>
      </w:r>
      <w:r w:rsidR="00746A32" w:rsidRPr="00CE661A">
        <w:rPr>
          <w:rFonts w:ascii="Times New Roman" w:hAnsi="Times New Roman" w:cs="Times New Roman"/>
          <w:sz w:val="22"/>
          <w:szCs w:val="22"/>
        </w:rPr>
        <w:t xml:space="preserve">the </w:t>
      </w:r>
      <w:r w:rsidR="00A5518F" w:rsidRPr="00CE661A">
        <w:rPr>
          <w:rFonts w:ascii="Times New Roman" w:hAnsi="Times New Roman" w:cs="Times New Roman"/>
          <w:sz w:val="22"/>
          <w:szCs w:val="22"/>
        </w:rPr>
        <w:t xml:space="preserve">adaptive immune response, </w:t>
      </w:r>
      <w:r w:rsidR="00090696" w:rsidRPr="00CE661A">
        <w:rPr>
          <w:rFonts w:ascii="Times New Roman" w:hAnsi="Times New Roman" w:cs="Times New Roman"/>
          <w:sz w:val="22"/>
          <w:szCs w:val="22"/>
        </w:rPr>
        <w:t xml:space="preserve">mitigating </w:t>
      </w:r>
      <w:r w:rsidR="00A5518F" w:rsidRPr="00CE661A">
        <w:rPr>
          <w:rFonts w:ascii="Times New Roman" w:hAnsi="Times New Roman" w:cs="Times New Roman"/>
          <w:sz w:val="22"/>
          <w:szCs w:val="22"/>
        </w:rPr>
        <w:t>autoimmun</w:t>
      </w:r>
      <w:r w:rsidR="00090696" w:rsidRPr="00CE661A">
        <w:rPr>
          <w:rFonts w:ascii="Times New Roman" w:hAnsi="Times New Roman" w:cs="Times New Roman"/>
          <w:sz w:val="22"/>
          <w:szCs w:val="22"/>
        </w:rPr>
        <w:t>e conditions</w:t>
      </w:r>
      <w:r w:rsidR="00972F88" w:rsidRPr="00CE661A">
        <w:rPr>
          <w:rFonts w:ascii="Times New Roman" w:hAnsi="Times New Roman" w:cs="Times New Roman"/>
          <w:sz w:val="22"/>
          <w:szCs w:val="22"/>
        </w:rPr>
        <w:fldChar w:fldCharType="begin" w:fldLock="1"/>
      </w:r>
      <w:r w:rsidR="00FF13D2" w:rsidRPr="00CE661A">
        <w:rPr>
          <w:rFonts w:ascii="Times New Roman" w:hAnsi="Times New Roman" w:cs="Times New Roman"/>
          <w:sz w:val="22"/>
          <w:szCs w:val="22"/>
        </w:rPr>
        <w:instrText>ADDIN CSL_CITATION {"citationItems":[{"id":"ITEM-1","itemData":{"DOI":"10.1007/s11914-009-0011-6","ISSN":"15441873","PMID":"19631030","abstract":"Vitamin D, acting through its active metabolite 1,25(OH) 2 D 3, exerts its influence on many physiologic processes in addition to the regulation of calcium and phosphate homeostasis. These processes include the immune system. Both the adaptive and innate immune systems are affected by 1,25(OH) 2D 3 and its receptor, and the cells involved express not only the vitamin D receptor but also, in most cases, the enzyme CYP27B1, which produces 1,25(OH) 2D 3. Both the vitamin D receptor and CYP27B1 can be constitutive or induced by the ligands that activate the immune processes in these cells, providing feedback loops that help regulate the immune response. In general, 1,25(OH) 2 D 3 suppresses most elements of the adaptive immune system while inducing most elements of the innate immune system. Thus 1,25(OH) 2D 3 may be protective against various autoimmune diseases and may limit graft rejection by suppressing adaptive immunity while enhancing the first line of defense against invading microorganisms via upregulation of innate immunity. © Current Medicine Group, LLC 2009.","author":[{"dropping-particle":"","family":"Bikle","given":"Daniel D.","non-dropping-particle":"","parse-names":false,"suffix":""}],"container-title":"Current Osteoporosis Reports","id":"ITEM-1","issue":"2","issued":{"date-parts":[["2009"]]},"page":"58-63","publisher":"Curr Osteoporos Rep","title":"Vitamin D and immune function: Understanding common pathways","type":"article","volume":"7"},"uris":["http://www.mendeley.com/documents/?uuid=3ad6585c-2ca7-3ac1-b839-b26b6ecb581f"]}],"mendeley":{"formattedCitation":"[2]","plainTextFormattedCitation":"[2]","previouslyFormattedCitation":"[2]"},"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7E10EF" w:rsidRPr="00CE661A">
        <w:rPr>
          <w:rFonts w:ascii="Times New Roman" w:hAnsi="Times New Roman" w:cs="Times New Roman"/>
          <w:noProof/>
          <w:sz w:val="22"/>
          <w:szCs w:val="22"/>
        </w:rPr>
        <w:t>[2]</w:t>
      </w:r>
      <w:r w:rsidR="00972F88" w:rsidRPr="00CE661A">
        <w:rPr>
          <w:rFonts w:ascii="Times New Roman" w:hAnsi="Times New Roman" w:cs="Times New Roman"/>
          <w:sz w:val="22"/>
          <w:szCs w:val="22"/>
        </w:rPr>
        <w:fldChar w:fldCharType="end"/>
      </w:r>
      <w:r w:rsidR="00A5518F" w:rsidRPr="00CE661A">
        <w:rPr>
          <w:rFonts w:ascii="Times New Roman" w:hAnsi="Times New Roman" w:cs="Times New Roman"/>
          <w:sz w:val="22"/>
          <w:szCs w:val="22"/>
        </w:rPr>
        <w:t xml:space="preserve">. </w:t>
      </w:r>
      <w:r w:rsidR="00090696" w:rsidRPr="00CE661A">
        <w:rPr>
          <w:rFonts w:ascii="Times New Roman" w:hAnsi="Times New Roman" w:cs="Times New Roman"/>
          <w:sz w:val="22"/>
          <w:szCs w:val="22"/>
        </w:rPr>
        <w:t>Indeed, a growing</w:t>
      </w:r>
      <w:r w:rsidR="002A1E2A" w:rsidRPr="00CE661A">
        <w:rPr>
          <w:rFonts w:ascii="Times New Roman" w:hAnsi="Times New Roman" w:cs="Times New Roman"/>
          <w:sz w:val="22"/>
          <w:szCs w:val="22"/>
        </w:rPr>
        <w:t xml:space="preserve"> body of evidence suggests multiple biological roles for vitamin D. However, w</w:t>
      </w:r>
      <w:r w:rsidR="00E90B2C" w:rsidRPr="00CE661A">
        <w:rPr>
          <w:rFonts w:ascii="Times New Roman" w:hAnsi="Times New Roman" w:cs="Times New Roman"/>
          <w:sz w:val="22"/>
          <w:szCs w:val="22"/>
        </w:rPr>
        <w:t xml:space="preserve">hile many observational studies have demonstrated associations between low 25(OH)-vitamin D </w:t>
      </w:r>
      <w:r w:rsidR="000D29CA" w:rsidRPr="00CE661A">
        <w:rPr>
          <w:rFonts w:ascii="Times New Roman" w:hAnsi="Times New Roman" w:cs="Times New Roman"/>
          <w:sz w:val="22"/>
          <w:szCs w:val="22"/>
        </w:rPr>
        <w:t xml:space="preserve">[25(OH)D] </w:t>
      </w:r>
      <w:r w:rsidR="008C0DEA" w:rsidRPr="00CE661A">
        <w:rPr>
          <w:rFonts w:ascii="Times New Roman" w:hAnsi="Times New Roman" w:cs="Times New Roman"/>
          <w:sz w:val="22"/>
          <w:szCs w:val="22"/>
        </w:rPr>
        <w:t xml:space="preserve">levels </w:t>
      </w:r>
      <w:r w:rsidR="00E90B2C" w:rsidRPr="00CE661A">
        <w:rPr>
          <w:rFonts w:ascii="Times New Roman" w:hAnsi="Times New Roman" w:cs="Times New Roman"/>
          <w:sz w:val="22"/>
          <w:szCs w:val="22"/>
        </w:rPr>
        <w:t>and a wide range of non-musculoskeletal morbidities</w:t>
      </w:r>
      <w:r w:rsidR="008D71AB" w:rsidRPr="00CE661A">
        <w:rPr>
          <w:rFonts w:ascii="Times New Roman" w:hAnsi="Times New Roman" w:cs="Times New Roman"/>
          <w:sz w:val="22"/>
          <w:szCs w:val="22"/>
        </w:rPr>
        <w:t xml:space="preserve"> and </w:t>
      </w:r>
      <w:r w:rsidR="008C0DEA" w:rsidRPr="00CE661A">
        <w:rPr>
          <w:rFonts w:ascii="Times New Roman" w:hAnsi="Times New Roman" w:cs="Times New Roman"/>
          <w:sz w:val="22"/>
          <w:szCs w:val="22"/>
        </w:rPr>
        <w:t xml:space="preserve">increased </w:t>
      </w:r>
      <w:r w:rsidR="008D71AB" w:rsidRPr="00CE661A">
        <w:rPr>
          <w:rFonts w:ascii="Times New Roman" w:hAnsi="Times New Roman" w:cs="Times New Roman"/>
          <w:sz w:val="22"/>
          <w:szCs w:val="22"/>
        </w:rPr>
        <w:t>mortalit</w:t>
      </w:r>
      <w:r w:rsidR="008C0DEA" w:rsidRPr="00CE661A">
        <w:rPr>
          <w:rFonts w:ascii="Times New Roman" w:hAnsi="Times New Roman" w:cs="Times New Roman"/>
          <w:sz w:val="22"/>
          <w:szCs w:val="22"/>
        </w:rPr>
        <w:t>y</w:t>
      </w:r>
      <w:r w:rsidR="00E90B2C" w:rsidRPr="00CE661A">
        <w:rPr>
          <w:rFonts w:ascii="Times New Roman" w:hAnsi="Times New Roman" w:cs="Times New Roman"/>
          <w:sz w:val="22"/>
          <w:szCs w:val="22"/>
        </w:rPr>
        <w:t xml:space="preserve">, </w:t>
      </w:r>
      <w:r w:rsidR="00837900" w:rsidRPr="00CE661A">
        <w:rPr>
          <w:rFonts w:ascii="Times New Roman" w:hAnsi="Times New Roman" w:cs="Times New Roman"/>
          <w:sz w:val="22"/>
          <w:szCs w:val="22"/>
        </w:rPr>
        <w:t>results from</w:t>
      </w:r>
      <w:r w:rsidR="00E90B2C" w:rsidRPr="00CE661A">
        <w:rPr>
          <w:rFonts w:ascii="Times New Roman" w:hAnsi="Times New Roman" w:cs="Times New Roman"/>
          <w:sz w:val="22"/>
          <w:szCs w:val="22"/>
        </w:rPr>
        <w:t xml:space="preserve"> randomised controlled trials </w:t>
      </w:r>
      <w:r w:rsidR="008331B0" w:rsidRPr="00CE661A">
        <w:rPr>
          <w:rFonts w:ascii="Times New Roman" w:hAnsi="Times New Roman" w:cs="Times New Roman"/>
          <w:sz w:val="22"/>
          <w:szCs w:val="22"/>
        </w:rPr>
        <w:t xml:space="preserve">(RCTs) </w:t>
      </w:r>
      <w:r w:rsidR="00E90B2C" w:rsidRPr="00CE661A">
        <w:rPr>
          <w:rFonts w:ascii="Times New Roman" w:hAnsi="Times New Roman" w:cs="Times New Roman"/>
          <w:sz w:val="22"/>
          <w:szCs w:val="22"/>
        </w:rPr>
        <w:t>of vitamin D supplementation</w:t>
      </w:r>
      <w:r w:rsidR="00837900" w:rsidRPr="00CE661A">
        <w:rPr>
          <w:rFonts w:ascii="Times New Roman" w:hAnsi="Times New Roman" w:cs="Times New Roman"/>
          <w:sz w:val="22"/>
          <w:szCs w:val="22"/>
        </w:rPr>
        <w:t xml:space="preserve"> in these contexts have been less consistent</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{"citationItems":[{"id":"ITEM-1","itemData":{"DOI":"10.3390/nu12040969","ISSN":"20726643","PMID":"32244496","abstract":"Evidence is accumulating that vitamin D may have beneficial effects on respiratory tract, autoimmune, neuro-degenerative, and mental diseases. The present umbrella review of systematic reviews (SRs) of cohort studies and randomised controlled trials (RCTs), plus single Mendelian randomisation studies aims to update current knowledge on the potential role of vitamin D in preventing and treating these extraskeletal diseases. Altogether, 73 SRs were identified. Observational data on primary prevention suggest an inverse association between vitamin D status and the risk of acute respiratory tract infections (ARI), dementia and cognitive decline, and depression, whereas studies regarding asthma, multiple sclerosis (MS), and type 1 diabetes mellitus (T1DM) are scarce. SRs of RCTs support observational data only for the risk of ARI. No respective RCTs are available for the prevention of chronic obstructive pulmonary disease (COPD), MS, and T1DM. SRs of RCTs indicate beneficial therapeutic effects in vitamin D-deficient patients with asthma and COPD, while effects on major depression and T1DM need to be further elucidated. Mendelian randomisation studies do not consistently support the results of SRs. Since several limitations of the included SRs and existing RCTs do not permit definitive conclusions regarding vitamin D and the selected diseases, further high-quality RCTs are warranted.","author":[{"dropping-particle":"","family":"Maretzke","given":"Friederike","non-dropping-particle":"","parse-names":false,"suffix":""},{"dropping-particle":"","family":"Bechthold","given":"Angela","non-dropping-particle":"","parse-names":false,"suffix":""},{"dropping-particle":"","family":"Egert","given":"Sarah","non-dropping-particle":"","parse-names":false,"suffix":""},{"dropping-particle":"","family":"Ernst","given":"Jana B.","non-dropping-particle":"","parse-names":false,"suffix":""},{"dropping-particle":"","family":"Lent","given":"Debora Melo","non-dropping-particle":"van","parse-names":false,"suffix":""},{"dropping-particle":"","family":"Pilz","given":"Stefan","non-dropping-particle":"","parse-names":false,"suffix":""},{"dropping-particle":"","family":"Reichrath","given":"Jörg","non-dropping-particle":"","parse-names":false,"suffix":""},{"dropping-particle":"","family":"Stangl","given":"Gabriele I.","non-dropping-particle":"","parse-names":false,"suffix":""},{"dropping-particle":"","family":"Stehle","given":"Peter","non-dropping-particle":"","parse-names":false,"suffix":""},{"dropping-particle":"","family":"Volkert","given":"Dorothee","non-dropping-particle":"","parse-names":false,"suffix":""},{"dropping-particle":"","family":"Wagner","given":"Michael","non-dropping-particle":"","parse-names":false,"suffix":""},{"dropping-particle":"","family":"Waizenegger","given":"Julia","non-dropping-particle":"","parse-names":false,"suffix":""},{"dropping-particle":"","family":"Zittermann","given":"Armin","non-dropping-particle":"","parse-names":false,"suffix":""},{"dropping-particle":"","family":"Linseisen","given":"Jakob","non-dropping-particle":"","parse-names":false,"suffix":""}],"container-title":"Nutrients","id":"ITEM-1","issue":"4","issued":{"date-parts":[["2020","4","1"]]},"page":"969","publisher":"MDPI AG","title":"Role of vitamin D in preventing and treating selected extraskeletal diseases—an umbrella review","type":"article-journal","volume":"12"},"uris":["http://www.mendeley.com/documents/?uuid=f469b6ae-9d1e-344c-968c-d6e904ce0c5d"]},{"id":"ITEM-2","itemData":{"DOI":"10.1001/jama.2020.16909","ISSN":"15383598","PMID":"33170239","abstract":"Importance: The benefits of Vitamin D, omega-3 fatty acids, and exercise in disease prevention remain unclear. Objective: To test whether Vitamin D, omega-3s, and a strength-training exercise program, alone or in combination, improved 6 health outcomes among older adults. Design, Setting, and Participants: Double-blind, placebo-controlled, 2 × 2 × 2 factorial randomized clinical trial among 2157 adults aged 70 years or older who had no major health events in the 5 years prior to enrollment and had sufficient mobility and good cognitive status. Patients were recruited between December 2012 and November 2014, and final follow-up was in November 2017. Interventions: Participants were randomized to 3 years of intervention in 1 of the following 8 groups: 2000 IU/d of Vitamin D3, 1 g/d of omega-3s, and a strength-training exercise program (n = 264); Vitamin D3and omega-3s (n = 265); Vitamin D3and exercise (n = 275); Vitamin D3alone (n = 272); omega-3s and exercise (n = 275); omega-3s alone (n = 269); exercise alone (n = 267); or placebo (n = 270). Main Outcomes and Measures: The 6 primary outcomes were change in systolic and diastolic blood pressure (BP), Short Physical Performance Battery (SPPB), Montreal Cognitive Assessment (MoCA), and incidence rates (IRs) of nonvertebral fractures and infections over 3 years. Based on multiple comparisons of 6 primary end points, 99% confidence intervals are presented and P &lt;.01 was required for statistical significance. Results: Among 2157 randomized participants (mean age, 74.9 years; 61.7% women), 1900 (88%) completed the study. Median follow-up was 2.99 years. Overall, there were no statistically significant benefits of any intervention individually or in combination for the 6 end points at 3 years. For instance, the differences in mean change in systolic BP with Vitamin D vs no Vitamin D and with omega-3s vs no omega-3s were both-0.8 (99% CI,-2.1 to 0.5) mm Hg, with P &lt;.13 and P &lt;.11, respectively; the difference in mean change in diastolic BP with omega-3s vs no omega-3s was-0.5 (99% CI,-1.2 to 0.2) mm Hg; P =.06); and the difference in mean change in IR of infections with omega-3s vs no omega-3s was-0.13 (99% CI,-0.23 to-0.03), with an IR ratio of 0.89 (99% CI, 0.78-1.01; P =.02). No effects were found on the outcomes of SPPB, MoCA, and incidence of nonvertebral fractures). A total of 25 deaths were reported, with similar numbers in all treatment groups. Conclusions and Relevance: Among adults without major comorb…","author":[{"dropping-particle":"","family":"Bischoff-Ferrari","given":"Heike A.","non-dropping-particle":"","parse-names":false,"suffix":""},{"dropping-particle":"","family":"Vellas","given":"Bruno","non-dropping-particle":"","parse-names":false,"suffix":""},{"dropping-particle":"","family":"Rizzoli","given":"René","non-dropping-particle":"","parse-names":false,"suffix":""},{"dropping-particle":"","family":"Kressig","given":"Reto W.","non-dropping-particle":"","parse-names":false,"suffix":""},{"dropping-particle":"","family":"Silva","given":"José A.P.","non-dropping-particle":"Da","parse-names":false,"suffix":""},{"dropping-particle":"","family":"Blauth","given":"Michael","non-dropping-particle":"","parse-names":false,"suffix":""},{"dropping-particle":"","family":"Felson","given":"David T.","non-dropping-particle":"","parse-names":false,"suffix":""},{"dropping-particle":"V.","family":"McCloskey","given":"Eugene","non-dropping-particle":"","parse-names":false,"suffix":""},{"dropping-particle":"","family":"Watzl","given":"Bernhard","non-dropping-particle":"","parse-names":false,"suffix":""},{"dropping-particle":"","family":"Hofbauer","given":"Lorenz C.","non-dropping-particle":"","parse-names":false,"suffix":""},{"dropping-particle":"","family":"Felsenberg","given":"Dieter","non-dropping-particle":"","parse-names":false,"suffix":""},{"dropping-particle":"","family":"Willett","given":"Walter C.","non-dropping-particle":"","parse-names":false,"suffix":""},{"dropping-particle":"","family":"Dawson-Hughes","given":"Bess","non-dropping-particle":"","parse-names":false,"suffix":""},{"dropping-particle":"","family":"Manson","given":"Jo Ann E.","non-dropping-particle":"","parse-names":false,"suffix":""},{"dropping-particle":"","family":"Siebert","given":"Uwe","non-dropping-particle":"","parse-names":false,"suffix":""},{"dropping-particle":"","family":"Theiler","given":"Robert","non-dropping-particle":"","parse-names":false,"suffix":""},{"dropping-particle":"","family":"Staehelin","given":"Hannes B.","non-dropping-particle":"","parse-names":false,"suffix":""},{"dropping-particle":"","family":"Godoi Rezende Costa Molino","given":"Caroline","non-dropping-particle":"De","parse-names":false,"suffix":""},{"dropping-particle":"","family":"Chocano-Bedoya","given":"Patricia O.","non-dropping-particle":"","parse-names":false,"suffix":""},{"dropping-particle":"","family":"Abderhalden","given":"Lauren A.","non-dropping-particle":"","parse-names":false,"suffix":""},{"dropping-particle":"","family":"Egli","given":"Andreas","non-dropping-particle":"","parse-names":false,"suffix":""},{"dropping-particle":"","family":"Kanis","given":"John A.","non-dropping-particle":"","parse-names":false,"suffix":""},{"dropping-particle":"","family":"Orav","given":"Endel J.","non-dropping-particle":"","parse-names":false,"suffix":""}],"container-title":"JAMA - Journal of the American Medical Association","id":"ITEM-2","issue":"18","issued":{"date-parts":[["2020"]]},"page":"1855-1868","title":"Effect of Vitamin D Supplementation, Omega-3 Fatty Acid Supplementation, or a Strength-Training Exercise Program on Clinical Outcomes in Older Adults: The DO-HEALTH Randomized Clinical Trial","type":"article-journal","volume":"324"},"uris":["http://www.mendeley.com/documents/?uuid=4312b137-d347-4f76-92bb-a7a00e598cb1"]}],"mendeley":{"formattedCitation":"[9, 10]","plainTextFormattedCitation":"[9, 10]","previouslyFormattedCitation":"[9, 10]"},"properties":{"noteIndex":0},"schema":"https://github.com/citation-style-language/schema/raw/master/csl-citation.json"}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[9, 10]</w:t>
      </w:r>
      <w:r w:rsidR="00972F88" w:rsidRPr="00CE661A">
        <w:rPr>
          <w:rFonts w:ascii="Times New Roman" w:hAnsi="Times New Roman" w:cs="Times New Roman"/>
          <w:sz w:val="22"/>
          <w:szCs w:val="22"/>
        </w:rPr>
        <w:fldChar w:fldCharType="end"/>
      </w:r>
      <w:r w:rsidR="00E90B2C" w:rsidRPr="00CE661A">
        <w:rPr>
          <w:rFonts w:ascii="Times New Roman" w:hAnsi="Times New Roman" w:cs="Times New Roman"/>
          <w:sz w:val="22"/>
          <w:szCs w:val="22"/>
        </w:rPr>
        <w:t>.</w:t>
      </w:r>
    </w:p>
    <w:p w14:paraId="5F83B49E" w14:textId="337FF69F" w:rsidR="000D29CA" w:rsidRPr="00CE661A" w:rsidRDefault="00A54B1B"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 xml:space="preserve">The rapid </w:t>
      </w:r>
      <w:r w:rsidR="006E17E8" w:rsidRPr="00CE661A">
        <w:rPr>
          <w:rFonts w:ascii="Times New Roman" w:hAnsi="Times New Roman" w:cs="Times New Roman"/>
          <w:sz w:val="22"/>
          <w:szCs w:val="22"/>
        </w:rPr>
        <w:t xml:space="preserve">global </w:t>
      </w:r>
      <w:r w:rsidRPr="00CE661A">
        <w:rPr>
          <w:rFonts w:ascii="Times New Roman" w:hAnsi="Times New Roman" w:cs="Times New Roman"/>
          <w:sz w:val="22"/>
          <w:szCs w:val="22"/>
        </w:rPr>
        <w:t>spread of coronavirus</w:t>
      </w:r>
      <w:r w:rsidR="00753D48" w:rsidRPr="00CE661A">
        <w:rPr>
          <w:rFonts w:ascii="Times New Roman" w:hAnsi="Times New Roman" w:cs="Times New Roman"/>
          <w:sz w:val="22"/>
          <w:szCs w:val="22"/>
        </w:rPr>
        <w:t xml:space="preserve"> disease</w:t>
      </w:r>
      <w:r w:rsidRPr="00CE661A">
        <w:rPr>
          <w:rFonts w:ascii="Times New Roman" w:hAnsi="Times New Roman" w:cs="Times New Roman"/>
          <w:sz w:val="22"/>
          <w:szCs w:val="22"/>
        </w:rPr>
        <w:t xml:space="preserve"> 2019 (COVID-19</w:t>
      </w:r>
      <w:r w:rsidR="000D29CA" w:rsidRPr="00CE661A">
        <w:rPr>
          <w:rFonts w:ascii="Times New Roman" w:hAnsi="Times New Roman" w:cs="Times New Roman"/>
          <w:sz w:val="22"/>
          <w:szCs w:val="22"/>
        </w:rPr>
        <w:t xml:space="preserve">), which is caused by </w:t>
      </w:r>
      <w:r w:rsidR="00BA3176" w:rsidRPr="00CE661A">
        <w:rPr>
          <w:rFonts w:ascii="Times New Roman" w:hAnsi="Times New Roman" w:cs="Times New Roman"/>
          <w:sz w:val="22"/>
          <w:szCs w:val="22"/>
        </w:rPr>
        <w:t>severe acute respiratory syndrome coronavirus 2 (SARS-CoV-2) infection</w:t>
      </w:r>
      <w:r w:rsidR="000D29CA" w:rsidRPr="00CE661A">
        <w:rPr>
          <w:rFonts w:ascii="Times New Roman" w:hAnsi="Times New Roman" w:cs="Times New Roman"/>
          <w:sz w:val="22"/>
          <w:szCs w:val="22"/>
        </w:rPr>
        <w:t>,</w:t>
      </w:r>
      <w:r w:rsidRPr="00CE661A">
        <w:rPr>
          <w:rFonts w:ascii="Times New Roman" w:hAnsi="Times New Roman" w:cs="Times New Roman"/>
          <w:sz w:val="22"/>
          <w:szCs w:val="22"/>
        </w:rPr>
        <w:t xml:space="preserve"> </w:t>
      </w:r>
      <w:r w:rsidR="008A7455" w:rsidRPr="00CE661A">
        <w:rPr>
          <w:rFonts w:ascii="Times New Roman" w:hAnsi="Times New Roman" w:cs="Times New Roman"/>
          <w:sz w:val="22"/>
          <w:szCs w:val="22"/>
        </w:rPr>
        <w:t xml:space="preserve">has </w:t>
      </w:r>
      <w:r w:rsidRPr="00CE661A">
        <w:rPr>
          <w:rFonts w:ascii="Times New Roman" w:hAnsi="Times New Roman" w:cs="Times New Roman"/>
          <w:sz w:val="22"/>
          <w:szCs w:val="22"/>
        </w:rPr>
        <w:t xml:space="preserve">renewed interest in the </w:t>
      </w:r>
      <w:r w:rsidR="000D29CA" w:rsidRPr="00CE661A">
        <w:rPr>
          <w:rFonts w:ascii="Times New Roman" w:hAnsi="Times New Roman" w:cs="Times New Roman"/>
          <w:sz w:val="22"/>
          <w:szCs w:val="22"/>
        </w:rPr>
        <w:t>possible role of</w:t>
      </w:r>
      <w:r w:rsidR="003877AC" w:rsidRPr="00CE661A">
        <w:rPr>
          <w:rFonts w:ascii="Times New Roman" w:hAnsi="Times New Roman" w:cs="Times New Roman"/>
          <w:sz w:val="22"/>
          <w:szCs w:val="22"/>
        </w:rPr>
        <w:t xml:space="preserve"> </w:t>
      </w:r>
      <w:r w:rsidRPr="00CE661A">
        <w:rPr>
          <w:rFonts w:ascii="Times New Roman" w:hAnsi="Times New Roman" w:cs="Times New Roman"/>
          <w:sz w:val="22"/>
          <w:szCs w:val="22"/>
        </w:rPr>
        <w:t>vitamin D</w:t>
      </w:r>
      <w:r w:rsidR="008A7455" w:rsidRPr="00CE661A">
        <w:rPr>
          <w:rFonts w:ascii="Times New Roman" w:hAnsi="Times New Roman" w:cs="Times New Roman"/>
          <w:sz w:val="22"/>
          <w:szCs w:val="22"/>
        </w:rPr>
        <w:t xml:space="preserve"> </w:t>
      </w:r>
      <w:r w:rsidR="000D29CA" w:rsidRPr="00CE661A">
        <w:rPr>
          <w:rFonts w:ascii="Times New Roman" w:hAnsi="Times New Roman" w:cs="Times New Roman"/>
          <w:sz w:val="22"/>
          <w:szCs w:val="22"/>
        </w:rPr>
        <w:t>in</w:t>
      </w:r>
      <w:r w:rsidR="00161ABB" w:rsidRPr="00CE661A">
        <w:rPr>
          <w:rFonts w:ascii="Times New Roman" w:hAnsi="Times New Roman" w:cs="Times New Roman"/>
          <w:sz w:val="22"/>
          <w:szCs w:val="22"/>
        </w:rPr>
        <w:t xml:space="preserve"> </w:t>
      </w:r>
      <w:r w:rsidR="00055CB5" w:rsidRPr="00CE661A">
        <w:rPr>
          <w:rFonts w:ascii="Times New Roman" w:hAnsi="Times New Roman" w:cs="Times New Roman"/>
          <w:sz w:val="22"/>
          <w:szCs w:val="22"/>
        </w:rPr>
        <w:t>modulat</w:t>
      </w:r>
      <w:r w:rsidR="000D29CA" w:rsidRPr="00CE661A">
        <w:rPr>
          <w:rFonts w:ascii="Times New Roman" w:hAnsi="Times New Roman" w:cs="Times New Roman"/>
          <w:sz w:val="22"/>
          <w:szCs w:val="22"/>
        </w:rPr>
        <w:t>ing</w:t>
      </w:r>
      <w:r w:rsidR="00161ABB" w:rsidRPr="00CE661A">
        <w:rPr>
          <w:rFonts w:ascii="Times New Roman" w:hAnsi="Times New Roman" w:cs="Times New Roman"/>
          <w:sz w:val="22"/>
          <w:szCs w:val="22"/>
        </w:rPr>
        <w:t xml:space="preserve"> the</w:t>
      </w:r>
      <w:r w:rsidR="00175174" w:rsidRPr="00CE661A">
        <w:rPr>
          <w:rFonts w:ascii="Times New Roman" w:hAnsi="Times New Roman" w:cs="Times New Roman"/>
          <w:sz w:val="22"/>
          <w:szCs w:val="22"/>
        </w:rPr>
        <w:t xml:space="preserve"> immune</w:t>
      </w:r>
      <w:r w:rsidR="003877AC" w:rsidRPr="00CE661A">
        <w:rPr>
          <w:rFonts w:ascii="Times New Roman" w:hAnsi="Times New Roman" w:cs="Times New Roman"/>
          <w:sz w:val="22"/>
          <w:szCs w:val="22"/>
        </w:rPr>
        <w:t xml:space="preserve"> response to </w:t>
      </w:r>
      <w:r w:rsidR="008A7455" w:rsidRPr="00CE661A">
        <w:rPr>
          <w:rFonts w:ascii="Times New Roman" w:hAnsi="Times New Roman" w:cs="Times New Roman"/>
          <w:sz w:val="22"/>
          <w:szCs w:val="22"/>
        </w:rPr>
        <w:t>respiratory infections</w:t>
      </w:r>
      <w:r w:rsidR="003877AC" w:rsidRPr="00CE661A">
        <w:rPr>
          <w:rFonts w:ascii="Times New Roman" w:hAnsi="Times New Roman" w:cs="Times New Roman"/>
          <w:sz w:val="22"/>
          <w:szCs w:val="22"/>
        </w:rPr>
        <w:t xml:space="preserve">. Indeed, </w:t>
      </w:r>
      <w:r w:rsidR="008A7455" w:rsidRPr="00CE661A">
        <w:rPr>
          <w:rFonts w:ascii="Times New Roman" w:hAnsi="Times New Roman" w:cs="Times New Roman"/>
          <w:sz w:val="22"/>
          <w:szCs w:val="22"/>
        </w:rPr>
        <w:t xml:space="preserve">widespread </w:t>
      </w:r>
      <w:r w:rsidR="003877AC" w:rsidRPr="00CE661A">
        <w:rPr>
          <w:rFonts w:ascii="Times New Roman" w:hAnsi="Times New Roman" w:cs="Times New Roman"/>
          <w:sz w:val="22"/>
          <w:szCs w:val="22"/>
        </w:rPr>
        <w:t xml:space="preserve">vitamin D </w:t>
      </w:r>
      <w:r w:rsidR="008A7455" w:rsidRPr="00CE661A">
        <w:rPr>
          <w:rFonts w:ascii="Times New Roman" w:hAnsi="Times New Roman" w:cs="Times New Roman"/>
          <w:sz w:val="22"/>
          <w:szCs w:val="22"/>
        </w:rPr>
        <w:t xml:space="preserve">supplementation </w:t>
      </w:r>
      <w:r w:rsidR="003877AC" w:rsidRPr="00CE661A">
        <w:rPr>
          <w:rFonts w:ascii="Times New Roman" w:hAnsi="Times New Roman" w:cs="Times New Roman"/>
          <w:sz w:val="22"/>
          <w:szCs w:val="22"/>
        </w:rPr>
        <w:t xml:space="preserve">has been proposed </w:t>
      </w:r>
      <w:r w:rsidR="008A7455" w:rsidRPr="00CE661A">
        <w:rPr>
          <w:rFonts w:ascii="Times New Roman" w:hAnsi="Times New Roman" w:cs="Times New Roman"/>
          <w:sz w:val="22"/>
          <w:szCs w:val="22"/>
        </w:rPr>
        <w:t>as a preventative health measure</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URL":"https://www.bmj.com/content/371/bmj.m3790/rr","accessed":{"date-parts":[["2020","11","28"]]},"author":[{"dropping-particle":"","family":"Cobbold","given":"PH","non-dropping-particle":"","parse-names":false,"suffix":""}],"id":"ITEM-1","issued":{"date-parts":[["2020","10","2"]]},"title":"Rapid response BMJ- We need to understand the cause to tackle the risks.","type":"webpage"},"uris":["http://www.mendeley.com/documents/?uuid=6dd68308-7701-3c46-89e8-50191ffe968e"]}],"mendeley":{"formattedCitation":"[11]","plainTextFormattedCitation":"[11]","previouslyFormattedCitation":"[11]"},"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[11]</w:t>
      </w:r>
      <w:r w:rsidR="00972F88" w:rsidRPr="00CE661A">
        <w:rPr>
          <w:rFonts w:ascii="Times New Roman" w:hAnsi="Times New Roman" w:cs="Times New Roman"/>
          <w:sz w:val="22"/>
          <w:szCs w:val="22"/>
        </w:rPr>
        <w:fldChar w:fldCharType="end"/>
      </w:r>
      <w:r w:rsidR="008A7455" w:rsidRPr="00CE661A">
        <w:rPr>
          <w:rFonts w:ascii="Times New Roman" w:hAnsi="Times New Roman" w:cs="Times New Roman"/>
          <w:sz w:val="22"/>
          <w:szCs w:val="22"/>
        </w:rPr>
        <w:t xml:space="preserve">. </w:t>
      </w:r>
      <w:r w:rsidR="003D4A11" w:rsidRPr="00CE661A">
        <w:rPr>
          <w:rFonts w:ascii="Times New Roman" w:hAnsi="Times New Roman" w:cs="Times New Roman"/>
          <w:sz w:val="22"/>
          <w:szCs w:val="22"/>
        </w:rPr>
        <w:t>However,</w:t>
      </w:r>
      <w:r w:rsidR="00B22E25" w:rsidRPr="00CE661A">
        <w:rPr>
          <w:rFonts w:ascii="Times New Roman" w:hAnsi="Times New Roman" w:cs="Times New Roman"/>
          <w:sz w:val="22"/>
          <w:szCs w:val="22"/>
        </w:rPr>
        <w:t xml:space="preserve"> at present</w:t>
      </w:r>
      <w:r w:rsidR="003877AC" w:rsidRPr="00CE661A">
        <w:rPr>
          <w:rFonts w:ascii="Times New Roman" w:hAnsi="Times New Roman" w:cs="Times New Roman"/>
          <w:sz w:val="22"/>
          <w:szCs w:val="22"/>
        </w:rPr>
        <w:t xml:space="preserve"> the evidence</w:t>
      </w:r>
      <w:r w:rsidR="00B22E25" w:rsidRPr="00CE661A">
        <w:rPr>
          <w:rFonts w:ascii="Times New Roman" w:hAnsi="Times New Roman" w:cs="Times New Roman"/>
          <w:sz w:val="22"/>
          <w:szCs w:val="22"/>
        </w:rPr>
        <w:t xml:space="preserve">-base is of insufficient quality to support such </w:t>
      </w:r>
      <w:r w:rsidR="003877AC" w:rsidRPr="00CE661A">
        <w:rPr>
          <w:rFonts w:ascii="Times New Roman" w:hAnsi="Times New Roman" w:cs="Times New Roman"/>
          <w:sz w:val="22"/>
          <w:szCs w:val="22"/>
        </w:rPr>
        <w:t>recommendations</w:t>
      </w:r>
      <w:r w:rsidR="003D4A11" w:rsidRPr="00CE661A">
        <w:rPr>
          <w:rFonts w:ascii="Times New Roman" w:hAnsi="Times New Roman" w:cs="Times New Roman"/>
          <w:sz w:val="22"/>
          <w:szCs w:val="22"/>
        </w:rPr>
        <w:t>.</w:t>
      </w:r>
    </w:p>
    <w:p w14:paraId="79FD7B0E" w14:textId="4599C06F" w:rsidR="00B976CE" w:rsidRPr="00CE661A" w:rsidRDefault="00B976CE"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Importantly, w</w:t>
      </w:r>
      <w:r w:rsidR="005E4085" w:rsidRPr="00CE661A">
        <w:rPr>
          <w:rFonts w:ascii="Times New Roman" w:hAnsi="Times New Roman" w:cs="Times New Roman"/>
          <w:sz w:val="22"/>
          <w:szCs w:val="22"/>
        </w:rPr>
        <w:t xml:space="preserve">hilst </w:t>
      </w:r>
      <w:r w:rsidR="003D4A11" w:rsidRPr="00CE661A">
        <w:rPr>
          <w:rFonts w:ascii="Times New Roman" w:hAnsi="Times New Roman" w:cs="Times New Roman"/>
          <w:sz w:val="22"/>
          <w:szCs w:val="22"/>
        </w:rPr>
        <w:t>the active 1,25(OH)</w:t>
      </w:r>
      <w:r w:rsidR="003D4A11" w:rsidRPr="00CE661A">
        <w:rPr>
          <w:rFonts w:ascii="Times New Roman" w:hAnsi="Times New Roman" w:cs="Times New Roman"/>
          <w:sz w:val="22"/>
          <w:szCs w:val="22"/>
          <w:vertAlign w:val="subscript"/>
        </w:rPr>
        <w:t>2</w:t>
      </w:r>
      <w:r w:rsidR="003D4A11" w:rsidRPr="00CE661A">
        <w:rPr>
          <w:rFonts w:ascii="Times New Roman" w:hAnsi="Times New Roman" w:cs="Times New Roman"/>
          <w:sz w:val="22"/>
          <w:szCs w:val="22"/>
        </w:rPr>
        <w:t xml:space="preserve">-vitamin D form has </w:t>
      </w:r>
      <w:r w:rsidR="003877AC" w:rsidRPr="00CE661A">
        <w:rPr>
          <w:rFonts w:ascii="Times New Roman" w:hAnsi="Times New Roman" w:cs="Times New Roman"/>
          <w:sz w:val="22"/>
          <w:szCs w:val="22"/>
        </w:rPr>
        <w:t xml:space="preserve">been shown to </w:t>
      </w:r>
      <w:r w:rsidR="00594640" w:rsidRPr="00CE661A">
        <w:rPr>
          <w:rFonts w:ascii="Times New Roman" w:hAnsi="Times New Roman" w:cs="Times New Roman"/>
          <w:sz w:val="22"/>
          <w:szCs w:val="22"/>
        </w:rPr>
        <w:t xml:space="preserve">have </w:t>
      </w:r>
      <w:r w:rsidR="003877AC" w:rsidRPr="00CE661A">
        <w:rPr>
          <w:rFonts w:ascii="Times New Roman" w:hAnsi="Times New Roman" w:cs="Times New Roman"/>
          <w:sz w:val="22"/>
          <w:szCs w:val="22"/>
        </w:rPr>
        <w:t xml:space="preserve">a role within the </w:t>
      </w:r>
      <w:r w:rsidR="003D4A11" w:rsidRPr="00CE661A">
        <w:rPr>
          <w:rFonts w:ascii="Times New Roman" w:hAnsi="Times New Roman" w:cs="Times New Roman"/>
          <w:sz w:val="22"/>
          <w:szCs w:val="22"/>
        </w:rPr>
        <w:t>immune system</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{"citationItems":[{"id":"ITEM-1","itemData":{"DOI":"10.231/JIM.0b013e31821b8755","abstract":"It is now clear that vitamin D has important roles in addition to its classic effects on calcium and bone homeostasis. As the vitamin D receptor is expressed on immune cells (B cells, T cells and antigen presenting cells) and these immunologic cells are all are capable of synthesizing the active vitamin D metabolite, vitamin D has the capability of acting in an autocrine manner in a local immunologic milieu. Vitamin D can modulate the innate and adaptive immune responses. Deficiency in vitamin D is associated with increased autoimmunity as well as an increased susceptibility to infection. As immune cells in autoimmune diseases are responsive to the ameliorative effects of vitamin D, the beneficial effects of supplementing vitamin D deficient individuals with autoimmune disease may extend beyond the effects on bone and calcium homeostasis. The immune system defends the body from foreign, invading organisms, promoting protective immunity while maintaining tolerance to self. The implications of vitamin D deficiency on the immune system have become clearer in recent years and in the context of vitamin D deficiency, there appears to be an increased susceptibility to infection and a diathesis, in a genetically susceptible host to autoimmunity. The classical actions of vitamin D are to promote calcium homeostasis and to promote bone health. Vitamin D enhances absorption of calcium in the small intestine and stimulates osteoclast differentiation and calcium reabsorption of bone. Vitamin D additionally promotes mineralization of the collagen matrix in bone. In humans, vitamin D is obtained from the diet or it is synthesized it in the skin (reviewed in [1]). As vitamin D is cutaneously produced after exposure to UV B light, its synthesis is influenced by latitude, season, use of sunblock and skin pigmentation. Melanin absorbs UVB radiation inhibiting the synthesis of vitamin D from 7-dihydrocholesterol. This initial vitamin D compound is inactive and it is next hydroxylated in the liver to form 25 OH vitamin D3 (25 D). 25 D is also an inactive compound, but is the most reliable measurement of an individual's vitamin D status. It is converted in the kidney to the active compound 1,25 dihydroxy vitamin D (1,25 D) or calcidiol by 1-α-hydroxylase (CYP27B1), an enzyme which is stimulated by PTH. 1,25 D may be further metabolized to the inactive 1,24,25 vitamin D by 24-hydroxylase (CYP24). 1,25 D levels are tightly regulated in a negative feedback loop. 1,25 D both inh…","author":[{"dropping-particle":"","family":"Aranow","given":"Cynthia","non-dropping-particle":"","parse-names":false,"suffix":""}],"container-title":"J Investig Med","id":"ITEM-1","issue":"6","issued":{"date-parts":[["2011"]]},"page":"881-886","title":"Correspondence: Cynthia Aranow 350 Community Drive Manhasset, NY 11030","type":"article-journal","volume":"59"},"uris":["http://www.mendeley.com/documents/?uuid=1ba39c8e-30e3-4963-b492-072dc632ed61"]}],"mendeley":{"formattedCitation":"[12]","plainTextFormattedCitation":"[12]","previouslyFormattedCitation":"[12]"},"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[12]</w:t>
      </w:r>
      <w:r w:rsidR="00972F88" w:rsidRPr="00CE661A">
        <w:rPr>
          <w:rFonts w:ascii="Times New Roman" w:hAnsi="Times New Roman" w:cs="Times New Roman"/>
          <w:sz w:val="22"/>
          <w:szCs w:val="22"/>
        </w:rPr>
        <w:fldChar w:fldCharType="end"/>
      </w:r>
      <w:r w:rsidR="003D4A11" w:rsidRPr="00CE661A">
        <w:rPr>
          <w:rFonts w:ascii="Times New Roman" w:hAnsi="Times New Roman" w:cs="Times New Roman"/>
          <w:sz w:val="22"/>
          <w:szCs w:val="22"/>
        </w:rPr>
        <w:t xml:space="preserve">, evidence linking low </w:t>
      </w:r>
      <w:r w:rsidR="008A7455" w:rsidRPr="00CE661A">
        <w:rPr>
          <w:rFonts w:ascii="Times New Roman" w:hAnsi="Times New Roman" w:cs="Times New Roman"/>
          <w:sz w:val="22"/>
          <w:szCs w:val="22"/>
        </w:rPr>
        <w:t>25(OH)D</w:t>
      </w:r>
      <w:r w:rsidR="00175174" w:rsidRPr="00CE661A">
        <w:rPr>
          <w:rFonts w:ascii="Times New Roman" w:hAnsi="Times New Roman" w:cs="Times New Roman"/>
          <w:sz w:val="22"/>
          <w:szCs w:val="22"/>
        </w:rPr>
        <w:t xml:space="preserve"> levels</w:t>
      </w:r>
      <w:r w:rsidR="008A7455" w:rsidRPr="00CE661A">
        <w:rPr>
          <w:rFonts w:ascii="Times New Roman" w:hAnsi="Times New Roman" w:cs="Times New Roman"/>
          <w:sz w:val="22"/>
          <w:szCs w:val="22"/>
        </w:rPr>
        <w:t xml:space="preserve"> </w:t>
      </w:r>
      <w:r w:rsidR="000D29CA" w:rsidRPr="00CE661A">
        <w:rPr>
          <w:rFonts w:ascii="Times New Roman" w:hAnsi="Times New Roman" w:cs="Times New Roman"/>
          <w:sz w:val="22"/>
          <w:szCs w:val="22"/>
        </w:rPr>
        <w:t xml:space="preserve">(the </w:t>
      </w:r>
      <w:r w:rsidR="006E17E8" w:rsidRPr="00CE661A">
        <w:rPr>
          <w:rFonts w:ascii="Times New Roman" w:hAnsi="Times New Roman" w:cs="Times New Roman"/>
          <w:sz w:val="22"/>
          <w:szCs w:val="22"/>
        </w:rPr>
        <w:t xml:space="preserve">main </w:t>
      </w:r>
      <w:r w:rsidR="003D4A11" w:rsidRPr="00CE661A">
        <w:rPr>
          <w:rFonts w:ascii="Times New Roman" w:hAnsi="Times New Roman" w:cs="Times New Roman"/>
          <w:sz w:val="22"/>
          <w:szCs w:val="22"/>
        </w:rPr>
        <w:t xml:space="preserve">circulating form, </w:t>
      </w:r>
      <w:r w:rsidR="000D29CA" w:rsidRPr="00CE661A">
        <w:rPr>
          <w:rFonts w:ascii="Times New Roman" w:hAnsi="Times New Roman" w:cs="Times New Roman"/>
          <w:sz w:val="22"/>
          <w:szCs w:val="22"/>
        </w:rPr>
        <w:t>which</w:t>
      </w:r>
      <w:r w:rsidR="003D4A11" w:rsidRPr="00CE661A">
        <w:rPr>
          <w:rFonts w:ascii="Times New Roman" w:hAnsi="Times New Roman" w:cs="Times New Roman"/>
          <w:sz w:val="22"/>
          <w:szCs w:val="22"/>
        </w:rPr>
        <w:t xml:space="preserve"> correlate</w:t>
      </w:r>
      <w:r w:rsidR="000D29CA" w:rsidRPr="00CE661A">
        <w:rPr>
          <w:rFonts w:ascii="Times New Roman" w:hAnsi="Times New Roman" w:cs="Times New Roman"/>
          <w:sz w:val="22"/>
          <w:szCs w:val="22"/>
        </w:rPr>
        <w:t>s poorly</w:t>
      </w:r>
      <w:r w:rsidR="003D4A11" w:rsidRPr="00CE661A">
        <w:rPr>
          <w:rFonts w:ascii="Times New Roman" w:hAnsi="Times New Roman" w:cs="Times New Roman"/>
          <w:sz w:val="22"/>
          <w:szCs w:val="22"/>
        </w:rPr>
        <w:t xml:space="preserve"> </w:t>
      </w:r>
      <w:r w:rsidR="00161ABB" w:rsidRPr="00CE661A">
        <w:rPr>
          <w:rFonts w:ascii="Times New Roman" w:hAnsi="Times New Roman" w:cs="Times New Roman"/>
          <w:sz w:val="22"/>
          <w:szCs w:val="22"/>
        </w:rPr>
        <w:t>to</w:t>
      </w:r>
      <w:r w:rsidR="003D4A11" w:rsidRPr="00CE661A">
        <w:rPr>
          <w:rFonts w:ascii="Times New Roman" w:hAnsi="Times New Roman" w:cs="Times New Roman"/>
          <w:sz w:val="22"/>
          <w:szCs w:val="22"/>
        </w:rPr>
        <w:t xml:space="preserve"> 1,25(OH)</w:t>
      </w:r>
      <w:r w:rsidR="003D4A11" w:rsidRPr="00CE661A">
        <w:rPr>
          <w:rFonts w:ascii="Times New Roman" w:hAnsi="Times New Roman" w:cs="Times New Roman"/>
          <w:sz w:val="22"/>
          <w:szCs w:val="22"/>
          <w:vertAlign w:val="subscript"/>
        </w:rPr>
        <w:t>2</w:t>
      </w:r>
      <w:r w:rsidR="003D4A11" w:rsidRPr="00CE661A">
        <w:rPr>
          <w:rFonts w:ascii="Times New Roman" w:hAnsi="Times New Roman" w:cs="Times New Roman"/>
          <w:sz w:val="22"/>
          <w:szCs w:val="22"/>
        </w:rPr>
        <w:t>-vitamin D</w:t>
      </w:r>
      <w:r w:rsidR="000D29CA" w:rsidRPr="00CE661A">
        <w:rPr>
          <w:rFonts w:ascii="Times New Roman" w:hAnsi="Times New Roman" w:cs="Times New Roman"/>
          <w:sz w:val="22"/>
          <w:szCs w:val="22"/>
        </w:rPr>
        <w:t>)</w:t>
      </w:r>
      <w:r w:rsidR="003D4A11" w:rsidRPr="00CE661A">
        <w:rPr>
          <w:rFonts w:ascii="Times New Roman" w:hAnsi="Times New Roman" w:cs="Times New Roman"/>
          <w:sz w:val="22"/>
          <w:szCs w:val="22"/>
        </w:rPr>
        <w:t xml:space="preserve"> with </w:t>
      </w:r>
      <w:r w:rsidR="00CB49BF" w:rsidRPr="00CE661A">
        <w:rPr>
          <w:rFonts w:ascii="Times New Roman" w:hAnsi="Times New Roman" w:cs="Times New Roman"/>
          <w:sz w:val="22"/>
          <w:szCs w:val="22"/>
        </w:rPr>
        <w:t xml:space="preserve">increased risk or severity of </w:t>
      </w:r>
      <w:r w:rsidR="003D4A11" w:rsidRPr="00CE661A">
        <w:rPr>
          <w:rFonts w:ascii="Times New Roman" w:hAnsi="Times New Roman" w:cs="Times New Roman"/>
          <w:sz w:val="22"/>
          <w:szCs w:val="22"/>
        </w:rPr>
        <w:t>COVID-19 h</w:t>
      </w:r>
      <w:r w:rsidR="005F1E31" w:rsidRPr="00CE661A">
        <w:rPr>
          <w:rFonts w:ascii="Times New Roman" w:hAnsi="Times New Roman" w:cs="Times New Roman"/>
          <w:sz w:val="22"/>
          <w:szCs w:val="22"/>
        </w:rPr>
        <w:t>as</w:t>
      </w:r>
      <w:r w:rsidR="003D4A11" w:rsidRPr="00CE661A">
        <w:rPr>
          <w:rFonts w:ascii="Times New Roman" w:hAnsi="Times New Roman" w:cs="Times New Roman"/>
          <w:sz w:val="22"/>
          <w:szCs w:val="22"/>
        </w:rPr>
        <w:t xml:space="preserve"> </w:t>
      </w:r>
      <w:r w:rsidR="00A54B1B" w:rsidRPr="00CE661A">
        <w:rPr>
          <w:rFonts w:ascii="Times New Roman" w:hAnsi="Times New Roman" w:cs="Times New Roman"/>
          <w:sz w:val="22"/>
          <w:szCs w:val="22"/>
        </w:rPr>
        <w:t>been inconsistent</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{"citationItems":[{"id":"ITEM-1","itemData":{"DOI":"10.1136/bmjnph-2020-000089","abstract":"Editor’s note The article by Lanham-New et al. constitutes a consensus of experts from the UK and other countries. They all agree that avoiding low vitamin D status is important for many health reasons, and possibly also because of the potentially, but not proven lower risk of infection and death from Covid-19, as more studies are needed. They agree that avoiding deficiency can usually be achieved within current national guidelines, highlighting vitamin D-rich foods and moderately dosed vitamin D supplements.Because the infection is still new, there is much that needs to be learned and many investigators are making great strides in understanding the role of specific nutrition factors for resisting infection and for the most effective treatment of ongoing disease.This Journal strives to apply rigorous scientific standards to all its content. Categorical general statements about the lack of benefit from vitamin D are not supported by any evidence at this time, not least because a growing number of observations and study results that point to an important role. They can even be contradictive as many people, especially in northern latitudes have poor vitamin D status, which is one of the overarching messages of the article.In the end, it is good to emphasize that the authors all agree, that preventing vitamin D deficiency is important for many health reasons, but for the prevention of deficiency the use of supplements with more than 4000 IU vitamin D is rarely necessary or justified and is strongly cautioned against. The spread of novel SARS-CoV-2 virus, and the disease COVID-19 that is caused by SARS-CoV-2, continues apace. Saving lives and slowing the worldwide pandemic remain of utmost importance to everyone: the public, healthcare professionals, scientists, industry and governments.It is absolutely essential that advice given to the public is evidence-based, accurate and …","author":[{"dropping-particle":"","family":"Lanham-New","given":"Susan A","non-dropping-particle":"","parse-names":false,"suffix":""},{"dropping-particle":"","family":"Webb","given":"Ann R","non-dropping-particle":"","parse-names":false,"suffix":""},{"dropping-particle":"","family":"Cashman","given":"Kevin D","non-dropping-particle":"","parse-names":false,"suffix":""},{"dropping-particle":"","family":"Buttriss","given":"Judy L","non-dropping-particle":"","parse-names":false,"suffix":""},{"dropping-particle":"","family":"Fallowfield","given":"Joanne L","non-dropping-particle":"","parse-names":false,"suffix":""},{"dropping-particle":"","family":"Masud","given":"Tash","non-dropping-particle":"","parse-names":false,"suffix":""},{"dropping-particle":"","family":"Hewison","given":"Martin","non-dropping-particle":"","parse-names":false,"suffix":""},{"dropping-particle":"","family":"Mathers","given":"John C","non-dropping-particle":"","parse-names":false,"suffix":""},{"dropping-particle":"","family":"Kiely","given":"Mairead","non-dropping-particle":"","parse-names":false,"suffix":""},{"dropping-particle":"","family":"Welch","given":"Ailsa A","non-dropping-particle":"","parse-names":false,"suffix":""},{"dropping-particle":"","family":"Ward","given":"Kate A","non-dropping-particle":"","parse-names":false,"suffix":""},{"dropping-particle":"","family":"Magee","given":"Pamela","non-dropping-particle":"","parse-names":false,"suffix":""},{"dropping-particle":"","family":"Darling","given":"Andrea L","non-dropping-particle":"","parse-names":false,"suffix":""},{"dropping-particle":"","family":"Hill","given":"Tom R","non-dropping-particle":"","parse-names":false,"suffix":""},{"dropping-particle":"","family":"Greig","given":"Carolyn","non-dropping-particle":"","parse-names":false,"suffix":""},{"dropping-particle":"","family":"Smith","given":"Colin P","non-dropping-particle":"","parse-names":false,"suffix":""},{"dropping-particle":"","family":"Murphy","given":"Richard","non-dropping-particle":"","parse-names":false,"suffix":""},{"dropping-particle":"","family":"Leyland","given":"Sarah","non-dropping-particle":"","parse-names":false,"suffix":""},{"dropping-particle":"","family":"Bouillon","given":"Roger","non-dropping-particle":"","parse-names":false,"suffix":""},{"dropping-particle":"","family":"Ray","given":"Sumantra","non-dropping-particle":"","parse-names":false,"suffix":""},{"dropping-particle":"","family":"Kohlmeier","given":"Martin","non-dropping-particle":"","parse-names":false,"suffix":""}],"container-title":"BMJ Nutrition, Prevention &amp;amp;amp; Health","id":"ITEM-1","issued":{"date-parts":[["2020","5","13"]]},"page":"bmjnph-2020-000089","title":"Vitamin D and SARS-CoV-2 virus/COVID-19 disease","type":"article-journal"},"uris":["http://www.mendeley.com/documents/?uuid=161f48fa-beae-4a03-8803-fd6edf88ee56"]}],"mendeley":{"formattedCitation":"[13]","plainTextFormattedCitation":"[13]","previouslyFormattedCitation":"[13]"},"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[13]</w:t>
      </w:r>
      <w:r w:rsidR="00972F88" w:rsidRPr="00CE661A">
        <w:rPr>
          <w:rFonts w:ascii="Times New Roman" w:hAnsi="Times New Roman" w:cs="Times New Roman"/>
          <w:sz w:val="22"/>
          <w:szCs w:val="22"/>
        </w:rPr>
        <w:fldChar w:fldCharType="end"/>
      </w:r>
      <w:r w:rsidR="003D4A11" w:rsidRPr="00CE661A">
        <w:rPr>
          <w:rFonts w:ascii="Times New Roman" w:hAnsi="Times New Roman" w:cs="Times New Roman"/>
          <w:sz w:val="22"/>
          <w:szCs w:val="22"/>
        </w:rPr>
        <w:t xml:space="preserve">. </w:t>
      </w:r>
      <w:r w:rsidR="003877AC" w:rsidRPr="00CE661A">
        <w:rPr>
          <w:rFonts w:ascii="Times New Roman" w:hAnsi="Times New Roman" w:cs="Times New Roman"/>
          <w:sz w:val="22"/>
          <w:szCs w:val="22"/>
        </w:rPr>
        <w:t xml:space="preserve">The </w:t>
      </w:r>
      <w:r w:rsidR="002F226B" w:rsidRPr="00CE661A">
        <w:rPr>
          <w:rFonts w:ascii="Times New Roman" w:hAnsi="Times New Roman" w:cs="Times New Roman"/>
          <w:sz w:val="22"/>
          <w:szCs w:val="22"/>
        </w:rPr>
        <w:t>non-COVID</w:t>
      </w:r>
      <w:r w:rsidR="00CD58CE" w:rsidRPr="00CE661A">
        <w:rPr>
          <w:rFonts w:ascii="Times New Roman" w:hAnsi="Times New Roman" w:cs="Times New Roman"/>
          <w:sz w:val="22"/>
          <w:szCs w:val="22"/>
        </w:rPr>
        <w:t>-19</w:t>
      </w:r>
      <w:r w:rsidR="002F226B" w:rsidRPr="00CE661A">
        <w:rPr>
          <w:rFonts w:ascii="Times New Roman" w:hAnsi="Times New Roman" w:cs="Times New Roman"/>
          <w:sz w:val="22"/>
          <w:szCs w:val="22"/>
        </w:rPr>
        <w:t xml:space="preserve"> </w:t>
      </w:r>
      <w:r w:rsidR="003877AC" w:rsidRPr="00CE661A">
        <w:rPr>
          <w:rFonts w:ascii="Times New Roman" w:hAnsi="Times New Roman" w:cs="Times New Roman"/>
          <w:sz w:val="22"/>
          <w:szCs w:val="22"/>
        </w:rPr>
        <w:t xml:space="preserve">literature contains numerous examples of 25(OH)D-morbidity associations which </w:t>
      </w:r>
      <w:r w:rsidR="00CB49BF" w:rsidRPr="00CE661A">
        <w:rPr>
          <w:rFonts w:ascii="Times New Roman" w:hAnsi="Times New Roman" w:cs="Times New Roman"/>
          <w:sz w:val="22"/>
          <w:szCs w:val="22"/>
        </w:rPr>
        <w:t xml:space="preserve">could be attributable to </w:t>
      </w:r>
      <w:r w:rsidR="003877AC" w:rsidRPr="00CE661A">
        <w:rPr>
          <w:rFonts w:ascii="Times New Roman" w:hAnsi="Times New Roman" w:cs="Times New Roman"/>
          <w:sz w:val="22"/>
          <w:szCs w:val="22"/>
        </w:rPr>
        <w:t>confounding or reverse causation</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{"citationItems":[{"id":"ITEM-1","itemData":{"DOI":"10.1136/bmj.e4695","ISSN":"17561833","PMID":"22815431","abstract":"Health claims are ahead of the evidence Vitamin D deficiency has been associated with an ever expanding list of diseases, and with this has come almost tonic-like claims for vitamin D supplementation. In observational studies, low vitamin D status has been associated with increased risk of multiple sclerosis, type 1 and type 2 diabetes, cardiovascular disease, colon cancer, breast cancer, autoimmunity, and allergy.1 The UK government has advised that all pregnant women, and children under 5 years, should take 400 IU vitamin D daily; a recent news story, however, reported a survey conducted by a charity which suggested that only 26% of pregnant women and 46% of healthcare professionals are aware of these guidelines.2 The most recent musculoskeletal trend seems to be the attribution of childhood problems such as Blount’s disease and slipped femoral epiphyses to vitamin D deficiency and the incorrect conflation of rickets with low serum calcidiol (25-hydroxyvitamin D3) concentrations.3 So are health professionals causing ill health through their lack of awareness and advocacy of vitamin D supplementation? The high profile news coverage and the enthusiastic promotion of the results of observational studies as though they proved …","author":[{"dropping-particle":"","family":"Harvey","given":"Nicholas C.","non-dropping-particle":"","parse-names":false,"suffix":""},{"dropping-particle":"","family":"Cooper","given":"Cyrus","non-dropping-particle":"","parse-names":false,"suffix":""}],"container-title":"BMJ (Online)","id":"ITEM-1","issue":"7869","issued":{"date-parts":[["2012","8","11"]]},"publisher":"British Medical Journal Publishing Group","title":"Vitamin D: Some perspective please","type":"article-journal","volume":"345"},"uris":["http://www.mendeley.com/documents/?uuid=a73167df-b4f8-3a37-b057-3599f06b9a1a"]}],"mendeley":{"formattedCitation":"[14]","plainTextFormattedCitation":"[14]","previouslyFormattedCitation":"[14]"},"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[14]</w:t>
      </w:r>
      <w:r w:rsidR="00972F88" w:rsidRPr="00CE661A">
        <w:rPr>
          <w:rFonts w:ascii="Times New Roman" w:hAnsi="Times New Roman" w:cs="Times New Roman"/>
          <w:sz w:val="22"/>
          <w:szCs w:val="22"/>
        </w:rPr>
        <w:fldChar w:fldCharType="end"/>
      </w:r>
      <w:r w:rsidR="003877AC" w:rsidRPr="00CE661A">
        <w:rPr>
          <w:rFonts w:ascii="Times New Roman" w:hAnsi="Times New Roman" w:cs="Times New Roman"/>
          <w:sz w:val="22"/>
          <w:szCs w:val="22"/>
        </w:rPr>
        <w:t>.</w:t>
      </w:r>
      <w:r w:rsidR="008C0DEA" w:rsidRPr="00CE661A">
        <w:rPr>
          <w:rFonts w:ascii="Times New Roman" w:hAnsi="Times New Roman" w:cs="Times New Roman"/>
          <w:sz w:val="22"/>
          <w:szCs w:val="22"/>
        </w:rPr>
        <w:t xml:space="preserve"> An example</w:t>
      </w:r>
      <w:r w:rsidR="00F96A56" w:rsidRPr="00CE661A">
        <w:rPr>
          <w:rFonts w:ascii="Times New Roman" w:hAnsi="Times New Roman" w:cs="Times New Roman"/>
          <w:sz w:val="22"/>
          <w:szCs w:val="22"/>
        </w:rPr>
        <w:t>,</w:t>
      </w:r>
      <w:r w:rsidR="008C0DEA" w:rsidRPr="00CE661A">
        <w:rPr>
          <w:rFonts w:ascii="Times New Roman" w:hAnsi="Times New Roman" w:cs="Times New Roman"/>
          <w:sz w:val="22"/>
          <w:szCs w:val="22"/>
        </w:rPr>
        <w:t xml:space="preserve"> demonstrated </w:t>
      </w:r>
      <w:r w:rsidR="00650F87" w:rsidRPr="00CE661A">
        <w:rPr>
          <w:rFonts w:ascii="Times New Roman" w:hAnsi="Times New Roman" w:cs="Times New Roman"/>
          <w:sz w:val="22"/>
          <w:szCs w:val="22"/>
        </w:rPr>
        <w:t>using</w:t>
      </w:r>
      <w:r w:rsidR="008C0DEA" w:rsidRPr="00CE661A">
        <w:rPr>
          <w:rFonts w:ascii="Times New Roman" w:hAnsi="Times New Roman" w:cs="Times New Roman"/>
          <w:sz w:val="22"/>
          <w:szCs w:val="22"/>
        </w:rPr>
        <w:t xml:space="preserve"> Mendelian randomisation</w:t>
      </w:r>
      <w:r w:rsidR="00F96A56" w:rsidRPr="00CE661A">
        <w:rPr>
          <w:rFonts w:ascii="Times New Roman" w:hAnsi="Times New Roman" w:cs="Times New Roman"/>
          <w:sz w:val="22"/>
          <w:szCs w:val="22"/>
        </w:rPr>
        <w:t>,</w:t>
      </w:r>
      <w:r w:rsidR="008C0DEA" w:rsidRPr="00CE661A">
        <w:rPr>
          <w:rFonts w:ascii="Times New Roman" w:hAnsi="Times New Roman" w:cs="Times New Roman"/>
          <w:sz w:val="22"/>
          <w:szCs w:val="22"/>
        </w:rPr>
        <w:t xml:space="preserve"> is of the observational association between low 25</w:t>
      </w:r>
      <w:r w:rsidR="00F96A56" w:rsidRPr="00CE661A">
        <w:rPr>
          <w:rFonts w:ascii="Times New Roman" w:hAnsi="Times New Roman" w:cs="Times New Roman"/>
          <w:sz w:val="22"/>
          <w:szCs w:val="22"/>
        </w:rPr>
        <w:t>(OH)</w:t>
      </w:r>
      <w:r w:rsidR="008C0DEA" w:rsidRPr="00CE661A">
        <w:rPr>
          <w:rFonts w:ascii="Times New Roman" w:hAnsi="Times New Roman" w:cs="Times New Roman"/>
          <w:sz w:val="22"/>
          <w:szCs w:val="22"/>
        </w:rPr>
        <w:t xml:space="preserve">D levels and obesity, which in causal analyses </w:t>
      </w:r>
      <w:r w:rsidR="00F96A56" w:rsidRPr="00CE661A">
        <w:rPr>
          <w:rFonts w:ascii="Times New Roman" w:hAnsi="Times New Roman" w:cs="Times New Roman"/>
          <w:sz w:val="22"/>
          <w:szCs w:val="22"/>
        </w:rPr>
        <w:t>implicate obesity as driving lower 25(OH)D rather than the other way round</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{"citationItems":[{"id":"ITEM-1","itemData":{"DOI":"10.1371/journal.pmed.1001383","ISSN":"15491676","PMID":"23393431","abstract":"Background: Obesity is associated with vitamin D deficiency, and both are areas of active public health concern. We explored the causality and direction of the relationship between body mass index (BMI) and 25-hydroxyvitamin D [25(OH)D] using genetic markers as instrumental variables (IVs) in bi-directional Mendelian randomization (MR) analysis. Methods and Findings: We used information from 21 adult cohorts (up to 42,024 participants) with 12 BMI-related SNPs (combined in an allelic score) to produce an instrument for BMI and four SNPs associated with 25(OH)D (combined in two allelic scores, separately for genes encoding its synthesis or metabolism) as an instrument for vitamin D. Regression estimates for the IVs (allele scores) were generated within-study and pooled by meta-analysis to generate summary effects. Associations between vitamin D scores and BMI were confirmed in the Genetic Investigation of Anthropometric Traits (GIANT) consortium (n = 123,864). Each 1 kg/m2 higher BMI was associated with 1.15% lower 25(OH)D (p = 6.52×10-27). The BMI allele score was associated both with BMI (p = 6.30×10-62) and 25(OH)D (-0.06% [95% CI -0.10 to -0.02], p = 0.004) in the cohorts that underwent meta-analysis. The two vitamin D allele scores were strongly associated with 25(OH)D (p≤8.07×10-57 for both scores) but not with BMI (synthesis score, p = 0.88; metabolism score, p = 0.08) in the meta-analysis. A 10% higher genetically instrumented BMI was associated with 4.2% lower 25(OH)D concentrations (IV ratio: -4.2 [95% CI -7.1 to -1.3], p = 0.005). No association was seen for genetically instrumented 25(OH)D with BMI, a finding that was confirmed using data from the GIANT consortium (p≥0.57 for both vitamin D scores). Conclusions: On the basis of a bi-directional genetic approach that limits confounding, our study suggests that a higher BMI leads to lower 25(OH)D, while any effects of lower 25(OH)D increasing BMI are likely to be small. Population level interventions to reduce BMI are expected to decrease the prevalence of vitamin D deficiency. Please see later in the article for the Editors' Summary. © 2013 Vimaleswaran et al.","author":[{"dropping-particle":"","family":"Vimaleswaran","given":"Karani S.","non-dropping-particle":"","parse-names":false,"suffix":""},{"dropping-particle":"","family":"Berry","given":"Diane J.","non-dropping-particle":"","parse-names":false,"suffix":""},{"dropping-particle":"","family":"Lu","given":"Chen","non-dropping-particle":"","parse-names":false,"suffix":""},{"dropping-particle":"","family":"Tikkanen","given":"Emmi","non-dropping-particle":"","parse-names":false,"suffix":""},{"dropping-particle":"","family":"Pilz","given":"Stefan","non-dropping-particle":"","parse-names":false,"suffix":""},{"dropping-particle":"","family":"Hiraki","given":"Linda T.","non-dropping-particle":"","parse-names":false,"suffix":""},{"dropping-particle":"","family":"Cooper","given":"Jason D.","non-dropping-particle":"","parse-names":false,"suffix":""},{"dropping-particle":"","family":"Dastani","given":"Zari","non-dropping-particle":"","parse-names":false,"suffix":""},{"dropping-particle":"","family":"Li","given":"Rui","non-dropping-particle":"","parse-names":false,"suffix":""},{"dropping-particle":"","family":"Houston","given":"Denise K.","non-dropping-particle":"","parse-names":false,"suffix":""},{"dropping-particle":"","family":"Wood","given":"Andrew R.","non-dropping-particle":"","parse-names":false,"suffix":""},{"dropping-particle":"","family":"Michaëlsson","given":"Karl","non-dropping-particle":"","parse-names":false,"suffix":""},{"dropping-particle":"","family":"Vandenput","given":"Liesbeth","non-dropping-particle":"","parse-names":false,"suffix":""},{"dropping-particle":"","family":"Zgaga","given":"Lina","non-dropping-particle":"","parse-names":false,"suffix":""},{"dropping-particle":"","family":"Yerges-Armstrong","given":"Laura M.","non-dropping-particle":"","parse-names":false,"suffix":""},{"dropping-particle":"","family":"McCarthy","given":"Mark I.","non-dropping-particle":"","parse-names":false,"suffix":""},{"dropping-particle":"","family":"Dupuis","given":"Josée","non-dropping-particle":"","parse-names":false,"suffix":""},{"dropping-particle":"","family":"Kaakinen","given":"Marika","non-dropping-particle":"","parse-names":false,"suffix":""},{"dropping-particle":"","family":"Kleber","given":"Marcus E.","non-dropping-particle":"","parse-names":false,"suffix":""},{"dropping-particle":"","family":"Jameson","given":"Karen","non-dropping-particle":"","parse-names":false,"suffix":""},{"dropping-particle":"","family":"Arden","given":"Nigel","non-dropping-particle":"","parse-names":false,"suffix":""},{"dropping-particle":"","family":"Raitakari","given":"Olli","non-dropping-particle":"","parse-names":false,"suffix":""},{"dropping-particle":"","family":"Viikari","given":"Jorma","non-dropping-particle":"","parse-names":false,"suffix":""},{"dropping-particle":"","family":"Lohman","given":"Kurt K.","non-dropping-particle":"","parse-names":false,"suffix":""},{"dropping-particle":"","family":"Ferrucci","given":"Luigi","non-dropping-particle":"","parse-names":false,"suffix":""},{"dropping-particle":"","family":"Melhus","given":"Håkan","non-dropping-particle":"","parse-names":false,"suffix":""},{"dropping-particle":"","family":"Ingelsson","given":"Erik","non-dropping-particle":"","parse-names":false,"suffix":""},{"dropping-particle":"","family":"Byberg","given":"Liisa","non-dropping-particle":"","parse-names":false,"suffix":""},{"dropping-particle":"","family":"Lind","given":"Lars","non-dropping-particle":"","parse-names":false,"suffix":""},{"dropping-particle":"","family":"Lorentzon","given":"Mattias","non-dropping-particle":"","parse-names":false,"suffix":""},{"dropping-particle":"","family":"Salomaa","given":"Veikko","non-dropping-particle":"","parse-names":false,"suffix":""},{"dropping-particle":"","family":"Campbell","given":"Harry","non-dropping-particle":"","parse-names":false,"suffix":""},{"dropping-particle":"","family":"Dunlop","given":"Malcolm","non-dropping-particle":"","parse-names":false,"suffix":""},{"dropping-particle":"","family":"Mitchell","given":"Braxton D.","non-dropping-particle":"","parse-names":false,"suffix":""},{"dropping-particle":"","family":"Herzig","given":"Karl Heinz","non-dropping-particle":"","parse-names":false,"suffix":""},{"dropping-particle":"","family":"Pouta","given":"Anneli","non-dropping-particle":"","parse-names":false,"suffix":""},{"dropping-particle":"","family":"Hartikainen","given":"Anna Liisa","non-dropping-particle":"","parse-names":false,"suffix":""},{"dropping-particle":"","family":"Streeten","given":"Elizabeth A.","non-dropping-particle":"","parse-names":false,"suffix":""},{"dropping-particle":"","family":"Theodoratou","given":"Evropi","non-dropping-particle":"","parse-names":false,"suffix":""},{"dropping-particle":"","family":"Jula","given":"Antti","non-dropping-particle":"","parse-names":false,"suffix":""},{"dropping-particle":"","family":"Wareham","given":"Nicholas J.","non-dropping-particle":"","parse-names":false,"suffix":""},{"dropping-particle":"","family":"Ohlsson","given":"Claes","non-dropping-particle":"","parse-names":false,"suffix":""},{"dropping-particle":"","family":"Frayling","given":"Timothy M.","non-dropping-particle":"","parse-names":false,"suffix":""},{"dropping-particle":"","family":"Kritchevsky","given":"Stephen B.","non-dropping-particle":"","parse-names":false,"suffix":""},{"dropping-particle":"","family":"Spector","given":"Timothy D.","non-dropping-particle":"","parse-names":false,"suffix":""},{"dropping-particle":"","family":"Richards","given":"J. Brent","non-dropping-particle":"","parse-names":false,"suffix":""},{"dropping-particle":"","family":"Lehtimäki","given":"Terho","non-dropping-particle":"","parse-names":false,"suffix":""},{"dropping-particle":"","family":"Ouwehand","given":"Willem H.","non-dropping-particle":"","parse-names":false,"suffix":""},{"dropping-particle":"","family":"Kraft","given":"Peter","non-dropping-particle":"","parse-names":false,"suffix":""},{"dropping-particle":"","family":"Cooper","given":"Cyrus","non-dropping-particle":"","parse-names":false,"suffix":""},{"dropping-particle":"","family":"März","given":"Winfried","non-dropping-particle":"","parse-names":false,"suffix":""},{"dropping-particle":"","family":"Power","given":"Chris","non-dropping-particle":"","parse-names":false,"suffix":""},{"dropping-particle":"","family":"Loos","given":"Ruth J.F.","non-dropping-particle":"","parse-names":false,"suffix":""},{"dropping-particle":"","family":"Wang","given":"Thomas J.","non-dropping-particle":"","parse-names":false,"suffix":""},{"dropping-particle":"","family":"Jarvelin","given":"M. R.","non-dropping-particle":"","parse-names":false,"suffix":""},{"dropping-particle":"","family":"Whittaker","given":"John C.","non-dropping-particle":"","parse-names":false,"suffix":""},{"dropping-particle":"","family":"Hingorani","given":"Aroon D.","non-dropping-particle":"","parse-names":false,"suffix":""},{"dropping-particle":"","family":"Hyppönen","given":"Elina","non-dropping-particle":"","parse-names":false,"suffix":""},{"dropping-particle":"","family":"Speliotes","given":"E. K.","non-dropping-particle":"","parse-names":false,"suffix":""},{"dropping-particle":"","family":"Willer","given":"C. J.","non-dropping-particle":"","parse-names":false,"suffix":""},{"dropping-particle":"","family":"Berndt","given":"S. I.","non-dropping-particle":"","parse-names":false,"suffix":""},{"dropping-particle":"","family":"Monda","given":"K. L.","non-dropping-particle":"","parse-names":false,"suffix":""},{"dropping-particle":"","family":"Thorleifsson","given":"G.","non-dropping-particle":"","parse-names":false,"suffix":""},{"dropping-particle":"","family":"Jackson","given":"A. U.","non-dropping-particle":"","parse-names":false,"suffix":""},{"dropping-particle":"","family":"Allen","given":"H. L.","non-dropping-particle":"","parse-names":false,"suffix":""},{"dropping-particle":"","family":"Lindgren","given":"C. M.","non-dropping-particle":"","parse-names":false,"suffix":""},{"dropping-particle":"","family":"Luan","given":"J.","non-dropping-particle":"","parse-names":false,"suffix":""},{"dropping-particle":"","family":"Mägi","given":"R.","non-dropping-particle":"","parse-names":false,"suffix":""},{"dropping-particle":"","family":"Randall","given":"J. C.","non-dropping-particle":"","parse-names":false,"suffix":""},{"dropping-particle":"","family":"Vedantam","given":"S.","non-dropping-particle":"","parse-names":false,"suffix":""},{"dropping-particle":"","family":"Winkler","given":"T. W.","non-dropping-particle":"","parse-names":false,"suffix":""},{"dropping-particle":"","family":"Qi","given":"L.","non-dropping-particle":"","parse-names":false,"suffix":""},{"dropping-particle":"","family":"Workalemahu","given":"T.","non-dropping-particle":"","parse-names":false,"suffix":""},{"dropping-particle":"","family":"Heid","given":"I. M.","non-dropping-particle":"","parse-names":false,"suffix":""},{"dropping-particle":"","family":"Steinthorsdottir","given":"V.","non-dropping-particle":"","parse-names":false,"suffix":""},{"dropping-particle":"","family":"Stringham","given":"H. M.","non-dropping-particle":"","parse-names":false,"suffix":""},{"dropping-particle":"","family":"Weedon","given":"M. N.","non-dropping-particle":"","parse-names":false,"suffix":""},{"dropping-particle":"","family":"Wheeler","given":"E.","non-dropping-particle":"","parse-names":false,"suffix":""},{"dropping-particle":"","family":"Ferreira","given":"T.","non-dropping-particle":"","parse-names":false,"suffix":""},{"dropping-particle":"","family":"Weyant","given":"R. J.","non-dropping-particle":"","parse-names":false,"suffix":""},{"dropping-particle":"V.","family":"Segrè","given":"A.","non-dropping-particle":"","parse-names":false,"suffix":""},{"dropping-particle":"","family":"Estrada","given":"K.","non-dropping-particle":"","parse-names":false,"suffix":""},{"dropping-particle":"","family":"Liang","given":"L.","non-dropping-particle":"","parse-names":false,"suffix":""},{"dropping-particle":"","family":"Nemesh","given":"J.","non-dropping-particle":"","parse-names":false,"suffix":""},{"dropping-particle":"","family":"Park","given":"J. H.","non-dropping-particle":"","parse-names":false,"suffix":""},{"dropping-particle":"","family":"Gustafsson","given":"S.","non-dropping-particle":"","parse-names":false,"suffix":""},{"dropping-particle":"","family":"Kilpeläinen","given":"T. O.","non-dropping-particle":"","parse-names":false,"suffix":""},{"dropping-particle":"","family":"Yang","given":"J.","non-dropping-particle":"","parse-names":false,"suffix":""},{"dropping-particle":"","family":"Bouatia-Naji","given":"N.","non-dropping-particle":"","parse-names":false,"suffix":""},{"dropping-particle":"","family":"Esko","given":"T.","non-dropping-particle":"","parse-names":false,"suffix":""},{"dropping-particle":"","family":"Feitosa","given":"M. F.","non-dropping-particle":"","parse-names":false,"suffix":""},{"dropping-particle":"","family":"Kutalik","given":"Z.","non-dropping-particle":"","parse-names":false,"suffix":""},{"dropping-particle":"","family":"Mangino","given":"M.","non-dropping-particle":"","parse-names":false,"suffix":""},{"dropping-particle":"","family":"Raychaudhuri","given":"S.","non-dropping-particle":"","parse-names":false,"suffix":""},{"dropping-particle":"","family":"Scherag","given":"A.","non-dropping-particle":"","parse-names":false,"suffix":""},{"dropping-particle":"V.","family":"Smith","given":"A.","non-dropping-particle":"","parse-names":false,"suffix":""},{"dropping-particle":"","family":"Welch","given":"R.","non-dropping-particle":"","parse-names":false,"suffix":""},{"dropping-particle":"","family":"Zhao","given":"J. H.","non-dropping-particle":"","parse-names":false,"suffix":""},{"dropping-particle":"","family":"Aben","given":"K. K.","non-dropping-particle":"","parse-names":false,"suffix":""},{"dropping-particle":"","family":"Absher","given":"D. M.","non-dropping-particle":"","parse-names":false,"suffix":""},{"dropping-particle":"","family":"Amin","given":"N.","non-dropping-particle":"","parse-names":false,"suffix":""},{"dropping-particle":"","family":"Dixon","given":"A. L.","non-dropping-particle":"","parse-names":false,"suffix":""},{"dropping-particle":"","family":"Fisher","given":"E.","non-dropping-particle":"","parse-names":false,"suffix":""},{"dropping-particle":"","family":"Glazer","given":"N. L.","non-dropping-particle":"","parse-names":false,"suffix":""},{"dropping-particle":"","family":"Goddard","given":"M. E.","non-dropping-particle":"","parse-names":false,"suffix":""},{"dropping-particle":"","family":"Heard-Costa","given":"N. L.","non-dropping-particle":"","parse-names":false,"suffix":""},{"dropping-particle":"","family":"Hoesel","given":"V.","non-dropping-particle":"","parse-names":false,"suffix":""},{"dropping-particle":"","family":"Hottenga","given":"J. J.","non-dropping-particle":"","parse-names":false,"suffix":""},{"dropping-particle":"","family":"Johansson","given":"A.","non-dropping-particle":"","parse-names":false,"suffix":""},{"dropping-particle":"","family":"Johnson","given":"T.","non-dropping-particle":"","parse-names":false,"suffix":""},{"dropping-particle":"","family":"Ketkar","given":"S.","non-dropping-particle":"","parse-names":false,"suffix":""},{"dropping-particle":"","family":"Lamina","given":"C.","non-dropping-particle":"","parse-names":false,"suffix":""},{"dropping-particle":"","family":"Li","given":"S.","non-dropping-particle":"","parse-names":false,"suffix":""},{"dropping-particle":"","family":"Moffatt","given":"M. F.","non-dropping-particle":"","parse-names":false,"suffix":""},{"dropping-particle":"","family":"Myers","given":"R. H.","non-dropping-particle":"","parse-names":false,"suffix":""},{"dropping-particle":"","family":"Narisu","given":"N.","non-dropping-particle":"","parse-names":false,"suffix":""},{"dropping-particle":"","family":"Perry","given":"J. R.","non-dropping-particle":"","parse-names":false,"suffix":""},{"dropping-particle":"","family":"Peters","given":"M. J.","non-dropping-particle":"","parse-names":false,"suffix":""},{"dropping-particle":"","family":"Preuss","given":"M.","non-dropping-particle":"","parse-names":false,"suffix":""},{"dropping-particle":"","family":"Ripatti","given":"S.","non-dropping-particle":"","parse-names":false,"suffix":""},{"dropping-particle":"","family":"Rivadeneira","given":"F.","non-dropping-particle":"","parse-names":false,"suffix":""},{"dropping-particle":"","family":"Sandholt","given":"C.","non-dropping-particle":"","parse-names":false,"suffix":""},{"dropping-particle":"","family":"Scott","given":"L. J.","non-dropping-particle":"","parse-names":false,"suffix":""},{"dropping-particle":"","family":"Timpson","given":"N. J.","non-dropping-particle":"","parse-names":false,"suffix":""},{"dropping-particle":"","family":"Tyrer","given":"J. P.","non-dropping-particle":"","parse-names":false,"suffix":""},{"dropping-particle":"","family":"Wingerden","given":"S.","non-dropping-particle":"van","parse-names":false,"suffix":""},{"dropping-particle":"","family":"Watanabe","given":"R. M.","non-dropping-particle":"","parse-names":false,"suffix":""},{"dropping-particle":"","family":"White","given":"C. C.","non-dropping-particle":"","parse-names":false,"suffix":""},{"dropping-particle":"","family":"Wiklund","given":"F.","non-dropping-particle":"","parse-names":false,"suffix":""},{"dropping-particle":"","family":"Barlassina","given":"C.","non-dropping-particle":"","parse-names":false,"suffix":""},{"dropping-particle":"","family":"Chasman","given":"D. I.","non-dropping-particle":"","parse-names":false,"suffix":""},{"dropping-particle":"","family":"Cooper","given":"M. N.","non-dropping-particle":"","parse-names":false,"suffix":""},{"dropping-particle":"","family":"Jansson","given":"J. O.","non-dropping-particle":"","parse-names":false,"suffix":""},{"dropping-particle":"","family":"Lawrence","given":"R. W.","non-dropping-particle":"","parse-names":false,"suffix":""},{"dropping-particle":"","family":"Pellikka","given":"N.","non-dropping-particle":"","parse-names":false,"suffix":""},{"dropping-particle":"","family":"Prokopenko","given":"I.","non-dropping-particle":"","parse-names":false,"suffix":""},{"dropping-particle":"","family":"Shi","given":"J.","non-dropping-particle":"","parse-names":false,"suffix":""},{"dropping-particle":"","family":"Thiering","given":"E.","non-dropping-particle":"","parse-names":false,"suffix":""},{"dropping-particle":"","family":"Alavere","given":"H.","non-dropping-particle":"","parse-names":false,"suffix":""},{"dropping-particle":"","family":"Alibrandi","given":"M. T.","non-dropping-particle":"","parse-names":false,"suffix":""},{"dropping-particle":"","family":"Almgren","given":"P.","non-dropping-particle":"","parse-names":false,"suffix":""},{"dropping-particle":"","family":"Arnold","given":"A. M.","non-dropping-particle":"","parse-names":false,"suffix":""},{"dropping-particle":"","family":"Aspelund","given":"T.","non-dropping-particle":"","parse-names":false,"suffix":""},{"dropping-particle":"","family":"Atwood","given":"L. D.","non-dropping-particle":"","parse-names":false,"suffix":""},{"dropping-particle":"","family":"Balkau","given":"B.","non-dropping-particle":"","parse-names":false,"suffix":""},{"dropping-particle":"","family":"Balmforth","given":"A. J.","non-dropping-particle":"","parse-names":false,"suffix":""},{"dropping-particle":"","family":"Bennett","given":"A. J.","non-dropping-particle":"","parse-names":false,"suffix":""},{"dropping-particle":"","family":"Ben-Shlomo","given":"Y.","non-dropping-particle":"","parse-names":false,"suffix":""},{"dropping-particle":"","family":"Bergman","given":"R. N.","non-dropping-particle":"","parse-names":false,"suffix":""},{"dropping-particle":"","family":"Bergmann","given":"S.","non-dropping-particle":"","parse-names":false,"suffix":""},{"dropping-particle":"","family":"Biebermann","given":"H.","non-dropping-particle":"","parse-names":false,"suffix":""},{"dropping-particle":"","family":"Blakemore","given":"A. I.","non-dropping-particle":"","parse-names":false,"suffix":""},{"dropping-particle":"","family":"Boes","given":"T.","non-dropping-particle":"","parse-names":false,"suffix":""},{"dropping-particle":"","family":"Bonnycastle","given":"L. L.","non-dropping-particle":"","parse-names":false,"suffix":""},{"dropping-particle":"","family":"Bornstein","given":"S. R.","non-dropping-particle":"","parse-names":false,"suffix":""},{"dropping-particle":"","family":"Brown","given":"M. J.","non-dropping-particle":"","parse-names":false,"suffix":""},{"dropping-particle":"","family":"Buchanan","given":"T. A.","non-dropping-particle":"","parse-names":false,"suffix":""},{"dropping-particle":"","family":"Busonero","given":"F.","non-dropping-particle":"","parse-names":false,"suffix":""},{"dropping-particle":"","family":"Cappuccio","given":"F. P.","non-dropping-particle":"","parse-names":false,"suffix":""},{"dropping-particle":"","family":"Cavalcanti-Proença","given":"C.","non-dropping-particle":"","parse-names":false,"suffix":""},{"dropping-particle":"","family":"Chen","given":"Y. D.","non-dropping-particle":"","parse-names":false,"suffix":""},{"dropping-particle":"","family":"Chen","given":"C. M.","non-dropping-particle":"","parse-names":false,"suffix":""},{"dropping-particle":"","family":"Chines","given":"P. S.","non-dropping-particle":"","parse-names":false,"suffix":""},{"dropping-particle":"","family":"Clarke","given":"R.","non-dropping-particle":"","parse-names":false,"suffix":""},{"dropping-particle":"","family":"Coin","given":"L.","non-dropping-particle":"","parse-names":false,"suffix":""},{"dropping-particle":"","family":"Connell","given":"J.","non-dropping-particle":"","parse-names":false,"suffix":""},{"dropping-particle":"","family":"Day","given":"I. N.","non-dropping-particle":"","parse-names":false,"suffix":""},{"dropping-particle":"","family":"Heijer","given":"M.","non-dropping-particle":"","parse-names":false,"suffix":""},{"dropping-particle":"","family":"Duan","given":"J.","non-dropping-particle":"","parse-names":false,"suffix":""},{"dropping-particle":"","family":"Ebrahim","given":"S.","non-dropping-particle":"","parse-names":false,"suffix":""},{"dropping-particle":"","family":"Elliott","given":"P.","non-dropping-particle":"","parse-names":false,"suffix":""},{"dropping-particle":"","family":"Elosua","given":"R.","non-dropping-particle":"","parse-names":false,"suffix":""},{"dropping-particle":"","family":"Eiriksdottir","given":"G.","non-dropping-particle":"","parse-names":false,"suffix":""},{"dropping-particle":"","family":"Erdos","given":"M. R.","non-dropping-particle":"","parse-names":false,"suffix":""},{"dropping-particle":"","family":"Eriksson","given":"J. G.","non-dropping-particle":"","parse-names":false,"suffix":""},{"dropping-particle":"","family":"Facheris","given":"M. F.","non-dropping-particle":"","parse-names":false,"suffix":""},{"dropping-particle":"","family":"Felix","given":"S. B.","non-dropping-particle":"","parse-names":false,"suffix":""},{"dropping-particle":"","family":"Fischer-Posovszky","given":"P.","non-dropping-particle":"","parse-names":false,"suffix":""},{"dropping-particle":"","family":"Folsom","given":"A. R.","non-dropping-particle":"","parse-names":false,"suffix":""},{"dropping-particle":"","family":"Friedrich","given":"N.","non-dropping-particle":"","parse-names":false,"suffix":""},{"dropping-particle":"","family":"Freimer","given":"N. B.","non-dropping-particle":"","parse-names":false,"suffix":""},{"dropping-particle":"","family":"Fu","given":"M.","non-dropping-particle":"","parse-names":false,"suffix":""},{"dropping-particle":"","family":"Gaget","given":"S.","non-dropping-particle":"","parse-names":false,"suffix":""},{"dropping-particle":"V.","family":"Gejman","given":"P.","non-dropping-particle":"","parse-names":false,"suffix":""},{"dropping-particle":"","family":"Geus","given":"E. J.","non-dropping-particle":"","parse-names":false,"suffix":""},{"dropping-particle":"","family":"Gieger","given":"C.","non-dropping-particle":"","parse-names":false,"suffix":""},{"dropping-particle":"","family":"Gjesing","given":"A. P.","non-dropping-particle":"","parse-names":false,"suffix":""},{"dropping-particle":"","family":"Goel","given":"A.","non-dropping-particle":"","parse-names":false,"suffix":""},{"dropping-particle":"","family":"Goyette","given":"P.","non-dropping-particle":"","parse-names":false,"suffix":""},{"dropping-particle":"","family":"Grallert","given":"H.","non-dropping-particle":"","parse-names":false,"suffix":""},{"dropping-particle":"","family":"Gräßler","given":"J.","non-dropping-particle":"","parse-names":false,"suffix":""},{"dropping-particle":"","family":"Greenawalt","given":"D. M.","non-dropping-particle":"","parse-names":false,"suffix":""},{"dropping-particle":"","family":"Groves","given":"C. J.","non-dropping-particle":"","parse-names":false,"suffix":""},{"dropping-particle":"","family":"Gudnason","given":"V.","non-dropping-particle":"","parse-names":false,"suffix":""},{"dropping-particle":"","family":"Guiducci","given":"C.","non-dropping-particle":"","parse-names":false,"suffix":""},{"dropping-particle":"","family":"Hassanali","given":"N.","non-dropping-particle":"","parse-names":false,"suffix":""},{"dropping-particle":"","family":"Hall","given":"A. S.","non-dropping-particle":"","parse-names":false,"suffix":""},{"dropping-particle":"","family":"Havulinna","given":"A. S.","non-dropping-particle":"","parse-names":false,"suffix":""},{"dropping-particle":"","family":"Hayward","given":"C.","non-dropping-particle":"","parse-names":false,"suffix":""},{"dropping-particle":"","family":"Heath","given":"A. C.","non-dropping-particle":"","parse-names":false,"suffix":""},{"dropping-particle":"","family":"Hengstenberg","given":"C.","non-dropping-particle":"","parse-names":false,"suffix":""},{"dropping-particle":"","family":"Hicks","given":"A. A.","non-dropping-particle":"","parse-names":false,"suffix":""},{"dropping-particle":"","family":"Hinney","given":"A.","non-dropping-particle":"","parse-names":false,"suffix":""},{"dropping-particle":"","family":"Hofman","given":"A.","non-dropping-particle":"","parse-names":false,"suffix":""},{"dropping-particle":"","family":"Homuth","given":"G.","non-dropping-particle":"","parse-names":false,"suffix":""},{"dropping-particle":"","family":"Hui","given":"J.","non-dropping-particle":"","parse-names":false,"suffix":""},{"dropping-particle":"","family":"Igl","given":"W.","non-dropping-particle":"","parse-names":false,"suffix":""},{"dropping-particle":"","family":"Iribarren","given":"C.","non-dropping-particle":"","parse-names":false,"suffix":""},{"dropping-particle":"","family":"Isomaa","given":"B.","non-dropping-particle":"","parse-names":false,"suffix":""},{"dropping-particle":"","family":"Jacobs","given":"K. B.","non-dropping-particle":"","parse-names":false,"suffix":""},{"dropping-particle":"","family":"Jarick","given":"I.","non-dropping-particle":"","parse-names":false,"suffix":""},{"dropping-particle":"","family":"Jewell","given":"E.","non-dropping-particle":"","parse-names":false,"suffix":""},{"dropping-particle":"","family":"John","given":"U.","non-dropping-particle":"","parse-names":false,"suffix":""},{"dropping-particle":"","family":"Jørgensen","given":"T.","non-dropping-particle":"","parse-names":false,"suffix":""},{"dropping-particle":"","family":"Jousilahti","given":"P.","non-dropping-particle":"","parse-names":false,"suffix":""},{"dropping-particle":"","family":"Jula","given":"A.","non-dropping-particle":"","parse-names":false,"suffix":""},{"dropping-particle":"","family":"Kajantie","given":"E.","non-dropping-particle":"","parse-names":false,"suffix":""},{"dropping-particle":"","family":"Kaplan","given":"L. M.","non-dropping-particle":"","parse-names":false,"suffix":""},{"dropping-particle":"","family":"Kathiresan","given":"S.","non-dropping-particle":"","parse-names":false,"suffix":""},{"dropping-particle":"","family":"Kettunen","given":"J.","non-dropping-particle":"","parse-names":false,"suffix":""},{"dropping-particle":"","family":"Kinnunen","given":"L.","non-dropping-particle":"","parse-names":false,"suffix":""},{"dropping-particle":"","family":"Knowles","given":"J. W.","non-dropping-particle":"","parse-names":false,"suffix":""},{"dropping-particle":"","family":"Kolcic","given":"I.","non-dropping-particle":"","parse-names":false,"suffix":""},{"dropping-particle":"","family":"König","given":"I. R.","non-dropping-particle":"","parse-names":false,"suffix":""},{"dropping-particle":"","family":"Koskinen","given":"S.","non-dropping-particle":"","parse-names":false,"suffix":""},{"dropping-particle":"","family":"Kovacs","given":"P.","non-dropping-particle":"","parse-names":false,"suffix":""},{"dropping-particle":"","family":"Kuusisto","given":"J.","non-dropping-particle":"","parse-names":false,"suffix":""},{"dropping-particle":"","family":"Kvaløy","given":"K.","non-dropping-particle":"","parse-names":false,"suffix":""},{"dropping-particle":"","family":"Laitinen","given":"J.","non-dropping-particle":"","parse-names":false,"suffix":""},{"dropping-particle":"","family":"Lantieri","given":"O.","non-dropping-particle":"","parse-names":false,"suffix":""},{"dropping-particle":"","family":"Lanzani","given":"C.","non-dropping-particle":"","parse-names":false,"suffix":""},{"dropping-particle":"","family":"Launer","given":"L. J.","non-dropping-particle":"","parse-names":false,"suffix":""},{"dropping-particle":"","family":"Lecoeur","given":"C.","non-dropping-particle":"","parse-names":false,"suffix":""},{"dropping-particle":"","family":"Lettre","given":"G.","non-dropping-particle":"","parse-names":false,"suffix":""},{"dropping-particle":"","family":"Liu","given":"J.","non-dropping-particle":"","parse-names":false,"suffix":""},{"dropping-particle":"","family":"Lokki","given":"M. L.","non-dropping-particle":"","parse-names":false,"suffix":""},{"dropping-particle":"","family":"Luben","given":"R. N.","non-dropping-particle":"","parse-names":false,"suffix":""},{"dropping-particle":"","family":"Ludwig","given":"B.","non-dropping-particle":"","parse-names":false,"suffix":""},{"dropping-particle":"","family":"Manunta","given":"P.","non-dropping-particle":"","parse-names":false,"suffix":""},{"dropping-particle":"","family":"Marek","given":"D.","non-dropping-particle":"","parse-names":false,"suffix":""},{"dropping-particle":"","family":"Marre","given":"M.","non-dropping-particle":"","parse-names":false,"suffix":""},{"dropping-particle":"","family":"Martin","given":"N. G.","non-dropping-particle":"","parse-names":false,"suffix":""},{"dropping-particle":"","family":"McArdle","given":"W. L.","non-dropping-particle":"","parse-names":false,"suffix":""},{"dropping-particle":"","family":"McCarthy","given":"A.","non-dropping-particle":"","parse-names":false,"suffix":""},{"dropping-particle":"","family":"McKnight","given":"B.","non-dropping-particle":"","parse-names":false,"suffix":""},{"dropping-particle":"","family":"Meitinger","given":"T.","non-dropping-particle":"","parse-names":false,"suffix":""},{"dropping-particle":"","family":"Melander","given":"O.","non-dropping-particle":"","parse-names":false,"suffix":""},{"dropping-particle":"","family":"Meyre","given":"D.","non-dropping-particle":"","parse-names":false,"suffix":""},{"dropping-particle":"","family":"Midthjell","given":"K.","non-dropping-particle":"","parse-names":false,"suffix":""},{"dropping-particle":"","family":"Montgomery","given":"G. W.","non-dropping-particle":"","parse-names":false,"suffix":""},{"dropping-particle":"","family":"Morken","given":"M. A.","non-dropping-particle":"","parse-names":false,"suffix":""},{"dropping-particle":"","family":"Morris","given":"A. P.","non-dropping-particle":"","parse-names":false,"suffix":""},{"dropping-particle":"","family":"Mulic","given":"R.","non-dropping-particle":"","parse-names":false,"suffix":""},{"dropping-particle":"","family":"Ngwa","given":"J. S.","non-dropping-particle":"","parse-names":false,"suffix":""},{"dropping-particle":"","family":"Nelis","given":"M.","non-dropping-particle":"","parse-names":false,"suffix":""},{"dropping-particle":"","family":"Neville","given":"M. J.","non-dropping-particle":"","parse-names":false,"suffix":""},{"dropping-particle":"","family":"Nyholt","given":"D. R.","non-dropping-particle":"","parse-names":false,"suffix":""},{"dropping-particle":"","family":"O'Donnell","given":"C. J.","non-dropping-particle":"","parse-names":false,"suffix":""},{"dropping-particle":"","family":"O'Rahilly","given":"S.","non-dropping-particle":"","parse-names":false,"suffix":""},{"dropping-particle":"","family":"Ong","given":"K. K.","non-dropping-particle":"","parse-names":false,"suffix":""},{"dropping-particle":"","family":"Oostra","given":"B.","non-dropping-particle":"","parse-names":false,"suffix":""},{"dropping-particle":"","family":"Paré","given":"G.","non-dropping-particle":"","parse-names":false,"suffix":""},{"dropping-particle":"","family":"Parker","given":"A. N.","non-dropping-particle":"","parse-names":false,"suffix":""},{"dropping-particle":"","family":"Perola","given":"M.","non-dropping-particle":"","parse-names":false,"suffix":""},{"dropping-particle":"","family":"Pichler","given":"I.","non-dropping-particle":"","parse-names":false,"suffix":""},{"dropping-particle":"","family":"Pietiläinen","given":"K. H.","non-dropping-particle":"","parse-names":false,"suffix":""},{"dropping-particle":"","family":"Platou","given":"C. G.","non-dropping-particle":"","parse-names":false,"suffix":""},{"dropping-particle":"","family":"Polasek","given":"O.","non-dropping-particle":"","parse-names":false,"suffix":""},{"dropping-particle":"","family":"Rafelt","given":"S.","non-dropping-particle":"","parse-names":false,"suffix":""},{"dropping-particle":"","family":"Rayner","given":"N. W.","non-dropping-particle":"","parse-names":false,"suffix":""},{"dropping-particle":"","family":"Ridderstråle","given":"M.","non-dropping-particle":"","parse-names":false,"suffix":""},{"dropping-particle":"","family":"Rief","given":"W.","non-dropping-particle":"","parse-names":false,"suffix":""},{"dropping-particle":"","family":"Ruokonen","given":"A.","non-dropping-particle":"","parse-names":false,"suffix":""},{"dropping-particle":"","family":"Robertson","given":"N. R.","non-dropping-particle":"","parse-names":false,"suffix":""},{"dropping-particle":"","family":"Rzehak","given":"P.","non-dropping-particle":"","parse-names":false,"suffix":""},{"dropping-particle":"","family":"Sanders","given":"A. R.","non-dropping-particle":"","parse-names":false,"suffix":""},{"dropping-particle":"","family":"Sandhu","given":"M. S.","non-dropping-particle":"","parse-names":false,"suffix":""},{"dropping-particle":"","family":"Sanna","given":"S.","non-dropping-particle":"","parse-names":false,"suffix":""},{"dropping-particle":"","family":"Saramies","given":"J.","non-dropping-particle":"","parse-names":false,"suffix":""},{"dropping-particle":"","family":"Savolainen","given":"M. J.","non-dropping-particle":"","parse-names":false,"suffix":""},{"dropping-particle":"","family":"Scherag","given":"S.","non-dropping-particle":"","parse-names":false,"suffix":""},{"dropping-particle":"","family":"Schipf","given":"S.","non-dropping-particle":"","parse-names":false,"suffix":""},{"dropping-particle":"","family":"Schreiber","given":"S.","non-dropping-particle":"","parse-names":false,"suffix":""},{"dropping-particle":"","family":"Schunkert","given":"H.","non-dropping-particle":"","parse-names":false,"suffix":""},{"dropping-particle":"","family":"Silander","given":"K.","non-dropping-particle":"","parse-names":false,"suffix":""},{"dropping-particle":"","family":"Sinisalo","given":"J.","non-dropping-particle":"","parse-names":false,"suffix":""},{"dropping-particle":"","family":"Siscovick","given":"D. S.","non-dropping-particle":"","parse-names":false,"suffix":""},{"dropping-particle":"","family":"Smit","given":"J. H.","non-dropping-particle":"","parse-names":false,"suffix":""},{"dropping-particle":"","family":"Soranzo","given":"N.","non-dropping-particle":"","parse-names":false,"suffix":""},{"dropping-particle":"","family":"Sovio","given":"U.","non-dropping-particle":"","parse-names":false,"suffix":""},{"dropping-particle":"","family":"Stephens","given":"J.","non-dropping-particle":"","parse-names":false,"suffix":""},{"dropping-particle":"","family":"Surakka","given":"I.","non-dropping-particle":"","parse-names":false,"suffix":""},{"dropping-particle":"","family":"Swift","given":"A. J.","non-dropping-particle":"","parse-names":false,"suffix":""},{"dropping-particle":"","family":"Tammesoo","given":"M. L.","non-dropping-particle":"","parse-names":false,"suffix":""},{"dropping-particle":"","family":"Tardif","given":"J. C.","non-dropping-particle":"","parse-names":false,"suffix":""},{"dropping-particle":"","family":"Teder-Laving","given":"M.","non-dropping-particle":"","parse-names":false,"suffix":""},{"dropping-particle":"","family":"Teslovich","given":"T. M.","non-dropping-particle":"","parse-names":false,"suffix":""},{"dropping-particle":"","family":"Thompson","given":"J. R.","non-dropping-particle":"","parse-names":false,"suffix":""},{"dropping-particle":"","family":"Thomson","given":"B.","non-dropping-particle":"","parse-names":false,"suffix":""},{"dropping-particle":"","family":"Tönjes","given":"A.","non-dropping-particle":"","parse-names":false,"suffix":""},{"dropping-particle":"","family":"Tuomi","given":"T.","non-dropping-particle":"","parse-names":false,"suffix":""},{"dropping-particle":"","family":"Meurs","given":"J. B.","non-dropping-particle":"van","parse-names":false,"suffix":""},{"dropping-particle":"","family":"Ommen","given":"G. J.","non-dropping-particle":"van","parse-names":false,"suffix":""},{"dropping-particle":"","family":"Vatin","given":"V.","non-dropping-particle":"","parse-names":false,"suffix":""},{"dropping-particle":"","family":"Visvikis-Siest","given":"S.","non-dropping-particle":"","parse-names":false,"suffix":""},{"dropping-particle":"","family":"Vitart","given":"V.","non-dropping-particle":"","parse-names":false,"suffix":""},{"dropping-particle":"","family":"Vogel","given":"C. I.","non-dropping-particle":"","parse-names":false,"suffix":""},{"dropping-particle":"","family":"Voight","given":"B. F.","non-dropping-particle":"","parse-names":false,"suffix":""},{"dropping-particle":"","family":"Waite","given":"L. L.","non-dropping-particle":"","parse-names":false,"suffix":""},{"dropping-particle":"","family":"Wallaschofski","given":"H.","non-dropping-particle":"","parse-names":false,"suffix":""},{"dropping-particle":"","family":"Walters","given":"G. B.","non-dropping-particle":"","parse-names":false,"suffix":""},{"dropping-particle":"","family":"Widen","given":"E.","non-dropping-particle":"","parse-names":false,"suffix":""},{"dropping-particle":"","family":"Wiegand","given":"S.","non-dropping-particle":"","parse-names":false,"suffix":""},{"dropping-particle":"","family":"Wild","given":"S. H.","non-dropping-particle":"","parse-names":false,"suffix":""},{"dropping-particle":"","family":"Willemsen","given":"G.","non-dropping-particle":"","parse-names":false,"suffix":""},{"dropping-particle":"","family":"Witte","given":"D. R.","non-dropping-particle":"","parse-names":false,"suffix":""},{"dropping-particle":"","family":"Witteman","given":"J. C.","non-dropping-particle":"","parse-names":false,"suffix":""},{"dropping-particle":"","family":"Xu","given":"J.","non-dropping-particle":"","parse-names":false,"suffix":""},{"dropping-particle":"","family":"Zhang","given":"Q.","non-dropping-particle":"","parse-names":false,"suffix":""},{"dropping-particle":"","family":"Ziegler","given":"A.","non-dropping-particle":"","parse-names":false,"suffix":""},{"dropping-particle":"","family":"Zitting","given":"P.","non-dropping-particle":"","parse-names":false,"suffix":""},{"dropping-particle":"","family":"Beilby","given":"J. P.","non-dropping-particle":"","parse-names":false,"suffix":""},{"dropping-particle":"","family":"Farooqi","given":"I. S.","non-dropping-particle":"","parse-names":false,"suffix":""},{"dropping-particle":"","family":"Hebebrand","given":"J.","non-dropping-particle":"","parse-names":false,"suffix":""},{"dropping-particle":"V.","family":"Huikuri","given":"H.","non-dropping-particle":"","parse-names":false,"suffix":""},{"dropping-particle":"","family":"James","given":"A. L.","non-dropping-particle":"","parse-names":false,"suffix":""},{"dropping-particle":"","family":"Kähönen","given":"M.","non-dropping-particle":"","parse-names":false,"suffix":""},{"dropping-particle":"","family":"Levinson","given":"D. F.","non-dropping-particle":"","parse-names":false,"suffix":""},{"dropping-particle":"","family":"Macciardi","given":"F.","non-dropping-particle":"","parse-names":false,"suffix":""},{"dropping-particle":"","family":"Nieminen","given":"M. S.","non-dropping-particle":"","parse-names":false,"suffix":""},{"dropping-particle":"","family":"Palmer","given":"L. J.","non-dropping-particle":"","parse-names":false,"suffix":""},{"dropping-particle":"","family":"Ridker","given":"P. M.","non-dropping-particle":"","parse-names":false,"suffix":""},{"dropping-particle":"","family":"Stumvoll","given":"M.","non-dropping-particle":"","parse-names":false,"suffix":""},{"dropping-particle":"","family":"Beckmann","given":"J. S.","non-dropping-particle":"","parse-names":false,"suffix":""},{"dropping-particle":"","family":"Boeing","given":"H.","non-dropping-particle":"","parse-names":false,"suffix":""},{"dropping-particle":"","family":"Boerwinkle","given":"E.","non-dropping-particle":"","parse-names":false,"suffix":""},{"dropping-particle":"","family":"Boomsma","given":"D. I.","non-dropping-particle":"","parse-names":false,"suffix":""},{"dropping-particle":"","family":"Caulfield","given":"M. J.","non-dropping-particle":"","parse-names":false,"suffix":""},{"dropping-particle":"","family":"Chanock","given":"S. J.","non-dropping-particle":"","parse-names":false,"suffix":""},{"dropping-particle":"","family":"Collins","given":"F. S.","non-dropping-particle":"","parse-names":false,"suffix":""},{"dropping-particle":"","family":"Cupples","given":"L. A.","non-dropping-particle":"","parse-names":false,"suffix":""},{"dropping-particle":"","family":"Smith","given":"G. D.","non-dropping-particle":"","parse-names":false,"suffix":""},{"dropping-particle":"","family":"Erdmann","given":"J.","non-dropping-particle":"","parse-names":false,"suffix":""},{"dropping-particle":"","family":"Froguel","given":"P.","non-dropping-particle":"","parse-names":false,"suffix":""},{"dropping-particle":"","family":"Grönberg","given":"H.","non-dropping-particle":"","parse-names":false,"suffix":""},{"dropping-particle":"","family":"Gyllensten","given":"U.","non-dropping-particle":"","parse-names":false,"suffix":""},{"dropping-particle":"","family":"Hall","given":"P.","non-dropping-particle":"","parse-names":false,"suffix":""},{"dropping-particle":"","family":"Hansen","given":"T.","non-dropping-particle":"","parse-names":false,"suffix":""},{"dropping-particle":"","family":"Harris","given":"T. B.","non-dropping-particle":"","parse-names":false,"suffix":""},{"dropping-particle":"","family":"Hattersley","given":"A. T.","non-dropping-particle":"","parse-names":false,"suffix":""},{"dropping-particle":"","family":"Hayes","given":"R. B.","non-dropping-particle":"","parse-names":false,"suffix":""},{"dropping-particle":"","family":"Heinrich","given":"J.","non-dropping-particle":"","parse-names":false,"suffix":""},{"dropping-particle":"","family":"Hu","given":"F. B.","non-dropping-particle":"","parse-names":false,"suffix":""},{"dropping-particle":"","family":"Hveem","given":"K.","non-dropping-particle":"","parse-names":false,"suffix":""},{"dropping-particle":"","family":"Illig","given":"T.","non-dropping-particle":"","parse-names":false,"suffix":""},{"dropping-particle":"","family":"Kaprio","given":"J.","non-dropping-particle":"","parse-names":false,"suffix":""},{"dropping-particle":"","family":"Karpe","given":"F.","non-dropping-particle":"","parse-names":false,"suffix":""},{"dropping-particle":"","family":"Khaw","given":"K. T.","non-dropping-particle":"","parse-names":false,"suffix":""},{"dropping-particle":"","family":"Kiemeney","given":"L. A.","non-dropping-particle":"","parse-names":false,"suffix":""},{"dropping-particle":"","family":"Krude","given":"H.","non-dropping-particle":"","parse-names":false,"suffix":""},{"dropping-particle":"","family":"Laakso","given":"M.","non-dropping-particle":"","parse-names":false,"suffix":""},{"dropping-particle":"","family":"Lawlor","given":"D. A.","non-dropping-particle":"","parse-names":false,"suffix":""},{"dropping-particle":"","family":"Metspalu","given":"A.","non-dropping-particle":"","parse-names":false,"suffix":""},{"dropping-particle":"","family":"Munroe","given":"P. B.","non-dropping-particle":"","parse-names":false,"suffix":""},{"dropping-particle":"","family":"Pedersen","given":"O.","non-dropping-particle":"","parse-names":false,"suffix":""},{"dropping-particle":"","family":"Penninx","given":"B. W.","non-dropping-particle":"","parse-names":false,"suffix":""},{"dropping-particle":"","family":"Peters","given":"A.","non-dropping-particle":"","parse-names":false,"suffix":""},{"dropping-particle":"","family":"Pramstaller","given":"P. P.","non-dropping-particle":"","parse-names":false,"suffix":""},{"dropping-particle":"","family":"Quertermous","given":"T.","non-dropping-particle":"","parse-names":false,"suffix":""},{"dropping-particle":"","family":"Reinehr","given":"T.","non-dropping-particle":"","parse-names":false,"suffix":""},{"dropping-particle":"","family":"Rissanen","given":"A.","non-dropping-particle":"","parse-names":false,"suffix":""},{"dropping-particle":"","family":"Rudan","given":"I.","non-dropping-particle":"","parse-names":false,"suffix":""},{"dropping-particle":"","family":"Samani","given":"N. J.","non-dropping-particle":"","parse-names":false,"suffix":""},{"dropping-particle":"","family":"Schwarz","given":"P. E.","non-dropping-particle":"","parse-names":false,"suffix":""},{"dropping-particle":"","family":"Shuldiner","given":"A. R.","non-dropping-particle":"","parse-names":false,"suffix":""},{"dropping-particle":"","family":"Tuomilehto","given":"J.","non-dropping-particle":"","parse-names":false,"suffix":""},{"dropping-particle":"","family":"Uda","given":"M.","non-dropping-particle":"","parse-names":false,"suffix":""},{"dropping-particle":"","family":"Uitterlinden","given":"A.","non-dropping-particle":"","parse-names":false,"suffix":""},{"dropping-particle":"","family":"Valle","given":"T. T.","non-dropping-particle":"","parse-names":false,"suffix":""},{"dropping-particle":"","family":"Wabitsch","given":"M.","non-dropping-particle":"","parse-names":false,"suffix":""},{"dropping-particle":"","family":"Waeber","given":"G.","non-dropping-particle":"","parse-names":false,"suffix":""},{"dropping-particle":"","family":"Watkins","given":"H.","non-dropping-particle":"","parse-names":false,"suffix":""},{"dropping-particle":"","family":"Wilson","given":"J. F.","non-dropping-particle":"","parse-names":false,"suffix":""},{"dropping-particle":"","family":"Wright","given":"A. F.","non-dropping-particle":"","parse-names":false,"suffix":""},{"dropping-particle":"","family":"Zillikens","given":"M. C.","non-dropping-particle":"","parse-names":false,"suffix":""},{"dropping-particle":"","family":"Chatterjee","given":"N.","non-dropping-particle":"","parse-names":false,"suffix":""},{"dropping-particle":"","family":"McCarroll","given":"S. A.","non-dropping-particle":"","parse-names":false,"suffix":""},{"dropping-particle":"","family":"Purcell","given":"S.","non-dropping-particle":"","parse-names":false,"suffix":""},{"dropping-particle":"","family":"Schadt","given":"E. E.","non-dropping-particle":"","parse-names":false,"suffix":""},{"dropping-particle":"","family":"Visscher","given":"P. M.","non-dropping-particle":"","parse-names":false,"suffix":""},{"dropping-particle":"","family":"Assimes","given":"T. L.","non-dropping-particle":"","parse-names":false,"suffix":""},{"dropping-particle":"","family":"Borecki","given":"I. B.","non-dropping-particle":"","parse-names":false,"suffix":""},{"dropping-particle":"","family":"Deloukas","given":"P.","non-dropping-particle":"","parse-names":false,"suffix":""},{"dropping-particle":"","family":"Fox","given":"C. S.","non-dropping-particle":"","parse-names":false,"suffix":""},{"dropping-particle":"","family":"Groop","given":"L. C.","non-dropping-particle":"","parse-names":false,"suffix":""},{"dropping-particle":"","family":"Haritunians","given":"T.","non-dropping-particle":"","parse-names":false,"suffix":""},{"dropping-particle":"","family":"Hunter","given":"D. J.","non-dropping-particle":"","parse-names":false,"suffix":""},{"dropping-particle":"","family":"Kaplan","given":"R. C.","non-dropping-particle":"","parse-names":false,"suffix":""},{"dropping-particle":"","family":"Mohlke","given":"K. L.","non-dropping-particle":"","parse-names":false,"suffix":""},{"dropping-particle":"","family":"O'Connell","given":"J. R.","non-dropping-particle":"","parse-names":false,"suffix":""},{"dropping-particle":"","family":"Peltonen","given":"L.","non-dropping-particle":"","parse-names":false,"suffix":""},{"dropping-particle":"","family":"Schlessinger","given":"D.","non-dropping-particle":"","parse-names":false,"suffix":""},{"dropping-particle":"","family":"Strachan","given":"D. P.","non-dropping-particle":"","parse-names":false,"suffix":""},{"dropping-particle":"","family":"Duijn","given":"C. M.","non-dropping-particle":"van","parse-names":false,"suffix":""},{"dropping-particle":"","family":"Wichmann","given":"H. E.","non-dropping-particle":"","parse-names":false,"suffix":""},{"dropping-particle":"","family":"Thorsteinsdottir","given":"U.","non-dropping-particle":"","parse-names":false,"suffix":""},{"dropping-particle":"","family":"Abecasis","given":"G. R.","non-dropping-particle":"","parse-names":false,"suffix":""},{"dropping-particle":"","family":"Barroso","given":"I.","non-dropping-particle":"","parse-names":false,"suffix":""},{"dropping-particle":"","family":"Boehnke","given":"M.","non-dropping-particle":"","parse-names":false,"suffix":""},{"dropping-particle":"","family":"Stefansson","given":"K.","non-dropping-particle":"","parse-names":false,"suffix":""},{"dropping-particle":"","family":"North","given":"K. E.","non-dropping-particle":"","parse-names":false,"suffix":""},{"dropping-particle":"","family":"Hirschhorn","given":"J. N.","non-dropping-particle":"","parse-names":false,"suffix":""}],"container-title":"PLoS Medicine","id":"ITEM-1","issue":"2","issued":{"date-parts":[["2013","2","5"]]},"publisher":"Public Library of Science","title":"Causal Relationship between Obesity and Vitamin D Status: Bi-Directional Mendelian Randomization Analysis of Multiple Cohorts","type":"article-journal","volume":"10"},"uris":["http://www.mendeley.com/documents/?uuid=af39114f-065a-313a-9676-fc43b597b440"]}],"mendeley":{"formattedCitation":"[15]","plainTextFormattedCitation":"[15]","previouslyFormattedCitation":"[15]"},"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[15]</w:t>
      </w:r>
      <w:r w:rsidR="00972F88" w:rsidRPr="00CE661A">
        <w:rPr>
          <w:rFonts w:ascii="Times New Roman" w:hAnsi="Times New Roman" w:cs="Times New Roman"/>
          <w:sz w:val="22"/>
          <w:szCs w:val="22"/>
        </w:rPr>
        <w:fldChar w:fldCharType="end"/>
      </w:r>
      <w:r w:rsidR="00F96A56" w:rsidRPr="00CE661A">
        <w:rPr>
          <w:rFonts w:ascii="Times New Roman" w:hAnsi="Times New Roman" w:cs="Times New Roman"/>
          <w:sz w:val="22"/>
          <w:szCs w:val="22"/>
        </w:rPr>
        <w:t>.</w:t>
      </w:r>
      <w:r w:rsidRPr="00CE661A">
        <w:rPr>
          <w:rFonts w:ascii="Times New Roman" w:hAnsi="Times New Roman" w:cs="Times New Roman"/>
          <w:sz w:val="22"/>
          <w:szCs w:val="22"/>
        </w:rPr>
        <w:t xml:space="preserve"> </w:t>
      </w:r>
      <w:r w:rsidR="008954F7" w:rsidRPr="00CE661A">
        <w:rPr>
          <w:rFonts w:ascii="Times New Roman" w:hAnsi="Times New Roman" w:cs="Times New Roman"/>
          <w:sz w:val="22"/>
          <w:szCs w:val="22"/>
        </w:rPr>
        <w:t xml:space="preserve">Furthermore, </w:t>
      </w:r>
      <w:r w:rsidR="003877AC" w:rsidRPr="00CE661A">
        <w:rPr>
          <w:rFonts w:ascii="Times New Roman" w:hAnsi="Times New Roman" w:cs="Times New Roman"/>
          <w:sz w:val="22"/>
          <w:szCs w:val="22"/>
        </w:rPr>
        <w:t xml:space="preserve">25(OH)D </w:t>
      </w:r>
      <w:r w:rsidR="008954F7" w:rsidRPr="00CE661A">
        <w:rPr>
          <w:rFonts w:ascii="Times New Roman" w:hAnsi="Times New Roman" w:cs="Times New Roman"/>
          <w:sz w:val="22"/>
          <w:szCs w:val="22"/>
        </w:rPr>
        <w:t>levels</w:t>
      </w:r>
      <w:r w:rsidR="000621C4" w:rsidRPr="00CE661A">
        <w:rPr>
          <w:rFonts w:ascii="Times New Roman" w:hAnsi="Times New Roman" w:cs="Times New Roman"/>
          <w:sz w:val="22"/>
          <w:szCs w:val="22"/>
        </w:rPr>
        <w:t xml:space="preserve"> </w:t>
      </w:r>
      <w:r w:rsidR="008954F7" w:rsidRPr="00CE661A">
        <w:rPr>
          <w:rFonts w:ascii="Times New Roman" w:hAnsi="Times New Roman" w:cs="Times New Roman"/>
          <w:sz w:val="22"/>
          <w:szCs w:val="22"/>
        </w:rPr>
        <w:t>are</w:t>
      </w:r>
      <w:r w:rsidR="003877AC" w:rsidRPr="00CE661A">
        <w:rPr>
          <w:rFonts w:ascii="Times New Roman" w:hAnsi="Times New Roman" w:cs="Times New Roman"/>
          <w:sz w:val="22"/>
          <w:szCs w:val="22"/>
        </w:rPr>
        <w:t xml:space="preserve"> determined by sunlight exposure to the skin</w:t>
      </w:r>
      <w:r w:rsidR="008954F7" w:rsidRPr="00CE661A">
        <w:rPr>
          <w:rFonts w:ascii="Times New Roman" w:hAnsi="Times New Roman" w:cs="Times New Roman"/>
          <w:sz w:val="22"/>
          <w:szCs w:val="22"/>
        </w:rPr>
        <w:t>,</w:t>
      </w:r>
      <w:r w:rsidR="003877AC" w:rsidRPr="00CE661A">
        <w:rPr>
          <w:rFonts w:ascii="Times New Roman" w:hAnsi="Times New Roman" w:cs="Times New Roman"/>
          <w:sz w:val="22"/>
          <w:szCs w:val="22"/>
        </w:rPr>
        <w:t xml:space="preserve"> supplement use, </w:t>
      </w:r>
      <w:r w:rsidR="00CD58CE" w:rsidRPr="00CE661A">
        <w:rPr>
          <w:rFonts w:ascii="Times New Roman" w:hAnsi="Times New Roman" w:cs="Times New Roman"/>
          <w:sz w:val="22"/>
          <w:szCs w:val="22"/>
        </w:rPr>
        <w:t>diet</w:t>
      </w:r>
      <w:r w:rsidR="00692A16" w:rsidRPr="00CE661A">
        <w:rPr>
          <w:rFonts w:ascii="Times New Roman" w:hAnsi="Times New Roman" w:cs="Times New Roman"/>
          <w:sz w:val="22"/>
          <w:szCs w:val="22"/>
        </w:rPr>
        <w:t>,</w:t>
      </w:r>
      <w:r w:rsidR="00CD58CE" w:rsidRPr="00CE661A">
        <w:rPr>
          <w:rFonts w:ascii="Times New Roman" w:hAnsi="Times New Roman" w:cs="Times New Roman"/>
          <w:sz w:val="22"/>
          <w:szCs w:val="22"/>
        </w:rPr>
        <w:t xml:space="preserve"> and comorbidity (since, </w:t>
      </w:r>
      <w:r w:rsidRPr="00CE661A">
        <w:rPr>
          <w:rFonts w:ascii="Times New Roman" w:hAnsi="Times New Roman" w:cs="Times New Roman"/>
          <w:sz w:val="22"/>
          <w:szCs w:val="22"/>
        </w:rPr>
        <w:t>i</w:t>
      </w:r>
      <w:r w:rsidR="00F57628" w:rsidRPr="00CE661A">
        <w:rPr>
          <w:rFonts w:ascii="Times New Roman" w:hAnsi="Times New Roman" w:cs="Times New Roman"/>
          <w:sz w:val="22"/>
          <w:szCs w:val="22"/>
        </w:rPr>
        <w:t>n some clinical contexts</w:t>
      </w:r>
      <w:r w:rsidR="00CD58CE" w:rsidRPr="00CE661A">
        <w:rPr>
          <w:rFonts w:ascii="Times New Roman" w:hAnsi="Times New Roman" w:cs="Times New Roman"/>
          <w:sz w:val="22"/>
          <w:szCs w:val="22"/>
        </w:rPr>
        <w:t>,</w:t>
      </w:r>
      <w:r w:rsidR="00F57628" w:rsidRPr="00CE661A">
        <w:rPr>
          <w:rFonts w:ascii="Times New Roman" w:hAnsi="Times New Roman" w:cs="Times New Roman"/>
          <w:sz w:val="22"/>
          <w:szCs w:val="22"/>
        </w:rPr>
        <w:t xml:space="preserve"> </w:t>
      </w:r>
      <w:r w:rsidR="003877AC" w:rsidRPr="00CE661A">
        <w:rPr>
          <w:rFonts w:ascii="Times New Roman" w:hAnsi="Times New Roman" w:cs="Times New Roman"/>
          <w:sz w:val="22"/>
          <w:szCs w:val="22"/>
        </w:rPr>
        <w:t xml:space="preserve">25(OH)D </w:t>
      </w:r>
      <w:r w:rsidR="00CD58CE" w:rsidRPr="00CE661A">
        <w:rPr>
          <w:rFonts w:ascii="Times New Roman" w:hAnsi="Times New Roman" w:cs="Times New Roman"/>
          <w:sz w:val="22"/>
          <w:szCs w:val="22"/>
        </w:rPr>
        <w:t xml:space="preserve">may be a negative </w:t>
      </w:r>
      <w:r w:rsidR="003877AC" w:rsidRPr="00CE661A">
        <w:rPr>
          <w:rFonts w:ascii="Times New Roman" w:hAnsi="Times New Roman" w:cs="Times New Roman"/>
          <w:sz w:val="22"/>
          <w:szCs w:val="22"/>
        </w:rPr>
        <w:t>acute phase reactant</w:t>
      </w:r>
      <w:r w:rsidR="00CB49BF" w:rsidRPr="00CE661A">
        <w:rPr>
          <w:rFonts w:ascii="Times New Roman" w:hAnsi="Times New Roman" w:cs="Times New Roman"/>
          <w:sz w:val="22"/>
          <w:szCs w:val="22"/>
        </w:rPr>
        <w:t xml:space="preserve"> </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{"citationItems":[{"id":"ITEM-1","itemData":{"DOI":"10.1136/jclinpath-2012-201301","ISSN":"00219746","PMID":"23454726","abstract":"Objective: We evaluated the effect of the systemic inflammatory response (SIR), as provoked by elective orthopaedic surgery, on serum vitamin D [25-(OH)D]. Methods: Serum 25-(OH)D, serum vitamin D binding protein (VDBP) and urinary VDBP were measured in 30 patients before and 48-hours after knee or hip arthroplasty. C-reactive protein (CRP) was measured to assess the SIR. Results: The mean (SD) CRP increased following surgery [5.0 (5.5) vs 116.0 (81.2) mg/L; P&lt;0.0001] as did urine VDBP/Creatinine ratio [8 (9) vs 20 (25) pg/mmol; p=0.0004]. Serum 25-(OH)D [56.2 (30.3) vs 46.0 (27.6) nmol/L; p = 0.0006] and serum VDBP [334 (43) vs 298 (37) mg/L]; P&lt;0.0001] decreased. Conclusions: Serum 25-(OH)D is a negative acute phase reactant, which has implications for acute and chronic inflammatory diseases. Serum 25-(OH)D is an unreliable biomarker of vitamin D status after acute inflammatory insult. Hypovitaminosis D may be the consequence rather than cause of chronic inflammatory diseases.","author":[{"dropping-particle":"","family":"Waldron","given":"Jenna Louise","non-dropping-particle":"","parse-names":false,"suffix":""},{"dropping-particle":"","family":"Ashby","given":"Helen L.","non-dropping-particle":"","parse-names":false,"suffix":""},{"dropping-particle":"","family":"Cornes","given":"Michael P.","non-dropping-particle":"","parse-names":false,"suffix":""},{"dropping-particle":"","family":"Bechervaise","given":"Julia","non-dropping-particle":"","parse-names":false,"suffix":""},{"dropping-particle":"","family":"Razavi","given":"Cyrus","non-dropping-particle":"","parse-names":false,"suffix":""},{"dropping-particle":"","family":"Thomas","given":"Osmond L.","non-dropping-particle":"","parse-names":false,"suffix":""},{"dropping-particle":"","family":"Chugh","given":"Sanjiv","non-dropping-particle":"","parse-names":false,"suffix":""},{"dropping-particle":"","family":"Deshpande","given":"Shreeram","non-dropping-particle":"","parse-names":false,"suffix":""},{"dropping-particle":"","family":"Ford","given":"Clare","non-dropping-particle":"","parse-names":false,"suffix":""},{"dropping-particle":"","family":"Gama","given":"Rousseau","non-dropping-particle":"","parse-names":false,"suffix":""}],"container-title":"Journal of Clinical Pathology","id":"ITEM-1","issue":"7","issued":{"date-parts":[["2013","7"]]},"page":"620-622","publisher":"J Clin Pathol","title":"Vitamin D: A negative acute phase reactant","type":"article-journal","volume":"66"},"uris":["http://www.mendeley.com/documents/?uuid=318982b7-8cb3-4d14-a425-65d516f45ce2"]},{"id":"ITEM-2","itemData":{"DOI":"10.3168/jds.2014-8293","ISSN":"15253198","PMID":"25022687","abstract":"Studies in young animals have shown an association between vitamin deficiencies and increased risk of infectious disease; however, there is a paucity of information regarding the effect of acute infection on the vitamin status of the vitamin-replete neonate. To characterize the effects of acute infection on vitamin D and E status of the neonate, 6 vitamin-replete preruminant Holstein bull calves were experimentally infected with bovine viral diarrhea virus (BVDV; strain BVDV2-1373). Six mock-inoculated calves served as controls. Sustained pyrexia, leukopenia, and asynchronous increases in serum haptoglobin and serum amyloid A characterized the response of calves to infection with BVDV. Infection was also associated with increased serum IFN-γ, IL-2, and IL-6 concentrations. During the last 8 d of the 14-d postinoculation period, serum 25-hydroxyvitamin D and α-tocopherol concentrations in infected calves decreased by 51 and 82%, respectively. The observed inverse association between vitamin D and E status and serum amyloid A in infected calves suggests that the infection-induced acute phase response contributed to the reduced vitamin status of these animals. Additional studies are necessary to determine if the negative effect of infection on status are unique to this specific infection model or is representative of preruminant calf's response to acute infection. Studies are also needed to characterize mechanisms underlying infection-related changes in vitamin D and E status and to determine whether additional vitamin D or E supplementation during an acute infection diminishes disease severity and duration in the young animal. © 2014 American Dairy Science Association.","author":[{"dropping-particle":"","family":"Nonnecke","given":"B. J.","non-dropping-particle":"","parse-names":false,"suffix":""},{"dropping-particle":"","family":"McGill","given":"J. L.","non-dropping-particle":"","parse-names":false,"suffix":""},{"dropping-particle":"","family":"Ridpath","given":"J. F.","non-dropping-particle":"","parse-names":false,"suffix":""},{"dropping-particle":"","family":"Sacco","given":"R. E.","non-dropping-particle":"","parse-names":false,"suffix":""},{"dropping-particle":"","family":"Lippolis","given":"J. D.","non-dropping-particle":"","parse-names":false,"suffix":""},{"dropping-particle":"","family":"Reinhardt","given":"T. A.","non-dropping-particle":"","parse-names":false,"suffix":""}],"container-title":"Journal of Dairy Science","id":"ITEM-2","issue":"9","issued":{"date-parts":[["2014"]]},"page":"5566-5579","publisher":"Elsevier Inc.","title":"Acute phase response elicited by experimental bovine diarrhea virus (BVDV) infection is associated with decreased vitamin D and E status of vitamin-replete preruminant calves","type":"article-journal","volume":"97"},"uris":["http://www.mendeley.com/documents/?uuid=71d9ce58-0acc-4897-8a5f-7ae6c44e4b7e"]},{"id":"ITEM-3","itemData":{"DOI":"10.1016/j.nutres.2015.10.006","ISSN":"18790739","PMID":"26773775","abstract":"Besides the classic vitamin D function on bone homeostasis, there are bodies of evidence showing that adequate status of vitamin D can modulate inflammation. We hypothesized that higher plasma levels of 25-hydroxyvitamin D (25[OH]D) would correlate with lower plasma levels of proinflammatory cytokines, acute-phase proteins, and soluble adhesion molecules and higher plasma levels of anti-inflammatory cytokines. We included all adults (age, 20-59 years) of the population-based, cross-sectional study, Health Survey-São Paulo, conducted in São Paulo (Brazil) in the study (n = 281). Anthropometric parameters, blood pressure measurements, and a fasting blood sample were collected by trained fieldworkers. Serum 25(OH)D concentration, plasma inflammatory biomarker levels (C-reactive protein, interleukin [IL]-1β, IL-6, IL-8, IL-10, tumor necrosis factor [TNF] α, IL-12p70, adiponectin, monocyte chemoattractant protein-1, soluble intercellular adhesion molecule-1, and soluble vascular cell adhesion molecule-1), and plasma blood lipid parameters were evaluated. The prevalence of vitamin D inadequacy (&lt;50 nmol/L) was 65.5%. Inadequate participants were younger, with lower body mass index (BMI), systolic and diastolic blood pressures, triglyceride, and total cholesterol levels as well as low-density lipoprotein cholesterol, compared with individuals adequate for vitamin D status. After adjustment, plasma concentration of soluble intercellular adhesion molecule-1 was statistically higher among adequate participants. Stratifying for BMI categories, a negative association was observed between plasma IL-6 and TNF-α levels and serum 25(OH)D concentration in normal-weight participants, whereas a negative association was detected between plasma adiponectin level and serum 25(OH)D concentration in overweight participants. The present findings suggest that BMI interacts with serum 25(OH)D levels, modulating inflammatory response and affecting plasma IL-6, TNF-α, and adiponectin levels. These data indicate that BMI plays a determinant role in the vitamin D-inflammation axis.","author":[{"dropping-particle":"","family":"Souza","given":"Wysllenny N.","non-dropping-particle":"de","parse-names":false,"suffix":""},{"dropping-particle":"","family":"Norde","given":"Marina M.","non-dropping-particle":"","parse-names":false,"suffix":""},{"dropping-particle":"","family":"Oki","given":"Érica","non-dropping-particle":"","parse-names":false,"suffix":""},{"dropping-particle":"","family":"Rogero","given":"Marcelo M.","non-dropping-particle":"","parse-names":false,"suffix":""},{"dropping-particle":"","family":"Marchioni","given":"Dirce M.L.","non-dropping-particle":"","parse-names":false,"suffix":""},{"dropping-particle":"","family":"Fisberg","given":"Regina M.","non-dropping-particle":"","parse-names":false,"suffix":""},{"dropping-particle":"","family":"Martini","given":"Lígia A.","non-dropping-particle":"","parse-names":false,"suffix":""}],"container-title":"Nutrition Research","id":"ITEM-3","issued":{"date-parts":[["2016"]]},"title":"Association between 25-hydroxyvitamin D and inflammatory biomarker levels in a cross-sectional population-based study, São Paulo, Brazil","type":"article-journal"},"uris":["http://www.mendeley.com/documents/?uuid=4444a63e-82a7-4faa-983f-85ae831798dd"]},{"id":"ITEM-4","itemData":{"DOI":"10.1016/j.jcrc.2017.09.179","ISSN":"15578615","PMID":"28968524","abstract":"Purpose The objective of this study was to assess the vitamin D kinetics in critically ill patients by performing periodic serum vitamin D measurements in short time intervals in the initial phase of a critical illness. Materials and methods We performed vitamin D serum measurements: at admission and then in 12-hour time intervals. The minimum number of vitamin D measurements was 4, and the maximum was 8 per patient. Results A total of 363 patients were evaluated for participation, and 20 met the inclusion criteria. All patients had an initial serum vitamin D level between 10.6 and 39 ng/mL. Nineteen patients had vitamin D levels between 10 and 30 ng/mL, which means that they had vitamin D insufficiency or deficiency, and only one patient had a normal vitamin D serum plasma level. We observed that the median of the vitamin D level decreases until the fourth measurement then stabilizes around the 4th and 5th measurement and then appears to increase unevenly. The highest drop is at the very beginning. Conclusions The vitamin D serum level is changeable in the initial phase of a critical illness. We hypothesize that the serum vitamin D concentration can mirror the severity of illness.","author":[{"dropping-particle":"","family":"Czarnik","given":"Tomasz","non-dropping-particle":"","parse-names":false,"suffix":""},{"dropping-particle":"","family":"Czarnik","given":"Aneta","non-dropping-particle":"","parse-names":false,"suffix":""},{"dropping-particle":"","family":"Gawda","given":"Ryszard","non-dropping-particle":"","parse-names":false,"suffix":""},{"dropping-particle":"","family":"Gawor","given":"Maciej","non-dropping-particle":"","parse-names":false,"suffix":""},{"dropping-particle":"","family":"Piwoda","given":"Maciej","non-dropping-particle":"","parse-names":false,"suffix":""},{"dropping-particle":"","family":"Marszalski","given":"Maciej","non-dropping-particle":"","parse-names":false,"suffix":""},{"dropping-particle":"","family":"Maj","given":"Magdalena","non-dropping-particle":"","parse-names":false,"suffix":""},{"dropping-particle":"","family":"Chrzan","given":"Olimpia","non-dropping-particle":"","parse-names":false,"suffix":""},{"dropping-particle":"","family":"Said","given":"Rahim","non-dropping-particle":"","parse-names":false,"suffix":""},{"dropping-particle":"","family":"Rusek-Skora","given":"Maja","non-dropping-particle":"","parse-names":false,"suffix":""},{"dropping-particle":"","family":"Ornat","given":"Marta","non-dropping-particle":"","parse-names":false,"suffix":""},{"dropping-particle":"","family":"Filipiak","given":"Kamil","non-dropping-particle":"","parse-names":false,"suffix":""},{"dropping-particle":"","family":"Stachowicz","given":"Jakub","non-dropping-particle":"","parse-names":false,"suffix":""},{"dropping-particle":"","family":"Kaplon","given":"Robert","non-dropping-particle":"","parse-names":false,"suffix":""},{"dropping-particle":"","family":"Czuczwar","given":"Miroslaw","non-dropping-particle":"","parse-names":false,"suffix":""}],"container-title":"Journal of Critical Care","id":"ITEM-4","issued":{"date-parts":[["2018"]]},"title":"Vitamin D kinetics in the acute phase of critical illness: A prospective observational study","type":"article-journal"},"uris":["http://www.mendeley.com/documents/?uuid=18ed3349-591b-4f27-b8a4-bf350e63aff3"]}],"mendeley":{"formattedCitation":"[16–19]","plainTextFormattedCitation":"[16–19]","previouslyFormattedCitation":"[16–19]"},"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[16–19]</w:t>
      </w:r>
      <w:r w:rsidR="00972F88" w:rsidRPr="00CE661A">
        <w:rPr>
          <w:rFonts w:ascii="Times New Roman" w:hAnsi="Times New Roman" w:cs="Times New Roman"/>
          <w:sz w:val="22"/>
          <w:szCs w:val="22"/>
        </w:rPr>
        <w:fldChar w:fldCharType="end"/>
      </w:r>
      <w:r w:rsidR="00CD58CE" w:rsidRPr="00CE661A">
        <w:rPr>
          <w:rFonts w:ascii="Times New Roman" w:hAnsi="Times New Roman" w:cs="Times New Roman"/>
          <w:sz w:val="22"/>
          <w:szCs w:val="22"/>
        </w:rPr>
        <w:t>)</w:t>
      </w:r>
      <w:r w:rsidR="0015355E" w:rsidRPr="00CE661A">
        <w:rPr>
          <w:rFonts w:ascii="Times New Roman" w:hAnsi="Times New Roman" w:cs="Times New Roman"/>
          <w:sz w:val="22"/>
          <w:szCs w:val="22"/>
        </w:rPr>
        <w:t>.</w:t>
      </w:r>
      <w:r w:rsidR="009061AE" w:rsidRPr="00CE661A">
        <w:rPr>
          <w:rFonts w:ascii="Times New Roman" w:hAnsi="Times New Roman" w:cs="Times New Roman"/>
          <w:sz w:val="22"/>
          <w:szCs w:val="22"/>
        </w:rPr>
        <w:t xml:space="preserve"> </w:t>
      </w:r>
      <w:r w:rsidR="008954F7" w:rsidRPr="00CE661A">
        <w:rPr>
          <w:rFonts w:ascii="Times New Roman" w:hAnsi="Times New Roman" w:cs="Times New Roman"/>
          <w:sz w:val="22"/>
          <w:szCs w:val="22"/>
        </w:rPr>
        <w:t>As such</w:t>
      </w:r>
      <w:r w:rsidRPr="00CE661A">
        <w:rPr>
          <w:rFonts w:ascii="Times New Roman" w:hAnsi="Times New Roman" w:cs="Times New Roman"/>
          <w:sz w:val="22"/>
          <w:szCs w:val="22"/>
        </w:rPr>
        <w:t>,</w:t>
      </w:r>
      <w:r w:rsidR="009061AE" w:rsidRPr="00CE661A">
        <w:rPr>
          <w:rFonts w:ascii="Times New Roman" w:hAnsi="Times New Roman" w:cs="Times New Roman"/>
          <w:sz w:val="22"/>
          <w:szCs w:val="22"/>
        </w:rPr>
        <w:t xml:space="preserve"> vitamin D </w:t>
      </w:r>
      <w:r w:rsidRPr="00CE661A">
        <w:rPr>
          <w:rFonts w:ascii="Times New Roman" w:hAnsi="Times New Roman" w:cs="Times New Roman"/>
          <w:sz w:val="22"/>
          <w:szCs w:val="22"/>
        </w:rPr>
        <w:t>status</w:t>
      </w:r>
      <w:r w:rsidR="003877AC" w:rsidRPr="00CE661A">
        <w:rPr>
          <w:rFonts w:ascii="Times New Roman" w:hAnsi="Times New Roman" w:cs="Times New Roman"/>
          <w:sz w:val="22"/>
          <w:szCs w:val="22"/>
        </w:rPr>
        <w:t xml:space="preserve"> </w:t>
      </w:r>
      <w:r w:rsidR="0015355E" w:rsidRPr="00CE661A">
        <w:rPr>
          <w:rFonts w:ascii="Times New Roman" w:hAnsi="Times New Roman" w:cs="Times New Roman"/>
          <w:sz w:val="22"/>
          <w:szCs w:val="22"/>
        </w:rPr>
        <w:t xml:space="preserve">is </w:t>
      </w:r>
      <w:r w:rsidRPr="00CE661A">
        <w:rPr>
          <w:rFonts w:ascii="Times New Roman" w:hAnsi="Times New Roman" w:cs="Times New Roman"/>
          <w:sz w:val="22"/>
          <w:szCs w:val="22"/>
        </w:rPr>
        <w:t>closely linked to</w:t>
      </w:r>
      <w:r w:rsidR="003877AC" w:rsidRPr="00CE661A">
        <w:rPr>
          <w:rFonts w:ascii="Times New Roman" w:hAnsi="Times New Roman" w:cs="Times New Roman"/>
          <w:sz w:val="22"/>
          <w:szCs w:val="22"/>
        </w:rPr>
        <w:t xml:space="preserve"> general health</w:t>
      </w:r>
      <w:r w:rsidRPr="00CE661A">
        <w:rPr>
          <w:rFonts w:ascii="Times New Roman" w:hAnsi="Times New Roman" w:cs="Times New Roman"/>
          <w:sz w:val="22"/>
          <w:szCs w:val="22"/>
        </w:rPr>
        <w:t xml:space="preserve"> and the potential for confounding in observational studies is high</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{"citationItems":[{"id":"ITEM-1","itemData":{"DOI":"10.1136/bmj.e4695","ISSN":"17561833","PMID":"22815431","abstract":"Health claims are ahead of the evidence Vitamin D deficiency has been associated with an ever expanding list of diseases, and with this has come almost tonic-like claims for vitamin D supplementation. In observational studies, low vitamin D status has been associated with increased risk of multiple sclerosis, type 1 and type 2 diabetes, cardiovascular disease, colon cancer, breast cancer, autoimmunity, and allergy.1 The UK government has advised that all pregnant women, and children under 5 years, should take 400 IU vitamin D daily; a recent news story, however, reported a survey conducted by a charity which suggested that only 26% of pregnant women and 46% of healthcare professionals are aware of these guidelines.2 The most recent musculoskeletal trend seems to be the attribution of childhood problems such as Blount’s disease and slipped femoral epiphyses to vitamin D deficiency and the incorrect conflation of rickets with low serum calcidiol (25-hydroxyvitamin D3) concentrations.3 So are health professionals causing ill health through their lack of awareness and advocacy of vitamin D supplementation? The high profile news coverage and the enthusiastic promotion of the results of observational studies as though they proved …","author":[{"dropping-particle":"","family":"Harvey","given":"Nicholas C.","non-dropping-particle":"","parse-names":false,"suffix":""},{"dropping-particle":"","family":"Cooper","given":"Cyrus","non-dropping-particle":"","parse-names":false,"suffix":""}],"container-title":"BMJ (Online)","id":"ITEM-1","issue":"7869","issued":{"date-parts":[["2012","8","11"]]},"publisher":"British Medical Journal Publishing Group","title":"Vitamin D: Some perspective please","type":"article-journal","volume":"345"},"uris":["http://www.mendeley.com/documents/?uuid=a73167df-b4f8-3a37-b057-3599f06b9a1a"]}],"mendeley":{"formattedCitation":"[14]","plainTextFormattedCitation":"[14]","previouslyFormattedCitation":"[14]"},"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[14]</w:t>
      </w:r>
      <w:r w:rsidR="00972F88" w:rsidRPr="00CE661A">
        <w:rPr>
          <w:rFonts w:ascii="Times New Roman" w:hAnsi="Times New Roman" w:cs="Times New Roman"/>
          <w:sz w:val="22"/>
          <w:szCs w:val="22"/>
        </w:rPr>
        <w:fldChar w:fldCharType="end"/>
      </w:r>
      <w:r w:rsidR="003877AC" w:rsidRPr="00CE661A">
        <w:rPr>
          <w:rFonts w:ascii="Times New Roman" w:hAnsi="Times New Roman" w:cs="Times New Roman"/>
          <w:sz w:val="22"/>
          <w:szCs w:val="22"/>
        </w:rPr>
        <w:t xml:space="preserve">. </w:t>
      </w:r>
    </w:p>
    <w:p w14:paraId="3A8D4D53" w14:textId="087874B2" w:rsidR="003D4A11" w:rsidRPr="00CE661A" w:rsidRDefault="003877AC"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 xml:space="preserve">Whilst vitamin D (as cholecalciferol </w:t>
      </w:r>
      <w:r w:rsidR="009061AE" w:rsidRPr="00CE661A">
        <w:rPr>
          <w:rFonts w:ascii="Times New Roman" w:hAnsi="Times New Roman" w:cs="Times New Roman"/>
          <w:sz w:val="22"/>
          <w:szCs w:val="22"/>
        </w:rPr>
        <w:t>[vitamin D</w:t>
      </w:r>
      <w:r w:rsidR="009061AE" w:rsidRPr="00CE661A">
        <w:rPr>
          <w:rFonts w:ascii="Times New Roman" w:hAnsi="Times New Roman" w:cs="Times New Roman"/>
          <w:sz w:val="22"/>
          <w:szCs w:val="22"/>
          <w:vertAlign w:val="subscript"/>
        </w:rPr>
        <w:t>3</w:t>
      </w:r>
      <w:r w:rsidR="009061AE" w:rsidRPr="00CE661A">
        <w:rPr>
          <w:rFonts w:ascii="Times New Roman" w:hAnsi="Times New Roman" w:cs="Times New Roman"/>
          <w:sz w:val="22"/>
          <w:szCs w:val="22"/>
        </w:rPr>
        <w:t>] or</w:t>
      </w:r>
      <w:r w:rsidRPr="00CE661A">
        <w:rPr>
          <w:rFonts w:ascii="Times New Roman" w:hAnsi="Times New Roman" w:cs="Times New Roman"/>
          <w:sz w:val="22"/>
          <w:szCs w:val="22"/>
        </w:rPr>
        <w:t xml:space="preserve"> ergocalciferol</w:t>
      </w:r>
      <w:r w:rsidR="009061AE" w:rsidRPr="00CE661A">
        <w:rPr>
          <w:rFonts w:ascii="Times New Roman" w:hAnsi="Times New Roman" w:cs="Times New Roman"/>
          <w:sz w:val="22"/>
          <w:szCs w:val="22"/>
        </w:rPr>
        <w:t xml:space="preserve"> [vitamin D</w:t>
      </w:r>
      <w:r w:rsidR="009061AE" w:rsidRPr="00CE661A">
        <w:rPr>
          <w:rFonts w:ascii="Times New Roman" w:hAnsi="Times New Roman" w:cs="Times New Roman"/>
          <w:sz w:val="22"/>
          <w:szCs w:val="22"/>
          <w:vertAlign w:val="subscript"/>
        </w:rPr>
        <w:t>2</w:t>
      </w:r>
      <w:r w:rsidR="009061AE" w:rsidRPr="00CE661A">
        <w:rPr>
          <w:rFonts w:ascii="Times New Roman" w:hAnsi="Times New Roman" w:cs="Times New Roman"/>
          <w:sz w:val="22"/>
          <w:szCs w:val="22"/>
        </w:rPr>
        <w:t>]</w:t>
      </w:r>
      <w:r w:rsidRPr="00CE661A">
        <w:rPr>
          <w:rFonts w:ascii="Times New Roman" w:hAnsi="Times New Roman" w:cs="Times New Roman"/>
          <w:sz w:val="22"/>
          <w:szCs w:val="22"/>
        </w:rPr>
        <w:t>) has a wide therapeutic window</w:t>
      </w:r>
      <w:r w:rsidR="00DE6D0E" w:rsidRPr="00CE661A">
        <w:rPr>
          <w:rFonts w:ascii="Times New Roman" w:hAnsi="Times New Roman" w:cs="Times New Roman"/>
          <w:sz w:val="22"/>
          <w:szCs w:val="22"/>
        </w:rPr>
        <w:t xml:space="preserve"> </w:t>
      </w:r>
      <w:r w:rsidR="008954F7" w:rsidRPr="00CE661A">
        <w:rPr>
          <w:rFonts w:ascii="Times New Roman" w:hAnsi="Times New Roman" w:cs="Times New Roman"/>
          <w:sz w:val="22"/>
          <w:szCs w:val="22"/>
        </w:rPr>
        <w:t>with a relatively low</w:t>
      </w:r>
      <w:r w:rsidR="00DE6D0E" w:rsidRPr="00CE661A">
        <w:rPr>
          <w:rFonts w:ascii="Times New Roman" w:hAnsi="Times New Roman" w:cs="Times New Roman"/>
          <w:sz w:val="22"/>
          <w:szCs w:val="22"/>
        </w:rPr>
        <w:t xml:space="preserve"> risk of toxicity, </w:t>
      </w:r>
      <w:r w:rsidRPr="00CE661A">
        <w:rPr>
          <w:rFonts w:ascii="Times New Roman" w:hAnsi="Times New Roman" w:cs="Times New Roman"/>
          <w:sz w:val="22"/>
          <w:szCs w:val="22"/>
        </w:rPr>
        <w:t xml:space="preserve">the </w:t>
      </w:r>
      <w:r w:rsidR="009061AE" w:rsidRPr="00CE661A">
        <w:rPr>
          <w:rFonts w:ascii="Times New Roman" w:hAnsi="Times New Roman" w:cs="Times New Roman"/>
          <w:sz w:val="22"/>
          <w:szCs w:val="22"/>
        </w:rPr>
        <w:t>easy</w:t>
      </w:r>
      <w:r w:rsidR="00175174" w:rsidRPr="00CE661A">
        <w:rPr>
          <w:rFonts w:ascii="Times New Roman" w:hAnsi="Times New Roman" w:cs="Times New Roman"/>
          <w:sz w:val="22"/>
          <w:szCs w:val="22"/>
        </w:rPr>
        <w:t xml:space="preserve"> </w:t>
      </w:r>
      <w:r w:rsidRPr="00CE661A">
        <w:rPr>
          <w:rFonts w:ascii="Times New Roman" w:hAnsi="Times New Roman" w:cs="Times New Roman"/>
          <w:sz w:val="22"/>
          <w:szCs w:val="22"/>
        </w:rPr>
        <w:t>availability of high</w:t>
      </w:r>
      <w:r w:rsidR="009061AE" w:rsidRPr="00CE661A">
        <w:rPr>
          <w:rFonts w:ascii="Times New Roman" w:hAnsi="Times New Roman" w:cs="Times New Roman"/>
          <w:sz w:val="22"/>
          <w:szCs w:val="22"/>
        </w:rPr>
        <w:t>-</w:t>
      </w:r>
      <w:r w:rsidRPr="00CE661A">
        <w:rPr>
          <w:rFonts w:ascii="Times New Roman" w:hAnsi="Times New Roman" w:cs="Times New Roman"/>
          <w:sz w:val="22"/>
          <w:szCs w:val="22"/>
        </w:rPr>
        <w:t>dose supplements</w:t>
      </w:r>
      <w:r w:rsidR="009061AE" w:rsidRPr="00CE661A">
        <w:rPr>
          <w:rFonts w:ascii="Times New Roman" w:hAnsi="Times New Roman" w:cs="Times New Roman"/>
          <w:sz w:val="22"/>
          <w:szCs w:val="22"/>
        </w:rPr>
        <w:t xml:space="preserve"> (particularly on the internet)</w:t>
      </w:r>
      <w:r w:rsidR="00DE6D0E" w:rsidRPr="00CE661A">
        <w:rPr>
          <w:rFonts w:ascii="Times New Roman" w:hAnsi="Times New Roman" w:cs="Times New Roman"/>
          <w:sz w:val="22"/>
          <w:szCs w:val="22"/>
        </w:rPr>
        <w:t xml:space="preserve"> </w:t>
      </w:r>
      <w:r w:rsidR="00CD58CE" w:rsidRPr="00CE661A">
        <w:rPr>
          <w:rFonts w:ascii="Times New Roman" w:hAnsi="Times New Roman" w:cs="Times New Roman"/>
          <w:sz w:val="22"/>
          <w:szCs w:val="22"/>
        </w:rPr>
        <w:t xml:space="preserve">may </w:t>
      </w:r>
      <w:r w:rsidR="008954F7" w:rsidRPr="00CE661A">
        <w:rPr>
          <w:rFonts w:ascii="Times New Roman" w:hAnsi="Times New Roman" w:cs="Times New Roman"/>
          <w:sz w:val="22"/>
          <w:szCs w:val="22"/>
        </w:rPr>
        <w:t xml:space="preserve">increase </w:t>
      </w:r>
      <w:r w:rsidR="00DE6D0E" w:rsidRPr="00CE661A">
        <w:rPr>
          <w:rFonts w:ascii="Times New Roman" w:hAnsi="Times New Roman" w:cs="Times New Roman"/>
          <w:sz w:val="22"/>
          <w:szCs w:val="22"/>
        </w:rPr>
        <w:t>the likelihood of such rare events in the population</w:t>
      </w:r>
      <w:r w:rsidR="001F02E6"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{"citationItems":[{"id":"ITEM-1","itemData":{"DOI":"10.1007/s40520-020-01678-x","ISSN":"17208319","PMID":"32857334","abstract":"Vitamin D overdosing includes hypercalcemia, hypercalciuria, and mineral deposits in soft tissues. A safety upper limit of 4000 IU/day, which is consistently accepted, has been challenged, since the risk of adverse events in other systems than calcium-phosphate homeostasis may depend not only on the dose, but on the outcome, the treatment regimen, and possibly the age, sex and vitamin D status. The therapeutic window of vitamin D supplementation may be narrower than hitherto recognized. The prevention and/or correction of vitamin D deficiency/insufficiency with 800–1000 IU/daily of vitamin D or 10 µg/day of calcifediol are safe. Because of their potential harm, larger doses given on the long term or in intermittent regimens should not be selected.","author":[{"dropping-particle":"","family":"Rizzoli","given":"René","non-dropping-particle":"","parse-names":false,"suffix":""}],"container-title":"Aging Clinical and Experimental Research","id":"ITEM-1","issue":"1","issued":{"date-parts":[["2021","1","1"]]},"page":"19-24","publisher":"Springer Science and Business Media Deutschland GmbH","title":"Vitamin D supplementation: upper limit for safety revisited?","type":"article","volume":"33"},"uris":["http://www.mendeley.com/documents/?uuid=9850bbbc-87d5-3420-87f9-1c8aadccc4e0"]}],"mendeley":{"formattedCitation":"[20]","plainTextFormattedCitation":"[20]","previouslyFormattedCitation":"[20]"},"properties":{"noteIndex":0},"schema":"https://github.com/citation-style-language/schema/raw/master/csl-citation.json"}</w:instrText>
      </w:r>
      <w:r w:rsidR="001F02E6"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[20]</w:t>
      </w:r>
      <w:r w:rsidR="001F02E6" w:rsidRPr="00CE661A">
        <w:rPr>
          <w:rFonts w:ascii="Times New Roman" w:hAnsi="Times New Roman" w:cs="Times New Roman"/>
          <w:sz w:val="22"/>
          <w:szCs w:val="22"/>
        </w:rPr>
        <w:fldChar w:fldCharType="end"/>
      </w:r>
      <w:r w:rsidRPr="00CE661A">
        <w:rPr>
          <w:rFonts w:ascii="Times New Roman" w:hAnsi="Times New Roman" w:cs="Times New Roman"/>
          <w:sz w:val="22"/>
          <w:szCs w:val="22"/>
        </w:rPr>
        <w:t xml:space="preserve">. </w:t>
      </w:r>
      <w:r w:rsidR="00D807D4" w:rsidRPr="00CE661A">
        <w:rPr>
          <w:rFonts w:ascii="Times New Roman" w:hAnsi="Times New Roman" w:cs="Times New Roman"/>
          <w:sz w:val="22"/>
          <w:szCs w:val="22"/>
        </w:rPr>
        <w:t xml:space="preserve">A further consideration in the context of the current pandemic is the potential for adverse health behaviour resulting from a perception of protection gained from taking supplements. </w:t>
      </w:r>
      <w:r w:rsidR="00A54B1B" w:rsidRPr="00CE661A">
        <w:rPr>
          <w:rFonts w:ascii="Times New Roman" w:hAnsi="Times New Roman" w:cs="Times New Roman"/>
          <w:sz w:val="22"/>
          <w:szCs w:val="22"/>
        </w:rPr>
        <w:t>Thus, it is important that a strict</w:t>
      </w:r>
      <w:r w:rsidR="000415FE" w:rsidRPr="00CE661A">
        <w:rPr>
          <w:rFonts w:ascii="Times New Roman" w:hAnsi="Times New Roman" w:cs="Times New Roman"/>
          <w:sz w:val="22"/>
          <w:szCs w:val="22"/>
        </w:rPr>
        <w:t>ly</w:t>
      </w:r>
      <w:r w:rsidR="00A54B1B" w:rsidRPr="00CE661A">
        <w:rPr>
          <w:rFonts w:ascii="Times New Roman" w:hAnsi="Times New Roman" w:cs="Times New Roman"/>
          <w:sz w:val="22"/>
          <w:szCs w:val="22"/>
        </w:rPr>
        <w:t xml:space="preserve"> evidence-based approach</w:t>
      </w:r>
      <w:r w:rsidR="00837900" w:rsidRPr="00CE661A">
        <w:rPr>
          <w:rFonts w:ascii="Times New Roman" w:hAnsi="Times New Roman" w:cs="Times New Roman"/>
          <w:sz w:val="22"/>
          <w:szCs w:val="22"/>
        </w:rPr>
        <w:t>, together with health economic assessment</w:t>
      </w:r>
      <w:r w:rsidR="000250FF" w:rsidRPr="00CE661A">
        <w:rPr>
          <w:rFonts w:ascii="Times New Roman" w:hAnsi="Times New Roman" w:cs="Times New Roman"/>
          <w:sz w:val="22"/>
          <w:szCs w:val="22"/>
        </w:rPr>
        <w:t xml:space="preserve"> (which is beyond the scope of this </w:t>
      </w:r>
      <w:r w:rsidR="006476C4" w:rsidRPr="00CE661A">
        <w:rPr>
          <w:rFonts w:ascii="Times New Roman" w:hAnsi="Times New Roman" w:cs="Times New Roman"/>
          <w:sz w:val="22"/>
          <w:szCs w:val="22"/>
        </w:rPr>
        <w:t>review</w:t>
      </w:r>
      <w:r w:rsidR="000250FF" w:rsidRPr="00CE661A">
        <w:rPr>
          <w:rFonts w:ascii="Times New Roman" w:hAnsi="Times New Roman" w:cs="Times New Roman"/>
          <w:sz w:val="22"/>
          <w:szCs w:val="22"/>
        </w:rPr>
        <w:t>)</w:t>
      </w:r>
      <w:r w:rsidR="00837900" w:rsidRPr="00CE661A">
        <w:rPr>
          <w:rFonts w:ascii="Times New Roman" w:hAnsi="Times New Roman" w:cs="Times New Roman"/>
          <w:sz w:val="22"/>
          <w:szCs w:val="22"/>
        </w:rPr>
        <w:t>,</w:t>
      </w:r>
      <w:r w:rsidR="00A54B1B" w:rsidRPr="00CE661A">
        <w:rPr>
          <w:rFonts w:ascii="Times New Roman" w:hAnsi="Times New Roman" w:cs="Times New Roman"/>
          <w:sz w:val="22"/>
          <w:szCs w:val="22"/>
        </w:rPr>
        <w:t xml:space="preserve"> </w:t>
      </w:r>
      <w:r w:rsidRPr="00CE661A">
        <w:rPr>
          <w:rFonts w:ascii="Times New Roman" w:hAnsi="Times New Roman" w:cs="Times New Roman"/>
          <w:sz w:val="22"/>
          <w:szCs w:val="22"/>
        </w:rPr>
        <w:t xml:space="preserve">underpin any health </w:t>
      </w:r>
      <w:r w:rsidR="00A54B1B" w:rsidRPr="00CE661A">
        <w:rPr>
          <w:rFonts w:ascii="Times New Roman" w:hAnsi="Times New Roman" w:cs="Times New Roman"/>
          <w:sz w:val="22"/>
          <w:szCs w:val="22"/>
        </w:rPr>
        <w:t>recommendations</w:t>
      </w:r>
      <w:r w:rsidRPr="00CE661A">
        <w:rPr>
          <w:rFonts w:ascii="Times New Roman" w:hAnsi="Times New Roman" w:cs="Times New Roman"/>
          <w:sz w:val="22"/>
          <w:szCs w:val="22"/>
        </w:rPr>
        <w:t xml:space="preserve"> in relation to the use of vitamin D supplements to prevent or treat COVID-19</w:t>
      </w:r>
      <w:r w:rsidR="00A54B1B" w:rsidRPr="00CE661A">
        <w:rPr>
          <w:rFonts w:ascii="Times New Roman" w:hAnsi="Times New Roman" w:cs="Times New Roman"/>
          <w:sz w:val="22"/>
          <w:szCs w:val="22"/>
        </w:rPr>
        <w:t>.</w:t>
      </w:r>
      <w:r w:rsidR="006E17E8" w:rsidRPr="00CE661A">
        <w:rPr>
          <w:rFonts w:ascii="Times New Roman" w:hAnsi="Times New Roman" w:cs="Times New Roman"/>
          <w:sz w:val="22"/>
          <w:szCs w:val="22"/>
        </w:rPr>
        <w:t xml:space="preserve"> </w:t>
      </w:r>
      <w:r w:rsidR="003D4A11" w:rsidRPr="00CE661A">
        <w:rPr>
          <w:rFonts w:ascii="Times New Roman" w:hAnsi="Times New Roman" w:cs="Times New Roman"/>
          <w:sz w:val="22"/>
          <w:szCs w:val="22"/>
        </w:rPr>
        <w:t xml:space="preserve">In this </w:t>
      </w:r>
      <w:r w:rsidR="00A54B1B" w:rsidRPr="00CE661A">
        <w:rPr>
          <w:rFonts w:ascii="Times New Roman" w:hAnsi="Times New Roman" w:cs="Times New Roman"/>
          <w:sz w:val="22"/>
          <w:szCs w:val="22"/>
        </w:rPr>
        <w:t>paper</w:t>
      </w:r>
      <w:r w:rsidR="003D4A11" w:rsidRPr="00CE661A">
        <w:rPr>
          <w:rFonts w:ascii="Times New Roman" w:hAnsi="Times New Roman" w:cs="Times New Roman"/>
          <w:sz w:val="22"/>
          <w:szCs w:val="22"/>
        </w:rPr>
        <w:t>, we r</w:t>
      </w:r>
      <w:r w:rsidR="00424E22" w:rsidRPr="00CE661A">
        <w:rPr>
          <w:rFonts w:ascii="Times New Roman" w:hAnsi="Times New Roman" w:cs="Times New Roman"/>
          <w:sz w:val="22"/>
          <w:szCs w:val="22"/>
        </w:rPr>
        <w:t>eview</w:t>
      </w:r>
      <w:r w:rsidR="003D4A11" w:rsidRPr="00CE661A">
        <w:rPr>
          <w:rFonts w:ascii="Times New Roman" w:hAnsi="Times New Roman" w:cs="Times New Roman"/>
          <w:sz w:val="22"/>
          <w:szCs w:val="22"/>
        </w:rPr>
        <w:t xml:space="preserve"> the </w:t>
      </w:r>
      <w:r w:rsidR="00055CB5" w:rsidRPr="00CE661A">
        <w:rPr>
          <w:rFonts w:ascii="Times New Roman" w:hAnsi="Times New Roman" w:cs="Times New Roman"/>
          <w:sz w:val="22"/>
          <w:szCs w:val="22"/>
        </w:rPr>
        <w:t>pertinent literature</w:t>
      </w:r>
      <w:r w:rsidR="003D4A11" w:rsidRPr="00CE661A">
        <w:rPr>
          <w:rFonts w:ascii="Times New Roman" w:hAnsi="Times New Roman" w:cs="Times New Roman"/>
          <w:sz w:val="22"/>
          <w:szCs w:val="22"/>
        </w:rPr>
        <w:t xml:space="preserve"> relating to vitamin D and </w:t>
      </w:r>
      <w:r w:rsidR="00910290" w:rsidRPr="00CE661A">
        <w:rPr>
          <w:rFonts w:ascii="Times New Roman" w:hAnsi="Times New Roman" w:cs="Times New Roman"/>
          <w:sz w:val="22"/>
          <w:szCs w:val="22"/>
        </w:rPr>
        <w:t>respiratory infections</w:t>
      </w:r>
      <w:r w:rsidR="009061AE" w:rsidRPr="00CE661A">
        <w:rPr>
          <w:rFonts w:ascii="Times New Roman" w:hAnsi="Times New Roman" w:cs="Times New Roman"/>
          <w:sz w:val="22"/>
          <w:szCs w:val="22"/>
        </w:rPr>
        <w:t>,</w:t>
      </w:r>
      <w:r w:rsidR="00910290" w:rsidRPr="00CE661A">
        <w:rPr>
          <w:rFonts w:ascii="Times New Roman" w:hAnsi="Times New Roman" w:cs="Times New Roman"/>
          <w:sz w:val="22"/>
          <w:szCs w:val="22"/>
        </w:rPr>
        <w:t xml:space="preserve"> with </w:t>
      </w:r>
      <w:r w:rsidR="00CB49BF" w:rsidRPr="00CE661A">
        <w:rPr>
          <w:rFonts w:ascii="Times New Roman" w:hAnsi="Times New Roman" w:cs="Times New Roman"/>
          <w:sz w:val="22"/>
          <w:szCs w:val="22"/>
        </w:rPr>
        <w:t xml:space="preserve">a </w:t>
      </w:r>
      <w:r w:rsidR="00910290" w:rsidRPr="00CE661A">
        <w:rPr>
          <w:rFonts w:ascii="Times New Roman" w:hAnsi="Times New Roman" w:cs="Times New Roman"/>
          <w:sz w:val="22"/>
          <w:szCs w:val="22"/>
        </w:rPr>
        <w:t xml:space="preserve">particular focus on </w:t>
      </w:r>
      <w:r w:rsidR="003D4A11" w:rsidRPr="00CE661A">
        <w:rPr>
          <w:rFonts w:ascii="Times New Roman" w:hAnsi="Times New Roman" w:cs="Times New Roman"/>
          <w:sz w:val="22"/>
          <w:szCs w:val="22"/>
        </w:rPr>
        <w:t>COVID-19.</w:t>
      </w:r>
    </w:p>
    <w:p w14:paraId="5CC36CF6" w14:textId="5037F035" w:rsidR="00692A16" w:rsidRPr="00CE661A" w:rsidRDefault="00692A16" w:rsidP="00416C22">
      <w:pPr>
        <w:spacing w:after="120" w:line="360" w:lineRule="auto"/>
        <w:jc w:val="both"/>
        <w:rPr>
          <w:rFonts w:ascii="Times New Roman" w:hAnsi="Times New Roman" w:cs="Times New Roman"/>
          <w:sz w:val="22"/>
          <w:szCs w:val="22"/>
        </w:rPr>
      </w:pPr>
    </w:p>
    <w:p w14:paraId="0D070F1A" w14:textId="27CF6BE7" w:rsidR="00692A16" w:rsidRPr="00CE661A" w:rsidRDefault="00692A16" w:rsidP="00416C22">
      <w:pPr>
        <w:spacing w:after="120" w:line="360" w:lineRule="auto"/>
        <w:jc w:val="both"/>
        <w:rPr>
          <w:rFonts w:ascii="Times New Roman" w:hAnsi="Times New Roman" w:cs="Times New Roman"/>
          <w:b/>
          <w:bCs/>
          <w:sz w:val="22"/>
          <w:szCs w:val="22"/>
        </w:rPr>
      </w:pPr>
      <w:r w:rsidRPr="00CE661A">
        <w:rPr>
          <w:rFonts w:ascii="Times New Roman" w:hAnsi="Times New Roman" w:cs="Times New Roman"/>
          <w:b/>
          <w:bCs/>
          <w:sz w:val="22"/>
          <w:szCs w:val="22"/>
        </w:rPr>
        <w:t>Search strategy</w:t>
      </w:r>
    </w:p>
    <w:p w14:paraId="7F722148" w14:textId="2BB1D116" w:rsidR="00E7153B" w:rsidRPr="00CE661A" w:rsidRDefault="00692A16"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 xml:space="preserve">We searched Ovid Medline electronic database </w:t>
      </w:r>
      <w:r w:rsidR="00203835" w:rsidRPr="00CE661A">
        <w:rPr>
          <w:rFonts w:ascii="Times New Roman" w:hAnsi="Times New Roman" w:cs="Times New Roman"/>
          <w:sz w:val="22"/>
          <w:szCs w:val="22"/>
        </w:rPr>
        <w:t xml:space="preserve">(1946 to May 14, 2021) </w:t>
      </w:r>
      <w:r w:rsidRPr="00CE661A">
        <w:rPr>
          <w:rFonts w:ascii="Times New Roman" w:hAnsi="Times New Roman" w:cs="Times New Roman"/>
          <w:sz w:val="22"/>
          <w:szCs w:val="22"/>
        </w:rPr>
        <w:t xml:space="preserve">using </w:t>
      </w:r>
      <w:r w:rsidR="00203835" w:rsidRPr="00CE661A">
        <w:rPr>
          <w:rFonts w:ascii="Times New Roman" w:hAnsi="Times New Roman" w:cs="Times New Roman"/>
          <w:sz w:val="22"/>
          <w:szCs w:val="22"/>
        </w:rPr>
        <w:t>the following Medical Subject Heading (</w:t>
      </w:r>
      <w:proofErr w:type="spellStart"/>
      <w:r w:rsidR="00203835" w:rsidRPr="00CE661A">
        <w:rPr>
          <w:rFonts w:ascii="Times New Roman" w:hAnsi="Times New Roman" w:cs="Times New Roman"/>
          <w:sz w:val="22"/>
          <w:szCs w:val="22"/>
        </w:rPr>
        <w:t>MeSH</w:t>
      </w:r>
      <w:proofErr w:type="spellEnd"/>
      <w:r w:rsidR="00203835" w:rsidRPr="00CE661A">
        <w:rPr>
          <w:rFonts w:ascii="Times New Roman" w:hAnsi="Times New Roman" w:cs="Times New Roman"/>
          <w:sz w:val="22"/>
          <w:szCs w:val="22"/>
        </w:rPr>
        <w:t xml:space="preserve">) terms combined using Boolean operators: [(“COVID-19” OR “SARS-CoV-2” OR “Severe Acute Respiratory Syndrome”) AND (“Vitamin D” OR “Vitamin D deficiency”)]. To ensure wide breadth of the search, we exploded the </w:t>
      </w:r>
      <w:proofErr w:type="spellStart"/>
      <w:r w:rsidR="00DD4F28" w:rsidRPr="00CE661A">
        <w:rPr>
          <w:rFonts w:ascii="Times New Roman" w:hAnsi="Times New Roman" w:cs="Times New Roman"/>
          <w:sz w:val="22"/>
          <w:szCs w:val="22"/>
        </w:rPr>
        <w:t>MeSH</w:t>
      </w:r>
      <w:proofErr w:type="spellEnd"/>
      <w:r w:rsidR="00203835" w:rsidRPr="00CE661A">
        <w:rPr>
          <w:rFonts w:ascii="Times New Roman" w:hAnsi="Times New Roman" w:cs="Times New Roman"/>
          <w:sz w:val="22"/>
          <w:szCs w:val="22"/>
        </w:rPr>
        <w:t xml:space="preserve"> terms and included all subheadings.</w:t>
      </w:r>
      <w:r w:rsidR="00BA093D" w:rsidRPr="00CE661A">
        <w:rPr>
          <w:rFonts w:ascii="Times New Roman" w:hAnsi="Times New Roman" w:cs="Times New Roman"/>
          <w:sz w:val="22"/>
          <w:szCs w:val="22"/>
        </w:rPr>
        <w:t xml:space="preserve"> </w:t>
      </w:r>
      <w:r w:rsidR="00CE7C17" w:rsidRPr="00CE661A">
        <w:rPr>
          <w:rFonts w:ascii="Times New Roman" w:hAnsi="Times New Roman" w:cs="Times New Roman"/>
          <w:sz w:val="22"/>
          <w:szCs w:val="22"/>
        </w:rPr>
        <w:t xml:space="preserve">Papers were selected for inclusion in the review based on title and abstract screening followed by full text review, if appropriate. </w:t>
      </w:r>
      <w:r w:rsidR="00D6720D" w:rsidRPr="00CE661A">
        <w:rPr>
          <w:rFonts w:ascii="Times New Roman" w:hAnsi="Times New Roman" w:cs="Times New Roman"/>
          <w:sz w:val="22"/>
          <w:szCs w:val="22"/>
        </w:rPr>
        <w:t xml:space="preserve">Further </w:t>
      </w:r>
      <w:r w:rsidR="00C32B4F" w:rsidRPr="00CE661A">
        <w:rPr>
          <w:rFonts w:ascii="Times New Roman" w:hAnsi="Times New Roman" w:cs="Times New Roman"/>
          <w:sz w:val="22"/>
          <w:szCs w:val="22"/>
        </w:rPr>
        <w:t xml:space="preserve">relevant </w:t>
      </w:r>
      <w:r w:rsidR="00D6720D" w:rsidRPr="00CE661A">
        <w:rPr>
          <w:rFonts w:ascii="Times New Roman" w:hAnsi="Times New Roman" w:cs="Times New Roman"/>
          <w:sz w:val="22"/>
          <w:szCs w:val="22"/>
        </w:rPr>
        <w:t xml:space="preserve">studies were identified through cross referencing and author searches. Ongoing and planned studies were identified from searching </w:t>
      </w:r>
      <w:hyperlink r:id="rId11" w:history="1">
        <w:r w:rsidR="00D6720D" w:rsidRPr="00CE661A">
          <w:rPr>
            <w:rStyle w:val="Hyperlink"/>
            <w:rFonts w:ascii="Times New Roman" w:hAnsi="Times New Roman" w:cs="Times New Roman"/>
            <w:sz w:val="22"/>
            <w:szCs w:val="22"/>
          </w:rPr>
          <w:t>https://clinicaltrials.gov</w:t>
        </w:r>
      </w:hyperlink>
      <w:r w:rsidR="00D6720D" w:rsidRPr="00CE661A">
        <w:rPr>
          <w:rFonts w:ascii="Times New Roman" w:hAnsi="Times New Roman" w:cs="Times New Roman"/>
          <w:sz w:val="22"/>
          <w:szCs w:val="22"/>
        </w:rPr>
        <w:t xml:space="preserve">. </w:t>
      </w:r>
      <w:r w:rsidR="00C32B4F" w:rsidRPr="00CE661A">
        <w:rPr>
          <w:rFonts w:ascii="Times New Roman" w:hAnsi="Times New Roman" w:cs="Times New Roman"/>
          <w:sz w:val="22"/>
          <w:szCs w:val="22"/>
        </w:rPr>
        <w:t xml:space="preserve">With regards </w:t>
      </w:r>
      <w:r w:rsidR="000F5EF0" w:rsidRPr="00CE661A">
        <w:rPr>
          <w:rFonts w:ascii="Times New Roman" w:hAnsi="Times New Roman" w:cs="Times New Roman"/>
          <w:sz w:val="22"/>
          <w:szCs w:val="22"/>
        </w:rPr>
        <w:t xml:space="preserve">summarising </w:t>
      </w:r>
      <w:r w:rsidR="00C32B4F" w:rsidRPr="00CE661A">
        <w:rPr>
          <w:rFonts w:ascii="Times New Roman" w:hAnsi="Times New Roman" w:cs="Times New Roman"/>
          <w:sz w:val="22"/>
          <w:szCs w:val="22"/>
        </w:rPr>
        <w:t>evidence</w:t>
      </w:r>
      <w:r w:rsidRPr="00CE661A">
        <w:rPr>
          <w:rFonts w:ascii="Times New Roman" w:hAnsi="Times New Roman" w:cs="Times New Roman"/>
          <w:sz w:val="22"/>
          <w:szCs w:val="22"/>
        </w:rPr>
        <w:t xml:space="preserve"> relating to vitamin D and </w:t>
      </w:r>
      <w:r w:rsidR="00C32B4F" w:rsidRPr="00CE661A">
        <w:rPr>
          <w:rFonts w:ascii="Times New Roman" w:hAnsi="Times New Roman" w:cs="Times New Roman"/>
          <w:sz w:val="22"/>
          <w:szCs w:val="22"/>
        </w:rPr>
        <w:t xml:space="preserve">non-COVID-19 </w:t>
      </w:r>
      <w:r w:rsidRPr="00CE661A">
        <w:rPr>
          <w:rFonts w:ascii="Times New Roman" w:hAnsi="Times New Roman" w:cs="Times New Roman"/>
          <w:sz w:val="22"/>
          <w:szCs w:val="22"/>
        </w:rPr>
        <w:t>acute respiratory infections</w:t>
      </w:r>
      <w:r w:rsidR="00C32B4F" w:rsidRPr="00CE661A">
        <w:rPr>
          <w:rFonts w:ascii="Times New Roman" w:hAnsi="Times New Roman" w:cs="Times New Roman"/>
          <w:sz w:val="22"/>
          <w:szCs w:val="22"/>
        </w:rPr>
        <w:t>,</w:t>
      </w:r>
      <w:r w:rsidRPr="00CE661A">
        <w:rPr>
          <w:rFonts w:ascii="Times New Roman" w:hAnsi="Times New Roman" w:cs="Times New Roman"/>
          <w:sz w:val="22"/>
          <w:szCs w:val="22"/>
        </w:rPr>
        <w:t xml:space="preserve"> we selected the latest and most comprehensive systema</w:t>
      </w:r>
      <w:r w:rsidR="00D6720D" w:rsidRPr="00CE661A">
        <w:rPr>
          <w:rFonts w:ascii="Times New Roman" w:hAnsi="Times New Roman" w:cs="Times New Roman"/>
          <w:sz w:val="22"/>
          <w:szCs w:val="22"/>
        </w:rPr>
        <w:t>t</w:t>
      </w:r>
      <w:r w:rsidRPr="00CE661A">
        <w:rPr>
          <w:rFonts w:ascii="Times New Roman" w:hAnsi="Times New Roman" w:cs="Times New Roman"/>
          <w:sz w:val="22"/>
          <w:szCs w:val="22"/>
        </w:rPr>
        <w:t>i</w:t>
      </w:r>
      <w:r w:rsidR="00D6720D" w:rsidRPr="00CE661A">
        <w:rPr>
          <w:rFonts w:ascii="Times New Roman" w:hAnsi="Times New Roman" w:cs="Times New Roman"/>
          <w:sz w:val="22"/>
          <w:szCs w:val="22"/>
        </w:rPr>
        <w:t>c</w:t>
      </w:r>
      <w:r w:rsidRPr="00CE661A">
        <w:rPr>
          <w:rFonts w:ascii="Times New Roman" w:hAnsi="Times New Roman" w:cs="Times New Roman"/>
          <w:sz w:val="22"/>
          <w:szCs w:val="22"/>
        </w:rPr>
        <w:t xml:space="preserve"> </w:t>
      </w:r>
      <w:r w:rsidR="00C32B4F" w:rsidRPr="00CE661A">
        <w:rPr>
          <w:rFonts w:ascii="Times New Roman" w:hAnsi="Times New Roman" w:cs="Times New Roman"/>
          <w:sz w:val="22"/>
          <w:szCs w:val="22"/>
        </w:rPr>
        <w:t xml:space="preserve">evidence </w:t>
      </w:r>
      <w:r w:rsidRPr="00CE661A">
        <w:rPr>
          <w:rFonts w:ascii="Times New Roman" w:hAnsi="Times New Roman" w:cs="Times New Roman"/>
          <w:sz w:val="22"/>
          <w:szCs w:val="22"/>
        </w:rPr>
        <w:t>review</w:t>
      </w:r>
      <w:r w:rsidR="00C32B4F" w:rsidRPr="00CE661A">
        <w:rPr>
          <w:rFonts w:ascii="Times New Roman" w:hAnsi="Times New Roman" w:cs="Times New Roman"/>
          <w:sz w:val="22"/>
          <w:szCs w:val="22"/>
        </w:rPr>
        <w:t>s</w:t>
      </w:r>
      <w:r w:rsidR="00DD4F28" w:rsidRPr="00CE661A">
        <w:rPr>
          <w:rFonts w:ascii="Times New Roman" w:hAnsi="Times New Roman" w:cs="Times New Roman"/>
          <w:sz w:val="22"/>
          <w:szCs w:val="22"/>
        </w:rPr>
        <w:t xml:space="preserve"> on the topic</w:t>
      </w:r>
      <w:r w:rsidRPr="00CE661A">
        <w:rPr>
          <w:rFonts w:ascii="Times New Roman" w:hAnsi="Times New Roman" w:cs="Times New Roman"/>
          <w:sz w:val="22"/>
          <w:szCs w:val="22"/>
        </w:rPr>
        <w:t>.</w:t>
      </w:r>
    </w:p>
    <w:p w14:paraId="3D991CEB" w14:textId="77777777" w:rsidR="00692A16" w:rsidRPr="00CE661A" w:rsidRDefault="00692A16" w:rsidP="00416C22">
      <w:pPr>
        <w:spacing w:after="120" w:line="360" w:lineRule="auto"/>
        <w:jc w:val="both"/>
        <w:rPr>
          <w:rFonts w:ascii="Times New Roman" w:hAnsi="Times New Roman" w:cs="Times New Roman"/>
          <w:b/>
          <w:bCs/>
          <w:sz w:val="22"/>
          <w:szCs w:val="22"/>
        </w:rPr>
      </w:pPr>
    </w:p>
    <w:p w14:paraId="0CFE47D9" w14:textId="478D8F6E" w:rsidR="009A1E63" w:rsidRPr="00CE661A" w:rsidRDefault="005E4085" w:rsidP="00416C22">
      <w:pPr>
        <w:spacing w:after="120" w:line="360" w:lineRule="auto"/>
        <w:jc w:val="both"/>
        <w:rPr>
          <w:rFonts w:ascii="Times New Roman" w:hAnsi="Times New Roman" w:cs="Times New Roman"/>
          <w:b/>
          <w:bCs/>
          <w:sz w:val="22"/>
          <w:szCs w:val="22"/>
        </w:rPr>
      </w:pPr>
      <w:r w:rsidRPr="00CE661A">
        <w:rPr>
          <w:rFonts w:ascii="Times New Roman" w:hAnsi="Times New Roman" w:cs="Times New Roman"/>
          <w:b/>
          <w:bCs/>
          <w:sz w:val="22"/>
          <w:szCs w:val="22"/>
        </w:rPr>
        <w:t>V</w:t>
      </w:r>
      <w:r w:rsidR="009A1E63" w:rsidRPr="00CE661A">
        <w:rPr>
          <w:rFonts w:ascii="Times New Roman" w:hAnsi="Times New Roman" w:cs="Times New Roman"/>
          <w:b/>
          <w:bCs/>
          <w:sz w:val="22"/>
          <w:szCs w:val="22"/>
        </w:rPr>
        <w:t xml:space="preserve">itamin D </w:t>
      </w:r>
      <w:r w:rsidRPr="00CE661A">
        <w:rPr>
          <w:rFonts w:ascii="Times New Roman" w:hAnsi="Times New Roman" w:cs="Times New Roman"/>
          <w:b/>
          <w:bCs/>
          <w:sz w:val="22"/>
          <w:szCs w:val="22"/>
        </w:rPr>
        <w:t>and</w:t>
      </w:r>
      <w:r w:rsidR="009A1E63" w:rsidRPr="00CE661A">
        <w:rPr>
          <w:rFonts w:ascii="Times New Roman" w:hAnsi="Times New Roman" w:cs="Times New Roman"/>
          <w:b/>
          <w:bCs/>
          <w:sz w:val="22"/>
          <w:szCs w:val="22"/>
        </w:rPr>
        <w:t xml:space="preserve"> </w:t>
      </w:r>
      <w:r w:rsidR="00055CB5" w:rsidRPr="00CE661A">
        <w:rPr>
          <w:rFonts w:ascii="Times New Roman" w:hAnsi="Times New Roman" w:cs="Times New Roman"/>
          <w:b/>
          <w:bCs/>
          <w:sz w:val="22"/>
          <w:szCs w:val="22"/>
        </w:rPr>
        <w:t xml:space="preserve">acute </w:t>
      </w:r>
      <w:r w:rsidR="009A1E63" w:rsidRPr="00CE661A">
        <w:rPr>
          <w:rFonts w:ascii="Times New Roman" w:hAnsi="Times New Roman" w:cs="Times New Roman"/>
          <w:b/>
          <w:bCs/>
          <w:sz w:val="22"/>
          <w:szCs w:val="22"/>
        </w:rPr>
        <w:t>respiratory infections</w:t>
      </w:r>
    </w:p>
    <w:p w14:paraId="63C48DE1" w14:textId="4A6E4F1D" w:rsidR="00CD4CD7" w:rsidRPr="00CE661A" w:rsidRDefault="00E7153B"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 xml:space="preserve">The role of vitamin D in </w:t>
      </w:r>
      <w:r w:rsidR="002F226B" w:rsidRPr="00CE661A">
        <w:rPr>
          <w:rFonts w:ascii="Times New Roman" w:hAnsi="Times New Roman" w:cs="Times New Roman"/>
          <w:sz w:val="22"/>
          <w:szCs w:val="22"/>
        </w:rPr>
        <w:t xml:space="preserve">acute </w:t>
      </w:r>
      <w:r w:rsidR="00FB2602" w:rsidRPr="00CE661A">
        <w:rPr>
          <w:rFonts w:ascii="Times New Roman" w:hAnsi="Times New Roman" w:cs="Times New Roman"/>
          <w:sz w:val="22"/>
          <w:szCs w:val="22"/>
        </w:rPr>
        <w:t>respiratory infections</w:t>
      </w:r>
      <w:r w:rsidR="00C2654F" w:rsidRPr="00CE661A">
        <w:rPr>
          <w:rFonts w:ascii="Times New Roman" w:hAnsi="Times New Roman" w:cs="Times New Roman"/>
          <w:sz w:val="22"/>
          <w:szCs w:val="22"/>
        </w:rPr>
        <w:t xml:space="preserve"> </w:t>
      </w:r>
      <w:r w:rsidRPr="00CE661A">
        <w:rPr>
          <w:rFonts w:ascii="Times New Roman" w:hAnsi="Times New Roman" w:cs="Times New Roman"/>
          <w:sz w:val="22"/>
          <w:szCs w:val="22"/>
        </w:rPr>
        <w:t xml:space="preserve">has been examined in multiple studies, including a number of clinical trials. </w:t>
      </w:r>
      <w:r w:rsidR="00CD4CD7" w:rsidRPr="00CE661A">
        <w:rPr>
          <w:rFonts w:ascii="Times New Roman" w:hAnsi="Times New Roman" w:cs="Times New Roman"/>
          <w:sz w:val="22"/>
          <w:szCs w:val="22"/>
        </w:rPr>
        <w:t>A</w:t>
      </w:r>
      <w:r w:rsidR="00CB49BF" w:rsidRPr="00CE661A">
        <w:rPr>
          <w:rFonts w:ascii="Times New Roman" w:hAnsi="Times New Roman" w:cs="Times New Roman"/>
          <w:sz w:val="22"/>
          <w:szCs w:val="22"/>
        </w:rPr>
        <w:t xml:space="preserve"> recent </w:t>
      </w:r>
      <w:r w:rsidR="00CD4CD7" w:rsidRPr="00CE661A">
        <w:rPr>
          <w:rFonts w:ascii="Times New Roman" w:hAnsi="Times New Roman" w:cs="Times New Roman"/>
          <w:sz w:val="22"/>
          <w:szCs w:val="22"/>
        </w:rPr>
        <w:t xml:space="preserve">meta-analysis of </w:t>
      </w:r>
      <w:r w:rsidR="00CB49BF" w:rsidRPr="00CE661A">
        <w:rPr>
          <w:rFonts w:ascii="Times New Roman" w:hAnsi="Times New Roman" w:cs="Times New Roman"/>
          <w:sz w:val="22"/>
          <w:szCs w:val="22"/>
        </w:rPr>
        <w:t xml:space="preserve">stratified aggregate data from </w:t>
      </w:r>
      <w:r w:rsidR="00CD58CE" w:rsidRPr="00CE661A">
        <w:rPr>
          <w:rFonts w:ascii="Times New Roman" w:hAnsi="Times New Roman" w:cs="Times New Roman"/>
          <w:sz w:val="22"/>
          <w:szCs w:val="22"/>
        </w:rPr>
        <w:t>48,488</w:t>
      </w:r>
      <w:r w:rsidR="00CB49BF" w:rsidRPr="00CE661A">
        <w:rPr>
          <w:rFonts w:ascii="Times New Roman" w:hAnsi="Times New Roman" w:cs="Times New Roman"/>
          <w:sz w:val="22"/>
          <w:szCs w:val="22"/>
        </w:rPr>
        <w:t xml:space="preserve"> participants in </w:t>
      </w:r>
      <w:r w:rsidR="00CD58CE" w:rsidRPr="00CE661A">
        <w:rPr>
          <w:rFonts w:ascii="Times New Roman" w:hAnsi="Times New Roman" w:cs="Times New Roman"/>
          <w:sz w:val="22"/>
          <w:szCs w:val="22"/>
        </w:rPr>
        <w:t xml:space="preserve">43 </w:t>
      </w:r>
      <w:r w:rsidR="00CD4CD7" w:rsidRPr="00CE661A">
        <w:rPr>
          <w:rFonts w:ascii="Times New Roman" w:hAnsi="Times New Roman" w:cs="Times New Roman"/>
          <w:sz w:val="22"/>
          <w:szCs w:val="22"/>
        </w:rPr>
        <w:t>RCT</w:t>
      </w:r>
      <w:r w:rsidR="008331B0" w:rsidRPr="00CE661A">
        <w:rPr>
          <w:rFonts w:ascii="Times New Roman" w:hAnsi="Times New Roman" w:cs="Times New Roman"/>
          <w:sz w:val="22"/>
          <w:szCs w:val="22"/>
        </w:rPr>
        <w:t>s</w:t>
      </w:r>
      <w:r w:rsidR="00CD4CD7" w:rsidRPr="00CE661A">
        <w:rPr>
          <w:rFonts w:ascii="Times New Roman" w:hAnsi="Times New Roman" w:cs="Times New Roman"/>
          <w:sz w:val="22"/>
          <w:szCs w:val="22"/>
        </w:rPr>
        <w:t xml:space="preserve"> testing the effect of vitamin D on</w:t>
      </w:r>
      <w:r w:rsidR="00BB3C7C" w:rsidRPr="00CE661A">
        <w:rPr>
          <w:rFonts w:ascii="Times New Roman" w:hAnsi="Times New Roman" w:cs="Times New Roman"/>
          <w:sz w:val="22"/>
          <w:szCs w:val="22"/>
        </w:rPr>
        <w:t xml:space="preserve"> the</w:t>
      </w:r>
      <w:r w:rsidR="00CD4CD7" w:rsidRPr="00CE661A">
        <w:rPr>
          <w:rFonts w:ascii="Times New Roman" w:hAnsi="Times New Roman" w:cs="Times New Roman"/>
          <w:sz w:val="22"/>
          <w:szCs w:val="22"/>
        </w:rPr>
        <w:t xml:space="preserve"> risk of incident </w:t>
      </w:r>
      <w:r w:rsidR="002F226B" w:rsidRPr="00CE661A">
        <w:rPr>
          <w:rFonts w:ascii="Times New Roman" w:hAnsi="Times New Roman" w:cs="Times New Roman"/>
          <w:sz w:val="22"/>
          <w:szCs w:val="22"/>
        </w:rPr>
        <w:t xml:space="preserve">acute </w:t>
      </w:r>
      <w:r w:rsidR="00FB2602" w:rsidRPr="00CE661A">
        <w:rPr>
          <w:rFonts w:ascii="Times New Roman" w:hAnsi="Times New Roman" w:cs="Times New Roman"/>
          <w:sz w:val="22"/>
          <w:szCs w:val="22"/>
        </w:rPr>
        <w:t>respiratory infections</w:t>
      </w:r>
      <w:r w:rsidR="00CD4CD7" w:rsidRPr="00CE661A">
        <w:rPr>
          <w:rFonts w:ascii="Times New Roman" w:hAnsi="Times New Roman" w:cs="Times New Roman"/>
          <w:sz w:val="22"/>
          <w:szCs w:val="22"/>
        </w:rPr>
        <w:t xml:space="preserve"> in adults and children demonstrated a </w:t>
      </w:r>
      <w:r w:rsidR="00CB49BF" w:rsidRPr="00CE661A">
        <w:rPr>
          <w:rFonts w:ascii="Times New Roman" w:hAnsi="Times New Roman" w:cs="Times New Roman"/>
          <w:sz w:val="22"/>
          <w:szCs w:val="22"/>
        </w:rPr>
        <w:t xml:space="preserve">modest </w:t>
      </w:r>
      <w:r w:rsidR="00CD4CD7" w:rsidRPr="00CE661A">
        <w:rPr>
          <w:rFonts w:ascii="Times New Roman" w:hAnsi="Times New Roman" w:cs="Times New Roman"/>
          <w:sz w:val="22"/>
          <w:szCs w:val="22"/>
        </w:rPr>
        <w:t>protective effect from vitamin D supplementation</w:t>
      </w:r>
      <w:r w:rsidR="00CB49BF" w:rsidRPr="00CE661A">
        <w:rPr>
          <w:rFonts w:ascii="Times New Roman" w:hAnsi="Times New Roman" w:cs="Times New Roman"/>
          <w:sz w:val="22"/>
          <w:szCs w:val="22"/>
        </w:rPr>
        <w:t xml:space="preserve"> (</w:t>
      </w:r>
      <w:r w:rsidR="00CE685A" w:rsidRPr="00CE661A">
        <w:rPr>
          <w:rFonts w:ascii="Times New Roman" w:hAnsi="Times New Roman" w:cs="Times New Roman"/>
          <w:color w:val="191919"/>
          <w:sz w:val="22"/>
          <w:szCs w:val="22"/>
          <w:shd w:val="clear" w:color="auto" w:fill="FFFFFF"/>
        </w:rPr>
        <w:t>OR</w:t>
      </w:r>
      <w:r w:rsidR="00CB49BF" w:rsidRPr="00CE661A">
        <w:rPr>
          <w:rFonts w:ascii="Times New Roman" w:hAnsi="Times New Roman" w:cs="Times New Roman"/>
          <w:color w:val="191919"/>
          <w:sz w:val="22"/>
          <w:szCs w:val="22"/>
          <w:shd w:val="clear" w:color="auto" w:fill="FFFFFF"/>
        </w:rPr>
        <w:t xml:space="preserve"> </w:t>
      </w:r>
      <w:r w:rsidR="00CD58CE" w:rsidRPr="00CE661A">
        <w:rPr>
          <w:rFonts w:ascii="Times New Roman" w:hAnsi="Times New Roman" w:cs="Times New Roman"/>
          <w:color w:val="191919"/>
          <w:sz w:val="22"/>
          <w:szCs w:val="22"/>
          <w:shd w:val="clear" w:color="auto" w:fill="FFFFFF"/>
        </w:rPr>
        <w:t>0.92</w:t>
      </w:r>
      <w:r w:rsidR="00CB49BF" w:rsidRPr="00CE661A">
        <w:rPr>
          <w:rFonts w:ascii="Times New Roman" w:hAnsi="Times New Roman" w:cs="Times New Roman"/>
          <w:color w:val="191919"/>
          <w:sz w:val="22"/>
          <w:szCs w:val="22"/>
          <w:shd w:val="clear" w:color="auto" w:fill="FFFFFF"/>
        </w:rPr>
        <w:t xml:space="preserve">, 95% CI </w:t>
      </w:r>
      <w:r w:rsidR="00CD58CE" w:rsidRPr="00CE661A">
        <w:rPr>
          <w:rFonts w:ascii="Times New Roman" w:hAnsi="Times New Roman" w:cs="Times New Roman"/>
          <w:color w:val="191919"/>
          <w:sz w:val="22"/>
          <w:szCs w:val="22"/>
          <w:shd w:val="clear" w:color="auto" w:fill="FFFFFF"/>
        </w:rPr>
        <w:t>0.86</w:t>
      </w:r>
      <w:r w:rsidR="00CB49BF" w:rsidRPr="00CE661A">
        <w:rPr>
          <w:rFonts w:ascii="Times New Roman" w:hAnsi="Times New Roman" w:cs="Times New Roman"/>
          <w:color w:val="191919"/>
          <w:sz w:val="22"/>
          <w:szCs w:val="22"/>
          <w:shd w:val="clear" w:color="auto" w:fill="FFFFFF"/>
        </w:rPr>
        <w:t xml:space="preserve"> to 0.99)</w:t>
      </w:r>
      <w:r w:rsidR="00972F88" w:rsidRPr="00CE661A">
        <w:rPr>
          <w:rFonts w:ascii="Times New Roman" w:hAnsi="Times New Roman" w:cs="Times New Roman"/>
          <w:color w:val="191919"/>
          <w:sz w:val="22"/>
          <w:szCs w:val="22"/>
          <w:shd w:val="clear" w:color="auto" w:fill="FFFFFF"/>
        </w:rPr>
        <w:fldChar w:fldCharType="begin" w:fldLock="1"/>
      </w:r>
      <w:r w:rsidR="00A35605" w:rsidRPr="00CE661A">
        <w:rPr>
          <w:rFonts w:ascii="Times New Roman" w:hAnsi="Times New Roman" w:cs="Times New Roman"/>
          <w:color w:val="191919"/>
          <w:sz w:val="22"/>
          <w:szCs w:val="22"/>
          <w:shd w:val="clear" w:color="auto" w:fill="FFFFFF"/>
        </w:rPr>
        <w:instrText>ADDIN CSL_CITATION {"citationItems":[{"id":"ITEM-1","itemData":{"DOI":"10.1101/2020.07.14.20152728","abstract":"Background A 2017 meta-analysis of data from 25 randomised controlled trials of vitamin D supplementation for the prevention of acute respiratory infections revealed a protective effect of the intervention. Since then, 20 new RCTs have been completed.\n\nMethods Systematic review and meta-analysis of data from randomised controlled trials (RCTs) of vitamin D for ARI prevention using a random effects model. Pre-specified sub-group analyses were done to determine whether effects of vitamin D on risk of ARI varied according to baseline 25-hydroxyvitamin D (25[OH]D) concentration or dosing regimen. We searched MEDLINE, EMBASE, the Cochrane Central Register of Controlled Trials (CENTRAL), Web of Science and the ClinicalTrials.gov registry from inception to 1st May 2020. Double-blind RCTs of supplementation with vitamin D or calcidiol, of any duration, were eligible if they were approved by a Research Ethics Committee and if ARI incidence was collected prospectively and pre-specified as an efficacy outcome. Aggregate data, stratified by baseline 25(OH)D concentration, were obtained from study authors. The study was registered with PROSPERO (no. CRD42020190633).\n\nFindings We identified 45 eligible RCTs (total 73,384 participants). Data were obtained for 46,331 (98.0%) of 47,262 participants in 42 studies, aged 0 to 95 years. For the primary comparison of vitamin D supplementation vs. placebo, the intervention reduced risk of ARI overall (Odds Ratio [OR] 0.91, 95% CI 0.84 to 0.99; P for heterogeneity 0.01). No statistically significant effect of vitamin D was seen for any of the sub-groups defined by baseline 25(OH)D concentration. However, protective effects were seen for trials in which vitamin D was given using a daily dosing regimen (OR 0.75, 95% CI 0.61 to 0.93); at daily dose equivalents of 400-1000 IU (OR 0.70, 95% CI 0.55 to 0.89); and for a duration of ≤12 months (OR 0.82, 95% CI 0.72 to 0.93). No significant interaction was seen between allocation to vitamin D vs. placebo and dose frequency, dose size, or study duration. Vitamin D did not influence the proportion of participants experiencing at least one serious adverse event (OR 0.97, 95% CI 0.86 to 1.09). Risk of bias within individual studies was assessed as being low for all but three trials. A funnel plot showed left-sided asymmetry (P=0.008, Egger’s test).\n\nInterpretation Vitamin D supplementation was safe and reduced risk of ARI, despite evidence of significant heterogeneity across trials. Protec…","author":[{"dropping-particle":"","family":"Jolliffe","given":"David A","non-dropping-particle":"","parse-names":false,"suffix":""},{"dropping-particle":"","family":"Camargo","given":"Carlos A","non-dropping-particle":"","parse-names":false,"suffix":""},{"dropping-particle":"","family":"Sluyter","given":"John D","non-dropping-particle":"","parse-names":false,"suffix":""},{"dropping-particle":"","family":"Aglipay","given":"Mary","non-dropping-particle":"","parse-names":false,"suffix":""},{"dropping-particle":"","family":"Aloia","given":"John F","non-dropping-particle":"","parse-names":false,"suffix":""},{"dropping-particle":"","family":"Ganmaa","given":"Davaasambuu","non-dropping-particle":"","parse-names":false,"suffix":""},{"dropping-particle":"","family":"Bergman","given":"Peter","non-dropping-particle":"","parse-names":false,"suffix":""},{"dropping-particle":"","family":"Borzutzky","given":"Arturo","non-dropping-particle":"","parse-names":false,"suffix":""},{"dropping-particle":"","family":"Damsgaard","given":"Camilla T","non-dropping-particle":"","parse-names":false,"suffix":""},{"dropping-particle":"","family":"Dubnov-Raz","given":"Gal","non-dropping-particle":"","parse-names":false,"suffix":""},{"dropping-particle":"","family":"Esposito","given":"Susanna","non-dropping-particle":"","parse-names":false,"suffix":""},{"dropping-particle":"","family":"Gilham","given":"Clare","non-dropping-particle":"","parse-names":false,"suffix":""},{"dropping-particle":"","family":"Ginde","given":"Adit A","non-dropping-particle":"","parse-names":false,"suffix":""},{"dropping-particle":"","family":"Golan-Tripto","given":"Inbal","non-dropping-particle":"","parse-names":false,"suffix":""},{"dropping-particle":"","family":"Goodall","given":"Emma C","non-dropping-particle":"","parse-names":false,"suffix":""},{"dropping-particle":"","family":"Grant","given":"Cameron C","non-dropping-particle":"","parse-names":false,"suffix":""},{"dropping-particle":"","family":"Griffiths","given":"Christopher J","non-dropping-particle":"","parse-names":false,"suffix":""},{"dropping-particle":"","family":"Hibbs","given":"Anna Maria","non-dropping-particle":"","parse-names":false,"suffix":""},{"dropping-particle":"","family":"Janssens","given":"Wim","non-dropping-particle":"","parse-names":false,"suffix":""},{"dropping-particle":"","family":"Khadilkar","given":"Anuradha Vaman","non-dropping-particle":"","parse-names":false,"suffix":""},{"dropping-particle":"","family":"Laaksi","given":"Ilkka","non-dropping-particle":"","parse-names":false,"suffix":""},{"dropping-particle":"","family":"Lee","given":"Margaret T","non-dropping-particle":"","parse-names":false,"suffix":""},{"dropping-particle":"","family":"Loeb","given":"Mark","non-dropping-particle":"","parse-names":false,"suffix":""},{"dropping-particle":"","family":"Maguire","given":"Jonathon L","non-dropping-particle":"","parse-names":false,"suffix":""},{"dropping-particle":"","family":"Majak","given":"Paweł","non-dropping-particle":"","parse-names":false,"suffix":""},{"dropping-particle":"","family":"Mauger","given":"David T","non-dropping-particle":"","parse-names":false,"suffix":""},{"dropping-particle":"","family":"Manaseki-Holland","given":"Semira","non-dropping-particle":"","parse-names":false,"suffix":""},{"dropping-particle":"","family":"Murdoch","given":"David R","non-dropping-particle":"","parse-names":false,"suffix":""},{"dropping-particle":"","family":"Nakashima","given":"Akio","non-dropping-particle":"","parse-names":false,"suffix":""},{"dropping-particle":"","family":"Neale","given":"Rachel E","non-dropping-particle":"","parse-names":false,"suffix":""},{"dropping-particle":"","family":"Pham","given":"Hai","non-dropping-particle":"","parse-names":false,"suffix":""},{"dropping-particle":"","family":"Rake","given":"Christine","non-dropping-particle":"","parse-names":false,"suffix":""},{"dropping-particle":"","family":"Rees","given":"Judy R","non-dropping-particle":"","parse-names":false,"suffix":""},{"dropping-particle":"","family":"Rosendahl","given":"Jenni","non-dropping-particle":"","parse-names":false,"suffix":""},{"dropping-particle":"","family":"Scragg","given":"Robert","non-dropping-particle":"","parse-names":false,"suffix":""},{"dropping-particle":"","family":"Shah","given":"Dheeraj","non-dropping-particle":"","parse-names":false,"suffix":""},{"dropping-particle":"","family":"Shimizu","given":"Yoshiki","non-dropping-particle":"","parse-names":false,"suffix":""},{"dropping-particle":"","family":"Simpson-Yap","given":"Steve","non-dropping-particle":"","parse-names":false,"suffix":""},{"dropping-particle":"","family":"Kumar","given":"Geeta Trilok","non-dropping-particle":"","parse-names":false,"suffix":""},{"dropping-particle":"","family":"Urashima","given":"Mitsuyoshi","non-dropping-particle":"","parse-names":false,"suffix":""},{"dropping-particle":"","family":"Martineau","given":"Adrian R","non-dropping-particle":"","parse-names":false,"suffix":""}],"container-title":"medRxiv","id":"ITEM-1","issued":{"date-parts":[["2020","11","25"]]},"page":"2020.07.14.20152728","publisher":"Cold Spring Harbor Laboratory Press","title":"Vitamin D supplementation to prevent acute respiratory infections: systematic review and meta-analysis of aggregate data from randomised controlled trials","type":"article-journal"},"uris":["http://www.mendeley.com/documents/?uuid=fb31ea87-bffd-309c-a6be-a4007e14d343"]}],"mendeley":{"formattedCitation":"[21]","plainTextFormattedCitation":"[21]","previouslyFormattedCitation":"[21]"},"properties":{"noteIndex":0},"schema":"https://github.com/citation-style-language/schema/raw/master/csl-citation.json"}</w:instrText>
      </w:r>
      <w:r w:rsidR="00972F88" w:rsidRPr="00CE661A">
        <w:rPr>
          <w:rFonts w:ascii="Times New Roman" w:hAnsi="Times New Roman" w:cs="Times New Roman"/>
          <w:color w:val="191919"/>
          <w:sz w:val="22"/>
          <w:szCs w:val="22"/>
          <w:shd w:val="clear" w:color="auto" w:fill="FFFFFF"/>
        </w:rPr>
        <w:fldChar w:fldCharType="separate"/>
      </w:r>
      <w:r w:rsidR="001F02E6" w:rsidRPr="00CE661A">
        <w:rPr>
          <w:rFonts w:ascii="Times New Roman" w:hAnsi="Times New Roman" w:cs="Times New Roman"/>
          <w:noProof/>
          <w:color w:val="191919"/>
          <w:sz w:val="22"/>
          <w:szCs w:val="22"/>
          <w:shd w:val="clear" w:color="auto" w:fill="FFFFFF"/>
        </w:rPr>
        <w:t>[21]</w:t>
      </w:r>
      <w:r w:rsidR="00972F88" w:rsidRPr="00CE661A">
        <w:rPr>
          <w:rFonts w:ascii="Times New Roman" w:hAnsi="Times New Roman" w:cs="Times New Roman"/>
          <w:color w:val="191919"/>
          <w:sz w:val="22"/>
          <w:szCs w:val="22"/>
          <w:shd w:val="clear" w:color="auto" w:fill="FFFFFF"/>
        </w:rPr>
        <w:fldChar w:fldCharType="end"/>
      </w:r>
      <w:r w:rsidR="00CD4CD7" w:rsidRPr="00CE661A">
        <w:rPr>
          <w:rFonts w:ascii="Times New Roman" w:hAnsi="Times New Roman" w:cs="Times New Roman"/>
          <w:sz w:val="22"/>
          <w:szCs w:val="22"/>
        </w:rPr>
        <w:t>.</w:t>
      </w:r>
      <w:r w:rsidR="00CD4CD7" w:rsidRPr="00CE661A">
        <w:rPr>
          <w:rFonts w:ascii="Times New Roman" w:hAnsi="Times New Roman" w:cs="Times New Roman"/>
        </w:rPr>
        <w:t xml:space="preserve"> </w:t>
      </w:r>
      <w:r w:rsidRPr="00CE661A">
        <w:rPr>
          <w:rFonts w:ascii="Times New Roman" w:hAnsi="Times New Roman" w:cs="Times New Roman"/>
          <w:sz w:val="22"/>
          <w:szCs w:val="22"/>
        </w:rPr>
        <w:t xml:space="preserve">There </w:t>
      </w:r>
      <w:r w:rsidR="00CD4CD7" w:rsidRPr="00CE661A">
        <w:rPr>
          <w:rFonts w:ascii="Times New Roman" w:hAnsi="Times New Roman" w:cs="Times New Roman"/>
          <w:sz w:val="22"/>
          <w:szCs w:val="22"/>
        </w:rPr>
        <w:t xml:space="preserve">was significant </w:t>
      </w:r>
      <w:r w:rsidRPr="00CE661A">
        <w:rPr>
          <w:rFonts w:ascii="Times New Roman" w:hAnsi="Times New Roman" w:cs="Times New Roman"/>
          <w:sz w:val="22"/>
          <w:szCs w:val="22"/>
        </w:rPr>
        <w:t xml:space="preserve">variation </w:t>
      </w:r>
      <w:r w:rsidR="00CD4CD7" w:rsidRPr="00CE661A">
        <w:rPr>
          <w:rFonts w:ascii="Times New Roman" w:hAnsi="Times New Roman" w:cs="Times New Roman"/>
          <w:sz w:val="22"/>
          <w:szCs w:val="22"/>
        </w:rPr>
        <w:t xml:space="preserve">in baseline </w:t>
      </w:r>
      <w:r w:rsidR="000E6F80" w:rsidRPr="00CE661A">
        <w:rPr>
          <w:rFonts w:ascii="Times New Roman" w:hAnsi="Times New Roman" w:cs="Times New Roman"/>
          <w:sz w:val="22"/>
          <w:szCs w:val="22"/>
        </w:rPr>
        <w:t>25(OH)</w:t>
      </w:r>
      <w:r w:rsidR="00CD4CD7" w:rsidRPr="00CE661A">
        <w:rPr>
          <w:rFonts w:ascii="Times New Roman" w:hAnsi="Times New Roman" w:cs="Times New Roman"/>
          <w:sz w:val="22"/>
          <w:szCs w:val="22"/>
        </w:rPr>
        <w:t>D status of participants</w:t>
      </w:r>
      <w:r w:rsidRPr="00CE661A">
        <w:rPr>
          <w:rFonts w:ascii="Times New Roman" w:hAnsi="Times New Roman" w:cs="Times New Roman"/>
          <w:sz w:val="22"/>
          <w:szCs w:val="22"/>
        </w:rPr>
        <w:t xml:space="preserve"> and </w:t>
      </w:r>
      <w:r w:rsidR="00CD4CD7" w:rsidRPr="00CE661A">
        <w:rPr>
          <w:rFonts w:ascii="Times New Roman" w:hAnsi="Times New Roman" w:cs="Times New Roman"/>
          <w:sz w:val="22"/>
          <w:szCs w:val="22"/>
        </w:rPr>
        <w:t xml:space="preserve">in </w:t>
      </w:r>
      <w:r w:rsidRPr="00CE661A">
        <w:rPr>
          <w:rFonts w:ascii="Times New Roman" w:hAnsi="Times New Roman" w:cs="Times New Roman"/>
          <w:sz w:val="22"/>
          <w:szCs w:val="22"/>
        </w:rPr>
        <w:t>supplementation regimens</w:t>
      </w:r>
      <w:r w:rsidR="000E6F80" w:rsidRPr="00CE661A">
        <w:rPr>
          <w:rFonts w:ascii="Times New Roman" w:hAnsi="Times New Roman" w:cs="Times New Roman"/>
          <w:sz w:val="22"/>
          <w:szCs w:val="22"/>
        </w:rPr>
        <w:t xml:space="preserve">. </w:t>
      </w:r>
      <w:r w:rsidR="00033D1E" w:rsidRPr="00CE661A">
        <w:rPr>
          <w:rFonts w:ascii="Times New Roman" w:hAnsi="Times New Roman" w:cs="Times New Roman"/>
          <w:sz w:val="22"/>
          <w:szCs w:val="22"/>
        </w:rPr>
        <w:t xml:space="preserve">In many of the included studies, the diagnosis of </w:t>
      </w:r>
      <w:r w:rsidR="002F226B" w:rsidRPr="00CE661A">
        <w:rPr>
          <w:rFonts w:ascii="Times New Roman" w:hAnsi="Times New Roman" w:cs="Times New Roman"/>
          <w:sz w:val="22"/>
          <w:szCs w:val="22"/>
        </w:rPr>
        <w:t xml:space="preserve">acute </w:t>
      </w:r>
      <w:r w:rsidR="00FB2602" w:rsidRPr="00CE661A">
        <w:rPr>
          <w:rFonts w:ascii="Times New Roman" w:hAnsi="Times New Roman" w:cs="Times New Roman"/>
          <w:sz w:val="22"/>
          <w:szCs w:val="22"/>
        </w:rPr>
        <w:t>respiratory infection</w:t>
      </w:r>
      <w:r w:rsidR="00033D1E" w:rsidRPr="00CE661A">
        <w:rPr>
          <w:rFonts w:ascii="Times New Roman" w:hAnsi="Times New Roman" w:cs="Times New Roman"/>
          <w:sz w:val="22"/>
          <w:szCs w:val="22"/>
        </w:rPr>
        <w:t xml:space="preserve"> was often ascertained from self-report.</w:t>
      </w:r>
      <w:r w:rsidRPr="00CE661A">
        <w:rPr>
          <w:rFonts w:ascii="Times New Roman" w:hAnsi="Times New Roman" w:cs="Times New Roman"/>
          <w:sz w:val="22"/>
          <w:szCs w:val="22"/>
        </w:rPr>
        <w:t xml:space="preserve"> Overall, there was </w:t>
      </w:r>
      <w:r w:rsidR="00CD4CD7" w:rsidRPr="00CE661A">
        <w:rPr>
          <w:rFonts w:ascii="Times New Roman" w:hAnsi="Times New Roman" w:cs="Times New Roman"/>
          <w:sz w:val="22"/>
          <w:szCs w:val="22"/>
        </w:rPr>
        <w:t>high between-study heterogeneity and</w:t>
      </w:r>
      <w:r w:rsidR="00F96A56" w:rsidRPr="00CE661A">
        <w:rPr>
          <w:rFonts w:ascii="Times New Roman" w:hAnsi="Times New Roman" w:cs="Times New Roman"/>
          <w:sz w:val="22"/>
          <w:szCs w:val="22"/>
        </w:rPr>
        <w:t xml:space="preserve"> the possibility of</w:t>
      </w:r>
      <w:r w:rsidR="00CD4CD7" w:rsidRPr="00CE661A">
        <w:rPr>
          <w:rFonts w:ascii="Times New Roman" w:hAnsi="Times New Roman" w:cs="Times New Roman"/>
          <w:sz w:val="22"/>
          <w:szCs w:val="22"/>
        </w:rPr>
        <w:t xml:space="preserve"> publication bias</w:t>
      </w:r>
      <w:r w:rsidRPr="00CE661A">
        <w:rPr>
          <w:rFonts w:ascii="Times New Roman" w:hAnsi="Times New Roman" w:cs="Times New Roman"/>
          <w:sz w:val="22"/>
          <w:szCs w:val="22"/>
        </w:rPr>
        <w:t xml:space="preserve"> towards studies </w:t>
      </w:r>
      <w:r w:rsidR="00CD58CE" w:rsidRPr="00CE661A">
        <w:rPr>
          <w:rFonts w:ascii="Times New Roman" w:hAnsi="Times New Roman" w:cs="Times New Roman"/>
          <w:sz w:val="22"/>
          <w:szCs w:val="22"/>
        </w:rPr>
        <w:t xml:space="preserve">reporting a protective </w:t>
      </w:r>
      <w:r w:rsidRPr="00CE661A">
        <w:rPr>
          <w:rFonts w:ascii="Times New Roman" w:hAnsi="Times New Roman" w:cs="Times New Roman"/>
          <w:sz w:val="22"/>
          <w:szCs w:val="22"/>
        </w:rPr>
        <w:t>effect of supplementation</w:t>
      </w:r>
      <w:r w:rsidR="00CD4CD7" w:rsidRPr="00CE661A">
        <w:rPr>
          <w:rFonts w:ascii="Times New Roman" w:hAnsi="Times New Roman" w:cs="Times New Roman"/>
          <w:sz w:val="22"/>
          <w:szCs w:val="22"/>
        </w:rPr>
        <w:t>.</w:t>
      </w:r>
      <w:r w:rsidR="001B228D" w:rsidRPr="00CE661A">
        <w:rPr>
          <w:rFonts w:ascii="Times New Roman" w:hAnsi="Times New Roman" w:cs="Times New Roman"/>
          <w:sz w:val="22"/>
          <w:szCs w:val="22"/>
        </w:rPr>
        <w:t xml:space="preserve"> </w:t>
      </w:r>
      <w:r w:rsidR="00CD4CD7" w:rsidRPr="00CE661A">
        <w:rPr>
          <w:rFonts w:ascii="Times New Roman" w:hAnsi="Times New Roman" w:cs="Times New Roman"/>
          <w:sz w:val="22"/>
          <w:szCs w:val="22"/>
        </w:rPr>
        <w:t xml:space="preserve">A second meta-analysis found that vitamin D supplementation did not reduce the risk of </w:t>
      </w:r>
      <w:r w:rsidR="002F226B" w:rsidRPr="00CE661A">
        <w:rPr>
          <w:rFonts w:ascii="Times New Roman" w:hAnsi="Times New Roman" w:cs="Times New Roman"/>
          <w:sz w:val="22"/>
          <w:szCs w:val="22"/>
        </w:rPr>
        <w:t xml:space="preserve">acute </w:t>
      </w:r>
      <w:r w:rsidR="00FB2602" w:rsidRPr="00CE661A">
        <w:rPr>
          <w:rFonts w:ascii="Times New Roman" w:hAnsi="Times New Roman" w:cs="Times New Roman"/>
          <w:sz w:val="22"/>
          <w:szCs w:val="22"/>
        </w:rPr>
        <w:t>respiratory infection</w:t>
      </w:r>
      <w:r w:rsidR="00CD4CD7" w:rsidRPr="00CE661A">
        <w:rPr>
          <w:rFonts w:ascii="Times New Roman" w:hAnsi="Times New Roman" w:cs="Times New Roman"/>
          <w:sz w:val="22"/>
          <w:szCs w:val="22"/>
        </w:rPr>
        <w:t>s in 15 RCTs including healthy adults and children</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{"citationItems":[{"id":"ITEM-1","itemData":{"DOI":"10.1371/journal.pone.0162996","ISSN":"1932-6203","abstract":"Objective Vitamin D supplementation may be a simple preventive measure against respiratory tract infections (RTIs) but evidence from randomized controlled trials is inconclusive. We aimed to systematically summarize results from interventions studying the protective effect of vitamin D supplementation on clinical and laboratory confirmed RTIs in healthy adults and children. Methods Medline, EMBASE, CENTRAL, and CINAHL were screened from inception until present (last updated in January 2016) completed by a search of the grey literature, clinical trial registers and conference abstracts. We included randomized trials comparing vitamin D versus placebo or no treatment. Two independent reviewers were responsible for study selection and data extraction. Cochrane's risk of bias tool and the GRADE approach were used for quality assessment. Estimates were pooled with random-effects models. Heterogeneity was explored by sub-group and meta-regression analyses. Results Of 2627 original hits, 15 trials including 7053 individuals were ultimately eligible. All used oral cholecalciferol. We found a 6% risk reduction with vitamin D3 supplementation on clinical RTIs, but the result was not statistically significant (RR 0.94; 95% CI 0.88 to 1.00). Heterogeneity was large (I-square 57%) and overall study quality was low. There were too few studies to reliably assess a potential risk reduction of laboratory confirmed RTI. Evidence was insufficient to demonstrate an association between vitamin D supplementation and risk of clinical RTI in sub-groups with vitamin D deficiency. Conclusions In previously healthy individuals vitamin D supplementation does not reduce the risk of clinical RTIs. However, this conclusion is based on a meta-Analysis where the included studies differed with respect to population, baseline vitamin D levels and study length. This needs to be considered when interpreting the results. Future trials should focus on vitamin D deficient individuals and apply more objective and standardized outcome measurements.","author":[{"dropping-particle":"","family":"Vuichard Gysin","given":"Danielle","non-dropping-particle":"","parse-names":false,"suffix":""},{"dropping-particle":"","family":"Dao","given":"Dyda","non-dropping-particle":"","parse-names":false,"suffix":""},{"dropping-particle":"","family":"Gysin","given":"Christian Michael","non-dropping-particle":"","parse-names":false,"suffix":""},{"dropping-particle":"","family":"Lytvyn","given":"Lyubov","non-dropping-particle":"","parse-names":false,"suffix":""},{"dropping-particle":"","family":"Loeb","given":"Mark","non-dropping-particle":"","parse-names":false,"suffix":""}],"container-title":"PLOS ONE","editor":[{"dropping-particle":"","family":"Schooling","given":"C. Mary","non-dropping-particle":"","parse-names":false,"suffix":""}],"id":"ITEM-1","issue":"9","issued":{"date-parts":[["2016","9","15"]]},"page":"e0162996","publisher":"Public Library of Science","title":"Effect of Vitamin D3 Supplementation on Respiratory Tract Infections in Healthy Individuals: A Systematic Review and Meta-Analysis of Randomized Controlled Trials","type":"article-journal","volume":"11"},"uris":["http://www.mendeley.com/documents/?uuid=613222d4-b8ed-3412-97ba-8e8319e71c16"]}],"mendeley":{"formattedCitation":"[22]","plainTextFormattedCitation":"[22]","previouslyFormattedCitation":"[22]"},"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[22]</w:t>
      </w:r>
      <w:r w:rsidR="00972F88" w:rsidRPr="00CE661A">
        <w:rPr>
          <w:rFonts w:ascii="Times New Roman" w:hAnsi="Times New Roman" w:cs="Times New Roman"/>
          <w:sz w:val="22"/>
          <w:szCs w:val="22"/>
        </w:rPr>
        <w:fldChar w:fldCharType="end"/>
      </w:r>
      <w:r w:rsidR="001B228D" w:rsidRPr="00CE661A">
        <w:rPr>
          <w:rFonts w:ascii="Times New Roman" w:hAnsi="Times New Roman" w:cs="Times New Roman"/>
          <w:sz w:val="22"/>
          <w:szCs w:val="22"/>
        </w:rPr>
        <w:t xml:space="preserve">. </w:t>
      </w:r>
      <w:r w:rsidR="00C35B1D" w:rsidRPr="00CE661A">
        <w:rPr>
          <w:rFonts w:ascii="Times New Roman" w:hAnsi="Times New Roman" w:cs="Times New Roman"/>
          <w:sz w:val="22"/>
          <w:szCs w:val="22"/>
        </w:rPr>
        <w:t>Again, t</w:t>
      </w:r>
      <w:r w:rsidR="00837900" w:rsidRPr="00CE661A">
        <w:rPr>
          <w:rFonts w:ascii="Times New Roman" w:hAnsi="Times New Roman" w:cs="Times New Roman"/>
          <w:sz w:val="22"/>
          <w:szCs w:val="22"/>
        </w:rPr>
        <w:t>here was substantial heterogeneity in the results, which might partly reflect differential effects of the intervention in different populations</w:t>
      </w:r>
      <w:r w:rsidR="008331B0" w:rsidRPr="00CE661A">
        <w:rPr>
          <w:rFonts w:ascii="Times New Roman" w:hAnsi="Times New Roman" w:cs="Times New Roman"/>
          <w:sz w:val="22"/>
          <w:szCs w:val="22"/>
        </w:rPr>
        <w:t xml:space="preserve"> or </w:t>
      </w:r>
      <w:r w:rsidR="00837900" w:rsidRPr="00CE661A">
        <w:rPr>
          <w:rFonts w:ascii="Times New Roman" w:hAnsi="Times New Roman" w:cs="Times New Roman"/>
          <w:sz w:val="22"/>
          <w:szCs w:val="22"/>
        </w:rPr>
        <w:t>differences in study designs.</w:t>
      </w:r>
      <w:r w:rsidR="00CD4CD7" w:rsidRPr="00CE661A">
        <w:rPr>
          <w:rFonts w:ascii="Times New Roman" w:hAnsi="Times New Roman" w:cs="Times New Roman"/>
          <w:sz w:val="22"/>
          <w:szCs w:val="22"/>
        </w:rPr>
        <w:t xml:space="preserve"> </w:t>
      </w:r>
      <w:r w:rsidR="00596DC2" w:rsidRPr="00CE661A">
        <w:rPr>
          <w:rFonts w:ascii="Times New Roman" w:hAnsi="Times New Roman" w:cs="Times New Roman"/>
          <w:sz w:val="22"/>
          <w:szCs w:val="22"/>
        </w:rPr>
        <w:t>O</w:t>
      </w:r>
      <w:r w:rsidR="00785004" w:rsidRPr="00CE661A">
        <w:rPr>
          <w:rFonts w:ascii="Times New Roman" w:hAnsi="Times New Roman" w:cs="Times New Roman"/>
          <w:sz w:val="22"/>
          <w:szCs w:val="22"/>
        </w:rPr>
        <w:t>verall</w:t>
      </w:r>
      <w:r w:rsidR="00596DC2" w:rsidRPr="00CE661A">
        <w:rPr>
          <w:rFonts w:ascii="Times New Roman" w:hAnsi="Times New Roman" w:cs="Times New Roman"/>
          <w:sz w:val="22"/>
          <w:szCs w:val="22"/>
        </w:rPr>
        <w:t xml:space="preserve">, </w:t>
      </w:r>
      <w:r w:rsidR="00F96A56" w:rsidRPr="00CE661A">
        <w:rPr>
          <w:rFonts w:ascii="Times New Roman" w:hAnsi="Times New Roman" w:cs="Times New Roman"/>
          <w:sz w:val="22"/>
          <w:szCs w:val="22"/>
        </w:rPr>
        <w:t>whilst the totality of the evidence bas</w:t>
      </w:r>
      <w:r w:rsidR="000621C4" w:rsidRPr="00CE661A">
        <w:rPr>
          <w:rFonts w:ascii="Times New Roman" w:hAnsi="Times New Roman" w:cs="Times New Roman"/>
          <w:sz w:val="22"/>
          <w:szCs w:val="22"/>
        </w:rPr>
        <w:t>e</w:t>
      </w:r>
      <w:r w:rsidR="00F96A56" w:rsidRPr="00CE661A">
        <w:rPr>
          <w:rFonts w:ascii="Times New Roman" w:hAnsi="Times New Roman" w:cs="Times New Roman"/>
          <w:sz w:val="22"/>
          <w:szCs w:val="22"/>
        </w:rPr>
        <w:t xml:space="preserve"> suggests the potential for a protective effect of vitamin D on risk of </w:t>
      </w:r>
      <w:r w:rsidR="002F226B" w:rsidRPr="00CE661A">
        <w:rPr>
          <w:rFonts w:ascii="Times New Roman" w:hAnsi="Times New Roman" w:cs="Times New Roman"/>
          <w:sz w:val="22"/>
          <w:szCs w:val="22"/>
        </w:rPr>
        <w:t xml:space="preserve">acute </w:t>
      </w:r>
      <w:r w:rsidR="00F96A56" w:rsidRPr="00CE661A">
        <w:rPr>
          <w:rFonts w:ascii="Times New Roman" w:hAnsi="Times New Roman" w:cs="Times New Roman"/>
          <w:sz w:val="22"/>
          <w:szCs w:val="22"/>
        </w:rPr>
        <w:t>respiratory infections, there is inconsistency across studies and</w:t>
      </w:r>
      <w:r w:rsidR="00B22E25" w:rsidRPr="00CE661A">
        <w:rPr>
          <w:rFonts w:ascii="Times New Roman" w:hAnsi="Times New Roman" w:cs="Times New Roman"/>
          <w:sz w:val="22"/>
          <w:szCs w:val="22"/>
        </w:rPr>
        <w:t xml:space="preserve"> in particular</w:t>
      </w:r>
      <w:r w:rsidR="00F96A56" w:rsidRPr="00CE661A">
        <w:rPr>
          <w:rFonts w:ascii="Times New Roman" w:hAnsi="Times New Roman" w:cs="Times New Roman"/>
          <w:sz w:val="22"/>
          <w:szCs w:val="22"/>
        </w:rPr>
        <w:t xml:space="preserve"> definitive evidence</w:t>
      </w:r>
      <w:r w:rsidR="00CE685A" w:rsidRPr="00CE661A">
        <w:rPr>
          <w:rFonts w:ascii="Times New Roman" w:hAnsi="Times New Roman" w:cs="Times New Roman"/>
          <w:sz w:val="22"/>
          <w:szCs w:val="22"/>
        </w:rPr>
        <w:t xml:space="preserve"> </w:t>
      </w:r>
      <w:r w:rsidR="00F96A56" w:rsidRPr="00CE661A">
        <w:rPr>
          <w:rFonts w:ascii="Times New Roman" w:hAnsi="Times New Roman" w:cs="Times New Roman"/>
          <w:sz w:val="22"/>
          <w:szCs w:val="22"/>
        </w:rPr>
        <w:t xml:space="preserve">in the </w:t>
      </w:r>
      <w:r w:rsidR="008331B0" w:rsidRPr="00CE661A">
        <w:rPr>
          <w:rFonts w:ascii="Times New Roman" w:hAnsi="Times New Roman" w:cs="Times New Roman"/>
          <w:sz w:val="22"/>
          <w:szCs w:val="22"/>
        </w:rPr>
        <w:t xml:space="preserve">older </w:t>
      </w:r>
      <w:r w:rsidR="00F96A56" w:rsidRPr="00CE661A">
        <w:rPr>
          <w:rFonts w:ascii="Times New Roman" w:hAnsi="Times New Roman" w:cs="Times New Roman"/>
          <w:sz w:val="22"/>
          <w:szCs w:val="22"/>
        </w:rPr>
        <w:t>population</w:t>
      </w:r>
      <w:r w:rsidR="0010284C" w:rsidRPr="00CE661A">
        <w:rPr>
          <w:rFonts w:ascii="Times New Roman" w:hAnsi="Times New Roman" w:cs="Times New Roman"/>
          <w:sz w:val="22"/>
          <w:szCs w:val="22"/>
        </w:rPr>
        <w:t>s</w:t>
      </w:r>
      <w:r w:rsidR="00CE685A" w:rsidRPr="00CE661A">
        <w:rPr>
          <w:rFonts w:ascii="Times New Roman" w:hAnsi="Times New Roman" w:cs="Times New Roman"/>
          <w:sz w:val="22"/>
          <w:szCs w:val="22"/>
        </w:rPr>
        <w:t>,</w:t>
      </w:r>
      <w:r w:rsidR="008331B0" w:rsidRPr="00CE661A">
        <w:rPr>
          <w:rFonts w:ascii="Times New Roman" w:hAnsi="Times New Roman" w:cs="Times New Roman"/>
          <w:sz w:val="22"/>
          <w:szCs w:val="22"/>
        </w:rPr>
        <w:t xml:space="preserve"> who are</w:t>
      </w:r>
      <w:r w:rsidR="00F96A56" w:rsidRPr="00CE661A">
        <w:rPr>
          <w:rFonts w:ascii="Times New Roman" w:hAnsi="Times New Roman" w:cs="Times New Roman"/>
          <w:sz w:val="22"/>
          <w:szCs w:val="22"/>
        </w:rPr>
        <w:t xml:space="preserve"> most</w:t>
      </w:r>
      <w:r w:rsidR="0010284C" w:rsidRPr="00CE661A">
        <w:rPr>
          <w:rFonts w:ascii="Times New Roman" w:hAnsi="Times New Roman" w:cs="Times New Roman"/>
          <w:sz w:val="22"/>
          <w:szCs w:val="22"/>
        </w:rPr>
        <w:t xml:space="preserve"> at</w:t>
      </w:r>
      <w:r w:rsidR="00F96A56" w:rsidRPr="00CE661A">
        <w:rPr>
          <w:rFonts w:ascii="Times New Roman" w:hAnsi="Times New Roman" w:cs="Times New Roman"/>
          <w:sz w:val="22"/>
          <w:szCs w:val="22"/>
        </w:rPr>
        <w:t xml:space="preserve"> risk from COVID-19</w:t>
      </w:r>
      <w:r w:rsidR="00CE685A" w:rsidRPr="00CE661A">
        <w:rPr>
          <w:rFonts w:ascii="Times New Roman" w:hAnsi="Times New Roman" w:cs="Times New Roman"/>
          <w:sz w:val="22"/>
          <w:szCs w:val="22"/>
        </w:rPr>
        <w:t>,</w:t>
      </w:r>
      <w:r w:rsidR="00F96A56" w:rsidRPr="00CE661A">
        <w:rPr>
          <w:rFonts w:ascii="Times New Roman" w:hAnsi="Times New Roman" w:cs="Times New Roman"/>
          <w:sz w:val="22"/>
          <w:szCs w:val="22"/>
        </w:rPr>
        <w:t xml:space="preserve"> is still lacking. </w:t>
      </w:r>
    </w:p>
    <w:p w14:paraId="0683D60C" w14:textId="32E05D27" w:rsidR="00CD4CD7" w:rsidRPr="00CE661A" w:rsidRDefault="00CD4CD7" w:rsidP="00416C22">
      <w:pPr>
        <w:spacing w:after="120" w:line="360" w:lineRule="auto"/>
        <w:jc w:val="both"/>
        <w:rPr>
          <w:rFonts w:ascii="Times New Roman" w:hAnsi="Times New Roman" w:cs="Times New Roman"/>
          <w:sz w:val="22"/>
          <w:szCs w:val="22"/>
        </w:rPr>
      </w:pPr>
    </w:p>
    <w:p w14:paraId="64627370" w14:textId="60595A88" w:rsidR="009A1E63" w:rsidRPr="00CE661A" w:rsidRDefault="009A1E63" w:rsidP="00416C22">
      <w:pPr>
        <w:spacing w:after="120" w:line="360" w:lineRule="auto"/>
        <w:jc w:val="both"/>
        <w:rPr>
          <w:rFonts w:ascii="Times New Roman" w:hAnsi="Times New Roman" w:cs="Times New Roman"/>
          <w:b/>
          <w:bCs/>
          <w:sz w:val="22"/>
          <w:szCs w:val="22"/>
        </w:rPr>
      </w:pPr>
      <w:r w:rsidRPr="00CE661A">
        <w:rPr>
          <w:rFonts w:ascii="Times New Roman" w:hAnsi="Times New Roman" w:cs="Times New Roman"/>
          <w:b/>
          <w:bCs/>
          <w:sz w:val="22"/>
          <w:szCs w:val="22"/>
        </w:rPr>
        <w:t>Vitamin D and COVID-19</w:t>
      </w:r>
    </w:p>
    <w:p w14:paraId="60AB94AB" w14:textId="7D5D5CD2" w:rsidR="004B5791" w:rsidRPr="00CE661A" w:rsidRDefault="004B5791" w:rsidP="00416C22">
      <w:pPr>
        <w:spacing w:after="120" w:line="360" w:lineRule="auto"/>
        <w:jc w:val="both"/>
        <w:rPr>
          <w:rFonts w:ascii="Times New Roman" w:hAnsi="Times New Roman" w:cs="Times New Roman"/>
          <w:i/>
          <w:iCs/>
          <w:sz w:val="22"/>
          <w:szCs w:val="22"/>
        </w:rPr>
      </w:pPr>
      <w:r w:rsidRPr="00CE661A">
        <w:rPr>
          <w:rFonts w:ascii="Times New Roman" w:hAnsi="Times New Roman" w:cs="Times New Roman"/>
          <w:i/>
          <w:iCs/>
          <w:sz w:val="22"/>
          <w:szCs w:val="22"/>
        </w:rPr>
        <w:t>In vitro studies</w:t>
      </w:r>
    </w:p>
    <w:p w14:paraId="78D58E67" w14:textId="6A383997" w:rsidR="008A1A37" w:rsidRPr="00CE661A" w:rsidRDefault="004B5791"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25</w:t>
      </w:r>
      <w:r w:rsidR="00753D48" w:rsidRPr="00CE661A">
        <w:rPr>
          <w:rFonts w:ascii="Times New Roman" w:hAnsi="Times New Roman" w:cs="Times New Roman"/>
          <w:sz w:val="22"/>
          <w:szCs w:val="22"/>
        </w:rPr>
        <w:t>(</w:t>
      </w:r>
      <w:r w:rsidRPr="00CE661A">
        <w:rPr>
          <w:rFonts w:ascii="Times New Roman" w:hAnsi="Times New Roman" w:cs="Times New Roman"/>
          <w:sz w:val="22"/>
          <w:szCs w:val="22"/>
        </w:rPr>
        <w:t>OH</w:t>
      </w:r>
      <w:r w:rsidR="00753D48" w:rsidRPr="00CE661A">
        <w:rPr>
          <w:rFonts w:ascii="Times New Roman" w:hAnsi="Times New Roman" w:cs="Times New Roman"/>
          <w:sz w:val="22"/>
          <w:szCs w:val="22"/>
        </w:rPr>
        <w:t>)</w:t>
      </w:r>
      <w:r w:rsidRPr="00CE661A">
        <w:rPr>
          <w:rFonts w:ascii="Times New Roman" w:hAnsi="Times New Roman" w:cs="Times New Roman"/>
          <w:sz w:val="22"/>
          <w:szCs w:val="22"/>
        </w:rPr>
        <w:t xml:space="preserve">D </w:t>
      </w:r>
      <w:r w:rsidR="00BE36A5" w:rsidRPr="00CE661A">
        <w:rPr>
          <w:rFonts w:ascii="Times New Roman" w:hAnsi="Times New Roman" w:cs="Times New Roman"/>
          <w:sz w:val="22"/>
          <w:szCs w:val="22"/>
        </w:rPr>
        <w:t xml:space="preserve">is the pre-hormone to the biologically active </w:t>
      </w:r>
      <w:r w:rsidR="00753D48" w:rsidRPr="00CE661A">
        <w:rPr>
          <w:rFonts w:ascii="Times New Roman" w:hAnsi="Times New Roman" w:cs="Times New Roman"/>
          <w:sz w:val="22"/>
          <w:szCs w:val="22"/>
        </w:rPr>
        <w:t>1,25(OH)</w:t>
      </w:r>
      <w:r w:rsidR="00753D48" w:rsidRPr="00CE661A">
        <w:rPr>
          <w:rFonts w:ascii="Times New Roman" w:hAnsi="Times New Roman" w:cs="Times New Roman"/>
          <w:sz w:val="22"/>
          <w:szCs w:val="22"/>
          <w:vertAlign w:val="subscript"/>
        </w:rPr>
        <w:t>2</w:t>
      </w:r>
      <w:r w:rsidR="00753D48" w:rsidRPr="00CE661A">
        <w:rPr>
          <w:rFonts w:ascii="Times New Roman" w:hAnsi="Times New Roman" w:cs="Times New Roman"/>
          <w:sz w:val="22"/>
          <w:szCs w:val="22"/>
        </w:rPr>
        <w:t>-vitamin D</w:t>
      </w:r>
      <w:r w:rsidR="00BE36A5" w:rsidRPr="00CE661A">
        <w:rPr>
          <w:rFonts w:ascii="Times New Roman" w:hAnsi="Times New Roman" w:cs="Times New Roman"/>
          <w:sz w:val="22"/>
          <w:szCs w:val="22"/>
        </w:rPr>
        <w:t>, which has recognized</w:t>
      </w:r>
      <w:r w:rsidRPr="00CE661A">
        <w:rPr>
          <w:rFonts w:ascii="Times New Roman" w:hAnsi="Times New Roman" w:cs="Times New Roman"/>
          <w:sz w:val="22"/>
          <w:szCs w:val="22"/>
        </w:rPr>
        <w:t xml:space="preserve"> </w:t>
      </w:r>
      <w:r w:rsidRPr="00CE661A">
        <w:rPr>
          <w:rFonts w:ascii="Times New Roman" w:hAnsi="Times New Roman" w:cs="Times New Roman"/>
          <w:i/>
          <w:iCs/>
          <w:sz w:val="22"/>
          <w:szCs w:val="22"/>
        </w:rPr>
        <w:t>in</w:t>
      </w:r>
      <w:r w:rsidR="00820BF5" w:rsidRPr="00CE661A">
        <w:rPr>
          <w:rFonts w:ascii="Times New Roman" w:hAnsi="Times New Roman" w:cs="Times New Roman"/>
          <w:i/>
          <w:iCs/>
          <w:sz w:val="22"/>
          <w:szCs w:val="22"/>
        </w:rPr>
        <w:t xml:space="preserve"> </w:t>
      </w:r>
      <w:r w:rsidRPr="00CE661A">
        <w:rPr>
          <w:rFonts w:ascii="Times New Roman" w:hAnsi="Times New Roman" w:cs="Times New Roman"/>
          <w:i/>
          <w:iCs/>
          <w:sz w:val="22"/>
          <w:szCs w:val="22"/>
        </w:rPr>
        <w:t>vitro</w:t>
      </w:r>
      <w:r w:rsidRPr="00CE661A">
        <w:rPr>
          <w:rFonts w:ascii="Times New Roman" w:hAnsi="Times New Roman" w:cs="Times New Roman"/>
          <w:sz w:val="22"/>
          <w:szCs w:val="22"/>
        </w:rPr>
        <w:t xml:space="preserve"> immunomodulatory </w:t>
      </w:r>
      <w:r w:rsidR="00F51F66" w:rsidRPr="00CE661A">
        <w:rPr>
          <w:rFonts w:ascii="Times New Roman" w:hAnsi="Times New Roman" w:cs="Times New Roman"/>
          <w:sz w:val="22"/>
          <w:szCs w:val="22"/>
        </w:rPr>
        <w:t>activity</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{"citationItems":[{"id":"ITEM-1","itemData":{"DOI":"10.1007/5584_2018_246","ISSN":"22148019","PMID":"30143987","abstract":"Vitamin D is well known for its classical hormonal action related to the maintenance of mineral and skeletal homeostasis. However, the discovery that vitamin D receptor (VDR) is expressed in most non-skeletal tissues points to its broad role in the human organism. Current literature emphasizes a multidirectional role of vitamin D, with a special focus on its immunomodulatory properties. As VDR and the enzyme 1-α-hydroxylase are expressed in most immune cells, vitamin D modulates the phagocytic activity of macrophages and natural killer cells. In addition, it induces the microbicidal activity of phagocytes. In contrast, vitamin D suppresses differentiation and maturation of antigen-presenting dendritic cells and B lymphocytes, and it inhibits proliferation of Th1 and Th17 cells. In this review we aimed to describe the current scientific discoveries on the role of vitamin D as immunomodulator.","author":[{"dropping-particle":"","family":"Skrobot","given":"Agnieszka","non-dropping-particle":"","parse-names":false,"suffix":""},{"dropping-particle":"","family":"Demkow","given":"Urszula","non-dropping-particle":"","parse-names":false,"suffix":""},{"dropping-particle":"","family":"Wachowska","given":"Małgorzata","non-dropping-particle":"","parse-names":false,"suffix":""}],"container-title":"Adv Exp Med Biol","id":"ITEM-1","issued":{"date-parts":[["2018"]]},"page":"13-23","publisher":"Springer New York LLC","title":"Immunomodulatory role of vitamin D: A review","type":"article-journal","volume":"1108"},"uris":["http://www.mendeley.com/documents/?uuid=050c051f-8607-3109-91b4-f6c2bcc16304"]}],"mendeley":{"formattedCitation":"[8]","plainTextFormattedCitation":"[8]","previouslyFormattedCitation":"[8]"},"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[8]</w:t>
      </w:r>
      <w:r w:rsidR="00972F88" w:rsidRPr="00CE661A">
        <w:rPr>
          <w:rFonts w:ascii="Times New Roman" w:hAnsi="Times New Roman" w:cs="Times New Roman"/>
          <w:sz w:val="22"/>
          <w:szCs w:val="22"/>
        </w:rPr>
        <w:fldChar w:fldCharType="end"/>
      </w:r>
      <w:r w:rsidR="00F51F66" w:rsidRPr="00CE661A">
        <w:rPr>
          <w:rFonts w:ascii="Times New Roman" w:hAnsi="Times New Roman" w:cs="Times New Roman"/>
          <w:sz w:val="22"/>
          <w:szCs w:val="22"/>
        </w:rPr>
        <w:t xml:space="preserve">. </w:t>
      </w:r>
      <w:proofErr w:type="spellStart"/>
      <w:r w:rsidR="00F51F66" w:rsidRPr="00CE661A">
        <w:rPr>
          <w:rFonts w:ascii="Times New Roman" w:hAnsi="Times New Roman" w:cs="Times New Roman"/>
          <w:sz w:val="22"/>
          <w:szCs w:val="22"/>
        </w:rPr>
        <w:t>Mok</w:t>
      </w:r>
      <w:proofErr w:type="spellEnd"/>
      <w:r w:rsidR="00F51F66" w:rsidRPr="00CE661A">
        <w:rPr>
          <w:rFonts w:ascii="Times New Roman" w:hAnsi="Times New Roman" w:cs="Times New Roman"/>
          <w:sz w:val="22"/>
          <w:szCs w:val="22"/>
        </w:rPr>
        <w:t xml:space="preserve"> et al.</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{"citationItems":[{"id":"ITEM-1","itemData":{"DOI":"10.1101/2020.06.21.162396","abstract":"COVID-19, the disease caused by SARS-CoV-2 ([1][1]), was declared a pandemic by the World Health Organization (WHO) in March 2020 ([2][2]). While awaiting a vaccine, several antivirals are being used to manage the disease with limited success ([3][3], [4][4]). To expand this arsenal, we screened 4 compound libraries: a United States Food and Drug Administration (FDA) approved drug library, an angiotensin converting enzyme-2 (ACE2) targeted compound library, a flavonoid compound library as well as a natural product library. Of the 121 compounds identified with activity against SARS-CoV-2, 7 were shortlisted for validation. We show for the first time that the active form of Vitamin D, calcitriol, exhibits significant potent activity against SARS-CoV-2. This finding paves the way for consideration of host-directed therapies for ring prophylaxis of contacts of SARS-CoV-2 patients.\n\n### Competing Interest Statement\n\nThe authors have declared no competing interest.\n\n [1]: #ref-1\n [2]: #ref-2\n [3]: #ref-3\n [4]: #ref-4","author":[{"dropping-particle":"","family":"Mok","given":"Chee Keng","non-dropping-particle":"","parse-names":false,"suffix":""},{"dropping-particle":"","family":"Ng","given":"Yan Ling","non-dropping-particle":"","parse-names":false,"suffix":""},{"dropping-particle":"","family":"Ahidjo","given":"Bintou Ahmadou","non-dropping-particle":"","parse-names":false,"suffix":""},{"dropping-particle":"","family":"Hua Lee","given":"Regina Ching","non-dropping-particle":"","parse-names":false,"suffix":""},{"dropping-particle":"","family":"Choy Loe","given":"Marcus Wing","non-dropping-particle":"","parse-names":false,"suffix":""},{"dropping-particle":"","family":"Liu","given":"Jing","non-dropping-particle":"","parse-names":false,"suffix":""},{"dropping-particle":"Sen","family":"Tan","given":"Kai","non-dropping-particle":"","parse-names":false,"suffix":""},{"dropping-particle":"","family":"Kaur","given":"Parveen","non-dropping-particle":"","parse-names":false,"suffix":""},{"dropping-particle":"","family":"Chng","given":"Wee Joo","non-dropping-particle":"","parse-names":false,"suffix":""},{"dropping-particle":"","family":"Wong","given":"John Eu-Li","non-dropping-particle":"","parse-names":false,"suffix":""},{"dropping-particle":"","family":"Wang","given":"De Yun","non-dropping-particle":"","parse-names":false,"suffix":""},{"dropping-particle":"","family":"Hao","given":"Erwei","non-dropping-particle":"","parse-names":false,"suffix":""},{"dropping-particle":"","family":"Hou","given":"Xiaotao","non-dropping-particle":"","parse-names":false,"suffix":""},{"dropping-particle":"","family":"Tan","given":"Yong Wah","non-dropping-particle":"","parse-names":false,"suffix":""},{"dropping-particle":"","family":"Mak","given":"Tze Minn","non-dropping-particle":"","parse-names":false,"suffix":""},{"dropping-particle":"","family":"Lin","given":"Cui","non-dropping-particle":"","parse-names":false,"suffix":""},{"dropping-particle":"","family":"Lin","given":"Raymond","non-dropping-particle":"","parse-names":false,"suffix":""},{"dropping-particle":"","family":"Tambyah","given":"Paul","non-dropping-particle":"","parse-names":false,"suffix":""},{"dropping-particle":"","family":"Deng","given":"JiaGang","non-dropping-particle":"","parse-names":false,"suffix":""},{"dropping-particle":"","family":"Hann Chu","given":"Justin Jang","non-dropping-particle":"","parse-names":false,"suffix":""}],"container-title":"bioRxiv","id":"ITEM-1","issued":{"date-parts":[["2020","6","22"]]},"page":"2020.06.21.162396","publisher":"Cold Spring Harbor Laboratory","title":"Calcitriol, the active form of vitamin D, is a promising candidate for COVID-19 prophylaxis","type":"article-journal"},"uris":["http://www.mendeley.com/documents/?uuid=8101ca72-dee5-3bae-bba1-89719fce2fb8"]}],"mendeley":{"formattedCitation":"[23]","plainTextFormattedCitation":"[23]","previouslyFormattedCitation":"[23]"},"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[23]</w:t>
      </w:r>
      <w:r w:rsidR="00972F88" w:rsidRPr="00CE661A">
        <w:rPr>
          <w:rFonts w:ascii="Times New Roman" w:hAnsi="Times New Roman" w:cs="Times New Roman"/>
          <w:sz w:val="22"/>
          <w:szCs w:val="22"/>
        </w:rPr>
        <w:fldChar w:fldCharType="end"/>
      </w:r>
      <w:r w:rsidR="00F51F66" w:rsidRPr="00CE661A">
        <w:rPr>
          <w:rFonts w:ascii="Times New Roman" w:hAnsi="Times New Roman" w:cs="Times New Roman"/>
          <w:sz w:val="22"/>
          <w:szCs w:val="22"/>
        </w:rPr>
        <w:t xml:space="preserve"> sought to investigate the role of calcitriol </w:t>
      </w:r>
      <w:r w:rsidR="00ED7BFA" w:rsidRPr="00CE661A">
        <w:rPr>
          <w:rFonts w:ascii="Times New Roman" w:hAnsi="Times New Roman" w:cs="Times New Roman"/>
          <w:sz w:val="22"/>
          <w:szCs w:val="22"/>
        </w:rPr>
        <w:t>in the context of COVID-1</w:t>
      </w:r>
      <w:r w:rsidR="00F51F66" w:rsidRPr="00CE661A">
        <w:rPr>
          <w:rFonts w:ascii="Times New Roman" w:hAnsi="Times New Roman" w:cs="Times New Roman"/>
          <w:sz w:val="22"/>
          <w:szCs w:val="22"/>
        </w:rPr>
        <w:t xml:space="preserve">9 </w:t>
      </w:r>
      <w:r w:rsidR="00ED7BFA" w:rsidRPr="00CE661A">
        <w:rPr>
          <w:rFonts w:ascii="Times New Roman" w:hAnsi="Times New Roman" w:cs="Times New Roman"/>
          <w:sz w:val="22"/>
          <w:szCs w:val="22"/>
        </w:rPr>
        <w:t>using animal (monkey) and human (hepatoma, nasal epithelial) cell lines</w:t>
      </w:r>
      <w:r w:rsidR="00F51F66" w:rsidRPr="00CE661A">
        <w:rPr>
          <w:rFonts w:ascii="Times New Roman" w:hAnsi="Times New Roman" w:cs="Times New Roman"/>
          <w:sz w:val="22"/>
          <w:szCs w:val="22"/>
        </w:rPr>
        <w:t xml:space="preserve">. The authors </w:t>
      </w:r>
      <w:r w:rsidR="00ED7BFA" w:rsidRPr="00CE661A">
        <w:rPr>
          <w:rFonts w:ascii="Times New Roman" w:hAnsi="Times New Roman" w:cs="Times New Roman"/>
          <w:sz w:val="22"/>
          <w:szCs w:val="22"/>
        </w:rPr>
        <w:t>demonstrate potent activity of calcitriol against SARS-CoV-2 at a cellular level</w:t>
      </w:r>
      <w:r w:rsidR="00655A26" w:rsidRPr="00CE661A">
        <w:rPr>
          <w:rFonts w:ascii="Times New Roman" w:hAnsi="Times New Roman" w:cs="Times New Roman"/>
          <w:sz w:val="22"/>
          <w:szCs w:val="22"/>
        </w:rPr>
        <w:t>, but whether th</w:t>
      </w:r>
      <w:r w:rsidR="008A1A37" w:rsidRPr="00CE661A">
        <w:rPr>
          <w:rFonts w:ascii="Times New Roman" w:hAnsi="Times New Roman" w:cs="Times New Roman"/>
          <w:sz w:val="22"/>
          <w:szCs w:val="22"/>
        </w:rPr>
        <w:t>e</w:t>
      </w:r>
      <w:r w:rsidR="00655A26" w:rsidRPr="00CE661A">
        <w:rPr>
          <w:rFonts w:ascii="Times New Roman" w:hAnsi="Times New Roman" w:cs="Times New Roman"/>
          <w:sz w:val="22"/>
          <w:szCs w:val="22"/>
        </w:rPr>
        <w:t>s</w:t>
      </w:r>
      <w:r w:rsidR="008A1A37" w:rsidRPr="00CE661A">
        <w:rPr>
          <w:rFonts w:ascii="Times New Roman" w:hAnsi="Times New Roman" w:cs="Times New Roman"/>
          <w:sz w:val="22"/>
          <w:szCs w:val="22"/>
        </w:rPr>
        <w:t>e</w:t>
      </w:r>
      <w:r w:rsidR="00655A26" w:rsidRPr="00CE661A">
        <w:rPr>
          <w:rFonts w:ascii="Times New Roman" w:hAnsi="Times New Roman" w:cs="Times New Roman"/>
          <w:sz w:val="22"/>
          <w:szCs w:val="22"/>
        </w:rPr>
        <w:t xml:space="preserve"> finding can be translated into an effect of vitamin D supplementation</w:t>
      </w:r>
      <w:r w:rsidR="00C35B1D" w:rsidRPr="00CE661A">
        <w:rPr>
          <w:rFonts w:ascii="Times New Roman" w:hAnsi="Times New Roman" w:cs="Times New Roman"/>
          <w:sz w:val="22"/>
          <w:szCs w:val="22"/>
        </w:rPr>
        <w:t xml:space="preserve"> at daily/bolus doses</w:t>
      </w:r>
      <w:r w:rsidR="00655A26" w:rsidRPr="00CE661A">
        <w:rPr>
          <w:rFonts w:ascii="Times New Roman" w:hAnsi="Times New Roman" w:cs="Times New Roman"/>
          <w:sz w:val="22"/>
          <w:szCs w:val="22"/>
        </w:rPr>
        <w:t xml:space="preserve"> remains to be </w:t>
      </w:r>
      <w:r w:rsidR="00C35B1D" w:rsidRPr="00CE661A">
        <w:rPr>
          <w:rFonts w:ascii="Times New Roman" w:hAnsi="Times New Roman" w:cs="Times New Roman"/>
          <w:sz w:val="22"/>
          <w:szCs w:val="22"/>
        </w:rPr>
        <w:t>studied</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{"citationItems":[{"id":"ITEM-1","itemData":{"DOI":"10.1101/2020.06.21.162396","abstract":"COVID-19, the disease caused by SARS-CoV-2 ([1][1]), was declared a pandemic by the World Health Organization (WHO) in March 2020 ([2][2]). While awaiting a vaccine, several antivirals are being used to manage the disease with limited success ([3][3], [4][4]). To expand this arsenal, we screened 4 compound libraries: a United States Food and Drug Administration (FDA) approved drug library, an angiotensin converting enzyme-2 (ACE2) targeted compound library, a flavonoid compound library as well as a natural product library. Of the 121 compounds identified with activity against SARS-CoV-2, 7 were shortlisted for validation. We show for the first time that the active form of Vitamin D, calcitriol, exhibits significant potent activity against SARS-CoV-2. This finding paves the way for consideration of host-directed therapies for ring prophylaxis of contacts of SARS-CoV-2 patients.\n\n### Competing Interest Statement\n\nThe authors have declared no competing interest.\n\n [1]: #ref-1\n [2]: #ref-2\n [3]: #ref-3\n [4]: #ref-4","author":[{"dropping-particle":"","family":"Mok","given":"Chee Keng","non-dropping-particle":"","parse-names":false,"suffix":""},{"dropping-particle":"","family":"Ng","given":"Yan Ling","non-dropping-particle":"","parse-names":false,"suffix":""},{"dropping-particle":"","family":"Ahidjo","given":"Bintou Ahmadou","non-dropping-particle":"","parse-names":false,"suffix":""},{"dropping-particle":"","family":"Hua Lee","given":"Regina Ching","non-dropping-particle":"","parse-names":false,"suffix":""},{"dropping-particle":"","family":"Choy Loe","given":"Marcus Wing","non-dropping-particle":"","parse-names":false,"suffix":""},{"dropping-particle":"","family":"Liu","given":"Jing","non-dropping-particle":"","parse-names":false,"suffix":""},{"dropping-particle":"Sen","family":"Tan","given":"Kai","non-dropping-particle":"","parse-names":false,"suffix":""},{"dropping-particle":"","family":"Kaur","given":"Parveen","non-dropping-particle":"","parse-names":false,"suffix":""},{"dropping-particle":"","family":"Chng","given":"Wee Joo","non-dropping-particle":"","parse-names":false,"suffix":""},{"dropping-particle":"","family":"Wong","given":"John Eu-Li","non-dropping-particle":"","parse-names":false,"suffix":""},{"dropping-particle":"","family":"Wang","given":"De Yun","non-dropping-particle":"","parse-names":false,"suffix":""},{"dropping-particle":"","family":"Hao","given":"Erwei","non-dropping-particle":"","parse-names":false,"suffix":""},{"dropping-particle":"","family":"Hou","given":"Xiaotao","non-dropping-particle":"","parse-names":false,"suffix":""},{"dropping-particle":"","family":"Tan","given":"Yong Wah","non-dropping-particle":"","parse-names":false,"suffix":""},{"dropping-particle":"","family":"Mak","given":"Tze Minn","non-dropping-particle":"","parse-names":false,"suffix":""},{"dropping-particle":"","family":"Lin","given":"Cui","non-dropping-particle":"","parse-names":false,"suffix":""},{"dropping-particle":"","family":"Lin","given":"Raymond","non-dropping-particle":"","parse-names":false,"suffix":""},{"dropping-particle":"","family":"Tambyah","given":"Paul","non-dropping-particle":"","parse-names":false,"suffix":""},{"dropping-particle":"","family":"Deng","given":"JiaGang","non-dropping-particle":"","parse-names":false,"suffix":""},{"dropping-particle":"","family":"Hann Chu","given":"Justin Jang","non-dropping-particle":"","parse-names":false,"suffix":""}],"container-title":"bioRxiv","id":"ITEM-1","issued":{"date-parts":[["2020","6","22"]]},"page":"2020.06.21.162396","publisher":"Cold Spring Harbor Laboratory","title":"Calcitriol, the active form of vitamin D, is a promising candidate for COVID-19 prophylaxis","type":"article-journal"},"uris":["http://www.mendeley.com/documents/?uuid=8101ca72-dee5-3bae-bba1-89719fce2fb8"]}],"mendeley":{"formattedCitation":"[23]","plainTextFormattedCitation":"[23]","previouslyFormattedCitation":"[23]"},"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[23]</w:t>
      </w:r>
      <w:r w:rsidR="00972F88" w:rsidRPr="00CE661A">
        <w:rPr>
          <w:rFonts w:ascii="Times New Roman" w:hAnsi="Times New Roman" w:cs="Times New Roman"/>
          <w:sz w:val="22"/>
          <w:szCs w:val="22"/>
        </w:rPr>
        <w:fldChar w:fldCharType="end"/>
      </w:r>
      <w:r w:rsidR="00F51F66" w:rsidRPr="00CE661A">
        <w:rPr>
          <w:rFonts w:ascii="Times New Roman" w:hAnsi="Times New Roman" w:cs="Times New Roman"/>
          <w:sz w:val="22"/>
          <w:szCs w:val="22"/>
        </w:rPr>
        <w:t xml:space="preserve">. Overall, the </w:t>
      </w:r>
      <w:r w:rsidR="00F51F66" w:rsidRPr="00CE661A">
        <w:rPr>
          <w:rFonts w:ascii="Times New Roman" w:hAnsi="Times New Roman" w:cs="Times New Roman"/>
          <w:i/>
          <w:iCs/>
          <w:sz w:val="22"/>
          <w:szCs w:val="22"/>
        </w:rPr>
        <w:t xml:space="preserve">in vitro </w:t>
      </w:r>
      <w:r w:rsidR="00F51F66" w:rsidRPr="00CE661A">
        <w:rPr>
          <w:rFonts w:ascii="Times New Roman" w:hAnsi="Times New Roman" w:cs="Times New Roman"/>
          <w:sz w:val="22"/>
          <w:szCs w:val="22"/>
        </w:rPr>
        <w:t>data suggest that</w:t>
      </w:r>
      <w:r w:rsidR="00ED7BFA" w:rsidRPr="00CE661A">
        <w:rPr>
          <w:rFonts w:ascii="Times New Roman" w:hAnsi="Times New Roman" w:cs="Times New Roman"/>
          <w:sz w:val="22"/>
          <w:szCs w:val="22"/>
        </w:rPr>
        <w:t xml:space="preserve"> the vitamin D pathway may be a biologically plausible target in </w:t>
      </w:r>
      <w:r w:rsidR="00820BF5" w:rsidRPr="00CE661A">
        <w:rPr>
          <w:rFonts w:ascii="Times New Roman" w:hAnsi="Times New Roman" w:cs="Times New Roman"/>
          <w:sz w:val="22"/>
          <w:szCs w:val="22"/>
        </w:rPr>
        <w:t xml:space="preserve">prevention or treatment of </w:t>
      </w:r>
      <w:r w:rsidR="00ED7BFA" w:rsidRPr="00CE661A">
        <w:rPr>
          <w:rFonts w:ascii="Times New Roman" w:hAnsi="Times New Roman" w:cs="Times New Roman"/>
          <w:sz w:val="22"/>
          <w:szCs w:val="22"/>
        </w:rPr>
        <w:t>COVID-19.</w:t>
      </w:r>
      <w:r w:rsidR="00F51F66" w:rsidRPr="00CE661A">
        <w:rPr>
          <w:rFonts w:ascii="Times New Roman" w:hAnsi="Times New Roman" w:cs="Times New Roman"/>
          <w:sz w:val="22"/>
          <w:szCs w:val="22"/>
        </w:rPr>
        <w:t xml:space="preserve"> This hypothesis has prompted many researchers to examine the relationship between 25(OH)D and COVID-19 outcomes in ecological, observational, and interventional studies.</w:t>
      </w:r>
    </w:p>
    <w:p w14:paraId="1CA8B8B1" w14:textId="77777777" w:rsidR="00F51F66" w:rsidRPr="00CE661A" w:rsidRDefault="00F51F66" w:rsidP="00416C22">
      <w:pPr>
        <w:spacing w:after="120" w:line="360" w:lineRule="auto"/>
        <w:jc w:val="both"/>
        <w:rPr>
          <w:rFonts w:ascii="Times New Roman" w:hAnsi="Times New Roman" w:cs="Times New Roman"/>
          <w:i/>
          <w:iCs/>
          <w:sz w:val="22"/>
          <w:szCs w:val="22"/>
        </w:rPr>
      </w:pPr>
      <w:r w:rsidRPr="00CE661A">
        <w:rPr>
          <w:rFonts w:ascii="Times New Roman" w:hAnsi="Times New Roman" w:cs="Times New Roman"/>
          <w:i/>
          <w:iCs/>
          <w:sz w:val="22"/>
          <w:szCs w:val="22"/>
        </w:rPr>
        <w:t xml:space="preserve">Ecological studies </w:t>
      </w:r>
    </w:p>
    <w:p w14:paraId="26FFC753" w14:textId="1601CB47" w:rsidR="008A1A37" w:rsidRPr="00CE661A" w:rsidRDefault="00785004"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 xml:space="preserve">In </w:t>
      </w:r>
      <w:r w:rsidR="00B51A92" w:rsidRPr="00CE661A">
        <w:rPr>
          <w:rFonts w:ascii="Times New Roman" w:hAnsi="Times New Roman" w:cs="Times New Roman"/>
          <w:sz w:val="22"/>
          <w:szCs w:val="22"/>
        </w:rPr>
        <w:t xml:space="preserve">several </w:t>
      </w:r>
      <w:r w:rsidRPr="00CE661A">
        <w:rPr>
          <w:rFonts w:ascii="Times New Roman" w:hAnsi="Times New Roman" w:cs="Times New Roman"/>
          <w:sz w:val="22"/>
          <w:szCs w:val="22"/>
        </w:rPr>
        <w:t xml:space="preserve">early reports, researchers noted </w:t>
      </w:r>
      <w:r w:rsidR="00174DDB" w:rsidRPr="00CE661A">
        <w:rPr>
          <w:rFonts w:ascii="Times New Roman" w:hAnsi="Times New Roman" w:cs="Times New Roman"/>
          <w:sz w:val="22"/>
          <w:szCs w:val="22"/>
        </w:rPr>
        <w:t xml:space="preserve">that countries with lower national average 25(OH)D levels had higher COVID-19 cases per head of population. For instance, </w:t>
      </w:r>
      <w:proofErr w:type="spellStart"/>
      <w:r w:rsidR="00CD4CD7" w:rsidRPr="00CE661A">
        <w:rPr>
          <w:rFonts w:ascii="Times New Roman" w:hAnsi="Times New Roman" w:cs="Times New Roman"/>
          <w:sz w:val="22"/>
          <w:szCs w:val="22"/>
        </w:rPr>
        <w:t>Ilie</w:t>
      </w:r>
      <w:proofErr w:type="spellEnd"/>
      <w:r w:rsidR="00CD4CD7" w:rsidRPr="00CE661A">
        <w:rPr>
          <w:rFonts w:ascii="Times New Roman" w:hAnsi="Times New Roman" w:cs="Times New Roman"/>
          <w:sz w:val="22"/>
          <w:szCs w:val="22"/>
        </w:rPr>
        <w:t xml:space="preserve"> et al.</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{"citationItems":[{"id":"ITEM-1","itemData":{"DOI":"10.1007/s40520-020-01570-8","ISBN":"0123456789","ISSN":"17208319","abstract":"WHO declared SARS-CoV-2 a global pandemic. The present aim was to propose an hypothesis that there is a potential association between mean levels of vitamin D in various countries with cases and mortality caused by COVID-19. The mean levels of vitamin D for 20 European countries and morbidity and mortality caused by COVID-19 were acquired. Negative correlations between mean levels of vitamin D (average 56 mmol/L, STDEV 10.61) in each country and the number of COVID-19 cases/1 M (mean 295.95, STDEV 298.7, and mortality/1 M (mean 5.96, STDEV 15.13) were observed. Vitamin D levels are severely low in the aging population especially in Spain, Italy and Switzerland. This is also the most vulnerable group of the population in relation to COVID-19. It should be advisable to perform dedicated studies about vitamin D levels in COVID-19 patients with different degrees of disease severity.","author":[{"dropping-particle":"","family":"Ilie","given":"Petre Cristian","non-dropping-particle":"","parse-names":false,"suffix":""},{"dropping-particle":"","family":"Stefanescu","given":"Simina","non-dropping-particle":"","parse-names":false,"suffix":""},{"dropping-particle":"","family":"Smith","given":"Lee","non-dropping-particle":"","parse-names":false,"suffix":""}],"container-title":"Aging Clinical and Experimental Research","id":"ITEM-1","issue":"0123456789","issued":{"date-parts":[["2020"]]},"page":"8-11","publisher":"Springer International Publishing","title":"The role of vitamin D in the prevention of coronavirus disease 2019 infection and mortality","type":"article-journal"},"uris":["http://www.mendeley.com/documents/?uuid=47375485-dd6b-4af8-b095-cdd14e63f157"]}],"mendeley":{"formattedCitation":"[24]","plainTextFormattedCitation":"[24]","previouslyFormattedCitation":"[24]"},"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[24]</w:t>
      </w:r>
      <w:r w:rsidR="00972F88" w:rsidRPr="00CE661A">
        <w:rPr>
          <w:rFonts w:ascii="Times New Roman" w:hAnsi="Times New Roman" w:cs="Times New Roman"/>
          <w:sz w:val="22"/>
          <w:szCs w:val="22"/>
        </w:rPr>
        <w:fldChar w:fldCharType="end"/>
      </w:r>
      <w:r w:rsidR="00CD4CD7" w:rsidRPr="00CE661A">
        <w:rPr>
          <w:rFonts w:ascii="Times New Roman" w:hAnsi="Times New Roman" w:cs="Times New Roman"/>
          <w:sz w:val="22"/>
          <w:szCs w:val="22"/>
        </w:rPr>
        <w:t xml:space="preserve"> reported a significant negative correlation of average population serum 25(OH)D levels with </w:t>
      </w:r>
      <w:r w:rsidR="009A410B" w:rsidRPr="00CE661A">
        <w:rPr>
          <w:rFonts w:ascii="Times New Roman" w:hAnsi="Times New Roman" w:cs="Times New Roman"/>
          <w:sz w:val="22"/>
          <w:szCs w:val="22"/>
        </w:rPr>
        <w:t xml:space="preserve">the </w:t>
      </w:r>
      <w:r w:rsidR="00CD4CD7" w:rsidRPr="00CE661A">
        <w:rPr>
          <w:rFonts w:ascii="Times New Roman" w:hAnsi="Times New Roman" w:cs="Times New Roman"/>
          <w:sz w:val="22"/>
          <w:szCs w:val="22"/>
        </w:rPr>
        <w:t xml:space="preserve">number of COVID-19 cases and deaths per million population across 20 European countries. A similar study </w:t>
      </w:r>
      <w:r w:rsidR="0010284C" w:rsidRPr="00CE661A">
        <w:rPr>
          <w:rFonts w:ascii="Times New Roman" w:hAnsi="Times New Roman" w:cs="Times New Roman"/>
          <w:sz w:val="22"/>
          <w:szCs w:val="22"/>
        </w:rPr>
        <w:t xml:space="preserve">focused </w:t>
      </w:r>
      <w:r w:rsidR="00CD4CD7" w:rsidRPr="00CE661A">
        <w:rPr>
          <w:rFonts w:ascii="Times New Roman" w:hAnsi="Times New Roman" w:cs="Times New Roman"/>
          <w:sz w:val="22"/>
          <w:szCs w:val="22"/>
        </w:rPr>
        <w:t xml:space="preserve">specifically </w:t>
      </w:r>
      <w:r w:rsidR="0010284C" w:rsidRPr="00CE661A">
        <w:rPr>
          <w:rFonts w:ascii="Times New Roman" w:hAnsi="Times New Roman" w:cs="Times New Roman"/>
          <w:sz w:val="22"/>
          <w:szCs w:val="22"/>
        </w:rPr>
        <w:t xml:space="preserve">on </w:t>
      </w:r>
      <w:r w:rsidR="00CD4CD7" w:rsidRPr="00CE661A">
        <w:rPr>
          <w:rFonts w:ascii="Times New Roman" w:hAnsi="Times New Roman" w:cs="Times New Roman"/>
          <w:sz w:val="22"/>
          <w:szCs w:val="22"/>
        </w:rPr>
        <w:t>older individuals across 12 European countries</w:t>
      </w:r>
      <w:r w:rsidR="00C35B1D" w:rsidRPr="00CE661A">
        <w:rPr>
          <w:rFonts w:ascii="Times New Roman" w:hAnsi="Times New Roman" w:cs="Times New Roman"/>
          <w:sz w:val="22"/>
          <w:szCs w:val="22"/>
        </w:rPr>
        <w:t>,</w:t>
      </w:r>
      <w:r w:rsidR="00CD4CD7" w:rsidRPr="00CE661A">
        <w:rPr>
          <w:rFonts w:ascii="Times New Roman" w:hAnsi="Times New Roman" w:cs="Times New Roman"/>
          <w:sz w:val="22"/>
          <w:szCs w:val="22"/>
        </w:rPr>
        <w:t xml:space="preserve"> also report</w:t>
      </w:r>
      <w:r w:rsidR="0010284C" w:rsidRPr="00CE661A">
        <w:rPr>
          <w:rFonts w:ascii="Times New Roman" w:hAnsi="Times New Roman" w:cs="Times New Roman"/>
          <w:sz w:val="22"/>
          <w:szCs w:val="22"/>
        </w:rPr>
        <w:t>ed</w:t>
      </w:r>
      <w:r w:rsidR="00CD4CD7" w:rsidRPr="00CE661A">
        <w:rPr>
          <w:rFonts w:ascii="Times New Roman" w:hAnsi="Times New Roman" w:cs="Times New Roman"/>
          <w:sz w:val="22"/>
          <w:szCs w:val="22"/>
        </w:rPr>
        <w:t xml:space="preserve"> a</w:t>
      </w:r>
      <w:r w:rsidR="00EC2218" w:rsidRPr="00CE661A">
        <w:rPr>
          <w:rFonts w:ascii="Times New Roman" w:hAnsi="Times New Roman" w:cs="Times New Roman"/>
          <w:sz w:val="22"/>
          <w:szCs w:val="22"/>
        </w:rPr>
        <w:t>n</w:t>
      </w:r>
      <w:r w:rsidR="00CD4CD7" w:rsidRPr="00CE661A">
        <w:rPr>
          <w:rFonts w:ascii="Times New Roman" w:hAnsi="Times New Roman" w:cs="Times New Roman"/>
          <w:sz w:val="22"/>
          <w:szCs w:val="22"/>
        </w:rPr>
        <w:t xml:space="preserve"> </w:t>
      </w:r>
      <w:r w:rsidR="0010284C" w:rsidRPr="00CE661A">
        <w:rPr>
          <w:rFonts w:ascii="Times New Roman" w:hAnsi="Times New Roman" w:cs="Times New Roman"/>
          <w:sz w:val="22"/>
          <w:szCs w:val="22"/>
        </w:rPr>
        <w:t>un</w:t>
      </w:r>
      <w:r w:rsidR="00C35B1D" w:rsidRPr="00CE661A">
        <w:rPr>
          <w:rFonts w:ascii="Times New Roman" w:hAnsi="Times New Roman" w:cs="Times New Roman"/>
          <w:sz w:val="22"/>
          <w:szCs w:val="22"/>
        </w:rPr>
        <w:t>-</w:t>
      </w:r>
      <w:r w:rsidR="0010284C" w:rsidRPr="00CE661A">
        <w:rPr>
          <w:rFonts w:ascii="Times New Roman" w:hAnsi="Times New Roman" w:cs="Times New Roman"/>
          <w:sz w:val="22"/>
          <w:szCs w:val="22"/>
        </w:rPr>
        <w:t xml:space="preserve">adjusted </w:t>
      </w:r>
      <w:r w:rsidR="00CD4CD7" w:rsidRPr="00CE661A">
        <w:rPr>
          <w:rFonts w:ascii="Times New Roman" w:hAnsi="Times New Roman" w:cs="Times New Roman"/>
          <w:sz w:val="22"/>
          <w:szCs w:val="22"/>
        </w:rPr>
        <w:t>association between lower average population 25(OH)D and greater COVID-19 cases per million population</w:t>
      </w:r>
      <w:r w:rsidR="00972F88"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{"citationItems":[{"id":"ITEM-1","itemData":{"abstract":"Background Vitamin D is a micronutrient which is essential to help maintain bone and musculoskeletal health 1. However, recent research has highlighted a crucial supportive role for vitamin D in immune cell function, particularly in modulating the inflammatory response to viral infection 2,3. At a cellular level, vitamin D modulates both the adaptive and innate immune system through cytokines and regulation of cell signalling pathways 4. Vitamin D receptor (VDR) is present on both T and B immune cells; Vitamin D modulates the proliferation, inhibition and differentiation of these cells 5. In experimental models of lipopolysaccharide-induced inflammation, vitamin D is associated with lower concentrations of the pro-inflammatory cytokine Interleukin-6 (IL-6) 6 , which plays a significant role in Covid-19 induced acute respiratory distress syndrome (ARDS) 7. Vitamin D also reduces lipolysaccharide-induced lung injury in mice by blocking Abstract Background Recent research has indicated that vitamin D may have immune supporting properties through modulation of both the adaptive and innate immune system through cytokines and regulation of cell signalling pathways. We hypothesize that vitamin D status may influence the severity of responses to Covid-19 and that the prevalence of vitamin D deficiency in Europe will be closely aligned to Covid-19 mortality.","author":[{"dropping-particle":"","family":"Laird","given":"E","non-dropping-particle":"","parse-names":false,"suffix":""},{"dropping-particle":"","family":"Rhodes","given":"J","non-dropping-particle":"","parse-names":false,"suffix":""},{"dropping-particle":"","family":"Kenny","given":"R A","non-dropping-particle":"","parse-names":false,"suffix":""}],"container-title":"Ir Med J","id":"ITEM-1","issue":"5","issued":{"date-parts":[["2020"]]},"page":"81-88","title":"Vitamin D and Inflammation: Potential Implications for Severity of Covid-19","type":"article-journal","volume":"113"},"uris":["http://www.mendeley.com/documents/?uuid=3db7247f-34ee-36d0-be9a-bb5ea312e7c1"]}],"mendeley":{"formattedCitation":"[25]","plainTextFormattedCitation":"[25]","previouslyFormattedCitation":"[25]"},"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[25]</w:t>
      </w:r>
      <w:r w:rsidR="00972F88" w:rsidRPr="00CE661A">
        <w:rPr>
          <w:rFonts w:ascii="Times New Roman" w:hAnsi="Times New Roman" w:cs="Times New Roman"/>
          <w:sz w:val="22"/>
          <w:szCs w:val="22"/>
        </w:rPr>
        <w:fldChar w:fldCharType="end"/>
      </w:r>
      <w:r w:rsidR="00CD4CD7" w:rsidRPr="00CE661A">
        <w:rPr>
          <w:rFonts w:ascii="Times New Roman" w:hAnsi="Times New Roman" w:cs="Times New Roman"/>
          <w:sz w:val="22"/>
          <w:szCs w:val="22"/>
        </w:rPr>
        <w:t xml:space="preserve">. </w:t>
      </w:r>
      <w:r w:rsidR="00273389" w:rsidRPr="00CE661A">
        <w:rPr>
          <w:rFonts w:ascii="Times New Roman" w:hAnsi="Times New Roman" w:cs="Times New Roman"/>
          <w:sz w:val="22"/>
          <w:szCs w:val="22"/>
        </w:rPr>
        <w:t xml:space="preserve">In another study, </w:t>
      </w:r>
      <w:proofErr w:type="spellStart"/>
      <w:r w:rsidR="00273389" w:rsidRPr="00CE661A">
        <w:rPr>
          <w:rFonts w:ascii="Times New Roman" w:hAnsi="Times New Roman" w:cs="Times New Roman"/>
          <w:sz w:val="22"/>
          <w:szCs w:val="22"/>
        </w:rPr>
        <w:t>Walrand</w:t>
      </w:r>
      <w:proofErr w:type="spellEnd"/>
      <w:r w:rsidR="00273389" w:rsidRPr="00CE661A">
        <w:rPr>
          <w:rFonts w:ascii="Times New Roman" w:hAnsi="Times New Roman" w:cs="Times New Roman"/>
          <w:sz w:val="22"/>
          <w:szCs w:val="22"/>
        </w:rPr>
        <w:t xml:space="preserve"> et al.</w:t>
      </w:r>
      <w:r w:rsidR="00273389" w:rsidRPr="00CE661A">
        <w:rPr>
          <w:rFonts w:ascii="Times New Roman" w:hAnsi="Times New Roman" w:cs="Times New Roman"/>
          <w:sz w:val="22"/>
          <w:szCs w:val="22"/>
        </w:rPr>
        <w:fldChar w:fldCharType="begin" w:fldLock="1"/>
      </w:r>
      <w:r w:rsidR="00A35605" w:rsidRPr="00CE661A">
        <w:rPr>
          <w:rFonts w:ascii="Times New Roman" w:hAnsi="Times New Roman" w:cs="Times New Roman"/>
          <w:sz w:val="22"/>
          <w:szCs w:val="22"/>
        </w:rPr>
        <w:instrText>ADDIN CSL_CITATION {"citationItems":[{"id":"ITEM-1","itemData":{"DOI":"10.1038/s41598-021-81419-w","ISSN":"20452322","PMID":"33479261","abstract":"To determine the factor triggering the sudden surge of daily new COVID-19 cases arising in most European countries during the autumn of 2020. The dates of the surge were determined using a fitting of the two last months of reported daily new cases in 18 European countries with latitude ranging from 39° to 62°. The study proves no correlation between the country surge date and the 2 weeks preceding temperature or humidity but shows an impressive linear correlation with latitude. The country surge date corresponds to the time when its sun UV daily dose drops below ≈ 34% of that of 0° latitude. Introducing reported seasonal blood 25-hydroxyvitamin D (25(OH)D) concentration variation into the reported link between acute respiratory tract infection risk and 25(OH)D concentration quantitatively explains the surge dynamics. Several studies have already substantiated a 25(OH)D concentration impact on COVID-19 severity. However, by comparing different patient populations, discriminating whether a low 25(OH)D concentration is a real factor underlying COVID-19 severity or only a marker of another weakness that is the primary severity factor can be challenging. The date of the surge is an intrapopulation observation and has the benefit of being triggered only by a parameter globally affecting the population, i.e. decreases in the sun UV daily dose. The results indicate that a low 25(OH)D concentration is a contributing factor to COVID-19 severity, which, combined with previous studies, provides a convincing set of evidence.","author":[{"dropping-particle":"","family":"Walrand","given":"Stephan","non-dropping-particle":"","parse-names":false,"suffix":""}],"container-title":"Scientific Reports","id":"ITEM-1","issue":"1","issued":{"date-parts":[["2021","12","1"]]},"page":"1981","publisher":"Nature Research","title":"Autumn COVID-19 surge dates in Europe correlated to latitudes, not to temperature-humidity, pointing to vitamin D as contributing factor","type":"article-journal","volume":"11"},"uris":["http://www.mendeley.com/documents/?uuid=4887fa24-c5cc-3677-a522-9828d397168f"]}],"mendeley":{"formattedCitation":"[26]","plainTextFormattedCitation":"[26]","previouslyFormattedCitation":"[26]"},"properties":{"noteIndex":0},"schema":"https://github.com/citation-style-language/schema/raw/master/csl-citation.json"}</w:instrText>
      </w:r>
      <w:r w:rsidR="00273389" w:rsidRPr="00CE661A">
        <w:rPr>
          <w:rFonts w:ascii="Times New Roman" w:hAnsi="Times New Roman" w:cs="Times New Roman"/>
          <w:sz w:val="22"/>
          <w:szCs w:val="22"/>
        </w:rPr>
        <w:fldChar w:fldCharType="separate"/>
      </w:r>
      <w:r w:rsidR="001F02E6" w:rsidRPr="00CE661A">
        <w:rPr>
          <w:rFonts w:ascii="Times New Roman" w:hAnsi="Times New Roman" w:cs="Times New Roman"/>
          <w:noProof/>
          <w:sz w:val="22"/>
          <w:szCs w:val="22"/>
        </w:rPr>
        <w:t>[26]</w:t>
      </w:r>
      <w:r w:rsidR="00273389" w:rsidRPr="00CE661A">
        <w:rPr>
          <w:rFonts w:ascii="Times New Roman" w:hAnsi="Times New Roman" w:cs="Times New Roman"/>
          <w:sz w:val="22"/>
          <w:szCs w:val="22"/>
        </w:rPr>
        <w:fldChar w:fldCharType="end"/>
      </w:r>
      <w:r w:rsidR="00273389" w:rsidRPr="00CE661A">
        <w:rPr>
          <w:rFonts w:ascii="Times New Roman" w:hAnsi="Times New Roman" w:cs="Times New Roman"/>
          <w:sz w:val="22"/>
          <w:szCs w:val="22"/>
        </w:rPr>
        <w:t xml:space="preserve"> estimate</w:t>
      </w:r>
      <w:r w:rsidR="00F95194" w:rsidRPr="00CE661A">
        <w:rPr>
          <w:rFonts w:ascii="Times New Roman" w:hAnsi="Times New Roman" w:cs="Times New Roman"/>
          <w:sz w:val="22"/>
          <w:szCs w:val="22"/>
        </w:rPr>
        <w:t>d</w:t>
      </w:r>
      <w:r w:rsidR="00273389" w:rsidRPr="00CE661A">
        <w:rPr>
          <w:rFonts w:ascii="Times New Roman" w:hAnsi="Times New Roman" w:cs="Times New Roman"/>
          <w:sz w:val="22"/>
          <w:szCs w:val="22"/>
        </w:rPr>
        <w:t xml:space="preserve"> the date of sudden surge of COVID-19 cases (surge date) for 18 European countries using a model fitted based on daily new cases reported over the </w:t>
      </w:r>
      <w:r w:rsidR="00CD7A16" w:rsidRPr="00CE661A">
        <w:rPr>
          <w:rFonts w:ascii="Times New Roman" w:hAnsi="Times New Roman" w:cs="Times New Roman"/>
          <w:sz w:val="22"/>
          <w:szCs w:val="22"/>
        </w:rPr>
        <w:t xml:space="preserve">previous </w:t>
      </w:r>
      <w:r w:rsidR="00273389" w:rsidRPr="00CE661A">
        <w:rPr>
          <w:rFonts w:ascii="Times New Roman" w:hAnsi="Times New Roman" w:cs="Times New Roman"/>
          <w:sz w:val="22"/>
          <w:szCs w:val="22"/>
        </w:rPr>
        <w:t xml:space="preserve">two months in Autumn 2020. They </w:t>
      </w:r>
      <w:r w:rsidR="00142B2E" w:rsidRPr="00CE661A">
        <w:rPr>
          <w:rFonts w:ascii="Times New Roman" w:hAnsi="Times New Roman" w:cs="Times New Roman"/>
          <w:sz w:val="22"/>
          <w:szCs w:val="22"/>
        </w:rPr>
        <w:t>report</w:t>
      </w:r>
      <w:r w:rsidR="00F95194" w:rsidRPr="00CE661A">
        <w:rPr>
          <w:rFonts w:ascii="Times New Roman" w:hAnsi="Times New Roman" w:cs="Times New Roman"/>
          <w:sz w:val="22"/>
          <w:szCs w:val="22"/>
        </w:rPr>
        <w:t>ed</w:t>
      </w:r>
      <w:r w:rsidR="00273389" w:rsidRPr="00CE661A">
        <w:rPr>
          <w:rFonts w:ascii="Times New Roman" w:hAnsi="Times New Roman" w:cs="Times New Roman"/>
          <w:sz w:val="22"/>
          <w:szCs w:val="22"/>
        </w:rPr>
        <w:t xml:space="preserve"> correlation of country surge date with latitude</w:t>
      </w:r>
      <w:r w:rsidR="00F062E7" w:rsidRPr="00CE661A">
        <w:rPr>
          <w:rFonts w:ascii="Times New Roman" w:hAnsi="Times New Roman" w:cs="Times New Roman"/>
          <w:sz w:val="22"/>
          <w:szCs w:val="22"/>
        </w:rPr>
        <w:t>;</w:t>
      </w:r>
      <w:r w:rsidR="00273389" w:rsidRPr="00CE661A">
        <w:rPr>
          <w:rFonts w:ascii="Times New Roman" w:hAnsi="Times New Roman" w:cs="Times New Roman"/>
          <w:sz w:val="22"/>
          <w:szCs w:val="22"/>
        </w:rPr>
        <w:t xml:space="preserve"> specifically</w:t>
      </w:r>
      <w:r w:rsidR="00F062E7" w:rsidRPr="00CE661A">
        <w:rPr>
          <w:rFonts w:ascii="Times New Roman" w:hAnsi="Times New Roman" w:cs="Times New Roman"/>
          <w:sz w:val="22"/>
          <w:szCs w:val="22"/>
        </w:rPr>
        <w:t>,</w:t>
      </w:r>
      <w:r w:rsidR="00273389" w:rsidRPr="00CE661A">
        <w:rPr>
          <w:rFonts w:ascii="Times New Roman" w:hAnsi="Times New Roman" w:cs="Times New Roman"/>
          <w:sz w:val="22"/>
          <w:szCs w:val="22"/>
        </w:rPr>
        <w:t xml:space="preserve"> </w:t>
      </w:r>
      <w:r w:rsidR="00142B2E" w:rsidRPr="00CE661A">
        <w:rPr>
          <w:rFonts w:ascii="Times New Roman" w:hAnsi="Times New Roman" w:cs="Times New Roman"/>
          <w:sz w:val="22"/>
          <w:szCs w:val="22"/>
        </w:rPr>
        <w:t>they link</w:t>
      </w:r>
      <w:r w:rsidR="00F95194" w:rsidRPr="00CE661A">
        <w:rPr>
          <w:rFonts w:ascii="Times New Roman" w:hAnsi="Times New Roman" w:cs="Times New Roman"/>
          <w:sz w:val="22"/>
          <w:szCs w:val="22"/>
        </w:rPr>
        <w:t>ed</w:t>
      </w:r>
      <w:r w:rsidR="00142B2E" w:rsidRPr="00CE661A">
        <w:rPr>
          <w:rFonts w:ascii="Times New Roman" w:hAnsi="Times New Roman" w:cs="Times New Roman"/>
          <w:sz w:val="22"/>
          <w:szCs w:val="22"/>
        </w:rPr>
        <w:t xml:space="preserve"> </w:t>
      </w:r>
      <w:r w:rsidR="00273389" w:rsidRPr="00CE661A">
        <w:rPr>
          <w:rFonts w:ascii="Times New Roman" w:hAnsi="Times New Roman" w:cs="Times New Roman"/>
          <w:sz w:val="22"/>
          <w:szCs w:val="22"/>
        </w:rPr>
        <w:t>the surge date to when a country’s sun</w:t>
      </w:r>
      <w:r w:rsidR="00F95194" w:rsidRPr="00CE661A">
        <w:rPr>
          <w:rFonts w:ascii="Times New Roman" w:hAnsi="Times New Roman" w:cs="Times New Roman"/>
          <w:sz w:val="22"/>
          <w:szCs w:val="22"/>
        </w:rPr>
        <w:t xml:space="preserve">-derived </w:t>
      </w:r>
      <w:r w:rsidR="00273389" w:rsidRPr="00CE661A">
        <w:rPr>
          <w:rFonts w:ascii="Times New Roman" w:hAnsi="Times New Roman" w:cs="Times New Roman"/>
          <w:sz w:val="22"/>
          <w:szCs w:val="22"/>
        </w:rPr>
        <w:t>UV daily dose drop</w:t>
      </w:r>
      <w:r w:rsidR="00F95194" w:rsidRPr="00CE661A">
        <w:rPr>
          <w:rFonts w:ascii="Times New Roman" w:hAnsi="Times New Roman" w:cs="Times New Roman"/>
          <w:sz w:val="22"/>
          <w:szCs w:val="22"/>
        </w:rPr>
        <w:t>ped</w:t>
      </w:r>
      <w:r w:rsidR="00273389" w:rsidRPr="00CE661A">
        <w:rPr>
          <w:rFonts w:ascii="Times New Roman" w:hAnsi="Times New Roman" w:cs="Times New Roman"/>
          <w:sz w:val="22"/>
          <w:szCs w:val="22"/>
        </w:rPr>
        <w:t xml:space="preserve"> to below 34% of that of </w:t>
      </w:r>
      <w:r w:rsidR="00CD7A16" w:rsidRPr="00CE661A">
        <w:rPr>
          <w:rFonts w:ascii="Times New Roman" w:hAnsi="Times New Roman" w:cs="Times New Roman"/>
          <w:sz w:val="22"/>
          <w:szCs w:val="22"/>
        </w:rPr>
        <w:t>0º</w:t>
      </w:r>
      <w:r w:rsidR="00273389" w:rsidRPr="00CE661A">
        <w:rPr>
          <w:rFonts w:ascii="Times New Roman" w:hAnsi="Times New Roman" w:cs="Times New Roman"/>
          <w:sz w:val="22"/>
          <w:szCs w:val="22"/>
        </w:rPr>
        <w:t xml:space="preserve"> latitude. </w:t>
      </w:r>
      <w:r w:rsidR="00F062E7" w:rsidRPr="00CE661A">
        <w:rPr>
          <w:rFonts w:ascii="Times New Roman" w:hAnsi="Times New Roman" w:cs="Times New Roman"/>
          <w:sz w:val="22"/>
          <w:szCs w:val="22"/>
        </w:rPr>
        <w:t>Furthermore, t</w:t>
      </w:r>
      <w:r w:rsidR="00273389" w:rsidRPr="00CE661A">
        <w:rPr>
          <w:rFonts w:ascii="Times New Roman" w:hAnsi="Times New Roman" w:cs="Times New Roman"/>
          <w:sz w:val="22"/>
          <w:szCs w:val="22"/>
        </w:rPr>
        <w:t>h</w:t>
      </w:r>
      <w:r w:rsidR="00142B2E" w:rsidRPr="00CE661A">
        <w:rPr>
          <w:rFonts w:ascii="Times New Roman" w:hAnsi="Times New Roman" w:cs="Times New Roman"/>
          <w:sz w:val="22"/>
          <w:szCs w:val="22"/>
        </w:rPr>
        <w:t xml:space="preserve">e authors </w:t>
      </w:r>
      <w:r w:rsidR="00F062E7" w:rsidRPr="00CE661A">
        <w:rPr>
          <w:rFonts w:ascii="Times New Roman" w:hAnsi="Times New Roman" w:cs="Times New Roman"/>
          <w:sz w:val="22"/>
          <w:szCs w:val="22"/>
        </w:rPr>
        <w:t>demonstrate</w:t>
      </w:r>
      <w:r w:rsidR="00F95194" w:rsidRPr="00CE661A">
        <w:rPr>
          <w:rFonts w:ascii="Times New Roman" w:hAnsi="Times New Roman" w:cs="Times New Roman"/>
          <w:sz w:val="22"/>
          <w:szCs w:val="22"/>
        </w:rPr>
        <w:t>d</w:t>
      </w:r>
      <w:r w:rsidR="00F062E7" w:rsidRPr="00CE661A">
        <w:rPr>
          <w:rFonts w:ascii="Times New Roman" w:hAnsi="Times New Roman" w:cs="Times New Roman"/>
          <w:sz w:val="22"/>
          <w:szCs w:val="22"/>
        </w:rPr>
        <w:t xml:space="preserve"> that this </w:t>
      </w:r>
      <w:r w:rsidR="00F95194" w:rsidRPr="00CE661A">
        <w:rPr>
          <w:rFonts w:ascii="Times New Roman" w:hAnsi="Times New Roman" w:cs="Times New Roman"/>
          <w:sz w:val="22"/>
          <w:szCs w:val="22"/>
        </w:rPr>
        <w:t>might</w:t>
      </w:r>
      <w:r w:rsidR="00F062E7" w:rsidRPr="00CE661A">
        <w:rPr>
          <w:rFonts w:ascii="Times New Roman" w:hAnsi="Times New Roman" w:cs="Times New Roman"/>
          <w:sz w:val="22"/>
          <w:szCs w:val="22"/>
        </w:rPr>
        <w:t xml:space="preserve"> be explained by seasonal drop in 25(OH)D, </w:t>
      </w:r>
      <w:r w:rsidR="00273389" w:rsidRPr="00CE661A">
        <w:rPr>
          <w:rFonts w:ascii="Times New Roman" w:hAnsi="Times New Roman" w:cs="Times New Roman"/>
          <w:sz w:val="22"/>
          <w:szCs w:val="22"/>
        </w:rPr>
        <w:t xml:space="preserve">as estimated </w:t>
      </w:r>
      <w:r w:rsidR="00F062E7" w:rsidRPr="00CE661A">
        <w:rPr>
          <w:rFonts w:ascii="Times New Roman" w:hAnsi="Times New Roman" w:cs="Times New Roman"/>
          <w:sz w:val="22"/>
          <w:szCs w:val="22"/>
        </w:rPr>
        <w:t xml:space="preserve">using published data on population seasonal variations in vitamin D. </w:t>
      </w:r>
      <w:r w:rsidR="00A35605" w:rsidRPr="00CE661A">
        <w:rPr>
          <w:rFonts w:ascii="Times New Roman" w:hAnsi="Times New Roman" w:cs="Times New Roman"/>
          <w:sz w:val="22"/>
          <w:szCs w:val="22"/>
        </w:rPr>
        <w:t>In a later study, Singh et al.</w:t>
      </w:r>
      <w:r w:rsidR="00A35605" w:rsidRPr="00CE661A">
        <w:rPr>
          <w:rFonts w:ascii="Times New Roman" w:hAnsi="Times New Roman" w:cs="Times New Roman"/>
          <w:sz w:val="22"/>
          <w:szCs w:val="22"/>
        </w:rPr>
        <w:fldChar w:fldCharType="begin" w:fldLock="1"/>
      </w:r>
      <w:r w:rsidR="00632228" w:rsidRPr="00CE661A">
        <w:rPr>
          <w:rFonts w:ascii="Times New Roman" w:hAnsi="Times New Roman" w:cs="Times New Roman"/>
          <w:sz w:val="22"/>
          <w:szCs w:val="22"/>
        </w:rPr>
        <w:instrText>ADDIN CSL_CITATION {"citationItems":[{"id":"ITEM-1","itemData":{"DOI":"10.1007/s40520-020-01619-8","ISSN":"17208319","PMID":"32797388","abstract":"Various studies are underway to identify protective variables for the COVID-19 pandemic. We hypothesized that if indeed the vitamin D levels would be protective in the European population, as recently proposed, the correlation would become more robust when the countries had passed the infection peak as on May 12 2020, compared to April 8 2020, when the majority had not. Comparative analysis of data from the mentioned stages indicated a significant increase in negative correlation of vitamin D levels with COVID-19 cases per million population in later stage (r(20): −0.5504; R2 = 0.3029; p value: 0.0119 vs r(20): −0.4435; R2 = 0.1967; p value: 0.0501), whereas the correlation with deaths per million population became insignificant (r(20): −0.3935; R2 = 0.1549; p value: 0.0860 vs r(20): −0.4378; R2 = 0.1917; p value: 0.0535). Considering divergence of vitamin D levels from the mean in subgroups, e.g. children, women, aged, dedicated exploratory studies with carefully chosen matched target groups is advisable.","author":[{"dropping-particle":"","family":"Singh","given":"Samer","non-dropping-particle":"","parse-names":false,"suffix":""},{"dropping-particle":"","family":"Kaur","given":"Rajinder","non-dropping-particle":"","parse-names":false,"suffix":""},{"dropping-particle":"","family":"Singh","given":"Rakesh Kumar","non-dropping-particle":"","parse-names":false,"suffix":""}],"container-title":"Aging Clinical and Experimental Research","id":"ITEM-1","issue":"8","issued":{"date-parts":[["2020","8","1"]]},"page":"1609-1612","publisher":"Springer Science and Business Media Deutschland GmbH","title":"Revisiting the role of vitamin D levels in the prevention of COVID-19 infection and mortality in European countries post infections peak","type":"article-journal","volume":"32"},"uris":["http://www.mendeley.com/documents/?uuid=c83a4e26-68f0-3d57-ab84-3a0a382e78a5"]}],"mendeley":{"formattedCitation":"[27]","plainTextFormattedCitation":"[27]","previouslyFormattedCitation":"[27]"},"properties":{"noteIndex":0},"schema":"https://github.com/citation-style-language/schema/raw/master/csl-citation.json"}</w:instrText>
      </w:r>
      <w:r w:rsidR="00A35605" w:rsidRPr="00CE661A">
        <w:rPr>
          <w:rFonts w:ascii="Times New Roman" w:hAnsi="Times New Roman" w:cs="Times New Roman"/>
          <w:sz w:val="22"/>
          <w:szCs w:val="22"/>
        </w:rPr>
        <w:fldChar w:fldCharType="separate"/>
      </w:r>
      <w:r w:rsidR="00A35605" w:rsidRPr="00CE661A">
        <w:rPr>
          <w:rFonts w:ascii="Times New Roman" w:hAnsi="Times New Roman" w:cs="Times New Roman"/>
          <w:noProof/>
          <w:sz w:val="22"/>
          <w:szCs w:val="22"/>
        </w:rPr>
        <w:t>[27]</w:t>
      </w:r>
      <w:r w:rsidR="00A35605" w:rsidRPr="00CE661A">
        <w:rPr>
          <w:rFonts w:ascii="Times New Roman" w:hAnsi="Times New Roman" w:cs="Times New Roman"/>
          <w:sz w:val="22"/>
          <w:szCs w:val="22"/>
        </w:rPr>
        <w:fldChar w:fldCharType="end"/>
      </w:r>
      <w:r w:rsidR="00A35605" w:rsidRPr="00CE661A">
        <w:rPr>
          <w:rFonts w:ascii="Times New Roman" w:hAnsi="Times New Roman" w:cs="Times New Roman"/>
          <w:sz w:val="22"/>
          <w:szCs w:val="22"/>
        </w:rPr>
        <w:t>, hypothesise that</w:t>
      </w:r>
      <w:r w:rsidR="008C2627" w:rsidRPr="00CE661A">
        <w:rPr>
          <w:rFonts w:ascii="Times New Roman" w:hAnsi="Times New Roman" w:cs="Times New Roman"/>
          <w:sz w:val="22"/>
          <w:szCs w:val="22"/>
        </w:rPr>
        <w:t xml:space="preserve">, </w:t>
      </w:r>
      <w:r w:rsidR="00CE7C17" w:rsidRPr="00CE661A">
        <w:rPr>
          <w:rFonts w:ascii="Times New Roman" w:hAnsi="Times New Roman" w:cs="Times New Roman"/>
          <w:sz w:val="22"/>
          <w:szCs w:val="22"/>
        </w:rPr>
        <w:t>given</w:t>
      </w:r>
      <w:r w:rsidR="008C2627" w:rsidRPr="00CE661A">
        <w:rPr>
          <w:rFonts w:ascii="Times New Roman" w:hAnsi="Times New Roman" w:cs="Times New Roman"/>
          <w:sz w:val="22"/>
          <w:szCs w:val="22"/>
        </w:rPr>
        <w:t xml:space="preserve"> a true protective effect of vitamin D,</w:t>
      </w:r>
      <w:r w:rsidR="00A35605" w:rsidRPr="00CE661A">
        <w:rPr>
          <w:rFonts w:ascii="Times New Roman" w:hAnsi="Times New Roman" w:cs="Times New Roman"/>
          <w:sz w:val="22"/>
          <w:szCs w:val="22"/>
        </w:rPr>
        <w:t xml:space="preserve"> </w:t>
      </w:r>
      <w:r w:rsidR="00CE7C17" w:rsidRPr="00CE661A">
        <w:rPr>
          <w:rFonts w:ascii="Times New Roman" w:hAnsi="Times New Roman" w:cs="Times New Roman"/>
          <w:sz w:val="22"/>
          <w:szCs w:val="22"/>
        </w:rPr>
        <w:t xml:space="preserve">correlation </w:t>
      </w:r>
      <w:r w:rsidR="00A35605" w:rsidRPr="00CE661A">
        <w:rPr>
          <w:rFonts w:ascii="Times New Roman" w:hAnsi="Times New Roman" w:cs="Times New Roman"/>
          <w:sz w:val="22"/>
          <w:szCs w:val="22"/>
        </w:rPr>
        <w:t xml:space="preserve">between vitamin D levels and COVID-19 outcomes should be strengthened after the infection peak. </w:t>
      </w:r>
      <w:r w:rsidR="00CE7C17" w:rsidRPr="00CE661A">
        <w:rPr>
          <w:rFonts w:ascii="Times New Roman" w:hAnsi="Times New Roman" w:cs="Times New Roman"/>
          <w:sz w:val="22"/>
          <w:szCs w:val="22"/>
        </w:rPr>
        <w:t xml:space="preserve">To investigate, they </w:t>
      </w:r>
      <w:r w:rsidR="008C2627" w:rsidRPr="00CE661A">
        <w:rPr>
          <w:rFonts w:ascii="Times New Roman" w:hAnsi="Times New Roman" w:cs="Times New Roman"/>
          <w:sz w:val="22"/>
          <w:szCs w:val="22"/>
        </w:rPr>
        <w:t xml:space="preserve">estimate the association of </w:t>
      </w:r>
      <w:r w:rsidR="00A35605" w:rsidRPr="00CE661A">
        <w:rPr>
          <w:rFonts w:ascii="Times New Roman" w:hAnsi="Times New Roman" w:cs="Times New Roman"/>
          <w:sz w:val="22"/>
          <w:szCs w:val="22"/>
        </w:rPr>
        <w:t>average national vitamin D levels</w:t>
      </w:r>
      <w:r w:rsidR="008C2627" w:rsidRPr="00CE661A">
        <w:rPr>
          <w:rFonts w:ascii="Times New Roman" w:hAnsi="Times New Roman" w:cs="Times New Roman"/>
          <w:sz w:val="22"/>
          <w:szCs w:val="22"/>
        </w:rPr>
        <w:t xml:space="preserve"> (obtained from previously published reports)</w:t>
      </w:r>
      <w:r w:rsidR="00A35605" w:rsidRPr="00CE661A">
        <w:rPr>
          <w:rFonts w:ascii="Times New Roman" w:hAnsi="Times New Roman" w:cs="Times New Roman"/>
          <w:sz w:val="22"/>
          <w:szCs w:val="22"/>
        </w:rPr>
        <w:t xml:space="preserve"> and publicly available data on COVID-19 cases and deaths</w:t>
      </w:r>
      <w:r w:rsidR="008C2627" w:rsidRPr="00CE661A">
        <w:rPr>
          <w:rFonts w:ascii="Times New Roman" w:hAnsi="Times New Roman" w:cs="Times New Roman"/>
          <w:sz w:val="22"/>
          <w:szCs w:val="22"/>
        </w:rPr>
        <w:t xml:space="preserve"> in 20 European countries after the first infection peak of COVID-19</w:t>
      </w:r>
      <w:r w:rsidR="00CE7C17" w:rsidRPr="00CE661A">
        <w:rPr>
          <w:rFonts w:ascii="Times New Roman" w:hAnsi="Times New Roman" w:cs="Times New Roman"/>
          <w:sz w:val="22"/>
          <w:szCs w:val="22"/>
        </w:rPr>
        <w:fldChar w:fldCharType="begin" w:fldLock="1"/>
      </w:r>
      <w:r w:rsidR="00CE7C17" w:rsidRPr="00CE661A">
        <w:rPr>
          <w:rFonts w:ascii="Times New Roman" w:hAnsi="Times New Roman" w:cs="Times New Roman"/>
          <w:sz w:val="22"/>
          <w:szCs w:val="22"/>
        </w:rPr>
        <w:instrText>ADDIN CSL_CITATION {"citationItems":[{"id":"ITEM-1","itemData":{"DOI":"10.1007/s40520-020-01619-8","ISSN":"17208319","PMID":"32797388","abstract":"Various studies are underway to identify protective variables for the COVID-19 pandemic. We hypothesized that if indeed the vitamin D levels would be protective in the European population, as recently proposed, the correlation would become more robust when the countries had passed the infection peak as on May 12 2020, compared to April 8 2020, when the majority had not. Comparative analysis of data from the mentioned stages indicated a significant increase in negative correlation of vitamin D levels with COVID-19 cases per million population in later stage (r(20): −0.5504; R2 = 0.3029; p value: 0.0119 vs r(20): −0.4435; R2 = 0.1967; p value: 0.0501), whereas the correlation with deaths per million population became insignificant (r(20): −0.3935; R2 = 0.1549; p value: 0.0860 vs r(20): −0.4378; R2 = 0.1917; p value: 0.0535). Considering divergence of vitamin D levels from the mean in subgroups, e.g. children, women, aged, dedicated exploratory studies with carefully chosen matched target groups is advisable.","author":[{"dropping-particle":"","family":"Singh","given":"Samer","non-dropping-particle":"","parse-names":false,"suffix":""},{"dropping-particle":"","family":"Kaur","given":"Rajinder","non-dropping-particle":"","parse-names":false,"suffix":""},{"dropping-particle":"","family":"Singh","given":"Rakesh Kumar","non-dropping-particle":"","parse-names":false,"suffix":""}],"container-title":"Aging Clinical and Experimental Research","id":"ITEM-1","issue":"8","issued":{"date-parts":[["2020","8","1"]]},"page":"1609-1612","publisher":"Springer Science and Business Media Deutschland GmbH","title":"Revisiting the role of vitamin D levels in the prevention of COVID-19 infection and mortality in European countries post infections peak","type":"article-journal","volume":"32"},"uris":["http://www.mendeley.com/documents/?uuid=c83a4e26-68f0-3d57-ab84-3a0a382e78a5"]}],"mendeley":{"formattedCitation":"[27]","plainTextFormattedCitation":"[27]","previouslyFormattedCitation":"[27]"},"properties":{"noteIndex":0},"schema":"https://github.com/citation-style-language/schema/raw/master/csl-citation.json"}</w:instrText>
      </w:r>
      <w:r w:rsidR="00CE7C17" w:rsidRPr="00CE661A">
        <w:rPr>
          <w:rFonts w:ascii="Times New Roman" w:hAnsi="Times New Roman" w:cs="Times New Roman"/>
          <w:sz w:val="22"/>
          <w:szCs w:val="22"/>
        </w:rPr>
        <w:fldChar w:fldCharType="separate"/>
      </w:r>
      <w:r w:rsidR="00CE7C17" w:rsidRPr="00CE661A">
        <w:rPr>
          <w:rFonts w:ascii="Times New Roman" w:hAnsi="Times New Roman" w:cs="Times New Roman"/>
          <w:noProof/>
          <w:sz w:val="22"/>
          <w:szCs w:val="22"/>
        </w:rPr>
        <w:t>[27]</w:t>
      </w:r>
      <w:r w:rsidR="00CE7C17" w:rsidRPr="00CE661A">
        <w:rPr>
          <w:rFonts w:ascii="Times New Roman" w:hAnsi="Times New Roman" w:cs="Times New Roman"/>
          <w:sz w:val="22"/>
          <w:szCs w:val="22"/>
        </w:rPr>
        <w:fldChar w:fldCharType="end"/>
      </w:r>
      <w:r w:rsidR="00A35605" w:rsidRPr="00CE661A">
        <w:rPr>
          <w:rFonts w:ascii="Times New Roman" w:hAnsi="Times New Roman" w:cs="Times New Roman"/>
          <w:sz w:val="22"/>
          <w:szCs w:val="22"/>
        </w:rPr>
        <w:t xml:space="preserve">. </w:t>
      </w:r>
      <w:r w:rsidR="008C2627" w:rsidRPr="00CE661A">
        <w:rPr>
          <w:rFonts w:ascii="Times New Roman" w:hAnsi="Times New Roman" w:cs="Times New Roman"/>
          <w:sz w:val="22"/>
          <w:szCs w:val="22"/>
        </w:rPr>
        <w:t xml:space="preserve">Whilst the authors </w:t>
      </w:r>
      <w:r w:rsidR="00CE7C17" w:rsidRPr="00CE661A">
        <w:rPr>
          <w:rFonts w:ascii="Times New Roman" w:hAnsi="Times New Roman" w:cs="Times New Roman"/>
          <w:sz w:val="22"/>
          <w:szCs w:val="22"/>
        </w:rPr>
        <w:t>document</w:t>
      </w:r>
      <w:r w:rsidR="008C2627" w:rsidRPr="00CE661A">
        <w:rPr>
          <w:rFonts w:ascii="Times New Roman" w:hAnsi="Times New Roman" w:cs="Times New Roman"/>
          <w:sz w:val="22"/>
          <w:szCs w:val="22"/>
        </w:rPr>
        <w:t xml:space="preserve"> a significant negative correlation between vitamin D levels and COVID-19 cases per million population, association </w:t>
      </w:r>
      <w:r w:rsidR="00CE7C17" w:rsidRPr="00CE661A">
        <w:rPr>
          <w:rFonts w:ascii="Times New Roman" w:hAnsi="Times New Roman" w:cs="Times New Roman"/>
          <w:sz w:val="22"/>
          <w:szCs w:val="22"/>
        </w:rPr>
        <w:t xml:space="preserve">between vitamin D and COVID-19 </w:t>
      </w:r>
      <w:r w:rsidR="008C2627" w:rsidRPr="00CE661A">
        <w:rPr>
          <w:rFonts w:ascii="Times New Roman" w:hAnsi="Times New Roman" w:cs="Times New Roman"/>
          <w:sz w:val="22"/>
          <w:szCs w:val="22"/>
        </w:rPr>
        <w:t xml:space="preserve">death was not statistically significant. </w:t>
      </w:r>
      <w:r w:rsidR="00970FC5" w:rsidRPr="00CE661A">
        <w:rPr>
          <w:rFonts w:ascii="Times New Roman" w:hAnsi="Times New Roman" w:cs="Times New Roman"/>
          <w:sz w:val="22"/>
          <w:szCs w:val="22"/>
        </w:rPr>
        <w:t xml:space="preserve">It is well recognised that such ecological analyses are highly prone to confounding and </w:t>
      </w:r>
      <w:r w:rsidR="0094618B" w:rsidRPr="00CE661A">
        <w:rPr>
          <w:rFonts w:ascii="Times New Roman" w:hAnsi="Times New Roman" w:cs="Times New Roman"/>
          <w:sz w:val="22"/>
          <w:szCs w:val="22"/>
        </w:rPr>
        <w:t xml:space="preserve">may not </w:t>
      </w:r>
      <w:r w:rsidR="00970FC5" w:rsidRPr="00CE661A">
        <w:rPr>
          <w:rFonts w:ascii="Times New Roman" w:hAnsi="Times New Roman" w:cs="Times New Roman"/>
          <w:sz w:val="22"/>
          <w:szCs w:val="22"/>
        </w:rPr>
        <w:t>delineate causal associations</w:t>
      </w:r>
      <w:r w:rsidR="00972F88" w:rsidRPr="00CE661A">
        <w:rPr>
          <w:rFonts w:ascii="Times New Roman" w:hAnsi="Times New Roman" w:cs="Times New Roman"/>
          <w:sz w:val="22"/>
          <w:szCs w:val="22"/>
        </w:rPr>
        <w:fldChar w:fldCharType="begin" w:fldLock="1"/>
      </w:r>
      <w:r w:rsidR="00632228" w:rsidRPr="00CE661A">
        <w:rPr>
          <w:rFonts w:ascii="Times New Roman" w:hAnsi="Times New Roman" w:cs="Times New Roman"/>
          <w:sz w:val="22"/>
          <w:szCs w:val="22"/>
        </w:rPr>
        <w:instrText>ADDIN CSL_CITATION {"citationItems":[{"id":"ITEM-1","itemData":{"DOI":"10.1093/oxfordjournals.aje.a117069","ISSN":"00029262","PMID":"8178788","abstract":"Many authors have pointed out that relative-risk estimates derived from ecologic data are vulnerable to biases not found in estimates derived from individual-level data. Nevertheless, biases in ecologic studies still are often dealt with in the same manner as biases in other observational studies, and so are not given adequate treatment. This commentary reviews and illustrates some of the more recent findings abut bias in ecologic estimates. Special attention is given to problems of ecologic confounder control when individual risks follow a nonlinear model, and to misconceptions about ecologic bias that have appeared in the literature. Am J Epidemiol 1994;139:747-60. © 1994 by The Johns Hopkins University School Of Hygiene and Public Health.","author":[{"dropping-particle":"","family":"Greenland","given":"Sander","non-dropping-particle":"","parse-names":false,"suffix":""},{"dropping-particle":"","family":"Robins","given":"James","non-dropping-particle":"","parse-names":false,"suffix":""}],"container-title":"American Journal of Epidemiology","id":"ITEM-1","issue":"8","issued":{"date-parts":[["1994","4","15"]]},"page":"747-760","publisher":"Oxford University Press","title":"Invited commentary: Ecologic studies-biases, misconceptions, and counterexamples","type":"article","volume":"139"},"uris":["http://www.mendeley.com/documents/?uuid=908548ea-917c-3d34-b67e-8df0e36af595"]}],"mendeley":{"formattedCitation":"[28]","plainTextFormattedCitation":"[28]","previouslyFormattedCitation":"[28]"},"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A35605" w:rsidRPr="00CE661A">
        <w:rPr>
          <w:rFonts w:ascii="Times New Roman" w:hAnsi="Times New Roman" w:cs="Times New Roman"/>
          <w:noProof/>
          <w:sz w:val="22"/>
          <w:szCs w:val="22"/>
        </w:rPr>
        <w:t>[28]</w:t>
      </w:r>
      <w:r w:rsidR="00972F88" w:rsidRPr="00CE661A">
        <w:rPr>
          <w:rFonts w:ascii="Times New Roman" w:hAnsi="Times New Roman" w:cs="Times New Roman"/>
          <w:sz w:val="22"/>
          <w:szCs w:val="22"/>
        </w:rPr>
        <w:fldChar w:fldCharType="end"/>
      </w:r>
      <w:r w:rsidR="00970FC5" w:rsidRPr="00CE661A">
        <w:rPr>
          <w:rFonts w:ascii="Times New Roman" w:hAnsi="Times New Roman" w:cs="Times New Roman"/>
          <w:sz w:val="22"/>
          <w:szCs w:val="22"/>
        </w:rPr>
        <w:t xml:space="preserve">. Other factors such as population demographics, density of housing, </w:t>
      </w:r>
      <w:r w:rsidR="00DB0B61" w:rsidRPr="00CE661A">
        <w:rPr>
          <w:rFonts w:ascii="Times New Roman" w:hAnsi="Times New Roman" w:cs="Times New Roman"/>
          <w:sz w:val="22"/>
          <w:szCs w:val="22"/>
        </w:rPr>
        <w:t xml:space="preserve">obesity, </w:t>
      </w:r>
      <w:r w:rsidR="00970FC5" w:rsidRPr="00CE661A">
        <w:rPr>
          <w:rFonts w:ascii="Times New Roman" w:hAnsi="Times New Roman" w:cs="Times New Roman"/>
          <w:sz w:val="22"/>
          <w:szCs w:val="22"/>
        </w:rPr>
        <w:t xml:space="preserve">lifestyle and dietary factors, together with the potential for underlying genetic differences and inconsistency between different </w:t>
      </w:r>
      <w:r w:rsidR="00F61CD8" w:rsidRPr="00CE661A">
        <w:rPr>
          <w:rFonts w:ascii="Times New Roman" w:hAnsi="Times New Roman" w:cs="Times New Roman"/>
          <w:sz w:val="22"/>
          <w:szCs w:val="22"/>
        </w:rPr>
        <w:t>a</w:t>
      </w:r>
      <w:r w:rsidR="00970FC5" w:rsidRPr="00CE661A">
        <w:rPr>
          <w:rFonts w:ascii="Times New Roman" w:hAnsi="Times New Roman" w:cs="Times New Roman"/>
          <w:sz w:val="22"/>
          <w:szCs w:val="22"/>
        </w:rPr>
        <w:t>ssays</w:t>
      </w:r>
      <w:r w:rsidR="00972F88" w:rsidRPr="00CE661A">
        <w:rPr>
          <w:rFonts w:ascii="Times New Roman" w:hAnsi="Times New Roman" w:cs="Times New Roman"/>
          <w:sz w:val="22"/>
          <w:szCs w:val="22"/>
        </w:rPr>
        <w:fldChar w:fldCharType="begin" w:fldLock="1"/>
      </w:r>
      <w:r w:rsidR="00632228" w:rsidRPr="00CE661A">
        <w:rPr>
          <w:rFonts w:ascii="Times New Roman" w:hAnsi="Times New Roman" w:cs="Times New Roman"/>
          <w:sz w:val="22"/>
          <w:szCs w:val="22"/>
        </w:rPr>
        <w:instrText>ADDIN CSL_CITATION {"citationItems":[{"id":"ITEM-1","itemData":{"DOI":"10.5740/jaoacint.17-0258","ISSN":"10603271","PMID":"28822355","abstract":"The Vitamin D Standardization Program (VDSP) coordinated an interlaboratory study to assess the comparability of measurements of total 25-hydroxyVitamin D [25(OH)D] in human serum, which is the primary marker of Vitamin D status. A set of 50 individual donor samples were analyzed by 15 different laboratories representing national nutrition surveys, assay manufacturers, and clinical and/or research laboratories to provide results for total 25(OH)D using both immunoassays (IAs) and LC tandem MS (MS/MS). The results were evaluated relative to bias compared with the target values assigned based on a combination of measurements at Ghent University (Belgium) and the U.S. National Institute of Standards and Technology using reference measurement procedures for the determination of 25(OH)D2 and 25(OH)D3. CV and mean bias for each laboratory and assay platform were assessed and compared with previously established VDSP performance criteria, namely CV ≤ 10% and mean bias ≤ 5%. Nearly all LC-MS/MS results achieved VDSP criteria, whereas only 50% of IAs met the criterion for a ≤10% CV and only three of eight IAs achieved the ≤5% bias. These results establish a benchmark for the evaluation of 25(OH)D assay performance and standardization activities in the future.","author":[{"dropping-particle":"","family":"Wise","given":"Stephen A.","non-dropping-particle":"","parse-names":false,"suffix":""},{"dropping-particle":"","family":"Phinney","given":"Karen W.","non-dropping-particle":"","parse-names":false,"suffix":""},{"dropping-particle":"","family":"Tai","given":"Susan S.C.","non-dropping-particle":"","parse-names":false,"suffix":""},{"dropping-particle":"","family":"Camara","given":"Johanna E.","non-dropping-particle":"","parse-names":false,"suffix":""},{"dropping-particle":"","family":"Myers","given":"Gary L.","non-dropping-particle":"","parse-names":false,"suffix":""},{"dropping-particle":"","family":"Durazo-Arvizu","given":"Ramon","non-dropping-particle":"","parse-names":false,"suffix":""},{"dropping-particle":"","family":"Tian","given":"Lu","non-dropping-particle":"","parse-names":false,"suffix":""},{"dropping-particle":"","family":"Hoofnagle","given":"Andrew N.","non-dropping-particle":"","parse-names":false,"suffix":""},{"dropping-particle":"","family":"Bachmann","given":"Lorin M.","non-dropping-particle":"","parse-names":false,"suffix":""},{"dropping-particle":"","family":"Young","given":"Ian S.","non-dropping-particle":"","parse-names":false,"suffix":""},{"dropping-particle":"","family":"Pettit","given":"Juanita","non-dropping-particle":"","parse-names":false,"suffix":""},{"dropping-particle":"","family":"Caldwell","given":"Grahame","non-dropping-particle":"","parse-names":false,"suffix":""},{"dropping-particle":"","family":"Liu","given":"Andrew","non-dropping-particle":"","parse-names":false,"suffix":""},{"dropping-particle":"","family":"Brooks","given":"Stephen P.J.","non-dropping-particle":"","parse-names":false,"suffix":""},{"dropping-particle":"","family":"Sarafin","given":"Kurtis","non-dropping-particle":"","parse-names":false,"suffix":""},{"dropping-particle":"","family":"Thamm","given":"Michael","non-dropping-particle":"","parse-names":false,"suffix":""},{"dropping-particle":"","family":"Mensink","given":"Gert B.M.","non-dropping-particle":"","parse-names":false,"suffix":""},{"dropping-particle":"","family":"Busch","given":"Markus","non-dropping-particle":"","parse-names":false,"suffix":""},{"dropping-particle":"","family":"Rabenberg","given":"Martina","non-dropping-particle":"","parse-names":false,"suffix":""},{"dropping-particle":"","family":"Cashman","given":"Kevin D.","non-dropping-particle":"","parse-names":false,"suffix":""},{"dropping-particle":"","family":"Kiely","given":"Mairead","non-dropping-particle":"","parse-names":false,"suffix":""},{"dropping-particle":"","family":"Kinsella","given":"Michael","non-dropping-particle":"","parse-names":false,"suffix":""},{"dropping-particle":"","family":"Galvin","given":"Karen","non-dropping-particle":"","parse-names":false,"suffix":""},{"dropping-particle":"","family":"Zhang","given":"Joy Y.","non-dropping-particle":"","parse-names":false,"suffix":""},{"dropping-particle":"","family":"Oh","given":"Kyungwon","non-dropping-particle":"","parse-names":false,"suffix":""},{"dropping-particle":"","family":"Lee","given":"Sun Wha","non-dropping-particle":"","parse-names":false,"suffix":""},{"dropping-particle":"","family":"Jung","given":"Chae L.","non-dropping-particle":"","parse-names":false,"suffix":""},{"dropping-particle":"","family":"Cox","given":"Lorna","non-dropping-particle":"","parse-names":false,"suffix":""},{"dropping-particle":"","family":"Goldberg","given":"Gail","non-dropping-particle":"","parse-names":false,"suffix":""},{"dropping-particle":"","family":"Guberg","given":"Kate","non-dropping-particle":"","parse-names":false,"suffix":""},{"dropping-particle":"","family":"Prentice","given":"Ann","non-dropping-particle":"","parse-names":false,"suffix":""},{"dropping-particle":"","family":"Carter","given":"Graham D.","non-dropping-particle":"","parse-names":false,"suffix":""},{"dropping-particle":"","family":"Jones","given":"Julia","non-dropping-particle":"","parse-names":false,"suffix":""},{"dropping-particle":"","family":"Brannon","given":"Patsy M.","non-dropping-particle":"","parse-names":false,"suffix":""},{"dropping-particle":"","family":"Lucas","given":"Robyn M.","non-dropping-particle":"","parse-names":false,"suffix":""},{"dropping-particle":"","family":"Crump","given":"Peter M.","non-dropping-particle":"","parse-names":false,"suffix":""},{"dropping-particle":"","family":"Cavalier","given":"Etienne","non-dropping-particle":"","parse-names":false,"suffix":""},{"dropping-particle":"","family":"Merkel","given":"Joyce","non-dropping-particle":"","parse-names":false,"suffix":""},{"dropping-particle":"","family":"Betz","given":"Joseph M.","non-dropping-particle":"","parse-names":false,"suffix":""},{"dropping-particle":"","family":"Sempos","given":"Christopher T.","non-dropping-particle":"","parse-names":false,"suffix":""}],"container-title":"Journal of AOAC International","id":"ITEM-1","issue":"5","issued":{"date-parts":[["2017","9","1"]]},"page":"1244-1252","publisher":"AOAC International","title":"Baseline assessment of 25-hydroxyVitamin D assay performance: A Vitamin D standardization program (VDSP) interlaboratory comparison study","type":"article","volume":"100"},"uris":["http://www.mendeley.com/documents/?uuid=511912ee-c72b-39f0-8020-0c7a08312297"]}],"mendeley":{"formattedCitation":"[29]","plainTextFormattedCitation":"[29]","previouslyFormattedCitation":"[29]"},"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A35605" w:rsidRPr="00CE661A">
        <w:rPr>
          <w:rFonts w:ascii="Times New Roman" w:hAnsi="Times New Roman" w:cs="Times New Roman"/>
          <w:noProof/>
          <w:sz w:val="22"/>
          <w:szCs w:val="22"/>
        </w:rPr>
        <w:t>[29]</w:t>
      </w:r>
      <w:r w:rsidR="00972F88" w:rsidRPr="00CE661A">
        <w:rPr>
          <w:rFonts w:ascii="Times New Roman" w:hAnsi="Times New Roman" w:cs="Times New Roman"/>
          <w:sz w:val="22"/>
          <w:szCs w:val="22"/>
        </w:rPr>
        <w:fldChar w:fldCharType="end"/>
      </w:r>
      <w:r w:rsidR="00970FC5" w:rsidRPr="00CE661A">
        <w:rPr>
          <w:rFonts w:ascii="Times New Roman" w:hAnsi="Times New Roman" w:cs="Times New Roman"/>
          <w:sz w:val="22"/>
          <w:szCs w:val="22"/>
        </w:rPr>
        <w:t xml:space="preserve">, may </w:t>
      </w:r>
      <w:r w:rsidR="0010284C" w:rsidRPr="00CE661A">
        <w:rPr>
          <w:rFonts w:ascii="Times New Roman" w:hAnsi="Times New Roman" w:cs="Times New Roman"/>
          <w:sz w:val="22"/>
          <w:szCs w:val="22"/>
        </w:rPr>
        <w:t xml:space="preserve">all </w:t>
      </w:r>
      <w:r w:rsidR="00970FC5" w:rsidRPr="00CE661A">
        <w:rPr>
          <w:rFonts w:ascii="Times New Roman" w:hAnsi="Times New Roman" w:cs="Times New Roman"/>
          <w:sz w:val="22"/>
          <w:szCs w:val="22"/>
        </w:rPr>
        <w:t>influence such associations.</w:t>
      </w:r>
    </w:p>
    <w:p w14:paraId="73E7D1E2" w14:textId="77777777" w:rsidR="00F51F66" w:rsidRPr="00CE661A" w:rsidRDefault="00F51F66" w:rsidP="00416C22">
      <w:pPr>
        <w:spacing w:after="120" w:line="360" w:lineRule="auto"/>
        <w:jc w:val="both"/>
        <w:rPr>
          <w:rFonts w:ascii="Times New Roman" w:hAnsi="Times New Roman" w:cs="Times New Roman"/>
          <w:i/>
          <w:iCs/>
          <w:sz w:val="22"/>
          <w:szCs w:val="22"/>
        </w:rPr>
      </w:pPr>
      <w:r w:rsidRPr="00CE661A">
        <w:rPr>
          <w:rFonts w:ascii="Times New Roman" w:hAnsi="Times New Roman" w:cs="Times New Roman"/>
          <w:i/>
          <w:iCs/>
          <w:sz w:val="22"/>
          <w:szCs w:val="22"/>
        </w:rPr>
        <w:t>Observational studies</w:t>
      </w:r>
    </w:p>
    <w:p w14:paraId="638398E7" w14:textId="222F3B0B" w:rsidR="00CE685A" w:rsidRPr="00CE661A" w:rsidRDefault="00655A26" w:rsidP="00D822D4">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Several studies in</w:t>
      </w:r>
      <w:r w:rsidR="00B51A92" w:rsidRPr="00CE661A">
        <w:rPr>
          <w:rFonts w:ascii="Times New Roman" w:hAnsi="Times New Roman" w:cs="Times New Roman"/>
          <w:sz w:val="22"/>
          <w:szCs w:val="22"/>
        </w:rPr>
        <w:t xml:space="preserve"> patient cohorts </w:t>
      </w:r>
      <w:r w:rsidR="00174DDB" w:rsidRPr="00CE661A">
        <w:rPr>
          <w:rFonts w:ascii="Times New Roman" w:hAnsi="Times New Roman" w:cs="Times New Roman"/>
          <w:sz w:val="22"/>
          <w:szCs w:val="22"/>
        </w:rPr>
        <w:t xml:space="preserve">have </w:t>
      </w:r>
      <w:r w:rsidR="00282187" w:rsidRPr="00CE661A">
        <w:rPr>
          <w:rFonts w:ascii="Times New Roman" w:hAnsi="Times New Roman" w:cs="Times New Roman"/>
          <w:sz w:val="22"/>
          <w:szCs w:val="22"/>
        </w:rPr>
        <w:t>compared</w:t>
      </w:r>
      <w:r w:rsidR="00174DDB" w:rsidRPr="00CE661A">
        <w:rPr>
          <w:rFonts w:ascii="Times New Roman" w:hAnsi="Times New Roman" w:cs="Times New Roman"/>
          <w:sz w:val="22"/>
          <w:szCs w:val="22"/>
        </w:rPr>
        <w:t xml:space="preserve"> serum 25(OH)D </w:t>
      </w:r>
      <w:r w:rsidR="00EC2218" w:rsidRPr="00CE661A">
        <w:rPr>
          <w:rFonts w:ascii="Times New Roman" w:hAnsi="Times New Roman" w:cs="Times New Roman"/>
          <w:sz w:val="22"/>
          <w:szCs w:val="22"/>
        </w:rPr>
        <w:t>levels</w:t>
      </w:r>
      <w:r w:rsidR="00282187" w:rsidRPr="00CE661A">
        <w:rPr>
          <w:rFonts w:ascii="Times New Roman" w:hAnsi="Times New Roman" w:cs="Times New Roman"/>
          <w:sz w:val="22"/>
          <w:szCs w:val="22"/>
        </w:rPr>
        <w:t xml:space="preserve"> between </w:t>
      </w:r>
      <w:r w:rsidR="00174DDB" w:rsidRPr="00CE661A">
        <w:rPr>
          <w:rFonts w:ascii="Times New Roman" w:hAnsi="Times New Roman" w:cs="Times New Roman"/>
          <w:sz w:val="22"/>
          <w:szCs w:val="22"/>
        </w:rPr>
        <w:t xml:space="preserve">individuals with and without COVID-19. </w:t>
      </w:r>
      <w:proofErr w:type="spellStart"/>
      <w:r w:rsidR="00CD4CD7" w:rsidRPr="00CE661A">
        <w:rPr>
          <w:rFonts w:ascii="Times New Roman" w:hAnsi="Times New Roman" w:cs="Times New Roman"/>
          <w:sz w:val="22"/>
          <w:szCs w:val="22"/>
        </w:rPr>
        <w:t>D’Avolio</w:t>
      </w:r>
      <w:proofErr w:type="spellEnd"/>
      <w:r w:rsidR="00CD4CD7" w:rsidRPr="00CE661A">
        <w:rPr>
          <w:rFonts w:ascii="Times New Roman" w:hAnsi="Times New Roman" w:cs="Times New Roman"/>
          <w:sz w:val="22"/>
          <w:szCs w:val="22"/>
        </w:rPr>
        <w:t xml:space="preserve"> et al.</w:t>
      </w:r>
      <w:r w:rsidR="00972F88" w:rsidRPr="00CE661A">
        <w:rPr>
          <w:rFonts w:ascii="Times New Roman" w:hAnsi="Times New Roman" w:cs="Times New Roman"/>
          <w:sz w:val="22"/>
          <w:szCs w:val="22"/>
        </w:rPr>
        <w:fldChar w:fldCharType="begin" w:fldLock="1"/>
      </w:r>
      <w:r w:rsidR="00632228" w:rsidRPr="00CE661A">
        <w:rPr>
          <w:rFonts w:ascii="Times New Roman" w:hAnsi="Times New Roman" w:cs="Times New Roman"/>
          <w:sz w:val="22"/>
          <w:szCs w:val="22"/>
        </w:rPr>
        <w:instrText>ADDIN CSL_CITATION {"citationItems":[{"id":"ITEM-1","itemData":{"DOI":"10.3390/nu12051359","ISSN":"2072-6643","abstract":"&lt;p&gt;Severe acute respiratory syndrome coronavirus 2 (SARS-CoV-2) causes coronavirus disease 2019 (COVID-19), with a clinical outcome ranging from mild to severe, including death. To date, it is unclear why some patients develop severe symptoms. Many authors have suggested the involvement of vitamin D in reducing the risk of infections; thus, we retrospectively investigated the 25-hydroxyvitamin D (25(OH)D) concentrations in plasma obtained from a cohort of patients from Switzerland. In this cohort, significantly lower 25(OH)D levels (p = 0.004) were found in PCR-positive for SARS-CoV-2 (median value 11.1 ng/mL) patients compared with negative patients (24.6 ng/mL); this was also confirmed by stratifying patients according to age &amp;gt;70 years. On the basis of this preliminary observation, vitamin D supplementation might be a useful measure to reduce the risk of infection. Randomized controlled trials and large population studies should be conducted to evaluate these recommendations and to confirm our preliminary observation.&lt;/p&gt;","author":[{"dropping-particle":"","family":"D’Avolio","given":"Antonio","non-dropping-particle":"","parse-names":false,"suffix":""},{"dropping-particle":"","family":"Avataneo","given":"Valeria","non-dropping-particle":"","parse-names":false,"suffix":""},{"dropping-particle":"","family":"Manca","given":"Alessandra","non-dropping-particle":"","parse-names":false,"suffix":""},{"dropping-particle":"","family":"Cusato","given":"Jessica","non-dropping-particle":"","parse-names":false,"suffix":""},{"dropping-particle":"","family":"Nicolò","given":"Amedeo","non-dropping-particle":"De","parse-names":false,"suffix":""},{"dropping-particle":"","family":"Lucchini","given":"Renzo","non-dropping-particle":"","parse-names":false,"suffix":""},{"dropping-particle":"","family":"Keller","given":"Franco","non-dropping-particle":"","parse-names":false,"suffix":""},{"dropping-particle":"","family":"Cantù","given":"Marco","non-dropping-particle":"","parse-names":false,"suffix":""}],"container-title":"Nutrients","id":"ITEM-1","issue":"5","issued":{"date-parts":[["2020","5"]]},"page":"1359","publisher":"MDPI AG","title":"25-Hydroxyvitamin D Concentrations Are Lower in Patients with Positive PCR for SARS-CoV-2","type":"article-journal","volume":"12"},"uris":["http://www.mendeley.com/documents/?uuid=6806ea9d-a7b1-4c88-821d-c354e9198679"]}],"mendeley":{"formattedCitation":"[30]","plainTextFormattedCitation":"[30]","previouslyFormattedCitation":"[30]"},"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A35605" w:rsidRPr="00CE661A">
        <w:rPr>
          <w:rFonts w:ascii="Times New Roman" w:hAnsi="Times New Roman" w:cs="Times New Roman"/>
          <w:noProof/>
          <w:sz w:val="22"/>
          <w:szCs w:val="22"/>
        </w:rPr>
        <w:t>[30]</w:t>
      </w:r>
      <w:r w:rsidR="00972F88" w:rsidRPr="00CE661A">
        <w:rPr>
          <w:rFonts w:ascii="Times New Roman" w:hAnsi="Times New Roman" w:cs="Times New Roman"/>
          <w:sz w:val="22"/>
          <w:szCs w:val="22"/>
        </w:rPr>
        <w:fldChar w:fldCharType="end"/>
      </w:r>
      <w:r w:rsidR="00CD4CD7" w:rsidRPr="00CE661A">
        <w:rPr>
          <w:rFonts w:ascii="Times New Roman" w:hAnsi="Times New Roman" w:cs="Times New Roman"/>
          <w:sz w:val="22"/>
          <w:szCs w:val="22"/>
        </w:rPr>
        <w:t xml:space="preserve"> compared serum 25(OH)D </w:t>
      </w:r>
      <w:r w:rsidR="00B51A92" w:rsidRPr="00CE661A">
        <w:rPr>
          <w:rFonts w:ascii="Times New Roman" w:hAnsi="Times New Roman" w:cs="Times New Roman"/>
          <w:sz w:val="22"/>
          <w:szCs w:val="22"/>
        </w:rPr>
        <w:t xml:space="preserve">(measured within 7 weeks prior to testing) </w:t>
      </w:r>
      <w:r w:rsidR="00CD4CD7" w:rsidRPr="00CE661A">
        <w:rPr>
          <w:rFonts w:ascii="Times New Roman" w:hAnsi="Times New Roman" w:cs="Times New Roman"/>
          <w:sz w:val="22"/>
          <w:szCs w:val="22"/>
        </w:rPr>
        <w:t xml:space="preserve">in patients with a positive </w:t>
      </w:r>
      <w:r w:rsidR="005E4085" w:rsidRPr="00CE661A">
        <w:rPr>
          <w:rFonts w:ascii="Times New Roman" w:hAnsi="Times New Roman" w:cs="Times New Roman"/>
          <w:sz w:val="22"/>
          <w:szCs w:val="22"/>
        </w:rPr>
        <w:t xml:space="preserve">COVID-19 test </w:t>
      </w:r>
      <w:r w:rsidR="00CD4CD7" w:rsidRPr="00CE661A">
        <w:rPr>
          <w:rFonts w:ascii="Times New Roman" w:hAnsi="Times New Roman" w:cs="Times New Roman"/>
          <w:sz w:val="22"/>
          <w:szCs w:val="22"/>
        </w:rPr>
        <w:t xml:space="preserve">(n=27) </w:t>
      </w:r>
      <w:r w:rsidR="005E4085" w:rsidRPr="00CE661A">
        <w:rPr>
          <w:rFonts w:ascii="Times New Roman" w:hAnsi="Times New Roman" w:cs="Times New Roman"/>
          <w:sz w:val="22"/>
          <w:szCs w:val="22"/>
        </w:rPr>
        <w:t xml:space="preserve">with those with </w:t>
      </w:r>
      <w:r w:rsidR="00DB0B61" w:rsidRPr="00CE661A">
        <w:rPr>
          <w:rFonts w:ascii="Times New Roman" w:hAnsi="Times New Roman" w:cs="Times New Roman"/>
          <w:sz w:val="22"/>
          <w:szCs w:val="22"/>
        </w:rPr>
        <w:t xml:space="preserve">symptoms of respiratory infection and </w:t>
      </w:r>
      <w:r w:rsidR="005E4085" w:rsidRPr="00CE661A">
        <w:rPr>
          <w:rFonts w:ascii="Times New Roman" w:hAnsi="Times New Roman" w:cs="Times New Roman"/>
          <w:sz w:val="22"/>
          <w:szCs w:val="22"/>
        </w:rPr>
        <w:t>a</w:t>
      </w:r>
      <w:r w:rsidR="00CD4CD7" w:rsidRPr="00CE661A">
        <w:rPr>
          <w:rFonts w:ascii="Times New Roman" w:hAnsi="Times New Roman" w:cs="Times New Roman"/>
          <w:sz w:val="22"/>
          <w:szCs w:val="22"/>
        </w:rPr>
        <w:t xml:space="preserve"> negative </w:t>
      </w:r>
      <w:r w:rsidR="005E4085" w:rsidRPr="00CE661A">
        <w:rPr>
          <w:rFonts w:ascii="Times New Roman" w:hAnsi="Times New Roman" w:cs="Times New Roman"/>
          <w:sz w:val="22"/>
          <w:szCs w:val="22"/>
        </w:rPr>
        <w:t xml:space="preserve">test </w:t>
      </w:r>
      <w:r w:rsidR="00CD4CD7" w:rsidRPr="00CE661A">
        <w:rPr>
          <w:rFonts w:ascii="Times New Roman" w:hAnsi="Times New Roman" w:cs="Times New Roman"/>
          <w:sz w:val="22"/>
          <w:szCs w:val="22"/>
        </w:rPr>
        <w:t xml:space="preserve">(n=80) and with a historic </w:t>
      </w:r>
      <w:r w:rsidR="00CE685A" w:rsidRPr="00CE661A">
        <w:rPr>
          <w:rFonts w:ascii="Times New Roman" w:hAnsi="Times New Roman" w:cs="Times New Roman"/>
          <w:sz w:val="22"/>
          <w:szCs w:val="22"/>
        </w:rPr>
        <w:t xml:space="preserve">pre-pandemic </w:t>
      </w:r>
      <w:r w:rsidR="00CD4CD7" w:rsidRPr="00CE661A">
        <w:rPr>
          <w:rFonts w:ascii="Times New Roman" w:hAnsi="Times New Roman" w:cs="Times New Roman"/>
          <w:sz w:val="22"/>
          <w:szCs w:val="22"/>
        </w:rPr>
        <w:t xml:space="preserve">cohort (n=1377). They report significantly lower 25(OH)D </w:t>
      </w:r>
      <w:r w:rsidR="001E1E8C" w:rsidRPr="00CE661A">
        <w:rPr>
          <w:rFonts w:ascii="Times New Roman" w:hAnsi="Times New Roman" w:cs="Times New Roman"/>
          <w:sz w:val="22"/>
          <w:szCs w:val="22"/>
        </w:rPr>
        <w:t xml:space="preserve">levels </w:t>
      </w:r>
      <w:r w:rsidR="00CD4CD7" w:rsidRPr="00CE661A">
        <w:rPr>
          <w:rFonts w:ascii="Times New Roman" w:hAnsi="Times New Roman" w:cs="Times New Roman"/>
          <w:sz w:val="22"/>
          <w:szCs w:val="22"/>
        </w:rPr>
        <w:t xml:space="preserve">in the </w:t>
      </w:r>
      <w:r w:rsidR="00B51A92" w:rsidRPr="00CE661A">
        <w:rPr>
          <w:rFonts w:ascii="Times New Roman" w:hAnsi="Times New Roman" w:cs="Times New Roman"/>
          <w:sz w:val="22"/>
          <w:szCs w:val="22"/>
        </w:rPr>
        <w:t>test</w:t>
      </w:r>
      <w:r w:rsidR="00CD4CD7" w:rsidRPr="00CE661A">
        <w:rPr>
          <w:rFonts w:ascii="Times New Roman" w:hAnsi="Times New Roman" w:cs="Times New Roman"/>
          <w:sz w:val="22"/>
          <w:szCs w:val="22"/>
        </w:rPr>
        <w:t xml:space="preserve"> positive cohort compared to the </w:t>
      </w:r>
      <w:r w:rsidR="00B51A92" w:rsidRPr="00CE661A">
        <w:rPr>
          <w:rFonts w:ascii="Times New Roman" w:hAnsi="Times New Roman" w:cs="Times New Roman"/>
          <w:sz w:val="22"/>
          <w:szCs w:val="22"/>
        </w:rPr>
        <w:t>test</w:t>
      </w:r>
      <w:r w:rsidR="00CD4CD7" w:rsidRPr="00CE661A">
        <w:rPr>
          <w:rFonts w:ascii="Times New Roman" w:hAnsi="Times New Roman" w:cs="Times New Roman"/>
          <w:sz w:val="22"/>
          <w:szCs w:val="22"/>
        </w:rPr>
        <w:t xml:space="preserve"> negative and </w:t>
      </w:r>
      <w:r w:rsidR="00CE685A" w:rsidRPr="00CE661A">
        <w:rPr>
          <w:rFonts w:ascii="Times New Roman" w:hAnsi="Times New Roman" w:cs="Times New Roman"/>
          <w:sz w:val="22"/>
          <w:szCs w:val="22"/>
        </w:rPr>
        <w:t xml:space="preserve">the </w:t>
      </w:r>
      <w:r w:rsidR="00CD4CD7" w:rsidRPr="00CE661A">
        <w:rPr>
          <w:rFonts w:ascii="Times New Roman" w:hAnsi="Times New Roman" w:cs="Times New Roman"/>
          <w:sz w:val="22"/>
          <w:szCs w:val="22"/>
        </w:rPr>
        <w:t>historic cohort</w:t>
      </w:r>
      <w:r w:rsidR="00CE685A" w:rsidRPr="00CE661A">
        <w:rPr>
          <w:rFonts w:ascii="Times New Roman" w:hAnsi="Times New Roman" w:cs="Times New Roman"/>
          <w:sz w:val="22"/>
          <w:szCs w:val="22"/>
        </w:rPr>
        <w:t>s</w:t>
      </w:r>
      <w:r w:rsidR="00CD4CD7" w:rsidRPr="00CE661A">
        <w:rPr>
          <w:rFonts w:ascii="Times New Roman" w:hAnsi="Times New Roman" w:cs="Times New Roman"/>
          <w:sz w:val="22"/>
          <w:szCs w:val="22"/>
        </w:rPr>
        <w:t xml:space="preserve">. There was no significant difference between 25(OH)D </w:t>
      </w:r>
      <w:r w:rsidR="001E1E8C" w:rsidRPr="00CE661A">
        <w:rPr>
          <w:rFonts w:ascii="Times New Roman" w:hAnsi="Times New Roman" w:cs="Times New Roman"/>
          <w:sz w:val="22"/>
          <w:szCs w:val="22"/>
        </w:rPr>
        <w:t xml:space="preserve">levels </w:t>
      </w:r>
      <w:r w:rsidR="00CD4CD7" w:rsidRPr="00CE661A">
        <w:rPr>
          <w:rFonts w:ascii="Times New Roman" w:hAnsi="Times New Roman" w:cs="Times New Roman"/>
          <w:sz w:val="22"/>
          <w:szCs w:val="22"/>
        </w:rPr>
        <w:t xml:space="preserve">of the </w:t>
      </w:r>
      <w:r w:rsidR="00B51A92" w:rsidRPr="00CE661A">
        <w:rPr>
          <w:rFonts w:ascii="Times New Roman" w:hAnsi="Times New Roman" w:cs="Times New Roman"/>
          <w:sz w:val="22"/>
          <w:szCs w:val="22"/>
        </w:rPr>
        <w:t>test</w:t>
      </w:r>
      <w:r w:rsidR="00CD4CD7" w:rsidRPr="00CE661A">
        <w:rPr>
          <w:rFonts w:ascii="Times New Roman" w:hAnsi="Times New Roman" w:cs="Times New Roman"/>
          <w:sz w:val="22"/>
          <w:szCs w:val="22"/>
        </w:rPr>
        <w:t xml:space="preserve"> negative and historic groups. </w:t>
      </w:r>
      <w:r w:rsidR="00406EE6" w:rsidRPr="00CE661A">
        <w:rPr>
          <w:rFonts w:ascii="Times New Roman" w:hAnsi="Times New Roman" w:cs="Times New Roman"/>
          <w:sz w:val="22"/>
          <w:szCs w:val="22"/>
        </w:rPr>
        <w:t xml:space="preserve">In a study of individuals with Parkinson’s disease, </w:t>
      </w:r>
      <w:r w:rsidR="00CD4CD7" w:rsidRPr="00CE661A">
        <w:rPr>
          <w:rFonts w:ascii="Times New Roman" w:hAnsi="Times New Roman" w:cs="Times New Roman"/>
          <w:sz w:val="22"/>
          <w:szCs w:val="22"/>
        </w:rPr>
        <w:t>Fasano et al.</w:t>
      </w:r>
      <w:r w:rsidR="00972F88" w:rsidRPr="00CE661A">
        <w:rPr>
          <w:rFonts w:ascii="Times New Roman" w:hAnsi="Times New Roman" w:cs="Times New Roman"/>
          <w:sz w:val="22"/>
          <w:szCs w:val="22"/>
        </w:rPr>
        <w:fldChar w:fldCharType="begin" w:fldLock="1"/>
      </w:r>
      <w:r w:rsidR="00632228" w:rsidRPr="00CE661A">
        <w:rPr>
          <w:rFonts w:ascii="Times New Roman" w:hAnsi="Times New Roman" w:cs="Times New Roman"/>
          <w:sz w:val="22"/>
          <w:szCs w:val="22"/>
        </w:rPr>
        <w:instrText>ADDIN CSL_CITATION {"citationItems":[{"id":"ITEM-1","itemData":{"DOI":"10.1002/mds.28176","ISSN":"0885-3185","PMID":"32484584","abstract":"BACKGROUND It is unknown whether patients with Parkinson's disease (PD) are at greater risk of COVID-19, what their risk factors are and whether their clinical manifestations differ from the general population. METHODS In a case-controlled survey, we interviewed 1486 PD patients attending a single tertiary centre in Lombardy, Italy and 1207 family members (controls). RESULTS 105 (7.1%) and 92 controls (7.6%) were identified as COVID-19 cases. COVID-19 patients were younger, more likely to suffer from chronic obstructive pulmonary disease, to be obese and vitamin D non-supplemented than unaffected patients. Six patients (5.7%) and seven family members (7.6%) died from COVID-19. Patients were less likely to report shortness of breath and require hospitalization. CONCLUSIONS In an unselected large cohort of non-advanced PD patients, COVID-19 risk and mortality did not differ from the general population but symptoms appeared to be milder. The possible protective role of vitamin D supplementation warrants future studies. This article is protected by copyright. All rights reserved.","author":[{"dropping-particle":"","family":"Fasano","given":"Alfonso","non-dropping-particle":"","parse-names":false,"suffix":""},{"dropping-particle":"","family":"Cereda","given":"Emanuele","non-dropping-particle":"","parse-names":false,"suffix":""},{"dropping-particle":"","family":"Barichella","given":"Michela","non-dropping-particle":"","parse-names":false,"suffix":""},{"dropping-particle":"","family":"Cassani","given":"Erica","non-dropping-particle":"","parse-names":false,"suffix":""},{"dropping-particle":"","family":"Ferri","given":"Valentina","non-dropping-particle":"","parse-names":false,"suffix":""},{"dropping-particle":"","family":"Zecchinelli","given":"Anna Lena","non-dropping-particle":"","parse-names":false,"suffix":""},{"dropping-particle":"","family":"Pezzoli","given":"Gianni","non-dropping-particle":"","parse-names":false,"suffix":""}],"container-title":"Movement Disorders","id":"ITEM-1","issue":"3","issued":{"date-parts":[["2020"]]},"page":"1-6","title":" COVID ‐19 in Parkinson's Disease Patients Living in Lombardy, Italy ","type":"article-journal"},"uris":["http://www.mendeley.com/documents/?uuid=a76091aa-5b3f-4529-8b05-bde8802a895a"]}],"mendeley":{"formattedCitation":"[31]","plainTextFormattedCitation":"[31]","previouslyFormattedCitation":"[31]"},"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A35605" w:rsidRPr="00CE661A">
        <w:rPr>
          <w:rFonts w:ascii="Times New Roman" w:hAnsi="Times New Roman" w:cs="Times New Roman"/>
          <w:noProof/>
          <w:sz w:val="22"/>
          <w:szCs w:val="22"/>
        </w:rPr>
        <w:t>[31]</w:t>
      </w:r>
      <w:r w:rsidR="00972F88" w:rsidRPr="00CE661A">
        <w:rPr>
          <w:rFonts w:ascii="Times New Roman" w:hAnsi="Times New Roman" w:cs="Times New Roman"/>
          <w:sz w:val="22"/>
          <w:szCs w:val="22"/>
        </w:rPr>
        <w:fldChar w:fldCharType="end"/>
      </w:r>
      <w:r w:rsidR="00CD4CD7" w:rsidRPr="00CE661A">
        <w:rPr>
          <w:rFonts w:ascii="Times New Roman" w:hAnsi="Times New Roman" w:cs="Times New Roman"/>
          <w:sz w:val="22"/>
          <w:szCs w:val="22"/>
        </w:rPr>
        <w:t xml:space="preserve"> report that individuals without COVID-19 were more likely to take vitamin D supplementation compared to those with probable</w:t>
      </w:r>
      <w:r w:rsidR="00CE685A" w:rsidRPr="00CE661A">
        <w:rPr>
          <w:rFonts w:ascii="Times New Roman" w:hAnsi="Times New Roman" w:cs="Times New Roman"/>
          <w:sz w:val="22"/>
          <w:szCs w:val="22"/>
        </w:rPr>
        <w:t xml:space="preserve"> or </w:t>
      </w:r>
      <w:r w:rsidR="00CD4CD7" w:rsidRPr="00CE661A">
        <w:rPr>
          <w:rFonts w:ascii="Times New Roman" w:hAnsi="Times New Roman" w:cs="Times New Roman"/>
          <w:sz w:val="22"/>
          <w:szCs w:val="22"/>
        </w:rPr>
        <w:t xml:space="preserve">confirmed COVID-19. These </w:t>
      </w:r>
      <w:r w:rsidR="000E6665" w:rsidRPr="00CE661A">
        <w:rPr>
          <w:rFonts w:ascii="Times New Roman" w:hAnsi="Times New Roman" w:cs="Times New Roman"/>
          <w:sz w:val="22"/>
          <w:szCs w:val="22"/>
        </w:rPr>
        <w:t xml:space="preserve">unadjusted </w:t>
      </w:r>
      <w:r w:rsidR="00CD4CD7" w:rsidRPr="00CE661A">
        <w:rPr>
          <w:rFonts w:ascii="Times New Roman" w:hAnsi="Times New Roman" w:cs="Times New Roman"/>
          <w:sz w:val="22"/>
          <w:szCs w:val="22"/>
        </w:rPr>
        <w:t xml:space="preserve">associations suggest a potential link between </w:t>
      </w:r>
      <w:r w:rsidR="00EB48E7" w:rsidRPr="00CE661A">
        <w:rPr>
          <w:rFonts w:ascii="Times New Roman" w:hAnsi="Times New Roman" w:cs="Times New Roman"/>
          <w:sz w:val="22"/>
          <w:szCs w:val="22"/>
        </w:rPr>
        <w:t xml:space="preserve">low </w:t>
      </w:r>
      <w:r w:rsidR="00CD4CD7" w:rsidRPr="00CE661A">
        <w:rPr>
          <w:rFonts w:ascii="Times New Roman" w:hAnsi="Times New Roman" w:cs="Times New Roman"/>
          <w:sz w:val="22"/>
          <w:szCs w:val="22"/>
        </w:rPr>
        <w:t xml:space="preserve">vitamin D </w:t>
      </w:r>
      <w:r w:rsidR="00EB48E7" w:rsidRPr="00CE661A">
        <w:rPr>
          <w:rFonts w:ascii="Times New Roman" w:hAnsi="Times New Roman" w:cs="Times New Roman"/>
          <w:sz w:val="22"/>
          <w:szCs w:val="22"/>
        </w:rPr>
        <w:t xml:space="preserve">status </w:t>
      </w:r>
      <w:r w:rsidR="00CD4CD7" w:rsidRPr="00CE661A">
        <w:rPr>
          <w:rFonts w:ascii="Times New Roman" w:hAnsi="Times New Roman" w:cs="Times New Roman"/>
          <w:sz w:val="22"/>
          <w:szCs w:val="22"/>
        </w:rPr>
        <w:t xml:space="preserve">and </w:t>
      </w:r>
      <w:r w:rsidR="00EB48E7" w:rsidRPr="00CE661A">
        <w:rPr>
          <w:rFonts w:ascii="Times New Roman" w:hAnsi="Times New Roman" w:cs="Times New Roman"/>
          <w:sz w:val="22"/>
          <w:szCs w:val="22"/>
        </w:rPr>
        <w:t xml:space="preserve">increased susceptibility to </w:t>
      </w:r>
      <w:r w:rsidR="00CD4CD7" w:rsidRPr="00CE661A">
        <w:rPr>
          <w:rFonts w:ascii="Times New Roman" w:hAnsi="Times New Roman" w:cs="Times New Roman"/>
          <w:sz w:val="22"/>
          <w:szCs w:val="22"/>
        </w:rPr>
        <w:t>COVID-19</w:t>
      </w:r>
      <w:r w:rsidR="0085155E" w:rsidRPr="00CE661A">
        <w:rPr>
          <w:rFonts w:ascii="Times New Roman" w:hAnsi="Times New Roman" w:cs="Times New Roman"/>
          <w:sz w:val="22"/>
          <w:szCs w:val="22"/>
        </w:rPr>
        <w:t xml:space="preserve">, however, observed associations may be influenced by confounding </w:t>
      </w:r>
      <w:r w:rsidR="00D822D4" w:rsidRPr="00CE661A">
        <w:rPr>
          <w:rFonts w:ascii="Times New Roman" w:hAnsi="Times New Roman" w:cs="Times New Roman"/>
          <w:sz w:val="22"/>
          <w:szCs w:val="22"/>
        </w:rPr>
        <w:t>factors</w:t>
      </w:r>
      <w:r w:rsidR="00EC2218" w:rsidRPr="00CE661A">
        <w:rPr>
          <w:rFonts w:ascii="Times New Roman" w:hAnsi="Times New Roman" w:cs="Times New Roman"/>
          <w:sz w:val="22"/>
          <w:szCs w:val="22"/>
        </w:rPr>
        <w:t>.</w:t>
      </w:r>
      <w:r w:rsidR="006A7E95" w:rsidRPr="00CE661A">
        <w:rPr>
          <w:rFonts w:ascii="Times New Roman" w:hAnsi="Times New Roman" w:cs="Times New Roman"/>
          <w:sz w:val="22"/>
          <w:szCs w:val="22"/>
        </w:rPr>
        <w:t xml:space="preserve"> </w:t>
      </w:r>
    </w:p>
    <w:p w14:paraId="160DCFCE" w14:textId="180CAA16" w:rsidR="0090173C" w:rsidRPr="00CE661A" w:rsidRDefault="00D822D4"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Kaufman et al.</w:t>
      </w:r>
      <w:r w:rsidRPr="00CE661A">
        <w:rPr>
          <w:rFonts w:ascii="Times New Roman" w:hAnsi="Times New Roman" w:cs="Times New Roman"/>
          <w:sz w:val="22"/>
          <w:szCs w:val="22"/>
        </w:rPr>
        <w:fldChar w:fldCharType="begin" w:fldLock="1"/>
      </w:r>
      <w:r w:rsidR="00632228" w:rsidRPr="00CE661A">
        <w:rPr>
          <w:rFonts w:ascii="Times New Roman" w:hAnsi="Times New Roman" w:cs="Times New Roman"/>
          <w:sz w:val="22"/>
          <w:szCs w:val="22"/>
        </w:rPr>
        <w:instrText>ADDIN CSL_CITATION {"citationItems":[{"id":"ITEM-1","itemData":{"DOI":"10.1371/journal.pone.0239252","ISSN":"19326203","PMID":"32941512","abstract":"Until treatment and vaccine for coronavirus disease-2019 (COVID-19) becomes widely available, other methods of reducing infection rates should be explored. This study used a retrospective, observational analysis of deidentified tests performed at a national clinical laboratory to determine if circulating 25-hydroxyvitamin D (25(OH)D) levels are associated with severe acute respiratory disease coronavirus 2 (SARS-CoV-2) positivity rates. Over 190,000 patients from all 50 states with SARS-CoV-2 results performed mid-March through mid-June, 2020 and matching 25(OH)D results from the preceding 12 months were included. Residential zip code data was required to match with US Census data and perform analyses of race/ethnicity proportions and latitude. A total of 191,779 patients were included (median age, 54 years [interquartile range 40.4-64.7]; 68% female. The SARS-CoV-2 positivity rate was 9.3% (95% C.I. 9.2-9.5%) and the mean seasonally adjusted 25(OH)D was 31.7 (SD 11.7). The SARS-CoV-2 positivity rate was higher in the 39,190 patients with “deficient” 25(OH)D values (&lt;20 ng/mL) (12.5%, 95% C.I. 12.2-12.8%) than in the 27,870 patients with “adequate” values (30-34 ng/mL) (8.1%, 95% C.I. 7.8-8.4%) and the 12,321 patients with values ≥55 ng/mL (5.9%, 95% C.I. 5.5-6.4%). The association between 25 (OH)D levels and SARS-CoV-2 positivity was best fitted by the weighted second-order polynomial regression, which indicated strong correlation in the total population (R2 = 0.96) and in analyses stratified by all studied demographic factors. The association between lower SARS-CoV-2 positivity rates and higher circulating 25(OH)D levels remained significant in a multivariable logistic model adjusting for all included demographic factors (adjusted odds ratio 0.984 per ng/mL increment, 95% C.I. 0.983-0.986; p&lt;0.001). SARS-CoV-2 positivity is strongly and inversely associated with circulating 25(OH)D levels, a relationship that persists across latitudes, races/ethnicities, both sexes, and age ranges. Our findings provide impetus to explore the role of vitamin D supplementation in reducing the risk for SARS-CoV-2 infection and COVID-19 disease.","author":[{"dropping-particle":"","family":"Kaufman","given":"Harvey W.","non-dropping-particle":"","parse-names":false,"suffix":""},{"dropping-particle":"","family":"Niles","given":"Justin K.","non-dropping-particle":"","parse-names":false,"suffix":""},{"dropping-particle":"","family":"Kroll","given":"Martin H.","non-dropping-particle":"","parse-names":false,"suffix":""},{"dropping-particle":"","family":"Bi","given":"Caixia","non-dropping-particle":"","parse-names":false,"suffix":""},{"dropping-particle":"","family":"Holick","given":"Michael F.","non-dropping-particle":"","parse-names":false,"suffix":""}],"container-title":"PLoS ONE","id":"ITEM-1","issue":"9 September 2020","issued":{"date-parts":[["2020","9","1"]]},"page":"e0239252","publisher":"Public Library of Science","title":"SARS-CoV-2 positivity rates associated with circulating 25-hydroxyvitamin D levels","type":"article-journal","volume":"15"},"uris":["http://www.mendeley.com/documents/?uuid=af5969ee-96f5-3080-b7ce-8cc6907a8ba8"]}],"mendeley":{"formattedCitation":"[32]","plainTextFormattedCitation":"[32]","previouslyFormattedCitation":"[32]"},"properties":{"noteIndex":0},"schema":"https://github.com/citation-style-language/schema/raw/master/csl-citation.json"}</w:instrText>
      </w:r>
      <w:r w:rsidRPr="00CE661A">
        <w:rPr>
          <w:rFonts w:ascii="Times New Roman" w:hAnsi="Times New Roman" w:cs="Times New Roman"/>
          <w:sz w:val="22"/>
          <w:szCs w:val="22"/>
        </w:rPr>
        <w:fldChar w:fldCharType="separate"/>
      </w:r>
      <w:r w:rsidR="00A35605" w:rsidRPr="00CE661A">
        <w:rPr>
          <w:rFonts w:ascii="Times New Roman" w:hAnsi="Times New Roman" w:cs="Times New Roman"/>
          <w:noProof/>
          <w:sz w:val="22"/>
          <w:szCs w:val="22"/>
        </w:rPr>
        <w:t>[32]</w:t>
      </w:r>
      <w:r w:rsidRPr="00CE661A">
        <w:rPr>
          <w:rFonts w:ascii="Times New Roman" w:hAnsi="Times New Roman" w:cs="Times New Roman"/>
          <w:sz w:val="22"/>
          <w:szCs w:val="22"/>
        </w:rPr>
        <w:fldChar w:fldCharType="end"/>
      </w:r>
      <w:r w:rsidRPr="00CE661A">
        <w:rPr>
          <w:rFonts w:ascii="Times New Roman" w:hAnsi="Times New Roman" w:cs="Times New Roman"/>
          <w:sz w:val="22"/>
          <w:szCs w:val="22"/>
        </w:rPr>
        <w:t xml:space="preserve"> present a large retrospective observational study using data from a national clinical laboratory database in the </w:t>
      </w:r>
      <w:r w:rsidR="00CE685A" w:rsidRPr="00CE661A">
        <w:rPr>
          <w:rFonts w:ascii="Times New Roman" w:hAnsi="Times New Roman" w:cs="Times New Roman"/>
          <w:sz w:val="22"/>
          <w:szCs w:val="22"/>
        </w:rPr>
        <w:t>Unites States (US)</w:t>
      </w:r>
      <w:r w:rsidRPr="00CE661A">
        <w:rPr>
          <w:rFonts w:ascii="Times New Roman" w:hAnsi="Times New Roman" w:cs="Times New Roman"/>
          <w:sz w:val="22"/>
          <w:szCs w:val="22"/>
        </w:rPr>
        <w:t xml:space="preserve">. SARS-CoV-2 test results for 191,779 patients were matched to serum 25(OH)D results </w:t>
      </w:r>
      <w:r w:rsidR="00CE685A" w:rsidRPr="00CE661A">
        <w:rPr>
          <w:rFonts w:ascii="Times New Roman" w:hAnsi="Times New Roman" w:cs="Times New Roman"/>
          <w:sz w:val="22"/>
          <w:szCs w:val="22"/>
        </w:rPr>
        <w:t xml:space="preserve">recorded </w:t>
      </w:r>
      <w:r w:rsidRPr="00CE661A">
        <w:rPr>
          <w:rFonts w:ascii="Times New Roman" w:hAnsi="Times New Roman" w:cs="Times New Roman"/>
          <w:sz w:val="22"/>
          <w:szCs w:val="22"/>
        </w:rPr>
        <w:t xml:space="preserve">in the preceding 12 months. </w:t>
      </w:r>
      <w:r w:rsidR="002C6ECF" w:rsidRPr="00CE661A">
        <w:rPr>
          <w:rFonts w:ascii="Times New Roman" w:hAnsi="Times New Roman" w:cs="Times New Roman"/>
          <w:sz w:val="22"/>
          <w:szCs w:val="22"/>
        </w:rPr>
        <w:t>Geographic l</w:t>
      </w:r>
      <w:r w:rsidRPr="00CE661A">
        <w:rPr>
          <w:rFonts w:ascii="Times New Roman" w:hAnsi="Times New Roman" w:cs="Times New Roman"/>
          <w:sz w:val="22"/>
          <w:szCs w:val="22"/>
        </w:rPr>
        <w:t xml:space="preserve">atitude and ethnicity were estimated by matching residential ZIP codes to US Census data. </w:t>
      </w:r>
      <w:r w:rsidR="00CE685A" w:rsidRPr="00CE661A">
        <w:rPr>
          <w:rFonts w:ascii="Times New Roman" w:hAnsi="Times New Roman" w:cs="Times New Roman"/>
          <w:sz w:val="22"/>
          <w:szCs w:val="22"/>
        </w:rPr>
        <w:t xml:space="preserve">Higher serum 25(OH)D was associated with lower rate of </w:t>
      </w:r>
      <w:r w:rsidRPr="00CE661A">
        <w:rPr>
          <w:rFonts w:ascii="Times New Roman" w:hAnsi="Times New Roman" w:cs="Times New Roman"/>
          <w:sz w:val="22"/>
          <w:szCs w:val="22"/>
        </w:rPr>
        <w:t>SARS-CoV-2 positivity (OR 0.98, 95% CI 0.98–0.9</w:t>
      </w:r>
      <w:r w:rsidR="00CE685A" w:rsidRPr="00CE661A">
        <w:rPr>
          <w:rFonts w:ascii="Times New Roman" w:hAnsi="Times New Roman" w:cs="Times New Roman"/>
          <w:sz w:val="22"/>
          <w:szCs w:val="22"/>
        </w:rPr>
        <w:t>9</w:t>
      </w:r>
      <w:r w:rsidRPr="00CE661A">
        <w:rPr>
          <w:rFonts w:ascii="Times New Roman" w:hAnsi="Times New Roman" w:cs="Times New Roman"/>
          <w:sz w:val="22"/>
          <w:szCs w:val="22"/>
        </w:rPr>
        <w:t>) in logistic regression models adjusted for age, sex, ethnicity, and latitude. Confounder adjustment in this study does not include important morbidities (e.g., obesity) that are known to strongly influence both vitamin D and COVID-19 risk. The confounders considered, such as ethnicity and latitude are crudely estimated and are prone to misclassification. Although this study provides insight from a large cohort, there is high risk of bias from residual confounding.</w:t>
      </w:r>
    </w:p>
    <w:p w14:paraId="20CE7443" w14:textId="645DBD60" w:rsidR="00FF13D2" w:rsidRPr="00CE661A" w:rsidRDefault="00150275" w:rsidP="00401A4E">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L</w:t>
      </w:r>
      <w:r w:rsidR="00406EE6" w:rsidRPr="00CE661A">
        <w:rPr>
          <w:rFonts w:ascii="Times New Roman" w:hAnsi="Times New Roman" w:cs="Times New Roman"/>
          <w:sz w:val="22"/>
          <w:szCs w:val="22"/>
        </w:rPr>
        <w:t>arger</w:t>
      </w:r>
      <w:r w:rsidR="00944973" w:rsidRPr="00CE661A">
        <w:rPr>
          <w:rFonts w:ascii="Times New Roman" w:hAnsi="Times New Roman" w:cs="Times New Roman"/>
          <w:sz w:val="22"/>
          <w:szCs w:val="22"/>
        </w:rPr>
        <w:t>,</w:t>
      </w:r>
      <w:r w:rsidR="00406EE6" w:rsidRPr="00CE661A">
        <w:rPr>
          <w:rFonts w:ascii="Times New Roman" w:hAnsi="Times New Roman" w:cs="Times New Roman"/>
          <w:sz w:val="22"/>
          <w:szCs w:val="22"/>
        </w:rPr>
        <w:t xml:space="preserve"> </w:t>
      </w:r>
      <w:r w:rsidR="00C35B1D" w:rsidRPr="00CE661A">
        <w:rPr>
          <w:rFonts w:ascii="Times New Roman" w:hAnsi="Times New Roman" w:cs="Times New Roman"/>
          <w:sz w:val="22"/>
          <w:szCs w:val="22"/>
        </w:rPr>
        <w:t>more fully</w:t>
      </w:r>
      <w:r w:rsidR="00406EE6" w:rsidRPr="00CE661A">
        <w:rPr>
          <w:rFonts w:ascii="Times New Roman" w:hAnsi="Times New Roman" w:cs="Times New Roman"/>
          <w:sz w:val="22"/>
          <w:szCs w:val="22"/>
        </w:rPr>
        <w:t xml:space="preserve"> characterised</w:t>
      </w:r>
      <w:r w:rsidR="00EC2218" w:rsidRPr="00CE661A">
        <w:rPr>
          <w:rFonts w:ascii="Times New Roman" w:hAnsi="Times New Roman" w:cs="Times New Roman"/>
          <w:sz w:val="22"/>
          <w:szCs w:val="22"/>
        </w:rPr>
        <w:t>,</w:t>
      </w:r>
      <w:r w:rsidR="00406EE6" w:rsidRPr="00CE661A">
        <w:rPr>
          <w:rFonts w:ascii="Times New Roman" w:hAnsi="Times New Roman" w:cs="Times New Roman"/>
          <w:sz w:val="22"/>
          <w:szCs w:val="22"/>
        </w:rPr>
        <w:t xml:space="preserve"> cohorts </w:t>
      </w:r>
      <w:r w:rsidRPr="00CE661A">
        <w:rPr>
          <w:rFonts w:ascii="Times New Roman" w:hAnsi="Times New Roman" w:cs="Times New Roman"/>
          <w:sz w:val="22"/>
          <w:szCs w:val="22"/>
        </w:rPr>
        <w:t xml:space="preserve">have </w:t>
      </w:r>
      <w:r w:rsidR="00EC2218" w:rsidRPr="00CE661A">
        <w:rPr>
          <w:rFonts w:ascii="Times New Roman" w:hAnsi="Times New Roman" w:cs="Times New Roman"/>
          <w:sz w:val="22"/>
          <w:szCs w:val="22"/>
        </w:rPr>
        <w:t>enabled</w:t>
      </w:r>
      <w:r w:rsidR="00944973" w:rsidRPr="00CE661A">
        <w:rPr>
          <w:rFonts w:ascii="Times New Roman" w:hAnsi="Times New Roman" w:cs="Times New Roman"/>
          <w:sz w:val="22"/>
          <w:szCs w:val="22"/>
        </w:rPr>
        <w:t xml:space="preserve"> more thorough</w:t>
      </w:r>
      <w:r w:rsidR="00406EE6" w:rsidRPr="00CE661A">
        <w:rPr>
          <w:rFonts w:ascii="Times New Roman" w:hAnsi="Times New Roman" w:cs="Times New Roman"/>
          <w:sz w:val="22"/>
          <w:szCs w:val="22"/>
        </w:rPr>
        <w:t xml:space="preserve"> consideration of confounding variables. T</w:t>
      </w:r>
      <w:r w:rsidR="00E70B2D" w:rsidRPr="00CE661A">
        <w:rPr>
          <w:rFonts w:ascii="Times New Roman" w:hAnsi="Times New Roman" w:cs="Times New Roman"/>
          <w:sz w:val="22"/>
          <w:szCs w:val="22"/>
        </w:rPr>
        <w:t>hree</w:t>
      </w:r>
      <w:r w:rsidR="00406EE6" w:rsidRPr="00CE661A">
        <w:rPr>
          <w:rFonts w:ascii="Times New Roman" w:hAnsi="Times New Roman" w:cs="Times New Roman"/>
          <w:sz w:val="22"/>
          <w:szCs w:val="22"/>
        </w:rPr>
        <w:t xml:space="preserve"> studies </w:t>
      </w:r>
      <w:r w:rsidR="00B51A92" w:rsidRPr="00CE661A">
        <w:rPr>
          <w:rFonts w:ascii="Times New Roman" w:hAnsi="Times New Roman" w:cs="Times New Roman"/>
          <w:sz w:val="22"/>
          <w:szCs w:val="22"/>
        </w:rPr>
        <w:t>have used data</w:t>
      </w:r>
      <w:r w:rsidR="00406EE6" w:rsidRPr="00CE661A">
        <w:rPr>
          <w:rFonts w:ascii="Times New Roman" w:hAnsi="Times New Roman" w:cs="Times New Roman"/>
          <w:sz w:val="22"/>
          <w:szCs w:val="22"/>
        </w:rPr>
        <w:t xml:space="preserve"> from the UK Biobank</w:t>
      </w:r>
      <w:r w:rsidR="00CE685A" w:rsidRPr="00CE661A">
        <w:rPr>
          <w:rFonts w:ascii="Times New Roman" w:hAnsi="Times New Roman" w:cs="Times New Roman"/>
          <w:sz w:val="22"/>
          <w:szCs w:val="22"/>
        </w:rPr>
        <w:t xml:space="preserve"> to</w:t>
      </w:r>
      <w:r w:rsidR="00CD4CD7" w:rsidRPr="00CE661A">
        <w:rPr>
          <w:rFonts w:ascii="Times New Roman" w:hAnsi="Times New Roman" w:cs="Times New Roman"/>
          <w:sz w:val="22"/>
          <w:szCs w:val="22"/>
        </w:rPr>
        <w:t xml:space="preserve"> consider the </w:t>
      </w:r>
      <w:r w:rsidR="00944973" w:rsidRPr="00CE661A">
        <w:rPr>
          <w:rFonts w:ascii="Times New Roman" w:hAnsi="Times New Roman" w:cs="Times New Roman"/>
          <w:sz w:val="22"/>
          <w:szCs w:val="22"/>
        </w:rPr>
        <w:t>association</w:t>
      </w:r>
      <w:r w:rsidR="00CD4CD7" w:rsidRPr="00CE661A">
        <w:rPr>
          <w:rFonts w:ascii="Times New Roman" w:hAnsi="Times New Roman" w:cs="Times New Roman"/>
          <w:sz w:val="22"/>
          <w:szCs w:val="22"/>
        </w:rPr>
        <w:t xml:space="preserve"> baseline (2006-2010) measurements of serum 25(OH)D </w:t>
      </w:r>
      <w:r w:rsidR="00944973" w:rsidRPr="00CE661A">
        <w:rPr>
          <w:rFonts w:ascii="Times New Roman" w:hAnsi="Times New Roman" w:cs="Times New Roman"/>
          <w:sz w:val="22"/>
          <w:szCs w:val="22"/>
        </w:rPr>
        <w:t xml:space="preserve">and </w:t>
      </w:r>
      <w:r w:rsidR="00B6038F" w:rsidRPr="00CE661A">
        <w:rPr>
          <w:rFonts w:ascii="Times New Roman" w:hAnsi="Times New Roman" w:cs="Times New Roman"/>
          <w:sz w:val="22"/>
          <w:szCs w:val="22"/>
        </w:rPr>
        <w:t xml:space="preserve">incident </w:t>
      </w:r>
      <w:r w:rsidR="00E70B2D" w:rsidRPr="00CE661A">
        <w:rPr>
          <w:rFonts w:ascii="Times New Roman" w:hAnsi="Times New Roman" w:cs="Times New Roman"/>
          <w:sz w:val="22"/>
          <w:szCs w:val="22"/>
        </w:rPr>
        <w:t>COVID-19</w:t>
      </w:r>
      <w:r w:rsidR="0052227B" w:rsidRPr="00CE661A">
        <w:rPr>
          <w:rFonts w:ascii="Times New Roman" w:hAnsi="Times New Roman" w:cs="Times New Roman"/>
          <w:sz w:val="22"/>
          <w:szCs w:val="22"/>
        </w:rPr>
        <w:t xml:space="preserve">. </w:t>
      </w:r>
      <w:r w:rsidR="00CD4CD7" w:rsidRPr="00CE661A">
        <w:rPr>
          <w:rFonts w:ascii="Times New Roman" w:hAnsi="Times New Roman" w:cs="Times New Roman"/>
          <w:sz w:val="22"/>
          <w:szCs w:val="22"/>
        </w:rPr>
        <w:t>In analysis of the first release of UK Biobank data (n=265 cases), Hastie et al.</w:t>
      </w:r>
      <w:r w:rsidR="00972F88" w:rsidRPr="00CE661A">
        <w:rPr>
          <w:rFonts w:ascii="Times New Roman" w:hAnsi="Times New Roman" w:cs="Times New Roman"/>
          <w:sz w:val="22"/>
          <w:szCs w:val="22"/>
        </w:rPr>
        <w:fldChar w:fldCharType="begin" w:fldLock="1"/>
      </w:r>
      <w:r w:rsidR="00632228" w:rsidRPr="00CE661A">
        <w:rPr>
          <w:rFonts w:ascii="Times New Roman" w:hAnsi="Times New Roman" w:cs="Times New Roman"/>
          <w:sz w:val="22"/>
          <w:szCs w:val="22"/>
        </w:rPr>
        <w:instrText>ADDIN CSL_CITATION {"citationItems":[{"id":"ITEM-1","itemData":{"DOI":"10.1016/j.dsx.2020.04.050","ISSN":"18780334","PMID":"32413819","abstract":"Background and aims: COVID-19 and low levels of vitamin D appear to disproportionately affect black and minority ethnic individuals. We aimed to establish whether blood 25-hydroxyvitamin D (25(OH)D) concentration was associated with COVID-19 risk, and whether it explained the higher incidence of COVID-19 in black and South Asian people. Methods: UK Biobank recruited 502,624 participants aged 37–73 years between 2006 and 2010. Baseline exposure data, including 25(OH)D concentration and ethnicity, were linked to COVID-19 test results. Univariable and multivariable logistic regression analyses were performed for the association between 25(OH)D and confirmed COVID-19, and the association between ethnicity and both 25(OH)D and COVID-19. Results: Complete data were available for 348,598 UK Biobank participants. Of these, 449 had confirmed COVID-19 infection. Vitamin D was associated with COVID-19 infection univariably (OR = 0.99; 95% CI 0.99–0.999; p = 0.013), but not after adjustment for confounders (OR = 1.00; 95% CI = 0.998–1.01; p = 0.208). Ethnicity was associated with COVID-19 infection univariably (blacks versus whites OR = 5.32, 95% CI = 3.68–7.70, p-value&lt;0.001; South Asians versus whites OR = 2.65, 95% CI = 1.65–4.25, p-value&lt;0.001). Adjustment for 25(OH)D concentration made little difference to the magnitude of the association. Conclusions: Our findings do not support a potential link between vitamin D concentrations and risk of COVID-19 infection, nor that vitamin D concentration may explain ethnic differences in COVID-19 infection.","author":[{"dropping-particle":"","family":"Hastie","given":"Claire E.","non-dropping-particle":"","parse-names":false,"suffix":""},{"dropping-particle":"","family":"Mackay","given":"Daniel F.","non-dropping-particle":"","parse-names":false,"suffix":""},{"dropping-particle":"","family":"Ho","given":"Frederick","non-dropping-particle":"","parse-names":false,"suffix":""},{"dropping-particle":"","family":"Celis-Morales","given":"Carlos A.","non-dropping-particle":"","parse-names":false,"suffix":""},{"dropping-particle":"","family":"Katikireddi","given":"Srinivasa Vittal","non-dropping-particle":"","parse-names":false,"suffix":""},{"dropping-particle":"","family":"Niedzwiedz","given":"Claire L.","non-dropping-particle":"","parse-names":false,"suffix":""},{"dropping-particle":"","family":"Jani","given":"Bhautesh D.","non-dropping-particle":"","parse-names":false,"suffix":""},{"dropping-particle":"","family":"Welsh","given":"Paul","non-dropping-particle":"","parse-names":false,"suffix":""},{"dropping-particle":"","family":"Mair","given":"Frances S.","non-dropping-particle":"","parse-names":false,"suffix":""},{"dropping-particle":"","family":"Gray","given":"Stuart R.","non-dropping-particle":"","parse-names":false,"suffix":""},{"dropping-particle":"","family":"O'Donnell","given":"Catherine A.","non-dropping-particle":"","parse-names":false,"suffix":""},{"dropping-particle":"","family":"Gill","given":"Jason MR","non-dropping-particle":"","parse-names":false,"suffix":""},{"dropping-particle":"","family":"Sattar","given":"Naveed","non-dropping-particle":"","parse-names":false,"suffix":""},{"dropping-particle":"","family":"Pell","given":"Jill P.","non-dropping-particle":"","parse-names":false,"suffix":""}],"container-title":"Diabetes and Metabolic Syndrome: Clinical Research and Reviews","id":"ITEM-1","issue":"4","issued":{"date-parts":[["2020"]]},"page":"561-565","publisher":"Elsevier Ltd","title":"Vitamin D concentrations and COVID-19 infection in UK Biobank","type":"article-journal","volume":"14"},"uris":["http://www.mendeley.com/documents/?uuid=3a576a6c-3309-443e-8361-9199dbcad5b5"]}],"mendeley":{"formattedCitation":"[33]","plainTextFormattedCitation":"[33]","previouslyFormattedCitation":"[33]"},"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A35605" w:rsidRPr="00CE661A">
        <w:rPr>
          <w:rFonts w:ascii="Times New Roman" w:hAnsi="Times New Roman" w:cs="Times New Roman"/>
          <w:noProof/>
          <w:sz w:val="22"/>
          <w:szCs w:val="22"/>
        </w:rPr>
        <w:t>[33]</w:t>
      </w:r>
      <w:r w:rsidR="00972F88" w:rsidRPr="00CE661A">
        <w:rPr>
          <w:rFonts w:ascii="Times New Roman" w:hAnsi="Times New Roman" w:cs="Times New Roman"/>
          <w:sz w:val="22"/>
          <w:szCs w:val="22"/>
        </w:rPr>
        <w:fldChar w:fldCharType="end"/>
      </w:r>
      <w:r w:rsidR="00CD4CD7" w:rsidRPr="00CE661A">
        <w:rPr>
          <w:rFonts w:ascii="Times New Roman" w:hAnsi="Times New Roman" w:cs="Times New Roman"/>
          <w:sz w:val="22"/>
          <w:szCs w:val="22"/>
        </w:rPr>
        <w:t xml:space="preserve"> demonstrate</w:t>
      </w:r>
      <w:r w:rsidR="00BB5225" w:rsidRPr="00CE661A">
        <w:rPr>
          <w:rFonts w:ascii="Times New Roman" w:hAnsi="Times New Roman" w:cs="Times New Roman"/>
          <w:sz w:val="22"/>
          <w:szCs w:val="22"/>
        </w:rPr>
        <w:t>d</w:t>
      </w:r>
      <w:r w:rsidR="00CD4CD7" w:rsidRPr="00CE661A">
        <w:rPr>
          <w:rFonts w:ascii="Times New Roman" w:hAnsi="Times New Roman" w:cs="Times New Roman"/>
          <w:sz w:val="22"/>
          <w:szCs w:val="22"/>
        </w:rPr>
        <w:t xml:space="preserve"> negative univaria</w:t>
      </w:r>
      <w:r w:rsidR="005F2B6A" w:rsidRPr="00CE661A">
        <w:rPr>
          <w:rFonts w:ascii="Times New Roman" w:hAnsi="Times New Roman" w:cs="Times New Roman"/>
          <w:sz w:val="22"/>
          <w:szCs w:val="22"/>
        </w:rPr>
        <w:t>ble</w:t>
      </w:r>
      <w:r w:rsidR="00CD4CD7" w:rsidRPr="00CE661A">
        <w:rPr>
          <w:rFonts w:ascii="Times New Roman" w:hAnsi="Times New Roman" w:cs="Times New Roman"/>
          <w:sz w:val="22"/>
          <w:szCs w:val="22"/>
        </w:rPr>
        <w:t xml:space="preserve"> associations between </w:t>
      </w:r>
      <w:r w:rsidR="00944973" w:rsidRPr="00CE661A">
        <w:rPr>
          <w:rFonts w:ascii="Times New Roman" w:hAnsi="Times New Roman" w:cs="Times New Roman"/>
          <w:sz w:val="22"/>
          <w:szCs w:val="22"/>
        </w:rPr>
        <w:t>25(OH)D</w:t>
      </w:r>
      <w:r w:rsidR="00CD4CD7" w:rsidRPr="00CE661A">
        <w:rPr>
          <w:rFonts w:ascii="Times New Roman" w:hAnsi="Times New Roman" w:cs="Times New Roman"/>
          <w:sz w:val="22"/>
          <w:szCs w:val="22"/>
        </w:rPr>
        <w:t xml:space="preserve"> and </w:t>
      </w:r>
      <w:r w:rsidR="00E70B2D" w:rsidRPr="00CE661A">
        <w:rPr>
          <w:rFonts w:ascii="Times New Roman" w:hAnsi="Times New Roman" w:cs="Times New Roman"/>
          <w:sz w:val="22"/>
          <w:szCs w:val="22"/>
        </w:rPr>
        <w:t xml:space="preserve">COVID-19 </w:t>
      </w:r>
      <w:r w:rsidR="00CD4CD7" w:rsidRPr="00CE661A">
        <w:rPr>
          <w:rFonts w:ascii="Times New Roman" w:hAnsi="Times New Roman" w:cs="Times New Roman"/>
          <w:sz w:val="22"/>
          <w:szCs w:val="22"/>
        </w:rPr>
        <w:t xml:space="preserve">status. However, </w:t>
      </w:r>
      <w:r w:rsidR="008D6C82" w:rsidRPr="00CE661A">
        <w:rPr>
          <w:rFonts w:ascii="Times New Roman" w:hAnsi="Times New Roman" w:cs="Times New Roman"/>
          <w:sz w:val="22"/>
          <w:szCs w:val="22"/>
        </w:rPr>
        <w:t xml:space="preserve">consistent with the considerations described above, </w:t>
      </w:r>
      <w:r w:rsidR="00944973" w:rsidRPr="00CE661A">
        <w:rPr>
          <w:rFonts w:ascii="Times New Roman" w:hAnsi="Times New Roman" w:cs="Times New Roman"/>
          <w:sz w:val="22"/>
          <w:szCs w:val="22"/>
        </w:rPr>
        <w:t>the association was attenuated to the null</w:t>
      </w:r>
      <w:r w:rsidR="00CD4CD7" w:rsidRPr="00CE661A">
        <w:rPr>
          <w:rFonts w:ascii="Times New Roman" w:hAnsi="Times New Roman" w:cs="Times New Roman"/>
          <w:sz w:val="22"/>
          <w:szCs w:val="22"/>
        </w:rPr>
        <w:t xml:space="preserve"> in multivaria</w:t>
      </w:r>
      <w:r w:rsidR="0085155E" w:rsidRPr="00CE661A">
        <w:rPr>
          <w:rFonts w:ascii="Times New Roman" w:hAnsi="Times New Roman" w:cs="Times New Roman"/>
          <w:sz w:val="22"/>
          <w:szCs w:val="22"/>
        </w:rPr>
        <w:t xml:space="preserve">ble </w:t>
      </w:r>
      <w:r w:rsidR="00CD4CD7" w:rsidRPr="00CE661A">
        <w:rPr>
          <w:rFonts w:ascii="Times New Roman" w:hAnsi="Times New Roman" w:cs="Times New Roman"/>
          <w:sz w:val="22"/>
          <w:szCs w:val="22"/>
        </w:rPr>
        <w:t>models considering important confounders</w:t>
      </w:r>
      <w:r w:rsidR="00BB5225" w:rsidRPr="00CE661A">
        <w:rPr>
          <w:rFonts w:ascii="Times New Roman" w:hAnsi="Times New Roman" w:cs="Times New Roman"/>
          <w:sz w:val="22"/>
          <w:szCs w:val="22"/>
        </w:rPr>
        <w:t>, including</w:t>
      </w:r>
      <w:r w:rsidR="00163FB4" w:rsidRPr="00CE661A">
        <w:rPr>
          <w:rFonts w:ascii="Times New Roman" w:hAnsi="Times New Roman" w:cs="Times New Roman"/>
          <w:sz w:val="22"/>
          <w:szCs w:val="22"/>
        </w:rPr>
        <w:t xml:space="preserve"> ethnicity, sex, month of 25(OH)D measurement, deprivation, </w:t>
      </w:r>
      <w:r w:rsidR="0085155E" w:rsidRPr="00CE661A">
        <w:rPr>
          <w:rFonts w:ascii="Times New Roman" w:hAnsi="Times New Roman" w:cs="Times New Roman"/>
          <w:sz w:val="22"/>
          <w:szCs w:val="22"/>
        </w:rPr>
        <w:t>body mass index</w:t>
      </w:r>
      <w:r w:rsidR="00E70B2D" w:rsidRPr="00CE661A">
        <w:rPr>
          <w:rFonts w:ascii="Times New Roman" w:hAnsi="Times New Roman" w:cs="Times New Roman"/>
          <w:sz w:val="22"/>
          <w:szCs w:val="22"/>
        </w:rPr>
        <w:t xml:space="preserve"> (BMI)</w:t>
      </w:r>
      <w:r w:rsidR="00163FB4" w:rsidRPr="00CE661A">
        <w:rPr>
          <w:rFonts w:ascii="Times New Roman" w:hAnsi="Times New Roman" w:cs="Times New Roman"/>
          <w:sz w:val="22"/>
          <w:szCs w:val="22"/>
        </w:rPr>
        <w:t xml:space="preserve">, smoking, </w:t>
      </w:r>
      <w:r w:rsidR="008A1A37" w:rsidRPr="00CE661A">
        <w:rPr>
          <w:rFonts w:ascii="Times New Roman" w:hAnsi="Times New Roman" w:cs="Times New Roman"/>
          <w:sz w:val="22"/>
          <w:szCs w:val="22"/>
        </w:rPr>
        <w:t>self-reported</w:t>
      </w:r>
      <w:r w:rsidR="00163FB4" w:rsidRPr="00CE661A">
        <w:rPr>
          <w:rFonts w:ascii="Times New Roman" w:hAnsi="Times New Roman" w:cs="Times New Roman"/>
          <w:sz w:val="22"/>
          <w:szCs w:val="22"/>
        </w:rPr>
        <w:t xml:space="preserve"> health measures</w:t>
      </w:r>
      <w:r w:rsidR="0085155E" w:rsidRPr="00CE661A">
        <w:rPr>
          <w:rFonts w:ascii="Times New Roman" w:hAnsi="Times New Roman" w:cs="Times New Roman"/>
          <w:sz w:val="22"/>
          <w:szCs w:val="22"/>
        </w:rPr>
        <w:t>,</w:t>
      </w:r>
      <w:r w:rsidR="00163FB4" w:rsidRPr="00CE661A">
        <w:rPr>
          <w:rFonts w:ascii="Times New Roman" w:hAnsi="Times New Roman" w:cs="Times New Roman"/>
          <w:sz w:val="22"/>
          <w:szCs w:val="22"/>
        </w:rPr>
        <w:t xml:space="preserve"> and comorbidities such as hypertension and diabetes.</w:t>
      </w:r>
      <w:r w:rsidR="00CD4CD7" w:rsidRPr="00CE661A">
        <w:rPr>
          <w:rFonts w:ascii="Times New Roman" w:hAnsi="Times New Roman" w:cs="Times New Roman"/>
          <w:sz w:val="22"/>
          <w:szCs w:val="22"/>
        </w:rPr>
        <w:t xml:space="preserve"> These findings were confirmed by Raisi-Estabragh et al.</w:t>
      </w:r>
      <w:r w:rsidR="00972F88" w:rsidRPr="00CE661A">
        <w:rPr>
          <w:rFonts w:ascii="Times New Roman" w:hAnsi="Times New Roman" w:cs="Times New Roman"/>
          <w:sz w:val="22"/>
          <w:szCs w:val="22"/>
        </w:rPr>
        <w:fldChar w:fldCharType="begin" w:fldLock="1"/>
      </w:r>
      <w:r w:rsidR="00632228" w:rsidRPr="00CE661A">
        <w:rPr>
          <w:rFonts w:ascii="Times New Roman" w:hAnsi="Times New Roman" w:cs="Times New Roman"/>
          <w:sz w:val="22"/>
          <w:szCs w:val="22"/>
        </w:rPr>
        <w:instrText>ADDIN CSL_CITATION {"citationItems":[{"id":"ITEM-1","itemData":{"DOI":"10.1093/pubmed/fdaa095","ISSN":"1741-3842","author":[{"dropping-particle":"","family":"Raisi-Estabragh","given":"Zahra","non-dropping-particle":"","parse-names":false,"suffix":""},{"dropping-particle":"","family":"Mccracken","given":"Celeste","non-dropping-particle":"","parse-names":false,"suffix":""},{"dropping-particle":"","family":"Bethell","given":"Mae S","non-dropping-particle":"","parse-names":false,"suffix":""},{"dropping-particle":"","family":"Cooper","given":"Jackie","non-dropping-particle":"","parse-names":false,"suffix":""},{"dropping-particle":"","family":"Cooper","given":"Cyrus","non-dropping-particle":"","parse-names":false,"suffix":""},{"dropping-particle":"","family":"Caulfield","given":"Mark J","non-dropping-particle":"","parse-names":false,"suffix":""},{"dropping-particle":"","family":"Munroe","given":"Patricia B","non-dropping-particle":"","parse-names":false,"suffix":""},{"dropping-particle":"","family":"Harvey","given":"Nicholas C","non-dropping-particle":"","parse-names":false,"suffix":""},{"dropping-particle":"","family":"Petersen","given":"Steffen E","non-dropping-particle":"","parse-names":false,"suffix":""}],"container-title":"Journal Of Public Health","id":"ITEM-1","issued":{"date-parts":[["2020"]]},"page":"1-10","title":"Greater risk of severe COVID-19 in Black, Asian and Minority Ethnic populations is not explained by cardiometabolic, socioeconomic or behavioural factors, or by 25(OH)-vitamin D status: study of 1326 cases from the UK Biobank","type":"article-journal","volume":"25"},"uris":["http://www.mendeley.com/documents/?uuid=49b75d3a-dc6a-40b3-98cc-b87cc6e74506"]}],"mendeley":{"formattedCitation":"[34]","plainTextFormattedCitation":"[34]","previouslyFormattedCitation":"[34]"},"properties":{"noteIndex":0},"schema":"https://github.com/citation-style-language/schema/raw/master/csl-citation.json"}</w:instrText>
      </w:r>
      <w:r w:rsidR="00972F88" w:rsidRPr="00CE661A">
        <w:rPr>
          <w:rFonts w:ascii="Times New Roman" w:hAnsi="Times New Roman" w:cs="Times New Roman"/>
          <w:sz w:val="22"/>
          <w:szCs w:val="22"/>
        </w:rPr>
        <w:fldChar w:fldCharType="separate"/>
      </w:r>
      <w:r w:rsidR="00A35605" w:rsidRPr="00CE661A">
        <w:rPr>
          <w:rFonts w:ascii="Times New Roman" w:hAnsi="Times New Roman" w:cs="Times New Roman"/>
          <w:noProof/>
          <w:sz w:val="22"/>
          <w:szCs w:val="22"/>
        </w:rPr>
        <w:t>[34]</w:t>
      </w:r>
      <w:r w:rsidR="00972F88" w:rsidRPr="00CE661A">
        <w:rPr>
          <w:rFonts w:ascii="Times New Roman" w:hAnsi="Times New Roman" w:cs="Times New Roman"/>
          <w:sz w:val="22"/>
          <w:szCs w:val="22"/>
        </w:rPr>
        <w:fldChar w:fldCharType="end"/>
      </w:r>
      <w:r w:rsidR="00CD4CD7" w:rsidRPr="00CE661A">
        <w:rPr>
          <w:rFonts w:ascii="Times New Roman" w:hAnsi="Times New Roman" w:cs="Times New Roman"/>
          <w:sz w:val="22"/>
          <w:szCs w:val="22"/>
        </w:rPr>
        <w:t xml:space="preserve"> in a larger dataset of the UK Biobank cohort (n=1326 cases), demonstrating that amongst</w:t>
      </w:r>
      <w:r w:rsidR="00E70B2D" w:rsidRPr="00CE661A">
        <w:rPr>
          <w:rFonts w:ascii="Times New Roman" w:hAnsi="Times New Roman" w:cs="Times New Roman"/>
          <w:sz w:val="22"/>
          <w:szCs w:val="22"/>
        </w:rPr>
        <w:t xml:space="preserve"> participants</w:t>
      </w:r>
      <w:r w:rsidR="00CD4CD7" w:rsidRPr="00CE661A">
        <w:rPr>
          <w:rFonts w:ascii="Times New Roman" w:hAnsi="Times New Roman" w:cs="Times New Roman"/>
          <w:sz w:val="22"/>
          <w:szCs w:val="22"/>
        </w:rPr>
        <w:t xml:space="preserve"> tested for </w:t>
      </w:r>
      <w:r w:rsidR="00E70B2D" w:rsidRPr="00CE661A">
        <w:rPr>
          <w:rFonts w:ascii="Times New Roman" w:hAnsi="Times New Roman" w:cs="Times New Roman"/>
          <w:sz w:val="22"/>
          <w:szCs w:val="22"/>
        </w:rPr>
        <w:t>COVID-19</w:t>
      </w:r>
      <w:r w:rsidR="00CD4CD7" w:rsidRPr="00CE661A">
        <w:rPr>
          <w:rFonts w:ascii="Times New Roman" w:hAnsi="Times New Roman" w:cs="Times New Roman"/>
          <w:sz w:val="22"/>
          <w:szCs w:val="22"/>
        </w:rPr>
        <w:t xml:space="preserve">, there was no </w:t>
      </w:r>
      <w:r w:rsidR="005F2B6A" w:rsidRPr="00CE661A">
        <w:rPr>
          <w:rFonts w:ascii="Times New Roman" w:hAnsi="Times New Roman" w:cs="Times New Roman"/>
          <w:sz w:val="22"/>
          <w:szCs w:val="22"/>
        </w:rPr>
        <w:t xml:space="preserve">statistically significant </w:t>
      </w:r>
      <w:r w:rsidR="00CD4CD7" w:rsidRPr="00CE661A">
        <w:rPr>
          <w:rFonts w:ascii="Times New Roman" w:hAnsi="Times New Roman" w:cs="Times New Roman"/>
          <w:sz w:val="22"/>
          <w:szCs w:val="22"/>
        </w:rPr>
        <w:t>association between season</w:t>
      </w:r>
      <w:r w:rsidR="00944973" w:rsidRPr="00CE661A">
        <w:rPr>
          <w:rFonts w:ascii="Times New Roman" w:hAnsi="Times New Roman" w:cs="Times New Roman"/>
          <w:sz w:val="22"/>
          <w:szCs w:val="22"/>
        </w:rPr>
        <w:t>-</w:t>
      </w:r>
      <w:r w:rsidR="007640CB" w:rsidRPr="00CE661A">
        <w:rPr>
          <w:rFonts w:ascii="Times New Roman" w:hAnsi="Times New Roman" w:cs="Times New Roman"/>
          <w:sz w:val="22"/>
          <w:szCs w:val="22"/>
        </w:rPr>
        <w:t xml:space="preserve">adjusted </w:t>
      </w:r>
      <w:r w:rsidR="00CD4CD7" w:rsidRPr="00CE661A">
        <w:rPr>
          <w:rFonts w:ascii="Times New Roman" w:hAnsi="Times New Roman" w:cs="Times New Roman"/>
          <w:sz w:val="22"/>
          <w:szCs w:val="22"/>
        </w:rPr>
        <w:t xml:space="preserve">25(OH)D </w:t>
      </w:r>
      <w:r w:rsidR="00EC2218" w:rsidRPr="00CE661A">
        <w:rPr>
          <w:rFonts w:ascii="Times New Roman" w:hAnsi="Times New Roman" w:cs="Times New Roman"/>
          <w:sz w:val="22"/>
          <w:szCs w:val="22"/>
        </w:rPr>
        <w:t>levels</w:t>
      </w:r>
      <w:r w:rsidR="00C35B1D" w:rsidRPr="00CE661A">
        <w:rPr>
          <w:rFonts w:ascii="Times New Roman" w:hAnsi="Times New Roman" w:cs="Times New Roman"/>
          <w:sz w:val="22"/>
          <w:szCs w:val="22"/>
        </w:rPr>
        <w:t xml:space="preserve"> </w:t>
      </w:r>
      <w:r w:rsidR="00CD4CD7" w:rsidRPr="00CE661A">
        <w:rPr>
          <w:rFonts w:ascii="Times New Roman" w:hAnsi="Times New Roman" w:cs="Times New Roman"/>
          <w:sz w:val="22"/>
          <w:szCs w:val="22"/>
        </w:rPr>
        <w:t xml:space="preserve">and </w:t>
      </w:r>
      <w:r w:rsidR="00E70B2D" w:rsidRPr="00CE661A">
        <w:rPr>
          <w:rFonts w:ascii="Times New Roman" w:hAnsi="Times New Roman" w:cs="Times New Roman"/>
          <w:sz w:val="22"/>
          <w:szCs w:val="22"/>
        </w:rPr>
        <w:t xml:space="preserve">COVID-19 status </w:t>
      </w:r>
      <w:r w:rsidR="00EC2218" w:rsidRPr="00CE661A">
        <w:rPr>
          <w:rFonts w:ascii="Times New Roman" w:hAnsi="Times New Roman" w:cs="Times New Roman"/>
          <w:sz w:val="22"/>
          <w:szCs w:val="22"/>
        </w:rPr>
        <w:t>in base models or with</w:t>
      </w:r>
      <w:r w:rsidR="00CD4CD7" w:rsidRPr="00CE661A">
        <w:rPr>
          <w:rFonts w:ascii="Times New Roman" w:hAnsi="Times New Roman" w:cs="Times New Roman"/>
          <w:sz w:val="22"/>
          <w:szCs w:val="22"/>
        </w:rPr>
        <w:t xml:space="preserve"> adjustment for age, sex, and ethnicity. </w:t>
      </w:r>
      <w:r w:rsidR="001D146D" w:rsidRPr="00CE661A">
        <w:rPr>
          <w:rFonts w:ascii="Times New Roman" w:hAnsi="Times New Roman" w:cs="Times New Roman"/>
          <w:sz w:val="22"/>
          <w:szCs w:val="22"/>
        </w:rPr>
        <w:t>Ma et al.</w:t>
      </w:r>
      <w:r w:rsidR="001D146D" w:rsidRPr="00CE661A">
        <w:rPr>
          <w:rFonts w:ascii="Times New Roman" w:hAnsi="Times New Roman" w:cs="Times New Roman"/>
          <w:sz w:val="22"/>
          <w:szCs w:val="22"/>
        </w:rPr>
        <w:fldChar w:fldCharType="begin" w:fldLock="1"/>
      </w:r>
      <w:r w:rsidR="00632228" w:rsidRPr="00CE661A">
        <w:rPr>
          <w:rFonts w:ascii="Times New Roman" w:hAnsi="Times New Roman" w:cs="Times New Roman"/>
          <w:sz w:val="22"/>
          <w:szCs w:val="22"/>
        </w:rPr>
        <w:instrText>ADDIN CSL_CITATION {"citationItems":[{"id":"ITEM-1","itemData":{"DOI":"10.1093/ajcn/nqaa381","ISSN":"0002-9165","abstract":"Background: Previous studies have related vitamin D supplementation to a lower risk of acute respiratory tract infection. Emerging evidence suggests that vitamin D insufficiency is related to a higher risk of coronavirus disease 2019 (COVID-19) infection. Objectives: We aimed to investigate the prospective association between habitual use of vitamin D supplements and risk of COVID- 19 infection, and assess whether such an association differed according to the different levels of circulating and genetically predicted vitamin D. Methods: This study included 8297 adults who have records of COVID-19 test results from UK Biobank (from 16March 2020 to 29 June 2020). The use of vitamin D supplements, circulating vitamin D levels, and main covariates were measured at baseline (2006–2010). Genetically predicted vitamin D levels were evaluated by genetic risk score. Results: After adjustment for covariates, the habitual use of vitamin D supplements was significantly associated with a 34% lower risk of COVID-19 infection (OR, 0.66; 95% CI, 0.45–0.97; P = 0.034). Circulating vitamin D levels at baseline or genetically predicted vitamin D levels were not associated with the risk of COVID-19 infection. The association between the use of vitamin D supplements and the risk of COVID-19 infection did not vary according to the different levels of circulating or genetically predicted vitamin D (P-interactions = 0.75 and 0.74, respectively). Conclusions: Our findings suggest that habitual use of vitamin D supplements is related to a lower risk of COVID-19 infection, although we cannot rule out the possibility that the inverse association is due to residual confounding or selection bias. Further clinical trials are needed to verify these results.","author":[{"dropping-particle":"","family":"Ma","given":"Hao","non-dropping-particle":"","parse-names":false,"suffix":""},{"dropping-particle":"","family":"Zhou","given":"Tao","non-dropping-particle":"","parse-names":false,"suffix":""},{"dropping-particle":"","family":"Heianza","given":"Yoriko","non-dropping-particle":"","parse-names":false,"suffix":""},{"dropping-particle":"","family":"Qi","given":"Lu","non-dropping-particle":"","parse-names":false,"suffix":""}],"container-title":"The American Journal of Clinical Nutrition","id":"ITEM-1","issued":{"date-parts":[["2021"]]},"page":"1-7","title":"Habitual use of vitamin D supplements and risk of coronavirus disease 2019 (COVID-19) infection: a prospective study in UK Biobank","type":"article-journal","volume":"2019"},"uris":["http://www.mendeley.com/documents/?uuid=4cb90bd8-ef92-4ebd-a5d3-a2a15bf3350e"]}],"mendeley":{"formattedCitation":"[35]","plainTextFormattedCitation":"[35]","previouslyFormattedCitation":"[35]"},"properties":{"noteIndex":0},"schema":"https://github.com/citation-style-language/schema/raw/master/csl-citation.json"}</w:instrText>
      </w:r>
      <w:r w:rsidR="001D146D" w:rsidRPr="00CE661A">
        <w:rPr>
          <w:rFonts w:ascii="Times New Roman" w:hAnsi="Times New Roman" w:cs="Times New Roman"/>
          <w:sz w:val="22"/>
          <w:szCs w:val="22"/>
        </w:rPr>
        <w:fldChar w:fldCharType="separate"/>
      </w:r>
      <w:r w:rsidR="00A35605" w:rsidRPr="00CE661A">
        <w:rPr>
          <w:rFonts w:ascii="Times New Roman" w:hAnsi="Times New Roman" w:cs="Times New Roman"/>
          <w:noProof/>
          <w:sz w:val="22"/>
          <w:szCs w:val="22"/>
        </w:rPr>
        <w:t>[35]</w:t>
      </w:r>
      <w:r w:rsidR="001D146D" w:rsidRPr="00CE661A">
        <w:rPr>
          <w:rFonts w:ascii="Times New Roman" w:hAnsi="Times New Roman" w:cs="Times New Roman"/>
          <w:sz w:val="22"/>
          <w:szCs w:val="22"/>
        </w:rPr>
        <w:fldChar w:fldCharType="end"/>
      </w:r>
      <w:r w:rsidR="001D146D" w:rsidRPr="00CE661A">
        <w:rPr>
          <w:rFonts w:ascii="Times New Roman" w:hAnsi="Times New Roman" w:cs="Times New Roman"/>
          <w:sz w:val="22"/>
          <w:szCs w:val="22"/>
        </w:rPr>
        <w:t xml:space="preserve"> </w:t>
      </w:r>
      <w:r w:rsidR="000415FE" w:rsidRPr="00CE661A">
        <w:rPr>
          <w:rFonts w:ascii="Times New Roman" w:hAnsi="Times New Roman" w:cs="Times New Roman"/>
          <w:sz w:val="22"/>
          <w:szCs w:val="22"/>
        </w:rPr>
        <w:t xml:space="preserve">took </w:t>
      </w:r>
      <w:r w:rsidR="00E70B2D" w:rsidRPr="00CE661A">
        <w:rPr>
          <w:rFonts w:ascii="Times New Roman" w:hAnsi="Times New Roman" w:cs="Times New Roman"/>
          <w:sz w:val="22"/>
          <w:szCs w:val="22"/>
        </w:rPr>
        <w:t xml:space="preserve">a more extensive approach using the same dataset, </w:t>
      </w:r>
      <w:r w:rsidR="001D146D" w:rsidRPr="00CE661A">
        <w:rPr>
          <w:rFonts w:ascii="Times New Roman" w:hAnsi="Times New Roman" w:cs="Times New Roman"/>
          <w:sz w:val="22"/>
          <w:szCs w:val="22"/>
        </w:rPr>
        <w:t>investigat</w:t>
      </w:r>
      <w:r w:rsidR="00E70B2D" w:rsidRPr="00CE661A">
        <w:rPr>
          <w:rFonts w:ascii="Times New Roman" w:hAnsi="Times New Roman" w:cs="Times New Roman"/>
          <w:sz w:val="22"/>
          <w:szCs w:val="22"/>
        </w:rPr>
        <w:t>ing</w:t>
      </w:r>
      <w:r w:rsidR="001D146D" w:rsidRPr="00CE661A">
        <w:rPr>
          <w:rFonts w:ascii="Times New Roman" w:hAnsi="Times New Roman" w:cs="Times New Roman"/>
          <w:sz w:val="22"/>
          <w:szCs w:val="22"/>
        </w:rPr>
        <w:t xml:space="preserve"> the association of </w:t>
      </w:r>
      <w:r w:rsidR="00E70B2D" w:rsidRPr="00CE661A">
        <w:rPr>
          <w:rFonts w:ascii="Times New Roman" w:hAnsi="Times New Roman" w:cs="Times New Roman"/>
          <w:sz w:val="22"/>
          <w:szCs w:val="22"/>
        </w:rPr>
        <w:t xml:space="preserve">baseline </w:t>
      </w:r>
      <w:r w:rsidR="001D146D" w:rsidRPr="00CE661A">
        <w:rPr>
          <w:rFonts w:ascii="Times New Roman" w:hAnsi="Times New Roman" w:cs="Times New Roman"/>
          <w:sz w:val="22"/>
          <w:szCs w:val="22"/>
        </w:rPr>
        <w:t xml:space="preserve">serum 25(OH)D, genetically predicted vitamin D, and self-reported habitual vitamin D supplementation with COVID-19 test result in 8297 </w:t>
      </w:r>
      <w:r w:rsidR="00E70B2D" w:rsidRPr="00CE661A">
        <w:rPr>
          <w:rFonts w:ascii="Times New Roman" w:hAnsi="Times New Roman" w:cs="Times New Roman"/>
          <w:sz w:val="22"/>
          <w:szCs w:val="22"/>
        </w:rPr>
        <w:t xml:space="preserve">UK Biobank </w:t>
      </w:r>
      <w:r w:rsidR="001D146D" w:rsidRPr="00CE661A">
        <w:rPr>
          <w:rFonts w:ascii="Times New Roman" w:hAnsi="Times New Roman" w:cs="Times New Roman"/>
          <w:sz w:val="22"/>
          <w:szCs w:val="22"/>
        </w:rPr>
        <w:t xml:space="preserve">participants tested for </w:t>
      </w:r>
      <w:r w:rsidR="00E70B2D" w:rsidRPr="00CE661A">
        <w:rPr>
          <w:rFonts w:ascii="Times New Roman" w:hAnsi="Times New Roman" w:cs="Times New Roman"/>
          <w:sz w:val="22"/>
          <w:szCs w:val="22"/>
        </w:rPr>
        <w:t>COVID-19</w:t>
      </w:r>
      <w:r w:rsidR="001D146D" w:rsidRPr="00CE661A">
        <w:rPr>
          <w:rFonts w:ascii="Times New Roman" w:hAnsi="Times New Roman" w:cs="Times New Roman"/>
          <w:sz w:val="22"/>
          <w:szCs w:val="22"/>
        </w:rPr>
        <w:t xml:space="preserve">. Similar to Hastie et al. </w:t>
      </w:r>
      <w:r w:rsidR="001D146D" w:rsidRPr="00CE661A">
        <w:rPr>
          <w:rFonts w:ascii="Times New Roman" w:hAnsi="Times New Roman" w:cs="Times New Roman"/>
          <w:sz w:val="22"/>
          <w:szCs w:val="22"/>
        </w:rPr>
        <w:fldChar w:fldCharType="begin" w:fldLock="1"/>
      </w:r>
      <w:r w:rsidR="00632228" w:rsidRPr="00CE661A">
        <w:rPr>
          <w:rFonts w:ascii="Times New Roman" w:hAnsi="Times New Roman" w:cs="Times New Roman"/>
          <w:sz w:val="22"/>
          <w:szCs w:val="22"/>
        </w:rPr>
        <w:instrText>ADDIN CSL_CITATION {"citationItems":[{"id":"ITEM-1","itemData":{"DOI":"10.1016/j.dsx.2020.04.050","ISSN":"18780334","PMID":"32413819","abstract":"Background and aims: COVID-19 and low levels of vitamin D appear to disproportionately affect black and minority ethnic individuals. We aimed to establish whether blood 25-hydroxyvitamin D (25(OH)D) concentration was associated with COVID-19 risk, and whether it explained the higher incidence of COVID-19 in black and South Asian people. Methods: UK Biobank recruited 502,624 participants aged 37–73 years between 2006 and 2010. Baseline exposure data, including 25(OH)D concentration and ethnicity, were linked to COVID-19 test results. Univariable and multivariable logistic regression analyses were performed for the association between 25(OH)D and confirmed COVID-19, and the association between ethnicity and both 25(OH)D and COVID-19. Results: Complete data were available for 348,598 UK Biobank participants. Of these, 449 had confirmed COVID-19 infection. Vitamin D was associated with COVID-19 infection univariably (OR = 0.99; 95% CI 0.99–0.999; p = 0.013), but not after adjustment for confounders (OR = 1.00; 95% CI = 0.998–1.01; p = 0.208). Ethnicity was associated with COVID-19 infection univariably (blacks versus whites OR = 5.32, 95% CI = 3.68–7.70, p-value&lt;0.001; South Asians versus whites OR = 2.65, 95% CI = 1.65–4.25, p-value&lt;0.001). Adjustment for 25(OH)D concentration made little difference to the magnitude of the association. Conclusions: Our findings do not support a potential link between vitamin D concentrations and risk of COVID-19 infection, nor that vitamin D concentration may explain ethnic differences in COVID-19 infection.","author":[{"dropping-particle":"","family":"Hastie","given":"Claire E.","non-dropping-particle":"","parse-names":false,"suffix":""},{"dropping-particle":"","family":"Mackay","given":"Daniel F.","non-dropping-particle":"","parse-names":false,"suffix":""},{"dropping-particle":"","family":"Ho","given":"Frederick","non-dropping-particle":"","parse-names":false,"suffix":""},{"dropping-particle":"","family":"Celis-Morales","given":"Carlos A.","non-dropping-particle":"","parse-names":false,"suffix":""},{"dropping-particle":"","family":"Katikireddi","given":"Srinivasa Vittal","non-dropping-particle":"","parse-names":false,"suffix":""},{"dropping-particle":"","family":"Niedzwiedz","given":"Claire L.","non-dropping-particle":"","parse-names":false,"suffix":""},{"dropping-particle":"","family":"Jani","given":"Bhautesh D.","non-dropping-particle":"","parse-names":false,"suffix":""},{"dropping-particle":"","family":"Welsh","given":"Paul","non-dropping-particle":"","parse-names":false,"suffix":""},{"dropping-particle":"","family":"Mair","given":"Frances S.","non-dropping-particle":"","parse-names":false,"suffix":""},{"dropping-particle":"","family":"Gray","given":"Stuart R.","non-dropping-particle":"","parse-names":false,"suffix":""},{"dropping-particle":"","family":"O'Donnell","given":"Catherine A.","non-dropping-particle":"","parse-names":false,"suffix":""},{"dropping-particle":"","family":"Gill","given":"Jason MR","non-dropping-particle":"","parse-names":false,"suffix":""},{"dropping-particle":"","family":"Sattar","given":"Naveed","non-dropping-particle":"","parse-names":false,"suffix":""},{"dropping-particle":"","family":"Pell","given":"Jill P.","non-dropping-particle":"","parse-names":false,"suffix":""}],"container-title":"Diabetes and Metabolic Syndrome: Clinical Research and Reviews","id":"ITEM-1","issue":"4","issued":{"date-parts":[["2020"]]},"page":"561-565","publisher":"Elsevier Ltd","title":"Vitamin D concentrations and COVID-19 infection in UK Biobank","type":"article-journal","volume":"14"},"uris":["http://www.mendeley.com/documents/?uuid=3a576a6c-3309-443e-8361-9199dbcad5b5"]}],"mendeley":{"formattedCitation":"[33]","plainTextFormattedCitation":"[33]","previouslyFormattedCitation":"[33]"},"properties":{"noteIndex":0},"schema":"https://github.com/citation-style-language/schema/raw/master/csl-citation.json"}</w:instrText>
      </w:r>
      <w:r w:rsidR="001D146D" w:rsidRPr="00CE661A">
        <w:rPr>
          <w:rFonts w:ascii="Times New Roman" w:hAnsi="Times New Roman" w:cs="Times New Roman"/>
          <w:sz w:val="22"/>
          <w:szCs w:val="22"/>
        </w:rPr>
        <w:fldChar w:fldCharType="separate"/>
      </w:r>
      <w:r w:rsidR="00A35605" w:rsidRPr="00CE661A">
        <w:rPr>
          <w:rFonts w:ascii="Times New Roman" w:hAnsi="Times New Roman" w:cs="Times New Roman"/>
          <w:noProof/>
          <w:sz w:val="22"/>
          <w:szCs w:val="22"/>
        </w:rPr>
        <w:t>[33]</w:t>
      </w:r>
      <w:r w:rsidR="001D146D" w:rsidRPr="00CE661A">
        <w:rPr>
          <w:rFonts w:ascii="Times New Roman" w:hAnsi="Times New Roman" w:cs="Times New Roman"/>
          <w:sz w:val="22"/>
          <w:szCs w:val="22"/>
        </w:rPr>
        <w:fldChar w:fldCharType="end"/>
      </w:r>
      <w:r w:rsidR="001D146D" w:rsidRPr="00CE661A">
        <w:rPr>
          <w:rFonts w:ascii="Times New Roman" w:hAnsi="Times New Roman" w:cs="Times New Roman"/>
          <w:sz w:val="22"/>
          <w:szCs w:val="22"/>
        </w:rPr>
        <w:t xml:space="preserve"> and Raisi-Estabragh et al. </w:t>
      </w:r>
      <w:r w:rsidR="001D146D" w:rsidRPr="00CE661A">
        <w:rPr>
          <w:rFonts w:ascii="Times New Roman" w:hAnsi="Times New Roman" w:cs="Times New Roman"/>
          <w:sz w:val="22"/>
          <w:szCs w:val="22"/>
        </w:rPr>
        <w:fldChar w:fldCharType="begin" w:fldLock="1"/>
      </w:r>
      <w:r w:rsidR="00632228" w:rsidRPr="00CE661A">
        <w:rPr>
          <w:rFonts w:ascii="Times New Roman" w:hAnsi="Times New Roman" w:cs="Times New Roman"/>
          <w:sz w:val="22"/>
          <w:szCs w:val="22"/>
        </w:rPr>
        <w:instrText>ADDIN CSL_CITATION {"citationItems":[{"id":"ITEM-1","itemData":{"DOI":"10.1093/pubmed/fdaa095","ISSN":"1741-3842","author":[{"dropping-particle":"","family":"Raisi-Estabragh","given":"Zahra","non-dropping-particle":"","parse-names":false,"suffix":""},{"dropping-particle":"","family":"Mccracken","given":"Celeste","non-dropping-particle":"","parse-names":false,"suffix":""},{"dropping-particle":"","family":"Bethell","given":"Mae S","non-dropping-particle":"","parse-names":false,"suffix":""},{"dropping-particle":"","family":"Cooper","given":"Jackie","non-dropping-particle":"","parse-names":false,"suffix":""},{"dropping-particle":"","family":"Cooper","given":"Cyrus","non-dropping-particle":"","parse-names":false,"suffix":""},{"dropping-particle":"","family":"Caulfield","given":"Mark J","non-dropping-particle":"","parse-names":false,"suffix":""},{"dropping-particle":"","family":"Munroe","given":"Patricia B","non-dropping-particle":"","parse-names":false,"suffix":""},{"dropping-particle":"","family":"Harvey","given":"Nicholas C","non-dropping-particle":"","parse-names":false,"suffix":""},{"dropping-particle":"","family":"Petersen","given":"Steffen E","non-dropping-particle":"","parse-names":false,"suffix":""}],"container-title":"Journal Of Public Health","id":"ITEM-1","issued":{"date-parts":[["2020"]]},"page":"1-10","title":"Greater risk of severe COVID-19 in Black, Asian and Minority Ethnic populations is not explained by cardiometabolic, socioeconomic or behavioural factors, or by 25(OH)-vitamin D status: study of 1326 cases from the UK Biobank","type":"article-journal","volume":"25"},"uris":["http://www.mendeley.com/documents/?uuid=49b75d3a-dc6a-40b3-98cc-b87cc6e74506"]}],"mendeley":{"formattedCitation":"[34]","plainTextFormattedCitation":"[34]","previouslyFormattedCitation":"[34]"},"properties":{"noteIndex":0},"schema":"https://github.com/citation-style-language/schema/raw/master/csl-citation.json"}</w:instrText>
      </w:r>
      <w:r w:rsidR="001D146D" w:rsidRPr="00CE661A">
        <w:rPr>
          <w:rFonts w:ascii="Times New Roman" w:hAnsi="Times New Roman" w:cs="Times New Roman"/>
          <w:sz w:val="22"/>
          <w:szCs w:val="22"/>
        </w:rPr>
        <w:fldChar w:fldCharType="separate"/>
      </w:r>
      <w:r w:rsidR="00A35605" w:rsidRPr="00CE661A">
        <w:rPr>
          <w:rFonts w:ascii="Times New Roman" w:hAnsi="Times New Roman" w:cs="Times New Roman"/>
          <w:noProof/>
          <w:sz w:val="22"/>
          <w:szCs w:val="22"/>
        </w:rPr>
        <w:t>[34]</w:t>
      </w:r>
      <w:r w:rsidR="001D146D" w:rsidRPr="00CE661A">
        <w:rPr>
          <w:rFonts w:ascii="Times New Roman" w:hAnsi="Times New Roman" w:cs="Times New Roman"/>
          <w:sz w:val="22"/>
          <w:szCs w:val="22"/>
        </w:rPr>
        <w:fldChar w:fldCharType="end"/>
      </w:r>
      <w:r w:rsidR="001D146D" w:rsidRPr="00CE661A">
        <w:rPr>
          <w:rFonts w:ascii="Times New Roman" w:hAnsi="Times New Roman" w:cs="Times New Roman"/>
          <w:sz w:val="22"/>
          <w:szCs w:val="22"/>
        </w:rPr>
        <w:t xml:space="preserve"> they </w:t>
      </w:r>
      <w:r w:rsidR="000415FE" w:rsidRPr="00CE661A">
        <w:rPr>
          <w:rFonts w:ascii="Times New Roman" w:hAnsi="Times New Roman" w:cs="Times New Roman"/>
          <w:sz w:val="22"/>
          <w:szCs w:val="22"/>
        </w:rPr>
        <w:t xml:space="preserve">found </w:t>
      </w:r>
      <w:r w:rsidR="001D146D" w:rsidRPr="00CE661A">
        <w:rPr>
          <w:rFonts w:ascii="Times New Roman" w:hAnsi="Times New Roman" w:cs="Times New Roman"/>
          <w:sz w:val="22"/>
          <w:szCs w:val="22"/>
        </w:rPr>
        <w:t>no association between serum 25(OH)D and COVID-19 status, nor with genetically predicted vitamin D</w:t>
      </w:r>
      <w:r w:rsidR="000415FE" w:rsidRPr="00CE661A">
        <w:rPr>
          <w:rFonts w:ascii="Times New Roman" w:hAnsi="Times New Roman" w:cs="Times New Roman"/>
          <w:sz w:val="22"/>
          <w:szCs w:val="22"/>
        </w:rPr>
        <w:t xml:space="preserve"> levels</w:t>
      </w:r>
      <w:r w:rsidR="001D146D" w:rsidRPr="00CE661A">
        <w:rPr>
          <w:rFonts w:ascii="Times New Roman" w:hAnsi="Times New Roman" w:cs="Times New Roman"/>
          <w:sz w:val="22"/>
          <w:szCs w:val="22"/>
        </w:rPr>
        <w:t>. They report</w:t>
      </w:r>
      <w:r w:rsidR="000415FE" w:rsidRPr="00CE661A">
        <w:rPr>
          <w:rFonts w:ascii="Times New Roman" w:hAnsi="Times New Roman" w:cs="Times New Roman"/>
          <w:sz w:val="22"/>
          <w:szCs w:val="22"/>
        </w:rPr>
        <w:t>ed</w:t>
      </w:r>
      <w:r w:rsidR="001D146D" w:rsidRPr="00CE661A">
        <w:rPr>
          <w:rFonts w:ascii="Times New Roman" w:hAnsi="Times New Roman" w:cs="Times New Roman"/>
          <w:sz w:val="22"/>
          <w:szCs w:val="22"/>
        </w:rPr>
        <w:t xml:space="preserve"> a protective association with habitual vitamin D supplementation (OR 0.66; 95% CI 0.45–0.97). This is an interesting observation and the lack of consistency with serum and genetically determined vitamin D suggests that the observed protective effect </w:t>
      </w:r>
      <w:r w:rsidR="00E70B2D" w:rsidRPr="00CE661A">
        <w:rPr>
          <w:rFonts w:ascii="Times New Roman" w:hAnsi="Times New Roman" w:cs="Times New Roman"/>
          <w:sz w:val="22"/>
          <w:szCs w:val="22"/>
        </w:rPr>
        <w:t xml:space="preserve">from supplementation </w:t>
      </w:r>
      <w:r w:rsidR="001D146D" w:rsidRPr="00CE661A">
        <w:rPr>
          <w:rFonts w:ascii="Times New Roman" w:hAnsi="Times New Roman" w:cs="Times New Roman"/>
          <w:sz w:val="22"/>
          <w:szCs w:val="22"/>
        </w:rPr>
        <w:t xml:space="preserve">may be explained by confounding lifestyle and sociodemographic factors rather than vitamin D itself. </w:t>
      </w:r>
      <w:r w:rsidR="000415FE" w:rsidRPr="00CE661A">
        <w:rPr>
          <w:rFonts w:ascii="Times New Roman" w:hAnsi="Times New Roman" w:cs="Times New Roman"/>
          <w:sz w:val="22"/>
          <w:szCs w:val="22"/>
        </w:rPr>
        <w:t xml:space="preserve">However, a </w:t>
      </w:r>
      <w:r w:rsidR="001D146D" w:rsidRPr="00CE661A">
        <w:rPr>
          <w:rFonts w:ascii="Times New Roman" w:hAnsi="Times New Roman" w:cs="Times New Roman"/>
          <w:sz w:val="22"/>
          <w:szCs w:val="22"/>
        </w:rPr>
        <w:t xml:space="preserve">caveat with </w:t>
      </w:r>
      <w:r w:rsidR="00FF13D2" w:rsidRPr="00CE661A">
        <w:rPr>
          <w:rFonts w:ascii="Times New Roman" w:hAnsi="Times New Roman" w:cs="Times New Roman"/>
          <w:sz w:val="22"/>
          <w:szCs w:val="22"/>
        </w:rPr>
        <w:t>all three UK Biobank studies</w:t>
      </w:r>
      <w:r w:rsidR="001D146D" w:rsidRPr="00CE661A">
        <w:rPr>
          <w:rFonts w:ascii="Times New Roman" w:hAnsi="Times New Roman" w:cs="Times New Roman"/>
          <w:sz w:val="22"/>
          <w:szCs w:val="22"/>
        </w:rPr>
        <w:t xml:space="preserve"> is that, whilst they are prospective, which means that the COVID-19 cannot be responsible for the 25(OH)D measurement, the baseline 25(OH)D level was obtained </w:t>
      </w:r>
      <w:r w:rsidR="00E70B2D" w:rsidRPr="00CE661A">
        <w:rPr>
          <w:rFonts w:ascii="Times New Roman" w:hAnsi="Times New Roman" w:cs="Times New Roman"/>
          <w:sz w:val="22"/>
          <w:szCs w:val="22"/>
        </w:rPr>
        <w:t xml:space="preserve">approximately </w:t>
      </w:r>
      <w:r w:rsidR="001D146D" w:rsidRPr="00CE661A">
        <w:rPr>
          <w:rFonts w:ascii="Times New Roman" w:hAnsi="Times New Roman" w:cs="Times New Roman"/>
          <w:sz w:val="22"/>
          <w:szCs w:val="22"/>
        </w:rPr>
        <w:t>10</w:t>
      </w:r>
      <w:r w:rsidR="00E70B2D" w:rsidRPr="00CE661A">
        <w:rPr>
          <w:rFonts w:ascii="Times New Roman" w:hAnsi="Times New Roman" w:cs="Times New Roman"/>
          <w:sz w:val="22"/>
          <w:szCs w:val="22"/>
        </w:rPr>
        <w:t>-14</w:t>
      </w:r>
      <w:r w:rsidR="001D146D" w:rsidRPr="00CE661A">
        <w:rPr>
          <w:rFonts w:ascii="Times New Roman" w:hAnsi="Times New Roman" w:cs="Times New Roman"/>
          <w:sz w:val="22"/>
          <w:szCs w:val="22"/>
        </w:rPr>
        <w:t xml:space="preserve"> years prior to COVID-19 testing. There is some evidence of tracking of 25(OH)D across life</w:t>
      </w:r>
      <w:r w:rsidR="000415FE" w:rsidRPr="00CE661A">
        <w:rPr>
          <w:rFonts w:ascii="Times New Roman" w:hAnsi="Times New Roman" w:cs="Times New Roman"/>
          <w:sz w:val="22"/>
          <w:szCs w:val="22"/>
        </w:rPr>
        <w:t xml:space="preserve"> [29]</w:t>
      </w:r>
      <w:r w:rsidR="001D146D" w:rsidRPr="00CE661A">
        <w:rPr>
          <w:rFonts w:ascii="Times New Roman" w:hAnsi="Times New Roman" w:cs="Times New Roman"/>
          <w:sz w:val="22"/>
          <w:szCs w:val="22"/>
        </w:rPr>
        <w:t>, but there is of course the potential for 25(OH)D status to change over that time interval</w:t>
      </w:r>
      <w:r w:rsidR="00E70B2D" w:rsidRPr="00CE661A">
        <w:rPr>
          <w:rFonts w:ascii="Times New Roman" w:hAnsi="Times New Roman" w:cs="Times New Roman"/>
          <w:sz w:val="22"/>
          <w:szCs w:val="22"/>
        </w:rPr>
        <w:t xml:space="preserve">, as can </w:t>
      </w:r>
      <w:r w:rsidR="00FF13D2" w:rsidRPr="00CE661A">
        <w:rPr>
          <w:rFonts w:ascii="Times New Roman" w:hAnsi="Times New Roman" w:cs="Times New Roman"/>
          <w:sz w:val="22"/>
          <w:szCs w:val="22"/>
        </w:rPr>
        <w:t>supplementation habits</w:t>
      </w:r>
      <w:r w:rsidR="001D146D" w:rsidRPr="00CE661A">
        <w:rPr>
          <w:rFonts w:ascii="Times New Roman" w:hAnsi="Times New Roman" w:cs="Times New Roman"/>
          <w:sz w:val="22"/>
          <w:szCs w:val="22"/>
        </w:rPr>
        <w:t>.</w:t>
      </w:r>
    </w:p>
    <w:p w14:paraId="3211751E" w14:textId="25FCFE86" w:rsidR="00401A4E" w:rsidRPr="00CE661A" w:rsidRDefault="00086A22" w:rsidP="00401A4E">
      <w:pPr>
        <w:pStyle w:val="xmsonormal"/>
        <w:spacing w:before="0" w:beforeAutospacing="0" w:after="0" w:afterAutospacing="0" w:line="360" w:lineRule="auto"/>
        <w:jc w:val="both"/>
        <w:rPr>
          <w:color w:val="201F1E"/>
          <w:bdr w:val="none" w:sz="0" w:space="0" w:color="auto" w:frame="1"/>
          <w:lang w:val="en-US"/>
        </w:rPr>
      </w:pPr>
      <w:r w:rsidRPr="00CE661A">
        <w:rPr>
          <w:sz w:val="22"/>
          <w:szCs w:val="22"/>
        </w:rPr>
        <w:t xml:space="preserve">A further </w:t>
      </w:r>
      <w:r w:rsidR="00FF13D2" w:rsidRPr="00CE661A">
        <w:rPr>
          <w:sz w:val="22"/>
          <w:szCs w:val="22"/>
        </w:rPr>
        <w:t xml:space="preserve">cohort </w:t>
      </w:r>
      <w:r w:rsidRPr="00CE661A">
        <w:rPr>
          <w:sz w:val="22"/>
          <w:szCs w:val="22"/>
        </w:rPr>
        <w:t>study</w:t>
      </w:r>
      <w:r w:rsidR="003A4233" w:rsidRPr="00CE661A">
        <w:rPr>
          <w:sz w:val="22"/>
          <w:szCs w:val="22"/>
        </w:rPr>
        <w:t xml:space="preserve"> in Israel</w:t>
      </w:r>
      <w:r w:rsidR="00FF13D2" w:rsidRPr="00CE661A">
        <w:rPr>
          <w:sz w:val="22"/>
          <w:szCs w:val="22"/>
        </w:rPr>
        <w:t>,</w:t>
      </w:r>
      <w:r w:rsidRPr="00CE661A">
        <w:rPr>
          <w:sz w:val="22"/>
          <w:szCs w:val="22"/>
        </w:rPr>
        <w:t xml:space="preserve"> </w:t>
      </w:r>
      <w:r w:rsidR="00FF13D2" w:rsidRPr="00CE661A">
        <w:rPr>
          <w:sz w:val="22"/>
          <w:szCs w:val="22"/>
        </w:rPr>
        <w:t xml:space="preserve">including </w:t>
      </w:r>
      <w:r w:rsidR="00406EE6" w:rsidRPr="00CE661A">
        <w:rPr>
          <w:sz w:val="22"/>
          <w:szCs w:val="22"/>
        </w:rPr>
        <w:t xml:space="preserve">7,807 </w:t>
      </w:r>
      <w:r w:rsidR="00B6038F" w:rsidRPr="00CE661A">
        <w:rPr>
          <w:sz w:val="22"/>
          <w:szCs w:val="22"/>
        </w:rPr>
        <w:t>children and adults</w:t>
      </w:r>
      <w:r w:rsidR="00406EE6" w:rsidRPr="00CE661A">
        <w:rPr>
          <w:sz w:val="22"/>
          <w:szCs w:val="22"/>
        </w:rPr>
        <w:t xml:space="preserve"> </w:t>
      </w:r>
      <w:r w:rsidR="00B6038F" w:rsidRPr="00CE661A">
        <w:rPr>
          <w:sz w:val="22"/>
          <w:szCs w:val="22"/>
        </w:rPr>
        <w:t>with</w:t>
      </w:r>
      <w:r w:rsidR="00406EE6" w:rsidRPr="00CE661A">
        <w:rPr>
          <w:sz w:val="22"/>
          <w:szCs w:val="22"/>
        </w:rPr>
        <w:t xml:space="preserve"> at least one prior blood test for 25(OH)D and </w:t>
      </w:r>
      <w:r w:rsidR="00B6038F" w:rsidRPr="00CE661A">
        <w:rPr>
          <w:sz w:val="22"/>
          <w:szCs w:val="22"/>
        </w:rPr>
        <w:t>subsequent</w:t>
      </w:r>
      <w:r w:rsidR="00406EE6" w:rsidRPr="00CE661A">
        <w:rPr>
          <w:sz w:val="22"/>
          <w:szCs w:val="22"/>
        </w:rPr>
        <w:t xml:space="preserve"> COVID-19 </w:t>
      </w:r>
      <w:r w:rsidR="00B6038F" w:rsidRPr="00CE661A">
        <w:rPr>
          <w:sz w:val="22"/>
          <w:szCs w:val="22"/>
        </w:rPr>
        <w:t xml:space="preserve">testing </w:t>
      </w:r>
      <w:r w:rsidR="00406EE6" w:rsidRPr="00CE661A">
        <w:rPr>
          <w:sz w:val="22"/>
          <w:szCs w:val="22"/>
        </w:rPr>
        <w:t>(n=782 positive)</w:t>
      </w:r>
      <w:r w:rsidR="00972F88" w:rsidRPr="00CE661A">
        <w:rPr>
          <w:sz w:val="22"/>
          <w:szCs w:val="22"/>
        </w:rPr>
        <w:fldChar w:fldCharType="begin" w:fldLock="1"/>
      </w:r>
      <w:r w:rsidR="00632228" w:rsidRPr="00CE661A">
        <w:rPr>
          <w:sz w:val="22"/>
          <w:szCs w:val="22"/>
        </w:rPr>
        <w:instrText>ADDIN CSL_CITATION {"citationItems":[{"id":"ITEM-1","itemData":{"DOI":"10.1111/febs.15495","ISSN":"17424658","PMID":"32700398","abstract":"Vitamin D deficiency is a worldwide pandemic. The aim of this study was to evaluate associations of plasma 25(OH)D levels with the likelihood of coronavirus disease 2019 (COVID-19) infection and hospitalization. The study population included the 14 000 members of Leumit Health Services, who were tested for COVID-19 infection from February 1st to April 30th, 2020, and who had at least one previous blood test for the plasma 25(OH)D level. ‘Suboptimal’ or ‘low’ plasma 25(OH)D level was defined as plasma 25-hydroxyvitamin D, or 25(OH)D, concentration below the level of 30 ng/mL. Of 7807 individuals, 782 (10.02%) were COVID-19-positive, and 7025 (89.98%) COVID-19-negative. The mean plasma vitamin D level was significantly lower among those who tested positive than negative for COVID-19 [19.00 ng/mL (95% confidence interval (CI) 18.41–19.59) vs. 20.55 (95% CI: 20.32–20.78)]. Univariate analysis demonstrated an association between the low plasma 25(OH)D level and increased likelihood of COVID-19 infection [crude odds ratio (OR) of 1.58 (95% CI: 1.24–2.01, P &lt; 0.001)], and of hospitalization due to the SARS-CoV-2 virus [crude OR of 2.09 (95% CI: 1.01–4.30, P &lt; 0.05)]. In multivariate analyses that controlled for demographic variables, and psychiatric and somatic disorders, the adjusted OR of COVID-19 infection [1.45 (95% CI: 1.08–1.95, P &lt; 0.001)] and of hospitalization due to the SARS-CoV-2 virus [1.95 (95% CI: 0.98–4.845, P = 0.061)] were preserved. In the multivariate analyses, age over 50 years, male gender and low–medium socioeconomic status were also positively associated with the risk of COVID-19 infection; age over 50 years was positively associated with the likelihood of hospitalization due to COVID-19. We concluded that low plasma 25(OH)D levels appear to be an independent risk factor for COVID-19 infection and hospitalization.","author":[{"dropping-particle":"","family":"Merzon","given":"Eugene","non-dropping-particle":"","parse-names":false,"suffix":""},{"dropping-particle":"","family":"Tworowski","given":"Dmitry","non-dropping-particle":"","parse-names":false,"suffix":""},{"dropping-particle":"","family":"Gorohovski","given":"Alessandro","non-dropping-particle":"","parse-names":false,"suffix":""},{"dropping-particle":"","family":"Vinker","given":"Shlomo","non-dropping-particle":"","parse-names":false,"suffix":""},{"dropping-particle":"","family":"Golan Cohen","given":"Avivit","non-dropping-particle":"","parse-names":false,"suffix":""},{"dropping-particle":"","family":"Green","given":"Ilan","non-dropping-particle":"","parse-names":false,"suffix":""},{"dropping-particle":"","family":"Frenkel-Morgenstern","given":"Milana","non-dropping-particle":"","parse-names":false,"suffix":""}],"container-title":"FEBS Journal","id":"ITEM-1","issue":"17","issued":{"date-parts":[["2020"]]},"page":"3693-3702","title":"Low plasma 25(OH) vitamin D level is associated with increased risk of COVID-19 infection: an Israeli population-based study","type":"article-journal","volume":"287"},"uris":["http://www.mendeley.com/documents/?uuid=a5c992d6-194d-4d75-8a3b-21e1d0adbfae"]}],"mendeley":{"formattedCitation":"[36]","plainTextFormattedCitation":"[36]","previouslyFormattedCitation":"[36]"},"properties":{"noteIndex":0},"schema":"https://github.com/citation-style-language/schema/raw/master/csl-citation.json"}</w:instrText>
      </w:r>
      <w:r w:rsidR="00972F88" w:rsidRPr="00CE661A">
        <w:rPr>
          <w:sz w:val="22"/>
          <w:szCs w:val="22"/>
        </w:rPr>
        <w:fldChar w:fldCharType="separate"/>
      </w:r>
      <w:r w:rsidR="00A35605" w:rsidRPr="00CE661A">
        <w:rPr>
          <w:noProof/>
          <w:sz w:val="22"/>
          <w:szCs w:val="22"/>
        </w:rPr>
        <w:t>[36]</w:t>
      </w:r>
      <w:r w:rsidR="00972F88" w:rsidRPr="00CE661A">
        <w:rPr>
          <w:sz w:val="22"/>
          <w:szCs w:val="22"/>
        </w:rPr>
        <w:fldChar w:fldCharType="end"/>
      </w:r>
      <w:r w:rsidR="00FF13D2" w:rsidRPr="00CE661A">
        <w:rPr>
          <w:sz w:val="22"/>
          <w:szCs w:val="22"/>
        </w:rPr>
        <w:t>,</w:t>
      </w:r>
      <w:r w:rsidR="001A0F71" w:rsidRPr="00CE661A">
        <w:rPr>
          <w:sz w:val="22"/>
          <w:szCs w:val="22"/>
        </w:rPr>
        <w:t xml:space="preserve"> document</w:t>
      </w:r>
      <w:r w:rsidR="008A1A37" w:rsidRPr="00CE661A">
        <w:rPr>
          <w:sz w:val="22"/>
          <w:szCs w:val="22"/>
        </w:rPr>
        <w:t>ed</w:t>
      </w:r>
      <w:r w:rsidR="001A0F71" w:rsidRPr="00CE661A">
        <w:rPr>
          <w:sz w:val="22"/>
          <w:szCs w:val="22"/>
        </w:rPr>
        <w:t xml:space="preserve"> possible associations between 25(OH)D </w:t>
      </w:r>
      <w:r w:rsidR="000415FE" w:rsidRPr="00CE661A">
        <w:rPr>
          <w:sz w:val="22"/>
          <w:szCs w:val="22"/>
        </w:rPr>
        <w:t xml:space="preserve">levels </w:t>
      </w:r>
      <w:r w:rsidR="001A0F71" w:rsidRPr="00CE661A">
        <w:rPr>
          <w:sz w:val="22"/>
          <w:szCs w:val="22"/>
        </w:rPr>
        <w:t>and COVID-19 disease</w:t>
      </w:r>
      <w:r w:rsidR="00406EE6" w:rsidRPr="00CE661A">
        <w:rPr>
          <w:sz w:val="22"/>
          <w:szCs w:val="22"/>
        </w:rPr>
        <w:t>.</w:t>
      </w:r>
      <w:r w:rsidR="00385A11" w:rsidRPr="00CE661A">
        <w:rPr>
          <w:sz w:val="22"/>
          <w:szCs w:val="22"/>
        </w:rPr>
        <w:t xml:space="preserve"> </w:t>
      </w:r>
      <w:r w:rsidR="00406EE6" w:rsidRPr="00CE661A">
        <w:rPr>
          <w:sz w:val="22"/>
          <w:szCs w:val="22"/>
        </w:rPr>
        <w:t xml:space="preserve">In multivariable logistic regression models categorising </w:t>
      </w:r>
      <w:r w:rsidR="00944973" w:rsidRPr="00CE661A">
        <w:rPr>
          <w:sz w:val="22"/>
          <w:szCs w:val="22"/>
        </w:rPr>
        <w:t>25(OH)D</w:t>
      </w:r>
      <w:r w:rsidR="00406EE6" w:rsidRPr="00CE661A">
        <w:rPr>
          <w:sz w:val="22"/>
          <w:szCs w:val="22"/>
        </w:rPr>
        <w:t xml:space="preserve"> </w:t>
      </w:r>
      <w:r w:rsidR="00C35B1D" w:rsidRPr="00CE661A">
        <w:rPr>
          <w:sz w:val="22"/>
          <w:szCs w:val="22"/>
        </w:rPr>
        <w:t xml:space="preserve">status </w:t>
      </w:r>
      <w:r w:rsidR="00406EE6" w:rsidRPr="00CE661A">
        <w:rPr>
          <w:sz w:val="22"/>
          <w:szCs w:val="22"/>
        </w:rPr>
        <w:t xml:space="preserve">into </w:t>
      </w:r>
      <w:r w:rsidR="00C35B1D" w:rsidRPr="00CE661A">
        <w:rPr>
          <w:sz w:val="22"/>
          <w:szCs w:val="22"/>
        </w:rPr>
        <w:t xml:space="preserve">vitamin D levels below or above </w:t>
      </w:r>
      <w:r w:rsidR="00406EE6" w:rsidRPr="00CE661A">
        <w:rPr>
          <w:sz w:val="22"/>
          <w:szCs w:val="22"/>
        </w:rPr>
        <w:t>&lt;30</w:t>
      </w:r>
      <w:r w:rsidR="00BB5225" w:rsidRPr="00CE661A">
        <w:rPr>
          <w:sz w:val="22"/>
          <w:szCs w:val="22"/>
        </w:rPr>
        <w:t xml:space="preserve"> </w:t>
      </w:r>
      <w:r w:rsidR="00406EE6" w:rsidRPr="00CE661A">
        <w:rPr>
          <w:sz w:val="22"/>
          <w:szCs w:val="22"/>
        </w:rPr>
        <w:t xml:space="preserve">ng/ml, </w:t>
      </w:r>
      <w:r w:rsidR="00A654DE" w:rsidRPr="00CE661A">
        <w:rPr>
          <w:sz w:val="22"/>
          <w:szCs w:val="22"/>
        </w:rPr>
        <w:t>25(OH)D in the lower category</w:t>
      </w:r>
      <w:r w:rsidR="00C35B1D" w:rsidRPr="00CE661A">
        <w:rPr>
          <w:sz w:val="22"/>
          <w:szCs w:val="22"/>
        </w:rPr>
        <w:t xml:space="preserve"> </w:t>
      </w:r>
      <w:r w:rsidR="00406EE6" w:rsidRPr="00CE661A">
        <w:rPr>
          <w:sz w:val="22"/>
          <w:szCs w:val="22"/>
        </w:rPr>
        <w:t xml:space="preserve">was associated with significantly greater odds of COVID-19 positivity, </w:t>
      </w:r>
      <w:r w:rsidR="00385A11" w:rsidRPr="00CE661A">
        <w:rPr>
          <w:sz w:val="22"/>
          <w:szCs w:val="22"/>
        </w:rPr>
        <w:t xml:space="preserve">and in a separate model with </w:t>
      </w:r>
      <w:r w:rsidR="00406EE6" w:rsidRPr="00CE661A">
        <w:rPr>
          <w:sz w:val="22"/>
          <w:szCs w:val="22"/>
        </w:rPr>
        <w:t>greater odds of hospitalisation</w:t>
      </w:r>
      <w:r w:rsidR="00385A11" w:rsidRPr="00CE661A">
        <w:rPr>
          <w:sz w:val="22"/>
          <w:szCs w:val="22"/>
        </w:rPr>
        <w:t xml:space="preserve">. </w:t>
      </w:r>
      <w:r w:rsidRPr="00CE661A">
        <w:rPr>
          <w:sz w:val="22"/>
          <w:szCs w:val="22"/>
        </w:rPr>
        <w:t>However, in this analysis</w:t>
      </w:r>
      <w:r w:rsidR="008A1A37" w:rsidRPr="00CE661A">
        <w:rPr>
          <w:sz w:val="22"/>
          <w:szCs w:val="22"/>
        </w:rPr>
        <w:t>,</w:t>
      </w:r>
      <w:r w:rsidRPr="00CE661A">
        <w:rPr>
          <w:sz w:val="22"/>
          <w:szCs w:val="22"/>
        </w:rPr>
        <w:t xml:space="preserve"> the lack of knowledge about the time interval between 25(OH)D measurement and COVID-19 testing </w:t>
      </w:r>
      <w:r w:rsidR="00043844" w:rsidRPr="00CE661A">
        <w:rPr>
          <w:sz w:val="22"/>
          <w:szCs w:val="22"/>
        </w:rPr>
        <w:t>as well as the observational nature of the study</w:t>
      </w:r>
      <w:r w:rsidRPr="00CE661A">
        <w:rPr>
          <w:sz w:val="22"/>
          <w:szCs w:val="22"/>
        </w:rPr>
        <w:t xml:space="preserve"> limit</w:t>
      </w:r>
      <w:r w:rsidR="00043844" w:rsidRPr="00CE661A">
        <w:rPr>
          <w:sz w:val="22"/>
          <w:szCs w:val="22"/>
        </w:rPr>
        <w:t>s</w:t>
      </w:r>
      <w:r w:rsidRPr="00CE661A">
        <w:rPr>
          <w:sz w:val="22"/>
          <w:szCs w:val="22"/>
        </w:rPr>
        <w:t xml:space="preserve"> the inferences that can be </w:t>
      </w:r>
      <w:r w:rsidR="00150275" w:rsidRPr="00CE661A">
        <w:rPr>
          <w:sz w:val="22"/>
          <w:szCs w:val="22"/>
        </w:rPr>
        <w:t xml:space="preserve">drawn </w:t>
      </w:r>
      <w:r w:rsidRPr="00CE661A">
        <w:rPr>
          <w:sz w:val="22"/>
          <w:szCs w:val="22"/>
        </w:rPr>
        <w:t xml:space="preserve">from </w:t>
      </w:r>
      <w:r w:rsidR="00043844" w:rsidRPr="00CE661A">
        <w:rPr>
          <w:sz w:val="22"/>
          <w:szCs w:val="22"/>
        </w:rPr>
        <w:t>the findings</w:t>
      </w:r>
      <w:r w:rsidRPr="00CE661A">
        <w:rPr>
          <w:sz w:val="22"/>
          <w:szCs w:val="22"/>
        </w:rPr>
        <w:t>.</w:t>
      </w:r>
      <w:r w:rsidR="00401A4E" w:rsidRPr="00CE661A">
        <w:rPr>
          <w:sz w:val="22"/>
          <w:szCs w:val="22"/>
        </w:rPr>
        <w:t xml:space="preserve"> </w:t>
      </w:r>
    </w:p>
    <w:p w14:paraId="62F162B6" w14:textId="3C59AFE5" w:rsidR="00CB0629" w:rsidRPr="00CE661A" w:rsidRDefault="006C4329" w:rsidP="00401A4E">
      <w:pPr>
        <w:pStyle w:val="xmsonormal"/>
        <w:spacing w:before="0" w:beforeAutospacing="0" w:after="0" w:afterAutospacing="0" w:line="360" w:lineRule="auto"/>
        <w:jc w:val="both"/>
        <w:rPr>
          <w:color w:val="201F1E"/>
          <w:bdr w:val="none" w:sz="0" w:space="0" w:color="auto" w:frame="1"/>
          <w:lang w:val="en-US"/>
        </w:rPr>
      </w:pPr>
      <w:r w:rsidRPr="00CE661A">
        <w:rPr>
          <w:sz w:val="22"/>
          <w:szCs w:val="22"/>
        </w:rPr>
        <w:t xml:space="preserve">Several </w:t>
      </w:r>
      <w:r w:rsidR="001A0F71" w:rsidRPr="00CE661A">
        <w:rPr>
          <w:sz w:val="22"/>
          <w:szCs w:val="22"/>
        </w:rPr>
        <w:t>hospital-based studies provide further results. Meltzer et al.</w:t>
      </w:r>
      <w:r w:rsidR="00972F88" w:rsidRPr="00CE661A">
        <w:rPr>
          <w:sz w:val="22"/>
          <w:szCs w:val="22"/>
        </w:rPr>
        <w:fldChar w:fldCharType="begin" w:fldLock="1"/>
      </w:r>
      <w:r w:rsidR="00401A4E" w:rsidRPr="00CE661A">
        <w:rPr>
          <w:sz w:val="22"/>
          <w:szCs w:val="22"/>
        </w:rPr>
        <w:instrText>ADDIN CSL_CITATION {"citationItems":[{"id":"ITEM-1","itemData":{"DOI":"10.1001/jamanetworkopen.2020.19722","ISSN":"25743805","PMID":"32880651","abstract":"Importance: Vitamin D treatment has been found to decrease the incidence of viral respiratory tract infection, especially in patients with vitamin D deficiency. Whether vitamin D is associated with coronavirus disease 2019 (COVID-19) incidence is unknown. Objective: To examine whether the last vitamin D status before COVID-19 testing is associated with COVID-19 test results. Design, Setting, and Participants: This retrospective cohort study at an urban academic medical center included patients with a 25-hydroxycholecalciferol or 1,25-dihydroxycholecalciferol level measured within 1 year before being tested for COVID-19 from March 3 to April 10, 2020. Exposures: Vitamin D deficiency was defined by the last measurement of 25-hydroxycholecalciferol less than 20 ng/mL or 1,25-dihydroxycholecalciferol less than 18 pg/mL before COVID-19 testing. Treatment changes were defined by changes in vitamin D type and dose between the date of the last vitamin D level measurement and the date of COVID-19 testing. Vitamin D deficiency and treatment changes were combined to categorize the most recent vitamin D status before COVID-19 testing as likely deficient (last level deficient and treatment not increased), likely sufficient (last level not deficient and treatment not decreased), and 2 groups with uncertain deficiency (last level deficient and treatment increased, and last level not deficient and treatment decreased). Main Outcomes and Measures: The outcome was a positive COVID-19 polymerase chain reaction test result. Multivariable analysis tested whether vitamin D status before COVID-19 testing was associated with testing positive for COVID-19, controlling for demographic and comorbidity indicators. Results: A total of 489 patients (mean [SD] age, 49.2 [18.4] years; 366 [75%] women; and 331 [68%] race other than White) had a vitamin D level measured in the year before COVID-19 testing. Vitamin D status before COVID-19 testing was categorized as likely deficient for 124 participants (25%), likely sufficient for 287 (59%), and uncertain for 78 (16%). Overall, 71 participants (15%) tested positive for COVID-19. In multivariate analysis, testing positive for COVID-19 was associated with increasing age up to age 50 years (relative risk, 1.06; 95% CI, 1.01-1.09; P = .02); non-White race (relative risk, 2.54; 95% CI, 1.26-5.12; P = .009), and likely deficient vitamin D status (relative risk, 1.77; 95% CI, 1.12-2.81; P = .02) compared with likely sufficient vitamin D status…","author":[{"dropping-particle":"","family":"Meltzer","given":"David O.","non-dropping-particle":"","parse-names":false,"suffix":""},{"dropping-particle":"","family":"Best","given":"Thomas J.","non-dropping-particle":"","parse-names":false,"suffix":""},{"dropping-particle":"","family":"Zhang","given":"Hui","non-dropping-particle":"","parse-names":false,"suffix":""},{"dropping-particle":"","family":"Vokes","given":"Tamara","non-dropping-particle":"","parse-names":false,"suffix":""},{"dropping-particle":"","family":"Arora","given":"Vineet","non-dropping-particle":"","parse-names":false,"suffix":""},{"dropping-particle":"","family":"Solway","given":"Julian","non-dropping-particle":"","parse-names":false,"suffix":""}],"container-title":"JAMA network open","id":"ITEM-1","issue":"9","issued":{"date-parts":[["2020"]]},"page":"e2019722","title":"Association of Vitamin D Status and Other Clinical Characteristics With COVID-19 Test Results","type":"article-journal","volume":"3"},"uris":["http://www.mendeley.com/documents/?uuid=f75c9cdc-5f0f-4e67-8d3c-e98c119b5e0b"]}],"mendeley":{"formattedCitation":"[38]","plainTextFormattedCitation":"[38]","previouslyFormattedCitation":"[37]"},"properties":{"noteIndex":0},"schema":"https://github.com/citation-style-language/schema/raw/master/csl-citation.json"}</w:instrText>
      </w:r>
      <w:r w:rsidR="00972F88" w:rsidRPr="00CE661A">
        <w:rPr>
          <w:sz w:val="22"/>
          <w:szCs w:val="22"/>
        </w:rPr>
        <w:fldChar w:fldCharType="separate"/>
      </w:r>
      <w:r w:rsidR="00401A4E" w:rsidRPr="00CE661A">
        <w:rPr>
          <w:noProof/>
          <w:sz w:val="22"/>
          <w:szCs w:val="22"/>
        </w:rPr>
        <w:t>[38]</w:t>
      </w:r>
      <w:r w:rsidR="00972F88" w:rsidRPr="00CE661A">
        <w:rPr>
          <w:sz w:val="22"/>
          <w:szCs w:val="22"/>
        </w:rPr>
        <w:fldChar w:fldCharType="end"/>
      </w:r>
      <w:r w:rsidR="001A0F71" w:rsidRPr="00CE661A">
        <w:rPr>
          <w:sz w:val="22"/>
          <w:szCs w:val="22"/>
        </w:rPr>
        <w:t xml:space="preserve"> conducted a review of hospital-based cases</w:t>
      </w:r>
      <w:r w:rsidR="002A7FF8" w:rsidRPr="00CE661A">
        <w:rPr>
          <w:sz w:val="22"/>
          <w:szCs w:val="22"/>
        </w:rPr>
        <w:t>,</w:t>
      </w:r>
      <w:r w:rsidR="001A0F71" w:rsidRPr="00CE661A">
        <w:rPr>
          <w:sz w:val="22"/>
          <w:szCs w:val="22"/>
        </w:rPr>
        <w:t xml:space="preserve"> identifying all patients tested for COVID-19 with a record of serum 25(OH)D measurement in the preceding 12 months. They categorised patients into vitamin D deficient, sufficient</w:t>
      </w:r>
      <w:r w:rsidR="00150275" w:rsidRPr="00CE661A">
        <w:rPr>
          <w:sz w:val="22"/>
          <w:szCs w:val="22"/>
        </w:rPr>
        <w:t>,</w:t>
      </w:r>
      <w:r w:rsidR="001A0F71" w:rsidRPr="00CE661A">
        <w:rPr>
          <w:sz w:val="22"/>
          <w:szCs w:val="22"/>
        </w:rPr>
        <w:t xml:space="preserve"> and uncertain</w:t>
      </w:r>
      <w:r w:rsidR="00150275" w:rsidRPr="00CE661A">
        <w:rPr>
          <w:sz w:val="22"/>
          <w:szCs w:val="22"/>
        </w:rPr>
        <w:t>,</w:t>
      </w:r>
      <w:r w:rsidR="001A0F71" w:rsidRPr="00CE661A">
        <w:rPr>
          <w:sz w:val="22"/>
          <w:szCs w:val="22"/>
        </w:rPr>
        <w:t xml:space="preserve"> based on </w:t>
      </w:r>
      <w:r w:rsidR="00944973" w:rsidRPr="00CE661A">
        <w:rPr>
          <w:sz w:val="22"/>
          <w:szCs w:val="22"/>
        </w:rPr>
        <w:t>25(OH)D</w:t>
      </w:r>
      <w:r w:rsidR="001A0F71" w:rsidRPr="00CE661A">
        <w:rPr>
          <w:sz w:val="22"/>
          <w:szCs w:val="22"/>
        </w:rPr>
        <w:t xml:space="preserve"> </w:t>
      </w:r>
      <w:r w:rsidR="001936B0" w:rsidRPr="00CE661A">
        <w:rPr>
          <w:sz w:val="22"/>
          <w:szCs w:val="22"/>
        </w:rPr>
        <w:t>levels</w:t>
      </w:r>
      <w:r w:rsidR="00944973" w:rsidRPr="00CE661A">
        <w:rPr>
          <w:sz w:val="22"/>
          <w:szCs w:val="22"/>
        </w:rPr>
        <w:t xml:space="preserve"> </w:t>
      </w:r>
      <w:r w:rsidR="001A0F71" w:rsidRPr="00CE661A">
        <w:rPr>
          <w:sz w:val="22"/>
          <w:szCs w:val="22"/>
        </w:rPr>
        <w:t>and subsequent prescription history. In fully adjusted models, they report higher odds of COVID-19 in the vitamin D deficient group, compared to the vitamin D sufficient cohort. Given th</w:t>
      </w:r>
      <w:r w:rsidR="00A422CC" w:rsidRPr="00CE661A">
        <w:rPr>
          <w:sz w:val="22"/>
          <w:szCs w:val="22"/>
        </w:rPr>
        <w:t>e</w:t>
      </w:r>
      <w:r w:rsidR="001A0F71" w:rsidRPr="00CE661A">
        <w:rPr>
          <w:sz w:val="22"/>
          <w:szCs w:val="22"/>
        </w:rPr>
        <w:t xml:space="preserve"> observational study design, the same caveats of </w:t>
      </w:r>
      <w:r w:rsidR="0083163D" w:rsidRPr="00CE661A">
        <w:rPr>
          <w:sz w:val="22"/>
          <w:szCs w:val="22"/>
        </w:rPr>
        <w:t xml:space="preserve">potential </w:t>
      </w:r>
      <w:r w:rsidR="001A0F71" w:rsidRPr="00CE661A">
        <w:rPr>
          <w:sz w:val="22"/>
          <w:szCs w:val="22"/>
        </w:rPr>
        <w:t xml:space="preserve">residual </w:t>
      </w:r>
      <w:r w:rsidR="0083163D" w:rsidRPr="00CE661A">
        <w:rPr>
          <w:sz w:val="22"/>
          <w:szCs w:val="22"/>
        </w:rPr>
        <w:t xml:space="preserve">or unmeasured </w:t>
      </w:r>
      <w:r w:rsidR="001A0F71" w:rsidRPr="00CE661A">
        <w:rPr>
          <w:sz w:val="22"/>
          <w:szCs w:val="22"/>
        </w:rPr>
        <w:t xml:space="preserve">confounding described </w:t>
      </w:r>
      <w:r w:rsidR="00A422CC" w:rsidRPr="00CE661A">
        <w:rPr>
          <w:sz w:val="22"/>
          <w:szCs w:val="22"/>
        </w:rPr>
        <w:t>previously</w:t>
      </w:r>
      <w:r w:rsidR="00634943" w:rsidRPr="00CE661A">
        <w:rPr>
          <w:sz w:val="22"/>
          <w:szCs w:val="22"/>
        </w:rPr>
        <w:t>, together with issues due to selection bias from the sampling based on routine 25(OH)D measurement,</w:t>
      </w:r>
      <w:r w:rsidR="00B4291A" w:rsidRPr="00CE661A">
        <w:rPr>
          <w:sz w:val="22"/>
          <w:szCs w:val="22"/>
        </w:rPr>
        <w:t xml:space="preserve"> are </w:t>
      </w:r>
      <w:r w:rsidR="00150275" w:rsidRPr="00CE661A">
        <w:rPr>
          <w:sz w:val="22"/>
          <w:szCs w:val="22"/>
        </w:rPr>
        <w:t>relevant</w:t>
      </w:r>
      <w:r w:rsidR="001A0F71" w:rsidRPr="00CE661A">
        <w:rPr>
          <w:sz w:val="22"/>
          <w:szCs w:val="22"/>
        </w:rPr>
        <w:t xml:space="preserve">. </w:t>
      </w:r>
      <w:proofErr w:type="spellStart"/>
      <w:r w:rsidR="000B4567" w:rsidRPr="00CE661A">
        <w:rPr>
          <w:sz w:val="22"/>
          <w:szCs w:val="22"/>
        </w:rPr>
        <w:t>Maghbooli</w:t>
      </w:r>
      <w:proofErr w:type="spellEnd"/>
      <w:r w:rsidR="000B4567" w:rsidRPr="00CE661A">
        <w:rPr>
          <w:sz w:val="22"/>
          <w:szCs w:val="22"/>
        </w:rPr>
        <w:t xml:space="preserve"> et al.</w:t>
      </w:r>
      <w:r w:rsidR="00972F88" w:rsidRPr="00CE661A">
        <w:rPr>
          <w:sz w:val="22"/>
          <w:szCs w:val="22"/>
        </w:rPr>
        <w:fldChar w:fldCharType="begin" w:fldLock="1"/>
      </w:r>
      <w:r w:rsidR="00401A4E" w:rsidRPr="00CE661A">
        <w:rPr>
          <w:sz w:val="22"/>
          <w:szCs w:val="22"/>
        </w:rPr>
        <w:instrText>ADDIN CSL_CITATION {"citationItems":[{"id":"ITEM-1","itemData":{"DOI":"10.1371/journal.pone.0239799","ISBN":"1111111111","ISSN":"19326203","PMID":"32976513","abstract":"Background To investigate the association between serum 25-hydroxyvitamin D levels and its effect on adverse clinical outcomes, and parameters of immune function and mortality due to a SARS-CoV-2 infection. Study design The hospital data of 235 patients infected with COVID-19 were analyzed. Results Based on CDC criteria, among our study patients, 74% had severe COVID-19 infection and 32.8% were vitamin D sufficient. After adjusting for confounding factors, there was a significant association between vitamin D sufficiency and reduction in clinical severity, inpatient mortality serum levels of C-reactive protein (CRP) and an increase in lymphocyte percentage. Only 9.7% of patients older than 40 years who were vitamin D sufficient succumbed to the infection compared to 20% who had a circulating level of 25(OH)D&lt; 30 ng/ml. The significant reduction in serum CRP, an inflammatory marker, along with increased lymphocytes percentage suggest that vitamin D sufficiency also may help modulate the immune response possibly by reducing risk for cytokine storm in response to this viral infection. Conclusion Therefore, it is recommended that improving vitamin D status in the general population and in particular hospitalized patients has a potential benefit in reducing the severity of morbidities and mortality associated with acquiring COVID-19.","author":[{"dropping-particle":"","family":"Maghbooli","given":"Zhila","non-dropping-particle":"","parse-names":false,"suffix":""},{"dropping-particle":"","family":"Sahraian","given":"Mohammad Ali","non-dropping-particle":"","parse-names":false,"suffix":""},{"dropping-particle":"","family":"Ebrahimi","given":"Mehdi","non-dropping-particle":"","parse-names":false,"suffix":""},{"dropping-particle":"","family":"Pazoki","given":"Marzieh","non-dropping-particle":"","parse-names":false,"suffix":""},{"dropping-particle":"","family":"Kafan","given":"Samira","non-dropping-particle":"","parse-names":false,"suffix":""},{"dropping-particle":"","family":"Tabriz","given":"Hedieh Moradi","non-dropping-particle":"","parse-names":false,"suffix":""},{"dropping-particle":"","family":"Hadadi","given":"Azar","non-dropping-particle":"","parse-names":false,"suffix":""},{"dropping-particle":"","family":"Montazeri","given":"Mahnaz","non-dropping-particle":"","parse-names":false,"suffix":""},{"dropping-particle":"","family":"Nasiri","given":"Mehrad","non-dropping-particle":"","parse-names":false,"suffix":""},{"dropping-particle":"","family":"Shirvani","given":"Arash","non-dropping-particle":"","parse-names":false,"suffix":""},{"dropping-particle":"","family":"Holick","given":"Michael F.","non-dropping-particle":"","parse-names":false,"suffix":""}],"container-title":"PLoS ONE","id":"ITEM-1","issue":"9 September","issued":{"date-parts":[["2020"]]},"page":"1-13","title":"Vitamin D sufficiency, a serum 25-hydroxyvitamin D at least 30 ng/mL reduced risk for adverse clinical outcomes in patients with COVID-19 infection","type":"article-journal","volume":"15"},"uris":["http://www.mendeley.com/documents/?uuid=89469b6f-3e35-4392-8f54-143f074eedba"]}],"mendeley":{"formattedCitation":"[39]","plainTextFormattedCitation":"[39]","previouslyFormattedCitation":"[38]"},"properties":{"noteIndex":0},"schema":"https://github.com/citation-style-language/schema/raw/master/csl-citation.json"}</w:instrText>
      </w:r>
      <w:r w:rsidR="00972F88" w:rsidRPr="00CE661A">
        <w:rPr>
          <w:sz w:val="22"/>
          <w:szCs w:val="22"/>
        </w:rPr>
        <w:fldChar w:fldCharType="separate"/>
      </w:r>
      <w:r w:rsidR="00401A4E" w:rsidRPr="00CE661A">
        <w:rPr>
          <w:noProof/>
          <w:sz w:val="22"/>
          <w:szCs w:val="22"/>
        </w:rPr>
        <w:t>[39]</w:t>
      </w:r>
      <w:r w:rsidR="00972F88" w:rsidRPr="00CE661A">
        <w:rPr>
          <w:sz w:val="22"/>
          <w:szCs w:val="22"/>
        </w:rPr>
        <w:fldChar w:fldCharType="end"/>
      </w:r>
      <w:r w:rsidR="000B4567" w:rsidRPr="00CE661A">
        <w:rPr>
          <w:sz w:val="22"/>
          <w:szCs w:val="22"/>
        </w:rPr>
        <w:t xml:space="preserve"> studied </w:t>
      </w:r>
      <w:r w:rsidR="00FD3B53" w:rsidRPr="00CE661A">
        <w:rPr>
          <w:sz w:val="22"/>
          <w:szCs w:val="22"/>
        </w:rPr>
        <w:t xml:space="preserve">the </w:t>
      </w:r>
      <w:r w:rsidR="000B4567" w:rsidRPr="00CE661A">
        <w:rPr>
          <w:sz w:val="22"/>
          <w:szCs w:val="22"/>
        </w:rPr>
        <w:t xml:space="preserve">association of </w:t>
      </w:r>
      <w:r w:rsidR="00EE0396" w:rsidRPr="00CE661A">
        <w:rPr>
          <w:sz w:val="22"/>
          <w:szCs w:val="22"/>
        </w:rPr>
        <w:t xml:space="preserve">serum </w:t>
      </w:r>
      <w:r w:rsidR="0083163D" w:rsidRPr="00CE661A">
        <w:rPr>
          <w:sz w:val="22"/>
          <w:szCs w:val="22"/>
        </w:rPr>
        <w:t>25(OH)</w:t>
      </w:r>
      <w:r w:rsidR="00EE0396" w:rsidRPr="00CE661A">
        <w:rPr>
          <w:sz w:val="22"/>
          <w:szCs w:val="22"/>
        </w:rPr>
        <w:t>D</w:t>
      </w:r>
      <w:r w:rsidR="000B4567" w:rsidRPr="00CE661A">
        <w:rPr>
          <w:sz w:val="22"/>
          <w:szCs w:val="22"/>
        </w:rPr>
        <w:t xml:space="preserve"> with </w:t>
      </w:r>
      <w:r w:rsidR="00EE0396" w:rsidRPr="00CE661A">
        <w:rPr>
          <w:sz w:val="22"/>
          <w:szCs w:val="22"/>
        </w:rPr>
        <w:t>COVID-19</w:t>
      </w:r>
      <w:r w:rsidR="000B4567" w:rsidRPr="00CE661A">
        <w:rPr>
          <w:sz w:val="22"/>
          <w:szCs w:val="22"/>
        </w:rPr>
        <w:t xml:space="preserve"> severity in 235 </w:t>
      </w:r>
      <w:r w:rsidR="00EE0396" w:rsidRPr="00CE661A">
        <w:rPr>
          <w:sz w:val="22"/>
          <w:szCs w:val="22"/>
        </w:rPr>
        <w:t xml:space="preserve">COVID-19 </w:t>
      </w:r>
      <w:r w:rsidR="000B4567" w:rsidRPr="00CE661A">
        <w:rPr>
          <w:sz w:val="22"/>
          <w:szCs w:val="22"/>
        </w:rPr>
        <w:t xml:space="preserve">patients with 25(OH)D </w:t>
      </w:r>
      <w:r w:rsidR="00AD017F" w:rsidRPr="00CE661A">
        <w:rPr>
          <w:sz w:val="22"/>
          <w:szCs w:val="22"/>
        </w:rPr>
        <w:t>measured</w:t>
      </w:r>
      <w:r w:rsidR="000B4567" w:rsidRPr="00CE661A">
        <w:rPr>
          <w:sz w:val="22"/>
          <w:szCs w:val="22"/>
        </w:rPr>
        <w:t xml:space="preserve"> at the time of </w:t>
      </w:r>
      <w:r w:rsidR="00885812" w:rsidRPr="00CE661A">
        <w:rPr>
          <w:sz w:val="22"/>
          <w:szCs w:val="22"/>
        </w:rPr>
        <w:t>hospitalisation</w:t>
      </w:r>
      <w:r w:rsidR="000B4567" w:rsidRPr="00CE661A">
        <w:rPr>
          <w:sz w:val="22"/>
          <w:szCs w:val="22"/>
        </w:rPr>
        <w:t>. They categorised vitamin D status into sufficient</w:t>
      </w:r>
      <w:r w:rsidR="0052227B" w:rsidRPr="00CE661A">
        <w:rPr>
          <w:sz w:val="22"/>
          <w:szCs w:val="22"/>
        </w:rPr>
        <w:t xml:space="preserve"> </w:t>
      </w:r>
      <w:r w:rsidR="00944973" w:rsidRPr="00CE661A">
        <w:rPr>
          <w:sz w:val="22"/>
          <w:szCs w:val="22"/>
        </w:rPr>
        <w:t xml:space="preserve">or </w:t>
      </w:r>
      <w:r w:rsidR="000B4567" w:rsidRPr="00CE661A">
        <w:rPr>
          <w:sz w:val="22"/>
          <w:szCs w:val="22"/>
        </w:rPr>
        <w:t>deficient (&lt;30</w:t>
      </w:r>
      <w:r w:rsidR="00FD3B53" w:rsidRPr="00CE661A">
        <w:rPr>
          <w:sz w:val="22"/>
          <w:szCs w:val="22"/>
        </w:rPr>
        <w:t xml:space="preserve"> </w:t>
      </w:r>
      <w:r w:rsidR="000B4567" w:rsidRPr="00CE661A">
        <w:rPr>
          <w:sz w:val="22"/>
          <w:szCs w:val="22"/>
        </w:rPr>
        <w:t xml:space="preserve">ng/ml). In </w:t>
      </w:r>
      <w:r w:rsidR="0052227B" w:rsidRPr="00CE661A">
        <w:rPr>
          <w:sz w:val="22"/>
          <w:szCs w:val="22"/>
        </w:rPr>
        <w:t xml:space="preserve">a </w:t>
      </w:r>
      <w:r w:rsidR="000B4567" w:rsidRPr="00CE661A">
        <w:rPr>
          <w:sz w:val="22"/>
          <w:szCs w:val="22"/>
        </w:rPr>
        <w:t xml:space="preserve">backward logistic regression model after adjusting for age, sex, </w:t>
      </w:r>
      <w:r w:rsidR="00EE0396" w:rsidRPr="00CE661A">
        <w:rPr>
          <w:sz w:val="22"/>
          <w:szCs w:val="22"/>
        </w:rPr>
        <w:t>body mass index</w:t>
      </w:r>
      <w:r w:rsidR="000B4567" w:rsidRPr="00CE661A">
        <w:rPr>
          <w:sz w:val="22"/>
          <w:szCs w:val="22"/>
        </w:rPr>
        <w:t xml:space="preserve">, smoking and history of a chronic medical disorder, there were independent associations between vitamin D sufficiency and decreased disease severity. </w:t>
      </w:r>
      <w:r w:rsidR="00986F42" w:rsidRPr="00CE661A">
        <w:rPr>
          <w:sz w:val="22"/>
          <w:szCs w:val="22"/>
        </w:rPr>
        <w:t>In a similar study, Mendes et al.</w:t>
      </w:r>
      <w:r w:rsidR="00972F88" w:rsidRPr="00CE661A">
        <w:rPr>
          <w:sz w:val="22"/>
          <w:szCs w:val="22"/>
        </w:rPr>
        <w:fldChar w:fldCharType="begin" w:fldLock="1"/>
      </w:r>
      <w:r w:rsidR="00401A4E" w:rsidRPr="00CE661A">
        <w:rPr>
          <w:sz w:val="22"/>
          <w:szCs w:val="22"/>
        </w:rPr>
        <w:instrText>ADDIN CSL_CITATION {"citationItems":[{"id":"ITEM-1","itemData":{"DOI":"10.1016/j.jamda.2020.09.014","ISSN":"15389375","PMID":"33138936","abstract":"Objective: To determine predictors of in-hospital mortality related to COVID-19 in older patients. Design: Retrospective cohort study. Setting and Participants: Patients aged 65 years and older hospitalized for a diagnosis of COVID-19. Methods: Data from hospital admission were collected from the electronic medical records. Logistic regression and Cox proportional hazard models were used to predict mortality, our primary outcome. Variables at hospital admission were categorized according to the following domains: demographics, clinical history, comorbidities, previous treatment, clinical status, vital signs, clinical scales and scores, routine laboratory analysis, and imaging results. Results: Of a total of 235 Caucasian patients, 43% were male, with a mean age of 86 ± 6.5 years. Seventy-six patients (32%) died. Nonsurvivors had a shorter number of days from initial symptoms to hospitalization (P = .007) and the length of stay in acute wards than survivors (P &lt; .001). Similarly, they had a higher prevalence of heart failure (P = .044), peripheral artery disease (P = .009), crackles at clinical status (P &lt; .001), respiratory rate (P = .005), oxygen support needs (P &lt; .001), C-reactive protein (P &lt; .001), bilateral and peripheral infiltrates on chest radiographs (P = .001), and a lower prevalence of headache (P = .009). Furthermore, nonsurvivors were more often frail (P &lt; .001), with worse functional status (P &lt; .001), higher comorbidity burden (P &lt; .001), and delirium at admission (P = .007). A multivariable Cox model showed that male sex (HR 4.00, 95% CI 2.08-7.71, P &lt; .001), increased fraction of inspired oxygen (HR 1.06, 95% CI 1.03-1.09, P &lt; .001), and crackles (HR 2.42, 95% CI 1.15-6.06, P = .019) were the best predictors of mortality, while better functional status was protective (HR 0.98, 95% CI 0.97-0.99, P = .001). Conclusions and implications: In older patients hospitalized for COVID-19, male sex, crackles, a higher fraction of inspired oxygen, and functionality were independent risk factors of mortality. These routine parameters, and not differences in age, should be used to evaluate prognosis in older patients.","author":[{"dropping-particle":"","family":"Mendes","given":"Aline","non-dropping-particle":"","parse-names":false,"suffix":""},{"dropping-particle":"","family":"Serratrice","given":"Christine","non-dropping-particle":"","parse-names":false,"suffix":""},{"dropping-particle":"","family":"Herrmann","given":"François R.","non-dropping-particle":"","parse-names":false,"suffix":""},{"dropping-particle":"","family":"Genton","given":"Laurence","non-dropping-particle":"","parse-names":false,"suffix":""},{"dropping-particle":"","family":"Périvier","given":"Samuel","non-dropping-particle":"","parse-names":false,"suffix":""},{"dropping-particle":"","family":"Scheffler","given":"Max","non-dropping-particle":"","parse-names":false,"suffix":""},{"dropping-particle":"","family":"Fassier","given":"Thomas","non-dropping-particle":"","parse-names":false,"suffix":""},{"dropping-particle":"","family":"Huber","given":"Philippe","non-dropping-particle":"","parse-names":false,"suffix":""},{"dropping-particle":"","family":"Jacques","given":"Marie Claire","non-dropping-particle":"","parse-names":false,"suffix":""},{"dropping-particle":"","family":"Prendki","given":"Virginie","non-dropping-particle":"","parse-names":false,"suffix":""},{"dropping-particle":"","family":"Roux","given":"Xavier","non-dropping-particle":"","parse-names":false,"suffix":""},{"dropping-particle":"","family":"Silvestro","given":"Katharine","non-dropping-particle":"Di","parse-names":false,"suffix":""},{"dropping-particle":"","family":"Trombert","given":"Véronique","non-dropping-particle":"","parse-names":false,"suffix":""},{"dropping-particle":"","family":"Harbarth","given":"Stephan","non-dropping-particle":"","parse-names":false,"suffix":""},{"dropping-particle":"","family":"Gold","given":"Gabriel","non-dropping-particle":"","parse-names":false,"suffix":""},{"dropping-particle":"","family":"Graf","given":"Christophe E.","non-dropping-particle":"","parse-names":false,"suffix":""},{"dropping-particle":"","family":"Zekry","given":"Dina","non-dropping-particle":"","parse-names":false,"suffix":""}],"container-title":"Journal of the American Medical Directors Association","id":"ITEM-1","issue":"11","issued":{"date-parts":[["2020","11","1"]]},"page":"1546-1554.e3","publisher":"Elsevier Inc.","title":"Predictors of In-Hospital Mortality in Older Patients With COVID-19: The COVIDAge Study","type":"article-journal","volume":"21"},"uris":["http://www.mendeley.com/documents/?uuid=03b8d312-8109-4012-a6f9-14b4ead5b70d"]}],"mendeley":{"formattedCitation":"[40]","plainTextFormattedCitation":"[40]","previouslyFormattedCitation":"[39]"},"properties":{"noteIndex":0},"schema":"https://github.com/citation-style-language/schema/raw/master/csl-citation.json"}</w:instrText>
      </w:r>
      <w:r w:rsidR="00972F88" w:rsidRPr="00CE661A">
        <w:rPr>
          <w:sz w:val="22"/>
          <w:szCs w:val="22"/>
        </w:rPr>
        <w:fldChar w:fldCharType="separate"/>
      </w:r>
      <w:r w:rsidR="00401A4E" w:rsidRPr="00CE661A">
        <w:rPr>
          <w:noProof/>
          <w:sz w:val="22"/>
          <w:szCs w:val="22"/>
        </w:rPr>
        <w:t>[40]</w:t>
      </w:r>
      <w:r w:rsidR="00972F88" w:rsidRPr="00CE661A">
        <w:rPr>
          <w:sz w:val="22"/>
          <w:szCs w:val="22"/>
        </w:rPr>
        <w:fldChar w:fldCharType="end"/>
      </w:r>
      <w:r w:rsidR="00986F42" w:rsidRPr="00CE661A">
        <w:rPr>
          <w:sz w:val="22"/>
          <w:szCs w:val="22"/>
        </w:rPr>
        <w:t xml:space="preserve"> </w:t>
      </w:r>
      <w:r w:rsidR="006C2BB0" w:rsidRPr="00CE661A">
        <w:rPr>
          <w:sz w:val="22"/>
          <w:szCs w:val="22"/>
        </w:rPr>
        <w:t>investigated</w:t>
      </w:r>
      <w:r w:rsidR="00986F42" w:rsidRPr="00CE661A">
        <w:rPr>
          <w:sz w:val="22"/>
          <w:szCs w:val="22"/>
        </w:rPr>
        <w:t xml:space="preserve"> 160 older adults admitted to a </w:t>
      </w:r>
      <w:r w:rsidR="00150275" w:rsidRPr="00CE661A">
        <w:rPr>
          <w:sz w:val="22"/>
          <w:szCs w:val="22"/>
        </w:rPr>
        <w:t>g</w:t>
      </w:r>
      <w:r w:rsidR="00986F42" w:rsidRPr="00CE661A">
        <w:rPr>
          <w:sz w:val="22"/>
          <w:szCs w:val="22"/>
        </w:rPr>
        <w:t xml:space="preserve">eriatric ward with COVID-19 and serum 25(OH)D measured during </w:t>
      </w:r>
      <w:r w:rsidR="00A422CC" w:rsidRPr="00CE661A">
        <w:rPr>
          <w:sz w:val="22"/>
          <w:szCs w:val="22"/>
        </w:rPr>
        <w:t xml:space="preserve">the </w:t>
      </w:r>
      <w:r w:rsidR="00986F42" w:rsidRPr="00CE661A">
        <w:rPr>
          <w:sz w:val="22"/>
          <w:szCs w:val="22"/>
        </w:rPr>
        <w:t>acute illness. Outcomes were poor with 25% in-hospital morality in the whole sample, which disproportionately affected men (63%). In sex-stratified multivariable Cox regression models the</w:t>
      </w:r>
      <w:r w:rsidR="00A422CC" w:rsidRPr="00CE661A">
        <w:rPr>
          <w:sz w:val="22"/>
          <w:szCs w:val="22"/>
        </w:rPr>
        <w:t>y</w:t>
      </w:r>
      <w:r w:rsidR="00986F42" w:rsidRPr="00CE661A">
        <w:rPr>
          <w:sz w:val="22"/>
          <w:szCs w:val="22"/>
        </w:rPr>
        <w:t xml:space="preserve"> </w:t>
      </w:r>
      <w:r w:rsidR="00150275" w:rsidRPr="00CE661A">
        <w:rPr>
          <w:sz w:val="22"/>
          <w:szCs w:val="22"/>
        </w:rPr>
        <w:t xml:space="preserve">documented </w:t>
      </w:r>
      <w:r w:rsidR="00986F42" w:rsidRPr="00CE661A">
        <w:rPr>
          <w:sz w:val="22"/>
          <w:szCs w:val="22"/>
        </w:rPr>
        <w:t>an independent association between lower vitamin D</w:t>
      </w:r>
      <w:r w:rsidR="00150275" w:rsidRPr="00CE661A">
        <w:rPr>
          <w:sz w:val="22"/>
          <w:szCs w:val="22"/>
        </w:rPr>
        <w:t xml:space="preserve"> status</w:t>
      </w:r>
      <w:r w:rsidR="00986F42" w:rsidRPr="00CE661A">
        <w:rPr>
          <w:sz w:val="22"/>
          <w:szCs w:val="22"/>
        </w:rPr>
        <w:t xml:space="preserve"> and mortality in men, but not in women</w:t>
      </w:r>
      <w:r w:rsidR="00972F88" w:rsidRPr="00CE661A">
        <w:rPr>
          <w:sz w:val="22"/>
          <w:szCs w:val="22"/>
        </w:rPr>
        <w:fldChar w:fldCharType="begin" w:fldLock="1"/>
      </w:r>
      <w:r w:rsidR="00401A4E" w:rsidRPr="00CE661A">
        <w:rPr>
          <w:sz w:val="22"/>
          <w:szCs w:val="22"/>
        </w:rPr>
        <w:instrText>ADDIN CSL_CITATION {"citationItems":[{"id":"ITEM-1","itemData":{"DOI":"10.1007/s00198-020-05677-6","ISBN":"0000000205","ISSN":"14332965","PMID":"33048168","author":[{"dropping-particle":"","family":"Hars","given":"M.","non-dropping-particle":"","parse-names":false,"suffix":""},{"dropping-particle":"","family":"Mendes","given":"A.","non-dropping-particle":"","parse-names":false,"suffix":""},{"dropping-particle":"","family":"Serratrice","given":"C.","non-dropping-particle":"","parse-names":false,"suffix":""},{"dropping-particle":"","family":"Herrmann","given":"F. R.","non-dropping-particle":"","parse-names":false,"suffix":""},{"dropping-particle":"","family":"Gold","given":"G.","non-dropping-particle":"","parse-names":false,"suffix":""},{"dropping-particle":"","family":"Graf","given":"C.","non-dropping-particle":"","parse-names":false,"suffix":""},{"dropping-particle":"","family":"Zekry","given":"D.","non-dropping-particle":"","parse-names":false,"suffix":""},{"dropping-particle":"","family":"Trombetti","given":"A.","non-dropping-particle":"","parse-names":false,"suffix":""}],"container-title":"Osteoporosis International","id":"ITEM-1","issue":"12","issued":{"date-parts":[["2020"]]},"page":"2495-2496","title":"Sex-specific association between vitamin D deficiency and COVID-19 mortality in older patients","type":"article-journal","volume":"31"},"uris":["http://www.mendeley.com/documents/?uuid=1f2342bb-a924-468a-94b4-63763ed8658e"]}],"mendeley":{"formattedCitation":"[41]","plainTextFormattedCitation":"[41]","previouslyFormattedCitation":"[40]"},"properties":{"noteIndex":0},"schema":"https://github.com/citation-style-language/schema/raw/master/csl-citation.json"}</w:instrText>
      </w:r>
      <w:r w:rsidR="00972F88" w:rsidRPr="00CE661A">
        <w:rPr>
          <w:sz w:val="22"/>
          <w:szCs w:val="22"/>
        </w:rPr>
        <w:fldChar w:fldCharType="separate"/>
      </w:r>
      <w:r w:rsidR="00401A4E" w:rsidRPr="00CE661A">
        <w:rPr>
          <w:noProof/>
          <w:sz w:val="22"/>
          <w:szCs w:val="22"/>
        </w:rPr>
        <w:t>[41]</w:t>
      </w:r>
      <w:r w:rsidR="00972F88" w:rsidRPr="00CE661A">
        <w:rPr>
          <w:sz w:val="22"/>
          <w:szCs w:val="22"/>
        </w:rPr>
        <w:fldChar w:fldCharType="end"/>
      </w:r>
      <w:r w:rsidR="00986F42" w:rsidRPr="00CE661A">
        <w:rPr>
          <w:sz w:val="22"/>
          <w:szCs w:val="22"/>
        </w:rPr>
        <w:t>.</w:t>
      </w:r>
      <w:r w:rsidR="00C90AEA" w:rsidRPr="00CE661A">
        <w:rPr>
          <w:sz w:val="22"/>
          <w:szCs w:val="22"/>
        </w:rPr>
        <w:t xml:space="preserve"> </w:t>
      </w:r>
      <w:r w:rsidR="00A422CC" w:rsidRPr="00CE661A">
        <w:rPr>
          <w:sz w:val="22"/>
          <w:szCs w:val="22"/>
        </w:rPr>
        <w:t>It is possible, that t</w:t>
      </w:r>
      <w:r w:rsidR="00C90AEA" w:rsidRPr="00CE661A">
        <w:rPr>
          <w:sz w:val="22"/>
          <w:szCs w:val="22"/>
        </w:rPr>
        <w:t xml:space="preserve">he </w:t>
      </w:r>
      <w:r w:rsidR="001936B0" w:rsidRPr="00CE661A">
        <w:rPr>
          <w:sz w:val="22"/>
          <w:szCs w:val="22"/>
        </w:rPr>
        <w:t>different</w:t>
      </w:r>
      <w:r w:rsidR="00C90AEA" w:rsidRPr="00CE661A">
        <w:rPr>
          <w:sz w:val="22"/>
          <w:szCs w:val="22"/>
        </w:rPr>
        <w:t xml:space="preserve"> relationship </w:t>
      </w:r>
      <w:r w:rsidR="001936B0" w:rsidRPr="00CE661A">
        <w:rPr>
          <w:sz w:val="22"/>
          <w:szCs w:val="22"/>
        </w:rPr>
        <w:t xml:space="preserve">by sex </w:t>
      </w:r>
      <w:r w:rsidR="00C90AEA" w:rsidRPr="00CE661A">
        <w:rPr>
          <w:sz w:val="22"/>
          <w:szCs w:val="22"/>
        </w:rPr>
        <w:t>reported by Mende</w:t>
      </w:r>
      <w:r w:rsidR="00241B21" w:rsidRPr="00CE661A">
        <w:rPr>
          <w:sz w:val="22"/>
          <w:szCs w:val="22"/>
        </w:rPr>
        <w:t>s</w:t>
      </w:r>
      <w:r w:rsidR="00C90AEA" w:rsidRPr="00CE661A">
        <w:rPr>
          <w:sz w:val="22"/>
          <w:szCs w:val="22"/>
        </w:rPr>
        <w:t xml:space="preserve"> et al.</w:t>
      </w:r>
      <w:r w:rsidR="00935062" w:rsidRPr="00CE661A">
        <w:rPr>
          <w:sz w:val="22"/>
          <w:szCs w:val="22"/>
        </w:rPr>
        <w:t xml:space="preserve"> </w:t>
      </w:r>
      <w:r w:rsidR="00C90AEA" w:rsidRPr="00CE661A">
        <w:rPr>
          <w:sz w:val="22"/>
          <w:szCs w:val="22"/>
        </w:rPr>
        <w:t xml:space="preserve">reflects greater number of </w:t>
      </w:r>
      <w:r w:rsidR="001936B0" w:rsidRPr="00CE661A">
        <w:rPr>
          <w:sz w:val="22"/>
          <w:szCs w:val="22"/>
        </w:rPr>
        <w:t xml:space="preserve">deaths </w:t>
      </w:r>
      <w:r w:rsidR="00C90AEA" w:rsidRPr="00CE661A">
        <w:rPr>
          <w:sz w:val="22"/>
          <w:szCs w:val="22"/>
        </w:rPr>
        <w:t xml:space="preserve">in men than women, particularly as </w:t>
      </w:r>
      <w:r w:rsidR="001936B0" w:rsidRPr="00CE661A">
        <w:rPr>
          <w:sz w:val="22"/>
          <w:szCs w:val="22"/>
        </w:rPr>
        <w:t>25(OH)D</w:t>
      </w:r>
      <w:r w:rsidR="00C90AEA" w:rsidRPr="00CE661A">
        <w:rPr>
          <w:sz w:val="22"/>
          <w:szCs w:val="22"/>
        </w:rPr>
        <w:t xml:space="preserve"> levels were, in fact, higher in men.</w:t>
      </w:r>
      <w:r w:rsidR="00986F42" w:rsidRPr="00CE661A">
        <w:rPr>
          <w:sz w:val="22"/>
          <w:szCs w:val="22"/>
        </w:rPr>
        <w:t xml:space="preserve"> </w:t>
      </w:r>
      <w:r w:rsidR="00241B21" w:rsidRPr="00CE661A">
        <w:rPr>
          <w:sz w:val="22"/>
          <w:szCs w:val="22"/>
        </w:rPr>
        <w:t>Luo et al.</w:t>
      </w:r>
      <w:r w:rsidR="00241B21" w:rsidRPr="00CE661A">
        <w:rPr>
          <w:sz w:val="22"/>
          <w:szCs w:val="22"/>
        </w:rPr>
        <w:fldChar w:fldCharType="begin" w:fldLock="1"/>
      </w:r>
      <w:r w:rsidR="00401A4E" w:rsidRPr="00CE661A">
        <w:rPr>
          <w:sz w:val="22"/>
          <w:szCs w:val="22"/>
        </w:rPr>
        <w:instrText>ADDIN CSL_CITATION {"citationItems":[{"id":"ITEM-1","itemData":{"DOI":"10.1093/jn/nxaa332","ISSN":"15416100","PMID":"33188401","abstract":"Background: Vitamin D might have beneficial potential in influencing the natural history of the coronavirus disease 2019 (COVID-19) due to its immunomodulatory and anti-inflammatory properties. Objective: The aim was to investigate whether vitamin D deficiency is associated with COVID-19 incidence and disease severity in Chinese people. Methods: In a cross-sectional study we retrospectively analyzed 335 COVID-19 patients (median: 56.0; IQR: 43.0–64.0 y) who were admitted to the Wuhan Tongji Hospital between 27 February and 21 March 2020. We also included an age- and sex-matched population of 560 individuals (median: 55; IQR: 49.0–60.0 y) who underwent the physical examination program. Their serum 25-hydroxyvitamin D [25(OH)D] concentrations were measured during the same period from 2018–2019. Serum 25(OH)D concentrations were measured for all COVID-19 patients on admission. Severity of COVID-19 was determined based on the level of respiratory involvement. A general linear model with adjustment for covariates was used to compare 25(OH)D concentrations between the COVID-19 and 2018–2019 control groups. Adjusted ORs with 95% CIs for associations between vitamin D status and COVID-19 severity were estimated via multivariable logistic regression. Results: In the general linear model adjusted for age, sex, comorbidities, and BMI, serum 25(OH)D concentrations were significantly lower among COVID-19 patients than the 2018–2019 controls [ln transformed values of 3.32 ± 0.04 vs. 3.46 ± 0.022 ln (nmol/L), P = 0.014]. Multivariable logistic regression showed that male sex (OR: 2.26; 95% CI: 1.06, 4.82), advanced age (≥65 y) (OR: 4.93; 95% CI: 1.44, 16.9), and vitamin D deficiency (&lt;30 nmol/L) (OR: 2.72; 95% CI: 1.23, 6.01) were significantly associated with COVID-19 severity (all P &lt; 0.05). Conclusions: These findings suggested that vitamin D deficiency impacts COVID-19 hospitalization and severity in the Chinese population.","author":[{"dropping-particle":"","family":"Luo","given":"Xia","non-dropping-particle":"","parse-names":false,"suffix":""},{"dropping-particle":"","family":"Liao","given":"Qing","non-dropping-particle":"","parse-names":false,"suffix":""},{"dropping-particle":"","family":"Shen","given":"Ying","non-dropping-particle":"","parse-names":false,"suffix":""},{"dropping-particle":"","family":"Li","given":"Huijun","non-dropping-particle":"","parse-names":false,"suffix":""},{"dropping-particle":"","family":"Cheng","given":"Liming","non-dropping-particle":"","parse-names":false,"suffix":""}],"container-title":"Journal of Nutrition","id":"ITEM-1","issue":"1","issued":{"date-parts":[["2021"]]},"page":"98-103","publisher":"Oxford University Press","title":"Vitamin D deficiency is inversely associated with COVID-19 incidence and disease severity in Chinese people","type":"article-journal","volume":"151"},"uris":["http://www.mendeley.com/documents/?uuid=b9130945-eebd-4f30-8bce-aa38424cda01"]}],"mendeley":{"formattedCitation":"[42]","plainTextFormattedCitation":"[42]","previouslyFormattedCitation":"[41]"},"properties":{"noteIndex":0},"schema":"https://github.com/citation-style-language/schema/raw/master/csl-citation.json"}</w:instrText>
      </w:r>
      <w:r w:rsidR="00241B21" w:rsidRPr="00CE661A">
        <w:rPr>
          <w:sz w:val="22"/>
          <w:szCs w:val="22"/>
        </w:rPr>
        <w:fldChar w:fldCharType="separate"/>
      </w:r>
      <w:r w:rsidR="00401A4E" w:rsidRPr="00CE661A">
        <w:rPr>
          <w:noProof/>
          <w:sz w:val="22"/>
          <w:szCs w:val="22"/>
        </w:rPr>
        <w:t>[42]</w:t>
      </w:r>
      <w:r w:rsidR="00241B21" w:rsidRPr="00CE661A">
        <w:rPr>
          <w:sz w:val="22"/>
          <w:szCs w:val="22"/>
        </w:rPr>
        <w:fldChar w:fldCharType="end"/>
      </w:r>
      <w:r w:rsidR="00241B21" w:rsidRPr="00CE661A">
        <w:rPr>
          <w:sz w:val="22"/>
          <w:szCs w:val="22"/>
        </w:rPr>
        <w:t xml:space="preserve"> present a single centre retrospective analysis from China, including 335 hospitalised COVID-19 patients and 560 age- and sex- matched controls. Serum 25(OH)D was measured at admission for cases and </w:t>
      </w:r>
      <w:r w:rsidR="00A422CC" w:rsidRPr="00CE661A">
        <w:rPr>
          <w:sz w:val="22"/>
          <w:szCs w:val="22"/>
        </w:rPr>
        <w:t xml:space="preserve">taken from </w:t>
      </w:r>
      <w:r w:rsidR="00241B21" w:rsidRPr="00CE661A">
        <w:rPr>
          <w:sz w:val="22"/>
          <w:szCs w:val="22"/>
        </w:rPr>
        <w:t xml:space="preserve">within a defined 12 months period for the controls. Severity of COVID-19 was based on the level of respiratory involvement. In a general linear model adjusting for age, sex, BMI, and comorbidities, serum 25(OH)D was significantly lower among COVID-19 patient than in controls. In multivariable logistic regression model, within the COVID-19 patients, vitamin D deficiency (&lt;30 nmol/L) was associated with </w:t>
      </w:r>
      <w:r w:rsidR="00A422CC" w:rsidRPr="00CE661A">
        <w:rPr>
          <w:sz w:val="22"/>
          <w:szCs w:val="22"/>
        </w:rPr>
        <w:t xml:space="preserve">greater </w:t>
      </w:r>
      <w:r w:rsidR="00241B21" w:rsidRPr="00CE661A">
        <w:rPr>
          <w:sz w:val="22"/>
          <w:szCs w:val="22"/>
        </w:rPr>
        <w:t xml:space="preserve">COVID-19 severity (OR: 2.72; 95% CI: 1.23, 6.01, p&lt;0.05). </w:t>
      </w:r>
      <w:r w:rsidR="00401A4E" w:rsidRPr="00CE661A">
        <w:rPr>
          <w:sz w:val="22"/>
          <w:szCs w:val="22"/>
        </w:rPr>
        <w:t>In a study of 222 hospitalised patients screened for SARS-CoV-2 infection</w:t>
      </w:r>
      <w:r w:rsidR="00CE7C17" w:rsidRPr="00CE661A">
        <w:rPr>
          <w:sz w:val="22"/>
          <w:szCs w:val="22"/>
        </w:rPr>
        <w:t>,</w:t>
      </w:r>
      <w:r w:rsidR="00401A4E" w:rsidRPr="00CE661A">
        <w:rPr>
          <w:sz w:val="22"/>
          <w:szCs w:val="22"/>
        </w:rPr>
        <w:t xml:space="preserve"> </w:t>
      </w:r>
      <w:r w:rsidR="00CE7C17" w:rsidRPr="00CE661A">
        <w:rPr>
          <w:sz w:val="22"/>
          <w:szCs w:val="22"/>
        </w:rPr>
        <w:t xml:space="preserve">by </w:t>
      </w:r>
      <w:proofErr w:type="spellStart"/>
      <w:r w:rsidR="00401A4E" w:rsidRPr="00CE661A">
        <w:rPr>
          <w:rStyle w:val="apple-converted-space"/>
          <w:color w:val="201F1E"/>
          <w:bdr w:val="none" w:sz="0" w:space="0" w:color="auto" w:frame="1"/>
          <w:lang w:val="en-US"/>
        </w:rPr>
        <w:t>Alguwaihes</w:t>
      </w:r>
      <w:proofErr w:type="spellEnd"/>
      <w:r w:rsidR="00401A4E" w:rsidRPr="00CE661A">
        <w:rPr>
          <w:rStyle w:val="apple-converted-space"/>
          <w:color w:val="201F1E"/>
          <w:bdr w:val="none" w:sz="0" w:space="0" w:color="auto" w:frame="1"/>
          <w:lang w:val="en-US"/>
        </w:rPr>
        <w:t xml:space="preserve"> et al.</w:t>
      </w:r>
      <w:r w:rsidR="00401A4E" w:rsidRPr="00CE661A">
        <w:rPr>
          <w:rStyle w:val="apple-converted-space"/>
          <w:color w:val="201F1E"/>
          <w:bdr w:val="none" w:sz="0" w:space="0" w:color="auto" w:frame="1"/>
          <w:lang w:val="en-US"/>
        </w:rPr>
        <w:fldChar w:fldCharType="begin" w:fldLock="1"/>
      </w:r>
      <w:r w:rsidR="00401A4E" w:rsidRPr="00CE661A">
        <w:rPr>
          <w:rStyle w:val="apple-converted-space"/>
          <w:color w:val="201F1E"/>
          <w:bdr w:val="none" w:sz="0" w:space="0" w:color="auto" w:frame="1"/>
          <w:lang w:val="en-US"/>
        </w:rPr>
        <w:instrText>ADDIN CSL_CITATION {"citationItems":[{"id":"ITEM-1","itemData":{"DOI":"10.1007/s40520-021-01831-0","ISSN":"17208319","PMID":"33788172","abstract":"Purpose: As the world continues to cautiously navigate its way through the coronavirus disease 2019 (COVID-19) pandemic, several breakthroughs in therapies and vaccines are currently being developed and scrutinized. Consequently, alternative therapies for severe acute respiratory coronavirus 2 (SARS-CoV-2) prevention, such as vitamin D supplementation, while hypothetically promising, require substantial evidence from countries affected by COVID-19. The present retrospective case–control study aims to identify differences in vitamin D status and clinical characteristics of hospitalized patients screened for SARS-CoV-2, and determine associations of vitamin D levels with increased COVID-19 risk and mortality. Methods: A total of 222 [SARS-CoV-2 (+) N = 150 (97 males; 53 females); SARS-CoV-2 (−) N = 72 (38 males, 34 females)] out of 550 hospitalized adult patients screened for SARS-CoV-2 and admitted at King Saud University Medical City-King Khalid University Hospital (KSUMC-KKUH) in Riyadh, Saudi Arabia from May–July 2020 were included. Clinical, radiologic and serologic data, including 25(OH)D levels were analyzed. Results: Vitamin D deficiency (25(OH)D &lt; 50 nmol/l) was present in 75% of all patients. Serum 25(OH)D levels were significantly lower among SARS-CoV-2 (+) than SARS-CoV-2 (−) patients after adjusting for age, sex and body mass index (BMI) (35.8 ± 1.5 nmol/l vs. 42.5 ± 3.0 nmol/l; p = 0.037). Multivariate regression analysis revealed that significant predictors for SARS-CoV-2 include age &gt; 60 years and pre-existing conditions (p &lt; 0.05). Statistically significant predictors for mortality adjusted for covariates include male sex [Odds ratio, OR 3.3 (95% confidence interval, CI 1.2–9.2); p = 0.02], chronic kidney disease [OR 3.5 (95% CI 1.4–8.7); p = 0.008] and severe 25(OH)D deficiency (&lt; 12.5 nmol/l), but at borderline significance [OR 4.9 (95% CI (0.9–25.8); p = 0.06]. Conclusion: In hospital settings, 25(OH)D deficiency is not associated with SARS-CoV-2 infection, but may increase risk for mortality in severely deficient cases. Clinical trials are warranted to determine whether vitamin D status correction provides protective effects against worse COVID-19 outcomes.","author":[{"dropping-particle":"","family":"Alguwaihes","given":"Abdullah M.","non-dropping-particle":"","parse-names":false,"suffix":""},{"dropping-particle":"","family":"Sabico","given":"Shaun","non-dropping-particle":"","parse-names":false,"suffix":""},{"dropping-particle":"","family":"Hasanato","given":"Rana","non-dropping-particle":"","parse-names":false,"suffix":""},{"dropping-particle":"","family":"Al-Sofiani","given":"Mohammed E.","non-dropping-particle":"","parse-names":false,"suffix":""},{"dropping-particle":"","family":"Megdad","given":"Maram","non-dropping-particle":"","parse-names":false,"suffix":""},{"dropping-particle":"","family":"Albader","given":"Sakhar S.","non-dropping-particle":"","parse-names":false,"suffix":""},{"dropping-particle":"","family":"Alsari","given":"Mohammad H.","non-dropping-particle":"","parse-names":false,"suffix":""},{"dropping-particle":"","family":"Alelayan","given":"Ali","non-dropping-particle":"","parse-names":false,"suffix":""},{"dropping-particle":"","family":"Alyusuf","given":"Ebtihal Y.","non-dropping-particle":"","parse-names":false,"suffix":""},{"dropping-particle":"","family":"Alzahrani","given":"Saad H.","non-dropping-particle":"","parse-names":false,"suffix":""},{"dropping-particle":"","family":"Al-Daghri","given":"Nasser M.","non-dropping-particle":"","parse-names":false,"suffix":""},{"dropping-particle":"","family":"Jammah","given":"Anwar A.","non-dropping-particle":"","parse-names":false,"suffix":""}],"container-title":"Aging Clinical and Experimental Research","id":"ITEM-1","issue":"5","issued":{"date-parts":[["2021","5","1"]]},"publisher":"Springer Science and Business Media Deutschland GmbH","title":"Severe vitamin D deficiency is not related to SARS-CoV-2 infection but may increase mortality risk in hospitalized adults: a retrospective case–control study in an Arab Gulf country","type":"article-journal","volume":"33"},"uris":["http://www.mendeley.com/documents/?uuid=39639b1c-0d4f-3a3d-a4b3-b4f7cbeaa5c0"]}],"mendeley":{"formattedCitation":"[37]","plainTextFormattedCitation":"[37]"},"properties":{"noteIndex":0},"schema":"https://github.com/citation-style-language/schema/raw/master/csl-citation.json"}</w:instrText>
      </w:r>
      <w:r w:rsidR="00401A4E" w:rsidRPr="00CE661A">
        <w:rPr>
          <w:rStyle w:val="apple-converted-space"/>
          <w:color w:val="201F1E"/>
          <w:bdr w:val="none" w:sz="0" w:space="0" w:color="auto" w:frame="1"/>
          <w:lang w:val="en-US"/>
        </w:rPr>
        <w:fldChar w:fldCharType="separate"/>
      </w:r>
      <w:r w:rsidR="00401A4E" w:rsidRPr="00CE661A">
        <w:rPr>
          <w:rStyle w:val="apple-converted-space"/>
          <w:noProof/>
          <w:color w:val="201F1E"/>
          <w:bdr w:val="none" w:sz="0" w:space="0" w:color="auto" w:frame="1"/>
          <w:lang w:val="en-US"/>
        </w:rPr>
        <w:t>[37]</w:t>
      </w:r>
      <w:r w:rsidR="00401A4E" w:rsidRPr="00CE661A">
        <w:rPr>
          <w:rStyle w:val="apple-converted-space"/>
          <w:color w:val="201F1E"/>
          <w:bdr w:val="none" w:sz="0" w:space="0" w:color="auto" w:frame="1"/>
          <w:lang w:val="en-US"/>
        </w:rPr>
        <w:fldChar w:fldCharType="end"/>
      </w:r>
      <w:r w:rsidR="00401A4E" w:rsidRPr="00CE661A">
        <w:rPr>
          <w:rStyle w:val="apple-converted-space"/>
          <w:color w:val="201F1E"/>
          <w:bdr w:val="none" w:sz="0" w:space="0" w:color="auto" w:frame="1"/>
          <w:lang w:val="en-US"/>
        </w:rPr>
        <w:t>, vitamin D status was not associated with infection risk. In multivariable logistic regression models, severe 25(OH)D deficiency (&lt; 12.5 nmol/l) was associated with increased mortality risk, although the association was not statistically significance [OR</w:t>
      </w:r>
      <w:r w:rsidR="00CE7C17" w:rsidRPr="00CE661A">
        <w:rPr>
          <w:rStyle w:val="apple-converted-space"/>
          <w:color w:val="201F1E"/>
          <w:bdr w:val="none" w:sz="0" w:space="0" w:color="auto" w:frame="1"/>
          <w:lang w:val="en-US"/>
        </w:rPr>
        <w:t>:</w:t>
      </w:r>
      <w:r w:rsidR="00401A4E" w:rsidRPr="00CE661A">
        <w:rPr>
          <w:rStyle w:val="apple-converted-space"/>
          <w:color w:val="201F1E"/>
          <w:bdr w:val="none" w:sz="0" w:space="0" w:color="auto" w:frame="1"/>
          <w:lang w:val="en-US"/>
        </w:rPr>
        <w:t xml:space="preserve"> 4.9</w:t>
      </w:r>
      <w:r w:rsidR="00CE7C17" w:rsidRPr="00CE661A">
        <w:rPr>
          <w:rStyle w:val="apple-converted-space"/>
          <w:color w:val="201F1E"/>
          <w:bdr w:val="none" w:sz="0" w:space="0" w:color="auto" w:frame="1"/>
          <w:lang w:val="en-US"/>
        </w:rPr>
        <w:t xml:space="preserve">; </w:t>
      </w:r>
      <w:r w:rsidR="00401A4E" w:rsidRPr="00CE661A">
        <w:rPr>
          <w:rStyle w:val="apple-converted-space"/>
          <w:color w:val="201F1E"/>
          <w:bdr w:val="none" w:sz="0" w:space="0" w:color="auto" w:frame="1"/>
          <w:lang w:val="en-US"/>
        </w:rPr>
        <w:t>95% CI</w:t>
      </w:r>
      <w:r w:rsidR="00CE7C17" w:rsidRPr="00CE661A">
        <w:rPr>
          <w:rStyle w:val="apple-converted-space"/>
          <w:color w:val="201F1E"/>
          <w:bdr w:val="none" w:sz="0" w:space="0" w:color="auto" w:frame="1"/>
          <w:lang w:val="en-US"/>
        </w:rPr>
        <w:t>:</w:t>
      </w:r>
      <w:r w:rsidR="00401A4E" w:rsidRPr="00CE661A">
        <w:rPr>
          <w:rStyle w:val="apple-converted-space"/>
          <w:color w:val="201F1E"/>
          <w:bdr w:val="none" w:sz="0" w:space="0" w:color="auto" w:frame="1"/>
          <w:lang w:val="en-US"/>
        </w:rPr>
        <w:t xml:space="preserve"> 0.9</w:t>
      </w:r>
      <w:r w:rsidR="00CE7C17" w:rsidRPr="00CE661A">
        <w:rPr>
          <w:rStyle w:val="apple-converted-space"/>
          <w:color w:val="201F1E"/>
          <w:bdr w:val="none" w:sz="0" w:space="0" w:color="auto" w:frame="1"/>
          <w:lang w:val="en-US"/>
        </w:rPr>
        <w:t>,</w:t>
      </w:r>
      <w:r w:rsidR="00401A4E" w:rsidRPr="00CE661A">
        <w:rPr>
          <w:rStyle w:val="apple-converted-space"/>
          <w:color w:val="201F1E"/>
          <w:bdr w:val="none" w:sz="0" w:space="0" w:color="auto" w:frame="1"/>
          <w:lang w:val="en-US"/>
        </w:rPr>
        <w:t xml:space="preserve">25.8; p=0.06]. </w:t>
      </w:r>
      <w:r w:rsidR="00C90AEA" w:rsidRPr="00CE661A">
        <w:rPr>
          <w:sz w:val="22"/>
          <w:szCs w:val="22"/>
        </w:rPr>
        <w:t xml:space="preserve">Importantly, in </w:t>
      </w:r>
      <w:r w:rsidR="00CB0629" w:rsidRPr="00CE661A">
        <w:rPr>
          <w:sz w:val="22"/>
          <w:szCs w:val="22"/>
        </w:rPr>
        <w:t xml:space="preserve">all of the aforementioned </w:t>
      </w:r>
      <w:r w:rsidR="007558BA" w:rsidRPr="00CE661A">
        <w:rPr>
          <w:sz w:val="22"/>
          <w:szCs w:val="22"/>
        </w:rPr>
        <w:t>hospital-based</w:t>
      </w:r>
      <w:r w:rsidR="00CB0629" w:rsidRPr="00CE661A">
        <w:rPr>
          <w:sz w:val="22"/>
          <w:szCs w:val="22"/>
        </w:rPr>
        <w:t xml:space="preserve"> studies</w:t>
      </w:r>
      <w:r w:rsidR="00241B21" w:rsidRPr="00CE661A">
        <w:rPr>
          <w:sz w:val="22"/>
          <w:szCs w:val="22"/>
        </w:rPr>
        <w:t xml:space="preserve">, </w:t>
      </w:r>
      <w:r w:rsidR="00C90AEA" w:rsidRPr="00CE661A">
        <w:rPr>
          <w:sz w:val="22"/>
          <w:szCs w:val="22"/>
        </w:rPr>
        <w:t>25(OH)D was measured at time of COVID-19 hospitalisation</w:t>
      </w:r>
      <w:r w:rsidR="00CB0629" w:rsidRPr="00CE661A">
        <w:rPr>
          <w:sz w:val="22"/>
          <w:szCs w:val="22"/>
        </w:rPr>
        <w:t xml:space="preserve">, as vitamin D is an </w:t>
      </w:r>
      <w:r w:rsidR="00A422CC" w:rsidRPr="00CE661A">
        <w:rPr>
          <w:sz w:val="22"/>
          <w:szCs w:val="22"/>
        </w:rPr>
        <w:t xml:space="preserve">inverse </w:t>
      </w:r>
      <w:r w:rsidR="00CB0629" w:rsidRPr="00CE661A">
        <w:rPr>
          <w:sz w:val="22"/>
          <w:szCs w:val="22"/>
        </w:rPr>
        <w:t>acute phase reactant</w:t>
      </w:r>
      <w:r w:rsidR="007558BA" w:rsidRPr="00CE661A">
        <w:rPr>
          <w:sz w:val="22"/>
          <w:szCs w:val="22"/>
        </w:rPr>
        <w:t>,</w:t>
      </w:r>
      <w:r w:rsidR="00CB0629" w:rsidRPr="00CE661A">
        <w:rPr>
          <w:sz w:val="22"/>
          <w:szCs w:val="22"/>
        </w:rPr>
        <w:t xml:space="preserve"> with lower levels at times of physiological stress, </w:t>
      </w:r>
      <w:r w:rsidR="00A422CC" w:rsidRPr="00CE661A">
        <w:rPr>
          <w:sz w:val="22"/>
          <w:szCs w:val="22"/>
        </w:rPr>
        <w:t>these studies are at high risk of possible</w:t>
      </w:r>
      <w:r w:rsidR="00CB0629" w:rsidRPr="00CE661A">
        <w:rPr>
          <w:sz w:val="22"/>
          <w:szCs w:val="22"/>
        </w:rPr>
        <w:t xml:space="preserve"> reverse causation. That is, </w:t>
      </w:r>
      <w:r w:rsidR="00C90AEA" w:rsidRPr="00CE661A">
        <w:rPr>
          <w:sz w:val="22"/>
          <w:szCs w:val="22"/>
        </w:rPr>
        <w:t xml:space="preserve">that associations </w:t>
      </w:r>
      <w:r w:rsidR="00CB0629" w:rsidRPr="00CE661A">
        <w:rPr>
          <w:sz w:val="22"/>
          <w:szCs w:val="22"/>
        </w:rPr>
        <w:t xml:space="preserve">in these studies </w:t>
      </w:r>
      <w:r w:rsidR="00C90AEA" w:rsidRPr="00CE661A">
        <w:rPr>
          <w:sz w:val="22"/>
          <w:szCs w:val="22"/>
        </w:rPr>
        <w:t xml:space="preserve">may be explained by greater levels of inflammation </w:t>
      </w:r>
      <w:r w:rsidR="00CB0629" w:rsidRPr="00CE661A">
        <w:rPr>
          <w:sz w:val="22"/>
          <w:szCs w:val="22"/>
        </w:rPr>
        <w:t xml:space="preserve">during acute illness </w:t>
      </w:r>
      <w:r w:rsidR="00C90AEA" w:rsidRPr="00CE661A">
        <w:rPr>
          <w:sz w:val="22"/>
          <w:szCs w:val="22"/>
        </w:rPr>
        <w:t>reflecting more severe infection and causing a reduction in 25(OH)D</w:t>
      </w:r>
      <w:r w:rsidR="00CB0629" w:rsidRPr="00CE661A">
        <w:rPr>
          <w:sz w:val="22"/>
          <w:szCs w:val="22"/>
        </w:rPr>
        <w:t>, rather than the other way around</w:t>
      </w:r>
      <w:r w:rsidR="00002BCE" w:rsidRPr="00CE661A">
        <w:rPr>
          <w:sz w:val="22"/>
          <w:szCs w:val="22"/>
        </w:rPr>
        <w:t>. Such effects have been demonstrated in humans for surgical procedures and trauma</w:t>
      </w:r>
      <w:r w:rsidR="00EC63F3" w:rsidRPr="00CE661A">
        <w:rPr>
          <w:sz w:val="22"/>
          <w:szCs w:val="22"/>
        </w:rPr>
        <w:t xml:space="preserve"> </w:t>
      </w:r>
      <w:r w:rsidR="00EC63F3" w:rsidRPr="00CE661A">
        <w:rPr>
          <w:sz w:val="22"/>
          <w:szCs w:val="22"/>
        </w:rPr>
        <w:fldChar w:fldCharType="begin" w:fldLock="1"/>
      </w:r>
      <w:r w:rsidR="00A35605" w:rsidRPr="00CE661A">
        <w:rPr>
          <w:sz w:val="22"/>
          <w:szCs w:val="22"/>
        </w:rPr>
        <w:instrText>ADDIN CSL_CITATION {"citationItems":[{"id":"ITEM-1","itemData":{"DOI":"10.1136/jclinpath-2012-201301","ISSN":"00219746","PMID":"23454726","abstract":"Objective: We evaluated the effect of the systemic inflammatory response (SIR), as provoked by elective orthopaedic surgery, on serum vitamin D [25-(OH)D]. Methods: Serum 25-(OH)D, serum vitamin D binding protein (VDBP) and urinary VDBP were measured in 30 patients before and 48-hours after knee or hip arthroplasty. C-reactive protein (CRP) was measured to assess the SIR. Results: The mean (SD) CRP increased following surgery [5.0 (5.5) vs 116.0 (81.2) mg/L; P&lt;0.0001] as did urine VDBP/Creatinine ratio [8 (9) vs 20 (25) pg/mmol; p=0.0004]. Serum 25-(OH)D [56.2 (30.3) vs 46.0 (27.6) nmol/L; p = 0.0006] and serum VDBP [334 (43) vs 298 (37) mg/L]; P&lt;0.0001] decreased. Conclusions: Serum 25-(OH)D is a negative acute phase reactant, which has implications for acute and chronic inflammatory diseases. Serum 25-(OH)D is an unreliable biomarker of vitamin D status after acute inflammatory insult. Hypovitaminosis D may be the consequence rather than cause of chronic inflammatory diseases.","author":[{"dropping-particle":"","family":"Waldron","given":"Jenna Louise","non-dropping-particle":"","parse-names":false,"suffix":""},{"dropping-particle":"","family":"Ashby","given":"Helen L.","non-dropping-particle":"","parse-names":false,"suffix":""},{"dropping-particle":"","family":"Cornes","given":"Michael P.","non-dropping-particle":"","parse-names":false,"suffix":""},{"dropping-particle":"","family":"Bechervaise","given":"Julia","non-dropping-particle":"","parse-names":false,"suffix":""},{"dropping-particle":"","family":"Razavi","given":"Cyrus","non-dropping-particle":"","parse-names":false,"suffix":""},{"dropping-particle":"","family":"Thomas","given":"Osmond L.","non-dropping-particle":"","parse-names":false,"suffix":""},{"dropping-particle":"","family":"Chugh","given":"Sanjiv","non-dropping-particle":"","parse-names":false,"suffix":""},{"dropping-particle":"","family":"Deshpande","given":"Shreeram","non-dropping-particle":"","parse-names":false,"suffix":""},{"dropping-particle":"","family":"Ford","given":"Clare","non-dropping-particle":"","parse-names":false,"suffix":""},{"dropping-particle":"","family":"Gama","given":"Rousseau","non-dropping-particle":"","parse-names":false,"suffix":""}],"container-title":"Journal of Clinical Pathology","id":"ITEM-1","issue":"7","issued":{"date-parts":[["2013","7"]]},"page":"620-622","publisher":"J Clin Pathol","title":"Vitamin D: A negative acute phase reactant","type":"article-journal","volume":"66"},"uris":["http://www.mendeley.com/documents/?uuid=318982b7-8cb3-4d14-a425-65d516f45ce2"]}],"mendeley":{"formattedCitation":"[16]","plainTextFormattedCitation":"[16]","previouslyFormattedCitation":"[16]"},"properties":{"noteIndex":0},"schema":"https://github.com/citation-style-language/schema/raw/master/csl-citation.json"}</w:instrText>
      </w:r>
      <w:r w:rsidR="00EC63F3" w:rsidRPr="00CE661A">
        <w:rPr>
          <w:sz w:val="22"/>
          <w:szCs w:val="22"/>
        </w:rPr>
        <w:fldChar w:fldCharType="separate"/>
      </w:r>
      <w:r w:rsidR="001F02E6" w:rsidRPr="00CE661A">
        <w:rPr>
          <w:noProof/>
          <w:sz w:val="22"/>
          <w:szCs w:val="22"/>
        </w:rPr>
        <w:t>[16]</w:t>
      </w:r>
      <w:r w:rsidR="00EC63F3" w:rsidRPr="00CE661A">
        <w:rPr>
          <w:sz w:val="22"/>
          <w:szCs w:val="22"/>
        </w:rPr>
        <w:fldChar w:fldCharType="end"/>
      </w:r>
      <w:r w:rsidR="00002BCE" w:rsidRPr="00CE661A">
        <w:rPr>
          <w:sz w:val="22"/>
          <w:szCs w:val="22"/>
        </w:rPr>
        <w:t>, and in animal models for infection</w:t>
      </w:r>
      <w:r w:rsidR="00EC63F3" w:rsidRPr="00CE661A">
        <w:rPr>
          <w:sz w:val="22"/>
          <w:szCs w:val="22"/>
        </w:rPr>
        <w:fldChar w:fldCharType="begin" w:fldLock="1"/>
      </w:r>
      <w:r w:rsidR="00A35605" w:rsidRPr="00CE661A">
        <w:rPr>
          <w:sz w:val="22"/>
          <w:szCs w:val="22"/>
        </w:rPr>
        <w:instrText>ADDIN CSL_CITATION {"citationItems":[{"id":"ITEM-1","itemData":{"DOI":"10.3168/jds.2014-8293","ISSN":"15253198","PMID":"25022687","abstract":"Studies in young animals have shown an association between vitamin deficiencies and increased risk of infectious disease; however, there is a paucity of information regarding the effect of acute infection on the vitamin status of the vitamin-replete neonate. To characterize the effects of acute infection on vitamin D and E status of the neonate, 6 vitamin-replete preruminant Holstein bull calves were experimentally infected with bovine viral diarrhea virus (BVDV; strain BVDV2-1373). Six mock-inoculated calves served as controls. Sustained pyrexia, leukopenia, and asynchronous increases in serum haptoglobin and serum amyloid A characterized the response of calves to infection with BVDV. Infection was also associated with increased serum IFN-γ, IL-2, and IL-6 concentrations. During the last 8 d of the 14-d postinoculation period, serum 25-hydroxyvitamin D and α-tocopherol concentrations in infected calves decreased by 51 and 82%, respectively. The observed inverse association between vitamin D and E status and serum amyloid A in infected calves suggests that the infection-induced acute phase response contributed to the reduced vitamin status of these animals. Additional studies are necessary to determine if the negative effect of infection on status are unique to this specific infection model or is representative of preruminant calf's response to acute infection. Studies are also needed to characterize mechanisms underlying infection-related changes in vitamin D and E status and to determine whether additional vitamin D or E supplementation during an acute infection diminishes disease severity and duration in the young animal. © 2014 American Dairy Science Association.","author":[{"dropping-particle":"","family":"Nonnecke","given":"B. J.","non-dropping-particle":"","parse-names":false,"suffix":""},{"dropping-particle":"","family":"McGill","given":"J. L.","non-dropping-particle":"","parse-names":false,"suffix":""},{"dropping-particle":"","family":"Ridpath","given":"J. F.","non-dropping-particle":"","parse-names":false,"suffix":""},{"dropping-particle":"","family":"Sacco","given":"R. E.","non-dropping-particle":"","parse-names":false,"suffix":""},{"dropping-particle":"","family":"Lippolis","given":"J. D.","non-dropping-particle":"","parse-names":false,"suffix":""},{"dropping-particle":"","family":"Reinhardt","given":"T. A.","non-dropping-particle":"","parse-names":false,"suffix":""}],"container-title":"Journal of Dairy Science","id":"ITEM-1","issue":"9","issued":{"date-parts":[["2014"]]},"page":"5566-5579","publisher":"Elsevier Inc.","title":"Acute phase response elicited by experimental bovine diarrhea virus (BVDV) infection is associated with decreased vitamin D and E status of vitamin-replete preruminant calves","type":"article-journal","volume":"97"},"uris":["http://www.mendeley.com/documents/?uuid=71d9ce58-0acc-4897-8a5f-7ae6c44e4b7e"]}],"mendeley":{"formattedCitation":"[17]","plainTextFormattedCitation":"[17]","previouslyFormattedCitation":"[17]"},"properties":{"noteIndex":0},"schema":"https://github.com/citation-style-language/schema/raw/master/csl-citation.json"}</w:instrText>
      </w:r>
      <w:r w:rsidR="00EC63F3" w:rsidRPr="00CE661A">
        <w:rPr>
          <w:sz w:val="22"/>
          <w:szCs w:val="22"/>
        </w:rPr>
        <w:fldChar w:fldCharType="separate"/>
      </w:r>
      <w:r w:rsidR="001F02E6" w:rsidRPr="00CE661A">
        <w:rPr>
          <w:noProof/>
          <w:sz w:val="22"/>
          <w:szCs w:val="22"/>
        </w:rPr>
        <w:t>[17]</w:t>
      </w:r>
      <w:r w:rsidR="00EC63F3" w:rsidRPr="00CE661A">
        <w:rPr>
          <w:sz w:val="22"/>
          <w:szCs w:val="22"/>
        </w:rPr>
        <w:fldChar w:fldCharType="end"/>
      </w:r>
      <w:r w:rsidR="00002BCE" w:rsidRPr="00CE661A">
        <w:rPr>
          <w:sz w:val="22"/>
          <w:szCs w:val="22"/>
        </w:rPr>
        <w:t xml:space="preserve">, but a small recent study documented no apparent effect </w:t>
      </w:r>
      <w:r w:rsidR="007558BA" w:rsidRPr="00CE661A">
        <w:rPr>
          <w:sz w:val="22"/>
          <w:szCs w:val="22"/>
        </w:rPr>
        <w:t>in the setting of</w:t>
      </w:r>
      <w:r w:rsidR="00002BCE" w:rsidRPr="00CE661A">
        <w:rPr>
          <w:sz w:val="22"/>
          <w:szCs w:val="22"/>
        </w:rPr>
        <w:t xml:space="preserve"> </w:t>
      </w:r>
      <w:r w:rsidR="007558BA" w:rsidRPr="00CE661A">
        <w:rPr>
          <w:sz w:val="22"/>
          <w:szCs w:val="22"/>
        </w:rPr>
        <w:t xml:space="preserve">human </w:t>
      </w:r>
      <w:r w:rsidR="00002BCE" w:rsidRPr="00CE661A">
        <w:rPr>
          <w:sz w:val="22"/>
          <w:szCs w:val="22"/>
        </w:rPr>
        <w:t xml:space="preserve">malaria infection </w:t>
      </w:r>
      <w:r w:rsidR="00935062" w:rsidRPr="00CE661A">
        <w:rPr>
          <w:sz w:val="22"/>
          <w:szCs w:val="22"/>
        </w:rPr>
        <w:fldChar w:fldCharType="begin" w:fldLock="1"/>
      </w:r>
      <w:r w:rsidR="00401A4E" w:rsidRPr="00CE661A">
        <w:rPr>
          <w:sz w:val="22"/>
          <w:szCs w:val="22"/>
        </w:rPr>
        <w:instrText>ADDIN CSL_CITATION {"citationItems":[{"id":"ITEM-1","itemData":{"DOI":"10.1164/rccm.201909-1867OC","ISSN":"15354970","PMID":"32186892","abstract":"Rationale: Vitamin D deficiency is common in patients with asthma and chronic obstructive pulmonary disease (COPD). Low 25-hydroxyvitamin D (25[OH]D) levels may represent a cause or a consequence of these conditions.Objectives: To determine whether vitamin D metabolism is altered in asthma or COPD.Methods: We conducted a longitudinal study in 186 adults to determine whether the 25(OH)D response to six oral doses of 3 mg vitamin D3, administered over 1 year, differed between those with asthma or COPD versus control subjects. Serum concentrations of vitamin D3, 25(OH)D3, and 1α,25-dihydroxyvitamin D3 (1α,25[OH]2D3) were determined presupplementation and postsupplementation in 93 adults with asthma, COPD, or neither condition, and metabolite-to-parent compound molar ratios were compared between groups to estimate hydroxylase activity. Additionally, we analyzed 14 datasets to compare expression of 1α,25(OH)2D3-inducible gene expression signatures in clinical samples taken from adults with asthma or COPD versus control subjects.Measurements and Main Results: The mean postsupplementation 25(OH)D increase in participants with asthma (20.9 nmol/L) and COPD (21.5 nmol/L) was lower than in control subjects (39.8 nmol/L; P = 0.001). Compared with control subjects, patients with asthma and COPD had lower molar ratios of 25(OH)D3-to-vitamin D3 and higher molar ratios of 1α,25(OH)2D3-to-25(OH)D3 both presupplementation and postsupplementation (P ≤ 0.005). Intergroup differences in 1α,25(OH)2D3-inducible gene expression signatures were modest and variable if statistically significant.Conclusions: Attenuation of the 25(OH)D response to vitamin D supplementation in asthma and COPD associated with reduced molar ratios of 25(OH)D3-to-vitamin D3 and increased molar ratios of 1α,25(OH)2D3-to-25(OH)D3 in serum, suggesting that vitamin D metabolism is dysregulated in these conditions.","author":[{"dropping-particle":"","family":"Jolliffe","given":"David A.","non-dropping-particle":"","parse-names":false,"suffix":""},{"dropping-particle":"","family":"Stefanidis","given":"Christos","non-dropping-particle":"","parse-names":false,"suffix":""},{"dropping-particle":"","family":"Wang","given":"Zhican","non-dropping-particle":"","parse-names":false,"suffix":""},{"dropping-particle":"","family":"Kermani","given":"Nazanin Z.","non-dropping-particle":"","parse-names":false,"suffix":""},{"dropping-particle":"","family":"Dimitrov","given":"Vassil","non-dropping-particle":"","parse-names":false,"suffix":""},{"dropping-particle":"","family":"White","given":"John H.","non-dropping-particle":"","parse-names":false,"suffix":""},{"dropping-particle":"","family":"McDonough","given":"John E.","non-dropping-particle":"","parse-names":false,"suffix":""},{"dropping-particle":"","family":"Janssens","given":"Wim","non-dropping-particle":"","parse-names":false,"suffix":""},{"dropping-particle":"","family":"Pfeffer","given":"Paul","non-dropping-particle":"","parse-names":false,"suffix":""},{"dropping-particle":"","family":"Griffiths","given":"Christopher J.","non-dropping-particle":"","parse-names":false,"suffix":""},{"dropping-particle":"","family":"Bush","given":"Andrew","non-dropping-particle":"","parse-names":false,"suffix":""},{"dropping-particle":"","family":"Guo","given":"Yike","non-dropping-particle":"","parse-names":false,"suffix":""},{"dropping-particle":"","family":"Christenson","given":"Stephanie","non-dropping-particle":"","parse-names":false,"suffix":""},{"dropping-particle":"","family":"Adcock","given":"Ian M.","non-dropping-particle":"","parse-names":false,"suffix":""},{"dropping-particle":"","family":"Chung","given":"Kian Fan","non-dropping-particle":"","parse-names":false,"suffix":""},{"dropping-particle":"","family":"Thummel","given":"Kenneth E.","non-dropping-particle":"","parse-names":false,"suffix":""},{"dropping-particle":"","family":"Martineau","given":"Adrian R.","non-dropping-particle":"","parse-names":false,"suffix":""}],"container-title":"American journal of respiratory and critical care medicine","id":"ITEM-1","issue":"3","issued":{"date-parts":[["2020","8","1"]]},"page":"371-382","publisher":"NLM (Medline)","title":"Vitamin D Metabolism Is Dysregulated in Asthma and Chronic Obstructive Pulmonary Disease","type":"article-journal","volume":"202"},"uris":["http://www.mendeley.com/documents/?uuid=dca9ccc9-0da9-39c2-9084-e77c3c18dbb9"]},{"id":"ITEM-2","itemData":{"DOI":"10.1016/j.trstmh.2005.06.022","ISSN":"00359203","PMID":"16171835","abstract":"Assessment of the status of some micronutrients is complicated by the acute phase response to infection. We investigated whether 25-hydroxyvitamin D (25OHD) is an acute phase reactant by measuring the effect of a malarial infection on plasma 25OHD level. Blood samples were taken from patients with Plasmodium falciparum malaria daily during the course of their stay in hospital and at a follow-up session 2-6 weeks after discharge. 25OHD was measured by radioimmunoassay. Time course data for the 14 subjects who provided samples for at least the first 2 d in hospital showed no change in 25OHD level during the acute infection. For the 14 subjects with follow-up results, there was no difference between median 25OHD level at admission (25.6 ng/ml, interquartile range (IQR) 23.0, 40.2) and at follow-up (25.2 ng/ml, IQR 19.2, 32.1; P = 0.084). 25OHD level appears to be unaffected during the course of a severe malarial infection and thus can be used as a measure of vitamin D status even in subjects who are currently ill. © 2005 Royal Society of Tropical Medicine and Hygiene. Published by Elsevier Ltd. All rights reserved.","author":[{"dropping-particle":"","family":"Newens","given":"Katie","non-dropping-particle":"","parse-names":false,"suffix":""},{"dropping-particle":"","family":"Filteau","given":"Suzanne","non-dropping-particle":"","parse-names":false,"suffix":""},{"dropping-particle":"","family":"Tomkins","given":"Andrew","non-dropping-particle":"","parse-names":false,"suffix":""}],"container-title":"Transactions of the Royal Society of Tropical Medicine and Hygiene","id":"ITEM-2","issue":"1","issued":{"date-parts":[["2006","1"]]},"page":"41-44","publisher":"Trans R Soc Trop Med Hyg","title":"Plasma 25-hydroxyvitamin D does not vary over the course of a malarial infection","type":"article-journal","volume":"100"},"uris":["http://www.mendeley.com/documents/?uuid=cdf2449f-a78f-334c-b55f-1d73fbcc68c5"]}],"mendeley":{"formattedCitation":"[43, 44]","plainTextFormattedCitation":"[43, 44]","previouslyFormattedCitation":"[42, 43]"},"properties":{"noteIndex":0},"schema":"https://github.com/citation-style-language/schema/raw/master/csl-citation.json"}</w:instrText>
      </w:r>
      <w:r w:rsidR="00935062" w:rsidRPr="00CE661A">
        <w:rPr>
          <w:sz w:val="22"/>
          <w:szCs w:val="22"/>
        </w:rPr>
        <w:fldChar w:fldCharType="separate"/>
      </w:r>
      <w:r w:rsidR="00401A4E" w:rsidRPr="00CE661A">
        <w:rPr>
          <w:noProof/>
          <w:sz w:val="22"/>
          <w:szCs w:val="22"/>
        </w:rPr>
        <w:t>[43, 44]</w:t>
      </w:r>
      <w:r w:rsidR="00935062" w:rsidRPr="00CE661A">
        <w:rPr>
          <w:sz w:val="22"/>
          <w:szCs w:val="22"/>
        </w:rPr>
        <w:fldChar w:fldCharType="end"/>
      </w:r>
      <w:r w:rsidR="00C90AEA" w:rsidRPr="00CE661A">
        <w:rPr>
          <w:sz w:val="22"/>
          <w:szCs w:val="22"/>
        </w:rPr>
        <w:t>.</w:t>
      </w:r>
      <w:r w:rsidR="00CB0629" w:rsidRPr="00CE661A">
        <w:rPr>
          <w:sz w:val="22"/>
          <w:szCs w:val="22"/>
        </w:rPr>
        <w:t xml:space="preserve"> </w:t>
      </w:r>
      <w:r w:rsidR="008C2E64" w:rsidRPr="00CE661A">
        <w:rPr>
          <w:sz w:val="22"/>
          <w:szCs w:val="22"/>
        </w:rPr>
        <w:t xml:space="preserve">Of course, </w:t>
      </w:r>
      <w:r w:rsidR="007558BA" w:rsidRPr="00CE661A">
        <w:rPr>
          <w:sz w:val="22"/>
          <w:szCs w:val="22"/>
        </w:rPr>
        <w:t xml:space="preserve">the fact </w:t>
      </w:r>
      <w:r w:rsidR="008C2E64" w:rsidRPr="00CE661A">
        <w:rPr>
          <w:sz w:val="22"/>
          <w:szCs w:val="22"/>
        </w:rPr>
        <w:t xml:space="preserve">that acute inflammation </w:t>
      </w:r>
      <w:r w:rsidR="007558BA" w:rsidRPr="00CE661A">
        <w:rPr>
          <w:sz w:val="22"/>
          <w:szCs w:val="22"/>
        </w:rPr>
        <w:t xml:space="preserve">may </w:t>
      </w:r>
      <w:r w:rsidR="008C2E64" w:rsidRPr="00CE661A">
        <w:rPr>
          <w:sz w:val="22"/>
          <w:szCs w:val="22"/>
        </w:rPr>
        <w:t xml:space="preserve">drive a reduction in 25(OH)D levels does not preclude the lower concentrations </w:t>
      </w:r>
      <w:r w:rsidR="007558BA" w:rsidRPr="00CE661A">
        <w:rPr>
          <w:sz w:val="22"/>
          <w:szCs w:val="22"/>
        </w:rPr>
        <w:t xml:space="preserve">also </w:t>
      </w:r>
      <w:r w:rsidR="008C2E64" w:rsidRPr="00CE661A">
        <w:rPr>
          <w:sz w:val="22"/>
          <w:szCs w:val="22"/>
        </w:rPr>
        <w:t>having a biological effect, but</w:t>
      </w:r>
      <w:r w:rsidR="00B22E25" w:rsidRPr="00CE661A">
        <w:rPr>
          <w:sz w:val="22"/>
          <w:szCs w:val="22"/>
        </w:rPr>
        <w:t xml:space="preserve"> at present</w:t>
      </w:r>
      <w:r w:rsidR="008C2E64" w:rsidRPr="00CE661A">
        <w:rPr>
          <w:sz w:val="22"/>
          <w:szCs w:val="22"/>
        </w:rPr>
        <w:t xml:space="preserve"> the physiological significance of this inverse acute phase response remains </w:t>
      </w:r>
      <w:r w:rsidR="00B22E25" w:rsidRPr="00CE661A">
        <w:rPr>
          <w:sz w:val="22"/>
          <w:szCs w:val="22"/>
        </w:rPr>
        <w:t>to be elucidated</w:t>
      </w:r>
      <w:r w:rsidR="008C2E64" w:rsidRPr="00CE661A">
        <w:rPr>
          <w:sz w:val="22"/>
          <w:szCs w:val="22"/>
        </w:rPr>
        <w:t>.</w:t>
      </w:r>
    </w:p>
    <w:p w14:paraId="178E31C1" w14:textId="4CABF689" w:rsidR="00A06CF9" w:rsidRPr="00CE661A" w:rsidRDefault="008C2E64" w:rsidP="00401A4E">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C</w:t>
      </w:r>
      <w:r w:rsidR="004B5791" w:rsidRPr="00CE661A">
        <w:rPr>
          <w:rFonts w:ascii="Times New Roman" w:hAnsi="Times New Roman" w:cs="Times New Roman"/>
          <w:sz w:val="22"/>
          <w:szCs w:val="22"/>
        </w:rPr>
        <w:t xml:space="preserve">onfounding and reverse causation </w:t>
      </w:r>
      <w:r w:rsidRPr="00CE661A">
        <w:rPr>
          <w:rFonts w:ascii="Times New Roman" w:hAnsi="Times New Roman" w:cs="Times New Roman"/>
          <w:sz w:val="22"/>
          <w:szCs w:val="22"/>
        </w:rPr>
        <w:t xml:space="preserve">therefore </w:t>
      </w:r>
      <w:r w:rsidR="00150275" w:rsidRPr="00CE661A">
        <w:rPr>
          <w:rFonts w:ascii="Times New Roman" w:hAnsi="Times New Roman" w:cs="Times New Roman"/>
          <w:sz w:val="22"/>
          <w:szCs w:val="22"/>
        </w:rPr>
        <w:t>may be</w:t>
      </w:r>
      <w:r w:rsidR="004B5791" w:rsidRPr="00CE661A">
        <w:rPr>
          <w:rFonts w:ascii="Times New Roman" w:hAnsi="Times New Roman" w:cs="Times New Roman"/>
          <w:sz w:val="22"/>
          <w:szCs w:val="22"/>
        </w:rPr>
        <w:t xml:space="preserve"> important drivers of relationships reported in observational studies. </w:t>
      </w:r>
      <w:r w:rsidR="00A950ED" w:rsidRPr="00CE661A">
        <w:rPr>
          <w:rFonts w:ascii="Times New Roman" w:hAnsi="Times New Roman" w:cs="Times New Roman"/>
          <w:sz w:val="22"/>
          <w:szCs w:val="22"/>
        </w:rPr>
        <w:t xml:space="preserve">In an attempt to mitigate </w:t>
      </w:r>
      <w:r w:rsidR="004B5791" w:rsidRPr="00CE661A">
        <w:rPr>
          <w:rFonts w:ascii="Times New Roman" w:hAnsi="Times New Roman" w:cs="Times New Roman"/>
          <w:sz w:val="22"/>
          <w:szCs w:val="22"/>
        </w:rPr>
        <w:t>these sources of spurious association</w:t>
      </w:r>
      <w:r w:rsidR="00A950ED" w:rsidRPr="00CE661A">
        <w:rPr>
          <w:rFonts w:ascii="Times New Roman" w:hAnsi="Times New Roman" w:cs="Times New Roman"/>
          <w:sz w:val="22"/>
          <w:szCs w:val="22"/>
        </w:rPr>
        <w:t xml:space="preserve">, </w:t>
      </w:r>
      <w:r w:rsidR="00A06CF9" w:rsidRPr="00CE661A">
        <w:rPr>
          <w:rFonts w:ascii="Times New Roman" w:hAnsi="Times New Roman" w:cs="Times New Roman"/>
          <w:sz w:val="22"/>
          <w:szCs w:val="22"/>
        </w:rPr>
        <w:t>Butler</w:t>
      </w:r>
      <w:r w:rsidR="00820BF5" w:rsidRPr="00CE661A">
        <w:rPr>
          <w:rFonts w:ascii="Times New Roman" w:hAnsi="Times New Roman" w:cs="Times New Roman"/>
          <w:sz w:val="22"/>
          <w:szCs w:val="22"/>
        </w:rPr>
        <w:t>-</w:t>
      </w:r>
      <w:r w:rsidR="00A06CF9" w:rsidRPr="00CE661A">
        <w:rPr>
          <w:rFonts w:ascii="Times New Roman" w:hAnsi="Times New Roman" w:cs="Times New Roman"/>
          <w:sz w:val="22"/>
          <w:szCs w:val="22"/>
        </w:rPr>
        <w:t>Laporte et al.</w:t>
      </w:r>
      <w:r w:rsidR="00935062"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{"citationItems":[{"id":"ITEM-1","itemData":{"DOI":"https://doi.org/10.1101/2020.09.08.20190975","abstract":"INTRODUCTION: Increased vitamin D levels, as reflected by 25OHD measurements, has been proposed to protect against Covid-19 disease based on in-vitro, observational, and ecological studies. However, vitamin D levels are associated with many confounding variables and thus associations described to date may not be causal. Vitamin D MR studies have provided results that are concordant with large-scale vitamin D randomized trials. Here, we used two-sample MR to assess the effect of circulating 25OHD levels on Covid-19 susceptibility. METHODS: Genetic variants strongly associated with 25OHD levels in a 443,734-participant genome-wide association study (GWAS) were used as instrumental variables. GWASs of Covid-19 susceptibility and severity from the Covid-19 Host Genetics Initiative were used to test the effect of 25OHD levels on these outcomes. Cohorts from the Covid-19 Host Genetics Initiative GWAS included up to 966,395 individuals of European ancestry. RESULTS: Genetically increased 25OHD levels by one standard deviation on the logarithmic scale had no clear effect on susceptibility but tended to increase the odds ratio of hospitalization (OR = 2.34; 95% CI: 1.33, 4.11) and severe disease (OR = 2.21; 95% CI: 0.87, 5.55). Extensive sensitivity analyses probing the assumptions of MR provided consistent estimates. CONCLUSION: These findings do not support a protective role of increased 25OHD levels on Covid-19 outcomes and may suggest harm. At present, individuals should not use vitamin D supplements to protect against Covid-19 outcomes, and on-going supplementation trials should closely monitor for signals of harm. ### Competing Interest Statement JBR has served as an advisor to GlaxoSmithKline and Deerfield Capital. These agencies had no role in the design, implementation or interpretation of this study. ### Funding Statement The Richards research group is supported by the Canadian Institutes of Health Research (CIHR: 365825; 409511), the Lady Davis Institute of the Jewish General Hospital, the Canadian Foundation for Innovation, the NIH Foundation, Cancer Research UK, Genome Québec, the Public Health Agency of Canada and the Fonds de Recherche Québec Santé (FRQS). GBL is supported by a joint scholarship from the FRQS and Québec's Ministry of Health and Social Services. TN is supported by Research Fellowships of Japan Society for the Promotion of Science (JSPS) for Young Scientists and JSPS Overseas Challenge Program for Young Researchers. JBR is supported…","author":[{"dropping-particle":"","family":"Butler-Laporte","given":"Guillaume","non-dropping-particle":"","parse-names":false,"suffix":""},{"dropping-particle":"","family":"Nakanishi","given":"Tomoko","non-dropping-particle":"","parse-names":false,"suffix":""},{"dropping-particle":"","family":"Mooser","given":"Vincent","non-dropping-particle":"","parse-names":false,"suffix":""},{"dropping-particle":"","family":"Morrison","given":"David R.","non-dropping-particle":"","parse-names":false,"suffix":""},{"dropping-particle":"","family":"Abdullah","given":"Tala","non-dropping-particle":"","parse-names":false,"suffix":""},{"dropping-particle":"","family":"Adeleye","given":"Olumide","non-dropping-particle":"","parse-names":false,"suffix":""},{"dropping-particle":"","family":"Mamlouk","given":"Noor","non-dropping-particle":"","parse-names":false,"suffix":""},{"dropping-particle":"","family":"Kimchi","given":"Nofar","non-dropping-particle":"","parse-names":false,"suffix":""},{"dropping-particle":"","family":"Afrasiabi","given":"Zaman","non-dropping-particle":"","parse-names":false,"suffix":""},{"dropping-particle":"","family":"Rezk","given":"Nardin","non-dropping-particle":"","parse-names":false,"suffix":""},{"dropping-particle":"","family":"Giliberti","given":"Annarita","non-dropping-particle":"","parse-names":false,"suffix":""},{"dropping-particle":"","family":"Renieri","given":"Alessandra","non-dropping-particle":"","parse-names":false,"suffix":""},{"dropping-particle":"","family":"Chen","given":"Yiheng","non-dropping-particle":"","parse-names":false,"suffix":""},{"dropping-particle":"","family":"Zhou","given":"Sirui","non-dropping-particle":"","parse-names":false,"suffix":""},{"dropping-particle":"","family":"Forgetta","given":"Vincenzo","non-dropping-particle":"","parse-names":false,"suffix":""},{"dropping-particle":"","family":"Richards","given":"J Brent","non-dropping-particle":"","parse-names":false,"suffix":""},{"dropping-particle":"","family":"Butler-Laporte, Guillaume","given":"et al.","non-dropping-particle":"","parse-names":false,"suffix":""}],"container-title":"medRxiv","id":"ITEM-1","issued":{"date-parts":[["2020","9","10"]]},"page":"1-18","publisher":"Cold Spring Harbor Laboratory Press","title":"Vitamin D and Covid-19 Susceptibility and Severity: a Mendelian Randomization Study","type":"article-journal"},"uris":["http://www.mendeley.com/documents/?uuid=7bbbda09-8beb-4496-8da7-63ac1515c646"]}],"mendeley":{"formattedCitation":"[45]","plainTextFormattedCitation":"[45]","previouslyFormattedCitation":"[44]"},"properties":{"noteIndex":0},"schema":"https://github.com/citation-style-language/schema/raw/master/csl-citation.json"}</w:instrText>
      </w:r>
      <w:r w:rsidR="00935062"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[45]</w:t>
      </w:r>
      <w:r w:rsidR="00935062" w:rsidRPr="00CE661A">
        <w:rPr>
          <w:rFonts w:ascii="Times New Roman" w:hAnsi="Times New Roman" w:cs="Times New Roman"/>
          <w:sz w:val="22"/>
          <w:szCs w:val="22"/>
        </w:rPr>
        <w:fldChar w:fldCharType="end"/>
      </w:r>
      <w:r w:rsidR="00A950ED" w:rsidRPr="00CE661A">
        <w:rPr>
          <w:rFonts w:ascii="Times New Roman" w:hAnsi="Times New Roman" w:cs="Times New Roman"/>
          <w:sz w:val="22"/>
          <w:szCs w:val="22"/>
        </w:rPr>
        <w:t xml:space="preserve"> use</w:t>
      </w:r>
      <w:r w:rsidR="001936B0" w:rsidRPr="00CE661A">
        <w:rPr>
          <w:rFonts w:ascii="Times New Roman" w:hAnsi="Times New Roman" w:cs="Times New Roman"/>
          <w:sz w:val="22"/>
          <w:szCs w:val="22"/>
        </w:rPr>
        <w:t>d</w:t>
      </w:r>
      <w:r w:rsidR="00A950ED" w:rsidRPr="00CE661A">
        <w:rPr>
          <w:rFonts w:ascii="Times New Roman" w:hAnsi="Times New Roman" w:cs="Times New Roman"/>
          <w:sz w:val="22"/>
          <w:szCs w:val="22"/>
        </w:rPr>
        <w:t xml:space="preserve"> a two sample Mendelian Randomisation study </w:t>
      </w:r>
      <w:r w:rsidR="00820BF5" w:rsidRPr="00CE661A">
        <w:rPr>
          <w:rFonts w:ascii="Times New Roman" w:hAnsi="Times New Roman" w:cs="Times New Roman"/>
          <w:sz w:val="22"/>
          <w:szCs w:val="22"/>
        </w:rPr>
        <w:t>design</w:t>
      </w:r>
      <w:r w:rsidR="00A950ED" w:rsidRPr="00CE661A">
        <w:rPr>
          <w:rFonts w:ascii="Times New Roman" w:hAnsi="Times New Roman" w:cs="Times New Roman"/>
          <w:sz w:val="22"/>
          <w:szCs w:val="22"/>
        </w:rPr>
        <w:t xml:space="preserve"> to investigate evidence of </w:t>
      </w:r>
      <w:r w:rsidR="00491091" w:rsidRPr="00CE661A">
        <w:rPr>
          <w:rFonts w:ascii="Times New Roman" w:hAnsi="Times New Roman" w:cs="Times New Roman"/>
          <w:sz w:val="22"/>
          <w:szCs w:val="22"/>
        </w:rPr>
        <w:t xml:space="preserve">a </w:t>
      </w:r>
      <w:r w:rsidR="00A950ED" w:rsidRPr="00CE661A">
        <w:rPr>
          <w:rFonts w:ascii="Times New Roman" w:hAnsi="Times New Roman" w:cs="Times New Roman"/>
          <w:sz w:val="22"/>
          <w:szCs w:val="22"/>
        </w:rPr>
        <w:t xml:space="preserve">causal link between genetically determined serum 25(OH)D and COVID-19 susceptibility. Genetic instruments for 25(OH)D </w:t>
      </w:r>
      <w:r w:rsidR="001936B0" w:rsidRPr="00CE661A">
        <w:rPr>
          <w:rFonts w:ascii="Times New Roman" w:hAnsi="Times New Roman" w:cs="Times New Roman"/>
          <w:sz w:val="22"/>
          <w:szCs w:val="22"/>
        </w:rPr>
        <w:t xml:space="preserve">levels </w:t>
      </w:r>
      <w:r w:rsidR="00A950ED" w:rsidRPr="00CE661A">
        <w:rPr>
          <w:rFonts w:ascii="Times New Roman" w:hAnsi="Times New Roman" w:cs="Times New Roman"/>
          <w:sz w:val="22"/>
          <w:szCs w:val="22"/>
        </w:rPr>
        <w:t>were identified from meta-analysis of two</w:t>
      </w:r>
      <w:r w:rsidR="004B5791" w:rsidRPr="00CE661A">
        <w:rPr>
          <w:rFonts w:ascii="Times New Roman" w:hAnsi="Times New Roman" w:cs="Times New Roman"/>
          <w:sz w:val="22"/>
          <w:szCs w:val="22"/>
        </w:rPr>
        <w:t xml:space="preserve"> </w:t>
      </w:r>
      <w:r w:rsidR="00A950ED" w:rsidRPr="00CE661A">
        <w:rPr>
          <w:rFonts w:ascii="Times New Roman" w:hAnsi="Times New Roman" w:cs="Times New Roman"/>
          <w:sz w:val="22"/>
          <w:szCs w:val="22"/>
        </w:rPr>
        <w:t xml:space="preserve">genome wide association studies comprising </w:t>
      </w:r>
      <w:r w:rsidR="00820BF5" w:rsidRPr="00CE661A">
        <w:rPr>
          <w:rFonts w:ascii="Times New Roman" w:hAnsi="Times New Roman" w:cs="Times New Roman"/>
          <w:sz w:val="22"/>
          <w:szCs w:val="22"/>
        </w:rPr>
        <w:t xml:space="preserve">a </w:t>
      </w:r>
      <w:r w:rsidR="00A950ED" w:rsidRPr="00CE661A">
        <w:rPr>
          <w:rFonts w:ascii="Times New Roman" w:hAnsi="Times New Roman" w:cs="Times New Roman"/>
          <w:sz w:val="22"/>
          <w:szCs w:val="22"/>
        </w:rPr>
        <w:t xml:space="preserve">total of 443,734 participants </w:t>
      </w:r>
      <w:r w:rsidR="00820BF5" w:rsidRPr="00CE661A">
        <w:rPr>
          <w:rFonts w:ascii="Times New Roman" w:hAnsi="Times New Roman" w:cs="Times New Roman"/>
          <w:sz w:val="22"/>
          <w:szCs w:val="22"/>
        </w:rPr>
        <w:t>of</w:t>
      </w:r>
      <w:r w:rsidR="00A950ED" w:rsidRPr="00CE661A">
        <w:rPr>
          <w:rFonts w:ascii="Times New Roman" w:hAnsi="Times New Roman" w:cs="Times New Roman"/>
          <w:sz w:val="22"/>
          <w:szCs w:val="22"/>
        </w:rPr>
        <w:t xml:space="preserve"> European Ancestry. Genetic variants linked to </w:t>
      </w:r>
      <w:r w:rsidR="004B5791" w:rsidRPr="00CE661A">
        <w:rPr>
          <w:rFonts w:ascii="Times New Roman" w:hAnsi="Times New Roman" w:cs="Times New Roman"/>
          <w:sz w:val="22"/>
          <w:szCs w:val="22"/>
        </w:rPr>
        <w:t xml:space="preserve">COVID-19 </w:t>
      </w:r>
      <w:r w:rsidR="00820BF5" w:rsidRPr="00CE661A">
        <w:rPr>
          <w:rFonts w:ascii="Times New Roman" w:hAnsi="Times New Roman" w:cs="Times New Roman"/>
          <w:sz w:val="22"/>
          <w:szCs w:val="22"/>
        </w:rPr>
        <w:t>susceptibility</w:t>
      </w:r>
      <w:r w:rsidR="004B5791" w:rsidRPr="00CE661A">
        <w:rPr>
          <w:rFonts w:ascii="Times New Roman" w:hAnsi="Times New Roman" w:cs="Times New Roman"/>
          <w:sz w:val="22"/>
          <w:szCs w:val="22"/>
        </w:rPr>
        <w:t xml:space="preserve"> were obtained from six genome wide association studies from four countries. The authors report no clear effect of genetically determined 25(OH)D on COVID-19 susceptibility.</w:t>
      </w:r>
      <w:r w:rsidR="00150275" w:rsidRPr="00CE661A">
        <w:rPr>
          <w:rFonts w:ascii="Times New Roman" w:hAnsi="Times New Roman" w:cs="Times New Roman"/>
          <w:sz w:val="22"/>
          <w:szCs w:val="22"/>
        </w:rPr>
        <w:t xml:space="preserve"> Importantly however, the Mendelian Randomisation design tests the association between </w:t>
      </w:r>
      <w:r w:rsidR="00F11272" w:rsidRPr="00CE661A">
        <w:rPr>
          <w:rFonts w:ascii="Times New Roman" w:hAnsi="Times New Roman" w:cs="Times New Roman"/>
          <w:sz w:val="22"/>
          <w:szCs w:val="22"/>
        </w:rPr>
        <w:t xml:space="preserve">outcome and </w:t>
      </w:r>
      <w:r w:rsidR="00150275" w:rsidRPr="00CE661A">
        <w:rPr>
          <w:rFonts w:ascii="Times New Roman" w:hAnsi="Times New Roman" w:cs="Times New Roman"/>
          <w:sz w:val="22"/>
          <w:szCs w:val="22"/>
        </w:rPr>
        <w:t xml:space="preserve">a lifelong genetic component of the exposure, with the genetic instrument explaining a very small proportion of the </w:t>
      </w:r>
      <w:r w:rsidR="00F11272" w:rsidRPr="00CE661A">
        <w:rPr>
          <w:rFonts w:ascii="Times New Roman" w:hAnsi="Times New Roman" w:cs="Times New Roman"/>
          <w:sz w:val="22"/>
          <w:szCs w:val="22"/>
        </w:rPr>
        <w:t xml:space="preserve">exposure </w:t>
      </w:r>
      <w:r w:rsidR="00150275" w:rsidRPr="00CE661A">
        <w:rPr>
          <w:rFonts w:ascii="Times New Roman" w:hAnsi="Times New Roman" w:cs="Times New Roman"/>
          <w:sz w:val="22"/>
          <w:szCs w:val="22"/>
        </w:rPr>
        <w:t>variance</w:t>
      </w:r>
      <w:r w:rsidR="00002BCE" w:rsidRPr="00CE661A">
        <w:rPr>
          <w:rFonts w:ascii="Times New Roman" w:hAnsi="Times New Roman" w:cs="Times New Roman"/>
          <w:sz w:val="22"/>
          <w:szCs w:val="22"/>
        </w:rPr>
        <w:t>, so necessitating very large cohorts to achieve adequate statistical power</w:t>
      </w:r>
      <w:r w:rsidR="00150275" w:rsidRPr="00CE661A">
        <w:rPr>
          <w:rFonts w:ascii="Times New Roman" w:hAnsi="Times New Roman" w:cs="Times New Roman"/>
          <w:sz w:val="22"/>
          <w:szCs w:val="22"/>
        </w:rPr>
        <w:t xml:space="preserve">. Where the exposure is likely </w:t>
      </w:r>
      <w:r w:rsidRPr="00CE661A">
        <w:rPr>
          <w:rFonts w:ascii="Times New Roman" w:hAnsi="Times New Roman" w:cs="Times New Roman"/>
          <w:sz w:val="22"/>
          <w:szCs w:val="22"/>
        </w:rPr>
        <w:t>to be</w:t>
      </w:r>
      <w:r w:rsidR="00774921" w:rsidRPr="00CE661A">
        <w:rPr>
          <w:rFonts w:ascii="Times New Roman" w:hAnsi="Times New Roman" w:cs="Times New Roman"/>
          <w:sz w:val="22"/>
          <w:szCs w:val="22"/>
        </w:rPr>
        <w:t xml:space="preserve"> </w:t>
      </w:r>
      <w:proofErr w:type="spellStart"/>
      <w:r w:rsidR="00150275" w:rsidRPr="00CE661A">
        <w:rPr>
          <w:rFonts w:ascii="Times New Roman" w:hAnsi="Times New Roman" w:cs="Times New Roman"/>
          <w:sz w:val="22"/>
          <w:szCs w:val="22"/>
        </w:rPr>
        <w:t>threshold</w:t>
      </w:r>
      <w:r w:rsidRPr="00CE661A">
        <w:rPr>
          <w:rFonts w:ascii="Times New Roman" w:hAnsi="Times New Roman" w:cs="Times New Roman"/>
          <w:sz w:val="22"/>
          <w:szCs w:val="22"/>
        </w:rPr>
        <w:t>ed</w:t>
      </w:r>
      <w:proofErr w:type="spellEnd"/>
      <w:r w:rsidR="00150275" w:rsidRPr="00CE661A">
        <w:rPr>
          <w:rFonts w:ascii="Times New Roman" w:hAnsi="Times New Roman" w:cs="Times New Roman"/>
          <w:sz w:val="22"/>
          <w:szCs w:val="22"/>
        </w:rPr>
        <w:t xml:space="preserve">, such as </w:t>
      </w:r>
      <w:r w:rsidR="00C73EB9" w:rsidRPr="00CE661A">
        <w:rPr>
          <w:rFonts w:ascii="Times New Roman" w:hAnsi="Times New Roman" w:cs="Times New Roman"/>
          <w:sz w:val="22"/>
          <w:szCs w:val="22"/>
        </w:rPr>
        <w:t>vitamin D</w:t>
      </w:r>
      <w:r w:rsidR="00774921" w:rsidRPr="00CE661A">
        <w:rPr>
          <w:rFonts w:ascii="Times New Roman" w:hAnsi="Times New Roman" w:cs="Times New Roman"/>
          <w:sz w:val="22"/>
          <w:szCs w:val="22"/>
        </w:rPr>
        <w:t xml:space="preserve"> status</w:t>
      </w:r>
      <w:r w:rsidR="00150275" w:rsidRPr="00CE661A">
        <w:rPr>
          <w:rFonts w:ascii="Times New Roman" w:hAnsi="Times New Roman" w:cs="Times New Roman"/>
          <w:sz w:val="22"/>
          <w:szCs w:val="22"/>
        </w:rPr>
        <w:t xml:space="preserve">, the </w:t>
      </w:r>
      <w:r w:rsidR="00774921" w:rsidRPr="00CE661A">
        <w:rPr>
          <w:rFonts w:ascii="Times New Roman" w:hAnsi="Times New Roman" w:cs="Times New Roman"/>
          <w:sz w:val="22"/>
          <w:szCs w:val="22"/>
        </w:rPr>
        <w:t xml:space="preserve">actual level </w:t>
      </w:r>
      <w:r w:rsidR="00150275" w:rsidRPr="00CE661A">
        <w:rPr>
          <w:rFonts w:ascii="Times New Roman" w:hAnsi="Times New Roman" w:cs="Times New Roman"/>
          <w:sz w:val="22"/>
          <w:szCs w:val="22"/>
        </w:rPr>
        <w:t xml:space="preserve"> of the exposure in the population is likely </w:t>
      </w:r>
      <w:r w:rsidR="00F11272" w:rsidRPr="00CE661A">
        <w:rPr>
          <w:rFonts w:ascii="Times New Roman" w:hAnsi="Times New Roman" w:cs="Times New Roman"/>
          <w:sz w:val="22"/>
          <w:szCs w:val="22"/>
        </w:rPr>
        <w:t>critical</w:t>
      </w:r>
      <w:r w:rsidR="00935062" w:rsidRPr="00CE661A">
        <w:rPr>
          <w:rFonts w:ascii="Times New Roman" w:hAnsi="Times New Roman" w:cs="Times New Roman"/>
          <w:sz w:val="22"/>
          <w:szCs w:val="22"/>
        </w:rPr>
        <w:fldChar w:fldCharType="begin" w:fldLock="1"/>
      </w:r>
      <w:r w:rsidR="00FF13D2" w:rsidRPr="00CE661A">
        <w:rPr>
          <w:rFonts w:ascii="Times New Roman" w:hAnsi="Times New Roman" w:cs="Times New Roman"/>
          <w:sz w:val="22"/>
          <w:szCs w:val="22"/>
        </w:rPr>
        <w:instrText>ADDIN CSL_CITATION {"citationItems":[{"id":"ITEM-1","itemData":{"DOI":"10.1007/s00198-016-3773-6","ISSN":"14332965","PMID":"27761590","abstract":"The place of calcium supplementation, with or without concomitant vitamin D supplementation, has been much debated in terms of both efficacy and safety. There have been numerous trials and meta-analyses of supplementation for fracture reduction, and associations with risk of myocardial infarction have been suggested in recent years. In this report, the product of an expert consensus meeting of the European Society for Clinical and Economic Aspects of Osteoporosis, Osteoarthritis and Musculoskeletal Diseases (ESCEO) and the International Foundation for Osteoporosis (IOF), we review the evidence for the value of calcium supplementation, with or without vitamin D supplementation, for healthy musculoskeletal ageing. We conclude that (1) calcium and vitamin D supplementation leads to a modest reduction in fracture risk, although population-level intervention has not been shown to be an effective public health strategy; (2) supplementation with calcium alone for fracture reduction is not supported by the literature; (3) side effects of calcium supplementation include renal stones and gastrointestinal symptoms; (4) vitamin D supplementation, rather than calcium supplementation, may reduce falls risk; and (5) assertions of increased cardiovascular risk consequent to calcium supplementation are not convincingly supported by current evidence. In conclusion, we recommend, on the basis of the current evidence, that calcium supplementation, with concomitant vitamin D supplementation, is supported for patients at high risk of calcium and vitamin D insufficiency, and in those who are receiving treatment for osteoporosis.","author":[{"dropping-particle":"","family":"Harvey","given":"N. C.","non-dropping-particle":"","parse-names":false,"suffix":""},{"dropping-particle":"","family":"Biver","given":"E.","non-dropping-particle":"","parse-names":false,"suffix":""},{"dropping-particle":"","family":"Kaufman","given":"J. M.","non-dropping-particle":"","parse-names":false,"suffix":""},{"dropping-particle":"","family":"Bauer","given":"J.","non-dropping-particle":"","parse-names":false,"suffix":""},{"dropping-particle":"","family":"Branco","given":"J.","non-dropping-particle":"","parse-names":false,"suffix":""},{"dropping-particle":"","family":"Brandi","given":"M. L.","non-dropping-particle":"","parse-names":false,"suffix":""},{"dropping-particle":"","family":"Bruyère","given":"O.","non-dropping-particle":"","parse-names":false,"suffix":""},{"dropping-particle":"","family":"Coxam","given":"V.","non-dropping-particle":"","parse-names":false,"suffix":""},{"dropping-particle":"","family":"Cruz-Jentoft","given":"A.","non-dropping-particle":"","parse-names":false,"suffix":""},{"dropping-particle":"","family":"Czerwinski","given":"E.","non-dropping-particle":"","parse-names":false,"suffix":""},{"dropping-particle":"","family":"Dimai","given":"H.","non-dropping-particle":"","parse-names":false,"suffix":""},{"dropping-particle":"","family":"Fardellone","given":"P.","non-dropping-particle":"","parse-names":false,"suffix":""},{"dropping-particle":"","family":"Landi","given":"F.","non-dropping-particle":"","parse-names":false,"suffix":""},{"dropping-particle":"","family":"Reginster","given":"J. Y.","non-dropping-particle":"","parse-names":false,"suffix":""},{"dropping-particle":"","family":"Dawson-Hughes","given":"B.","non-dropping-particle":"","parse-names":false,"suffix":""},{"dropping-particle":"","family":"Kanis","given":"J. A.","non-dropping-particle":"","parse-names":false,"suffix":""},{"dropping-particle":"","family":"Rizzoli","given":"R.","non-dropping-particle":"","parse-names":false,"suffix":""},{"dropping-particle":"","family":"Cooper","given":"C.","non-dropping-particle":"","parse-names":false,"suffix":""}],"container-title":"Osteoporosis International","id":"ITEM-1","issue":"2","issued":{"date-parts":[["2017","2","1"]]},"page":"447-462","publisher":"Springer London","title":"The role of calcium supplementation in healthy musculoskeletal ageing: An expert consensus meeting of the European Society for Clinical and Economic Aspects of Osteoporosis, Osteoarthritis and Musculoskeletal Diseases (ESCEO) and the International Foundation for Osteoporosis (IOF)","type":"article","volume":"28"},"uris":["http://www.mendeley.com/documents/?uuid=f77fa58c-cf48-3dbb-8576-930dc3a1a799"]},{"id":"ITEM-2","itemData":{"DOI":"10.1016/j.chembiol.2013.12.016","ISSN":"10745521","PMID":"24529992","abstract":"Vitamin D3 is made in the skin from 7-dehydrocholesterol under the influence of UV light. Vitamin D2 (ergocalciferol) is derived from the plant sterol ergosterol. Vitamin D is metabolized first to 25 hydroxyvitamin D (25OHD), then to the hormonal form 1,25-dihydroxyvitamin D (1,25(OH)2D). CYP2R1 is the most important 25-hydroxylase; CYP27B1 is the key 1-hydroxylase. Both 25OHD and 1,25(OH)2D are catabolized by CYP24A1. 1,25(OH)2D is the ligand for the vitamin D receptor (VDR), a transcription factor, binding to sites in the DNA called vitamin D response elements (VDREs). There are thousands of these binding sites regulating hundreds of genes in a cell-specific fashion. VDR-regulated transcription is dependent on comodulators, the profile of which is also cell specific. Analogs of 1,25(OH)2D are being developed to target specific diseases with minimal side effects. This review will examine these different aspects of vitamin D metabolism, mechanism of action, and clinical application. © 2014 Elsevier Ltd.","author":[{"dropping-particle":"","family":"Bikle","given":"Daniel D.","non-dropping-particle":"","parse-names":false,"suffix":""}],"container-title":"Chemistry and Biology","id":"ITEM-2","issue":"3","issued":{"date-parts":[["2014","3","20"]]},"page":"319-329","publisher":"Cell Press","title":"Vitamin D metabolism, mechanism of action, and clinical applications","type":"article","volume":"21"},"uris":["http://www.mendeley.com/documents/?uuid=77bc61dd-4e24-3567-8634-4ff8ba762690"]}],"mendeley":{"formattedCitation":"[1, 4]","plainTextFormattedCitation":"[1, 4]","previouslyFormattedCitation":"[1, 4]"},"properties":{"noteIndex":0},"schema":"https://github.com/citation-style-language/schema/raw/master/csl-citation.json"}</w:instrText>
      </w:r>
      <w:r w:rsidR="00935062" w:rsidRPr="00CE661A">
        <w:rPr>
          <w:rFonts w:ascii="Times New Roman" w:hAnsi="Times New Roman" w:cs="Times New Roman"/>
          <w:sz w:val="22"/>
          <w:szCs w:val="22"/>
        </w:rPr>
        <w:fldChar w:fldCharType="separate"/>
      </w:r>
      <w:r w:rsidR="007E10EF" w:rsidRPr="00CE661A">
        <w:rPr>
          <w:rFonts w:ascii="Times New Roman" w:hAnsi="Times New Roman" w:cs="Times New Roman"/>
          <w:noProof/>
          <w:sz w:val="22"/>
          <w:szCs w:val="22"/>
        </w:rPr>
        <w:t>[1, 4]</w:t>
      </w:r>
      <w:r w:rsidR="00935062" w:rsidRPr="00CE661A">
        <w:rPr>
          <w:rFonts w:ascii="Times New Roman" w:hAnsi="Times New Roman" w:cs="Times New Roman"/>
          <w:sz w:val="22"/>
          <w:szCs w:val="22"/>
        </w:rPr>
        <w:fldChar w:fldCharType="end"/>
      </w:r>
      <w:r w:rsidR="00150275" w:rsidRPr="00CE661A">
        <w:rPr>
          <w:rFonts w:ascii="Times New Roman" w:hAnsi="Times New Roman" w:cs="Times New Roman"/>
          <w:sz w:val="22"/>
          <w:szCs w:val="22"/>
        </w:rPr>
        <w:t xml:space="preserve"> and such studies should not be viewed as substitutes for properly conducted </w:t>
      </w:r>
      <w:r w:rsidR="00C56A98" w:rsidRPr="00CE661A">
        <w:rPr>
          <w:rFonts w:ascii="Times New Roman" w:hAnsi="Times New Roman" w:cs="Times New Roman"/>
          <w:sz w:val="22"/>
          <w:szCs w:val="22"/>
        </w:rPr>
        <w:t>RCTs</w:t>
      </w:r>
      <w:r w:rsidR="00150275" w:rsidRPr="00CE661A">
        <w:rPr>
          <w:rFonts w:ascii="Times New Roman" w:hAnsi="Times New Roman" w:cs="Times New Roman"/>
          <w:sz w:val="22"/>
          <w:szCs w:val="22"/>
        </w:rPr>
        <w:t>.</w:t>
      </w:r>
    </w:p>
    <w:p w14:paraId="51BA0644" w14:textId="118571AA" w:rsidR="007640CB" w:rsidRPr="00CE661A" w:rsidRDefault="00944973" w:rsidP="00416C22">
      <w:pPr>
        <w:spacing w:after="120" w:line="360" w:lineRule="auto"/>
        <w:jc w:val="both"/>
        <w:rPr>
          <w:rFonts w:ascii="Times New Roman" w:hAnsi="Times New Roman" w:cs="Times New Roman"/>
          <w:i/>
          <w:iCs/>
          <w:sz w:val="22"/>
          <w:szCs w:val="22"/>
        </w:rPr>
      </w:pPr>
      <w:r w:rsidRPr="00CE661A">
        <w:rPr>
          <w:rFonts w:ascii="Times New Roman" w:hAnsi="Times New Roman" w:cs="Times New Roman"/>
          <w:i/>
          <w:iCs/>
          <w:sz w:val="22"/>
          <w:szCs w:val="22"/>
        </w:rPr>
        <w:t>Intervention</w:t>
      </w:r>
      <w:r w:rsidR="004804BA" w:rsidRPr="00CE661A">
        <w:rPr>
          <w:rFonts w:ascii="Times New Roman" w:hAnsi="Times New Roman" w:cs="Times New Roman"/>
          <w:i/>
          <w:iCs/>
          <w:sz w:val="22"/>
          <w:szCs w:val="22"/>
        </w:rPr>
        <w:t>al</w:t>
      </w:r>
      <w:r w:rsidRPr="00CE661A">
        <w:rPr>
          <w:rFonts w:ascii="Times New Roman" w:hAnsi="Times New Roman" w:cs="Times New Roman"/>
          <w:i/>
          <w:iCs/>
          <w:sz w:val="22"/>
          <w:szCs w:val="22"/>
        </w:rPr>
        <w:t xml:space="preserve"> studies</w:t>
      </w:r>
    </w:p>
    <w:p w14:paraId="5B25A9B5" w14:textId="57DDFD88" w:rsidR="00632228" w:rsidRPr="00CE661A" w:rsidRDefault="008C439C" w:rsidP="00416C22">
      <w:pPr>
        <w:spacing w:after="120" w:line="360" w:lineRule="auto"/>
        <w:jc w:val="both"/>
        <w:rPr>
          <w:rFonts w:ascii="Times New Roman" w:eastAsia="Times New Roman" w:hAnsi="Times New Roman" w:cs="Times New Roman"/>
          <w:color w:val="000000" w:themeColor="text1"/>
          <w:sz w:val="22"/>
          <w:szCs w:val="22"/>
          <w:lang w:eastAsia="en-GB"/>
        </w:rPr>
      </w:pPr>
      <w:r w:rsidRPr="00CE661A">
        <w:rPr>
          <w:rFonts w:ascii="Times New Roman" w:hAnsi="Times New Roman" w:cs="Times New Roman"/>
          <w:sz w:val="22"/>
          <w:szCs w:val="22"/>
        </w:rPr>
        <w:t>At the time of writing, there are very limi</w:t>
      </w:r>
      <w:r w:rsidRPr="00CE661A">
        <w:rPr>
          <w:rFonts w:ascii="Times New Roman" w:hAnsi="Times New Roman" w:cs="Times New Roman"/>
          <w:color w:val="000000" w:themeColor="text1"/>
          <w:sz w:val="22"/>
          <w:szCs w:val="22"/>
        </w:rPr>
        <w:t>ted data from intervention</w:t>
      </w:r>
      <w:r w:rsidR="0052227B" w:rsidRPr="00CE661A">
        <w:rPr>
          <w:rFonts w:ascii="Times New Roman" w:hAnsi="Times New Roman" w:cs="Times New Roman"/>
          <w:color w:val="000000" w:themeColor="text1"/>
          <w:sz w:val="22"/>
          <w:szCs w:val="22"/>
        </w:rPr>
        <w:t>al</w:t>
      </w:r>
      <w:r w:rsidRPr="00CE661A">
        <w:rPr>
          <w:rFonts w:ascii="Times New Roman" w:hAnsi="Times New Roman" w:cs="Times New Roman"/>
          <w:color w:val="000000" w:themeColor="text1"/>
          <w:sz w:val="22"/>
          <w:szCs w:val="22"/>
        </w:rPr>
        <w:t xml:space="preserve"> studies. </w:t>
      </w:r>
      <w:proofErr w:type="spellStart"/>
      <w:r w:rsidR="00632228" w:rsidRPr="00CE661A">
        <w:rPr>
          <w:rFonts w:ascii="Times New Roman" w:hAnsi="Times New Roman" w:cs="Times New Roman"/>
          <w:color w:val="000000" w:themeColor="text1"/>
          <w:sz w:val="22"/>
          <w:szCs w:val="22"/>
        </w:rPr>
        <w:t>Annweiler</w:t>
      </w:r>
      <w:proofErr w:type="spellEnd"/>
      <w:r w:rsidR="00632228" w:rsidRPr="00CE661A">
        <w:rPr>
          <w:rFonts w:ascii="Times New Roman" w:hAnsi="Times New Roman" w:cs="Times New Roman"/>
          <w:color w:val="000000" w:themeColor="text1"/>
          <w:sz w:val="22"/>
          <w:szCs w:val="22"/>
        </w:rPr>
        <w:t xml:space="preserve"> et al.</w:t>
      </w:r>
      <w:r w:rsidR="00632228" w:rsidRPr="00CE661A">
        <w:rPr>
          <w:rFonts w:ascii="Times New Roman" w:hAnsi="Times New Roman" w:cs="Times New Roman"/>
          <w:color w:val="000000" w:themeColor="text1"/>
          <w:sz w:val="22"/>
          <w:szCs w:val="22"/>
        </w:rPr>
        <w:fldChar w:fldCharType="begin" w:fldLock="1"/>
      </w:r>
      <w:r w:rsidR="00401A4E" w:rsidRPr="00CE661A">
        <w:rPr>
          <w:rFonts w:ascii="Times New Roman" w:hAnsi="Times New Roman" w:cs="Times New Roman"/>
          <w:color w:val="000000" w:themeColor="text1"/>
          <w:sz w:val="22"/>
          <w:szCs w:val="22"/>
        </w:rPr>
        <w:instrText>ADDIN CSL_CITATION {"citationItems":[{"id":"ITEM-1","itemData":{"DOI":"10.3390/nu12113377","ISSN":"20726643","PMID":"33147894","abstract":"Background. The objective of this quasi-experimental study was to determine whether bolus vitamin D supplementation taken either regularly over the preceding year or after the diagnosis of COVID-19 was effective in improving survival among hospitalized frail elderly COVID-19 patients. Methods. Seventy-seven patients consecutively hospitalized for COVID-19 in a geriatric unit were included. Intervention groups were participants regularly supplemented with vitamin D over the preceding year (Group 1), and those supplemented with vitamin D after COVID19 diagnosis (Group 2). The comparator group involved participants having received no vitamin D supplements (Group 3). Outcomes were 14-day mortality and highest (worst) score on the ordinal scale for clinical improvement (OSCI) measured during COVID-19 acute phase. Potential confounders were age, gender, functional abilities, undernutrition, cancer, hypertension, cardiomyopathy, glycated hemoglobin, number of acute health issues at admission, hospital use of antibiotics, corticosteroids, and pharmacological treatments of respiratory disorders. Results. The three groups (n = 77; mean ± SD, 88 ± 5years; 49% women) were similar at baseline (except for woman proportion, p = 0.02), as were the treatments used for COVID-19. In Group 1 (n = 29), 93.1% of COVID-19 participants survived at day 14, compared to 81.2% survivors in Group 2 (n = 16) (p = 0.33) and 68.7% survivors in Group 3 (n = 32) (p = 0.02). While considering Group 3 as reference (hazard ratio (HR) = 1), the fully-adjusted HR for 14-day mortality was HR = 0.07 (p = 0.017) for Group 1 and HR = 0.37 (p = 0.28) for Group 2. Group 1 had longer survival time than Group 3 (logrank p = 0.015), although there was no difference between Groups 2 and 3 (log-rank p = 0.32). Group 1, but not Group 2 (p = 0.40), was associated with lower risk of OSCI score ≥5 compared to Group 3 (odds ratio = 0.08, p= 0.03). Conclusions. Regular bolus vitamin D supplementation was associated with less severe COVID-19 and better survival in frail elderly.","author":[{"dropping-particle":"","family":"Annweiler","given":"Gaëlle","non-dropping-particle":"","parse-names":false,"suffix":""},{"dropping-particle":"","family":"Corvaisier","given":"Mathieu","non-dropping-particle":"","parse-names":false,"suffix":""},{"dropping-particle":"","family":"Gautier","given":"Jennifer","non-dropping-particle":"","parse-names":false,"suffix":""},{"dropping-particle":"","family":"Dubée","given":"Vincent","non-dropping-particle":"","parse-names":false,"suffix":""},{"dropping-particle":"","family":"Legrand","given":"Erick","non-dropping-particle":"","parse-names":false,"suffix":""},{"dropping-particle":"","family":"Sacco","given":"Guillaume","non-dropping-particle":"","parse-names":false,"suffix":""},{"dropping-particle":"","family":"Annweiler","given":"Cédric","non-dropping-particle":"","parse-names":false,"suffix":""}],"container-title":"Nutrients","id":"ITEM-1","issue":"11","issued":{"date-parts":[["2020"]]},"page":"1-12","title":"Vitamin d supplementation associated to better survival in hospitalized frail elderly covid-19 patients: The geria-covid quasi-experimental study","type":"article-journal","volume":"12"},"uris":["http://www.mendeley.com/documents/?uuid=68714a27-e368-402d-b7a2-1ef4445b6a13"]}],"mendeley":{"formattedCitation":"[46]","plainTextFormattedCitation":"[46]","previouslyFormattedCitation":"[45]"},"properties":{"noteIndex":0},"schema":"https://github.com/citation-style-language/schema/raw/master/csl-citation.json"}</w:instrText>
      </w:r>
      <w:r w:rsidR="00632228" w:rsidRPr="00CE661A">
        <w:rPr>
          <w:rFonts w:ascii="Times New Roman" w:hAnsi="Times New Roman" w:cs="Times New Roman"/>
          <w:color w:val="000000" w:themeColor="text1"/>
          <w:sz w:val="22"/>
          <w:szCs w:val="22"/>
        </w:rPr>
        <w:fldChar w:fldCharType="separate"/>
      </w:r>
      <w:r w:rsidR="00401A4E" w:rsidRPr="00CE661A">
        <w:rPr>
          <w:rFonts w:ascii="Times New Roman" w:hAnsi="Times New Roman" w:cs="Times New Roman"/>
          <w:noProof/>
          <w:color w:val="000000" w:themeColor="text1"/>
          <w:sz w:val="22"/>
          <w:szCs w:val="22"/>
        </w:rPr>
        <w:t>[46]</w:t>
      </w:r>
      <w:r w:rsidR="00632228" w:rsidRPr="00CE661A">
        <w:rPr>
          <w:rFonts w:ascii="Times New Roman" w:hAnsi="Times New Roman" w:cs="Times New Roman"/>
          <w:color w:val="000000" w:themeColor="text1"/>
          <w:sz w:val="22"/>
          <w:szCs w:val="22"/>
        </w:rPr>
        <w:fldChar w:fldCharType="end"/>
      </w:r>
      <w:r w:rsidR="00632228" w:rsidRPr="00CE661A">
        <w:rPr>
          <w:rFonts w:ascii="Times New Roman" w:hAnsi="Times New Roman" w:cs="Times New Roman"/>
          <w:color w:val="000000" w:themeColor="text1"/>
          <w:sz w:val="22"/>
          <w:szCs w:val="22"/>
        </w:rPr>
        <w:t xml:space="preserve"> report a quasi-experimental study including 77 elderly patients consecutively hospitalised for COVID-19. The patients were categorised into three groups including individuals who had received regular bolus vitamin D supplementation in the preceding year </w:t>
      </w:r>
      <w:r w:rsidR="002D27A7" w:rsidRPr="00CE661A">
        <w:rPr>
          <w:rFonts w:ascii="Times New Roman" w:hAnsi="Times New Roman" w:cs="Times New Roman"/>
          <w:color w:val="000000" w:themeColor="text1"/>
          <w:sz w:val="22"/>
          <w:szCs w:val="22"/>
        </w:rPr>
        <w:t xml:space="preserve">as </w:t>
      </w:r>
      <w:r w:rsidR="00632228" w:rsidRPr="00CE661A">
        <w:rPr>
          <w:rFonts w:ascii="Times New Roman" w:hAnsi="Times New Roman" w:cs="Times New Roman"/>
          <w:color w:val="000000" w:themeColor="text1"/>
          <w:sz w:val="22"/>
          <w:szCs w:val="22"/>
        </w:rPr>
        <w:t>ascertained from primary care records</w:t>
      </w:r>
      <w:r w:rsidR="002D27A7" w:rsidRPr="00CE661A">
        <w:rPr>
          <w:rFonts w:ascii="Times New Roman" w:hAnsi="Times New Roman" w:cs="Times New Roman"/>
          <w:color w:val="000000" w:themeColor="text1"/>
          <w:sz w:val="22"/>
          <w:szCs w:val="22"/>
        </w:rPr>
        <w:t xml:space="preserve"> (n=29</w:t>
      </w:r>
      <w:r w:rsidR="00632228" w:rsidRPr="00CE661A">
        <w:rPr>
          <w:rFonts w:ascii="Times New Roman" w:hAnsi="Times New Roman" w:cs="Times New Roman"/>
          <w:color w:val="000000" w:themeColor="text1"/>
          <w:sz w:val="22"/>
          <w:szCs w:val="22"/>
        </w:rPr>
        <w:t xml:space="preserve">), those who received a single oral dose of </w:t>
      </w:r>
      <w:r w:rsidR="00632228" w:rsidRPr="00CE661A">
        <w:rPr>
          <w:rFonts w:ascii="Times New Roman" w:eastAsia="Times New Roman" w:hAnsi="Times New Roman" w:cs="Times New Roman"/>
          <w:color w:val="000000" w:themeColor="text1"/>
          <w:sz w:val="22"/>
          <w:szCs w:val="22"/>
          <w:lang w:eastAsia="en-GB"/>
        </w:rPr>
        <w:t>80,000 IU vitamin D3 within hours of COVID-19 diagnosis</w:t>
      </w:r>
      <w:r w:rsidR="002D27A7" w:rsidRPr="00CE661A">
        <w:rPr>
          <w:rFonts w:ascii="Times New Roman" w:eastAsia="Times New Roman" w:hAnsi="Times New Roman" w:cs="Times New Roman"/>
          <w:color w:val="000000" w:themeColor="text1"/>
          <w:sz w:val="22"/>
          <w:szCs w:val="22"/>
          <w:lang w:eastAsia="en-GB"/>
        </w:rPr>
        <w:t xml:space="preserve"> (n=16)</w:t>
      </w:r>
      <w:r w:rsidR="00632228" w:rsidRPr="00CE661A">
        <w:rPr>
          <w:rFonts w:ascii="Times New Roman" w:eastAsia="Times New Roman" w:hAnsi="Times New Roman" w:cs="Times New Roman"/>
          <w:color w:val="000000" w:themeColor="text1"/>
          <w:sz w:val="22"/>
          <w:szCs w:val="22"/>
          <w:lang w:eastAsia="en-GB"/>
        </w:rPr>
        <w:t xml:space="preserve">, </w:t>
      </w:r>
      <w:r w:rsidR="00C56A98" w:rsidRPr="00CE661A">
        <w:rPr>
          <w:rFonts w:ascii="Times New Roman" w:eastAsia="Times New Roman" w:hAnsi="Times New Roman" w:cs="Times New Roman"/>
          <w:color w:val="000000" w:themeColor="text1"/>
          <w:sz w:val="22"/>
          <w:szCs w:val="22"/>
          <w:lang w:eastAsia="en-GB"/>
        </w:rPr>
        <w:t xml:space="preserve">and </w:t>
      </w:r>
      <w:r w:rsidR="00632228" w:rsidRPr="00CE661A">
        <w:rPr>
          <w:rFonts w:ascii="Times New Roman" w:eastAsia="Times New Roman" w:hAnsi="Times New Roman" w:cs="Times New Roman"/>
          <w:color w:val="000000" w:themeColor="text1"/>
          <w:sz w:val="22"/>
          <w:szCs w:val="22"/>
          <w:lang w:eastAsia="en-GB"/>
        </w:rPr>
        <w:t>those who received no vitamin D supplementation</w:t>
      </w:r>
      <w:r w:rsidR="002D27A7" w:rsidRPr="00CE661A">
        <w:rPr>
          <w:rFonts w:ascii="Times New Roman" w:eastAsia="Times New Roman" w:hAnsi="Times New Roman" w:cs="Times New Roman"/>
          <w:color w:val="000000" w:themeColor="text1"/>
          <w:sz w:val="22"/>
          <w:szCs w:val="22"/>
          <w:lang w:eastAsia="en-GB"/>
        </w:rPr>
        <w:t xml:space="preserve"> (n=32)</w:t>
      </w:r>
      <w:r w:rsidR="00632228" w:rsidRPr="00CE661A">
        <w:rPr>
          <w:rFonts w:ascii="Times New Roman" w:eastAsia="Times New Roman" w:hAnsi="Times New Roman" w:cs="Times New Roman"/>
          <w:color w:val="000000" w:themeColor="text1"/>
          <w:sz w:val="22"/>
          <w:szCs w:val="22"/>
          <w:lang w:eastAsia="en-GB"/>
        </w:rPr>
        <w:t xml:space="preserve">. They considered association with 14-day mortality and </w:t>
      </w:r>
      <w:r w:rsidR="00C56A98" w:rsidRPr="00CE661A">
        <w:rPr>
          <w:rFonts w:ascii="Times New Roman" w:eastAsia="Times New Roman" w:hAnsi="Times New Roman" w:cs="Times New Roman"/>
          <w:color w:val="000000" w:themeColor="text1"/>
          <w:sz w:val="22"/>
          <w:szCs w:val="22"/>
          <w:lang w:eastAsia="en-GB"/>
        </w:rPr>
        <w:t xml:space="preserve">a </w:t>
      </w:r>
      <w:r w:rsidR="00632228" w:rsidRPr="00CE661A">
        <w:rPr>
          <w:rFonts w:ascii="Times New Roman" w:eastAsia="Times New Roman" w:hAnsi="Times New Roman" w:cs="Times New Roman"/>
          <w:color w:val="000000" w:themeColor="text1"/>
          <w:sz w:val="22"/>
          <w:szCs w:val="22"/>
          <w:lang w:eastAsia="en-GB"/>
        </w:rPr>
        <w:t xml:space="preserve">COVID-19 </w:t>
      </w:r>
      <w:r w:rsidR="00C56A98" w:rsidRPr="00CE661A">
        <w:rPr>
          <w:rFonts w:ascii="Times New Roman" w:eastAsia="Times New Roman" w:hAnsi="Times New Roman" w:cs="Times New Roman"/>
          <w:color w:val="000000" w:themeColor="text1"/>
          <w:sz w:val="22"/>
          <w:szCs w:val="22"/>
          <w:lang w:eastAsia="en-GB"/>
        </w:rPr>
        <w:t xml:space="preserve">disease </w:t>
      </w:r>
      <w:r w:rsidR="00632228" w:rsidRPr="00CE661A">
        <w:rPr>
          <w:rFonts w:ascii="Times New Roman" w:eastAsia="Times New Roman" w:hAnsi="Times New Roman" w:cs="Times New Roman"/>
          <w:color w:val="000000" w:themeColor="text1"/>
          <w:sz w:val="22"/>
          <w:szCs w:val="22"/>
          <w:lang w:eastAsia="en-GB"/>
        </w:rPr>
        <w:t>severity score, adjusting for a wide range of confounders. The authors document less severe COVID-19 and lower mortality in individuals with vitamin D supplementation in the preceding year, but not in those supplemented after COVID-19 diagnosis.</w:t>
      </w:r>
      <w:r w:rsidR="00EE3AC9" w:rsidRPr="00CE661A">
        <w:rPr>
          <w:rFonts w:ascii="Times New Roman" w:eastAsia="Times New Roman" w:hAnsi="Times New Roman" w:cs="Times New Roman"/>
          <w:color w:val="000000" w:themeColor="text1"/>
          <w:sz w:val="22"/>
          <w:szCs w:val="22"/>
          <w:lang w:eastAsia="en-GB"/>
        </w:rPr>
        <w:t xml:space="preserve"> Assessment of survival benefit at 14 days is likely too early for observation of an effect from increment of vitamin D levels as a result of supplementation at time of COVID-19 diagnosis. Furthermore, the authors do not measure serum vitamin D, therefore associations described relate to recorded supplement use rather than directly measured vitamin D levels. In a</w:t>
      </w:r>
      <w:r w:rsidR="002D27A7" w:rsidRPr="00CE661A">
        <w:rPr>
          <w:rFonts w:ascii="Times New Roman" w:eastAsia="Times New Roman" w:hAnsi="Times New Roman" w:cs="Times New Roman"/>
          <w:color w:val="000000" w:themeColor="text1"/>
          <w:sz w:val="22"/>
          <w:szCs w:val="22"/>
          <w:lang w:eastAsia="en-GB"/>
        </w:rPr>
        <w:t xml:space="preserve"> </w:t>
      </w:r>
      <w:r w:rsidR="00EE3AC9" w:rsidRPr="00CE661A">
        <w:rPr>
          <w:rFonts w:ascii="Times New Roman" w:eastAsia="Times New Roman" w:hAnsi="Times New Roman" w:cs="Times New Roman"/>
          <w:color w:val="000000" w:themeColor="text1"/>
          <w:sz w:val="22"/>
          <w:szCs w:val="22"/>
          <w:lang w:eastAsia="en-GB"/>
        </w:rPr>
        <w:t>similar study</w:t>
      </w:r>
      <w:r w:rsidR="002D27A7" w:rsidRPr="00CE661A">
        <w:rPr>
          <w:rFonts w:ascii="Times New Roman" w:eastAsia="Times New Roman" w:hAnsi="Times New Roman" w:cs="Times New Roman"/>
          <w:color w:val="000000" w:themeColor="text1"/>
          <w:sz w:val="22"/>
          <w:szCs w:val="22"/>
          <w:lang w:eastAsia="en-GB"/>
        </w:rPr>
        <w:t xml:space="preserve"> of </w:t>
      </w:r>
      <w:r w:rsidR="00C22C3B" w:rsidRPr="00CE661A">
        <w:rPr>
          <w:rFonts w:ascii="Times New Roman" w:eastAsia="Times New Roman" w:hAnsi="Times New Roman" w:cs="Times New Roman"/>
          <w:color w:val="000000" w:themeColor="text1"/>
          <w:sz w:val="22"/>
          <w:szCs w:val="22"/>
          <w:lang w:eastAsia="en-GB"/>
        </w:rPr>
        <w:t xml:space="preserve">66 </w:t>
      </w:r>
      <w:r w:rsidR="002D27A7" w:rsidRPr="00CE661A">
        <w:rPr>
          <w:rFonts w:ascii="Times New Roman" w:eastAsia="Times New Roman" w:hAnsi="Times New Roman" w:cs="Times New Roman"/>
          <w:color w:val="000000" w:themeColor="text1"/>
          <w:sz w:val="22"/>
          <w:szCs w:val="22"/>
          <w:lang w:eastAsia="en-GB"/>
        </w:rPr>
        <w:t>nursing home residents with COVID-19</w:t>
      </w:r>
      <w:r w:rsidR="00EE3AC9" w:rsidRPr="00CE661A">
        <w:rPr>
          <w:rFonts w:ascii="Times New Roman" w:eastAsia="Times New Roman" w:hAnsi="Times New Roman" w:cs="Times New Roman"/>
          <w:color w:val="000000" w:themeColor="text1"/>
          <w:sz w:val="22"/>
          <w:szCs w:val="22"/>
          <w:lang w:eastAsia="en-GB"/>
        </w:rPr>
        <w:t xml:space="preserve">, </w:t>
      </w:r>
      <w:proofErr w:type="spellStart"/>
      <w:r w:rsidR="00EE3AC9" w:rsidRPr="00CE661A">
        <w:rPr>
          <w:rFonts w:ascii="Times New Roman" w:eastAsia="Times New Roman" w:hAnsi="Times New Roman" w:cs="Times New Roman"/>
          <w:color w:val="000000" w:themeColor="text1"/>
          <w:sz w:val="22"/>
          <w:szCs w:val="22"/>
          <w:lang w:eastAsia="en-GB"/>
        </w:rPr>
        <w:t>Annweiller</w:t>
      </w:r>
      <w:proofErr w:type="spellEnd"/>
      <w:r w:rsidR="00EE3AC9" w:rsidRPr="00CE661A">
        <w:rPr>
          <w:rFonts w:ascii="Times New Roman" w:eastAsia="Times New Roman" w:hAnsi="Times New Roman" w:cs="Times New Roman"/>
          <w:color w:val="000000" w:themeColor="text1"/>
          <w:sz w:val="22"/>
          <w:szCs w:val="22"/>
          <w:lang w:eastAsia="en-GB"/>
        </w:rPr>
        <w:t xml:space="preserve"> et al.</w:t>
      </w:r>
      <w:r w:rsidR="00EE3AC9" w:rsidRPr="00CE661A">
        <w:rPr>
          <w:rFonts w:ascii="Times New Roman" w:eastAsia="Times New Roman" w:hAnsi="Times New Roman" w:cs="Times New Roman"/>
          <w:color w:val="000000" w:themeColor="text1"/>
          <w:sz w:val="22"/>
          <w:szCs w:val="22"/>
          <w:lang w:eastAsia="en-GB"/>
        </w:rPr>
        <w:fldChar w:fldCharType="begin" w:fldLock="1"/>
      </w:r>
      <w:r w:rsidR="00401A4E" w:rsidRPr="00CE661A">
        <w:rPr>
          <w:rFonts w:ascii="Times New Roman" w:eastAsia="Times New Roman" w:hAnsi="Times New Roman" w:cs="Times New Roman"/>
          <w:color w:val="000000" w:themeColor="text1"/>
          <w:sz w:val="22"/>
          <w:szCs w:val="22"/>
          <w:lang w:eastAsia="en-GB"/>
        </w:rPr>
        <w:instrText>ADDIN CSL_CITATION {"citationItems":[{"id":"ITEM-1","itemData":{"DOI":"10.1016/j.jsbmb.2020.105771","ISSN":"18791220","PMID":"33065275","abstract":"Vitamin D may be a central biological determinant of COVID-19 outcomes. The objective of this quasi-experimental study was to determine whether bolus vitamin D3 supplementation taken during or just before COVID-19 was effective in improving survival among frail elderly nursing-home residents with COVID-19. Sixty-six residents with COVID-19 from a French nursing-home were included in this quasi-experimental study. The “Intervention group” was defined as those having received bolus vitamin D3 supplementation during COVID-19 or in the preceding month, and the “Comparator group” corresponded to all other participants. The primary and secondary outcomes were COVID-19 mortality and Ordinal Scale for Clinical Improvement (OSCI) score in acute phase, respectively. Age, gender, number of drugs daily taken, functional abilities, albuminemia, use of corticosteroids and/or hydroxychloroquine and/or antibiotics (i.e., azithromycin or rovamycin), and hospitalization for COVID-19 were used as potential confounders. The Intervention (n = 57; mean ± SD, 87.7 ± 9.3years; 79 %women) and Comparator (n = 9; mean, 87.4 ± 7.2years; 67 %women) groups were comparable at baseline, as were the COVID-19 severity and the use of dedicated COVID-19 drugs. The mean follow-up time was 36 ± 17 days. 82.5 % of participants in the Intervention group survived COVID-19, compared to only 44.4 % in the Comparator group (P = 0.023). The full-adjusted hazard ratio for mortality according to vitamin D3 supplementation was HR = 0.11 [95 %CI:0.03;0.48], P = 0.003. Kaplan-Meier distributions showed that Intervention group had longer survival time than Comparator group (log-rank P = 0.002). Finally, vitamin D3 supplementation was inversely associated with OSCI score for COVID-19 (β=-3.84 [95 %CI:-6.07;-1.62], P = 0.001). In conclusion, bolus vitamin D3 supplementation during or just before COVID-19 was associated in frail elderly with less severe COVID-19 and better survival rate.","author":[{"dropping-particle":"","family":"Annweiler","given":"Cédric","non-dropping-particle":"","parse-names":false,"suffix":""},{"dropping-particle":"","family":"Hanotte","given":"Bérangère","non-dropping-particle":"","parse-names":false,"suffix":""},{"dropping-particle":"","family":"Grandin de l'Eprevier","given":"Claire","non-dropping-particle":"","parse-names":false,"suffix":""},{"dropping-particle":"","family":"Sabatier","given":"Jean Marc","non-dropping-particle":"","parse-names":false,"suffix":""},{"dropping-particle":"","family":"Lafaie","given":"Ludovic","non-dropping-particle":"","parse-names":false,"suffix":""},{"dropping-particle":"","family":"Célarier","given":"Thomas","non-dropping-particle":"","parse-names":false,"suffix":""}],"container-title":"Journal of Steroid Biochemistry and Molecular Biology","id":"ITEM-1","issue":"September","issued":{"date-parts":[["2020"]]},"page":"1-6","title":"Vitamin D and survival in COVID-19 patients: A quasi-experimental study","type":"article-journal","volume":"204"},"uris":["http://www.mendeley.com/documents/?uuid=f2a28a03-97e1-4227-93f9-0c0b6b43ad82"]}],"mendeley":{"formattedCitation":"[47]","plainTextFormattedCitation":"[47]","previouslyFormattedCitation":"[46]"},"properties":{"noteIndex":0},"schema":"https://github.com/citation-style-language/schema/raw/master/csl-citation.json"}</w:instrText>
      </w:r>
      <w:r w:rsidR="00EE3AC9" w:rsidRPr="00CE661A">
        <w:rPr>
          <w:rFonts w:ascii="Times New Roman" w:eastAsia="Times New Roman" w:hAnsi="Times New Roman" w:cs="Times New Roman"/>
          <w:color w:val="000000" w:themeColor="text1"/>
          <w:sz w:val="22"/>
          <w:szCs w:val="22"/>
          <w:lang w:eastAsia="en-GB"/>
        </w:rPr>
        <w:fldChar w:fldCharType="separate"/>
      </w:r>
      <w:r w:rsidR="00401A4E" w:rsidRPr="00CE661A">
        <w:rPr>
          <w:rFonts w:ascii="Times New Roman" w:eastAsia="Times New Roman" w:hAnsi="Times New Roman" w:cs="Times New Roman"/>
          <w:noProof/>
          <w:color w:val="000000" w:themeColor="text1"/>
          <w:sz w:val="22"/>
          <w:szCs w:val="22"/>
          <w:lang w:eastAsia="en-GB"/>
        </w:rPr>
        <w:t>[47]</w:t>
      </w:r>
      <w:r w:rsidR="00EE3AC9" w:rsidRPr="00CE661A">
        <w:rPr>
          <w:rFonts w:ascii="Times New Roman" w:eastAsia="Times New Roman" w:hAnsi="Times New Roman" w:cs="Times New Roman"/>
          <w:color w:val="000000" w:themeColor="text1"/>
          <w:sz w:val="22"/>
          <w:szCs w:val="22"/>
          <w:lang w:eastAsia="en-GB"/>
        </w:rPr>
        <w:fldChar w:fldCharType="end"/>
      </w:r>
      <w:r w:rsidR="002D27A7" w:rsidRPr="00CE661A">
        <w:rPr>
          <w:rFonts w:ascii="Times New Roman" w:eastAsia="Times New Roman" w:hAnsi="Times New Roman" w:cs="Times New Roman"/>
          <w:color w:val="000000" w:themeColor="text1"/>
          <w:sz w:val="22"/>
          <w:szCs w:val="22"/>
          <w:lang w:eastAsia="en-GB"/>
        </w:rPr>
        <w:t xml:space="preserve"> consider the relationship between vitamin D supplementation (80,000 IU vitamin D3 </w:t>
      </w:r>
      <w:r w:rsidR="00C22C3B" w:rsidRPr="00CE661A">
        <w:rPr>
          <w:rFonts w:ascii="Times New Roman" w:eastAsia="Times New Roman" w:hAnsi="Times New Roman" w:cs="Times New Roman"/>
          <w:color w:val="000000" w:themeColor="text1"/>
          <w:sz w:val="22"/>
          <w:szCs w:val="22"/>
          <w:lang w:eastAsia="en-GB"/>
        </w:rPr>
        <w:t>in the month preceding or</w:t>
      </w:r>
      <w:r w:rsidR="002D27A7" w:rsidRPr="00CE661A">
        <w:rPr>
          <w:rFonts w:ascii="Times New Roman" w:eastAsia="Times New Roman" w:hAnsi="Times New Roman" w:cs="Times New Roman"/>
          <w:color w:val="000000" w:themeColor="text1"/>
          <w:sz w:val="22"/>
          <w:szCs w:val="22"/>
          <w:lang w:eastAsia="en-GB"/>
        </w:rPr>
        <w:t xml:space="preserve"> the week following diagnosis of COVID-19) with COVID-19 severity score </w:t>
      </w:r>
      <w:r w:rsidR="00C22C3B" w:rsidRPr="00CE661A">
        <w:rPr>
          <w:rFonts w:ascii="Times New Roman" w:eastAsia="Times New Roman" w:hAnsi="Times New Roman" w:cs="Times New Roman"/>
          <w:color w:val="000000" w:themeColor="text1"/>
          <w:sz w:val="22"/>
          <w:szCs w:val="22"/>
          <w:lang w:eastAsia="en-GB"/>
        </w:rPr>
        <w:t>or</w:t>
      </w:r>
      <w:r w:rsidR="002D27A7" w:rsidRPr="00CE661A">
        <w:rPr>
          <w:rFonts w:ascii="Times New Roman" w:eastAsia="Times New Roman" w:hAnsi="Times New Roman" w:cs="Times New Roman"/>
          <w:color w:val="000000" w:themeColor="text1"/>
          <w:sz w:val="22"/>
          <w:szCs w:val="22"/>
          <w:lang w:eastAsia="en-GB"/>
        </w:rPr>
        <w:t xml:space="preserve"> mortality over mean follow up time of 36 ± 17 days. The authors document association of bolus vitamin D3 supplementation during or just before COVID-19 with less severe COVID-19 and better survival rate. There was notable imbalance in sample size of the intervention (n=57) and comparator groups (n=9). Furthermore, the authors state that regular</w:t>
      </w:r>
      <w:r w:rsidR="00C22C3B" w:rsidRPr="00CE661A">
        <w:rPr>
          <w:rFonts w:ascii="Times New Roman" w:eastAsia="Times New Roman" w:hAnsi="Times New Roman" w:cs="Times New Roman"/>
          <w:color w:val="000000" w:themeColor="text1"/>
          <w:sz w:val="22"/>
          <w:szCs w:val="22"/>
          <w:lang w:eastAsia="en-GB"/>
        </w:rPr>
        <w:t xml:space="preserve"> </w:t>
      </w:r>
      <w:r w:rsidR="002D27A7" w:rsidRPr="00CE661A">
        <w:rPr>
          <w:rFonts w:ascii="Times New Roman" w:eastAsia="Times New Roman" w:hAnsi="Times New Roman" w:cs="Times New Roman"/>
          <w:color w:val="000000" w:themeColor="text1"/>
          <w:sz w:val="22"/>
          <w:szCs w:val="22"/>
          <w:lang w:eastAsia="en-GB"/>
        </w:rPr>
        <w:t xml:space="preserve">bolus supplementation </w:t>
      </w:r>
      <w:r w:rsidR="00C22C3B" w:rsidRPr="00CE661A">
        <w:rPr>
          <w:rFonts w:ascii="Times New Roman" w:eastAsia="Times New Roman" w:hAnsi="Times New Roman" w:cs="Times New Roman"/>
          <w:color w:val="000000" w:themeColor="text1"/>
          <w:sz w:val="22"/>
          <w:szCs w:val="22"/>
          <w:lang w:eastAsia="en-GB"/>
        </w:rPr>
        <w:t xml:space="preserve">(every 2-3 months) </w:t>
      </w:r>
      <w:r w:rsidR="002D27A7" w:rsidRPr="00CE661A">
        <w:rPr>
          <w:rFonts w:ascii="Times New Roman" w:eastAsia="Times New Roman" w:hAnsi="Times New Roman" w:cs="Times New Roman"/>
          <w:color w:val="000000" w:themeColor="text1"/>
          <w:sz w:val="22"/>
          <w:szCs w:val="22"/>
          <w:lang w:eastAsia="en-GB"/>
        </w:rPr>
        <w:t xml:space="preserve">without measurement of serum vitamin D is recommended </w:t>
      </w:r>
      <w:r w:rsidR="00C22C3B" w:rsidRPr="00CE661A">
        <w:rPr>
          <w:rFonts w:ascii="Times New Roman" w:eastAsia="Times New Roman" w:hAnsi="Times New Roman" w:cs="Times New Roman"/>
          <w:color w:val="000000" w:themeColor="text1"/>
          <w:sz w:val="22"/>
          <w:szCs w:val="22"/>
          <w:lang w:eastAsia="en-GB"/>
        </w:rPr>
        <w:t xml:space="preserve">practice for nursing homes </w:t>
      </w:r>
      <w:r w:rsidR="00C56A98" w:rsidRPr="00CE661A">
        <w:rPr>
          <w:rFonts w:ascii="Times New Roman" w:eastAsia="Times New Roman" w:hAnsi="Times New Roman" w:cs="Times New Roman"/>
          <w:color w:val="000000" w:themeColor="text1"/>
          <w:sz w:val="22"/>
          <w:szCs w:val="22"/>
          <w:lang w:eastAsia="en-GB"/>
        </w:rPr>
        <w:t>residents in the local setting (France)</w:t>
      </w:r>
      <w:r w:rsidR="00C22C3B" w:rsidRPr="00CE661A">
        <w:rPr>
          <w:rFonts w:ascii="Times New Roman" w:eastAsia="Times New Roman" w:hAnsi="Times New Roman" w:cs="Times New Roman"/>
          <w:color w:val="000000" w:themeColor="text1"/>
          <w:sz w:val="22"/>
          <w:szCs w:val="22"/>
          <w:lang w:eastAsia="en-GB"/>
        </w:rPr>
        <w:t xml:space="preserve">. </w:t>
      </w:r>
      <w:r w:rsidR="00C56A98" w:rsidRPr="00CE661A">
        <w:rPr>
          <w:rFonts w:ascii="Times New Roman" w:eastAsia="Times New Roman" w:hAnsi="Times New Roman" w:cs="Times New Roman"/>
          <w:color w:val="000000" w:themeColor="text1"/>
          <w:sz w:val="22"/>
          <w:szCs w:val="22"/>
          <w:lang w:eastAsia="en-GB"/>
        </w:rPr>
        <w:t>Given t</w:t>
      </w:r>
      <w:r w:rsidR="004D23EC" w:rsidRPr="00CE661A">
        <w:rPr>
          <w:rFonts w:ascii="Times New Roman" w:eastAsia="Times New Roman" w:hAnsi="Times New Roman" w:cs="Times New Roman"/>
          <w:color w:val="000000" w:themeColor="text1"/>
          <w:sz w:val="22"/>
          <w:szCs w:val="22"/>
          <w:lang w:eastAsia="en-GB"/>
        </w:rPr>
        <w:t>he</w:t>
      </w:r>
      <w:r w:rsidR="00C22C3B" w:rsidRPr="00CE661A">
        <w:rPr>
          <w:rFonts w:ascii="Times New Roman" w:eastAsia="Times New Roman" w:hAnsi="Times New Roman" w:cs="Times New Roman"/>
          <w:color w:val="000000" w:themeColor="text1"/>
          <w:sz w:val="22"/>
          <w:szCs w:val="22"/>
          <w:lang w:eastAsia="en-GB"/>
        </w:rPr>
        <w:t xml:space="preserve"> absence of measured serum vitamin D, the high likelihood that all study participants were receiving regular supplementation (even if </w:t>
      </w:r>
      <w:r w:rsidR="00C56A98" w:rsidRPr="00CE661A">
        <w:rPr>
          <w:rFonts w:ascii="Times New Roman" w:eastAsia="Times New Roman" w:hAnsi="Times New Roman" w:cs="Times New Roman"/>
          <w:color w:val="000000" w:themeColor="text1"/>
          <w:sz w:val="22"/>
          <w:szCs w:val="22"/>
          <w:lang w:eastAsia="en-GB"/>
        </w:rPr>
        <w:t xml:space="preserve">this was no administered </w:t>
      </w:r>
      <w:r w:rsidR="00C22C3B" w:rsidRPr="00CE661A">
        <w:rPr>
          <w:rFonts w:ascii="Times New Roman" w:eastAsia="Times New Roman" w:hAnsi="Times New Roman" w:cs="Times New Roman"/>
          <w:color w:val="000000" w:themeColor="text1"/>
          <w:sz w:val="22"/>
          <w:szCs w:val="22"/>
          <w:lang w:eastAsia="en-GB"/>
        </w:rPr>
        <w:t xml:space="preserve">within the </w:t>
      </w:r>
      <w:r w:rsidR="00C56A98" w:rsidRPr="00CE661A">
        <w:rPr>
          <w:rFonts w:ascii="Times New Roman" w:eastAsia="Times New Roman" w:hAnsi="Times New Roman" w:cs="Times New Roman"/>
          <w:color w:val="000000" w:themeColor="text1"/>
          <w:sz w:val="22"/>
          <w:szCs w:val="22"/>
          <w:lang w:eastAsia="en-GB"/>
        </w:rPr>
        <w:t>selected</w:t>
      </w:r>
      <w:r w:rsidR="00C22C3B" w:rsidRPr="00CE661A">
        <w:rPr>
          <w:rFonts w:ascii="Times New Roman" w:eastAsia="Times New Roman" w:hAnsi="Times New Roman" w:cs="Times New Roman"/>
          <w:color w:val="000000" w:themeColor="text1"/>
          <w:sz w:val="22"/>
          <w:szCs w:val="22"/>
          <w:lang w:eastAsia="en-GB"/>
        </w:rPr>
        <w:t xml:space="preserve"> window of this study), and the significant imbalanced samples in the intervention and comparator groups, </w:t>
      </w:r>
      <w:r w:rsidR="00C56A98" w:rsidRPr="00CE661A">
        <w:rPr>
          <w:rFonts w:ascii="Times New Roman" w:eastAsia="Times New Roman" w:hAnsi="Times New Roman" w:cs="Times New Roman"/>
          <w:color w:val="000000" w:themeColor="text1"/>
          <w:sz w:val="22"/>
          <w:szCs w:val="22"/>
          <w:lang w:eastAsia="en-GB"/>
        </w:rPr>
        <w:t>it is possible that</w:t>
      </w:r>
      <w:r w:rsidR="00C22C3B" w:rsidRPr="00CE661A">
        <w:rPr>
          <w:rFonts w:ascii="Times New Roman" w:eastAsia="Times New Roman" w:hAnsi="Times New Roman" w:cs="Times New Roman"/>
          <w:color w:val="000000" w:themeColor="text1"/>
          <w:sz w:val="22"/>
          <w:szCs w:val="22"/>
          <w:lang w:eastAsia="en-GB"/>
        </w:rPr>
        <w:t xml:space="preserve"> </w:t>
      </w:r>
      <w:r w:rsidR="00C56A98" w:rsidRPr="00CE661A">
        <w:rPr>
          <w:rFonts w:ascii="Times New Roman" w:eastAsia="Times New Roman" w:hAnsi="Times New Roman" w:cs="Times New Roman"/>
          <w:color w:val="000000" w:themeColor="text1"/>
          <w:sz w:val="22"/>
          <w:szCs w:val="22"/>
          <w:lang w:eastAsia="en-GB"/>
        </w:rPr>
        <w:t xml:space="preserve">the </w:t>
      </w:r>
      <w:r w:rsidR="00C22C3B" w:rsidRPr="00CE661A">
        <w:rPr>
          <w:rFonts w:ascii="Times New Roman" w:eastAsia="Times New Roman" w:hAnsi="Times New Roman" w:cs="Times New Roman"/>
          <w:color w:val="000000" w:themeColor="text1"/>
          <w:sz w:val="22"/>
          <w:szCs w:val="22"/>
          <w:lang w:eastAsia="en-GB"/>
        </w:rPr>
        <w:t>observed associations may be subject to statistical artefact.</w:t>
      </w:r>
    </w:p>
    <w:p w14:paraId="7A232CD4" w14:textId="7F339B56" w:rsidR="008E58E7" w:rsidRPr="00CE661A" w:rsidRDefault="008E58E7"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Tan et al.</w:t>
      </w:r>
      <w:r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{"citationItems":[{"id":"ITEM-1","itemData":{"DOI":"10.1016/j.nut.2020.111017","ISSN":"18731244","PMID":"33039952","abstract":"Objectives: The aim of this study was to determine clinical outcomes of older patients with coronavirus (COVID-19) who received a combination of vitamin D, magnesium, and vitamin B12 (DMB) compared with those who did not. We hypothesized that fewer patients administered this combination would require oxygen therapy, intensive care support, or a combination of both than those who did not. Methods: This was a cohort observational study of all consecutive hospitalized patients ≥50 y of age with COVID-19 in a tertiary academic hospital. Before April 6, 2020, no patients received the (DMB) combination. After this date, patients were administered 1000 IU/d oral vitamin D3, 150 mg/d oral magnesium, and 500 mcg/d oral vitamin B12 upon admission if they did not require oxygen therapy. Primary outcome was deterioration leading to any form of oxygen therapy, intensive care support, or both. Results: Between January 15 and April 15, 2020, we identified 43 consecutive patients ≥50 y of age with COVID-19. Seventeen patients received DMB before onset of primary outcome and 26 patients did not. Baseline demographic characteristics between the two groups were significantly different by age. In univariate analysis, age and hypertension had a significant influence on outcome. After adjusting for age or hypertension separately in a multivariate analysis, the intervention group retained protective significance. Fewer treated patients than controls required initiation of oxygen therapy during hospitalization (17.6 vs 61.5%, P = 0.006). DMB exposure was associated with odds ratios of 0.13 (95% confidence interval [CI], 0.03–0.59) and 0.20 (95% CI, 0.04–0.93) for oxygen therapy, intensive care support, or both on univariate and multivariate analyses, respectively. Conclusions: A vitamin D / magnesium / vitamin B12 combination in older COVID-19 patients was associated with a significant reduction in the proportion of patients with clinical deterioration requiring oxygen support, intensive care support, or both. This study supports further larger randomized controlled trials to ascertain the full benefit of this combination in ameliorating the severity of COVID-19.","author":[{"dropping-particle":"","family":"Tan","given":"Chuen Wen","non-dropping-particle":"","parse-names":false,"suffix":""},{"dropping-particle":"","family":"Ho","given":"Liam Pock","non-dropping-particle":"","parse-names":false,"suffix":""},{"dropping-particle":"","family":"Kalimuddin","given":"Shirin","non-dropping-particle":"","parse-names":false,"suffix":""},{"dropping-particle":"","family":"Cherng","given":"Benjamin Pei Zhi","non-dropping-particle":"","parse-names":false,"suffix":""},{"dropping-particle":"","family":"Teh","given":"Yii Ean","non-dropping-particle":"","parse-names":false,"suffix":""},{"dropping-particle":"","family":"Thien","given":"Siew Yee","non-dropping-particle":"","parse-names":false,"suffix":""},{"dropping-particle":"","family":"Wong","given":"Hei Man","non-dropping-particle":"","parse-names":false,"suffix":""},{"dropping-particle":"","family":"Tern","given":"Paul Jie Wen","non-dropping-particle":"","parse-names":false,"suffix":""},{"dropping-particle":"","family":"Chandran","given":"Manju","non-dropping-particle":"","parse-names":false,"suffix":""},{"dropping-particle":"","family":"Chay","given":"Jason Wai Mun","non-dropping-particle":"","parse-names":false,"suffix":""},{"dropping-particle":"","family":"Nagarajan","given":"Chandramouli","non-dropping-particle":"","parse-names":false,"suffix":""},{"dropping-particle":"","family":"Sultana","given":"Rehena","non-dropping-particle":"","parse-names":false,"suffix":""},{"dropping-particle":"","family":"Low","given":"Jenny Guek Hong","non-dropping-particle":"","parse-names":false,"suffix":""},{"dropping-particle":"","family":"Ng","given":"Heng Joo","non-dropping-particle":"","parse-names":false,"suffix":""}],"container-title":"Nutrition","id":"ITEM-1","issued":{"date-parts":[["2020","11","1"]]},"publisher":"Elsevier Inc.","title":"Cohort study to evaluate effect of vitamin D, magnesium, and vitamin B12 in combination on severe outcome progression in older patients with coronavirus (COVID-19)","type":"article-journal","volume":"79-80"},"uris":["http://www.mendeley.com/documents/?uuid=bde6c29a-f28a-387c-928f-1106291e74af"]}],"mendeley":{"formattedCitation":"[48]","plainTextFormattedCitation":"[48]","previouslyFormattedCitation":"[47]"},"properties":{"noteIndex":0},"schema":"https://github.com/citation-style-language/schema/raw/master/csl-citation.json"}</w:instrText>
      </w:r>
      <w:r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[48]</w:t>
      </w:r>
      <w:r w:rsidRPr="00CE661A">
        <w:rPr>
          <w:rFonts w:ascii="Times New Roman" w:hAnsi="Times New Roman" w:cs="Times New Roman"/>
          <w:sz w:val="22"/>
          <w:szCs w:val="22"/>
        </w:rPr>
        <w:fldChar w:fldCharType="end"/>
      </w:r>
      <w:r w:rsidRPr="00CE661A">
        <w:rPr>
          <w:rFonts w:ascii="Times New Roman" w:hAnsi="Times New Roman" w:cs="Times New Roman"/>
          <w:sz w:val="22"/>
          <w:szCs w:val="22"/>
        </w:rPr>
        <w:t xml:space="preserve"> reported a quasi-experimental study exploiting a change in treatment protocols for COVID-19 patients in their hospital </w:t>
      </w:r>
      <w:r w:rsidR="00C56A98" w:rsidRPr="00CE661A">
        <w:rPr>
          <w:rFonts w:ascii="Times New Roman" w:hAnsi="Times New Roman" w:cs="Times New Roman"/>
          <w:sz w:val="22"/>
          <w:szCs w:val="22"/>
        </w:rPr>
        <w:t xml:space="preserve">(Singapore General Hospital) </w:t>
      </w:r>
      <w:r w:rsidR="006446C9" w:rsidRPr="00CE661A">
        <w:rPr>
          <w:rFonts w:ascii="Times New Roman" w:hAnsi="Times New Roman" w:cs="Times New Roman"/>
          <w:sz w:val="22"/>
          <w:szCs w:val="22"/>
        </w:rPr>
        <w:t xml:space="preserve">from no supplementation </w:t>
      </w:r>
      <w:r w:rsidRPr="00CE661A">
        <w:rPr>
          <w:rFonts w:ascii="Times New Roman" w:hAnsi="Times New Roman" w:cs="Times New Roman"/>
          <w:sz w:val="22"/>
          <w:szCs w:val="22"/>
        </w:rPr>
        <w:t>to routine administration of a vitamin D, magnesium, and vitamin B12 combination</w:t>
      </w:r>
      <w:r w:rsidR="006446C9" w:rsidRPr="00CE661A">
        <w:rPr>
          <w:rFonts w:ascii="Times New Roman" w:hAnsi="Times New Roman" w:cs="Times New Roman"/>
          <w:sz w:val="22"/>
          <w:szCs w:val="22"/>
        </w:rPr>
        <w:t xml:space="preserve"> supplement</w:t>
      </w:r>
      <w:r w:rsidR="00A422CC" w:rsidRPr="00CE661A">
        <w:rPr>
          <w:rFonts w:ascii="Times New Roman" w:hAnsi="Times New Roman" w:cs="Times New Roman"/>
          <w:sz w:val="22"/>
          <w:szCs w:val="22"/>
        </w:rPr>
        <w:t>. C</w:t>
      </w:r>
      <w:r w:rsidRPr="00CE661A">
        <w:rPr>
          <w:rFonts w:ascii="Times New Roman" w:hAnsi="Times New Roman" w:cs="Times New Roman"/>
          <w:sz w:val="22"/>
          <w:szCs w:val="22"/>
        </w:rPr>
        <w:t xml:space="preserve">onsecutive patients admitted after the change in policy were taken as the intervention group (n=17), and those prior as comparators (n=26). </w:t>
      </w:r>
      <w:r w:rsidR="00A422CC" w:rsidRPr="00CE661A">
        <w:rPr>
          <w:rFonts w:ascii="Times New Roman" w:hAnsi="Times New Roman" w:cs="Times New Roman"/>
          <w:sz w:val="22"/>
          <w:szCs w:val="22"/>
        </w:rPr>
        <w:t xml:space="preserve">They included patients aged over 50 years hospitalised with COVID-19 and not requiring oxygen therapy or intensive care. They report significantly higher proportion of </w:t>
      </w:r>
      <w:r w:rsidR="00F951D2" w:rsidRPr="00CE661A">
        <w:rPr>
          <w:rFonts w:ascii="Times New Roman" w:hAnsi="Times New Roman" w:cs="Times New Roman"/>
          <w:sz w:val="22"/>
          <w:szCs w:val="22"/>
        </w:rPr>
        <w:t xml:space="preserve">patients </w:t>
      </w:r>
      <w:r w:rsidR="00A422CC" w:rsidRPr="00CE661A">
        <w:rPr>
          <w:rFonts w:ascii="Times New Roman" w:hAnsi="Times New Roman" w:cs="Times New Roman"/>
          <w:sz w:val="22"/>
          <w:szCs w:val="22"/>
        </w:rPr>
        <w:t>with</w:t>
      </w:r>
      <w:r w:rsidR="00F951D2" w:rsidRPr="00CE661A">
        <w:rPr>
          <w:rFonts w:ascii="Times New Roman" w:hAnsi="Times New Roman" w:cs="Times New Roman"/>
          <w:sz w:val="22"/>
          <w:szCs w:val="22"/>
        </w:rPr>
        <w:t xml:space="preserve"> clinical deterioration (</w:t>
      </w:r>
      <w:r w:rsidRPr="00CE661A">
        <w:rPr>
          <w:rFonts w:ascii="Times New Roman" w:hAnsi="Times New Roman" w:cs="Times New Roman"/>
          <w:sz w:val="22"/>
          <w:szCs w:val="22"/>
        </w:rPr>
        <w:t xml:space="preserve">oxygen therapy or </w:t>
      </w:r>
      <w:r w:rsidR="00F951D2" w:rsidRPr="00CE661A">
        <w:rPr>
          <w:rFonts w:ascii="Times New Roman" w:hAnsi="Times New Roman" w:cs="Times New Roman"/>
          <w:sz w:val="22"/>
          <w:szCs w:val="22"/>
        </w:rPr>
        <w:t xml:space="preserve">intensive care) in the control (n=16) than in the interventional group (n=3). These results suggest a possible protective effect from supplementation. However, as a combined supplementation regimen was used, it is not possible to attribute any associations to a single agent. </w:t>
      </w:r>
      <w:r w:rsidR="00A422CC" w:rsidRPr="00CE661A">
        <w:rPr>
          <w:rFonts w:ascii="Times New Roman" w:hAnsi="Times New Roman" w:cs="Times New Roman"/>
          <w:sz w:val="22"/>
          <w:szCs w:val="22"/>
        </w:rPr>
        <w:t xml:space="preserve">In addition, </w:t>
      </w:r>
      <w:r w:rsidR="00F951D2" w:rsidRPr="00CE661A">
        <w:rPr>
          <w:rFonts w:ascii="Times New Roman" w:hAnsi="Times New Roman" w:cs="Times New Roman"/>
          <w:sz w:val="22"/>
          <w:szCs w:val="22"/>
        </w:rPr>
        <w:t xml:space="preserve">the interventional group comprised a cohort treated later on in the pandemic, it is likely that other aspects of their care may have </w:t>
      </w:r>
      <w:r w:rsidR="006446C9" w:rsidRPr="00CE661A">
        <w:rPr>
          <w:rFonts w:ascii="Times New Roman" w:hAnsi="Times New Roman" w:cs="Times New Roman"/>
          <w:sz w:val="22"/>
          <w:szCs w:val="22"/>
        </w:rPr>
        <w:t>improved,</w:t>
      </w:r>
      <w:r w:rsidR="00A422CC" w:rsidRPr="00CE661A">
        <w:rPr>
          <w:rFonts w:ascii="Times New Roman" w:hAnsi="Times New Roman" w:cs="Times New Roman"/>
          <w:sz w:val="22"/>
          <w:szCs w:val="22"/>
        </w:rPr>
        <w:t xml:space="preserve"> compared</w:t>
      </w:r>
      <w:r w:rsidR="00F951D2" w:rsidRPr="00CE661A">
        <w:rPr>
          <w:rFonts w:ascii="Times New Roman" w:hAnsi="Times New Roman" w:cs="Times New Roman"/>
          <w:sz w:val="22"/>
          <w:szCs w:val="22"/>
        </w:rPr>
        <w:t xml:space="preserve"> </w:t>
      </w:r>
      <w:r w:rsidR="00A422CC" w:rsidRPr="00CE661A">
        <w:rPr>
          <w:rFonts w:ascii="Times New Roman" w:hAnsi="Times New Roman" w:cs="Times New Roman"/>
          <w:sz w:val="22"/>
          <w:szCs w:val="22"/>
        </w:rPr>
        <w:t xml:space="preserve">to </w:t>
      </w:r>
      <w:r w:rsidR="00F951D2" w:rsidRPr="00CE661A">
        <w:rPr>
          <w:rFonts w:ascii="Times New Roman" w:hAnsi="Times New Roman" w:cs="Times New Roman"/>
          <w:sz w:val="22"/>
          <w:szCs w:val="22"/>
        </w:rPr>
        <w:t>the earlier patients used as controls</w:t>
      </w:r>
      <w:r w:rsidR="006446C9" w:rsidRPr="00CE661A">
        <w:rPr>
          <w:rFonts w:ascii="Times New Roman" w:hAnsi="Times New Roman" w:cs="Times New Roman"/>
          <w:sz w:val="22"/>
          <w:szCs w:val="22"/>
        </w:rPr>
        <w:t>,</w:t>
      </w:r>
      <w:r w:rsidR="00F951D2" w:rsidRPr="00CE661A">
        <w:rPr>
          <w:rFonts w:ascii="Times New Roman" w:hAnsi="Times New Roman" w:cs="Times New Roman"/>
          <w:sz w:val="22"/>
          <w:szCs w:val="22"/>
        </w:rPr>
        <w:t xml:space="preserve"> with </w:t>
      </w:r>
      <w:r w:rsidR="006446C9" w:rsidRPr="00CE661A">
        <w:rPr>
          <w:rFonts w:ascii="Times New Roman" w:hAnsi="Times New Roman" w:cs="Times New Roman"/>
          <w:sz w:val="22"/>
          <w:szCs w:val="22"/>
        </w:rPr>
        <w:t xml:space="preserve">increased </w:t>
      </w:r>
      <w:r w:rsidR="00F951D2" w:rsidRPr="00CE661A">
        <w:rPr>
          <w:rFonts w:ascii="Times New Roman" w:hAnsi="Times New Roman" w:cs="Times New Roman"/>
          <w:sz w:val="22"/>
          <w:szCs w:val="22"/>
        </w:rPr>
        <w:t xml:space="preserve">experience of </w:t>
      </w:r>
      <w:r w:rsidR="006446C9" w:rsidRPr="00CE661A">
        <w:rPr>
          <w:rFonts w:ascii="Times New Roman" w:hAnsi="Times New Roman" w:cs="Times New Roman"/>
          <w:sz w:val="22"/>
          <w:szCs w:val="22"/>
        </w:rPr>
        <w:t xml:space="preserve">treating </w:t>
      </w:r>
      <w:r w:rsidR="00F951D2" w:rsidRPr="00CE661A">
        <w:rPr>
          <w:rFonts w:ascii="Times New Roman" w:hAnsi="Times New Roman" w:cs="Times New Roman"/>
          <w:sz w:val="22"/>
          <w:szCs w:val="22"/>
        </w:rPr>
        <w:t>physicians</w:t>
      </w:r>
      <w:r w:rsidR="006446C9" w:rsidRPr="00CE661A">
        <w:rPr>
          <w:rFonts w:ascii="Times New Roman" w:hAnsi="Times New Roman" w:cs="Times New Roman"/>
          <w:sz w:val="22"/>
          <w:szCs w:val="22"/>
        </w:rPr>
        <w:t xml:space="preserve"> with COVID-19</w:t>
      </w:r>
      <w:r w:rsidR="00F951D2" w:rsidRPr="00CE661A">
        <w:rPr>
          <w:rFonts w:ascii="Times New Roman" w:hAnsi="Times New Roman" w:cs="Times New Roman"/>
          <w:sz w:val="22"/>
          <w:szCs w:val="22"/>
        </w:rPr>
        <w:t xml:space="preserve">. </w:t>
      </w:r>
      <w:r w:rsidR="00CF18D2" w:rsidRPr="00CE661A">
        <w:rPr>
          <w:rFonts w:ascii="Times New Roman" w:hAnsi="Times New Roman" w:cs="Times New Roman"/>
          <w:sz w:val="22"/>
          <w:szCs w:val="22"/>
        </w:rPr>
        <w:t xml:space="preserve">The small number of participants and events limits confounder adjustment in this analysis. On balance, there are multiple factors that preclude definitive attribution of the observed differences in this study to vitamin D supplementation. </w:t>
      </w:r>
    </w:p>
    <w:p w14:paraId="688F50D1" w14:textId="2B29E943" w:rsidR="007640CB" w:rsidRPr="00CE661A" w:rsidRDefault="00AD017F"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Rastogi et al.</w:t>
      </w:r>
      <w:r w:rsidR="00935062"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{"citationItems":[{"id":"ITEM-1","itemData":{"DOI":"10.1136/postgradmedj-2020-139065","ISBN":"2020139065","ISSN":"1469-0756","PMID":"33184146","abstract":"BACKGROUND Vitamin D has an immunomodulatory role but the effect of therapeutic vitamin D supplementation in SARS-CoV-2 infection is not known. AIM Effect of high dose, oral cholecalciferol supplementation on SARS-CoV-2 viral clearance. DESIGN Randomised, placebo-controlled. PARTICIPANTS Asymptomatic or mildly symptomatic SARS-CoV-2 RNA positive vitamin D deficient (25(OH)D&lt;20 ng/ml) individuals. INTERVENTION Participants were randomised to receive daily 60 000 IU of cholecalciferol (oral nano-liquid droplets) for 7 days with therapeutic target 25(OH)D&gt;50 ng/ml (intervention group) or placebo (control group). Patients requiring invasive ventilation or with significant comorbidities were excluded. 25(OH)D levels were assessed at day 7, and cholecalciferol supplementation was continued for those with 25(OH)D &lt;50 ng/ml in the intervention arm. SARS-CoV-2 RNA and inflammatory markers fibrinogen, D-dimer, procalcitonin and (CRP), ferritin were measured periodically. OUTCOME MEASURE Proportion of patients with SARS-CoV-2 RNA negative before day-21 and change in inflammatory markers. RESULTS Forty SARS-CoV-2 RNA positive individuals were randomised to intervention (n=16) or control (n=24) group. Baseline serum 25(OH)D was 8.6 (7.1 to 13.1) and 9.54 (8.1 to 12.5) ng/ml (p=0.730), in the intervention and control group, respectively. 10 out of 16 patients could achieve 25(OH)D&gt;50 ng/ml by day-7 and another two by day-14 [day-14 25(OH)D levels 51.7 (48.9 to 59.5) ng/ml and 15.2 (12.7 to 19.5) ng/ml (p&lt;0.001) in intervention and control group, respectively]. 10 (62.5%) participants in the intervention group and 5 (20.8%) participants in the control arm (p&lt;0.018) became SARS-CoV-2 RNA negative. Fibrinogen levels significantly decreased with cholecalciferol supplementation (intergroup difference 0.70 ng/ml; P=0.007) unlike other inflammatory biomarkers. CONCLUSION Greater proportion of vitamin D-deficient individuals with SARS-CoV-2 infection turned SARS-CoV-2 RNA negative with a significant decrease in fibrinogen on high-dose cholecalciferol supplementation. TRIAL REGISTER NUMBER NCT04459247.","author":[{"dropping-particle":"","family":"Rastogi","given":"Ashu","non-dropping-particle":"","parse-names":false,"suffix":""},{"dropping-particle":"","family":"Bhansali","given":"Anil","non-dropping-particle":"","parse-names":false,"suffix":""},{"dropping-particle":"","family":"Khare","given":"Niranjan","non-dropping-particle":"","parse-names":false,"suffix":""},{"dropping-particle":"","family":"Suri","given":"Vikas","non-dropping-particle":"","parse-names":false,"suffix":""},{"dropping-particle":"","family":"Yaddanapudi","given":"Narayana","non-dropping-particle":"","parse-names":false,"suffix":""},{"dropping-particle":"","family":"Sachdeva","given":"Naresh","non-dropping-particle":"","parse-names":false,"suffix":""},{"dropping-particle":"","family":"Puri","given":"G D","non-dropping-particle":"","parse-names":false,"suffix":""},{"dropping-particle":"","family":"Malhotra","given":"Pankaj","non-dropping-particle":"","parse-names":false,"suffix":""}],"container-title":"Postgraduate medical journal","id":"ITEM-1","issued":{"date-parts":[["2020"]]},"page":"1-4","title":"Short term, high-dose vitamin D supplementation for COVID-19 disease: a randomised, placebo-controlled, study (SHADE study).","type":"article-journal"},"uris":["http://www.mendeley.com/documents/?uuid=e19bf5e8-8977-4c9c-95af-97c91f5fbbbd"]}],"mendeley":{"formattedCitation":"[49]","plainTextFormattedCitation":"[49]","previouslyFormattedCitation":"[48]"},"properties":{"noteIndex":0},"schema":"https://github.com/citation-style-language/schema/raw/master/csl-citation.json"}</w:instrText>
      </w:r>
      <w:r w:rsidR="00935062"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[49]</w:t>
      </w:r>
      <w:r w:rsidR="00935062" w:rsidRPr="00CE661A">
        <w:rPr>
          <w:rFonts w:ascii="Times New Roman" w:hAnsi="Times New Roman" w:cs="Times New Roman"/>
          <w:sz w:val="22"/>
          <w:szCs w:val="22"/>
        </w:rPr>
        <w:fldChar w:fldCharType="end"/>
      </w:r>
      <w:r w:rsidRPr="00CE661A">
        <w:rPr>
          <w:rFonts w:ascii="Times New Roman" w:hAnsi="Times New Roman" w:cs="Times New Roman"/>
          <w:sz w:val="22"/>
          <w:szCs w:val="22"/>
        </w:rPr>
        <w:t xml:space="preserve"> </w:t>
      </w:r>
      <w:r w:rsidR="008C439C" w:rsidRPr="00CE661A">
        <w:rPr>
          <w:rFonts w:ascii="Times New Roman" w:hAnsi="Times New Roman" w:cs="Times New Roman"/>
          <w:sz w:val="22"/>
          <w:szCs w:val="22"/>
        </w:rPr>
        <w:t xml:space="preserve">undertook </w:t>
      </w:r>
      <w:r w:rsidRPr="00CE661A">
        <w:rPr>
          <w:rFonts w:ascii="Times New Roman" w:hAnsi="Times New Roman" w:cs="Times New Roman"/>
          <w:sz w:val="22"/>
          <w:szCs w:val="22"/>
        </w:rPr>
        <w:t xml:space="preserve">a </w:t>
      </w:r>
      <w:r w:rsidR="00856B90" w:rsidRPr="00CE661A">
        <w:rPr>
          <w:rFonts w:ascii="Times New Roman" w:hAnsi="Times New Roman" w:cs="Times New Roman"/>
          <w:sz w:val="22"/>
          <w:szCs w:val="22"/>
        </w:rPr>
        <w:t>small randomised</w:t>
      </w:r>
      <w:r w:rsidRPr="00CE661A">
        <w:rPr>
          <w:rFonts w:ascii="Times New Roman" w:hAnsi="Times New Roman" w:cs="Times New Roman"/>
          <w:sz w:val="22"/>
          <w:szCs w:val="22"/>
        </w:rPr>
        <w:t xml:space="preserve"> trial of the </w:t>
      </w:r>
      <w:r w:rsidR="00FD3B53" w:rsidRPr="00CE661A">
        <w:rPr>
          <w:rFonts w:ascii="Times New Roman" w:hAnsi="Times New Roman" w:cs="Times New Roman"/>
          <w:sz w:val="22"/>
          <w:szCs w:val="22"/>
        </w:rPr>
        <w:t xml:space="preserve">effect </w:t>
      </w:r>
      <w:r w:rsidRPr="00CE661A">
        <w:rPr>
          <w:rFonts w:ascii="Times New Roman" w:hAnsi="Times New Roman" w:cs="Times New Roman"/>
          <w:sz w:val="22"/>
          <w:szCs w:val="22"/>
        </w:rPr>
        <w:t xml:space="preserve">of </w:t>
      </w:r>
      <w:r w:rsidR="007640CB" w:rsidRPr="00CE661A">
        <w:rPr>
          <w:rFonts w:ascii="Times New Roman" w:hAnsi="Times New Roman" w:cs="Times New Roman"/>
          <w:sz w:val="22"/>
          <w:szCs w:val="22"/>
        </w:rPr>
        <w:t>high</w:t>
      </w:r>
      <w:r w:rsidR="00774921" w:rsidRPr="00CE661A">
        <w:rPr>
          <w:rFonts w:ascii="Times New Roman" w:hAnsi="Times New Roman" w:cs="Times New Roman"/>
          <w:sz w:val="22"/>
          <w:szCs w:val="22"/>
        </w:rPr>
        <w:t>-</w:t>
      </w:r>
      <w:r w:rsidR="007640CB" w:rsidRPr="00CE661A">
        <w:rPr>
          <w:rFonts w:ascii="Times New Roman" w:hAnsi="Times New Roman" w:cs="Times New Roman"/>
          <w:sz w:val="22"/>
          <w:szCs w:val="22"/>
        </w:rPr>
        <w:t>dose short</w:t>
      </w:r>
      <w:r w:rsidR="00774921" w:rsidRPr="00CE661A">
        <w:rPr>
          <w:rFonts w:ascii="Times New Roman" w:hAnsi="Times New Roman" w:cs="Times New Roman"/>
          <w:sz w:val="22"/>
          <w:szCs w:val="22"/>
        </w:rPr>
        <w:t>-</w:t>
      </w:r>
      <w:r w:rsidR="007640CB" w:rsidRPr="00CE661A">
        <w:rPr>
          <w:rFonts w:ascii="Times New Roman" w:hAnsi="Times New Roman" w:cs="Times New Roman"/>
          <w:sz w:val="22"/>
          <w:szCs w:val="22"/>
        </w:rPr>
        <w:t>term vitamin D supplementation</w:t>
      </w:r>
      <w:r w:rsidRPr="00CE661A">
        <w:rPr>
          <w:rFonts w:ascii="Times New Roman" w:hAnsi="Times New Roman" w:cs="Times New Roman"/>
          <w:sz w:val="22"/>
          <w:szCs w:val="22"/>
        </w:rPr>
        <w:t xml:space="preserve"> on COVID-19 outcomes. They</w:t>
      </w:r>
      <w:r w:rsidR="007640CB" w:rsidRPr="00CE661A">
        <w:rPr>
          <w:rFonts w:ascii="Times New Roman" w:hAnsi="Times New Roman" w:cs="Times New Roman"/>
          <w:sz w:val="22"/>
          <w:szCs w:val="22"/>
        </w:rPr>
        <w:t xml:space="preserve"> randomised </w:t>
      </w:r>
      <w:r w:rsidR="006010C5" w:rsidRPr="00CE661A">
        <w:rPr>
          <w:rFonts w:ascii="Times New Roman" w:hAnsi="Times New Roman" w:cs="Times New Roman"/>
          <w:sz w:val="22"/>
          <w:szCs w:val="22"/>
        </w:rPr>
        <w:t xml:space="preserve">40 </w:t>
      </w:r>
      <w:r w:rsidR="007640CB" w:rsidRPr="00CE661A">
        <w:rPr>
          <w:rFonts w:ascii="Times New Roman" w:hAnsi="Times New Roman" w:cs="Times New Roman"/>
          <w:sz w:val="22"/>
          <w:szCs w:val="22"/>
        </w:rPr>
        <w:t xml:space="preserve">patients with </w:t>
      </w:r>
      <w:r w:rsidR="00B92A7D" w:rsidRPr="00CE661A">
        <w:rPr>
          <w:rFonts w:ascii="Times New Roman" w:hAnsi="Times New Roman" w:cs="Times New Roman"/>
          <w:sz w:val="22"/>
          <w:szCs w:val="22"/>
        </w:rPr>
        <w:t>p</w:t>
      </w:r>
      <w:r w:rsidR="00043844" w:rsidRPr="00CE661A">
        <w:rPr>
          <w:rFonts w:ascii="Times New Roman" w:hAnsi="Times New Roman" w:cs="Times New Roman"/>
          <w:sz w:val="22"/>
          <w:szCs w:val="22"/>
        </w:rPr>
        <w:t>olymerase chain reaction (PCR)</w:t>
      </w:r>
      <w:r w:rsidR="007640CB" w:rsidRPr="00CE661A">
        <w:rPr>
          <w:rFonts w:ascii="Times New Roman" w:hAnsi="Times New Roman" w:cs="Times New Roman"/>
          <w:sz w:val="22"/>
          <w:szCs w:val="22"/>
        </w:rPr>
        <w:t xml:space="preserve"> confirmed </w:t>
      </w:r>
      <w:r w:rsidR="00FD3B53" w:rsidRPr="00CE661A">
        <w:rPr>
          <w:rFonts w:ascii="Times New Roman" w:hAnsi="Times New Roman" w:cs="Times New Roman"/>
          <w:sz w:val="22"/>
          <w:szCs w:val="22"/>
        </w:rPr>
        <w:t xml:space="preserve">SARS-CoV-2 </w:t>
      </w:r>
      <w:r w:rsidR="007640CB" w:rsidRPr="00CE661A">
        <w:rPr>
          <w:rFonts w:ascii="Times New Roman" w:hAnsi="Times New Roman" w:cs="Times New Roman"/>
          <w:sz w:val="22"/>
          <w:szCs w:val="22"/>
        </w:rPr>
        <w:t>to receive cholecalciferol 60,000 IU daily</w:t>
      </w:r>
      <w:r w:rsidR="006010C5" w:rsidRPr="00CE661A">
        <w:rPr>
          <w:rFonts w:ascii="Times New Roman" w:hAnsi="Times New Roman" w:cs="Times New Roman"/>
          <w:sz w:val="22"/>
          <w:szCs w:val="22"/>
        </w:rPr>
        <w:t xml:space="preserve"> (n=16)</w:t>
      </w:r>
      <w:r w:rsidR="007640CB" w:rsidRPr="00CE661A">
        <w:rPr>
          <w:rFonts w:ascii="Times New Roman" w:hAnsi="Times New Roman" w:cs="Times New Roman"/>
          <w:sz w:val="22"/>
          <w:szCs w:val="22"/>
        </w:rPr>
        <w:t xml:space="preserve"> until achieving serum 25(OH)D &gt;50ng/l (tested at day 7 and day 14), </w:t>
      </w:r>
      <w:r w:rsidR="006010C5" w:rsidRPr="00CE661A">
        <w:rPr>
          <w:rFonts w:ascii="Times New Roman" w:hAnsi="Times New Roman" w:cs="Times New Roman"/>
          <w:sz w:val="22"/>
          <w:szCs w:val="22"/>
        </w:rPr>
        <w:t>vs placebo (n=24)</w:t>
      </w:r>
      <w:r w:rsidR="007640CB" w:rsidRPr="00CE661A">
        <w:rPr>
          <w:rFonts w:ascii="Times New Roman" w:hAnsi="Times New Roman" w:cs="Times New Roman"/>
          <w:sz w:val="22"/>
          <w:szCs w:val="22"/>
        </w:rPr>
        <w:t xml:space="preserve">. PCR tests for </w:t>
      </w:r>
      <w:r w:rsidR="0052227B" w:rsidRPr="00CE661A">
        <w:rPr>
          <w:rFonts w:ascii="Times New Roman" w:hAnsi="Times New Roman" w:cs="Times New Roman"/>
          <w:sz w:val="22"/>
          <w:szCs w:val="22"/>
        </w:rPr>
        <w:t>SARS-CoV-2</w:t>
      </w:r>
      <w:r w:rsidRPr="00CE661A">
        <w:rPr>
          <w:rFonts w:ascii="Times New Roman" w:hAnsi="Times New Roman" w:cs="Times New Roman"/>
          <w:sz w:val="22"/>
          <w:szCs w:val="22"/>
        </w:rPr>
        <w:t xml:space="preserve"> </w:t>
      </w:r>
      <w:r w:rsidR="007640CB" w:rsidRPr="00CE661A">
        <w:rPr>
          <w:rFonts w:ascii="Times New Roman" w:hAnsi="Times New Roman" w:cs="Times New Roman"/>
          <w:sz w:val="22"/>
          <w:szCs w:val="22"/>
        </w:rPr>
        <w:t xml:space="preserve">were performed at 7-day intervals (7, 14, 21 days). The authors report that, during the study period, 10 out of 16 (62.5%) participants in the intervention group achieved SARS-CoV-2 negativity compared to 5 out of 24 (20.8%) participants (p=0.018) in the control arm. The mean duration to SARS-CoV-2 negativity was 17.6±6.1 and 17.6±6.4 days (p=0.28) in the intervention and control arm, respectively. </w:t>
      </w:r>
      <w:r w:rsidR="006010C5" w:rsidRPr="00CE661A">
        <w:rPr>
          <w:rFonts w:ascii="Times New Roman" w:hAnsi="Times New Roman" w:cs="Times New Roman"/>
          <w:sz w:val="22"/>
          <w:szCs w:val="22"/>
        </w:rPr>
        <w:t xml:space="preserve">The randomisation method is not </w:t>
      </w:r>
      <w:r w:rsidR="00A003B4" w:rsidRPr="00CE661A">
        <w:rPr>
          <w:rFonts w:ascii="Times New Roman" w:hAnsi="Times New Roman" w:cs="Times New Roman"/>
          <w:sz w:val="22"/>
          <w:szCs w:val="22"/>
        </w:rPr>
        <w:t>documented,</w:t>
      </w:r>
      <w:r w:rsidR="006010C5" w:rsidRPr="00CE661A">
        <w:rPr>
          <w:rFonts w:ascii="Times New Roman" w:hAnsi="Times New Roman" w:cs="Times New Roman"/>
          <w:sz w:val="22"/>
          <w:szCs w:val="22"/>
        </w:rPr>
        <w:t xml:space="preserve"> and no reason is given for the unequal allocation to active and placebo groups. The intervention was not blinded, and analytical approach </w:t>
      </w:r>
      <w:r w:rsidR="00B92A7D" w:rsidRPr="00CE661A">
        <w:rPr>
          <w:rFonts w:ascii="Times New Roman" w:hAnsi="Times New Roman" w:cs="Times New Roman"/>
          <w:sz w:val="22"/>
          <w:szCs w:val="22"/>
        </w:rPr>
        <w:t>(</w:t>
      </w:r>
      <w:r w:rsidR="006010C5" w:rsidRPr="00CE661A">
        <w:rPr>
          <w:rFonts w:ascii="Times New Roman" w:hAnsi="Times New Roman" w:cs="Times New Roman"/>
          <w:sz w:val="22"/>
          <w:szCs w:val="22"/>
        </w:rPr>
        <w:t>“modified intention to treat”</w:t>
      </w:r>
      <w:r w:rsidR="00B92A7D" w:rsidRPr="00CE661A">
        <w:rPr>
          <w:rFonts w:ascii="Times New Roman" w:hAnsi="Times New Roman" w:cs="Times New Roman"/>
          <w:sz w:val="22"/>
          <w:szCs w:val="22"/>
        </w:rPr>
        <w:t>)</w:t>
      </w:r>
      <w:r w:rsidR="006010C5" w:rsidRPr="00CE661A">
        <w:rPr>
          <w:rFonts w:ascii="Times New Roman" w:hAnsi="Times New Roman" w:cs="Times New Roman"/>
          <w:sz w:val="22"/>
          <w:szCs w:val="22"/>
        </w:rPr>
        <w:t xml:space="preserve"> is obscure. </w:t>
      </w:r>
      <w:r w:rsidR="00C82CFC" w:rsidRPr="00CE661A">
        <w:rPr>
          <w:rFonts w:ascii="Times New Roman" w:hAnsi="Times New Roman" w:cs="Times New Roman"/>
          <w:sz w:val="22"/>
          <w:szCs w:val="22"/>
        </w:rPr>
        <w:t xml:space="preserve">Whilst the authors imply that a lower duration to SARS-CoV-2 negativity indicates more rapid viral clearance, data on severity of illness or time to discharge is not reported. </w:t>
      </w:r>
      <w:r w:rsidR="006010C5" w:rsidRPr="00CE661A">
        <w:rPr>
          <w:rFonts w:ascii="Times New Roman" w:hAnsi="Times New Roman" w:cs="Times New Roman"/>
          <w:sz w:val="22"/>
          <w:szCs w:val="22"/>
        </w:rPr>
        <w:t>All of these considerations, together with the very small size of this trial, substantially reduce any confidence in these findings.</w:t>
      </w:r>
    </w:p>
    <w:p w14:paraId="332A18A7" w14:textId="44486198" w:rsidR="006446C9" w:rsidRPr="00CE661A" w:rsidRDefault="001C2CC2"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Castillo et al.</w:t>
      </w:r>
      <w:r w:rsidR="00935062"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{"citationItems":[{"id":"ITEM-1","itemData":{"DOI":"10.1016/j.jsbmb.2020.105751","ISSN":"18791220","PMID":"32871238","abstract":"Objective: The vitamin D endocrine system may have a variety of actions on cells and tissues involved in COVID-19 progression especially by decreasing the Acute Respiratory Distress Syndrome. Calcifediol can rapidly increase serum 25OHD concentration. We therefore evaluated the effect of calcifediol treatment, on Intensive Care Unit Admission and Mortality rate among Spanish patients hospitalized for COVID-19. Design: Parallel pilot randomized open label, double-masked clinical trial. Setting: University hospital setting (Reina Sofia University Hospital, Córdoba Spain.) Participants: 76 consecutive patients hospitalized with COVID-19 infection, clinical picture of acute respiratory infection, confirmed by a radiographic pattern of viral pneumonia and by a positive SARS-CoV-2 PCR with CURB65 severity scale (recommending hospital admission in case of total score &gt; 1). Procedures: All hospitalized patients received as best available therapy the same standard care, (per hospital protocol), of a combination of hydroxychloroquine (400 mg every 12 h on the first day, and 200 mg every 12 h for the following 5 days), azithromycin (500 mg orally for 5 days. Eligible patients were allocated at a 2 calcifediol:1 no calcifediol ratio through electronic randomization on the day of admission to take oral calcifediol (0.532 mg), or not. Patients in the calcifediol treatment group continued with oral calcifediol (0.266 mg) on day 3 and 7, and then weekly until discharge or ICU admission. Outcomes of effectiveness included rate of ICU admission and deaths. Results: Of 50 patients treated with calcifediol, one required admission to the ICU (2%), while of 26 untreated patients, 13 required admission (50 %) p value X2 Fischer test p &lt; 0.001. Univariate Risk Estimate Odds Ratio for ICU in patients with Calcifediol treatment versus without Calcifediol treatment: 0.02 (95 %CI 0.002−0.17). Multivariate Risk Estimate Odds Ratio for ICU in patients with Calcifediol treatment vs Without Calcifediol treatment ICU (adjusting by Hypertension and T2DM): 0.03 (95 %CI: 0.003-0.25). Of the patients treated with calcifediol, none died, and all were discharged, without complications. The 13 patients not treated with calcifediol, who were not admitted to the ICU, were discharged. Of the 13 patients admitted to the ICU, two died and the remaining 11 were discharged. Conclusion: Our pilot study demonstrated that administration of a high dose of Calcifediol or 25-hydroxyvitamin D, a main metab…","author":[{"dropping-particle":"","family":"Entrenas","given":"Marta","non-dropping-particle":"","parse-names":false,"suffix":""},{"dropping-particle":"","family":"Manuel","given":"Luis","non-dropping-particle":"","parse-names":false,"suffix":""},{"dropping-particle":"","family":"Costa","given":"Entrenas","non-dropping-particle":"","parse-names":false,"suffix":""},{"dropping-particle":"","family":"Bouillon","given":"Roger","non-dropping-particle":"","parse-names":false,"suffix":""},{"dropping-particle":"","family":"Francisco","given":"Juan","non-dropping-particle":"","parse-names":false,"suffix":""},{"dropping-particle":"","family":"Entrenas Castillo","given":"Marta","non-dropping-particle":"","parse-names":false,"suffix":""},{"dropping-particle":"","family":"Entrenas Costa","given":"Luis Manuel","non-dropping-particle":"","parse-names":false,"suffix":""},{"dropping-particle":"","family":"Vaquero Barrios","given":"José Manuel","non-dropping-particle":"","parse-names":false,"suffix":""},{"dropping-particle":"","family":"Alcalá Díaz","given":"Juan Francisco","non-dropping-particle":"","parse-names":false,"suffix":""},{"dropping-particle":"","family":"López Miranda","given":"José","non-dropping-particle":"","parse-names":false,"suffix":""},{"dropping-particle":"","family":"Bouillon","given":"Roger","non-dropping-particle":"","parse-names":false,"suffix":""},{"dropping-particle":"","family":"Quesada Gomez","given":"José Manuel","non-dropping-particle":"","parse-names":false,"suffix":""},{"dropping-particle":"","family":"Castillo","given":"Marta Entrenas","non-dropping-particle":"","parse-names":false,"suffix":""},{"dropping-particle":"","family":"Costa","given":"Luis Manuel","non-dropping-particle":"","parse-names":false,"suffix":""},{"dropping-particle":"","family":"Barrios","given":"Jose Manuel Vaquero","non-dropping-particle":"","parse-names":false,"suffix":""},{"dropping-particle":"","family":"Díaz","given":"Juan Francisco Alcal","non-dropping-particle":"","parse-names":false,"suffix":""},{"dropping-particle":"","family":"Miranda","given":"Jose Lopez","non-dropping-particle":"","parse-names":false,"suffix":""},{"dropping-particle":"","family":"Bouillon","given":"Roger","non-dropping-particle":"","parse-names":false,"suffix":""},{"dropping-particle":"","family":"Gomez","given":"Jose Manuel Quesada","non-dropping-particle":"","parse-names":false,"suffix":""}],"container-title":"Journal of Steroid Biochemistry and Molecular Biology","id":"ITEM-1","issue":"January","issued":{"date-parts":[["2020","10","1"]]},"page":"105751","publisher":"Elsevier Ltd","title":"Effect of calcifediol treatment and best available therapy versus best available therapy on intensive care unit admission and mortality among patients hospitalized for COVID-19: A pilot randomized clinical study","type":"article-journal","volume":"203"},"uris":["http://www.mendeley.com/documents/?uuid=b9fda8ed-6939-4baf-b580-adb040f86396"]}],"mendeley":{"formattedCitation":"[50]","plainTextFormattedCitation":"[50]","previouslyFormattedCitation":"[49]"},"properties":{"noteIndex":0},"schema":"https://github.com/citation-style-language/schema/raw/master/csl-citation.json"}</w:instrText>
      </w:r>
      <w:r w:rsidR="00935062"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[50]</w:t>
      </w:r>
      <w:r w:rsidR="00935062" w:rsidRPr="00CE661A">
        <w:rPr>
          <w:rFonts w:ascii="Times New Roman" w:hAnsi="Times New Roman" w:cs="Times New Roman"/>
          <w:sz w:val="22"/>
          <w:szCs w:val="22"/>
        </w:rPr>
        <w:fldChar w:fldCharType="end"/>
      </w:r>
      <w:r w:rsidRPr="00CE661A">
        <w:rPr>
          <w:rFonts w:ascii="Times New Roman" w:hAnsi="Times New Roman" w:cs="Times New Roman"/>
          <w:sz w:val="22"/>
          <w:szCs w:val="22"/>
        </w:rPr>
        <w:t xml:space="preserve"> present pilot results from a </w:t>
      </w:r>
      <w:r w:rsidR="006446C9" w:rsidRPr="00CE661A">
        <w:rPr>
          <w:rFonts w:ascii="Times New Roman" w:hAnsi="Times New Roman" w:cs="Times New Roman"/>
          <w:sz w:val="22"/>
          <w:szCs w:val="22"/>
        </w:rPr>
        <w:t>RCT</w:t>
      </w:r>
      <w:r w:rsidRPr="00CE661A">
        <w:rPr>
          <w:rFonts w:ascii="Times New Roman" w:hAnsi="Times New Roman" w:cs="Times New Roman"/>
          <w:sz w:val="22"/>
          <w:szCs w:val="22"/>
        </w:rPr>
        <w:t xml:space="preserve"> of the effect of </w:t>
      </w:r>
      <w:r w:rsidR="008435CE" w:rsidRPr="00CE661A">
        <w:rPr>
          <w:rFonts w:ascii="Times New Roman" w:hAnsi="Times New Roman" w:cs="Times New Roman"/>
          <w:sz w:val="22"/>
          <w:szCs w:val="22"/>
        </w:rPr>
        <w:t xml:space="preserve">calcifediol (25-hydroxy-vitamin D) </w:t>
      </w:r>
      <w:r w:rsidRPr="00CE661A">
        <w:rPr>
          <w:rFonts w:ascii="Times New Roman" w:hAnsi="Times New Roman" w:cs="Times New Roman"/>
          <w:sz w:val="22"/>
          <w:szCs w:val="22"/>
        </w:rPr>
        <w:t>supplementation on intensive care admission and death in a hospitalised cohort of 76 adults with PCR confirmed SARS-CoV-2 infection and radiographic evidence of viral pneumonia. There was “electronic</w:t>
      </w:r>
      <w:r w:rsidR="006446C9" w:rsidRPr="00CE661A">
        <w:rPr>
          <w:rFonts w:ascii="Times New Roman" w:hAnsi="Times New Roman" w:cs="Times New Roman"/>
          <w:sz w:val="22"/>
          <w:szCs w:val="22"/>
        </w:rPr>
        <w:t>”</w:t>
      </w:r>
      <w:r w:rsidRPr="00CE661A">
        <w:rPr>
          <w:rFonts w:ascii="Times New Roman" w:hAnsi="Times New Roman" w:cs="Times New Roman"/>
          <w:sz w:val="22"/>
          <w:szCs w:val="22"/>
        </w:rPr>
        <w:t xml:space="preserve"> randomisation of consecutive eligible participants on admission at </w:t>
      </w:r>
      <w:r w:rsidR="006446C9" w:rsidRPr="00CE661A">
        <w:rPr>
          <w:rFonts w:ascii="Times New Roman" w:hAnsi="Times New Roman" w:cs="Times New Roman"/>
          <w:sz w:val="22"/>
          <w:szCs w:val="22"/>
        </w:rPr>
        <w:t xml:space="preserve">a </w:t>
      </w:r>
      <w:r w:rsidRPr="00CE661A">
        <w:rPr>
          <w:rFonts w:ascii="Times New Roman" w:hAnsi="Times New Roman" w:cs="Times New Roman"/>
          <w:sz w:val="22"/>
          <w:szCs w:val="22"/>
        </w:rPr>
        <w:t xml:space="preserve">ratio of 2:1 to intervention. Supplementation with </w:t>
      </w:r>
      <w:r w:rsidR="008435CE" w:rsidRPr="00CE661A">
        <w:rPr>
          <w:rFonts w:ascii="Times New Roman" w:hAnsi="Times New Roman" w:cs="Times New Roman"/>
          <w:sz w:val="22"/>
          <w:szCs w:val="22"/>
        </w:rPr>
        <w:t xml:space="preserve">calcifediol </w:t>
      </w:r>
      <w:r w:rsidR="00774921" w:rsidRPr="00CE661A">
        <w:rPr>
          <w:rFonts w:ascii="Times New Roman" w:hAnsi="Times New Roman" w:cs="Times New Roman"/>
          <w:sz w:val="22"/>
          <w:szCs w:val="22"/>
        </w:rPr>
        <w:t xml:space="preserve">was undertaken </w:t>
      </w:r>
      <w:r w:rsidRPr="00CE661A">
        <w:rPr>
          <w:rFonts w:ascii="Times New Roman" w:hAnsi="Times New Roman" w:cs="Times New Roman"/>
          <w:sz w:val="22"/>
          <w:szCs w:val="22"/>
        </w:rPr>
        <w:t>on admission</w:t>
      </w:r>
      <w:r w:rsidR="006446C9" w:rsidRPr="00CE661A">
        <w:rPr>
          <w:rFonts w:ascii="Times New Roman" w:hAnsi="Times New Roman" w:cs="Times New Roman"/>
          <w:sz w:val="22"/>
          <w:szCs w:val="22"/>
        </w:rPr>
        <w:t>,</w:t>
      </w:r>
      <w:r w:rsidRPr="00CE661A">
        <w:rPr>
          <w:rFonts w:ascii="Times New Roman" w:hAnsi="Times New Roman" w:cs="Times New Roman"/>
          <w:sz w:val="22"/>
          <w:szCs w:val="22"/>
        </w:rPr>
        <w:t xml:space="preserve"> day three</w:t>
      </w:r>
      <w:r w:rsidR="006446C9" w:rsidRPr="00CE661A">
        <w:rPr>
          <w:rFonts w:ascii="Times New Roman" w:hAnsi="Times New Roman" w:cs="Times New Roman"/>
          <w:sz w:val="22"/>
          <w:szCs w:val="22"/>
        </w:rPr>
        <w:t>,</w:t>
      </w:r>
      <w:r w:rsidRPr="00CE661A">
        <w:rPr>
          <w:rFonts w:ascii="Times New Roman" w:hAnsi="Times New Roman" w:cs="Times New Roman"/>
          <w:sz w:val="22"/>
          <w:szCs w:val="22"/>
        </w:rPr>
        <w:t xml:space="preserve"> day seven, and weekly thereafter at an initial dose of 0.532</w:t>
      </w:r>
      <w:r w:rsidR="00856B90" w:rsidRPr="00CE661A">
        <w:rPr>
          <w:rFonts w:ascii="Times New Roman" w:hAnsi="Times New Roman" w:cs="Times New Roman"/>
          <w:sz w:val="22"/>
          <w:szCs w:val="22"/>
        </w:rPr>
        <w:t xml:space="preserve"> </w:t>
      </w:r>
      <w:r w:rsidRPr="00CE661A">
        <w:rPr>
          <w:rFonts w:ascii="Times New Roman" w:hAnsi="Times New Roman" w:cs="Times New Roman"/>
          <w:sz w:val="22"/>
          <w:szCs w:val="22"/>
        </w:rPr>
        <w:t>mg and 0.266</w:t>
      </w:r>
      <w:r w:rsidR="00FD3B53" w:rsidRPr="00CE661A">
        <w:rPr>
          <w:rFonts w:ascii="Times New Roman" w:hAnsi="Times New Roman" w:cs="Times New Roman"/>
          <w:sz w:val="22"/>
          <w:szCs w:val="22"/>
        </w:rPr>
        <w:t xml:space="preserve"> </w:t>
      </w:r>
      <w:r w:rsidRPr="00CE661A">
        <w:rPr>
          <w:rFonts w:ascii="Times New Roman" w:hAnsi="Times New Roman" w:cs="Times New Roman"/>
          <w:sz w:val="22"/>
          <w:szCs w:val="22"/>
        </w:rPr>
        <w:t>mg for subsequent doses. The control group received standard medical care</w:t>
      </w:r>
      <w:r w:rsidR="006446C9" w:rsidRPr="00CE661A">
        <w:rPr>
          <w:rFonts w:ascii="Times New Roman" w:hAnsi="Times New Roman" w:cs="Times New Roman"/>
          <w:sz w:val="22"/>
          <w:szCs w:val="22"/>
        </w:rPr>
        <w:t>.</w:t>
      </w:r>
      <w:r w:rsidR="00EC2A44" w:rsidRPr="00CE661A">
        <w:rPr>
          <w:rFonts w:ascii="Times New Roman" w:hAnsi="Times New Roman" w:cs="Times New Roman"/>
          <w:sz w:val="22"/>
          <w:szCs w:val="22"/>
        </w:rPr>
        <w:t xml:space="preserve"> </w:t>
      </w:r>
      <w:r w:rsidR="006446C9" w:rsidRPr="00CE661A">
        <w:rPr>
          <w:rFonts w:ascii="Times New Roman" w:hAnsi="Times New Roman" w:cs="Times New Roman"/>
          <w:sz w:val="22"/>
          <w:szCs w:val="22"/>
        </w:rPr>
        <w:t>T</w:t>
      </w:r>
      <w:r w:rsidR="00EC2A44" w:rsidRPr="00CE661A">
        <w:rPr>
          <w:rFonts w:ascii="Times New Roman" w:hAnsi="Times New Roman" w:cs="Times New Roman"/>
          <w:sz w:val="22"/>
          <w:szCs w:val="22"/>
        </w:rPr>
        <w:t>here was no placebo pill for the controls</w:t>
      </w:r>
      <w:r w:rsidRPr="00CE661A">
        <w:rPr>
          <w:rFonts w:ascii="Times New Roman" w:hAnsi="Times New Roman" w:cs="Times New Roman"/>
          <w:sz w:val="22"/>
          <w:szCs w:val="22"/>
        </w:rPr>
        <w:t xml:space="preserve">. </w:t>
      </w:r>
      <w:r w:rsidR="006476C4" w:rsidRPr="00CE661A">
        <w:rPr>
          <w:rFonts w:ascii="Times New Roman" w:hAnsi="Times New Roman" w:cs="Times New Roman"/>
          <w:sz w:val="22"/>
          <w:szCs w:val="22"/>
        </w:rPr>
        <w:t xml:space="preserve">Calcifediol </w:t>
      </w:r>
      <w:r w:rsidRPr="00CE661A">
        <w:rPr>
          <w:rFonts w:ascii="Times New Roman" w:hAnsi="Times New Roman" w:cs="Times New Roman"/>
          <w:sz w:val="22"/>
          <w:szCs w:val="22"/>
        </w:rPr>
        <w:t xml:space="preserve">supplementation was stopped if a patient was admitted to intensive care. </w:t>
      </w:r>
      <w:r w:rsidR="00EC2A44" w:rsidRPr="00CE661A">
        <w:rPr>
          <w:rFonts w:ascii="Times New Roman" w:hAnsi="Times New Roman" w:cs="Times New Roman"/>
          <w:sz w:val="22"/>
          <w:szCs w:val="22"/>
        </w:rPr>
        <w:t>Of the 50 patients receiving calciferol</w:t>
      </w:r>
      <w:r w:rsidR="0018265E" w:rsidRPr="00CE661A">
        <w:rPr>
          <w:rFonts w:ascii="Times New Roman" w:hAnsi="Times New Roman" w:cs="Times New Roman"/>
          <w:sz w:val="22"/>
          <w:szCs w:val="22"/>
        </w:rPr>
        <w:t>,</w:t>
      </w:r>
      <w:r w:rsidR="00EC2A44" w:rsidRPr="00CE661A">
        <w:rPr>
          <w:rFonts w:ascii="Times New Roman" w:hAnsi="Times New Roman" w:cs="Times New Roman"/>
          <w:sz w:val="22"/>
          <w:szCs w:val="22"/>
        </w:rPr>
        <w:t xml:space="preserve"> one (2%) required intensive care</w:t>
      </w:r>
      <w:r w:rsidR="00A06CF9" w:rsidRPr="00CE661A">
        <w:rPr>
          <w:rFonts w:ascii="Times New Roman" w:hAnsi="Times New Roman" w:cs="Times New Roman"/>
          <w:sz w:val="22"/>
          <w:szCs w:val="22"/>
        </w:rPr>
        <w:t>,</w:t>
      </w:r>
      <w:r w:rsidR="00EC2A44" w:rsidRPr="00CE661A">
        <w:rPr>
          <w:rFonts w:ascii="Times New Roman" w:hAnsi="Times New Roman" w:cs="Times New Roman"/>
          <w:sz w:val="22"/>
          <w:szCs w:val="22"/>
        </w:rPr>
        <w:t xml:space="preserve"> compared to 50% (n=13) in the control cohort (p&lt;0.001). There were no deaths in the intervention arm, compared with two deaths in the control group. These results suggest beneficial effects of calciferol supplementation in reducing severity of COVID-19 course</w:t>
      </w:r>
      <w:r w:rsidR="00856B90" w:rsidRPr="00CE661A">
        <w:rPr>
          <w:rFonts w:ascii="Times New Roman" w:hAnsi="Times New Roman" w:cs="Times New Roman"/>
          <w:sz w:val="22"/>
          <w:szCs w:val="22"/>
        </w:rPr>
        <w:t>.</w:t>
      </w:r>
      <w:r w:rsidR="00EC2A44" w:rsidRPr="00CE661A">
        <w:rPr>
          <w:rFonts w:ascii="Times New Roman" w:hAnsi="Times New Roman" w:cs="Times New Roman"/>
          <w:sz w:val="22"/>
          <w:szCs w:val="22"/>
        </w:rPr>
        <w:t xml:space="preserve"> </w:t>
      </w:r>
      <w:r w:rsidR="00856B90" w:rsidRPr="00CE661A">
        <w:rPr>
          <w:rFonts w:ascii="Times New Roman" w:hAnsi="Times New Roman" w:cs="Times New Roman"/>
          <w:sz w:val="22"/>
          <w:szCs w:val="22"/>
        </w:rPr>
        <w:t>H</w:t>
      </w:r>
      <w:r w:rsidR="00EC2A44" w:rsidRPr="00CE661A">
        <w:rPr>
          <w:rFonts w:ascii="Times New Roman" w:hAnsi="Times New Roman" w:cs="Times New Roman"/>
          <w:sz w:val="22"/>
          <w:szCs w:val="22"/>
        </w:rPr>
        <w:t xml:space="preserve">owever, the results are much more dramatic than is biologically plausible, which raises the possibility that the observed effects are significantly inflated by systematic bias. Indeed, due to the small sample, despite randomisation, there is heterogeneous distribution of important morbidities such as hypertension and diabetes with greater rates of disease in the control group. </w:t>
      </w:r>
    </w:p>
    <w:p w14:paraId="626EEE65" w14:textId="23AE357A" w:rsidR="001C2CC2" w:rsidRPr="00CE661A" w:rsidRDefault="002C6ECF" w:rsidP="00416C22">
      <w:pPr>
        <w:spacing w:after="120" w:line="360" w:lineRule="auto"/>
        <w:jc w:val="both"/>
        <w:rPr>
          <w:rFonts w:ascii="Times New Roman" w:hAnsi="Times New Roman" w:cs="Times New Roman"/>
          <w:sz w:val="22"/>
          <w:szCs w:val="22"/>
        </w:rPr>
      </w:pPr>
      <w:proofErr w:type="spellStart"/>
      <w:r w:rsidRPr="00CE661A">
        <w:rPr>
          <w:rFonts w:ascii="Times New Roman" w:hAnsi="Times New Roman" w:cs="Times New Roman"/>
          <w:sz w:val="22"/>
          <w:szCs w:val="22"/>
        </w:rPr>
        <w:t>Murai</w:t>
      </w:r>
      <w:proofErr w:type="spellEnd"/>
      <w:r w:rsidRPr="00CE661A">
        <w:rPr>
          <w:rFonts w:ascii="Times New Roman" w:hAnsi="Times New Roman" w:cs="Times New Roman"/>
          <w:sz w:val="22"/>
          <w:szCs w:val="22"/>
        </w:rPr>
        <w:t xml:space="preserve"> et al.</w:t>
      </w:r>
      <w:r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{"citationItems":[{"id":"ITEM-1","itemData":{"DOI":"10.1001/jama.2020.26848","ISSN":"1538-3598","PMID":"33595634","abstract":"Importance The efficacy of vitamin D3 supplementation in coronavirus disease 2019 (COVID-19) remains unclear. Objective To investigate the effect of a single high dose of vitamin D3 on hospital length of stay in patients with COVID-19. Design, Setting, and Participants This was a multicenter, double-blind, randomized, placebo-controlled trial conducted in 2 sites in Sao Paulo, Brazil. The study included 240 hospitalized patients with COVID-19 who were moderately to severely ill at the time of enrollment from June 2, 2020, to August 27, 2020. The final follow-up was on October 7, 2020. Interventions Patients were randomly assigned to receive a single oral dose of 200 000 IU of vitamin D3 (n = 120) or placebo (n = 120). Main Outcomes and Measures The primary outcome was length of stay, defined as the time from the date of randomization to hospital discharge. Prespecified secondary outcomes included mortality during hospitalization; the number of patients admitted to the intensive care unit; the number of patients who required mechanical ventilation and the duration of mechanical ventilation; and serum levels of 25-hydroxyvitamin D, total calcium, creatinine, and C-reactive protein. Results Of 240 randomized patients, 237 were included in the primary analysis (mean [SD] age, 56.2 [14.4] years; 104 [43.9%] women; mean [SD] baseline 25-hydroxyvitamin D level, 20.9 [9.2] ng/mL). Median (interquartile range) length of stay was not significantly different between the vitamin D3 (7.0 [4.0-10.0] days) and placebo groups (7.0 [5.0-13.0] days) (log-rank P = .59; unadjusted hazard ratio for hospital discharge, 1.07 [95% CI, 0.82-1.39]; P = .62). The difference between the vitamin D3 group and the placebo group was not significant for in-hospital mortality (7.6% vs 5.1%; difference, 2.5% [95% CI, -4.1% to 9.2%]; P = .43), admission to the intensive care unit (16.0% vs 21.2%; difference, -5.2% [95% CI, -15.1% to 4.7%]; P = .30), or need for mechanical ventilation (7.6% vs 14.4%; difference, -6.8% [95% CI, -15.1% to 1.2%]; P = .09). Mean serum levels of 25-hydroxyvitamin D significantly increased after a single dose of vitamin D3 vs placebo (44.4 ng/mL vs 19.8 ng/mL; difference, 24.1 ng/mL [95% CI, 19.5-28.7]; P &lt; .001). There were no adverse events, but an episode of vomiting was associated with the intervention. Conclusions and Relevance Among hospitalized patients with COVID-19, a single high dose of vitamin D3, compared with placebo, did not significantly reduce ho…","author":[{"dropping-particle":"","family":"Murai","given":"Igor H","non-dropping-particle":"","parse-names":false,"suffix":""},{"dropping-particle":"","family":"Fernandes","given":"Alan L","non-dropping-particle":"","parse-names":false,"suffix":""},{"dropping-particle":"","family":"Sales","given":"Lucas P","non-dropping-particle":"","parse-names":false,"suffix":""},{"dropping-particle":"","family":"Pinto","given":"Ana J","non-dropping-particle":"","parse-names":false,"suffix":""},{"dropping-particle":"","family":"Goessler","given":"Karla F","non-dropping-particle":"","parse-names":false,"suffix":""},{"dropping-particle":"","family":"Duran","given":"Camila S C","non-dropping-particle":"","parse-names":false,"suffix":""},{"dropping-particle":"","family":"Silva","given":"Carla B R","non-dropping-particle":"","parse-names":false,"suffix":""},{"dropping-particle":"","family":"Franco","given":"André S","non-dropping-particle":"","parse-names":false,"suffix":""},{"dropping-particle":"","family":"Macedo","given":"Marina B","non-dropping-particle":"","parse-names":false,"suffix":""},{"dropping-particle":"","family":"Dalmolin","given":"Henrique H H","non-dropping-particle":"","parse-names":false,"suffix":""},{"dropping-particle":"","family":"Baggio","given":"Janaina","non-dropping-particle":"","parse-names":false,"suffix":""},{"dropping-particle":"","family":"Balbi","given":"Guilherme G M","non-dropping-particle":"","parse-names":false,"suffix":""},{"dropping-particle":"","family":"Reis","given":"Bruna Z","non-dropping-particle":"","parse-names":false,"suffix":""},{"dropping-particle":"","family":"Antonangelo","given":"Leila","non-dropping-particle":"","parse-names":false,"suffix":""},{"dropping-particle":"","family":"Caparbo","given":"Valeria F","non-dropping-particle":"","parse-names":false,"suffix":""},{"dropping-particle":"","family":"Gualano","given":"Bruno","non-dropping-particle":"","parse-names":false,"suffix":""},{"dropping-particle":"","family":"Pereira","given":"Rosa M R","non-dropping-particle":"","parse-names":false,"suffix":""}],"container-title":"JAMA","id":"ITEM-1","issued":{"date-parts":[["2021","2","17"]]},"title":"Effect of a Single High Dose of Vitamin D3 on Hospital Length of Stay in Patients With Moderate to Severe COVID-19: A Randomized Clinical Trial.","type":"article-journal"},"uris":["http://www.mendeley.com/documents/?uuid=ed979faa-15be-3f6a-b456-c298a5500c79"]}],"mendeley":{"formattedCitation":"[51]","plainTextFormattedCitation":"[51]","previouslyFormattedCitation":"[50]"},"properties":{"noteIndex":0},"schema":"https://github.com/citation-style-language/schema/raw/master/csl-citation.json"}</w:instrText>
      </w:r>
      <w:r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[51]</w:t>
      </w:r>
      <w:r w:rsidRPr="00CE661A">
        <w:rPr>
          <w:rFonts w:ascii="Times New Roman" w:hAnsi="Times New Roman" w:cs="Times New Roman"/>
          <w:sz w:val="22"/>
          <w:szCs w:val="22"/>
        </w:rPr>
        <w:fldChar w:fldCharType="end"/>
      </w:r>
      <w:r w:rsidRPr="00CE661A">
        <w:rPr>
          <w:rFonts w:ascii="Times New Roman" w:hAnsi="Times New Roman" w:cs="Times New Roman"/>
          <w:sz w:val="22"/>
          <w:szCs w:val="22"/>
        </w:rPr>
        <w:t xml:space="preserve"> </w:t>
      </w:r>
      <w:r w:rsidR="003837E0" w:rsidRPr="00CE661A">
        <w:rPr>
          <w:rFonts w:ascii="Times New Roman" w:hAnsi="Times New Roman" w:cs="Times New Roman"/>
          <w:sz w:val="22"/>
          <w:szCs w:val="22"/>
        </w:rPr>
        <w:t xml:space="preserve">undertook </w:t>
      </w:r>
      <w:r w:rsidR="00027852" w:rsidRPr="00CE661A">
        <w:rPr>
          <w:rFonts w:ascii="Times New Roman" w:hAnsi="Times New Roman" w:cs="Times New Roman"/>
          <w:sz w:val="22"/>
          <w:szCs w:val="22"/>
        </w:rPr>
        <w:t>a more robustly conducted</w:t>
      </w:r>
      <w:r w:rsidRPr="00CE661A">
        <w:rPr>
          <w:rFonts w:ascii="Times New Roman" w:hAnsi="Times New Roman" w:cs="Times New Roman"/>
          <w:sz w:val="22"/>
          <w:szCs w:val="22"/>
        </w:rPr>
        <w:t xml:space="preserve"> </w:t>
      </w:r>
      <w:r w:rsidR="006446C9" w:rsidRPr="00CE661A">
        <w:rPr>
          <w:rFonts w:ascii="Times New Roman" w:hAnsi="Times New Roman" w:cs="Times New Roman"/>
          <w:sz w:val="22"/>
          <w:szCs w:val="22"/>
        </w:rPr>
        <w:t>RCT</w:t>
      </w:r>
      <w:r w:rsidRPr="00CE661A">
        <w:rPr>
          <w:rFonts w:ascii="Times New Roman" w:hAnsi="Times New Roman" w:cs="Times New Roman"/>
          <w:sz w:val="22"/>
          <w:szCs w:val="22"/>
        </w:rPr>
        <w:t xml:space="preserve"> from Brazil</w:t>
      </w:r>
      <w:r w:rsidR="00027852" w:rsidRPr="00CE661A">
        <w:rPr>
          <w:rFonts w:ascii="Times New Roman" w:hAnsi="Times New Roman" w:cs="Times New Roman"/>
          <w:sz w:val="22"/>
          <w:szCs w:val="22"/>
        </w:rPr>
        <w:t>. They</w:t>
      </w:r>
      <w:r w:rsidRPr="00CE661A">
        <w:rPr>
          <w:rFonts w:ascii="Times New Roman" w:hAnsi="Times New Roman" w:cs="Times New Roman"/>
          <w:sz w:val="22"/>
          <w:szCs w:val="22"/>
        </w:rPr>
        <w:t xml:space="preserve"> test</w:t>
      </w:r>
      <w:r w:rsidR="003837E0" w:rsidRPr="00CE661A">
        <w:rPr>
          <w:rFonts w:ascii="Times New Roman" w:hAnsi="Times New Roman" w:cs="Times New Roman"/>
          <w:sz w:val="22"/>
          <w:szCs w:val="22"/>
        </w:rPr>
        <w:t>ed</w:t>
      </w:r>
      <w:r w:rsidRPr="00CE661A">
        <w:rPr>
          <w:rFonts w:ascii="Times New Roman" w:hAnsi="Times New Roman" w:cs="Times New Roman"/>
          <w:sz w:val="22"/>
          <w:szCs w:val="22"/>
        </w:rPr>
        <w:t xml:space="preserve"> the effect of a single high dose of </w:t>
      </w:r>
      <w:r w:rsidR="006446C9" w:rsidRPr="00CE661A">
        <w:rPr>
          <w:rFonts w:ascii="Times New Roman" w:hAnsi="Times New Roman" w:cs="Times New Roman"/>
          <w:sz w:val="22"/>
          <w:szCs w:val="22"/>
        </w:rPr>
        <w:t xml:space="preserve">oral </w:t>
      </w:r>
      <w:r w:rsidRPr="00CE661A">
        <w:rPr>
          <w:rFonts w:ascii="Times New Roman" w:hAnsi="Times New Roman" w:cs="Times New Roman"/>
          <w:sz w:val="22"/>
          <w:szCs w:val="22"/>
        </w:rPr>
        <w:t xml:space="preserve">vitamin D (200,000 IU) on clinical outcomes </w:t>
      </w:r>
      <w:r w:rsidR="007B0BF8" w:rsidRPr="00CE661A">
        <w:rPr>
          <w:rFonts w:ascii="Times New Roman" w:hAnsi="Times New Roman" w:cs="Times New Roman"/>
          <w:sz w:val="22"/>
          <w:szCs w:val="22"/>
        </w:rPr>
        <w:t>of</w:t>
      </w:r>
      <w:r w:rsidRPr="00CE661A">
        <w:rPr>
          <w:rFonts w:ascii="Times New Roman" w:hAnsi="Times New Roman" w:cs="Times New Roman"/>
          <w:sz w:val="22"/>
          <w:szCs w:val="22"/>
        </w:rPr>
        <w:t xml:space="preserve"> </w:t>
      </w:r>
      <w:r w:rsidR="007B0BF8" w:rsidRPr="00CE661A">
        <w:rPr>
          <w:rFonts w:ascii="Times New Roman" w:hAnsi="Times New Roman" w:cs="Times New Roman"/>
          <w:sz w:val="22"/>
          <w:szCs w:val="22"/>
        </w:rPr>
        <w:t>patient</w:t>
      </w:r>
      <w:r w:rsidR="003837E0" w:rsidRPr="00CE661A">
        <w:rPr>
          <w:rFonts w:ascii="Times New Roman" w:hAnsi="Times New Roman" w:cs="Times New Roman"/>
          <w:sz w:val="22"/>
          <w:szCs w:val="22"/>
        </w:rPr>
        <w:t>s</w:t>
      </w:r>
      <w:r w:rsidR="007B0BF8" w:rsidRPr="00CE661A">
        <w:rPr>
          <w:rFonts w:ascii="Times New Roman" w:hAnsi="Times New Roman" w:cs="Times New Roman"/>
          <w:sz w:val="22"/>
          <w:szCs w:val="22"/>
        </w:rPr>
        <w:t xml:space="preserve"> </w:t>
      </w:r>
      <w:r w:rsidRPr="00CE661A">
        <w:rPr>
          <w:rFonts w:ascii="Times New Roman" w:hAnsi="Times New Roman" w:cs="Times New Roman"/>
          <w:sz w:val="22"/>
          <w:szCs w:val="22"/>
        </w:rPr>
        <w:t xml:space="preserve">hospitalised </w:t>
      </w:r>
      <w:r w:rsidR="007B0BF8" w:rsidRPr="00CE661A">
        <w:rPr>
          <w:rFonts w:ascii="Times New Roman" w:hAnsi="Times New Roman" w:cs="Times New Roman"/>
          <w:sz w:val="22"/>
          <w:szCs w:val="22"/>
        </w:rPr>
        <w:t xml:space="preserve">with moderate-severe </w:t>
      </w:r>
      <w:r w:rsidRPr="00CE661A">
        <w:rPr>
          <w:rFonts w:ascii="Times New Roman" w:hAnsi="Times New Roman" w:cs="Times New Roman"/>
          <w:sz w:val="22"/>
          <w:szCs w:val="22"/>
        </w:rPr>
        <w:t xml:space="preserve">COVID-19 </w:t>
      </w:r>
      <w:r w:rsidR="007B0BF8" w:rsidRPr="00CE661A">
        <w:rPr>
          <w:rFonts w:ascii="Times New Roman" w:hAnsi="Times New Roman" w:cs="Times New Roman"/>
          <w:sz w:val="22"/>
          <w:szCs w:val="22"/>
        </w:rPr>
        <w:t>(PCR confirmed)</w:t>
      </w:r>
      <w:r w:rsidRPr="00CE661A">
        <w:rPr>
          <w:rFonts w:ascii="Times New Roman" w:hAnsi="Times New Roman" w:cs="Times New Roman"/>
          <w:sz w:val="22"/>
          <w:szCs w:val="22"/>
        </w:rPr>
        <w:t xml:space="preserve">. </w:t>
      </w:r>
      <w:r w:rsidR="007B0BF8" w:rsidRPr="00CE661A">
        <w:rPr>
          <w:rFonts w:ascii="Times New Roman" w:hAnsi="Times New Roman" w:cs="Times New Roman"/>
          <w:sz w:val="22"/>
          <w:szCs w:val="22"/>
        </w:rPr>
        <w:t>P</w:t>
      </w:r>
      <w:r w:rsidRPr="00CE661A">
        <w:rPr>
          <w:rFonts w:ascii="Times New Roman" w:hAnsi="Times New Roman" w:cs="Times New Roman"/>
          <w:sz w:val="22"/>
          <w:szCs w:val="22"/>
        </w:rPr>
        <w:t xml:space="preserve">atients were </w:t>
      </w:r>
      <w:r w:rsidR="007B0BF8" w:rsidRPr="00CE661A">
        <w:rPr>
          <w:rFonts w:ascii="Times New Roman" w:hAnsi="Times New Roman" w:cs="Times New Roman"/>
          <w:sz w:val="22"/>
          <w:szCs w:val="22"/>
        </w:rPr>
        <w:t xml:space="preserve">randomly assigned </w:t>
      </w:r>
      <w:r w:rsidRPr="00CE661A">
        <w:rPr>
          <w:rFonts w:ascii="Times New Roman" w:hAnsi="Times New Roman" w:cs="Times New Roman"/>
          <w:sz w:val="22"/>
          <w:szCs w:val="22"/>
        </w:rPr>
        <w:t>to intervention (n=120) or placebo (n=120)</w:t>
      </w:r>
      <w:r w:rsidR="007B0BF8" w:rsidRPr="00CE661A">
        <w:rPr>
          <w:rFonts w:ascii="Times New Roman" w:hAnsi="Times New Roman" w:cs="Times New Roman"/>
          <w:sz w:val="22"/>
          <w:szCs w:val="22"/>
        </w:rPr>
        <w:t xml:space="preserve">. Randomisation was allocated using a </w:t>
      </w:r>
      <w:r w:rsidR="00002BCE" w:rsidRPr="00CE661A">
        <w:rPr>
          <w:rFonts w:ascii="Times New Roman" w:hAnsi="Times New Roman" w:cs="Times New Roman"/>
          <w:sz w:val="22"/>
          <w:szCs w:val="22"/>
        </w:rPr>
        <w:t>computer-generated</w:t>
      </w:r>
      <w:r w:rsidR="007B0BF8" w:rsidRPr="00CE661A">
        <w:rPr>
          <w:rFonts w:ascii="Times New Roman" w:hAnsi="Times New Roman" w:cs="Times New Roman"/>
          <w:sz w:val="22"/>
          <w:szCs w:val="22"/>
        </w:rPr>
        <w:t xml:space="preserve"> code</w:t>
      </w:r>
      <w:r w:rsidRPr="00CE661A">
        <w:rPr>
          <w:rFonts w:ascii="Times New Roman" w:hAnsi="Times New Roman" w:cs="Times New Roman"/>
          <w:sz w:val="22"/>
          <w:szCs w:val="22"/>
        </w:rPr>
        <w:t xml:space="preserve">. </w:t>
      </w:r>
      <w:r w:rsidR="00027852" w:rsidRPr="00CE661A">
        <w:rPr>
          <w:rFonts w:ascii="Times New Roman" w:hAnsi="Times New Roman" w:cs="Times New Roman"/>
          <w:sz w:val="22"/>
          <w:szCs w:val="22"/>
        </w:rPr>
        <w:t xml:space="preserve">Outcomes were defined </w:t>
      </w:r>
      <w:r w:rsidR="00027852" w:rsidRPr="00CE661A">
        <w:rPr>
          <w:rFonts w:ascii="Times New Roman" w:hAnsi="Times New Roman" w:cs="Times New Roman"/>
          <w:i/>
          <w:iCs/>
          <w:sz w:val="22"/>
          <w:szCs w:val="22"/>
        </w:rPr>
        <w:t>a priori</w:t>
      </w:r>
      <w:r w:rsidR="00027852" w:rsidRPr="00CE661A">
        <w:rPr>
          <w:rFonts w:ascii="Times New Roman" w:hAnsi="Times New Roman" w:cs="Times New Roman"/>
          <w:sz w:val="22"/>
          <w:szCs w:val="22"/>
        </w:rPr>
        <w:t>. The</w:t>
      </w:r>
      <w:r w:rsidR="007B0BF8" w:rsidRPr="00CE661A">
        <w:rPr>
          <w:rFonts w:ascii="Times New Roman" w:hAnsi="Times New Roman" w:cs="Times New Roman"/>
          <w:sz w:val="22"/>
          <w:szCs w:val="22"/>
        </w:rPr>
        <w:t xml:space="preserve"> primary outcome was length of stay, a set of </w:t>
      </w:r>
      <w:r w:rsidR="00027852" w:rsidRPr="00CE661A">
        <w:rPr>
          <w:rFonts w:ascii="Times New Roman" w:hAnsi="Times New Roman" w:cs="Times New Roman"/>
          <w:sz w:val="22"/>
          <w:szCs w:val="22"/>
        </w:rPr>
        <w:t xml:space="preserve">secondary </w:t>
      </w:r>
      <w:r w:rsidR="007B0BF8" w:rsidRPr="00CE661A">
        <w:rPr>
          <w:rFonts w:ascii="Times New Roman" w:hAnsi="Times New Roman" w:cs="Times New Roman"/>
          <w:sz w:val="22"/>
          <w:szCs w:val="22"/>
        </w:rPr>
        <w:t>in</w:t>
      </w:r>
      <w:r w:rsidR="004F0E15" w:rsidRPr="00CE661A">
        <w:rPr>
          <w:rFonts w:ascii="Times New Roman" w:hAnsi="Times New Roman" w:cs="Times New Roman"/>
          <w:sz w:val="22"/>
          <w:szCs w:val="22"/>
        </w:rPr>
        <w:t>-</w:t>
      </w:r>
      <w:r w:rsidR="007B0BF8" w:rsidRPr="00CE661A">
        <w:rPr>
          <w:rFonts w:ascii="Times New Roman" w:hAnsi="Times New Roman" w:cs="Times New Roman"/>
          <w:sz w:val="22"/>
          <w:szCs w:val="22"/>
        </w:rPr>
        <w:t xml:space="preserve">hospital outcomes </w:t>
      </w:r>
      <w:r w:rsidR="00027852" w:rsidRPr="00CE661A">
        <w:rPr>
          <w:rFonts w:ascii="Times New Roman" w:hAnsi="Times New Roman" w:cs="Times New Roman"/>
          <w:sz w:val="22"/>
          <w:szCs w:val="22"/>
        </w:rPr>
        <w:t>were also pre-specified</w:t>
      </w:r>
      <w:r w:rsidR="007B0BF8" w:rsidRPr="00CE661A">
        <w:rPr>
          <w:rFonts w:ascii="Times New Roman" w:hAnsi="Times New Roman" w:cs="Times New Roman"/>
          <w:sz w:val="22"/>
          <w:szCs w:val="22"/>
        </w:rPr>
        <w:t>. The authors report</w:t>
      </w:r>
      <w:r w:rsidR="004F0E15" w:rsidRPr="00CE661A">
        <w:rPr>
          <w:rFonts w:ascii="Times New Roman" w:hAnsi="Times New Roman" w:cs="Times New Roman"/>
          <w:sz w:val="22"/>
          <w:szCs w:val="22"/>
        </w:rPr>
        <w:t>ed</w:t>
      </w:r>
      <w:r w:rsidR="007B0BF8" w:rsidRPr="00CE661A">
        <w:rPr>
          <w:rFonts w:ascii="Times New Roman" w:hAnsi="Times New Roman" w:cs="Times New Roman"/>
          <w:sz w:val="22"/>
          <w:szCs w:val="22"/>
        </w:rPr>
        <w:t xml:space="preserve"> </w:t>
      </w:r>
      <w:r w:rsidRPr="00CE661A">
        <w:rPr>
          <w:rFonts w:ascii="Times New Roman" w:hAnsi="Times New Roman" w:cs="Times New Roman"/>
          <w:sz w:val="22"/>
          <w:szCs w:val="22"/>
        </w:rPr>
        <w:t>no difference</w:t>
      </w:r>
      <w:r w:rsidR="004F0E15" w:rsidRPr="00CE661A">
        <w:rPr>
          <w:rFonts w:ascii="Times New Roman" w:hAnsi="Times New Roman" w:cs="Times New Roman"/>
          <w:sz w:val="22"/>
          <w:szCs w:val="22"/>
        </w:rPr>
        <w:t>s</w:t>
      </w:r>
      <w:r w:rsidR="007B0BF8" w:rsidRPr="00CE661A">
        <w:rPr>
          <w:rFonts w:ascii="Times New Roman" w:hAnsi="Times New Roman" w:cs="Times New Roman"/>
          <w:sz w:val="22"/>
          <w:szCs w:val="22"/>
        </w:rPr>
        <w:t xml:space="preserve"> in length of stay, in</w:t>
      </w:r>
      <w:r w:rsidR="006446C9" w:rsidRPr="00CE661A">
        <w:rPr>
          <w:rFonts w:ascii="Times New Roman" w:hAnsi="Times New Roman" w:cs="Times New Roman"/>
          <w:sz w:val="22"/>
          <w:szCs w:val="22"/>
        </w:rPr>
        <w:t>-</w:t>
      </w:r>
      <w:r w:rsidR="007B0BF8" w:rsidRPr="00CE661A">
        <w:rPr>
          <w:rFonts w:ascii="Times New Roman" w:hAnsi="Times New Roman" w:cs="Times New Roman"/>
          <w:sz w:val="22"/>
          <w:szCs w:val="22"/>
        </w:rPr>
        <w:t xml:space="preserve">hospital mortality, admission to intensive care, or requirement for mechanical ventilation between the intervention and control groups. </w:t>
      </w:r>
      <w:r w:rsidR="00027852" w:rsidRPr="00CE661A">
        <w:rPr>
          <w:rFonts w:ascii="Times New Roman" w:hAnsi="Times New Roman" w:cs="Times New Roman"/>
          <w:sz w:val="22"/>
          <w:szCs w:val="22"/>
        </w:rPr>
        <w:t>Contrary to the findings of Castillo et al.</w:t>
      </w:r>
      <w:r w:rsidR="00027852"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{"citationItems":[{"id":"ITEM-1","itemData":{"DOI":"10.1016/j.jsbmb.2020.105751","ISSN":"18791220","PMID":"32871238","abstract":"Objective: The vitamin D endocrine system may have a variety of actions on cells and tissues involved in COVID-19 progression especially by decreasing the Acute Respiratory Distress Syndrome. Calcifediol can rapidly increase serum 25OHD concentration. We therefore evaluated the effect of calcifediol treatment, on Intensive Care Unit Admission and Mortality rate among Spanish patients hospitalized for COVID-19. Design: Parallel pilot randomized open label, double-masked clinical trial. Setting: University hospital setting (Reina Sofia University Hospital, Córdoba Spain.) Participants: 76 consecutive patients hospitalized with COVID-19 infection, clinical picture of acute respiratory infection, confirmed by a radiographic pattern of viral pneumonia and by a positive SARS-CoV-2 PCR with CURB65 severity scale (recommending hospital admission in case of total score &gt; 1). Procedures: All hospitalized patients received as best available therapy the same standard care, (per hospital protocol), of a combination of hydroxychloroquine (400 mg every 12 h on the first day, and 200 mg every 12 h for the following 5 days), azithromycin (500 mg orally for 5 days. Eligible patients were allocated at a 2 calcifediol:1 no calcifediol ratio through electronic randomization on the day of admission to take oral calcifediol (0.532 mg), or not. Patients in the calcifediol treatment group continued with oral calcifediol (0.266 mg) on day 3 and 7, and then weekly until discharge or ICU admission. Outcomes of effectiveness included rate of ICU admission and deaths. Results: Of 50 patients treated with calcifediol, one required admission to the ICU (2%), while of 26 untreated patients, 13 required admission (50 %) p value X2 Fischer test p &lt; 0.001. Univariate Risk Estimate Odds Ratio for ICU in patients with Calcifediol treatment versus without Calcifediol treatment: 0.02 (95 %CI 0.002−0.17). Multivariate Risk Estimate Odds Ratio for ICU in patients with Calcifediol treatment vs Without Calcifediol treatment ICU (adjusting by Hypertension and T2DM): 0.03 (95 %CI: 0.003-0.25). Of the patients treated with calcifediol, none died, and all were discharged, without complications. The 13 patients not treated with calcifediol, who were not admitted to the ICU, were discharged. Of the 13 patients admitted to the ICU, two died and the remaining 11 were discharged. Conclusion: Our pilot study demonstrated that administration of a high dose of Calcifediol or 25-hydroxyvitamin D, a main metab…","author":[{"dropping-particle":"","family":"Entrenas","given":"Marta","non-dropping-particle":"","parse-names":false,"suffix":""},{"dropping-particle":"","family":"Manuel","given":"Luis","non-dropping-particle":"","parse-names":false,"suffix":""},{"dropping-particle":"","family":"Costa","given":"Entrenas","non-dropping-particle":"","parse-names":false,"suffix":""},{"dropping-particle":"","family":"Bouillon","given":"Roger","non-dropping-particle":"","parse-names":false,"suffix":""},{"dropping-particle":"","family":"Francisco","given":"Juan","non-dropping-particle":"","parse-names":false,"suffix":""},{"dropping-particle":"","family":"Entrenas Castillo","given":"Marta","non-dropping-particle":"","parse-names":false,"suffix":""},{"dropping-particle":"","family":"Entrenas Costa","given":"Luis Manuel","non-dropping-particle":"","parse-names":false,"suffix":""},{"dropping-particle":"","family":"Vaquero Barrios","given":"José Manuel","non-dropping-particle":"","parse-names":false,"suffix":""},{"dropping-particle":"","family":"Alcalá Díaz","given":"Juan Francisco","non-dropping-particle":"","parse-names":false,"suffix":""},{"dropping-particle":"","family":"López Miranda","given":"José","non-dropping-particle":"","parse-names":false,"suffix":""},{"dropping-particle":"","family":"Bouillon","given":"Roger","non-dropping-particle":"","parse-names":false,"suffix":""},{"dropping-particle":"","family":"Quesada Gomez","given":"José Manuel","non-dropping-particle":"","parse-names":false,"suffix":""},{"dropping-particle":"","family":"Castillo","given":"Marta Entrenas","non-dropping-particle":"","parse-names":false,"suffix":""},{"dropping-particle":"","family":"Costa","given":"Luis Manuel","non-dropping-particle":"","parse-names":false,"suffix":""},{"dropping-particle":"","family":"Barrios","given":"Jose Manuel Vaquero","non-dropping-particle":"","parse-names":false,"suffix":""},{"dropping-particle":"","family":"Díaz","given":"Juan Francisco Alcal","non-dropping-particle":"","parse-names":false,"suffix":""},{"dropping-particle":"","family":"Miranda","given":"Jose Lopez","non-dropping-particle":"","parse-names":false,"suffix":""},{"dropping-particle":"","family":"Bouillon","given":"Roger","non-dropping-particle":"","parse-names":false,"suffix":""},{"dropping-particle":"","family":"Gomez","given":"Jose Manuel Quesada","non-dropping-particle":"","parse-names":false,"suffix":""}],"container-title":"Journal of Steroid Biochemistry and Molecular Biology","id":"ITEM-1","issue":"January","issued":{"date-parts":[["2020","10","1"]]},"page":"105751","publisher":"Elsevier Ltd","title":"Effect of calcifediol treatment and best available therapy versus best available therapy on intensive care unit admission and mortality among patients hospitalized for COVID-19: A pilot randomized clinical study","type":"article-journal","volume":"203"},"uris":["http://www.mendeley.com/documents/?uuid=b9fda8ed-6939-4baf-b580-adb040f86396"]}],"mendeley":{"formattedCitation":"[50]","plainTextFormattedCitation":"[50]","previouslyFormattedCitation":"[49]"},"properties":{"noteIndex":0},"schema":"https://github.com/citation-style-language/schema/raw/master/csl-citation.json"}</w:instrText>
      </w:r>
      <w:r w:rsidR="00027852"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[50]</w:t>
      </w:r>
      <w:r w:rsidR="00027852" w:rsidRPr="00CE661A">
        <w:rPr>
          <w:rFonts w:ascii="Times New Roman" w:hAnsi="Times New Roman" w:cs="Times New Roman"/>
          <w:sz w:val="22"/>
          <w:szCs w:val="22"/>
        </w:rPr>
        <w:fldChar w:fldCharType="end"/>
      </w:r>
      <w:r w:rsidR="00027852" w:rsidRPr="00CE661A">
        <w:rPr>
          <w:rFonts w:ascii="Times New Roman" w:hAnsi="Times New Roman" w:cs="Times New Roman"/>
          <w:sz w:val="22"/>
          <w:szCs w:val="22"/>
        </w:rPr>
        <w:t xml:space="preserve"> and Rastogi et al.</w:t>
      </w:r>
      <w:r w:rsidR="00027852"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{"citationItems":[{"id":"ITEM-1","itemData":{"DOI":"10.1136/postgradmedj-2020-139065","ISBN":"2020139065","ISSN":"1469-0756","PMID":"33184146","abstract":"BACKGROUND Vitamin D has an immunomodulatory role but the effect of therapeutic vitamin D supplementation in SARS-CoV-2 infection is not known. AIM Effect of high dose, oral cholecalciferol supplementation on SARS-CoV-2 viral clearance. DESIGN Randomised, placebo-controlled. PARTICIPANTS Asymptomatic or mildly symptomatic SARS-CoV-2 RNA positive vitamin D deficient (25(OH)D&lt;20 ng/ml) individuals. INTERVENTION Participants were randomised to receive daily 60 000 IU of cholecalciferol (oral nano-liquid droplets) for 7 days with therapeutic target 25(OH)D&gt;50 ng/ml (intervention group) or placebo (control group). Patients requiring invasive ventilation or with significant comorbidities were excluded. 25(OH)D levels were assessed at day 7, and cholecalciferol supplementation was continued for those with 25(OH)D &lt;50 ng/ml in the intervention arm. SARS-CoV-2 RNA and inflammatory markers fibrinogen, D-dimer, procalcitonin and (CRP), ferritin were measured periodically. OUTCOME MEASURE Proportion of patients with SARS-CoV-2 RNA negative before day-21 and change in inflammatory markers. RESULTS Forty SARS-CoV-2 RNA positive individuals were randomised to intervention (n=16) or control (n=24) group. Baseline serum 25(OH)D was 8.6 (7.1 to 13.1) and 9.54 (8.1 to 12.5) ng/ml (p=0.730), in the intervention and control group, respectively. 10 out of 16 patients could achieve 25(OH)D&gt;50 ng/ml by day-7 and another two by day-14 [day-14 25(OH)D levels 51.7 (48.9 to 59.5) ng/ml and 15.2 (12.7 to 19.5) ng/ml (p&lt;0.001) in intervention and control group, respectively]. 10 (62.5%) participants in the intervention group and 5 (20.8%) participants in the control arm (p&lt;0.018) became SARS-CoV-2 RNA negative. Fibrinogen levels significantly decreased with cholecalciferol supplementation (intergroup difference 0.70 ng/ml; P=0.007) unlike other inflammatory biomarkers. CONCLUSION Greater proportion of vitamin D-deficient individuals with SARS-CoV-2 infection turned SARS-CoV-2 RNA negative with a significant decrease in fibrinogen on high-dose cholecalciferol supplementation. TRIAL REGISTER NUMBER NCT04459247.","author":[{"dropping-particle":"","family":"Rastogi","given":"Ashu","non-dropping-particle":"","parse-names":false,"suffix":""},{"dropping-particle":"","family":"Bhansali","given":"Anil","non-dropping-particle":"","parse-names":false,"suffix":""},{"dropping-particle":"","family":"Khare","given":"Niranjan","non-dropping-particle":"","parse-names":false,"suffix":""},{"dropping-particle":"","family":"Suri","given":"Vikas","non-dropping-particle":"","parse-names":false,"suffix":""},{"dropping-particle":"","family":"Yaddanapudi","given":"Narayana","non-dropping-particle":"","parse-names":false,"suffix":""},{"dropping-particle":"","family":"Sachdeva","given":"Naresh","non-dropping-particle":"","parse-names":false,"suffix":""},{"dropping-particle":"","family":"Puri","given":"G D","non-dropping-particle":"","parse-names":false,"suffix":""},{"dropping-particle":"","family":"Malhotra","given":"Pankaj","non-dropping-particle":"","parse-names":false,"suffix":""}],"container-title":"Postgraduate medical journal","id":"ITEM-1","issued":{"date-parts":[["2020"]]},"page":"1-4","title":"Short term, high-dose vitamin D supplementation for COVID-19 disease: a randomised, placebo-controlled, study (SHADE study).","type":"article-journal"},"uris":["http://www.mendeley.com/documents/?uuid=e19bf5e8-8977-4c9c-95af-97c91f5fbbbd"]}],"mendeley":{"formattedCitation":"[49]","plainTextFormattedCitation":"[49]","previouslyFormattedCitation":"[48]"},"properties":{"noteIndex":0},"schema":"https://github.com/citation-style-language/schema/raw/master/csl-citation.json"}</w:instrText>
      </w:r>
      <w:r w:rsidR="00027852"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[49]</w:t>
      </w:r>
      <w:r w:rsidR="00027852" w:rsidRPr="00CE661A">
        <w:rPr>
          <w:rFonts w:ascii="Times New Roman" w:hAnsi="Times New Roman" w:cs="Times New Roman"/>
          <w:sz w:val="22"/>
          <w:szCs w:val="22"/>
        </w:rPr>
        <w:fldChar w:fldCharType="end"/>
      </w:r>
      <w:r w:rsidR="007B0BF8" w:rsidRPr="00CE661A">
        <w:rPr>
          <w:rFonts w:ascii="Times New Roman" w:hAnsi="Times New Roman" w:cs="Times New Roman"/>
          <w:sz w:val="22"/>
          <w:szCs w:val="22"/>
        </w:rPr>
        <w:t xml:space="preserve">, the findings </w:t>
      </w:r>
      <w:r w:rsidR="00027852" w:rsidRPr="00CE661A">
        <w:rPr>
          <w:rFonts w:ascii="Times New Roman" w:hAnsi="Times New Roman" w:cs="Times New Roman"/>
          <w:sz w:val="22"/>
          <w:szCs w:val="22"/>
        </w:rPr>
        <w:t xml:space="preserve">from </w:t>
      </w:r>
      <w:r w:rsidR="004F0E15" w:rsidRPr="00CE661A">
        <w:rPr>
          <w:rFonts w:ascii="Times New Roman" w:hAnsi="Times New Roman" w:cs="Times New Roman"/>
          <w:sz w:val="22"/>
          <w:szCs w:val="22"/>
        </w:rPr>
        <w:t xml:space="preserve">the larger and better conducted trial of </w:t>
      </w:r>
      <w:proofErr w:type="spellStart"/>
      <w:r w:rsidR="00027852" w:rsidRPr="00CE661A">
        <w:rPr>
          <w:rFonts w:ascii="Times New Roman" w:hAnsi="Times New Roman" w:cs="Times New Roman"/>
          <w:sz w:val="22"/>
          <w:szCs w:val="22"/>
        </w:rPr>
        <w:t>Murai</w:t>
      </w:r>
      <w:proofErr w:type="spellEnd"/>
      <w:r w:rsidR="00027852" w:rsidRPr="00CE661A">
        <w:rPr>
          <w:rFonts w:ascii="Times New Roman" w:hAnsi="Times New Roman" w:cs="Times New Roman"/>
          <w:sz w:val="22"/>
          <w:szCs w:val="22"/>
        </w:rPr>
        <w:t xml:space="preserve"> et al.</w:t>
      </w:r>
      <w:r w:rsidR="00027852"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{"citationItems":[{"id":"ITEM-1","itemData":{"DOI":"10.1001/jama.2020.26848","ISSN":"1538-3598","PMID":"33595634","abstract":"Importance The efficacy of vitamin D3 supplementation in coronavirus disease 2019 (COVID-19) remains unclear. Objective To investigate the effect of a single high dose of vitamin D3 on hospital length of stay in patients with COVID-19. Design, Setting, and Participants This was a multicenter, double-blind, randomized, placebo-controlled trial conducted in 2 sites in Sao Paulo, Brazil. The study included 240 hospitalized patients with COVID-19 who were moderately to severely ill at the time of enrollment from June 2, 2020, to August 27, 2020. The final follow-up was on October 7, 2020. Interventions Patients were randomly assigned to receive a single oral dose of 200 000 IU of vitamin D3 (n = 120) or placebo (n = 120). Main Outcomes and Measures The primary outcome was length of stay, defined as the time from the date of randomization to hospital discharge. Prespecified secondary outcomes included mortality during hospitalization; the number of patients admitted to the intensive care unit; the number of patients who required mechanical ventilation and the duration of mechanical ventilation; and serum levels of 25-hydroxyvitamin D, total calcium, creatinine, and C-reactive protein. Results Of 240 randomized patients, 237 were included in the primary analysis (mean [SD] age, 56.2 [14.4] years; 104 [43.9%] women; mean [SD] baseline 25-hydroxyvitamin D level, 20.9 [9.2] ng/mL). Median (interquartile range) length of stay was not significantly different between the vitamin D3 (7.0 [4.0-10.0] days) and placebo groups (7.0 [5.0-13.0] days) (log-rank P = .59; unadjusted hazard ratio for hospital discharge, 1.07 [95% CI, 0.82-1.39]; P = .62). The difference between the vitamin D3 group and the placebo group was not significant for in-hospital mortality (7.6% vs 5.1%; difference, 2.5% [95% CI, -4.1% to 9.2%]; P = .43), admission to the intensive care unit (16.0% vs 21.2%; difference, -5.2% [95% CI, -15.1% to 4.7%]; P = .30), or need for mechanical ventilation (7.6% vs 14.4%; difference, -6.8% [95% CI, -15.1% to 1.2%]; P = .09). Mean serum levels of 25-hydroxyvitamin D significantly increased after a single dose of vitamin D3 vs placebo (44.4 ng/mL vs 19.8 ng/mL; difference, 24.1 ng/mL [95% CI, 19.5-28.7]; P &lt; .001). There were no adverse events, but an episode of vomiting was associated with the intervention. Conclusions and Relevance Among hospitalized patients with COVID-19, a single high dose of vitamin D3, compared with placebo, did not significantly reduce ho…","author":[{"dropping-particle":"","family":"Murai","given":"Igor H","non-dropping-particle":"","parse-names":false,"suffix":""},{"dropping-particle":"","family":"Fernandes","given":"Alan L","non-dropping-particle":"","parse-names":false,"suffix":""},{"dropping-particle":"","family":"Sales","given":"Lucas P","non-dropping-particle":"","parse-names":false,"suffix":""},{"dropping-particle":"","family":"Pinto","given":"Ana J","non-dropping-particle":"","parse-names":false,"suffix":""},{"dropping-particle":"","family":"Goessler","given":"Karla F","non-dropping-particle":"","parse-names":false,"suffix":""},{"dropping-particle":"","family":"Duran","given":"Camila S C","non-dropping-particle":"","parse-names":false,"suffix":""},{"dropping-particle":"","family":"Silva","given":"Carla B R","non-dropping-particle":"","parse-names":false,"suffix":""},{"dropping-particle":"","family":"Franco","given":"André S","non-dropping-particle":"","parse-names":false,"suffix":""},{"dropping-particle":"","family":"Macedo","given":"Marina B","non-dropping-particle":"","parse-names":false,"suffix":""},{"dropping-particle":"","family":"Dalmolin","given":"Henrique H H","non-dropping-particle":"","parse-names":false,"suffix":""},{"dropping-particle":"","family":"Baggio","given":"Janaina","non-dropping-particle":"","parse-names":false,"suffix":""},{"dropping-particle":"","family":"Balbi","given":"Guilherme G M","non-dropping-particle":"","parse-names":false,"suffix":""},{"dropping-particle":"","family":"Reis","given":"Bruna Z","non-dropping-particle":"","parse-names":false,"suffix":""},{"dropping-particle":"","family":"Antonangelo","given":"Leila","non-dropping-particle":"","parse-names":false,"suffix":""},{"dropping-particle":"","family":"Caparbo","given":"Valeria F","non-dropping-particle":"","parse-names":false,"suffix":""},{"dropping-particle":"","family":"Gualano","given":"Bruno","non-dropping-particle":"","parse-names":false,"suffix":""},{"dropping-particle":"","family":"Pereira","given":"Rosa M R","non-dropping-particle":"","parse-names":false,"suffix":""}],"container-title":"JAMA","id":"ITEM-1","issued":{"date-parts":[["2021","2","17"]]},"title":"Effect of a Single High Dose of Vitamin D3 on Hospital Length of Stay in Patients With Moderate to Severe COVID-19: A Randomized Clinical Trial.","type":"article-journal"},"uris":["http://www.mendeley.com/documents/?uuid=ed979faa-15be-3f6a-b456-c298a5500c79"]}],"mendeley":{"formattedCitation":"[51]","plainTextFormattedCitation":"[51]","previouslyFormattedCitation":"[50]"},"properties":{"noteIndex":0},"schema":"https://github.com/citation-style-language/schema/raw/master/csl-citation.json"}</w:instrText>
      </w:r>
      <w:r w:rsidR="00027852"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[51]</w:t>
      </w:r>
      <w:r w:rsidR="00027852" w:rsidRPr="00CE661A">
        <w:rPr>
          <w:rFonts w:ascii="Times New Roman" w:hAnsi="Times New Roman" w:cs="Times New Roman"/>
          <w:sz w:val="22"/>
          <w:szCs w:val="22"/>
        </w:rPr>
        <w:fldChar w:fldCharType="end"/>
      </w:r>
      <w:r w:rsidR="00027852" w:rsidRPr="00CE661A">
        <w:rPr>
          <w:rFonts w:ascii="Times New Roman" w:hAnsi="Times New Roman" w:cs="Times New Roman"/>
          <w:sz w:val="22"/>
          <w:szCs w:val="22"/>
        </w:rPr>
        <w:t xml:space="preserve"> </w:t>
      </w:r>
      <w:r w:rsidR="004F0E15" w:rsidRPr="00CE661A">
        <w:rPr>
          <w:rFonts w:ascii="Times New Roman" w:hAnsi="Times New Roman" w:cs="Times New Roman"/>
          <w:sz w:val="22"/>
          <w:szCs w:val="22"/>
        </w:rPr>
        <w:t xml:space="preserve">thus </w:t>
      </w:r>
      <w:r w:rsidR="007B0BF8" w:rsidRPr="00CE661A">
        <w:rPr>
          <w:rFonts w:ascii="Times New Roman" w:hAnsi="Times New Roman" w:cs="Times New Roman"/>
          <w:sz w:val="22"/>
          <w:szCs w:val="22"/>
        </w:rPr>
        <w:t xml:space="preserve">do not support a role for vitamin D supplementation for treatment of moderate-severe COVID-19. </w:t>
      </w:r>
      <w:r w:rsidR="00002BCE" w:rsidRPr="00CE661A">
        <w:rPr>
          <w:rFonts w:ascii="Times New Roman" w:hAnsi="Times New Roman" w:cs="Times New Roman"/>
          <w:sz w:val="22"/>
          <w:szCs w:val="22"/>
        </w:rPr>
        <w:t>However, given the small sample sizes, an effect is not excluded by these findings and f</w:t>
      </w:r>
      <w:r w:rsidR="00757695" w:rsidRPr="00CE661A">
        <w:rPr>
          <w:rFonts w:ascii="Times New Roman" w:hAnsi="Times New Roman" w:cs="Times New Roman"/>
          <w:sz w:val="22"/>
          <w:szCs w:val="22"/>
        </w:rPr>
        <w:t>urther studies in larger populations with appropriately matched controls are needed</w:t>
      </w:r>
      <w:r w:rsidR="0095463C" w:rsidRPr="00CE661A">
        <w:rPr>
          <w:rFonts w:ascii="Times New Roman" w:hAnsi="Times New Roman" w:cs="Times New Roman"/>
          <w:sz w:val="22"/>
          <w:szCs w:val="22"/>
        </w:rPr>
        <w:t>, with randomised, blinded intervention designs as the optimal approach, albeit one which may be difficult to achieve given the practical considerations.</w:t>
      </w:r>
    </w:p>
    <w:p w14:paraId="7E639E1F" w14:textId="77777777" w:rsidR="00491091" w:rsidRPr="00CE661A" w:rsidRDefault="00491091" w:rsidP="00416C22">
      <w:pPr>
        <w:spacing w:after="120" w:line="360" w:lineRule="auto"/>
        <w:jc w:val="both"/>
        <w:rPr>
          <w:rFonts w:ascii="Times New Roman" w:hAnsi="Times New Roman" w:cs="Times New Roman"/>
          <w:sz w:val="22"/>
          <w:szCs w:val="22"/>
        </w:rPr>
      </w:pPr>
    </w:p>
    <w:p w14:paraId="7466A8E6" w14:textId="706ED068" w:rsidR="009A1E63" w:rsidRPr="00CE661A" w:rsidRDefault="009A1E63" w:rsidP="0026043D">
      <w:pPr>
        <w:spacing w:after="120" w:line="360" w:lineRule="auto"/>
        <w:jc w:val="both"/>
        <w:rPr>
          <w:rFonts w:ascii="Times New Roman" w:hAnsi="Times New Roman" w:cs="Times New Roman"/>
          <w:b/>
          <w:bCs/>
          <w:sz w:val="22"/>
          <w:szCs w:val="22"/>
        </w:rPr>
      </w:pPr>
      <w:r w:rsidRPr="00CE661A">
        <w:rPr>
          <w:rFonts w:ascii="Times New Roman" w:hAnsi="Times New Roman" w:cs="Times New Roman"/>
          <w:b/>
          <w:bCs/>
          <w:sz w:val="22"/>
          <w:szCs w:val="22"/>
        </w:rPr>
        <w:t xml:space="preserve">Current </w:t>
      </w:r>
      <w:r w:rsidR="00CB0D7B" w:rsidRPr="00CE661A">
        <w:rPr>
          <w:rFonts w:ascii="Times New Roman" w:hAnsi="Times New Roman" w:cs="Times New Roman"/>
          <w:b/>
          <w:bCs/>
          <w:sz w:val="22"/>
          <w:szCs w:val="22"/>
        </w:rPr>
        <w:t>guidance</w:t>
      </w:r>
      <w:r w:rsidRPr="00CE661A">
        <w:rPr>
          <w:rFonts w:ascii="Times New Roman" w:hAnsi="Times New Roman" w:cs="Times New Roman"/>
          <w:b/>
          <w:bCs/>
          <w:sz w:val="22"/>
          <w:szCs w:val="22"/>
        </w:rPr>
        <w:t xml:space="preserve"> for vitamin D therapy in </w:t>
      </w:r>
      <w:r w:rsidR="00201958" w:rsidRPr="00CE661A">
        <w:rPr>
          <w:rFonts w:ascii="Times New Roman" w:hAnsi="Times New Roman" w:cs="Times New Roman"/>
          <w:b/>
          <w:bCs/>
          <w:sz w:val="22"/>
          <w:szCs w:val="22"/>
        </w:rPr>
        <w:t xml:space="preserve">the </w:t>
      </w:r>
      <w:r w:rsidRPr="00CE661A">
        <w:rPr>
          <w:rFonts w:ascii="Times New Roman" w:hAnsi="Times New Roman" w:cs="Times New Roman"/>
          <w:b/>
          <w:bCs/>
          <w:sz w:val="22"/>
          <w:szCs w:val="22"/>
        </w:rPr>
        <w:t>context of COVID-19</w:t>
      </w:r>
    </w:p>
    <w:p w14:paraId="776BA123" w14:textId="3D9283AA" w:rsidR="007675C6" w:rsidRPr="00CE661A" w:rsidRDefault="00BC1891" w:rsidP="0026043D">
      <w:pPr>
        <w:spacing w:line="360" w:lineRule="auto"/>
        <w:jc w:val="both"/>
        <w:rPr>
          <w:rFonts w:ascii="Times New Roman" w:hAnsi="Times New Roman"/>
          <w:sz w:val="22"/>
          <w:szCs w:val="22"/>
        </w:rPr>
      </w:pPr>
      <w:r w:rsidRPr="00CE661A">
        <w:rPr>
          <w:rFonts w:ascii="Times New Roman" w:hAnsi="Times New Roman"/>
          <w:sz w:val="22"/>
          <w:szCs w:val="22"/>
        </w:rPr>
        <w:t xml:space="preserve">In response to the discussion around the </w:t>
      </w:r>
      <w:r w:rsidR="00042513" w:rsidRPr="00CE661A">
        <w:rPr>
          <w:rFonts w:ascii="Times New Roman" w:hAnsi="Times New Roman"/>
          <w:sz w:val="22"/>
          <w:szCs w:val="22"/>
        </w:rPr>
        <w:t xml:space="preserve">potential </w:t>
      </w:r>
      <w:r w:rsidRPr="00CE661A">
        <w:rPr>
          <w:rFonts w:ascii="Times New Roman" w:hAnsi="Times New Roman"/>
          <w:sz w:val="22"/>
          <w:szCs w:val="22"/>
        </w:rPr>
        <w:t xml:space="preserve">preventative and therapeutic role of vitamin D in COVID-19, </w:t>
      </w:r>
      <w:r w:rsidR="009872D0" w:rsidRPr="00CE661A">
        <w:rPr>
          <w:rFonts w:ascii="Times New Roman" w:hAnsi="Times New Roman"/>
          <w:sz w:val="22"/>
          <w:szCs w:val="22"/>
        </w:rPr>
        <w:t>p</w:t>
      </w:r>
      <w:r w:rsidRPr="00CE661A">
        <w:rPr>
          <w:rFonts w:ascii="Times New Roman" w:hAnsi="Times New Roman"/>
          <w:sz w:val="22"/>
          <w:szCs w:val="22"/>
        </w:rPr>
        <w:t>ublic health agencies in the UK</w:t>
      </w:r>
      <w:r w:rsidR="009872D0" w:rsidRPr="00CE661A">
        <w:rPr>
          <w:rFonts w:ascii="Times New Roman" w:hAnsi="Times New Roman"/>
          <w:sz w:val="22"/>
          <w:szCs w:val="22"/>
        </w:rPr>
        <w:t xml:space="preserve"> </w:t>
      </w:r>
      <w:r w:rsidR="00CD4CD7" w:rsidRPr="00CE661A">
        <w:rPr>
          <w:rFonts w:ascii="Times New Roman" w:hAnsi="Times New Roman"/>
          <w:sz w:val="22"/>
          <w:szCs w:val="22"/>
        </w:rPr>
        <w:t xml:space="preserve">published </w:t>
      </w:r>
      <w:r w:rsidRPr="00CE661A">
        <w:rPr>
          <w:rFonts w:ascii="Times New Roman" w:hAnsi="Times New Roman"/>
          <w:sz w:val="22"/>
          <w:szCs w:val="22"/>
        </w:rPr>
        <w:t>t</w:t>
      </w:r>
      <w:r w:rsidR="0051053A" w:rsidRPr="00CE661A">
        <w:rPr>
          <w:rFonts w:ascii="Times New Roman" w:hAnsi="Times New Roman"/>
          <w:sz w:val="22"/>
          <w:szCs w:val="22"/>
        </w:rPr>
        <w:t>hree</w:t>
      </w:r>
      <w:r w:rsidRPr="00CE661A">
        <w:rPr>
          <w:rFonts w:ascii="Times New Roman" w:hAnsi="Times New Roman"/>
          <w:sz w:val="22"/>
          <w:szCs w:val="22"/>
        </w:rPr>
        <w:t xml:space="preserve"> </w:t>
      </w:r>
      <w:r w:rsidR="00042513" w:rsidRPr="00CE661A">
        <w:rPr>
          <w:rFonts w:ascii="Times New Roman" w:hAnsi="Times New Roman"/>
          <w:sz w:val="22"/>
          <w:szCs w:val="22"/>
        </w:rPr>
        <w:t xml:space="preserve">rapid </w:t>
      </w:r>
      <w:r w:rsidRPr="00CE661A">
        <w:rPr>
          <w:rFonts w:ascii="Times New Roman" w:hAnsi="Times New Roman"/>
          <w:sz w:val="22"/>
          <w:szCs w:val="22"/>
        </w:rPr>
        <w:t xml:space="preserve">evidence reviews </w:t>
      </w:r>
      <w:r w:rsidR="00CD4CD7" w:rsidRPr="00CE661A">
        <w:rPr>
          <w:rFonts w:ascii="Times New Roman" w:hAnsi="Times New Roman"/>
          <w:sz w:val="22"/>
          <w:szCs w:val="22"/>
        </w:rPr>
        <w:t xml:space="preserve">in June 2020. </w:t>
      </w:r>
      <w:r w:rsidR="0051053A" w:rsidRPr="00CE661A">
        <w:rPr>
          <w:rFonts w:ascii="Times New Roman" w:hAnsi="Times New Roman"/>
          <w:sz w:val="22"/>
          <w:szCs w:val="22"/>
        </w:rPr>
        <w:t xml:space="preserve">A report conducted by </w:t>
      </w:r>
      <w:r w:rsidR="00CD4CD7" w:rsidRPr="00CE661A">
        <w:rPr>
          <w:rFonts w:ascii="Times New Roman" w:hAnsi="Times New Roman"/>
          <w:sz w:val="22"/>
          <w:szCs w:val="22"/>
        </w:rPr>
        <w:t xml:space="preserve">the National Institute for Clinical Excellence (NICE) and </w:t>
      </w:r>
      <w:r w:rsidR="0051053A" w:rsidRPr="00CE661A">
        <w:rPr>
          <w:rFonts w:ascii="Times New Roman" w:hAnsi="Times New Roman"/>
          <w:sz w:val="22"/>
          <w:szCs w:val="22"/>
        </w:rPr>
        <w:t xml:space="preserve">another by the Royal Society were </w:t>
      </w:r>
      <w:r w:rsidR="00CD4CD7" w:rsidRPr="00CE661A">
        <w:rPr>
          <w:rFonts w:ascii="Times New Roman" w:hAnsi="Times New Roman"/>
          <w:sz w:val="22"/>
          <w:szCs w:val="22"/>
        </w:rPr>
        <w:t>specifically concerned with the role of vitamin D in the context of COVID-19</w:t>
      </w:r>
      <w:r w:rsidR="00935062" w:rsidRPr="00CE661A">
        <w:rPr>
          <w:rFonts w:ascii="Times New Roman" w:hAnsi="Times New Roman"/>
          <w:sz w:val="22"/>
          <w:szCs w:val="22"/>
        </w:rPr>
        <w:fldChar w:fldCharType="begin" w:fldLock="1"/>
      </w:r>
      <w:r w:rsidR="00401A4E" w:rsidRPr="00CE661A">
        <w:rPr>
          <w:rFonts w:ascii="Times New Roman" w:hAnsi="Times New Roman"/>
          <w:sz w:val="22"/>
          <w:szCs w:val="22"/>
        </w:rPr>
        <w:instrText>ADDIN CSL_CITATION {"citationItems":[{"id":"ITEM-1","itemData":{"ISBN":"9781473138087","author":[{"dropping-particle":"","family":"National Institute for Health and Care Excellence","given":"","non-dropping-particle":"","parse-names":false,"suffix":""}],"id":"ITEM-1","issue":"June","issued":{"date-parts":[["2020"]]},"title":"Evidence review Vitamin D for COVID-19","type":"report"},"uris":["http://www.mendeley.com/documents/?uuid=e04672f2-687c-40f4-90e0-cd4a1b27fb1d"]},{"id":"ITEM-2","itemData":{"DOI":"10.7861/clinmed.Let.20.6.9","ISSN":"14734893","PMID":"33199348","author":[{"dropping-particle":"","family":"The Royal Society","given":"","non-dropping-particle":"","parse-names":false,"suffix":""}],"id":"ITEM-2","issued":{"date-parts":[["2020"]]},"title":"Vitamin D deficiency and COVID-19","type":"report"},"uris":["http://www.mendeley.com/documents/?uuid=fa4ec5bf-2f1a-4d28-b7c8-48bcd89f2581"]}],"mendeley":{"formattedCitation":"[52, 53]","plainTextFormattedCitation":"[52, 53]","previouslyFormattedCitation":"[51, 52]"},"properties":{"noteIndex":0},"schema":"https://github.com/citation-style-language/schema/raw/master/csl-citation.json"}</w:instrText>
      </w:r>
      <w:r w:rsidR="00935062" w:rsidRPr="00CE661A">
        <w:rPr>
          <w:rFonts w:ascii="Times New Roman" w:hAnsi="Times New Roman"/>
          <w:sz w:val="22"/>
          <w:szCs w:val="22"/>
        </w:rPr>
        <w:fldChar w:fldCharType="separate"/>
      </w:r>
      <w:r w:rsidR="00401A4E" w:rsidRPr="00CE661A">
        <w:rPr>
          <w:rFonts w:ascii="Times New Roman" w:hAnsi="Times New Roman"/>
          <w:noProof/>
          <w:sz w:val="22"/>
          <w:szCs w:val="22"/>
        </w:rPr>
        <w:t>[52, 53]</w:t>
      </w:r>
      <w:r w:rsidR="00935062" w:rsidRPr="00CE661A">
        <w:rPr>
          <w:rFonts w:ascii="Times New Roman" w:hAnsi="Times New Roman"/>
          <w:sz w:val="22"/>
          <w:szCs w:val="22"/>
        </w:rPr>
        <w:fldChar w:fldCharType="end"/>
      </w:r>
      <w:r w:rsidR="007675C6" w:rsidRPr="00CE661A">
        <w:rPr>
          <w:rFonts w:ascii="Times New Roman" w:hAnsi="Times New Roman"/>
          <w:sz w:val="22"/>
          <w:szCs w:val="22"/>
        </w:rPr>
        <w:t>.</w:t>
      </w:r>
      <w:r w:rsidR="00CD4CD7" w:rsidRPr="00CE661A">
        <w:rPr>
          <w:rFonts w:ascii="Times New Roman" w:hAnsi="Times New Roman"/>
          <w:sz w:val="22"/>
          <w:szCs w:val="22"/>
        </w:rPr>
        <w:t xml:space="preserve"> </w:t>
      </w:r>
      <w:r w:rsidR="007675C6" w:rsidRPr="00CE661A">
        <w:rPr>
          <w:rFonts w:ascii="Times New Roman" w:hAnsi="Times New Roman"/>
          <w:sz w:val="22"/>
          <w:szCs w:val="22"/>
        </w:rPr>
        <w:t>A</w:t>
      </w:r>
      <w:r w:rsidR="0051053A" w:rsidRPr="00CE661A">
        <w:rPr>
          <w:rFonts w:ascii="Times New Roman" w:hAnsi="Times New Roman"/>
          <w:sz w:val="22"/>
          <w:szCs w:val="22"/>
        </w:rPr>
        <w:t xml:space="preserve"> third report </w:t>
      </w:r>
      <w:r w:rsidR="00CD4CD7" w:rsidRPr="00CE661A">
        <w:rPr>
          <w:rFonts w:ascii="Times New Roman" w:hAnsi="Times New Roman"/>
          <w:sz w:val="22"/>
          <w:szCs w:val="22"/>
        </w:rPr>
        <w:t>from the Scientific Advisory Committee on Nutrition (SACN) covered respiratory infections other than COVID-19</w:t>
      </w:r>
      <w:r w:rsidR="00935062" w:rsidRPr="00CE661A">
        <w:rPr>
          <w:rFonts w:ascii="Times New Roman" w:hAnsi="Times New Roman"/>
          <w:sz w:val="22"/>
          <w:szCs w:val="22"/>
        </w:rPr>
        <w:fldChar w:fldCharType="begin" w:fldLock="1"/>
      </w:r>
      <w:r w:rsidR="00401A4E" w:rsidRPr="00CE661A">
        <w:rPr>
          <w:rFonts w:ascii="Times New Roman" w:hAnsi="Times New Roman"/>
          <w:sz w:val="22"/>
          <w:szCs w:val="22"/>
        </w:rPr>
        <w:instrText>ADDIN CSL_CITATION {"citationItems":[{"id":"ITEM-1","itemData":{"DOI":"10.1097/mcg.0000000000001371","ISSN":"0192-0790","author":[{"dropping-particle":"","family":"Scientific Advisory Committee on Nutrition (SACN)","given":"","non-dropping-particle":"","parse-names":false,"suffix":""}],"id":"ITEM-1","issue":"June","issued":{"date-parts":[["2020"]]},"title":"Vitamin D and acute respiratory tract infections","type":"report"},"uris":["http://www.mendeley.com/documents/?uuid=db0551e9-6c01-4c33-b143-49b43b9c7db9"]}],"mendeley":{"formattedCitation":"[54]","plainTextFormattedCitation":"[54]","previouslyFormattedCitation":"[53]"},"properties":{"noteIndex":0},"schema":"https://github.com/citation-style-language/schema/raw/master/csl-citation.json"}</w:instrText>
      </w:r>
      <w:r w:rsidR="00935062" w:rsidRPr="00CE661A">
        <w:rPr>
          <w:rFonts w:ascii="Times New Roman" w:hAnsi="Times New Roman"/>
          <w:sz w:val="22"/>
          <w:szCs w:val="22"/>
        </w:rPr>
        <w:fldChar w:fldCharType="separate"/>
      </w:r>
      <w:r w:rsidR="00401A4E" w:rsidRPr="00CE661A">
        <w:rPr>
          <w:rFonts w:ascii="Times New Roman" w:hAnsi="Times New Roman"/>
          <w:noProof/>
          <w:sz w:val="22"/>
          <w:szCs w:val="22"/>
        </w:rPr>
        <w:t>[54]</w:t>
      </w:r>
      <w:r w:rsidR="00935062" w:rsidRPr="00CE661A">
        <w:rPr>
          <w:rFonts w:ascii="Times New Roman" w:hAnsi="Times New Roman"/>
          <w:sz w:val="22"/>
          <w:szCs w:val="22"/>
        </w:rPr>
        <w:fldChar w:fldCharType="end"/>
      </w:r>
      <w:r w:rsidR="00CD4CD7" w:rsidRPr="00CE661A">
        <w:rPr>
          <w:rFonts w:ascii="Times New Roman" w:hAnsi="Times New Roman"/>
          <w:sz w:val="22"/>
          <w:szCs w:val="22"/>
        </w:rPr>
        <w:t>.</w:t>
      </w:r>
      <w:r w:rsidR="00056127" w:rsidRPr="00CE661A">
        <w:rPr>
          <w:rFonts w:ascii="Times New Roman" w:hAnsi="Times New Roman"/>
          <w:sz w:val="22"/>
          <w:szCs w:val="22"/>
        </w:rPr>
        <w:t xml:space="preserve"> Furthermore, </w:t>
      </w:r>
      <w:r w:rsidR="00056127" w:rsidRPr="00CE661A">
        <w:rPr>
          <w:rFonts w:ascii="Times New Roman" w:hAnsi="Times New Roman" w:cs="Times New Roman"/>
          <w:sz w:val="22"/>
          <w:szCs w:val="22"/>
        </w:rPr>
        <w:t>joint international guidance on vitamin D supplementation in the context of COVID-19 has also been published from the American Society for Bone and Mineral Research (ASBMR), Endocrine Society, American Association of Clinical Endocrinologists (AACE), European Calcified Tissue Society (ECTS), the National Osteoporosis Foundation (NOF), and the International Osteoporosis Foundation (IOF)</w:t>
      </w:r>
      <w:r w:rsidR="00056127"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{"citationItems":[{"id":"ITEM-1","itemData":{"URL":"https://www.asbmr.org/about/statement-detail/joint-guidance-on-vitamin-d-in-the-era-of-covid-19","accessed":{"date-parts":[["2021","1","8"]]},"container-title":"American Society for Bone and Mineral Research","id":"ITEM-1","issued":{"date-parts":[["2020"]]},"title":"Joint Guidance on Vitamin D in the Era of COVID-19 from the ASBMR, AACE, Endocrine Society, ECTS, NOF, and IOF - American Society for Bone and Mineral Research","type":"webpage"},"uris":["http://www.mendeley.com/documents/?uuid=fb517648-ae4e-3316-bcb1-41544332af67"]}],"mendeley":{"formattedCitation":"[55]","plainTextFormattedCitation":"[55]","previouslyFormattedCitation":"[54]"},"properties":{"noteIndex":0},"schema":"https://github.com/citation-style-language/schema/raw/master/csl-citation.json"}</w:instrText>
      </w:r>
      <w:r w:rsidR="00056127"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[55]</w:t>
      </w:r>
      <w:r w:rsidR="00056127" w:rsidRPr="00CE661A">
        <w:rPr>
          <w:rFonts w:ascii="Times New Roman" w:hAnsi="Times New Roman" w:cs="Times New Roman"/>
          <w:sz w:val="22"/>
          <w:szCs w:val="22"/>
        </w:rPr>
        <w:fldChar w:fldCharType="end"/>
      </w:r>
      <w:r w:rsidR="00056127" w:rsidRPr="00CE661A">
        <w:rPr>
          <w:rFonts w:ascii="Times New Roman" w:hAnsi="Times New Roman" w:cs="Times New Roman"/>
          <w:sz w:val="22"/>
          <w:szCs w:val="22"/>
        </w:rPr>
        <w:t>.</w:t>
      </w:r>
      <w:r w:rsidR="00056127" w:rsidRPr="00CE661A">
        <w:rPr>
          <w:rFonts w:ascii="Times New Roman" w:hAnsi="Times New Roman"/>
          <w:sz w:val="22"/>
          <w:szCs w:val="22"/>
        </w:rPr>
        <w:t xml:space="preserve"> </w:t>
      </w:r>
      <w:r w:rsidR="0035054B" w:rsidRPr="00CE661A">
        <w:rPr>
          <w:rFonts w:ascii="Times New Roman" w:hAnsi="Times New Roman"/>
          <w:sz w:val="22"/>
          <w:szCs w:val="22"/>
        </w:rPr>
        <w:t>T</w:t>
      </w:r>
      <w:r w:rsidR="00056127" w:rsidRPr="00CE661A">
        <w:rPr>
          <w:rFonts w:ascii="Times New Roman" w:hAnsi="Times New Roman"/>
          <w:sz w:val="22"/>
          <w:szCs w:val="22"/>
        </w:rPr>
        <w:t xml:space="preserve">hese reports </w:t>
      </w:r>
      <w:proofErr w:type="gramStart"/>
      <w:r w:rsidR="0035054B" w:rsidRPr="00CE661A">
        <w:rPr>
          <w:rFonts w:ascii="Times New Roman" w:hAnsi="Times New Roman"/>
          <w:sz w:val="22"/>
          <w:szCs w:val="22"/>
        </w:rPr>
        <w:t xml:space="preserve">predominantly </w:t>
      </w:r>
      <w:r w:rsidR="00056127" w:rsidRPr="00CE661A">
        <w:rPr>
          <w:rFonts w:ascii="Times New Roman" w:hAnsi="Times New Roman"/>
          <w:sz w:val="22"/>
          <w:szCs w:val="22"/>
        </w:rPr>
        <w:t xml:space="preserve"> </w:t>
      </w:r>
      <w:r w:rsidR="00CD4CD7" w:rsidRPr="00CE661A">
        <w:rPr>
          <w:rFonts w:ascii="Times New Roman" w:hAnsi="Times New Roman"/>
          <w:sz w:val="22"/>
          <w:szCs w:val="22"/>
        </w:rPr>
        <w:t>conclude</w:t>
      </w:r>
      <w:proofErr w:type="gramEnd"/>
      <w:r w:rsidR="00CD4CD7" w:rsidRPr="00CE661A">
        <w:rPr>
          <w:rFonts w:ascii="Times New Roman" w:hAnsi="Times New Roman"/>
          <w:sz w:val="22"/>
          <w:szCs w:val="22"/>
        </w:rPr>
        <w:t xml:space="preserve"> that there is insufficient evidence to recommend use of vitamin D for treatment or prevention of </w:t>
      </w:r>
      <w:r w:rsidR="00CB0D7B" w:rsidRPr="00CE661A">
        <w:rPr>
          <w:rFonts w:ascii="Times New Roman" w:hAnsi="Times New Roman"/>
          <w:sz w:val="22"/>
          <w:szCs w:val="22"/>
        </w:rPr>
        <w:t>respiratory tract infections</w:t>
      </w:r>
      <w:r w:rsidR="00CD4CD7" w:rsidRPr="00CE661A">
        <w:rPr>
          <w:rFonts w:ascii="Times New Roman" w:hAnsi="Times New Roman"/>
          <w:sz w:val="22"/>
          <w:szCs w:val="22"/>
        </w:rPr>
        <w:t xml:space="preserve"> or COVID-</w:t>
      </w:r>
      <w:r w:rsidR="00491091" w:rsidRPr="00CE661A">
        <w:rPr>
          <w:rFonts w:ascii="Times New Roman" w:hAnsi="Times New Roman"/>
          <w:sz w:val="22"/>
          <w:szCs w:val="22"/>
        </w:rPr>
        <w:t>19 but</w:t>
      </w:r>
      <w:r w:rsidR="00056127" w:rsidRPr="00CE661A">
        <w:rPr>
          <w:rFonts w:ascii="Times New Roman" w:hAnsi="Times New Roman"/>
          <w:sz w:val="22"/>
          <w:szCs w:val="22"/>
        </w:rPr>
        <w:t xml:space="preserve"> </w:t>
      </w:r>
      <w:r w:rsidR="001A70CC" w:rsidRPr="00CE661A">
        <w:rPr>
          <w:rFonts w:ascii="Times New Roman" w:hAnsi="Times New Roman"/>
          <w:sz w:val="22"/>
          <w:szCs w:val="22"/>
        </w:rPr>
        <w:t xml:space="preserve">endorse </w:t>
      </w:r>
      <w:r w:rsidR="00056127" w:rsidRPr="00CE661A">
        <w:rPr>
          <w:rFonts w:ascii="Times New Roman" w:hAnsi="Times New Roman"/>
          <w:sz w:val="22"/>
          <w:szCs w:val="22"/>
        </w:rPr>
        <w:t xml:space="preserve"> supplementation for maintenance of musculoskeletal health. </w:t>
      </w:r>
    </w:p>
    <w:p w14:paraId="4B007EF7" w14:textId="1254B089" w:rsidR="00CD4CD7" w:rsidRPr="00CE661A" w:rsidRDefault="007675C6" w:rsidP="0026043D">
      <w:pPr>
        <w:spacing w:line="360" w:lineRule="auto"/>
        <w:jc w:val="both"/>
        <w:rPr>
          <w:rFonts w:ascii="Times New Roman" w:hAnsi="Times New Roman"/>
          <w:sz w:val="22"/>
          <w:szCs w:val="22"/>
        </w:rPr>
      </w:pPr>
      <w:r w:rsidRPr="00CE661A">
        <w:rPr>
          <w:rFonts w:ascii="Times New Roman" w:hAnsi="Times New Roman"/>
          <w:sz w:val="22"/>
          <w:szCs w:val="22"/>
        </w:rPr>
        <w:t>There is considerable variation between the recommendations given in existing national guidelines globally, both in relation to recommended dietary intakes and minimum serum levels of vitamin D. The UK SACN report in 2016 used 25</w:t>
      </w:r>
      <w:r w:rsidR="002F226B" w:rsidRPr="00CE661A">
        <w:rPr>
          <w:rFonts w:ascii="Times New Roman" w:hAnsi="Times New Roman"/>
          <w:sz w:val="22"/>
          <w:szCs w:val="22"/>
        </w:rPr>
        <w:t xml:space="preserve"> </w:t>
      </w:r>
      <w:r w:rsidRPr="00CE661A">
        <w:rPr>
          <w:rFonts w:ascii="Times New Roman" w:hAnsi="Times New Roman"/>
          <w:sz w:val="22"/>
          <w:szCs w:val="22"/>
        </w:rPr>
        <w:t>nmol/l 25(OH)D as the threshold for defining the recommended nutrient intake (RNI) of 400 IU per day</w:t>
      </w:r>
      <w:r w:rsidRPr="00CE661A">
        <w:rPr>
          <w:rFonts w:ascii="Times New Roman" w:hAnsi="Times New Roman"/>
          <w:sz w:val="22"/>
          <w:szCs w:val="22"/>
        </w:rPr>
        <w:fldChar w:fldCharType="begin" w:fldLock="1"/>
      </w:r>
      <w:r w:rsidR="00401A4E" w:rsidRPr="00CE661A">
        <w:rPr>
          <w:rFonts w:ascii="Times New Roman" w:hAnsi="Times New Roman"/>
          <w:sz w:val="22"/>
          <w:szCs w:val="22"/>
        </w:rPr>
        <w:instrText>ADDIN CSL_CITATION {"citationItems":[{"id":"ITEM-1","itemData":{"ISBN":"1433-2965 (Electronic)\\r0937-941X (Linking)","ISSN":"14332965","PMID":"26856587","abstract":"Serum 25(OH)D concentration is an indicator of exposure to vitamin D (from skin synthesis and dietary intake). In order to protect musculoskeletal health, it is recommended that the serum 25(OH)D concentration of all individuals in the UK should not fall below 25 nmol/L at any time of the year. S.36 In the UK, individuals in population groups at increased risk of having a serum 25(OH)D concentration &lt; 25 nmol/L are those with minimal sunshine exposure as a result of not spending time outdoors (e.g., frail and institutionalised people) or habitually wearing clothing that covers most of the skin while outdoors and those from minority ethnic groups with dark skin. S.37 It is not possible to make any recommendations regarding the amount of sunlight exposure that would be required during the summer to maintain serum 25(OH)D concentration ≥ 25 nmol/L in 97.5% of the UK population during the following winter because of the number and complexity of factors that affect endogenous vitamin D production. S.38 An RNI for vitamin D, of 10 μg/d (400 IU/d), is recommended for the UK population aged 4y and above. This is the average amount needed by 97.5% of the population to maintain a serum 25(OH)D concentration ≥ 25 nmol/L when UVB sunshine exposure is minimal. It refers to average intake over a period of time (e.g., a week) and takes account of day to day variations in vitamin D intake. S.39 The RNI of 10 μg/d (400 IU/d) proposed for the general UK population (aged 4y and above) includes pregnant and lactating women and population groups at increased risk of having a serum 25(OH)D concentration &lt; 25 nmol/L. A separate RNI is not required for these groups. This is a change from previous advice. S.40 Data are insufficient to set RNIs for infants and children aged under 4y. As a precaution, a ’Safe Intake’ of vitamin D is recommended for these ages: in the range 8.5-10 μg/d (340-400 IU/d) for ages 0 up to 1y (including exclusively breast fed and partially breast fed infants, from birth); and 10 μg/d (400 IU/d) for ages 1 up to 4y. The recommendation for exclusively breast fed infants is a change from previous advice. S.41 It is recommended that the RNI/Safe Intakes are applicable throughout the year, as a precautionary measure, to cover population groups in the UK identified to be at risk of having a serum 25(OH)D concentration &lt; 25 nmol/L (see paragraph S.36 above) as well as unidentified individuals in the population at risk of having a serum 25(OH)D concentration &lt; …","author":[{"dropping-particle":"","family":"Public Health England","given":"","non-dropping-particle":"","parse-names":false,"suffix":""}],"container-title":"Scientific Advisory Committee on Nutrition (SACN)","id":"ITEM-1","issued":{"date-parts":[["2016"]]},"page":"56-116","title":"Vitamin D and Health 2016","type":"article-journal"},"uris":["http://www.mendeley.com/documents/?uuid=9fc170e7-a627-4584-a4b3-00fabab3c360"]}],"mendeley":{"formattedCitation":"[56]","plainTextFormattedCitation":"[56]","previouslyFormattedCitation":"[55]"},"properties":{"noteIndex":0},"schema":"https://github.com/citation-style-language/schema/raw/master/csl-citation.json"}</w:instrText>
      </w:r>
      <w:r w:rsidRPr="00CE661A">
        <w:rPr>
          <w:rFonts w:ascii="Times New Roman" w:hAnsi="Times New Roman"/>
          <w:sz w:val="22"/>
          <w:szCs w:val="22"/>
        </w:rPr>
        <w:fldChar w:fldCharType="separate"/>
      </w:r>
      <w:r w:rsidR="00401A4E" w:rsidRPr="00CE661A">
        <w:rPr>
          <w:rFonts w:ascii="Times New Roman" w:hAnsi="Times New Roman"/>
          <w:noProof/>
          <w:sz w:val="22"/>
          <w:szCs w:val="22"/>
        </w:rPr>
        <w:t>[56]</w:t>
      </w:r>
      <w:r w:rsidRPr="00CE661A">
        <w:rPr>
          <w:rFonts w:ascii="Times New Roman" w:hAnsi="Times New Roman"/>
          <w:sz w:val="22"/>
          <w:szCs w:val="22"/>
        </w:rPr>
        <w:fldChar w:fldCharType="end"/>
      </w:r>
      <w:r w:rsidRPr="00CE661A">
        <w:rPr>
          <w:rFonts w:ascii="Times New Roman" w:hAnsi="Times New Roman"/>
          <w:sz w:val="22"/>
          <w:szCs w:val="22"/>
        </w:rPr>
        <w:t>. G</w:t>
      </w:r>
      <w:r w:rsidR="005C1AD3" w:rsidRPr="00CE661A">
        <w:rPr>
          <w:rFonts w:ascii="Times New Roman" w:hAnsi="Times New Roman"/>
          <w:sz w:val="22"/>
          <w:szCs w:val="22"/>
        </w:rPr>
        <w:t xml:space="preserve">roups at high risk of vitamin D insufficiency, and many </w:t>
      </w:r>
      <w:r w:rsidRPr="00CE661A">
        <w:rPr>
          <w:rFonts w:ascii="Times New Roman" w:hAnsi="Times New Roman"/>
          <w:sz w:val="22"/>
          <w:szCs w:val="22"/>
        </w:rPr>
        <w:t xml:space="preserve">individuals </w:t>
      </w:r>
      <w:r w:rsidR="005C1AD3" w:rsidRPr="00CE661A">
        <w:rPr>
          <w:rFonts w:ascii="Times New Roman" w:hAnsi="Times New Roman"/>
          <w:sz w:val="22"/>
          <w:szCs w:val="22"/>
        </w:rPr>
        <w:t>in the winter months, may require supplementation to achieve</w:t>
      </w:r>
      <w:r w:rsidRPr="00CE661A">
        <w:rPr>
          <w:rFonts w:ascii="Times New Roman" w:hAnsi="Times New Roman"/>
          <w:sz w:val="22"/>
          <w:szCs w:val="22"/>
        </w:rPr>
        <w:t xml:space="preserve"> sufficient levels</w:t>
      </w:r>
      <w:r w:rsidR="005C1AD3" w:rsidRPr="00CE661A">
        <w:rPr>
          <w:rFonts w:ascii="Times New Roman" w:hAnsi="Times New Roman"/>
          <w:sz w:val="22"/>
          <w:szCs w:val="22"/>
        </w:rPr>
        <w:t>. At the time of writing</w:t>
      </w:r>
      <w:r w:rsidR="00FD3B53" w:rsidRPr="00CE661A">
        <w:rPr>
          <w:rFonts w:ascii="Times New Roman" w:hAnsi="Times New Roman"/>
          <w:sz w:val="22"/>
          <w:szCs w:val="22"/>
        </w:rPr>
        <w:t>,</w:t>
      </w:r>
      <w:r w:rsidR="005C1AD3" w:rsidRPr="00CE661A">
        <w:rPr>
          <w:rFonts w:ascii="Times New Roman" w:hAnsi="Times New Roman"/>
          <w:sz w:val="22"/>
          <w:szCs w:val="22"/>
        </w:rPr>
        <w:t xml:space="preserve"> the UK government has issued free vitamin D supplements at 400 IU daily for care home residents</w:t>
      </w:r>
      <w:r w:rsidR="0083163D" w:rsidRPr="00CE661A">
        <w:rPr>
          <w:rFonts w:ascii="Times New Roman" w:hAnsi="Times New Roman"/>
          <w:sz w:val="22"/>
          <w:szCs w:val="22"/>
        </w:rPr>
        <w:t xml:space="preserve"> and other vulnerable groups</w:t>
      </w:r>
      <w:r w:rsidR="005C1AD3" w:rsidRPr="00CE661A">
        <w:rPr>
          <w:rFonts w:ascii="Times New Roman" w:hAnsi="Times New Roman"/>
          <w:sz w:val="22"/>
          <w:szCs w:val="22"/>
        </w:rPr>
        <w:t xml:space="preserve">; whilst this dose is </w:t>
      </w:r>
      <w:r w:rsidR="009F0351" w:rsidRPr="00CE661A">
        <w:rPr>
          <w:rFonts w:ascii="Times New Roman" w:hAnsi="Times New Roman"/>
          <w:sz w:val="22"/>
          <w:szCs w:val="22"/>
        </w:rPr>
        <w:t xml:space="preserve">usually </w:t>
      </w:r>
      <w:r w:rsidR="005C1AD3" w:rsidRPr="00CE661A">
        <w:rPr>
          <w:rFonts w:ascii="Times New Roman" w:hAnsi="Times New Roman"/>
          <w:sz w:val="22"/>
          <w:szCs w:val="22"/>
        </w:rPr>
        <w:t>adequate to prevent severe deficiency</w:t>
      </w:r>
      <w:r w:rsidR="009F0351" w:rsidRPr="00CE661A">
        <w:rPr>
          <w:rFonts w:ascii="Times New Roman" w:hAnsi="Times New Roman"/>
          <w:sz w:val="22"/>
          <w:szCs w:val="22"/>
        </w:rPr>
        <w:t xml:space="preserve"> in the context of population health</w:t>
      </w:r>
      <w:r w:rsidR="005C1AD3" w:rsidRPr="00CE661A">
        <w:rPr>
          <w:rFonts w:ascii="Times New Roman" w:hAnsi="Times New Roman"/>
          <w:sz w:val="22"/>
          <w:szCs w:val="22"/>
        </w:rPr>
        <w:t>, it may not provide reliable repletion</w:t>
      </w:r>
      <w:r w:rsidR="009F0351" w:rsidRPr="00CE661A">
        <w:rPr>
          <w:rFonts w:ascii="Times New Roman" w:hAnsi="Times New Roman"/>
          <w:sz w:val="22"/>
          <w:szCs w:val="22"/>
        </w:rPr>
        <w:t xml:space="preserve"> in those at high risk of deficiency</w:t>
      </w:r>
      <w:r w:rsidR="00863DA4" w:rsidRPr="00CE661A">
        <w:rPr>
          <w:rFonts w:ascii="Times New Roman" w:hAnsi="Times New Roman"/>
          <w:sz w:val="22"/>
          <w:szCs w:val="22"/>
        </w:rPr>
        <w:t xml:space="preserve">. </w:t>
      </w:r>
      <w:r w:rsidR="00774921" w:rsidRPr="00CE661A">
        <w:rPr>
          <w:rFonts w:ascii="Times New Roman" w:hAnsi="Times New Roman"/>
          <w:sz w:val="22"/>
          <w:szCs w:val="22"/>
        </w:rPr>
        <w:t xml:space="preserve">However, </w:t>
      </w:r>
      <w:r w:rsidR="0026043D" w:rsidRPr="00CE661A">
        <w:rPr>
          <w:rFonts w:ascii="Times New Roman" w:hAnsi="Times New Roman"/>
          <w:sz w:val="22"/>
          <w:szCs w:val="22"/>
        </w:rPr>
        <w:t>it</w:t>
      </w:r>
      <w:r w:rsidR="00774921" w:rsidRPr="00CE661A">
        <w:rPr>
          <w:rFonts w:ascii="Times New Roman" w:hAnsi="Times New Roman"/>
          <w:sz w:val="22"/>
          <w:szCs w:val="22"/>
        </w:rPr>
        <w:t xml:space="preserve"> is important to note that SACN’s remit is risk assessment for deficiency of a nutrient at the population level, rather than optimum levels in individuals or recommendations for clinical treatment. </w:t>
      </w:r>
      <w:r w:rsidR="00863DA4" w:rsidRPr="00CE661A">
        <w:rPr>
          <w:rFonts w:ascii="Times New Roman" w:hAnsi="Times New Roman"/>
          <w:sz w:val="22"/>
          <w:szCs w:val="22"/>
        </w:rPr>
        <w:t>O</w:t>
      </w:r>
      <w:r w:rsidR="005C1AD3" w:rsidRPr="00CE661A">
        <w:rPr>
          <w:rFonts w:ascii="Times New Roman" w:hAnsi="Times New Roman"/>
          <w:sz w:val="22"/>
          <w:szCs w:val="22"/>
        </w:rPr>
        <w:t>ther guidelines suggest</w:t>
      </w:r>
      <w:r w:rsidR="00B92A7D" w:rsidRPr="00CE661A">
        <w:rPr>
          <w:rFonts w:ascii="Times New Roman" w:hAnsi="Times New Roman"/>
          <w:sz w:val="22"/>
          <w:szCs w:val="22"/>
        </w:rPr>
        <w:t xml:space="preserve"> that</w:t>
      </w:r>
      <w:r w:rsidR="005C1AD3" w:rsidRPr="00CE661A">
        <w:rPr>
          <w:rFonts w:ascii="Times New Roman" w:hAnsi="Times New Roman"/>
          <w:sz w:val="22"/>
          <w:szCs w:val="22"/>
        </w:rPr>
        <w:t xml:space="preserve"> higher doses</w:t>
      </w:r>
      <w:r w:rsidR="00863DA4" w:rsidRPr="00CE661A">
        <w:rPr>
          <w:rFonts w:ascii="Times New Roman" w:hAnsi="Times New Roman"/>
          <w:sz w:val="22"/>
          <w:szCs w:val="22"/>
        </w:rPr>
        <w:t xml:space="preserve">, e.g. 800-3200 IU per day, </w:t>
      </w:r>
      <w:r w:rsidR="005C1AD3" w:rsidRPr="00CE661A">
        <w:rPr>
          <w:rFonts w:ascii="Times New Roman" w:hAnsi="Times New Roman"/>
          <w:sz w:val="22"/>
          <w:szCs w:val="22"/>
        </w:rPr>
        <w:t>may be required</w:t>
      </w:r>
      <w:r w:rsidR="009F0351" w:rsidRPr="00CE661A">
        <w:rPr>
          <w:rFonts w:ascii="Times New Roman" w:hAnsi="Times New Roman"/>
          <w:sz w:val="22"/>
          <w:szCs w:val="22"/>
        </w:rPr>
        <w:t xml:space="preserve"> in this context </w:t>
      </w:r>
      <w:r w:rsidR="00863DA4" w:rsidRPr="00CE661A">
        <w:rPr>
          <w:rFonts w:ascii="Times New Roman" w:hAnsi="Times New Roman"/>
          <w:sz w:val="22"/>
          <w:szCs w:val="22"/>
        </w:rPr>
        <w:t>to achieve repletion before settling on an appropriate lower maintenance dose</w:t>
      </w:r>
      <w:r w:rsidR="00A77C70" w:rsidRPr="00CE661A">
        <w:rPr>
          <w:rFonts w:ascii="Times New Roman" w:hAnsi="Times New Roman"/>
          <w:sz w:val="22"/>
          <w:szCs w:val="22"/>
        </w:rPr>
        <w:fldChar w:fldCharType="begin" w:fldLock="1"/>
      </w:r>
      <w:r w:rsidR="00401A4E" w:rsidRPr="00CE661A">
        <w:rPr>
          <w:rFonts w:ascii="Times New Roman" w:hAnsi="Times New Roman"/>
          <w:sz w:val="22"/>
          <w:szCs w:val="22"/>
        </w:rPr>
        <w:instrText>ADDIN CSL_CITATION {"citationItems":[{"id":"ITEM-1","itemData":{"DOI":"10.7861/clinmed.Let.20.6.9","ISSN":"14734893","PMID":"33199348","author":[{"dropping-particle":"","family":"The Royal Society","given":"","non-dropping-particle":"","parse-names":false,"suffix":""}],"id":"ITEM-1","issued":{"date-parts":[["2020"]]},"title":"Vitamin D deficiency and COVID-19","type":"report"},"uris":["http://www.mendeley.com/documents/?uuid=fa4ec5bf-2f1a-4d28-b7c8-48bcd89f2581"]},{"id":"ITEM-2","itemData":{"DOI":"10.1097/mcg.0000000000001371","ISSN":"0192-0790","author":[{"dropping-particle":"","family":"Scientific Advisory Committee on Nutrition (SACN)","given":"","non-dropping-particle":"","parse-names":false,"suffix":""}],"id":"ITEM-2","issue":"June","issued":{"date-parts":[["2020"]]},"title":"Vitamin D and acute respiratory tract infections","type":"report"},"uris":["http://www.mendeley.com/documents/?uuid=db0551e9-6c01-4c33-b143-49b43b9c7db9"]},{"id":"ITEM-3","itemData":{"DOI":"www.nice.org.uk/guidance/es28","abstract":"The content of this evidence summary was up-to-date on 18 June 2020. See summaries of product characteristics (SPCs), British national formulary (BNF) or the MHRA, NHS or NICE websites for up-to-date information. Vitamin D is important for bone and muscle health. It has also been hypothesised that vitamin D may have a role in the body's immune response to respiratory viruses. Although sunlight exposure is the major source of vitamin D for most people, it can also be obtained from the diet or supplements. The 2 major forms of vitamin D, vitamin D3 (colecalciferol) and vitamin D2 (ergocalciferol), are licensed for the prevention and treatment of vitamin D deficiency. Vitamin D supplements are not specifically licensed for preventing or treating any infection, including the novel coronavirus infection that causes COVID-19. This evidence summary sets out the best available evidence on vitamin D for preventing or treating COVID-19, or for the susceptibility to COVID-19 based on vitamin D status. Treating or preventing acute respiratory tract infections more generally was out of scope. The Scientific Advisory Committee on Nutrition (SACN) has published a report on vitamin D and acute respiratory tract","author":[{"dropping-particle":"","family":"National Institute for Health and Care Excellence","given":"","non-dropping-particle":"","parse-names":false,"suffix":""}],"id":"ITEM-3","issued":{"date-parts":[["2020"]]},"title":"COVID-19 rapid evidence summary: vitamin D for COVID-19","type":"report"},"uris":["http://www.mendeley.com/documents/?uuid=b4f9d1f5-2194-3384-bff9-0b17733824d6"]},{"id":"ITEM-4","itemData":{"URL":"https://www.gov.uk/government/publications/vitamin-d-supplementation-during-winter-phe-and-nice-statement/statement-from-phe-and-nice-on-vitamin-d-supplementation-during-winter","accessed":{"date-parts":[["2020","12","14"]]},"id":"ITEM-4","issued":{"date-parts":[["0"]]},"title":"Statement from PHE and NICE on vitamin D supplementation during winter - GOV.UK","type":"webpage"},"uris":["http://www.mendeley.com/documents/?uuid=48f3e473-c967-3d7d-a585-045fce86556a"]}],"mendeley":{"formattedCitation":"[53, 54, 57, 58]","plainTextFormattedCitation":"[53, 54, 57, 58]","previouslyFormattedCitation":"[52, 53, 56, 57]"},"properties":{"noteIndex":0},"schema":"https://github.com/citation-style-language/schema/raw/master/csl-citation.json"}</w:instrText>
      </w:r>
      <w:r w:rsidR="00A77C70" w:rsidRPr="00CE661A">
        <w:rPr>
          <w:rFonts w:ascii="Times New Roman" w:hAnsi="Times New Roman"/>
          <w:sz w:val="22"/>
          <w:szCs w:val="22"/>
        </w:rPr>
        <w:fldChar w:fldCharType="separate"/>
      </w:r>
      <w:r w:rsidR="00401A4E" w:rsidRPr="00CE661A">
        <w:rPr>
          <w:rFonts w:ascii="Times New Roman" w:hAnsi="Times New Roman"/>
          <w:noProof/>
          <w:sz w:val="22"/>
          <w:szCs w:val="22"/>
        </w:rPr>
        <w:t>[53, 54, 57, 58]</w:t>
      </w:r>
      <w:r w:rsidR="00A77C70" w:rsidRPr="00CE661A">
        <w:rPr>
          <w:rFonts w:ascii="Times New Roman" w:hAnsi="Times New Roman"/>
          <w:sz w:val="22"/>
          <w:szCs w:val="22"/>
        </w:rPr>
        <w:fldChar w:fldCharType="end"/>
      </w:r>
      <w:r w:rsidR="005C4C9C" w:rsidRPr="00CE661A">
        <w:rPr>
          <w:rFonts w:ascii="Times New Roman" w:hAnsi="Times New Roman"/>
          <w:sz w:val="22"/>
          <w:szCs w:val="22"/>
        </w:rPr>
        <w:t>.</w:t>
      </w:r>
      <w:r w:rsidR="00837B59" w:rsidRPr="00CE661A">
        <w:rPr>
          <w:rFonts w:ascii="Times New Roman" w:hAnsi="Times New Roman"/>
          <w:sz w:val="22"/>
          <w:szCs w:val="22"/>
        </w:rPr>
        <w:t xml:space="preserve"> </w:t>
      </w:r>
      <w:r w:rsidR="005C4C9C" w:rsidRPr="00CE661A">
        <w:rPr>
          <w:rFonts w:ascii="Times New Roman" w:hAnsi="Times New Roman"/>
          <w:sz w:val="22"/>
          <w:szCs w:val="22"/>
        </w:rPr>
        <w:t>I</w:t>
      </w:r>
      <w:r w:rsidR="00837B59" w:rsidRPr="00CE661A">
        <w:rPr>
          <w:rFonts w:ascii="Times New Roman" w:hAnsi="Times New Roman"/>
          <w:sz w:val="22"/>
          <w:szCs w:val="22"/>
        </w:rPr>
        <w:t>ndeed there have been recent calls for the UK RNI to be raised to 800 IU daily given the potential signals for benefit and absence of any safety concerns at this intake</w:t>
      </w:r>
      <w:r w:rsidR="00B81EFB" w:rsidRPr="00CE661A">
        <w:rPr>
          <w:rFonts w:ascii="Times New Roman" w:hAnsi="Times New Roman"/>
          <w:sz w:val="22"/>
          <w:szCs w:val="22"/>
        </w:rPr>
        <w:fldChar w:fldCharType="begin" w:fldLock="1"/>
      </w:r>
      <w:r w:rsidR="00401A4E" w:rsidRPr="00CE661A">
        <w:rPr>
          <w:rFonts w:ascii="Times New Roman" w:hAnsi="Times New Roman"/>
          <w:sz w:val="22"/>
          <w:szCs w:val="22"/>
        </w:rPr>
        <w:instrText>ADDIN CSL_CITATION {"citationItems":[{"id":"ITEM-1","itemData":{"DOI":"10.7861/clinmed.2020-0858","ISSN":"1470-2118","PMID":"33158957","abstract":"There is growing evidence linking vitamin D deficiency with risk of COVID-19. It is therefore distressing that there is major disagreement about the optimal serum level for 25-hydroxyvitamin D (25(OH)D) and appropriate supplement dose. The UK Scientific Advisory Committee for Nutrition has set the lowest level for defining sufficiency (10 ng/ml or 25 nmol/L) of any national advisory body or scientific society and consequently recommends supplementation with 10 micrograms (400 IU) per day. We have searched for published evidence to support this but not found it. There is considerable evidence to support the higher level for sufficiency (20 ng/ml or 50 nmol/L) recommended by the European Food Safety Authority and the American Institute of Medicine and hence greater supplementation (20 micrograms or 800 IU per day). Serum 25(OH)D concentrations in the UK typically fall by around 50% through winter. We believe that governments should urgently recommend supplementation with 20-25 micrograms (800-1,000 IU) per day.","author":[{"dropping-particle":"","family":"Griffin","given":"George","non-dropping-particle":"","parse-names":false,"suffix":""},{"dropping-particle":"","family":"Hewison","given":"Martin","non-dropping-particle":"","parse-names":false,"suffix":""},{"dropping-particle":"","family":"Hopkin","given":"Julian","non-dropping-particle":"","parse-names":false,"suffix":""},{"dropping-particle":"","family":"Kenny","given":"Rose Anne","non-dropping-particle":"","parse-names":false,"suffix":""},{"dropping-particle":"","family":"Quinton","given":"Richard","non-dropping-particle":"","parse-names":false,"suffix":""},{"dropping-particle":"","family":"Rhodes","given":"Jonathan","non-dropping-particle":"","parse-names":false,"suffix":""},{"dropping-particle":"","family":"Thickett","given":"David","non-dropping-particle":"","parse-names":false,"suffix":""}],"container-title":"Clinical Medicine","id":"ITEM-1","issue":"1","issued":{"date-parts":[["2020"]]},"page":"clinmed.2020-0858","title":"Preventing vitamin D deficiency during the COVID-19 pandemic: UK definitions of vitamin D sufficiency and recommended supplement dose are set too low","type":"article-journal","volume":"21"},"uris":["http://www.mendeley.com/documents/?uuid=1f3be7e0-b3f3-4bdf-9840-4bf90cbf50f0"]}],"mendeley":{"formattedCitation":"[59]","plainTextFormattedCitation":"[59]","previouslyFormattedCitation":"[58]"},"properties":{"noteIndex":0},"schema":"https://github.com/citation-style-language/schema/raw/master/csl-citation.json"}</w:instrText>
      </w:r>
      <w:r w:rsidR="00B81EFB" w:rsidRPr="00CE661A">
        <w:rPr>
          <w:rFonts w:ascii="Times New Roman" w:hAnsi="Times New Roman"/>
          <w:sz w:val="22"/>
          <w:szCs w:val="22"/>
        </w:rPr>
        <w:fldChar w:fldCharType="separate"/>
      </w:r>
      <w:r w:rsidR="00401A4E" w:rsidRPr="00CE661A">
        <w:rPr>
          <w:rFonts w:ascii="Times New Roman" w:hAnsi="Times New Roman"/>
          <w:noProof/>
          <w:sz w:val="22"/>
          <w:szCs w:val="22"/>
        </w:rPr>
        <w:t>[59]</w:t>
      </w:r>
      <w:r w:rsidR="00B81EFB" w:rsidRPr="00CE661A">
        <w:rPr>
          <w:rFonts w:ascii="Times New Roman" w:hAnsi="Times New Roman"/>
          <w:sz w:val="22"/>
          <w:szCs w:val="22"/>
        </w:rPr>
        <w:fldChar w:fldCharType="end"/>
      </w:r>
      <w:r w:rsidR="00837B59" w:rsidRPr="00CE661A">
        <w:rPr>
          <w:rFonts w:ascii="Times New Roman" w:hAnsi="Times New Roman"/>
          <w:sz w:val="22"/>
          <w:szCs w:val="22"/>
        </w:rPr>
        <w:t>.</w:t>
      </w:r>
      <w:r w:rsidR="00863DA4" w:rsidRPr="00CE661A">
        <w:rPr>
          <w:rFonts w:ascii="Times New Roman" w:hAnsi="Times New Roman"/>
          <w:sz w:val="22"/>
          <w:szCs w:val="22"/>
        </w:rPr>
        <w:t xml:space="preserve"> </w:t>
      </w:r>
      <w:r w:rsidRPr="00CE661A">
        <w:rPr>
          <w:rFonts w:ascii="Times New Roman" w:hAnsi="Times New Roman"/>
          <w:sz w:val="22"/>
          <w:szCs w:val="22"/>
        </w:rPr>
        <w:t>EU guidance suggests an intake of 600 IU daily and that from the US suggests 600 IU, or in t</w:t>
      </w:r>
      <w:r w:rsidR="00774921" w:rsidRPr="00CE661A">
        <w:rPr>
          <w:rFonts w:ascii="Times New Roman" w:hAnsi="Times New Roman"/>
          <w:sz w:val="22"/>
          <w:szCs w:val="22"/>
        </w:rPr>
        <w:t xml:space="preserve">hose aged </w:t>
      </w:r>
      <w:r w:rsidRPr="00CE661A">
        <w:rPr>
          <w:rFonts w:ascii="Times New Roman" w:hAnsi="Times New Roman"/>
          <w:sz w:val="22"/>
          <w:szCs w:val="22"/>
        </w:rPr>
        <w:t>over 70</w:t>
      </w:r>
      <w:r w:rsidR="00774921" w:rsidRPr="00CE661A">
        <w:rPr>
          <w:rFonts w:ascii="Times New Roman" w:hAnsi="Times New Roman"/>
          <w:sz w:val="22"/>
          <w:szCs w:val="22"/>
        </w:rPr>
        <w:t xml:space="preserve"> years</w:t>
      </w:r>
      <w:r w:rsidRPr="00CE661A">
        <w:rPr>
          <w:rFonts w:ascii="Times New Roman" w:hAnsi="Times New Roman"/>
          <w:sz w:val="22"/>
          <w:szCs w:val="22"/>
        </w:rPr>
        <w:t>, 800 IU daily</w:t>
      </w:r>
      <w:r w:rsidRPr="00CE661A">
        <w:rPr>
          <w:rFonts w:ascii="Times New Roman" w:hAnsi="Times New Roman"/>
          <w:sz w:val="22"/>
          <w:szCs w:val="22"/>
        </w:rPr>
        <w:fldChar w:fldCharType="begin" w:fldLock="1"/>
      </w:r>
      <w:r w:rsidR="00401A4E" w:rsidRPr="00CE661A">
        <w:rPr>
          <w:rFonts w:ascii="Times New Roman" w:hAnsi="Times New Roman"/>
          <w:sz w:val="22"/>
          <w:szCs w:val="22"/>
        </w:rPr>
        <w:instrText>ADDIN CSL_CITATION {"citationItems":[{"id":"ITEM-1","itemData":{"DOI":"10.1038/nrendo.2017.31","abstract":"Vitamin D is essential for calcium and bone homeostasis and might have other health effects 1-5. Vitamin D has a dual origin: as nutritional intake of vitamin D is usually low, the main source is photosynthesis in the skin during exposure to UVB irradiation by sunlight. A large number of individuals around the world have both a low intake of vitamin D and low exposure to sunlight, and therefore need vitamin D supplementation to avoid vitamin D deficiency-related health problems. Rapid recent progress in understanding the metabolism of vitamin D and its actions has resulted in a large number of scientific or governmental nutritional guidelines for vitamin D. Here, I review the vitamin D guidelines from more than 40 countries, focusing on the fairly large consensus in defining vitamin D requirements for infants, in contrast to the wide discrepancy in recommendations for adults and the elderly population. Historical perspective The essential role of vitamin D in the integrity of the skeleton was discovered about a century ago (reviewed elsewhere 6). Vitamin D became important early in the evolution of vertebrates, to optimize supply of calcium for bone and especially to maintain extracellular calcium homeostasis 1. Clinical manifestations of vitamin D deficiency are rather rare in vertebrates living in their natural environment. Few reports on rickets have been documented in human history or in archaeological examinations of skeletons 6. Rickets was endemic in the seventeenth century in several industrialized countries or cities 7 ; however, it took several centuries before the link between rickets and vitamin D deficiency (due to lack of exposure to UVB rays of sunlight) was identified. Rickets was also highly prevalent in dark-skinned children living in New York 8 , in upper caste Indian children 9,10 and in animals kept in captivity. With hindsight, this of course is all due to limited exposure to sunlight. The widespread use of vitamin D supplements has virtually eliminated rickets caused by vitamin D deficiency in countries with a policy of prophylactic use of vitamin D in infants and children; nevertheless, rickets remains a frequent problem in countries, or subpopulations, where such a policy is not implemented 11,12. As our understanding of the complex metabolism, transport and action of Abstract | Vitamin D is essential for calcium and bone homeostasis. Humans are largely dependent on UVB-radiation-induced photosynthesis of vitamin D, as few foods…","author":[{"dropping-particle":"","family":"Bouillon","given":"Roger","non-dropping-particle":"","parse-names":false,"suffix":""}],"container-title":"Nature Publishing Group","id":"ITEM-1","issued":{"date-parts":[["2017"]]},"title":"Comparative analysis of nutritional guidelines for vitamin D","type":"article-journal"},"uris":["http://www.mendeley.com/documents/?uuid=9761dacb-e136-313e-b4d1-0a0d8dcea734"]},{"id":"ITEM-2","itemData":{"DOI":"10.1016/j.crma.2018.11.003","ISBN":"9780309163941","ISSN":"1631073X","abstract":"We construct an example of a combinatorially large measure-zero set.","author":[{"dropping-particle":"","family":"Ross","given":"CA","non-dropping-particle":"","parse-names":false,"suffix":""},{"dropping-particle":"","family":"Taylor","given":"CL","non-dropping-particle":"","parse-names":false,"suffix":""},{"dropping-particle":"","family":"AL","given":"Yaktine","non-dropping-particle":"","parse-names":false,"suffix":""},{"dropping-particle":"","family":"Valle","given":"HB","non-dropping-particle":"Del","parse-names":false,"suffix":""}],"container-title":"Institute of Medicine of the national academies Committee to Review Dietary Reference Intakes for Vitamin D and Calcium Food and Nutrition Board A.","id":"ITEM-2","issued":{"date-parts":[["2011"]]},"title":"Dietary Reference Intakes: Calcium Vitamin D","type":"article-journal"},"uris":["http://www.mendeley.com/documents/?uuid=3fa7e49d-d51d-4688-88f0-a8968d623687"]},{"id":"ITEM-3","itemData":{"DOI":"10.2903/j.efsa.2016.4547","ISSN":"18314732","abstract":"Following a request from the European Commission, the EFSA Panel on Dietetic Products, Nutrition and Allergies (NDA) derived dietary reference values (DRVs) for vitamin D. The Panel considers that serum 25(OH)D concentration, which reflects the amount of vitamin D attained from both cutaneous synthesis and dietary sources, can be used as a biomarker of vitamin D status in adult and children populations. The Panel notes that the evidence on the relationship between serum 25(OH)D concentration and musculoskeletal health outcomes in adults, infants and children, and adverse pregnancy-related health outcomes, is widely variable. The Panel considers that Average Requirements and Population Reference Intakes for vitamin D cannot be derived, and therefore defines adequate intakes (AIs), for all population groups. Taking into account the overall evidence and uncertainties, the Panel considers that a serum 25(OH)D concentration of 50 nmol/L is a suitable target value for all population groups, in view of setting the AIs. For adults, an AI for vitamin D is set at 15 μg/day, based on a meta-regression analysis and considering that, at this intake, the majority of the population will achieve a serum 25(OH)D concentration near or above the target of 50 nmol/L. For children aged 1–17 years, an AI for vitamin D is set at 15 μg/day, based on the meta-regression analysis. For infants aged 7–11 months, an AI for vitamin D is set at 10 μg/day, based on trials in infants. For pregnant and lactating women, the Panel sets the same AI as for non-pregnant non-lactating women, i.e. 15 μg/day. The Panel underlines that the meta-regression was done on data collected under conditions of assumed minimal cutaneous vitamin D synthesis. In the presence of cutaneous vitamin D synthesis, the requirement for dietary vitamin D is lower or may even be zero.","container-title":"EFSA Panel on Dietetic Products, Nutrition and Allergies (NDA) Abstract","id":"ITEM-3","issued":{"date-parts":[["2016"]]},"title":"Dietary reference values for vitamin D","type":"article-journal"},"uris":["http://www.mendeley.com/documents/?uuid=6cb3a005-0233-44eb-8a5d-b4a7c40026c3"]}],"mendeley":{"formattedCitation":"[60–62]","plainTextFormattedCitation":"[60–62]","previouslyFormattedCitation":"[59–61]"},"properties":{"noteIndex":0},"schema":"https://github.com/citation-style-language/schema/raw/master/csl-citation.json"}</w:instrText>
      </w:r>
      <w:r w:rsidRPr="00CE661A">
        <w:rPr>
          <w:rFonts w:ascii="Times New Roman" w:hAnsi="Times New Roman"/>
          <w:sz w:val="22"/>
          <w:szCs w:val="22"/>
        </w:rPr>
        <w:fldChar w:fldCharType="separate"/>
      </w:r>
      <w:r w:rsidR="00401A4E" w:rsidRPr="00CE661A">
        <w:rPr>
          <w:rFonts w:ascii="Times New Roman" w:hAnsi="Times New Roman"/>
          <w:noProof/>
          <w:sz w:val="22"/>
          <w:szCs w:val="22"/>
        </w:rPr>
        <w:t>[60–62]</w:t>
      </w:r>
      <w:r w:rsidRPr="00CE661A">
        <w:rPr>
          <w:rFonts w:ascii="Times New Roman" w:hAnsi="Times New Roman"/>
          <w:sz w:val="22"/>
          <w:szCs w:val="22"/>
        </w:rPr>
        <w:fldChar w:fldCharType="end"/>
      </w:r>
      <w:r w:rsidRPr="00CE661A">
        <w:rPr>
          <w:rFonts w:ascii="Times New Roman" w:hAnsi="Times New Roman"/>
          <w:sz w:val="22"/>
          <w:szCs w:val="22"/>
        </w:rPr>
        <w:t>.</w:t>
      </w:r>
      <w:r w:rsidR="00BA7473" w:rsidRPr="00CE661A">
        <w:rPr>
          <w:rFonts w:ascii="Times New Roman" w:hAnsi="Times New Roman"/>
          <w:sz w:val="22"/>
          <w:szCs w:val="22"/>
        </w:rPr>
        <w:t xml:space="preserve"> </w:t>
      </w:r>
      <w:r w:rsidR="00863DA4" w:rsidRPr="00CE661A">
        <w:rPr>
          <w:rFonts w:ascii="Times New Roman" w:hAnsi="Times New Roman" w:cs="Times New Roman"/>
          <w:sz w:val="22"/>
          <w:szCs w:val="22"/>
        </w:rPr>
        <w:t>Importantly, there is no evidence for additional benefit of pharmacological “mega-doses”; indeed such approaches have been associated with increased risk of falls and fractures</w:t>
      </w:r>
      <w:r w:rsidR="00A77C70"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{"citationItems":[{"id":"ITEM-1","itemData":{"DOI":"10.1001/jama.2010.594","ISSN":"00987484","PMID":"20460620","abstract":"Context: Improving vitamin D status may be an important modifiable risk factor to reduce falls and fractures; however, adherence to daily supplementation is typically poor. Objective: To determine whether a single annual dose of 500 000 IU of cholecalciferol administered orally to older women in autumn or winter would improve adherence and reduce the risk of falls and fracture. Design, Setting, and Participants: A double-blind, placebo-controlled trial of 2256 community-dwelling women, aged 70 years or older, considered to be at high risk of fracture were recruited from June 2003 to June 2005 and were randomly assigned to receive cholecalciferol or placebo each autumn to winter for 3 to 5 years. The study concluded in 2008. Intervention: 500 000 IU of cholecalciferol or placebo. Main Outcome Measures: Falls and fractures were ascertained using monthly calendars; details were confirmed by telephone interview. Fractures were radiologically confirmed. In a substudy, 137 randomly selected participants underwent serial blood sampling for 25- hydroxycholecalciferol and parathyroid hormone levels. Results: Women in the cholecalciferol (vitamin D) group had 171 fractures vs 135 in the placebo group; 837 women in the vitamin D group fell 2892 times (rate, 83.4 per 100 person-years) while 769 women in the placebo group fell 2512 times (rate, 72.7 per 100 person-years; incidence rate ratio [RR], 1.15; 95% confidence interval [CI], 1.02-1.30; P=.03). The incidence RR for fracture in the vitamin D group was 1.26 (95% CI, 1.00-1.59; P=.047) vs the placebo group (rates per 100 person-years, 4.9 vitamin D vs 3.9 placebo). A temporal pattern was observed in a post hoc analysis of falls. The incidence RR of falling in the vitamin D group vs the placebo group was 1.31 in the first 3 months after dosing and 1.13 during the following 9 months (test for homogeneity; P = .02). In the substudy, the median baseline serum 25-hydroxycholecalciferol was 49 nmol/L. Less than 3% of the substudy participants had 25-hydroxycholecalciferol levels lower than 25 nmol/L. In the vitamin D group, 25-hydroxycholecalciferol levels increased at 1 month after dosing to approximately 120 nmol/L, were approximately 90 nmol/L at 3 months, and remained higher than the placebo group 12 months after dosing. Conclusion: Among older community-dwelling women, annual oral administration of high-dose cholecalciferol resulted in an increased risk of falls and fractures. Trial Registration: anzctr.org.au Id…","author":[{"dropping-particle":"","family":"Sanders","given":"Kerrie M.","non-dropping-particle":"","parse-names":false,"suffix":""},{"dropping-particle":"","family":"Stuart","given":"Amanda L.","non-dropping-particle":"","parse-names":false,"suffix":""},{"dropping-particle":"","family":"Williamson","given":"Elizabeth J.","non-dropping-particle":"","parse-names":false,"suffix":""},{"dropping-particle":"","family":"Simpson","given":"Julie A.","non-dropping-particle":"","parse-names":false,"suffix":""},{"dropping-particle":"","family":"Kotowicz","given":"Mark A.","non-dropping-particle":"","parse-names":false,"suffix":""},{"dropping-particle":"","family":"Young","given":"Doris","non-dropping-particle":"","parse-names":false,"suffix":""},{"dropping-particle":"","family":"Nicholson","given":"Geoffrey C.","non-dropping-particle":"","parse-names":false,"suffix":""}],"container-title":"JAMA - Journal of the American Medical Association","id":"ITEM-1","issue":"18","issued":{"date-parts":[["2010"]]},"page":"1815-1822","title":"Annual high-dose oral vitamin D and falls and fractures in older women: A randomized controlled trial","type":"article-journal","volume":"303"},"uris":["http://www.mendeley.com/documents/?uuid=65da9f64-5f22-4e78-930e-170a97e44f65"]}],"mendeley":{"formattedCitation":"[63]","plainTextFormattedCitation":"[63]","previouslyFormattedCitation":"[62]"},"properties":{"noteIndex":0},"schema":"https://github.com/citation-style-language/schema/raw/master/csl-citation.json"}</w:instrText>
      </w:r>
      <w:r w:rsidR="00A77C70"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[63]</w:t>
      </w:r>
      <w:r w:rsidR="00A77C70" w:rsidRPr="00CE661A">
        <w:rPr>
          <w:rFonts w:ascii="Times New Roman" w:hAnsi="Times New Roman" w:cs="Times New Roman"/>
          <w:sz w:val="22"/>
          <w:szCs w:val="22"/>
        </w:rPr>
        <w:fldChar w:fldCharType="end"/>
      </w:r>
      <w:r w:rsidR="00863DA4" w:rsidRPr="00CE661A">
        <w:rPr>
          <w:rFonts w:ascii="Times New Roman" w:hAnsi="Times New Roman" w:cs="Times New Roman"/>
          <w:sz w:val="22"/>
          <w:szCs w:val="22"/>
        </w:rPr>
        <w:t>, and of overt vitamin D toxicity</w:t>
      </w:r>
      <w:r w:rsidR="00A77C70"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{"citationItems":[{"id":"ITEM-1","itemData":{"DOI":"10.3390/nu10080953","ISSN":"20726643","PMID":"30042334","abstract":"Over the past two decades, vitamin D level measurements have become some of the most frequently ordered tests in the laboratory. This increase is due to a growing awareness of widespread vitamin D deficiency and scientific data suggesting the beneficial effects of vitamin D in various diseases. A literature search was carried out in PubMed for cases reporting vitamin D intoxication and overdose. Thirteen articles were included in this review. Intoxication was severe in the reported cases. Patients presented with serum vitamin D concentrations ranging between 150 and 1220 ng/mL and serum calcium concentrations between 11.1 and 23.1 mg/dL. Most of the reported patients showed symptoms of vitamin D toxicity such as vomiting, dehydration, pain, and loss of appetite. The underlying causes included manufacturing errors, overdosing by patients or prescribers, and combinations of these factors. Our literature search highlights the fact that even though vitamin D intoxication is rare, it does occur and therefore patients and prescribers should be more cognizant of the potential dangers of vitamin D overdose.","author":[{"dropping-particle":"","family":"Galior","given":"Kornelia","non-dropping-particle":"","parse-names":false,"suffix":""},{"dropping-particle":"","family":"Grebe","given":"Stefan","non-dropping-particle":"","parse-names":false,"suffix":""},{"dropping-particle":"","family":"Singh","given":"Ravinder","non-dropping-particle":"","parse-names":false,"suffix":""}],"container-title":"Nutrients","id":"ITEM-1","issue":"8","issued":{"date-parts":[["2018"]]},"title":"Development of vitamin d toxicity from overcorrection of vitamin D deficiency: A review of case reports","type":"article-journal","volume":"10"},"uris":["http://www.mendeley.com/documents/?uuid=dedaf1ac-8a19-499b-9054-8912c075f82d"]},{"id":"ITEM-2","itemData":{"DOI":"10.1001/jama.2010.594","ISSN":"00987484","PMID":"20460620","abstract":"Context: Improving vitamin D status may be an important modifiable risk factor to reduce falls and fractures; however, adherence to daily supplementation is typically poor. Objective: To determine whether a single annual dose of 500 000 IU of cholecalciferol administered orally to older women in autumn or winter would improve adherence and reduce the risk of falls and fracture. Design, Setting, and Participants: A double-blind, placebo-controlled trial of 2256 community-dwelling women, aged 70 years or older, considered to be at high risk of fracture were recruited from June 2003 to June 2005 and were randomly assigned to receive cholecalciferol or placebo each autumn to winter for 3 to 5 years. The study concluded in 2008. Intervention: 500 000 IU of cholecalciferol or placebo. Main Outcome Measures: Falls and fractures were ascertained using monthly calendars; details were confirmed by telephone interview. Fractures were radiologically confirmed. In a substudy, 137 randomly selected participants underwent serial blood sampling for 25- hydroxycholecalciferol and parathyroid hormone levels. Results: Women in the cholecalciferol (vitamin D) group had 171 fractures vs 135 in the placebo group; 837 women in the vitamin D group fell 2892 times (rate, 83.4 per 100 person-years) while 769 women in the placebo group fell 2512 times (rate, 72.7 per 100 person-years; incidence rate ratio [RR], 1.15; 95% confidence interval [CI], 1.02-1.30; P=.03). The incidence RR for fracture in the vitamin D group was 1.26 (95% CI, 1.00-1.59; P=.047) vs the placebo group (rates per 100 person-years, 4.9 vitamin D vs 3.9 placebo). A temporal pattern was observed in a post hoc analysis of falls. The incidence RR of falling in the vitamin D group vs the placebo group was 1.31 in the first 3 months after dosing and 1.13 during the following 9 months (test for homogeneity; P = .02). In the substudy, the median baseline serum 25-hydroxycholecalciferol was 49 nmol/L. Less than 3% of the substudy participants had 25-hydroxycholecalciferol levels lower than 25 nmol/L. In the vitamin D group, 25-hydroxycholecalciferol levels increased at 1 month after dosing to approximately 120 nmol/L, were approximately 90 nmol/L at 3 months, and remained higher than the placebo group 12 months after dosing. Conclusion: Among older community-dwelling women, annual oral administration of high-dose cholecalciferol resulted in an increased risk of falls and fractures. Trial Registration: anzctr.org.au Id…","author":[{"dropping-particle":"","family":"Sanders","given":"Kerrie M.","non-dropping-particle":"","parse-names":false,"suffix":""},{"dropping-particle":"","family":"Stuart","given":"Amanda L.","non-dropping-particle":"","parse-names":false,"suffix":""},{"dropping-particle":"","family":"Williamson","given":"Elizabeth J.","non-dropping-particle":"","parse-names":false,"suffix":""},{"dropping-particle":"","family":"Simpson","given":"Julie A.","non-dropping-particle":"","parse-names":false,"suffix":""},{"dropping-particle":"","family":"Kotowicz","given":"Mark A.","non-dropping-particle":"","parse-names":false,"suffix":""},{"dropping-particle":"","family":"Young","given":"Doris","non-dropping-particle":"","parse-names":false,"suffix":""},{"dropping-particle":"","family":"Nicholson","given":"Geoffrey C.","non-dropping-particle":"","parse-names":false,"suffix":""}],"container-title":"JAMA - Journal of the American Medical Association","id":"ITEM-2","issue":"18","issued":{"date-parts":[["2010"]]},"page":"1815-1822","title":"Annual high-dose oral vitamin D and falls and fractures in older women: A randomized controlled trial","type":"article-journal","volume":"303"},"uris":["http://www.mendeley.com/documents/?uuid=65da9f64-5f22-4e78-930e-170a97e44f65"]}],"mendeley":{"formattedCitation":"[63, 64]","plainTextFormattedCitation":"[63, 64]","previouslyFormattedCitation":"[62, 63]"},"properties":{"noteIndex":0},"schema":"https://github.com/citation-style-language/schema/raw/master/csl-citation.json"}</w:instrText>
      </w:r>
      <w:r w:rsidR="00A77C70"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[63, 64]</w:t>
      </w:r>
      <w:r w:rsidR="00A77C70" w:rsidRPr="00CE661A">
        <w:rPr>
          <w:rFonts w:ascii="Times New Roman" w:hAnsi="Times New Roman" w:cs="Times New Roman"/>
          <w:sz w:val="22"/>
          <w:szCs w:val="22"/>
        </w:rPr>
        <w:fldChar w:fldCharType="end"/>
      </w:r>
      <w:r w:rsidR="0063626D" w:rsidRPr="00CE661A">
        <w:rPr>
          <w:rFonts w:ascii="Times New Roman" w:hAnsi="Times New Roman" w:cs="Times New Roman"/>
          <w:sz w:val="22"/>
          <w:szCs w:val="22"/>
        </w:rPr>
        <w:t>.</w:t>
      </w:r>
    </w:p>
    <w:p w14:paraId="2B22EB12" w14:textId="77777777" w:rsidR="00042513" w:rsidRPr="00CE661A" w:rsidRDefault="00042513" w:rsidP="0026043D">
      <w:pPr>
        <w:spacing w:after="120" w:line="360" w:lineRule="auto"/>
        <w:jc w:val="both"/>
        <w:rPr>
          <w:rFonts w:ascii="Times New Roman" w:hAnsi="Times New Roman" w:cs="Times New Roman"/>
          <w:sz w:val="22"/>
          <w:szCs w:val="22"/>
        </w:rPr>
      </w:pPr>
    </w:p>
    <w:p w14:paraId="77BBD867" w14:textId="1EA738E9" w:rsidR="00B429C1" w:rsidRPr="00CE661A" w:rsidRDefault="00B429C1" w:rsidP="0026043D">
      <w:pPr>
        <w:spacing w:after="120" w:line="360" w:lineRule="auto"/>
        <w:jc w:val="both"/>
        <w:rPr>
          <w:rFonts w:ascii="Times New Roman" w:hAnsi="Times New Roman" w:cs="Times New Roman"/>
          <w:b/>
          <w:bCs/>
          <w:sz w:val="22"/>
          <w:szCs w:val="22"/>
        </w:rPr>
      </w:pPr>
      <w:r w:rsidRPr="00CE661A">
        <w:rPr>
          <w:rFonts w:ascii="Times New Roman" w:hAnsi="Times New Roman" w:cs="Times New Roman"/>
          <w:b/>
          <w:bCs/>
          <w:sz w:val="22"/>
          <w:szCs w:val="22"/>
        </w:rPr>
        <w:t xml:space="preserve">Ongoing </w:t>
      </w:r>
      <w:r w:rsidR="00944973" w:rsidRPr="00CE661A">
        <w:rPr>
          <w:rFonts w:ascii="Times New Roman" w:hAnsi="Times New Roman" w:cs="Times New Roman"/>
          <w:b/>
          <w:bCs/>
          <w:sz w:val="22"/>
          <w:szCs w:val="22"/>
        </w:rPr>
        <w:t>and future work</w:t>
      </w:r>
    </w:p>
    <w:p w14:paraId="09CE9780" w14:textId="7F32F466" w:rsidR="00974819" w:rsidRPr="00CE661A" w:rsidRDefault="009872D0"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 xml:space="preserve">The prevailing evidence is such that a benefit of vitamin D supplementation in the prevention </w:t>
      </w:r>
      <w:r w:rsidR="006371F7" w:rsidRPr="00CE661A">
        <w:rPr>
          <w:rFonts w:ascii="Times New Roman" w:hAnsi="Times New Roman" w:cs="Times New Roman"/>
          <w:sz w:val="22"/>
          <w:szCs w:val="22"/>
        </w:rPr>
        <w:t xml:space="preserve">or </w:t>
      </w:r>
      <w:r w:rsidRPr="00CE661A">
        <w:rPr>
          <w:rFonts w:ascii="Times New Roman" w:hAnsi="Times New Roman" w:cs="Times New Roman"/>
          <w:sz w:val="22"/>
          <w:szCs w:val="22"/>
        </w:rPr>
        <w:t xml:space="preserve">treatment of COVID-19 disease cannot be proved or refuted. The underlying biology suggests a role for vitamin D in </w:t>
      </w:r>
      <w:r w:rsidR="0083163D" w:rsidRPr="00CE661A">
        <w:rPr>
          <w:rFonts w:ascii="Times New Roman" w:hAnsi="Times New Roman" w:cs="Times New Roman"/>
          <w:sz w:val="22"/>
          <w:szCs w:val="22"/>
        </w:rPr>
        <w:t xml:space="preserve">modulating host </w:t>
      </w:r>
      <w:r w:rsidR="00820BF5" w:rsidRPr="00CE661A">
        <w:rPr>
          <w:rFonts w:ascii="Times New Roman" w:hAnsi="Times New Roman" w:cs="Times New Roman"/>
          <w:sz w:val="22"/>
          <w:szCs w:val="22"/>
        </w:rPr>
        <w:t>responses</w:t>
      </w:r>
      <w:r w:rsidR="0083163D" w:rsidRPr="00CE661A">
        <w:rPr>
          <w:rFonts w:ascii="Times New Roman" w:hAnsi="Times New Roman" w:cs="Times New Roman"/>
          <w:sz w:val="22"/>
          <w:szCs w:val="22"/>
        </w:rPr>
        <w:t xml:space="preserve"> to several </w:t>
      </w:r>
      <w:r w:rsidR="0051053A" w:rsidRPr="00CE661A">
        <w:rPr>
          <w:rFonts w:ascii="Times New Roman" w:hAnsi="Times New Roman" w:cs="Times New Roman"/>
          <w:sz w:val="22"/>
          <w:szCs w:val="22"/>
        </w:rPr>
        <w:t xml:space="preserve">respiratory </w:t>
      </w:r>
      <w:r w:rsidR="0083163D" w:rsidRPr="00CE661A">
        <w:rPr>
          <w:rFonts w:ascii="Times New Roman" w:hAnsi="Times New Roman" w:cs="Times New Roman"/>
          <w:sz w:val="22"/>
          <w:szCs w:val="22"/>
        </w:rPr>
        <w:t>pathogens</w:t>
      </w:r>
      <w:r w:rsidR="00A77C70"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{"citationItems":[{"id":"ITEM-1","itemData":{"DOI":"10.3390/nu7064240","ISSN":"20726643","PMID":"26035247","abstract":"Background: Vitamin D deficiency has been shown to be independently associated with increased risk of viral acute respiratory infection (ARI) in a number of observational studies, and meta-analysis of clinical trials of vitamin D supplementation for prevention of ARI has demonstrated protective effects. Several cellular studies have investigated the effects of vitamin D metabolites on immune responses to respiratory viruses, but syntheses of these reports are lacking. Scope: In this article, we review the literature reporting results of in vitro experiments investigating immunomodulatory actions of vitamin D metabolites in human respiratory epithelial cells infected with respiratory viruses. Key findings: Vitamin D metabolites do not consistently influence replication or clearance of rhinovirus, respiratory syncytial virus (RSV) or influenza A virus in human respiratory epithelial cell culture, although they do modulate expression and secretion of type 1 interferon, chemokines including CXCL8 and CXCL10 and pro-inflammatory cytokines, such as TNF and IL-6. Future research: More studies are needed to clarify the effects of vitamin D metabolites on respiratory virus-induced expression of cell surface markers mediating viral entry and bacterial adhesion to respiratory epithelial cells.","author":[{"dropping-particle":"","family":"Greiller","given":"Claire L.","non-dropping-particle":"","parse-names":false,"suffix":""},{"dropping-particle":"","family":"Martineau","given":"Adrian R.","non-dropping-particle":"","parse-names":false,"suffix":""}],"container-title":"Nutrients","id":"ITEM-1","issue":"6","issued":{"date-parts":[["2015","5","29"]]},"page":"4240-4270","publisher":"MDPI AG","title":"Modulation of the immune response to respiratory viruses by vitamin D","type":"article","volume":"7"},"uris":["http://www.mendeley.com/documents/?uuid=d32669a7-ae1f-31b7-82fc-77f0d2debe91"]},{"id":"ITEM-2","itemData":{"DOI":"10.1002/rmv.1909","ISSN":"10991654","PMID":"27714929","abstract":"Vitamin D, in addition to its classical functions in bone homeostasis, has a modulatory and regulatory role in multiple processes, including host defense, inflammation, immunity, and epithelial repair. Patients with respiratory disease are frequently deficient in vitamin D, implying that supplementation might provide significant benefit to these patients. Respiratory viral infections are common and are the main trigger of acute exacerbations and hospitalization in children and adults with asthma and other airways diseases. Respiratory monocytes/macrophages and epithelial cells constitutively express the vitamin D receptor. Vitamin D, acting through this receptor, may be important in protection against respiratory infections. Whether the in vitro findings can be translated into a substantial in vivo benefit still remains uncertain. Here we review the in vitro data on the role of vitamin D in antiviral innate immunity, the data concerning the deficient levels of vitamin D in lung diseases, and the in vivo role of supplementation as protection against respiratory viral infections in healthy individuals and in patients with chronic respiratory diseases. Finally, we suggest ways of improving the effectiveness of vitamin D as an adjuvant in the prevention and treatment of acute respiratory infections.","author":[{"dropping-particle":"","family":"Zdrenghea","given":"Mihnea T.","non-dropping-particle":"","parse-names":false,"suffix":""},{"dropping-particle":"","family":"Makrinioti","given":"Heidi","non-dropping-particle":"","parse-names":false,"suffix":""},{"dropping-particle":"","family":"Bagacean","given":"Cristina","non-dropping-particle":"","parse-names":false,"suffix":""},{"dropping-particle":"","family":"Bush","given":"Andy","non-dropping-particle":"","parse-names":false,"suffix":""},{"dropping-particle":"","family":"Johnston","given":"Sebastian L.","non-dropping-particle":"","parse-names":false,"suffix":""},{"dropping-particle":"","family":"Stanciu","given":"Luminita A.","non-dropping-particle":"","parse-names":false,"suffix":""}],"container-title":"Reviews in Medical Virology","id":"ITEM-2","issue":"1","issued":{"date-parts":[["2017","1","1"]]},"page":"1-12","publisher":"John Wiley and Sons Ltd","title":"Vitamin D modulation of innate immune responses to respiratory viral infections","type":"article-journal","volume":"27"},"uris":["http://www.mendeley.com/documents/?uuid=bfc34777-313f-4ec9-adf1-dc05715ac392"]},{"id":"ITEM-3","itemData":{"DOI":"10.1007/s00198-016-3773-6","ISSN":"14332965","PMID":"27761590","abstract":"The place of calcium supplementation, with or without concomitant vitamin D supplementation, has been much debated in terms of both efficacy and safety. There have been numerous trials and meta-analyses of supplementation for fracture reduction, and associations with risk of myocardial infarction have been suggested in recent years. In this report, the product of an expert consensus meeting of the European Society for Clinical and Economic Aspects of Osteoporosis, Osteoarthritis and Musculoskeletal Diseases (ESCEO) and the International Foundation for Osteoporosis (IOF), we review the evidence for the value of calcium supplementation, with or without vitamin D supplementation, for healthy musculoskeletal ageing. We conclude that (1) calcium and vitamin D supplementation leads to a modest reduction in fracture risk, although population-level intervention has not been shown to be an effective public health strategy; (2) supplementation with calcium alone for fracture reduction is not supported by the literature; (3) side effects of calcium supplementation include renal stones and gastrointestinal symptoms; (4) vitamin D supplementation, rather than calcium supplementation, may reduce falls risk; and (5) assertions of increased cardiovascular risk consequent to calcium supplementation are not convincingly supported by current evidence. In conclusion, we recommend, on the basis of the current evidence, that calcium supplementation, with concomitant vitamin D supplementation, is supported for patients at high risk of calcium and vitamin D insufficiency, and in those who are receiving treatment for osteoporosis.","author":[{"dropping-particle":"","family":"Harvey","given":"N. C.","non-dropping-particle":"","parse-names":false,"suffix":""},{"dropping-particle":"","family":"Biver","given":"E.","non-dropping-particle":"","parse-names":false,"suffix":""},{"dropping-particle":"","family":"Kaufman","given":"J. M.","non-dropping-particle":"","parse-names":false,"suffix":""},{"dropping-particle":"","family":"Bauer","given":"J.","non-dropping-particle":"","parse-names":false,"suffix":""},{"dropping-particle":"","family":"Branco","given":"J.","non-dropping-particle":"","parse-names":false,"suffix":""},{"dropping-particle":"","family":"Brandi","given":"M. L.","non-dropping-particle":"","parse-names":false,"suffix":""},{"dropping-particle":"","family":"Bruyère","given":"O.","non-dropping-particle":"","parse-names":false,"suffix":""},{"dropping-particle":"","family":"Coxam","given":"V.","non-dropping-particle":"","parse-names":false,"suffix":""},{"dropping-particle":"","family":"Cruz-Jentoft","given":"A.","non-dropping-particle":"","parse-names":false,"suffix":""},{"dropping-particle":"","family":"Czerwinski","given":"E.","non-dropping-particle":"","parse-names":false,"suffix":""},{"dropping-particle":"","family":"Dimai","given":"H.","non-dropping-particle":"","parse-names":false,"suffix":""},{"dropping-particle":"","family":"Fardellone","given":"P.","non-dropping-particle":"","parse-names":false,"suffix":""},{"dropping-particle":"","family":"Landi","given":"F.","non-dropping-particle":"","parse-names":false,"suffix":""},{"dropping-particle":"","family":"Reginster","given":"J. Y.","non-dropping-particle":"","parse-names":false,"suffix":""},{"dropping-particle":"","family":"Dawson-Hughes","given":"B.","non-dropping-particle":"","parse-names":false,"suffix":""},{"dropping-particle":"","family":"Kanis","given":"J. A.","non-dropping-particle":"","parse-names":false,"suffix":""},{"dropping-particle":"","family":"Rizzoli","given":"R.","non-dropping-particle":"","parse-names":false,"suffix":""},{"dropping-particle":"","family":"Cooper","given":"C.","non-dropping-particle":"","parse-names":false,"suffix":""}],"container-title":"Osteoporosis International","id":"ITEM-3","issue":"2","issued":{"date-parts":[["2017","2","1"]]},"page":"447-462","publisher":"Springer London","title":"The role of calcium supplementation in healthy musculoskeletal ageing: An expert consensus meeting of the European Society for Clinical and Economic Aspects of Osteoporosis, Osteoarthritis and Musculoskeletal Diseases (ESCEO) and the International Foundation for Osteoporosis (IOF)","type":"article","volume":"28"},"uris":["http://www.mendeley.com/documents/?uuid=f77fa58c-cf48-3dbb-8576-930dc3a1a799"]}],"mendeley":{"formattedCitation":"[1, 65, 66]","plainTextFormattedCitation":"[1, 65, 66]","previouslyFormattedCitation":"[1, 64, 65]"},"properties":{"noteIndex":0},"schema":"https://github.com/citation-style-language/schema/raw/master/csl-citation.json"}</w:instrText>
      </w:r>
      <w:r w:rsidR="00A77C70"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[1, 65, 66]</w:t>
      </w:r>
      <w:r w:rsidR="00A77C70" w:rsidRPr="00CE661A">
        <w:rPr>
          <w:rFonts w:ascii="Times New Roman" w:hAnsi="Times New Roman" w:cs="Times New Roman"/>
          <w:sz w:val="22"/>
          <w:szCs w:val="22"/>
        </w:rPr>
        <w:fldChar w:fldCharType="end"/>
      </w:r>
      <w:r w:rsidRPr="00CE661A">
        <w:rPr>
          <w:rFonts w:ascii="Times New Roman" w:hAnsi="Times New Roman" w:cs="Times New Roman"/>
          <w:sz w:val="22"/>
          <w:szCs w:val="22"/>
        </w:rPr>
        <w:t>, but whether these local cellular effects of 1,25(OH)</w:t>
      </w:r>
      <w:r w:rsidRPr="00CE661A">
        <w:rPr>
          <w:rFonts w:ascii="Times New Roman" w:hAnsi="Times New Roman" w:cs="Times New Roman"/>
          <w:sz w:val="22"/>
          <w:szCs w:val="22"/>
          <w:vertAlign w:val="subscript"/>
        </w:rPr>
        <w:t>2</w:t>
      </w:r>
      <w:r w:rsidR="006371F7" w:rsidRPr="00CE661A">
        <w:rPr>
          <w:rFonts w:ascii="Times New Roman" w:hAnsi="Times New Roman" w:cs="Times New Roman"/>
          <w:sz w:val="22"/>
          <w:szCs w:val="22"/>
        </w:rPr>
        <w:t>-vitamin D</w:t>
      </w:r>
      <w:r w:rsidRPr="00CE661A">
        <w:rPr>
          <w:rFonts w:ascii="Times New Roman" w:hAnsi="Times New Roman" w:cs="Times New Roman"/>
          <w:sz w:val="22"/>
          <w:szCs w:val="22"/>
        </w:rPr>
        <w:t xml:space="preserve"> may be</w:t>
      </w:r>
      <w:r w:rsidR="00944973" w:rsidRPr="00CE661A">
        <w:rPr>
          <w:rFonts w:ascii="Times New Roman" w:hAnsi="Times New Roman" w:cs="Times New Roman"/>
          <w:sz w:val="22"/>
          <w:szCs w:val="22"/>
        </w:rPr>
        <w:t xml:space="preserve"> usefully</w:t>
      </w:r>
      <w:r w:rsidRPr="00CE661A">
        <w:rPr>
          <w:rFonts w:ascii="Times New Roman" w:hAnsi="Times New Roman" w:cs="Times New Roman"/>
          <w:sz w:val="22"/>
          <w:szCs w:val="22"/>
        </w:rPr>
        <w:t xml:space="preserve"> influenced by vitamin D supplementation is uncertain. Thus, further work, including </w:t>
      </w:r>
      <w:r w:rsidR="00820BF5" w:rsidRPr="00CE661A">
        <w:rPr>
          <w:rFonts w:ascii="Times New Roman" w:hAnsi="Times New Roman" w:cs="Times New Roman"/>
          <w:sz w:val="22"/>
          <w:szCs w:val="22"/>
        </w:rPr>
        <w:t xml:space="preserve">robustly </w:t>
      </w:r>
      <w:r w:rsidRPr="00CE661A">
        <w:rPr>
          <w:rFonts w:ascii="Times New Roman" w:hAnsi="Times New Roman" w:cs="Times New Roman"/>
          <w:sz w:val="22"/>
          <w:szCs w:val="22"/>
        </w:rPr>
        <w:t xml:space="preserve">designed and conducted randomised controlled trials, are needed. </w:t>
      </w:r>
      <w:r w:rsidR="00BC1891" w:rsidRPr="00CE661A">
        <w:rPr>
          <w:rFonts w:ascii="Times New Roman" w:hAnsi="Times New Roman" w:cs="Times New Roman"/>
          <w:sz w:val="22"/>
          <w:szCs w:val="22"/>
        </w:rPr>
        <w:t xml:space="preserve">Queen Mary University of London </w:t>
      </w:r>
      <w:r w:rsidR="00042513" w:rsidRPr="00CE661A">
        <w:rPr>
          <w:rFonts w:ascii="Times New Roman" w:hAnsi="Times New Roman" w:cs="Times New Roman"/>
          <w:sz w:val="22"/>
          <w:szCs w:val="22"/>
        </w:rPr>
        <w:t xml:space="preserve">has initiated a prospective </w:t>
      </w:r>
      <w:r w:rsidR="00B429C1" w:rsidRPr="00CE661A">
        <w:rPr>
          <w:rFonts w:ascii="Times New Roman" w:hAnsi="Times New Roman" w:cs="Times New Roman"/>
          <w:sz w:val="22"/>
          <w:szCs w:val="22"/>
        </w:rPr>
        <w:t>national study</w:t>
      </w:r>
      <w:r w:rsidR="00042513" w:rsidRPr="00CE661A">
        <w:rPr>
          <w:rFonts w:ascii="Times New Roman" w:hAnsi="Times New Roman" w:cs="Times New Roman"/>
          <w:sz w:val="22"/>
          <w:szCs w:val="22"/>
        </w:rPr>
        <w:t xml:space="preserve">, </w:t>
      </w:r>
      <w:r w:rsidR="00B429C1" w:rsidRPr="00CE661A">
        <w:rPr>
          <w:rFonts w:ascii="Times New Roman" w:hAnsi="Times New Roman" w:cs="Times New Roman"/>
          <w:sz w:val="22"/>
          <w:szCs w:val="22"/>
        </w:rPr>
        <w:t>COVIDENCE UK</w:t>
      </w:r>
      <w:r w:rsidR="00042513" w:rsidRPr="00CE661A">
        <w:rPr>
          <w:rFonts w:ascii="Times New Roman" w:hAnsi="Times New Roman" w:cs="Times New Roman"/>
          <w:sz w:val="22"/>
          <w:szCs w:val="22"/>
        </w:rPr>
        <w:t xml:space="preserve">, </w:t>
      </w:r>
      <w:r w:rsidR="006476C4" w:rsidRPr="00CE661A">
        <w:rPr>
          <w:rFonts w:ascii="Times New Roman" w:hAnsi="Times New Roman" w:cs="Times New Roman"/>
          <w:sz w:val="22"/>
          <w:szCs w:val="22"/>
        </w:rPr>
        <w:t>recruiting</w:t>
      </w:r>
      <w:r w:rsidR="00B429C1" w:rsidRPr="00CE661A">
        <w:rPr>
          <w:rFonts w:ascii="Times New Roman" w:hAnsi="Times New Roman" w:cs="Times New Roman"/>
          <w:sz w:val="22"/>
          <w:szCs w:val="22"/>
        </w:rPr>
        <w:t xml:space="preserve"> </w:t>
      </w:r>
      <w:r w:rsidR="002F226B" w:rsidRPr="00CE661A">
        <w:rPr>
          <w:rFonts w:ascii="Times New Roman" w:hAnsi="Times New Roman" w:cs="Times New Roman"/>
          <w:sz w:val="22"/>
          <w:szCs w:val="22"/>
        </w:rPr>
        <w:t xml:space="preserve">more than 18,000 </w:t>
      </w:r>
      <w:r w:rsidR="0051053A" w:rsidRPr="00CE661A">
        <w:rPr>
          <w:rFonts w:ascii="Times New Roman" w:hAnsi="Times New Roman" w:cs="Times New Roman"/>
          <w:sz w:val="22"/>
          <w:szCs w:val="22"/>
        </w:rPr>
        <w:t>participants</w:t>
      </w:r>
      <w:r w:rsidR="00A77C70"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{"citationItems":[{"id":"ITEM-1","itemData":{"URL":"https://www.qmul.ac.uk/covidence/","accessed":{"date-parts":[["2020","11","26"]]},"id":"ITEM-1","issued":{"date-parts":[["0"]]},"title":"Queen Mary University of London. Covidence UK","type":"webpage"},"uris":["http://www.mendeley.com/documents/?uuid=8a0b0ad7-5483-3502-8956-f5d7fb5f939a"]}],"mendeley":{"formattedCitation":"[67]","plainTextFormattedCitation":"[67]","previouslyFormattedCitation":"[66]"},"properties":{"noteIndex":0},"schema":"https://github.com/citation-style-language/schema/raw/master/csl-citation.json"}</w:instrText>
      </w:r>
      <w:r w:rsidR="00A77C70"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[67]</w:t>
      </w:r>
      <w:r w:rsidR="00A77C70" w:rsidRPr="00CE661A">
        <w:rPr>
          <w:rFonts w:ascii="Times New Roman" w:hAnsi="Times New Roman" w:cs="Times New Roman"/>
          <w:sz w:val="22"/>
          <w:szCs w:val="22"/>
        </w:rPr>
        <w:fldChar w:fldCharType="end"/>
      </w:r>
      <w:r w:rsidR="00B429C1" w:rsidRPr="00CE661A">
        <w:rPr>
          <w:rFonts w:ascii="Times New Roman" w:hAnsi="Times New Roman" w:cs="Times New Roman"/>
          <w:sz w:val="22"/>
          <w:szCs w:val="22"/>
        </w:rPr>
        <w:t xml:space="preserve">. </w:t>
      </w:r>
      <w:r w:rsidR="00042513" w:rsidRPr="00CE661A">
        <w:rPr>
          <w:rFonts w:ascii="Times New Roman" w:hAnsi="Times New Roman" w:cs="Times New Roman"/>
          <w:sz w:val="22"/>
          <w:szCs w:val="22"/>
        </w:rPr>
        <w:t xml:space="preserve">In an initial </w:t>
      </w:r>
      <w:r w:rsidR="00B429C1" w:rsidRPr="00CE661A">
        <w:rPr>
          <w:rFonts w:ascii="Times New Roman" w:hAnsi="Times New Roman" w:cs="Times New Roman"/>
          <w:sz w:val="22"/>
          <w:szCs w:val="22"/>
        </w:rPr>
        <w:t>online questionnaire information</w:t>
      </w:r>
      <w:r w:rsidR="00042513" w:rsidRPr="00CE661A">
        <w:rPr>
          <w:rFonts w:ascii="Times New Roman" w:hAnsi="Times New Roman" w:cs="Times New Roman"/>
          <w:sz w:val="22"/>
          <w:szCs w:val="22"/>
        </w:rPr>
        <w:t xml:space="preserve"> </w:t>
      </w:r>
      <w:r w:rsidR="0095463C" w:rsidRPr="00CE661A">
        <w:rPr>
          <w:rFonts w:ascii="Times New Roman" w:hAnsi="Times New Roman" w:cs="Times New Roman"/>
          <w:sz w:val="22"/>
          <w:szCs w:val="22"/>
        </w:rPr>
        <w:t>is being</w:t>
      </w:r>
      <w:r w:rsidR="00042513" w:rsidRPr="00CE661A">
        <w:rPr>
          <w:rFonts w:ascii="Times New Roman" w:hAnsi="Times New Roman" w:cs="Times New Roman"/>
          <w:sz w:val="22"/>
          <w:szCs w:val="22"/>
        </w:rPr>
        <w:t xml:space="preserve"> collected</w:t>
      </w:r>
      <w:r w:rsidR="00B429C1" w:rsidRPr="00CE661A">
        <w:rPr>
          <w:rFonts w:ascii="Times New Roman" w:hAnsi="Times New Roman" w:cs="Times New Roman"/>
          <w:sz w:val="22"/>
          <w:szCs w:val="22"/>
        </w:rPr>
        <w:t xml:space="preserve"> on determinants of vitamin D status and other </w:t>
      </w:r>
      <w:r w:rsidR="00042513" w:rsidRPr="00CE661A">
        <w:rPr>
          <w:rFonts w:ascii="Times New Roman" w:hAnsi="Times New Roman" w:cs="Times New Roman"/>
          <w:sz w:val="22"/>
          <w:szCs w:val="22"/>
        </w:rPr>
        <w:t>important</w:t>
      </w:r>
      <w:r w:rsidR="00B429C1" w:rsidRPr="00CE661A">
        <w:rPr>
          <w:rFonts w:ascii="Times New Roman" w:hAnsi="Times New Roman" w:cs="Times New Roman"/>
          <w:sz w:val="22"/>
          <w:szCs w:val="22"/>
        </w:rPr>
        <w:t xml:space="preserve"> risk factors</w:t>
      </w:r>
      <w:r w:rsidRPr="00CE661A">
        <w:rPr>
          <w:rFonts w:ascii="Times New Roman" w:hAnsi="Times New Roman" w:cs="Times New Roman"/>
          <w:sz w:val="22"/>
          <w:szCs w:val="22"/>
        </w:rPr>
        <w:t>. These</w:t>
      </w:r>
      <w:r w:rsidR="00B429C1" w:rsidRPr="00CE661A">
        <w:rPr>
          <w:rFonts w:ascii="Times New Roman" w:hAnsi="Times New Roman" w:cs="Times New Roman"/>
          <w:sz w:val="22"/>
          <w:szCs w:val="22"/>
        </w:rPr>
        <w:t xml:space="preserve"> </w:t>
      </w:r>
      <w:r w:rsidR="00042513" w:rsidRPr="00CE661A">
        <w:rPr>
          <w:rFonts w:ascii="Times New Roman" w:hAnsi="Times New Roman" w:cs="Times New Roman"/>
          <w:sz w:val="22"/>
          <w:szCs w:val="22"/>
        </w:rPr>
        <w:t>data</w:t>
      </w:r>
      <w:r w:rsidR="00B429C1" w:rsidRPr="00CE661A">
        <w:rPr>
          <w:rFonts w:ascii="Times New Roman" w:hAnsi="Times New Roman" w:cs="Times New Roman"/>
          <w:sz w:val="22"/>
          <w:szCs w:val="22"/>
        </w:rPr>
        <w:t xml:space="preserve"> </w:t>
      </w:r>
      <w:r w:rsidR="0095463C" w:rsidRPr="00CE661A">
        <w:rPr>
          <w:rFonts w:ascii="Times New Roman" w:hAnsi="Times New Roman" w:cs="Times New Roman"/>
          <w:sz w:val="22"/>
          <w:szCs w:val="22"/>
        </w:rPr>
        <w:t>are</w:t>
      </w:r>
      <w:r w:rsidR="00B429C1" w:rsidRPr="00CE661A">
        <w:rPr>
          <w:rFonts w:ascii="Times New Roman" w:hAnsi="Times New Roman" w:cs="Times New Roman"/>
          <w:sz w:val="22"/>
          <w:szCs w:val="22"/>
        </w:rPr>
        <w:t xml:space="preserve"> linked to notifications of</w:t>
      </w:r>
      <w:r w:rsidR="00042513" w:rsidRPr="00CE661A">
        <w:rPr>
          <w:rFonts w:ascii="Times New Roman" w:hAnsi="Times New Roman" w:cs="Times New Roman"/>
          <w:sz w:val="22"/>
          <w:szCs w:val="22"/>
        </w:rPr>
        <w:t xml:space="preserve"> </w:t>
      </w:r>
      <w:r w:rsidR="00B429C1" w:rsidRPr="00CE661A">
        <w:rPr>
          <w:rFonts w:ascii="Times New Roman" w:hAnsi="Times New Roman" w:cs="Times New Roman"/>
          <w:sz w:val="22"/>
          <w:szCs w:val="22"/>
        </w:rPr>
        <w:t xml:space="preserve">incident </w:t>
      </w:r>
      <w:r w:rsidR="00042513" w:rsidRPr="00CE661A">
        <w:rPr>
          <w:rFonts w:ascii="Times New Roman" w:hAnsi="Times New Roman" w:cs="Times New Roman"/>
          <w:sz w:val="22"/>
          <w:szCs w:val="22"/>
        </w:rPr>
        <w:t>COVID-19</w:t>
      </w:r>
      <w:r w:rsidR="00B429C1" w:rsidRPr="00CE661A">
        <w:rPr>
          <w:rFonts w:ascii="Times New Roman" w:hAnsi="Times New Roman" w:cs="Times New Roman"/>
          <w:sz w:val="22"/>
          <w:szCs w:val="22"/>
        </w:rPr>
        <w:t xml:space="preserve"> </w:t>
      </w:r>
      <w:r w:rsidR="00042513" w:rsidRPr="00CE661A">
        <w:rPr>
          <w:rFonts w:ascii="Times New Roman" w:hAnsi="Times New Roman" w:cs="Times New Roman"/>
          <w:sz w:val="22"/>
          <w:szCs w:val="22"/>
        </w:rPr>
        <w:t>identified</w:t>
      </w:r>
      <w:r w:rsidR="00B429C1" w:rsidRPr="00CE661A">
        <w:rPr>
          <w:rFonts w:ascii="Times New Roman" w:hAnsi="Times New Roman" w:cs="Times New Roman"/>
          <w:sz w:val="22"/>
          <w:szCs w:val="22"/>
        </w:rPr>
        <w:t xml:space="preserve"> </w:t>
      </w:r>
      <w:r w:rsidR="00042513" w:rsidRPr="00CE661A">
        <w:rPr>
          <w:rFonts w:ascii="Times New Roman" w:hAnsi="Times New Roman" w:cs="Times New Roman"/>
          <w:sz w:val="22"/>
          <w:szCs w:val="22"/>
        </w:rPr>
        <w:t>from</w:t>
      </w:r>
      <w:r w:rsidR="00B429C1" w:rsidRPr="00CE661A">
        <w:rPr>
          <w:rFonts w:ascii="Times New Roman" w:hAnsi="Times New Roman" w:cs="Times New Roman"/>
          <w:sz w:val="22"/>
          <w:szCs w:val="22"/>
        </w:rPr>
        <w:t xml:space="preserve"> monthly online follow-up, </w:t>
      </w:r>
      <w:r w:rsidR="00042513" w:rsidRPr="00CE661A">
        <w:rPr>
          <w:rFonts w:ascii="Times New Roman" w:hAnsi="Times New Roman" w:cs="Times New Roman"/>
          <w:sz w:val="22"/>
          <w:szCs w:val="22"/>
        </w:rPr>
        <w:t>cross-checked against</w:t>
      </w:r>
      <w:r w:rsidR="00B429C1" w:rsidRPr="00CE661A">
        <w:rPr>
          <w:rFonts w:ascii="Times New Roman" w:hAnsi="Times New Roman" w:cs="Times New Roman"/>
          <w:sz w:val="22"/>
          <w:szCs w:val="22"/>
        </w:rPr>
        <w:t xml:space="preserve"> routinely collected health outcome data held by NHS Digital. A </w:t>
      </w:r>
      <w:r w:rsidR="006371F7" w:rsidRPr="00CE661A">
        <w:rPr>
          <w:rFonts w:ascii="Times New Roman" w:hAnsi="Times New Roman" w:cs="Times New Roman"/>
          <w:sz w:val="22"/>
          <w:szCs w:val="22"/>
        </w:rPr>
        <w:t>RCT (</w:t>
      </w:r>
      <w:r w:rsidR="009A397E" w:rsidRPr="00CE661A">
        <w:rPr>
          <w:rFonts w:ascii="Times New Roman" w:hAnsi="Times New Roman" w:cs="Times New Roman"/>
          <w:sz w:val="22"/>
          <w:szCs w:val="22"/>
        </w:rPr>
        <w:t>CORONAVIT</w:t>
      </w:r>
      <w:r w:rsidR="006371F7" w:rsidRPr="00CE661A">
        <w:rPr>
          <w:rFonts w:ascii="Times New Roman" w:hAnsi="Times New Roman" w:cs="Times New Roman"/>
          <w:sz w:val="22"/>
          <w:szCs w:val="22"/>
        </w:rPr>
        <w:t>)</w:t>
      </w:r>
      <w:r w:rsidR="00DE09CB" w:rsidRPr="00CE661A">
        <w:rPr>
          <w:rFonts w:ascii="Times New Roman" w:hAnsi="Times New Roman" w:cs="Times New Roman"/>
          <w:sz w:val="22"/>
          <w:szCs w:val="22"/>
        </w:rPr>
        <w:t xml:space="preserve">, </w:t>
      </w:r>
      <w:r w:rsidR="0095463C" w:rsidRPr="00CE661A">
        <w:rPr>
          <w:rFonts w:ascii="Times New Roman" w:hAnsi="Times New Roman" w:cs="Times New Roman"/>
          <w:sz w:val="22"/>
          <w:szCs w:val="22"/>
        </w:rPr>
        <w:t>recruiting</w:t>
      </w:r>
      <w:r w:rsidR="00DE09CB" w:rsidRPr="00CE661A">
        <w:rPr>
          <w:rFonts w:ascii="Times New Roman" w:hAnsi="Times New Roman" w:cs="Times New Roman"/>
          <w:sz w:val="22"/>
          <w:szCs w:val="22"/>
        </w:rPr>
        <w:t xml:space="preserve"> 6200 individuals</w:t>
      </w:r>
      <w:r w:rsidR="00256294" w:rsidRPr="00CE661A">
        <w:rPr>
          <w:rFonts w:ascii="Times New Roman" w:hAnsi="Times New Roman" w:cs="Times New Roman"/>
          <w:sz w:val="22"/>
          <w:szCs w:val="22"/>
        </w:rPr>
        <w:t>,</w:t>
      </w:r>
      <w:r w:rsidR="009A397E" w:rsidRPr="00CE661A">
        <w:rPr>
          <w:rFonts w:ascii="Times New Roman" w:hAnsi="Times New Roman" w:cs="Times New Roman"/>
          <w:sz w:val="22"/>
          <w:szCs w:val="22"/>
        </w:rPr>
        <w:t xml:space="preserve"> randomised in an open label design to either</w:t>
      </w:r>
      <w:r w:rsidR="00585B07" w:rsidRPr="00CE661A">
        <w:rPr>
          <w:rFonts w:ascii="Times New Roman" w:hAnsi="Times New Roman" w:cs="Times New Roman"/>
          <w:sz w:val="22"/>
          <w:szCs w:val="22"/>
        </w:rPr>
        <w:t xml:space="preserve"> the</w:t>
      </w:r>
      <w:r w:rsidR="00256294" w:rsidRPr="00CE661A">
        <w:rPr>
          <w:rFonts w:ascii="Times New Roman" w:hAnsi="Times New Roman" w:cs="Times New Roman"/>
          <w:sz w:val="22"/>
          <w:szCs w:val="22"/>
        </w:rPr>
        <w:t xml:space="preserve"> UK</w:t>
      </w:r>
      <w:r w:rsidR="00585B07" w:rsidRPr="00CE661A">
        <w:rPr>
          <w:rFonts w:ascii="Times New Roman" w:hAnsi="Times New Roman" w:cs="Times New Roman"/>
          <w:sz w:val="22"/>
          <w:szCs w:val="22"/>
        </w:rPr>
        <w:t xml:space="preserve"> recommendation of</w:t>
      </w:r>
      <w:r w:rsidR="009A397E" w:rsidRPr="00CE661A">
        <w:rPr>
          <w:rFonts w:ascii="Times New Roman" w:hAnsi="Times New Roman" w:cs="Times New Roman"/>
          <w:sz w:val="22"/>
          <w:szCs w:val="22"/>
        </w:rPr>
        <w:t xml:space="preserve"> 400 IU/day (control), </w:t>
      </w:r>
      <w:r w:rsidR="00EF147D" w:rsidRPr="00CE661A">
        <w:rPr>
          <w:rFonts w:ascii="Times New Roman" w:hAnsi="Times New Roman" w:cs="Times New Roman"/>
          <w:sz w:val="22"/>
          <w:szCs w:val="22"/>
        </w:rPr>
        <w:t xml:space="preserve">or 25(OH)D testing with replacement at a dose of </w:t>
      </w:r>
      <w:r w:rsidR="009A397E" w:rsidRPr="00CE661A">
        <w:rPr>
          <w:rFonts w:ascii="Times New Roman" w:hAnsi="Times New Roman" w:cs="Times New Roman"/>
          <w:sz w:val="22"/>
          <w:szCs w:val="22"/>
        </w:rPr>
        <w:t>800 IU</w:t>
      </w:r>
      <w:r w:rsidR="00EF147D" w:rsidRPr="00CE661A">
        <w:rPr>
          <w:rFonts w:ascii="Times New Roman" w:hAnsi="Times New Roman" w:cs="Times New Roman"/>
          <w:sz w:val="22"/>
          <w:szCs w:val="22"/>
        </w:rPr>
        <w:t xml:space="preserve"> or 3200 IU</w:t>
      </w:r>
      <w:r w:rsidR="009A397E" w:rsidRPr="00CE661A">
        <w:rPr>
          <w:rFonts w:ascii="Times New Roman" w:hAnsi="Times New Roman" w:cs="Times New Roman"/>
          <w:sz w:val="22"/>
          <w:szCs w:val="22"/>
        </w:rPr>
        <w:t xml:space="preserve">/day </w:t>
      </w:r>
      <w:r w:rsidR="00DE09CB" w:rsidRPr="00CE661A">
        <w:rPr>
          <w:rFonts w:ascii="Times New Roman" w:hAnsi="Times New Roman" w:cs="Times New Roman"/>
          <w:sz w:val="22"/>
          <w:szCs w:val="22"/>
        </w:rPr>
        <w:t xml:space="preserve">is underway to investigate </w:t>
      </w:r>
      <w:r w:rsidR="00B429C1" w:rsidRPr="00CE661A">
        <w:rPr>
          <w:rFonts w:ascii="Times New Roman" w:hAnsi="Times New Roman" w:cs="Times New Roman"/>
          <w:sz w:val="22"/>
          <w:szCs w:val="22"/>
        </w:rPr>
        <w:t>the potential for different vitamin D supplementation strategies to reduce the risk</w:t>
      </w:r>
      <w:r w:rsidR="00585B07" w:rsidRPr="00CE661A">
        <w:rPr>
          <w:rFonts w:ascii="Times New Roman" w:hAnsi="Times New Roman" w:cs="Times New Roman"/>
          <w:sz w:val="22"/>
          <w:szCs w:val="22"/>
        </w:rPr>
        <w:t xml:space="preserve"> or severity</w:t>
      </w:r>
      <w:r w:rsidR="00B429C1" w:rsidRPr="00CE661A">
        <w:rPr>
          <w:rFonts w:ascii="Times New Roman" w:hAnsi="Times New Roman" w:cs="Times New Roman"/>
          <w:sz w:val="22"/>
          <w:szCs w:val="22"/>
        </w:rPr>
        <w:t xml:space="preserve"> of </w:t>
      </w:r>
      <w:r w:rsidR="00042513" w:rsidRPr="00CE661A">
        <w:rPr>
          <w:rFonts w:ascii="Times New Roman" w:hAnsi="Times New Roman" w:cs="Times New Roman"/>
          <w:sz w:val="22"/>
          <w:szCs w:val="22"/>
        </w:rPr>
        <w:t>COVID-19</w:t>
      </w:r>
      <w:r w:rsidR="00A77C70"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{"citationItems":[{"id":"ITEM-1","itemData":{"URL":"https://clinicaltrials.gov/ct2/show/NCT04579640?term=vitamin+D&amp;cond=Covid19&amp;draw=3","accessed":{"date-parts":[["2021","5","18"]]},"id":"ITEM-1","issued":{"date-parts":[["0"]]},"title":"Trial of Vitamin D to Reduce Risk and Severity of COVID-19 and Other Acute Respiratory Infections - Full Text View - ClinicalTrials.gov","type":"webpage"},"uris":["http://www.mendeley.com/documents/?uuid=4a731ad6-fbe8-3912-8039-c91738b700b5"]}],"mendeley":{"formattedCitation":"[68]","plainTextFormattedCitation":"[68]","previouslyFormattedCitation":"[67]"},"properties":{"noteIndex":0},"schema":"https://github.com/citation-style-language/schema/raw/master/csl-citation.json"}</w:instrText>
      </w:r>
      <w:r w:rsidR="00A77C70"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[68]</w:t>
      </w:r>
      <w:r w:rsidR="00A77C70" w:rsidRPr="00CE661A">
        <w:rPr>
          <w:rFonts w:ascii="Times New Roman" w:hAnsi="Times New Roman" w:cs="Times New Roman"/>
          <w:sz w:val="22"/>
          <w:szCs w:val="22"/>
        </w:rPr>
        <w:fldChar w:fldCharType="end"/>
      </w:r>
      <w:r w:rsidR="00042513" w:rsidRPr="00CE661A">
        <w:rPr>
          <w:rFonts w:ascii="Times New Roman" w:hAnsi="Times New Roman" w:cs="Times New Roman"/>
          <w:sz w:val="22"/>
          <w:szCs w:val="22"/>
        </w:rPr>
        <w:t>.</w:t>
      </w:r>
      <w:r w:rsidR="008710CA" w:rsidRPr="00CE661A">
        <w:rPr>
          <w:rFonts w:ascii="Times New Roman" w:hAnsi="Times New Roman" w:cs="Times New Roman"/>
          <w:sz w:val="22"/>
          <w:szCs w:val="22"/>
        </w:rPr>
        <w:t xml:space="preserve"> Several </w:t>
      </w:r>
      <w:r w:rsidR="00AC78D2" w:rsidRPr="00CE661A">
        <w:rPr>
          <w:rFonts w:ascii="Times New Roman" w:hAnsi="Times New Roman" w:cs="Times New Roman"/>
          <w:sz w:val="22"/>
          <w:szCs w:val="22"/>
        </w:rPr>
        <w:t xml:space="preserve">other </w:t>
      </w:r>
      <w:r w:rsidR="008710CA" w:rsidRPr="00CE661A">
        <w:rPr>
          <w:rFonts w:ascii="Times New Roman" w:hAnsi="Times New Roman" w:cs="Times New Roman"/>
          <w:sz w:val="22"/>
          <w:szCs w:val="22"/>
        </w:rPr>
        <w:t xml:space="preserve">trials are </w:t>
      </w:r>
      <w:r w:rsidR="00AC78D2" w:rsidRPr="00CE661A">
        <w:rPr>
          <w:rFonts w:ascii="Times New Roman" w:hAnsi="Times New Roman" w:cs="Times New Roman"/>
          <w:sz w:val="22"/>
          <w:szCs w:val="22"/>
        </w:rPr>
        <w:t xml:space="preserve">also </w:t>
      </w:r>
      <w:r w:rsidR="008710CA" w:rsidRPr="00CE661A">
        <w:rPr>
          <w:rFonts w:ascii="Times New Roman" w:hAnsi="Times New Roman" w:cs="Times New Roman"/>
          <w:sz w:val="22"/>
          <w:szCs w:val="22"/>
        </w:rPr>
        <w:t>underway</w:t>
      </w:r>
      <w:r w:rsidR="006371F7" w:rsidRPr="00CE661A">
        <w:rPr>
          <w:rFonts w:ascii="Times New Roman" w:hAnsi="Times New Roman" w:cs="Times New Roman"/>
          <w:sz w:val="22"/>
          <w:szCs w:val="22"/>
        </w:rPr>
        <w:t xml:space="preserve"> or </w:t>
      </w:r>
      <w:r w:rsidR="008710CA" w:rsidRPr="00CE661A">
        <w:rPr>
          <w:rFonts w:ascii="Times New Roman" w:hAnsi="Times New Roman" w:cs="Times New Roman"/>
          <w:sz w:val="22"/>
          <w:szCs w:val="22"/>
        </w:rPr>
        <w:t xml:space="preserve">planned </w:t>
      </w:r>
      <w:r w:rsidR="00974819" w:rsidRPr="00CE661A">
        <w:rPr>
          <w:rFonts w:ascii="Times New Roman" w:hAnsi="Times New Roman" w:cs="Times New Roman"/>
          <w:sz w:val="22"/>
          <w:szCs w:val="22"/>
        </w:rPr>
        <w:t>to investigate the preventative or therapeutic potential of vitamin D supplementation</w:t>
      </w:r>
      <w:r w:rsidR="001A117F" w:rsidRPr="00CE661A">
        <w:rPr>
          <w:rFonts w:ascii="Times New Roman" w:hAnsi="Times New Roman" w:cs="Times New Roman"/>
          <w:sz w:val="22"/>
          <w:szCs w:val="22"/>
        </w:rPr>
        <w:t xml:space="preserve"> in the context of COVID-19</w:t>
      </w:r>
      <w:r w:rsidR="00463DBD" w:rsidRPr="00CE661A">
        <w:rPr>
          <w:rFonts w:ascii="Times New Roman" w:hAnsi="Times New Roman" w:cs="Times New Roman"/>
          <w:sz w:val="22"/>
          <w:szCs w:val="22"/>
        </w:rPr>
        <w:t xml:space="preserve"> (Table 1)</w:t>
      </w:r>
      <w:r w:rsidR="001A117F" w:rsidRPr="00CE661A">
        <w:rPr>
          <w:rFonts w:ascii="Times New Roman" w:hAnsi="Times New Roman" w:cs="Times New Roman"/>
          <w:sz w:val="22"/>
          <w:szCs w:val="22"/>
        </w:rPr>
        <w:t>.</w:t>
      </w:r>
    </w:p>
    <w:p w14:paraId="5F87CC77" w14:textId="77777777" w:rsidR="00B429C1" w:rsidRPr="00CE661A" w:rsidRDefault="00B429C1" w:rsidP="00416C22">
      <w:pPr>
        <w:spacing w:after="120" w:line="360" w:lineRule="auto"/>
        <w:jc w:val="both"/>
        <w:rPr>
          <w:rFonts w:ascii="Times New Roman" w:hAnsi="Times New Roman" w:cs="Times New Roman"/>
          <w:sz w:val="22"/>
          <w:szCs w:val="22"/>
        </w:rPr>
      </w:pPr>
    </w:p>
    <w:p w14:paraId="11F9992A" w14:textId="38C18E05" w:rsidR="009A1E63" w:rsidRPr="00CE661A" w:rsidRDefault="009A1E63" w:rsidP="00416C22">
      <w:pPr>
        <w:spacing w:after="120" w:line="360" w:lineRule="auto"/>
        <w:jc w:val="both"/>
        <w:rPr>
          <w:rFonts w:ascii="Times New Roman" w:hAnsi="Times New Roman" w:cs="Times New Roman"/>
          <w:b/>
          <w:bCs/>
          <w:sz w:val="22"/>
          <w:szCs w:val="22"/>
        </w:rPr>
      </w:pPr>
      <w:r w:rsidRPr="00CE661A">
        <w:rPr>
          <w:rFonts w:ascii="Times New Roman" w:hAnsi="Times New Roman" w:cs="Times New Roman"/>
          <w:b/>
          <w:bCs/>
          <w:sz w:val="22"/>
          <w:szCs w:val="22"/>
        </w:rPr>
        <w:t>Conclusion</w:t>
      </w:r>
    </w:p>
    <w:p w14:paraId="7472173A" w14:textId="12C66AB9" w:rsidR="000D2C44" w:rsidRPr="00CE661A" w:rsidRDefault="00042513"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 xml:space="preserve">Although there are a growing number of studies into the links between vitamin D and COVID-19, they are mostly small observational studies with </w:t>
      </w:r>
      <w:r w:rsidR="00F062EF" w:rsidRPr="00CE661A">
        <w:rPr>
          <w:rFonts w:ascii="Times New Roman" w:hAnsi="Times New Roman" w:cs="Times New Roman"/>
          <w:sz w:val="22"/>
          <w:szCs w:val="22"/>
        </w:rPr>
        <w:t>high risk of bias</w:t>
      </w:r>
      <w:r w:rsidR="0029333B" w:rsidRPr="00CE661A">
        <w:rPr>
          <w:rFonts w:ascii="Times New Roman" w:hAnsi="Times New Roman" w:cs="Times New Roman"/>
          <w:sz w:val="22"/>
          <w:szCs w:val="22"/>
        </w:rPr>
        <w:t>, residual confounding</w:t>
      </w:r>
      <w:r w:rsidR="00A003B4" w:rsidRPr="00CE661A">
        <w:rPr>
          <w:rFonts w:ascii="Times New Roman" w:hAnsi="Times New Roman" w:cs="Times New Roman"/>
          <w:sz w:val="22"/>
          <w:szCs w:val="22"/>
        </w:rPr>
        <w:t>,</w:t>
      </w:r>
      <w:r w:rsidR="0029333B" w:rsidRPr="00CE661A">
        <w:rPr>
          <w:rFonts w:ascii="Times New Roman" w:hAnsi="Times New Roman" w:cs="Times New Roman"/>
          <w:sz w:val="22"/>
          <w:szCs w:val="22"/>
        </w:rPr>
        <w:t xml:space="preserve"> and reverse causality</w:t>
      </w:r>
      <w:r w:rsidR="00F062EF" w:rsidRPr="00CE661A">
        <w:rPr>
          <w:rFonts w:ascii="Times New Roman" w:hAnsi="Times New Roman" w:cs="Times New Roman"/>
          <w:sz w:val="22"/>
          <w:szCs w:val="22"/>
        </w:rPr>
        <w:t xml:space="preserve">. There is need for adequately powered clinical trial data to more definitively investigate </w:t>
      </w:r>
      <w:r w:rsidR="0000294B" w:rsidRPr="00CE661A">
        <w:rPr>
          <w:rFonts w:ascii="Times New Roman" w:hAnsi="Times New Roman" w:cs="Times New Roman"/>
          <w:sz w:val="22"/>
          <w:szCs w:val="22"/>
        </w:rPr>
        <w:t xml:space="preserve">the </w:t>
      </w:r>
      <w:r w:rsidR="00F062EF" w:rsidRPr="00CE661A">
        <w:rPr>
          <w:rFonts w:ascii="Times New Roman" w:hAnsi="Times New Roman" w:cs="Times New Roman"/>
          <w:sz w:val="22"/>
          <w:szCs w:val="22"/>
        </w:rPr>
        <w:t xml:space="preserve">role of vitamin D in COVID-19. At present, evidence to support vitamin D supplementation for the prevention or treatment of </w:t>
      </w:r>
      <w:r w:rsidR="00944973" w:rsidRPr="00CE661A">
        <w:rPr>
          <w:rFonts w:ascii="Times New Roman" w:hAnsi="Times New Roman" w:cs="Times New Roman"/>
          <w:sz w:val="22"/>
          <w:szCs w:val="22"/>
        </w:rPr>
        <w:t>this infection</w:t>
      </w:r>
      <w:r w:rsidR="00655A26" w:rsidRPr="00CE661A">
        <w:rPr>
          <w:rFonts w:ascii="Times New Roman" w:hAnsi="Times New Roman" w:cs="Times New Roman"/>
          <w:sz w:val="22"/>
          <w:szCs w:val="22"/>
        </w:rPr>
        <w:t xml:space="preserve"> is inconclusive</w:t>
      </w:r>
      <w:r w:rsidR="00F062EF" w:rsidRPr="00CE661A">
        <w:rPr>
          <w:rFonts w:ascii="Times New Roman" w:hAnsi="Times New Roman" w:cs="Times New Roman"/>
          <w:sz w:val="22"/>
          <w:szCs w:val="22"/>
        </w:rPr>
        <w:t xml:space="preserve">. </w:t>
      </w:r>
      <w:r w:rsidR="0055414E" w:rsidRPr="00CE661A">
        <w:rPr>
          <w:rFonts w:ascii="Times New Roman" w:hAnsi="Times New Roman" w:cs="Times New Roman"/>
          <w:sz w:val="22"/>
          <w:szCs w:val="22"/>
        </w:rPr>
        <w:t xml:space="preserve">It seems likely, given </w:t>
      </w:r>
      <w:r w:rsidR="00820BF5" w:rsidRPr="00CE661A">
        <w:rPr>
          <w:rFonts w:ascii="Times New Roman" w:hAnsi="Times New Roman" w:cs="Times New Roman"/>
          <w:sz w:val="22"/>
          <w:szCs w:val="22"/>
        </w:rPr>
        <w:t xml:space="preserve">shielding </w:t>
      </w:r>
      <w:r w:rsidR="00B73C29" w:rsidRPr="00CE661A">
        <w:rPr>
          <w:rFonts w:ascii="Times New Roman" w:hAnsi="Times New Roman" w:cs="Times New Roman"/>
          <w:sz w:val="22"/>
          <w:szCs w:val="22"/>
        </w:rPr>
        <w:t>advice to</w:t>
      </w:r>
      <w:r w:rsidR="00820BF5" w:rsidRPr="00CE661A">
        <w:rPr>
          <w:rFonts w:ascii="Times New Roman" w:hAnsi="Times New Roman" w:cs="Times New Roman"/>
          <w:sz w:val="22"/>
          <w:szCs w:val="22"/>
        </w:rPr>
        <w:t xml:space="preserve"> </w:t>
      </w:r>
      <w:r w:rsidR="00B73C29" w:rsidRPr="00CE661A">
        <w:rPr>
          <w:rFonts w:ascii="Times New Roman" w:hAnsi="Times New Roman" w:cs="Times New Roman"/>
          <w:sz w:val="22"/>
          <w:szCs w:val="22"/>
        </w:rPr>
        <w:t xml:space="preserve">individuals </w:t>
      </w:r>
      <w:r w:rsidR="00820BF5" w:rsidRPr="00CE661A">
        <w:rPr>
          <w:rFonts w:ascii="Times New Roman" w:hAnsi="Times New Roman" w:cs="Times New Roman"/>
          <w:sz w:val="22"/>
          <w:szCs w:val="22"/>
        </w:rPr>
        <w:t xml:space="preserve">clinically vulnerable to </w:t>
      </w:r>
      <w:r w:rsidR="0055414E" w:rsidRPr="00CE661A">
        <w:rPr>
          <w:rFonts w:ascii="Times New Roman" w:hAnsi="Times New Roman" w:cs="Times New Roman"/>
          <w:sz w:val="22"/>
          <w:szCs w:val="22"/>
        </w:rPr>
        <w:t xml:space="preserve">severe </w:t>
      </w:r>
      <w:r w:rsidR="00820BF5" w:rsidRPr="00CE661A">
        <w:rPr>
          <w:rFonts w:ascii="Times New Roman" w:hAnsi="Times New Roman" w:cs="Times New Roman"/>
          <w:sz w:val="22"/>
          <w:szCs w:val="22"/>
        </w:rPr>
        <w:t>COVID-19</w:t>
      </w:r>
      <w:r w:rsidR="0055414E" w:rsidRPr="00CE661A">
        <w:rPr>
          <w:rFonts w:ascii="Times New Roman" w:hAnsi="Times New Roman" w:cs="Times New Roman"/>
          <w:sz w:val="22"/>
          <w:szCs w:val="22"/>
        </w:rPr>
        <w:t>, that many frail elderly individuals will have experienced musculoskeletal deconditioning and reduced 25</w:t>
      </w:r>
      <w:r w:rsidR="006E6B2C" w:rsidRPr="00CE661A">
        <w:rPr>
          <w:rFonts w:ascii="Times New Roman" w:hAnsi="Times New Roman" w:cs="Times New Roman"/>
          <w:sz w:val="22"/>
          <w:szCs w:val="22"/>
        </w:rPr>
        <w:t>(</w:t>
      </w:r>
      <w:r w:rsidR="0055414E" w:rsidRPr="00CE661A">
        <w:rPr>
          <w:rFonts w:ascii="Times New Roman" w:hAnsi="Times New Roman" w:cs="Times New Roman"/>
          <w:sz w:val="22"/>
          <w:szCs w:val="22"/>
        </w:rPr>
        <w:t>OH</w:t>
      </w:r>
      <w:r w:rsidR="006E6B2C" w:rsidRPr="00CE661A">
        <w:rPr>
          <w:rFonts w:ascii="Times New Roman" w:hAnsi="Times New Roman" w:cs="Times New Roman"/>
          <w:sz w:val="22"/>
          <w:szCs w:val="22"/>
        </w:rPr>
        <w:t>)</w:t>
      </w:r>
      <w:r w:rsidR="000D1456" w:rsidRPr="00CE661A">
        <w:rPr>
          <w:rFonts w:ascii="Times New Roman" w:hAnsi="Times New Roman" w:cs="Times New Roman"/>
          <w:sz w:val="22"/>
          <w:szCs w:val="22"/>
        </w:rPr>
        <w:t xml:space="preserve">D status </w:t>
      </w:r>
      <w:r w:rsidR="0055414E" w:rsidRPr="00CE661A">
        <w:rPr>
          <w:rFonts w:ascii="Times New Roman" w:hAnsi="Times New Roman" w:cs="Times New Roman"/>
          <w:sz w:val="22"/>
          <w:szCs w:val="22"/>
        </w:rPr>
        <w:t xml:space="preserve">as a result of </w:t>
      </w:r>
      <w:r w:rsidR="006E6B2C" w:rsidRPr="00CE661A">
        <w:rPr>
          <w:rFonts w:ascii="Times New Roman" w:hAnsi="Times New Roman" w:cs="Times New Roman"/>
          <w:sz w:val="22"/>
          <w:szCs w:val="22"/>
        </w:rPr>
        <w:t>remaining indoors</w:t>
      </w:r>
      <w:r w:rsidR="00086AD8" w:rsidRPr="00CE661A">
        <w:rPr>
          <w:rFonts w:ascii="Times New Roman" w:hAnsi="Times New Roman" w:cs="Times New Roman"/>
          <w:sz w:val="22"/>
          <w:szCs w:val="22"/>
        </w:rPr>
        <w:t xml:space="preserve"> throughout the summer months</w:t>
      </w:r>
      <w:r w:rsidR="0026043D" w:rsidRPr="00CE661A">
        <w:rPr>
          <w:rFonts w:ascii="Times New Roman" w:hAnsi="Times New Roman" w:cs="Times New Roman"/>
          <w:sz w:val="22"/>
          <w:szCs w:val="22"/>
        </w:rPr>
        <w:t xml:space="preserve"> (personal communication, UK Royal Osteoporosis Society)</w:t>
      </w:r>
      <w:r w:rsidR="0055414E" w:rsidRPr="00CE661A">
        <w:rPr>
          <w:rFonts w:ascii="Times New Roman" w:hAnsi="Times New Roman" w:cs="Times New Roman"/>
          <w:sz w:val="22"/>
          <w:szCs w:val="22"/>
        </w:rPr>
        <w:t>. Whilst the current evidence base does not support supplementation with vitamin D alone as a population health measure to prevent fracture</w:t>
      </w:r>
      <w:r w:rsidR="00A77C70" w:rsidRPr="00CE661A">
        <w:rPr>
          <w:rFonts w:ascii="Times New Roman" w:hAnsi="Times New Roman" w:cs="Times New Roman"/>
          <w:sz w:val="22"/>
          <w:szCs w:val="22"/>
        </w:rPr>
        <w:fldChar w:fldCharType="begin" w:fldLock="1"/>
      </w:r>
      <w:r w:rsidR="00401A4E" w:rsidRPr="00CE661A">
        <w:rPr>
          <w:rFonts w:ascii="Times New Roman" w:hAnsi="Times New Roman" w:cs="Times New Roman"/>
          <w:sz w:val="22"/>
          <w:szCs w:val="22"/>
        </w:rPr>
        <w:instrText>ADDIN CSL_CITATION {"citationItems":[{"id":"ITEM-1","itemData":{"DOI":"10.1136/bmj.k3225","ISSN":"17561833","PMID":"30158200","abstract":"Objectives To identify the genetic determinants of fracture risk and assess the role of 15 clinical risk factors on osteoporotic fracture risk. Design Meta-analysis of genome wide association studies (GWAS) and a two-sample mendelian randomisation approach. Setting 25 cohorts from Europe, United States, east Asia, and Australia with genome wide genotyping and fracture data. Participants A discovery set of 37 857 fracture cases and 227 116 controls; with replication in up to 147 200 fracture cases and 150 085 controls. Fracture cases were defined as individuals (&gt;18 years old) who had fractures at any skeletal site confirmed by medical, radiological, or questionnaire reports. Instrumental variable analyses were performed to estimate effects of 15 selected clinical risk factors for fracture in a two-sample mendelian randomisation framework, using the largest previously published GWAS meta-analysis of each risk factor. Results Of 15 fracture associated loci identified, all were also associated with bone mineral density and mapped to genes clustering in pathways known to be critical to bone biology (eg, SOST, WNT16, and ESR1) or novel pathways (FAM210A, GRB10, and ETS2). Mendelian randomisation analyses showed a clear effect of bone mineral density on fracture risk. One standard deviation decrease in genetically determined bone mineral density of the femoral neck was associated with a 55% increase in fracture risk (odds ratio 1.55 (95% confidence interval 1.48 to 1.63; P=1.5×10'68). Hand grip strength was inversely associated with fracture risk, but this result was not significant after multiple testing correction. The remaining clinical risk factors (including vitamin D levels) showed no evidence for an effect on fracture. Conclusions This large scale GWAS meta-analysis for fracture identified 15 genetic determinants of fracture, all of which also influenced bone mineral density. Among the clinical risk factors for fracture assessed, only bone mineral density showed a major causal effect on fracture. Genetic predisposition to lower levels of vitamin D and estimated calcium intake from dairy sources were not associated with fracture risk.","author":[{"dropping-particle":"","family":"Trajanoska","given":"Katerina","non-dropping-particle":"","parse-names":false,"suffix":""},{"dropping-particle":"","family":"Morris","given":"John A.","non-dropping-particle":"","parse-names":false,"suffix":""},{"dropping-particle":"","family":"Oei","given":"Ling","non-dropping-particle":"","parse-names":false,"suffix":""},{"dropping-particle":"","family":"Zheng","given":"Hou Feng","non-dropping-particle":"","parse-names":false,"suffix":""},{"dropping-particle":"","family":"Evans","given":"David M.","non-dropping-particle":"","parse-names":false,"suffix":""},{"dropping-particle":"","family":"Kiel","given":"Douglas P.","non-dropping-particle":"","parse-names":false,"suffix":""},{"dropping-particle":"","family":"Ohlsson","given":"Claes","non-dropping-particle":"","parse-names":false,"suffix":""},{"dropping-particle":"","family":"Richards","given":"J. Brent","non-dropping-particle":"","parse-names":false,"suffix":""},{"dropping-particle":"","family":"Rivadeneira","given":"Fernando","non-dropping-particle":"","parse-names":false,"suffix":""},{"dropping-particle":"","family":"Forgett","given":"V.","non-dropping-particle":"","parse-names":false,"suffix":""},{"dropping-particle":"","family":"Leong","given":"A.","non-dropping-particle":"","parse-names":false,"suffix":""},{"dropping-particle":"","family":"Ahmad","given":"O. S.","non-dropping-particle":"","parse-names":false,"suffix":""},{"dropping-particle":"","family":"Laurin","given":"C.","non-dropping-particle":"","parse-names":false,"suffix":""},{"dropping-particle":"","family":"Mokry","given":"L. E.","non-dropping-particle":"","parse-names":false,"suffix":""},{"dropping-particle":"","family":"Ross","given":"S.","non-dropping-particle":"","parse-names":false,"suffix":""},{"dropping-particle":"","family":"Elks","given":"C. E.","non-dropping-particle":"","parse-names":false,"suffix":""},{"dropping-particle":"","family":"Bowden","given":"J.","non-dropping-particle":"","parse-names":false,"suffix":""},{"dropping-particle":"","family":"Warrington","given":"N. M.","non-dropping-particle":"","parse-names":false,"suffix":""},{"dropping-particle":"","family":"Kleinman","given":"A.","non-dropping-particle":"","parse-names":false,"suffix":""},{"dropping-particle":"","family":"Willems","given":"S. M.","non-dropping-particle":"","parse-names":false,"suffix":""},{"dropping-particle":"","family":"Wright","given":"D.","non-dropping-particle":"","parse-names":false,"suffix":""},{"dropping-particle":"","family":"Day","given":"F. R.","non-dropping-particle":"","parse-names":false,"suffix":""},{"dropping-particle":"","family":"Murray","given":"A.","non-dropping-particle":"","parse-names":false,"suffix":""},{"dropping-particle":"","family":"Ruth","given":"K. S.","non-dropping-particle":"","parse-names":false,"suffix":""},{"dropping-particle":"","family":"Tsilidis","given":"K. K.","non-dropping-particle":"","parse-names":false,"suffix":""},{"dropping-particle":"","family":"Ackert-Bicknell","given":"C. L.","non-dropping-particle":"","parse-names":false,"suffix":""},{"dropping-particle":"","family":"Bassett","given":"J. H.D.","non-dropping-particle":"","parse-names":false,"suffix":""},{"dropping-particle":"","family":"Eerden","given":"B. C.J.","non-dropping-particle":"van der","parse-names":false,"suffix":""},{"dropping-particle":"","family":"Gautvik","given":"K.","non-dropping-particle":"","parse-names":false,"suffix":""},{"dropping-particle":"","family":"Reppe","given":"S.","non-dropping-particle":"","parse-names":false,"suffix":""},{"dropping-particle":"","family":"Williams","given":"G. R.","non-dropping-particle":"","parse-names":false,"suffix":""},{"dropping-particle":"","family":"Medina-Gómez","given":"C.","non-dropping-particle":"","parse-names":false,"suffix":""},{"dropping-particle":"","family":"Estrada","given":"K.","non-dropping-particle":"","parse-names":false,"suffix":""},{"dropping-particle":"","family":"Amin","given":"N.","non-dropping-particle":"","parse-names":false,"suffix":""},{"dropping-particle":"","family":"Bis","given":"J. C.","non-dropping-particle":"","parse-names":false,"suffix":""},{"dropping-particle":"","family":"Breda","given":"S.","non-dropping-particle":"","parse-names":false,"suffix":""},{"dropping-particle":"","family":"Chasman","given":"","non-dropping-particle":"","parse-names":false,"suffix":""},{"dropping-particle":"","family":"Demissie","given":"S.","non-dropping-particle":"","parse-names":false,"suffix":""},{"dropping-particle":"","family":"Enneman","given":"A. W.","non-dropping-particle":"","parse-names":false,"suffix":""},{"dropping-particle":"","family":"Hsu","given":"Y. H.","non-dropping-particle":"","parse-names":false,"suffix":""},{"dropping-particle":"","family":"Ingvarsson","given":"T.","non-dropping-particle":"","parse-names":false,"suffix":""},{"dropping-particle":"","family":"Kähönen","given":"M.","non-dropping-particle":"","parse-names":false,"suffix":""},{"dropping-particle":"","family":"Kammerer","given":"C.","non-dropping-particle":"","parse-names":false,"suffix":""},{"dropping-particle":"","family":"Lacroix","given":"A. Z.","non-dropping-particle":"","parse-names":false,"suffix":""},{"dropping-particle":"","family":"Li","given":"G.","non-dropping-particle":"","parse-names":false,"suffix":""},{"dropping-particle":"","family":"Liu","given":"C. T.","non-dropping-particle":"","parse-names":false,"suffix":""},{"dropping-particle":"","family":"Liu","given":"Y.","non-dropping-particle":"","parse-names":false,"suffix":""},{"dropping-particle":"","family":"Lorentzon","given":"M.","non-dropping-particle":"","parse-names":false,"suffix":""},{"dropping-particle":"","family":"Mägi","given":"R.","non-dropping-particle":"","parse-names":false,"suffix":""},{"dropping-particle":"","family":"Mihailov","given":"E.","non-dropping-particle":"","parse-names":false,"suffix":""},{"dropping-particle":"","family":"Mlani","given":"L.","non-dropping-particle":"","parse-names":false,"suffix":""},{"dropping-particle":"","family":"Moayyeri","given":"A.","non-dropping-particle":"","parse-names":false,"suffix":""},{"dropping-particle":"","family":"Nielson","given":"C. M.","non-dropping-particle":"","parse-names":false,"suffix":""},{"dropping-particle":"","family":"Nerea","given":"A.","non-dropping-particle":"","parse-names":false,"suffix":""},{"dropping-particle":"","family":"Sham","given":"P. C.","non-dropping-particle":"","parse-names":false,"suffix":""},{"dropping-particle":"","family":"Siggeirsdotir","given":"K.","non-dropping-particle":"","parse-names":false,"suffix":""},{"dropping-particle":"","family":"Sigurdsson","given":"G.","non-dropping-particle":"","parse-names":false,"suffix":""},{"dropping-particle":"","family":"Thorsteinsdottir","given":"U.","non-dropping-particle":"","parse-names":false,"suffix":""},{"dropping-particle":"","family":"Trompet","given":"S.","non-dropping-particle":"","parse-names":false,"suffix":""},{"dropping-particle":"","family":"Thorleifsson","given":"G.","non-dropping-particle":"","parse-names":false,"suffix":""},{"dropping-particle":"","family":"Vandenput","given":"L.","non-dropping-particle":"","parse-names":false,"suffix":""},{"dropping-particle":"","family":"Velde","given":"N.","non-dropping-particle":"van der","parse-names":false,"suffix":""},{"dropping-particle":"","family":"Viikari","given":"J.","non-dropping-particle":"","parse-names":false,"suffix":""},{"dropping-particle":"","family":"Xiao","given":"S. M.","non-dropping-particle":"","parse-names":false,"suffix":""},{"dropping-particle":"","family":"Hua Zhao","given":"J.","non-dropping-particle":"","parse-names":false,"suffix":""},{"dropping-particle":"","family":"Akesson","given":"K. E.","non-dropping-particle":"","parse-names":false,"suffix":""},{"dropping-particle":"","family":"Andersen","given":"M.","non-dropping-particle":"","parse-names":false,"suffix":""},{"dropping-particle":"","family":"Atanasovska","given":"B.","non-dropping-particle":"","parse-names":false,"suffix":""},{"dropping-particle":"","family":"Balcells","given":"S.","non-dropping-particle":"","parse-names":false,"suffix":""},{"dropping-particle":"","family":"Eriksson","given":"J.","non-dropping-particle":"","parse-names":false,"suffix":""},{"dropping-particle":"","family":"Formosa","given":"M. M.","non-dropping-particle":"","parse-names":false,"suffix":""},{"dropping-particle":"","family":"Garcia-Ibarbia","given":"C.","non-dropping-particle":"","parse-names":false,"suffix":""},{"dropping-particle":"","family":"Gonzalez-Macias","given":"J.","non-dropping-particle":"","parse-names":false,"suffix":""},{"dropping-particle":"","family":"Garcia-Giralt","given":"N.","non-dropping-particle":"","parse-names":false,"suffix":""},{"dropping-particle":"","family":"Hallmans","given":"G.","non-dropping-particle":"","parse-names":false,"suffix":""},{"dropping-particle":"","family":"Karlsson","given":"M.","non-dropping-particle":"","parse-names":false,"suffix":""},{"dropping-particle":"","family":"Khusainova","given":"R.","non-dropping-particle":"","parse-names":false,"suffix":""},{"dropping-particle":"","family":"Kim","given":"","non-dropping-particle":"","parse-names":false,"suffix":""},{"dropping-particle":"","family":"Lee","given":"S. H.","non-dropping-particle":"","parse-names":false,"suffix":""},{"dropping-particle":"","family":"Leung","given":"P. C.","non-dropping-particle":"","parse-names":false,"suffix":""},{"dropping-particle":"","family":"Mallmin","given":"H.","non-dropping-particle":"","parse-names":false,"suffix":""},{"dropping-particle":"","family":"Kwok","given":"T. C.Y.","non-dropping-particle":"","parse-names":false,"suffix":""},{"dropping-particle":"","family":"Masi","given":"L.","non-dropping-particle":"","parse-names":false,"suffix":""},{"dropping-particle":"","family":"Melin","given":"B. S.","non-dropping-particle":"","parse-names":false,"suffix":""},{"dropping-particle":"","family":"Mencej-Bedrac","given":"S.","non-dropping-particle":"","parse-names":false,"suffix":""},{"dropping-particle":"","family":"Nethander","given":"M.","non-dropping-particle":"","parse-names":false,"suffix":""},{"dropping-particle":"","family":"Olmos","given":"J. M.","non-dropping-particle":"","parse-names":false,"suffix":""},{"dropping-particle":"","family":"Kollia","given":"P.","non-dropping-particle":"","parse-names":false,"suffix":""},{"dropping-particle":"","family":"Prezelj","given":"J.","non-dropping-particle":"","parse-names":false,"suffix":""},{"dropping-particle":"","family":"Schoor","given":"","non-dropping-particle":"Van","parse-names":false,"suffix":""},{"dropping-particle":"","family":"Svensson","given":"O.","non-dropping-particle":"","parse-names":false,"suffix":""},{"dropping-particle":"","family":"Szulc","given":"P.","non-dropping-particle":"","parse-names":false,"suffix":""},{"dropping-particle":"","family":"Valero","given":"C.","non-dropping-particle":"","parse-names":false,"suffix":""},{"dropping-particle":"","family":"Woo","given":"J.","non-dropping-particle":"","parse-names":false,"suffix":""},{"dropping-particle":"","family":"Brandi","given":"M.","non-dropping-particle":"","parse-names":false,"suffix":""},{"dropping-particle":"","family":"Cheng","given":"S.","non-dropping-particle":"","parse-names":false,"suffix":""},{"dropping-particle":"","family":"Chapurlat","given":"R.","non-dropping-particle":"","parse-names":false,"suffix":""},{"dropping-particle":"","family":"Christiansen","given":"C.","non-dropping-particle":"","parse-names":false,"suffix":""},{"dropping-particle":"","family":"Cooper","given":"C.","non-dropping-particle":"","parse-names":false,"suffix":""},{"dropping-particle":"","family":"Dedoussis","given":"G.","non-dropping-particle":"","parse-names":false,"suffix":""},{"dropping-particle":"","family":"Eisman","given":"J. A.","non-dropping-particle":"","parse-names":false,"suffix":""},{"dropping-particle":"","family":"Frost","given":"M.","non-dropping-particle":"","parse-names":false,"suffix":""},{"dropping-particle":"","family":"Giroux","given":"","non-dropping-particle":"","parse-names":false,"suffix":""},{"dropping-particle":"","family":"Grinberg","given":"D.","non-dropping-particle":"","parse-names":false,"suffix":""},{"dropping-particle":"","family":"Goltzman","given":"D.","non-dropping-particle":"","parse-names":false,"suffix":""},{"dropping-particle":"","family":"Hocking","given":"L. J.","non-dropping-particle":"","parse-names":false,"suffix":""},{"dropping-particle":"","family":"Hul","given":"W.","non-dropping-particle":"Van","parse-names":false,"suffix":""},{"dropping-particle":"","family":"Koh","given":"J. M.","non-dropping-particle":"","parse-names":false,"suffix":""},{"dropping-particle":"","family":"Rejnmark","given":"L.","non-dropping-particle":"","parse-names":false,"suffix":""},{"dropping-particle":"","family":"Jensen","given":"J. B.","non-dropping-particle":"","parse-names":false,"suffix":""},{"dropping-particle":"","family":"Langdahl","given":"B.","non-dropping-particle":"","parse-names":false,"suffix":""},{"dropping-particle":"","family":"Lewis","given":"J. R.","non-dropping-particle":"","parse-names":false,"suffix":""},{"dropping-particle":"","family":"Lorenc","given":"R. S.","non-dropping-particle":"","parse-names":false,"suffix":""},{"dropping-particle":"","family":"Khusnutdinova","given":"E.","non-dropping-particle":"","parse-names":false,"suffix":""},{"dropping-particle":"","family":"Marc","given":"J.","non-dropping-particle":"","parse-names":false,"suffix":""},{"dropping-particle":"","family":"McGuigan","given":"F. E.","non-dropping-particle":"","parse-names":false,"suffix":""},{"dropping-particle":"","family":"Mellström","given":"D.","non-dropping-particle":"","parse-names":false,"suffix":""},{"dropping-particle":"","family":"Michaelsson","given":"K.","non-dropping-particle":"","parse-names":false,"suffix":""},{"dropping-particle":"","family":"Nogues","given":"X.","non-dropping-particle":"","parse-names":false,"suffix":""},{"dropping-particle":"","family":"Nordström","given":"P.","non-dropping-particle":"","parse-names":false,"suffix":""},{"dropping-particle":"","family":"Obermayer-Pietsch","given":"B.","non-dropping-particle":"","parse-names":false,"suffix":""},{"dropping-particle":"","family":"Pettersson-Kymmer","given":"U.","non-dropping-particle":"","parse-names":false,"suffix":""},{"dropping-particle":"","family":"Prince","given":"R. L.","non-dropping-particle":"","parse-names":false,"suffix":""},{"dropping-particle":"","family":"Reeve","given":"J.","non-dropping-particle":"","parse-names":false,"suffix":""},{"dropping-particle":"","family":"Reid","given":"D. M.","non-dropping-particle":"","parse-names":false,"suffix":""},{"dropping-particle":"","family":"Riancho","given":"","non-dropping-particle":"","parse-names":false,"suffix":""},{"dropping-particle":"","family":"Rousseau","given":"F.","non-dropping-particle":"","parse-names":false,"suffix":""},{"dropping-particle":"","family":"Tang","given":"N. L.S.","non-dropping-particle":"","parse-names":false,"suffix":""},{"dropping-particle":"","family":"Xuereb-Anastasi","given":"A.","non-dropping-particle":"","parse-names":false,"suffix":""},{"dropping-particle":"","family":"Leslie","given":"W. D.","non-dropping-particle":"","parse-names":false,"suffix":""},{"dropping-particle":"","family":"Cummings","given":"S. R.","non-dropping-particle":"","parse-names":false,"suffix":""},{"dropping-particle":"","family":"Cauley","given":"J.","non-dropping-particle":"","parse-names":false,"suffix":""},{"dropping-particle":"","family":"Duijn","given":"C. M.","non-dropping-particle":"van","parse-names":false,"suffix":""},{"dropping-particle":"","family":"Brown","given":"M.","non-dropping-particle":"","parse-names":false,"suffix":""},{"dropping-particle":"","family":"Duncan","given":"E. L.","non-dropping-particle":"","parse-names":false,"suffix":""},{"dropping-particle":"","family":"Groot","given":"L. C.","non-dropping-particle":"de","parse-names":false,"suffix":""},{"dropping-particle":"","family":"Esko","given":"T.","non-dropping-particle":"","parse-names":false,"suffix":""},{"dropping-particle":"","family":"Gudnason","given":"V.","non-dropping-particle":"","parse-names":false,"suffix":""},{"dropping-particle":"","family":"Harris","given":"T. B.","non-dropping-particle":"","parse-names":false,"suffix":""},{"dropping-particle":"","family":"Jackson","given":"R. D.","non-dropping-particle":"","parse-names":false,"suffix":""},{"dropping-particle":"","family":"Jukema","given":"J. W.","non-dropping-particle":"","parse-names":false,"suffix":""},{"dropping-particle":"","family":"Ikram","given":"M. A.","non-dropping-particle":"","parse-names":false,"suffix":""},{"dropping-particle":"","family":"Karasik","given":"D.","non-dropping-particle":"","parse-names":false,"suffix":""},{"dropping-particle":"","family":"Kaptoge","given":"S.","non-dropping-particle":"","parse-names":false,"suffix":""},{"dropping-particle":"","family":"Khaw","given":"K. T.","non-dropping-particle":"","parse-names":false,"suffix":""},{"dropping-particle":"","family":"Kung","given":"A. W.","non-dropping-particle":"","parse-names":false,"suffix":""},{"dropping-particle":"","family":"Lehtimäki","given":"T.","non-dropping-particle":"","parse-names":false,"suffix":""},{"dropping-particle":"","family":"Lyytikäinen","given":"L. P.","non-dropping-particle":"","parse-names":false,"suffix":""},{"dropping-particle":"","family":"Lips","given":"P.","non-dropping-particle":"","parse-names":false,"suffix":""},{"dropping-particle":"","family":"Luben","given":"R.","non-dropping-particle":"","parse-names":false,"suffix":""},{"dropping-particle":"","family":"Metspalu","given":"A.","non-dropping-particle":"","parse-names":false,"suffix":""},{"dropping-particle":"","family":"Meurs","given":"J. B.J.","non-dropping-particle":"van","parse-names":false,"suffix":""},{"dropping-particle":"","family":"Minster","given":"R. L.","non-dropping-particle":"","parse-names":false,"suffix":""},{"dropping-particle":"","family":"Orwoll","given":"E.","non-dropping-particle":"","parse-names":false,"suffix":""},{"dropping-particle":"","family":"Psaty","given":"B. M.","non-dropping-particle":"","parse-names":false,"suffix":""},{"dropping-particle":"","family":"Raitakari","given":"O. T.","non-dropping-particle":"","parse-names":false,"suffix":""},{"dropping-particle":"","family":"Ralston","given":"S. H.","non-dropping-particle":"","parse-names":false,"suffix":""},{"dropping-particle":"","family":"Ridker","given":"P. M.","non-dropping-particle":"","parse-names":false,"suffix":""},{"dropping-particle":"","family":"Robbins","given":"J. A.","non-dropping-particle":"","parse-names":false,"suffix":""},{"dropping-particle":"V.","family":"Smith","given":"A.","non-dropping-particle":"","parse-names":false,"suffix":""},{"dropping-particle":"","family":"Spector","given":"T. D.","non-dropping-particle":"","parse-names":false,"suffix":""},{"dropping-particle":"","family":"Styrkarsdottir","given":"U.","non-dropping-particle":"","parse-names":false,"suffix":""},{"dropping-particle":"","family":"Zmuda","given":"J.","non-dropping-particle":"","parse-names":false,"suffix":""},{"dropping-particle":"","family":"Tranah","given":"G. J.","non-dropping-particle":"","parse-names":false,"suffix":""},{"dropping-particle":"","family":"Stefansson","given":"K.","non-dropping-particle":"","parse-names":false,"suffix":""},{"dropping-particle":"","family":"Uitterlinden","given":"A. G.","non-dropping-particle":"","parse-names":false,"suffix":""},{"dropping-particle":"","family":"Zillikens","given":"M. C.","non-dropping-particle":"","parse-names":false,"suffix":""},{"dropping-particle":"","family":"Ntzani","given":"E. E.","non-dropping-particle":"","parse-names":false,"suffix":""},{"dropping-particle":"","family":"Evangelou","given":"E.","non-dropping-particle":"","parse-names":false,"suffix":""},{"dropping-particle":"","family":"Ioannidis","given":"J. P.A.","non-dropping-particle":"","parse-names":false,"suffix":""},{"dropping-particle":"","family":"Perry","given":"J. R.B.","non-dropping-particle":"","parse-names":false,"suffix":""},{"dropping-particle":"","family":"Tung","given":"J. Y.","non-dropping-particle":"","parse-names":false,"suffix":""},{"dropping-particle":"","family":"Hinds","given":"D. A.","non-dropping-particle":"","parse-names":false,"suffix":""},{"dropping-particle":"","family":"Scott","given":"R.","non-dropping-particle":"","parse-names":false,"suffix":""},{"dropping-particle":"","family":"Agee","given":"M.","non-dropping-particle":"","parse-names":false,"suffix":""},{"dropping-particle":"","family":"Alipanahi","given":"B.","non-dropping-particle":"","parse-names":false,"suffix":""},{"dropping-particle":"","family":"Auton","given":"A.","non-dropping-particle":"","parse-names":false,"suffix":""},{"dropping-particle":"","family":"Bell","given":"R. K.","non-dropping-particle":"","parse-names":false,"suffix":""},{"dropping-particle":"","family":"Bryc","given":"K.","non-dropping-particle":"","parse-names":false,"suffix":""},{"dropping-particle":"","family":"Elson","given":"S. L.","non-dropping-particle":"","parse-names":false,"suffix":""},{"dropping-particle":"","family":"Fontanillas","given":"P.","non-dropping-particle":"","parse-names":false,"suffix":""},{"dropping-particle":"","family":"Furlotte","given":"N. A.","non-dropping-particle":"","parse-names":false,"suffix":""},{"dropping-particle":"","family":"Huber","given":"K. E.","non-dropping-particle":"","parse-names":false,"suffix":""},{"dropping-particle":"","family":"Litterman","given":"N. K.","non-dropping-particle":"","parse-names":false,"suffix":""},{"dropping-particle":"","family":"McIntyre","given":"M. H.","non-dropping-particle":"","parse-names":false,"suffix":""},{"dropping-particle":"","family":"Mountain","given":"J. L.","non-dropping-particle":"","parse-names":false,"suffix":""},{"dropping-particle":"","family":"Noblin","given":"E. S.","non-dropping-particle":"","parse-names":false,"suffix":""},{"dropping-particle":"","family":"Northover","given":"C. A.M.","non-dropping-particle":"","parse-names":false,"suffix":""},{"dropping-particle":"","family":"Pitts","given":"S. J.","non-dropping-particle":"","parse-names":false,"suffix":""},{"dropping-particle":"","family":"Sathirapongsasuti","given":"J. F.","non-dropping-particle":"","parse-names":false,"suffix":""},{"dropping-particle":"V.","family":"Sazonova","given":"O.","non-dropping-particle":"","parse-names":false,"suffix":""},{"dropping-particle":"","family":"Shelton","given":"J. F.","non-dropping-particle":"","parse-names":false,"suffix":""},{"dropping-particle":"","family":"Tian","given":"S.","non-dropping-particle":"","parse-names":false,"suffix":""},{"dropping-particle":"","family":"Tian","given":"C.","non-dropping-particle":"","parse-names":false,"suffix":""},{"dropping-particle":"","family":"Vacic","given":"V.","non-dropping-particle":"","parse-names":false,"suffix":""},{"dropping-particle":"","family":"Wilson","given":"C. H.","non-dropping-particle":"","parse-names":false,"suffix":""}],"container-title":"The BMJ","id":"ITEM-1","issued":{"date-parts":[["2018"]]},"page":"1-14","title":"Assessment of the genetic and clinical determinants of fracture risk: Genome wide association and mendelian randomisation study","type":"article-journal","volume":"362"},"uris":["http://www.mendeley.com/documents/?uuid=bc078f3f-5dff-4ec8-9da7-554d59299ef2"]},{"id":"ITEM-2","itemData":{"DOI":"10.1007/s00198-016-3773-6","ISSN":"14332965","PMID":"27761590","abstract":"The place of calcium supplementation, with or without concomitant vitamin D supplementation, has been much debated in terms of both efficacy and safety. There have been numerous trials and meta-analyses of supplementation for fracture reduction, and associations with risk of myocardial infarction have been suggested in recent years. In this report, the product of an expert consensus meeting of the European Society for Clinical and Economic Aspects of Osteoporosis, Osteoarthritis and Musculoskeletal Diseases (ESCEO) and the International Foundation for Osteoporosis (IOF), we review the evidence for the value of calcium supplementation, with or without vitamin D supplementation, for healthy musculoskeletal ageing. We conclude that (1) calcium and vitamin D supplementation leads to a modest reduction in fracture risk, although population-level intervention has not been shown to be an effective public health strategy; (2) supplementation with calcium alone for fracture reduction is not supported by the literature; (3) side effects of calcium supplementation include renal stones and gastrointestinal symptoms; (4) vitamin D supplementation, rather than calcium supplementation, may reduce falls risk; and (5) assertions of increased cardiovascular risk consequent to calcium supplementation are not convincingly supported by current evidence. In conclusion, we recommend, on the basis of the current evidence, that calcium supplementation, with concomitant vitamin D supplementation, is supported for patients at high risk of calcium and vitamin D insufficiency, and in those who are receiving treatment for osteoporosis.","author":[{"dropping-particle":"","family":"Harvey","given":"N. C.","non-dropping-particle":"","parse-names":false,"suffix":""},{"dropping-particle":"","family":"Biver","given":"E.","non-dropping-particle":"","parse-names":false,"suffix":""},{"dropping-particle":"","family":"Kaufman","given":"J. M.","non-dropping-particle":"","parse-names":false,"suffix":""},{"dropping-particle":"","family":"Bauer","given":"J.","non-dropping-particle":"","parse-names":false,"suffix":""},{"dropping-particle":"","family":"Branco","given":"J.","non-dropping-particle":"","parse-names":false,"suffix":""},{"dropping-particle":"","family":"Brandi","given":"M. L.","non-dropping-particle":"","parse-names":false,"suffix":""},{"dropping-particle":"","family":"Bruyère","given":"O.","non-dropping-particle":"","parse-names":false,"suffix":""},{"dropping-particle":"","family":"Coxam","given":"V.","non-dropping-particle":"","parse-names":false,"suffix":""},{"dropping-particle":"","family":"Cruz-Jentoft","given":"A.","non-dropping-particle":"","parse-names":false,"suffix":""},{"dropping-particle":"","family":"Czerwinski","given":"E.","non-dropping-particle":"","parse-names":false,"suffix":""},{"dropping-particle":"","family":"Dimai","given":"H.","non-dropping-particle":"","parse-names":false,"suffix":""},{"dropping-particle":"","family":"Fardellone","given":"P.","non-dropping-particle":"","parse-names":false,"suffix":""},{"dropping-particle":"","family":"Landi","given":"F.","non-dropping-particle":"","parse-names":false,"suffix":""},{"dropping-particle":"","family":"Reginster","given":"J. Y.","non-dropping-particle":"","parse-names":false,"suffix":""},{"dropping-particle":"","family":"Dawson-Hughes","given":"B.","non-dropping-particle":"","parse-names":false,"suffix":""},{"dropping-particle":"","family":"Kanis","given":"J. A.","non-dropping-particle":"","parse-names":false,"suffix":""},{"dropping-particle":"","family":"Rizzoli","given":"R.","non-dropping-particle":"","parse-names":false,"suffix":""},{"dropping-particle":"","family":"Cooper","given":"C.","non-dropping-particle":"","parse-names":false,"suffix":""}],"container-title":"Osteoporosis International","id":"ITEM-2","issue":"2","issued":{"date-parts":[["2017","2","1"]]},"page":"447-462","publisher":"Springer London","title":"The role of calcium supplementation in healthy musculoskeletal ageing: An expert consensus meeting of the European Society for Clinical and Economic Aspects of Osteoporosis, Osteoarthritis and Musculoskeletal Diseases (ESCEO) and the International Foundation for Osteoporosis (IOF)","type":"article","volume":"28"},"uris":["http://www.mendeley.com/documents/?uuid=f77fa58c-cf48-3dbb-8576-930dc3a1a799"]}],"mendeley":{"formattedCitation":"[1, 69]","plainTextFormattedCitation":"[1, 69]","previouslyFormattedCitation":"[1, 74]"},"properties":{"noteIndex":0},"schema":"https://github.com/citation-style-language/schema/raw/master/csl-citation.json"}</w:instrText>
      </w:r>
      <w:r w:rsidR="00A77C70" w:rsidRPr="00CE661A">
        <w:rPr>
          <w:rFonts w:ascii="Times New Roman" w:hAnsi="Times New Roman" w:cs="Times New Roman"/>
          <w:sz w:val="22"/>
          <w:szCs w:val="22"/>
        </w:rPr>
        <w:fldChar w:fldCharType="separate"/>
      </w:r>
      <w:r w:rsidR="00401A4E" w:rsidRPr="00CE661A">
        <w:rPr>
          <w:rFonts w:ascii="Times New Roman" w:hAnsi="Times New Roman" w:cs="Times New Roman"/>
          <w:noProof/>
          <w:sz w:val="22"/>
          <w:szCs w:val="22"/>
        </w:rPr>
        <w:t>[1, 69]</w:t>
      </w:r>
      <w:r w:rsidR="00A77C70" w:rsidRPr="00CE661A">
        <w:rPr>
          <w:rFonts w:ascii="Times New Roman" w:hAnsi="Times New Roman" w:cs="Times New Roman"/>
          <w:sz w:val="22"/>
          <w:szCs w:val="22"/>
        </w:rPr>
        <w:fldChar w:fldCharType="end"/>
      </w:r>
      <w:r w:rsidR="0055414E" w:rsidRPr="00CE661A">
        <w:rPr>
          <w:rFonts w:ascii="Times New Roman" w:hAnsi="Times New Roman" w:cs="Times New Roman"/>
          <w:sz w:val="22"/>
          <w:szCs w:val="22"/>
        </w:rPr>
        <w:t xml:space="preserve">, it is clear that supplementation will reduce the risk of overt manifestations of vitamin D deficiency such as </w:t>
      </w:r>
      <w:proofErr w:type="spellStart"/>
      <w:r w:rsidR="0055414E" w:rsidRPr="00CE661A">
        <w:rPr>
          <w:rFonts w:ascii="Times New Roman" w:hAnsi="Times New Roman" w:cs="Times New Roman"/>
          <w:sz w:val="22"/>
          <w:szCs w:val="22"/>
        </w:rPr>
        <w:t>osteomalacia</w:t>
      </w:r>
      <w:proofErr w:type="spellEnd"/>
      <w:r w:rsidR="00A77C70" w:rsidRPr="00CE661A">
        <w:rPr>
          <w:rFonts w:ascii="Times New Roman" w:hAnsi="Times New Roman" w:cs="Times New Roman"/>
          <w:sz w:val="22"/>
          <w:szCs w:val="22"/>
        </w:rPr>
        <w:fldChar w:fldCharType="begin" w:fldLock="1"/>
      </w:r>
      <w:r w:rsidR="00FF13D2" w:rsidRPr="00CE661A">
        <w:rPr>
          <w:rFonts w:ascii="Times New Roman" w:hAnsi="Times New Roman" w:cs="Times New Roman"/>
          <w:sz w:val="22"/>
          <w:szCs w:val="22"/>
        </w:rPr>
        <w:instrText>ADDIN CSL_CITATION {"citationItems":[{"id":"ITEM-1","itemData":{"DOI":"10.1007/s00198-016-3773-6","ISSN":"14332965","PMID":"27761590","abstract":"The place of calcium supplementation, with or without concomitant vitamin D supplementation, has been much debated in terms of both efficacy and safety. There have been numerous trials and meta-analyses of supplementation for fracture reduction, and associations with risk of myocardial infarction have been suggested in recent years. In this report, the product of an expert consensus meeting of the European Society for Clinical and Economic Aspects of Osteoporosis, Osteoarthritis and Musculoskeletal Diseases (ESCEO) and the International Foundation for Osteoporosis (IOF), we review the evidence for the value of calcium supplementation, with or without vitamin D supplementation, for healthy musculoskeletal ageing. We conclude that (1) calcium and vitamin D supplementation leads to a modest reduction in fracture risk, although population-level intervention has not been shown to be an effective public health strategy; (2) supplementation with calcium alone for fracture reduction is not supported by the literature; (3) side effects of calcium supplementation include renal stones and gastrointestinal symptoms; (4) vitamin D supplementation, rather than calcium supplementation, may reduce falls risk; and (5) assertions of increased cardiovascular risk consequent to calcium supplementation are not convincingly supported by current evidence. In conclusion, we recommend, on the basis of the current evidence, that calcium supplementation, with concomitant vitamin D supplementation, is supported for patients at high risk of calcium and vitamin D insufficiency, and in those who are receiving treatment for osteoporosis.","author":[{"dropping-particle":"","family":"Harvey","given":"N. C.","non-dropping-particle":"","parse-names":false,"suffix":""},{"dropping-particle":"","family":"Biver","given":"E.","non-dropping-particle":"","parse-names":false,"suffix":""},{"dropping-particle":"","family":"Kaufman","given":"J. M.","non-dropping-particle":"","parse-names":false,"suffix":""},{"dropping-particle":"","family":"Bauer","given":"J.","non-dropping-particle":"","parse-names":false,"suffix":""},{"dropping-particle":"","family":"Branco","given":"J.","non-dropping-particle":"","parse-names":false,"suffix":""},{"dropping-particle":"","family":"Brandi","given":"M. L.","non-dropping-particle":"","parse-names":false,"suffix":""},{"dropping-particle":"","family":"Bruyère","given":"O.","non-dropping-particle":"","parse-names":false,"suffix":""},{"dropping-particle":"","family":"Coxam","given":"V.","non-dropping-particle":"","parse-names":false,"suffix":""},{"dropping-particle":"","family":"Cruz-Jentoft","given":"A.","non-dropping-particle":"","parse-names":false,"suffix":""},{"dropping-particle":"","family":"Czerwinski","given":"E.","non-dropping-particle":"","parse-names":false,"suffix":""},{"dropping-particle":"","family":"Dimai","given":"H.","non-dropping-particle":"","parse-names":false,"suffix":""},{"dropping-particle":"","family":"Fardellone","given":"P.","non-dropping-particle":"","parse-names":false,"suffix":""},{"dropping-particle":"","family":"Landi","given":"F.","non-dropping-particle":"","parse-names":false,"suffix":""},{"dropping-particle":"","family":"Reginster","given":"J. Y.","non-dropping-particle":"","parse-names":false,"suffix":""},{"dropping-particle":"","family":"Dawson-Hughes","given":"B.","non-dropping-particle":"","parse-names":false,"suffix":""},{"dropping-particle":"","family":"Kanis","given":"J. A.","non-dropping-particle":"","parse-names":false,"suffix":""},{"dropping-particle":"","family":"Rizzoli","given":"R.","non-dropping-particle":"","parse-names":false,"suffix":""},{"dropping-particle":"","family":"Cooper","given":"C.","non-dropping-particle":"","parse-names":false,"suffix":""}],"container-title":"Osteoporosis International","id":"ITEM-1","issue":"2","issued":{"date-parts":[["2017","2","1"]]},"page":"447-462","publisher":"Springer London","title":"The role of calcium supplementation in healthy musculoskeletal ageing: An expert consensus meeting of the European Society for Clinical and Economic Aspects of Osteoporosis, Osteoarthritis and Musculoskeletal Diseases (ESCEO) and the International Foundation for Osteoporosis (IOF)","type":"article","volume":"28"},"uris":["http://www.mendeley.com/documents/?uuid=f77fa58c-cf48-3dbb-8576-930dc3a1a799"]}],"mendeley":{"formattedCitation":"[1]","plainTextFormattedCitation":"[1]","previouslyFormattedCitation":"[1]"},"properties":{"noteIndex":0},"schema":"https://github.com/citation-style-language/schema/raw/master/csl-citation.json"}</w:instrText>
      </w:r>
      <w:r w:rsidR="00A77C70" w:rsidRPr="00CE661A">
        <w:rPr>
          <w:rFonts w:ascii="Times New Roman" w:hAnsi="Times New Roman" w:cs="Times New Roman"/>
          <w:sz w:val="22"/>
          <w:szCs w:val="22"/>
        </w:rPr>
        <w:fldChar w:fldCharType="separate"/>
      </w:r>
      <w:r w:rsidR="007E10EF" w:rsidRPr="00CE661A">
        <w:rPr>
          <w:rFonts w:ascii="Times New Roman" w:hAnsi="Times New Roman" w:cs="Times New Roman"/>
          <w:noProof/>
          <w:sz w:val="22"/>
          <w:szCs w:val="22"/>
        </w:rPr>
        <w:t>[1]</w:t>
      </w:r>
      <w:r w:rsidR="00A77C70" w:rsidRPr="00CE661A">
        <w:rPr>
          <w:rFonts w:ascii="Times New Roman" w:hAnsi="Times New Roman" w:cs="Times New Roman"/>
          <w:sz w:val="22"/>
          <w:szCs w:val="22"/>
        </w:rPr>
        <w:fldChar w:fldCharType="end"/>
      </w:r>
      <w:r w:rsidR="0055414E" w:rsidRPr="00CE661A">
        <w:rPr>
          <w:rFonts w:ascii="Times New Roman" w:hAnsi="Times New Roman" w:cs="Times New Roman"/>
          <w:sz w:val="22"/>
          <w:szCs w:val="22"/>
        </w:rPr>
        <w:t xml:space="preserve">. </w:t>
      </w:r>
      <w:r w:rsidR="005C1AD3" w:rsidRPr="00CE661A">
        <w:rPr>
          <w:rFonts w:ascii="Times New Roman" w:hAnsi="Times New Roman" w:cs="Times New Roman"/>
          <w:sz w:val="22"/>
          <w:szCs w:val="22"/>
        </w:rPr>
        <w:t xml:space="preserve">In this context, </w:t>
      </w:r>
      <w:r w:rsidR="00863DA4" w:rsidRPr="00CE661A">
        <w:rPr>
          <w:rFonts w:ascii="Times New Roman" w:hAnsi="Times New Roman" w:cs="Times New Roman"/>
          <w:sz w:val="22"/>
          <w:szCs w:val="22"/>
        </w:rPr>
        <w:t xml:space="preserve">the supplemental </w:t>
      </w:r>
      <w:r w:rsidR="00685454" w:rsidRPr="00CE661A">
        <w:rPr>
          <w:rFonts w:ascii="Times New Roman" w:hAnsi="Times New Roman" w:cs="Times New Roman"/>
          <w:sz w:val="22"/>
          <w:szCs w:val="22"/>
        </w:rPr>
        <w:t>strategy</w:t>
      </w:r>
      <w:r w:rsidR="00863DA4" w:rsidRPr="00CE661A">
        <w:rPr>
          <w:rFonts w:ascii="Times New Roman" w:hAnsi="Times New Roman" w:cs="Times New Roman"/>
          <w:sz w:val="22"/>
          <w:szCs w:val="22"/>
        </w:rPr>
        <w:t xml:space="preserve"> </w:t>
      </w:r>
      <w:r w:rsidR="00685454" w:rsidRPr="00CE661A">
        <w:rPr>
          <w:rFonts w:ascii="Times New Roman" w:hAnsi="Times New Roman" w:cs="Times New Roman"/>
          <w:sz w:val="22"/>
          <w:szCs w:val="22"/>
        </w:rPr>
        <w:t>at the level of the</w:t>
      </w:r>
      <w:r w:rsidR="00863DA4" w:rsidRPr="00CE661A">
        <w:rPr>
          <w:rFonts w:ascii="Times New Roman" w:hAnsi="Times New Roman" w:cs="Times New Roman"/>
          <w:sz w:val="22"/>
          <w:szCs w:val="22"/>
        </w:rPr>
        <w:t xml:space="preserve"> population </w:t>
      </w:r>
      <w:r w:rsidR="00685454" w:rsidRPr="00CE661A">
        <w:rPr>
          <w:rFonts w:ascii="Times New Roman" w:hAnsi="Times New Roman" w:cs="Times New Roman"/>
          <w:sz w:val="22"/>
          <w:szCs w:val="22"/>
        </w:rPr>
        <w:t>differs to that</w:t>
      </w:r>
      <w:r w:rsidR="00863DA4" w:rsidRPr="00CE661A">
        <w:rPr>
          <w:rFonts w:ascii="Times New Roman" w:hAnsi="Times New Roman" w:cs="Times New Roman"/>
          <w:sz w:val="22"/>
          <w:szCs w:val="22"/>
        </w:rPr>
        <w:t xml:space="preserve"> targeted to those overtly vitamin D deficient, but the evidence base clearly demonstrates that use of pharmacological mega-dose </w:t>
      </w:r>
      <w:r w:rsidR="00685454" w:rsidRPr="00CE661A">
        <w:rPr>
          <w:rFonts w:ascii="Times New Roman" w:hAnsi="Times New Roman" w:cs="Times New Roman"/>
          <w:sz w:val="22"/>
          <w:szCs w:val="22"/>
        </w:rPr>
        <w:t>vitamin D</w:t>
      </w:r>
      <w:r w:rsidR="00863DA4" w:rsidRPr="00CE661A">
        <w:rPr>
          <w:rFonts w:ascii="Times New Roman" w:hAnsi="Times New Roman" w:cs="Times New Roman"/>
          <w:sz w:val="22"/>
          <w:szCs w:val="22"/>
        </w:rPr>
        <w:t xml:space="preserve"> </w:t>
      </w:r>
      <w:r w:rsidR="0063626D" w:rsidRPr="00CE661A">
        <w:rPr>
          <w:rFonts w:ascii="Times New Roman" w:hAnsi="Times New Roman" w:cs="Times New Roman"/>
          <w:sz w:val="22"/>
          <w:szCs w:val="22"/>
        </w:rPr>
        <w:t>is</w:t>
      </w:r>
      <w:r w:rsidR="00863DA4" w:rsidRPr="00CE661A">
        <w:rPr>
          <w:rFonts w:ascii="Times New Roman" w:hAnsi="Times New Roman" w:cs="Times New Roman"/>
          <w:sz w:val="22"/>
          <w:szCs w:val="22"/>
        </w:rPr>
        <w:t xml:space="preserve"> associated with no additional benefit</w:t>
      </w:r>
      <w:r w:rsidR="001A117F" w:rsidRPr="00CE661A">
        <w:rPr>
          <w:rFonts w:ascii="Times New Roman" w:hAnsi="Times New Roman" w:cs="Times New Roman"/>
          <w:sz w:val="22"/>
          <w:szCs w:val="22"/>
        </w:rPr>
        <w:t xml:space="preserve"> </w:t>
      </w:r>
      <w:r w:rsidR="0095463C" w:rsidRPr="00CE661A">
        <w:rPr>
          <w:rFonts w:ascii="Times New Roman" w:hAnsi="Times New Roman" w:cs="Times New Roman"/>
          <w:sz w:val="22"/>
          <w:szCs w:val="22"/>
        </w:rPr>
        <w:t xml:space="preserve">but </w:t>
      </w:r>
      <w:r w:rsidR="006E6B2C" w:rsidRPr="00CE661A">
        <w:rPr>
          <w:rFonts w:ascii="Times New Roman" w:hAnsi="Times New Roman" w:cs="Times New Roman"/>
          <w:sz w:val="22"/>
          <w:szCs w:val="22"/>
        </w:rPr>
        <w:t xml:space="preserve">has </w:t>
      </w:r>
      <w:r w:rsidR="00863DA4" w:rsidRPr="00CE661A">
        <w:rPr>
          <w:rFonts w:ascii="Times New Roman" w:hAnsi="Times New Roman" w:cs="Times New Roman"/>
          <w:sz w:val="22"/>
          <w:szCs w:val="22"/>
        </w:rPr>
        <w:t>potential for harm.</w:t>
      </w:r>
      <w:r w:rsidR="0095463C" w:rsidRPr="00CE661A">
        <w:rPr>
          <w:rFonts w:ascii="Times New Roman" w:hAnsi="Times New Roman" w:cs="Times New Roman"/>
          <w:sz w:val="22"/>
          <w:szCs w:val="22"/>
        </w:rPr>
        <w:t xml:space="preserve"> </w:t>
      </w:r>
      <w:r w:rsidR="00863DA4" w:rsidRPr="00CE661A">
        <w:rPr>
          <w:rFonts w:ascii="Times New Roman" w:hAnsi="Times New Roman" w:cs="Times New Roman"/>
          <w:sz w:val="22"/>
          <w:szCs w:val="22"/>
        </w:rPr>
        <w:t xml:space="preserve">Thus, in the absence of any further compelling data, </w:t>
      </w:r>
      <w:r w:rsidR="0095463C" w:rsidRPr="00CE661A">
        <w:rPr>
          <w:rFonts w:ascii="Times New Roman" w:hAnsi="Times New Roman" w:cs="Times New Roman"/>
          <w:sz w:val="22"/>
          <w:szCs w:val="22"/>
        </w:rPr>
        <w:t xml:space="preserve">adherence to </w:t>
      </w:r>
      <w:r w:rsidR="00863DA4" w:rsidRPr="00CE661A">
        <w:rPr>
          <w:rFonts w:ascii="Times New Roman" w:hAnsi="Times New Roman" w:cs="Times New Roman"/>
          <w:sz w:val="22"/>
          <w:szCs w:val="22"/>
        </w:rPr>
        <w:t>current guidance on vitamin D supplementation</w:t>
      </w:r>
      <w:r w:rsidR="000D1456" w:rsidRPr="00CE661A">
        <w:rPr>
          <w:rFonts w:ascii="Times New Roman" w:hAnsi="Times New Roman" w:cs="Times New Roman"/>
          <w:sz w:val="22"/>
          <w:szCs w:val="22"/>
        </w:rPr>
        <w:t xml:space="preserve"> (</w:t>
      </w:r>
      <w:r w:rsidR="0026043D" w:rsidRPr="00CE661A">
        <w:rPr>
          <w:rFonts w:ascii="Times New Roman" w:hAnsi="Times New Roman" w:cs="Times New Roman"/>
          <w:sz w:val="22"/>
          <w:szCs w:val="22"/>
        </w:rPr>
        <w:t>varying from 400 IU daily as the UK RNI up to 800 IU per day in the US population)</w:t>
      </w:r>
      <w:r w:rsidR="00863DA4" w:rsidRPr="00CE661A">
        <w:rPr>
          <w:rFonts w:ascii="Times New Roman" w:hAnsi="Times New Roman" w:cs="Times New Roman"/>
          <w:sz w:val="22"/>
          <w:szCs w:val="22"/>
        </w:rPr>
        <w:t>,</w:t>
      </w:r>
      <w:r w:rsidR="000E6665" w:rsidRPr="00CE661A">
        <w:rPr>
          <w:rFonts w:ascii="Times New Roman" w:hAnsi="Times New Roman" w:cs="Times New Roman"/>
          <w:sz w:val="22"/>
          <w:szCs w:val="22"/>
        </w:rPr>
        <w:t xml:space="preserve"> usually</w:t>
      </w:r>
      <w:r w:rsidR="00863DA4" w:rsidRPr="00CE661A">
        <w:rPr>
          <w:rFonts w:ascii="Times New Roman" w:hAnsi="Times New Roman" w:cs="Times New Roman"/>
          <w:sz w:val="22"/>
          <w:szCs w:val="22"/>
        </w:rPr>
        <w:t xml:space="preserve"> predicated principally on maintaining musculoskeletal health, </w:t>
      </w:r>
      <w:r w:rsidR="0095463C" w:rsidRPr="00CE661A">
        <w:rPr>
          <w:rFonts w:ascii="Times New Roman" w:hAnsi="Times New Roman" w:cs="Times New Roman"/>
          <w:sz w:val="22"/>
          <w:szCs w:val="22"/>
        </w:rPr>
        <w:t>appears appropriate</w:t>
      </w:r>
      <w:r w:rsidR="00863DA4" w:rsidRPr="00CE661A">
        <w:rPr>
          <w:rFonts w:ascii="Times New Roman" w:hAnsi="Times New Roman" w:cs="Times New Roman"/>
          <w:sz w:val="22"/>
          <w:szCs w:val="22"/>
        </w:rPr>
        <w:t>.</w:t>
      </w:r>
    </w:p>
    <w:p w14:paraId="0EA55ADE" w14:textId="77777777" w:rsidR="0051053A" w:rsidRPr="00CE661A" w:rsidRDefault="0051053A" w:rsidP="00416C22">
      <w:pPr>
        <w:spacing w:after="120" w:line="360" w:lineRule="auto"/>
        <w:jc w:val="both"/>
        <w:rPr>
          <w:rFonts w:ascii="Times New Roman" w:hAnsi="Times New Roman" w:cs="Times New Roman"/>
          <w:sz w:val="22"/>
          <w:szCs w:val="22"/>
        </w:rPr>
      </w:pPr>
    </w:p>
    <w:p w14:paraId="75C4FACF" w14:textId="77777777" w:rsidR="00F95194" w:rsidRPr="00CE661A" w:rsidRDefault="00F95194">
      <w:pPr>
        <w:rPr>
          <w:rFonts w:ascii="Times New Roman" w:hAnsi="Times New Roman" w:cs="Times New Roman"/>
          <w:b/>
          <w:bCs/>
          <w:sz w:val="22"/>
          <w:szCs w:val="22"/>
        </w:rPr>
      </w:pPr>
      <w:r w:rsidRPr="00CE661A">
        <w:rPr>
          <w:rFonts w:ascii="Times New Roman" w:hAnsi="Times New Roman" w:cs="Times New Roman"/>
          <w:b/>
          <w:bCs/>
          <w:sz w:val="22"/>
          <w:szCs w:val="22"/>
        </w:rPr>
        <w:br w:type="page"/>
      </w:r>
    </w:p>
    <w:p w14:paraId="6D1DAB64" w14:textId="537228A7" w:rsidR="0029333B" w:rsidRPr="00CE661A" w:rsidRDefault="0029333B" w:rsidP="00416C22">
      <w:pPr>
        <w:spacing w:after="120" w:line="360" w:lineRule="auto"/>
        <w:jc w:val="both"/>
        <w:rPr>
          <w:rFonts w:ascii="Times New Roman" w:hAnsi="Times New Roman" w:cs="Times New Roman"/>
          <w:b/>
          <w:bCs/>
          <w:sz w:val="22"/>
          <w:szCs w:val="22"/>
        </w:rPr>
      </w:pPr>
      <w:r w:rsidRPr="00CE661A">
        <w:rPr>
          <w:rFonts w:ascii="Times New Roman" w:hAnsi="Times New Roman" w:cs="Times New Roman"/>
          <w:b/>
          <w:bCs/>
          <w:sz w:val="22"/>
          <w:szCs w:val="22"/>
        </w:rPr>
        <w:t>Acknowledgments</w:t>
      </w:r>
    </w:p>
    <w:p w14:paraId="145FD504" w14:textId="4D4FF134" w:rsidR="0029333B" w:rsidRPr="00CE661A" w:rsidRDefault="00977F49" w:rsidP="00416C22">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We would like to thank the Medical Research Council (UK), National Institute for Health Research</w:t>
      </w:r>
      <w:r w:rsidR="00A52885" w:rsidRPr="00CE661A">
        <w:rPr>
          <w:rFonts w:ascii="Times New Roman" w:hAnsi="Times New Roman" w:cs="Times New Roman"/>
          <w:sz w:val="22"/>
          <w:szCs w:val="22"/>
        </w:rPr>
        <w:t xml:space="preserve"> (NIHR)</w:t>
      </w:r>
      <w:r w:rsidRPr="00CE661A">
        <w:rPr>
          <w:rFonts w:ascii="Times New Roman" w:hAnsi="Times New Roman" w:cs="Times New Roman"/>
          <w:sz w:val="22"/>
          <w:szCs w:val="22"/>
        </w:rPr>
        <w:t xml:space="preserve">, </w:t>
      </w:r>
      <w:proofErr w:type="spellStart"/>
      <w:r w:rsidRPr="00CE661A">
        <w:rPr>
          <w:rFonts w:ascii="Times New Roman" w:hAnsi="Times New Roman" w:cs="Times New Roman"/>
          <w:sz w:val="22"/>
          <w:szCs w:val="22"/>
        </w:rPr>
        <w:t>Wellcome</w:t>
      </w:r>
      <w:proofErr w:type="spellEnd"/>
      <w:r w:rsidRPr="00CE661A">
        <w:rPr>
          <w:rFonts w:ascii="Times New Roman" w:hAnsi="Times New Roman" w:cs="Times New Roman"/>
          <w:sz w:val="22"/>
          <w:szCs w:val="22"/>
        </w:rPr>
        <w:t xml:space="preserve"> Trust, Versus Arthritis, Royal Osteoporosis Society Osteoporosis and Bone Research Academy and International Osteoporosis Foundation for supporting this work.</w:t>
      </w:r>
      <w:r w:rsidR="00A52885" w:rsidRPr="00CE661A">
        <w:rPr>
          <w:rFonts w:ascii="Times New Roman" w:hAnsi="Times New Roman" w:cs="Times New Roman"/>
          <w:sz w:val="22"/>
          <w:szCs w:val="22"/>
        </w:rPr>
        <w:t xml:space="preserve"> SEP </w:t>
      </w:r>
      <w:r w:rsidR="00AA3524" w:rsidRPr="00CE661A">
        <w:rPr>
          <w:rFonts w:ascii="Times New Roman" w:hAnsi="Times New Roman" w:cs="Times New Roman"/>
          <w:sz w:val="22"/>
          <w:szCs w:val="22"/>
        </w:rPr>
        <w:t xml:space="preserve">and PBM </w:t>
      </w:r>
      <w:r w:rsidR="00A52885" w:rsidRPr="00CE661A">
        <w:rPr>
          <w:rFonts w:ascii="Times New Roman" w:hAnsi="Times New Roman" w:cs="Times New Roman"/>
          <w:sz w:val="22"/>
          <w:szCs w:val="22"/>
        </w:rPr>
        <w:t>acknowledges support from the NIHR Barts Biomedical Research Centre.</w:t>
      </w:r>
      <w:r w:rsidR="00AA3524" w:rsidRPr="00CE661A">
        <w:rPr>
          <w:rFonts w:ascii="Times New Roman" w:hAnsi="Times New Roman" w:cs="Times New Roman"/>
          <w:sz w:val="22"/>
          <w:szCs w:val="22"/>
        </w:rPr>
        <w:t xml:space="preserve"> </w:t>
      </w:r>
      <w:r w:rsidR="00AA3524" w:rsidRPr="00CE661A">
        <w:rPr>
          <w:rFonts w:ascii="Times New Roman" w:hAnsi="Times New Roman" w:cs="Times New Roman"/>
          <w:bCs/>
          <w:sz w:val="22"/>
          <w:szCs w:val="22"/>
        </w:rPr>
        <w:t>ZRE was supported by British Heart Foundation Clinical Research Training Fellowship No. FS/17/81/33318.</w:t>
      </w:r>
    </w:p>
    <w:p w14:paraId="3AB04286" w14:textId="77777777" w:rsidR="002F6FB6" w:rsidRPr="00CE661A" w:rsidRDefault="002F6FB6" w:rsidP="002F6FB6">
      <w:pPr>
        <w:spacing w:after="120" w:line="360" w:lineRule="auto"/>
        <w:jc w:val="both"/>
        <w:rPr>
          <w:rFonts w:ascii="Times New Roman" w:hAnsi="Times New Roman" w:cs="Times New Roman"/>
          <w:sz w:val="22"/>
          <w:szCs w:val="22"/>
        </w:rPr>
      </w:pPr>
    </w:p>
    <w:p w14:paraId="03BB004F" w14:textId="75939B0D" w:rsidR="002F6FB6" w:rsidRPr="00CE661A" w:rsidRDefault="002F6FB6" w:rsidP="002F6FB6">
      <w:pPr>
        <w:spacing w:after="120" w:line="360" w:lineRule="auto"/>
        <w:jc w:val="both"/>
        <w:rPr>
          <w:rFonts w:ascii="Times New Roman" w:hAnsi="Times New Roman" w:cs="Times New Roman"/>
          <w:b/>
          <w:bCs/>
          <w:sz w:val="22"/>
          <w:szCs w:val="22"/>
        </w:rPr>
      </w:pPr>
      <w:r w:rsidRPr="00CE661A">
        <w:rPr>
          <w:rFonts w:ascii="Times New Roman" w:hAnsi="Times New Roman" w:cs="Times New Roman"/>
          <w:b/>
          <w:bCs/>
          <w:sz w:val="22"/>
          <w:szCs w:val="22"/>
        </w:rPr>
        <w:t>Compliance with Ethical Standards</w:t>
      </w:r>
    </w:p>
    <w:p w14:paraId="304581DC" w14:textId="4E0C92B5" w:rsidR="002F6FB6" w:rsidRPr="00CE661A" w:rsidRDefault="00632E80" w:rsidP="002F6FB6">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There was no</w:t>
      </w:r>
      <w:r w:rsidR="002F6FB6" w:rsidRPr="00CE661A">
        <w:rPr>
          <w:rFonts w:ascii="Times New Roman" w:hAnsi="Times New Roman" w:cs="Times New Roman"/>
          <w:sz w:val="22"/>
          <w:szCs w:val="22"/>
        </w:rPr>
        <w:t xml:space="preserve"> direct involvement of patients</w:t>
      </w:r>
      <w:r w:rsidRPr="00CE661A">
        <w:rPr>
          <w:rFonts w:ascii="Times New Roman" w:hAnsi="Times New Roman" w:cs="Times New Roman"/>
          <w:sz w:val="22"/>
          <w:szCs w:val="22"/>
        </w:rPr>
        <w:t xml:space="preserve"> or participants in this literature review</w:t>
      </w:r>
      <w:r w:rsidR="002F6FB6" w:rsidRPr="00CE661A">
        <w:rPr>
          <w:rFonts w:ascii="Times New Roman" w:hAnsi="Times New Roman" w:cs="Times New Roman"/>
          <w:sz w:val="22"/>
          <w:szCs w:val="22"/>
        </w:rPr>
        <w:t>.</w:t>
      </w:r>
    </w:p>
    <w:p w14:paraId="3A82747A" w14:textId="77777777" w:rsidR="002F6FB6" w:rsidRPr="00CE661A" w:rsidRDefault="002F6FB6" w:rsidP="002F6FB6">
      <w:pPr>
        <w:spacing w:after="120" w:line="360" w:lineRule="auto"/>
        <w:jc w:val="both"/>
        <w:rPr>
          <w:rFonts w:ascii="Times New Roman" w:hAnsi="Times New Roman" w:cs="Times New Roman"/>
          <w:sz w:val="22"/>
          <w:szCs w:val="22"/>
        </w:rPr>
      </w:pPr>
    </w:p>
    <w:p w14:paraId="38078036" w14:textId="39BB43B0" w:rsidR="002F6FB6" w:rsidRPr="00CE661A" w:rsidRDefault="002F6FB6" w:rsidP="002F6FB6">
      <w:pPr>
        <w:spacing w:after="120" w:line="360" w:lineRule="auto"/>
        <w:jc w:val="both"/>
        <w:rPr>
          <w:rFonts w:ascii="Times New Roman" w:hAnsi="Times New Roman" w:cs="Times New Roman"/>
          <w:b/>
          <w:bCs/>
          <w:sz w:val="22"/>
          <w:szCs w:val="22"/>
        </w:rPr>
      </w:pPr>
      <w:r w:rsidRPr="00CE661A">
        <w:rPr>
          <w:rFonts w:ascii="Times New Roman" w:hAnsi="Times New Roman" w:cs="Times New Roman"/>
          <w:b/>
          <w:bCs/>
          <w:sz w:val="22"/>
          <w:szCs w:val="22"/>
        </w:rPr>
        <w:t>Funding</w:t>
      </w:r>
    </w:p>
    <w:p w14:paraId="602088D5" w14:textId="5F03F7F8" w:rsidR="002F6FB6" w:rsidRPr="00CE661A" w:rsidRDefault="002F6FB6" w:rsidP="002F6FB6">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There was no direct funding for this review.</w:t>
      </w:r>
    </w:p>
    <w:p w14:paraId="364CCE98" w14:textId="77777777" w:rsidR="002F6FB6" w:rsidRPr="00CE661A" w:rsidRDefault="002F6FB6" w:rsidP="002F6FB6">
      <w:pPr>
        <w:spacing w:after="120" w:line="360" w:lineRule="auto"/>
        <w:jc w:val="both"/>
        <w:rPr>
          <w:rFonts w:ascii="Times New Roman" w:hAnsi="Times New Roman" w:cs="Times New Roman"/>
          <w:sz w:val="22"/>
          <w:szCs w:val="22"/>
        </w:rPr>
      </w:pPr>
    </w:p>
    <w:p w14:paraId="6289BFC2" w14:textId="16F4F1D0" w:rsidR="002F6FB6" w:rsidRPr="00CE661A" w:rsidRDefault="002F6FB6" w:rsidP="002F6FB6">
      <w:pPr>
        <w:spacing w:after="120" w:line="360" w:lineRule="auto"/>
        <w:jc w:val="both"/>
        <w:rPr>
          <w:rFonts w:ascii="Times New Roman" w:hAnsi="Times New Roman" w:cs="Times New Roman"/>
          <w:b/>
          <w:bCs/>
          <w:sz w:val="22"/>
          <w:szCs w:val="22"/>
        </w:rPr>
      </w:pPr>
      <w:r w:rsidRPr="00CE661A">
        <w:rPr>
          <w:rFonts w:ascii="Times New Roman" w:hAnsi="Times New Roman" w:cs="Times New Roman"/>
          <w:b/>
          <w:bCs/>
          <w:sz w:val="22"/>
          <w:szCs w:val="22"/>
        </w:rPr>
        <w:t>Conflict of Interest</w:t>
      </w:r>
    </w:p>
    <w:p w14:paraId="2A1F98BE" w14:textId="77777777" w:rsidR="002F6FB6" w:rsidRPr="00CE661A" w:rsidRDefault="002F6FB6" w:rsidP="002F6FB6">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 xml:space="preserve">NCH reports personal fees, consultancy, lecture fees and honoraria from Alliance for Better Bone Health, AMGEN, MSD, Eli Lilly, </w:t>
      </w:r>
      <w:proofErr w:type="spellStart"/>
      <w:r w:rsidRPr="00CE661A">
        <w:rPr>
          <w:rFonts w:ascii="Times New Roman" w:hAnsi="Times New Roman" w:cs="Times New Roman"/>
          <w:sz w:val="22"/>
          <w:szCs w:val="22"/>
        </w:rPr>
        <w:t>Servier</w:t>
      </w:r>
      <w:proofErr w:type="spellEnd"/>
      <w:r w:rsidRPr="00CE661A">
        <w:rPr>
          <w:rFonts w:ascii="Times New Roman" w:hAnsi="Times New Roman" w:cs="Times New Roman"/>
          <w:sz w:val="22"/>
          <w:szCs w:val="22"/>
        </w:rPr>
        <w:t xml:space="preserve">, Shire, UCB, </w:t>
      </w:r>
      <w:proofErr w:type="spellStart"/>
      <w:r w:rsidRPr="00CE661A">
        <w:rPr>
          <w:rFonts w:ascii="Times New Roman" w:hAnsi="Times New Roman" w:cs="Times New Roman"/>
          <w:sz w:val="22"/>
          <w:szCs w:val="22"/>
        </w:rPr>
        <w:t>Consilient</w:t>
      </w:r>
      <w:proofErr w:type="spellEnd"/>
      <w:r w:rsidRPr="00CE661A">
        <w:rPr>
          <w:rFonts w:ascii="Times New Roman" w:hAnsi="Times New Roman" w:cs="Times New Roman"/>
          <w:sz w:val="22"/>
          <w:szCs w:val="22"/>
        </w:rPr>
        <w:t xml:space="preserve"> Healthcare, Kyowa Kirin and </w:t>
      </w:r>
      <w:proofErr w:type="spellStart"/>
      <w:r w:rsidRPr="00CE661A">
        <w:rPr>
          <w:rFonts w:ascii="Times New Roman" w:hAnsi="Times New Roman" w:cs="Times New Roman"/>
          <w:sz w:val="22"/>
          <w:szCs w:val="22"/>
        </w:rPr>
        <w:t>Internis</w:t>
      </w:r>
      <w:proofErr w:type="spellEnd"/>
      <w:r w:rsidRPr="00CE661A">
        <w:rPr>
          <w:rFonts w:ascii="Times New Roman" w:hAnsi="Times New Roman" w:cs="Times New Roman"/>
          <w:sz w:val="22"/>
          <w:szCs w:val="22"/>
        </w:rPr>
        <w:t xml:space="preserve"> Pharma, outside the submitted work. ZRE reports no conflicts of interest. ARM reports grant support for the CORONAVIT trial from Pharma Nord Ltd, Synergy Biologics Ltd, </w:t>
      </w:r>
      <w:proofErr w:type="spellStart"/>
      <w:r w:rsidRPr="00CE661A">
        <w:rPr>
          <w:rFonts w:ascii="Times New Roman" w:hAnsi="Times New Roman" w:cs="Times New Roman"/>
          <w:sz w:val="22"/>
          <w:szCs w:val="22"/>
        </w:rPr>
        <w:t>Cytoplan</w:t>
      </w:r>
      <w:proofErr w:type="spellEnd"/>
      <w:r w:rsidRPr="00CE661A">
        <w:rPr>
          <w:rFonts w:ascii="Times New Roman" w:hAnsi="Times New Roman" w:cs="Times New Roman"/>
          <w:sz w:val="22"/>
          <w:szCs w:val="22"/>
        </w:rPr>
        <w:t xml:space="preserve"> Ltd, and DSM Ltd, outside the submitted work. RJM has no disclosures. EMC reports conference support and lecture fees from Eli Lilly, UCB and Amgen, outside the submitted work.  KAW reports lecture fees from Abbott Nutrition and Pfizer Healthcare, outside the submitted work. ALD was an expert advisor on the NICE Vitamin D and COVID-19 evidence review (2020).  SLN is a member of SACN Main Committee and was on the SACN Vitamin D working group responsible for setting the new vitamin D recommendations for the UK (2010-2016); contributing to the SACN ARTI Report and the NICE Vitamin D and COVID-19 Report. SLN also declares reports honorariums received from Thornton Ross and the US Council for Responsible Nutrition on vitamin D, both of which have been donated to charities. CC, PBM, and SEP declare that they have no conflict of interest. </w:t>
      </w:r>
    </w:p>
    <w:p w14:paraId="4DED77F4" w14:textId="77777777" w:rsidR="002F6FB6" w:rsidRPr="00CE661A" w:rsidRDefault="002F6FB6" w:rsidP="002F6FB6">
      <w:pPr>
        <w:spacing w:after="120" w:line="360" w:lineRule="auto"/>
        <w:jc w:val="both"/>
        <w:rPr>
          <w:rFonts w:ascii="Times New Roman" w:hAnsi="Times New Roman" w:cs="Times New Roman"/>
          <w:sz w:val="22"/>
          <w:szCs w:val="22"/>
        </w:rPr>
      </w:pPr>
    </w:p>
    <w:p w14:paraId="449DBF5F" w14:textId="530BBB0F" w:rsidR="002F6FB6" w:rsidRPr="00CE661A" w:rsidRDefault="002F6FB6" w:rsidP="002F6FB6">
      <w:pPr>
        <w:spacing w:after="120" w:line="360" w:lineRule="auto"/>
        <w:jc w:val="both"/>
        <w:rPr>
          <w:rFonts w:ascii="Times New Roman" w:hAnsi="Times New Roman" w:cs="Times New Roman"/>
          <w:sz w:val="22"/>
          <w:szCs w:val="22"/>
        </w:rPr>
      </w:pPr>
      <w:r w:rsidRPr="00CE661A">
        <w:rPr>
          <w:rFonts w:ascii="Times New Roman" w:hAnsi="Times New Roman" w:cs="Times New Roman"/>
          <w:b/>
          <w:bCs/>
          <w:sz w:val="22"/>
          <w:szCs w:val="22"/>
        </w:rPr>
        <w:t>Ethical approval/ informed consent</w:t>
      </w:r>
    </w:p>
    <w:p w14:paraId="0376A4D1" w14:textId="3F1D68EE" w:rsidR="002F6FB6" w:rsidRPr="00CE661A" w:rsidRDefault="00632E80" w:rsidP="002F6FB6">
      <w:pPr>
        <w:spacing w:after="120" w:line="360" w:lineRule="auto"/>
        <w:jc w:val="both"/>
        <w:rPr>
          <w:rFonts w:ascii="Times New Roman" w:hAnsi="Times New Roman" w:cs="Times New Roman"/>
          <w:sz w:val="22"/>
          <w:szCs w:val="22"/>
        </w:rPr>
      </w:pPr>
      <w:r w:rsidRPr="00CE661A">
        <w:rPr>
          <w:rFonts w:ascii="Times New Roman" w:hAnsi="Times New Roman" w:cs="Times New Roman"/>
          <w:sz w:val="22"/>
          <w:szCs w:val="22"/>
        </w:rPr>
        <w:t>There was no direct involvement of patients or participants in this literature review. E</w:t>
      </w:r>
      <w:r w:rsidR="002F6FB6" w:rsidRPr="00CE661A">
        <w:rPr>
          <w:rFonts w:ascii="Times New Roman" w:hAnsi="Times New Roman" w:cs="Times New Roman"/>
          <w:sz w:val="22"/>
          <w:szCs w:val="22"/>
        </w:rPr>
        <w:t>thics review and informed consent are not applicable.</w:t>
      </w:r>
    </w:p>
    <w:p w14:paraId="664F37C5" w14:textId="77777777" w:rsidR="00463DBD" w:rsidRPr="00CE661A" w:rsidRDefault="00463DBD" w:rsidP="002F6FB6">
      <w:pPr>
        <w:spacing w:after="120" w:line="360" w:lineRule="auto"/>
        <w:jc w:val="both"/>
        <w:rPr>
          <w:rFonts w:ascii="Times New Roman" w:hAnsi="Times New Roman" w:cs="Times New Roman"/>
          <w:sz w:val="22"/>
          <w:szCs w:val="22"/>
        </w:rPr>
      </w:pPr>
    </w:p>
    <w:p w14:paraId="411F098C" w14:textId="77777777" w:rsidR="00463DBD" w:rsidRPr="00CE661A" w:rsidRDefault="00463DBD" w:rsidP="002F6FB6">
      <w:pPr>
        <w:spacing w:after="120" w:line="360" w:lineRule="auto"/>
        <w:jc w:val="both"/>
        <w:rPr>
          <w:rFonts w:ascii="Times New Roman" w:hAnsi="Times New Roman" w:cs="Times New Roman"/>
          <w:sz w:val="22"/>
          <w:szCs w:val="22"/>
        </w:rPr>
        <w:sectPr w:rsidR="00463DBD" w:rsidRPr="00CE661A" w:rsidSect="009E3F80">
          <w:footerReference w:type="default" r:id="rId12"/>
          <w:pgSz w:w="11900" w:h="16840"/>
          <w:pgMar w:top="1440" w:right="1440" w:bottom="1440" w:left="1440" w:header="708" w:footer="708" w:gutter="0"/>
          <w:cols w:space="708"/>
          <w:docGrid w:linePitch="360"/>
        </w:sectPr>
      </w:pPr>
    </w:p>
    <w:p w14:paraId="5EBE1174" w14:textId="41E5A221" w:rsidR="00463DBD" w:rsidRPr="00CE661A" w:rsidRDefault="00463DBD" w:rsidP="003F40BB">
      <w:pPr>
        <w:spacing w:line="360" w:lineRule="auto"/>
        <w:jc w:val="center"/>
        <w:rPr>
          <w:rFonts w:ascii="Times New Roman" w:hAnsi="Times New Roman" w:cs="Times New Roman"/>
          <w:b/>
          <w:bCs/>
          <w:sz w:val="22"/>
          <w:szCs w:val="22"/>
        </w:rPr>
      </w:pPr>
      <w:r w:rsidRPr="00CE661A">
        <w:rPr>
          <w:rFonts w:ascii="Times New Roman" w:hAnsi="Times New Roman" w:cs="Times New Roman"/>
          <w:b/>
          <w:bCs/>
          <w:sz w:val="22"/>
          <w:szCs w:val="22"/>
        </w:rPr>
        <w:t xml:space="preserve">Table 1. Selected ongoing and planned </w:t>
      </w:r>
      <w:r w:rsidR="003F40BB" w:rsidRPr="00CE661A">
        <w:rPr>
          <w:rFonts w:ascii="Times New Roman" w:hAnsi="Times New Roman" w:cs="Times New Roman"/>
          <w:b/>
          <w:bCs/>
          <w:sz w:val="22"/>
          <w:szCs w:val="22"/>
        </w:rPr>
        <w:t>randomised</w:t>
      </w:r>
      <w:r w:rsidRPr="00CE661A">
        <w:rPr>
          <w:rFonts w:ascii="Times New Roman" w:hAnsi="Times New Roman" w:cs="Times New Roman"/>
          <w:b/>
          <w:bCs/>
          <w:sz w:val="22"/>
          <w:szCs w:val="22"/>
        </w:rPr>
        <w:t xml:space="preserve"> controlled trials of the effect of vitamin D supplementation and COVID-19 outcomes in adults</w:t>
      </w:r>
    </w:p>
    <w:tbl>
      <w:tblPr>
        <w:tblStyle w:val="TableGridLight"/>
        <w:tblW w:w="14776" w:type="dxa"/>
        <w:jc w:val="center"/>
        <w:tblLook w:val="04A0" w:firstRow="1" w:lastRow="0" w:firstColumn="1" w:lastColumn="0" w:noHBand="0" w:noVBand="1"/>
      </w:tblPr>
      <w:tblGrid>
        <w:gridCol w:w="4052"/>
        <w:gridCol w:w="3319"/>
        <w:gridCol w:w="920"/>
        <w:gridCol w:w="2337"/>
        <w:gridCol w:w="2956"/>
        <w:gridCol w:w="1192"/>
      </w:tblGrid>
      <w:tr w:rsidR="004804BA" w:rsidRPr="00CE661A" w14:paraId="0D3A38A0" w14:textId="77777777" w:rsidTr="004804BA">
        <w:trPr>
          <w:tblHeader/>
          <w:jc w:val="center"/>
        </w:trPr>
        <w:tc>
          <w:tcPr>
            <w:tcW w:w="4052" w:type="dxa"/>
            <w:shd w:val="clear" w:color="auto" w:fill="F2F2F2" w:themeFill="background1" w:themeFillShade="F2"/>
          </w:tcPr>
          <w:p w14:paraId="3CB087ED" w14:textId="77777777" w:rsidR="00463DBD" w:rsidRPr="00CE661A" w:rsidRDefault="00463DBD" w:rsidP="003F40BB">
            <w:pPr>
              <w:jc w:val="center"/>
              <w:rPr>
                <w:rFonts w:ascii="Times New Roman" w:hAnsi="Times New Roman" w:cs="Times New Roman"/>
                <w:b/>
                <w:bCs/>
                <w:sz w:val="20"/>
                <w:szCs w:val="20"/>
              </w:rPr>
            </w:pPr>
            <w:r w:rsidRPr="00CE661A">
              <w:rPr>
                <w:rFonts w:ascii="Times New Roman" w:hAnsi="Times New Roman" w:cs="Times New Roman"/>
                <w:b/>
                <w:bCs/>
                <w:sz w:val="20"/>
                <w:szCs w:val="20"/>
              </w:rPr>
              <w:t>Study title, country</w:t>
            </w:r>
          </w:p>
        </w:tc>
        <w:tc>
          <w:tcPr>
            <w:tcW w:w="3319" w:type="dxa"/>
            <w:shd w:val="clear" w:color="auto" w:fill="F2F2F2" w:themeFill="background1" w:themeFillShade="F2"/>
          </w:tcPr>
          <w:p w14:paraId="5B5B6171" w14:textId="77777777" w:rsidR="00463DBD" w:rsidRPr="00CE661A" w:rsidRDefault="00463DBD" w:rsidP="003F40BB">
            <w:pPr>
              <w:jc w:val="center"/>
              <w:rPr>
                <w:rFonts w:ascii="Times New Roman" w:hAnsi="Times New Roman" w:cs="Times New Roman"/>
                <w:b/>
                <w:bCs/>
                <w:sz w:val="20"/>
                <w:szCs w:val="20"/>
              </w:rPr>
            </w:pPr>
            <w:r w:rsidRPr="00CE661A">
              <w:rPr>
                <w:rFonts w:ascii="Times New Roman" w:hAnsi="Times New Roman" w:cs="Times New Roman"/>
                <w:b/>
                <w:bCs/>
                <w:sz w:val="20"/>
                <w:szCs w:val="20"/>
              </w:rPr>
              <w:t>Participant characteristics</w:t>
            </w:r>
          </w:p>
        </w:tc>
        <w:tc>
          <w:tcPr>
            <w:tcW w:w="920" w:type="dxa"/>
            <w:shd w:val="clear" w:color="auto" w:fill="F2F2F2" w:themeFill="background1" w:themeFillShade="F2"/>
          </w:tcPr>
          <w:p w14:paraId="5BB61DCA" w14:textId="16EAFEBD" w:rsidR="00463DBD" w:rsidRPr="00CE661A" w:rsidRDefault="003F40BB" w:rsidP="003F40BB">
            <w:pPr>
              <w:jc w:val="center"/>
              <w:rPr>
                <w:rFonts w:ascii="Times New Roman" w:hAnsi="Times New Roman" w:cs="Times New Roman"/>
                <w:b/>
                <w:bCs/>
                <w:sz w:val="20"/>
                <w:szCs w:val="20"/>
              </w:rPr>
            </w:pPr>
            <w:r w:rsidRPr="00CE661A">
              <w:rPr>
                <w:rFonts w:ascii="Times New Roman" w:hAnsi="Times New Roman" w:cs="Times New Roman"/>
                <w:b/>
                <w:bCs/>
                <w:sz w:val="20"/>
                <w:szCs w:val="20"/>
              </w:rPr>
              <w:t>n</w:t>
            </w:r>
          </w:p>
        </w:tc>
        <w:tc>
          <w:tcPr>
            <w:tcW w:w="2337" w:type="dxa"/>
            <w:shd w:val="clear" w:color="auto" w:fill="F2F2F2" w:themeFill="background1" w:themeFillShade="F2"/>
          </w:tcPr>
          <w:p w14:paraId="74A1C43E" w14:textId="77777777" w:rsidR="00463DBD" w:rsidRPr="00CE661A" w:rsidRDefault="00463DBD" w:rsidP="003F40BB">
            <w:pPr>
              <w:jc w:val="center"/>
              <w:rPr>
                <w:rFonts w:ascii="Times New Roman" w:hAnsi="Times New Roman" w:cs="Times New Roman"/>
                <w:b/>
                <w:bCs/>
                <w:sz w:val="20"/>
                <w:szCs w:val="20"/>
              </w:rPr>
            </w:pPr>
            <w:r w:rsidRPr="00CE661A">
              <w:rPr>
                <w:rFonts w:ascii="Times New Roman" w:hAnsi="Times New Roman" w:cs="Times New Roman"/>
                <w:b/>
                <w:bCs/>
                <w:sz w:val="20"/>
                <w:szCs w:val="20"/>
              </w:rPr>
              <w:t>Intervention</w:t>
            </w:r>
          </w:p>
        </w:tc>
        <w:tc>
          <w:tcPr>
            <w:tcW w:w="2956" w:type="dxa"/>
            <w:shd w:val="clear" w:color="auto" w:fill="F2F2F2" w:themeFill="background1" w:themeFillShade="F2"/>
          </w:tcPr>
          <w:p w14:paraId="7CF27402" w14:textId="77777777" w:rsidR="00463DBD" w:rsidRPr="00CE661A" w:rsidRDefault="00463DBD" w:rsidP="003F40BB">
            <w:pPr>
              <w:jc w:val="center"/>
              <w:rPr>
                <w:rFonts w:ascii="Times New Roman" w:hAnsi="Times New Roman" w:cs="Times New Roman"/>
                <w:b/>
                <w:bCs/>
                <w:sz w:val="20"/>
                <w:szCs w:val="20"/>
              </w:rPr>
            </w:pPr>
            <w:r w:rsidRPr="00CE661A">
              <w:rPr>
                <w:rFonts w:ascii="Times New Roman" w:hAnsi="Times New Roman" w:cs="Times New Roman"/>
                <w:b/>
                <w:bCs/>
                <w:sz w:val="20"/>
                <w:szCs w:val="20"/>
              </w:rPr>
              <w:t>Primary Outcome</w:t>
            </w:r>
          </w:p>
        </w:tc>
        <w:tc>
          <w:tcPr>
            <w:tcW w:w="1192" w:type="dxa"/>
            <w:shd w:val="clear" w:color="auto" w:fill="F2F2F2" w:themeFill="background1" w:themeFillShade="F2"/>
          </w:tcPr>
          <w:p w14:paraId="7C5969BB" w14:textId="77777777" w:rsidR="00463DBD" w:rsidRPr="00CE661A" w:rsidRDefault="00463DBD" w:rsidP="003F40BB">
            <w:pPr>
              <w:jc w:val="center"/>
              <w:rPr>
                <w:rFonts w:ascii="Times New Roman" w:hAnsi="Times New Roman" w:cs="Times New Roman"/>
                <w:b/>
                <w:bCs/>
                <w:sz w:val="20"/>
                <w:szCs w:val="20"/>
              </w:rPr>
            </w:pPr>
            <w:r w:rsidRPr="00CE661A">
              <w:rPr>
                <w:rFonts w:ascii="Times New Roman" w:hAnsi="Times New Roman" w:cs="Times New Roman"/>
                <w:b/>
                <w:bCs/>
                <w:sz w:val="20"/>
                <w:szCs w:val="20"/>
              </w:rPr>
              <w:t>Status</w:t>
            </w:r>
          </w:p>
        </w:tc>
      </w:tr>
      <w:tr w:rsidR="00463DBD" w:rsidRPr="00CE661A" w14:paraId="07FC8D23" w14:textId="77777777" w:rsidTr="004804BA">
        <w:trPr>
          <w:jc w:val="center"/>
        </w:trPr>
        <w:tc>
          <w:tcPr>
            <w:tcW w:w="4052" w:type="dxa"/>
          </w:tcPr>
          <w:p w14:paraId="11FB968C" w14:textId="53E94B86"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The Effect of Vitamin D Supplementation on COVID-19 Recovery (COVID-VITD), Tunisia</w:t>
            </w:r>
            <w:r w:rsidRPr="00CE661A">
              <w:rPr>
                <w:rFonts w:ascii="Times New Roman" w:hAnsi="Times New Roman" w:cs="Times New Roman"/>
                <w:sz w:val="20"/>
                <w:szCs w:val="20"/>
              </w:rPr>
              <w:fldChar w:fldCharType="begin" w:fldLock="1"/>
            </w:r>
            <w:r w:rsidR="00401A4E" w:rsidRPr="00CE661A">
              <w:rPr>
                <w:rFonts w:ascii="Times New Roman" w:hAnsi="Times New Roman" w:cs="Times New Roman"/>
                <w:sz w:val="20"/>
                <w:szCs w:val="20"/>
              </w:rPr>
              <w:instrText>ADDIN CSL_CITATION {"citationItems":[{"id":"ITEM-1","itemData":{"URL":"https://clinicaltrials.gov/ct2/show/NCT04883203?term=vitamin+D&amp;cond=Covid19&amp;draw=3&amp;rank=1","accessed":{"date-parts":[["2021","5","18"]]},"id":"ITEM-1","issued":{"date-parts":[["0"]]},"title":"The Effect of Vitamin D Supplementation on COVID-19 Recovery - Full Text View - ClinicalTrials.gov","type":"webpage"},"uris":["http://www.mendeley.com/documents/?uuid=aa62fe7b-acff-385f-bae2-9b439640f98a"]}],"mendeley":{"formattedCitation":"[70]","plainTextFormattedCitation":"[70]","previouslyFormattedCitation":"[75]"},"properties":{"noteIndex":0},"schema":"https://github.com/citation-style-language/schema/raw/master/csl-citation.json"}</w:instrText>
            </w:r>
            <w:r w:rsidRPr="00CE661A">
              <w:rPr>
                <w:rFonts w:ascii="Times New Roman" w:hAnsi="Times New Roman" w:cs="Times New Roman"/>
                <w:sz w:val="20"/>
                <w:szCs w:val="20"/>
              </w:rPr>
              <w:fldChar w:fldCharType="separate"/>
            </w:r>
            <w:r w:rsidR="00401A4E" w:rsidRPr="00CE661A">
              <w:rPr>
                <w:rFonts w:ascii="Times New Roman" w:hAnsi="Times New Roman" w:cs="Times New Roman"/>
                <w:noProof/>
                <w:sz w:val="20"/>
                <w:szCs w:val="20"/>
              </w:rPr>
              <w:t>[70]</w:t>
            </w:r>
            <w:r w:rsidRPr="00CE661A">
              <w:rPr>
                <w:rFonts w:ascii="Times New Roman" w:hAnsi="Times New Roman" w:cs="Times New Roman"/>
                <w:sz w:val="20"/>
                <w:szCs w:val="20"/>
              </w:rPr>
              <w:fldChar w:fldCharType="end"/>
            </w:r>
          </w:p>
        </w:tc>
        <w:tc>
          <w:tcPr>
            <w:tcW w:w="3319" w:type="dxa"/>
          </w:tcPr>
          <w:p w14:paraId="3E7059E5" w14:textId="5F8AD062"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asymptomatic and pauci-symptomatic COVID-19, within 14 days of positive RT-PCR</w:t>
            </w:r>
          </w:p>
        </w:tc>
        <w:tc>
          <w:tcPr>
            <w:tcW w:w="920" w:type="dxa"/>
          </w:tcPr>
          <w:p w14:paraId="77357AEF"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130</w:t>
            </w:r>
          </w:p>
        </w:tc>
        <w:tc>
          <w:tcPr>
            <w:tcW w:w="2337" w:type="dxa"/>
          </w:tcPr>
          <w:p w14:paraId="519FDABD" w14:textId="6B691624"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200,000 IU/1 ml of Cholecalciferol (1 ml)</w:t>
            </w:r>
            <w:r w:rsidR="003F40BB" w:rsidRPr="00CE661A">
              <w:rPr>
                <w:rFonts w:ascii="Times New Roman" w:hAnsi="Times New Roman" w:cs="Times New Roman"/>
                <w:sz w:val="20"/>
                <w:szCs w:val="20"/>
              </w:rPr>
              <w:t>,</w:t>
            </w:r>
            <w:r w:rsidRPr="00CE661A">
              <w:rPr>
                <w:rFonts w:ascii="Times New Roman" w:hAnsi="Times New Roman" w:cs="Times New Roman"/>
                <w:sz w:val="20"/>
                <w:szCs w:val="20"/>
              </w:rPr>
              <w:t xml:space="preserve"> </w:t>
            </w:r>
            <w:r w:rsidR="003F40BB" w:rsidRPr="00CE661A">
              <w:rPr>
                <w:rFonts w:ascii="Times New Roman" w:hAnsi="Times New Roman" w:cs="Times New Roman"/>
                <w:sz w:val="20"/>
                <w:szCs w:val="20"/>
              </w:rPr>
              <w:t>o</w:t>
            </w:r>
            <w:r w:rsidRPr="00CE661A">
              <w:rPr>
                <w:rFonts w:ascii="Times New Roman" w:hAnsi="Times New Roman" w:cs="Times New Roman"/>
                <w:sz w:val="20"/>
                <w:szCs w:val="20"/>
              </w:rPr>
              <w:t>ral form</w:t>
            </w:r>
          </w:p>
        </w:tc>
        <w:tc>
          <w:tcPr>
            <w:tcW w:w="2956" w:type="dxa"/>
          </w:tcPr>
          <w:p w14:paraId="5858ABEB" w14:textId="51E65AA5"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Time interval between the first positive RT-PCR and the second negative RT-PCR</w:t>
            </w:r>
          </w:p>
        </w:tc>
        <w:tc>
          <w:tcPr>
            <w:tcW w:w="1192" w:type="dxa"/>
          </w:tcPr>
          <w:p w14:paraId="5CC83740"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 xml:space="preserve">Completed </w:t>
            </w:r>
          </w:p>
        </w:tc>
      </w:tr>
      <w:tr w:rsidR="00463DBD" w:rsidRPr="00CE661A" w14:paraId="7A06E290" w14:textId="77777777" w:rsidTr="004804BA">
        <w:trPr>
          <w:jc w:val="center"/>
        </w:trPr>
        <w:tc>
          <w:tcPr>
            <w:tcW w:w="4052" w:type="dxa"/>
          </w:tcPr>
          <w:p w14:paraId="7EBF26FE" w14:textId="7F7D6D7D"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Vitamin D and COVID-19 Trial (VIVID), U</w:t>
            </w:r>
            <w:r w:rsidR="003F40BB" w:rsidRPr="00CE661A">
              <w:rPr>
                <w:rFonts w:ascii="Times New Roman" w:hAnsi="Times New Roman" w:cs="Times New Roman"/>
                <w:sz w:val="20"/>
                <w:szCs w:val="20"/>
              </w:rPr>
              <w:t>nited States of America</w:t>
            </w:r>
            <w:r w:rsidRPr="00CE661A">
              <w:rPr>
                <w:rFonts w:ascii="Times New Roman" w:hAnsi="Times New Roman" w:cs="Times New Roman"/>
                <w:sz w:val="20"/>
                <w:szCs w:val="20"/>
              </w:rPr>
              <w:fldChar w:fldCharType="begin" w:fldLock="1"/>
            </w:r>
            <w:r w:rsidR="00401A4E" w:rsidRPr="00CE661A">
              <w:rPr>
                <w:rFonts w:ascii="Times New Roman" w:hAnsi="Times New Roman" w:cs="Times New Roman"/>
                <w:sz w:val="20"/>
                <w:szCs w:val="20"/>
              </w:rPr>
              <w:instrText>ADDIN CSL_CITATION {"citationItems":[{"id":"ITEM-1","itemData":{"URL":"https://clinicaltrials.gov/ct2/show/NCT04536298?term=vitamin+D&amp;cond=Covid19&amp;draw=3&amp;rank=4","accessed":{"date-parts":[["2021","5","18"]]},"id":"ITEM-1","issued":{"date-parts":[["0"]]},"title":"Vitamin D and COVID-19 Trial - Full Text View - ClinicalTrials.gov","type":"webpage"},"uris":["http://www.mendeley.com/documents/?uuid=038e98c5-e7df-3a3c-b256-5e0a2f694ae2"]}],"mendeley":{"formattedCitation":"[71]","plainTextFormattedCitation":"[71]","previouslyFormattedCitation":"[76]"},"properties":{"noteIndex":0},"schema":"https://github.com/citation-style-language/schema/raw/master/csl-citation.json"}</w:instrText>
            </w:r>
            <w:r w:rsidRPr="00CE661A">
              <w:rPr>
                <w:rFonts w:ascii="Times New Roman" w:hAnsi="Times New Roman" w:cs="Times New Roman"/>
                <w:sz w:val="20"/>
                <w:szCs w:val="20"/>
              </w:rPr>
              <w:fldChar w:fldCharType="separate"/>
            </w:r>
            <w:r w:rsidR="00401A4E" w:rsidRPr="00CE661A">
              <w:rPr>
                <w:rFonts w:ascii="Times New Roman" w:hAnsi="Times New Roman" w:cs="Times New Roman"/>
                <w:noProof/>
                <w:sz w:val="20"/>
                <w:szCs w:val="20"/>
              </w:rPr>
              <w:t>[71]</w:t>
            </w:r>
            <w:r w:rsidRPr="00CE661A">
              <w:rPr>
                <w:rFonts w:ascii="Times New Roman" w:hAnsi="Times New Roman" w:cs="Times New Roman"/>
                <w:sz w:val="20"/>
                <w:szCs w:val="20"/>
              </w:rPr>
              <w:fldChar w:fldCharType="end"/>
            </w:r>
          </w:p>
          <w:p w14:paraId="0647CFB8" w14:textId="77777777" w:rsidR="00463DBD" w:rsidRPr="00CE661A" w:rsidRDefault="00463DBD" w:rsidP="00463DBD">
            <w:pPr>
              <w:rPr>
                <w:rFonts w:ascii="Times New Roman" w:hAnsi="Times New Roman" w:cs="Times New Roman"/>
                <w:sz w:val="20"/>
                <w:szCs w:val="20"/>
              </w:rPr>
            </w:pPr>
          </w:p>
        </w:tc>
        <w:tc>
          <w:tcPr>
            <w:tcW w:w="3319" w:type="dxa"/>
          </w:tcPr>
          <w:p w14:paraId="0BF8799F" w14:textId="3E25F9A1"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Non-hospitalised individuals with</w:t>
            </w:r>
            <w:r w:rsidR="003F40BB" w:rsidRPr="00CE661A">
              <w:rPr>
                <w:rFonts w:ascii="Times New Roman" w:hAnsi="Times New Roman" w:cs="Times New Roman"/>
                <w:sz w:val="20"/>
                <w:szCs w:val="20"/>
              </w:rPr>
              <w:t>in</w:t>
            </w:r>
            <w:r w:rsidRPr="00CE661A">
              <w:rPr>
                <w:rFonts w:ascii="Times New Roman" w:hAnsi="Times New Roman" w:cs="Times New Roman"/>
                <w:sz w:val="20"/>
                <w:szCs w:val="20"/>
              </w:rPr>
              <w:t xml:space="preserve"> 7 days of positive SARS-CoV-2 testing</w:t>
            </w:r>
          </w:p>
        </w:tc>
        <w:tc>
          <w:tcPr>
            <w:tcW w:w="920" w:type="dxa"/>
          </w:tcPr>
          <w:p w14:paraId="565E8FF1"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2700</w:t>
            </w:r>
          </w:p>
        </w:tc>
        <w:tc>
          <w:tcPr>
            <w:tcW w:w="2337" w:type="dxa"/>
          </w:tcPr>
          <w:p w14:paraId="04C4FFD3"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Daily vitamin D3 (9600 IU/day on days 1 and 2; 3200 IU/day on days 3 through 28)</w:t>
            </w:r>
          </w:p>
          <w:p w14:paraId="1496EB04" w14:textId="77777777" w:rsidR="00463DBD" w:rsidRPr="00CE661A" w:rsidRDefault="00463DBD" w:rsidP="00463DBD">
            <w:pPr>
              <w:rPr>
                <w:rFonts w:ascii="Times New Roman" w:hAnsi="Times New Roman" w:cs="Times New Roman"/>
                <w:sz w:val="20"/>
                <w:szCs w:val="20"/>
              </w:rPr>
            </w:pPr>
          </w:p>
        </w:tc>
        <w:tc>
          <w:tcPr>
            <w:tcW w:w="2956" w:type="dxa"/>
          </w:tcPr>
          <w:p w14:paraId="54D1898B" w14:textId="0D305EE3"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 xml:space="preserve">healthcare visits (including hospitalizations, emergency room visits, or ambulatory or virtual clinician visits) for symptoms or concerns related to COVID-19 </w:t>
            </w:r>
            <w:r w:rsidR="003F40BB" w:rsidRPr="00CE661A">
              <w:rPr>
                <w:rFonts w:ascii="Times New Roman" w:hAnsi="Times New Roman" w:cs="Times New Roman"/>
                <w:sz w:val="20"/>
                <w:szCs w:val="20"/>
              </w:rPr>
              <w:t xml:space="preserve">or </w:t>
            </w:r>
            <w:r w:rsidRPr="00CE661A">
              <w:rPr>
                <w:rFonts w:ascii="Times New Roman" w:hAnsi="Times New Roman" w:cs="Times New Roman"/>
                <w:sz w:val="20"/>
                <w:szCs w:val="20"/>
              </w:rPr>
              <w:t>deaths in participants newly diagnosed with COVID-19 within 4 weeks of diagnosis</w:t>
            </w:r>
          </w:p>
        </w:tc>
        <w:tc>
          <w:tcPr>
            <w:tcW w:w="1192" w:type="dxa"/>
          </w:tcPr>
          <w:p w14:paraId="05968206"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Recruiting</w:t>
            </w:r>
          </w:p>
        </w:tc>
      </w:tr>
      <w:tr w:rsidR="00463DBD" w:rsidRPr="00CE661A" w14:paraId="60AF711F" w14:textId="77777777" w:rsidTr="004804BA">
        <w:trPr>
          <w:jc w:val="center"/>
        </w:trPr>
        <w:tc>
          <w:tcPr>
            <w:tcW w:w="4052" w:type="dxa"/>
          </w:tcPr>
          <w:p w14:paraId="752EABF7" w14:textId="1A69029C" w:rsidR="00463DBD" w:rsidRPr="00CE661A" w:rsidRDefault="00463DBD" w:rsidP="00463DBD">
            <w:pPr>
              <w:rPr>
                <w:rFonts w:ascii="Times New Roman" w:hAnsi="Times New Roman" w:cs="Times New Roman"/>
                <w:sz w:val="20"/>
                <w:szCs w:val="20"/>
              </w:rPr>
            </w:pPr>
            <w:proofErr w:type="spellStart"/>
            <w:r w:rsidRPr="00CE661A">
              <w:rPr>
                <w:rFonts w:ascii="Times New Roman" w:hAnsi="Times New Roman" w:cs="Times New Roman"/>
                <w:sz w:val="20"/>
                <w:szCs w:val="20"/>
              </w:rPr>
              <w:t>PRevention</w:t>
            </w:r>
            <w:proofErr w:type="spellEnd"/>
            <w:r w:rsidRPr="00CE661A">
              <w:rPr>
                <w:rFonts w:ascii="Times New Roman" w:hAnsi="Times New Roman" w:cs="Times New Roman"/>
                <w:sz w:val="20"/>
                <w:szCs w:val="20"/>
              </w:rPr>
              <w:t xml:space="preserve"> of COVID-19 With Oral Vitamin D Supplemental Therapy in Essential </w:t>
            </w:r>
            <w:proofErr w:type="spellStart"/>
            <w:r w:rsidRPr="00CE661A">
              <w:rPr>
                <w:rFonts w:ascii="Times New Roman" w:hAnsi="Times New Roman" w:cs="Times New Roman"/>
                <w:sz w:val="20"/>
                <w:szCs w:val="20"/>
              </w:rPr>
              <w:t>healthCare</w:t>
            </w:r>
            <w:proofErr w:type="spellEnd"/>
            <w:r w:rsidRPr="00CE661A">
              <w:rPr>
                <w:rFonts w:ascii="Times New Roman" w:hAnsi="Times New Roman" w:cs="Times New Roman"/>
                <w:sz w:val="20"/>
                <w:szCs w:val="20"/>
              </w:rPr>
              <w:t xml:space="preserve"> Teams (PROTECT)</w:t>
            </w:r>
            <w:r w:rsidRPr="00CE661A">
              <w:rPr>
                <w:rFonts w:ascii="Times New Roman" w:hAnsi="Times New Roman" w:cs="Times New Roman"/>
                <w:sz w:val="20"/>
                <w:szCs w:val="20"/>
              </w:rPr>
              <w:fldChar w:fldCharType="begin" w:fldLock="1"/>
            </w:r>
            <w:r w:rsidR="00401A4E" w:rsidRPr="00CE661A">
              <w:rPr>
                <w:rFonts w:ascii="Times New Roman" w:hAnsi="Times New Roman" w:cs="Times New Roman"/>
                <w:sz w:val="20"/>
                <w:szCs w:val="20"/>
              </w:rPr>
              <w:instrText>ADDIN CSL_CITATION {"citationItems":[{"id":"ITEM-1","itemData":{"URL":"https://clinicaltrials.gov/ct2/show/NCT04483635?term=vitamin+D&amp;cond=Covid19&amp;draw=3&amp;rank=8","accessed":{"date-parts":[["2021","5","18"]]},"id":"ITEM-1","issued":{"date-parts":[["0"]]},"title":"PRevention of COVID-19 With Oral Vitamin D Supplemental Therapy in Essential healthCare Teams - Full Text View - ClinicalTrials.gov","type":"webpage"},"uris":["http://www.mendeley.com/documents/?uuid=42bd364c-e64f-32bb-8df2-41b4f2dfd148"]}],"mendeley":{"formattedCitation":"[72]","plainTextFormattedCitation":"[72]","previouslyFormattedCitation":"[77]"},"properties":{"noteIndex":0},"schema":"https://github.com/citation-style-language/schema/raw/master/csl-citation.json"}</w:instrText>
            </w:r>
            <w:r w:rsidRPr="00CE661A">
              <w:rPr>
                <w:rFonts w:ascii="Times New Roman" w:hAnsi="Times New Roman" w:cs="Times New Roman"/>
                <w:sz w:val="20"/>
                <w:szCs w:val="20"/>
              </w:rPr>
              <w:fldChar w:fldCharType="separate"/>
            </w:r>
            <w:r w:rsidR="00401A4E" w:rsidRPr="00CE661A">
              <w:rPr>
                <w:rFonts w:ascii="Times New Roman" w:hAnsi="Times New Roman" w:cs="Times New Roman"/>
                <w:noProof/>
                <w:sz w:val="20"/>
                <w:szCs w:val="20"/>
              </w:rPr>
              <w:t>[72]</w:t>
            </w:r>
            <w:r w:rsidRPr="00CE661A">
              <w:rPr>
                <w:rFonts w:ascii="Times New Roman" w:hAnsi="Times New Roman" w:cs="Times New Roman"/>
                <w:sz w:val="20"/>
                <w:szCs w:val="20"/>
              </w:rPr>
              <w:fldChar w:fldCharType="end"/>
            </w:r>
          </w:p>
          <w:p w14:paraId="1A881419" w14:textId="77777777" w:rsidR="00463DBD" w:rsidRPr="00CE661A" w:rsidRDefault="00463DBD" w:rsidP="00463DBD">
            <w:pPr>
              <w:rPr>
                <w:rFonts w:ascii="Times New Roman" w:hAnsi="Times New Roman" w:cs="Times New Roman"/>
                <w:sz w:val="20"/>
                <w:szCs w:val="20"/>
              </w:rPr>
            </w:pPr>
          </w:p>
        </w:tc>
        <w:tc>
          <w:tcPr>
            <w:tcW w:w="3319" w:type="dxa"/>
          </w:tcPr>
          <w:p w14:paraId="7177D62D" w14:textId="1A9C9048"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H</w:t>
            </w:r>
            <w:r w:rsidR="003F40BB" w:rsidRPr="00CE661A">
              <w:rPr>
                <w:rFonts w:ascii="Times New Roman" w:hAnsi="Times New Roman" w:cs="Times New Roman"/>
                <w:sz w:val="20"/>
                <w:szCs w:val="20"/>
              </w:rPr>
              <w:t>ealth care workers</w:t>
            </w:r>
            <w:r w:rsidRPr="00CE661A">
              <w:rPr>
                <w:rFonts w:ascii="Times New Roman" w:hAnsi="Times New Roman" w:cs="Times New Roman"/>
                <w:sz w:val="20"/>
                <w:szCs w:val="20"/>
              </w:rPr>
              <w:t xml:space="preserve"> caring for individuals at high-risk of </w:t>
            </w:r>
            <w:r w:rsidR="003F40BB" w:rsidRPr="00CE661A">
              <w:rPr>
                <w:rFonts w:ascii="Times New Roman" w:hAnsi="Times New Roman" w:cs="Times New Roman"/>
                <w:sz w:val="20"/>
                <w:szCs w:val="20"/>
              </w:rPr>
              <w:t xml:space="preserve">SARS-CoV-2 </w:t>
            </w:r>
            <w:r w:rsidRPr="00CE661A">
              <w:rPr>
                <w:rFonts w:ascii="Times New Roman" w:hAnsi="Times New Roman" w:cs="Times New Roman"/>
                <w:sz w:val="20"/>
                <w:szCs w:val="20"/>
              </w:rPr>
              <w:t>infection</w:t>
            </w:r>
          </w:p>
          <w:p w14:paraId="1D60670C" w14:textId="77777777" w:rsidR="00463DBD" w:rsidRPr="00CE661A" w:rsidRDefault="00463DBD" w:rsidP="00463DBD">
            <w:pPr>
              <w:rPr>
                <w:rFonts w:ascii="Times New Roman" w:hAnsi="Times New Roman" w:cs="Times New Roman"/>
                <w:sz w:val="20"/>
                <w:szCs w:val="20"/>
              </w:rPr>
            </w:pPr>
          </w:p>
        </w:tc>
        <w:tc>
          <w:tcPr>
            <w:tcW w:w="920" w:type="dxa"/>
          </w:tcPr>
          <w:p w14:paraId="165E0404"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2414</w:t>
            </w:r>
          </w:p>
          <w:p w14:paraId="2FCCB9F6" w14:textId="77777777" w:rsidR="00463DBD" w:rsidRPr="00CE661A" w:rsidRDefault="00463DBD" w:rsidP="00463DBD">
            <w:pPr>
              <w:rPr>
                <w:rFonts w:ascii="Times New Roman" w:hAnsi="Times New Roman" w:cs="Times New Roman"/>
                <w:sz w:val="20"/>
                <w:szCs w:val="20"/>
              </w:rPr>
            </w:pPr>
          </w:p>
        </w:tc>
        <w:tc>
          <w:tcPr>
            <w:tcW w:w="2337" w:type="dxa"/>
          </w:tcPr>
          <w:p w14:paraId="100545EA" w14:textId="0FD43E54"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 xml:space="preserve">10 tablets containing 10,000 IU (total: 100,000 IU) of Vitamin D3 taken orally at baseline, followed by 10,000 IU </w:t>
            </w:r>
            <w:r w:rsidR="003F40BB" w:rsidRPr="00CE661A">
              <w:rPr>
                <w:rFonts w:ascii="Times New Roman" w:hAnsi="Times New Roman" w:cs="Times New Roman"/>
                <w:sz w:val="20"/>
                <w:szCs w:val="20"/>
              </w:rPr>
              <w:t>weekly</w:t>
            </w:r>
          </w:p>
        </w:tc>
        <w:tc>
          <w:tcPr>
            <w:tcW w:w="2956" w:type="dxa"/>
          </w:tcPr>
          <w:p w14:paraId="3557CD64" w14:textId="067DACA2"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incidence of laboratory-confirmed COVID</w:t>
            </w:r>
            <w:r w:rsidR="003F40BB" w:rsidRPr="00CE661A">
              <w:rPr>
                <w:rFonts w:ascii="Times New Roman" w:hAnsi="Times New Roman" w:cs="Times New Roman"/>
                <w:sz w:val="20"/>
                <w:szCs w:val="20"/>
              </w:rPr>
              <w:t>-</w:t>
            </w:r>
            <w:r w:rsidRPr="00CE661A">
              <w:rPr>
                <w:rFonts w:ascii="Times New Roman" w:hAnsi="Times New Roman" w:cs="Times New Roman"/>
                <w:sz w:val="20"/>
                <w:szCs w:val="20"/>
              </w:rPr>
              <w:t>19 infection over 16 weeks follow up</w:t>
            </w:r>
          </w:p>
          <w:p w14:paraId="046F55B1" w14:textId="77777777" w:rsidR="00463DBD" w:rsidRPr="00CE661A" w:rsidRDefault="00463DBD" w:rsidP="00463DBD">
            <w:pPr>
              <w:rPr>
                <w:rFonts w:ascii="Times New Roman" w:hAnsi="Times New Roman" w:cs="Times New Roman"/>
                <w:sz w:val="20"/>
                <w:szCs w:val="20"/>
              </w:rPr>
            </w:pPr>
          </w:p>
        </w:tc>
        <w:tc>
          <w:tcPr>
            <w:tcW w:w="1192" w:type="dxa"/>
          </w:tcPr>
          <w:p w14:paraId="3E370B0B"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Recruiting</w:t>
            </w:r>
          </w:p>
        </w:tc>
      </w:tr>
      <w:tr w:rsidR="00463DBD" w:rsidRPr="00CE661A" w14:paraId="20DD51F2" w14:textId="77777777" w:rsidTr="004804BA">
        <w:trPr>
          <w:jc w:val="center"/>
        </w:trPr>
        <w:tc>
          <w:tcPr>
            <w:tcW w:w="4052" w:type="dxa"/>
          </w:tcPr>
          <w:p w14:paraId="4B976EE8" w14:textId="201E4700"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Efficacy of Vitamin D Supplementation to Prevent the Risk of Acquiring COVID-19 in Healthcare Workers (COVID-19), Mexico</w:t>
            </w:r>
            <w:r w:rsidRPr="00CE661A">
              <w:rPr>
                <w:rFonts w:ascii="Times New Roman" w:hAnsi="Times New Roman" w:cs="Times New Roman"/>
                <w:sz w:val="20"/>
                <w:szCs w:val="20"/>
              </w:rPr>
              <w:fldChar w:fldCharType="begin" w:fldLock="1"/>
            </w:r>
            <w:r w:rsidR="00401A4E" w:rsidRPr="00CE661A">
              <w:rPr>
                <w:rFonts w:ascii="Times New Roman" w:hAnsi="Times New Roman" w:cs="Times New Roman"/>
                <w:sz w:val="20"/>
                <w:szCs w:val="20"/>
              </w:rPr>
              <w:instrText>ADDIN CSL_CITATION {"citationItems":[{"id":"ITEM-1","itemData":{"URL":"https://clinicaltrials.gov/ct2/show/NCT04535791?term=vitamin+D&amp;cond=Covid19&amp;draw=3","accessed":{"date-parts":[["2021","5","18"]]},"id":"ITEM-1","issued":{"date-parts":[["0"]]},"title":"Efficacy of Vitamin D Supplementation to Prevent the Risk of Acquiring COVID-19 in Healthcare Workers - Full Text View - ClinicalTrials.gov","type":"webpage"},"uris":["http://www.mendeley.com/documents/?uuid=e7a8d9c0-e27e-3ec8-a7da-13cd5801eff2"]}],"mendeley":{"formattedCitation":"[73]","plainTextFormattedCitation":"[73]","previouslyFormattedCitation":"[78]"},"properties":{"noteIndex":0},"schema":"https://github.com/citation-style-language/schema/raw/master/csl-citation.json"}</w:instrText>
            </w:r>
            <w:r w:rsidRPr="00CE661A">
              <w:rPr>
                <w:rFonts w:ascii="Times New Roman" w:hAnsi="Times New Roman" w:cs="Times New Roman"/>
                <w:sz w:val="20"/>
                <w:szCs w:val="20"/>
              </w:rPr>
              <w:fldChar w:fldCharType="separate"/>
            </w:r>
            <w:r w:rsidR="00401A4E" w:rsidRPr="00CE661A">
              <w:rPr>
                <w:rFonts w:ascii="Times New Roman" w:hAnsi="Times New Roman" w:cs="Times New Roman"/>
                <w:noProof/>
                <w:sz w:val="20"/>
                <w:szCs w:val="20"/>
              </w:rPr>
              <w:t>[73]</w:t>
            </w:r>
            <w:r w:rsidRPr="00CE661A">
              <w:rPr>
                <w:rFonts w:ascii="Times New Roman" w:hAnsi="Times New Roman" w:cs="Times New Roman"/>
                <w:sz w:val="20"/>
                <w:szCs w:val="20"/>
              </w:rPr>
              <w:fldChar w:fldCharType="end"/>
            </w:r>
          </w:p>
        </w:tc>
        <w:tc>
          <w:tcPr>
            <w:tcW w:w="3319" w:type="dxa"/>
          </w:tcPr>
          <w:p w14:paraId="0B8690AD" w14:textId="5C67C593" w:rsidR="00463DBD" w:rsidRPr="00CE661A" w:rsidRDefault="003F40BB" w:rsidP="00463DBD">
            <w:pPr>
              <w:rPr>
                <w:rFonts w:ascii="Times New Roman" w:hAnsi="Times New Roman" w:cs="Times New Roman"/>
                <w:sz w:val="20"/>
                <w:szCs w:val="20"/>
              </w:rPr>
            </w:pPr>
            <w:r w:rsidRPr="00CE661A">
              <w:rPr>
                <w:rFonts w:ascii="Times New Roman" w:hAnsi="Times New Roman" w:cs="Times New Roman"/>
                <w:sz w:val="20"/>
                <w:szCs w:val="20"/>
              </w:rPr>
              <w:t>H</w:t>
            </w:r>
            <w:r w:rsidR="00463DBD" w:rsidRPr="00CE661A">
              <w:rPr>
                <w:rFonts w:ascii="Times New Roman" w:hAnsi="Times New Roman" w:cs="Times New Roman"/>
                <w:sz w:val="20"/>
                <w:szCs w:val="20"/>
              </w:rPr>
              <w:t xml:space="preserve">ealth </w:t>
            </w:r>
            <w:r w:rsidRPr="00CE661A">
              <w:rPr>
                <w:rFonts w:ascii="Times New Roman" w:hAnsi="Times New Roman" w:cs="Times New Roman"/>
                <w:sz w:val="20"/>
                <w:szCs w:val="20"/>
              </w:rPr>
              <w:t xml:space="preserve">care </w:t>
            </w:r>
            <w:r w:rsidR="00463DBD" w:rsidRPr="00CE661A">
              <w:rPr>
                <w:rFonts w:ascii="Times New Roman" w:hAnsi="Times New Roman" w:cs="Times New Roman"/>
                <w:sz w:val="20"/>
                <w:szCs w:val="20"/>
              </w:rPr>
              <w:t>workers</w:t>
            </w:r>
            <w:r w:rsidRPr="00CE661A">
              <w:rPr>
                <w:rFonts w:ascii="Times New Roman" w:hAnsi="Times New Roman" w:cs="Times New Roman"/>
                <w:sz w:val="20"/>
                <w:szCs w:val="20"/>
              </w:rPr>
              <w:t xml:space="preserve"> </w:t>
            </w:r>
            <w:r w:rsidR="00463DBD" w:rsidRPr="00CE661A">
              <w:rPr>
                <w:rFonts w:ascii="Times New Roman" w:hAnsi="Times New Roman" w:cs="Times New Roman"/>
                <w:sz w:val="20"/>
                <w:szCs w:val="20"/>
              </w:rPr>
              <w:t>car</w:t>
            </w:r>
            <w:r w:rsidRPr="00CE661A">
              <w:rPr>
                <w:rFonts w:ascii="Times New Roman" w:hAnsi="Times New Roman" w:cs="Times New Roman"/>
                <w:sz w:val="20"/>
                <w:szCs w:val="20"/>
              </w:rPr>
              <w:t>ing</w:t>
            </w:r>
            <w:r w:rsidR="00463DBD" w:rsidRPr="00CE661A">
              <w:rPr>
                <w:rFonts w:ascii="Times New Roman" w:hAnsi="Times New Roman" w:cs="Times New Roman"/>
                <w:sz w:val="20"/>
                <w:szCs w:val="20"/>
              </w:rPr>
              <w:t xml:space="preserve"> for patients with COVID-19</w:t>
            </w:r>
          </w:p>
          <w:p w14:paraId="446900E2" w14:textId="77777777" w:rsidR="00463DBD" w:rsidRPr="00CE661A" w:rsidRDefault="00463DBD" w:rsidP="00463DBD">
            <w:pPr>
              <w:rPr>
                <w:rFonts w:ascii="Times New Roman" w:hAnsi="Times New Roman" w:cs="Times New Roman"/>
                <w:sz w:val="20"/>
                <w:szCs w:val="20"/>
              </w:rPr>
            </w:pPr>
          </w:p>
        </w:tc>
        <w:tc>
          <w:tcPr>
            <w:tcW w:w="920" w:type="dxa"/>
          </w:tcPr>
          <w:p w14:paraId="0B53B53F"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400</w:t>
            </w:r>
          </w:p>
        </w:tc>
        <w:tc>
          <w:tcPr>
            <w:tcW w:w="2337" w:type="dxa"/>
          </w:tcPr>
          <w:p w14:paraId="255CEEE1"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cholecalciferol 4,000 IU orally daily for 30 days</w:t>
            </w:r>
          </w:p>
          <w:p w14:paraId="79450208" w14:textId="77777777" w:rsidR="00463DBD" w:rsidRPr="00CE661A" w:rsidRDefault="00463DBD" w:rsidP="00463DBD">
            <w:pPr>
              <w:rPr>
                <w:rFonts w:ascii="Times New Roman" w:hAnsi="Times New Roman" w:cs="Times New Roman"/>
                <w:sz w:val="20"/>
                <w:szCs w:val="20"/>
              </w:rPr>
            </w:pPr>
          </w:p>
        </w:tc>
        <w:tc>
          <w:tcPr>
            <w:tcW w:w="2956" w:type="dxa"/>
          </w:tcPr>
          <w:p w14:paraId="5D5ED27C" w14:textId="6250A7C9" w:rsidR="00463DBD" w:rsidRPr="00CE661A" w:rsidRDefault="003F40BB" w:rsidP="00463DBD">
            <w:pPr>
              <w:rPr>
                <w:rFonts w:ascii="Times New Roman" w:hAnsi="Times New Roman" w:cs="Times New Roman"/>
                <w:sz w:val="20"/>
                <w:szCs w:val="20"/>
              </w:rPr>
            </w:pPr>
            <w:r w:rsidRPr="00CE661A">
              <w:rPr>
                <w:rFonts w:ascii="Times New Roman" w:hAnsi="Times New Roman" w:cs="Times New Roman"/>
                <w:sz w:val="20"/>
                <w:szCs w:val="20"/>
              </w:rPr>
              <w:t>Incident</w:t>
            </w:r>
            <w:r w:rsidR="00463DBD" w:rsidRPr="00CE661A">
              <w:rPr>
                <w:rFonts w:ascii="Times New Roman" w:hAnsi="Times New Roman" w:cs="Times New Roman"/>
                <w:sz w:val="20"/>
                <w:szCs w:val="20"/>
              </w:rPr>
              <w:t xml:space="preserve"> COVID-19 confirmed by RT-PCR for SARS-CoV-2, or by antibody detection</w:t>
            </w:r>
            <w:r w:rsidRPr="00CE661A">
              <w:rPr>
                <w:rFonts w:ascii="Times New Roman" w:hAnsi="Times New Roman" w:cs="Times New Roman"/>
                <w:sz w:val="20"/>
                <w:szCs w:val="20"/>
              </w:rPr>
              <w:t xml:space="preserve"> [Time frame: 45 days]</w:t>
            </w:r>
          </w:p>
        </w:tc>
        <w:tc>
          <w:tcPr>
            <w:tcW w:w="1192" w:type="dxa"/>
          </w:tcPr>
          <w:p w14:paraId="19BDC939"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Recruiting</w:t>
            </w:r>
          </w:p>
        </w:tc>
      </w:tr>
      <w:tr w:rsidR="00463DBD" w:rsidRPr="00CE661A" w14:paraId="5CFA5BCD" w14:textId="77777777" w:rsidTr="004804BA">
        <w:trPr>
          <w:jc w:val="center"/>
        </w:trPr>
        <w:tc>
          <w:tcPr>
            <w:tcW w:w="4052" w:type="dxa"/>
          </w:tcPr>
          <w:p w14:paraId="659D7A44" w14:textId="4ABC14A9"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 xml:space="preserve">Trial of Vitamin D to Reduce Risk and Severity of COVID-19 and Other Acute Respiratory Infections (CORONAVIT), UK </w:t>
            </w:r>
            <w:r w:rsidRPr="00CE661A">
              <w:rPr>
                <w:rFonts w:ascii="Times New Roman" w:hAnsi="Times New Roman" w:cs="Times New Roman"/>
                <w:sz w:val="20"/>
                <w:szCs w:val="20"/>
              </w:rPr>
              <w:fldChar w:fldCharType="begin" w:fldLock="1"/>
            </w:r>
            <w:r w:rsidR="00401A4E" w:rsidRPr="00CE661A">
              <w:rPr>
                <w:rFonts w:ascii="Times New Roman" w:hAnsi="Times New Roman" w:cs="Times New Roman"/>
                <w:sz w:val="20"/>
                <w:szCs w:val="20"/>
              </w:rPr>
              <w:instrText>ADDIN CSL_CITATION {"citationItems":[{"id":"ITEM-1","itemData":{"URL":"https://clinicaltrials.gov/ct2/show/NCT04579640?term=vitamin+D&amp;cond=Covid19&amp;draw=3","accessed":{"date-parts":[["2021","5","18"]]},"id":"ITEM-1","issued":{"date-parts":[["0"]]},"title":"Trial of Vitamin D to Reduce Risk and Severity of COVID-19 and Other Acute Respiratory Infections - Full Text View - ClinicalTrials.gov","type":"webpage"},"uris":["http://www.mendeley.com/documents/?uuid=4a731ad6-fbe8-3912-8039-c91738b700b5"]}],"mendeley":{"formattedCitation":"[68]","plainTextFormattedCitation":"[68]","previouslyFormattedCitation":"[67]"},"properties":{"noteIndex":0},"schema":"https://github.com/citation-style-language/schema/raw/master/csl-citation.json"}</w:instrText>
            </w:r>
            <w:r w:rsidRPr="00CE661A">
              <w:rPr>
                <w:rFonts w:ascii="Times New Roman" w:hAnsi="Times New Roman" w:cs="Times New Roman"/>
                <w:sz w:val="20"/>
                <w:szCs w:val="20"/>
              </w:rPr>
              <w:fldChar w:fldCharType="separate"/>
            </w:r>
            <w:r w:rsidR="00401A4E" w:rsidRPr="00CE661A">
              <w:rPr>
                <w:rFonts w:ascii="Times New Roman" w:hAnsi="Times New Roman" w:cs="Times New Roman"/>
                <w:noProof/>
                <w:sz w:val="20"/>
                <w:szCs w:val="20"/>
              </w:rPr>
              <w:t>[68]</w:t>
            </w:r>
            <w:r w:rsidRPr="00CE661A">
              <w:rPr>
                <w:rFonts w:ascii="Times New Roman" w:hAnsi="Times New Roman" w:cs="Times New Roman"/>
                <w:sz w:val="20"/>
                <w:szCs w:val="20"/>
              </w:rPr>
              <w:fldChar w:fldCharType="end"/>
            </w:r>
          </w:p>
          <w:p w14:paraId="65687C3C" w14:textId="77777777" w:rsidR="00463DBD" w:rsidRPr="00CE661A" w:rsidRDefault="00463DBD" w:rsidP="00463DBD">
            <w:pPr>
              <w:rPr>
                <w:rFonts w:ascii="Times New Roman" w:hAnsi="Times New Roman" w:cs="Times New Roman"/>
                <w:sz w:val="20"/>
                <w:szCs w:val="20"/>
              </w:rPr>
            </w:pPr>
          </w:p>
        </w:tc>
        <w:tc>
          <w:tcPr>
            <w:tcW w:w="3319" w:type="dxa"/>
          </w:tcPr>
          <w:p w14:paraId="7472FB76"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UK residents ≥16 years old</w:t>
            </w:r>
          </w:p>
        </w:tc>
        <w:tc>
          <w:tcPr>
            <w:tcW w:w="920" w:type="dxa"/>
          </w:tcPr>
          <w:p w14:paraId="7A25CCC2"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6200</w:t>
            </w:r>
          </w:p>
        </w:tc>
        <w:tc>
          <w:tcPr>
            <w:tcW w:w="2337" w:type="dxa"/>
          </w:tcPr>
          <w:p w14:paraId="3A67A657" w14:textId="5C404C89"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1) Lower-dose vitamin D</w:t>
            </w:r>
            <w:r w:rsidR="003F40BB" w:rsidRPr="00CE661A">
              <w:rPr>
                <w:rFonts w:ascii="Times New Roman" w:hAnsi="Times New Roman" w:cs="Times New Roman"/>
                <w:sz w:val="20"/>
                <w:szCs w:val="20"/>
              </w:rPr>
              <w:t>: o</w:t>
            </w:r>
            <w:r w:rsidRPr="00CE661A">
              <w:rPr>
                <w:rFonts w:ascii="Times New Roman" w:hAnsi="Times New Roman" w:cs="Times New Roman"/>
                <w:sz w:val="20"/>
                <w:szCs w:val="20"/>
              </w:rPr>
              <w:t>ffer of a daily dose of 800 IU cholecalciferol to individuals with 25-hydroxyvitamin D level &lt;75 nmol/L</w:t>
            </w:r>
          </w:p>
          <w:p w14:paraId="356522FC" w14:textId="77777777" w:rsidR="00463DBD" w:rsidRPr="00CE661A" w:rsidRDefault="00463DBD" w:rsidP="00463DBD">
            <w:pPr>
              <w:rPr>
                <w:rFonts w:ascii="Times New Roman" w:hAnsi="Times New Roman" w:cs="Times New Roman"/>
                <w:sz w:val="20"/>
                <w:szCs w:val="20"/>
              </w:rPr>
            </w:pPr>
          </w:p>
          <w:p w14:paraId="0C35CBB2" w14:textId="4367A9AB"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2) Higher-dose vitamin D</w:t>
            </w:r>
            <w:r w:rsidR="003F40BB" w:rsidRPr="00CE661A">
              <w:rPr>
                <w:rFonts w:ascii="Times New Roman" w:hAnsi="Times New Roman" w:cs="Times New Roman"/>
                <w:sz w:val="20"/>
                <w:szCs w:val="20"/>
              </w:rPr>
              <w:t>: o</w:t>
            </w:r>
            <w:r w:rsidRPr="00CE661A">
              <w:rPr>
                <w:rFonts w:ascii="Times New Roman" w:hAnsi="Times New Roman" w:cs="Times New Roman"/>
                <w:sz w:val="20"/>
                <w:szCs w:val="20"/>
              </w:rPr>
              <w:t>ffer of a daily dose of 3200 IU cholecalciferol to individuals with 25-hydroxyvitamin D level &lt;75 nmol/L</w:t>
            </w:r>
          </w:p>
        </w:tc>
        <w:tc>
          <w:tcPr>
            <w:tcW w:w="2956" w:type="dxa"/>
          </w:tcPr>
          <w:p w14:paraId="14C0E279" w14:textId="2B24592A"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Proportion of participants experiencing at least one doctor-diagnosed or laboratory-confirmed acute respiratory infection of any cause</w:t>
            </w:r>
          </w:p>
        </w:tc>
        <w:tc>
          <w:tcPr>
            <w:tcW w:w="1192" w:type="dxa"/>
          </w:tcPr>
          <w:p w14:paraId="46BD0875"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Recruiting</w:t>
            </w:r>
          </w:p>
        </w:tc>
      </w:tr>
      <w:tr w:rsidR="00463DBD" w:rsidRPr="00CE661A" w14:paraId="64C29DD5" w14:textId="77777777" w:rsidTr="004804BA">
        <w:trPr>
          <w:jc w:val="center"/>
        </w:trPr>
        <w:tc>
          <w:tcPr>
            <w:tcW w:w="4052" w:type="dxa"/>
          </w:tcPr>
          <w:p w14:paraId="0BA0A583" w14:textId="71254E0A"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 xml:space="preserve">Cholecalciferol to Improve the Outcomes of COVID-19 Patients (CARED), Argentina </w:t>
            </w:r>
            <w:r w:rsidRPr="00CE661A">
              <w:rPr>
                <w:rFonts w:ascii="Times New Roman" w:hAnsi="Times New Roman" w:cs="Times New Roman"/>
                <w:sz w:val="20"/>
                <w:szCs w:val="20"/>
              </w:rPr>
              <w:fldChar w:fldCharType="begin" w:fldLock="1"/>
            </w:r>
            <w:r w:rsidR="00401A4E" w:rsidRPr="00CE661A">
              <w:rPr>
                <w:rFonts w:ascii="Times New Roman" w:hAnsi="Times New Roman" w:cs="Times New Roman"/>
                <w:sz w:val="20"/>
                <w:szCs w:val="20"/>
              </w:rPr>
              <w:instrText>ADDIN CSL_CITATION {"citationItems":[{"id":"ITEM-1","itemData":{"URL":"https://clinicaltrials.gov/ct2/show/NCT04411446?term=vitamin+D&amp;cond=Covid19&amp;draw=3&amp;rank=25","accessed":{"date-parts":[["2021","5","18"]]},"id":"ITEM-1","issued":{"date-parts":[["0"]]},"title":"Cholecalciferol to Improve the Outcomes of COVID-19 Patients - Full Text View - ClinicalTrials.gov","type":"webpage"},"uris":["http://www.mendeley.com/documents/?uuid=259d1afe-eac5-3def-a7a8-3314574c396a"]}],"mendeley":{"formattedCitation":"[74]","plainTextFormattedCitation":"[74]","previouslyFormattedCitation":"[79]"},"properties":{"noteIndex":0},"schema":"https://github.com/citation-style-language/schema/raw/master/csl-citation.json"}</w:instrText>
            </w:r>
            <w:r w:rsidRPr="00CE661A">
              <w:rPr>
                <w:rFonts w:ascii="Times New Roman" w:hAnsi="Times New Roman" w:cs="Times New Roman"/>
                <w:sz w:val="20"/>
                <w:szCs w:val="20"/>
              </w:rPr>
              <w:fldChar w:fldCharType="separate"/>
            </w:r>
            <w:r w:rsidR="00401A4E" w:rsidRPr="00CE661A">
              <w:rPr>
                <w:rFonts w:ascii="Times New Roman" w:hAnsi="Times New Roman" w:cs="Times New Roman"/>
                <w:noProof/>
                <w:sz w:val="20"/>
                <w:szCs w:val="20"/>
              </w:rPr>
              <w:t>[74]</w:t>
            </w:r>
            <w:r w:rsidRPr="00CE661A">
              <w:rPr>
                <w:rFonts w:ascii="Times New Roman" w:hAnsi="Times New Roman" w:cs="Times New Roman"/>
                <w:sz w:val="20"/>
                <w:szCs w:val="20"/>
              </w:rPr>
              <w:fldChar w:fldCharType="end"/>
            </w:r>
          </w:p>
          <w:p w14:paraId="2CFA447E" w14:textId="77777777" w:rsidR="00463DBD" w:rsidRPr="00CE661A" w:rsidRDefault="00463DBD" w:rsidP="00463DBD">
            <w:pPr>
              <w:rPr>
                <w:rFonts w:ascii="Times New Roman" w:hAnsi="Times New Roman" w:cs="Times New Roman"/>
                <w:sz w:val="20"/>
                <w:szCs w:val="20"/>
              </w:rPr>
            </w:pPr>
          </w:p>
        </w:tc>
        <w:tc>
          <w:tcPr>
            <w:tcW w:w="3319" w:type="dxa"/>
          </w:tcPr>
          <w:p w14:paraId="18226E91"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High risk patients hospitalised with confirmed SARS-CoV-2 infection, without respiratory compromise at baseline</w:t>
            </w:r>
          </w:p>
        </w:tc>
        <w:tc>
          <w:tcPr>
            <w:tcW w:w="920" w:type="dxa"/>
          </w:tcPr>
          <w:p w14:paraId="7BF86D84"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1264</w:t>
            </w:r>
          </w:p>
        </w:tc>
        <w:tc>
          <w:tcPr>
            <w:tcW w:w="2337" w:type="dxa"/>
          </w:tcPr>
          <w:p w14:paraId="6246AEE7" w14:textId="1BC58792"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5 capsules containing 100</w:t>
            </w:r>
            <w:r w:rsidR="003F40BB" w:rsidRPr="00CE661A">
              <w:rPr>
                <w:rFonts w:ascii="Times New Roman" w:hAnsi="Times New Roman" w:cs="Times New Roman"/>
                <w:sz w:val="20"/>
                <w:szCs w:val="20"/>
              </w:rPr>
              <w:t>,</w:t>
            </w:r>
            <w:r w:rsidRPr="00CE661A">
              <w:rPr>
                <w:rFonts w:ascii="Times New Roman" w:hAnsi="Times New Roman" w:cs="Times New Roman"/>
                <w:sz w:val="20"/>
                <w:szCs w:val="20"/>
              </w:rPr>
              <w:t>000 UI of vitamin D each. The intervention will be 5 capsules given in one-time oral intake</w:t>
            </w:r>
          </w:p>
        </w:tc>
        <w:tc>
          <w:tcPr>
            <w:tcW w:w="2956" w:type="dxa"/>
          </w:tcPr>
          <w:p w14:paraId="4CB0B194" w14:textId="5E4340CB"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 xml:space="preserve">Respiratory sequential organ failure assessment </w:t>
            </w:r>
            <w:r w:rsidR="003F40BB" w:rsidRPr="00CE661A">
              <w:rPr>
                <w:rFonts w:ascii="Times New Roman" w:hAnsi="Times New Roman" w:cs="Times New Roman"/>
                <w:sz w:val="20"/>
                <w:szCs w:val="20"/>
              </w:rPr>
              <w:t xml:space="preserve">(SOFA) </w:t>
            </w:r>
            <w:r w:rsidRPr="00CE661A">
              <w:rPr>
                <w:rFonts w:ascii="Times New Roman" w:hAnsi="Times New Roman" w:cs="Times New Roman"/>
                <w:sz w:val="20"/>
                <w:szCs w:val="20"/>
              </w:rPr>
              <w:t xml:space="preserve">score. Need </w:t>
            </w:r>
            <w:r w:rsidR="003F40BB" w:rsidRPr="00CE661A">
              <w:rPr>
                <w:rFonts w:ascii="Times New Roman" w:hAnsi="Times New Roman" w:cs="Times New Roman"/>
                <w:sz w:val="20"/>
                <w:szCs w:val="20"/>
              </w:rPr>
              <w:t>for</w:t>
            </w:r>
            <w:r w:rsidRPr="00CE661A">
              <w:rPr>
                <w:rFonts w:ascii="Times New Roman" w:hAnsi="Times New Roman" w:cs="Times New Roman"/>
                <w:sz w:val="20"/>
                <w:szCs w:val="20"/>
              </w:rPr>
              <w:t xml:space="preserve"> high dose of oxygen or mechanical ventilation</w:t>
            </w:r>
          </w:p>
          <w:p w14:paraId="547A2ABB" w14:textId="77777777" w:rsidR="00463DBD" w:rsidRPr="00CE661A" w:rsidRDefault="00463DBD" w:rsidP="00463DBD">
            <w:pPr>
              <w:rPr>
                <w:rFonts w:ascii="Times New Roman" w:hAnsi="Times New Roman" w:cs="Times New Roman"/>
                <w:sz w:val="20"/>
                <w:szCs w:val="20"/>
              </w:rPr>
            </w:pPr>
          </w:p>
        </w:tc>
        <w:tc>
          <w:tcPr>
            <w:tcW w:w="1192" w:type="dxa"/>
          </w:tcPr>
          <w:p w14:paraId="6DC61FE6"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Recruiting</w:t>
            </w:r>
          </w:p>
        </w:tc>
      </w:tr>
      <w:tr w:rsidR="00463DBD" w:rsidRPr="00CE661A" w14:paraId="32342853" w14:textId="77777777" w:rsidTr="004804BA">
        <w:trPr>
          <w:jc w:val="center"/>
        </w:trPr>
        <w:tc>
          <w:tcPr>
            <w:tcW w:w="4052" w:type="dxa"/>
          </w:tcPr>
          <w:p w14:paraId="192DE825"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Efficacy of Vitamin D Treatment in Mortality Reduction Due to COVID-19, Spain</w:t>
            </w:r>
          </w:p>
          <w:p w14:paraId="112F9F46" w14:textId="01017D2B"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fldChar w:fldCharType="begin" w:fldLock="1"/>
            </w:r>
            <w:r w:rsidR="00401A4E" w:rsidRPr="00CE661A">
              <w:rPr>
                <w:rFonts w:ascii="Times New Roman" w:hAnsi="Times New Roman" w:cs="Times New Roman"/>
                <w:sz w:val="20"/>
                <w:szCs w:val="20"/>
              </w:rPr>
              <w:instrText>ADDIN CSL_CITATION {"citationItems":[{"id":"ITEM-1","itemData":{"URL":"https://clinicaltrials.gov/ct2/show/NCT04621058?term=vitamin+D&amp;cond=Covid19&amp;draw=3&amp;rank=38","accessed":{"date-parts":[["2021","5","18"]]},"id":"ITEM-1","issued":{"date-parts":[["0"]]},"title":"Efficacy of Vitamin D Treatment in Mortality Reduction Due to COVID-19. - Full Text View - ClinicalTrials.gov","type":"webpage"},"uris":["http://www.mendeley.com/documents/?uuid=9459b517-a6c6-3e99-ba7d-6785ce7c3695"]}],"mendeley":{"formattedCitation":"[75]","plainTextFormattedCitation":"[75]","previouslyFormattedCitation":"[80]"},"properties":{"noteIndex":0},"schema":"https://github.com/citation-style-language/schema/raw/master/csl-citation.json"}</w:instrText>
            </w:r>
            <w:r w:rsidRPr="00CE661A">
              <w:rPr>
                <w:rFonts w:ascii="Times New Roman" w:hAnsi="Times New Roman" w:cs="Times New Roman"/>
                <w:sz w:val="20"/>
                <w:szCs w:val="20"/>
              </w:rPr>
              <w:fldChar w:fldCharType="separate"/>
            </w:r>
            <w:r w:rsidR="00401A4E" w:rsidRPr="00CE661A">
              <w:rPr>
                <w:rFonts w:ascii="Times New Roman" w:hAnsi="Times New Roman" w:cs="Times New Roman"/>
                <w:noProof/>
                <w:sz w:val="20"/>
                <w:szCs w:val="20"/>
              </w:rPr>
              <w:t>[75]</w:t>
            </w:r>
            <w:r w:rsidRPr="00CE661A">
              <w:rPr>
                <w:rFonts w:ascii="Times New Roman" w:hAnsi="Times New Roman" w:cs="Times New Roman"/>
                <w:sz w:val="20"/>
                <w:szCs w:val="20"/>
              </w:rPr>
              <w:fldChar w:fldCharType="end"/>
            </w:r>
          </w:p>
        </w:tc>
        <w:tc>
          <w:tcPr>
            <w:tcW w:w="3319" w:type="dxa"/>
          </w:tcPr>
          <w:p w14:paraId="6AFDED02"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Hospitalised with RT-PCR positive SARS-CoV-2 infection and pneumonia and serum 25(OH)D &lt; 30 mg/ml.</w:t>
            </w:r>
          </w:p>
          <w:p w14:paraId="2A7A68DA" w14:textId="77777777" w:rsidR="00463DBD" w:rsidRPr="00CE661A" w:rsidRDefault="00463DBD" w:rsidP="00463DBD">
            <w:pPr>
              <w:rPr>
                <w:rFonts w:ascii="Times New Roman" w:hAnsi="Times New Roman" w:cs="Times New Roman"/>
                <w:sz w:val="20"/>
                <w:szCs w:val="20"/>
              </w:rPr>
            </w:pPr>
          </w:p>
        </w:tc>
        <w:tc>
          <w:tcPr>
            <w:tcW w:w="920" w:type="dxa"/>
          </w:tcPr>
          <w:p w14:paraId="3515483D"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108</w:t>
            </w:r>
          </w:p>
        </w:tc>
        <w:tc>
          <w:tcPr>
            <w:tcW w:w="2337" w:type="dxa"/>
          </w:tcPr>
          <w:p w14:paraId="528A34F0" w14:textId="03EEA4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 xml:space="preserve">If vitamin D deficiency (&lt; 30 ng/ml) treatment with 2 capsules of 0.266 mg If vitamin </w:t>
            </w:r>
            <w:proofErr w:type="spellStart"/>
            <w:r w:rsidRPr="00CE661A">
              <w:rPr>
                <w:rFonts w:ascii="Times New Roman" w:hAnsi="Times New Roman" w:cs="Times New Roman"/>
                <w:sz w:val="20"/>
                <w:szCs w:val="20"/>
              </w:rPr>
              <w:t>Ddeficiency</w:t>
            </w:r>
            <w:proofErr w:type="spellEnd"/>
            <w:r w:rsidRPr="00CE661A">
              <w:rPr>
                <w:rFonts w:ascii="Times New Roman" w:hAnsi="Times New Roman" w:cs="Times New Roman"/>
                <w:sz w:val="20"/>
                <w:szCs w:val="20"/>
              </w:rPr>
              <w:t xml:space="preserve"> (&lt; 40 ng/ml): treatment with 1 capsule of 0.266 mg</w:t>
            </w:r>
          </w:p>
        </w:tc>
        <w:tc>
          <w:tcPr>
            <w:tcW w:w="2956" w:type="dxa"/>
          </w:tcPr>
          <w:p w14:paraId="1B1DB7CD"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Mortality at 21 days</w:t>
            </w:r>
          </w:p>
        </w:tc>
        <w:tc>
          <w:tcPr>
            <w:tcW w:w="1192" w:type="dxa"/>
          </w:tcPr>
          <w:p w14:paraId="5E20FA6E"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Recruiting</w:t>
            </w:r>
          </w:p>
        </w:tc>
      </w:tr>
      <w:tr w:rsidR="00463DBD" w:rsidRPr="00CE661A" w14:paraId="51461460" w14:textId="77777777" w:rsidTr="004804BA">
        <w:trPr>
          <w:jc w:val="center"/>
        </w:trPr>
        <w:tc>
          <w:tcPr>
            <w:tcW w:w="4052" w:type="dxa"/>
          </w:tcPr>
          <w:p w14:paraId="15FBD43E" w14:textId="0614DCF1"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 xml:space="preserve">COvid-19 and Vitamin D Supplementation: a </w:t>
            </w:r>
            <w:proofErr w:type="spellStart"/>
            <w:r w:rsidRPr="00CE661A">
              <w:rPr>
                <w:rFonts w:ascii="Times New Roman" w:hAnsi="Times New Roman" w:cs="Times New Roman"/>
                <w:sz w:val="20"/>
                <w:szCs w:val="20"/>
              </w:rPr>
              <w:t>Multicenter</w:t>
            </w:r>
            <w:proofErr w:type="spellEnd"/>
            <w:r w:rsidRPr="00CE661A">
              <w:rPr>
                <w:rFonts w:ascii="Times New Roman" w:hAnsi="Times New Roman" w:cs="Times New Roman"/>
                <w:sz w:val="20"/>
                <w:szCs w:val="20"/>
              </w:rPr>
              <w:t xml:space="preserve"> Randomized Controlled Trial of High Dose Versus Standard Dose Vitamin D3 in High-risk COVID-19 Patients (</w:t>
            </w:r>
            <w:proofErr w:type="spellStart"/>
            <w:r w:rsidRPr="00CE661A">
              <w:rPr>
                <w:rFonts w:ascii="Times New Roman" w:hAnsi="Times New Roman" w:cs="Times New Roman"/>
                <w:sz w:val="20"/>
                <w:szCs w:val="20"/>
              </w:rPr>
              <w:t>CoVitTrial</w:t>
            </w:r>
            <w:proofErr w:type="spellEnd"/>
            <w:r w:rsidRPr="00CE661A">
              <w:rPr>
                <w:rFonts w:ascii="Times New Roman" w:hAnsi="Times New Roman" w:cs="Times New Roman"/>
                <w:sz w:val="20"/>
                <w:szCs w:val="20"/>
              </w:rPr>
              <w:t xml:space="preserve">), France </w:t>
            </w:r>
            <w:r w:rsidRPr="00CE661A">
              <w:rPr>
                <w:rFonts w:ascii="Times New Roman" w:hAnsi="Times New Roman" w:cs="Times New Roman"/>
                <w:sz w:val="20"/>
                <w:szCs w:val="20"/>
              </w:rPr>
              <w:fldChar w:fldCharType="begin" w:fldLock="1"/>
            </w:r>
            <w:r w:rsidR="00401A4E" w:rsidRPr="00CE661A">
              <w:rPr>
                <w:rFonts w:ascii="Times New Roman" w:hAnsi="Times New Roman" w:cs="Times New Roman"/>
                <w:sz w:val="20"/>
                <w:szCs w:val="20"/>
              </w:rPr>
              <w:instrText>ADDIN CSL_CITATION {"citationItems":[{"id":"ITEM-1","itemData":{"URL":"https://clinicaltrials.gov/ct2/show/NCT04344041?term=vitamin+D&amp;cond=Covid19&amp;draw=3&amp;rank=43","accessed":{"date-parts":[["2021","5","18"]]},"id":"ITEM-1","issued":{"date-parts":[["0"]]},"title":"COvid-19 and Vitamin D Supplementation: a Multicenter Randomized Controlled Trial of High Dose Versus Standard Dose Vitamin D3 in High-risk COVID-19 Patients (CoVitTrial) - Full Text View - ClinicalTrials.gov","type":"webpage"},"uris":["http://www.mendeley.com/documents/?uuid=aa1bd0c8-c91c-373b-aab2-a41e04b81a7e"]},{"id":"ITEM-2","itemData":{"DOI":"10.1186/s13063-020-04928-5","ISSN":"17456215","PMID":"33371905","abstract":"Background: With the lack of effective therapy, chemoprevention, and vaccination against SARS-CoV-2, focusing on the immediate repurposing of existing drugs gives hope of curbing the COVID-19 pandemic. A recent unbiased genomics-guided tracing of the SARS-CoV-2 targets in human cells identified vitamin D among the three top-scoring molecules manifesting potential infection mitigation patterns. Growing pre-clinical and epidemiological observational data support this assumption. We hypothesized that vitamin D supplementation may improve the prognosis of COVID-19. The aim of this trial is to compare the effect of a single oral high dose of cholecalciferol versus a single oral standard dose on all-cause 14-day mortality rate in COVID-19 older adults at higher risk of worsening. Methods: The COVIT-TRIAL study is an open-label, multicenter, randomized controlled superiority trial. Patients aged ≥ 65 years with COVID-19 (diagnosed within the preceding 3 days with RT-PCR and/or chest CT scan) and at least one worsening risk factor at the time of inclusion (i.e., age ≥ 75 years, or SpO2 ≤ 94% in room air, or PaO2/FiO2 ≤ 300 mmHg), having no contraindications to vitamin D supplementation, and having received no vitamin D supplementation &gt; 800 IU/day during the preceding month are recruited. Participants are randomized either to high-dose cholecalciferol (two 200,000 IU drinking vials at once on the day of inclusion) or to standard-dose cholecalciferol (one 50,000 IU drinking vial on the day of inclusion). Two hundred sixty participants are recruited and followed up for 28 days. The primary outcome measure is all-cause mortality within 14 days of inclusion. Secondary outcomes are the score changes on the World Health Organization Ordinal Scale for Clinical Improvement (OSCI) scale for COVID-19, and the between-group comparison of safety. These outcomes are assessed at baseline, day 14, and day 28, together with the serum concentrations of 25(OH)D, creatinine, calcium, and albumin at baseline and day 7. Discussion: COVIT-TRIAL is to our knowledge the first randomized controlled trial testing the effect of vitamin D supplementation on the prognosis of COVID-19 in high-risk older patients. High-dose vitamin D supplementation may be an effective, well-tolerated, and easily and immediately accessible treatment for COVID-19, the incidence of which increases dramatically and for which there are currently no scientifically validated treatments. Trial registration: Clinica…","author":[{"dropping-particle":"","family":"Annweiler","given":"Cédric","non-dropping-particle":"","parse-names":false,"suffix":""},{"dropping-particle":"","family":"Beaudenon","given":"Mélinda","non-dropping-particle":"","parse-names":false,"suffix":""},{"dropping-particle":"","family":"Gautier","given":"Jennifer","non-dropping-particle":"","parse-names":false,"suffix":""},{"dropping-particle":"","family":"Simon","given":"Romain","non-dropping-particle":"","parse-names":false,"suffix":""},{"dropping-particle":"","family":"Dubée","given":"Vincent","non-dropping-particle":"","parse-names":false,"suffix":""},{"dropping-particle":"","family":"Gonsard","given":"Justine","non-dropping-particle":"","parse-names":false,"suffix":""},{"dropping-particle":"","family":"Parot-Schinkel","given":"Elsa","non-dropping-particle":"","parse-names":false,"suffix":""},{"dropping-particle":"","family":"Aidoud","given":"Amal","non-dropping-particle":"","parse-names":false,"suffix":""},{"dropping-particle":"","family":"Albaret","given":"Guillaume","non-dropping-particle":"","parse-names":false,"suffix":""},{"dropping-particle":"","family":"Annweiler","given":"Cédric","non-dropping-particle":"","parse-names":false,"suffix":""},{"dropping-particle":"","family":"Audemard-Verger","given":"Alexandra","non-dropping-particle":"","parse-names":false,"suffix":""},{"dropping-particle":"","family":"Asfar","given":"Marine","non-dropping-particle":"","parse-names":false,"suffix":""},{"dropping-particle":"","family":"Barré","given":"Jean","non-dropping-particle":"","parse-names":false,"suffix":""},{"dropping-particle":"","family":"Berteau","given":"Florian","non-dropping-particle":"","parse-names":false,"suffix":""},{"dropping-particle":"","family":"Bertoletti","given":"Gaëlle","non-dropping-particle":"","parse-names":false,"suffix":""},{"dropping-particle":"","family":"Beuscart","given":"Jean Baptiste","non-dropping-particle":"","parse-names":false,"suffix":""},{"dropping-particle":"","family":"Bigot","given":"Adrien","non-dropping-particle":"","parse-names":false,"suffix":""},{"dropping-particle":"","family":"Boucher","given":"Sophie","non-dropping-particle":"","parse-names":false,"suffix":""},{"dropping-particle":"","family":"Botelho-Nevers","given":"Elisabeth","non-dropping-particle":"","parse-names":false,"suffix":""},{"dropping-particle":"","family":"Bourdel-Marchasson","given":"Isabelle","non-dropping-particle":"","parse-names":false,"suffix":""},{"dropping-particle":"","family":"Boureau","given":"Anne Sophie","non-dropping-particle":"","parse-names":false,"suffix":""},{"dropping-particle":"","family":"Brangier","given":"Antoine","non-dropping-particle":"","parse-names":false,"suffix":""},{"dropping-particle":"","family":"Brouessard","given":"Céline","non-dropping-particle":"","parse-names":false,"suffix":""},{"dropping-particle":"","family":"Bureau","given":"Marie Laure","non-dropping-particle":"","parse-names":false,"suffix":""},{"dropping-particle":"","family":"Cardinaud","given":"Noëlle","non-dropping-particle":"","parse-names":false,"suffix":""},{"dropping-particle":"","family":"Carles","given":"Michel","non-dropping-particle":"","parse-names":false,"suffix":""},{"dropping-particle":"","family":"Castro-Lionard","given":"Karine","non-dropping-particle":"","parse-names":false,"suffix":""},{"dropping-particle":"","family":"Celarier","given":"Thomas","non-dropping-particle":"","parse-names":false,"suffix":""},{"dropping-particle":"","family":"Chapelet","given":"Guillaume","non-dropping-particle":"","parse-names":false,"suffix":""},{"dropping-particle":"","family":"Chirio","given":"David","non-dropping-particle":"","parse-names":false,"suffix":""},{"dropping-particle":"","family":"Clabé","given":"Emilie","non-dropping-particle":"","parse-names":false,"suffix":""},{"dropping-particle":"","family":"Codron","given":"Philippe","non-dropping-particle":"","parse-names":false,"suffix":""},{"dropping-particle":"","family":"Courjon","given":"Johan","non-dropping-particle":"","parse-names":false,"suffix":""},{"dropping-particle":"","family":"Cua","given":"Éric","non-dropping-particle":"","parse-names":false,"suffix":""},{"dropping-particle":"","family":"Danet-Lamasou","given":"Marie","non-dropping-particle":"","parse-names":false,"suffix":""},{"dropping-particle":"","family":"Decorbez","given":"Alexiane","non-dropping-particle":"","parse-names":false,"suffix":""},{"dropping-particle":"","family":"La Chapelle","given":"Marine","non-dropping-particle":"De","parse-names":false,"suffix":""},{"dropping-particle":"","family":"Demonchy","given":"Elisa","non-dropping-particle":"","parse-names":false,"suffix":""},{"dropping-particle":"","family":"Desvaux","given":"Edouard","non-dropping-particle":"","parse-names":false,"suffix":""},{"dropping-particle":"","family":"D’Hautefeuille","given":"Monique","non-dropping-particle":"","parse-names":false,"suffix":""},{"dropping-particle":"","family":"Duval","given":"Guillaume","non-dropping-particle":"","parse-names":false,"suffix":""},{"dropping-particle":"","family":"Fougère","given":"Bertrand","non-dropping-particle":"","parse-names":false,"suffix":""},{"dropping-particle":"","family":"Gassie","given":"Paul","non-dropping-particle":"","parse-names":false,"suffix":""},{"dropping-particle":"","family":"Giroult","given":"Nicolas","non-dropping-particle":"","parse-names":false,"suffix":""},{"dropping-particle":"","family":"Guérin","given":"Olivier","non-dropping-particle":"","parse-names":false,"suffix":""},{"dropping-particle":"","family":"Hankard","given":"Régis","non-dropping-particle":"","parse-names":false,"suffix":""},{"dropping-particle":"","family":"Houvet","given":"Marjorie","non-dropping-particle":"","parse-names":false,"suffix":""},{"dropping-particle":"","family":"Jobard","given":"Stéphanie","non-dropping-particle":"","parse-names":false,"suffix":""},{"dropping-particle":"","family":"Lacout","given":"Carole","non-dropping-particle":"","parse-names":false,"suffix":""},{"dropping-particle":"","family":"Lafargue","given":"Aurélie","non-dropping-particle":"","parse-names":false,"suffix":""},{"dropping-particle":"","family":"Laubarie-Mouret","given":"Cécile","non-dropping-particle":"","parse-names":false,"suffix":""},{"dropping-particle":"","family":"Floch","given":"Maxime","non-dropping-particle":"Le","parse-names":false,"suffix":""},{"dropping-particle":"","family":"Gentil","given":"Sylvain","non-dropping-particle":"Le","parse-names":false,"suffix":""},{"dropping-particle":"","family":"Lléonart","given":"Sébastien","non-dropping-particle":"","parse-names":false,"suffix":""},{"dropping-particle":"","family":"Loison","given":"Jocelyne","non-dropping-particle":"","parse-names":false,"suffix":""},{"dropping-particle":"","family":"Mahieu","given":"Rafaël","non-dropping-particle":"","parse-names":false,"suffix":""},{"dropping-particle":"","family":"Maillot","given":"François","non-dropping-particle":"","parse-names":false,"suffix":""},{"dropping-particle":"","family":"Martinez","given":"Laure","non-dropping-particle":"","parse-names":false,"suffix":""},{"dropping-particle":"","family":"Mathieu","given":"Marie","non-dropping-particle":"","parse-names":false,"suffix":""},{"dropping-particle":"","family":"Mauclere","given":"Anthony","non-dropping-particle":"","parse-names":false,"suffix":""},{"dropping-particle":"","family":"Ménager","given":"Pierre","non-dropping-particle":"","parse-names":false,"suffix":""},{"dropping-particle":"","family":"Michel","given":"Emeline","non-dropping-particle":"","parse-names":false,"suffix":""},{"dropping-particle":"","family":"Nguyen","given":"Thai Binh","non-dropping-particle":"","parse-names":false,"suffix":""},{"dropping-particle":"","family":"Ordonez","given":"Romain","non-dropping-particle":"","parse-names":false,"suffix":""},{"dropping-particle":"","family":"Otekpo","given":"Marie","non-dropping-particle":"","parse-names":false,"suffix":""},{"dropping-particle":"","family":"Pichon","given":"Virginie","non-dropping-particle":"","parse-names":false,"suffix":""},{"dropping-particle":"","family":"Poitau","given":"Fanny","non-dropping-particle":"","parse-names":false,"suffix":""},{"dropping-particle":"","family":"Pommier","given":"Gary","non-dropping-particle":"","parse-names":false,"suffix":""},{"dropping-particle":"","family":"Rabier","given":"Valérie","non-dropping-particle":"","parse-names":false,"suffix":""},{"dropping-particle":"","family":"Risso","given":"Karine","non-dropping-particle":"","parse-names":false,"suffix":""},{"dropping-particle":"","family":"Rivière","given":"Hélène","non-dropping-particle":"","parse-names":false,"suffix":""},{"dropping-particle":"","family":"Rouaud","given":"Agnès","non-dropping-particle":"","parse-names":false,"suffix":""},{"dropping-particle":"","family":"Roubaud-Baudron","given":"Claire","non-dropping-particle":"","parse-names":false,"suffix":""},{"dropping-particle":"","family":"Sacco","given":"Guillaume","non-dropping-particle":"","parse-names":false,"suffix":""},{"dropping-particle":"","family":"Scholastique","given":"Frédéric","non-dropping-particle":"","parse-names":false,"suffix":""},{"dropping-particle":"","family":"Seronie-Doutriaux","given":"Etienne","non-dropping-particle":"","parse-names":false,"suffix":""},{"dropping-particle":"","family":"Tchalla","given":"Achille","non-dropping-particle":"","parse-names":false,"suffix":""},{"dropping-particle":"","family":"Trzepizur","given":"Wojciech","non-dropping-particle":"","parse-names":false,"suffix":""},{"dropping-particle":"","family":"Vandamme","given":"Yves Marie","non-dropping-particle":"","parse-names":false,"suffix":""}],"container-title":"Trials","id":"ITEM-2","issue":"1","issued":{"date-parts":[["2020","12","1"]]},"publisher":"BioMed Central Ltd","title":"COvid-19 and high-dose VITamin D supplementation TRIAL in high-risk older patients (COVIT-TRIAL): study protocol for a randomized controlled trial","type":"article-journal","volume":"21"},"uris":["http://www.mendeley.com/documents/?uuid=18affe0e-90e3-40bf-962f-93554b0d3ea5"]}],"mendeley":{"formattedCitation":"[76, 77]","plainTextFormattedCitation":"[76, 77]","previouslyFormattedCitation":"[81, 82]"},"properties":{"noteIndex":0},"schema":"https://github.com/citation-style-language/schema/raw/master/csl-citation.json"}</w:instrText>
            </w:r>
            <w:r w:rsidRPr="00CE661A">
              <w:rPr>
                <w:rFonts w:ascii="Times New Roman" w:hAnsi="Times New Roman" w:cs="Times New Roman"/>
                <w:sz w:val="20"/>
                <w:szCs w:val="20"/>
              </w:rPr>
              <w:fldChar w:fldCharType="separate"/>
            </w:r>
            <w:r w:rsidR="00401A4E" w:rsidRPr="00CE661A">
              <w:rPr>
                <w:rFonts w:ascii="Times New Roman" w:hAnsi="Times New Roman" w:cs="Times New Roman"/>
                <w:noProof/>
                <w:sz w:val="20"/>
                <w:szCs w:val="20"/>
              </w:rPr>
              <w:t>[76, 77]</w:t>
            </w:r>
            <w:r w:rsidRPr="00CE661A">
              <w:rPr>
                <w:rFonts w:ascii="Times New Roman" w:hAnsi="Times New Roman" w:cs="Times New Roman"/>
                <w:sz w:val="20"/>
                <w:szCs w:val="20"/>
              </w:rPr>
              <w:fldChar w:fldCharType="end"/>
            </w:r>
          </w:p>
          <w:p w14:paraId="790A0B10" w14:textId="77777777" w:rsidR="00463DBD" w:rsidRPr="00CE661A" w:rsidRDefault="00463DBD" w:rsidP="00463DBD">
            <w:pPr>
              <w:rPr>
                <w:rFonts w:ascii="Times New Roman" w:hAnsi="Times New Roman" w:cs="Times New Roman"/>
                <w:sz w:val="20"/>
                <w:szCs w:val="20"/>
              </w:rPr>
            </w:pPr>
          </w:p>
        </w:tc>
        <w:tc>
          <w:tcPr>
            <w:tcW w:w="3319" w:type="dxa"/>
          </w:tcPr>
          <w:p w14:paraId="11575C07"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 xml:space="preserve">Age ≥65 years, in hospital, nursing home, or outpatient setting with selected high risk features </w:t>
            </w:r>
          </w:p>
        </w:tc>
        <w:tc>
          <w:tcPr>
            <w:tcW w:w="920" w:type="dxa"/>
          </w:tcPr>
          <w:p w14:paraId="5F722BB8"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260</w:t>
            </w:r>
          </w:p>
        </w:tc>
        <w:tc>
          <w:tcPr>
            <w:tcW w:w="2337" w:type="dxa"/>
          </w:tcPr>
          <w:p w14:paraId="3A040E02"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Intervention: Patients receive a vitamin D supplementation of 400,000 IU in a single oral dose</w:t>
            </w:r>
          </w:p>
          <w:p w14:paraId="489A263D" w14:textId="77777777" w:rsidR="00463DBD" w:rsidRPr="00CE661A" w:rsidRDefault="00463DBD" w:rsidP="00463DBD">
            <w:pPr>
              <w:rPr>
                <w:rFonts w:ascii="Times New Roman" w:hAnsi="Times New Roman" w:cs="Times New Roman"/>
                <w:sz w:val="20"/>
                <w:szCs w:val="20"/>
              </w:rPr>
            </w:pPr>
          </w:p>
          <w:p w14:paraId="5CDCE44D" w14:textId="45E5CB28"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Control: Patients receive a vitamin D supplementation of 50,000 IU in a single oral dose</w:t>
            </w:r>
          </w:p>
        </w:tc>
        <w:tc>
          <w:tcPr>
            <w:tcW w:w="2956" w:type="dxa"/>
          </w:tcPr>
          <w:p w14:paraId="212F5603" w14:textId="14240BCF" w:rsidR="00463DBD" w:rsidRPr="00CE661A" w:rsidRDefault="003F40BB" w:rsidP="00463DBD">
            <w:pPr>
              <w:rPr>
                <w:rFonts w:ascii="Times New Roman" w:hAnsi="Times New Roman" w:cs="Times New Roman"/>
                <w:sz w:val="20"/>
                <w:szCs w:val="20"/>
              </w:rPr>
            </w:pPr>
            <w:r w:rsidRPr="00CE661A">
              <w:rPr>
                <w:rFonts w:ascii="Times New Roman" w:hAnsi="Times New Roman" w:cs="Times New Roman"/>
                <w:sz w:val="20"/>
                <w:szCs w:val="20"/>
              </w:rPr>
              <w:t xml:space="preserve">All-cause </w:t>
            </w:r>
            <w:r w:rsidR="00463DBD" w:rsidRPr="00CE661A">
              <w:rPr>
                <w:rFonts w:ascii="Times New Roman" w:hAnsi="Times New Roman" w:cs="Times New Roman"/>
                <w:sz w:val="20"/>
                <w:szCs w:val="20"/>
              </w:rPr>
              <w:t>death during the 14 days following the inclusion and intervention</w:t>
            </w:r>
          </w:p>
          <w:p w14:paraId="3003641E" w14:textId="77777777" w:rsidR="00463DBD" w:rsidRPr="00CE661A" w:rsidRDefault="00463DBD" w:rsidP="00463DBD">
            <w:pPr>
              <w:rPr>
                <w:rFonts w:ascii="Times New Roman" w:hAnsi="Times New Roman" w:cs="Times New Roman"/>
                <w:sz w:val="20"/>
                <w:szCs w:val="20"/>
              </w:rPr>
            </w:pPr>
          </w:p>
        </w:tc>
        <w:tc>
          <w:tcPr>
            <w:tcW w:w="1192" w:type="dxa"/>
          </w:tcPr>
          <w:p w14:paraId="0D24A121" w14:textId="77777777" w:rsidR="00463DBD" w:rsidRPr="00CE661A" w:rsidRDefault="00463DBD" w:rsidP="00463DBD">
            <w:pPr>
              <w:rPr>
                <w:rFonts w:ascii="Times New Roman" w:hAnsi="Times New Roman" w:cs="Times New Roman"/>
                <w:sz w:val="20"/>
                <w:szCs w:val="20"/>
              </w:rPr>
            </w:pPr>
            <w:r w:rsidRPr="00CE661A">
              <w:rPr>
                <w:rFonts w:ascii="Times New Roman" w:hAnsi="Times New Roman" w:cs="Times New Roman"/>
                <w:sz w:val="20"/>
                <w:szCs w:val="20"/>
              </w:rPr>
              <w:t>Completed</w:t>
            </w:r>
          </w:p>
        </w:tc>
      </w:tr>
    </w:tbl>
    <w:p w14:paraId="7392206B" w14:textId="2F69E838" w:rsidR="00463DBD" w:rsidRPr="00CE661A" w:rsidRDefault="003F40BB" w:rsidP="003F40BB">
      <w:pPr>
        <w:spacing w:after="120" w:line="360" w:lineRule="auto"/>
        <w:jc w:val="both"/>
        <w:rPr>
          <w:rFonts w:ascii="Times New Roman" w:hAnsi="Times New Roman" w:cs="Times New Roman"/>
          <w:sz w:val="22"/>
          <w:szCs w:val="22"/>
        </w:rPr>
        <w:sectPr w:rsidR="00463DBD" w:rsidRPr="00CE661A" w:rsidSect="00463DBD">
          <w:pgSz w:w="16840" w:h="11900" w:orient="landscape"/>
          <w:pgMar w:top="1440" w:right="1440" w:bottom="1440" w:left="1440" w:header="708" w:footer="708" w:gutter="0"/>
          <w:cols w:space="708"/>
          <w:docGrid w:linePitch="360"/>
        </w:sectPr>
      </w:pPr>
      <w:r w:rsidRPr="00CE661A">
        <w:rPr>
          <w:rFonts w:ascii="Times New Roman" w:hAnsi="Times New Roman" w:cs="Times New Roman"/>
          <w:sz w:val="22"/>
          <w:szCs w:val="22"/>
        </w:rPr>
        <w:t>Table 1. COVID-19: coronavirus disease 2019; IU: international units; RT-PCR: reverse transcriptase polymerase chain reaction; SARS-CoV-2: severe acute respiratory syndrome coronavirus 2.</w:t>
      </w:r>
    </w:p>
    <w:p w14:paraId="74A34FD0" w14:textId="5CFD116B" w:rsidR="00282196" w:rsidRPr="00CE661A" w:rsidRDefault="00E64EA4" w:rsidP="008710CA">
      <w:pPr>
        <w:widowControl w:val="0"/>
        <w:autoSpaceDE w:val="0"/>
        <w:autoSpaceDN w:val="0"/>
        <w:adjustRightInd w:val="0"/>
        <w:spacing w:line="360" w:lineRule="auto"/>
        <w:ind w:left="640" w:hanging="640"/>
        <w:rPr>
          <w:rFonts w:ascii="Times New Roman" w:hAnsi="Times New Roman" w:cs="Times New Roman"/>
          <w:b/>
          <w:bCs/>
          <w:sz w:val="22"/>
          <w:szCs w:val="22"/>
        </w:rPr>
      </w:pPr>
      <w:r w:rsidRPr="00CE661A">
        <w:rPr>
          <w:rFonts w:ascii="Times New Roman" w:hAnsi="Times New Roman" w:cs="Times New Roman"/>
          <w:b/>
          <w:bCs/>
          <w:sz w:val="22"/>
          <w:szCs w:val="22"/>
        </w:rPr>
        <w:t>References</w:t>
      </w:r>
    </w:p>
    <w:p w14:paraId="24E6ABBE" w14:textId="5E52CC56" w:rsidR="00401A4E" w:rsidRPr="00CE661A" w:rsidRDefault="00E64EA4"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b/>
          <w:bCs/>
          <w:sz w:val="22"/>
          <w:szCs w:val="22"/>
        </w:rPr>
        <w:fldChar w:fldCharType="begin" w:fldLock="1"/>
      </w:r>
      <w:r w:rsidRPr="00CE661A">
        <w:rPr>
          <w:rFonts w:ascii="Times New Roman" w:hAnsi="Times New Roman" w:cs="Times New Roman"/>
          <w:b/>
          <w:bCs/>
          <w:sz w:val="22"/>
          <w:szCs w:val="22"/>
        </w:rPr>
        <w:instrText xml:space="preserve">ADDIN Mendeley Bibliography CSL_BIBLIOGRAPHY </w:instrText>
      </w:r>
      <w:r w:rsidRPr="00CE661A">
        <w:rPr>
          <w:rFonts w:ascii="Times New Roman" w:hAnsi="Times New Roman" w:cs="Times New Roman"/>
          <w:b/>
          <w:bCs/>
          <w:sz w:val="22"/>
          <w:szCs w:val="22"/>
        </w:rPr>
        <w:fldChar w:fldCharType="separate"/>
      </w:r>
      <w:r w:rsidR="00401A4E" w:rsidRPr="00CE661A">
        <w:rPr>
          <w:rFonts w:ascii="Times New Roman" w:hAnsi="Times New Roman" w:cs="Times New Roman"/>
          <w:noProof/>
          <w:sz w:val="22"/>
        </w:rPr>
        <w:t xml:space="preserve">1. </w:t>
      </w:r>
      <w:r w:rsidR="00401A4E" w:rsidRPr="00CE661A">
        <w:rPr>
          <w:rFonts w:ascii="Times New Roman" w:hAnsi="Times New Roman" w:cs="Times New Roman"/>
          <w:noProof/>
          <w:sz w:val="22"/>
        </w:rPr>
        <w:tab/>
        <w:t>Harvey NC, Biver E, Kaufman JM, et al (2017) The role of calcium supplementation in healthy musculoskeletal ageing: An expert consensus meeting of the European Society for Clinical and Economic Aspects of Osteoporosis, Osteoarthritis and Musculoskeletal Diseases (ESCEO) and the International Foundation for Osteoporosis (IOF). Osteoporos. Int. 28:447–462</w:t>
      </w:r>
    </w:p>
    <w:p w14:paraId="40575E15"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2. </w:t>
      </w:r>
      <w:r w:rsidRPr="00CE661A">
        <w:rPr>
          <w:rFonts w:ascii="Times New Roman" w:hAnsi="Times New Roman" w:cs="Times New Roman"/>
          <w:noProof/>
          <w:sz w:val="22"/>
        </w:rPr>
        <w:tab/>
        <w:t>Bikle DD (2009) Vitamin D and immune function: Understanding common pathways. Curr. Osteoporos. Rep. 7:58–63</w:t>
      </w:r>
    </w:p>
    <w:p w14:paraId="72C11F19"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3. </w:t>
      </w:r>
      <w:r w:rsidRPr="00CE661A">
        <w:rPr>
          <w:rFonts w:ascii="Times New Roman" w:hAnsi="Times New Roman" w:cs="Times New Roman"/>
          <w:noProof/>
          <w:sz w:val="22"/>
        </w:rPr>
        <w:tab/>
        <w:t>Prietl B, Treiber G, Pieber TR, Amrein K (2013) Vitamin D and immune function. Nutrients 5:2502–2521</w:t>
      </w:r>
    </w:p>
    <w:p w14:paraId="75D2E941"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4. </w:t>
      </w:r>
      <w:r w:rsidRPr="00CE661A">
        <w:rPr>
          <w:rFonts w:ascii="Times New Roman" w:hAnsi="Times New Roman" w:cs="Times New Roman"/>
          <w:noProof/>
          <w:sz w:val="22"/>
        </w:rPr>
        <w:tab/>
        <w:t>Bikle DD (2014) Vitamin D metabolism, mechanism of action, and clinical applications. Chem. Biol. 21:319–329</w:t>
      </w:r>
    </w:p>
    <w:p w14:paraId="374B6776"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5. </w:t>
      </w:r>
      <w:r w:rsidRPr="00CE661A">
        <w:rPr>
          <w:rFonts w:ascii="Times New Roman" w:hAnsi="Times New Roman" w:cs="Times New Roman"/>
          <w:noProof/>
          <w:sz w:val="22"/>
        </w:rPr>
        <w:tab/>
        <w:t>Fiorino S, Gallo C, Zippi M, et al (2020) Cytokine storm in aged people with CoV-2: possible role of vitamins as therapy or preventive strategy. Aging Clin. Exp. Res. 32:2115–2131</w:t>
      </w:r>
    </w:p>
    <w:p w14:paraId="62CCF5A7" w14:textId="63880FD0"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6. </w:t>
      </w:r>
      <w:r w:rsidRPr="00CE661A">
        <w:rPr>
          <w:rFonts w:ascii="Times New Roman" w:hAnsi="Times New Roman" w:cs="Times New Roman"/>
          <w:noProof/>
          <w:sz w:val="22"/>
        </w:rPr>
        <w:tab/>
        <w:t>Daneshkhah A, Agrawal V, Eshein A, et al (2020) Evidence for possible association of vitamin D status with cytokine storm and unregulated inflammation in COVID-19 patients. Aging Clin Exp Res 32:2141–2158.</w:t>
      </w:r>
    </w:p>
    <w:p w14:paraId="6BF8F510" w14:textId="4A4AE318"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7. </w:t>
      </w:r>
      <w:r w:rsidRPr="00CE661A">
        <w:rPr>
          <w:rFonts w:ascii="Times New Roman" w:hAnsi="Times New Roman" w:cs="Times New Roman"/>
          <w:noProof/>
          <w:sz w:val="22"/>
        </w:rPr>
        <w:tab/>
        <w:t>Mandal AKJ, Baktash V, Hosack T, Missouris CG (2020) Vitamin D status and COVID-19 in older adults. Aging Clin Exp Res 32:2425–2426.</w:t>
      </w:r>
    </w:p>
    <w:p w14:paraId="48DE4825" w14:textId="5C6804C0"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8. </w:t>
      </w:r>
      <w:r w:rsidRPr="00CE661A">
        <w:rPr>
          <w:rFonts w:ascii="Times New Roman" w:hAnsi="Times New Roman" w:cs="Times New Roman"/>
          <w:noProof/>
          <w:sz w:val="22"/>
        </w:rPr>
        <w:tab/>
        <w:t>Skrobot A, Demkow U, Wachowska M (2018) Immunomodulatory role of vitamin D: A review. Adv Exp Med Biol 1108:13–23.</w:t>
      </w:r>
    </w:p>
    <w:p w14:paraId="12828B7C" w14:textId="7C083330"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9. </w:t>
      </w:r>
      <w:r w:rsidRPr="00CE661A">
        <w:rPr>
          <w:rFonts w:ascii="Times New Roman" w:hAnsi="Times New Roman" w:cs="Times New Roman"/>
          <w:noProof/>
          <w:sz w:val="22"/>
        </w:rPr>
        <w:tab/>
        <w:t>Maretzke F, Bechthold A, Egert S, et al (2020) Role of vitamin D in preventing and treating selected extraskeletal diseases—an umbrella review. Nutrients 12:969.</w:t>
      </w:r>
    </w:p>
    <w:p w14:paraId="352DD7EF" w14:textId="39419E25"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10. </w:t>
      </w:r>
      <w:r w:rsidRPr="00CE661A">
        <w:rPr>
          <w:rFonts w:ascii="Times New Roman" w:hAnsi="Times New Roman" w:cs="Times New Roman"/>
          <w:noProof/>
          <w:sz w:val="22"/>
        </w:rPr>
        <w:tab/>
        <w:t>Bischoff-Ferrari HA, Vellas B, Rizzoli R, et al (2020) Effect of Vitamin D Supplementation, Omega-3 Fatty Acid Supplementation, or a Strength-Training Exercise Program on Clinical Outcomes in Older Adults: The DO-HEALTH Randomized Clinical Trial. JAMA - J Am Med Assoc 324:1855–1868.</w:t>
      </w:r>
    </w:p>
    <w:p w14:paraId="3AC1B508"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11. </w:t>
      </w:r>
      <w:r w:rsidRPr="00CE661A">
        <w:rPr>
          <w:rFonts w:ascii="Times New Roman" w:hAnsi="Times New Roman" w:cs="Times New Roman"/>
          <w:noProof/>
          <w:sz w:val="22"/>
        </w:rPr>
        <w:tab/>
        <w:t>Cobbold P (2020) Rapid response BMJ- We need to understand the cause to tackle the risks. https://www.bmj.com/content/371/bmj.m3790/rr. Accessed 28 Nov 2020</w:t>
      </w:r>
    </w:p>
    <w:p w14:paraId="344AB924" w14:textId="54E15FCA"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12. </w:t>
      </w:r>
      <w:r w:rsidRPr="00CE661A">
        <w:rPr>
          <w:rFonts w:ascii="Times New Roman" w:hAnsi="Times New Roman" w:cs="Times New Roman"/>
          <w:noProof/>
          <w:sz w:val="22"/>
        </w:rPr>
        <w:tab/>
        <w:t>Aranow C</w:t>
      </w:r>
      <w:r w:rsidRPr="00CE661A">
        <w:rPr>
          <w:rFonts w:ascii="Times New Roman" w:hAnsi="Times New Roman" w:cs="Times New Roman"/>
          <w:noProof/>
          <w:sz w:val="22"/>
          <w:szCs w:val="22"/>
        </w:rPr>
        <w:t xml:space="preserve"> (2011) </w:t>
      </w:r>
      <w:r w:rsidR="00A44397" w:rsidRPr="00CE661A">
        <w:rPr>
          <w:rFonts w:ascii="Times New Roman" w:hAnsi="Times New Roman" w:cs="Times New Roman"/>
          <w:sz w:val="22"/>
          <w:szCs w:val="22"/>
        </w:rPr>
        <w:t>Vitamin D and the Immune System</w:t>
      </w:r>
      <w:r w:rsidRPr="00CE661A">
        <w:rPr>
          <w:rFonts w:ascii="Times New Roman" w:hAnsi="Times New Roman" w:cs="Times New Roman"/>
          <w:noProof/>
          <w:sz w:val="22"/>
          <w:szCs w:val="22"/>
        </w:rPr>
        <w:t>. J Inv</w:t>
      </w:r>
      <w:r w:rsidRPr="00CE661A">
        <w:rPr>
          <w:rFonts w:ascii="Times New Roman" w:hAnsi="Times New Roman" w:cs="Times New Roman"/>
          <w:noProof/>
          <w:sz w:val="22"/>
        </w:rPr>
        <w:t>estig Med 59:881–886.</w:t>
      </w:r>
    </w:p>
    <w:p w14:paraId="31AD6DA0" w14:textId="0852A19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13. </w:t>
      </w:r>
      <w:r w:rsidRPr="00CE661A">
        <w:rPr>
          <w:rFonts w:ascii="Times New Roman" w:hAnsi="Times New Roman" w:cs="Times New Roman"/>
          <w:noProof/>
          <w:sz w:val="22"/>
        </w:rPr>
        <w:tab/>
        <w:t>Lanham-New SA, Webb AR, Cashman KD, et al (2020) Vitamin D and SARS-CoV-2 virus/COVID-19 disease. BMJ Nutr Prev</w:t>
      </w:r>
      <w:r w:rsidR="00A44397" w:rsidRPr="00CE661A">
        <w:rPr>
          <w:rFonts w:ascii="Times New Roman" w:hAnsi="Times New Roman" w:cs="Times New Roman"/>
          <w:noProof/>
          <w:sz w:val="22"/>
        </w:rPr>
        <w:t xml:space="preserve"> Health 13:106-110.</w:t>
      </w:r>
      <w:r w:rsidRPr="00CE661A">
        <w:rPr>
          <w:rFonts w:ascii="Times New Roman" w:hAnsi="Times New Roman" w:cs="Times New Roman"/>
          <w:noProof/>
          <w:sz w:val="22"/>
        </w:rPr>
        <w:t xml:space="preserve"> </w:t>
      </w:r>
    </w:p>
    <w:p w14:paraId="65535AE8" w14:textId="0867E98F"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14. </w:t>
      </w:r>
      <w:r w:rsidRPr="00CE661A">
        <w:rPr>
          <w:rFonts w:ascii="Times New Roman" w:hAnsi="Times New Roman" w:cs="Times New Roman"/>
          <w:noProof/>
          <w:sz w:val="22"/>
        </w:rPr>
        <w:tab/>
        <w:t>Harvey NC, Cooper C (2012) Vitamin D: Some perspective please. BMJ 345:e4695</w:t>
      </w:r>
      <w:r w:rsidR="00A44397" w:rsidRPr="00CE661A">
        <w:rPr>
          <w:rFonts w:ascii="Times New Roman" w:hAnsi="Times New Roman" w:cs="Times New Roman"/>
          <w:noProof/>
          <w:sz w:val="22"/>
        </w:rPr>
        <w:t>.</w:t>
      </w:r>
    </w:p>
    <w:p w14:paraId="49D35092" w14:textId="378F44EB"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15. </w:t>
      </w:r>
      <w:r w:rsidRPr="00CE661A">
        <w:rPr>
          <w:rFonts w:ascii="Times New Roman" w:hAnsi="Times New Roman" w:cs="Times New Roman"/>
          <w:noProof/>
          <w:sz w:val="22"/>
        </w:rPr>
        <w:tab/>
        <w:t>Vimaleswaran KS, Berry DJ, Lu C, et al (2013) Causal Relationship between Obesity and Vitamin D Status: Bi-Directional Mendelian Randomization Analysis of Multiple Cohorts. PLoS Med 10:</w:t>
      </w:r>
      <w:r w:rsidR="00A44397" w:rsidRPr="00CE661A">
        <w:rPr>
          <w:rFonts w:ascii="Times New Roman" w:hAnsi="Times New Roman" w:cs="Times New Roman"/>
          <w:noProof/>
          <w:sz w:val="22"/>
        </w:rPr>
        <w:t>e</w:t>
      </w:r>
      <w:r w:rsidRPr="00CE661A">
        <w:rPr>
          <w:rFonts w:ascii="Times New Roman" w:hAnsi="Times New Roman" w:cs="Times New Roman"/>
          <w:noProof/>
          <w:sz w:val="22"/>
        </w:rPr>
        <w:t>1001383</w:t>
      </w:r>
      <w:r w:rsidR="00A44397" w:rsidRPr="00CE661A">
        <w:rPr>
          <w:rFonts w:ascii="Times New Roman" w:hAnsi="Times New Roman" w:cs="Times New Roman"/>
          <w:noProof/>
          <w:sz w:val="22"/>
        </w:rPr>
        <w:t>.</w:t>
      </w:r>
    </w:p>
    <w:p w14:paraId="4AC6C628" w14:textId="3B82BFAA"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16. </w:t>
      </w:r>
      <w:r w:rsidRPr="00CE661A">
        <w:rPr>
          <w:rFonts w:ascii="Times New Roman" w:hAnsi="Times New Roman" w:cs="Times New Roman"/>
          <w:noProof/>
          <w:sz w:val="22"/>
        </w:rPr>
        <w:tab/>
        <w:t>Waldron JL, Ashby HL, Cornes MP, et al (2013) Vitamin D: A negative acute phase reactant. J Clin Pathol 66:620–622.</w:t>
      </w:r>
    </w:p>
    <w:p w14:paraId="46ACD38F" w14:textId="21FFB7DF"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17. </w:t>
      </w:r>
      <w:r w:rsidRPr="00CE661A">
        <w:rPr>
          <w:rFonts w:ascii="Times New Roman" w:hAnsi="Times New Roman" w:cs="Times New Roman"/>
          <w:noProof/>
          <w:sz w:val="22"/>
        </w:rPr>
        <w:tab/>
        <w:t xml:space="preserve">Nonnecke BJ, McGill JL, Ridpath JF, et al (2014) Acute phase response elicited by experimental bovine diarrhea virus (BVDV) infection is associated with decreased vitamin D and E status of vitamin-replete preruminant calves. J Dairy Sci 97:5566–5579. </w:t>
      </w:r>
    </w:p>
    <w:p w14:paraId="6F3CE56B" w14:textId="6D1953B1"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18. </w:t>
      </w:r>
      <w:r w:rsidRPr="00CE661A">
        <w:rPr>
          <w:rFonts w:ascii="Times New Roman" w:hAnsi="Times New Roman" w:cs="Times New Roman"/>
          <w:noProof/>
          <w:sz w:val="22"/>
        </w:rPr>
        <w:tab/>
        <w:t xml:space="preserve">de Souza WN, Norde MM, Oki É, et al (2016) Association between 25-hydroxyvitamin D and inflammatory biomarker levels in a cross-sectional population-based study, São Paulo, Brazil. Nutr Res. </w:t>
      </w:r>
      <w:r w:rsidR="00A44397" w:rsidRPr="00CE661A">
        <w:rPr>
          <w:rFonts w:ascii="Times New Roman" w:hAnsi="Times New Roman" w:cs="Times New Roman"/>
          <w:noProof/>
          <w:sz w:val="22"/>
        </w:rPr>
        <w:t>36:1-8.</w:t>
      </w:r>
    </w:p>
    <w:p w14:paraId="0E3A3D39" w14:textId="156182A1"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19. </w:t>
      </w:r>
      <w:r w:rsidRPr="00CE661A">
        <w:rPr>
          <w:rFonts w:ascii="Times New Roman" w:hAnsi="Times New Roman" w:cs="Times New Roman"/>
          <w:noProof/>
          <w:sz w:val="22"/>
        </w:rPr>
        <w:tab/>
        <w:t xml:space="preserve">Czarnik T, Czarnik A, Gawda R, et al (2018) Vitamin D kinetics in the acute phase of critical illness: A prospective observational study. J Crit Care. </w:t>
      </w:r>
      <w:r w:rsidR="00A44397" w:rsidRPr="00CE661A">
        <w:rPr>
          <w:rFonts w:ascii="Times New Roman" w:hAnsi="Times New Roman" w:cs="Times New Roman"/>
          <w:noProof/>
          <w:sz w:val="22"/>
        </w:rPr>
        <w:t>43:294-299.</w:t>
      </w:r>
    </w:p>
    <w:p w14:paraId="6B4B7737" w14:textId="58DD0978"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20. </w:t>
      </w:r>
      <w:r w:rsidRPr="00CE661A">
        <w:rPr>
          <w:rFonts w:ascii="Times New Roman" w:hAnsi="Times New Roman" w:cs="Times New Roman"/>
          <w:noProof/>
          <w:sz w:val="22"/>
        </w:rPr>
        <w:tab/>
        <w:t>Rizzoli R (2021) Vitamin D supplementation: upper limit for safety revisited? Aging Clin. Exp. Res. 33:19–24</w:t>
      </w:r>
      <w:r w:rsidR="00A44397" w:rsidRPr="00CE661A">
        <w:rPr>
          <w:rFonts w:ascii="Times New Roman" w:hAnsi="Times New Roman" w:cs="Times New Roman"/>
          <w:noProof/>
          <w:sz w:val="22"/>
        </w:rPr>
        <w:t>.</w:t>
      </w:r>
    </w:p>
    <w:p w14:paraId="49296C12" w14:textId="32C1162A"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21. </w:t>
      </w:r>
      <w:r w:rsidRPr="00CE661A">
        <w:rPr>
          <w:rFonts w:ascii="Times New Roman" w:hAnsi="Times New Roman" w:cs="Times New Roman"/>
          <w:noProof/>
          <w:sz w:val="22"/>
        </w:rPr>
        <w:tab/>
        <w:t xml:space="preserve">Jolliffe DA, Camargo CA, Sluyter JD, et al (2020) Vitamin D supplementation to prevent acute respiratory infections: systematic review and meta-analysis of aggregate data from randomised controlled trials. medRxiv 2020.07.14.20152728. </w:t>
      </w:r>
    </w:p>
    <w:p w14:paraId="5523C861" w14:textId="347C0D5E"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22. </w:t>
      </w:r>
      <w:r w:rsidRPr="00CE661A">
        <w:rPr>
          <w:rFonts w:ascii="Times New Roman" w:hAnsi="Times New Roman" w:cs="Times New Roman"/>
          <w:noProof/>
          <w:sz w:val="22"/>
        </w:rPr>
        <w:tab/>
        <w:t xml:space="preserve">Vuichard Gysin D, Dao D, Gysin CM, et al (2016) Effect of Vitamin D3 Supplementation on Respiratory Tract Infections in Healthy Individuals: A Systematic Review and Meta-Analysis of Randomized Controlled Trials. PLoS One 11:e0162996. </w:t>
      </w:r>
    </w:p>
    <w:p w14:paraId="58CB02E9"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23. </w:t>
      </w:r>
      <w:r w:rsidRPr="00CE661A">
        <w:rPr>
          <w:rFonts w:ascii="Times New Roman" w:hAnsi="Times New Roman" w:cs="Times New Roman"/>
          <w:noProof/>
          <w:sz w:val="22"/>
        </w:rPr>
        <w:tab/>
        <w:t>Mok CK, Ng YL, Ahidjo BA, et al (2020) Calcitriol, the active form of vitamin D, is a promising candidate for COVID-19 prophylaxis. bioRxiv 2020.06.21.162396. https://doi.org/10.1101/2020.06.21.162396</w:t>
      </w:r>
    </w:p>
    <w:p w14:paraId="7F3B7E08" w14:textId="3D5C0935"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24. </w:t>
      </w:r>
      <w:r w:rsidRPr="00CE661A">
        <w:rPr>
          <w:rFonts w:ascii="Times New Roman" w:hAnsi="Times New Roman" w:cs="Times New Roman"/>
          <w:noProof/>
          <w:sz w:val="22"/>
        </w:rPr>
        <w:tab/>
        <w:t xml:space="preserve">Ilie PC, Stefanescu S, Smith L (2020) The role of vitamin D in the prevention of coronavirus disease 2019 infection and mortality. Aging Clin Exp Res </w:t>
      </w:r>
      <w:r w:rsidR="00A44397" w:rsidRPr="00CE661A">
        <w:rPr>
          <w:rFonts w:ascii="Times New Roman" w:hAnsi="Times New Roman" w:cs="Times New Roman"/>
          <w:noProof/>
          <w:sz w:val="22"/>
        </w:rPr>
        <w:t>32:1195-1198.</w:t>
      </w:r>
    </w:p>
    <w:p w14:paraId="285EED7F" w14:textId="0EDA1DE2"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25. </w:t>
      </w:r>
      <w:r w:rsidRPr="00CE661A">
        <w:rPr>
          <w:rFonts w:ascii="Times New Roman" w:hAnsi="Times New Roman" w:cs="Times New Roman"/>
          <w:noProof/>
          <w:sz w:val="22"/>
        </w:rPr>
        <w:tab/>
        <w:t>Laird E, Rhodes J, Kenny RA (2020) Vitamin D and Inflammation: Potential Implications for Severity of Covid-19. Ir Med J 113:81–88</w:t>
      </w:r>
      <w:r w:rsidR="00A44397" w:rsidRPr="00CE661A">
        <w:rPr>
          <w:rFonts w:ascii="Times New Roman" w:hAnsi="Times New Roman" w:cs="Times New Roman"/>
          <w:noProof/>
          <w:sz w:val="22"/>
        </w:rPr>
        <w:t>.</w:t>
      </w:r>
    </w:p>
    <w:p w14:paraId="5CC9ECE3" w14:textId="60B92298"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26. </w:t>
      </w:r>
      <w:r w:rsidRPr="00CE661A">
        <w:rPr>
          <w:rFonts w:ascii="Times New Roman" w:hAnsi="Times New Roman" w:cs="Times New Roman"/>
          <w:noProof/>
          <w:sz w:val="22"/>
        </w:rPr>
        <w:tab/>
        <w:t xml:space="preserve">Walrand S (2021) Autumn COVID-19 surge dates in Europe correlated to latitudes, not to temperature-humidity, pointing to vitamin D as contributing factor. Sci Rep 11:1981. </w:t>
      </w:r>
    </w:p>
    <w:p w14:paraId="4991B2CE" w14:textId="0F6FE631"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27. </w:t>
      </w:r>
      <w:r w:rsidRPr="00CE661A">
        <w:rPr>
          <w:rFonts w:ascii="Times New Roman" w:hAnsi="Times New Roman" w:cs="Times New Roman"/>
          <w:noProof/>
          <w:sz w:val="22"/>
        </w:rPr>
        <w:tab/>
        <w:t>Singh S, Kaur R, Singh RK (2020) Revisiting the role of vitamin D levels in the prevention of COVID-19 infection and mortality in European countries post infections peak. Aging Clin Exp Res 32:1609–1612.</w:t>
      </w:r>
    </w:p>
    <w:p w14:paraId="758569B7"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28. </w:t>
      </w:r>
      <w:r w:rsidRPr="00CE661A">
        <w:rPr>
          <w:rFonts w:ascii="Times New Roman" w:hAnsi="Times New Roman" w:cs="Times New Roman"/>
          <w:noProof/>
          <w:sz w:val="22"/>
        </w:rPr>
        <w:tab/>
        <w:t>Greenland S, Robins J (1994) Invited commentary: Ecologic studies-biases, misconceptions, and counterexamples. Am. J. Epidemiol. 139:747–760</w:t>
      </w:r>
    </w:p>
    <w:p w14:paraId="1A358C5E"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29. </w:t>
      </w:r>
      <w:r w:rsidRPr="00CE661A">
        <w:rPr>
          <w:rFonts w:ascii="Times New Roman" w:hAnsi="Times New Roman" w:cs="Times New Roman"/>
          <w:noProof/>
          <w:sz w:val="22"/>
        </w:rPr>
        <w:tab/>
        <w:t>Wise SA, Phinney KW, Tai SSC, et al (2017) Baseline assessment of 25-hydroxyVitamin D assay performance: A Vitamin D standardization program (VDSP) interlaboratory comparison study. J. AOAC Int. 100:1244–1252</w:t>
      </w:r>
    </w:p>
    <w:p w14:paraId="1356A16E" w14:textId="3F943703"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30. </w:t>
      </w:r>
      <w:r w:rsidRPr="00CE661A">
        <w:rPr>
          <w:rFonts w:ascii="Times New Roman" w:hAnsi="Times New Roman" w:cs="Times New Roman"/>
          <w:noProof/>
          <w:sz w:val="22"/>
        </w:rPr>
        <w:tab/>
        <w:t>D’Avolio A, Avataneo V, Manca A, et al (2020) 25-Hydroxyvitamin D Concentrations Are Lower in Patients with Positive PCR for SARS-CoV-2. Nutrients 12:1359.</w:t>
      </w:r>
    </w:p>
    <w:p w14:paraId="7D7BC409" w14:textId="5962B808"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31. </w:t>
      </w:r>
      <w:r w:rsidRPr="00CE661A">
        <w:rPr>
          <w:rFonts w:ascii="Times New Roman" w:hAnsi="Times New Roman" w:cs="Times New Roman"/>
          <w:noProof/>
          <w:sz w:val="22"/>
        </w:rPr>
        <w:tab/>
        <w:t xml:space="preserve">Fasano A, Cereda E, Barichella M, et al (2020) COVID ‐19 in Parkinson’s Disease Patients Living in Lombardy, Italy . Mov Disord </w:t>
      </w:r>
      <w:r w:rsidR="00A44397" w:rsidRPr="00CE661A">
        <w:rPr>
          <w:rFonts w:ascii="Times New Roman" w:hAnsi="Times New Roman" w:cs="Times New Roman"/>
          <w:noProof/>
          <w:sz w:val="22"/>
        </w:rPr>
        <w:t>35:1089-1093.</w:t>
      </w:r>
    </w:p>
    <w:p w14:paraId="101C8DA0" w14:textId="235C8862"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32. </w:t>
      </w:r>
      <w:r w:rsidRPr="00CE661A">
        <w:rPr>
          <w:rFonts w:ascii="Times New Roman" w:hAnsi="Times New Roman" w:cs="Times New Roman"/>
          <w:noProof/>
          <w:sz w:val="22"/>
        </w:rPr>
        <w:tab/>
        <w:t xml:space="preserve">Kaufman HW, Niles JK, Kroll MH, et al (2020) SARS-CoV-2 positivity rates associated with circulating 25-hydroxyvitamin D levels. PLoS One 15:e0239252. </w:t>
      </w:r>
    </w:p>
    <w:p w14:paraId="3271EC72" w14:textId="147B0522"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33. </w:t>
      </w:r>
      <w:r w:rsidRPr="00CE661A">
        <w:rPr>
          <w:rFonts w:ascii="Times New Roman" w:hAnsi="Times New Roman" w:cs="Times New Roman"/>
          <w:noProof/>
          <w:sz w:val="22"/>
        </w:rPr>
        <w:tab/>
        <w:t>Hastie CE, Mackay DF, Ho F, et al (2020) Vitamin D concentrations and COVID-19 infection in UK Biobank. Diabetes Metab Syndr Clin Res Rev 14:561–565.</w:t>
      </w:r>
    </w:p>
    <w:p w14:paraId="5788A987" w14:textId="458D9D2A"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34. </w:t>
      </w:r>
      <w:r w:rsidRPr="00CE661A">
        <w:rPr>
          <w:rFonts w:ascii="Times New Roman" w:hAnsi="Times New Roman" w:cs="Times New Roman"/>
          <w:noProof/>
          <w:sz w:val="22"/>
        </w:rPr>
        <w:tab/>
        <w:t xml:space="preserve">Raisi-Estabragh Z, Mccracken C, Bethell MS, et al (2020) Greater risk of severe COVID-19 in Black, Asian and Minority Ethnic populations is not explained by cardiometabolic, socioeconomic or behavioural factors, or by 25(OH)-vitamin D status: study of 1326 cases from the UK Biobank. J Public Health 25:1–10. </w:t>
      </w:r>
    </w:p>
    <w:p w14:paraId="30DC9143" w14:textId="334C28F4"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35. </w:t>
      </w:r>
      <w:r w:rsidRPr="00CE661A">
        <w:rPr>
          <w:rFonts w:ascii="Times New Roman" w:hAnsi="Times New Roman" w:cs="Times New Roman"/>
          <w:noProof/>
          <w:sz w:val="22"/>
        </w:rPr>
        <w:tab/>
        <w:t xml:space="preserve">Ma H, Zhou T, Heianza Y, Qi L (2021) Habitual use of vitamin D supplements and risk of coronavirus disease 2019 (COVID-19) infection: a prospective study in UK Biobank. Am J Clin Nutr </w:t>
      </w:r>
      <w:r w:rsidR="000E534E" w:rsidRPr="00CE661A">
        <w:rPr>
          <w:rFonts w:ascii="Times New Roman" w:hAnsi="Times New Roman" w:cs="Times New Roman"/>
          <w:noProof/>
          <w:sz w:val="22"/>
        </w:rPr>
        <w:t>113:1275-1281.</w:t>
      </w:r>
      <w:r w:rsidRPr="00CE661A">
        <w:rPr>
          <w:rFonts w:ascii="Times New Roman" w:hAnsi="Times New Roman" w:cs="Times New Roman"/>
          <w:noProof/>
          <w:sz w:val="22"/>
        </w:rPr>
        <w:t xml:space="preserve"> </w:t>
      </w:r>
    </w:p>
    <w:p w14:paraId="18BD7C6D" w14:textId="0BCBF27C"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36. </w:t>
      </w:r>
      <w:r w:rsidRPr="00CE661A">
        <w:rPr>
          <w:rFonts w:ascii="Times New Roman" w:hAnsi="Times New Roman" w:cs="Times New Roman"/>
          <w:noProof/>
          <w:sz w:val="22"/>
        </w:rPr>
        <w:tab/>
        <w:t>Merzon E, Tworowski D, Gorohovski A, et al (2020) Low plasma 25(OH) vitamin D level is associated with increased risk of COVID-19 infection: an Israeli population-based study. FEBS J 287:3693–3702.</w:t>
      </w:r>
    </w:p>
    <w:p w14:paraId="385B2735" w14:textId="5428B4B0"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37. </w:t>
      </w:r>
      <w:r w:rsidRPr="00CE661A">
        <w:rPr>
          <w:rFonts w:ascii="Times New Roman" w:hAnsi="Times New Roman" w:cs="Times New Roman"/>
          <w:noProof/>
          <w:sz w:val="22"/>
        </w:rPr>
        <w:tab/>
        <w:t xml:space="preserve">Alguwaihes AM, Sabico S, Hasanato R, et al (2021) Severe vitamin D deficiency is not related to SARS-CoV-2 infection but may increase mortality risk in hospitalized adults: a retrospective case–control study in an Arab Gulf country. Aging Clin Exp Res 33: </w:t>
      </w:r>
      <w:r w:rsidR="000E534E" w:rsidRPr="00CE661A">
        <w:rPr>
          <w:rFonts w:ascii="Times New Roman" w:hAnsi="Times New Roman" w:cs="Times New Roman"/>
          <w:noProof/>
          <w:sz w:val="22"/>
        </w:rPr>
        <w:t>1415-1422.</w:t>
      </w:r>
    </w:p>
    <w:p w14:paraId="1BFBEC48" w14:textId="38A8AF29"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38. </w:t>
      </w:r>
      <w:r w:rsidRPr="00CE661A">
        <w:rPr>
          <w:rFonts w:ascii="Times New Roman" w:hAnsi="Times New Roman" w:cs="Times New Roman"/>
          <w:noProof/>
          <w:sz w:val="22"/>
        </w:rPr>
        <w:tab/>
        <w:t xml:space="preserve">Meltzer DO, Best TJ, Zhang H, et al (2020) Association of Vitamin D Status and Other Clinical Characteristics With COVID-19 Test Results. JAMA Netw open 3:e2019722. </w:t>
      </w:r>
    </w:p>
    <w:p w14:paraId="2AA43955" w14:textId="58FD4FC1"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39. </w:t>
      </w:r>
      <w:r w:rsidRPr="00CE661A">
        <w:rPr>
          <w:rFonts w:ascii="Times New Roman" w:hAnsi="Times New Roman" w:cs="Times New Roman"/>
          <w:noProof/>
          <w:sz w:val="22"/>
        </w:rPr>
        <w:tab/>
        <w:t>Maghbooli Z, Sahraian MA, Ebrahimi M, et al (2020) Vitamin D sufficiency, a serum 25-hydroxyvitamin D at least 30 ng/mL reduced risk for adverse clinical outcomes in patients with COVID-19 infection. PLoS One 15:1–13.</w:t>
      </w:r>
    </w:p>
    <w:p w14:paraId="79384E0A" w14:textId="7F9B5CC4"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40. </w:t>
      </w:r>
      <w:r w:rsidRPr="00CE661A">
        <w:rPr>
          <w:rFonts w:ascii="Times New Roman" w:hAnsi="Times New Roman" w:cs="Times New Roman"/>
          <w:noProof/>
          <w:sz w:val="22"/>
        </w:rPr>
        <w:tab/>
        <w:t>Mendes A, Serratrice C, Herrmann FR, et al (2020) Predictors of In-Hospital Mortality in Older Patients With COVID-19: The COVIDAge Study. J Am Med Dir Assoc 21:1546-1554.e3.</w:t>
      </w:r>
    </w:p>
    <w:p w14:paraId="0016BF83" w14:textId="4BAD44AA"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41. </w:t>
      </w:r>
      <w:r w:rsidRPr="00CE661A">
        <w:rPr>
          <w:rFonts w:ascii="Times New Roman" w:hAnsi="Times New Roman" w:cs="Times New Roman"/>
          <w:noProof/>
          <w:sz w:val="22"/>
        </w:rPr>
        <w:tab/>
        <w:t>Hars M, Mendes A, Serratrice C, et al (2020) Sex-specific association between vitamin D deficiency and COVID-19 mortality in older patients. Osteoporos Int 31:2495–2496.</w:t>
      </w:r>
    </w:p>
    <w:p w14:paraId="03BDAB08" w14:textId="7618F966"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42. </w:t>
      </w:r>
      <w:r w:rsidRPr="00CE661A">
        <w:rPr>
          <w:rFonts w:ascii="Times New Roman" w:hAnsi="Times New Roman" w:cs="Times New Roman"/>
          <w:noProof/>
          <w:sz w:val="22"/>
        </w:rPr>
        <w:tab/>
        <w:t>Luo X, Liao Q, Shen Y, et al (2021) Vitamin D deficiency is inversely associated with COVID-19 incidence and disease severity in Chinese people. J Nutr 151:98–103.</w:t>
      </w:r>
    </w:p>
    <w:p w14:paraId="1E570C5B" w14:textId="18A0B058"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43. </w:t>
      </w:r>
      <w:r w:rsidRPr="00CE661A">
        <w:rPr>
          <w:rFonts w:ascii="Times New Roman" w:hAnsi="Times New Roman" w:cs="Times New Roman"/>
          <w:noProof/>
          <w:sz w:val="22"/>
        </w:rPr>
        <w:tab/>
        <w:t>Jolliffe DA, Stefanidis C, Wang Z, et al (2020) Vitamin D Metabolism Is Dysregulated in Asthma and Chronic Obstructive Pulmonary Disease. Am J Respir Crit Care Med 202:371–382.</w:t>
      </w:r>
    </w:p>
    <w:p w14:paraId="0C81B3E8" w14:textId="17707EA0"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44. </w:t>
      </w:r>
      <w:r w:rsidRPr="00CE661A">
        <w:rPr>
          <w:rFonts w:ascii="Times New Roman" w:hAnsi="Times New Roman" w:cs="Times New Roman"/>
          <w:noProof/>
          <w:sz w:val="22"/>
        </w:rPr>
        <w:tab/>
        <w:t>Newens K, Filteau S, Tomkins A (2006) Plasma 25-hydroxyvitamin D does not vary over the course of a malarial infection. Trans R Soc Trop Med Hyg 100:41–44.</w:t>
      </w:r>
    </w:p>
    <w:p w14:paraId="66DF790F" w14:textId="70D18D30"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45. </w:t>
      </w:r>
      <w:r w:rsidRPr="00CE661A">
        <w:rPr>
          <w:rFonts w:ascii="Times New Roman" w:hAnsi="Times New Roman" w:cs="Times New Roman"/>
          <w:noProof/>
          <w:sz w:val="22"/>
        </w:rPr>
        <w:tab/>
        <w:t>Butler-Laporte G, Nakanishi T, Mooser V, et al (2020) Vitamin D and Covid-19 Susceptibility and Severity: a Mendelian Randomization Study. medRxiv</w:t>
      </w:r>
      <w:r w:rsidR="00F15934" w:rsidRPr="00CE661A">
        <w:rPr>
          <w:rFonts w:ascii="Times New Roman" w:hAnsi="Times New Roman" w:cs="Times New Roman"/>
          <w:noProof/>
          <w:sz w:val="22"/>
        </w:rPr>
        <w:t xml:space="preserve"> </w:t>
      </w:r>
      <w:r w:rsidRPr="00CE661A">
        <w:rPr>
          <w:rFonts w:ascii="Times New Roman" w:hAnsi="Times New Roman" w:cs="Times New Roman"/>
          <w:noProof/>
          <w:sz w:val="22"/>
        </w:rPr>
        <w:t>https://doi.org/https://doi.org/10.1101/2020.09.08.20190975</w:t>
      </w:r>
    </w:p>
    <w:p w14:paraId="263433FB" w14:textId="6A9EC723"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46. </w:t>
      </w:r>
      <w:r w:rsidRPr="00CE661A">
        <w:rPr>
          <w:rFonts w:ascii="Times New Roman" w:hAnsi="Times New Roman" w:cs="Times New Roman"/>
          <w:noProof/>
          <w:sz w:val="22"/>
        </w:rPr>
        <w:tab/>
        <w:t>Annweiler G, Corvaisier M, Gautier J, et al (2020) Vitamin d supplementation associated to better survival in hospitalized frail elderly covid-19 patients: The geria-covid quasi-experimental study. Nutrients 12:1–12.</w:t>
      </w:r>
    </w:p>
    <w:p w14:paraId="3BBADD81" w14:textId="0C46C8D1"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47. </w:t>
      </w:r>
      <w:r w:rsidRPr="00CE661A">
        <w:rPr>
          <w:rFonts w:ascii="Times New Roman" w:hAnsi="Times New Roman" w:cs="Times New Roman"/>
          <w:noProof/>
          <w:sz w:val="22"/>
        </w:rPr>
        <w:tab/>
        <w:t>Annweiler C, Hanotte B, Grandin de l’Eprevier C, et al (2020) Vitamin D and survival in COVID-19 patients: A quasi-experimental study. J Steroid Biochem Mol Biol 204:1–6.</w:t>
      </w:r>
    </w:p>
    <w:p w14:paraId="0AD075FC" w14:textId="26E585BA"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48. </w:t>
      </w:r>
      <w:r w:rsidRPr="00CE661A">
        <w:rPr>
          <w:rFonts w:ascii="Times New Roman" w:hAnsi="Times New Roman" w:cs="Times New Roman"/>
          <w:noProof/>
          <w:sz w:val="22"/>
        </w:rPr>
        <w:tab/>
        <w:t>Tan CW, Ho LP, Kalimuddin S, et al (2020) Cohort study to evaluate effect of vitamin D, magnesium, and vitamin B12 in combination on severe outcome progression in older patients with coronavirus (COVID-19). Nutrition 79–80:111017</w:t>
      </w:r>
      <w:r w:rsidR="00F15934" w:rsidRPr="00CE661A">
        <w:rPr>
          <w:rFonts w:ascii="Times New Roman" w:hAnsi="Times New Roman" w:cs="Times New Roman"/>
          <w:noProof/>
          <w:sz w:val="22"/>
        </w:rPr>
        <w:t>.</w:t>
      </w:r>
    </w:p>
    <w:p w14:paraId="7A4AE909" w14:textId="338147AD"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49. </w:t>
      </w:r>
      <w:r w:rsidRPr="00CE661A">
        <w:rPr>
          <w:rFonts w:ascii="Times New Roman" w:hAnsi="Times New Roman" w:cs="Times New Roman"/>
          <w:noProof/>
          <w:sz w:val="22"/>
        </w:rPr>
        <w:tab/>
        <w:t>Rastogi A, Bhansali A, Khare N, et al (2020) Short term, high-dose vitamin D supplementation for COVID-19 disease: a randomised, placebo-controlled, study (SHADE study). Postgrad Med J https://doi.org/10.1136/postgradmedj-2020-139065</w:t>
      </w:r>
      <w:r w:rsidR="00F15934" w:rsidRPr="00CE661A">
        <w:rPr>
          <w:rFonts w:ascii="Times New Roman" w:hAnsi="Times New Roman" w:cs="Times New Roman"/>
          <w:noProof/>
          <w:sz w:val="22"/>
        </w:rPr>
        <w:t>. Online ahead of print.</w:t>
      </w:r>
    </w:p>
    <w:p w14:paraId="26DAE9B8" w14:textId="102EB0EC"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50. </w:t>
      </w:r>
      <w:r w:rsidRPr="00CE661A">
        <w:rPr>
          <w:rFonts w:ascii="Times New Roman" w:hAnsi="Times New Roman" w:cs="Times New Roman"/>
          <w:noProof/>
          <w:sz w:val="22"/>
        </w:rPr>
        <w:tab/>
        <w:t>Entrenas M, Manuel L, Costa E, et al (2020) Effect of calcifediol treatment and best available therapy versus best available therapy on intensive care unit admission and mortality among patients hospitalized for COVID-19: A pilot randomized clinical study. J Steroid Biochem Mol Biol 203:105751</w:t>
      </w:r>
      <w:r w:rsidR="00F15934" w:rsidRPr="00CE661A">
        <w:rPr>
          <w:rFonts w:ascii="Times New Roman" w:hAnsi="Times New Roman" w:cs="Times New Roman"/>
          <w:noProof/>
          <w:sz w:val="22"/>
        </w:rPr>
        <w:t>.</w:t>
      </w:r>
    </w:p>
    <w:p w14:paraId="3744FD9A" w14:textId="24AB9671"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51. </w:t>
      </w:r>
      <w:r w:rsidRPr="00CE661A">
        <w:rPr>
          <w:rFonts w:ascii="Times New Roman" w:hAnsi="Times New Roman" w:cs="Times New Roman"/>
          <w:noProof/>
          <w:sz w:val="22"/>
        </w:rPr>
        <w:tab/>
        <w:t xml:space="preserve">Murai IH, Fernandes AL, Sales LP, et al (2021) Effect of a Single High Dose of Vitamin D3 on Hospital Length of Stay in Patients With Moderate to Severe COVID-19: A Randomized Clinical Trial. JAMA. </w:t>
      </w:r>
      <w:r w:rsidR="00F15934" w:rsidRPr="00CE661A">
        <w:rPr>
          <w:rFonts w:ascii="Times New Roman" w:hAnsi="Times New Roman" w:cs="Times New Roman"/>
          <w:noProof/>
          <w:sz w:val="22"/>
        </w:rPr>
        <w:t>325:1053-1060.</w:t>
      </w:r>
    </w:p>
    <w:p w14:paraId="6CC1DAE7" w14:textId="388FDA34"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52. </w:t>
      </w:r>
      <w:r w:rsidRPr="00CE661A">
        <w:rPr>
          <w:rFonts w:ascii="Times New Roman" w:hAnsi="Times New Roman" w:cs="Times New Roman"/>
          <w:noProof/>
          <w:sz w:val="22"/>
        </w:rPr>
        <w:tab/>
        <w:t>National Institute for Health and Care Excellence (2020) Evidence review Vitamin D for COVID-19</w:t>
      </w:r>
      <w:r w:rsidR="00F15934" w:rsidRPr="00CE661A">
        <w:rPr>
          <w:rFonts w:ascii="Times New Roman" w:hAnsi="Times New Roman" w:cs="Times New Roman"/>
          <w:noProof/>
          <w:sz w:val="22"/>
        </w:rPr>
        <w:t>. https://www.nice.org.uk/guidance/ng187</w:t>
      </w:r>
      <w:r w:rsidR="00666C90" w:rsidRPr="00CE661A">
        <w:rPr>
          <w:rFonts w:ascii="Times New Roman" w:hAnsi="Times New Roman" w:cs="Times New Roman"/>
          <w:noProof/>
          <w:sz w:val="22"/>
        </w:rPr>
        <w:t>.</w:t>
      </w:r>
      <w:r w:rsidR="00F15934" w:rsidRPr="00CE661A">
        <w:rPr>
          <w:rFonts w:ascii="Times New Roman" w:hAnsi="Times New Roman" w:cs="Times New Roman"/>
          <w:noProof/>
          <w:sz w:val="22"/>
        </w:rPr>
        <w:t xml:space="preserve"> Accessed 18 May 2021.</w:t>
      </w:r>
    </w:p>
    <w:p w14:paraId="63F7C794"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53. </w:t>
      </w:r>
      <w:r w:rsidRPr="00CE661A">
        <w:rPr>
          <w:rFonts w:ascii="Times New Roman" w:hAnsi="Times New Roman" w:cs="Times New Roman"/>
          <w:noProof/>
          <w:sz w:val="22"/>
        </w:rPr>
        <w:tab/>
        <w:t>The Royal Society (2020) Vitamin D deficiency and COVID-19</w:t>
      </w:r>
    </w:p>
    <w:p w14:paraId="33B055C1" w14:textId="131F731D"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54. </w:t>
      </w:r>
      <w:r w:rsidRPr="00CE661A">
        <w:rPr>
          <w:rFonts w:ascii="Times New Roman" w:hAnsi="Times New Roman" w:cs="Times New Roman"/>
          <w:noProof/>
          <w:sz w:val="22"/>
        </w:rPr>
        <w:tab/>
        <w:t xml:space="preserve">Scientific Advisory Committee on Nutrition (SACN) (2020) </w:t>
      </w:r>
      <w:r w:rsidR="00666C90" w:rsidRPr="00CE661A">
        <w:rPr>
          <w:rFonts w:ascii="Times New Roman" w:hAnsi="Times New Roman" w:cs="Times New Roman"/>
          <w:noProof/>
          <w:sz w:val="22"/>
        </w:rPr>
        <w:t xml:space="preserve">Update of rapid review: </w:t>
      </w:r>
      <w:r w:rsidRPr="00CE661A">
        <w:rPr>
          <w:rFonts w:ascii="Times New Roman" w:hAnsi="Times New Roman" w:cs="Times New Roman"/>
          <w:noProof/>
          <w:sz w:val="22"/>
        </w:rPr>
        <w:t>Vitamin D and acute respiratory tract infections</w:t>
      </w:r>
      <w:r w:rsidR="00666C90" w:rsidRPr="00CE661A">
        <w:rPr>
          <w:rFonts w:ascii="Times New Roman" w:hAnsi="Times New Roman" w:cs="Times New Roman"/>
          <w:noProof/>
          <w:sz w:val="22"/>
        </w:rPr>
        <w:t>. December 2020. https://assets.publishing.service.gov.uk/government/uploads/system/uploads/attachment_data/file/945179/SACN_December2020_VitaminD_AcuteRespiratoryTractInfections.pdf. Accessed 18 May 2021.</w:t>
      </w:r>
    </w:p>
    <w:p w14:paraId="0ED6908D"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55. </w:t>
      </w:r>
      <w:r w:rsidRPr="00CE661A">
        <w:rPr>
          <w:rFonts w:ascii="Times New Roman" w:hAnsi="Times New Roman" w:cs="Times New Roman"/>
          <w:noProof/>
          <w:sz w:val="22"/>
        </w:rPr>
        <w:tab/>
        <w:t>(2020) Joint Guidance on Vitamin D in the Era of COVID-19 from the ASBMR, AACE, Endocrine Society, ECTS, NOF, and IOF - American Society for Bone and Mineral Research. In: Am. Soc. Bone Miner. Res. https://www.asbmr.org/about/statement-detail/joint-guidance-on-vitamin-d-in-the-era-of-covid-19. Accessed 8 Jan 2021</w:t>
      </w:r>
    </w:p>
    <w:p w14:paraId="587436FB" w14:textId="36BDA365"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56. </w:t>
      </w:r>
      <w:r w:rsidRPr="00CE661A">
        <w:rPr>
          <w:rFonts w:ascii="Times New Roman" w:hAnsi="Times New Roman" w:cs="Times New Roman"/>
          <w:noProof/>
          <w:sz w:val="22"/>
        </w:rPr>
        <w:tab/>
        <w:t xml:space="preserve">Public Health England (2016) Vitamin D and Health 2016. </w:t>
      </w:r>
      <w:r w:rsidR="00666C90" w:rsidRPr="00CE661A">
        <w:rPr>
          <w:rFonts w:ascii="Times New Roman" w:hAnsi="Times New Roman" w:cs="Times New Roman"/>
          <w:sz w:val="22"/>
          <w:szCs w:val="22"/>
        </w:rPr>
        <w:t>Scientific Advisory Committee on Nutrition (SACN)</w:t>
      </w:r>
      <w:r w:rsidR="00666C90" w:rsidRPr="00CE661A">
        <w:rPr>
          <w:rFonts w:ascii="Times New Roman" w:hAnsi="Times New Roman" w:cs="Times New Roman"/>
          <w:noProof/>
          <w:sz w:val="22"/>
          <w:szCs w:val="22"/>
        </w:rPr>
        <w:t>. https://www.gov.uk/government/groups/scientific-advisory-committee-on-nutrition. Accessed 18 May 2021</w:t>
      </w:r>
    </w:p>
    <w:p w14:paraId="7D6E1924" w14:textId="7F13D41F"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57. </w:t>
      </w:r>
      <w:r w:rsidRPr="00CE661A">
        <w:rPr>
          <w:rFonts w:ascii="Times New Roman" w:hAnsi="Times New Roman" w:cs="Times New Roman"/>
          <w:noProof/>
          <w:sz w:val="22"/>
        </w:rPr>
        <w:tab/>
        <w:t xml:space="preserve">National Institute for Health and Care Excellence (2020) COVID-19 rapid </w:t>
      </w:r>
      <w:r w:rsidR="00736070" w:rsidRPr="00CE661A">
        <w:rPr>
          <w:rFonts w:ascii="Times New Roman" w:hAnsi="Times New Roman" w:cs="Times New Roman"/>
          <w:noProof/>
          <w:sz w:val="22"/>
        </w:rPr>
        <w:t>guideline:</w:t>
      </w:r>
      <w:r w:rsidRPr="00CE661A">
        <w:rPr>
          <w:rFonts w:ascii="Times New Roman" w:hAnsi="Times New Roman" w:cs="Times New Roman"/>
          <w:noProof/>
          <w:sz w:val="22"/>
        </w:rPr>
        <w:t xml:space="preserve"> vitamin D</w:t>
      </w:r>
      <w:r w:rsidR="00736070" w:rsidRPr="00CE661A">
        <w:rPr>
          <w:rFonts w:ascii="Times New Roman" w:hAnsi="Times New Roman" w:cs="Times New Roman"/>
          <w:noProof/>
          <w:sz w:val="22"/>
        </w:rPr>
        <w:t>. https://www.nice.org.uk/guidance/ng187. Accessed 18 May 2021</w:t>
      </w:r>
    </w:p>
    <w:p w14:paraId="03C771BE"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58. </w:t>
      </w:r>
      <w:r w:rsidRPr="00CE661A">
        <w:rPr>
          <w:rFonts w:ascii="Times New Roman" w:hAnsi="Times New Roman" w:cs="Times New Roman"/>
          <w:noProof/>
          <w:sz w:val="22"/>
        </w:rPr>
        <w:tab/>
        <w:t>Statement from PHE and NICE on vitamin D supplementation during winter - GOV.UK. https://www.gov.uk/government/publications/vitamin-d-supplementation-during-winter-phe-and-nice-statement/statement-from-phe-and-nice-on-vitamin-d-supplementation-during-winter. Accessed 14 Dec 2020</w:t>
      </w:r>
    </w:p>
    <w:p w14:paraId="15633CA6" w14:textId="1759A795"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59. </w:t>
      </w:r>
      <w:r w:rsidRPr="00CE661A">
        <w:rPr>
          <w:rFonts w:ascii="Times New Roman" w:hAnsi="Times New Roman" w:cs="Times New Roman"/>
          <w:noProof/>
          <w:sz w:val="22"/>
        </w:rPr>
        <w:tab/>
        <w:t>Griffin G, Hewison M, Hopkin J, et al (2020) Preventing vitamin D deficiency during the COVID-19 pandemic: UK definitions of vitamin D sufficiency and recommended supplement dose are set too low. Clin Med 21:</w:t>
      </w:r>
      <w:r w:rsidR="00736070" w:rsidRPr="00CE661A">
        <w:rPr>
          <w:rFonts w:ascii="Times New Roman" w:hAnsi="Times New Roman" w:cs="Times New Roman"/>
          <w:noProof/>
          <w:sz w:val="22"/>
        </w:rPr>
        <w:t>e48-e51.</w:t>
      </w:r>
    </w:p>
    <w:p w14:paraId="409465B1" w14:textId="77777777" w:rsidR="00736070" w:rsidRPr="00CE661A" w:rsidRDefault="00401A4E" w:rsidP="00736070">
      <w:pPr>
        <w:widowControl w:val="0"/>
        <w:autoSpaceDE w:val="0"/>
        <w:autoSpaceDN w:val="0"/>
        <w:adjustRightInd w:val="0"/>
        <w:spacing w:line="360" w:lineRule="auto"/>
        <w:ind w:left="640" w:hanging="640"/>
        <w:rPr>
          <w:rFonts w:ascii="Times New Roman" w:hAnsi="Times New Roman" w:cs="Times New Roman"/>
          <w:noProof/>
          <w:sz w:val="22"/>
          <w:szCs w:val="22"/>
        </w:rPr>
      </w:pPr>
      <w:r w:rsidRPr="00CE661A">
        <w:rPr>
          <w:rFonts w:ascii="Times New Roman" w:hAnsi="Times New Roman" w:cs="Times New Roman"/>
          <w:noProof/>
          <w:sz w:val="22"/>
        </w:rPr>
        <w:t xml:space="preserve">60. </w:t>
      </w:r>
      <w:r w:rsidRPr="00CE661A">
        <w:rPr>
          <w:rFonts w:ascii="Times New Roman" w:hAnsi="Times New Roman" w:cs="Times New Roman"/>
          <w:noProof/>
          <w:sz w:val="22"/>
        </w:rPr>
        <w:tab/>
        <w:t xml:space="preserve">Bouillon R (2017) Comparative analysis of nutritional guidelines for vitamin D. Nat </w:t>
      </w:r>
      <w:r w:rsidR="00736070" w:rsidRPr="00CE661A">
        <w:rPr>
          <w:rFonts w:ascii="Times New Roman" w:hAnsi="Times New Roman" w:cs="Times New Roman"/>
          <w:noProof/>
          <w:sz w:val="22"/>
        </w:rPr>
        <w:t xml:space="preserve">Rev </w:t>
      </w:r>
      <w:r w:rsidR="00736070" w:rsidRPr="00CE661A">
        <w:rPr>
          <w:rFonts w:ascii="Times New Roman" w:hAnsi="Times New Roman" w:cs="Times New Roman"/>
          <w:noProof/>
          <w:sz w:val="22"/>
          <w:szCs w:val="22"/>
        </w:rPr>
        <w:t>Endocrinol. 13:466-479.</w:t>
      </w:r>
    </w:p>
    <w:p w14:paraId="603D91C8" w14:textId="180DFCC3" w:rsidR="00401A4E" w:rsidRPr="00CE661A" w:rsidRDefault="00401A4E" w:rsidP="00736070">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szCs w:val="22"/>
        </w:rPr>
        <w:t xml:space="preserve">61. </w:t>
      </w:r>
      <w:r w:rsidRPr="00CE661A">
        <w:rPr>
          <w:rFonts w:ascii="Times New Roman" w:hAnsi="Times New Roman" w:cs="Times New Roman"/>
          <w:noProof/>
          <w:sz w:val="22"/>
          <w:szCs w:val="22"/>
        </w:rPr>
        <w:tab/>
      </w:r>
      <w:r w:rsidR="00736070" w:rsidRPr="00CE661A">
        <w:rPr>
          <w:rFonts w:ascii="Times New Roman" w:eastAsia="Times New Roman" w:hAnsi="Times New Roman" w:cs="Times New Roman"/>
          <w:color w:val="212121"/>
          <w:sz w:val="22"/>
          <w:szCs w:val="22"/>
          <w:shd w:val="clear" w:color="auto" w:fill="FFFFFF"/>
          <w:lang w:eastAsia="en-GB"/>
        </w:rPr>
        <w:t>Institute of Medicine (US) Committee to Review Dietary Reference Intakes for Vitamin D and Calcium. Dietary Reference Intakes for Calcium and Vitamin D. Ross AC, Taylor CL, Yaktine AL, Del Valle HB, editors. Washington (DC): National Academies Press (US); 2011. PMID: 21796828</w:t>
      </w:r>
      <w:r w:rsidR="00736070" w:rsidRPr="00CE661A">
        <w:rPr>
          <w:rFonts w:ascii="Segoe UI" w:eastAsia="Times New Roman" w:hAnsi="Segoe UI" w:cs="Segoe UI"/>
          <w:color w:val="212121"/>
          <w:shd w:val="clear" w:color="auto" w:fill="FFFFFF"/>
          <w:lang w:eastAsia="en-GB"/>
        </w:rPr>
        <w:t>.</w:t>
      </w:r>
    </w:p>
    <w:p w14:paraId="350E839E" w14:textId="64AAB381"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62. </w:t>
      </w:r>
      <w:r w:rsidRPr="00CE661A">
        <w:rPr>
          <w:rFonts w:ascii="Times New Roman" w:hAnsi="Times New Roman" w:cs="Times New Roman"/>
          <w:noProof/>
          <w:sz w:val="22"/>
        </w:rPr>
        <w:tab/>
        <w:t xml:space="preserve">(2016) Dietary reference values for vitamin D. EFSA Panel </w:t>
      </w:r>
      <w:r w:rsidR="00736070" w:rsidRPr="00CE661A">
        <w:rPr>
          <w:rFonts w:ascii="Times New Roman" w:hAnsi="Times New Roman" w:cs="Times New Roman"/>
          <w:noProof/>
          <w:sz w:val="22"/>
        </w:rPr>
        <w:t xml:space="preserve">on </w:t>
      </w:r>
      <w:r w:rsidRPr="00CE661A">
        <w:rPr>
          <w:rFonts w:ascii="Times New Roman" w:hAnsi="Times New Roman" w:cs="Times New Roman"/>
          <w:noProof/>
          <w:sz w:val="22"/>
        </w:rPr>
        <w:t>Diet</w:t>
      </w:r>
      <w:r w:rsidR="00736070" w:rsidRPr="00CE661A">
        <w:rPr>
          <w:rFonts w:ascii="Times New Roman" w:hAnsi="Times New Roman" w:cs="Times New Roman"/>
          <w:noProof/>
          <w:sz w:val="22"/>
        </w:rPr>
        <w:t>etic</w:t>
      </w:r>
      <w:r w:rsidRPr="00CE661A">
        <w:rPr>
          <w:rFonts w:ascii="Times New Roman" w:hAnsi="Times New Roman" w:cs="Times New Roman"/>
          <w:noProof/>
          <w:sz w:val="22"/>
        </w:rPr>
        <w:t xml:space="preserve"> Prod</w:t>
      </w:r>
      <w:r w:rsidR="00736070" w:rsidRPr="00CE661A">
        <w:rPr>
          <w:rFonts w:ascii="Times New Roman" w:hAnsi="Times New Roman" w:cs="Times New Roman"/>
          <w:noProof/>
          <w:sz w:val="22"/>
        </w:rPr>
        <w:t>ucts,</w:t>
      </w:r>
      <w:r w:rsidRPr="00CE661A">
        <w:rPr>
          <w:rFonts w:ascii="Times New Roman" w:hAnsi="Times New Roman" w:cs="Times New Roman"/>
          <w:noProof/>
          <w:sz w:val="22"/>
        </w:rPr>
        <w:t xml:space="preserve"> Nutr</w:t>
      </w:r>
      <w:r w:rsidR="00736070" w:rsidRPr="00CE661A">
        <w:rPr>
          <w:rFonts w:ascii="Times New Roman" w:hAnsi="Times New Roman" w:cs="Times New Roman"/>
          <w:noProof/>
          <w:sz w:val="22"/>
        </w:rPr>
        <w:t>ition and</w:t>
      </w:r>
      <w:r w:rsidRPr="00CE661A">
        <w:rPr>
          <w:rFonts w:ascii="Times New Roman" w:hAnsi="Times New Roman" w:cs="Times New Roman"/>
          <w:noProof/>
          <w:sz w:val="22"/>
        </w:rPr>
        <w:t xml:space="preserve"> Allerg</w:t>
      </w:r>
      <w:r w:rsidR="00736070" w:rsidRPr="00CE661A">
        <w:rPr>
          <w:rFonts w:ascii="Times New Roman" w:hAnsi="Times New Roman" w:cs="Times New Roman"/>
          <w:noProof/>
          <w:sz w:val="22"/>
        </w:rPr>
        <w:t>ies (NDA).</w:t>
      </w:r>
      <w:r w:rsidRPr="00CE661A">
        <w:rPr>
          <w:rFonts w:ascii="Times New Roman" w:hAnsi="Times New Roman" w:cs="Times New Roman"/>
          <w:noProof/>
          <w:sz w:val="22"/>
        </w:rPr>
        <w:t xml:space="preserve"> https://doi.org/10.2903/j.efsa.2016.4547</w:t>
      </w:r>
      <w:r w:rsidR="00736070" w:rsidRPr="00CE661A">
        <w:rPr>
          <w:rFonts w:ascii="Times New Roman" w:hAnsi="Times New Roman" w:cs="Times New Roman"/>
          <w:noProof/>
          <w:sz w:val="22"/>
        </w:rPr>
        <w:t>. Accessed 18 May 2021.</w:t>
      </w:r>
    </w:p>
    <w:p w14:paraId="08DC15B3" w14:textId="5F57ACD2"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63. </w:t>
      </w:r>
      <w:r w:rsidRPr="00CE661A">
        <w:rPr>
          <w:rFonts w:ascii="Times New Roman" w:hAnsi="Times New Roman" w:cs="Times New Roman"/>
          <w:noProof/>
          <w:sz w:val="22"/>
        </w:rPr>
        <w:tab/>
        <w:t>Sanders KM, Stuart AL, Williamson EJ, et al (2010) Annual high-dose oral vitamin D and falls and fractures in older women: A randomized controlled trial. JAMA - J Am Med Assoc 303:1815–1822.</w:t>
      </w:r>
    </w:p>
    <w:p w14:paraId="7E392A92" w14:textId="3E12020B"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64. </w:t>
      </w:r>
      <w:r w:rsidRPr="00CE661A">
        <w:rPr>
          <w:rFonts w:ascii="Times New Roman" w:hAnsi="Times New Roman" w:cs="Times New Roman"/>
          <w:noProof/>
          <w:sz w:val="22"/>
        </w:rPr>
        <w:tab/>
        <w:t>Galior K, Grebe S, Singh R (2018) Development of vitamin d toxicity from overcorrection of vitamin D deficiency: A review of case reports. Nutrients 10:</w:t>
      </w:r>
      <w:r w:rsidR="00736070" w:rsidRPr="00CE661A">
        <w:rPr>
          <w:rFonts w:ascii="Times New Roman" w:hAnsi="Times New Roman" w:cs="Times New Roman"/>
          <w:noProof/>
          <w:sz w:val="22"/>
        </w:rPr>
        <w:t>953.</w:t>
      </w:r>
    </w:p>
    <w:p w14:paraId="72232C3B"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65. </w:t>
      </w:r>
      <w:r w:rsidRPr="00CE661A">
        <w:rPr>
          <w:rFonts w:ascii="Times New Roman" w:hAnsi="Times New Roman" w:cs="Times New Roman"/>
          <w:noProof/>
          <w:sz w:val="22"/>
        </w:rPr>
        <w:tab/>
        <w:t>Greiller CL, Martineau AR (2015) Modulation of the immune response to respiratory viruses by vitamin D. Nutrients 7:4240–4270</w:t>
      </w:r>
    </w:p>
    <w:p w14:paraId="4A64C3C0" w14:textId="1AAF4683"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66. </w:t>
      </w:r>
      <w:r w:rsidRPr="00CE661A">
        <w:rPr>
          <w:rFonts w:ascii="Times New Roman" w:hAnsi="Times New Roman" w:cs="Times New Roman"/>
          <w:noProof/>
          <w:sz w:val="22"/>
        </w:rPr>
        <w:tab/>
        <w:t>Zdrenghea MT, Makrinioti H, Bagacean C, et al (2017) Vitamin D modulation of innate immune responses to respiratory viral infections. Rev Med Virol 27:1–12.</w:t>
      </w:r>
    </w:p>
    <w:p w14:paraId="16B68162"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67. </w:t>
      </w:r>
      <w:r w:rsidRPr="00CE661A">
        <w:rPr>
          <w:rFonts w:ascii="Times New Roman" w:hAnsi="Times New Roman" w:cs="Times New Roman"/>
          <w:noProof/>
          <w:sz w:val="22"/>
        </w:rPr>
        <w:tab/>
        <w:t>Queen Mary University of London. Covidence UK. https://www.qmul.ac.uk/covidence/. Accessed 26 Nov 2020</w:t>
      </w:r>
    </w:p>
    <w:p w14:paraId="728E3DE7"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68. </w:t>
      </w:r>
      <w:r w:rsidRPr="00CE661A">
        <w:rPr>
          <w:rFonts w:ascii="Times New Roman" w:hAnsi="Times New Roman" w:cs="Times New Roman"/>
          <w:noProof/>
          <w:sz w:val="22"/>
        </w:rPr>
        <w:tab/>
        <w:t>Trial of Vitamin D to Reduce Risk and Severity of COVID-19 and Other Acute Respiratory Infections - Full Text View - ClinicalTrials.gov. https://clinicaltrials.gov/ct2/show/NCT04579640?term=vitamin+D&amp;cond=Covid19&amp;draw=3. Accessed 18 May 2021</w:t>
      </w:r>
    </w:p>
    <w:p w14:paraId="55E9B4B0" w14:textId="5ABA66AD"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69. </w:t>
      </w:r>
      <w:r w:rsidRPr="00CE661A">
        <w:rPr>
          <w:rFonts w:ascii="Times New Roman" w:hAnsi="Times New Roman" w:cs="Times New Roman"/>
          <w:noProof/>
          <w:sz w:val="22"/>
        </w:rPr>
        <w:tab/>
        <w:t>Trajanoska K, Morris JA, Oei L, et al (2018) Assessment of the genetic and clinical determinants of fracture risk: Genome wide association and mendelian randomisation study. BMJ 362:1–14.</w:t>
      </w:r>
    </w:p>
    <w:p w14:paraId="01C5A1D4"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70. </w:t>
      </w:r>
      <w:r w:rsidRPr="00CE661A">
        <w:rPr>
          <w:rFonts w:ascii="Times New Roman" w:hAnsi="Times New Roman" w:cs="Times New Roman"/>
          <w:noProof/>
          <w:sz w:val="22"/>
        </w:rPr>
        <w:tab/>
        <w:t>The Effect of Vitamin D Supplementation on COVID-19 Recovery - Full Text View - ClinicalTrials.gov. https://clinicaltrials.gov/ct2/show/NCT04883203?term=vitamin+D&amp;cond=Covid19&amp;draw=3&amp;rank=1. Accessed 18 May 2021</w:t>
      </w:r>
    </w:p>
    <w:p w14:paraId="15DDE5FC"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71. </w:t>
      </w:r>
      <w:r w:rsidRPr="00CE661A">
        <w:rPr>
          <w:rFonts w:ascii="Times New Roman" w:hAnsi="Times New Roman" w:cs="Times New Roman"/>
          <w:noProof/>
          <w:sz w:val="22"/>
        </w:rPr>
        <w:tab/>
        <w:t>Vitamin D and COVID-19 Trial - Full Text View - ClinicalTrials.gov. https://clinicaltrials.gov/ct2/show/NCT04536298?term=vitamin+D&amp;cond=Covid19&amp;draw=3&amp;rank=4. Accessed 18 May 2021</w:t>
      </w:r>
    </w:p>
    <w:p w14:paraId="7CCCAF37"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72. </w:t>
      </w:r>
      <w:r w:rsidRPr="00CE661A">
        <w:rPr>
          <w:rFonts w:ascii="Times New Roman" w:hAnsi="Times New Roman" w:cs="Times New Roman"/>
          <w:noProof/>
          <w:sz w:val="22"/>
        </w:rPr>
        <w:tab/>
        <w:t>PRevention of COVID-19 With Oral Vitamin D Supplemental Therapy in Essential healthCare Teams - Full Text View - ClinicalTrials.gov. https://clinicaltrials.gov/ct2/show/NCT04483635?term=vitamin+D&amp;cond=Covid19&amp;draw=3&amp;rank=8. Accessed 18 May 2021</w:t>
      </w:r>
    </w:p>
    <w:p w14:paraId="536ACA70"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73. </w:t>
      </w:r>
      <w:r w:rsidRPr="00CE661A">
        <w:rPr>
          <w:rFonts w:ascii="Times New Roman" w:hAnsi="Times New Roman" w:cs="Times New Roman"/>
          <w:noProof/>
          <w:sz w:val="22"/>
        </w:rPr>
        <w:tab/>
        <w:t>Efficacy of Vitamin D Supplementation to Prevent the Risk of Acquiring COVID-19 in Healthcare Workers - Full Text View - ClinicalTrials.gov. https://clinicaltrials.gov/ct2/show/NCT04535791?term=vitamin+D&amp;cond=Covid19&amp;draw=3. Accessed 18 May 2021</w:t>
      </w:r>
    </w:p>
    <w:p w14:paraId="42E51576"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74. </w:t>
      </w:r>
      <w:r w:rsidRPr="00CE661A">
        <w:rPr>
          <w:rFonts w:ascii="Times New Roman" w:hAnsi="Times New Roman" w:cs="Times New Roman"/>
          <w:noProof/>
          <w:sz w:val="22"/>
        </w:rPr>
        <w:tab/>
        <w:t>Cholecalciferol to Improve the Outcomes of COVID-19 Patients - Full Text View - ClinicalTrials.gov. https://clinicaltrials.gov/ct2/show/NCT04411446?term=vitamin+D&amp;cond=Covid19&amp;draw=3&amp;rank=25. Accessed 18 May 2021</w:t>
      </w:r>
    </w:p>
    <w:p w14:paraId="6975237C"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75. </w:t>
      </w:r>
      <w:r w:rsidRPr="00CE661A">
        <w:rPr>
          <w:rFonts w:ascii="Times New Roman" w:hAnsi="Times New Roman" w:cs="Times New Roman"/>
          <w:noProof/>
          <w:sz w:val="22"/>
        </w:rPr>
        <w:tab/>
        <w:t>Efficacy of Vitamin D Treatment in Mortality Reduction Due to COVID-19. - Full Text View - ClinicalTrials.gov. https://clinicaltrials.gov/ct2/show/NCT04621058?term=vitamin+D&amp;cond=Covid19&amp;draw=3&amp;rank=38. Accessed 18 May 2021</w:t>
      </w:r>
    </w:p>
    <w:p w14:paraId="4DDF4129" w14:textId="77777777"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76. </w:t>
      </w:r>
      <w:r w:rsidRPr="00CE661A">
        <w:rPr>
          <w:rFonts w:ascii="Times New Roman" w:hAnsi="Times New Roman" w:cs="Times New Roman"/>
          <w:noProof/>
          <w:sz w:val="22"/>
        </w:rPr>
        <w:tab/>
        <w:t>COvid-19 and Vitamin D Supplementation: a Multicenter Randomized Controlled Trial of High Dose Versus Standard Dose Vitamin D3 in High-risk COVID-19 Patients (CoVitTrial) - Full Text View - ClinicalTrials.gov. https://clinicaltrials.gov/ct2/show/NCT04344041?term=vitamin+D&amp;cond=Covid19&amp;draw=3&amp;rank=43. Accessed 18 May 2021</w:t>
      </w:r>
    </w:p>
    <w:p w14:paraId="08D39811" w14:textId="55ED8FBD" w:rsidR="00401A4E" w:rsidRPr="00CE661A" w:rsidRDefault="00401A4E" w:rsidP="00401A4E">
      <w:pPr>
        <w:widowControl w:val="0"/>
        <w:autoSpaceDE w:val="0"/>
        <w:autoSpaceDN w:val="0"/>
        <w:adjustRightInd w:val="0"/>
        <w:spacing w:line="360" w:lineRule="auto"/>
        <w:ind w:left="640" w:hanging="640"/>
        <w:rPr>
          <w:rFonts w:ascii="Times New Roman" w:hAnsi="Times New Roman" w:cs="Times New Roman"/>
          <w:noProof/>
          <w:sz w:val="22"/>
        </w:rPr>
      </w:pPr>
      <w:r w:rsidRPr="00CE661A">
        <w:rPr>
          <w:rFonts w:ascii="Times New Roman" w:hAnsi="Times New Roman" w:cs="Times New Roman"/>
          <w:noProof/>
          <w:sz w:val="22"/>
        </w:rPr>
        <w:t xml:space="preserve">77. </w:t>
      </w:r>
      <w:r w:rsidRPr="00CE661A">
        <w:rPr>
          <w:rFonts w:ascii="Times New Roman" w:hAnsi="Times New Roman" w:cs="Times New Roman"/>
          <w:noProof/>
          <w:sz w:val="22"/>
        </w:rPr>
        <w:tab/>
        <w:t>Annweiler C, Beaudenon M, Gautier J, et al (2020) COvid-19 and high-dose VITamin D supplementation TRIAL in high-risk older patients (COVIT-TRIAL): study protocol for a randomized controlled trial. Trials 21:</w:t>
      </w:r>
      <w:r w:rsidR="00736070" w:rsidRPr="00CE661A">
        <w:rPr>
          <w:rFonts w:ascii="Times New Roman" w:hAnsi="Times New Roman" w:cs="Times New Roman"/>
          <w:noProof/>
          <w:sz w:val="22"/>
        </w:rPr>
        <w:t>1031.</w:t>
      </w:r>
    </w:p>
    <w:p w14:paraId="2A8B6063" w14:textId="387D734E" w:rsidR="00E64EA4" w:rsidRPr="00AD017F" w:rsidRDefault="00E64EA4" w:rsidP="00401A4E">
      <w:pPr>
        <w:widowControl w:val="0"/>
        <w:autoSpaceDE w:val="0"/>
        <w:autoSpaceDN w:val="0"/>
        <w:adjustRightInd w:val="0"/>
        <w:spacing w:line="360" w:lineRule="auto"/>
        <w:ind w:left="640" w:hanging="640"/>
        <w:rPr>
          <w:rFonts w:ascii="Times New Roman" w:hAnsi="Times New Roman" w:cs="Times New Roman"/>
          <w:b/>
          <w:bCs/>
          <w:sz w:val="22"/>
          <w:szCs w:val="22"/>
        </w:rPr>
      </w:pPr>
      <w:r w:rsidRPr="00CE661A">
        <w:rPr>
          <w:rFonts w:ascii="Times New Roman" w:hAnsi="Times New Roman" w:cs="Times New Roman"/>
          <w:b/>
          <w:bCs/>
          <w:sz w:val="22"/>
          <w:szCs w:val="22"/>
        </w:rPr>
        <w:fldChar w:fldCharType="end"/>
      </w:r>
    </w:p>
    <w:sectPr w:rsidR="00E64EA4" w:rsidRPr="00AD017F" w:rsidSect="00463D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E1E16" w14:textId="77777777" w:rsidR="000E6814" w:rsidRDefault="000E6814" w:rsidP="00944973">
      <w:r>
        <w:separator/>
      </w:r>
    </w:p>
  </w:endnote>
  <w:endnote w:type="continuationSeparator" w:id="0">
    <w:p w14:paraId="5548D827" w14:textId="77777777" w:rsidR="000E6814" w:rsidRDefault="000E6814" w:rsidP="0094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SAlbert-Light">
    <w:altName w:val="Cambria"/>
    <w:panose1 w:val="00000000000000000000"/>
    <w:charset w:val="00"/>
    <w:family w:val="roman"/>
    <w:notTrueType/>
    <w:pitch w:val="default"/>
  </w:font>
  <w:font w:name="FSAlbert-LightItalic">
    <w:altName w:val="Cambria"/>
    <w:panose1 w:val="00000000000000000000"/>
    <w:charset w:val="00"/>
    <w:family w:val="roman"/>
    <w:notTrueType/>
    <w:pitch w:val="default"/>
  </w:font>
  <w:font w:name="Segoe UI">
    <w:altName w:val="Menlo Bold"/>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2"/>
        <w:szCs w:val="22"/>
      </w:rPr>
      <w:id w:val="-543672701"/>
      <w:docPartObj>
        <w:docPartGallery w:val="Page Numbers (Bottom of Page)"/>
        <w:docPartUnique/>
      </w:docPartObj>
    </w:sdtPr>
    <w:sdtEndPr>
      <w:rPr>
        <w:noProof/>
      </w:rPr>
    </w:sdtEndPr>
    <w:sdtContent>
      <w:p w14:paraId="0FAF7865" w14:textId="7B632FEB" w:rsidR="002C6ECF" w:rsidRPr="003A28EE" w:rsidRDefault="002C6ECF">
        <w:pPr>
          <w:pStyle w:val="Footer"/>
          <w:jc w:val="center"/>
          <w:rPr>
            <w:rFonts w:ascii="Times New Roman" w:hAnsi="Times New Roman" w:cs="Times New Roman"/>
            <w:sz w:val="22"/>
            <w:szCs w:val="22"/>
          </w:rPr>
        </w:pPr>
        <w:r w:rsidRPr="003A28EE">
          <w:rPr>
            <w:rFonts w:ascii="Times New Roman" w:hAnsi="Times New Roman" w:cs="Times New Roman"/>
            <w:noProof/>
            <w:sz w:val="22"/>
            <w:szCs w:val="22"/>
          </w:rPr>
          <w:t>10</w:t>
        </w:r>
      </w:p>
    </w:sdtContent>
  </w:sdt>
  <w:p w14:paraId="58FFEB61" w14:textId="77777777" w:rsidR="002C6ECF" w:rsidRDefault="002C6E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F9E8B" w14:textId="77777777" w:rsidR="000E6814" w:rsidRDefault="000E6814" w:rsidP="00944973">
      <w:r>
        <w:separator/>
      </w:r>
    </w:p>
  </w:footnote>
  <w:footnote w:type="continuationSeparator" w:id="0">
    <w:p w14:paraId="679F2C96" w14:textId="77777777" w:rsidR="000E6814" w:rsidRDefault="000E6814" w:rsidP="009449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48A2"/>
    <w:multiLevelType w:val="multilevel"/>
    <w:tmpl w:val="4A12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82972"/>
    <w:multiLevelType w:val="multilevel"/>
    <w:tmpl w:val="4408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18D73B8-931B-4CD5-865E-249340D6F453}"/>
    <w:docVar w:name="dgnword-eventsink" w:val="2783724243248"/>
    <w:docVar w:name="EN.InstantFormat" w:val="&lt;ENInstantFormat&gt;&lt;Enabled&gt;1&lt;/Enabled&gt;&lt;ScanUnformatted&gt;1&lt;/ScanUnformatted&gt;&lt;ScanChanges&gt;1&lt;/ScanChanges&gt;&lt;Suspended&gt;1&lt;/Suspended&gt;&lt;/ENInstantFormat&gt;"/>
    <w:docVar w:name="EN.Layout" w:val="&lt;ENLayout&gt;&lt;Style&gt;J Bone Mineral Re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w2r505hvs222essdtvfrfxer9w0spesp9e&quot;&gt;NCH EN new&lt;record-ids&gt;&lt;item&gt;7420&lt;/item&gt;&lt;/record-ids&gt;&lt;/item&gt;&lt;/Libraries&gt;"/>
  </w:docVars>
  <w:rsids>
    <w:rsidRoot w:val="00CD4CD7"/>
    <w:rsid w:val="0000294B"/>
    <w:rsid w:val="00002BCE"/>
    <w:rsid w:val="00004799"/>
    <w:rsid w:val="00005700"/>
    <w:rsid w:val="000250FF"/>
    <w:rsid w:val="00027852"/>
    <w:rsid w:val="00031E1A"/>
    <w:rsid w:val="00033D1E"/>
    <w:rsid w:val="00040E1D"/>
    <w:rsid w:val="000415FE"/>
    <w:rsid w:val="00042513"/>
    <w:rsid w:val="00042CB7"/>
    <w:rsid w:val="00043336"/>
    <w:rsid w:val="00043844"/>
    <w:rsid w:val="00055CB5"/>
    <w:rsid w:val="00056127"/>
    <w:rsid w:val="000621C4"/>
    <w:rsid w:val="00071614"/>
    <w:rsid w:val="00081865"/>
    <w:rsid w:val="00086A22"/>
    <w:rsid w:val="00086AD8"/>
    <w:rsid w:val="00090696"/>
    <w:rsid w:val="000A035C"/>
    <w:rsid w:val="000A749C"/>
    <w:rsid w:val="000B4567"/>
    <w:rsid w:val="000B4659"/>
    <w:rsid w:val="000B591F"/>
    <w:rsid w:val="000D1456"/>
    <w:rsid w:val="000D29CA"/>
    <w:rsid w:val="000D2C44"/>
    <w:rsid w:val="000E4A94"/>
    <w:rsid w:val="000E534E"/>
    <w:rsid w:val="000E6665"/>
    <w:rsid w:val="000E6814"/>
    <w:rsid w:val="000E6F80"/>
    <w:rsid w:val="000F2A5D"/>
    <w:rsid w:val="000F5EF0"/>
    <w:rsid w:val="001005AD"/>
    <w:rsid w:val="0010266D"/>
    <w:rsid w:val="0010284C"/>
    <w:rsid w:val="001041BC"/>
    <w:rsid w:val="00113D4B"/>
    <w:rsid w:val="00136A0F"/>
    <w:rsid w:val="00142B2E"/>
    <w:rsid w:val="00145446"/>
    <w:rsid w:val="00145650"/>
    <w:rsid w:val="00150275"/>
    <w:rsid w:val="001504FA"/>
    <w:rsid w:val="00150CF2"/>
    <w:rsid w:val="00151F70"/>
    <w:rsid w:val="0015338E"/>
    <w:rsid w:val="0015355E"/>
    <w:rsid w:val="00161ABB"/>
    <w:rsid w:val="001632FC"/>
    <w:rsid w:val="00163FB4"/>
    <w:rsid w:val="00174DDB"/>
    <w:rsid w:val="00175174"/>
    <w:rsid w:val="001771F9"/>
    <w:rsid w:val="00177240"/>
    <w:rsid w:val="00177D3C"/>
    <w:rsid w:val="00180FAC"/>
    <w:rsid w:val="0018265E"/>
    <w:rsid w:val="001936B0"/>
    <w:rsid w:val="001A0F71"/>
    <w:rsid w:val="001A117F"/>
    <w:rsid w:val="001A16FB"/>
    <w:rsid w:val="001A293A"/>
    <w:rsid w:val="001A3327"/>
    <w:rsid w:val="001A62C3"/>
    <w:rsid w:val="001A7030"/>
    <w:rsid w:val="001A70CC"/>
    <w:rsid w:val="001B1C38"/>
    <w:rsid w:val="001B228D"/>
    <w:rsid w:val="001B4949"/>
    <w:rsid w:val="001B7778"/>
    <w:rsid w:val="001C2CC2"/>
    <w:rsid w:val="001D146D"/>
    <w:rsid w:val="001D27F0"/>
    <w:rsid w:val="001D4CFD"/>
    <w:rsid w:val="001E1E8C"/>
    <w:rsid w:val="001F02E6"/>
    <w:rsid w:val="00200E41"/>
    <w:rsid w:val="00201958"/>
    <w:rsid w:val="00203835"/>
    <w:rsid w:val="002047CA"/>
    <w:rsid w:val="00204BC2"/>
    <w:rsid w:val="002112CE"/>
    <w:rsid w:val="0021391C"/>
    <w:rsid w:val="002214E9"/>
    <w:rsid w:val="002313BC"/>
    <w:rsid w:val="00234D2A"/>
    <w:rsid w:val="002405FD"/>
    <w:rsid w:val="00241B21"/>
    <w:rsid w:val="00253AEC"/>
    <w:rsid w:val="00256294"/>
    <w:rsid w:val="0026043D"/>
    <w:rsid w:val="002728CE"/>
    <w:rsid w:val="00273389"/>
    <w:rsid w:val="0027634C"/>
    <w:rsid w:val="00281F6E"/>
    <w:rsid w:val="00282187"/>
    <w:rsid w:val="00282196"/>
    <w:rsid w:val="00290007"/>
    <w:rsid w:val="0029333B"/>
    <w:rsid w:val="002A1E2A"/>
    <w:rsid w:val="002A7FF8"/>
    <w:rsid w:val="002B14CA"/>
    <w:rsid w:val="002C4AB4"/>
    <w:rsid w:val="002C6ECF"/>
    <w:rsid w:val="002D1E9D"/>
    <w:rsid w:val="002D27A7"/>
    <w:rsid w:val="002F226B"/>
    <w:rsid w:val="002F335F"/>
    <w:rsid w:val="002F6FB6"/>
    <w:rsid w:val="00330868"/>
    <w:rsid w:val="00341579"/>
    <w:rsid w:val="00343A3C"/>
    <w:rsid w:val="0035054B"/>
    <w:rsid w:val="0036637D"/>
    <w:rsid w:val="00366536"/>
    <w:rsid w:val="003816E1"/>
    <w:rsid w:val="003837E0"/>
    <w:rsid w:val="00385A11"/>
    <w:rsid w:val="003877AC"/>
    <w:rsid w:val="00390887"/>
    <w:rsid w:val="003A2263"/>
    <w:rsid w:val="003A28EE"/>
    <w:rsid w:val="003A384C"/>
    <w:rsid w:val="003A4233"/>
    <w:rsid w:val="003A5937"/>
    <w:rsid w:val="003B76BD"/>
    <w:rsid w:val="003C4842"/>
    <w:rsid w:val="003D4A11"/>
    <w:rsid w:val="003F023B"/>
    <w:rsid w:val="003F40BB"/>
    <w:rsid w:val="00401A4E"/>
    <w:rsid w:val="00401AF2"/>
    <w:rsid w:val="00402414"/>
    <w:rsid w:val="00406EE6"/>
    <w:rsid w:val="0041657E"/>
    <w:rsid w:val="00416C22"/>
    <w:rsid w:val="00416C6F"/>
    <w:rsid w:val="004201B6"/>
    <w:rsid w:val="00424E22"/>
    <w:rsid w:val="00425B9C"/>
    <w:rsid w:val="004316C2"/>
    <w:rsid w:val="00443474"/>
    <w:rsid w:val="00446543"/>
    <w:rsid w:val="00451743"/>
    <w:rsid w:val="00453156"/>
    <w:rsid w:val="00456264"/>
    <w:rsid w:val="00456CCF"/>
    <w:rsid w:val="00463DBD"/>
    <w:rsid w:val="00472A32"/>
    <w:rsid w:val="00475E5D"/>
    <w:rsid w:val="004804BA"/>
    <w:rsid w:val="0048249E"/>
    <w:rsid w:val="00491091"/>
    <w:rsid w:val="00495B6A"/>
    <w:rsid w:val="004A2626"/>
    <w:rsid w:val="004B01B6"/>
    <w:rsid w:val="004B1849"/>
    <w:rsid w:val="004B5791"/>
    <w:rsid w:val="004C31AF"/>
    <w:rsid w:val="004D23EC"/>
    <w:rsid w:val="004D4D1A"/>
    <w:rsid w:val="004E743E"/>
    <w:rsid w:val="004E7C50"/>
    <w:rsid w:val="004F0E15"/>
    <w:rsid w:val="004F3781"/>
    <w:rsid w:val="0051053A"/>
    <w:rsid w:val="00520955"/>
    <w:rsid w:val="0052227B"/>
    <w:rsid w:val="00532C2B"/>
    <w:rsid w:val="00533F9B"/>
    <w:rsid w:val="00550250"/>
    <w:rsid w:val="0055414E"/>
    <w:rsid w:val="0056215E"/>
    <w:rsid w:val="00583EC8"/>
    <w:rsid w:val="00585B07"/>
    <w:rsid w:val="005911B3"/>
    <w:rsid w:val="00591693"/>
    <w:rsid w:val="00594640"/>
    <w:rsid w:val="00595538"/>
    <w:rsid w:val="00596DC2"/>
    <w:rsid w:val="005A38B3"/>
    <w:rsid w:val="005B26DF"/>
    <w:rsid w:val="005B702D"/>
    <w:rsid w:val="005C1AD3"/>
    <w:rsid w:val="005C3C11"/>
    <w:rsid w:val="005C4C9C"/>
    <w:rsid w:val="005C6EE2"/>
    <w:rsid w:val="005D3B8C"/>
    <w:rsid w:val="005E4085"/>
    <w:rsid w:val="005F1E31"/>
    <w:rsid w:val="005F2B6A"/>
    <w:rsid w:val="006010C5"/>
    <w:rsid w:val="0060315D"/>
    <w:rsid w:val="0060495B"/>
    <w:rsid w:val="006101B9"/>
    <w:rsid w:val="0062316E"/>
    <w:rsid w:val="00632228"/>
    <w:rsid w:val="00632E80"/>
    <w:rsid w:val="00634943"/>
    <w:rsid w:val="0063626D"/>
    <w:rsid w:val="006371F7"/>
    <w:rsid w:val="006446C9"/>
    <w:rsid w:val="006476C4"/>
    <w:rsid w:val="00650F87"/>
    <w:rsid w:val="00655A26"/>
    <w:rsid w:val="00656A33"/>
    <w:rsid w:val="00666C90"/>
    <w:rsid w:val="0067682D"/>
    <w:rsid w:val="00685454"/>
    <w:rsid w:val="00690569"/>
    <w:rsid w:val="00692A16"/>
    <w:rsid w:val="00695AD7"/>
    <w:rsid w:val="006A0819"/>
    <w:rsid w:val="006A7E95"/>
    <w:rsid w:val="006B4930"/>
    <w:rsid w:val="006C1A9C"/>
    <w:rsid w:val="006C2BB0"/>
    <w:rsid w:val="006C4329"/>
    <w:rsid w:val="006D72D4"/>
    <w:rsid w:val="006E17E8"/>
    <w:rsid w:val="006E6B2C"/>
    <w:rsid w:val="006F064E"/>
    <w:rsid w:val="006F32F0"/>
    <w:rsid w:val="00711930"/>
    <w:rsid w:val="00712BA2"/>
    <w:rsid w:val="0072027E"/>
    <w:rsid w:val="00736070"/>
    <w:rsid w:val="00746A32"/>
    <w:rsid w:val="0075085D"/>
    <w:rsid w:val="00753D48"/>
    <w:rsid w:val="007558BA"/>
    <w:rsid w:val="00757695"/>
    <w:rsid w:val="007640CB"/>
    <w:rsid w:val="007675C6"/>
    <w:rsid w:val="00770131"/>
    <w:rsid w:val="00774921"/>
    <w:rsid w:val="00776D78"/>
    <w:rsid w:val="00785004"/>
    <w:rsid w:val="007874BC"/>
    <w:rsid w:val="007A0233"/>
    <w:rsid w:val="007A7A2A"/>
    <w:rsid w:val="007B0BF8"/>
    <w:rsid w:val="007C6A62"/>
    <w:rsid w:val="007D2584"/>
    <w:rsid w:val="007E10EF"/>
    <w:rsid w:val="007E4ABC"/>
    <w:rsid w:val="007F64F5"/>
    <w:rsid w:val="00801ACF"/>
    <w:rsid w:val="008149EE"/>
    <w:rsid w:val="00820BF5"/>
    <w:rsid w:val="0083163D"/>
    <w:rsid w:val="008331B0"/>
    <w:rsid w:val="00833D03"/>
    <w:rsid w:val="008353FF"/>
    <w:rsid w:val="008377DA"/>
    <w:rsid w:val="00837900"/>
    <w:rsid w:val="00837B59"/>
    <w:rsid w:val="0084149D"/>
    <w:rsid w:val="008435CE"/>
    <w:rsid w:val="0085155E"/>
    <w:rsid w:val="00854151"/>
    <w:rsid w:val="00856B90"/>
    <w:rsid w:val="00863187"/>
    <w:rsid w:val="00863DA4"/>
    <w:rsid w:val="008710CA"/>
    <w:rsid w:val="00885812"/>
    <w:rsid w:val="008911E2"/>
    <w:rsid w:val="008954F7"/>
    <w:rsid w:val="00895B18"/>
    <w:rsid w:val="008A1A37"/>
    <w:rsid w:val="008A457D"/>
    <w:rsid w:val="008A7455"/>
    <w:rsid w:val="008C0DEA"/>
    <w:rsid w:val="008C2268"/>
    <w:rsid w:val="008C2627"/>
    <w:rsid w:val="008C2E64"/>
    <w:rsid w:val="008C439C"/>
    <w:rsid w:val="008D6C82"/>
    <w:rsid w:val="008D71AB"/>
    <w:rsid w:val="008E58E7"/>
    <w:rsid w:val="0090173C"/>
    <w:rsid w:val="009061AE"/>
    <w:rsid w:val="00910290"/>
    <w:rsid w:val="00935062"/>
    <w:rsid w:val="00944973"/>
    <w:rsid w:val="0094618B"/>
    <w:rsid w:val="00950B80"/>
    <w:rsid w:val="0095463C"/>
    <w:rsid w:val="00970FC5"/>
    <w:rsid w:val="0097293A"/>
    <w:rsid w:val="00972F88"/>
    <w:rsid w:val="00974819"/>
    <w:rsid w:val="00976A31"/>
    <w:rsid w:val="00977F49"/>
    <w:rsid w:val="00980DFD"/>
    <w:rsid w:val="00986F42"/>
    <w:rsid w:val="009872D0"/>
    <w:rsid w:val="00997C51"/>
    <w:rsid w:val="009A1979"/>
    <w:rsid w:val="009A1E63"/>
    <w:rsid w:val="009A397E"/>
    <w:rsid w:val="009A410B"/>
    <w:rsid w:val="009B3046"/>
    <w:rsid w:val="009C1023"/>
    <w:rsid w:val="009C4352"/>
    <w:rsid w:val="009D24BA"/>
    <w:rsid w:val="009E3F80"/>
    <w:rsid w:val="009E6DE6"/>
    <w:rsid w:val="009F0351"/>
    <w:rsid w:val="009F0F45"/>
    <w:rsid w:val="009F294D"/>
    <w:rsid w:val="009F5C47"/>
    <w:rsid w:val="00A003B4"/>
    <w:rsid w:val="00A004AF"/>
    <w:rsid w:val="00A06CF9"/>
    <w:rsid w:val="00A07931"/>
    <w:rsid w:val="00A13C24"/>
    <w:rsid w:val="00A231FD"/>
    <w:rsid w:val="00A3445B"/>
    <w:rsid w:val="00A35605"/>
    <w:rsid w:val="00A36631"/>
    <w:rsid w:val="00A422CC"/>
    <w:rsid w:val="00A4312F"/>
    <w:rsid w:val="00A44397"/>
    <w:rsid w:val="00A478B3"/>
    <w:rsid w:val="00A511BE"/>
    <w:rsid w:val="00A52885"/>
    <w:rsid w:val="00A54B1B"/>
    <w:rsid w:val="00A5518F"/>
    <w:rsid w:val="00A5665D"/>
    <w:rsid w:val="00A62996"/>
    <w:rsid w:val="00A654DE"/>
    <w:rsid w:val="00A77C70"/>
    <w:rsid w:val="00A840C9"/>
    <w:rsid w:val="00A92EB1"/>
    <w:rsid w:val="00A950ED"/>
    <w:rsid w:val="00A96849"/>
    <w:rsid w:val="00AA3524"/>
    <w:rsid w:val="00AA7E31"/>
    <w:rsid w:val="00AC5555"/>
    <w:rsid w:val="00AC556B"/>
    <w:rsid w:val="00AC78D2"/>
    <w:rsid w:val="00AD017F"/>
    <w:rsid w:val="00AE768B"/>
    <w:rsid w:val="00B00D1D"/>
    <w:rsid w:val="00B04AFC"/>
    <w:rsid w:val="00B058F6"/>
    <w:rsid w:val="00B05EE0"/>
    <w:rsid w:val="00B22E25"/>
    <w:rsid w:val="00B23BDB"/>
    <w:rsid w:val="00B24C19"/>
    <w:rsid w:val="00B335F5"/>
    <w:rsid w:val="00B4291A"/>
    <w:rsid w:val="00B429C1"/>
    <w:rsid w:val="00B51A92"/>
    <w:rsid w:val="00B6038F"/>
    <w:rsid w:val="00B6251C"/>
    <w:rsid w:val="00B6549D"/>
    <w:rsid w:val="00B72AFF"/>
    <w:rsid w:val="00B73C29"/>
    <w:rsid w:val="00B777CC"/>
    <w:rsid w:val="00B81EFB"/>
    <w:rsid w:val="00B92A7D"/>
    <w:rsid w:val="00B96048"/>
    <w:rsid w:val="00B976CE"/>
    <w:rsid w:val="00BA093D"/>
    <w:rsid w:val="00BA3176"/>
    <w:rsid w:val="00BA7473"/>
    <w:rsid w:val="00BB3C7C"/>
    <w:rsid w:val="00BB5225"/>
    <w:rsid w:val="00BC1891"/>
    <w:rsid w:val="00BD4D2A"/>
    <w:rsid w:val="00BD4F4A"/>
    <w:rsid w:val="00BE1315"/>
    <w:rsid w:val="00BE21CA"/>
    <w:rsid w:val="00BE36A5"/>
    <w:rsid w:val="00BE6B41"/>
    <w:rsid w:val="00BF3F0E"/>
    <w:rsid w:val="00BF48CB"/>
    <w:rsid w:val="00C07166"/>
    <w:rsid w:val="00C2049E"/>
    <w:rsid w:val="00C229EB"/>
    <w:rsid w:val="00C22C3B"/>
    <w:rsid w:val="00C2654F"/>
    <w:rsid w:val="00C32B4F"/>
    <w:rsid w:val="00C330A6"/>
    <w:rsid w:val="00C35B1D"/>
    <w:rsid w:val="00C42FC5"/>
    <w:rsid w:val="00C544AF"/>
    <w:rsid w:val="00C56A98"/>
    <w:rsid w:val="00C63B89"/>
    <w:rsid w:val="00C73EB9"/>
    <w:rsid w:val="00C82CFC"/>
    <w:rsid w:val="00C90AEA"/>
    <w:rsid w:val="00C94C30"/>
    <w:rsid w:val="00CA24C2"/>
    <w:rsid w:val="00CA55A5"/>
    <w:rsid w:val="00CB0629"/>
    <w:rsid w:val="00CB0D7B"/>
    <w:rsid w:val="00CB49BF"/>
    <w:rsid w:val="00CC62A9"/>
    <w:rsid w:val="00CD094B"/>
    <w:rsid w:val="00CD4CD7"/>
    <w:rsid w:val="00CD58CE"/>
    <w:rsid w:val="00CD7A16"/>
    <w:rsid w:val="00CE661A"/>
    <w:rsid w:val="00CE685A"/>
    <w:rsid w:val="00CE7C17"/>
    <w:rsid w:val="00CF18D2"/>
    <w:rsid w:val="00CF4C12"/>
    <w:rsid w:val="00CF53A7"/>
    <w:rsid w:val="00D036F5"/>
    <w:rsid w:val="00D26924"/>
    <w:rsid w:val="00D36673"/>
    <w:rsid w:val="00D50235"/>
    <w:rsid w:val="00D5185A"/>
    <w:rsid w:val="00D5255F"/>
    <w:rsid w:val="00D6720D"/>
    <w:rsid w:val="00D73D15"/>
    <w:rsid w:val="00D807D4"/>
    <w:rsid w:val="00D822D4"/>
    <w:rsid w:val="00D9706A"/>
    <w:rsid w:val="00DA6764"/>
    <w:rsid w:val="00DB0B61"/>
    <w:rsid w:val="00DB4F00"/>
    <w:rsid w:val="00DC6161"/>
    <w:rsid w:val="00DD4F28"/>
    <w:rsid w:val="00DE09CB"/>
    <w:rsid w:val="00DE6D0E"/>
    <w:rsid w:val="00DF28C8"/>
    <w:rsid w:val="00DF6D9C"/>
    <w:rsid w:val="00E14D85"/>
    <w:rsid w:val="00E17D4D"/>
    <w:rsid w:val="00E209B5"/>
    <w:rsid w:val="00E23DD3"/>
    <w:rsid w:val="00E24325"/>
    <w:rsid w:val="00E25AAC"/>
    <w:rsid w:val="00E3138B"/>
    <w:rsid w:val="00E35A8D"/>
    <w:rsid w:val="00E36981"/>
    <w:rsid w:val="00E60E86"/>
    <w:rsid w:val="00E64EA4"/>
    <w:rsid w:val="00E70B2D"/>
    <w:rsid w:val="00E7153B"/>
    <w:rsid w:val="00E80928"/>
    <w:rsid w:val="00E83EB4"/>
    <w:rsid w:val="00E90B2C"/>
    <w:rsid w:val="00EA4D2C"/>
    <w:rsid w:val="00EA66D0"/>
    <w:rsid w:val="00EB48E7"/>
    <w:rsid w:val="00EC2218"/>
    <w:rsid w:val="00EC2A44"/>
    <w:rsid w:val="00EC63F3"/>
    <w:rsid w:val="00ED7BFA"/>
    <w:rsid w:val="00EE0396"/>
    <w:rsid w:val="00EE3AC9"/>
    <w:rsid w:val="00EF147D"/>
    <w:rsid w:val="00F05C52"/>
    <w:rsid w:val="00F062E7"/>
    <w:rsid w:val="00F062EF"/>
    <w:rsid w:val="00F11272"/>
    <w:rsid w:val="00F15934"/>
    <w:rsid w:val="00F24ADE"/>
    <w:rsid w:val="00F362B6"/>
    <w:rsid w:val="00F44E17"/>
    <w:rsid w:val="00F46A42"/>
    <w:rsid w:val="00F4774D"/>
    <w:rsid w:val="00F51F66"/>
    <w:rsid w:val="00F57628"/>
    <w:rsid w:val="00F614AD"/>
    <w:rsid w:val="00F61CD8"/>
    <w:rsid w:val="00F95194"/>
    <w:rsid w:val="00F951D2"/>
    <w:rsid w:val="00F96A56"/>
    <w:rsid w:val="00FA7461"/>
    <w:rsid w:val="00FA7B9B"/>
    <w:rsid w:val="00FB2602"/>
    <w:rsid w:val="00FB6CBE"/>
    <w:rsid w:val="00FC49BC"/>
    <w:rsid w:val="00FD3963"/>
    <w:rsid w:val="00FD3B53"/>
    <w:rsid w:val="00FE25A6"/>
    <w:rsid w:val="00FF1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D65D8"/>
  <w15:chartTrackingRefBased/>
  <w15:docId w15:val="{A4DFEAFC-0B8B-1641-BE81-CF1EC2B6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02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C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CD7"/>
    <w:rPr>
      <w:rFonts w:ascii="Times New Roman" w:hAnsi="Times New Roman" w:cs="Times New Roman"/>
      <w:sz w:val="18"/>
      <w:szCs w:val="18"/>
    </w:rPr>
  </w:style>
  <w:style w:type="character" w:styleId="Hyperlink">
    <w:name w:val="Hyperlink"/>
    <w:basedOn w:val="DefaultParagraphFont"/>
    <w:uiPriority w:val="99"/>
    <w:unhideWhenUsed/>
    <w:rsid w:val="009A1E63"/>
    <w:rPr>
      <w:color w:val="0563C1" w:themeColor="hyperlink"/>
      <w:u w:val="single"/>
    </w:rPr>
  </w:style>
  <w:style w:type="character" w:customStyle="1" w:styleId="UnresolvedMention1">
    <w:name w:val="Unresolved Mention1"/>
    <w:basedOn w:val="DefaultParagraphFont"/>
    <w:uiPriority w:val="99"/>
    <w:semiHidden/>
    <w:unhideWhenUsed/>
    <w:rsid w:val="009A1E63"/>
    <w:rPr>
      <w:color w:val="605E5C"/>
      <w:shd w:val="clear" w:color="auto" w:fill="E1DFDD"/>
    </w:rPr>
  </w:style>
  <w:style w:type="paragraph" w:styleId="NormalWeb">
    <w:name w:val="Normal (Web)"/>
    <w:basedOn w:val="Normal"/>
    <w:uiPriority w:val="99"/>
    <w:unhideWhenUsed/>
    <w:rsid w:val="00B05EE0"/>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7640CB"/>
    <w:rPr>
      <w:color w:val="954F72" w:themeColor="followedHyperlink"/>
      <w:u w:val="single"/>
    </w:rPr>
  </w:style>
  <w:style w:type="character" w:styleId="CommentReference">
    <w:name w:val="annotation reference"/>
    <w:basedOn w:val="DefaultParagraphFont"/>
    <w:uiPriority w:val="99"/>
    <w:semiHidden/>
    <w:unhideWhenUsed/>
    <w:rsid w:val="00E90B2C"/>
    <w:rPr>
      <w:sz w:val="16"/>
      <w:szCs w:val="16"/>
    </w:rPr>
  </w:style>
  <w:style w:type="paragraph" w:styleId="CommentText">
    <w:name w:val="annotation text"/>
    <w:basedOn w:val="Normal"/>
    <w:link w:val="CommentTextChar"/>
    <w:uiPriority w:val="99"/>
    <w:unhideWhenUsed/>
    <w:rsid w:val="00E90B2C"/>
    <w:rPr>
      <w:sz w:val="20"/>
      <w:szCs w:val="20"/>
    </w:rPr>
  </w:style>
  <w:style w:type="character" w:customStyle="1" w:styleId="CommentTextChar">
    <w:name w:val="Comment Text Char"/>
    <w:basedOn w:val="DefaultParagraphFont"/>
    <w:link w:val="CommentText"/>
    <w:uiPriority w:val="99"/>
    <w:rsid w:val="00E90B2C"/>
    <w:rPr>
      <w:sz w:val="20"/>
      <w:szCs w:val="20"/>
    </w:rPr>
  </w:style>
  <w:style w:type="paragraph" w:styleId="CommentSubject">
    <w:name w:val="annotation subject"/>
    <w:basedOn w:val="CommentText"/>
    <w:next w:val="CommentText"/>
    <w:link w:val="CommentSubjectChar"/>
    <w:uiPriority w:val="99"/>
    <w:semiHidden/>
    <w:unhideWhenUsed/>
    <w:rsid w:val="00E90B2C"/>
    <w:rPr>
      <w:b/>
      <w:bCs/>
    </w:rPr>
  </w:style>
  <w:style w:type="character" w:customStyle="1" w:styleId="CommentSubjectChar">
    <w:name w:val="Comment Subject Char"/>
    <w:basedOn w:val="CommentTextChar"/>
    <w:link w:val="CommentSubject"/>
    <w:uiPriority w:val="99"/>
    <w:semiHidden/>
    <w:rsid w:val="00E90B2C"/>
    <w:rPr>
      <w:b/>
      <w:bCs/>
      <w:sz w:val="20"/>
      <w:szCs w:val="20"/>
    </w:rPr>
  </w:style>
  <w:style w:type="paragraph" w:styleId="Revision">
    <w:name w:val="Revision"/>
    <w:hidden/>
    <w:uiPriority w:val="99"/>
    <w:semiHidden/>
    <w:rsid w:val="00E90B2C"/>
  </w:style>
  <w:style w:type="paragraph" w:styleId="Header">
    <w:name w:val="header"/>
    <w:basedOn w:val="Normal"/>
    <w:link w:val="HeaderChar"/>
    <w:uiPriority w:val="99"/>
    <w:unhideWhenUsed/>
    <w:rsid w:val="00944973"/>
    <w:pPr>
      <w:tabs>
        <w:tab w:val="center" w:pos="4513"/>
        <w:tab w:val="right" w:pos="9026"/>
      </w:tabs>
    </w:pPr>
  </w:style>
  <w:style w:type="character" w:customStyle="1" w:styleId="HeaderChar">
    <w:name w:val="Header Char"/>
    <w:basedOn w:val="DefaultParagraphFont"/>
    <w:link w:val="Header"/>
    <w:uiPriority w:val="99"/>
    <w:rsid w:val="00944973"/>
  </w:style>
  <w:style w:type="paragraph" w:styleId="Footer">
    <w:name w:val="footer"/>
    <w:basedOn w:val="Normal"/>
    <w:link w:val="FooterChar"/>
    <w:uiPriority w:val="99"/>
    <w:unhideWhenUsed/>
    <w:rsid w:val="00944973"/>
    <w:pPr>
      <w:tabs>
        <w:tab w:val="center" w:pos="4513"/>
        <w:tab w:val="right" w:pos="9026"/>
      </w:tabs>
    </w:pPr>
  </w:style>
  <w:style w:type="character" w:customStyle="1" w:styleId="FooterChar">
    <w:name w:val="Footer Char"/>
    <w:basedOn w:val="DefaultParagraphFont"/>
    <w:link w:val="Footer"/>
    <w:uiPriority w:val="99"/>
    <w:rsid w:val="00944973"/>
  </w:style>
  <w:style w:type="character" w:styleId="Strong">
    <w:name w:val="Strong"/>
    <w:basedOn w:val="DefaultParagraphFont"/>
    <w:uiPriority w:val="22"/>
    <w:qFormat/>
    <w:rsid w:val="00EB48E7"/>
    <w:rPr>
      <w:b/>
      <w:bCs/>
    </w:rPr>
  </w:style>
  <w:style w:type="character" w:customStyle="1" w:styleId="Heading1Char">
    <w:name w:val="Heading 1 Char"/>
    <w:basedOn w:val="DefaultParagraphFont"/>
    <w:link w:val="Heading1"/>
    <w:uiPriority w:val="9"/>
    <w:rsid w:val="007A0233"/>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7A0233"/>
  </w:style>
  <w:style w:type="character" w:customStyle="1" w:styleId="UnresolvedMention2">
    <w:name w:val="Unresolved Mention2"/>
    <w:basedOn w:val="DefaultParagraphFont"/>
    <w:uiPriority w:val="99"/>
    <w:semiHidden/>
    <w:unhideWhenUsed/>
    <w:rsid w:val="008435CE"/>
    <w:rPr>
      <w:color w:val="605E5C"/>
      <w:shd w:val="clear" w:color="auto" w:fill="E1DFDD"/>
    </w:rPr>
  </w:style>
  <w:style w:type="character" w:customStyle="1" w:styleId="fontstyle01">
    <w:name w:val="fontstyle01"/>
    <w:basedOn w:val="DefaultParagraphFont"/>
    <w:rsid w:val="00D9706A"/>
    <w:rPr>
      <w:rFonts w:ascii="FSAlbert-Light" w:hAnsi="FSAlbert-Light" w:hint="default"/>
      <w:b w:val="0"/>
      <w:bCs w:val="0"/>
      <w:i w:val="0"/>
      <w:iCs w:val="0"/>
      <w:color w:val="000000"/>
      <w:sz w:val="16"/>
      <w:szCs w:val="16"/>
    </w:rPr>
  </w:style>
  <w:style w:type="character" w:customStyle="1" w:styleId="fontstyle21">
    <w:name w:val="fontstyle21"/>
    <w:basedOn w:val="DefaultParagraphFont"/>
    <w:rsid w:val="00D9706A"/>
    <w:rPr>
      <w:rFonts w:ascii="FSAlbert-LightItalic" w:hAnsi="FSAlbert-LightItalic" w:hint="default"/>
      <w:b w:val="0"/>
      <w:bCs w:val="0"/>
      <w:i/>
      <w:iCs/>
      <w:color w:val="000000"/>
      <w:sz w:val="16"/>
      <w:szCs w:val="16"/>
    </w:rPr>
  </w:style>
  <w:style w:type="character" w:customStyle="1" w:styleId="UnresolvedMention">
    <w:name w:val="Unresolved Mention"/>
    <w:basedOn w:val="DefaultParagraphFont"/>
    <w:uiPriority w:val="99"/>
    <w:semiHidden/>
    <w:unhideWhenUsed/>
    <w:rsid w:val="004A2626"/>
    <w:rPr>
      <w:color w:val="605E5C"/>
      <w:shd w:val="clear" w:color="auto" w:fill="E1DFDD"/>
    </w:rPr>
  </w:style>
  <w:style w:type="paragraph" w:styleId="ListParagraph">
    <w:name w:val="List Paragraph"/>
    <w:basedOn w:val="Normal"/>
    <w:uiPriority w:val="34"/>
    <w:qFormat/>
    <w:rsid w:val="00CB0629"/>
    <w:pPr>
      <w:ind w:left="720"/>
      <w:contextualSpacing/>
    </w:pPr>
  </w:style>
  <w:style w:type="table" w:styleId="TableGrid">
    <w:name w:val="Table Grid"/>
    <w:basedOn w:val="TableNormal"/>
    <w:uiPriority w:val="39"/>
    <w:rsid w:val="0046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804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401A4E"/>
  </w:style>
  <w:style w:type="paragraph" w:customStyle="1" w:styleId="xmsonormal">
    <w:name w:val="x_msonormal"/>
    <w:basedOn w:val="Normal"/>
    <w:rsid w:val="00401A4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90826">
      <w:bodyDiv w:val="1"/>
      <w:marLeft w:val="0"/>
      <w:marRight w:val="0"/>
      <w:marTop w:val="0"/>
      <w:marBottom w:val="0"/>
      <w:divBdr>
        <w:top w:val="none" w:sz="0" w:space="0" w:color="auto"/>
        <w:left w:val="none" w:sz="0" w:space="0" w:color="auto"/>
        <w:bottom w:val="none" w:sz="0" w:space="0" w:color="auto"/>
        <w:right w:val="none" w:sz="0" w:space="0" w:color="auto"/>
      </w:divBdr>
    </w:div>
    <w:div w:id="462620226">
      <w:bodyDiv w:val="1"/>
      <w:marLeft w:val="0"/>
      <w:marRight w:val="0"/>
      <w:marTop w:val="0"/>
      <w:marBottom w:val="0"/>
      <w:divBdr>
        <w:top w:val="none" w:sz="0" w:space="0" w:color="auto"/>
        <w:left w:val="none" w:sz="0" w:space="0" w:color="auto"/>
        <w:bottom w:val="none" w:sz="0" w:space="0" w:color="auto"/>
        <w:right w:val="none" w:sz="0" w:space="0" w:color="auto"/>
      </w:divBdr>
      <w:divsChild>
        <w:div w:id="133377134">
          <w:marLeft w:val="0"/>
          <w:marRight w:val="0"/>
          <w:marTop w:val="0"/>
          <w:marBottom w:val="0"/>
          <w:divBdr>
            <w:top w:val="none" w:sz="0" w:space="0" w:color="auto"/>
            <w:left w:val="none" w:sz="0" w:space="0" w:color="auto"/>
            <w:bottom w:val="none" w:sz="0" w:space="0" w:color="auto"/>
            <w:right w:val="none" w:sz="0" w:space="0" w:color="auto"/>
          </w:divBdr>
          <w:divsChild>
            <w:div w:id="2121799635">
              <w:marLeft w:val="0"/>
              <w:marRight w:val="0"/>
              <w:marTop w:val="0"/>
              <w:marBottom w:val="0"/>
              <w:divBdr>
                <w:top w:val="none" w:sz="0" w:space="0" w:color="auto"/>
                <w:left w:val="none" w:sz="0" w:space="0" w:color="auto"/>
                <w:bottom w:val="none" w:sz="0" w:space="0" w:color="auto"/>
                <w:right w:val="none" w:sz="0" w:space="0" w:color="auto"/>
              </w:divBdr>
              <w:divsChild>
                <w:div w:id="5906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05543">
      <w:bodyDiv w:val="1"/>
      <w:marLeft w:val="0"/>
      <w:marRight w:val="0"/>
      <w:marTop w:val="0"/>
      <w:marBottom w:val="0"/>
      <w:divBdr>
        <w:top w:val="none" w:sz="0" w:space="0" w:color="auto"/>
        <w:left w:val="none" w:sz="0" w:space="0" w:color="auto"/>
        <w:bottom w:val="none" w:sz="0" w:space="0" w:color="auto"/>
        <w:right w:val="none" w:sz="0" w:space="0" w:color="auto"/>
      </w:divBdr>
    </w:div>
    <w:div w:id="523712520">
      <w:bodyDiv w:val="1"/>
      <w:marLeft w:val="0"/>
      <w:marRight w:val="0"/>
      <w:marTop w:val="0"/>
      <w:marBottom w:val="0"/>
      <w:divBdr>
        <w:top w:val="none" w:sz="0" w:space="0" w:color="auto"/>
        <w:left w:val="none" w:sz="0" w:space="0" w:color="auto"/>
        <w:bottom w:val="none" w:sz="0" w:space="0" w:color="auto"/>
        <w:right w:val="none" w:sz="0" w:space="0" w:color="auto"/>
      </w:divBdr>
    </w:div>
    <w:div w:id="652177146">
      <w:bodyDiv w:val="1"/>
      <w:marLeft w:val="0"/>
      <w:marRight w:val="0"/>
      <w:marTop w:val="0"/>
      <w:marBottom w:val="0"/>
      <w:divBdr>
        <w:top w:val="none" w:sz="0" w:space="0" w:color="auto"/>
        <w:left w:val="none" w:sz="0" w:space="0" w:color="auto"/>
        <w:bottom w:val="none" w:sz="0" w:space="0" w:color="auto"/>
        <w:right w:val="none" w:sz="0" w:space="0" w:color="auto"/>
      </w:divBdr>
    </w:div>
    <w:div w:id="790516850">
      <w:bodyDiv w:val="1"/>
      <w:marLeft w:val="0"/>
      <w:marRight w:val="0"/>
      <w:marTop w:val="0"/>
      <w:marBottom w:val="0"/>
      <w:divBdr>
        <w:top w:val="none" w:sz="0" w:space="0" w:color="auto"/>
        <w:left w:val="none" w:sz="0" w:space="0" w:color="auto"/>
        <w:bottom w:val="none" w:sz="0" w:space="0" w:color="auto"/>
        <w:right w:val="none" w:sz="0" w:space="0" w:color="auto"/>
      </w:divBdr>
      <w:divsChild>
        <w:div w:id="31998745">
          <w:marLeft w:val="0"/>
          <w:marRight w:val="0"/>
          <w:marTop w:val="0"/>
          <w:marBottom w:val="0"/>
          <w:divBdr>
            <w:top w:val="none" w:sz="0" w:space="0" w:color="auto"/>
            <w:left w:val="none" w:sz="0" w:space="0" w:color="auto"/>
            <w:bottom w:val="none" w:sz="0" w:space="0" w:color="auto"/>
            <w:right w:val="none" w:sz="0" w:space="0" w:color="auto"/>
          </w:divBdr>
          <w:divsChild>
            <w:div w:id="448668054">
              <w:marLeft w:val="0"/>
              <w:marRight w:val="0"/>
              <w:marTop w:val="0"/>
              <w:marBottom w:val="0"/>
              <w:divBdr>
                <w:top w:val="none" w:sz="0" w:space="0" w:color="auto"/>
                <w:left w:val="none" w:sz="0" w:space="0" w:color="auto"/>
                <w:bottom w:val="none" w:sz="0" w:space="0" w:color="auto"/>
                <w:right w:val="none" w:sz="0" w:space="0" w:color="auto"/>
              </w:divBdr>
              <w:divsChild>
                <w:div w:id="3102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82246">
      <w:bodyDiv w:val="1"/>
      <w:marLeft w:val="0"/>
      <w:marRight w:val="0"/>
      <w:marTop w:val="0"/>
      <w:marBottom w:val="0"/>
      <w:divBdr>
        <w:top w:val="none" w:sz="0" w:space="0" w:color="auto"/>
        <w:left w:val="none" w:sz="0" w:space="0" w:color="auto"/>
        <w:bottom w:val="none" w:sz="0" w:space="0" w:color="auto"/>
        <w:right w:val="none" w:sz="0" w:space="0" w:color="auto"/>
      </w:divBdr>
    </w:div>
    <w:div w:id="975527198">
      <w:bodyDiv w:val="1"/>
      <w:marLeft w:val="0"/>
      <w:marRight w:val="0"/>
      <w:marTop w:val="0"/>
      <w:marBottom w:val="0"/>
      <w:divBdr>
        <w:top w:val="none" w:sz="0" w:space="0" w:color="auto"/>
        <w:left w:val="none" w:sz="0" w:space="0" w:color="auto"/>
        <w:bottom w:val="none" w:sz="0" w:space="0" w:color="auto"/>
        <w:right w:val="none" w:sz="0" w:space="0" w:color="auto"/>
      </w:divBdr>
      <w:divsChild>
        <w:div w:id="703748340">
          <w:marLeft w:val="0"/>
          <w:marRight w:val="0"/>
          <w:marTop w:val="0"/>
          <w:marBottom w:val="0"/>
          <w:divBdr>
            <w:top w:val="none" w:sz="0" w:space="0" w:color="auto"/>
            <w:left w:val="none" w:sz="0" w:space="0" w:color="auto"/>
            <w:bottom w:val="none" w:sz="0" w:space="0" w:color="auto"/>
            <w:right w:val="none" w:sz="0" w:space="0" w:color="auto"/>
          </w:divBdr>
          <w:divsChild>
            <w:div w:id="1255550170">
              <w:marLeft w:val="0"/>
              <w:marRight w:val="0"/>
              <w:marTop w:val="0"/>
              <w:marBottom w:val="0"/>
              <w:divBdr>
                <w:top w:val="none" w:sz="0" w:space="0" w:color="auto"/>
                <w:left w:val="none" w:sz="0" w:space="0" w:color="auto"/>
                <w:bottom w:val="none" w:sz="0" w:space="0" w:color="auto"/>
                <w:right w:val="none" w:sz="0" w:space="0" w:color="auto"/>
              </w:divBdr>
              <w:divsChild>
                <w:div w:id="7614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1123">
      <w:bodyDiv w:val="1"/>
      <w:marLeft w:val="0"/>
      <w:marRight w:val="0"/>
      <w:marTop w:val="0"/>
      <w:marBottom w:val="0"/>
      <w:divBdr>
        <w:top w:val="none" w:sz="0" w:space="0" w:color="auto"/>
        <w:left w:val="none" w:sz="0" w:space="0" w:color="auto"/>
        <w:bottom w:val="none" w:sz="0" w:space="0" w:color="auto"/>
        <w:right w:val="none" w:sz="0" w:space="0" w:color="auto"/>
      </w:divBdr>
      <w:divsChild>
        <w:div w:id="1340162000">
          <w:marLeft w:val="0"/>
          <w:marRight w:val="0"/>
          <w:marTop w:val="0"/>
          <w:marBottom w:val="0"/>
          <w:divBdr>
            <w:top w:val="none" w:sz="0" w:space="0" w:color="auto"/>
            <w:left w:val="none" w:sz="0" w:space="0" w:color="auto"/>
            <w:bottom w:val="none" w:sz="0" w:space="0" w:color="auto"/>
            <w:right w:val="none" w:sz="0" w:space="0" w:color="auto"/>
          </w:divBdr>
          <w:divsChild>
            <w:div w:id="1336222574">
              <w:marLeft w:val="0"/>
              <w:marRight w:val="0"/>
              <w:marTop w:val="0"/>
              <w:marBottom w:val="0"/>
              <w:divBdr>
                <w:top w:val="none" w:sz="0" w:space="0" w:color="auto"/>
                <w:left w:val="none" w:sz="0" w:space="0" w:color="auto"/>
                <w:bottom w:val="none" w:sz="0" w:space="0" w:color="auto"/>
                <w:right w:val="none" w:sz="0" w:space="0" w:color="auto"/>
              </w:divBdr>
              <w:divsChild>
                <w:div w:id="19778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6006">
      <w:bodyDiv w:val="1"/>
      <w:marLeft w:val="0"/>
      <w:marRight w:val="0"/>
      <w:marTop w:val="0"/>
      <w:marBottom w:val="0"/>
      <w:divBdr>
        <w:top w:val="none" w:sz="0" w:space="0" w:color="auto"/>
        <w:left w:val="none" w:sz="0" w:space="0" w:color="auto"/>
        <w:bottom w:val="none" w:sz="0" w:space="0" w:color="auto"/>
        <w:right w:val="none" w:sz="0" w:space="0" w:color="auto"/>
      </w:divBdr>
    </w:div>
    <w:div w:id="1194028548">
      <w:bodyDiv w:val="1"/>
      <w:marLeft w:val="0"/>
      <w:marRight w:val="0"/>
      <w:marTop w:val="0"/>
      <w:marBottom w:val="0"/>
      <w:divBdr>
        <w:top w:val="none" w:sz="0" w:space="0" w:color="auto"/>
        <w:left w:val="none" w:sz="0" w:space="0" w:color="auto"/>
        <w:bottom w:val="none" w:sz="0" w:space="0" w:color="auto"/>
        <w:right w:val="none" w:sz="0" w:space="0" w:color="auto"/>
      </w:divBdr>
    </w:div>
    <w:div w:id="1251547919">
      <w:bodyDiv w:val="1"/>
      <w:marLeft w:val="0"/>
      <w:marRight w:val="0"/>
      <w:marTop w:val="0"/>
      <w:marBottom w:val="0"/>
      <w:divBdr>
        <w:top w:val="none" w:sz="0" w:space="0" w:color="auto"/>
        <w:left w:val="none" w:sz="0" w:space="0" w:color="auto"/>
        <w:bottom w:val="none" w:sz="0" w:space="0" w:color="auto"/>
        <w:right w:val="none" w:sz="0" w:space="0" w:color="auto"/>
      </w:divBdr>
    </w:div>
    <w:div w:id="1587231207">
      <w:bodyDiv w:val="1"/>
      <w:marLeft w:val="0"/>
      <w:marRight w:val="0"/>
      <w:marTop w:val="0"/>
      <w:marBottom w:val="0"/>
      <w:divBdr>
        <w:top w:val="none" w:sz="0" w:space="0" w:color="auto"/>
        <w:left w:val="none" w:sz="0" w:space="0" w:color="auto"/>
        <w:bottom w:val="none" w:sz="0" w:space="0" w:color="auto"/>
        <w:right w:val="none" w:sz="0" w:space="0" w:color="auto"/>
      </w:divBdr>
      <w:divsChild>
        <w:div w:id="1328751731">
          <w:marLeft w:val="0"/>
          <w:marRight w:val="0"/>
          <w:marTop w:val="0"/>
          <w:marBottom w:val="0"/>
          <w:divBdr>
            <w:top w:val="none" w:sz="0" w:space="0" w:color="auto"/>
            <w:left w:val="none" w:sz="0" w:space="0" w:color="auto"/>
            <w:bottom w:val="none" w:sz="0" w:space="0" w:color="auto"/>
            <w:right w:val="none" w:sz="0" w:space="0" w:color="auto"/>
          </w:divBdr>
          <w:divsChild>
            <w:div w:id="421226385">
              <w:marLeft w:val="0"/>
              <w:marRight w:val="0"/>
              <w:marTop w:val="0"/>
              <w:marBottom w:val="0"/>
              <w:divBdr>
                <w:top w:val="none" w:sz="0" w:space="0" w:color="auto"/>
                <w:left w:val="none" w:sz="0" w:space="0" w:color="auto"/>
                <w:bottom w:val="none" w:sz="0" w:space="0" w:color="auto"/>
                <w:right w:val="none" w:sz="0" w:space="0" w:color="auto"/>
              </w:divBdr>
              <w:divsChild>
                <w:div w:id="11586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36388">
      <w:bodyDiv w:val="1"/>
      <w:marLeft w:val="0"/>
      <w:marRight w:val="0"/>
      <w:marTop w:val="0"/>
      <w:marBottom w:val="0"/>
      <w:divBdr>
        <w:top w:val="none" w:sz="0" w:space="0" w:color="auto"/>
        <w:left w:val="none" w:sz="0" w:space="0" w:color="auto"/>
        <w:bottom w:val="none" w:sz="0" w:space="0" w:color="auto"/>
        <w:right w:val="none" w:sz="0" w:space="0" w:color="auto"/>
      </w:divBdr>
      <w:divsChild>
        <w:div w:id="1528641195">
          <w:marLeft w:val="0"/>
          <w:marRight w:val="0"/>
          <w:marTop w:val="0"/>
          <w:marBottom w:val="0"/>
          <w:divBdr>
            <w:top w:val="none" w:sz="0" w:space="0" w:color="auto"/>
            <w:left w:val="none" w:sz="0" w:space="0" w:color="auto"/>
            <w:bottom w:val="none" w:sz="0" w:space="0" w:color="auto"/>
            <w:right w:val="none" w:sz="0" w:space="0" w:color="auto"/>
          </w:divBdr>
          <w:divsChild>
            <w:div w:id="1062102579">
              <w:marLeft w:val="0"/>
              <w:marRight w:val="0"/>
              <w:marTop w:val="0"/>
              <w:marBottom w:val="0"/>
              <w:divBdr>
                <w:top w:val="none" w:sz="0" w:space="0" w:color="auto"/>
                <w:left w:val="none" w:sz="0" w:space="0" w:color="auto"/>
                <w:bottom w:val="none" w:sz="0" w:space="0" w:color="auto"/>
                <w:right w:val="none" w:sz="0" w:space="0" w:color="auto"/>
              </w:divBdr>
              <w:divsChild>
                <w:div w:id="7619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87418">
      <w:bodyDiv w:val="1"/>
      <w:marLeft w:val="0"/>
      <w:marRight w:val="0"/>
      <w:marTop w:val="0"/>
      <w:marBottom w:val="0"/>
      <w:divBdr>
        <w:top w:val="none" w:sz="0" w:space="0" w:color="auto"/>
        <w:left w:val="none" w:sz="0" w:space="0" w:color="auto"/>
        <w:bottom w:val="none" w:sz="0" w:space="0" w:color="auto"/>
        <w:right w:val="none" w:sz="0" w:space="0" w:color="auto"/>
      </w:divBdr>
    </w:div>
    <w:div w:id="1727026400">
      <w:bodyDiv w:val="1"/>
      <w:marLeft w:val="0"/>
      <w:marRight w:val="0"/>
      <w:marTop w:val="0"/>
      <w:marBottom w:val="0"/>
      <w:divBdr>
        <w:top w:val="none" w:sz="0" w:space="0" w:color="auto"/>
        <w:left w:val="none" w:sz="0" w:space="0" w:color="auto"/>
        <w:bottom w:val="none" w:sz="0" w:space="0" w:color="auto"/>
        <w:right w:val="none" w:sz="0" w:space="0" w:color="auto"/>
      </w:divBdr>
    </w:div>
    <w:div w:id="1728410561">
      <w:bodyDiv w:val="1"/>
      <w:marLeft w:val="0"/>
      <w:marRight w:val="0"/>
      <w:marTop w:val="0"/>
      <w:marBottom w:val="0"/>
      <w:divBdr>
        <w:top w:val="none" w:sz="0" w:space="0" w:color="auto"/>
        <w:left w:val="none" w:sz="0" w:space="0" w:color="auto"/>
        <w:bottom w:val="none" w:sz="0" w:space="0" w:color="auto"/>
        <w:right w:val="none" w:sz="0" w:space="0" w:color="auto"/>
      </w:divBdr>
      <w:divsChild>
        <w:div w:id="789395386">
          <w:marLeft w:val="0"/>
          <w:marRight w:val="0"/>
          <w:marTop w:val="0"/>
          <w:marBottom w:val="0"/>
          <w:divBdr>
            <w:top w:val="none" w:sz="0" w:space="0" w:color="auto"/>
            <w:left w:val="none" w:sz="0" w:space="0" w:color="auto"/>
            <w:bottom w:val="none" w:sz="0" w:space="0" w:color="auto"/>
            <w:right w:val="none" w:sz="0" w:space="0" w:color="auto"/>
          </w:divBdr>
          <w:divsChild>
            <w:div w:id="1448962704">
              <w:marLeft w:val="0"/>
              <w:marRight w:val="0"/>
              <w:marTop w:val="0"/>
              <w:marBottom w:val="0"/>
              <w:divBdr>
                <w:top w:val="none" w:sz="0" w:space="0" w:color="auto"/>
                <w:left w:val="none" w:sz="0" w:space="0" w:color="auto"/>
                <w:bottom w:val="none" w:sz="0" w:space="0" w:color="auto"/>
                <w:right w:val="none" w:sz="0" w:space="0" w:color="auto"/>
              </w:divBdr>
              <w:divsChild>
                <w:div w:id="6217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0286">
      <w:bodyDiv w:val="1"/>
      <w:marLeft w:val="0"/>
      <w:marRight w:val="0"/>
      <w:marTop w:val="0"/>
      <w:marBottom w:val="0"/>
      <w:divBdr>
        <w:top w:val="none" w:sz="0" w:space="0" w:color="auto"/>
        <w:left w:val="none" w:sz="0" w:space="0" w:color="auto"/>
        <w:bottom w:val="none" w:sz="0" w:space="0" w:color="auto"/>
        <w:right w:val="none" w:sz="0" w:space="0" w:color="auto"/>
      </w:divBdr>
      <w:divsChild>
        <w:div w:id="1844320621">
          <w:marLeft w:val="0"/>
          <w:marRight w:val="0"/>
          <w:marTop w:val="0"/>
          <w:marBottom w:val="0"/>
          <w:divBdr>
            <w:top w:val="none" w:sz="0" w:space="0" w:color="auto"/>
            <w:left w:val="none" w:sz="0" w:space="0" w:color="auto"/>
            <w:bottom w:val="none" w:sz="0" w:space="0" w:color="auto"/>
            <w:right w:val="none" w:sz="0" w:space="0" w:color="auto"/>
          </w:divBdr>
          <w:divsChild>
            <w:div w:id="200434391">
              <w:marLeft w:val="0"/>
              <w:marRight w:val="0"/>
              <w:marTop w:val="0"/>
              <w:marBottom w:val="0"/>
              <w:divBdr>
                <w:top w:val="none" w:sz="0" w:space="0" w:color="auto"/>
                <w:left w:val="none" w:sz="0" w:space="0" w:color="auto"/>
                <w:bottom w:val="none" w:sz="0" w:space="0" w:color="auto"/>
                <w:right w:val="none" w:sz="0" w:space="0" w:color="auto"/>
              </w:divBdr>
              <w:divsChild>
                <w:div w:id="2216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trial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91557D5BAF742A45A01743591FCFA" ma:contentTypeVersion="9" ma:contentTypeDescription="Create a new document." ma:contentTypeScope="" ma:versionID="5d5e7ca6af4258333853e7ce4fde83bb">
  <xsd:schema xmlns:xsd="http://www.w3.org/2001/XMLSchema" xmlns:xs="http://www.w3.org/2001/XMLSchema" xmlns:p="http://schemas.microsoft.com/office/2006/metadata/properties" xmlns:ns3="291d66b2-e556-497b-8b3f-be96aa0776c2" targetNamespace="http://schemas.microsoft.com/office/2006/metadata/properties" ma:root="true" ma:fieldsID="03a08f541207b56c57617b009160c0d9" ns3:_="">
    <xsd:import namespace="291d66b2-e556-497b-8b3f-be96aa0776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d66b2-e556-497b-8b3f-be96aa077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44E2A-C265-4F1E-B007-ABC87A8F1F9B}">
  <ds:schemaRefs>
    <ds:schemaRef ds:uri="http://purl.org/dc/elements/1.1/"/>
    <ds:schemaRef ds:uri="http://schemas.microsoft.com/office/2006/metadata/properties"/>
    <ds:schemaRef ds:uri="http://schemas.openxmlformats.org/package/2006/metadata/core-properties"/>
    <ds:schemaRef ds:uri="http://purl.org/dc/terms/"/>
    <ds:schemaRef ds:uri="291d66b2-e556-497b-8b3f-be96aa0776c2"/>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C812AE0-4496-410E-A2E7-C26C6768820B}">
  <ds:schemaRefs>
    <ds:schemaRef ds:uri="http://schemas.microsoft.com/sharepoint/v3/contenttype/forms"/>
  </ds:schemaRefs>
</ds:datastoreItem>
</file>

<file path=customXml/itemProps3.xml><?xml version="1.0" encoding="utf-8"?>
<ds:datastoreItem xmlns:ds="http://schemas.openxmlformats.org/officeDocument/2006/customXml" ds:itemID="{154D59B4-1F11-4F45-8985-FFFA4C454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d66b2-e556-497b-8b3f-be96aa077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2D05A-2330-43FC-A35C-DCD86F66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63061</Words>
  <Characters>359449</Characters>
  <Application>Microsoft Office Word</Application>
  <DocSecurity>4</DocSecurity>
  <Lines>2995</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Raisi-Estabragh</dc:creator>
  <cp:keywords/>
  <dc:description/>
  <cp:lastModifiedBy>Karen Drake</cp:lastModifiedBy>
  <cp:revision>2</cp:revision>
  <dcterms:created xsi:type="dcterms:W3CDTF">2021-06-02T12:56:00Z</dcterms:created>
  <dcterms:modified xsi:type="dcterms:W3CDTF">2021-06-02T12:56:00Z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937765fd-da0f-3dac-8008-8e44c038a03f</vt:lpwstr>
  </property>
  <property fmtid="{D5CDD505-2E9C-101B-9397-08002B2CF9AE}" pid="4" name="Mendeley Citation Style_1">
    <vt:lpwstr>http://www.zotero.org/styles/aging-clinical-and-experimental-research</vt:lpwstr>
  </property>
  <property fmtid="{D5CDD505-2E9C-101B-9397-08002B2CF9AE}" pid="5" name="Mendeley Recent Style Id 0_1">
    <vt:lpwstr>http://www.zotero.org/styles/aging-clinical-and-experimental-research</vt:lpwstr>
  </property>
  <property fmtid="{D5CDD505-2E9C-101B-9397-08002B2CF9AE}" pid="6" name="Mendeley Recent Style Name 0_1">
    <vt:lpwstr>Aging Clinical and Experimental Research</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 11th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ContentTypeId">
    <vt:lpwstr>0x010100BED91557D5BAF742A45A01743591FCFA</vt:lpwstr>
  </property>
</Properties>
</file>