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0083" w14:textId="61769405" w:rsidR="00266F55" w:rsidRPr="00D62875" w:rsidRDefault="00DA214A" w:rsidP="00266F55">
      <w:pPr>
        <w:pStyle w:val="Default"/>
        <w:spacing w:line="480" w:lineRule="auto"/>
        <w:jc w:val="both"/>
        <w:rPr>
          <w:rFonts w:ascii="Times New Roman" w:hAnsi="Times New Roman"/>
          <w:b/>
          <w:color w:val="auto"/>
        </w:rPr>
      </w:pPr>
      <w:bookmarkStart w:id="0" w:name="_GoBack"/>
      <w:r w:rsidRPr="00D62875">
        <w:rPr>
          <w:rFonts w:ascii="Times New Roman" w:hAnsi="Times New Roman"/>
          <w:b/>
          <w:color w:val="auto"/>
        </w:rPr>
        <w:t xml:space="preserve">Brown </w:t>
      </w:r>
      <w:r w:rsidR="003D5789" w:rsidRPr="00D62875">
        <w:rPr>
          <w:rFonts w:ascii="Times New Roman" w:hAnsi="Times New Roman"/>
          <w:b/>
          <w:color w:val="auto"/>
        </w:rPr>
        <w:t>a</w:t>
      </w:r>
      <w:r w:rsidRPr="00D62875">
        <w:rPr>
          <w:rFonts w:ascii="Times New Roman" w:hAnsi="Times New Roman"/>
          <w:b/>
          <w:color w:val="auto"/>
        </w:rPr>
        <w:t xml:space="preserve">dipose </w:t>
      </w:r>
      <w:r w:rsidR="003D5789" w:rsidRPr="00D62875">
        <w:rPr>
          <w:rFonts w:ascii="Times New Roman" w:hAnsi="Times New Roman"/>
          <w:b/>
          <w:color w:val="auto"/>
        </w:rPr>
        <w:t>t</w:t>
      </w:r>
      <w:r w:rsidRPr="00D62875">
        <w:rPr>
          <w:rFonts w:ascii="Times New Roman" w:hAnsi="Times New Roman"/>
          <w:b/>
          <w:color w:val="auto"/>
        </w:rPr>
        <w:t xml:space="preserve">issue, </w:t>
      </w:r>
      <w:r w:rsidR="003D5789" w:rsidRPr="00D62875">
        <w:rPr>
          <w:rFonts w:ascii="Times New Roman" w:hAnsi="Times New Roman"/>
          <w:b/>
          <w:color w:val="auto"/>
        </w:rPr>
        <w:t>a</w:t>
      </w:r>
      <w:r w:rsidRPr="00D62875">
        <w:rPr>
          <w:rFonts w:ascii="Times New Roman" w:hAnsi="Times New Roman"/>
          <w:b/>
          <w:color w:val="auto"/>
        </w:rPr>
        <w:t xml:space="preserve">diposity and </w:t>
      </w:r>
      <w:r w:rsidR="003D5789" w:rsidRPr="00D62875">
        <w:rPr>
          <w:rFonts w:ascii="Times New Roman" w:hAnsi="Times New Roman"/>
          <w:b/>
          <w:color w:val="auto"/>
        </w:rPr>
        <w:t>m</w:t>
      </w:r>
      <w:r w:rsidRPr="00D62875">
        <w:rPr>
          <w:rFonts w:ascii="Times New Roman" w:hAnsi="Times New Roman"/>
          <w:b/>
          <w:color w:val="auto"/>
        </w:rPr>
        <w:t xml:space="preserve">etabolic </w:t>
      </w:r>
      <w:r w:rsidR="003D5789" w:rsidRPr="00D62875">
        <w:rPr>
          <w:rFonts w:ascii="Times New Roman" w:hAnsi="Times New Roman"/>
          <w:b/>
          <w:color w:val="auto"/>
        </w:rPr>
        <w:t>p</w:t>
      </w:r>
      <w:r w:rsidRPr="00D62875">
        <w:rPr>
          <w:rFonts w:ascii="Times New Roman" w:hAnsi="Times New Roman"/>
          <w:b/>
          <w:color w:val="auto"/>
        </w:rPr>
        <w:t xml:space="preserve">rofile </w:t>
      </w:r>
      <w:r w:rsidR="00F2494E" w:rsidRPr="00D62875">
        <w:rPr>
          <w:rFonts w:ascii="Times New Roman" w:eastAsiaTheme="minorEastAsia" w:hAnsi="Times New Roman"/>
          <w:b/>
          <w:color w:val="auto"/>
          <w:lang w:eastAsia="zh-CN"/>
        </w:rPr>
        <w:t>in</w:t>
      </w:r>
      <w:r w:rsidRPr="00D62875">
        <w:rPr>
          <w:rFonts w:ascii="Times New Roman" w:hAnsi="Times New Roman"/>
          <w:b/>
          <w:color w:val="auto"/>
        </w:rPr>
        <w:t xml:space="preserve"> </w:t>
      </w:r>
      <w:r w:rsidR="003D5789" w:rsidRPr="00D62875">
        <w:rPr>
          <w:rFonts w:ascii="Times New Roman" w:hAnsi="Times New Roman"/>
          <w:b/>
          <w:color w:val="auto"/>
        </w:rPr>
        <w:t>p</w:t>
      </w:r>
      <w:r w:rsidR="00F2494E" w:rsidRPr="00D62875">
        <w:rPr>
          <w:rFonts w:ascii="Times New Roman" w:hAnsi="Times New Roman"/>
          <w:b/>
          <w:color w:val="auto"/>
        </w:rPr>
        <w:t xml:space="preserve">reschool </w:t>
      </w:r>
      <w:r w:rsidR="003D5789" w:rsidRPr="00D62875">
        <w:rPr>
          <w:rFonts w:ascii="Times New Roman" w:hAnsi="Times New Roman"/>
          <w:b/>
          <w:color w:val="auto"/>
        </w:rPr>
        <w:t>c</w:t>
      </w:r>
      <w:r w:rsidR="00F2494E" w:rsidRPr="00D62875">
        <w:rPr>
          <w:rFonts w:ascii="Times New Roman" w:hAnsi="Times New Roman"/>
          <w:b/>
          <w:color w:val="auto"/>
        </w:rPr>
        <w:t>hildren</w:t>
      </w:r>
    </w:p>
    <w:bookmarkEnd w:id="0"/>
    <w:p w14:paraId="2E69578C" w14:textId="24956DEE" w:rsidR="00DA214A" w:rsidRPr="00D62875" w:rsidRDefault="00DA214A" w:rsidP="00B52844">
      <w:pPr>
        <w:spacing w:line="480" w:lineRule="auto"/>
        <w:jc w:val="both"/>
      </w:pPr>
      <w:r w:rsidRPr="00D62875">
        <w:t>Mya Thway Tint</w:t>
      </w:r>
      <w:r w:rsidRPr="00D62875">
        <w:rPr>
          <w:vertAlign w:val="superscript"/>
        </w:rPr>
        <w:t>1,2</w:t>
      </w:r>
      <w:r w:rsidR="00812BB8" w:rsidRPr="00D62875">
        <w:t xml:space="preserve">, </w:t>
      </w:r>
      <w:r w:rsidRPr="00D62875">
        <w:t>Navin Michael</w:t>
      </w:r>
      <w:r w:rsidRPr="00D62875">
        <w:rPr>
          <w:vertAlign w:val="superscript"/>
        </w:rPr>
        <w:t>1</w:t>
      </w:r>
      <w:r w:rsidR="00812BB8" w:rsidRPr="00D62875">
        <w:t xml:space="preserve">, </w:t>
      </w:r>
      <w:r w:rsidRPr="00D62875">
        <w:t>Suresh Anand Sadananthan</w:t>
      </w:r>
      <w:r w:rsidRPr="00D62875">
        <w:rPr>
          <w:vertAlign w:val="superscript"/>
        </w:rPr>
        <w:t>1</w:t>
      </w:r>
      <w:r w:rsidR="00812BB8" w:rsidRPr="00D62875">
        <w:t xml:space="preserve">, </w:t>
      </w:r>
      <w:r w:rsidRPr="00D62875">
        <w:t xml:space="preserve">Jonathan </w:t>
      </w:r>
      <w:r w:rsidR="007E64C6" w:rsidRPr="00D62875">
        <w:t xml:space="preserve">Yinhao </w:t>
      </w:r>
      <w:r w:rsidRPr="00D62875">
        <w:t>Huang</w:t>
      </w:r>
      <w:r w:rsidRPr="00D62875">
        <w:rPr>
          <w:vertAlign w:val="superscript"/>
        </w:rPr>
        <w:t>1</w:t>
      </w:r>
      <w:r w:rsidR="00812BB8" w:rsidRPr="00D62875">
        <w:t xml:space="preserve">, </w:t>
      </w:r>
      <w:r w:rsidRPr="00D62875">
        <w:t>Chin Meng Khoo</w:t>
      </w:r>
      <w:r w:rsidRPr="00D62875">
        <w:rPr>
          <w:vertAlign w:val="superscript"/>
        </w:rPr>
        <w:t>3</w:t>
      </w:r>
      <w:r w:rsidR="00812BB8" w:rsidRPr="00D62875">
        <w:t xml:space="preserve">, </w:t>
      </w:r>
      <w:r w:rsidRPr="00D62875">
        <w:t>Keith M Godfrey</w:t>
      </w:r>
      <w:r w:rsidRPr="00D62875">
        <w:rPr>
          <w:vertAlign w:val="superscript"/>
        </w:rPr>
        <w:t>4,5</w:t>
      </w:r>
      <w:r w:rsidR="00812BB8" w:rsidRPr="00D62875">
        <w:t xml:space="preserve">, </w:t>
      </w:r>
      <w:r w:rsidRPr="00D62875">
        <w:t>Lynette Pei-Chi Shek</w:t>
      </w:r>
      <w:r w:rsidRPr="00D62875">
        <w:rPr>
          <w:vertAlign w:val="superscript"/>
        </w:rPr>
        <w:t>6</w:t>
      </w:r>
      <w:r w:rsidR="00812BB8" w:rsidRPr="00D62875">
        <w:t xml:space="preserve">, </w:t>
      </w:r>
      <w:r w:rsidRPr="00D62875">
        <w:t>Ngee Lek</w:t>
      </w:r>
      <w:r w:rsidRPr="00D62875">
        <w:rPr>
          <w:vertAlign w:val="superscript"/>
        </w:rPr>
        <w:t>7</w:t>
      </w:r>
      <w:r w:rsidR="00812BB8" w:rsidRPr="00D62875">
        <w:t xml:space="preserve">, </w:t>
      </w:r>
      <w:r w:rsidRPr="00D62875">
        <w:t>Kok Hian Tan</w:t>
      </w:r>
      <w:r w:rsidRPr="00D62875">
        <w:rPr>
          <w:vertAlign w:val="superscript"/>
        </w:rPr>
        <w:t>8</w:t>
      </w:r>
      <w:r w:rsidR="00812BB8" w:rsidRPr="00D62875">
        <w:t xml:space="preserve">, </w:t>
      </w:r>
      <w:r w:rsidRPr="00D62875">
        <w:t>Fabian Yap</w:t>
      </w:r>
      <w:r w:rsidRPr="00D62875">
        <w:rPr>
          <w:vertAlign w:val="superscript"/>
        </w:rPr>
        <w:t>7,9,10</w:t>
      </w:r>
      <w:r w:rsidR="00812BB8" w:rsidRPr="00D62875">
        <w:t xml:space="preserve">, </w:t>
      </w:r>
      <w:r w:rsidRPr="00D62875">
        <w:t>S. Sendhil Velan</w:t>
      </w:r>
      <w:r w:rsidRPr="00D62875">
        <w:rPr>
          <w:vertAlign w:val="superscript"/>
        </w:rPr>
        <w:t>1,11</w:t>
      </w:r>
      <w:r w:rsidR="00812BB8" w:rsidRPr="00D62875">
        <w:t xml:space="preserve">, </w:t>
      </w:r>
      <w:r w:rsidRPr="00D62875">
        <w:t>Peter D Gluckman</w:t>
      </w:r>
      <w:r w:rsidRPr="00D62875">
        <w:rPr>
          <w:vertAlign w:val="superscript"/>
        </w:rPr>
        <w:t>1,12</w:t>
      </w:r>
      <w:r w:rsidR="00812BB8" w:rsidRPr="00D62875">
        <w:t xml:space="preserve">, </w:t>
      </w:r>
      <w:r w:rsidRPr="00D62875">
        <w:t>Yap-Seng Chong</w:t>
      </w:r>
      <w:r w:rsidRPr="00D62875">
        <w:rPr>
          <w:vertAlign w:val="superscript"/>
        </w:rPr>
        <w:t>1, 2</w:t>
      </w:r>
      <w:r w:rsidR="00812BB8" w:rsidRPr="00D62875">
        <w:t xml:space="preserve">, </w:t>
      </w:r>
      <w:r w:rsidRPr="00D62875">
        <w:t>Neerja Karnani</w:t>
      </w:r>
      <w:r w:rsidRPr="00D62875">
        <w:rPr>
          <w:vertAlign w:val="superscript"/>
        </w:rPr>
        <w:t>1,13</w:t>
      </w:r>
      <w:r w:rsidR="007E64C6" w:rsidRPr="00D62875">
        <w:t xml:space="preserve">, </w:t>
      </w:r>
      <w:r w:rsidRPr="00D62875">
        <w:t>Shiao-Yng Chan</w:t>
      </w:r>
      <w:r w:rsidRPr="00D62875">
        <w:rPr>
          <w:vertAlign w:val="superscript"/>
        </w:rPr>
        <w:t>1,2</w:t>
      </w:r>
      <w:r w:rsidR="00812BB8" w:rsidRPr="00D62875">
        <w:t xml:space="preserve">, </w:t>
      </w:r>
      <w:r w:rsidRPr="00D62875">
        <w:t>Melvin Khee-Shing Leow</w:t>
      </w:r>
      <w:r w:rsidRPr="00D62875">
        <w:rPr>
          <w:vertAlign w:val="superscript"/>
        </w:rPr>
        <w:t>1,14,15,16</w:t>
      </w:r>
      <w:r w:rsidR="00812BB8" w:rsidRPr="00D62875">
        <w:t xml:space="preserve">, </w:t>
      </w:r>
      <w:r w:rsidRPr="00D62875">
        <w:t>Kuan Jin Lee</w:t>
      </w:r>
      <w:r w:rsidRPr="00D62875">
        <w:rPr>
          <w:vertAlign w:val="superscript"/>
        </w:rPr>
        <w:t>11</w:t>
      </w:r>
      <w:r w:rsidR="00812BB8" w:rsidRPr="00D62875">
        <w:t xml:space="preserve">, </w:t>
      </w:r>
      <w:r w:rsidRPr="00D62875">
        <w:t>Yung-Seng Lee</w:t>
      </w:r>
      <w:r w:rsidRPr="00D62875">
        <w:rPr>
          <w:vertAlign w:val="superscript"/>
        </w:rPr>
        <w:t>1,6,17</w:t>
      </w:r>
      <w:r w:rsidR="00812BB8" w:rsidRPr="00D62875">
        <w:t xml:space="preserve">, </w:t>
      </w:r>
      <w:r w:rsidRPr="00D62875">
        <w:t>Houchun, Harry Hu</w:t>
      </w:r>
      <w:r w:rsidRPr="00D62875">
        <w:rPr>
          <w:vertAlign w:val="superscript"/>
        </w:rPr>
        <w:t>18</w:t>
      </w:r>
      <w:r w:rsidR="00812BB8" w:rsidRPr="00D62875">
        <w:t xml:space="preserve">, </w:t>
      </w:r>
      <w:r w:rsidRPr="00D62875">
        <w:t>Cuilin Zhang</w:t>
      </w:r>
      <w:r w:rsidRPr="00D62875">
        <w:rPr>
          <w:vertAlign w:val="superscript"/>
        </w:rPr>
        <w:t>19</w:t>
      </w:r>
      <w:r w:rsidR="00812BB8" w:rsidRPr="00D62875">
        <w:t xml:space="preserve">, </w:t>
      </w:r>
      <w:r w:rsidRPr="00D62875">
        <w:t>Marielle V Fortier</w:t>
      </w:r>
      <w:r w:rsidRPr="00D62875">
        <w:rPr>
          <w:vertAlign w:val="superscript"/>
        </w:rPr>
        <w:t>1,20</w:t>
      </w:r>
      <w:r w:rsidR="00812BB8" w:rsidRPr="00D62875">
        <w:t xml:space="preserve">, </w:t>
      </w:r>
      <w:r w:rsidRPr="00D62875">
        <w:t>Johan G Eriksson</w:t>
      </w:r>
      <w:r w:rsidRPr="00D62875">
        <w:rPr>
          <w:vertAlign w:val="superscript"/>
        </w:rPr>
        <w:t>1, 2,21,22</w:t>
      </w:r>
    </w:p>
    <w:p w14:paraId="6D08516F" w14:textId="77777777" w:rsidR="00791F91" w:rsidRPr="00D62875" w:rsidRDefault="00791F91" w:rsidP="00791F91">
      <w:pPr>
        <w:pStyle w:val="Default"/>
        <w:spacing w:line="480" w:lineRule="auto"/>
        <w:jc w:val="both"/>
        <w:rPr>
          <w:rFonts w:ascii="Times New Roman" w:hAnsi="Times New Roman"/>
          <w:b/>
          <w:color w:val="auto"/>
        </w:rPr>
      </w:pPr>
    </w:p>
    <w:p w14:paraId="16FD2431" w14:textId="0B90D998" w:rsidR="00DA214A" w:rsidRPr="00D62875" w:rsidRDefault="00DA214A" w:rsidP="00B52844">
      <w:pPr>
        <w:spacing w:line="480" w:lineRule="auto"/>
        <w:jc w:val="both"/>
        <w:rPr>
          <w:b/>
        </w:rPr>
      </w:pPr>
      <w:r w:rsidRPr="00D62875">
        <w:rPr>
          <w:b/>
        </w:rPr>
        <w:t>Author Affiliations</w:t>
      </w:r>
    </w:p>
    <w:p w14:paraId="08621D08" w14:textId="77777777" w:rsidR="00DA214A" w:rsidRPr="00D62875" w:rsidRDefault="00DA214A" w:rsidP="00B52844">
      <w:pPr>
        <w:numPr>
          <w:ilvl w:val="0"/>
          <w:numId w:val="8"/>
        </w:numPr>
        <w:spacing w:line="480" w:lineRule="auto"/>
        <w:contextualSpacing/>
        <w:jc w:val="both"/>
        <w:rPr>
          <w:bCs/>
        </w:rPr>
      </w:pPr>
      <w:r w:rsidRPr="00D62875">
        <w:rPr>
          <w:bCs/>
        </w:rPr>
        <w:t>Singapore Institute for Clinical Sciences (SICS), Agency for Science, Technology and Research (A*STAR), Singapore</w:t>
      </w:r>
    </w:p>
    <w:p w14:paraId="37007C58" w14:textId="77777777" w:rsidR="00DA214A" w:rsidRPr="00D62875" w:rsidRDefault="00DA214A" w:rsidP="00B52844">
      <w:pPr>
        <w:numPr>
          <w:ilvl w:val="0"/>
          <w:numId w:val="8"/>
        </w:numPr>
        <w:spacing w:line="480" w:lineRule="auto"/>
        <w:contextualSpacing/>
        <w:jc w:val="both"/>
        <w:rPr>
          <w:bCs/>
        </w:rPr>
      </w:pPr>
      <w:r w:rsidRPr="00D62875">
        <w:rPr>
          <w:bCs/>
        </w:rPr>
        <w:t>Department of Obstetrics &amp; Gynecology, Yong Loo Lin School of Medicine, National University of Singapore, Singapore</w:t>
      </w:r>
    </w:p>
    <w:p w14:paraId="28AF1DE7" w14:textId="77777777" w:rsidR="00DA214A" w:rsidRPr="00D62875" w:rsidRDefault="00DA214A" w:rsidP="00B52844">
      <w:pPr>
        <w:numPr>
          <w:ilvl w:val="0"/>
          <w:numId w:val="8"/>
        </w:numPr>
        <w:spacing w:line="480" w:lineRule="auto"/>
        <w:contextualSpacing/>
        <w:jc w:val="both"/>
        <w:rPr>
          <w:bCs/>
        </w:rPr>
      </w:pPr>
      <w:r w:rsidRPr="00D62875">
        <w:rPr>
          <w:bCs/>
        </w:rPr>
        <w:t>Division of Endocrinology, Department of Medicine, National University Health System, Singapore</w:t>
      </w:r>
    </w:p>
    <w:p w14:paraId="611AE9E7" w14:textId="77777777" w:rsidR="00DA214A" w:rsidRPr="00D62875" w:rsidRDefault="00DA214A" w:rsidP="00B52844">
      <w:pPr>
        <w:numPr>
          <w:ilvl w:val="0"/>
          <w:numId w:val="8"/>
        </w:numPr>
        <w:spacing w:line="480" w:lineRule="auto"/>
        <w:contextualSpacing/>
        <w:jc w:val="both"/>
        <w:rPr>
          <w:bCs/>
        </w:rPr>
      </w:pPr>
      <w:r w:rsidRPr="00D62875">
        <w:rPr>
          <w:bCs/>
        </w:rPr>
        <w:t>MRC Lifecourse Epidemiology Unit, University of Southampton, Southampton, United Kingdom</w:t>
      </w:r>
    </w:p>
    <w:p w14:paraId="608C2B97" w14:textId="77777777" w:rsidR="00DA214A" w:rsidRPr="00D62875" w:rsidRDefault="00DA214A" w:rsidP="00B52844">
      <w:pPr>
        <w:numPr>
          <w:ilvl w:val="0"/>
          <w:numId w:val="8"/>
        </w:numPr>
        <w:spacing w:line="480" w:lineRule="auto"/>
        <w:contextualSpacing/>
        <w:jc w:val="both"/>
        <w:rPr>
          <w:bCs/>
        </w:rPr>
      </w:pPr>
      <w:r w:rsidRPr="00D62875">
        <w:rPr>
          <w:bCs/>
        </w:rPr>
        <w:t>NIHR Southampton Biomedical Research Centre, University Hospital Southampton, NHS Foundation Trust, United Kingdom</w:t>
      </w:r>
    </w:p>
    <w:p w14:paraId="7C71368A" w14:textId="77777777" w:rsidR="00DA214A" w:rsidRPr="00D62875" w:rsidRDefault="00DA214A" w:rsidP="00B52844">
      <w:pPr>
        <w:pStyle w:val="ListParagraph"/>
        <w:numPr>
          <w:ilvl w:val="0"/>
          <w:numId w:val="8"/>
        </w:numPr>
        <w:spacing w:line="480" w:lineRule="auto"/>
      </w:pPr>
      <w:r w:rsidRPr="00D62875">
        <w:t>Department of Paediatrics, Yong Loo Lin School of Medicine, National University of Singapore, Singapore</w:t>
      </w:r>
    </w:p>
    <w:p w14:paraId="1E46418C" w14:textId="77777777" w:rsidR="00DA214A" w:rsidRPr="00D62875" w:rsidRDefault="00DA214A" w:rsidP="00B52844">
      <w:pPr>
        <w:numPr>
          <w:ilvl w:val="0"/>
          <w:numId w:val="8"/>
        </w:numPr>
        <w:spacing w:line="480" w:lineRule="auto"/>
        <w:contextualSpacing/>
        <w:jc w:val="both"/>
        <w:rPr>
          <w:bCs/>
        </w:rPr>
      </w:pPr>
      <w:r w:rsidRPr="00D62875">
        <w:rPr>
          <w:bCs/>
        </w:rPr>
        <w:t>Department of Pediatric Endocrinology, KK Women’s and Children’s Hospital</w:t>
      </w:r>
      <w:r w:rsidRPr="00D62875">
        <w:t>, Singapore</w:t>
      </w:r>
    </w:p>
    <w:p w14:paraId="084D639E" w14:textId="77777777" w:rsidR="00DA214A" w:rsidRPr="00D62875" w:rsidRDefault="00DA214A" w:rsidP="00B52844">
      <w:pPr>
        <w:numPr>
          <w:ilvl w:val="0"/>
          <w:numId w:val="8"/>
        </w:numPr>
        <w:spacing w:line="480" w:lineRule="auto"/>
        <w:contextualSpacing/>
        <w:jc w:val="both"/>
        <w:rPr>
          <w:bCs/>
        </w:rPr>
      </w:pPr>
      <w:r w:rsidRPr="00D62875">
        <w:rPr>
          <w:bCs/>
        </w:rPr>
        <w:t>Department of Obstetrics and Gynaecology, KK Women’s and Children’s Hospital</w:t>
      </w:r>
      <w:r w:rsidRPr="00D62875">
        <w:t>, Singapore</w:t>
      </w:r>
    </w:p>
    <w:p w14:paraId="1BF34A04" w14:textId="77777777" w:rsidR="00DA214A" w:rsidRPr="00D62875" w:rsidRDefault="00DA214A" w:rsidP="00B52844">
      <w:pPr>
        <w:numPr>
          <w:ilvl w:val="0"/>
          <w:numId w:val="8"/>
        </w:numPr>
        <w:spacing w:line="480" w:lineRule="auto"/>
        <w:contextualSpacing/>
        <w:jc w:val="both"/>
        <w:rPr>
          <w:bCs/>
        </w:rPr>
      </w:pPr>
      <w:r w:rsidRPr="00D62875">
        <w:rPr>
          <w:bCs/>
        </w:rPr>
        <w:t>Duke-NUS Graduate Medical School, Singapore</w:t>
      </w:r>
    </w:p>
    <w:p w14:paraId="5F6B35F8" w14:textId="77777777" w:rsidR="00DA214A" w:rsidRPr="00D62875" w:rsidRDefault="00DA214A" w:rsidP="00B52844">
      <w:pPr>
        <w:numPr>
          <w:ilvl w:val="0"/>
          <w:numId w:val="8"/>
        </w:numPr>
        <w:spacing w:line="480" w:lineRule="auto"/>
        <w:contextualSpacing/>
        <w:jc w:val="both"/>
        <w:rPr>
          <w:bCs/>
        </w:rPr>
      </w:pPr>
      <w:r w:rsidRPr="00D62875">
        <w:rPr>
          <w:bCs/>
        </w:rPr>
        <w:t>Lee Kong Chian School of Medicine</w:t>
      </w:r>
      <w:r w:rsidRPr="00D62875">
        <w:t>, Nanyang Technological University, Singapore</w:t>
      </w:r>
      <w:r w:rsidRPr="00D62875">
        <w:rPr>
          <w:bCs/>
        </w:rPr>
        <w:t xml:space="preserve"> </w:t>
      </w:r>
    </w:p>
    <w:p w14:paraId="2F0265FA" w14:textId="77777777" w:rsidR="00DA214A" w:rsidRPr="00D62875" w:rsidRDefault="00DA214A" w:rsidP="00B52844">
      <w:pPr>
        <w:pStyle w:val="ListParagraph"/>
        <w:numPr>
          <w:ilvl w:val="0"/>
          <w:numId w:val="8"/>
        </w:numPr>
        <w:spacing w:line="480" w:lineRule="auto"/>
        <w:rPr>
          <w:bCs/>
        </w:rPr>
      </w:pPr>
      <w:r w:rsidRPr="00D62875">
        <w:rPr>
          <w:rStyle w:val="Strong"/>
          <w:b w:val="0"/>
        </w:rPr>
        <w:lastRenderedPageBreak/>
        <w:t xml:space="preserve">Singapore Bioimaging Consortium (SBIC), </w:t>
      </w:r>
      <w:r w:rsidRPr="00D62875">
        <w:rPr>
          <w:bCs/>
        </w:rPr>
        <w:t>Agency for Science, Technology and Research (A*STAR)</w:t>
      </w:r>
      <w:r w:rsidRPr="00D62875">
        <w:t>, Singapore</w:t>
      </w:r>
    </w:p>
    <w:p w14:paraId="0A0EFD78" w14:textId="77777777" w:rsidR="00DA214A" w:rsidRPr="00D62875" w:rsidRDefault="00DA214A" w:rsidP="00B52844">
      <w:pPr>
        <w:numPr>
          <w:ilvl w:val="0"/>
          <w:numId w:val="8"/>
        </w:numPr>
        <w:spacing w:line="480" w:lineRule="auto"/>
        <w:contextualSpacing/>
        <w:jc w:val="both"/>
        <w:rPr>
          <w:bCs/>
        </w:rPr>
      </w:pPr>
      <w:r w:rsidRPr="00D62875">
        <w:t xml:space="preserve">Liggins Institute, University of Auckland, Auckland, New Zealand </w:t>
      </w:r>
    </w:p>
    <w:p w14:paraId="7C1E894E" w14:textId="77777777" w:rsidR="00DA214A" w:rsidRPr="00D62875" w:rsidRDefault="00DA214A" w:rsidP="00B52844">
      <w:pPr>
        <w:numPr>
          <w:ilvl w:val="0"/>
          <w:numId w:val="8"/>
        </w:numPr>
        <w:spacing w:line="480" w:lineRule="auto"/>
        <w:contextualSpacing/>
        <w:jc w:val="both"/>
        <w:rPr>
          <w:bCs/>
        </w:rPr>
      </w:pPr>
      <w:r w:rsidRPr="00D62875">
        <w:t xml:space="preserve">Department of Biochemistry, </w:t>
      </w:r>
      <w:r w:rsidRPr="00D62875">
        <w:rPr>
          <w:bCs/>
        </w:rPr>
        <w:t>Yong Loo Lin School of Medicine, National University of Singapore, Singapore</w:t>
      </w:r>
    </w:p>
    <w:p w14:paraId="3A8675B0" w14:textId="77777777" w:rsidR="00DA214A" w:rsidRPr="00D62875" w:rsidRDefault="00DA214A" w:rsidP="00B52844">
      <w:pPr>
        <w:numPr>
          <w:ilvl w:val="0"/>
          <w:numId w:val="8"/>
        </w:numPr>
        <w:spacing w:line="480" w:lineRule="auto"/>
        <w:contextualSpacing/>
        <w:jc w:val="both"/>
        <w:rPr>
          <w:bCs/>
        </w:rPr>
      </w:pPr>
      <w:r w:rsidRPr="00D62875">
        <w:rPr>
          <w:bCs/>
        </w:rPr>
        <w:t>Department of Endocrinology, Tan Tock Seng Hospital</w:t>
      </w:r>
      <w:r w:rsidRPr="00D62875">
        <w:t>, Singapore</w:t>
      </w:r>
    </w:p>
    <w:p w14:paraId="535DC09F" w14:textId="77777777" w:rsidR="00DA214A" w:rsidRPr="00D62875" w:rsidRDefault="00DA214A" w:rsidP="00B52844">
      <w:pPr>
        <w:numPr>
          <w:ilvl w:val="0"/>
          <w:numId w:val="8"/>
        </w:numPr>
        <w:spacing w:line="480" w:lineRule="auto"/>
        <w:contextualSpacing/>
        <w:jc w:val="both"/>
        <w:rPr>
          <w:bCs/>
        </w:rPr>
      </w:pPr>
      <w:r w:rsidRPr="00D62875">
        <w:t>Metabolic Disorders Research Programme, Lee Kong Chian School of Medicine, Singapore</w:t>
      </w:r>
    </w:p>
    <w:p w14:paraId="4EB36BE0" w14:textId="77777777" w:rsidR="00DA214A" w:rsidRPr="00D62875" w:rsidRDefault="00DA214A" w:rsidP="00B52844">
      <w:pPr>
        <w:numPr>
          <w:ilvl w:val="0"/>
          <w:numId w:val="8"/>
        </w:numPr>
        <w:spacing w:line="480" w:lineRule="auto"/>
        <w:contextualSpacing/>
        <w:jc w:val="both"/>
        <w:rPr>
          <w:bCs/>
        </w:rPr>
      </w:pPr>
      <w:r w:rsidRPr="00D62875">
        <w:t>Cardiovascular and Metabolic Disorders Program, Duke-NUS Medical School</w:t>
      </w:r>
    </w:p>
    <w:p w14:paraId="543E6197" w14:textId="77777777" w:rsidR="00DA214A" w:rsidRPr="00D62875" w:rsidRDefault="00DA214A" w:rsidP="00B52844">
      <w:pPr>
        <w:numPr>
          <w:ilvl w:val="0"/>
          <w:numId w:val="8"/>
        </w:numPr>
        <w:spacing w:line="480" w:lineRule="auto"/>
        <w:contextualSpacing/>
        <w:jc w:val="both"/>
        <w:outlineLvl w:val="0"/>
      </w:pPr>
      <w:r w:rsidRPr="00D62875">
        <w:rPr>
          <w:bCs/>
        </w:rPr>
        <w:t>Division of Pediatric Endocrinology, Department of Pediatrics, Khoo Teck Puat</w:t>
      </w:r>
      <w:r w:rsidRPr="00D62875">
        <w:t>–National University Children’s Medical Institute, National University Health System, Singapore</w:t>
      </w:r>
    </w:p>
    <w:p w14:paraId="7832C94D" w14:textId="77777777" w:rsidR="00DA214A" w:rsidRPr="00D62875" w:rsidRDefault="00DA214A" w:rsidP="00B52844">
      <w:pPr>
        <w:numPr>
          <w:ilvl w:val="0"/>
          <w:numId w:val="8"/>
        </w:numPr>
        <w:spacing w:line="480" w:lineRule="auto"/>
        <w:contextualSpacing/>
        <w:jc w:val="both"/>
        <w:rPr>
          <w:bCs/>
        </w:rPr>
      </w:pPr>
      <w:r w:rsidRPr="00D62875">
        <w:rPr>
          <w:bCs/>
        </w:rPr>
        <w:t>Department of Radiology, Nationwide Children's Hospital, Columbus, Ohio, USA</w:t>
      </w:r>
    </w:p>
    <w:p w14:paraId="4F617AF2" w14:textId="77777777" w:rsidR="00DA214A" w:rsidRPr="00D62875" w:rsidRDefault="00DA214A" w:rsidP="00B52844">
      <w:pPr>
        <w:numPr>
          <w:ilvl w:val="0"/>
          <w:numId w:val="8"/>
        </w:numPr>
        <w:spacing w:line="480" w:lineRule="auto"/>
        <w:contextualSpacing/>
        <w:jc w:val="both"/>
        <w:rPr>
          <w:bCs/>
        </w:rPr>
      </w:pPr>
      <w:r w:rsidRPr="00D62875">
        <w:t xml:space="preserve">Epidemiology Branch, Division of Intramural Population Health Research, </w:t>
      </w:r>
      <w:r w:rsidRPr="00D62875">
        <w:rPr>
          <w:i/>
        </w:rPr>
        <w:t xml:space="preserve">Eunice Kennedy Shriver </w:t>
      </w:r>
      <w:r w:rsidRPr="00D62875">
        <w:t>National Institute of Child Health and Human Development, National Institutes of Health, USA</w:t>
      </w:r>
    </w:p>
    <w:p w14:paraId="69B66603" w14:textId="77777777" w:rsidR="00DA214A" w:rsidRPr="00D62875" w:rsidRDefault="00DA214A" w:rsidP="00B52844">
      <w:pPr>
        <w:numPr>
          <w:ilvl w:val="0"/>
          <w:numId w:val="8"/>
        </w:numPr>
        <w:spacing w:line="480" w:lineRule="auto"/>
        <w:contextualSpacing/>
        <w:jc w:val="both"/>
        <w:rPr>
          <w:bCs/>
        </w:rPr>
      </w:pPr>
      <w:r w:rsidRPr="00D62875">
        <w:rPr>
          <w:bCs/>
        </w:rPr>
        <w:t>Department of Diagnostic and Interventional Imaging, KK Women’s and Children’s Hospital</w:t>
      </w:r>
      <w:r w:rsidRPr="00D62875">
        <w:t>, Singapore</w:t>
      </w:r>
    </w:p>
    <w:p w14:paraId="1574619A" w14:textId="77777777" w:rsidR="00DA214A" w:rsidRPr="00D62875" w:rsidRDefault="00DA214A" w:rsidP="00B52844">
      <w:pPr>
        <w:pStyle w:val="ListParagraph"/>
        <w:numPr>
          <w:ilvl w:val="0"/>
          <w:numId w:val="8"/>
        </w:numPr>
        <w:spacing w:line="480" w:lineRule="auto"/>
        <w:jc w:val="both"/>
        <w:outlineLvl w:val="0"/>
      </w:pPr>
      <w:r w:rsidRPr="00D62875">
        <w:t>Department of General Practice and Primary Health Care, University of Helsinki and Helsinki University Hospital, Finland</w:t>
      </w:r>
    </w:p>
    <w:p w14:paraId="2CD102A0" w14:textId="77777777" w:rsidR="00DA214A" w:rsidRPr="00D62875" w:rsidRDefault="00DA214A" w:rsidP="00B52844">
      <w:pPr>
        <w:pStyle w:val="ListParagraph"/>
        <w:numPr>
          <w:ilvl w:val="0"/>
          <w:numId w:val="8"/>
        </w:numPr>
        <w:spacing w:line="480" w:lineRule="auto"/>
        <w:jc w:val="both"/>
        <w:outlineLvl w:val="0"/>
      </w:pPr>
      <w:r w:rsidRPr="00D62875">
        <w:t>Folkhälsan Research Center, Helsinki, Finland</w:t>
      </w:r>
    </w:p>
    <w:p w14:paraId="4D595B08" w14:textId="77777777" w:rsidR="00791F91" w:rsidRPr="00D62875" w:rsidRDefault="00791F91" w:rsidP="00791F91">
      <w:pPr>
        <w:pStyle w:val="Default"/>
        <w:spacing w:line="480" w:lineRule="auto"/>
        <w:jc w:val="both"/>
        <w:rPr>
          <w:rFonts w:ascii="Times New Roman" w:hAnsi="Times New Roman"/>
          <w:b/>
          <w:color w:val="auto"/>
        </w:rPr>
      </w:pPr>
    </w:p>
    <w:p w14:paraId="38BDC752" w14:textId="295CE050" w:rsidR="00791F91" w:rsidRPr="00D62875" w:rsidRDefault="0014069E" w:rsidP="00791F91">
      <w:pPr>
        <w:pStyle w:val="Default"/>
        <w:spacing w:line="480" w:lineRule="auto"/>
        <w:jc w:val="both"/>
        <w:rPr>
          <w:rFonts w:ascii="Times New Roman" w:hAnsi="Times New Roman"/>
          <w:b/>
          <w:color w:val="auto"/>
        </w:rPr>
      </w:pPr>
      <w:r w:rsidRPr="00D62875">
        <w:rPr>
          <w:rFonts w:ascii="Times New Roman" w:hAnsi="Times New Roman"/>
          <w:b/>
          <w:color w:val="auto"/>
        </w:rPr>
        <w:t xml:space="preserve">Short title: </w:t>
      </w:r>
      <w:r w:rsidR="007861CB" w:rsidRPr="00D62875">
        <w:rPr>
          <w:rFonts w:ascii="Times New Roman" w:hAnsi="Times New Roman"/>
          <w:b/>
          <w:color w:val="auto"/>
        </w:rPr>
        <w:t>Brown fat and metabolic profile in children</w:t>
      </w:r>
    </w:p>
    <w:p w14:paraId="6B1613D5" w14:textId="77777777" w:rsidR="007861CB" w:rsidRPr="00D62875" w:rsidRDefault="007861CB" w:rsidP="00791F91">
      <w:pPr>
        <w:pStyle w:val="Default"/>
        <w:spacing w:line="480" w:lineRule="auto"/>
        <w:jc w:val="both"/>
        <w:rPr>
          <w:rFonts w:ascii="Times New Roman" w:hAnsi="Times New Roman"/>
          <w:b/>
          <w:color w:val="auto"/>
        </w:rPr>
      </w:pPr>
    </w:p>
    <w:p w14:paraId="15E071A0" w14:textId="59EDDFE0" w:rsidR="00791F91" w:rsidRPr="00D62875" w:rsidRDefault="00621CA9" w:rsidP="00791F91">
      <w:pPr>
        <w:pStyle w:val="Default"/>
        <w:spacing w:line="480" w:lineRule="auto"/>
        <w:jc w:val="both"/>
        <w:rPr>
          <w:rFonts w:ascii="Times New Roman" w:hAnsi="Times New Roman"/>
          <w:color w:val="auto"/>
        </w:rPr>
      </w:pPr>
      <w:r w:rsidRPr="00D62875">
        <w:rPr>
          <w:rFonts w:ascii="Times New Roman" w:hAnsi="Times New Roman"/>
          <w:b/>
          <w:color w:val="auto"/>
        </w:rPr>
        <w:t>Keywords</w:t>
      </w:r>
      <w:r w:rsidR="00791F91" w:rsidRPr="00D62875">
        <w:rPr>
          <w:rFonts w:ascii="Times New Roman" w:hAnsi="Times New Roman"/>
          <w:b/>
          <w:color w:val="auto"/>
        </w:rPr>
        <w:t xml:space="preserve">: </w:t>
      </w:r>
      <w:r w:rsidR="00791F91" w:rsidRPr="00D62875">
        <w:rPr>
          <w:rFonts w:ascii="Times New Roman" w:hAnsi="Times New Roman"/>
          <w:color w:val="auto"/>
        </w:rPr>
        <w:t>Brown fat</w:t>
      </w:r>
      <w:r w:rsidRPr="00D62875">
        <w:rPr>
          <w:rFonts w:ascii="Times New Roman" w:hAnsi="Times New Roman"/>
          <w:color w:val="auto"/>
        </w:rPr>
        <w:t>,</w:t>
      </w:r>
      <w:r w:rsidR="00791F91" w:rsidRPr="00D62875">
        <w:rPr>
          <w:rFonts w:ascii="Times New Roman" w:hAnsi="Times New Roman"/>
          <w:color w:val="auto"/>
        </w:rPr>
        <w:t xml:space="preserve"> adiposity</w:t>
      </w:r>
      <w:r w:rsidRPr="00D62875">
        <w:rPr>
          <w:rFonts w:ascii="Times New Roman" w:hAnsi="Times New Roman"/>
          <w:color w:val="auto"/>
        </w:rPr>
        <w:t>,</w:t>
      </w:r>
      <w:r w:rsidR="00791F91" w:rsidRPr="00D62875">
        <w:rPr>
          <w:rFonts w:ascii="Times New Roman" w:hAnsi="Times New Roman"/>
          <w:color w:val="auto"/>
        </w:rPr>
        <w:t xml:space="preserve"> </w:t>
      </w:r>
      <w:r w:rsidRPr="00D62875">
        <w:rPr>
          <w:rFonts w:ascii="Times New Roman" w:eastAsiaTheme="minorEastAsia" w:hAnsi="Times New Roman"/>
          <w:color w:val="auto"/>
          <w:lang w:eastAsia="zh-CN"/>
        </w:rPr>
        <w:t>metabolic profile,</w:t>
      </w:r>
      <w:r w:rsidR="00791F91" w:rsidRPr="00D62875">
        <w:rPr>
          <w:rFonts w:ascii="Times New Roman" w:hAnsi="Times New Roman"/>
          <w:color w:val="auto"/>
        </w:rPr>
        <w:t xml:space="preserve"> preschool children</w:t>
      </w:r>
    </w:p>
    <w:p w14:paraId="19447A4F" w14:textId="77777777" w:rsidR="001E19BC" w:rsidRPr="00D62875" w:rsidRDefault="001E19BC" w:rsidP="00791F91">
      <w:pPr>
        <w:pStyle w:val="Default"/>
        <w:spacing w:line="480" w:lineRule="auto"/>
        <w:jc w:val="both"/>
        <w:rPr>
          <w:rFonts w:ascii="Times New Roman" w:hAnsi="Times New Roman"/>
          <w:b/>
          <w:color w:val="auto"/>
        </w:rPr>
      </w:pPr>
    </w:p>
    <w:p w14:paraId="76FB3A9A" w14:textId="7C33F57E" w:rsidR="00791F91" w:rsidRPr="00D62875" w:rsidRDefault="00791F91" w:rsidP="00791F91">
      <w:pPr>
        <w:pStyle w:val="Default"/>
        <w:spacing w:line="480" w:lineRule="auto"/>
        <w:jc w:val="both"/>
        <w:rPr>
          <w:rFonts w:ascii="Times New Roman" w:hAnsi="Times New Roman"/>
          <w:b/>
          <w:color w:val="auto"/>
        </w:rPr>
      </w:pPr>
      <w:r w:rsidRPr="00D62875">
        <w:rPr>
          <w:rFonts w:ascii="Times New Roman" w:hAnsi="Times New Roman"/>
          <w:b/>
          <w:color w:val="auto"/>
          <w:lang w:val="en-AU"/>
        </w:rPr>
        <w:lastRenderedPageBreak/>
        <w:t>Word count:</w:t>
      </w:r>
    </w:p>
    <w:p w14:paraId="68EE62C6" w14:textId="37E219F6" w:rsidR="00F61DCE" w:rsidRPr="00D62875" w:rsidRDefault="00F61DCE" w:rsidP="00F61DCE">
      <w:pPr>
        <w:spacing w:line="480" w:lineRule="auto"/>
        <w:jc w:val="both"/>
        <w:rPr>
          <w:lang w:val="en-AU"/>
        </w:rPr>
      </w:pPr>
      <w:r w:rsidRPr="00D62875">
        <w:rPr>
          <w:lang w:val="en-AU"/>
        </w:rPr>
        <w:t xml:space="preserve">Abstract: </w:t>
      </w:r>
      <w:r w:rsidR="00791F91" w:rsidRPr="00D62875">
        <w:rPr>
          <w:lang w:val="en-AU"/>
        </w:rPr>
        <w:t>2</w:t>
      </w:r>
      <w:r w:rsidR="00A45927" w:rsidRPr="00D62875">
        <w:rPr>
          <w:lang w:val="en-AU"/>
        </w:rPr>
        <w:t>50</w:t>
      </w:r>
    </w:p>
    <w:p w14:paraId="1C504157" w14:textId="756BA5B1" w:rsidR="00F61DCE" w:rsidRPr="00D62875" w:rsidRDefault="00791F91" w:rsidP="00F61DCE">
      <w:pPr>
        <w:spacing w:line="480" w:lineRule="auto"/>
        <w:jc w:val="both"/>
        <w:rPr>
          <w:lang w:val="en-AU"/>
        </w:rPr>
      </w:pPr>
      <w:r w:rsidRPr="00D62875">
        <w:rPr>
          <w:lang w:val="en-AU" w:eastAsia="en-AU"/>
        </w:rPr>
        <w:t xml:space="preserve">Main manuscript text: </w:t>
      </w:r>
      <w:r w:rsidR="000B08B0" w:rsidRPr="00D62875">
        <w:rPr>
          <w:lang w:val="en-AU" w:eastAsia="en-AU"/>
        </w:rPr>
        <w:t>41</w:t>
      </w:r>
      <w:r w:rsidR="005B222A" w:rsidRPr="00D62875">
        <w:rPr>
          <w:lang w:val="en-AU" w:eastAsia="en-AU"/>
        </w:rPr>
        <w:t>41</w:t>
      </w:r>
    </w:p>
    <w:p w14:paraId="4DE7604D" w14:textId="5F0E6B99" w:rsidR="00F61DCE" w:rsidRPr="00D62875" w:rsidRDefault="00F61DCE" w:rsidP="00F61DCE">
      <w:pPr>
        <w:spacing w:line="480" w:lineRule="auto"/>
        <w:jc w:val="both"/>
      </w:pPr>
      <w:r w:rsidRPr="00D62875">
        <w:t xml:space="preserve">Number of Tables: </w:t>
      </w:r>
      <w:r w:rsidR="00A03972" w:rsidRPr="00D62875">
        <w:t>6</w:t>
      </w:r>
    </w:p>
    <w:p w14:paraId="40663E91" w14:textId="4742AAFE" w:rsidR="00F61DCE" w:rsidRPr="00D62875" w:rsidRDefault="00F61DCE" w:rsidP="00F61DCE">
      <w:pPr>
        <w:tabs>
          <w:tab w:val="left" w:pos="1515"/>
        </w:tabs>
        <w:spacing w:line="480" w:lineRule="auto"/>
        <w:jc w:val="both"/>
      </w:pPr>
      <w:r w:rsidRPr="00D62875">
        <w:t xml:space="preserve">Figure: </w:t>
      </w:r>
      <w:r w:rsidR="0009176A" w:rsidRPr="00D62875">
        <w:t>4</w:t>
      </w:r>
    </w:p>
    <w:p w14:paraId="5475728E" w14:textId="77777777" w:rsidR="003C12B3" w:rsidRPr="00D62875" w:rsidRDefault="003C12B3" w:rsidP="001E19BC">
      <w:pPr>
        <w:spacing w:after="160" w:line="259" w:lineRule="auto"/>
        <w:rPr>
          <w:b/>
        </w:rPr>
      </w:pPr>
    </w:p>
    <w:p w14:paraId="28E02F73" w14:textId="77777777" w:rsidR="003C12B3" w:rsidRPr="00D62875" w:rsidRDefault="003C12B3" w:rsidP="001E19BC">
      <w:pPr>
        <w:spacing w:after="160" w:line="259" w:lineRule="auto"/>
        <w:rPr>
          <w:b/>
        </w:rPr>
      </w:pPr>
    </w:p>
    <w:p w14:paraId="12B2D241" w14:textId="0F836E24" w:rsidR="00791F91" w:rsidRPr="00D62875" w:rsidRDefault="00791F91" w:rsidP="003C12B3">
      <w:pPr>
        <w:spacing w:line="480" w:lineRule="auto"/>
        <w:rPr>
          <w:b/>
        </w:rPr>
      </w:pPr>
      <w:r w:rsidRPr="00D62875">
        <w:rPr>
          <w:b/>
        </w:rPr>
        <w:t>Corresponding author</w:t>
      </w:r>
    </w:p>
    <w:p w14:paraId="7138B4F1" w14:textId="77777777" w:rsidR="00791F91" w:rsidRPr="00D62875" w:rsidRDefault="00791F91" w:rsidP="00791F91">
      <w:pPr>
        <w:spacing w:line="480" w:lineRule="auto"/>
        <w:jc w:val="both"/>
        <w:rPr>
          <w:rFonts w:eastAsiaTheme="minorEastAsia"/>
          <w:b/>
        </w:rPr>
      </w:pPr>
      <w:r w:rsidRPr="00D62875">
        <w:rPr>
          <w:rFonts w:eastAsiaTheme="minorEastAsia"/>
          <w:b/>
          <w:noProof/>
        </w:rPr>
        <w:t>Prof Johan G Eriksson</w:t>
      </w:r>
    </w:p>
    <w:p w14:paraId="27827DA2" w14:textId="77777777" w:rsidR="00791F91" w:rsidRPr="00D62875" w:rsidRDefault="00791F91" w:rsidP="00791F91">
      <w:pPr>
        <w:spacing w:line="480" w:lineRule="auto"/>
        <w:jc w:val="both"/>
        <w:rPr>
          <w:rStyle w:val="orcid-id-https"/>
        </w:rPr>
      </w:pPr>
      <w:r w:rsidRPr="00D62875">
        <w:rPr>
          <w:rStyle w:val="orcid-id-https"/>
        </w:rPr>
        <w:t>ORCID: 0000-0002-2516-2060</w:t>
      </w:r>
    </w:p>
    <w:p w14:paraId="541A81E6" w14:textId="77777777" w:rsidR="00791F91" w:rsidRPr="00D62875" w:rsidRDefault="00791F91" w:rsidP="00791F91">
      <w:pPr>
        <w:spacing w:line="480" w:lineRule="auto"/>
        <w:jc w:val="both"/>
      </w:pPr>
      <w:r w:rsidRPr="00D62875">
        <w:t xml:space="preserve">Department of Obstetrics and Gynaecology, Yong Loo Lin School of Medicine, National University of Singapore </w:t>
      </w:r>
    </w:p>
    <w:p w14:paraId="17F62A6D" w14:textId="77777777" w:rsidR="00791F91" w:rsidRPr="00D62875" w:rsidRDefault="00791F91" w:rsidP="00791F91">
      <w:pPr>
        <w:pStyle w:val="xmsonormal"/>
        <w:spacing w:line="480" w:lineRule="auto"/>
        <w:rPr>
          <w:noProof/>
        </w:rPr>
      </w:pPr>
      <w:r w:rsidRPr="00D62875">
        <w:rPr>
          <w:noProof/>
        </w:rPr>
        <w:t xml:space="preserve">MD1, Tahir Foundation Building, </w:t>
      </w:r>
    </w:p>
    <w:p w14:paraId="28269EF9" w14:textId="4B141EC7" w:rsidR="00791F91" w:rsidRPr="00D62875" w:rsidRDefault="00791F91" w:rsidP="00791F91">
      <w:pPr>
        <w:pStyle w:val="xmsonormal"/>
        <w:spacing w:line="480" w:lineRule="auto"/>
        <w:rPr>
          <w:noProof/>
        </w:rPr>
      </w:pPr>
      <w:r w:rsidRPr="00D62875">
        <w:rPr>
          <w:noProof/>
        </w:rPr>
        <w:t>Level 12, #12-02/03</w:t>
      </w:r>
      <w:r w:rsidR="001E19BC" w:rsidRPr="00D62875">
        <w:rPr>
          <w:noProof/>
        </w:rPr>
        <w:t xml:space="preserve">, </w:t>
      </w:r>
      <w:r w:rsidRPr="00D62875">
        <w:rPr>
          <w:noProof/>
        </w:rPr>
        <w:t>12 Sceince Drive 2, Singapore 117549</w:t>
      </w:r>
      <w:r w:rsidRPr="00D62875">
        <w:rPr>
          <w:noProof/>
        </w:rPr>
        <w:br/>
        <w:t>Tel: 65-6516 4079, Fax: 65-6779 4753</w:t>
      </w:r>
    </w:p>
    <w:p w14:paraId="6CAD70D3" w14:textId="77777777" w:rsidR="00791F91" w:rsidRPr="00D62875" w:rsidRDefault="00791F91" w:rsidP="00791F91">
      <w:pPr>
        <w:rPr>
          <w:rFonts w:ascii="Candara" w:hAnsi="Candara"/>
          <w:sz w:val="20"/>
          <w:szCs w:val="20"/>
          <w:u w:val="single"/>
          <w:lang w:val="en-SG" w:eastAsia="zh-CN"/>
        </w:rPr>
      </w:pPr>
      <w:r w:rsidRPr="00D62875">
        <w:rPr>
          <w:noProof/>
        </w:rPr>
        <w:t xml:space="preserve">Email:  </w:t>
      </w:r>
      <w:hyperlink r:id="rId8" w:history="1">
        <w:r w:rsidRPr="00D62875">
          <w:rPr>
            <w:rStyle w:val="Hyperlink"/>
            <w:color w:val="auto"/>
          </w:rPr>
          <w:t>obgjge@nus.edu.sg</w:t>
        </w:r>
      </w:hyperlink>
      <w:r w:rsidRPr="00D62875">
        <w:rPr>
          <w:rStyle w:val="Hyperlink"/>
          <w:color w:val="auto"/>
        </w:rPr>
        <w:t xml:space="preserve">; </w:t>
      </w:r>
      <w:hyperlink r:id="rId9" w:history="1">
        <w:r w:rsidRPr="00D62875">
          <w:rPr>
            <w:u w:val="single"/>
            <w:lang w:val="en-SG" w:eastAsia="zh-CN"/>
          </w:rPr>
          <w:t>johan.eriksson@helsinki.fi</w:t>
        </w:r>
      </w:hyperlink>
      <w:r w:rsidRPr="00D62875">
        <w:rPr>
          <w:u w:val="single"/>
          <w:lang w:val="en-SG" w:eastAsia="zh-CN"/>
        </w:rPr>
        <w:t xml:space="preserve"> </w:t>
      </w:r>
    </w:p>
    <w:p w14:paraId="3FFBB199" w14:textId="77777777" w:rsidR="001E19BC" w:rsidRPr="00D62875" w:rsidRDefault="001E19BC" w:rsidP="00791F91">
      <w:pPr>
        <w:spacing w:line="480" w:lineRule="auto"/>
        <w:jc w:val="both"/>
        <w:rPr>
          <w:rFonts w:eastAsiaTheme="minorEastAsia"/>
          <w:b/>
          <w:noProof/>
        </w:rPr>
      </w:pPr>
    </w:p>
    <w:p w14:paraId="06D13A9F" w14:textId="365041DE" w:rsidR="00791F91" w:rsidRPr="00D62875" w:rsidRDefault="00791F91" w:rsidP="00791F91">
      <w:pPr>
        <w:spacing w:line="480" w:lineRule="auto"/>
        <w:jc w:val="both"/>
        <w:rPr>
          <w:b/>
        </w:rPr>
      </w:pPr>
      <w:r w:rsidRPr="00D62875">
        <w:rPr>
          <w:rFonts w:eastAsiaTheme="minorEastAsia"/>
          <w:b/>
          <w:noProof/>
        </w:rPr>
        <w:t>Co</w:t>
      </w:r>
      <w:r w:rsidRPr="00D62875">
        <w:rPr>
          <w:b/>
        </w:rPr>
        <w:t>-corresponding author</w:t>
      </w:r>
    </w:p>
    <w:p w14:paraId="23C297AA" w14:textId="77777777" w:rsidR="00791F91" w:rsidRPr="00D62875" w:rsidRDefault="00791F91" w:rsidP="00791F91">
      <w:pPr>
        <w:spacing w:line="480" w:lineRule="auto"/>
        <w:jc w:val="both"/>
        <w:rPr>
          <w:b/>
        </w:rPr>
      </w:pPr>
      <w:r w:rsidRPr="00D62875">
        <w:rPr>
          <w:b/>
        </w:rPr>
        <w:t>Mya Thway TINT</w:t>
      </w:r>
    </w:p>
    <w:p w14:paraId="7B412D8B" w14:textId="77777777" w:rsidR="00791F91" w:rsidRPr="00D62875" w:rsidRDefault="00791F91" w:rsidP="00791F91">
      <w:pPr>
        <w:spacing w:line="480" w:lineRule="auto"/>
        <w:jc w:val="both"/>
      </w:pPr>
      <w:r w:rsidRPr="00D62875">
        <w:rPr>
          <w:rStyle w:val="orcid-id-https"/>
        </w:rPr>
        <w:t>ORCID: 0000-0002-9548-7186</w:t>
      </w:r>
    </w:p>
    <w:p w14:paraId="0E7D3711" w14:textId="77777777" w:rsidR="00791F91" w:rsidRPr="00D62875" w:rsidRDefault="00791F91" w:rsidP="00791F91">
      <w:pPr>
        <w:pStyle w:val="Heading2"/>
        <w:spacing w:before="0" w:line="480" w:lineRule="auto"/>
        <w:rPr>
          <w:rFonts w:ascii="Times New Roman" w:hAnsi="Times New Roman" w:cs="Times New Roman"/>
          <w:color w:val="auto"/>
          <w:sz w:val="24"/>
          <w:szCs w:val="24"/>
          <w:lang w:val="en-SG" w:eastAsia="zh-CN"/>
        </w:rPr>
      </w:pPr>
      <w:r w:rsidRPr="00D62875">
        <w:rPr>
          <w:rFonts w:ascii="Times New Roman" w:hAnsi="Times New Roman" w:cs="Times New Roman"/>
          <w:color w:val="auto"/>
          <w:sz w:val="24"/>
          <w:szCs w:val="24"/>
        </w:rPr>
        <w:t>Singapore Institute for Clinical Sciences (SICS)</w:t>
      </w:r>
    </w:p>
    <w:p w14:paraId="74B64D88" w14:textId="77777777" w:rsidR="00791F91" w:rsidRPr="00D62875" w:rsidRDefault="00791F91" w:rsidP="00791F91">
      <w:pPr>
        <w:spacing w:line="480" w:lineRule="auto"/>
        <w:jc w:val="both"/>
        <w:rPr>
          <w:lang w:val="en-SG"/>
        </w:rPr>
      </w:pPr>
      <w:r w:rsidRPr="00D62875">
        <w:rPr>
          <w:lang w:val="en-SG"/>
        </w:rPr>
        <w:t>Agency for Science, Technology and Research (A*STAR)</w:t>
      </w:r>
    </w:p>
    <w:p w14:paraId="151F2198" w14:textId="71FDFED7" w:rsidR="00791F91" w:rsidRPr="00D62875" w:rsidRDefault="00791F91" w:rsidP="00791F91">
      <w:pPr>
        <w:spacing w:line="480" w:lineRule="auto"/>
        <w:jc w:val="both"/>
        <w:rPr>
          <w:noProof/>
        </w:rPr>
      </w:pPr>
      <w:r w:rsidRPr="00D62875">
        <w:rPr>
          <w:rStyle w:val="lrzxr"/>
        </w:rPr>
        <w:t xml:space="preserve">30 Medical Dr, Singapore 117609, </w:t>
      </w:r>
      <w:r w:rsidRPr="00D62875">
        <w:rPr>
          <w:noProof/>
        </w:rPr>
        <w:t>Tel: (65) 660 11947</w:t>
      </w:r>
    </w:p>
    <w:p w14:paraId="3E34C611" w14:textId="02ACF0B4" w:rsidR="001E19BC" w:rsidRPr="00D62875" w:rsidRDefault="00791F91" w:rsidP="001E19BC">
      <w:pPr>
        <w:spacing w:line="480" w:lineRule="auto"/>
        <w:jc w:val="both"/>
        <w:rPr>
          <w:noProof/>
        </w:rPr>
      </w:pPr>
      <w:r w:rsidRPr="00D62875">
        <w:rPr>
          <w:noProof/>
        </w:rPr>
        <w:t xml:space="preserve">Email:  </w:t>
      </w:r>
      <w:hyperlink r:id="rId10" w:history="1">
        <w:r w:rsidRPr="00D62875">
          <w:rPr>
            <w:rStyle w:val="Hyperlink"/>
            <w:rFonts w:eastAsiaTheme="minorEastAsia"/>
            <w:noProof/>
            <w:color w:val="auto"/>
          </w:rPr>
          <w:t>Mya_Thway_Tint@sics.a-star.edu.sg</w:t>
        </w:r>
      </w:hyperlink>
      <w:r w:rsidRPr="00D62875">
        <w:rPr>
          <w:rFonts w:eastAsiaTheme="minorEastAsia"/>
          <w:noProof/>
        </w:rPr>
        <w:t xml:space="preserve">; </w:t>
      </w:r>
      <w:hyperlink r:id="rId11" w:history="1">
        <w:r w:rsidRPr="00D62875">
          <w:rPr>
            <w:rStyle w:val="Hyperlink"/>
            <w:noProof/>
            <w:color w:val="auto"/>
          </w:rPr>
          <w:t>obgmtt@nus.edu.sg</w:t>
        </w:r>
      </w:hyperlink>
      <w:r w:rsidRPr="00D62875">
        <w:rPr>
          <w:noProof/>
        </w:rPr>
        <w:t>;</w:t>
      </w:r>
    </w:p>
    <w:p w14:paraId="3F9AE21D" w14:textId="5A671F07" w:rsidR="007861CB" w:rsidRPr="00D62875" w:rsidRDefault="007861CB" w:rsidP="001E19BC">
      <w:pPr>
        <w:spacing w:line="480" w:lineRule="auto"/>
        <w:jc w:val="both"/>
        <w:rPr>
          <w:noProof/>
        </w:rPr>
      </w:pPr>
    </w:p>
    <w:p w14:paraId="411E3B37" w14:textId="77777777" w:rsidR="00A961D1" w:rsidRPr="00D62875" w:rsidRDefault="00A961D1" w:rsidP="001E19BC">
      <w:pPr>
        <w:spacing w:line="480" w:lineRule="auto"/>
        <w:jc w:val="both"/>
        <w:rPr>
          <w:noProof/>
        </w:rPr>
      </w:pPr>
    </w:p>
    <w:p w14:paraId="65307F6E" w14:textId="7919E42F" w:rsidR="007861CB" w:rsidRPr="00D62875" w:rsidRDefault="007861CB" w:rsidP="001E19BC">
      <w:pPr>
        <w:spacing w:line="480" w:lineRule="auto"/>
        <w:jc w:val="both"/>
        <w:rPr>
          <w:b/>
          <w:noProof/>
        </w:rPr>
      </w:pPr>
      <w:r w:rsidRPr="00D62875">
        <w:rPr>
          <w:b/>
          <w:noProof/>
        </w:rPr>
        <w:t xml:space="preserve">Address reprint </w:t>
      </w:r>
      <w:r w:rsidR="00A10F1E" w:rsidRPr="00D62875">
        <w:rPr>
          <w:b/>
          <w:noProof/>
        </w:rPr>
        <w:t xml:space="preserve">request </w:t>
      </w:r>
      <w:r w:rsidRPr="00D62875">
        <w:rPr>
          <w:b/>
          <w:noProof/>
        </w:rPr>
        <w:t>to:</w:t>
      </w:r>
    </w:p>
    <w:p w14:paraId="223BDACB" w14:textId="77777777" w:rsidR="007861CB" w:rsidRPr="00D62875" w:rsidRDefault="007861CB" w:rsidP="007861CB">
      <w:pPr>
        <w:spacing w:line="480" w:lineRule="auto"/>
        <w:jc w:val="both"/>
        <w:rPr>
          <w:rFonts w:eastAsiaTheme="minorEastAsia"/>
          <w:b/>
        </w:rPr>
      </w:pPr>
      <w:r w:rsidRPr="00D62875">
        <w:rPr>
          <w:rFonts w:eastAsiaTheme="minorEastAsia"/>
          <w:b/>
          <w:noProof/>
        </w:rPr>
        <w:t>Prof Johan G Eriksson</w:t>
      </w:r>
    </w:p>
    <w:p w14:paraId="6D4550C5" w14:textId="77777777" w:rsidR="007861CB" w:rsidRPr="00D62875" w:rsidRDefault="007861CB" w:rsidP="007861CB">
      <w:pPr>
        <w:spacing w:line="480" w:lineRule="auto"/>
        <w:jc w:val="both"/>
        <w:rPr>
          <w:rStyle w:val="orcid-id-https"/>
        </w:rPr>
      </w:pPr>
      <w:r w:rsidRPr="00D62875">
        <w:rPr>
          <w:rStyle w:val="orcid-id-https"/>
        </w:rPr>
        <w:t>ORCID: 0000-0002-2516-2060</w:t>
      </w:r>
    </w:p>
    <w:p w14:paraId="17388A28" w14:textId="77777777" w:rsidR="007861CB" w:rsidRPr="00D62875" w:rsidRDefault="007861CB" w:rsidP="007861CB">
      <w:pPr>
        <w:spacing w:line="480" w:lineRule="auto"/>
        <w:jc w:val="both"/>
      </w:pPr>
      <w:r w:rsidRPr="00D62875">
        <w:t xml:space="preserve">Department of Obstetrics and Gynaecology, Yong Loo Lin School of Medicine, National University of Singapore </w:t>
      </w:r>
    </w:p>
    <w:p w14:paraId="6F18EC48" w14:textId="77777777" w:rsidR="007861CB" w:rsidRPr="00D62875" w:rsidRDefault="007861CB" w:rsidP="007861CB">
      <w:pPr>
        <w:pStyle w:val="xmsonormal"/>
        <w:spacing w:line="480" w:lineRule="auto"/>
        <w:rPr>
          <w:noProof/>
        </w:rPr>
      </w:pPr>
      <w:r w:rsidRPr="00D62875">
        <w:rPr>
          <w:noProof/>
        </w:rPr>
        <w:t xml:space="preserve">MD1, Tahir Foundation Building, </w:t>
      </w:r>
    </w:p>
    <w:p w14:paraId="2A2D7880" w14:textId="77777777" w:rsidR="007861CB" w:rsidRPr="00D62875" w:rsidRDefault="007861CB" w:rsidP="007861CB">
      <w:pPr>
        <w:pStyle w:val="xmsonormal"/>
        <w:spacing w:line="480" w:lineRule="auto"/>
        <w:rPr>
          <w:noProof/>
        </w:rPr>
      </w:pPr>
      <w:r w:rsidRPr="00D62875">
        <w:rPr>
          <w:noProof/>
        </w:rPr>
        <w:t>Level 12, #12-02/03, 12 Sceince Drive 2, Singapore 117549</w:t>
      </w:r>
      <w:r w:rsidRPr="00D62875">
        <w:rPr>
          <w:noProof/>
        </w:rPr>
        <w:br/>
        <w:t>Tel: 65-6516 4079, Fax: 65-6779 4753</w:t>
      </w:r>
    </w:p>
    <w:p w14:paraId="2D74812C" w14:textId="77777777" w:rsidR="007861CB" w:rsidRPr="00D62875" w:rsidRDefault="007861CB" w:rsidP="007861CB">
      <w:pPr>
        <w:rPr>
          <w:rFonts w:ascii="Candara" w:hAnsi="Candara"/>
          <w:sz w:val="20"/>
          <w:szCs w:val="20"/>
          <w:u w:val="single"/>
          <w:lang w:val="en-SG" w:eastAsia="zh-CN"/>
        </w:rPr>
      </w:pPr>
      <w:r w:rsidRPr="00D62875">
        <w:rPr>
          <w:noProof/>
        </w:rPr>
        <w:t xml:space="preserve">Email:  </w:t>
      </w:r>
      <w:hyperlink r:id="rId12" w:history="1">
        <w:r w:rsidRPr="00D62875">
          <w:rPr>
            <w:rStyle w:val="Hyperlink"/>
            <w:color w:val="auto"/>
          </w:rPr>
          <w:t>obgjge@nus.edu.sg</w:t>
        </w:r>
      </w:hyperlink>
      <w:r w:rsidRPr="00D62875">
        <w:rPr>
          <w:rStyle w:val="Hyperlink"/>
          <w:color w:val="auto"/>
        </w:rPr>
        <w:t xml:space="preserve">; </w:t>
      </w:r>
      <w:hyperlink r:id="rId13" w:history="1">
        <w:r w:rsidRPr="00D62875">
          <w:rPr>
            <w:u w:val="single"/>
            <w:lang w:val="en-SG" w:eastAsia="zh-CN"/>
          </w:rPr>
          <w:t>johan.eriksson@helsinki.fi</w:t>
        </w:r>
      </w:hyperlink>
      <w:r w:rsidRPr="00D62875">
        <w:rPr>
          <w:u w:val="single"/>
          <w:lang w:val="en-SG" w:eastAsia="zh-CN"/>
        </w:rPr>
        <w:t xml:space="preserve"> </w:t>
      </w:r>
    </w:p>
    <w:p w14:paraId="57E7C10A" w14:textId="000BE9F3" w:rsidR="007861CB" w:rsidRPr="00D62875" w:rsidRDefault="007861CB" w:rsidP="007861CB">
      <w:pPr>
        <w:spacing w:line="480" w:lineRule="auto"/>
        <w:jc w:val="both"/>
        <w:rPr>
          <w:rFonts w:eastAsia="MS Mincho"/>
          <w:b/>
          <w:bCs/>
        </w:rPr>
      </w:pPr>
    </w:p>
    <w:p w14:paraId="641AC958" w14:textId="77777777" w:rsidR="007861CB" w:rsidRPr="00D62875" w:rsidRDefault="007861CB" w:rsidP="007861CB">
      <w:pPr>
        <w:spacing w:line="480" w:lineRule="auto"/>
        <w:jc w:val="both"/>
        <w:rPr>
          <w:rFonts w:eastAsia="MS Mincho"/>
          <w:b/>
          <w:bCs/>
        </w:rPr>
      </w:pPr>
    </w:p>
    <w:p w14:paraId="003C9391" w14:textId="0A0E0BCF" w:rsidR="007861CB" w:rsidRPr="00D62875" w:rsidRDefault="007861CB" w:rsidP="007861CB">
      <w:pPr>
        <w:spacing w:line="480" w:lineRule="auto"/>
        <w:jc w:val="both"/>
        <w:rPr>
          <w:b/>
          <w:i/>
        </w:rPr>
      </w:pPr>
      <w:r w:rsidRPr="00D62875">
        <w:rPr>
          <w:b/>
          <w:i/>
        </w:rPr>
        <w:t>Funding source</w:t>
      </w:r>
    </w:p>
    <w:p w14:paraId="2EF5C81E" w14:textId="77777777" w:rsidR="007861CB" w:rsidRPr="00D62875" w:rsidRDefault="007861CB" w:rsidP="007861CB">
      <w:pPr>
        <w:spacing w:line="480" w:lineRule="auto"/>
        <w:jc w:val="both"/>
      </w:pPr>
      <w:r w:rsidRPr="00D62875">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w:t>
      </w:r>
    </w:p>
    <w:p w14:paraId="260AE159" w14:textId="77777777" w:rsidR="007861CB" w:rsidRPr="00D62875" w:rsidRDefault="007861CB" w:rsidP="007861CB">
      <w:pPr>
        <w:spacing w:line="480" w:lineRule="auto"/>
        <w:jc w:val="both"/>
        <w:rPr>
          <w:b/>
          <w:i/>
        </w:rPr>
      </w:pPr>
    </w:p>
    <w:p w14:paraId="0806FD51" w14:textId="4ED0B756" w:rsidR="007861CB" w:rsidRPr="00D62875" w:rsidRDefault="007861CB">
      <w:pPr>
        <w:spacing w:after="160" w:line="259" w:lineRule="auto"/>
        <w:rPr>
          <w:rFonts w:eastAsia="MS Mincho"/>
          <w:b/>
          <w:bCs/>
        </w:rPr>
      </w:pPr>
    </w:p>
    <w:p w14:paraId="7B007D18" w14:textId="77777777" w:rsidR="007861CB" w:rsidRPr="00D62875" w:rsidRDefault="007861CB">
      <w:pPr>
        <w:spacing w:after="160" w:line="259" w:lineRule="auto"/>
        <w:rPr>
          <w:rFonts w:eastAsia="MS Mincho"/>
          <w:b/>
          <w:bCs/>
        </w:rPr>
      </w:pPr>
      <w:r w:rsidRPr="00D62875">
        <w:rPr>
          <w:rFonts w:eastAsia="MS Mincho"/>
          <w:b/>
          <w:bCs/>
        </w:rPr>
        <w:br w:type="page"/>
      </w:r>
    </w:p>
    <w:p w14:paraId="1B87F0E7" w14:textId="1EE96626" w:rsidR="00621CA9" w:rsidRPr="00D62875" w:rsidRDefault="00621CA9" w:rsidP="001E19BC">
      <w:pPr>
        <w:spacing w:line="480" w:lineRule="auto"/>
        <w:jc w:val="both"/>
        <w:rPr>
          <w:rFonts w:eastAsia="MS Mincho"/>
        </w:rPr>
      </w:pPr>
      <w:r w:rsidRPr="00D62875">
        <w:rPr>
          <w:rFonts w:eastAsia="MS Mincho"/>
          <w:b/>
          <w:bCs/>
        </w:rPr>
        <w:t>Disclosure Statement:</w:t>
      </w:r>
      <w:r w:rsidRPr="00D62875">
        <w:rPr>
          <w:rFonts w:eastAsia="MS Mincho"/>
        </w:rPr>
        <w:t xml:space="preserve"> </w:t>
      </w:r>
    </w:p>
    <w:p w14:paraId="48865809" w14:textId="758C1ED6" w:rsidR="001E19BC" w:rsidRPr="00D62875" w:rsidRDefault="001E19BC" w:rsidP="001E19BC">
      <w:pPr>
        <w:spacing w:line="480" w:lineRule="auto"/>
        <w:jc w:val="both"/>
      </w:pPr>
      <w:r w:rsidRPr="00D62875">
        <w:t xml:space="preserve">YSC, KMG and SYC are part of an academic consortium that has received research funding from companies selling nutritional products. KMG and SYC has received reimbursement for speaking at conferences sponsored by companies selling nutritional products. </w:t>
      </w:r>
      <w:r w:rsidRPr="00D62875">
        <w:rPr>
          <w:bCs/>
        </w:rPr>
        <w:t xml:space="preserve">KMG </w:t>
      </w:r>
      <w:r w:rsidRPr="00D62875">
        <w:rPr>
          <w:lang w:val="en-GB"/>
        </w:rPr>
        <w:t xml:space="preserve">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Early Nutrition eAcademy Southeast Asia-573651-EPP-1-2016-1-DE-EPPKA2-CBHE-JP and ImpENSA 598488-EPP-1-2018-1-DE-EPPKA2-CBHE-JP) and the British Heart Foundation (RG/15/17/3174). </w:t>
      </w:r>
      <w:r w:rsidRPr="00D62875">
        <w:t>All other authors declare no potential conflict of interest that might bias the submitted work and no other relationships or activities that could appear to have influenced the submitted work.</w:t>
      </w:r>
    </w:p>
    <w:p w14:paraId="79C9601C" w14:textId="77777777" w:rsidR="008F43DD" w:rsidRPr="00D62875" w:rsidRDefault="008F43DD" w:rsidP="007D2268">
      <w:pPr>
        <w:spacing w:line="480" w:lineRule="auto"/>
        <w:jc w:val="both"/>
        <w:rPr>
          <w:rFonts w:eastAsiaTheme="minorEastAsia"/>
          <w:noProof/>
        </w:rPr>
        <w:sectPr w:rsidR="008F43DD" w:rsidRPr="00D62875" w:rsidSect="00DA214A">
          <w:footerReference w:type="default" r:id="rId14"/>
          <w:pgSz w:w="11906" w:h="16838"/>
          <w:pgMar w:top="1440" w:right="1440" w:bottom="1440" w:left="1440" w:header="708" w:footer="708" w:gutter="0"/>
          <w:cols w:space="708"/>
          <w:docGrid w:linePitch="360"/>
        </w:sectPr>
      </w:pPr>
    </w:p>
    <w:p w14:paraId="01CDF2D7" w14:textId="6C136DAC" w:rsidR="00DA214A" w:rsidRPr="00D62875" w:rsidRDefault="00DA214A" w:rsidP="00B52844">
      <w:pPr>
        <w:spacing w:line="480" w:lineRule="auto"/>
        <w:jc w:val="both"/>
        <w:rPr>
          <w:b/>
        </w:rPr>
      </w:pPr>
      <w:r w:rsidRPr="00D62875">
        <w:rPr>
          <w:b/>
        </w:rPr>
        <w:t>Abstract</w:t>
      </w:r>
    </w:p>
    <w:p w14:paraId="3E751A0D" w14:textId="77777777" w:rsidR="00F6621B" w:rsidRPr="00D62875" w:rsidRDefault="00F6621B" w:rsidP="00F6621B">
      <w:pPr>
        <w:spacing w:line="480" w:lineRule="auto"/>
        <w:jc w:val="both"/>
        <w:rPr>
          <w:b/>
          <w:bCs/>
        </w:rPr>
      </w:pPr>
      <w:r w:rsidRPr="00D62875">
        <w:rPr>
          <w:b/>
          <w:bCs/>
        </w:rPr>
        <w:t xml:space="preserve">Context: </w:t>
      </w:r>
    </w:p>
    <w:p w14:paraId="2D753473" w14:textId="77777777" w:rsidR="00F6621B" w:rsidRPr="00D62875" w:rsidRDefault="00F6621B" w:rsidP="00F6621B">
      <w:pPr>
        <w:spacing w:line="480" w:lineRule="auto"/>
        <w:jc w:val="both"/>
      </w:pPr>
      <w:r w:rsidRPr="00D62875">
        <w:t xml:space="preserve">An inverse relationship between brown adipose tissue (BAT) and obesity has previously been reported in older children and adults, but unknown in young children. </w:t>
      </w:r>
    </w:p>
    <w:p w14:paraId="0469DD73" w14:textId="77777777" w:rsidR="00F6621B" w:rsidRPr="00D62875" w:rsidRDefault="00F6621B" w:rsidP="00F6621B">
      <w:pPr>
        <w:spacing w:line="480" w:lineRule="auto"/>
        <w:jc w:val="both"/>
      </w:pPr>
    </w:p>
    <w:p w14:paraId="6C6124B2" w14:textId="77777777" w:rsidR="00F6621B" w:rsidRPr="00D62875" w:rsidRDefault="00F6621B" w:rsidP="00F6621B">
      <w:pPr>
        <w:spacing w:line="480" w:lineRule="auto"/>
        <w:jc w:val="both"/>
        <w:rPr>
          <w:b/>
        </w:rPr>
      </w:pPr>
      <w:r w:rsidRPr="00D62875">
        <w:rPr>
          <w:b/>
        </w:rPr>
        <w:t>Objective</w:t>
      </w:r>
    </w:p>
    <w:p w14:paraId="65C9A90A" w14:textId="406F3DF9" w:rsidR="00F6621B" w:rsidRPr="00D62875" w:rsidRDefault="00F6621B" w:rsidP="00F6621B">
      <w:pPr>
        <w:spacing w:line="480" w:lineRule="auto"/>
        <w:jc w:val="both"/>
      </w:pPr>
      <w:r w:rsidRPr="00D62875">
        <w:t xml:space="preserve">We investigated the influence of BAT in </w:t>
      </w:r>
      <w:r w:rsidR="000358DD" w:rsidRPr="00D62875">
        <w:t>thermoneutral condition</w:t>
      </w:r>
      <w:r w:rsidRPr="00D62875">
        <w:t xml:space="preserve"> on adiposity and metabolic profile in Asian preschool children.   </w:t>
      </w:r>
    </w:p>
    <w:p w14:paraId="0466BF86" w14:textId="77777777" w:rsidR="00F6621B" w:rsidRPr="00D62875" w:rsidRDefault="00F6621B" w:rsidP="00F6621B">
      <w:pPr>
        <w:spacing w:line="480" w:lineRule="auto"/>
        <w:jc w:val="both"/>
        <w:rPr>
          <w:b/>
          <w:bCs/>
        </w:rPr>
      </w:pPr>
    </w:p>
    <w:p w14:paraId="74CE37D1" w14:textId="77777777" w:rsidR="00F6621B" w:rsidRPr="00D62875" w:rsidRDefault="00F6621B" w:rsidP="00F6621B">
      <w:pPr>
        <w:spacing w:line="480" w:lineRule="auto"/>
        <w:jc w:val="both"/>
        <w:rPr>
          <w:b/>
          <w:bCs/>
        </w:rPr>
      </w:pPr>
      <w:r w:rsidRPr="00D62875">
        <w:rPr>
          <w:b/>
          <w:bCs/>
        </w:rPr>
        <w:t>Design, Setting and Participants</w:t>
      </w:r>
    </w:p>
    <w:p w14:paraId="26403959" w14:textId="77777777" w:rsidR="00F6621B" w:rsidRPr="00D62875" w:rsidRDefault="00F6621B" w:rsidP="00F6621B">
      <w:pPr>
        <w:spacing w:line="480" w:lineRule="auto"/>
        <w:jc w:val="both"/>
      </w:pPr>
      <w:r w:rsidRPr="00D62875">
        <w:rPr>
          <w:bCs/>
        </w:rPr>
        <w:t>A total of</w:t>
      </w:r>
      <w:r w:rsidRPr="00D62875">
        <w:rPr>
          <w:b/>
          <w:bCs/>
        </w:rPr>
        <w:t xml:space="preserve"> </w:t>
      </w:r>
      <w:r w:rsidRPr="00D62875">
        <w:t xml:space="preserve">198 children aged 4.5 years </w:t>
      </w:r>
      <w:r w:rsidRPr="00D62875">
        <w:rPr>
          <w:bCs/>
        </w:rPr>
        <w:t>from a prospective birth cohort study, Growing Up in Singapore Towards healthy Outcomes (GUSTO)</w:t>
      </w:r>
      <w:r w:rsidRPr="00D62875">
        <w:rPr>
          <w:b/>
          <w:bCs/>
        </w:rPr>
        <w:t xml:space="preserve"> </w:t>
      </w:r>
      <w:r w:rsidRPr="00D62875">
        <w:t>were successfully studied with water-fat magnetic resonance imaging of the supraclavicular-axillary fat depot (FD</w:t>
      </w:r>
      <w:r w:rsidRPr="00D62875">
        <w:rPr>
          <w:vertAlign w:val="subscript"/>
        </w:rPr>
        <w:t>SA</w:t>
      </w:r>
      <w:r w:rsidRPr="00D62875">
        <w:t>). Regions within FD</w:t>
      </w:r>
      <w:r w:rsidRPr="00D62875">
        <w:rPr>
          <w:vertAlign w:val="subscript"/>
        </w:rPr>
        <w:t>SA</w:t>
      </w:r>
      <w:r w:rsidRPr="00D62875">
        <w:t xml:space="preserve"> with fat-signal-fraction between 20% and 80% were considered BAT, and percentage </w:t>
      </w:r>
      <w:r w:rsidRPr="00D62875">
        <w:rPr>
          <w:lang w:val="en-AU"/>
        </w:rPr>
        <w:t>BAT (</w:t>
      </w:r>
      <w:r w:rsidRPr="00D62875">
        <w:t>%BAT)</w:t>
      </w:r>
      <w:r w:rsidRPr="00D62875">
        <w:rPr>
          <w:lang w:val="en-AU"/>
        </w:rPr>
        <w:t>, (100*BAT volume/ F</w:t>
      </w:r>
      <w:r w:rsidRPr="00D62875">
        <w:t>D</w:t>
      </w:r>
      <w:r w:rsidRPr="00D62875">
        <w:rPr>
          <w:vertAlign w:val="subscript"/>
        </w:rPr>
        <w:t>SA</w:t>
      </w:r>
      <w:r w:rsidRPr="00D62875">
        <w:rPr>
          <w:lang w:val="en-AU"/>
        </w:rPr>
        <w:t xml:space="preserve"> volume) was calculated.</w:t>
      </w:r>
    </w:p>
    <w:p w14:paraId="08E4DEE1" w14:textId="77777777" w:rsidR="00F6621B" w:rsidRPr="00D62875" w:rsidRDefault="00F6621B" w:rsidP="00F6621B">
      <w:pPr>
        <w:spacing w:line="480" w:lineRule="auto"/>
        <w:jc w:val="both"/>
      </w:pPr>
    </w:p>
    <w:p w14:paraId="4F472585" w14:textId="77777777" w:rsidR="00F6621B" w:rsidRPr="00D62875" w:rsidRDefault="00F6621B" w:rsidP="00F6621B">
      <w:pPr>
        <w:spacing w:line="480" w:lineRule="auto"/>
        <w:jc w:val="both"/>
        <w:rPr>
          <w:b/>
        </w:rPr>
      </w:pPr>
      <w:r w:rsidRPr="00D62875">
        <w:rPr>
          <w:b/>
        </w:rPr>
        <w:t>Main outcome measures</w:t>
      </w:r>
    </w:p>
    <w:p w14:paraId="7777399A" w14:textId="46429870" w:rsidR="00F6621B" w:rsidRPr="00D62875" w:rsidRDefault="008417E1" w:rsidP="00F6621B">
      <w:pPr>
        <w:spacing w:line="480" w:lineRule="auto"/>
        <w:jc w:val="both"/>
      </w:pPr>
      <w:r w:rsidRPr="00D62875">
        <w:t>Abdominal</w:t>
      </w:r>
      <w:r w:rsidR="00F6621B" w:rsidRPr="00D62875">
        <w:t xml:space="preserve"> adipose tissue compartment volumes, ectopic fat in the soleus muscle and liver, fatty liver index, metabolic syndrome scores and markers of insulin sensitivity.</w:t>
      </w:r>
    </w:p>
    <w:p w14:paraId="33E9C46E" w14:textId="77777777" w:rsidR="00F6621B" w:rsidRPr="00D62875" w:rsidRDefault="00F6621B" w:rsidP="00F6621B"/>
    <w:p w14:paraId="31F9945B" w14:textId="7ED79D6D" w:rsidR="00287E10" w:rsidRPr="00D62875" w:rsidRDefault="00287E10" w:rsidP="00F6621B">
      <w:pPr>
        <w:spacing w:line="480" w:lineRule="auto"/>
        <w:jc w:val="both"/>
        <w:rPr>
          <w:b/>
          <w:bCs/>
        </w:rPr>
      </w:pPr>
      <w:r w:rsidRPr="00D62875">
        <w:rPr>
          <w:b/>
          <w:bCs/>
        </w:rPr>
        <w:t>Results</w:t>
      </w:r>
    </w:p>
    <w:p w14:paraId="2A2170A0" w14:textId="390939C2" w:rsidR="00F6621B" w:rsidRPr="00D62875" w:rsidRDefault="00F6621B" w:rsidP="00F6621B">
      <w:pPr>
        <w:spacing w:line="480" w:lineRule="auto"/>
        <w:jc w:val="both"/>
      </w:pPr>
      <w:r w:rsidRPr="00D62875">
        <w:t>A one percent unit increase in %BAT was associated with lower body mass index, difference (95%CI), -0.08 (-0.10, -0.06) kg/m</w:t>
      </w:r>
      <w:r w:rsidRPr="00D62875">
        <w:rPr>
          <w:vertAlign w:val="superscript"/>
        </w:rPr>
        <w:t>2</w:t>
      </w:r>
      <w:r w:rsidRPr="00D62875">
        <w:t xml:space="preserve"> and smaller abdominal adipose tissue compartment volumes. Ethnicity and sex modified these associations. In addition, each unit increase in %BAT was associated with lower ectopic fat at 4.5 years in the liver, -0.008 </w:t>
      </w:r>
    </w:p>
    <w:p w14:paraId="5FEA7A99" w14:textId="79DB8E64" w:rsidR="00F6621B" w:rsidRPr="00D62875" w:rsidRDefault="00F6621B" w:rsidP="00F6621B">
      <w:pPr>
        <w:spacing w:line="480" w:lineRule="auto"/>
        <w:jc w:val="both"/>
      </w:pPr>
      <w:r w:rsidRPr="00D62875">
        <w:t>(-0.013, -0.003)</w:t>
      </w:r>
      <w:r w:rsidR="008417E1" w:rsidRPr="00D62875">
        <w:t xml:space="preserve"> </w:t>
      </w:r>
      <w:r w:rsidRPr="00D62875">
        <w:t>%, soleus muscle, -0.003 (-0.006, -0.001)</w:t>
      </w:r>
      <w:r w:rsidR="008417E1" w:rsidRPr="00D62875">
        <w:t xml:space="preserve"> % of water-</w:t>
      </w:r>
      <w:r w:rsidRPr="00D62875">
        <w:t xml:space="preserve">content and lower fatty liver index at 6 years. </w:t>
      </w:r>
    </w:p>
    <w:p w14:paraId="416E1C91" w14:textId="77777777" w:rsidR="00F6621B" w:rsidRPr="00D62875" w:rsidRDefault="00F6621B" w:rsidP="00F6621B">
      <w:pPr>
        <w:tabs>
          <w:tab w:val="left" w:pos="6390"/>
        </w:tabs>
        <w:spacing w:line="480" w:lineRule="auto"/>
        <w:jc w:val="both"/>
      </w:pPr>
    </w:p>
    <w:p w14:paraId="19C245CB" w14:textId="4CD05171" w:rsidR="00287E10" w:rsidRPr="00D62875" w:rsidRDefault="00F6621B" w:rsidP="00F6621B">
      <w:pPr>
        <w:tabs>
          <w:tab w:val="left" w:pos="6120"/>
        </w:tabs>
        <w:spacing w:line="480" w:lineRule="auto"/>
        <w:jc w:val="both"/>
        <w:rPr>
          <w:b/>
          <w:bCs/>
        </w:rPr>
      </w:pPr>
      <w:r w:rsidRPr="00D62875">
        <w:rPr>
          <w:b/>
          <w:bCs/>
        </w:rPr>
        <w:t xml:space="preserve">Conclusions </w:t>
      </w:r>
    </w:p>
    <w:p w14:paraId="384AD07A" w14:textId="52CCE6E2" w:rsidR="00F6621B" w:rsidRPr="00D62875" w:rsidRDefault="00F6621B" w:rsidP="00F6621B">
      <w:pPr>
        <w:tabs>
          <w:tab w:val="left" w:pos="6120"/>
        </w:tabs>
        <w:spacing w:line="480" w:lineRule="auto"/>
        <w:jc w:val="both"/>
      </w:pPr>
      <w:r w:rsidRPr="00D62875">
        <w:t xml:space="preserve">Higher %BAT is associated with a more favorable metabolic profile. BAT may thus play a role in the pathophysiology of obesity and related metabolic disorders. The observed ethnic and sex differences imply that the protective effect of BAT may vary among different groups. </w:t>
      </w:r>
    </w:p>
    <w:p w14:paraId="4D0A5171" w14:textId="77777777" w:rsidR="00724D9A" w:rsidRPr="00D62875" w:rsidRDefault="00724D9A" w:rsidP="00D01559">
      <w:pPr>
        <w:spacing w:line="480" w:lineRule="auto"/>
        <w:sectPr w:rsidR="00724D9A" w:rsidRPr="00D62875" w:rsidSect="00E86BC2">
          <w:footerReference w:type="default" r:id="rId15"/>
          <w:pgSz w:w="11906" w:h="16838"/>
          <w:pgMar w:top="1440" w:right="1440" w:bottom="1440" w:left="1440" w:header="708" w:footer="708" w:gutter="0"/>
          <w:lnNumType w:countBy="1" w:restart="continuous"/>
          <w:cols w:space="708"/>
          <w:docGrid w:linePitch="360"/>
        </w:sectPr>
      </w:pPr>
    </w:p>
    <w:p w14:paraId="3BE5AEFF" w14:textId="77777777" w:rsidR="00DA214A" w:rsidRPr="00D62875" w:rsidRDefault="00DA214A" w:rsidP="00B52844">
      <w:pPr>
        <w:spacing w:line="480" w:lineRule="auto"/>
        <w:rPr>
          <w:b/>
        </w:rPr>
      </w:pPr>
      <w:r w:rsidRPr="00D62875">
        <w:rPr>
          <w:b/>
        </w:rPr>
        <w:t xml:space="preserve">Introduction </w:t>
      </w:r>
    </w:p>
    <w:p w14:paraId="75774CB1" w14:textId="2DE57352" w:rsidR="00DA214A" w:rsidRPr="00D62875" w:rsidRDefault="00DA214A" w:rsidP="006A5202">
      <w:pPr>
        <w:spacing w:line="480" w:lineRule="auto"/>
        <w:ind w:firstLine="720"/>
        <w:jc w:val="both"/>
        <w:rPr>
          <w:lang w:val="en-SG"/>
        </w:rPr>
      </w:pPr>
      <w:r w:rsidRPr="00D62875">
        <w:t>Adipose tissue is commonly divided into white (WAT) and brown adipose tissue (BAT). WAT is commonly thought to be a storage depot for energy and an endocrine organ secreting adipokines including adiponectin and leptin. BAT is suggested to be a major contributor to the regulation of energy metabolism</w:t>
      </w:r>
      <w:r w:rsidR="008407C3" w:rsidRPr="00D62875">
        <w:fldChar w:fldCharType="begin"/>
      </w:r>
      <w:r w:rsidR="00F24B3F" w:rsidRPr="00D62875">
        <w:instrText xml:space="preserve"> ADDIN EN.CITE &lt;EndNote&gt;&lt;Cite&gt;&lt;Author&gt;Rui&lt;/Author&gt;&lt;Year&gt;2017&lt;/Year&gt;&lt;RecNum&gt;1702&lt;/RecNum&gt;&lt;DisplayText&gt;(1)&lt;/DisplayText&gt;&lt;record&gt;&lt;rec-number&gt;1702&lt;/rec-number&gt;&lt;foreign-keys&gt;&lt;key app="EN" db-id="rtaseztw5d05ederdtlp5z0xef55pwdxdp9z" timestamp="1569822778"&gt;1702&lt;/key&gt;&lt;/foreign-keys&gt;&lt;ref-type name="Journal Article"&gt;17&lt;/ref-type&gt;&lt;contributors&gt;&lt;authors&gt;&lt;author&gt;Rui, L.&lt;/author&gt;&lt;/authors&gt;&lt;/contributors&gt;&lt;auth-address&gt;Department of Molecular and Integrative Physiology, Department of Internal Medicine, University of Michigan Medical School, Ann Arbor, Michigan, USA.&lt;/auth-address&gt;&lt;titles&gt;&lt;title&gt;Brown and Beige Adipose Tissues in Health and Disease&lt;/title&gt;&lt;secondary-title&gt;Compr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Physiology&lt;/abbr-1&gt;&lt;/alt-periodical&gt;&lt;pages&gt;1281-1306&lt;/pages&gt;&lt;volume&gt;7&lt;/volume&gt;&lt;number&gt;4&lt;/number&gt;&lt;edition&gt;2017/09/16&lt;/edition&gt;&lt;keywords&gt;&lt;keyword&gt;Adipose Tissue, Beige/*metabolism/physiology&lt;/keyword&gt;&lt;keyword&gt;Adipose Tissue, Brown/*metabolism/physiology&lt;/keyword&gt;&lt;keyword&gt;Animals&lt;/keyword&gt;&lt;keyword&gt;Humans&lt;/keyword&gt;&lt;keyword&gt;Metabolic Diseases/*etiology/metabolism&lt;/keyword&gt;&lt;keyword&gt;Thermogenesis&lt;/keyword&gt;&lt;keyword&gt;Uncoupling Protein 1/genetics/metabolism&lt;/keyword&gt;&lt;/keywords&gt;&lt;dates&gt;&lt;year&gt;2017&lt;/year&gt;&lt;pub-dates&gt;&lt;date&gt;Sep 12&lt;/date&gt;&lt;/pub-dates&gt;&lt;/dates&gt;&lt;isbn&gt;2040-4603&lt;/isbn&gt;&lt;accession-num&gt;28915325&lt;/accession-num&gt;&lt;urls&gt;&lt;/urls&gt;&lt;custom2&gt;PMC6192523&lt;/custom2&gt;&lt;custom6&gt;NIHMS991378&lt;/custom6&gt;&lt;electronic-resource-num&gt;10.1002/cphy.c170001&lt;/electronic-resource-num&gt;&lt;remote-database-provider&gt;NLM&lt;/remote-database-provider&gt;&lt;language&gt;eng&lt;/language&gt;&lt;/record&gt;&lt;/Cite&gt;&lt;/EndNote&gt;</w:instrText>
      </w:r>
      <w:r w:rsidR="008407C3" w:rsidRPr="00D62875">
        <w:fldChar w:fldCharType="separate"/>
      </w:r>
      <w:r w:rsidR="00F24B3F" w:rsidRPr="00D62875">
        <w:rPr>
          <w:noProof/>
        </w:rPr>
        <w:t>(1)</w:t>
      </w:r>
      <w:r w:rsidR="008407C3" w:rsidRPr="00D62875">
        <w:fldChar w:fldCharType="end"/>
      </w:r>
      <w:r w:rsidRPr="00D62875">
        <w:t xml:space="preserve">. BAT when activated increases thermogenesis </w:t>
      </w:r>
      <w:r w:rsidRPr="00D62875">
        <w:rPr>
          <w:rFonts w:eastAsiaTheme="minorEastAsia"/>
        </w:rPr>
        <w:t xml:space="preserve">by stimulating </w:t>
      </w:r>
      <w:r w:rsidRPr="00D62875">
        <w:t xml:space="preserve">fatty acid oxidation through mitochondrial uncoupling protein-1 </w:t>
      </w:r>
      <w:r w:rsidRPr="00D62875">
        <w:rPr>
          <w:rFonts w:eastAsiaTheme="minorEastAsia"/>
        </w:rPr>
        <w:t>and increases energy dissipation</w:t>
      </w:r>
      <w:r w:rsidRPr="00D62875">
        <w:fldChar w:fldCharType="begin">
          <w:fldData xml:space="preserve">PEVuZE5vdGU+PENpdGU+PEF1dGhvcj5SdWk8L0F1dGhvcj48WWVhcj4yMDE3PC9ZZWFyPjxSZWNO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L2FiYnItMT48L2FsdC1wZXJpb2RpY2FsPjxwYWdlcz4yMDAtNTwvcGFnZXM+PHZvbHVtZT4xNzwv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</w:fldData>
        </w:fldChar>
      </w:r>
      <w:r w:rsidR="00F24B3F" w:rsidRPr="00D62875">
        <w:instrText xml:space="preserve"> ADDIN EN.CITE </w:instrText>
      </w:r>
      <w:r w:rsidR="00F24B3F" w:rsidRPr="00D62875">
        <w:fldChar w:fldCharType="begin">
          <w:fldData xml:space="preserve">PEVuZE5vdGU+PENpdGU+PEF1dGhvcj5SdWk8L0F1dGhvcj48WWVhcj4yMDE3PC9ZZWFyPjxSZWNO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L2FiYnItMT48L2FsdC1wZXJpb2RpY2FsPjxwYWdlcz4yMDAtNTwvcGFnZXM+PHZvbHVtZT4xNzwv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(1,2)</w:t>
      </w:r>
      <w:r w:rsidRPr="00D62875">
        <w:fldChar w:fldCharType="end"/>
      </w:r>
      <w:r w:rsidRPr="00D62875">
        <w:t xml:space="preserve">. </w:t>
      </w:r>
      <w:r w:rsidRPr="00D62875">
        <w:rPr>
          <w:rFonts w:eastAsiaTheme="minorEastAsia"/>
        </w:rPr>
        <w:t xml:space="preserve">BAT also possesses a great capacity for glucose uptake from the circulation thereby improving insulin </w:t>
      </w:r>
      <w:r w:rsidRPr="00D62875">
        <w:t>sensitivity by both insulin-dependent and insulin-independent pathways</w:t>
      </w:r>
      <w:r w:rsidRPr="00D62875">
        <w:fldChar w:fldCharType="begin">
          <w:fldData xml:space="preserve">PEVuZE5vdGU+PENpdGU+PEF1dGhvcj5BcmFueTwvQXV0aG9yPjxZZWFyPjIwMTk8L1llYXI+PFJl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bmQgam91cm5hbCBvZiBtZWRpY2luZTwvYWJici0xPjwvYWx0LXBlcmlvZGljYWw+PHBhZ2VzPjIy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</w:fldData>
        </w:fldChar>
      </w:r>
      <w:r w:rsidR="00F24B3F" w:rsidRPr="00D62875">
        <w:instrText xml:space="preserve"> ADDIN EN.CITE </w:instrText>
      </w:r>
      <w:r w:rsidR="00F24B3F" w:rsidRPr="00D62875">
        <w:fldChar w:fldCharType="begin">
          <w:fldData xml:space="preserve">PEVuZE5vdGU+PENpdGU+PEF1dGhvcj5BcmFueTwvQXV0aG9yPjxZZWFyPjIwMTk8L1llYXI+PFJl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bmQgam91cm5hbCBvZiBtZWRpY2luZTwvYWJici0xPjwvYWx0LXBlcmlvZGljYWw+PHBhZ2VzPjIy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(3,4)</w:t>
      </w:r>
      <w:r w:rsidRPr="00D62875">
        <w:fldChar w:fldCharType="end"/>
      </w:r>
      <w:r w:rsidRPr="00D62875">
        <w:rPr>
          <w:rFonts w:eastAsiaTheme="minorEastAsia"/>
        </w:rPr>
        <w:t xml:space="preserve">. These properties </w:t>
      </w:r>
      <w:r w:rsidRPr="00D62875">
        <w:t xml:space="preserve">suggest </w:t>
      </w:r>
      <w:r w:rsidRPr="00D62875">
        <w:rPr>
          <w:rFonts w:eastAsiaTheme="minorEastAsia"/>
        </w:rPr>
        <w:t xml:space="preserve">BAT having </w:t>
      </w:r>
      <w:r w:rsidRPr="00D62875">
        <w:t>a role in whole-body metabolism. Therefore BAT has recently received a great deal of attention as a potential target for obesity therapy</w:t>
      </w:r>
      <w:r w:rsidRPr="00D62875">
        <w:rPr>
          <w:rFonts w:eastAsiaTheme="minorEastAsia"/>
        </w:rPr>
        <w:fldChar w:fldCharType="begin">
          <w:fldData xml:space="preserve">PEVuZE5vdGU+PENpdGU+PEF1dGhvcj5Ub3duc2VuZDwvQXV0aG9yPjxZZWFyPjIwMTQ8L1llYXI+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b2xpc206IFRFTTwvYWJici0xPjwvYWx0LXBlcmlvZGljYWw+PHBhZ2VzPjE2OC03NzwvcGFnZXM+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=
</w:fldData>
        </w:fldChar>
      </w:r>
      <w:r w:rsidR="00F24B3F" w:rsidRPr="00D62875">
        <w:rPr>
          <w:rFonts w:eastAsiaTheme="minorEastAsia"/>
        </w:rPr>
        <w:instrText xml:space="preserve"> ADDIN EN.CITE </w:instrText>
      </w:r>
      <w:r w:rsidR="00F24B3F" w:rsidRPr="00D62875">
        <w:rPr>
          <w:rFonts w:eastAsiaTheme="minorEastAsia"/>
        </w:rPr>
        <w:fldChar w:fldCharType="begin">
          <w:fldData xml:space="preserve">PEVuZE5vdGU+PENpdGU+PEF1dGhvcj5Ub3duc2VuZDwvQXV0aG9yPjxZZWFyPjIwMTQ8L1llYXI+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b2xpc206IFRFTTwvYWJici0xPjwvYWx0LXBlcmlvZGljYWw+PHBhZ2VzPjE2OC03NzwvcGFnZXM+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=
</w:fldData>
        </w:fldChar>
      </w:r>
      <w:r w:rsidR="00F24B3F" w:rsidRPr="00D62875">
        <w:rPr>
          <w:rFonts w:eastAsiaTheme="minorEastAsia"/>
        </w:rPr>
        <w:instrText xml:space="preserve"> ADDIN EN.CITE.DATA </w:instrText>
      </w:r>
      <w:r w:rsidR="00F24B3F" w:rsidRPr="00D62875">
        <w:rPr>
          <w:rFonts w:eastAsiaTheme="minorEastAsia"/>
        </w:rPr>
      </w:r>
      <w:r w:rsidR="00F24B3F" w:rsidRPr="00D62875">
        <w:rPr>
          <w:rFonts w:eastAsiaTheme="minorEastAsia"/>
        </w:rPr>
        <w:fldChar w:fldCharType="end"/>
      </w:r>
      <w:r w:rsidRPr="00D62875">
        <w:rPr>
          <w:rFonts w:eastAsiaTheme="minorEastAsia"/>
        </w:rPr>
      </w:r>
      <w:r w:rsidRPr="00D62875">
        <w:rPr>
          <w:rFonts w:eastAsiaTheme="minorEastAsia"/>
        </w:rPr>
        <w:fldChar w:fldCharType="separate"/>
      </w:r>
      <w:r w:rsidR="00F24B3F" w:rsidRPr="00D62875">
        <w:rPr>
          <w:rFonts w:eastAsiaTheme="minorEastAsia"/>
          <w:noProof/>
        </w:rPr>
        <w:t>(4)</w:t>
      </w:r>
      <w:r w:rsidRPr="00D62875">
        <w:rPr>
          <w:rFonts w:eastAsiaTheme="minorEastAsia"/>
        </w:rPr>
        <w:fldChar w:fldCharType="end"/>
      </w:r>
      <w:r w:rsidRPr="00D62875">
        <w:rPr>
          <w:rFonts w:eastAsiaTheme="minorEastAsia"/>
        </w:rPr>
        <w:t xml:space="preserve">. </w:t>
      </w:r>
      <w:r w:rsidRPr="00D62875">
        <w:t>There seems to be a major crosstalk between several organs including BAT, liver, skeletal muscle, and gut as well as the central nervous system in regulation of energy metabolism</w:t>
      </w:r>
      <w:r w:rsidR="00181C18" w:rsidRPr="00D62875">
        <w:t xml:space="preserve"> </w:t>
      </w:r>
      <w:r w:rsidRPr="00D62875">
        <w:t xml:space="preserve"> Originally, BAT was believed to be present only in infancy but it is now known to persist into childhood and adulthood</w:t>
      </w:r>
      <w:r w:rsidRPr="00D62875">
        <w:fldChar w:fldCharType="begin">
          <w:fldData xml:space="preserve">PEVuZE5vdGU+PENpdGU+PEF1dGhvcj5WaXJ0YW5lbjwvQXV0aG9yPjxZZWFyPjIwMDk8L1llYXI+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b2YgbWVkaWNpbmU8L2FiYnItMT48L2FsdC1wZXJpb2RpY2FsPjxwYWdlcz4xNTE4LTI1PC9wYWdl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cGVyaW9kaWNhbD48cGFnZXM+MTUwOS0xNzwvcGFnZXM+PHZvbHVtZT4zNjA8L3ZvbHVtZT48bnVt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cGFnZXM+MTUwMC04PC9wYWdlcz48dm9sdW1lPjM2MDwvdm9sdW1lPjxudW1iZXI+MTU8L251bWJl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</w:fldData>
        </w:fldChar>
      </w:r>
      <w:r w:rsidR="00F24B3F" w:rsidRPr="00D62875">
        <w:instrText xml:space="preserve"> ADDIN EN.CITE </w:instrText>
      </w:r>
      <w:r w:rsidR="00F24B3F" w:rsidRPr="00D62875">
        <w:fldChar w:fldCharType="begin">
          <w:fldData xml:space="preserve">PEVuZE5vdGU+PENpdGU+PEF1dGhvcj5WaXJ0YW5lbjwvQXV0aG9yPjxZZWFyPjIwMDk8L1llYXI+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b2YgbWVkaWNpbmU8L2FiYnItMT48L2FsdC1wZXJpb2RpY2FsPjxwYWdlcz4xNTE4LTI1PC9wYWdl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cGVyaW9kaWNhbD48cGFnZXM+MTUwOS0xNzwvcGFnZXM+PHZvbHVtZT4zNjA8L3ZvbHVtZT48bnVt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cGFnZXM+MTUwMC04PC9wYWdlcz48dm9sdW1lPjM2MDwvdm9sdW1lPjxudW1iZXI+MTU8L251bWJl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(5-8)</w:t>
      </w:r>
      <w:r w:rsidRPr="00D62875">
        <w:fldChar w:fldCharType="end"/>
      </w:r>
      <w:r w:rsidRPr="00D62875">
        <w:t>. Cold-induced activated BAT is inversely related to body mass index (BMI), obesity and visceral fat in older children and adults</w:t>
      </w:r>
      <w:r w:rsidRPr="00D62875">
        <w:fldChar w:fldCharType="begin">
          <w:fldData xml:space="preserve">PEVuZE5vdGU+PENpdGU+PEF1dGhvcj5CcmVuZGxlPC9BdXRob3I+PFllYXI+MjAxODwvWWVhcj48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PC9hbHQtcGVyaW9kaWNhbD48cGFnZXM+MzE4LTIyLmUxPC9wYWdlcz48dm9sdW1lPjE2NDwvdm9s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==
</w:fldData>
        </w:fldChar>
      </w:r>
      <w:r w:rsidR="00F24B3F" w:rsidRPr="00D62875">
        <w:instrText xml:space="preserve"> ADDIN EN.CITE </w:instrText>
      </w:r>
      <w:r w:rsidR="00F24B3F" w:rsidRPr="00D62875">
        <w:fldChar w:fldCharType="begin">
          <w:fldData xml:space="preserve">PEVuZE5vdGU+PENpdGU+PEF1dGhvcj5CcmVuZGxlPC9BdXRob3I+PFllYXI+MjAxODwvWWVhcj48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PC9hbHQtcGVyaW9kaWNhbD48cGFnZXM+MzE4LTIyLmUxPC9wYWdlcz48dm9sdW1lPjE2NDwvdm9s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==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(9-11)</w:t>
      </w:r>
      <w:r w:rsidRPr="00D62875">
        <w:fldChar w:fldCharType="end"/>
      </w:r>
      <w:r w:rsidRPr="00D62875">
        <w:t xml:space="preserve">. However, such associations have been little explored in younger children. The most commonly used method for estimating BAT activity in humans has been </w:t>
      </w:r>
      <w:r w:rsidR="0036622D" w:rsidRPr="00D62875">
        <w:t>18F-</w:t>
      </w:r>
      <w:r w:rsidR="004F5C12" w:rsidRPr="00D62875">
        <w:t>fluorodeoxyglucose</w:t>
      </w:r>
      <w:r w:rsidR="00A25650" w:rsidRPr="00D62875">
        <w:t xml:space="preserve"> </w:t>
      </w:r>
      <w:r w:rsidRPr="00D62875">
        <w:t>positron emission tomography combined with computed tomography (</w:t>
      </w:r>
      <w:r w:rsidR="00A25650" w:rsidRPr="00D62875">
        <w:t xml:space="preserve">FDG </w:t>
      </w:r>
      <w:r w:rsidRPr="00D62875">
        <w:t>PET/CT</w:t>
      </w:r>
      <w:r w:rsidRPr="00D62875">
        <w:rPr>
          <w:lang w:val="en-SG"/>
        </w:rPr>
        <w:t>)</w:t>
      </w:r>
      <w:r w:rsidRPr="00D62875">
        <w:t xml:space="preserve"> </w:t>
      </w:r>
      <w:r w:rsidRPr="00D62875">
        <w:rPr>
          <w:noProof/>
        </w:rPr>
        <w:t>which</w:t>
      </w:r>
      <w:r w:rsidRPr="00D62875">
        <w:t xml:space="preserve"> exposes subjects to significant doses of ionizing radiation and thus its applicability to the general population, to its use in children, and in large cohort studies is limited. More importantly, recent studies have highlighted that PET/CT may underestimate the amount of BAT as PET/CT can only detect activated BAT</w:t>
      </w:r>
      <w:r w:rsidR="004A2747" w:rsidRPr="00D62875">
        <w:t>,</w:t>
      </w:r>
      <w:r w:rsidRPr="00D62875">
        <w:t xml:space="preserve"> generally </w:t>
      </w:r>
      <w:r w:rsidR="004A2747" w:rsidRPr="00D62875">
        <w:t xml:space="preserve">by </w:t>
      </w:r>
      <w:r w:rsidRPr="00D62875">
        <w:t xml:space="preserve">cold or pharmacologically induced </w:t>
      </w:r>
      <w:r w:rsidR="004A2747" w:rsidRPr="00D62875">
        <w:t>activation</w:t>
      </w:r>
      <w:r w:rsidRPr="00D62875">
        <w:fldChar w:fldCharType="begin">
          <w:fldData xml:space="preserve">PEVuZE5vdGU+PENpdGU+PEF1dGhvcj5HaWZmb3JkPC9BdXRob3I+PFllYXI+MjAxNjwvWWVhcj48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</w:fldData>
        </w:fldChar>
      </w:r>
      <w:r w:rsidR="00F24B3F" w:rsidRPr="00D62875">
        <w:instrText xml:space="preserve"> ADDIN EN.CITE </w:instrText>
      </w:r>
      <w:r w:rsidR="00F24B3F" w:rsidRPr="00D62875">
        <w:fldChar w:fldCharType="begin">
          <w:fldData xml:space="preserve">PEVuZE5vdGU+PENpdGU+PEF1dGhvcj5HaWZmb3JkPC9BdXRob3I+PFllYXI+MjAxNjwvWWVhcj48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(12-14)</w:t>
      </w:r>
      <w:r w:rsidRPr="00D62875">
        <w:fldChar w:fldCharType="end"/>
      </w:r>
      <w:r w:rsidRPr="00D62875">
        <w:rPr>
          <w:lang w:val="en"/>
        </w:rPr>
        <w:t xml:space="preserve">. </w:t>
      </w:r>
      <w:r w:rsidR="004F5C12" w:rsidRPr="00D62875">
        <w:t>The</w:t>
      </w:r>
      <w:r w:rsidR="00A85519" w:rsidRPr="00D62875">
        <w:t xml:space="preserve"> increased uptake of </w:t>
      </w:r>
      <w:r w:rsidR="0099578C" w:rsidRPr="00D62875">
        <w:t xml:space="preserve">the </w:t>
      </w:r>
      <w:r w:rsidR="00A25650" w:rsidRPr="00D62875">
        <w:t xml:space="preserve">most commonly used </w:t>
      </w:r>
      <w:r w:rsidR="00A85519" w:rsidRPr="00D62875">
        <w:t>glucose tracer</w:t>
      </w:r>
      <w:r w:rsidR="0099578C" w:rsidRPr="00D62875">
        <w:t>, e.g.</w:t>
      </w:r>
      <w:r w:rsidR="00A85519" w:rsidRPr="00D62875">
        <w:t xml:space="preserve"> </w:t>
      </w:r>
      <w:r w:rsidR="004F5C12" w:rsidRPr="00D62875">
        <w:t xml:space="preserve">FDG is </w:t>
      </w:r>
      <w:r w:rsidR="0099578C" w:rsidRPr="00D62875">
        <w:t xml:space="preserve">used as </w:t>
      </w:r>
      <w:r w:rsidR="004F5C12" w:rsidRPr="00D62875">
        <w:t>the</w:t>
      </w:r>
      <w:r w:rsidR="001A74EA" w:rsidRPr="00D62875">
        <w:t xml:space="preserve"> indication</w:t>
      </w:r>
      <w:r w:rsidR="00A85519" w:rsidRPr="00D62875">
        <w:t xml:space="preserve"> of activated BAT</w:t>
      </w:r>
      <w:r w:rsidR="004F5C12" w:rsidRPr="00D62875">
        <w:t xml:space="preserve"> during PET/CT scans. Therefore, BAT with</w:t>
      </w:r>
      <w:r w:rsidR="004F5C12" w:rsidRPr="00D62875">
        <w:rPr>
          <w:i/>
        </w:rPr>
        <w:t xml:space="preserve"> </w:t>
      </w:r>
      <w:r w:rsidR="004F5C12" w:rsidRPr="00D62875">
        <w:rPr>
          <w:rStyle w:val="Emphasis"/>
          <w:i w:val="0"/>
        </w:rPr>
        <w:t>FDG</w:t>
      </w:r>
      <w:r w:rsidR="004F5C12" w:rsidRPr="00D62875">
        <w:rPr>
          <w:rStyle w:val="st"/>
          <w:i/>
        </w:rPr>
        <w:t xml:space="preserve"> </w:t>
      </w:r>
      <w:r w:rsidR="004F5C12" w:rsidRPr="00D62875">
        <w:rPr>
          <w:rStyle w:val="st"/>
        </w:rPr>
        <w:t>uptake</w:t>
      </w:r>
      <w:r w:rsidR="004F5C12" w:rsidRPr="00D62875">
        <w:rPr>
          <w:rStyle w:val="st"/>
          <w:i/>
        </w:rPr>
        <w:t xml:space="preserve"> </w:t>
      </w:r>
      <w:r w:rsidR="004F5C12" w:rsidRPr="00D62875">
        <w:rPr>
          <w:rStyle w:val="Emphasis"/>
          <w:i w:val="0"/>
        </w:rPr>
        <w:t>below</w:t>
      </w:r>
      <w:r w:rsidR="004F5C12" w:rsidRPr="00D62875">
        <w:rPr>
          <w:rStyle w:val="st"/>
          <w:i/>
        </w:rPr>
        <w:t xml:space="preserve"> </w:t>
      </w:r>
      <w:r w:rsidR="004F5C12" w:rsidRPr="00D62875">
        <w:rPr>
          <w:rStyle w:val="st"/>
        </w:rPr>
        <w:t>the</w:t>
      </w:r>
      <w:r w:rsidR="004F5C12" w:rsidRPr="00D62875">
        <w:rPr>
          <w:rStyle w:val="st"/>
          <w:i/>
        </w:rPr>
        <w:t xml:space="preserve"> </w:t>
      </w:r>
      <w:r w:rsidR="004F5C12" w:rsidRPr="00D62875">
        <w:rPr>
          <w:rStyle w:val="Emphasis"/>
          <w:i w:val="0"/>
        </w:rPr>
        <w:t>detection</w:t>
      </w:r>
      <w:r w:rsidR="004F5C12" w:rsidRPr="00D62875">
        <w:rPr>
          <w:rStyle w:val="st"/>
        </w:rPr>
        <w:t xml:space="preserve"> limit or non-activated BAT</w:t>
      </w:r>
      <w:r w:rsidR="00A25650" w:rsidRPr="00D62875">
        <w:rPr>
          <w:rStyle w:val="st"/>
        </w:rPr>
        <w:t xml:space="preserve"> are less likely to be detected </w:t>
      </w:r>
      <w:r w:rsidR="0099578C" w:rsidRPr="00D62875">
        <w:rPr>
          <w:rStyle w:val="st"/>
        </w:rPr>
        <w:t>by</w:t>
      </w:r>
      <w:r w:rsidR="00A25650" w:rsidRPr="00D62875">
        <w:rPr>
          <w:rStyle w:val="st"/>
        </w:rPr>
        <w:t xml:space="preserve"> PET/CT scan</w:t>
      </w:r>
      <w:r w:rsidR="0099578C" w:rsidRPr="00D62875">
        <w:rPr>
          <w:rStyle w:val="st"/>
        </w:rPr>
        <w:t>s</w:t>
      </w:r>
      <w:r w:rsidR="00A25650" w:rsidRPr="00D62875">
        <w:rPr>
          <w:rStyle w:val="st"/>
        </w:rPr>
        <w:t>.</w:t>
      </w:r>
      <w:r w:rsidR="004F5C12" w:rsidRPr="00D62875">
        <w:rPr>
          <w:rStyle w:val="st"/>
        </w:rPr>
        <w:t xml:space="preserve"> </w:t>
      </w:r>
      <w:r w:rsidRPr="00D62875">
        <w:t xml:space="preserve"> </w:t>
      </w:r>
      <w:r w:rsidRPr="00D62875">
        <w:rPr>
          <w:lang w:val="en"/>
        </w:rPr>
        <w:t xml:space="preserve">Recently, a multi-echo </w:t>
      </w:r>
      <w:r w:rsidRPr="00D62875">
        <w:t>chemical-shift water-fat magnetic resonance imaging (MRI) was introduced as an alternative imaging technique to PET/CT in detecting BAT without requiring physiological activation. W</w:t>
      </w:r>
      <w:r w:rsidRPr="00D62875">
        <w:rPr>
          <w:rFonts w:eastAsiaTheme="minorEastAsia"/>
          <w:lang w:val="en-SG" w:eastAsia="zh-CN"/>
        </w:rPr>
        <w:t>ater-fat MRI</w:t>
      </w:r>
      <w:r w:rsidRPr="00D62875">
        <w:t xml:space="preserve"> is capable of detecting </w:t>
      </w:r>
      <w:r w:rsidRPr="00D62875">
        <w:rPr>
          <w:rFonts w:eastAsiaTheme="minorEastAsia"/>
          <w:lang w:val="en-SG" w:eastAsia="zh-CN"/>
        </w:rPr>
        <w:t>BAT under thermoneutral conditions without the use of ionizing radiation</w:t>
      </w:r>
      <w:r w:rsidRPr="00D62875">
        <w:rPr>
          <w:rFonts w:eastAsiaTheme="minorEastAsia"/>
          <w:noProof/>
          <w:lang w:val="en-SG" w:eastAsia="zh-CN"/>
        </w:rPr>
        <w:fldChar w:fldCharType="begin">
          <w:fldData xml:space="preserve">PEVuZE5vdGU+PENpdGU+PEF1dGhvcj5IdTwvQXV0aG9yPjxZZWFyPjIwMTM8L1llYXI+PFJlY051
bT4xMDcxPC9SZWNOdW0+PERpc3BsYXlUZXh0PigxNS0xNyk8L0Rpc3BsYXlUZXh0PjxyZWNvcmQ+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ZD48L0NpdGU+PENpdGU+PEF1dGhvcj5IdTwvQXV0aG9yPjxZZWFyPjIwMTM8L1llYXI+PFJlY051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</w:fldData>
        </w:fldChar>
      </w:r>
      <w:r w:rsidR="00F24B3F" w:rsidRPr="00D62875">
        <w:rPr>
          <w:rFonts w:eastAsiaTheme="minorEastAsia"/>
          <w:noProof/>
          <w:lang w:val="en-SG" w:eastAsia="zh-CN"/>
        </w:rPr>
        <w:instrText xml:space="preserve"> ADDIN EN.CITE </w:instrText>
      </w:r>
      <w:r w:rsidR="00F24B3F" w:rsidRPr="00D62875">
        <w:rPr>
          <w:rFonts w:eastAsiaTheme="minorEastAsia"/>
          <w:noProof/>
          <w:lang w:val="en-SG" w:eastAsia="zh-CN"/>
        </w:rPr>
        <w:fldChar w:fldCharType="begin">
          <w:fldData xml:space="preserve">PEVuZE5vdGU+PENpdGU+PEF1dGhvcj5IdTwvQXV0aG9yPjxZZWFyPjIwMTM8L1llYXI+PFJlY051
bT4xMDcxPC9SZWNOdW0+PERpc3BsYXlUZXh0PigxNS0xNyk8L0Rpc3BsYXlUZXh0PjxyZWNvcmQ+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ZD48L0NpdGU+PENpdGU+PEF1dGhvcj5IdTwvQXV0aG9yPjxZZWFyPjIwMTM8L1llYXI+PFJlY051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</w:fldData>
        </w:fldChar>
      </w:r>
      <w:r w:rsidR="00F24B3F" w:rsidRPr="00D62875">
        <w:rPr>
          <w:rFonts w:eastAsiaTheme="minorEastAsia"/>
          <w:noProof/>
          <w:lang w:val="en-SG" w:eastAsia="zh-CN"/>
        </w:rPr>
        <w:instrText xml:space="preserve"> ADDIN EN.CITE.DATA </w:instrText>
      </w:r>
      <w:r w:rsidR="00F24B3F" w:rsidRPr="00D62875">
        <w:rPr>
          <w:rFonts w:eastAsiaTheme="minorEastAsia"/>
          <w:noProof/>
          <w:lang w:val="en-SG" w:eastAsia="zh-CN"/>
        </w:rPr>
      </w:r>
      <w:r w:rsidR="00F24B3F" w:rsidRPr="00D62875">
        <w:rPr>
          <w:rFonts w:eastAsiaTheme="minorEastAsia"/>
          <w:noProof/>
          <w:lang w:val="en-SG" w:eastAsia="zh-CN"/>
        </w:rPr>
        <w:fldChar w:fldCharType="end"/>
      </w:r>
      <w:r w:rsidRPr="00D62875">
        <w:rPr>
          <w:rFonts w:eastAsiaTheme="minorEastAsia"/>
          <w:noProof/>
          <w:lang w:val="en-SG" w:eastAsia="zh-CN"/>
        </w:rPr>
      </w:r>
      <w:r w:rsidRPr="00D62875">
        <w:rPr>
          <w:rFonts w:eastAsiaTheme="minorEastAsia"/>
          <w:noProof/>
          <w:lang w:val="en-SG" w:eastAsia="zh-CN"/>
        </w:rPr>
        <w:fldChar w:fldCharType="separate"/>
      </w:r>
      <w:r w:rsidR="00F24B3F" w:rsidRPr="00D62875">
        <w:rPr>
          <w:rFonts w:eastAsiaTheme="minorEastAsia"/>
          <w:noProof/>
          <w:lang w:val="en-SG" w:eastAsia="zh-CN"/>
        </w:rPr>
        <w:t>(15-17)</w:t>
      </w:r>
      <w:r w:rsidRPr="00D62875">
        <w:rPr>
          <w:rFonts w:eastAsiaTheme="minorEastAsia"/>
          <w:noProof/>
          <w:lang w:val="en-SG" w:eastAsia="zh-CN"/>
        </w:rPr>
        <w:fldChar w:fldCharType="end"/>
      </w:r>
      <w:r w:rsidRPr="00D62875">
        <w:rPr>
          <w:rFonts w:eastAsiaTheme="minorEastAsia"/>
          <w:lang w:val="en-SG" w:eastAsia="zh-CN"/>
        </w:rPr>
        <w:t>.</w:t>
      </w:r>
      <w:r w:rsidRPr="00D62875">
        <w:t xml:space="preserve"> </w:t>
      </w:r>
      <w:r w:rsidRPr="00D62875">
        <w:rPr>
          <w:rFonts w:eastAsiaTheme="minorEastAsia"/>
          <w:lang w:val="en-SG" w:eastAsia="zh-CN"/>
        </w:rPr>
        <w:t xml:space="preserve">Therefore, this study aimed to examine the association of non-activated BAT, quantified using water-fat MRI, with metabolic parameters.  Total and abdominal adiposity, ectopic fat in the liver and soleus muscle measured at 4.5 years were primary outcomes, and fatty liver index (FLI), metabolic syndrome (MetS) score and measures of insulin resistance; fasting plasma glucose (FPG) and insulin measured at 6 years were secondary outcomes.  </w:t>
      </w:r>
    </w:p>
    <w:p w14:paraId="7CC61D41" w14:textId="77777777" w:rsidR="00DA214A" w:rsidRPr="00D62875" w:rsidRDefault="00DA214A" w:rsidP="00B52844">
      <w:pPr>
        <w:spacing w:line="480" w:lineRule="auto"/>
        <w:jc w:val="both"/>
      </w:pPr>
    </w:p>
    <w:p w14:paraId="575D49A9" w14:textId="254E4769" w:rsidR="00DA214A" w:rsidRPr="00D62875" w:rsidRDefault="00310204" w:rsidP="00B52844">
      <w:pPr>
        <w:spacing w:line="480" w:lineRule="auto"/>
        <w:jc w:val="both"/>
        <w:rPr>
          <w:b/>
        </w:rPr>
      </w:pPr>
      <w:r w:rsidRPr="00D62875">
        <w:rPr>
          <w:b/>
        </w:rPr>
        <w:t xml:space="preserve">Materials and </w:t>
      </w:r>
      <w:r w:rsidR="00DA214A" w:rsidRPr="00D62875">
        <w:rPr>
          <w:b/>
        </w:rPr>
        <w:t>Methods</w:t>
      </w:r>
    </w:p>
    <w:p w14:paraId="30DFCCC2" w14:textId="77777777" w:rsidR="00DA214A" w:rsidRPr="00D62875" w:rsidRDefault="00DA214A" w:rsidP="00B52844">
      <w:pPr>
        <w:spacing w:line="480" w:lineRule="auto"/>
        <w:jc w:val="both"/>
        <w:rPr>
          <w:i/>
        </w:rPr>
      </w:pPr>
      <w:r w:rsidRPr="00D62875">
        <w:rPr>
          <w:i/>
        </w:rPr>
        <w:t>Subjects</w:t>
      </w:r>
    </w:p>
    <w:p w14:paraId="00303748" w14:textId="30276E12" w:rsidR="00DA214A" w:rsidRPr="00D62875" w:rsidRDefault="00DA214A" w:rsidP="006A5202">
      <w:pPr>
        <w:autoSpaceDE w:val="0"/>
        <w:autoSpaceDN w:val="0"/>
        <w:adjustRightInd w:val="0"/>
        <w:spacing w:line="480" w:lineRule="auto"/>
        <w:ind w:firstLine="720"/>
        <w:jc w:val="both"/>
        <w:rPr>
          <w:spacing w:val="3"/>
        </w:rPr>
      </w:pPr>
      <w:r w:rsidRPr="00D62875">
        <w:t xml:space="preserve">Children who participated were from the Growing up in Singapore Toward healthy Outcomes (GUSTO), a prospective </w:t>
      </w:r>
      <w:r w:rsidR="001C5610" w:rsidRPr="00D62875">
        <w:t xml:space="preserve">observational </w:t>
      </w:r>
      <w:r w:rsidRPr="00D62875">
        <w:t>mother-offspring birth cohort study</w:t>
      </w:r>
      <w:r w:rsidRPr="00D62875">
        <w:fldChar w:fldCharType="begin"/>
      </w:r>
      <w:r w:rsidR="00F24B3F" w:rsidRPr="00D62875">
        <w:instrText xml:space="preserve"> ADDIN EN.CITE &lt;EndNote&gt;&lt;Cite&gt;&lt;Author&gt;Soh&lt;/Author&gt;&lt;Year&gt;2014&lt;/Year&gt;&lt;RecNum&gt;1069&lt;/RecNum&gt;&lt;DisplayText&gt;(18)&lt;/DisplayText&gt;&lt;record&gt;&lt;rec-number&gt;1069&lt;/rec-number&gt;&lt;foreign-keys&gt;&lt;key app="EN" db-id="rtaseztw5d05ederdtlp5z0xef55pwdxdp9z" timestamp="1455686433"&gt;1069&lt;/key&gt;&lt;/foreign-keys&gt;&lt;ref-type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0300-5771&lt;/isbn&gt;&lt;accession-num&gt;23912809&lt;/accession-num&gt;&lt;urls&gt;&lt;/urls&gt;&lt;electronic-resource-num&gt;10.1093/ije/dyt125&lt;/electronic-resource-num&gt;&lt;remote-database-provider&gt;NLM&lt;/remote-database-provider&gt;&lt;language&gt;eng&lt;/language&gt;&lt;/record&gt;&lt;/Cite&gt;&lt;/EndNote&gt;</w:instrText>
      </w:r>
      <w:r w:rsidRPr="00D62875">
        <w:fldChar w:fldCharType="separate"/>
      </w:r>
      <w:r w:rsidR="00F24B3F" w:rsidRPr="00D62875">
        <w:rPr>
          <w:noProof/>
        </w:rPr>
        <w:t>(18)</w:t>
      </w:r>
      <w:r w:rsidRPr="00D62875">
        <w:fldChar w:fldCharType="end"/>
      </w:r>
      <w:r w:rsidRPr="00D62875">
        <w:t>.</w:t>
      </w:r>
      <w:r w:rsidR="006A2D14" w:rsidRPr="00D62875">
        <w:t xml:space="preserve"> GUSTO was set up to evaluate the developmental influences on </w:t>
      </w:r>
      <w:r w:rsidR="00ED47D5" w:rsidRPr="00D62875">
        <w:t xml:space="preserve">the </w:t>
      </w:r>
      <w:r w:rsidR="006A2D14" w:rsidRPr="00D62875">
        <w:t>risk of metabolic diseases</w:t>
      </w:r>
      <w:r w:rsidR="00452CA9" w:rsidRPr="00D62875">
        <w:t>.</w:t>
      </w:r>
      <w:r w:rsidRPr="00D62875">
        <w:t xml:space="preserve"> This study was approved by the Institutional Review Board of the Singapore National Healthcare Group and the Central Institutional Review Board of SingHealth</w:t>
      </w:r>
      <w:r w:rsidR="00E91BD8" w:rsidRPr="00D62875">
        <w:t xml:space="preserve">. </w:t>
      </w:r>
      <w:r w:rsidR="00D02E33" w:rsidRPr="00D62875">
        <w:t xml:space="preserve"> </w:t>
      </w:r>
      <w:r w:rsidR="0066034A" w:rsidRPr="00D62875">
        <w:t xml:space="preserve">Between June 2009 and September 2010, </w:t>
      </w:r>
      <w:r w:rsidR="002C3ED9" w:rsidRPr="00D62875">
        <w:t>1450 p</w:t>
      </w:r>
      <w:r w:rsidR="00742C07" w:rsidRPr="00D62875">
        <w:t xml:space="preserve">regnant women were recruited during the first trimester of pregnancy. </w:t>
      </w:r>
      <w:r w:rsidR="009B2C3B" w:rsidRPr="00D62875">
        <w:t>To be eligible in GUSTO study, mo</w:t>
      </w:r>
      <w:r w:rsidR="009B2C3B" w:rsidRPr="00D62875">
        <w:rPr>
          <w:spacing w:val="-3"/>
        </w:rPr>
        <w:t>t</w:t>
      </w:r>
      <w:r w:rsidR="009B2C3B" w:rsidRPr="00D62875">
        <w:t>he</w:t>
      </w:r>
      <w:r w:rsidR="009B2C3B" w:rsidRPr="00D62875">
        <w:rPr>
          <w:spacing w:val="-3"/>
        </w:rPr>
        <w:t>r</w:t>
      </w:r>
      <w:r w:rsidR="009B2C3B" w:rsidRPr="00D62875">
        <w:t>s</w:t>
      </w:r>
      <w:r w:rsidR="009B2C3B" w:rsidRPr="00D62875">
        <w:rPr>
          <w:spacing w:val="-16"/>
        </w:rPr>
        <w:t xml:space="preserve"> </w:t>
      </w:r>
      <w:r w:rsidR="009B2C3B" w:rsidRPr="00D62875">
        <w:t>had</w:t>
      </w:r>
      <w:r w:rsidR="009B2C3B" w:rsidRPr="00D62875">
        <w:rPr>
          <w:spacing w:val="-16"/>
        </w:rPr>
        <w:t xml:space="preserve"> </w:t>
      </w:r>
      <w:r w:rsidR="009B2C3B" w:rsidRPr="00D62875">
        <w:t>to</w:t>
      </w:r>
      <w:r w:rsidR="009B2C3B" w:rsidRPr="00D62875">
        <w:rPr>
          <w:spacing w:val="-13"/>
        </w:rPr>
        <w:t xml:space="preserve"> </w:t>
      </w:r>
      <w:r w:rsidR="009B2C3B" w:rsidRPr="00D62875">
        <w:t>be</w:t>
      </w:r>
      <w:r w:rsidR="009B2C3B" w:rsidRPr="00D62875">
        <w:rPr>
          <w:spacing w:val="-14"/>
        </w:rPr>
        <w:t xml:space="preserve"> </w:t>
      </w:r>
      <w:r w:rsidR="009B2C3B" w:rsidRPr="00D62875">
        <w:t>aged 18 years and above, in</w:t>
      </w:r>
      <w:r w:rsidR="009B2C3B" w:rsidRPr="00D62875">
        <w:rPr>
          <w:spacing w:val="-3"/>
        </w:rPr>
        <w:t>t</w:t>
      </w:r>
      <w:r w:rsidR="009B2C3B" w:rsidRPr="00D62875">
        <w:t>e</w:t>
      </w:r>
      <w:r w:rsidR="009B2C3B" w:rsidRPr="00D62875">
        <w:rPr>
          <w:spacing w:val="-2"/>
        </w:rPr>
        <w:t>n</w:t>
      </w:r>
      <w:r w:rsidR="009B2C3B" w:rsidRPr="00D62875">
        <w:t>ded</w:t>
      </w:r>
      <w:r w:rsidR="009B2C3B" w:rsidRPr="00D62875">
        <w:rPr>
          <w:spacing w:val="3"/>
        </w:rPr>
        <w:t xml:space="preserve"> </w:t>
      </w:r>
      <w:r w:rsidR="009B2C3B" w:rsidRPr="00D62875">
        <w:t>to</w:t>
      </w:r>
      <w:r w:rsidR="009B2C3B" w:rsidRPr="00D62875">
        <w:rPr>
          <w:spacing w:val="4"/>
        </w:rPr>
        <w:t xml:space="preserve"> </w:t>
      </w:r>
      <w:r w:rsidR="009B2C3B" w:rsidRPr="00D62875">
        <w:t>de</w:t>
      </w:r>
      <w:r w:rsidR="009B2C3B" w:rsidRPr="00D62875">
        <w:rPr>
          <w:spacing w:val="-2"/>
        </w:rPr>
        <w:t>l</w:t>
      </w:r>
      <w:r w:rsidR="009B2C3B" w:rsidRPr="00D62875">
        <w:rPr>
          <w:spacing w:val="-6"/>
        </w:rPr>
        <w:t>i</w:t>
      </w:r>
      <w:r w:rsidR="009B2C3B" w:rsidRPr="00D62875">
        <w:rPr>
          <w:spacing w:val="-3"/>
        </w:rPr>
        <w:t>v</w:t>
      </w:r>
      <w:r w:rsidR="009B2C3B" w:rsidRPr="00D62875">
        <w:t>er</w:t>
      </w:r>
      <w:r w:rsidR="009B2C3B" w:rsidRPr="00D62875">
        <w:rPr>
          <w:spacing w:val="4"/>
        </w:rPr>
        <w:t xml:space="preserve"> </w:t>
      </w:r>
      <w:r w:rsidR="009B2C3B" w:rsidRPr="00D62875">
        <w:t>in</w:t>
      </w:r>
      <w:r w:rsidR="009B2C3B" w:rsidRPr="00D62875">
        <w:rPr>
          <w:spacing w:val="4"/>
        </w:rPr>
        <w:t xml:space="preserve"> </w:t>
      </w:r>
      <w:r w:rsidR="009B2C3B" w:rsidRPr="00D62875">
        <w:t>one of</w:t>
      </w:r>
      <w:r w:rsidR="009B2C3B" w:rsidRPr="00D62875">
        <w:rPr>
          <w:spacing w:val="2"/>
        </w:rPr>
        <w:t xml:space="preserve"> </w:t>
      </w:r>
      <w:r w:rsidR="009B2C3B" w:rsidRPr="00D62875">
        <w:t>the</w:t>
      </w:r>
      <w:r w:rsidR="009B2C3B" w:rsidRPr="00D62875">
        <w:rPr>
          <w:spacing w:val="4"/>
        </w:rPr>
        <w:t xml:space="preserve"> </w:t>
      </w:r>
      <w:r w:rsidR="009B2C3B" w:rsidRPr="00D62875">
        <w:t>two</w:t>
      </w:r>
      <w:r w:rsidR="009B2C3B" w:rsidRPr="00D62875">
        <w:rPr>
          <w:spacing w:val="4"/>
        </w:rPr>
        <w:t xml:space="preserve"> </w:t>
      </w:r>
      <w:r w:rsidR="009B2C3B" w:rsidRPr="00D62875">
        <w:t>m</w:t>
      </w:r>
      <w:r w:rsidR="009B2C3B" w:rsidRPr="00D62875">
        <w:rPr>
          <w:spacing w:val="-2"/>
        </w:rPr>
        <w:t>a</w:t>
      </w:r>
      <w:r w:rsidR="009B2C3B" w:rsidRPr="00D62875">
        <w:t>in</w:t>
      </w:r>
      <w:r w:rsidR="009B2C3B" w:rsidRPr="00D62875">
        <w:rPr>
          <w:spacing w:val="5"/>
        </w:rPr>
        <w:t xml:space="preserve"> </w:t>
      </w:r>
      <w:r w:rsidR="009B2C3B" w:rsidRPr="00D62875">
        <w:t>pu</w:t>
      </w:r>
      <w:r w:rsidR="009B2C3B" w:rsidRPr="00D62875">
        <w:rPr>
          <w:spacing w:val="-4"/>
        </w:rPr>
        <w:t>b</w:t>
      </w:r>
      <w:r w:rsidR="009B2C3B" w:rsidRPr="00D62875">
        <w:t>lic ma</w:t>
      </w:r>
      <w:r w:rsidR="009B2C3B" w:rsidRPr="00D62875">
        <w:rPr>
          <w:spacing w:val="-2"/>
        </w:rPr>
        <w:t>t</w:t>
      </w:r>
      <w:r w:rsidR="009B2C3B" w:rsidRPr="00D62875">
        <w:t>e</w:t>
      </w:r>
      <w:r w:rsidR="009B2C3B" w:rsidRPr="00D62875">
        <w:rPr>
          <w:spacing w:val="-5"/>
        </w:rPr>
        <w:t>r</w:t>
      </w:r>
      <w:r w:rsidR="009B2C3B" w:rsidRPr="00D62875">
        <w:rPr>
          <w:spacing w:val="2"/>
        </w:rPr>
        <w:t>nit</w:t>
      </w:r>
      <w:r w:rsidR="009B2C3B" w:rsidRPr="00D62875">
        <w:t xml:space="preserve">y </w:t>
      </w:r>
      <w:r w:rsidR="009B2C3B" w:rsidRPr="00D62875">
        <w:rPr>
          <w:spacing w:val="2"/>
        </w:rPr>
        <w:t>u</w:t>
      </w:r>
      <w:r w:rsidR="009B2C3B" w:rsidRPr="00D62875">
        <w:rPr>
          <w:spacing w:val="3"/>
        </w:rPr>
        <w:t>n</w:t>
      </w:r>
      <w:r w:rsidR="009B2C3B" w:rsidRPr="00D62875">
        <w:rPr>
          <w:spacing w:val="2"/>
        </w:rPr>
        <w:t>it</w:t>
      </w:r>
      <w:r w:rsidR="009B2C3B" w:rsidRPr="00D62875">
        <w:t>s</w:t>
      </w:r>
      <w:r w:rsidR="009B2C3B" w:rsidRPr="00D62875">
        <w:rPr>
          <w:spacing w:val="-4"/>
        </w:rPr>
        <w:t xml:space="preserve"> </w:t>
      </w:r>
      <w:r w:rsidR="009B2C3B" w:rsidRPr="00D62875">
        <w:rPr>
          <w:spacing w:val="3"/>
        </w:rPr>
        <w:t xml:space="preserve">in Singapore; </w:t>
      </w:r>
      <w:r w:rsidR="009B2C3B" w:rsidRPr="00D62875">
        <w:rPr>
          <w:spacing w:val="1"/>
        </w:rPr>
        <w:t>t</w:t>
      </w:r>
      <w:r w:rsidR="009B2C3B" w:rsidRPr="00D62875">
        <w:rPr>
          <w:spacing w:val="2"/>
        </w:rPr>
        <w:t>h</w:t>
      </w:r>
      <w:r w:rsidR="009B2C3B" w:rsidRPr="00D62875">
        <w:t>e</w:t>
      </w:r>
      <w:r w:rsidR="009B2C3B" w:rsidRPr="00D62875">
        <w:rPr>
          <w:spacing w:val="-1"/>
        </w:rPr>
        <w:t xml:space="preserve"> </w:t>
      </w:r>
      <w:r w:rsidR="009B2C3B" w:rsidRPr="00D62875">
        <w:rPr>
          <w:spacing w:val="2"/>
        </w:rPr>
        <w:t>K</w:t>
      </w:r>
      <w:r w:rsidR="009B2C3B" w:rsidRPr="00D62875">
        <w:t>K</w:t>
      </w:r>
      <w:r w:rsidR="009B2C3B" w:rsidRPr="00D62875">
        <w:rPr>
          <w:spacing w:val="-3"/>
        </w:rPr>
        <w:t xml:space="preserve"> </w:t>
      </w:r>
      <w:r w:rsidR="009B2C3B" w:rsidRPr="00D62875">
        <w:rPr>
          <w:spacing w:val="-11"/>
        </w:rPr>
        <w:t>W</w:t>
      </w:r>
      <w:r w:rsidR="009B2C3B" w:rsidRPr="00D62875">
        <w:rPr>
          <w:spacing w:val="2"/>
        </w:rPr>
        <w:t>ome</w:t>
      </w:r>
      <w:r w:rsidR="009B2C3B" w:rsidRPr="00D62875">
        <w:rPr>
          <w:spacing w:val="3"/>
        </w:rPr>
        <w:t>n</w:t>
      </w:r>
      <w:r w:rsidR="009B2C3B" w:rsidRPr="00D62875">
        <w:rPr>
          <w:spacing w:val="2"/>
        </w:rPr>
        <w:t>’</w:t>
      </w:r>
      <w:r w:rsidR="009B2C3B" w:rsidRPr="00D62875">
        <w:t>s</w:t>
      </w:r>
      <w:r w:rsidR="009B2C3B" w:rsidRPr="00D62875">
        <w:rPr>
          <w:spacing w:val="-8"/>
        </w:rPr>
        <w:t xml:space="preserve"> </w:t>
      </w:r>
      <w:r w:rsidR="009B2C3B" w:rsidRPr="00D62875">
        <w:rPr>
          <w:spacing w:val="3"/>
        </w:rPr>
        <w:t>a</w:t>
      </w:r>
      <w:r w:rsidR="009B2C3B" w:rsidRPr="00D62875">
        <w:rPr>
          <w:spacing w:val="2"/>
        </w:rPr>
        <w:t>n</w:t>
      </w:r>
      <w:r w:rsidR="009B2C3B" w:rsidRPr="00D62875">
        <w:t>d</w:t>
      </w:r>
      <w:r w:rsidR="009B2C3B" w:rsidRPr="00D62875">
        <w:rPr>
          <w:spacing w:val="-2"/>
        </w:rPr>
        <w:t xml:space="preserve"> </w:t>
      </w:r>
      <w:r w:rsidR="009B2C3B" w:rsidRPr="00D62875">
        <w:rPr>
          <w:spacing w:val="2"/>
        </w:rPr>
        <w:t>C</w:t>
      </w:r>
      <w:r w:rsidR="009B2C3B" w:rsidRPr="00D62875">
        <w:rPr>
          <w:spacing w:val="3"/>
        </w:rPr>
        <w:t>h</w:t>
      </w:r>
      <w:r w:rsidR="009B2C3B" w:rsidRPr="00D62875">
        <w:rPr>
          <w:spacing w:val="2"/>
        </w:rPr>
        <w:t>ildren</w:t>
      </w:r>
      <w:r w:rsidR="009B2C3B" w:rsidRPr="00D62875">
        <w:rPr>
          <w:spacing w:val="3"/>
        </w:rPr>
        <w:t>’</w:t>
      </w:r>
      <w:r w:rsidR="009B2C3B" w:rsidRPr="00D62875">
        <w:t>s</w:t>
      </w:r>
      <w:r w:rsidR="009B2C3B" w:rsidRPr="00D62875">
        <w:rPr>
          <w:spacing w:val="-9"/>
        </w:rPr>
        <w:t xml:space="preserve"> </w:t>
      </w:r>
      <w:r w:rsidR="009B2C3B" w:rsidRPr="00D62875">
        <w:rPr>
          <w:spacing w:val="2"/>
        </w:rPr>
        <w:t>Hospita</w:t>
      </w:r>
      <w:r w:rsidR="009B2C3B" w:rsidRPr="00D62875">
        <w:t>l</w:t>
      </w:r>
      <w:r w:rsidR="009B2C3B" w:rsidRPr="00D62875">
        <w:rPr>
          <w:spacing w:val="-6"/>
        </w:rPr>
        <w:t xml:space="preserve"> </w:t>
      </w:r>
      <w:r w:rsidR="009B2C3B" w:rsidRPr="00D62875">
        <w:rPr>
          <w:spacing w:val="2"/>
        </w:rPr>
        <w:t>o</w:t>
      </w:r>
      <w:r w:rsidR="009B2C3B" w:rsidRPr="00D62875">
        <w:t>r</w:t>
      </w:r>
      <w:r w:rsidR="009B2C3B" w:rsidRPr="00D62875">
        <w:rPr>
          <w:spacing w:val="-1"/>
        </w:rPr>
        <w:t xml:space="preserve"> </w:t>
      </w:r>
      <w:r w:rsidR="009B2C3B" w:rsidRPr="00D62875">
        <w:rPr>
          <w:spacing w:val="2"/>
        </w:rPr>
        <w:t>the Nation</w:t>
      </w:r>
      <w:r w:rsidR="009B2C3B" w:rsidRPr="00D62875">
        <w:rPr>
          <w:spacing w:val="3"/>
        </w:rPr>
        <w:t>a</w:t>
      </w:r>
      <w:r w:rsidR="009B2C3B" w:rsidRPr="00D62875">
        <w:t>l</w:t>
      </w:r>
      <w:r w:rsidR="009B2C3B" w:rsidRPr="00D62875">
        <w:rPr>
          <w:spacing w:val="30"/>
        </w:rPr>
        <w:t xml:space="preserve"> </w:t>
      </w:r>
      <w:r w:rsidR="009B2C3B" w:rsidRPr="00D62875">
        <w:rPr>
          <w:spacing w:val="2"/>
        </w:rPr>
        <w:t>Un</w:t>
      </w:r>
      <w:r w:rsidR="009B2C3B" w:rsidRPr="00D62875">
        <w:t>ive</w:t>
      </w:r>
      <w:r w:rsidR="009B2C3B" w:rsidRPr="00D62875">
        <w:rPr>
          <w:spacing w:val="3"/>
        </w:rPr>
        <w:t>r</w:t>
      </w:r>
      <w:r w:rsidR="009B2C3B" w:rsidRPr="00D62875">
        <w:rPr>
          <w:spacing w:val="2"/>
        </w:rPr>
        <w:t>s</w:t>
      </w:r>
      <w:r w:rsidR="009B2C3B" w:rsidRPr="00D62875">
        <w:rPr>
          <w:spacing w:val="1"/>
        </w:rPr>
        <w:t>i</w:t>
      </w:r>
      <w:r w:rsidR="009B2C3B" w:rsidRPr="00D62875">
        <w:rPr>
          <w:spacing w:val="2"/>
        </w:rPr>
        <w:t>t</w:t>
      </w:r>
      <w:r w:rsidR="009B2C3B" w:rsidRPr="00D62875">
        <w:t>y</w:t>
      </w:r>
      <w:r w:rsidR="009B2C3B" w:rsidRPr="00D62875">
        <w:rPr>
          <w:spacing w:val="29"/>
        </w:rPr>
        <w:t xml:space="preserve"> </w:t>
      </w:r>
      <w:r w:rsidR="009B2C3B" w:rsidRPr="00D62875">
        <w:rPr>
          <w:spacing w:val="2"/>
        </w:rPr>
        <w:t>Hospital</w:t>
      </w:r>
      <w:r w:rsidR="009B2C3B" w:rsidRPr="00D62875">
        <w:t>,</w:t>
      </w:r>
      <w:r w:rsidR="009B2C3B" w:rsidRPr="00D62875">
        <w:rPr>
          <w:spacing w:val="28"/>
        </w:rPr>
        <w:t xml:space="preserve"> </w:t>
      </w:r>
      <w:r w:rsidR="009B2C3B" w:rsidRPr="00D62875">
        <w:rPr>
          <w:spacing w:val="2"/>
        </w:rPr>
        <w:t>a</w:t>
      </w:r>
      <w:r w:rsidR="009B2C3B" w:rsidRPr="00D62875">
        <w:rPr>
          <w:spacing w:val="3"/>
        </w:rPr>
        <w:t>n</w:t>
      </w:r>
      <w:r w:rsidR="009B2C3B" w:rsidRPr="00D62875">
        <w:t>d</w:t>
      </w:r>
      <w:r w:rsidR="009B2C3B" w:rsidRPr="00D62875">
        <w:rPr>
          <w:spacing w:val="32"/>
        </w:rPr>
        <w:t xml:space="preserve"> </w:t>
      </w:r>
      <w:r w:rsidR="009B2C3B" w:rsidRPr="00D62875">
        <w:rPr>
          <w:spacing w:val="1"/>
        </w:rPr>
        <w:t>t</w:t>
      </w:r>
      <w:r w:rsidR="009B2C3B" w:rsidRPr="00D62875">
        <w:t>o</w:t>
      </w:r>
      <w:r w:rsidR="009B2C3B" w:rsidRPr="00D62875">
        <w:rPr>
          <w:spacing w:val="34"/>
        </w:rPr>
        <w:t xml:space="preserve"> </w:t>
      </w:r>
      <w:r w:rsidR="009B2C3B" w:rsidRPr="00D62875">
        <w:rPr>
          <w:spacing w:val="2"/>
        </w:rPr>
        <w:t>resid</w:t>
      </w:r>
      <w:r w:rsidR="009B2C3B" w:rsidRPr="00D62875">
        <w:t>e</w:t>
      </w:r>
      <w:r w:rsidR="009B2C3B" w:rsidRPr="00D62875">
        <w:rPr>
          <w:spacing w:val="31"/>
        </w:rPr>
        <w:t xml:space="preserve"> </w:t>
      </w:r>
      <w:r w:rsidR="009B2C3B" w:rsidRPr="00D62875">
        <w:rPr>
          <w:spacing w:val="1"/>
        </w:rPr>
        <w:t>i</w:t>
      </w:r>
      <w:r w:rsidR="009B2C3B" w:rsidRPr="00D62875">
        <w:t>n</w:t>
      </w:r>
      <w:r w:rsidR="009B2C3B" w:rsidRPr="00D62875">
        <w:rPr>
          <w:spacing w:val="33"/>
        </w:rPr>
        <w:t xml:space="preserve"> </w:t>
      </w:r>
      <w:r w:rsidR="009B2C3B" w:rsidRPr="00D62875">
        <w:rPr>
          <w:spacing w:val="2"/>
        </w:rPr>
        <w:t>Sing</w:t>
      </w:r>
      <w:r w:rsidR="009B2C3B" w:rsidRPr="00D62875">
        <w:rPr>
          <w:spacing w:val="3"/>
        </w:rPr>
        <w:t>a</w:t>
      </w:r>
      <w:r w:rsidR="009B2C3B" w:rsidRPr="00D62875">
        <w:rPr>
          <w:spacing w:val="2"/>
        </w:rPr>
        <w:t>po</w:t>
      </w:r>
      <w:r w:rsidR="009B2C3B" w:rsidRPr="00D62875">
        <w:rPr>
          <w:spacing w:val="3"/>
        </w:rPr>
        <w:t>r</w:t>
      </w:r>
      <w:r w:rsidR="009B2C3B" w:rsidRPr="00D62875">
        <w:t>e</w:t>
      </w:r>
      <w:r w:rsidR="009B2C3B" w:rsidRPr="00D62875">
        <w:rPr>
          <w:spacing w:val="27"/>
        </w:rPr>
        <w:t xml:space="preserve"> </w:t>
      </w:r>
      <w:r w:rsidR="009B2C3B" w:rsidRPr="00D62875">
        <w:rPr>
          <w:spacing w:val="2"/>
        </w:rPr>
        <w:t>f</w:t>
      </w:r>
      <w:r w:rsidR="009B2C3B" w:rsidRPr="00D62875">
        <w:rPr>
          <w:spacing w:val="3"/>
        </w:rPr>
        <w:t>o</w:t>
      </w:r>
      <w:r w:rsidR="009B2C3B" w:rsidRPr="00D62875">
        <w:t xml:space="preserve">r </w:t>
      </w:r>
      <w:r w:rsidR="009B2C3B" w:rsidRPr="00D62875">
        <w:rPr>
          <w:spacing w:val="2"/>
        </w:rPr>
        <w:t>th</w:t>
      </w:r>
      <w:r w:rsidR="009B2C3B" w:rsidRPr="00D62875">
        <w:t>e</w:t>
      </w:r>
      <w:r w:rsidR="009B2C3B" w:rsidRPr="00D62875">
        <w:rPr>
          <w:spacing w:val="7"/>
        </w:rPr>
        <w:t xml:space="preserve"> </w:t>
      </w:r>
      <w:r w:rsidR="009B2C3B" w:rsidRPr="00D62875">
        <w:rPr>
          <w:spacing w:val="2"/>
        </w:rPr>
        <w:t>n</w:t>
      </w:r>
      <w:r w:rsidR="009B2C3B" w:rsidRPr="00D62875">
        <w:t>e</w:t>
      </w:r>
      <w:r w:rsidR="009B2C3B" w:rsidRPr="00D62875">
        <w:rPr>
          <w:spacing w:val="2"/>
        </w:rPr>
        <w:t>x</w:t>
      </w:r>
      <w:r w:rsidR="009B2C3B" w:rsidRPr="00D62875">
        <w:t>t</w:t>
      </w:r>
      <w:r w:rsidR="009B2C3B" w:rsidRPr="00D62875">
        <w:rPr>
          <w:spacing w:val="5"/>
        </w:rPr>
        <w:t xml:space="preserve"> </w:t>
      </w:r>
      <w:r w:rsidR="009B2C3B" w:rsidRPr="00D62875">
        <w:t>five years.</w:t>
      </w:r>
      <w:r w:rsidR="009B2C3B" w:rsidRPr="00D62875">
        <w:rPr>
          <w:spacing w:val="4"/>
        </w:rPr>
        <w:t xml:space="preserve"> </w:t>
      </w:r>
      <w:r w:rsidR="00742C07" w:rsidRPr="00D62875">
        <w:t>Pregnant women self-identified their homogenous ethnicity; Chinese, Malay or Indian i.e.  same ethnicity of the subject, their partners, and both sides of parents.</w:t>
      </w:r>
      <w:r w:rsidRPr="00D62875">
        <w:t xml:space="preserve"> </w:t>
      </w:r>
      <w:r w:rsidRPr="00D62875">
        <w:rPr>
          <w:spacing w:val="3"/>
          <w:lang w:val="en-SG"/>
        </w:rPr>
        <w:t xml:space="preserve">Study visits for </w:t>
      </w:r>
      <w:r w:rsidRPr="00D62875">
        <w:t xml:space="preserve">metabolic imaging </w:t>
      </w:r>
      <w:r w:rsidRPr="00D62875">
        <w:rPr>
          <w:spacing w:val="3"/>
          <w:lang w:val="en-SG"/>
        </w:rPr>
        <w:t xml:space="preserve">were conducted from June 2015 to December 2016 when the children were 4.5 years old. </w:t>
      </w:r>
      <w:r w:rsidRPr="00D62875">
        <w:t xml:space="preserve">MRI was </w:t>
      </w:r>
      <w:r w:rsidRPr="00D62875">
        <w:rPr>
          <w:spacing w:val="3"/>
          <w:lang w:val="en-SG"/>
        </w:rPr>
        <w:t>offered to the parents of all participants</w:t>
      </w:r>
      <w:r w:rsidRPr="00D62875">
        <w:t xml:space="preserve"> and performed on children whose parents provided written informed consents. </w:t>
      </w:r>
      <w:r w:rsidRPr="00D62875">
        <w:rPr>
          <w:spacing w:val="3"/>
        </w:rPr>
        <w:t xml:space="preserve">After quality control procedures for good image quality and symmetric body positioning, 198 of the 330 children with water-fat MRI were included in the analyses. </w:t>
      </w:r>
      <w:r w:rsidR="007667A1" w:rsidRPr="00D62875">
        <w:rPr>
          <w:iCs/>
        </w:rPr>
        <w:t>A priori</w:t>
      </w:r>
      <w:r w:rsidR="007667A1" w:rsidRPr="00D62875">
        <w:t xml:space="preserve"> sample size calculations were not performe</w:t>
      </w:r>
      <w:r w:rsidR="00CA08F4" w:rsidRPr="00D62875">
        <w:t>d as we considered this study an</w:t>
      </w:r>
      <w:r w:rsidR="007667A1" w:rsidRPr="00D62875">
        <w:t xml:space="preserve"> exploratory </w:t>
      </w:r>
      <w:r w:rsidR="00CA08F4" w:rsidRPr="00D62875">
        <w:rPr>
          <w:rFonts w:ascii="Times-Roman" w:hAnsi="Times-Roman" w:cs="Times-Roman"/>
        </w:rPr>
        <w:t>comparison between BAT and metabolic profile in children</w:t>
      </w:r>
      <w:r w:rsidR="007667A1" w:rsidRPr="00D62875">
        <w:t>.</w:t>
      </w:r>
      <w:r w:rsidR="0062168E" w:rsidRPr="00D62875">
        <w:t xml:space="preserve"> </w:t>
      </w:r>
      <w:r w:rsidR="009E26AC" w:rsidRPr="00D62875">
        <w:rPr>
          <w:b/>
          <w:spacing w:val="3"/>
        </w:rPr>
        <w:t>F</w:t>
      </w:r>
      <w:r w:rsidRPr="00D62875">
        <w:rPr>
          <w:b/>
          <w:spacing w:val="3"/>
        </w:rPr>
        <w:t>igure 1</w:t>
      </w:r>
      <w:r w:rsidRPr="00D62875">
        <w:rPr>
          <w:spacing w:val="3"/>
        </w:rPr>
        <w:t xml:space="preserve"> shows the study flow chart.</w:t>
      </w:r>
      <w:r w:rsidR="00916B24" w:rsidRPr="00D62875">
        <w:rPr>
          <w:spacing w:val="3"/>
        </w:rPr>
        <w:t xml:space="preserve"> </w:t>
      </w:r>
    </w:p>
    <w:p w14:paraId="5FB8EEC1" w14:textId="77777777" w:rsidR="00676DC0" w:rsidRPr="00D62875" w:rsidRDefault="00676DC0" w:rsidP="00676DC0">
      <w:pPr>
        <w:autoSpaceDE w:val="0"/>
        <w:autoSpaceDN w:val="0"/>
        <w:adjustRightInd w:val="0"/>
        <w:spacing w:line="480" w:lineRule="auto"/>
        <w:jc w:val="both"/>
      </w:pPr>
    </w:p>
    <w:p w14:paraId="54C57E8D" w14:textId="6791E3B3" w:rsidR="00DA214A" w:rsidRPr="00D62875" w:rsidRDefault="00DA214A" w:rsidP="00B52844">
      <w:pPr>
        <w:spacing w:line="480" w:lineRule="auto"/>
        <w:jc w:val="both"/>
        <w:rPr>
          <w:i/>
        </w:rPr>
      </w:pPr>
      <w:r w:rsidRPr="00D62875">
        <w:rPr>
          <w:i/>
        </w:rPr>
        <w:t>Magnetic Resonance Imaging: Image acquisition, s</w:t>
      </w:r>
      <w:r w:rsidR="005E3E95" w:rsidRPr="00D62875">
        <w:rPr>
          <w:i/>
        </w:rPr>
        <w:t>egmentation and quantification</w:t>
      </w:r>
    </w:p>
    <w:p w14:paraId="6C0028AF" w14:textId="50911697" w:rsidR="00C53CB8" w:rsidRPr="00D62875" w:rsidRDefault="00C53CB8" w:rsidP="00B52844">
      <w:pPr>
        <w:spacing w:line="480" w:lineRule="auto"/>
        <w:jc w:val="both"/>
        <w:rPr>
          <w:i/>
        </w:rPr>
      </w:pPr>
      <w:r w:rsidRPr="00D62875">
        <w:rPr>
          <w:i/>
        </w:rPr>
        <w:t>Image acquisition</w:t>
      </w:r>
    </w:p>
    <w:p w14:paraId="23EE52DF" w14:textId="7D26AA03" w:rsidR="00676DC0" w:rsidRPr="00D62875" w:rsidRDefault="00DA214A" w:rsidP="006A5202">
      <w:pPr>
        <w:spacing w:line="480" w:lineRule="auto"/>
        <w:ind w:firstLine="720"/>
        <w:jc w:val="both"/>
        <w:rPr>
          <w:spacing w:val="22"/>
          <w:w w:val="105"/>
          <w:position w:val="1"/>
        </w:rPr>
      </w:pPr>
      <w:r w:rsidRPr="00D62875">
        <w:t>MRI</w:t>
      </w:r>
      <w:r w:rsidRPr="00D62875">
        <w:rPr>
          <w:spacing w:val="30"/>
        </w:rPr>
        <w:t xml:space="preserve"> </w:t>
      </w:r>
      <w:r w:rsidRPr="00D62875">
        <w:t>was</w:t>
      </w:r>
      <w:r w:rsidRPr="00D62875">
        <w:rPr>
          <w:spacing w:val="29"/>
        </w:rPr>
        <w:t xml:space="preserve"> </w:t>
      </w:r>
      <w:r w:rsidRPr="00D62875">
        <w:t>p</w:t>
      </w:r>
      <w:r w:rsidRPr="00D62875">
        <w:rPr>
          <w:spacing w:val="-2"/>
        </w:rPr>
        <w:t>e</w:t>
      </w:r>
      <w:r w:rsidRPr="00D62875">
        <w:rPr>
          <w:spacing w:val="2"/>
        </w:rPr>
        <w:t>r</w:t>
      </w:r>
      <w:r w:rsidRPr="00D62875">
        <w:rPr>
          <w:spacing w:val="-1"/>
        </w:rPr>
        <w:t>f</w:t>
      </w:r>
      <w:r w:rsidRPr="00D62875">
        <w:t>o</w:t>
      </w:r>
      <w:r w:rsidRPr="00D62875">
        <w:rPr>
          <w:spacing w:val="2"/>
        </w:rPr>
        <w:t>r</w:t>
      </w:r>
      <w:r w:rsidRPr="00D62875">
        <w:rPr>
          <w:spacing w:val="-3"/>
        </w:rPr>
        <w:t>m</w:t>
      </w:r>
      <w:r w:rsidRPr="00D62875">
        <w:rPr>
          <w:spacing w:val="-1"/>
        </w:rPr>
        <w:t>e</w:t>
      </w:r>
      <w:r w:rsidRPr="00D62875">
        <w:t>d</w:t>
      </w:r>
      <w:r w:rsidRPr="00D62875">
        <w:rPr>
          <w:spacing w:val="40"/>
        </w:rPr>
        <w:t xml:space="preserve"> </w:t>
      </w:r>
      <w:r w:rsidRPr="00D62875">
        <w:t>on</w:t>
      </w:r>
      <w:r w:rsidRPr="00D62875">
        <w:rPr>
          <w:spacing w:val="27"/>
        </w:rPr>
        <w:t xml:space="preserve"> </w:t>
      </w:r>
      <w:r w:rsidRPr="00D62875">
        <w:t>a</w:t>
      </w:r>
      <w:r w:rsidRPr="00D62875">
        <w:rPr>
          <w:spacing w:val="22"/>
        </w:rPr>
        <w:t xml:space="preserve"> </w:t>
      </w:r>
      <w:r w:rsidRPr="00D62875">
        <w:t>3T</w:t>
      </w:r>
      <w:r w:rsidRPr="00D62875">
        <w:rPr>
          <w:spacing w:val="27"/>
        </w:rPr>
        <w:t xml:space="preserve"> </w:t>
      </w:r>
      <w:r w:rsidRPr="00D62875">
        <w:t>MR</w:t>
      </w:r>
      <w:r w:rsidRPr="00D62875">
        <w:rPr>
          <w:spacing w:val="29"/>
        </w:rPr>
        <w:t xml:space="preserve"> </w:t>
      </w:r>
      <w:r w:rsidRPr="00D62875">
        <w:t>scanner</w:t>
      </w:r>
      <w:r w:rsidRPr="00D62875">
        <w:rPr>
          <w:spacing w:val="35"/>
        </w:rPr>
        <w:t xml:space="preserve"> </w:t>
      </w:r>
      <w:r w:rsidRPr="00D62875">
        <w:t>(Magnetom Skyra, Siemens Healthcare, Erlangen, Germany)</w:t>
      </w:r>
      <w:r w:rsidRPr="00D62875">
        <w:rPr>
          <w:spacing w:val="14"/>
        </w:rPr>
        <w:t xml:space="preserve"> </w:t>
      </w:r>
      <w:r w:rsidRPr="00D62875">
        <w:rPr>
          <w:spacing w:val="3"/>
        </w:rPr>
        <w:t xml:space="preserve">without sedation </w:t>
      </w:r>
      <w:r w:rsidR="0002607B" w:rsidRPr="00D62875">
        <w:rPr>
          <w:spacing w:val="3"/>
        </w:rPr>
        <w:t>or</w:t>
      </w:r>
      <w:r w:rsidR="005D3822" w:rsidRPr="00D62875">
        <w:rPr>
          <w:spacing w:val="3"/>
        </w:rPr>
        <w:t xml:space="preserve"> </w:t>
      </w:r>
      <w:r w:rsidR="00C56176" w:rsidRPr="00D62875">
        <w:rPr>
          <w:spacing w:val="3"/>
        </w:rPr>
        <w:t>any form of</w:t>
      </w:r>
      <w:r w:rsidR="0002607B" w:rsidRPr="00D62875">
        <w:rPr>
          <w:spacing w:val="3"/>
        </w:rPr>
        <w:t xml:space="preserve"> </w:t>
      </w:r>
      <w:r w:rsidR="004A21AC" w:rsidRPr="00D62875">
        <w:rPr>
          <w:spacing w:val="3"/>
        </w:rPr>
        <w:t xml:space="preserve">BAT </w:t>
      </w:r>
      <w:r w:rsidR="0002607B" w:rsidRPr="00D62875">
        <w:rPr>
          <w:spacing w:val="3"/>
        </w:rPr>
        <w:t xml:space="preserve">stimulation </w:t>
      </w:r>
      <w:r w:rsidRPr="00D62875">
        <w:t>at</w:t>
      </w:r>
      <w:r w:rsidRPr="00D62875">
        <w:rPr>
          <w:spacing w:val="3"/>
        </w:rPr>
        <w:t xml:space="preserve"> </w:t>
      </w:r>
      <w:r w:rsidRPr="00D62875">
        <w:t>a room</w:t>
      </w:r>
      <w:r w:rsidRPr="00D62875">
        <w:rPr>
          <w:spacing w:val="6"/>
        </w:rPr>
        <w:t xml:space="preserve"> </w:t>
      </w:r>
      <w:r w:rsidRPr="00D62875">
        <w:t>te</w:t>
      </w:r>
      <w:r w:rsidRPr="00D62875">
        <w:rPr>
          <w:spacing w:val="-3"/>
        </w:rPr>
        <w:t>m</w:t>
      </w:r>
      <w:r w:rsidRPr="00D62875">
        <w:rPr>
          <w:spacing w:val="1"/>
        </w:rPr>
        <w:t>p</w:t>
      </w:r>
      <w:r w:rsidRPr="00D62875">
        <w:t>er</w:t>
      </w:r>
      <w:r w:rsidRPr="00D62875">
        <w:rPr>
          <w:spacing w:val="-1"/>
        </w:rPr>
        <w:t>a</w:t>
      </w:r>
      <w:r w:rsidRPr="00D62875">
        <w:t>ture</w:t>
      </w:r>
      <w:r w:rsidRPr="00D62875">
        <w:rPr>
          <w:spacing w:val="19"/>
        </w:rPr>
        <w:t xml:space="preserve"> </w:t>
      </w:r>
      <w:r w:rsidRPr="00D62875">
        <w:t>between</w:t>
      </w:r>
      <w:r w:rsidRPr="00D62875">
        <w:rPr>
          <w:spacing w:val="4"/>
        </w:rPr>
        <w:t xml:space="preserve"> 20-</w:t>
      </w:r>
      <w:r w:rsidRPr="00D62875">
        <w:t>2</w:t>
      </w:r>
      <w:r w:rsidRPr="00D62875">
        <w:rPr>
          <w:spacing w:val="-1"/>
        </w:rPr>
        <w:t>2</w:t>
      </w:r>
      <w:r w:rsidRPr="00D62875">
        <w:t>̊</w:t>
      </w:r>
      <w:r w:rsidRPr="00D62875">
        <w:rPr>
          <w:spacing w:val="1"/>
        </w:rPr>
        <w:t xml:space="preserve"> </w:t>
      </w:r>
      <w:r w:rsidRPr="00D62875">
        <w:t xml:space="preserve">C and a minimum of 3-5 hours after afternoon meals. </w:t>
      </w:r>
      <w:r w:rsidR="00944149" w:rsidRPr="00D62875">
        <w:t xml:space="preserve">MR scans were taken with children in supine position with arms abducted. </w:t>
      </w:r>
      <w:r w:rsidRPr="00D62875">
        <w:t>A multi</w:t>
      </w:r>
      <w:r w:rsidRPr="00D62875">
        <w:rPr>
          <w:spacing w:val="2"/>
        </w:rPr>
        <w:t>-</w:t>
      </w:r>
      <w:r w:rsidRPr="00D62875">
        <w:t>echo</w:t>
      </w:r>
      <w:r w:rsidRPr="00D62875">
        <w:rPr>
          <w:spacing w:val="4"/>
        </w:rPr>
        <w:t xml:space="preserve"> </w:t>
      </w:r>
      <w:r w:rsidRPr="00D62875">
        <w:rPr>
          <w:rStyle w:val="st"/>
        </w:rPr>
        <w:t>chemical-shift based water</w:t>
      </w:r>
      <w:r w:rsidRPr="00D62875">
        <w:rPr>
          <w:rStyle w:val="st"/>
          <w:i/>
        </w:rPr>
        <w:t>-</w:t>
      </w:r>
      <w:r w:rsidRPr="00D62875">
        <w:rPr>
          <w:rStyle w:val="Emphasis"/>
          <w:i w:val="0"/>
        </w:rPr>
        <w:t>fat</w:t>
      </w:r>
      <w:r w:rsidRPr="00D62875">
        <w:rPr>
          <w:rStyle w:val="st"/>
        </w:rPr>
        <w:t xml:space="preserve"> MRI </w:t>
      </w:r>
      <w:r w:rsidRPr="00D62875">
        <w:t>s</w:t>
      </w:r>
      <w:r w:rsidRPr="00D62875">
        <w:rPr>
          <w:spacing w:val="-2"/>
        </w:rPr>
        <w:t>e</w:t>
      </w:r>
      <w:r w:rsidRPr="00D62875">
        <w:rPr>
          <w:spacing w:val="1"/>
        </w:rPr>
        <w:t>qu</w:t>
      </w:r>
      <w:r w:rsidRPr="00D62875">
        <w:rPr>
          <w:spacing w:val="-2"/>
        </w:rPr>
        <w:t>e</w:t>
      </w:r>
      <w:r w:rsidRPr="00D62875">
        <w:rPr>
          <w:spacing w:val="1"/>
        </w:rPr>
        <w:t>n</w:t>
      </w:r>
      <w:r w:rsidRPr="00D62875">
        <w:t>ce</w:t>
      </w:r>
      <w:r w:rsidRPr="00D62875">
        <w:rPr>
          <w:spacing w:val="9"/>
        </w:rPr>
        <w:t xml:space="preserve"> of </w:t>
      </w:r>
      <w:r w:rsidRPr="00D62875">
        <w:t>supraclavicular and axillary fat depots (FD</w:t>
      </w:r>
      <w:r w:rsidRPr="00D62875">
        <w:rPr>
          <w:vertAlign w:val="subscript"/>
        </w:rPr>
        <w:t>SA</w:t>
      </w:r>
      <w:r w:rsidRPr="00D62875">
        <w:t>) with flexible echo times (TE) was acquired</w:t>
      </w:r>
      <w:r w:rsidRPr="00D62875">
        <w:fldChar w:fldCharType="begin">
          <w:fldData xml:space="preserve">PEVuZE5vdGU+PENpdGU+PEF1dGhvcj5IdTwvQXV0aG9yPjxZZWFyPjIwMTM8L1llYXI+PFJlY051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</w:fldData>
        </w:fldChar>
      </w:r>
      <w:r w:rsidR="00F24B3F" w:rsidRPr="00D62875">
        <w:instrText xml:space="preserve"> ADDIN EN.CITE </w:instrText>
      </w:r>
      <w:r w:rsidR="00F24B3F" w:rsidRPr="00D62875">
        <w:fldChar w:fldCharType="begin">
          <w:fldData xml:space="preserve">PEVuZE5vdGU+PENpdGU+PEF1dGhvcj5IdTwvQXV0aG9yPjxZZWFyPjIwMTM8L1llYXI+PFJlY051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</w:fldData>
        </w:fldChar>
      </w:r>
      <w:r w:rsidR="00F24B3F" w:rsidRPr="00D62875">
        <w:instrText xml:space="preserve"> ADDIN EN.CITE.DATA </w:instrText>
      </w:r>
      <w:r w:rsidR="00F24B3F" w:rsidRPr="00D62875">
        <w:fldChar w:fldCharType="end"/>
      </w:r>
      <w:r w:rsidRPr="00D62875">
        <w:fldChar w:fldCharType="separate"/>
      </w:r>
      <w:r w:rsidR="00F24B3F" w:rsidRPr="00D62875">
        <w:rPr>
          <w:noProof/>
        </w:rPr>
        <w:t>(15)</w:t>
      </w:r>
      <w:r w:rsidRPr="00D62875">
        <w:fldChar w:fldCharType="end"/>
      </w:r>
      <w:r w:rsidRPr="00D62875">
        <w:t xml:space="preserve">. </w:t>
      </w:r>
      <w:r w:rsidRPr="00D62875">
        <w:rPr>
          <w:rFonts w:eastAsiaTheme="minorEastAsia"/>
          <w:lang w:val="en-SG" w:eastAsia="zh-CN"/>
        </w:rPr>
        <w:t>FD</w:t>
      </w:r>
      <w:r w:rsidRPr="00D62875">
        <w:rPr>
          <w:rFonts w:eastAsiaTheme="minorEastAsia"/>
          <w:vertAlign w:val="subscript"/>
          <w:lang w:val="en-SG" w:eastAsia="zh-CN"/>
        </w:rPr>
        <w:t>SA</w:t>
      </w:r>
      <w:r w:rsidRPr="00D62875">
        <w:rPr>
          <w:rFonts w:eastAsiaTheme="minorEastAsia"/>
          <w:lang w:val="en-SG" w:eastAsia="zh-CN"/>
        </w:rPr>
        <w:t xml:space="preserve"> is the main location of BAT</w:t>
      </w:r>
      <w:r w:rsidRPr="00D62875">
        <w:t xml:space="preserve"> after infancy, and anatomically </w:t>
      </w:r>
      <w:r w:rsidRPr="00D62875">
        <w:rPr>
          <w:rFonts w:eastAsiaTheme="minorEastAsia"/>
          <w:lang w:val="en-SG" w:eastAsia="zh-CN"/>
        </w:rPr>
        <w:t>easily</w:t>
      </w:r>
      <w:r w:rsidRPr="00D62875">
        <w:t xml:space="preserve"> identifiable and has been extensively studied in humans using PET/CT scans</w:t>
      </w:r>
      <w:r w:rsidR="00FE78D6" w:rsidRPr="00D62875">
        <w:t>.</w:t>
      </w:r>
      <w:r w:rsidRPr="00D62875">
        <w:t xml:space="preserve"> Pertinent</w:t>
      </w:r>
      <w:r w:rsidR="00FE78D6" w:rsidRPr="00D62875">
        <w:t xml:space="preserve"> </w:t>
      </w:r>
      <w:r w:rsidRPr="00D62875">
        <w:t>sequence parameters included 104</w:t>
      </w:r>
      <w:r w:rsidRPr="00D62875">
        <w:rPr>
          <w:spacing w:val="7"/>
        </w:rPr>
        <w:t xml:space="preserve"> </w:t>
      </w:r>
      <w:r w:rsidRPr="00D62875">
        <w:t>axial</w:t>
      </w:r>
      <w:r w:rsidRPr="00D62875">
        <w:rPr>
          <w:spacing w:val="8"/>
        </w:rPr>
        <w:t xml:space="preserve"> </w:t>
      </w:r>
      <w:r w:rsidRPr="00D62875">
        <w:t>slices</w:t>
      </w:r>
      <w:r w:rsidRPr="00D62875">
        <w:rPr>
          <w:spacing w:val="8"/>
        </w:rPr>
        <w:t xml:space="preserve"> </w:t>
      </w:r>
      <w:r w:rsidRPr="00D62875">
        <w:rPr>
          <w:spacing w:val="1"/>
        </w:rPr>
        <w:t>w</w:t>
      </w:r>
      <w:r w:rsidRPr="00D62875">
        <w:t>i</w:t>
      </w:r>
      <w:r w:rsidRPr="00D62875">
        <w:rPr>
          <w:spacing w:val="-1"/>
        </w:rPr>
        <w:t>t</w:t>
      </w:r>
      <w:r w:rsidRPr="00D62875">
        <w:t>h</w:t>
      </w:r>
      <w:r w:rsidRPr="00D62875">
        <w:rPr>
          <w:spacing w:val="8"/>
        </w:rPr>
        <w:t xml:space="preserve"> </w:t>
      </w:r>
      <w:r w:rsidRPr="00D62875">
        <w:t>1.</w:t>
      </w:r>
      <w:r w:rsidRPr="00D62875">
        <w:rPr>
          <w:spacing w:val="1"/>
        </w:rPr>
        <w:t xml:space="preserve">6 </w:t>
      </w:r>
      <w:r w:rsidRPr="00D62875">
        <w:rPr>
          <w:spacing w:val="-2"/>
        </w:rPr>
        <w:t>m</w:t>
      </w:r>
      <w:r w:rsidRPr="00D62875">
        <w:t>m</w:t>
      </w:r>
      <w:r w:rsidRPr="00D62875">
        <w:rPr>
          <w:spacing w:val="11"/>
        </w:rPr>
        <w:t xml:space="preserve"> </w:t>
      </w:r>
      <w:r w:rsidRPr="00D62875">
        <w:t>t</w:t>
      </w:r>
      <w:r w:rsidRPr="00D62875">
        <w:rPr>
          <w:spacing w:val="1"/>
        </w:rPr>
        <w:t>h</w:t>
      </w:r>
      <w:r w:rsidRPr="00D62875">
        <w:t>ick</w:t>
      </w:r>
      <w:r w:rsidRPr="00D62875">
        <w:rPr>
          <w:spacing w:val="1"/>
        </w:rPr>
        <w:t>n</w:t>
      </w:r>
      <w:r w:rsidRPr="00D62875">
        <w:rPr>
          <w:spacing w:val="-2"/>
        </w:rPr>
        <w:t>e</w:t>
      </w:r>
      <w:r w:rsidRPr="00D62875">
        <w:rPr>
          <w:spacing w:val="1"/>
        </w:rPr>
        <w:t>s</w:t>
      </w:r>
      <w:r w:rsidRPr="00D62875">
        <w:t>s</w:t>
      </w:r>
      <w:r w:rsidRPr="00D62875">
        <w:rPr>
          <w:spacing w:val="4"/>
        </w:rPr>
        <w:t xml:space="preserve"> </w:t>
      </w:r>
      <w:r w:rsidRPr="00D62875">
        <w:t>a</w:t>
      </w:r>
      <w:r w:rsidRPr="00D62875">
        <w:rPr>
          <w:spacing w:val="1"/>
        </w:rPr>
        <w:t>n</w:t>
      </w:r>
      <w:r w:rsidRPr="00D62875">
        <w:t>d</w:t>
      </w:r>
      <w:r w:rsidRPr="00D62875">
        <w:rPr>
          <w:spacing w:val="2"/>
        </w:rPr>
        <w:t xml:space="preserve"> </w:t>
      </w:r>
      <w:r w:rsidRPr="00D62875">
        <w:t>in-pla</w:t>
      </w:r>
      <w:r w:rsidRPr="00D62875">
        <w:rPr>
          <w:spacing w:val="1"/>
        </w:rPr>
        <w:t>n</w:t>
      </w:r>
      <w:r w:rsidRPr="00D62875">
        <w:t>e</w:t>
      </w:r>
      <w:r w:rsidRPr="00D62875">
        <w:rPr>
          <w:spacing w:val="10"/>
        </w:rPr>
        <w:t xml:space="preserve"> </w:t>
      </w:r>
      <w:r w:rsidRPr="00D62875">
        <w:t>re</w:t>
      </w:r>
      <w:r w:rsidRPr="00D62875">
        <w:rPr>
          <w:spacing w:val="1"/>
        </w:rPr>
        <w:t>s</w:t>
      </w:r>
      <w:r w:rsidRPr="00D62875">
        <w:t>olution</w:t>
      </w:r>
      <w:r w:rsidRPr="00D62875">
        <w:rPr>
          <w:spacing w:val="16"/>
        </w:rPr>
        <w:t xml:space="preserve"> </w:t>
      </w:r>
      <w:r w:rsidRPr="00D62875">
        <w:t>of 1.6</w:t>
      </w:r>
      <w:r w:rsidRPr="00D62875">
        <w:rPr>
          <w:spacing w:val="2"/>
        </w:rPr>
        <w:t xml:space="preserve"> </w:t>
      </w:r>
      <w:r w:rsidRPr="00D62875">
        <w:t>× 1.6</w:t>
      </w:r>
      <w:r w:rsidRPr="00D62875">
        <w:rPr>
          <w:spacing w:val="3"/>
        </w:rPr>
        <w:t xml:space="preserve"> </w:t>
      </w:r>
      <w:r w:rsidRPr="00D62875">
        <w:rPr>
          <w:spacing w:val="-2"/>
        </w:rPr>
        <w:t>m</w:t>
      </w:r>
      <w:r w:rsidRPr="00D62875">
        <w:t>m</w:t>
      </w:r>
      <w:r w:rsidRPr="00D62875">
        <w:rPr>
          <w:spacing w:val="3"/>
        </w:rPr>
        <w:t xml:space="preserve">, repetition time: </w:t>
      </w:r>
      <w:r w:rsidRPr="00D62875">
        <w:t>1</w:t>
      </w:r>
      <w:r w:rsidRPr="00D62875">
        <w:rPr>
          <w:spacing w:val="1"/>
        </w:rPr>
        <w:t>0</w:t>
      </w:r>
      <w:r w:rsidRPr="00D62875">
        <w:rPr>
          <w:spacing w:val="-3"/>
        </w:rPr>
        <w:t>m</w:t>
      </w:r>
      <w:r w:rsidRPr="00D62875">
        <w:rPr>
          <w:spacing w:val="1"/>
        </w:rPr>
        <w:t>s</w:t>
      </w:r>
      <w:r w:rsidRPr="00D62875">
        <w:t>,</w:t>
      </w:r>
      <w:r w:rsidRPr="00D62875">
        <w:rPr>
          <w:spacing w:val="14"/>
        </w:rPr>
        <w:t xml:space="preserve"> </w:t>
      </w:r>
      <w:r w:rsidRPr="00D62875">
        <w:t>TEs</w:t>
      </w:r>
      <w:r w:rsidRPr="00D62875">
        <w:rPr>
          <w:spacing w:val="-1"/>
        </w:rPr>
        <w:t>:</w:t>
      </w:r>
      <w:r w:rsidRPr="00D62875">
        <w:t>1.</w:t>
      </w:r>
      <w:r w:rsidRPr="00D62875">
        <w:rPr>
          <w:spacing w:val="1"/>
        </w:rPr>
        <w:t>00</w:t>
      </w:r>
      <w:r w:rsidRPr="00D62875">
        <w:t>,</w:t>
      </w:r>
      <w:r w:rsidRPr="00D62875">
        <w:rPr>
          <w:spacing w:val="11"/>
        </w:rPr>
        <w:t xml:space="preserve"> </w:t>
      </w:r>
      <w:r w:rsidRPr="00D62875">
        <w:rPr>
          <w:spacing w:val="1"/>
        </w:rPr>
        <w:t>2</w:t>
      </w:r>
      <w:r w:rsidRPr="00D62875">
        <w:t>.41,</w:t>
      </w:r>
      <w:r w:rsidRPr="00D62875">
        <w:rPr>
          <w:spacing w:val="-5"/>
        </w:rPr>
        <w:t xml:space="preserve"> </w:t>
      </w:r>
      <w:r w:rsidRPr="00D62875">
        <w:t>3.82,</w:t>
      </w:r>
      <w:r w:rsidRPr="00D62875">
        <w:rPr>
          <w:spacing w:val="-5"/>
        </w:rPr>
        <w:t xml:space="preserve"> </w:t>
      </w:r>
      <w:r w:rsidRPr="00D62875">
        <w:t>5.23,</w:t>
      </w:r>
      <w:r w:rsidRPr="00D62875">
        <w:rPr>
          <w:spacing w:val="11"/>
        </w:rPr>
        <w:t xml:space="preserve"> 6</w:t>
      </w:r>
      <w:r w:rsidRPr="00D62875">
        <w:rPr>
          <w:w w:val="102"/>
        </w:rPr>
        <w:t>.6</w:t>
      </w:r>
      <w:r w:rsidRPr="00D62875">
        <w:rPr>
          <w:spacing w:val="1"/>
          <w:w w:val="102"/>
        </w:rPr>
        <w:t>4</w:t>
      </w:r>
      <w:r w:rsidRPr="00D62875">
        <w:rPr>
          <w:w w:val="102"/>
        </w:rPr>
        <w:t xml:space="preserve">, </w:t>
      </w:r>
      <w:r w:rsidRPr="00D62875">
        <w:rPr>
          <w:spacing w:val="1"/>
        </w:rPr>
        <w:t>8</w:t>
      </w:r>
      <w:r w:rsidRPr="00D62875">
        <w:t>.0</w:t>
      </w:r>
      <w:r w:rsidRPr="00D62875">
        <w:rPr>
          <w:spacing w:val="2"/>
        </w:rPr>
        <w:t xml:space="preserve">5 </w:t>
      </w:r>
      <w:r w:rsidRPr="00D62875">
        <w:rPr>
          <w:spacing w:val="-3"/>
        </w:rPr>
        <w:t>m</w:t>
      </w:r>
      <w:r w:rsidRPr="00D62875">
        <w:rPr>
          <w:spacing w:val="1"/>
        </w:rPr>
        <w:t>s</w:t>
      </w:r>
      <w:r w:rsidRPr="00D62875">
        <w:t>, flip angle (FA):</w:t>
      </w:r>
      <w:r w:rsidRPr="00D62875">
        <w:rPr>
          <w:spacing w:val="26"/>
        </w:rPr>
        <w:t xml:space="preserve"> </w:t>
      </w:r>
      <w:r w:rsidRPr="00D62875">
        <w:rPr>
          <w:spacing w:val="1"/>
        </w:rPr>
        <w:t>5</w:t>
      </w:r>
      <w:r w:rsidRPr="00D62875">
        <w:rPr>
          <w:spacing w:val="-2"/>
        </w:rPr>
        <w:t>̊</w:t>
      </w:r>
      <w:r w:rsidRPr="00D62875">
        <w:t xml:space="preserve"> </w:t>
      </w:r>
      <w:r w:rsidRPr="00D62875">
        <w:rPr>
          <w:spacing w:val="9"/>
        </w:rPr>
        <w:t xml:space="preserve">covering the region from </w:t>
      </w:r>
      <w:r w:rsidRPr="00D62875">
        <w:t>t</w:t>
      </w:r>
      <w:r w:rsidRPr="00D62875">
        <w:rPr>
          <w:spacing w:val="1"/>
        </w:rPr>
        <w:t>h</w:t>
      </w:r>
      <w:r w:rsidRPr="00D62875">
        <w:t>e</w:t>
      </w:r>
      <w:r w:rsidRPr="00D62875">
        <w:rPr>
          <w:spacing w:val="24"/>
        </w:rPr>
        <w:t xml:space="preserve"> </w:t>
      </w:r>
      <w:r w:rsidRPr="00D62875">
        <w:rPr>
          <w:spacing w:val="1"/>
        </w:rPr>
        <w:t>b</w:t>
      </w:r>
      <w:r w:rsidRPr="00D62875">
        <w:rPr>
          <w:spacing w:val="-1"/>
        </w:rPr>
        <w:t>a</w:t>
      </w:r>
      <w:r w:rsidRPr="00D62875">
        <w:rPr>
          <w:spacing w:val="2"/>
        </w:rPr>
        <w:t>s</w:t>
      </w:r>
      <w:r w:rsidRPr="00D62875">
        <w:t>e</w:t>
      </w:r>
      <w:r w:rsidRPr="00D62875">
        <w:rPr>
          <w:spacing w:val="28"/>
        </w:rPr>
        <w:t xml:space="preserve"> </w:t>
      </w:r>
      <w:r w:rsidRPr="00D62875">
        <w:t>of</w:t>
      </w:r>
      <w:r w:rsidRPr="00D62875">
        <w:rPr>
          <w:spacing w:val="25"/>
        </w:rPr>
        <w:t xml:space="preserve"> </w:t>
      </w:r>
      <w:r w:rsidRPr="00D62875">
        <w:t>the</w:t>
      </w:r>
      <w:r w:rsidRPr="00D62875">
        <w:rPr>
          <w:spacing w:val="26"/>
        </w:rPr>
        <w:t xml:space="preserve"> </w:t>
      </w:r>
      <w:r w:rsidRPr="00D62875">
        <w:rPr>
          <w:spacing w:val="1"/>
        </w:rPr>
        <w:t>ne</w:t>
      </w:r>
      <w:r w:rsidRPr="00D62875">
        <w:t>ck</w:t>
      </w:r>
      <w:r w:rsidRPr="00D62875">
        <w:rPr>
          <w:spacing w:val="30"/>
        </w:rPr>
        <w:t xml:space="preserve"> </w:t>
      </w:r>
      <w:r w:rsidRPr="00D62875">
        <w:t>to</w:t>
      </w:r>
      <w:r w:rsidRPr="00D62875">
        <w:rPr>
          <w:spacing w:val="24"/>
        </w:rPr>
        <w:t xml:space="preserve"> </w:t>
      </w:r>
      <w:r w:rsidRPr="00D62875">
        <w:rPr>
          <w:spacing w:val="-1"/>
        </w:rPr>
        <w:t>t</w:t>
      </w:r>
      <w:r w:rsidRPr="00D62875">
        <w:rPr>
          <w:spacing w:val="1"/>
        </w:rPr>
        <w:t>h</w:t>
      </w:r>
      <w:r w:rsidRPr="00D62875">
        <w:t>e</w:t>
      </w:r>
      <w:r w:rsidRPr="00D62875">
        <w:rPr>
          <w:spacing w:val="27"/>
        </w:rPr>
        <w:t xml:space="preserve"> </w:t>
      </w:r>
      <w:r w:rsidRPr="00D62875">
        <w:t>inferior</w:t>
      </w:r>
      <w:r w:rsidRPr="00D62875">
        <w:rPr>
          <w:spacing w:val="34"/>
        </w:rPr>
        <w:t xml:space="preserve"> </w:t>
      </w:r>
      <w:r w:rsidRPr="00D62875">
        <w:t>border</w:t>
      </w:r>
      <w:r w:rsidRPr="00D62875">
        <w:rPr>
          <w:spacing w:val="32"/>
        </w:rPr>
        <w:t xml:space="preserve"> </w:t>
      </w:r>
      <w:r w:rsidRPr="00D62875">
        <w:t>of</w:t>
      </w:r>
      <w:r w:rsidRPr="00D62875">
        <w:rPr>
          <w:spacing w:val="25"/>
        </w:rPr>
        <w:t xml:space="preserve"> </w:t>
      </w:r>
      <w:r w:rsidRPr="00D62875">
        <w:t>the</w:t>
      </w:r>
      <w:r w:rsidRPr="00D62875">
        <w:rPr>
          <w:spacing w:val="26"/>
        </w:rPr>
        <w:t xml:space="preserve"> </w:t>
      </w:r>
      <w:r w:rsidRPr="00D62875">
        <w:t>scap</w:t>
      </w:r>
      <w:r w:rsidRPr="00D62875">
        <w:rPr>
          <w:spacing w:val="1"/>
        </w:rPr>
        <w:t>u</w:t>
      </w:r>
      <w:r w:rsidRPr="00D62875">
        <w:rPr>
          <w:spacing w:val="-1"/>
        </w:rPr>
        <w:t>l</w:t>
      </w:r>
      <w:r w:rsidRPr="00D62875">
        <w:t xml:space="preserve">a. </w:t>
      </w:r>
      <w:r w:rsidR="00D47003" w:rsidRPr="00D62875">
        <w:rPr>
          <w:spacing w:val="22"/>
          <w:w w:val="105"/>
          <w:position w:val="1"/>
        </w:rPr>
        <w:t xml:space="preserve"> </w:t>
      </w:r>
    </w:p>
    <w:p w14:paraId="50426892" w14:textId="7B145B5E" w:rsidR="00F2113F" w:rsidRPr="00D62875" w:rsidRDefault="00C53CB8" w:rsidP="00F2113F">
      <w:pPr>
        <w:spacing w:line="480" w:lineRule="auto"/>
        <w:jc w:val="both"/>
        <w:rPr>
          <w:i/>
        </w:rPr>
      </w:pPr>
      <w:r w:rsidRPr="00D62875">
        <w:rPr>
          <w:i/>
        </w:rPr>
        <w:t>Segmentation of BAT</w:t>
      </w:r>
    </w:p>
    <w:p w14:paraId="7341C9E4" w14:textId="26545602" w:rsidR="00C53CB8" w:rsidRPr="00D62875" w:rsidRDefault="00C53CB8" w:rsidP="005E3E95">
      <w:pPr>
        <w:spacing w:line="480" w:lineRule="auto"/>
        <w:ind w:firstLine="720"/>
        <w:jc w:val="both"/>
      </w:pPr>
      <w:r w:rsidRPr="00D62875">
        <w:t>All 3 planes of MR images; axial, coronal and sagittal planes were utilized in defining supraclavicular and axillary fat depots (FD</w:t>
      </w:r>
      <w:r w:rsidRPr="00D62875">
        <w:rPr>
          <w:vertAlign w:val="subscript"/>
        </w:rPr>
        <w:t>SA</w:t>
      </w:r>
      <w:r w:rsidRPr="00D62875">
        <w:t>). The first step was the contouring of FD</w:t>
      </w:r>
      <w:r w:rsidRPr="00D62875">
        <w:rPr>
          <w:vertAlign w:val="subscript"/>
        </w:rPr>
        <w:t>SA</w:t>
      </w:r>
      <w:r w:rsidRPr="00D62875">
        <w:t xml:space="preserve"> which was performed following anatomical boundaries. The superior border was the base of the neck above the clavicular head, </w:t>
      </w:r>
      <w:r w:rsidR="002B61EA" w:rsidRPr="00D62875">
        <w:t xml:space="preserve">with other borders defined </w:t>
      </w:r>
      <w:r w:rsidRPr="00D62875">
        <w:t>inferiorly by the axillary fold, medially (anteriorly) by the ste</w:t>
      </w:r>
      <w:r w:rsidR="002B61EA" w:rsidRPr="00D62875">
        <w:t>rnocleid</w:t>
      </w:r>
      <w:r w:rsidR="00A15811" w:rsidRPr="00D62875">
        <w:t>omastoid</w:t>
      </w:r>
      <w:r w:rsidR="002B61EA" w:rsidRPr="00D62875">
        <w:t xml:space="preserve"> muscle and post</w:t>
      </w:r>
      <w:r w:rsidRPr="00D62875">
        <w:t xml:space="preserve">eriorly (laterally) by the anterior border of the trapezius muscle or the scapula. Regions of interest (ROIs) were drawn in the stack of slices of </w:t>
      </w:r>
      <w:r w:rsidR="007600F0" w:rsidRPr="00D62875">
        <w:t xml:space="preserve">the </w:t>
      </w:r>
      <w:r w:rsidRPr="00D62875">
        <w:t>supraclavicular-axillary region from which the averaged signal intensities were calculated within each ROI subsequently.</w:t>
      </w:r>
    </w:p>
    <w:p w14:paraId="6E7C3793" w14:textId="74401754" w:rsidR="00C53CB8" w:rsidRPr="00D62875" w:rsidRDefault="00C53CB8" w:rsidP="005E3E95">
      <w:pPr>
        <w:spacing w:line="480" w:lineRule="auto"/>
        <w:ind w:firstLine="720"/>
        <w:jc w:val="both"/>
      </w:pPr>
      <w:r w:rsidRPr="00D62875">
        <w:t>The next step was the manual optimizing process. The consistency and quality of the manual optimization were validated by repeating the procedure twice on randomly selected 20 data sets and measuring the inter- and intra-rater reliability</w:t>
      </w:r>
      <w:r w:rsidR="00043711" w:rsidRPr="00D62875">
        <w:t xml:space="preserve"> (</w:t>
      </w:r>
      <w:r w:rsidR="00043711" w:rsidRPr="00D62875">
        <w:rPr>
          <w:b/>
        </w:rPr>
        <w:t>Table 1</w:t>
      </w:r>
      <w:r w:rsidR="00043711" w:rsidRPr="00D62875">
        <w:t>)</w:t>
      </w:r>
      <w:r w:rsidRPr="00D62875">
        <w:t>. The mean dice similarity coefficients (DSC) for intra- and inter</w:t>
      </w:r>
      <w:r w:rsidR="002B61EA" w:rsidRPr="00D62875">
        <w:t>-rater reliability for BAT were</w:t>
      </w:r>
      <w:r w:rsidRPr="00D62875">
        <w:t xml:space="preserve"> 0.85 and 0.86, respectively. The DSC is used to quantify the performance of image segmentation </w:t>
      </w:r>
      <w:r w:rsidR="007600F0" w:rsidRPr="00D62875">
        <w:t>and</w:t>
      </w:r>
      <w:r w:rsidRPr="00D62875">
        <w:t xml:space="preserve"> is a measure of how similar the objects are </w:t>
      </w:r>
      <w:r w:rsidRPr="00D62875">
        <w:fldChar w:fldCharType="begin"/>
      </w:r>
      <w:r w:rsidRPr="00D62875">
        <w:instrText xml:space="preserve"> ADDIN EN.CITE &lt;EndNote&gt;&lt;Cite&gt;&lt;Author&gt;Taha&lt;/Author&gt;&lt;Year&gt;2015&lt;/Year&gt;&lt;RecNum&gt;1907&lt;/RecNum&gt;&lt;DisplayText&gt;(19)&lt;/DisplayText&gt;&lt;record&gt;&lt;rec-number&gt;1907&lt;/rec-number&gt;&lt;foreign-keys&gt;&lt;key app="EN" db-id="rtaseztw5d05ederdtlp5z0xef55pwdxdp9z" timestamp="1619497332"&gt;1907&lt;/key&gt;&lt;/foreign-keys&gt;&lt;ref-type name="Journal Article"&gt;17&lt;/ref-type&gt;&lt;contributors&gt;&lt;authors&gt;&lt;author&gt;Taha, Abdel Aziz&lt;/author&gt;&lt;author&gt;Hanbury, Allan&lt;/author&gt;&lt;/authors&gt;&lt;/contributors&gt;&lt;titles&gt;&lt;title&gt;Metrics for evaluating 3D medical image segmentation: analysis, selection, and tool&lt;/title&gt;&lt;secondary-title&gt;BMC medical imaging&lt;/secondary-title&gt;&lt;alt-title&gt;BMC Med Imaging&lt;/alt-title&gt;&lt;/titles&gt;&lt;periodical&gt;&lt;full-title&gt;BMC medical imaging&lt;/full-title&gt;&lt;abbr-1&gt;BMC Med Imaging&lt;/abbr-1&gt;&lt;/periodical&gt;&lt;alt-periodical&gt;&lt;full-title&gt;BMC medical imaging&lt;/full-title&gt;&lt;abbr-1&gt;BMC Med Imaging&lt;/abbr-1&gt;&lt;/alt-periodical&gt;&lt;pages&gt;29-29&lt;/pages&gt;&lt;volume&gt;15&lt;/volume&gt;&lt;keywords&gt;&lt;keyword&gt;Algorithms&lt;/keyword&gt;&lt;keyword&gt;Brain Neoplasms/*pathology&lt;/keyword&gt;&lt;keyword&gt;Cone-Beam Computed Tomography/methods&lt;/keyword&gt;&lt;keyword&gt;Fuzzy Logic&lt;/keyword&gt;&lt;keyword&gt;Humans&lt;/keyword&gt;&lt;keyword&gt;Image Processing, Computer-Assisted/*methods&lt;/keyword&gt;&lt;keyword&gt;Imaging, Three-Dimensional/*methods&lt;/keyword&gt;&lt;keyword&gt;Magnetic Resonance Imaging/methods&lt;/keyword&gt;&lt;/keywords&gt;&lt;dates&gt;&lt;year&gt;2015&lt;/year&gt;&lt;/dates&gt;&lt;publisher&gt;BioMed Central&lt;/publisher&gt;&lt;isbn&gt;1471-2342&lt;/isbn&gt;&lt;accession-num&gt;26263899&lt;/accession-num&gt;&lt;urls&gt;&lt;related-urls&gt;&lt;url&gt;https://pubmed.ncbi.nlm.nih.gov/26263899&lt;/url&gt;&lt;url&gt;https://www.ncbi.nlm.nih.gov/pmc/articles/PMC4533825/&lt;/url&gt;&lt;/related-urls&gt;&lt;/urls&gt;&lt;electronic-resource-num&gt;10.1186/s12880-015-0068-x&lt;/electronic-resource-num&gt;&lt;remote-database-name&gt;PubMed&lt;/remote-database-name&gt;&lt;language&gt;eng&lt;/language&gt;&lt;/record&gt;&lt;/Cite&gt;&lt;/EndNote&gt;</w:instrText>
      </w:r>
      <w:r w:rsidRPr="00D62875">
        <w:fldChar w:fldCharType="separate"/>
      </w:r>
      <w:r w:rsidRPr="00D62875">
        <w:rPr>
          <w:noProof/>
        </w:rPr>
        <w:t>(19)</w:t>
      </w:r>
      <w:r w:rsidRPr="00D62875">
        <w:fldChar w:fldCharType="end"/>
      </w:r>
      <w:r w:rsidRPr="00D62875">
        <w:t xml:space="preserve">. It is the size of the overlap of the two segmentations divided by the total size of the two objects. The DSC is not only a measure of </w:t>
      </w:r>
      <w:r w:rsidR="002B61EA" w:rsidRPr="00D62875">
        <w:t>true</w:t>
      </w:r>
      <w:r w:rsidRPr="00D62875">
        <w:t xml:space="preserve"> positives but it also penalizes the false positives that the method finds, similar to precision. The DSC ranges between 0 and 1 and scores greater than 0.7 can be interpreted as a high grade of overlap of the generated contours.</w:t>
      </w:r>
    </w:p>
    <w:p w14:paraId="594F27A0" w14:textId="06DE3C3A" w:rsidR="00C53CB8" w:rsidRPr="00D62875" w:rsidRDefault="00C53CB8" w:rsidP="00C53CB8">
      <w:pPr>
        <w:spacing w:line="480" w:lineRule="auto"/>
        <w:jc w:val="both"/>
        <w:rPr>
          <w:i/>
        </w:rPr>
      </w:pPr>
      <w:r w:rsidRPr="00D62875">
        <w:rPr>
          <w:i/>
        </w:rPr>
        <w:t>Quantification of BAT</w:t>
      </w:r>
    </w:p>
    <w:p w14:paraId="76E6BE96" w14:textId="7AE4980C" w:rsidR="0062168E" w:rsidRPr="00D62875" w:rsidRDefault="00D47003" w:rsidP="006A5202">
      <w:pPr>
        <w:spacing w:line="480" w:lineRule="auto"/>
        <w:ind w:firstLine="720"/>
        <w:jc w:val="both"/>
        <w:rPr>
          <w:spacing w:val="22"/>
          <w:w w:val="105"/>
          <w:position w:val="1"/>
        </w:rPr>
      </w:pPr>
      <w:r w:rsidRPr="00D62875">
        <w:t xml:space="preserve">Chemical-shift water fat MRI is capable of generating distinct signal contrasts between BAT and WAT. </w:t>
      </w:r>
      <w:r w:rsidR="00DA214A" w:rsidRPr="00D62875">
        <w:t>Water-fat MRI provides spatially resolved fat-signal-fraction (FF) maps which are proportional to the fat content within voxels in FD</w:t>
      </w:r>
      <w:r w:rsidR="00DA214A" w:rsidRPr="00D62875">
        <w:rPr>
          <w:vertAlign w:val="subscript"/>
        </w:rPr>
        <w:t>SA</w:t>
      </w:r>
      <w:r w:rsidR="00DA214A" w:rsidRPr="00D62875">
        <w:t xml:space="preserve"> </w:t>
      </w:r>
      <w:r w:rsidR="00DA214A" w:rsidRPr="00D62875">
        <w:rPr>
          <w:bCs/>
        </w:rPr>
        <w:t>ranging from 0–100%</w:t>
      </w:r>
      <w:r w:rsidR="00DA214A" w:rsidRPr="00D62875">
        <w:rPr>
          <w:rFonts w:eastAsiaTheme="minorEastAsia"/>
        </w:rPr>
        <w:t xml:space="preserve">. </w:t>
      </w:r>
      <w:r w:rsidRPr="00D62875">
        <w:t>Brown adipose tissue (BAT) and white adipose tissue (WAT) were differentiated by exploiting their inherent differences in FF. In vivo BAT from FF maps in infants and children identified by water-fat MRI has been and validated against CT and dissection, and the depots have been verified as BAT using histological and biochemical analysis</w:t>
      </w:r>
      <w:r w:rsidRPr="00D62875">
        <w:rPr>
          <w:w w:val="105"/>
          <w:position w:val="1"/>
        </w:rPr>
        <w:fldChar w:fldCharType="begin">
          <w:fldData xml:space="preserve">PEVuZE5vdGU+PENpdGU+PEF1dGhvcj5IdTwvQXV0aG9yPjxZZWFyPjIwMTM8L1llYXI+PFJlY051
bT4xMDcxPC9SZWNOdW0+PERpc3BsYXlUZXh0PigxNSwxNik8L0Rpc3BsYXlUZXh0PjxyZWNvcmQ+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ZD48L0NpdGU+PENpdGU+PEF1dGhvcj5IdTwvQXV0aG9yPjxZZWFyPjIwMTM8L1llYXI+PFJlY051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</w:fldData>
        </w:fldChar>
      </w:r>
      <w:r w:rsidR="00F24B3F" w:rsidRPr="00D62875">
        <w:rPr>
          <w:w w:val="105"/>
          <w:position w:val="1"/>
        </w:rPr>
        <w:instrText xml:space="preserve"> ADDIN EN.CITE </w:instrText>
      </w:r>
      <w:r w:rsidR="00F24B3F" w:rsidRPr="00D62875">
        <w:rPr>
          <w:w w:val="105"/>
          <w:position w:val="1"/>
        </w:rPr>
        <w:fldChar w:fldCharType="begin">
          <w:fldData xml:space="preserve">PEVuZE5vdGU+PENpdGU+PEF1dGhvcj5IdTwvQXV0aG9yPjxZZWFyPjIwMTM8L1llYXI+PFJlY051
bT4xMDcxPC9SZWNOdW0+PERpc3BsYXlUZXh0PigxNSwxNik8L0Rpc3BsYXlUZXh0PjxyZWNvcmQ+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ZD48L0NpdGU+PENpdGU+PEF1dGhvcj5IdTwvQXV0aG9yPjxZZWFyPjIwMTM8L1llYXI+PFJlY051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</w:fldData>
        </w:fldChar>
      </w:r>
      <w:r w:rsidR="00F24B3F" w:rsidRPr="00D62875">
        <w:rPr>
          <w:w w:val="105"/>
          <w:position w:val="1"/>
        </w:rPr>
        <w:instrText xml:space="preserve"> ADDIN EN.CITE.DATA </w:instrText>
      </w:r>
      <w:r w:rsidR="00F24B3F" w:rsidRPr="00D62875">
        <w:rPr>
          <w:w w:val="105"/>
          <w:position w:val="1"/>
        </w:rPr>
      </w:r>
      <w:r w:rsidR="00F24B3F" w:rsidRPr="00D62875">
        <w:rPr>
          <w:w w:val="105"/>
          <w:position w:val="1"/>
        </w:rPr>
        <w:fldChar w:fldCharType="end"/>
      </w:r>
      <w:r w:rsidRPr="00D62875">
        <w:rPr>
          <w:w w:val="105"/>
          <w:position w:val="1"/>
        </w:rPr>
      </w:r>
      <w:r w:rsidRPr="00D62875">
        <w:rPr>
          <w:w w:val="105"/>
          <w:position w:val="1"/>
        </w:rPr>
        <w:fldChar w:fldCharType="separate"/>
      </w:r>
      <w:r w:rsidR="00F24B3F" w:rsidRPr="00D62875">
        <w:rPr>
          <w:noProof/>
          <w:w w:val="105"/>
          <w:position w:val="1"/>
        </w:rPr>
        <w:t>(15,16)</w:t>
      </w:r>
      <w:r w:rsidRPr="00D62875">
        <w:rPr>
          <w:w w:val="105"/>
          <w:position w:val="1"/>
        </w:rPr>
        <w:fldChar w:fldCharType="end"/>
      </w:r>
      <w:r w:rsidRPr="00D62875">
        <w:t>. WAT regions have increased signal intensities and are predominantly composed of lipids and thus has a low water to fat ratio. In contrast, BAT depots exhibited intermediate gray signal intensities suggesting a high</w:t>
      </w:r>
      <w:r w:rsidRPr="00D62875">
        <w:rPr>
          <w:lang w:val="en"/>
        </w:rPr>
        <w:t xml:space="preserve"> water to fat ratio </w:t>
      </w:r>
      <w:r w:rsidRPr="00D62875">
        <w:t xml:space="preserve">compared to WAT. </w:t>
      </w:r>
      <w:r w:rsidR="00DA214A" w:rsidRPr="00D62875">
        <w:rPr>
          <w:w w:val="105"/>
          <w:position w:val="1"/>
        </w:rPr>
        <w:t xml:space="preserve">The regions within </w:t>
      </w:r>
      <w:r w:rsidRPr="00D62875">
        <w:rPr>
          <w:w w:val="105"/>
          <w:position w:val="1"/>
        </w:rPr>
        <w:t>supraclavicular-axillary fat depot (</w:t>
      </w:r>
      <w:r w:rsidR="00DA214A" w:rsidRPr="00D62875">
        <w:rPr>
          <w:w w:val="105"/>
          <w:position w:val="1"/>
        </w:rPr>
        <w:t>FD</w:t>
      </w:r>
      <w:r w:rsidR="00DA214A" w:rsidRPr="00D62875">
        <w:rPr>
          <w:w w:val="105"/>
          <w:vertAlign w:val="subscript"/>
        </w:rPr>
        <w:t>SA</w:t>
      </w:r>
      <w:r w:rsidRPr="00D62875">
        <w:rPr>
          <w:w w:val="105"/>
        </w:rPr>
        <w:t>)</w:t>
      </w:r>
      <w:r w:rsidR="00DA214A" w:rsidRPr="00D62875">
        <w:rPr>
          <w:w w:val="105"/>
        </w:rPr>
        <w:t xml:space="preserve"> </w:t>
      </w:r>
      <w:r w:rsidR="00DA214A" w:rsidRPr="00D62875">
        <w:rPr>
          <w:w w:val="105"/>
          <w:position w:val="1"/>
        </w:rPr>
        <w:t xml:space="preserve">with FF between 20% to 80% were </w:t>
      </w:r>
      <w:r w:rsidR="00C852A5" w:rsidRPr="00D62875">
        <w:rPr>
          <w:w w:val="105"/>
          <w:position w:val="1"/>
        </w:rPr>
        <w:t xml:space="preserve">used </w:t>
      </w:r>
      <w:r w:rsidR="00DA214A" w:rsidRPr="00D62875">
        <w:rPr>
          <w:w w:val="105"/>
          <w:position w:val="1"/>
        </w:rPr>
        <w:t xml:space="preserve">as </w:t>
      </w:r>
      <w:r w:rsidR="00C852A5" w:rsidRPr="00D62875">
        <w:rPr>
          <w:w w:val="105"/>
          <w:position w:val="1"/>
        </w:rPr>
        <w:t xml:space="preserve">a proxy for estimating </w:t>
      </w:r>
      <w:r w:rsidR="00DA214A" w:rsidRPr="00D62875">
        <w:rPr>
          <w:w w:val="105"/>
          <w:position w:val="1"/>
        </w:rPr>
        <w:t>BAT</w:t>
      </w:r>
      <w:r w:rsidRPr="00D62875">
        <w:rPr>
          <w:w w:val="105"/>
          <w:position w:val="1"/>
        </w:rPr>
        <w:t xml:space="preserve"> </w:t>
      </w:r>
      <w:r w:rsidR="00DA214A" w:rsidRPr="00D62875">
        <w:rPr>
          <w:rFonts w:eastAsiaTheme="minorEastAsia"/>
          <w:w w:val="105"/>
          <w:position w:val="1"/>
        </w:rPr>
        <w:fldChar w:fldCharType="begin">
          <w:fldData xml:space="preserve">PEVuZE5vdGU+PENpdGU+PEF1dGhvcj5IdTwvQXV0aG9yPjxZZWFyPjIwMTM8L1llYXI+PFJlY051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PC9hbHQtcGVyaW9kaWNhbD48cGFnZXM+RTk1LWUxMDQ8L3BhZ2VzPjx2b2x1bWU+MzExPC92b2x1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</w:fldData>
        </w:fldChar>
      </w:r>
      <w:r w:rsidR="00F04620" w:rsidRPr="00D62875">
        <w:rPr>
          <w:rFonts w:eastAsiaTheme="minorEastAsia"/>
          <w:w w:val="105"/>
          <w:position w:val="1"/>
        </w:rPr>
        <w:instrText xml:space="preserve"> ADDIN EN.CITE </w:instrText>
      </w:r>
      <w:r w:rsidR="00F04620" w:rsidRPr="00D62875">
        <w:rPr>
          <w:rFonts w:eastAsiaTheme="minorEastAsia"/>
          <w:w w:val="105"/>
          <w:position w:val="1"/>
        </w:rPr>
        <w:fldChar w:fldCharType="begin">
          <w:fldData xml:space="preserve">PEVuZE5vdGU+PENpdGU+PEF1dGhvcj5IdTwvQXV0aG9yPjxZZWFyPjIwMTM8L1llYXI+PFJlY051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PC9hbHQtcGVyaW9kaWNhbD48cGFnZXM+RTk1LWUxMDQ8L3BhZ2VzPjx2b2x1bWU+MzExPC92b2x1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</w:fldData>
        </w:fldChar>
      </w:r>
      <w:r w:rsidR="00F04620" w:rsidRPr="00D62875">
        <w:rPr>
          <w:rFonts w:eastAsiaTheme="minorEastAsia"/>
          <w:w w:val="105"/>
          <w:position w:val="1"/>
        </w:rPr>
        <w:instrText xml:space="preserve"> ADDIN EN.CITE.DATA </w:instrText>
      </w:r>
      <w:r w:rsidR="00F04620" w:rsidRPr="00D62875">
        <w:rPr>
          <w:rFonts w:eastAsiaTheme="minorEastAsia"/>
          <w:w w:val="105"/>
          <w:position w:val="1"/>
        </w:rPr>
      </w:r>
      <w:r w:rsidR="00F04620" w:rsidRPr="00D62875">
        <w:rPr>
          <w:rFonts w:eastAsiaTheme="minorEastAsia"/>
          <w:w w:val="105"/>
          <w:position w:val="1"/>
        </w:rPr>
        <w:fldChar w:fldCharType="end"/>
      </w:r>
      <w:r w:rsidR="00DA214A" w:rsidRPr="00D62875">
        <w:rPr>
          <w:rFonts w:eastAsiaTheme="minorEastAsia"/>
          <w:w w:val="105"/>
          <w:position w:val="1"/>
        </w:rPr>
      </w:r>
      <w:r w:rsidR="00DA214A" w:rsidRPr="00D62875">
        <w:rPr>
          <w:rFonts w:eastAsiaTheme="minorEastAsia"/>
          <w:w w:val="105"/>
          <w:position w:val="1"/>
        </w:rPr>
        <w:fldChar w:fldCharType="separate"/>
      </w:r>
      <w:r w:rsidR="00F04620" w:rsidRPr="00D62875">
        <w:rPr>
          <w:rFonts w:eastAsiaTheme="minorEastAsia"/>
          <w:noProof/>
          <w:w w:val="105"/>
          <w:position w:val="1"/>
        </w:rPr>
        <w:t>(12,16)</w:t>
      </w:r>
      <w:r w:rsidR="00DA214A" w:rsidRPr="00D62875">
        <w:rPr>
          <w:rFonts w:eastAsiaTheme="minorEastAsia"/>
          <w:w w:val="105"/>
          <w:position w:val="1"/>
        </w:rPr>
        <w:fldChar w:fldCharType="end"/>
      </w:r>
      <w:r w:rsidR="00D02CE9" w:rsidRPr="00D62875">
        <w:rPr>
          <w:w w:val="105"/>
          <w:position w:val="1"/>
        </w:rPr>
        <w:t xml:space="preserve"> while regions within</w:t>
      </w:r>
      <w:r w:rsidR="00DA214A" w:rsidRPr="00D62875">
        <w:rPr>
          <w:rFonts w:eastAsiaTheme="minorEastAsia"/>
          <w:w w:val="105"/>
          <w:position w:val="1"/>
        </w:rPr>
        <w:t xml:space="preserve"> </w:t>
      </w:r>
      <w:r w:rsidR="00DA214A" w:rsidRPr="00D62875">
        <w:rPr>
          <w:w w:val="105"/>
          <w:position w:val="1"/>
        </w:rPr>
        <w:t>FD</w:t>
      </w:r>
      <w:r w:rsidR="00DA214A" w:rsidRPr="00D62875">
        <w:rPr>
          <w:w w:val="105"/>
          <w:vertAlign w:val="subscript"/>
        </w:rPr>
        <w:t>SA</w:t>
      </w:r>
      <w:r w:rsidR="00DA214A" w:rsidRPr="00D62875">
        <w:rPr>
          <w:w w:val="105"/>
        </w:rPr>
        <w:t xml:space="preserve"> </w:t>
      </w:r>
      <w:r w:rsidR="00D02CE9" w:rsidRPr="00D62875">
        <w:rPr>
          <w:w w:val="105"/>
          <w:position w:val="1"/>
        </w:rPr>
        <w:t>with FF between 81% to 100% were defined as WAT</w:t>
      </w:r>
      <w:r w:rsidRPr="00D62875">
        <w:rPr>
          <w:w w:val="105"/>
          <w:position w:val="1"/>
        </w:rPr>
        <w:t>. The initial manual</w:t>
      </w:r>
      <w:r w:rsidRPr="00D62875">
        <w:rPr>
          <w:spacing w:val="-13"/>
          <w:w w:val="105"/>
          <w:position w:val="1"/>
        </w:rPr>
        <w:t xml:space="preserve"> </w:t>
      </w:r>
      <w:r w:rsidRPr="00D62875">
        <w:rPr>
          <w:w w:val="105"/>
          <w:position w:val="1"/>
        </w:rPr>
        <w:t>delineation</w:t>
      </w:r>
      <w:r w:rsidRPr="00D62875">
        <w:rPr>
          <w:spacing w:val="-11"/>
          <w:w w:val="105"/>
          <w:position w:val="1"/>
        </w:rPr>
        <w:t xml:space="preserve"> </w:t>
      </w:r>
      <w:r w:rsidRPr="00D62875">
        <w:rPr>
          <w:w w:val="105"/>
          <w:position w:val="1"/>
        </w:rPr>
        <w:t>and</w:t>
      </w:r>
      <w:r w:rsidRPr="00D62875">
        <w:rPr>
          <w:spacing w:val="-11"/>
          <w:w w:val="105"/>
          <w:position w:val="1"/>
        </w:rPr>
        <w:t xml:space="preserve"> </w:t>
      </w:r>
      <w:r w:rsidRPr="00D62875">
        <w:rPr>
          <w:w w:val="105"/>
          <w:position w:val="1"/>
        </w:rPr>
        <w:t>segmentation</w:t>
      </w:r>
      <w:r w:rsidRPr="00D62875">
        <w:rPr>
          <w:spacing w:val="-12"/>
          <w:w w:val="105"/>
          <w:position w:val="1"/>
        </w:rPr>
        <w:t xml:space="preserve"> </w:t>
      </w:r>
      <w:r w:rsidRPr="00D62875">
        <w:rPr>
          <w:w w:val="105"/>
          <w:position w:val="1"/>
        </w:rPr>
        <w:t>of</w:t>
      </w:r>
      <w:r w:rsidRPr="00D62875">
        <w:rPr>
          <w:spacing w:val="-12"/>
          <w:w w:val="105"/>
          <w:position w:val="1"/>
        </w:rPr>
        <w:t xml:space="preserve"> </w:t>
      </w:r>
      <w:r w:rsidRPr="00D62875">
        <w:rPr>
          <w:w w:val="105"/>
          <w:position w:val="1"/>
        </w:rPr>
        <w:t>bilateral</w:t>
      </w:r>
      <w:r w:rsidRPr="00D62875">
        <w:rPr>
          <w:spacing w:val="-12"/>
          <w:w w:val="105"/>
          <w:position w:val="1"/>
        </w:rPr>
        <w:t xml:space="preserve"> </w:t>
      </w:r>
      <w:r w:rsidRPr="00D62875">
        <w:rPr>
          <w:w w:val="105"/>
          <w:position w:val="1"/>
        </w:rPr>
        <w:t>FD</w:t>
      </w:r>
      <w:r w:rsidRPr="00D62875">
        <w:rPr>
          <w:w w:val="105"/>
          <w:vertAlign w:val="subscript"/>
        </w:rPr>
        <w:t>SA</w:t>
      </w:r>
      <w:r w:rsidRPr="00D62875">
        <w:rPr>
          <w:spacing w:val="6"/>
          <w:w w:val="105"/>
        </w:rPr>
        <w:t xml:space="preserve"> </w:t>
      </w:r>
      <w:r w:rsidRPr="00D62875">
        <w:rPr>
          <w:w w:val="105"/>
          <w:position w:val="1"/>
        </w:rPr>
        <w:t>were</w:t>
      </w:r>
      <w:r w:rsidRPr="00D62875">
        <w:rPr>
          <w:spacing w:val="-12"/>
          <w:w w:val="105"/>
          <w:position w:val="1"/>
        </w:rPr>
        <w:t xml:space="preserve"> </w:t>
      </w:r>
      <w:r w:rsidRPr="00D62875">
        <w:rPr>
          <w:w w:val="105"/>
          <w:position w:val="1"/>
        </w:rPr>
        <w:t>performed</w:t>
      </w:r>
      <w:r w:rsidRPr="00D62875">
        <w:rPr>
          <w:spacing w:val="-11"/>
          <w:w w:val="105"/>
          <w:position w:val="1"/>
        </w:rPr>
        <w:t xml:space="preserve"> </w:t>
      </w:r>
      <w:r w:rsidRPr="00D62875">
        <w:rPr>
          <w:w w:val="105"/>
          <w:position w:val="1"/>
        </w:rPr>
        <w:t>by</w:t>
      </w:r>
      <w:r w:rsidRPr="00D62875">
        <w:rPr>
          <w:spacing w:val="-11"/>
          <w:w w:val="105"/>
          <w:position w:val="1"/>
        </w:rPr>
        <w:t xml:space="preserve"> </w:t>
      </w:r>
      <w:r w:rsidRPr="00D62875">
        <w:rPr>
          <w:w w:val="105"/>
          <w:position w:val="1"/>
        </w:rPr>
        <w:t>two</w:t>
      </w:r>
      <w:r w:rsidRPr="00D62875">
        <w:rPr>
          <w:spacing w:val="-12"/>
          <w:w w:val="105"/>
          <w:position w:val="1"/>
        </w:rPr>
        <w:t xml:space="preserve"> </w:t>
      </w:r>
      <w:r w:rsidRPr="00D62875">
        <w:rPr>
          <w:w w:val="105"/>
          <w:position w:val="1"/>
        </w:rPr>
        <w:t>trained</w:t>
      </w:r>
      <w:r w:rsidRPr="00D62875">
        <w:rPr>
          <w:spacing w:val="-11"/>
          <w:w w:val="105"/>
          <w:position w:val="1"/>
        </w:rPr>
        <w:t xml:space="preserve"> </w:t>
      </w:r>
      <w:r w:rsidRPr="00D62875">
        <w:rPr>
          <w:w w:val="105"/>
          <w:position w:val="1"/>
        </w:rPr>
        <w:t xml:space="preserve">image </w:t>
      </w:r>
      <w:r w:rsidRPr="00D62875">
        <w:rPr>
          <w:w w:val="105"/>
        </w:rPr>
        <w:t>analysts</w:t>
      </w:r>
      <w:r w:rsidRPr="00D62875">
        <w:rPr>
          <w:spacing w:val="-14"/>
          <w:w w:val="105"/>
        </w:rPr>
        <w:t xml:space="preserve"> </w:t>
      </w:r>
      <w:r w:rsidRPr="00D62875">
        <w:rPr>
          <w:w w:val="105"/>
        </w:rPr>
        <w:t>using</w:t>
      </w:r>
      <w:r w:rsidRPr="00D62875">
        <w:rPr>
          <w:spacing w:val="-14"/>
          <w:w w:val="105"/>
        </w:rPr>
        <w:t xml:space="preserve"> </w:t>
      </w:r>
      <w:r w:rsidRPr="00D62875">
        <w:rPr>
          <w:w w:val="105"/>
        </w:rPr>
        <w:t>ITK-SNAP</w:t>
      </w:r>
      <w:r w:rsidRPr="00D62875">
        <w:rPr>
          <w:spacing w:val="-14"/>
          <w:w w:val="105"/>
        </w:rPr>
        <w:t xml:space="preserve"> </w:t>
      </w:r>
      <w:r w:rsidRPr="00D62875">
        <w:rPr>
          <w:w w:val="105"/>
        </w:rPr>
        <w:t>(</w:t>
      </w:r>
      <w:r w:rsidRPr="00D62875">
        <w:rPr>
          <w:w w:val="105"/>
          <w:u w:val="single" w:color="0000FF"/>
        </w:rPr>
        <w:t>www.itksnap.org</w:t>
      </w:r>
      <w:r w:rsidRPr="00D62875">
        <w:rPr>
          <w:w w:val="105"/>
        </w:rPr>
        <w:t>)</w:t>
      </w:r>
      <w:r w:rsidRPr="00D62875">
        <w:rPr>
          <w:spacing w:val="-14"/>
          <w:w w:val="105"/>
        </w:rPr>
        <w:t xml:space="preserve"> </w:t>
      </w:r>
      <w:r w:rsidRPr="00D62875">
        <w:rPr>
          <w:w w:val="105"/>
        </w:rPr>
        <w:t>followed</w:t>
      </w:r>
      <w:r w:rsidRPr="00D62875">
        <w:rPr>
          <w:spacing w:val="-14"/>
          <w:w w:val="105"/>
        </w:rPr>
        <w:t xml:space="preserve"> </w:t>
      </w:r>
      <w:r w:rsidRPr="00D62875">
        <w:rPr>
          <w:w w:val="105"/>
        </w:rPr>
        <w:t>by</w:t>
      </w:r>
      <w:r w:rsidRPr="00D62875">
        <w:rPr>
          <w:spacing w:val="-14"/>
          <w:w w:val="105"/>
        </w:rPr>
        <w:t xml:space="preserve"> </w:t>
      </w:r>
      <w:r w:rsidRPr="00D62875">
        <w:rPr>
          <w:w w:val="105"/>
        </w:rPr>
        <w:t>optimization</w:t>
      </w:r>
      <w:r w:rsidRPr="00D62875">
        <w:rPr>
          <w:spacing w:val="-14"/>
          <w:w w:val="105"/>
        </w:rPr>
        <w:t xml:space="preserve"> </w:t>
      </w:r>
      <w:r w:rsidRPr="00D62875">
        <w:rPr>
          <w:w w:val="105"/>
        </w:rPr>
        <w:t>and</w:t>
      </w:r>
      <w:r w:rsidRPr="00D62875">
        <w:rPr>
          <w:spacing w:val="-14"/>
          <w:w w:val="105"/>
        </w:rPr>
        <w:t xml:space="preserve"> </w:t>
      </w:r>
      <w:r w:rsidRPr="00D62875">
        <w:rPr>
          <w:w w:val="105"/>
        </w:rPr>
        <w:t>final</w:t>
      </w:r>
      <w:r w:rsidRPr="00D62875">
        <w:rPr>
          <w:spacing w:val="-14"/>
          <w:w w:val="105"/>
        </w:rPr>
        <w:t xml:space="preserve"> </w:t>
      </w:r>
      <w:r w:rsidRPr="00D62875">
        <w:rPr>
          <w:w w:val="105"/>
        </w:rPr>
        <w:t>review</w:t>
      </w:r>
      <w:r w:rsidRPr="00D62875">
        <w:rPr>
          <w:spacing w:val="-14"/>
          <w:w w:val="105"/>
        </w:rPr>
        <w:t xml:space="preserve"> was done </w:t>
      </w:r>
      <w:r w:rsidRPr="00D62875">
        <w:rPr>
          <w:w w:val="105"/>
        </w:rPr>
        <w:t>by</w:t>
      </w:r>
      <w:r w:rsidRPr="00D62875">
        <w:rPr>
          <w:spacing w:val="-13"/>
          <w:w w:val="105"/>
        </w:rPr>
        <w:t xml:space="preserve"> </w:t>
      </w:r>
      <w:r w:rsidRPr="00D62875">
        <w:rPr>
          <w:w w:val="105"/>
        </w:rPr>
        <w:t>a pediatric</w:t>
      </w:r>
      <w:r w:rsidRPr="00D62875">
        <w:rPr>
          <w:spacing w:val="-21"/>
          <w:w w:val="105"/>
        </w:rPr>
        <w:t xml:space="preserve"> </w:t>
      </w:r>
      <w:r w:rsidRPr="00D62875">
        <w:rPr>
          <w:w w:val="105"/>
        </w:rPr>
        <w:t>radiologist.</w:t>
      </w:r>
      <w:r w:rsidRPr="00D62875">
        <w:rPr>
          <w:spacing w:val="-21"/>
          <w:w w:val="105"/>
        </w:rPr>
        <w:t xml:space="preserve"> </w:t>
      </w:r>
      <w:r w:rsidRPr="00D62875">
        <w:rPr>
          <w:w w:val="105"/>
        </w:rPr>
        <w:t>All</w:t>
      </w:r>
      <w:r w:rsidRPr="00D62875">
        <w:rPr>
          <w:spacing w:val="-19"/>
          <w:w w:val="105"/>
        </w:rPr>
        <w:t xml:space="preserve"> </w:t>
      </w:r>
      <w:r w:rsidRPr="00D62875">
        <w:rPr>
          <w:w w:val="105"/>
        </w:rPr>
        <w:t>analysts</w:t>
      </w:r>
      <w:r w:rsidRPr="00D62875">
        <w:rPr>
          <w:spacing w:val="-21"/>
          <w:w w:val="105"/>
        </w:rPr>
        <w:t xml:space="preserve"> </w:t>
      </w:r>
      <w:r w:rsidRPr="00D62875">
        <w:rPr>
          <w:w w:val="105"/>
        </w:rPr>
        <w:t>were</w:t>
      </w:r>
      <w:r w:rsidRPr="00D62875">
        <w:rPr>
          <w:spacing w:val="-20"/>
          <w:w w:val="105"/>
        </w:rPr>
        <w:t xml:space="preserve"> </w:t>
      </w:r>
      <w:r w:rsidRPr="00D62875">
        <w:rPr>
          <w:w w:val="105"/>
        </w:rPr>
        <w:t>blinded</w:t>
      </w:r>
      <w:r w:rsidRPr="00D62875">
        <w:rPr>
          <w:spacing w:val="-21"/>
          <w:w w:val="105"/>
        </w:rPr>
        <w:t xml:space="preserve"> </w:t>
      </w:r>
      <w:r w:rsidRPr="00D62875">
        <w:rPr>
          <w:w w:val="105"/>
        </w:rPr>
        <w:t>to</w:t>
      </w:r>
      <w:r w:rsidRPr="00D62875">
        <w:rPr>
          <w:spacing w:val="-20"/>
          <w:w w:val="105"/>
        </w:rPr>
        <w:t xml:space="preserve"> </w:t>
      </w:r>
      <w:r w:rsidRPr="00D62875">
        <w:rPr>
          <w:w w:val="105"/>
        </w:rPr>
        <w:t>participant</w:t>
      </w:r>
      <w:r w:rsidRPr="00D62875">
        <w:rPr>
          <w:spacing w:val="-20"/>
          <w:w w:val="105"/>
        </w:rPr>
        <w:t xml:space="preserve"> </w:t>
      </w:r>
      <w:r w:rsidRPr="00D62875">
        <w:rPr>
          <w:w w:val="105"/>
        </w:rPr>
        <w:t>information.</w:t>
      </w:r>
      <w:r w:rsidRPr="00D62875">
        <w:rPr>
          <w:spacing w:val="-21"/>
          <w:w w:val="105"/>
        </w:rPr>
        <w:t xml:space="preserve"> </w:t>
      </w:r>
      <w:r w:rsidRPr="00D62875">
        <w:rPr>
          <w:w w:val="105"/>
        </w:rPr>
        <w:t>BAT</w:t>
      </w:r>
      <w:r w:rsidRPr="00D62875">
        <w:rPr>
          <w:spacing w:val="-20"/>
          <w:w w:val="105"/>
        </w:rPr>
        <w:t xml:space="preserve"> and WAT </w:t>
      </w:r>
      <w:r w:rsidRPr="00D62875">
        <w:rPr>
          <w:w w:val="105"/>
        </w:rPr>
        <w:t xml:space="preserve">volumes for </w:t>
      </w:r>
      <w:r w:rsidRPr="00D62875">
        <w:rPr>
          <w:w w:val="105"/>
          <w:position w:val="1"/>
        </w:rPr>
        <w:t>FD</w:t>
      </w:r>
      <w:r w:rsidRPr="00D62875">
        <w:rPr>
          <w:w w:val="105"/>
          <w:vertAlign w:val="subscript"/>
        </w:rPr>
        <w:t>SA</w:t>
      </w:r>
      <w:r w:rsidRPr="00D62875">
        <w:rPr>
          <w:spacing w:val="-21"/>
          <w:w w:val="105"/>
        </w:rPr>
        <w:t xml:space="preserve"> </w:t>
      </w:r>
      <w:r w:rsidRPr="00D62875">
        <w:rPr>
          <w:w w:val="105"/>
        </w:rPr>
        <w:t xml:space="preserve">were then generated by multiplying the number of respective segmented voxels by the voxel </w:t>
      </w:r>
      <w:r w:rsidR="006F2299" w:rsidRPr="00D62875">
        <w:rPr>
          <w:w w:val="105"/>
          <w:position w:val="1"/>
        </w:rPr>
        <w:t>dimension (1</w:t>
      </w:r>
      <w:r w:rsidR="006F2299" w:rsidRPr="00D62875">
        <w:t>·</w:t>
      </w:r>
      <w:r w:rsidR="006F2299" w:rsidRPr="00D62875">
        <w:rPr>
          <w:w w:val="105"/>
          <w:position w:val="1"/>
        </w:rPr>
        <w:t>6 x 1</w:t>
      </w:r>
      <w:r w:rsidR="006F2299" w:rsidRPr="00D62875">
        <w:t>·</w:t>
      </w:r>
      <w:r w:rsidR="006F2299" w:rsidRPr="00D62875">
        <w:rPr>
          <w:w w:val="105"/>
          <w:position w:val="1"/>
        </w:rPr>
        <w:t>6 x 1</w:t>
      </w:r>
      <w:r w:rsidR="006F2299" w:rsidRPr="00D62875">
        <w:t>·</w:t>
      </w:r>
      <w:r w:rsidRPr="00D62875">
        <w:rPr>
          <w:w w:val="105"/>
          <w:position w:val="1"/>
        </w:rPr>
        <w:t>6) mm.</w:t>
      </w:r>
      <w:r w:rsidRPr="00D62875">
        <w:rPr>
          <w:spacing w:val="22"/>
          <w:w w:val="105"/>
          <w:position w:val="1"/>
        </w:rPr>
        <w:t xml:space="preserve"> </w:t>
      </w:r>
    </w:p>
    <w:p w14:paraId="3794C64F" w14:textId="378FAC3E" w:rsidR="00DA214A" w:rsidRPr="00D62875" w:rsidRDefault="00D47003" w:rsidP="006A5202">
      <w:pPr>
        <w:spacing w:line="480" w:lineRule="auto"/>
        <w:ind w:firstLine="720"/>
        <w:jc w:val="both"/>
      </w:pPr>
      <w:r w:rsidRPr="00D62875">
        <w:rPr>
          <w:w w:val="105"/>
          <w:position w:val="1"/>
        </w:rPr>
        <w:t>FD</w:t>
      </w:r>
      <w:r w:rsidRPr="00D62875">
        <w:rPr>
          <w:w w:val="105"/>
          <w:vertAlign w:val="subscript"/>
        </w:rPr>
        <w:t>SA</w:t>
      </w:r>
      <w:r w:rsidRPr="00D62875">
        <w:rPr>
          <w:spacing w:val="-14"/>
          <w:w w:val="105"/>
        </w:rPr>
        <w:t xml:space="preserve"> </w:t>
      </w:r>
      <w:r w:rsidRPr="00D62875">
        <w:rPr>
          <w:w w:val="105"/>
          <w:position w:val="1"/>
        </w:rPr>
        <w:t>depots</w:t>
      </w:r>
      <w:r w:rsidRPr="00D62875">
        <w:rPr>
          <w:spacing w:val="-18"/>
          <w:w w:val="105"/>
          <w:position w:val="1"/>
        </w:rPr>
        <w:t xml:space="preserve"> </w:t>
      </w:r>
      <w:r w:rsidRPr="00D62875">
        <w:rPr>
          <w:w w:val="105"/>
          <w:position w:val="1"/>
        </w:rPr>
        <w:t>were</w:t>
      </w:r>
      <w:r w:rsidR="00DA214A" w:rsidRPr="00D62875">
        <w:rPr>
          <w:spacing w:val="-18"/>
          <w:w w:val="105"/>
          <w:position w:val="1"/>
        </w:rPr>
        <w:t xml:space="preserve"> </w:t>
      </w:r>
      <w:r w:rsidR="00DA214A" w:rsidRPr="00D62875">
        <w:rPr>
          <w:w w:val="105"/>
          <w:position w:val="1"/>
        </w:rPr>
        <w:t>heterogeneous</w:t>
      </w:r>
      <w:r w:rsidR="00DA214A" w:rsidRPr="00D62875">
        <w:rPr>
          <w:spacing w:val="-18"/>
          <w:w w:val="105"/>
          <w:position w:val="1"/>
        </w:rPr>
        <w:t xml:space="preserve"> </w:t>
      </w:r>
      <w:r w:rsidR="00DA214A" w:rsidRPr="00D62875">
        <w:rPr>
          <w:w w:val="105"/>
          <w:position w:val="1"/>
        </w:rPr>
        <w:t>and</w:t>
      </w:r>
      <w:r w:rsidR="00DA214A" w:rsidRPr="00D62875">
        <w:rPr>
          <w:spacing w:val="-18"/>
          <w:w w:val="105"/>
          <w:position w:val="1"/>
        </w:rPr>
        <w:t xml:space="preserve"> </w:t>
      </w:r>
      <w:r w:rsidR="00DA214A" w:rsidRPr="00D62875">
        <w:rPr>
          <w:w w:val="105"/>
          <w:position w:val="1"/>
        </w:rPr>
        <w:t>had</w:t>
      </w:r>
      <w:r w:rsidR="00DA214A" w:rsidRPr="00D62875">
        <w:rPr>
          <w:spacing w:val="-18"/>
          <w:w w:val="105"/>
          <w:position w:val="1"/>
        </w:rPr>
        <w:t xml:space="preserve"> </w:t>
      </w:r>
      <w:r w:rsidR="00DA214A" w:rsidRPr="00D62875">
        <w:rPr>
          <w:w w:val="105"/>
          <w:position w:val="1"/>
        </w:rPr>
        <w:t>regions</w:t>
      </w:r>
      <w:r w:rsidR="00DA214A" w:rsidRPr="00D62875">
        <w:rPr>
          <w:spacing w:val="-18"/>
          <w:w w:val="105"/>
          <w:position w:val="1"/>
        </w:rPr>
        <w:t xml:space="preserve"> </w:t>
      </w:r>
      <w:r w:rsidR="00DA214A" w:rsidRPr="00D62875">
        <w:rPr>
          <w:w w:val="105"/>
          <w:position w:val="1"/>
        </w:rPr>
        <w:t>interspersed</w:t>
      </w:r>
      <w:r w:rsidR="00DA214A" w:rsidRPr="00D62875">
        <w:rPr>
          <w:spacing w:val="-18"/>
          <w:w w:val="105"/>
          <w:position w:val="1"/>
        </w:rPr>
        <w:t xml:space="preserve"> </w:t>
      </w:r>
      <w:r w:rsidR="00DA214A" w:rsidRPr="00D62875">
        <w:rPr>
          <w:w w:val="105"/>
          <w:position w:val="1"/>
        </w:rPr>
        <w:t>with</w:t>
      </w:r>
      <w:r w:rsidR="00DA214A" w:rsidRPr="00D62875">
        <w:rPr>
          <w:spacing w:val="-18"/>
          <w:w w:val="105"/>
          <w:position w:val="1"/>
        </w:rPr>
        <w:t xml:space="preserve"> </w:t>
      </w:r>
      <w:r w:rsidRPr="00D62875">
        <w:rPr>
          <w:w w:val="105"/>
          <w:position w:val="1"/>
        </w:rPr>
        <w:t>varying degrees of FF in preschool children. Previous studies using water-fat MRI used FF as a measure of BAT. Activated BAT induces lipolysis within BAT which subsequently depletes its triglyceride content</w:t>
      </w:r>
      <w:r w:rsidR="00971BCA" w:rsidRPr="00D62875">
        <w:fldChar w:fldCharType="begin"/>
      </w:r>
      <w:r w:rsidR="00F24B3F" w:rsidRPr="00D62875">
        <w:instrText xml:space="preserve"> ADDIN EN.CITE &lt;EndNote&gt;&lt;Cite&gt;&lt;Author&gt;Rui&lt;/Author&gt;&lt;Year&gt;2017&lt;/Year&gt;&lt;RecNum&gt;1702&lt;/RecNum&gt;&lt;DisplayText&gt;(1)&lt;/DisplayText&gt;&lt;record&gt;&lt;rec-number&gt;1702&lt;/rec-number&gt;&lt;foreign-keys&gt;&lt;key app="EN" db-id="rtaseztw5d05ederdtlp5z0xef55pwdxdp9z" timestamp="1569822778"&gt;1702&lt;/key&gt;&lt;/foreign-keys&gt;&lt;ref-type name="Journal Article"&gt;17&lt;/ref-type&gt;&lt;contributors&gt;&lt;authors&gt;&lt;author&gt;Rui, L.&lt;/author&gt;&lt;/authors&gt;&lt;/contributors&gt;&lt;auth-address&gt;Department of Molecular and Integrative Physiology, Department of Internal Medicine, University of Michigan Medical School, Ann Arbor, Michigan, USA.&lt;/auth-address&gt;&lt;titles&gt;&lt;title&gt;Brown and Beige Adipose Tissues in Health and Disease&lt;/title&gt;&lt;secondary-title&gt;Compr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Physiology&lt;/abbr-1&gt;&lt;/alt-periodical&gt;&lt;pages&gt;1281-1306&lt;/pages&gt;&lt;volume&gt;7&lt;/volume&gt;&lt;number&gt;4&lt;/number&gt;&lt;edition&gt;2017/09/16&lt;/edition&gt;&lt;keywords&gt;&lt;keyword&gt;Adipose Tissue, Beige/*metabolism/physiology&lt;/keyword&gt;&lt;keyword&gt;Adipose Tissue, Brown/*metabolism/physiology&lt;/keyword&gt;&lt;keyword&gt;Animals&lt;/keyword&gt;&lt;keyword&gt;Humans&lt;/keyword&gt;&lt;keyword&gt;Metabolic Diseases/*etiology/metabolism&lt;/keyword&gt;&lt;keyword&gt;Thermogenesis&lt;/keyword&gt;&lt;keyword&gt;Uncoupling Protein 1/genetics/metabolism&lt;/keyword&gt;&lt;/keywords&gt;&lt;dates&gt;&lt;year&gt;2017&lt;/year&gt;&lt;pub-dates&gt;&lt;date&gt;Sep 12&lt;/date&gt;&lt;/pub-dates&gt;&lt;/dates&gt;&lt;isbn&gt;2040-4603&lt;/isbn&gt;&lt;accession-num&gt;28915325&lt;/accession-num&gt;&lt;urls&gt;&lt;/urls&gt;&lt;custom2&gt;PMC6192523&lt;/custom2&gt;&lt;custom6&gt;NIHMS991378&lt;/custom6&gt;&lt;electronic-resource-num&gt;10.1002/cphy.c170001&lt;/electronic-resource-num&gt;&lt;remote-database-provider&gt;NLM&lt;/remote-database-provider&gt;&lt;language&gt;eng&lt;/language&gt;&lt;/record&gt;&lt;/Cite&gt;&lt;/EndNote&gt;</w:instrText>
      </w:r>
      <w:r w:rsidR="00971BCA" w:rsidRPr="00D62875">
        <w:fldChar w:fldCharType="separate"/>
      </w:r>
      <w:r w:rsidR="00F24B3F" w:rsidRPr="00D62875">
        <w:rPr>
          <w:noProof/>
        </w:rPr>
        <w:t>(1)</w:t>
      </w:r>
      <w:r w:rsidR="00971BCA" w:rsidRPr="00D62875">
        <w:fldChar w:fldCharType="end"/>
      </w:r>
      <w:r w:rsidRPr="00D62875">
        <w:rPr>
          <w:w w:val="105"/>
          <w:position w:val="1"/>
        </w:rPr>
        <w:t xml:space="preserve"> and thus increasing water to fat ratio within BAT. </w:t>
      </w:r>
      <w:r w:rsidRPr="00D62875">
        <w:t xml:space="preserve">FF may be reflective of BAT activity, it does not provide quantitative information about BAT deposition. In </w:t>
      </w:r>
      <w:r w:rsidR="0028208C" w:rsidRPr="00D62875">
        <w:t xml:space="preserve">the MRI images of </w:t>
      </w:r>
      <w:r w:rsidRPr="00D62875">
        <w:t>children</w:t>
      </w:r>
      <w:r w:rsidR="0028208C" w:rsidRPr="00D62875">
        <w:t xml:space="preserve"> in this study</w:t>
      </w:r>
      <w:r w:rsidRPr="00D62875">
        <w:t>, characteristics of FD</w:t>
      </w:r>
      <w:r w:rsidRPr="00D62875">
        <w:rPr>
          <w:vertAlign w:val="subscript"/>
        </w:rPr>
        <w:t>SA</w:t>
      </w:r>
      <w:r w:rsidRPr="00D62875">
        <w:t xml:space="preserve"> is more BAT-like with lower FF in children with lower BMI while more WAT-like with higher FF in children with higher BMI</w:t>
      </w:r>
      <w:r w:rsidR="00B54D7A" w:rsidRPr="00D62875">
        <w:t xml:space="preserve"> (</w:t>
      </w:r>
      <w:r w:rsidR="00B54D7A" w:rsidRPr="00D62875">
        <w:rPr>
          <w:b/>
        </w:rPr>
        <w:t xml:space="preserve">Figure </w:t>
      </w:r>
      <w:r w:rsidR="000358DD" w:rsidRPr="00D62875">
        <w:rPr>
          <w:b/>
        </w:rPr>
        <w:t>2</w:t>
      </w:r>
      <w:r w:rsidR="00B54D7A" w:rsidRPr="00D62875">
        <w:t>)</w:t>
      </w:r>
      <w:r w:rsidRPr="00D62875">
        <w:t>. In other words, children with lower BMI had lower volume of FD</w:t>
      </w:r>
      <w:r w:rsidRPr="00D62875">
        <w:rPr>
          <w:vertAlign w:val="subscript"/>
        </w:rPr>
        <w:t>SA</w:t>
      </w:r>
      <w:r w:rsidRPr="00D62875">
        <w:t xml:space="preserve"> with BAT characteristics and children with higher BMI will have higher volume of FD</w:t>
      </w:r>
      <w:r w:rsidRPr="00D62875">
        <w:rPr>
          <w:vertAlign w:val="subscript"/>
        </w:rPr>
        <w:t>SA</w:t>
      </w:r>
      <w:r w:rsidRPr="00D62875">
        <w:t xml:space="preserve"> with mostly white adipose tissue characteristics. </w:t>
      </w:r>
      <w:r w:rsidR="002C7E88" w:rsidRPr="00D62875">
        <w:t xml:space="preserve"> </w:t>
      </w:r>
      <w:r w:rsidRPr="00D62875">
        <w:t>We thus explored a new approach to present BAT with normalization of depot size.</w:t>
      </w:r>
      <w:r w:rsidR="00DA214A" w:rsidRPr="00D62875">
        <w:t xml:space="preserve"> Therefore, </w:t>
      </w:r>
      <w:r w:rsidR="00DA214A" w:rsidRPr="00D62875">
        <w:rPr>
          <w:w w:val="105"/>
          <w:position w:val="1"/>
        </w:rPr>
        <w:t>the proportion of BAT within FD</w:t>
      </w:r>
      <w:r w:rsidR="00DA214A" w:rsidRPr="00D62875">
        <w:rPr>
          <w:w w:val="105"/>
          <w:vertAlign w:val="subscript"/>
        </w:rPr>
        <w:t>SA</w:t>
      </w:r>
      <w:r w:rsidR="00DA214A" w:rsidRPr="00D62875">
        <w:rPr>
          <w:w w:val="105"/>
        </w:rPr>
        <w:t xml:space="preserve"> </w:t>
      </w:r>
      <w:r w:rsidRPr="00D62875">
        <w:rPr>
          <w:w w:val="105"/>
          <w:position w:val="1"/>
        </w:rPr>
        <w:t>(100*BAT</w:t>
      </w:r>
      <w:r w:rsidRPr="00D62875">
        <w:rPr>
          <w:spacing w:val="-42"/>
          <w:w w:val="105"/>
          <w:position w:val="1"/>
        </w:rPr>
        <w:t xml:space="preserve"> </w:t>
      </w:r>
      <w:r w:rsidRPr="00D62875">
        <w:rPr>
          <w:w w:val="105"/>
          <w:position w:val="1"/>
        </w:rPr>
        <w:t>volume/FD</w:t>
      </w:r>
      <w:r w:rsidRPr="00D62875">
        <w:rPr>
          <w:w w:val="105"/>
          <w:vertAlign w:val="subscript"/>
        </w:rPr>
        <w:t>SA</w:t>
      </w:r>
      <w:r w:rsidRPr="00D62875">
        <w:rPr>
          <w:w w:val="105"/>
        </w:rPr>
        <w:t xml:space="preserve"> </w:t>
      </w:r>
      <w:r w:rsidRPr="00D62875">
        <w:rPr>
          <w:w w:val="105"/>
          <w:position w:val="1"/>
        </w:rPr>
        <w:t xml:space="preserve">volume) </w:t>
      </w:r>
      <w:r w:rsidR="00DA214A" w:rsidRPr="00D62875">
        <w:rPr>
          <w:w w:val="105"/>
        </w:rPr>
        <w:t xml:space="preserve">i.e. %BAT was </w:t>
      </w:r>
      <w:r w:rsidRPr="00D62875">
        <w:rPr>
          <w:w w:val="105"/>
        </w:rPr>
        <w:t>calculated as one of the</w:t>
      </w:r>
      <w:r w:rsidR="00DA214A" w:rsidRPr="00D62875">
        <w:rPr>
          <w:w w:val="105"/>
        </w:rPr>
        <w:t xml:space="preserve"> measures of BAT</w:t>
      </w:r>
      <w:r w:rsidRPr="00D62875">
        <w:rPr>
          <w:w w:val="105"/>
        </w:rPr>
        <w:t xml:space="preserve">. %WAT was also calculated </w:t>
      </w:r>
      <w:r w:rsidRPr="00D62875">
        <w:rPr>
          <w:w w:val="105"/>
          <w:position w:val="1"/>
        </w:rPr>
        <w:t>(100*WAT</w:t>
      </w:r>
      <w:r w:rsidRPr="00D62875">
        <w:rPr>
          <w:spacing w:val="-42"/>
          <w:w w:val="105"/>
          <w:position w:val="1"/>
        </w:rPr>
        <w:t xml:space="preserve"> </w:t>
      </w:r>
      <w:r w:rsidRPr="00D62875">
        <w:rPr>
          <w:w w:val="105"/>
          <w:position w:val="1"/>
        </w:rPr>
        <w:t>volume/FD</w:t>
      </w:r>
      <w:r w:rsidRPr="00D62875">
        <w:rPr>
          <w:w w:val="105"/>
          <w:vertAlign w:val="subscript"/>
        </w:rPr>
        <w:t>SA</w:t>
      </w:r>
      <w:r w:rsidRPr="00D62875">
        <w:rPr>
          <w:w w:val="105"/>
        </w:rPr>
        <w:t xml:space="preserve"> </w:t>
      </w:r>
      <w:r w:rsidRPr="00D62875">
        <w:rPr>
          <w:w w:val="105"/>
          <w:position w:val="1"/>
        </w:rPr>
        <w:t xml:space="preserve">volume). </w:t>
      </w:r>
      <w:r w:rsidR="009E26AC" w:rsidRPr="00D62875">
        <w:rPr>
          <w:b/>
          <w:w w:val="105"/>
        </w:rPr>
        <w:t>F</w:t>
      </w:r>
      <w:r w:rsidRPr="00D62875">
        <w:rPr>
          <w:b/>
          <w:w w:val="105"/>
        </w:rPr>
        <w:t xml:space="preserve">igure </w:t>
      </w:r>
      <w:r w:rsidR="000358DD" w:rsidRPr="00D62875">
        <w:rPr>
          <w:b/>
          <w:w w:val="105"/>
        </w:rPr>
        <w:t>3</w:t>
      </w:r>
      <w:r w:rsidRPr="00D62875">
        <w:rPr>
          <w:w w:val="105"/>
        </w:rPr>
        <w:t xml:space="preserve"> shows </w:t>
      </w:r>
      <w:r w:rsidR="00827789" w:rsidRPr="00D62875">
        <w:rPr>
          <w:w w:val="105"/>
        </w:rPr>
        <w:t xml:space="preserve">the scatter plots of </w:t>
      </w:r>
      <w:r w:rsidRPr="00D62875">
        <w:rPr>
          <w:w w:val="105"/>
        </w:rPr>
        <w:t>the association between c</w:t>
      </w:r>
      <w:r w:rsidRPr="00D62875">
        <w:t>hild’s body mass index (BMI) and measures of adipose tissue within FD</w:t>
      </w:r>
      <w:r w:rsidRPr="00D62875">
        <w:rPr>
          <w:vertAlign w:val="subscript"/>
        </w:rPr>
        <w:t>SA</w:t>
      </w:r>
      <w:r w:rsidRPr="00D62875">
        <w:t xml:space="preserve"> (BAT and WAT). A positive association was observed between BMI and BAT volume while the association was inverse between BMI and %BAT.  However, the associations between BMI and WAT, expressed as either volume or percent</w:t>
      </w:r>
      <w:r w:rsidR="00B54D7A" w:rsidRPr="00D62875">
        <w:t xml:space="preserve"> of WAT</w:t>
      </w:r>
      <w:r w:rsidRPr="00D62875">
        <w:t xml:space="preserve">, were both positive. These associations were similar between BMI and other adiposity measures. Therefore, BAT FF and %BAT were used as BAT measures in </w:t>
      </w:r>
      <w:r w:rsidR="00B54D7A" w:rsidRPr="00D62875">
        <w:t>multivariable regression analyse</w:t>
      </w:r>
      <w:r w:rsidRPr="00D62875">
        <w:t>s</w:t>
      </w:r>
      <w:r w:rsidR="00DA214A" w:rsidRPr="00D62875">
        <w:t>.</w:t>
      </w:r>
    </w:p>
    <w:p w14:paraId="5081CDF4" w14:textId="1414A3D7" w:rsidR="00DA214A" w:rsidRPr="00D62875" w:rsidRDefault="00DA214A" w:rsidP="006A5202">
      <w:pPr>
        <w:spacing w:line="480" w:lineRule="auto"/>
        <w:ind w:firstLine="720"/>
        <w:jc w:val="both"/>
      </w:pPr>
      <w:r w:rsidRPr="00D62875">
        <w:t>Abdominal MRI was performed to quantify the volumes of abdominal adipose tissue compartments (AAT); superficial subcutaneous (SSAT), deep subcutaneous (DSAT) and visceral (VAT) adipose tissue using a fully automated graph theoretic segmentation algorithm and quantified as described elsewhere</w:t>
      </w:r>
      <w:r w:rsidRPr="00D62875">
        <w:fldChar w:fldCharType="begin">
          <w:fldData xml:space="preserve">PEVuZE5vdGU+PENpdGU+PEF1dGhvcj5TYWRhbmFudGhhbjwvQXV0aG9yPjxZZWFyPjIwMTU8L1ll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</w:fldData>
        </w:fldChar>
      </w:r>
      <w:r w:rsidR="00C53CB8" w:rsidRPr="00D62875">
        <w:instrText xml:space="preserve"> ADDIN EN.CITE </w:instrText>
      </w:r>
      <w:r w:rsidR="00C53CB8" w:rsidRPr="00D62875">
        <w:fldChar w:fldCharType="begin">
          <w:fldData xml:space="preserve">PEVuZE5vdGU+PENpdGU+PEF1dGhvcj5TYWRhbmFudGhhbjwvQXV0aG9yPjxZZWFyPjIwMTU8L1ll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</w:fldData>
        </w:fldChar>
      </w:r>
      <w:r w:rsidR="00C53CB8" w:rsidRPr="00D62875">
        <w:instrText xml:space="preserve"> ADDIN EN.CITE.DATA </w:instrText>
      </w:r>
      <w:r w:rsidR="00C53CB8" w:rsidRPr="00D62875">
        <w:fldChar w:fldCharType="end"/>
      </w:r>
      <w:r w:rsidRPr="00D62875">
        <w:fldChar w:fldCharType="separate"/>
      </w:r>
      <w:r w:rsidR="00C53CB8" w:rsidRPr="00D62875">
        <w:rPr>
          <w:noProof/>
        </w:rPr>
        <w:t>(20,21)</w:t>
      </w:r>
      <w:r w:rsidRPr="00D62875">
        <w:fldChar w:fldCharType="end"/>
      </w:r>
      <w:r w:rsidRPr="00D62875">
        <w:t>. Liver fat (fat content per unit of liver weight, expressed as percentage) and intramyocelluar lipids (IMCL) of the soleus muscle (expressed as a percentage of tissue water content) were assessed by proton magnetic resonance spectroscopy (</w:t>
      </w:r>
      <w:r w:rsidRPr="00D62875">
        <w:rPr>
          <w:vertAlign w:val="superscript"/>
        </w:rPr>
        <w:t>1</w:t>
      </w:r>
      <w:r w:rsidRPr="00D62875">
        <w:t xml:space="preserve">H-MRS) as previously described. </w:t>
      </w:r>
    </w:p>
    <w:p w14:paraId="03CC8E8E" w14:textId="77777777" w:rsidR="00676DC0" w:rsidRPr="00D62875" w:rsidRDefault="00676DC0" w:rsidP="00B52844">
      <w:pPr>
        <w:spacing w:line="480" w:lineRule="auto"/>
        <w:jc w:val="both"/>
        <w:rPr>
          <w:i/>
        </w:rPr>
      </w:pPr>
    </w:p>
    <w:p w14:paraId="1EC6DA1E" w14:textId="64EA0A8F" w:rsidR="00DA214A" w:rsidRPr="00D62875" w:rsidRDefault="00DA214A" w:rsidP="00B52844">
      <w:pPr>
        <w:spacing w:line="480" w:lineRule="auto"/>
        <w:rPr>
          <w:rFonts w:eastAsiaTheme="minorEastAsia"/>
          <w:i/>
          <w:lang w:val="en-SG"/>
        </w:rPr>
      </w:pPr>
      <w:r w:rsidRPr="00D62875">
        <w:rPr>
          <w:rFonts w:eastAsiaTheme="minorEastAsia"/>
          <w:i/>
          <w:lang w:val="en-SG"/>
        </w:rPr>
        <w:t>Child’s anthropometric measurement at 4</w:t>
      </w:r>
      <w:r w:rsidR="006F2299" w:rsidRPr="00D62875">
        <w:t>·</w:t>
      </w:r>
      <w:r w:rsidRPr="00D62875">
        <w:rPr>
          <w:rFonts w:eastAsiaTheme="minorEastAsia"/>
          <w:i/>
          <w:lang w:val="en-SG"/>
        </w:rPr>
        <w:t>5 years</w:t>
      </w:r>
    </w:p>
    <w:p w14:paraId="1D52431E" w14:textId="70E9E33B" w:rsidR="00DA214A" w:rsidRPr="00D62875" w:rsidRDefault="00DA214A" w:rsidP="006A5202">
      <w:pPr>
        <w:autoSpaceDE w:val="0"/>
        <w:autoSpaceDN w:val="0"/>
        <w:adjustRightInd w:val="0"/>
        <w:spacing w:line="480" w:lineRule="auto"/>
        <w:ind w:firstLine="720"/>
        <w:jc w:val="both"/>
      </w:pPr>
      <w:r w:rsidRPr="00D62875">
        <w:rPr>
          <w:rFonts w:eastAsiaTheme="minorEastAsia"/>
          <w:lang w:val="en-SG" w:eastAsia="zh-CN"/>
        </w:rPr>
        <w:t xml:space="preserve">Height </w:t>
      </w:r>
      <w:r w:rsidR="00327985" w:rsidRPr="00D62875">
        <w:t>(using a SECA</w:t>
      </w:r>
      <w:r w:rsidRPr="00D62875">
        <w:t xml:space="preserve">213 stadiometer) </w:t>
      </w:r>
      <w:r w:rsidRPr="00D62875">
        <w:rPr>
          <w:rFonts w:eastAsiaTheme="minorEastAsia"/>
          <w:lang w:val="en-SG" w:eastAsia="zh-CN"/>
        </w:rPr>
        <w:t xml:space="preserve">and weight </w:t>
      </w:r>
      <w:r w:rsidR="00327985" w:rsidRPr="00D62875">
        <w:t>(using a SECA</w:t>
      </w:r>
      <w:r w:rsidRPr="00D62875">
        <w:t xml:space="preserve">803 weighing scale) </w:t>
      </w:r>
      <w:r w:rsidRPr="00D62875">
        <w:rPr>
          <w:rFonts w:eastAsiaTheme="minorEastAsia"/>
          <w:lang w:val="en-SG" w:eastAsia="zh-CN"/>
        </w:rPr>
        <w:t>were measured in duplicates. Body mass index (BMI) was calculated as (weight in kilogram)/ (height in meter square). Skinfold thicknesses (SFT); (triceps, biceps, subscapular and suprailiac) were measured on the right side of the body in triplicate using Holtain skinfold calipers (Holtain Ltd)</w:t>
      </w:r>
      <w:r w:rsidRPr="00D62875">
        <w:t>. The mean of the two closest measurements for height, weight and SFT was used for analyses. Sum of SFT (</w:t>
      </w:r>
      <w:r w:rsidRPr="00D62875">
        <w:rPr>
          <w:rFonts w:eastAsiaTheme="minorEastAsia"/>
          <w:lang w:val="en-SG" w:eastAsia="zh-CN"/>
        </w:rPr>
        <w:sym w:font="Symbol" w:char="F0E5"/>
      </w:r>
      <w:r w:rsidRPr="00D62875">
        <w:rPr>
          <w:rFonts w:eastAsiaTheme="minorEastAsia"/>
          <w:lang w:val="en-SG" w:eastAsia="zh-CN"/>
        </w:rPr>
        <w:t xml:space="preserve">SFT) </w:t>
      </w:r>
      <w:r w:rsidRPr="00D62875">
        <w:t>of all four sites was used as a measure of total adiposity.</w:t>
      </w:r>
      <w:r w:rsidR="00676DC0" w:rsidRPr="00D62875">
        <w:t xml:space="preserve"> </w:t>
      </w:r>
    </w:p>
    <w:p w14:paraId="3DDF1C0A" w14:textId="77777777" w:rsidR="00676DC0" w:rsidRPr="00D62875" w:rsidRDefault="00676DC0" w:rsidP="00676DC0">
      <w:pPr>
        <w:autoSpaceDE w:val="0"/>
        <w:autoSpaceDN w:val="0"/>
        <w:adjustRightInd w:val="0"/>
        <w:spacing w:line="480" w:lineRule="auto"/>
        <w:jc w:val="both"/>
        <w:rPr>
          <w:i/>
        </w:rPr>
      </w:pPr>
    </w:p>
    <w:p w14:paraId="77E59BA7" w14:textId="77777777" w:rsidR="00DA214A" w:rsidRPr="00D62875" w:rsidRDefault="00DA214A" w:rsidP="00B52844">
      <w:pPr>
        <w:pStyle w:val="CommentText"/>
        <w:spacing w:after="0" w:line="480" w:lineRule="auto"/>
        <w:jc w:val="both"/>
        <w:rPr>
          <w:rFonts w:ascii="Times New Roman" w:hAnsi="Times New Roman"/>
          <w:i/>
          <w:sz w:val="24"/>
          <w:lang w:val="en-US"/>
        </w:rPr>
      </w:pPr>
      <w:r w:rsidRPr="00D62875">
        <w:rPr>
          <w:rFonts w:ascii="Times New Roman" w:hAnsi="Times New Roman"/>
          <w:i/>
          <w:sz w:val="24"/>
          <w:lang w:val="en-US"/>
        </w:rPr>
        <w:t>Assessment of metabolic markers at 6 years</w:t>
      </w:r>
    </w:p>
    <w:p w14:paraId="3E9159FE" w14:textId="77777777" w:rsidR="00DA214A" w:rsidRPr="00D62875" w:rsidRDefault="00DA214A" w:rsidP="006A5202">
      <w:pPr>
        <w:pStyle w:val="CommentText"/>
        <w:spacing w:after="0" w:line="480" w:lineRule="auto"/>
        <w:ind w:firstLine="720"/>
        <w:jc w:val="both"/>
        <w:rPr>
          <w:rFonts w:ascii="Times New Roman" w:hAnsi="Times New Roman" w:cs="Times New Roman"/>
          <w:sz w:val="24"/>
          <w:szCs w:val="24"/>
        </w:rPr>
      </w:pPr>
      <w:r w:rsidRPr="00D62875">
        <w:rPr>
          <w:rFonts w:ascii="Times New Roman" w:hAnsi="Times New Roman" w:cs="Times New Roman"/>
          <w:sz w:val="24"/>
          <w:szCs w:val="24"/>
        </w:rPr>
        <w:t>Venous blood was drawn after 8-10 hours of fasting. FPG was measured using enzymatic hexokinase methods (Abbott Architect c8000 analyzer and Beckman AU5800 analyzer at clinical referral laboratories of KK Women’s and Children’s Hospital and National University Hospital, respectively). Insulin was measured using the A</w:t>
      </w:r>
      <w:r w:rsidRPr="00D62875">
        <w:rPr>
          <w:rFonts w:ascii="Times New Roman" w:hAnsi="Times New Roman" w:cs="Times New Roman"/>
          <w:sz w:val="24"/>
          <w:szCs w:val="24"/>
          <w:lang w:val="en-US"/>
        </w:rPr>
        <w:t xml:space="preserve">ccess ultrasensitive </w:t>
      </w:r>
      <w:r w:rsidRPr="00D62875">
        <w:rPr>
          <w:rFonts w:ascii="Times New Roman" w:hAnsi="Times New Roman" w:cs="Times New Roman"/>
          <w:sz w:val="24"/>
          <w:szCs w:val="24"/>
        </w:rPr>
        <w:t>immunoassay (Beckman Dxl800 analyzer, Beckman Coulter). Gamma glutamyl transferase</w:t>
      </w:r>
      <w:r w:rsidRPr="00D62875">
        <w:rPr>
          <w:rFonts w:ascii="Times New Roman" w:hAnsi="Times New Roman" w:cs="Times New Roman"/>
          <w:sz w:val="24"/>
          <w:szCs w:val="24"/>
          <w:lang w:val="en-US"/>
        </w:rPr>
        <w:t xml:space="preserve"> (GGT), triglycerides (TG) and high density lipoprotein-cholesterol (HDL-C) were measured using enzymatic colorimetric assay (Beckman AU5800 analyzer).</w:t>
      </w:r>
      <w:r w:rsidRPr="00D62875">
        <w:rPr>
          <w:rFonts w:ascii="Times New Roman" w:hAnsi="Times New Roman" w:cs="Times New Roman"/>
          <w:sz w:val="24"/>
          <w:szCs w:val="24"/>
        </w:rPr>
        <w:t xml:space="preserve"> </w:t>
      </w:r>
    </w:p>
    <w:p w14:paraId="693636B8" w14:textId="670EEC89" w:rsidR="00DA214A" w:rsidRPr="00D62875" w:rsidRDefault="00DA214A" w:rsidP="006A5202">
      <w:pPr>
        <w:autoSpaceDE w:val="0"/>
        <w:autoSpaceDN w:val="0"/>
        <w:adjustRightInd w:val="0"/>
        <w:spacing w:line="480" w:lineRule="auto"/>
        <w:ind w:firstLine="720"/>
        <w:jc w:val="both"/>
      </w:pPr>
      <w:r w:rsidRPr="00D62875">
        <w:t>For children with available data on TG and GGT, FLI was calculated using a published equation, [0.953*ln(TG) +0.139*BMI +0.718*ln(GGT) +0.053*waist -15.745]</w:t>
      </w:r>
      <w:r w:rsidRPr="00D62875">
        <w:fldChar w:fldCharType="begin">
          <w:fldData xml:space="preserve">PEVuZE5vdGU+PENpdGU+PEF1dGhvcj5CZWRvZ25pPC9BdXRob3I+PFllYXI+MjAwNjwvWWVhcj48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</w:fldData>
        </w:fldChar>
      </w:r>
      <w:r w:rsidR="00C53CB8" w:rsidRPr="00D62875">
        <w:instrText xml:space="preserve"> ADDIN EN.CITE </w:instrText>
      </w:r>
      <w:r w:rsidR="00C53CB8" w:rsidRPr="00D62875">
        <w:fldChar w:fldCharType="begin">
          <w:fldData xml:space="preserve">PEVuZE5vdGU+PENpdGU+PEF1dGhvcj5CZWRvZ25pPC9BdXRob3I+PFllYXI+MjAwNjwvWWVhcj48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</w:fldData>
        </w:fldChar>
      </w:r>
      <w:r w:rsidR="00C53CB8" w:rsidRPr="00D62875">
        <w:instrText xml:space="preserve"> ADDIN EN.CITE.DATA </w:instrText>
      </w:r>
      <w:r w:rsidR="00C53CB8" w:rsidRPr="00D62875">
        <w:fldChar w:fldCharType="end"/>
      </w:r>
      <w:r w:rsidRPr="00D62875">
        <w:fldChar w:fldCharType="separate"/>
      </w:r>
      <w:r w:rsidR="00C53CB8" w:rsidRPr="00D62875">
        <w:rPr>
          <w:noProof/>
        </w:rPr>
        <w:t>(22)</w:t>
      </w:r>
      <w:r w:rsidRPr="00D62875">
        <w:fldChar w:fldCharType="end"/>
      </w:r>
      <w:r w:rsidRPr="00D62875">
        <w:t xml:space="preserve">. FLI is an index to estimate non-alcoholic fatty liver disease (NAFLD) with modest efficacy compared to MRS which is expensive and not readily accessible. FLI varies between 0 and 100; and a threshold of &lt;30 can be used to rule out NAFLD. A MetS </w:t>
      </w:r>
      <w:r w:rsidRPr="00D62875">
        <w:rPr>
          <w:bCs/>
        </w:rPr>
        <w:t>score</w:t>
      </w:r>
      <w:r w:rsidRPr="00D62875">
        <w:t xml:space="preserve"> for children was generated as the sum of sex- and age-specific </w:t>
      </w:r>
      <w:r w:rsidRPr="00D62875">
        <w:rPr>
          <w:i/>
          <w:iCs/>
        </w:rPr>
        <w:t>z</w:t>
      </w:r>
      <w:r w:rsidRPr="00D62875">
        <w:t xml:space="preserve">-scores for waist circumference and </w:t>
      </w:r>
      <w:r w:rsidR="00B54D27" w:rsidRPr="00D62875">
        <w:rPr>
          <w:rStyle w:val="hgkelc"/>
        </w:rPr>
        <w:t>Homeostatic Model Assessment of Insulin Resistance</w:t>
      </w:r>
      <w:r w:rsidR="00B54D27" w:rsidRPr="00D62875">
        <w:t xml:space="preserve"> (</w:t>
      </w:r>
      <w:r w:rsidRPr="00D62875">
        <w:t>HOMA-IR</w:t>
      </w:r>
      <w:r w:rsidR="00B54D27" w:rsidRPr="00D62875">
        <w:t>)</w:t>
      </w:r>
      <w:r w:rsidRPr="00D62875">
        <w:t xml:space="preserve"> (fasting plasma insulin*FPG)/22.5, the mean of </w:t>
      </w:r>
      <w:r w:rsidRPr="00D62875">
        <w:rPr>
          <w:i/>
          <w:iCs/>
        </w:rPr>
        <w:t>z</w:t>
      </w:r>
      <w:r w:rsidRPr="00D62875">
        <w:t>-scores of diastolic and systolic blood pressure and HDL-C (multiplied with -1 due to its inverse association with metabolic risk) and TG</w:t>
      </w:r>
      <w:r w:rsidRPr="00D62875">
        <w:fldChar w:fldCharType="begin">
          <w:fldData xml:space="preserve">PEVuZE5vdGU+PENpdGU+PEF1dGhvcj5BaHJlbnM8L0F1dGhvcj48WWVhcj4yMDE0PC9ZZWFyPjxS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b2dpYTwvYWJici0xPjwvYWx0LXBlcmlvZGljYWw+PHBhZ2VzPjQxMi05PC9wYWdlcz48dm9sdW1l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</w:fldData>
        </w:fldChar>
      </w:r>
      <w:r w:rsidR="00C53CB8" w:rsidRPr="00D62875">
        <w:instrText xml:space="preserve"> ADDIN EN.CITE </w:instrText>
      </w:r>
      <w:r w:rsidR="00C53CB8" w:rsidRPr="00D62875">
        <w:fldChar w:fldCharType="begin">
          <w:fldData xml:space="preserve">PEVuZE5vdGU+PENpdGU+PEF1dGhvcj5BaHJlbnM8L0F1dGhvcj48WWVhcj4yMDE0PC9ZZWFyPjxS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b2dpYTwvYWJici0xPjwvYWx0LXBlcmlvZGljYWw+PHBhZ2VzPjQxMi05PC9wYWdlcz48dm9sdW1l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</w:fldData>
        </w:fldChar>
      </w:r>
      <w:r w:rsidR="00C53CB8" w:rsidRPr="00D62875">
        <w:instrText xml:space="preserve"> ADDIN EN.CITE.DATA </w:instrText>
      </w:r>
      <w:r w:rsidR="00C53CB8" w:rsidRPr="00D62875">
        <w:fldChar w:fldCharType="end"/>
      </w:r>
      <w:r w:rsidRPr="00D62875">
        <w:fldChar w:fldCharType="separate"/>
      </w:r>
      <w:r w:rsidR="00C53CB8" w:rsidRPr="00D62875">
        <w:rPr>
          <w:noProof/>
        </w:rPr>
        <w:t>(23,24)</w:t>
      </w:r>
      <w:r w:rsidRPr="00D62875">
        <w:fldChar w:fldCharType="end"/>
      </w:r>
      <w:r w:rsidRPr="00D62875">
        <w:t>. A higher score indicates a less favorable metabolic profile.</w:t>
      </w:r>
      <w:r w:rsidR="00676DC0" w:rsidRPr="00D62875">
        <w:t xml:space="preserve"> </w:t>
      </w:r>
    </w:p>
    <w:p w14:paraId="5FDE1BB1" w14:textId="77777777" w:rsidR="00DA214A" w:rsidRPr="00D62875" w:rsidRDefault="00DA214A" w:rsidP="0036622D">
      <w:pPr>
        <w:autoSpaceDE w:val="0"/>
        <w:autoSpaceDN w:val="0"/>
        <w:adjustRightInd w:val="0"/>
        <w:spacing w:line="480" w:lineRule="auto"/>
        <w:jc w:val="both"/>
      </w:pPr>
    </w:p>
    <w:p w14:paraId="66D92FE3" w14:textId="77777777" w:rsidR="00DA214A" w:rsidRPr="00D62875" w:rsidRDefault="00DA214A" w:rsidP="0036622D">
      <w:pPr>
        <w:autoSpaceDE w:val="0"/>
        <w:autoSpaceDN w:val="0"/>
        <w:adjustRightInd w:val="0"/>
        <w:spacing w:line="480" w:lineRule="auto"/>
        <w:jc w:val="both"/>
        <w:rPr>
          <w:i/>
        </w:rPr>
      </w:pPr>
      <w:r w:rsidRPr="00D62875">
        <w:rPr>
          <w:i/>
        </w:rPr>
        <w:t>Statistical analysis</w:t>
      </w:r>
    </w:p>
    <w:p w14:paraId="350F0875" w14:textId="3E2A5F40" w:rsidR="00DA214A" w:rsidRPr="00D62875" w:rsidRDefault="00DA214A" w:rsidP="006A5202">
      <w:pPr>
        <w:spacing w:line="480" w:lineRule="auto"/>
        <w:ind w:firstLine="720"/>
        <w:jc w:val="both"/>
      </w:pPr>
      <w:r w:rsidRPr="00D62875">
        <w:t xml:space="preserve">Multivariable regression analyses were used to examine the associations between %BAT and metabolic profiles in children. Primary outcome measures were total adiposity; BMI and </w:t>
      </w:r>
      <w:r w:rsidRPr="00D62875">
        <w:sym w:font="Symbol" w:char="F0E5"/>
      </w:r>
      <w:r w:rsidRPr="00D62875">
        <w:t>SFT, abdominal adiposity measured by abdominal adipose tissue compartment volumes;</w:t>
      </w:r>
      <w:r w:rsidRPr="00D62875">
        <w:rPr>
          <w:rFonts w:eastAsiaTheme="minorEastAsia"/>
          <w:lang w:val="en-SG" w:eastAsia="zh-CN"/>
        </w:rPr>
        <w:t xml:space="preserve"> </w:t>
      </w:r>
      <w:r w:rsidRPr="00D62875">
        <w:t xml:space="preserve">SSAT, DSAT and VAT, ectopic fat in the </w:t>
      </w:r>
      <w:r w:rsidRPr="00D62875">
        <w:rPr>
          <w:rFonts w:eastAsiaTheme="minorEastAsia"/>
        </w:rPr>
        <w:t xml:space="preserve">liver </w:t>
      </w:r>
      <w:r w:rsidRPr="00D62875">
        <w:rPr>
          <w:rFonts w:eastAsiaTheme="minorEastAsia"/>
          <w:lang w:val="en-SG"/>
        </w:rPr>
        <w:t xml:space="preserve">and IMCL in soleus muscle at age </w:t>
      </w:r>
      <w:r w:rsidRPr="00D62875">
        <w:rPr>
          <w:rFonts w:eastAsiaTheme="minorEastAsia"/>
          <w:lang w:val="en-SG" w:eastAsia="zh-CN"/>
        </w:rPr>
        <w:t>4.5 years</w:t>
      </w:r>
      <w:r w:rsidRPr="00D62875">
        <w:rPr>
          <w:rFonts w:eastAsiaTheme="minorEastAsia"/>
          <w:lang w:val="en-SG"/>
        </w:rPr>
        <w:t xml:space="preserve">. Secondary outcomes were </w:t>
      </w:r>
      <w:r w:rsidRPr="00D62875">
        <w:rPr>
          <w:rFonts w:eastAsiaTheme="minorEastAsia"/>
          <w:lang w:val="en-SG" w:eastAsia="zh-CN"/>
        </w:rPr>
        <w:t xml:space="preserve">metabolic parameters; FLI, MetS score and measures of insulin resistance; FPG and fasting plasma insulin at age 6 years.  </w:t>
      </w:r>
      <w:r w:rsidRPr="00D62875">
        <w:t>Covariates which are shown to have associations with BAT in the literature i.e. ethnicity, child’s sex and age were controlled for in the regression analyses. Ethnicity and sex modified the associations between %BAT and adiposity thus stratified analyses were performed. All statistical analyses were performed using SPSS Statistics for Windows, Version 21.0. (IBM Corp., Armonk, NY). Two-sided p-values of less than 0.05 indicated statistical significance. P values were corrected using Benjamini-Hockberg method with false discovery rate (FDR) of 0.05</w:t>
      </w:r>
      <w:r w:rsidRPr="00D62875">
        <w:fldChar w:fldCharType="begin"/>
      </w:r>
      <w:r w:rsidR="00C53CB8" w:rsidRPr="00D62875">
        <w:instrText xml:space="preserve"> ADDIN EN.CITE &lt;EndNote&gt;&lt;Cite&gt;&lt;Author&gt;Benjamini&lt;/Author&gt;&lt;Year&gt;1995&lt;/Year&gt;&lt;RecNum&gt;1755&lt;/RecNum&gt;&lt;DisplayText&gt;(25)&lt;/DisplayText&gt;&lt;record&gt;&lt;rec-number&gt;1755&lt;/rec-number&gt;&lt;foreign-keys&gt;&lt;key app="EN" db-id="rtaseztw5d05ederdtlp5z0xef55pwdxdp9z" timestamp="1583691359"&gt;1755&lt;/key&gt;&lt;/foreign-keys&gt;&lt;ref-type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Wiley]&lt;/publisher&gt;&lt;isbn&gt;00359246&lt;/isbn&gt;&lt;urls&gt;&lt;related-urls&gt;&lt;url&gt;www.jstor.org/stable/2346101&lt;/url&gt;&lt;/related-urls&gt;&lt;/urls&gt;&lt;custom1&gt;Full publication date: 1995&lt;/custom1&gt;&lt;remote-database-name&gt;JSTOR&lt;/remote-database-name&gt;&lt;access-date&gt;2020/03/08/&lt;/access-date&gt;&lt;/record&gt;&lt;/Cite&gt;&lt;/EndNote&gt;</w:instrText>
      </w:r>
      <w:r w:rsidRPr="00D62875">
        <w:fldChar w:fldCharType="separate"/>
      </w:r>
      <w:r w:rsidR="00C53CB8" w:rsidRPr="00D62875">
        <w:rPr>
          <w:noProof/>
        </w:rPr>
        <w:t>(25)</w:t>
      </w:r>
      <w:r w:rsidRPr="00D62875">
        <w:fldChar w:fldCharType="end"/>
      </w:r>
      <w:r w:rsidRPr="00D62875">
        <w:t>.</w:t>
      </w:r>
      <w:r w:rsidR="0001076B" w:rsidRPr="00D62875">
        <w:t xml:space="preserve"> </w:t>
      </w:r>
    </w:p>
    <w:p w14:paraId="1CC4470C" w14:textId="624935BD" w:rsidR="00DA214A" w:rsidRPr="00D62875" w:rsidRDefault="00DA214A" w:rsidP="00B52844">
      <w:pPr>
        <w:spacing w:line="480" w:lineRule="auto"/>
        <w:jc w:val="both"/>
      </w:pPr>
    </w:p>
    <w:p w14:paraId="30E66955" w14:textId="77777777" w:rsidR="00DA214A" w:rsidRPr="00D62875" w:rsidRDefault="00DA214A" w:rsidP="00B52844">
      <w:pPr>
        <w:autoSpaceDE w:val="0"/>
        <w:autoSpaceDN w:val="0"/>
        <w:adjustRightInd w:val="0"/>
        <w:spacing w:line="480" w:lineRule="auto"/>
        <w:jc w:val="both"/>
        <w:rPr>
          <w:rFonts w:eastAsiaTheme="minorEastAsia"/>
          <w:b/>
          <w:lang w:val="en-SG"/>
        </w:rPr>
      </w:pPr>
      <w:r w:rsidRPr="00D62875">
        <w:rPr>
          <w:rFonts w:eastAsiaTheme="minorEastAsia"/>
          <w:b/>
          <w:lang w:val="en-SG"/>
        </w:rPr>
        <w:t>Results</w:t>
      </w:r>
    </w:p>
    <w:p w14:paraId="5F305578" w14:textId="580C209F" w:rsidR="003950F5" w:rsidRPr="00D62875" w:rsidRDefault="00DA214A" w:rsidP="00F309A2">
      <w:pPr>
        <w:spacing w:line="480" w:lineRule="auto"/>
        <w:ind w:firstLine="720"/>
        <w:jc w:val="both"/>
        <w:rPr>
          <w:rFonts w:eastAsiaTheme="minorEastAsia"/>
          <w:lang w:val="en-SG" w:eastAsia="zh-CN"/>
        </w:rPr>
      </w:pPr>
      <w:r w:rsidRPr="00D62875">
        <w:t xml:space="preserve">The characteristics of the children </w:t>
      </w:r>
      <w:r w:rsidR="00043711" w:rsidRPr="00D62875">
        <w:t xml:space="preserve">of this study </w:t>
      </w:r>
      <w:r w:rsidRPr="00D62875">
        <w:t xml:space="preserve">are shown in </w:t>
      </w:r>
      <w:r w:rsidRPr="00D62875">
        <w:rPr>
          <w:rFonts w:eastAsiaTheme="minorEastAsia"/>
          <w:b/>
        </w:rPr>
        <w:t xml:space="preserve">Table </w:t>
      </w:r>
      <w:r w:rsidR="00043711" w:rsidRPr="00D62875">
        <w:rPr>
          <w:rFonts w:eastAsiaTheme="minorEastAsia"/>
          <w:b/>
        </w:rPr>
        <w:t>2</w:t>
      </w:r>
      <w:r w:rsidRPr="00D62875">
        <w:rPr>
          <w:rFonts w:eastAsiaTheme="minorEastAsia"/>
        </w:rPr>
        <w:t>.</w:t>
      </w:r>
      <w:r w:rsidRPr="00D62875">
        <w:t xml:space="preserve">  There were 86 Chinese (43.4%), 66 Malay (33.3%) and 46 Indian (23.2%) children; 89 boys (44.9%) and 109 girls (55.1%), respectively. Indian and Malay children had higher %BAT compared to Chinese children. Indian children also had higher SAT and ectopic fat compared to Chinese or Malay children despite having similar BMI. </w:t>
      </w:r>
      <w:r w:rsidRPr="00D62875">
        <w:rPr>
          <w:rFonts w:eastAsiaTheme="minorEastAsia"/>
          <w:lang w:val="en-SG" w:eastAsia="zh-CN"/>
        </w:rPr>
        <w:t xml:space="preserve">Girls had higher </w:t>
      </w:r>
      <w:r w:rsidRPr="00D62875">
        <w:rPr>
          <w:rFonts w:eastAsiaTheme="minorEastAsia"/>
          <w:lang w:val="en-SG" w:eastAsia="zh-CN"/>
        </w:rPr>
        <w:sym w:font="Symbol" w:char="F020"/>
      </w:r>
      <w:r w:rsidRPr="00D62875">
        <w:rPr>
          <w:rFonts w:eastAsiaTheme="minorEastAsia"/>
          <w:lang w:val="en-SG" w:eastAsia="zh-CN"/>
        </w:rPr>
        <w:sym w:font="Symbol" w:char="F0E5"/>
      </w:r>
      <w:r w:rsidRPr="00D62875">
        <w:rPr>
          <w:rFonts w:eastAsiaTheme="minorEastAsia"/>
          <w:lang w:val="en-SG" w:eastAsia="zh-CN"/>
        </w:rPr>
        <w:t xml:space="preserve">SFT and SAT  and lower %BAT than boys. </w:t>
      </w:r>
      <w:r w:rsidR="006318E2" w:rsidRPr="00D62875">
        <w:t xml:space="preserve">Following sex and age group </w:t>
      </w:r>
      <w:r w:rsidR="006318E2" w:rsidRPr="00D62875">
        <w:rPr>
          <w:bCs/>
        </w:rPr>
        <w:t xml:space="preserve">standardized </w:t>
      </w:r>
      <w:r w:rsidR="006318E2" w:rsidRPr="00D62875">
        <w:t xml:space="preserve">BMI cut-off points by Cole et.al 8.6% of children were overweight and 7.1% were obese </w:t>
      </w:r>
      <w:r w:rsidR="006318E2" w:rsidRPr="00D62875">
        <w:fldChar w:fldCharType="begin"/>
      </w:r>
      <w:r w:rsidR="006318E2" w:rsidRPr="00D62875">
        <w:instrText xml:space="preserve"> ADDIN EN.CITE &lt;EndNote&gt;&lt;Cite&gt;&lt;Author&gt;Cole&lt;/Author&gt;&lt;Year&gt;2000&lt;/Year&gt;&lt;RecNum&gt;1908&lt;/RecNum&gt;&lt;DisplayText&gt;(26)&lt;/DisplayText&gt;&lt;record&gt;&lt;rec-number&gt;1908&lt;/rec-number&gt;&lt;foreign-keys&gt;&lt;key app="EN" db-id="rtaseztw5d05ederdtlp5z0xef55pwdxdp9z" timestamp="1619774829"&gt;1908&lt;/key&gt;&lt;/foreign-keys&gt;&lt;ref-type name="Journal Article"&gt;17&lt;/ref-type&gt;&lt;contributors&gt;&lt;authors&gt;&lt;author&gt;Cole, Tim J&lt;/author&gt;&lt;author&gt;Bellizzi, Mary C&lt;/author&gt;&lt;author&gt;Flegal, Katherine M&lt;/author&gt;&lt;author&gt;Dietz, William H&lt;/author&gt;&lt;/authors&gt;&lt;/contributors&gt;&lt;titles&gt;&lt;title&gt;Establishing a standard definition for child overweight and obesity worldwide: international survey&lt;/title&gt;&lt;secondary-title&gt;BMJ&lt;/secondary-title&gt;&lt;/titles&gt;&lt;periodical&gt;&lt;full-title&gt;BMJ&lt;/full-title&gt;&lt;abbr-1&gt;Bmj&lt;/abbr-1&gt;&lt;/periodical&gt;&lt;pages&gt;1240&lt;/pages&gt;&lt;volume&gt;320&lt;/volume&gt;&lt;number&gt;7244&lt;/number&gt;&lt;dates&gt;&lt;year&gt;2000&lt;/year&gt;&lt;/dates&gt;&lt;urls&gt;&lt;related-urls&gt;&lt;url&gt;https://www.bmj.com/content/bmj/320/7244/1240.full.pdf&lt;/url&gt;&lt;/related-urls&gt;&lt;/urls&gt;&lt;electronic-resource-num&gt;10.1136/bmj.320.7244.1240&lt;/electronic-resource-num&gt;&lt;/record&gt;&lt;/Cite&gt;&lt;/EndNote&gt;</w:instrText>
      </w:r>
      <w:r w:rsidR="006318E2" w:rsidRPr="00D62875">
        <w:fldChar w:fldCharType="separate"/>
      </w:r>
      <w:r w:rsidR="006318E2" w:rsidRPr="00D62875">
        <w:rPr>
          <w:noProof/>
        </w:rPr>
        <w:t>(26)</w:t>
      </w:r>
      <w:r w:rsidR="006318E2" w:rsidRPr="00D62875">
        <w:fldChar w:fldCharType="end"/>
      </w:r>
      <w:r w:rsidR="006318E2" w:rsidRPr="00D62875">
        <w:t xml:space="preserve">. </w:t>
      </w:r>
      <w:r w:rsidR="003950F5" w:rsidRPr="00D62875">
        <w:rPr>
          <w:rFonts w:eastAsiaTheme="minorEastAsia"/>
          <w:lang w:val="en-SG" w:eastAsia="zh-CN"/>
        </w:rPr>
        <w:t>Generally, the participants of this study had the similar characteristics with the children who completed MRI with poor image quality</w:t>
      </w:r>
      <w:r w:rsidR="003549E6" w:rsidRPr="00D62875">
        <w:rPr>
          <w:rFonts w:eastAsiaTheme="minorEastAsia"/>
          <w:lang w:val="en-SG" w:eastAsia="zh-CN"/>
        </w:rPr>
        <w:t>,</w:t>
      </w:r>
      <w:r w:rsidR="003950F5" w:rsidRPr="00D62875">
        <w:rPr>
          <w:rFonts w:eastAsiaTheme="minorEastAsia"/>
          <w:lang w:val="en-SG" w:eastAsia="zh-CN"/>
        </w:rPr>
        <w:t xml:space="preserve"> or </w:t>
      </w:r>
      <w:r w:rsidR="00043711" w:rsidRPr="00D62875">
        <w:rPr>
          <w:rFonts w:eastAsiaTheme="minorEastAsia"/>
          <w:lang w:val="en-SG" w:eastAsia="zh-CN"/>
        </w:rPr>
        <w:t xml:space="preserve">GUSTO </w:t>
      </w:r>
      <w:r w:rsidR="003950F5" w:rsidRPr="00D62875">
        <w:rPr>
          <w:rFonts w:eastAsiaTheme="minorEastAsia"/>
          <w:lang w:val="en-SG" w:eastAsia="zh-CN"/>
        </w:rPr>
        <w:t>children who did not participated in this study</w:t>
      </w:r>
      <w:r w:rsidR="00A15811" w:rsidRPr="00D62875">
        <w:rPr>
          <w:rFonts w:eastAsiaTheme="minorEastAsia"/>
          <w:lang w:val="en-SG" w:eastAsia="zh-CN"/>
        </w:rPr>
        <w:t>,</w:t>
      </w:r>
      <w:r w:rsidR="003950F5" w:rsidRPr="00D62875">
        <w:rPr>
          <w:rFonts w:eastAsiaTheme="minorEastAsia"/>
          <w:lang w:val="en-SG" w:eastAsia="zh-CN"/>
        </w:rPr>
        <w:t xml:space="preserve"> except that participants appeared to have lower IMCL at 4.5 years compared to those children. The participants also had marginally higher sum of SFT than the children of whol</w:t>
      </w:r>
      <w:r w:rsidR="00043711" w:rsidRPr="00D62875">
        <w:rPr>
          <w:rFonts w:eastAsiaTheme="minorEastAsia"/>
          <w:lang w:val="en-SG" w:eastAsia="zh-CN"/>
        </w:rPr>
        <w:t xml:space="preserve">e GUSTO </w:t>
      </w:r>
      <w:r w:rsidR="006D55E5" w:rsidRPr="00D62875">
        <w:rPr>
          <w:rFonts w:eastAsiaTheme="minorEastAsia"/>
          <w:lang w:val="en-SG" w:eastAsia="zh-CN"/>
        </w:rPr>
        <w:t xml:space="preserve">cohort </w:t>
      </w:r>
      <w:r w:rsidR="00043711" w:rsidRPr="00D62875">
        <w:rPr>
          <w:rFonts w:eastAsiaTheme="minorEastAsia"/>
          <w:lang w:val="en-SG" w:eastAsia="zh-CN"/>
        </w:rPr>
        <w:t>who did not participate</w:t>
      </w:r>
      <w:r w:rsidR="003950F5" w:rsidRPr="00D62875">
        <w:rPr>
          <w:rFonts w:eastAsiaTheme="minorEastAsia"/>
          <w:lang w:val="en-SG" w:eastAsia="zh-CN"/>
        </w:rPr>
        <w:t xml:space="preserve"> in this study</w:t>
      </w:r>
      <w:r w:rsidR="00043711" w:rsidRPr="00D62875">
        <w:rPr>
          <w:rFonts w:eastAsiaTheme="minorEastAsia"/>
          <w:lang w:val="en-SG" w:eastAsia="zh-CN"/>
        </w:rPr>
        <w:t xml:space="preserve"> (</w:t>
      </w:r>
      <w:r w:rsidR="00043711" w:rsidRPr="00D62875">
        <w:rPr>
          <w:rFonts w:eastAsiaTheme="minorEastAsia"/>
          <w:b/>
          <w:lang w:val="en-SG" w:eastAsia="zh-CN"/>
        </w:rPr>
        <w:t>Table 3</w:t>
      </w:r>
      <w:r w:rsidR="00043711" w:rsidRPr="00D62875">
        <w:rPr>
          <w:rFonts w:eastAsiaTheme="minorEastAsia"/>
          <w:lang w:val="en-SG" w:eastAsia="zh-CN"/>
        </w:rPr>
        <w:t>)</w:t>
      </w:r>
      <w:r w:rsidR="003950F5" w:rsidRPr="00D62875">
        <w:rPr>
          <w:rFonts w:eastAsiaTheme="minorEastAsia"/>
          <w:lang w:val="en-SG" w:eastAsia="zh-CN"/>
        </w:rPr>
        <w:t>.</w:t>
      </w:r>
    </w:p>
    <w:p w14:paraId="6E150938" w14:textId="57B10FDF" w:rsidR="00B54D7A" w:rsidRPr="00D62875" w:rsidRDefault="009E26AC" w:rsidP="00096CA5">
      <w:pPr>
        <w:autoSpaceDE w:val="0"/>
        <w:autoSpaceDN w:val="0"/>
        <w:adjustRightInd w:val="0"/>
        <w:spacing w:line="480" w:lineRule="auto"/>
        <w:ind w:firstLine="720"/>
        <w:jc w:val="both"/>
        <w:rPr>
          <w:rFonts w:eastAsiaTheme="minorEastAsia"/>
          <w:lang w:val="en-SG" w:eastAsia="zh-CN"/>
        </w:rPr>
      </w:pPr>
      <w:r w:rsidRPr="00D62875">
        <w:rPr>
          <w:rFonts w:eastAsiaTheme="minorEastAsia"/>
          <w:b/>
          <w:lang w:val="en-SG" w:eastAsia="zh-CN"/>
        </w:rPr>
        <w:t>T</w:t>
      </w:r>
      <w:r w:rsidR="00BE2CD8" w:rsidRPr="00D62875">
        <w:rPr>
          <w:rFonts w:eastAsiaTheme="minorEastAsia"/>
          <w:b/>
          <w:lang w:eastAsia="zh-CN"/>
        </w:rPr>
        <w:t xml:space="preserve">able </w:t>
      </w:r>
      <w:r w:rsidR="00043711" w:rsidRPr="00D62875">
        <w:rPr>
          <w:b/>
          <w:bCs/>
        </w:rPr>
        <w:t>4</w:t>
      </w:r>
      <w:r w:rsidR="006D55E5" w:rsidRPr="00D62875">
        <w:t xml:space="preserve"> </w:t>
      </w:r>
      <w:r w:rsidR="006D55E5" w:rsidRPr="00D62875">
        <w:rPr>
          <w:bCs/>
        </w:rPr>
        <w:t>shows</w:t>
      </w:r>
      <w:r w:rsidR="00DA214A" w:rsidRPr="00D62875">
        <w:t xml:space="preserve"> that </w:t>
      </w:r>
      <w:r w:rsidR="00DA214A" w:rsidRPr="00D62875">
        <w:rPr>
          <w:bCs/>
        </w:rPr>
        <w:t>%BAT had an inverse correlation while BAT FF within FD</w:t>
      </w:r>
      <w:r w:rsidR="00DA214A" w:rsidRPr="00D62875">
        <w:rPr>
          <w:bCs/>
          <w:vertAlign w:val="subscript"/>
        </w:rPr>
        <w:t>SA</w:t>
      </w:r>
      <w:r w:rsidR="00DA214A" w:rsidRPr="00D62875">
        <w:rPr>
          <w:bCs/>
        </w:rPr>
        <w:t xml:space="preserve"> had a positive correlation with adiposity and all metabolic parameters</w:t>
      </w:r>
      <w:r w:rsidR="00B54D7A" w:rsidRPr="00D62875">
        <w:rPr>
          <w:bCs/>
        </w:rPr>
        <w:t xml:space="preserve">; total and abdominal </w:t>
      </w:r>
      <w:r w:rsidR="00B54D7A" w:rsidRPr="00D62875">
        <w:rPr>
          <w:rFonts w:eastAsiaTheme="minorEastAsia"/>
          <w:bCs/>
          <w:lang w:eastAsia="zh-CN"/>
        </w:rPr>
        <w:t xml:space="preserve">adiposity, ectopic fat and FLI. Figure </w:t>
      </w:r>
      <w:r w:rsidR="000358DD" w:rsidRPr="00D62875">
        <w:rPr>
          <w:rFonts w:eastAsiaTheme="minorEastAsia"/>
          <w:bCs/>
          <w:lang w:eastAsia="zh-CN"/>
        </w:rPr>
        <w:t>2</w:t>
      </w:r>
      <w:r w:rsidR="00B54D7A" w:rsidRPr="00D62875">
        <w:rPr>
          <w:rFonts w:eastAsiaTheme="minorEastAsia"/>
          <w:bCs/>
          <w:lang w:eastAsia="zh-CN"/>
        </w:rPr>
        <w:t xml:space="preserve"> shows as an example that </w:t>
      </w:r>
      <w:r w:rsidR="00B54D7A" w:rsidRPr="00D62875">
        <w:rPr>
          <w:bCs/>
        </w:rPr>
        <w:t>FD</w:t>
      </w:r>
      <w:r w:rsidR="00B54D7A" w:rsidRPr="00D62875">
        <w:rPr>
          <w:bCs/>
          <w:vertAlign w:val="subscript"/>
        </w:rPr>
        <w:t>SA</w:t>
      </w:r>
      <w:r w:rsidR="00B54D7A" w:rsidRPr="00D62875">
        <w:rPr>
          <w:bCs/>
        </w:rPr>
        <w:t xml:space="preserve"> exhibits lower FF in one child with BMI 13.5 kg/m</w:t>
      </w:r>
      <w:r w:rsidR="00B54D7A" w:rsidRPr="00D62875">
        <w:rPr>
          <w:bCs/>
          <w:vertAlign w:val="superscript"/>
        </w:rPr>
        <w:t>2</w:t>
      </w:r>
      <w:r w:rsidR="00B54D7A" w:rsidRPr="00D62875">
        <w:rPr>
          <w:bCs/>
        </w:rPr>
        <w:t xml:space="preserve"> which is primarily filled with BAT and higher FF in a child with BMI 25.0 kg/m</w:t>
      </w:r>
      <w:r w:rsidR="00B54D7A" w:rsidRPr="00D62875">
        <w:rPr>
          <w:bCs/>
          <w:vertAlign w:val="superscript"/>
        </w:rPr>
        <w:t>2</w:t>
      </w:r>
      <w:r w:rsidR="00B54D7A" w:rsidRPr="00D62875">
        <w:rPr>
          <w:bCs/>
        </w:rPr>
        <w:t xml:space="preserve"> which was devoid of BAT</w:t>
      </w:r>
      <w:r w:rsidR="00B54D7A" w:rsidRPr="00D62875">
        <w:t>.</w:t>
      </w:r>
    </w:p>
    <w:p w14:paraId="3AEF1F5B" w14:textId="0674C580" w:rsidR="00B54D7A" w:rsidRPr="00D62875" w:rsidRDefault="00B54D7A" w:rsidP="00181C18">
      <w:pPr>
        <w:autoSpaceDE w:val="0"/>
        <w:autoSpaceDN w:val="0"/>
        <w:adjustRightInd w:val="0"/>
        <w:spacing w:line="480" w:lineRule="auto"/>
        <w:jc w:val="both"/>
        <w:rPr>
          <w:lang w:val="en-SG"/>
        </w:rPr>
      </w:pPr>
    </w:p>
    <w:p w14:paraId="727F7BE5" w14:textId="54EA4FF7" w:rsidR="00096CA5" w:rsidRPr="00D62875" w:rsidRDefault="00096CA5" w:rsidP="00096CA5">
      <w:pPr>
        <w:autoSpaceDE w:val="0"/>
        <w:autoSpaceDN w:val="0"/>
        <w:adjustRightInd w:val="0"/>
        <w:spacing w:line="480" w:lineRule="auto"/>
        <w:jc w:val="both"/>
        <w:rPr>
          <w:rFonts w:eastAsiaTheme="minorEastAsia"/>
          <w:i/>
        </w:rPr>
      </w:pPr>
      <w:r w:rsidRPr="00D62875">
        <w:rPr>
          <w:rFonts w:eastAsiaTheme="minorEastAsia"/>
          <w:i/>
          <w:lang w:val="en-SG"/>
        </w:rPr>
        <w:t>Associations</w:t>
      </w:r>
      <w:r w:rsidRPr="00D62875">
        <w:rPr>
          <w:rFonts w:eastAsiaTheme="minorEastAsia"/>
          <w:i/>
        </w:rPr>
        <w:t xml:space="preserve"> between </w:t>
      </w:r>
      <w:r w:rsidR="004C55A3" w:rsidRPr="00D62875">
        <w:rPr>
          <w:rFonts w:eastAsiaTheme="minorEastAsia"/>
          <w:i/>
        </w:rPr>
        <w:t>%</w:t>
      </w:r>
      <w:r w:rsidRPr="00D62875">
        <w:rPr>
          <w:rFonts w:eastAsiaTheme="minorEastAsia"/>
          <w:i/>
        </w:rPr>
        <w:t>BAT and adiposity at age 4</w:t>
      </w:r>
      <w:r w:rsidRPr="00D62875">
        <w:rPr>
          <w:rFonts w:eastAsiaTheme="minorEastAsia"/>
          <w:b/>
          <w:i/>
        </w:rPr>
        <w:t>.</w:t>
      </w:r>
      <w:r w:rsidRPr="00D62875">
        <w:rPr>
          <w:rFonts w:eastAsiaTheme="minorEastAsia"/>
          <w:i/>
        </w:rPr>
        <w:t>5 years</w:t>
      </w:r>
    </w:p>
    <w:p w14:paraId="13E9E898" w14:textId="1B7D706A" w:rsidR="00DA214A" w:rsidRPr="00D62875" w:rsidRDefault="00DA214A" w:rsidP="006A5202">
      <w:pPr>
        <w:autoSpaceDE w:val="0"/>
        <w:autoSpaceDN w:val="0"/>
        <w:adjustRightInd w:val="0"/>
        <w:spacing w:line="480" w:lineRule="auto"/>
        <w:ind w:firstLine="720"/>
        <w:jc w:val="both"/>
        <w:rPr>
          <w:rFonts w:eastAsiaTheme="minorEastAsia"/>
        </w:rPr>
      </w:pPr>
      <w:r w:rsidRPr="00D62875">
        <w:t xml:space="preserve">A one percent unit increase in %BAT was associated with lower </w:t>
      </w:r>
      <w:r w:rsidRPr="00D62875">
        <w:rPr>
          <w:rFonts w:eastAsiaTheme="minorEastAsia"/>
          <w:lang w:val="en-SG" w:eastAsia="zh-CN"/>
        </w:rPr>
        <w:t xml:space="preserve">total adiposity measures; BMI, </w:t>
      </w:r>
      <w:r w:rsidRPr="00D62875">
        <w:rPr>
          <w:rFonts w:eastAsiaTheme="minorEastAsia"/>
          <w:lang w:eastAsia="zh-CN"/>
        </w:rPr>
        <w:t>β</w:t>
      </w:r>
      <w:r w:rsidRPr="00D62875">
        <w:rPr>
          <w:rFonts w:eastAsiaTheme="minorEastAsia"/>
          <w:lang w:val="en-SG" w:eastAsia="zh-CN"/>
        </w:rPr>
        <w:t xml:space="preserve"> (95%CI), -0.08 (-0.10, -0.06) kg/m</w:t>
      </w:r>
      <w:r w:rsidRPr="00D62875">
        <w:rPr>
          <w:rFonts w:eastAsiaTheme="minorEastAsia"/>
          <w:vertAlign w:val="superscript"/>
          <w:lang w:val="en-SG" w:eastAsia="zh-CN"/>
        </w:rPr>
        <w:t>2</w:t>
      </w:r>
      <w:r w:rsidRPr="00D62875">
        <w:rPr>
          <w:rFonts w:eastAsiaTheme="minorEastAsia"/>
          <w:lang w:val="en-SG" w:eastAsia="zh-CN"/>
        </w:rPr>
        <w:t xml:space="preserve"> and </w:t>
      </w:r>
      <w:r w:rsidRPr="00D62875">
        <w:rPr>
          <w:rFonts w:eastAsiaTheme="minorEastAsia"/>
          <w:lang w:val="en-SG" w:eastAsia="zh-CN"/>
        </w:rPr>
        <w:sym w:font="Symbol" w:char="F0E5"/>
      </w:r>
      <w:r w:rsidRPr="00D62875">
        <w:rPr>
          <w:rFonts w:eastAsiaTheme="minorEastAsia"/>
          <w:lang w:val="en-SG" w:eastAsia="zh-CN"/>
        </w:rPr>
        <w:t xml:space="preserve">SFT, </w:t>
      </w:r>
      <w:r w:rsidRPr="00D62875">
        <w:rPr>
          <w:rFonts w:eastAsiaTheme="minorEastAsia"/>
        </w:rPr>
        <w:t xml:space="preserve">-0.57 (-0.70, -0.44) mm </w:t>
      </w:r>
      <w:r w:rsidRPr="00D62875">
        <w:rPr>
          <w:rFonts w:eastAsiaTheme="minorEastAsia"/>
          <w:lang w:val="en-SG" w:eastAsia="zh-CN"/>
        </w:rPr>
        <w:t>(</w:t>
      </w:r>
      <w:r w:rsidRPr="00D62875">
        <w:rPr>
          <w:rFonts w:eastAsiaTheme="minorEastAsia"/>
          <w:b/>
          <w:lang w:val="en-SG" w:eastAsia="zh-CN"/>
        </w:rPr>
        <w:t xml:space="preserve">Table </w:t>
      </w:r>
      <w:r w:rsidR="00043711" w:rsidRPr="00D62875">
        <w:rPr>
          <w:rFonts w:eastAsiaTheme="minorEastAsia"/>
          <w:b/>
          <w:lang w:val="en-SG" w:eastAsia="zh-CN"/>
        </w:rPr>
        <w:t>5</w:t>
      </w:r>
      <w:r w:rsidRPr="00D62875">
        <w:rPr>
          <w:rFonts w:eastAsiaTheme="minorEastAsia"/>
          <w:lang w:val="en-SG" w:eastAsia="zh-CN"/>
        </w:rPr>
        <w:t xml:space="preserve">). </w:t>
      </w:r>
      <w:r w:rsidRPr="00D62875">
        <w:t>Similarly,</w:t>
      </w:r>
      <w:r w:rsidRPr="00D62875">
        <w:rPr>
          <w:b/>
        </w:rPr>
        <w:t xml:space="preserve"> </w:t>
      </w:r>
      <w:r w:rsidRPr="00D62875">
        <w:rPr>
          <w:rFonts w:eastAsiaTheme="minorEastAsia"/>
          <w:lang w:val="en-SG" w:eastAsia="zh-CN"/>
        </w:rPr>
        <w:t xml:space="preserve">each one percent unit increase %BAT was associated with lower </w:t>
      </w:r>
      <w:r w:rsidRPr="00D62875">
        <w:rPr>
          <w:rFonts w:eastAsiaTheme="minorEastAsia"/>
        </w:rPr>
        <w:t xml:space="preserve">abdominal adiposity; SSAT </w:t>
      </w:r>
      <w:r w:rsidRPr="00D62875">
        <w:rPr>
          <w:rFonts w:eastAsiaTheme="minorEastAsia"/>
          <w:lang w:val="en-SG"/>
        </w:rPr>
        <w:t xml:space="preserve">-11.16 (-13.87, -8.45) </w:t>
      </w:r>
      <w:r w:rsidRPr="00D62875">
        <w:rPr>
          <w:rFonts w:eastAsiaTheme="minorEastAsia"/>
        </w:rPr>
        <w:t xml:space="preserve">ml, DSAT </w:t>
      </w:r>
      <w:r w:rsidRPr="00D62875">
        <w:rPr>
          <w:rFonts w:eastAsiaTheme="minorEastAsia"/>
          <w:lang w:val="en-SG"/>
        </w:rPr>
        <w:t xml:space="preserve">-8.21 (-10.17, -6.25) </w:t>
      </w:r>
      <w:r w:rsidRPr="00D62875">
        <w:rPr>
          <w:rFonts w:eastAsiaTheme="minorEastAsia"/>
        </w:rPr>
        <w:t xml:space="preserve">ml and VAT </w:t>
      </w:r>
      <w:r w:rsidRPr="00D62875">
        <w:rPr>
          <w:rFonts w:eastAsiaTheme="minorEastAsia"/>
          <w:lang w:val="en-SG"/>
        </w:rPr>
        <w:t xml:space="preserve">-4.26 (-5.19, -3.32) </w:t>
      </w:r>
      <w:r w:rsidRPr="00D62875">
        <w:rPr>
          <w:rFonts w:eastAsiaTheme="minorEastAsia"/>
        </w:rPr>
        <w:t xml:space="preserve">ml (Table </w:t>
      </w:r>
      <w:r w:rsidR="00A40494" w:rsidRPr="00D62875">
        <w:rPr>
          <w:rFonts w:eastAsiaTheme="minorEastAsia"/>
        </w:rPr>
        <w:t>5</w:t>
      </w:r>
      <w:r w:rsidRPr="00D62875">
        <w:rPr>
          <w:rFonts w:eastAsiaTheme="minorEastAsia"/>
        </w:rPr>
        <w:t>). The interaction terms were significant between %BAT and ethnicity as well as sex on total and abdominal adiposity measures. Therefore, stratified analyses by ethnicity and sex were performed. An increase in %BAT was associated with a reduction in total and abdominal adiposity in all three ethnic groups, as well as in both boys and girls. Compared to Malay and Chinese children, the reduction in adiposity with increasing %BAT was greater among Indian children despite them having greater total and abdominal adiposity. Similarly, such associations were stro</w:t>
      </w:r>
      <w:r w:rsidR="00B34301" w:rsidRPr="00D62875">
        <w:rPr>
          <w:rFonts w:eastAsiaTheme="minorEastAsia"/>
        </w:rPr>
        <w:t xml:space="preserve">nger in girls than </w:t>
      </w:r>
      <w:r w:rsidR="000A4DED" w:rsidRPr="00D62875">
        <w:rPr>
          <w:rFonts w:eastAsiaTheme="minorEastAsia"/>
        </w:rPr>
        <w:t xml:space="preserve">in </w:t>
      </w:r>
      <w:r w:rsidR="00B34301" w:rsidRPr="00D62875">
        <w:rPr>
          <w:rFonts w:eastAsiaTheme="minorEastAsia"/>
        </w:rPr>
        <w:t>boys (</w:t>
      </w:r>
      <w:r w:rsidR="00B34301" w:rsidRPr="00D62875">
        <w:rPr>
          <w:rFonts w:eastAsiaTheme="minorEastAsia"/>
          <w:b/>
        </w:rPr>
        <w:t xml:space="preserve">Table </w:t>
      </w:r>
      <w:r w:rsidR="00043711" w:rsidRPr="00D62875">
        <w:rPr>
          <w:rFonts w:eastAsiaTheme="minorEastAsia"/>
          <w:b/>
        </w:rPr>
        <w:t>6</w:t>
      </w:r>
      <w:r w:rsidRPr="00D62875">
        <w:rPr>
          <w:rFonts w:eastAsiaTheme="minorEastAsia"/>
        </w:rPr>
        <w:t xml:space="preserve">). </w:t>
      </w:r>
    </w:p>
    <w:p w14:paraId="133B6543" w14:textId="77777777" w:rsidR="00676DC0" w:rsidRPr="00D62875" w:rsidRDefault="00676DC0" w:rsidP="0062168E">
      <w:pPr>
        <w:autoSpaceDE w:val="0"/>
        <w:autoSpaceDN w:val="0"/>
        <w:adjustRightInd w:val="0"/>
        <w:spacing w:line="480" w:lineRule="auto"/>
        <w:jc w:val="both"/>
        <w:rPr>
          <w:bCs/>
        </w:rPr>
      </w:pPr>
    </w:p>
    <w:p w14:paraId="74D846A9" w14:textId="6EB38989" w:rsidR="00DA214A" w:rsidRPr="00D62875" w:rsidRDefault="00DA214A" w:rsidP="00B52844">
      <w:pPr>
        <w:autoSpaceDE w:val="0"/>
        <w:autoSpaceDN w:val="0"/>
        <w:adjustRightInd w:val="0"/>
        <w:spacing w:line="480" w:lineRule="auto"/>
        <w:jc w:val="both"/>
        <w:rPr>
          <w:rFonts w:eastAsiaTheme="minorEastAsia"/>
          <w:i/>
        </w:rPr>
      </w:pPr>
      <w:r w:rsidRPr="00D62875">
        <w:rPr>
          <w:rFonts w:eastAsiaTheme="minorEastAsia"/>
          <w:i/>
        </w:rPr>
        <w:t>Associations between %BAT and metabolic profile at age 4</w:t>
      </w:r>
      <w:r w:rsidRPr="00D62875">
        <w:rPr>
          <w:rFonts w:eastAsiaTheme="minorEastAsia"/>
          <w:b/>
          <w:i/>
        </w:rPr>
        <w:t>.</w:t>
      </w:r>
      <w:r w:rsidRPr="00D62875">
        <w:rPr>
          <w:rFonts w:eastAsiaTheme="minorEastAsia"/>
          <w:i/>
        </w:rPr>
        <w:t>5 years and 6 years</w:t>
      </w:r>
    </w:p>
    <w:p w14:paraId="036C5642" w14:textId="77777777" w:rsidR="00B52844" w:rsidRPr="00D62875" w:rsidRDefault="00DA214A" w:rsidP="006A5202">
      <w:pPr>
        <w:autoSpaceDE w:val="0"/>
        <w:autoSpaceDN w:val="0"/>
        <w:adjustRightInd w:val="0"/>
        <w:spacing w:line="480" w:lineRule="auto"/>
        <w:ind w:firstLine="720"/>
        <w:jc w:val="both"/>
        <w:rPr>
          <w:rFonts w:eastAsiaTheme="minorEastAsia"/>
          <w:lang w:val="en-SG"/>
        </w:rPr>
      </w:pPr>
      <w:r w:rsidRPr="00D62875">
        <w:rPr>
          <w:rFonts w:eastAsiaTheme="minorEastAsia"/>
          <w:lang w:val="en-SG"/>
        </w:rPr>
        <w:t>E</w:t>
      </w:r>
      <w:r w:rsidRPr="00D62875">
        <w:rPr>
          <w:lang w:val="en-SG"/>
        </w:rPr>
        <w:t>ach one percent unit increase in %BAT was associated with lower</w:t>
      </w:r>
      <w:r w:rsidRPr="00D62875">
        <w:rPr>
          <w:rFonts w:eastAsiaTheme="minorEastAsia"/>
        </w:rPr>
        <w:t xml:space="preserve"> liver fat, -</w:t>
      </w:r>
      <w:r w:rsidRPr="00D62875">
        <w:rPr>
          <w:rFonts w:eastAsiaTheme="minorEastAsia"/>
          <w:lang w:val="en-SG"/>
        </w:rPr>
        <w:t xml:space="preserve">0.008 </w:t>
      </w:r>
    </w:p>
    <w:p w14:paraId="4B2404CF" w14:textId="69E570F7" w:rsidR="00DA214A" w:rsidRPr="00D62875" w:rsidRDefault="00DA214A" w:rsidP="00181C18">
      <w:pPr>
        <w:autoSpaceDE w:val="0"/>
        <w:autoSpaceDN w:val="0"/>
        <w:adjustRightInd w:val="0"/>
        <w:spacing w:line="480" w:lineRule="auto"/>
        <w:jc w:val="both"/>
        <w:rPr>
          <w:rFonts w:eastAsiaTheme="minorEastAsia"/>
        </w:rPr>
      </w:pPr>
      <w:r w:rsidRPr="00D62875">
        <w:rPr>
          <w:rFonts w:eastAsiaTheme="minorEastAsia"/>
          <w:lang w:val="en-SG"/>
        </w:rPr>
        <w:t xml:space="preserve">(-0.013, -0.003) by-weight and lower IMCL, -0.003 (-0.006, -0.001) % of water (Table </w:t>
      </w:r>
      <w:r w:rsidR="00A40494" w:rsidRPr="00D62875">
        <w:rPr>
          <w:rFonts w:eastAsiaTheme="minorEastAsia"/>
          <w:lang w:val="en-SG"/>
        </w:rPr>
        <w:t>5</w:t>
      </w:r>
      <w:r w:rsidRPr="00D62875">
        <w:rPr>
          <w:rFonts w:eastAsiaTheme="minorEastAsia"/>
          <w:lang w:val="en-SG"/>
        </w:rPr>
        <w:t xml:space="preserve">). Similarly, each one percent unit increase in %BAT at age 4.5 years was associated with lower FLI; </w:t>
      </w:r>
      <w:r w:rsidRPr="00D62875">
        <w:rPr>
          <w:rFonts w:eastAsiaTheme="minorEastAsia"/>
        </w:rPr>
        <w:t>-0.044 (-0.075, -0.013) and MetS score: -0.046 (-0.093, 0.001) at 6 years. There were n</w:t>
      </w:r>
      <w:r w:rsidRPr="00D62875">
        <w:rPr>
          <w:rFonts w:eastAsiaTheme="minorEastAsia"/>
          <w:bCs/>
          <w:lang w:eastAsia="zh-CN"/>
        </w:rPr>
        <w:t xml:space="preserve">o associations between %BAT and </w:t>
      </w:r>
      <w:r w:rsidR="00297F69" w:rsidRPr="00D62875">
        <w:rPr>
          <w:rFonts w:eastAsiaTheme="minorEastAsia"/>
          <w:bCs/>
          <w:lang w:eastAsia="zh-CN"/>
        </w:rPr>
        <w:t>FPG</w:t>
      </w:r>
      <w:r w:rsidRPr="00D62875">
        <w:rPr>
          <w:rFonts w:eastAsiaTheme="minorEastAsia"/>
          <w:bCs/>
          <w:lang w:eastAsia="zh-CN"/>
        </w:rPr>
        <w:t xml:space="preserve"> or fasting plasma insulin concentrations (Table </w:t>
      </w:r>
      <w:r w:rsidR="00A40494" w:rsidRPr="00D62875">
        <w:rPr>
          <w:rFonts w:eastAsiaTheme="minorEastAsia"/>
          <w:bCs/>
          <w:lang w:eastAsia="zh-CN"/>
        </w:rPr>
        <w:t>5</w:t>
      </w:r>
      <w:r w:rsidRPr="00D62875">
        <w:rPr>
          <w:rFonts w:eastAsiaTheme="minorEastAsia"/>
          <w:bCs/>
          <w:lang w:eastAsia="zh-CN"/>
        </w:rPr>
        <w:t xml:space="preserve">). </w:t>
      </w:r>
      <w:r w:rsidRPr="00D62875">
        <w:rPr>
          <w:rFonts w:eastAsiaTheme="minorEastAsia"/>
          <w:lang w:val="en-SG"/>
        </w:rPr>
        <w:t>Ethnicity</w:t>
      </w:r>
      <w:r w:rsidRPr="00D62875">
        <w:rPr>
          <w:rFonts w:eastAsiaTheme="minorEastAsia"/>
        </w:rPr>
        <w:t xml:space="preserve"> and sex did not modify the association between %BAT and ectopic fat accumulation.</w:t>
      </w:r>
    </w:p>
    <w:p w14:paraId="604234A5" w14:textId="58D5EF72" w:rsidR="00676DC0" w:rsidRPr="00D62875" w:rsidRDefault="00676DC0" w:rsidP="00676DC0">
      <w:pPr>
        <w:autoSpaceDE w:val="0"/>
        <w:autoSpaceDN w:val="0"/>
        <w:adjustRightInd w:val="0"/>
        <w:spacing w:line="480" w:lineRule="auto"/>
        <w:jc w:val="both"/>
        <w:rPr>
          <w:rFonts w:eastAsiaTheme="minorEastAsia"/>
          <w:lang w:val="en-SG" w:eastAsia="zh-CN"/>
        </w:rPr>
      </w:pPr>
    </w:p>
    <w:p w14:paraId="698D59BF" w14:textId="4B01A246" w:rsidR="00F53F13" w:rsidRPr="00D62875" w:rsidRDefault="00F53F13" w:rsidP="00F53F13">
      <w:pPr>
        <w:autoSpaceDE w:val="0"/>
        <w:autoSpaceDN w:val="0"/>
        <w:adjustRightInd w:val="0"/>
        <w:spacing w:line="480" w:lineRule="auto"/>
        <w:jc w:val="both"/>
        <w:rPr>
          <w:rFonts w:eastAsiaTheme="minorEastAsia"/>
          <w:i/>
        </w:rPr>
      </w:pPr>
      <w:r w:rsidRPr="00D62875">
        <w:rPr>
          <w:rFonts w:eastAsiaTheme="minorEastAsia"/>
          <w:i/>
        </w:rPr>
        <w:t>Associations between FF of FD</w:t>
      </w:r>
      <w:r w:rsidRPr="00D62875">
        <w:rPr>
          <w:rFonts w:eastAsiaTheme="minorEastAsia"/>
          <w:i/>
          <w:vertAlign w:val="subscript"/>
        </w:rPr>
        <w:t>SA</w:t>
      </w:r>
      <w:r w:rsidRPr="00D62875">
        <w:rPr>
          <w:rFonts w:eastAsiaTheme="minorEastAsia"/>
          <w:i/>
        </w:rPr>
        <w:t xml:space="preserve"> and metabolic profile at age 4</w:t>
      </w:r>
      <w:r w:rsidRPr="00D62875">
        <w:rPr>
          <w:rFonts w:eastAsiaTheme="minorEastAsia"/>
          <w:b/>
          <w:i/>
        </w:rPr>
        <w:t>.</w:t>
      </w:r>
      <w:r w:rsidRPr="00D62875">
        <w:rPr>
          <w:rFonts w:eastAsiaTheme="minorEastAsia"/>
          <w:i/>
        </w:rPr>
        <w:t>5 years and 6 years</w:t>
      </w:r>
    </w:p>
    <w:p w14:paraId="18BB3EC2" w14:textId="7DE00FE6" w:rsidR="00F53F13" w:rsidRPr="00D62875" w:rsidRDefault="00297F69" w:rsidP="00297F69">
      <w:pPr>
        <w:autoSpaceDE w:val="0"/>
        <w:autoSpaceDN w:val="0"/>
        <w:adjustRightInd w:val="0"/>
        <w:spacing w:line="480" w:lineRule="auto"/>
        <w:ind w:firstLine="720"/>
        <w:jc w:val="both"/>
        <w:rPr>
          <w:rFonts w:eastAsiaTheme="minorEastAsia"/>
        </w:rPr>
      </w:pPr>
      <w:r w:rsidRPr="00D62875">
        <w:rPr>
          <w:rFonts w:eastAsiaTheme="minorEastAsia"/>
        </w:rPr>
        <w:t xml:space="preserve">Contrary to </w:t>
      </w:r>
      <w:r w:rsidR="006D55E5" w:rsidRPr="00D62875">
        <w:rPr>
          <w:rFonts w:eastAsiaTheme="minorEastAsia"/>
        </w:rPr>
        <w:t xml:space="preserve">the </w:t>
      </w:r>
      <w:r w:rsidRPr="00D62875">
        <w:rPr>
          <w:rFonts w:eastAsiaTheme="minorEastAsia"/>
        </w:rPr>
        <w:t>association</w:t>
      </w:r>
      <w:r w:rsidR="006D55E5" w:rsidRPr="00D62875">
        <w:rPr>
          <w:rFonts w:eastAsiaTheme="minorEastAsia"/>
        </w:rPr>
        <w:t>s</w:t>
      </w:r>
      <w:r w:rsidRPr="00D62875">
        <w:rPr>
          <w:rFonts w:eastAsiaTheme="minorEastAsia"/>
        </w:rPr>
        <w:t xml:space="preserve"> between %BAT and metabolic p</w:t>
      </w:r>
      <w:r w:rsidR="004C55A3" w:rsidRPr="00D62875">
        <w:rPr>
          <w:rFonts w:eastAsiaTheme="minorEastAsia"/>
        </w:rPr>
        <w:t>rofile</w:t>
      </w:r>
      <w:r w:rsidRPr="00D62875">
        <w:rPr>
          <w:rFonts w:eastAsiaTheme="minorEastAsia"/>
        </w:rPr>
        <w:t>, e</w:t>
      </w:r>
      <w:r w:rsidR="00F53F13" w:rsidRPr="00D62875">
        <w:rPr>
          <w:rFonts w:eastAsiaTheme="minorEastAsia"/>
        </w:rPr>
        <w:t>ach percent increas</w:t>
      </w:r>
      <w:r w:rsidRPr="00D62875">
        <w:rPr>
          <w:rFonts w:eastAsiaTheme="minorEastAsia"/>
        </w:rPr>
        <w:t>e in FF within FD</w:t>
      </w:r>
      <w:r w:rsidRPr="00D62875">
        <w:rPr>
          <w:rFonts w:eastAsiaTheme="minorEastAsia"/>
          <w:vertAlign w:val="subscript"/>
        </w:rPr>
        <w:t>SA</w:t>
      </w:r>
      <w:r w:rsidRPr="00D62875">
        <w:rPr>
          <w:rFonts w:eastAsiaTheme="minorEastAsia"/>
        </w:rPr>
        <w:t xml:space="preserve"> had a positive association with higher total and abdominal adiposity, ectopic fat volumes and metabolic parameters (Table 5). There was no association between FF </w:t>
      </w:r>
      <w:r w:rsidRPr="00D62875">
        <w:rPr>
          <w:rFonts w:eastAsiaTheme="minorEastAsia"/>
          <w:bCs/>
          <w:lang w:eastAsia="zh-CN"/>
        </w:rPr>
        <w:t>and FPG or fasting plasma insulin concentrations.</w:t>
      </w:r>
    </w:p>
    <w:p w14:paraId="224FC1F5" w14:textId="77777777" w:rsidR="00F53F13" w:rsidRPr="00D62875" w:rsidRDefault="00F53F13" w:rsidP="00676DC0">
      <w:pPr>
        <w:autoSpaceDE w:val="0"/>
        <w:autoSpaceDN w:val="0"/>
        <w:adjustRightInd w:val="0"/>
        <w:spacing w:line="480" w:lineRule="auto"/>
        <w:jc w:val="both"/>
        <w:rPr>
          <w:rFonts w:eastAsiaTheme="minorEastAsia"/>
          <w:lang w:eastAsia="zh-CN"/>
        </w:rPr>
      </w:pPr>
    </w:p>
    <w:p w14:paraId="3FD95FDA" w14:textId="77777777" w:rsidR="00DA214A" w:rsidRPr="00D62875" w:rsidRDefault="00DA214A" w:rsidP="00B52844">
      <w:pPr>
        <w:autoSpaceDE w:val="0"/>
        <w:autoSpaceDN w:val="0"/>
        <w:adjustRightInd w:val="0"/>
        <w:spacing w:line="480" w:lineRule="auto"/>
        <w:jc w:val="both"/>
        <w:rPr>
          <w:rFonts w:eastAsiaTheme="minorEastAsia"/>
          <w:b/>
          <w:lang w:val="en-SG"/>
        </w:rPr>
      </w:pPr>
      <w:r w:rsidRPr="00D62875">
        <w:rPr>
          <w:rFonts w:eastAsiaTheme="minorEastAsia"/>
          <w:b/>
          <w:lang w:val="en-SG"/>
        </w:rPr>
        <w:t>Discussion</w:t>
      </w:r>
    </w:p>
    <w:p w14:paraId="113F0231" w14:textId="1ADE23C2" w:rsidR="00DA214A" w:rsidRPr="00D62875" w:rsidRDefault="00DA214A" w:rsidP="006A5202">
      <w:pPr>
        <w:spacing w:line="480" w:lineRule="auto"/>
        <w:ind w:firstLine="720"/>
        <w:jc w:val="both"/>
      </w:pPr>
      <w:r w:rsidRPr="00D62875">
        <w:rPr>
          <w:rFonts w:eastAsiaTheme="minorEastAsia"/>
          <w:lang w:val="en-SG" w:eastAsia="zh-CN"/>
        </w:rPr>
        <w:t xml:space="preserve">In this study, using </w:t>
      </w:r>
      <w:r w:rsidRPr="00D62875">
        <w:rPr>
          <w:rFonts w:eastAsia="Calibri"/>
        </w:rPr>
        <w:t xml:space="preserve">water-fat MRI, we identified and quantified BAT in supraclavicular and axillary regions without physiological activation in 4.5-year old Asian children. We observed </w:t>
      </w:r>
      <w:r w:rsidRPr="00D62875">
        <w:rPr>
          <w:rFonts w:eastAsiaTheme="minorEastAsia"/>
          <w:lang w:val="en-SG" w:eastAsia="zh-CN"/>
        </w:rPr>
        <w:t xml:space="preserve">an inverse relationship between %BAT and total adiposity, abdominal </w:t>
      </w:r>
      <w:r w:rsidR="004A21AC" w:rsidRPr="00D62875">
        <w:rPr>
          <w:rFonts w:eastAsiaTheme="minorEastAsia"/>
          <w:lang w:val="en-SG" w:eastAsia="zh-CN"/>
        </w:rPr>
        <w:t>adipose tissue compartment volumes</w:t>
      </w:r>
      <w:r w:rsidR="002135B3" w:rsidRPr="00D62875">
        <w:rPr>
          <w:rFonts w:eastAsiaTheme="minorEastAsia"/>
          <w:lang w:val="en-SG" w:eastAsia="zh-CN"/>
        </w:rPr>
        <w:t xml:space="preserve"> using MRI</w:t>
      </w:r>
      <w:r w:rsidRPr="00D62875">
        <w:rPr>
          <w:rFonts w:eastAsiaTheme="minorEastAsia"/>
          <w:lang w:val="en-SG" w:eastAsia="zh-CN"/>
        </w:rPr>
        <w:t xml:space="preserve">, ectopic fat accumulation in the liver and soleus muscle tissue </w:t>
      </w:r>
      <w:r w:rsidR="004A2747" w:rsidRPr="00D62875">
        <w:rPr>
          <w:rFonts w:eastAsiaTheme="minorEastAsia"/>
          <w:lang w:val="en-SG" w:eastAsia="zh-CN"/>
        </w:rPr>
        <w:t xml:space="preserve">using MRS </w:t>
      </w:r>
      <w:r w:rsidRPr="00D62875">
        <w:rPr>
          <w:rFonts w:eastAsiaTheme="minorEastAsia"/>
          <w:lang w:val="en-SG" w:eastAsia="zh-CN"/>
        </w:rPr>
        <w:t>and with</w:t>
      </w:r>
      <w:r w:rsidRPr="00D62875">
        <w:t xml:space="preserve"> FLI. </w:t>
      </w:r>
      <w:r w:rsidR="00F0775E" w:rsidRPr="00D62875">
        <w:t xml:space="preserve">The accumulation of abdominal </w:t>
      </w:r>
      <w:r w:rsidR="006940AB" w:rsidRPr="00D62875">
        <w:t xml:space="preserve">fat </w:t>
      </w:r>
      <w:r w:rsidR="00F0775E" w:rsidRPr="00D62875">
        <w:t>and ectopic adipose tissue is recognized as one of the important characteristics of obesity and a major risk factor of cardiometabolic diseases</w:t>
      </w:r>
      <w:r w:rsidR="00BD5EA7" w:rsidRPr="00D62875">
        <w:t xml:space="preserve"> </w:t>
      </w:r>
      <w:r w:rsidR="006940AB" w:rsidRPr="00D62875">
        <w:t>and has been</w:t>
      </w:r>
      <w:r w:rsidR="00BD5EA7" w:rsidRPr="00D62875">
        <w:t xml:space="preserve"> shown to have </w:t>
      </w:r>
      <w:r w:rsidR="006940AB" w:rsidRPr="00D62875">
        <w:t xml:space="preserve">an </w:t>
      </w:r>
      <w:r w:rsidR="00BD5EA7" w:rsidRPr="00D62875">
        <w:t>inverse relationship with BAT</w:t>
      </w:r>
      <w:r w:rsidR="007B5505" w:rsidRPr="00D62875">
        <w:fldChar w:fldCharType="begin">
          <w:fldData xml:space="preserve">PEVuZE5vdGU+PENpdGU+PEF1dGhvcj5CcmVuZGxlPC9BdXRob3I+PFllYXI+MjAxODwvWWVhcj48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</w:fldData>
        </w:fldChar>
      </w:r>
      <w:r w:rsidR="006318E2" w:rsidRPr="00D62875">
        <w:instrText xml:space="preserve"> ADDIN EN.CITE </w:instrText>
      </w:r>
      <w:r w:rsidR="006318E2" w:rsidRPr="00D62875">
        <w:fldChar w:fldCharType="begin">
          <w:fldData xml:space="preserve">PEVuZE5vdGU+PENpdGU+PEF1dGhvcj5CcmVuZGxlPC9BdXRob3I+PFllYXI+MjAxODwvWWVhcj48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</w:fldData>
        </w:fldChar>
      </w:r>
      <w:r w:rsidR="006318E2" w:rsidRPr="00D62875">
        <w:instrText xml:space="preserve"> ADDIN EN.CITE.DATA </w:instrText>
      </w:r>
      <w:r w:rsidR="006318E2" w:rsidRPr="00D62875">
        <w:fldChar w:fldCharType="end"/>
      </w:r>
      <w:r w:rsidR="007B5505" w:rsidRPr="00D62875">
        <w:fldChar w:fldCharType="separate"/>
      </w:r>
      <w:r w:rsidR="006318E2" w:rsidRPr="00D62875">
        <w:rPr>
          <w:noProof/>
        </w:rPr>
        <w:t>(27)</w:t>
      </w:r>
      <w:r w:rsidR="007B5505" w:rsidRPr="00D62875">
        <w:fldChar w:fldCharType="end"/>
      </w:r>
      <w:r w:rsidR="00F0775E" w:rsidRPr="00D62875">
        <w:t xml:space="preserve">. In the past few years, multiple studies in animal and </w:t>
      </w:r>
      <w:r w:rsidR="006940AB" w:rsidRPr="00D62875">
        <w:t xml:space="preserve">adult </w:t>
      </w:r>
      <w:r w:rsidR="00F0775E" w:rsidRPr="00D62875">
        <w:t>human</w:t>
      </w:r>
      <w:r w:rsidR="006940AB" w:rsidRPr="00D62875">
        <w:t>s</w:t>
      </w:r>
      <w:r w:rsidR="00F0775E" w:rsidRPr="00D62875">
        <w:t xml:space="preserve"> </w:t>
      </w:r>
      <w:r w:rsidR="006940AB" w:rsidRPr="00D62875">
        <w:t>have</w:t>
      </w:r>
      <w:r w:rsidR="00F0775E" w:rsidRPr="00D62875">
        <w:t xml:space="preserve"> convincingly showed that adult humans have functional BAT which can be activated and </w:t>
      </w:r>
      <w:r w:rsidR="006940AB" w:rsidRPr="00D62875">
        <w:t xml:space="preserve">which </w:t>
      </w:r>
      <w:r w:rsidR="00F0775E" w:rsidRPr="00D62875">
        <w:t>has the capacity for obesity-reducing thermogenesis</w:t>
      </w:r>
      <w:r w:rsidR="00BD5EA7" w:rsidRPr="00D62875">
        <w:fldChar w:fldCharType="begin">
          <w:fldData xml:space="preserve">PEVuZE5vdGU+PENpdGU+PEF1dGhvcj5Ub3duc2VuZDwvQXV0aG9yPjxZZWFyPjIwMTQ8L1llYXI+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b2xpc206IFRFTTwvYWJici0xPjwvYWx0LXBlcmlvZGljYWw+PHBhZ2VzPjE2OC03NzwvcGFnZXM+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=
</w:fldData>
        </w:fldChar>
      </w:r>
      <w:r w:rsidR="00F24B3F" w:rsidRPr="00D62875">
        <w:instrText xml:space="preserve"> ADDIN EN.CITE </w:instrText>
      </w:r>
      <w:r w:rsidR="00F24B3F" w:rsidRPr="00D62875">
        <w:fldChar w:fldCharType="begin">
          <w:fldData xml:space="preserve">PEVuZE5vdGU+PENpdGU+PEF1dGhvcj5Ub3duc2VuZDwvQXV0aG9yPjxZZWFyPjIwMTQ8L1llYXI+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b2xpc206IFRFTTwvYWJici0xPjwvYWx0LXBlcmlvZGljYWw+PHBhZ2VzPjE2OC03NzwvcGFnZXM+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=
</w:fldData>
        </w:fldChar>
      </w:r>
      <w:r w:rsidR="00F24B3F" w:rsidRPr="00D62875">
        <w:instrText xml:space="preserve"> ADDIN EN.CITE.DATA </w:instrText>
      </w:r>
      <w:r w:rsidR="00F24B3F" w:rsidRPr="00D62875">
        <w:fldChar w:fldCharType="end"/>
      </w:r>
      <w:r w:rsidR="00BD5EA7" w:rsidRPr="00D62875">
        <w:fldChar w:fldCharType="separate"/>
      </w:r>
      <w:r w:rsidR="00F24B3F" w:rsidRPr="00D62875">
        <w:rPr>
          <w:noProof/>
        </w:rPr>
        <w:t>(4)</w:t>
      </w:r>
      <w:r w:rsidR="00BD5EA7" w:rsidRPr="00D62875">
        <w:fldChar w:fldCharType="end"/>
      </w:r>
      <w:r w:rsidR="00F0775E" w:rsidRPr="00D62875">
        <w:t xml:space="preserve">. </w:t>
      </w:r>
      <w:r w:rsidRPr="00D62875">
        <w:t xml:space="preserve">These observations </w:t>
      </w:r>
      <w:r w:rsidR="00F0775E" w:rsidRPr="00D62875">
        <w:t xml:space="preserve">of </w:t>
      </w:r>
      <w:r w:rsidR="006940AB" w:rsidRPr="00D62875">
        <w:t xml:space="preserve">an </w:t>
      </w:r>
      <w:r w:rsidR="00F0775E" w:rsidRPr="00D62875">
        <w:t xml:space="preserve">inverse relationship with BAT at </w:t>
      </w:r>
      <w:r w:rsidR="006940AB" w:rsidRPr="00D62875">
        <w:t xml:space="preserve">a </w:t>
      </w:r>
      <w:r w:rsidR="00F0775E" w:rsidRPr="00D62875">
        <w:t>non-activate</w:t>
      </w:r>
      <w:r w:rsidR="006940AB" w:rsidRPr="00D62875">
        <w:t>d</w:t>
      </w:r>
      <w:r w:rsidR="00F0775E" w:rsidRPr="00D62875">
        <w:t xml:space="preserve"> state and metabolic risk markers </w:t>
      </w:r>
      <w:r w:rsidRPr="00D62875">
        <w:rPr>
          <w:rFonts w:eastAsiaTheme="minorEastAsia"/>
          <w:lang w:val="en-SG" w:eastAsia="zh-CN"/>
        </w:rPr>
        <w:t xml:space="preserve">underscore and support the </w:t>
      </w:r>
      <w:r w:rsidRPr="00D62875">
        <w:t xml:space="preserve">favorable and important role of BAT in </w:t>
      </w:r>
      <w:r w:rsidR="00CA08F4" w:rsidRPr="00D62875">
        <w:t xml:space="preserve">the pathophysiology of </w:t>
      </w:r>
      <w:r w:rsidRPr="00D62875">
        <w:t xml:space="preserve">obesity. </w:t>
      </w:r>
    </w:p>
    <w:p w14:paraId="3943DD08" w14:textId="05BF85F4" w:rsidR="00DA214A" w:rsidRPr="00D62875" w:rsidRDefault="00DA214A" w:rsidP="006A5202">
      <w:pPr>
        <w:spacing w:line="480" w:lineRule="auto"/>
        <w:ind w:firstLine="720"/>
        <w:jc w:val="both"/>
      </w:pPr>
      <w:r w:rsidRPr="00D62875">
        <w:t xml:space="preserve">We found that ethnicity and sex modify the associations between %BAT and adiposity. Compared to Malay and Chinese children, the strength of the associations was stronger in Indian children despite them having </w:t>
      </w:r>
      <w:r w:rsidR="006940AB" w:rsidRPr="00D62875">
        <w:t xml:space="preserve">the </w:t>
      </w:r>
      <w:r w:rsidRPr="00D62875">
        <w:t xml:space="preserve">highest degree of adiposity and most ectopic fat. </w:t>
      </w:r>
      <w:r w:rsidRPr="00D62875">
        <w:rPr>
          <w:w w:val="105"/>
        </w:rPr>
        <w:t xml:space="preserve">The underlying mechanism for this observation is not known. However, our findings of ethnic differences in adiposity and IMCL is consistent with previous findings in the GUSTO cohort </w:t>
      </w:r>
      <w:r w:rsidRPr="00D62875">
        <w:rPr>
          <w:w w:val="105"/>
        </w:rPr>
        <w:fldChar w:fldCharType="begin">
          <w:fldData xml:space="preserve">PEVuZE5vdGU+PENpdGU+PEF1dGhvcj5TYWRhbmFudGhhbjwvQXV0aG9yPjxZZWFyPjIwMTk8L1ll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=
</w:fldData>
        </w:fldChar>
      </w:r>
      <w:r w:rsidR="006318E2" w:rsidRPr="00D62875">
        <w:rPr>
          <w:w w:val="105"/>
        </w:rPr>
        <w:instrText xml:space="preserve"> ADDIN EN.CITE </w:instrText>
      </w:r>
      <w:r w:rsidR="006318E2" w:rsidRPr="00D62875">
        <w:rPr>
          <w:w w:val="105"/>
        </w:rPr>
        <w:fldChar w:fldCharType="begin">
          <w:fldData xml:space="preserve">PEVuZE5vdGU+PENpdGU+PEF1dGhvcj5TYWRhbmFudGhhbjwvQXV0aG9yPjxZZWFyPjIwMTk8L1ll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=
</w:fldData>
        </w:fldChar>
      </w:r>
      <w:r w:rsidR="006318E2" w:rsidRPr="00D62875">
        <w:rPr>
          <w:w w:val="105"/>
        </w:rPr>
        <w:instrText xml:space="preserve"> ADDIN EN.CITE.DATA </w:instrText>
      </w:r>
      <w:r w:rsidR="006318E2" w:rsidRPr="00D62875">
        <w:rPr>
          <w:w w:val="105"/>
        </w:rPr>
      </w:r>
      <w:r w:rsidR="006318E2" w:rsidRPr="00D62875">
        <w:rPr>
          <w:w w:val="105"/>
        </w:rPr>
        <w:fldChar w:fldCharType="end"/>
      </w:r>
      <w:r w:rsidRPr="00D62875">
        <w:rPr>
          <w:w w:val="105"/>
        </w:rPr>
      </w:r>
      <w:r w:rsidRPr="00D62875">
        <w:rPr>
          <w:w w:val="105"/>
        </w:rPr>
        <w:fldChar w:fldCharType="separate"/>
      </w:r>
      <w:r w:rsidR="006318E2" w:rsidRPr="00D62875">
        <w:rPr>
          <w:noProof/>
          <w:w w:val="105"/>
        </w:rPr>
        <w:t>(21,28)</w:t>
      </w:r>
      <w:r w:rsidRPr="00D62875">
        <w:rPr>
          <w:w w:val="105"/>
        </w:rPr>
        <w:fldChar w:fldCharType="end"/>
      </w:r>
      <w:r w:rsidRPr="00D62875">
        <w:rPr>
          <w:w w:val="105"/>
        </w:rPr>
        <w:t xml:space="preserve">. </w:t>
      </w:r>
      <w:r w:rsidR="002E2ACC" w:rsidRPr="00D62875">
        <w:rPr>
          <w:w w:val="105"/>
        </w:rPr>
        <w:t>W</w:t>
      </w:r>
      <w:r w:rsidRPr="00D62875">
        <w:rPr>
          <w:w w:val="105"/>
        </w:rPr>
        <w:t>e have previously shown interethnic variations in insulin sensitivity</w:t>
      </w:r>
      <w:r w:rsidR="008D34C2" w:rsidRPr="00D62875">
        <w:t>.</w:t>
      </w:r>
      <w:r w:rsidR="00A35735" w:rsidRPr="00D62875">
        <w:t xml:space="preserve"> </w:t>
      </w:r>
      <w:r w:rsidR="008D34C2" w:rsidRPr="00D62875">
        <w:rPr>
          <w:w w:val="105"/>
        </w:rPr>
        <w:t>With increasing adiposity, i</w:t>
      </w:r>
      <w:r w:rsidR="00791710" w:rsidRPr="00D62875">
        <w:t xml:space="preserve">nsulin sensitivity was generally lower </w:t>
      </w:r>
      <w:r w:rsidR="008D34C2" w:rsidRPr="00D62875">
        <w:t>but</w:t>
      </w:r>
      <w:r w:rsidR="00791710" w:rsidRPr="00D62875">
        <w:t xml:space="preserve"> the effect was </w:t>
      </w:r>
      <w:r w:rsidR="008D34C2" w:rsidRPr="00D62875">
        <w:t xml:space="preserve">lesser in Indians despite greater extent of </w:t>
      </w:r>
      <w:r w:rsidRPr="00D62875">
        <w:rPr>
          <w:w w:val="105"/>
        </w:rPr>
        <w:t xml:space="preserve"> DSAT and IMCL </w:t>
      </w:r>
      <w:r w:rsidR="008D34C2" w:rsidRPr="00D62875">
        <w:rPr>
          <w:w w:val="105"/>
        </w:rPr>
        <w:t>accumulation</w:t>
      </w:r>
      <w:r w:rsidR="00A35735" w:rsidRPr="00D62875">
        <w:rPr>
          <w:w w:val="105"/>
        </w:rPr>
        <w:t xml:space="preserve"> </w:t>
      </w:r>
      <w:r w:rsidR="002E2ACC" w:rsidRPr="00D62875">
        <w:rPr>
          <w:w w:val="105"/>
        </w:rPr>
        <w:t>compared</w:t>
      </w:r>
      <w:r w:rsidRPr="00D62875">
        <w:rPr>
          <w:w w:val="105"/>
        </w:rPr>
        <w:t xml:space="preserve"> to Chinese and Malays</w:t>
      </w:r>
      <w:r w:rsidRPr="00D62875">
        <w:rPr>
          <w:w w:val="105"/>
        </w:rPr>
        <w:fldChar w:fldCharType="begin">
          <w:fldData xml:space="preserve">PEVuZE5vdGU+PENpdGU+PEF1dGhvcj5LaG9vPC9BdXRob3I+PFllYXI+MjAxNDwvWWVhcj48UmVj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Y2FsPjxwYWdlcz4xMDkzLTEwMjwvcGFnZXM+PHZvbHVtZT42Mzwvdm9sdW1lPjxudW1iZXI+Mzwv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=
</w:fldData>
        </w:fldChar>
      </w:r>
      <w:r w:rsidR="006318E2" w:rsidRPr="00D62875">
        <w:rPr>
          <w:w w:val="105"/>
        </w:rPr>
        <w:instrText xml:space="preserve"> ADDIN EN.CITE </w:instrText>
      </w:r>
      <w:r w:rsidR="006318E2" w:rsidRPr="00D62875">
        <w:rPr>
          <w:w w:val="105"/>
        </w:rPr>
        <w:fldChar w:fldCharType="begin">
          <w:fldData xml:space="preserve">PEVuZE5vdGU+PENpdGU+PEF1dGhvcj5LaG9vPC9BdXRob3I+PFllYXI+MjAxNDwvWWVhcj48UmVj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Y2FsPjxwYWdlcz4xMDkzLTEwMjwvcGFnZXM+PHZvbHVtZT42Mzwvdm9sdW1lPjxudW1iZXI+Mzwv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=
</w:fldData>
        </w:fldChar>
      </w:r>
      <w:r w:rsidR="006318E2" w:rsidRPr="00D62875">
        <w:rPr>
          <w:w w:val="105"/>
        </w:rPr>
        <w:instrText xml:space="preserve"> ADDIN EN.CITE.DATA </w:instrText>
      </w:r>
      <w:r w:rsidR="006318E2" w:rsidRPr="00D62875">
        <w:rPr>
          <w:w w:val="105"/>
        </w:rPr>
      </w:r>
      <w:r w:rsidR="006318E2" w:rsidRPr="00D62875">
        <w:rPr>
          <w:w w:val="105"/>
        </w:rPr>
        <w:fldChar w:fldCharType="end"/>
      </w:r>
      <w:r w:rsidRPr="00D62875">
        <w:rPr>
          <w:w w:val="105"/>
        </w:rPr>
      </w:r>
      <w:r w:rsidRPr="00D62875">
        <w:rPr>
          <w:w w:val="105"/>
        </w:rPr>
        <w:fldChar w:fldCharType="separate"/>
      </w:r>
      <w:r w:rsidR="006318E2" w:rsidRPr="00D62875">
        <w:rPr>
          <w:noProof/>
          <w:w w:val="105"/>
        </w:rPr>
        <w:t>(29)</w:t>
      </w:r>
      <w:r w:rsidRPr="00D62875">
        <w:rPr>
          <w:w w:val="105"/>
        </w:rPr>
        <w:fldChar w:fldCharType="end"/>
      </w:r>
      <w:r w:rsidRPr="00D62875">
        <w:rPr>
          <w:w w:val="105"/>
        </w:rPr>
        <w:t xml:space="preserve">. </w:t>
      </w:r>
      <w:r w:rsidRPr="00D62875">
        <w:t xml:space="preserve">These observations suggest that the presence of higher %BAT may not be as protective against adiposity in Indians as in </w:t>
      </w:r>
      <w:r w:rsidR="002E2ACC" w:rsidRPr="00D62875">
        <w:t xml:space="preserve">the </w:t>
      </w:r>
      <w:r w:rsidRPr="00D62875">
        <w:t>other two ethnic groups. To our knowledge, there is no study exploring sex differences in the association between BAT and adiposity.  Several studies have suggested that women have greater activated BAT mass and activity than men</w:t>
      </w:r>
      <w:r w:rsidRPr="00D62875">
        <w:fldChar w:fldCharType="begin">
          <w:fldData xml:space="preserve">PEVuZE5vdGU+PENpdGU+PEF1dGhvcj5BdS1Zb25nPC9BdXRob3I+PFllYXI+MjAwOTwvWWVhcj48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cGVyaW9kaWNhbD48cGFnZXM+MjU4My03PC9wYWdlcz48dm9sdW1lPjU4PC92b2x1bWU+PG51bWJl
cj4xMTwvbnVtYmVyPjxlZGl0aW9uPjIwMDkvMDgvMjI8L2VkaXRpb24+PGtleXdvcmRzPjxrZXl3
b3JkPkFkaXBvc2UgVGlzc3VlLCBCcm93bi8qYW5hdG9teSAmYW1wOyBoaXN0b2xvZ3kvZGlhZ25v
c3RpYyBpbWFnaW5nPC9rZXl3b3JkPjxrZXl3b3JkPkFkb2xlc2NlbnQ8L2tleXdvcmQ+PGtleXdv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L2tleXdvcmQ+PGtleXdvcmQ+T2Jlc2l0eS9wcmV2ZW50aW9uICZhbXA7IGNvbnRyb2w8L2tleXdv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YWdlcz4xNjgtNzQ8L3BhZ2VzPjx2b2x1bWU+MzQ8L3ZvbHVtZT48bnVtYmVyPjI8L251bWJlcj48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PC9hYmJyLTE+PC9hbHQtcGVyaW9kaWNhbD48cGFnZXM+MTc4OS05NjwvcGFnZXM+PHZvbHVtZT40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</w:fldData>
        </w:fldChar>
      </w:r>
      <w:r w:rsidR="006318E2" w:rsidRPr="00D62875">
        <w:instrText xml:space="preserve"> ADDIN EN.CITE </w:instrText>
      </w:r>
      <w:r w:rsidR="006318E2" w:rsidRPr="00D62875">
        <w:fldChar w:fldCharType="begin">
          <w:fldData xml:space="preserve">PEVuZE5vdGU+PENpdGU+PEF1dGhvcj5BdS1Zb25nPC9BdXRob3I+PFllYXI+MjAwOTwvWWVhcj48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cGVyaW9kaWNhbD48cGFnZXM+MjU4My03PC9wYWdlcz48dm9sdW1lPjU4PC92b2x1bWU+PG51bWJl
cj4xMTwvbnVtYmVyPjxlZGl0aW9uPjIwMDkvMDgvMjI8L2VkaXRpb24+PGtleXdvcmRzPjxrZXl3
b3JkPkFkaXBvc2UgVGlzc3VlLCBCcm93bi8qYW5hdG9teSAmYW1wOyBoaXN0b2xvZ3kvZGlhZ25v
c3RpYyBpbWFnaW5nPC9rZXl3b3JkPjxrZXl3b3JkPkFkb2xlc2NlbnQ8L2tleXdvcmQ+PGtleXdv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L2tleXdvcmQ+PGtleXdvcmQ+T2Jlc2l0eS9wcmV2ZW50aW9uICZhbXA7IGNvbnRyb2w8L2tleXdv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YWdlcz4xNjgtNzQ8L3BhZ2VzPjx2b2x1bWU+MzQ8L3ZvbHVtZT48bnVtYmVyPjI8L251bWJlcj48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PC9hYmJyLTE+PC9hbHQtcGVyaW9kaWNhbD48cGFnZXM+MTc4OS05NjwvcGFnZXM+PHZvbHVtZT40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</w:fldData>
        </w:fldChar>
      </w:r>
      <w:r w:rsidR="006318E2" w:rsidRPr="00D62875">
        <w:instrText xml:space="preserve"> ADDIN EN.CITE.DATA </w:instrText>
      </w:r>
      <w:r w:rsidR="006318E2" w:rsidRPr="00D62875">
        <w:fldChar w:fldCharType="end"/>
      </w:r>
      <w:r w:rsidRPr="00D62875">
        <w:fldChar w:fldCharType="separate"/>
      </w:r>
      <w:r w:rsidR="006318E2" w:rsidRPr="00D62875">
        <w:rPr>
          <w:noProof/>
        </w:rPr>
        <w:t>(30-33)</w:t>
      </w:r>
      <w:r w:rsidRPr="00D62875">
        <w:fldChar w:fldCharType="end"/>
      </w:r>
      <w:r w:rsidRPr="00D62875">
        <w:t xml:space="preserve">. </w:t>
      </w:r>
      <w:r w:rsidRPr="00D62875">
        <w:rPr>
          <w:shd w:val="clear" w:color="auto" w:fill="FFFFFF"/>
        </w:rPr>
        <w:t>Pfannenberg</w:t>
      </w:r>
      <w:r w:rsidRPr="00D62875">
        <w:rPr>
          <w:rFonts w:eastAsiaTheme="minorEastAsia"/>
          <w:shd w:val="clear" w:color="auto" w:fill="FFFFFF"/>
        </w:rPr>
        <w:t xml:space="preserve"> et. al reported that </w:t>
      </w:r>
      <w:r w:rsidRPr="00D62875">
        <w:t>higher BAT mass and activity was observed in women older than 43 years  but no sex difference was observed in the younger age group 11-43 years</w:t>
      </w:r>
      <w:r w:rsidRPr="00D62875">
        <w:fldChar w:fldCharType="begin">
          <w:fldData xml:space="preserve">PEVuZE5vdGU+PENpdGU+PEF1dGhvcj5QZmFubmVuYmVyZzwvQXV0aG9yPjxZZWFyPjIwMTA8L1ll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cmlvZGljYWw+PHBhZ2VzPjE3ODktOTM8L3BhZ2VzPjx2b2x1bWU+NTk8L3ZvbHVtZT48bnVtYmVy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</w:fldData>
        </w:fldChar>
      </w:r>
      <w:r w:rsidR="006318E2" w:rsidRPr="00D62875">
        <w:instrText xml:space="preserve"> ADDIN EN.CITE </w:instrText>
      </w:r>
      <w:r w:rsidR="006318E2" w:rsidRPr="00D62875">
        <w:fldChar w:fldCharType="begin">
          <w:fldData xml:space="preserve">PEVuZE5vdGU+PENpdGU+PEF1dGhvcj5QZmFubmVuYmVyZzwvQXV0aG9yPjxZZWFyPjIwMTA8L1ll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cmlvZGljYWw+PHBhZ2VzPjE3ODktOTM8L3BhZ2VzPjx2b2x1bWU+NTk8L3ZvbHVtZT48bnVtYmVy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</w:fldData>
        </w:fldChar>
      </w:r>
      <w:r w:rsidR="006318E2" w:rsidRPr="00D62875">
        <w:instrText xml:space="preserve"> ADDIN EN.CITE.DATA </w:instrText>
      </w:r>
      <w:r w:rsidR="006318E2" w:rsidRPr="00D62875">
        <w:fldChar w:fldCharType="end"/>
      </w:r>
      <w:r w:rsidRPr="00D62875">
        <w:fldChar w:fldCharType="separate"/>
      </w:r>
      <w:r w:rsidR="006318E2" w:rsidRPr="00D62875">
        <w:rPr>
          <w:noProof/>
        </w:rPr>
        <w:t>(34)</w:t>
      </w:r>
      <w:r w:rsidRPr="00D62875">
        <w:fldChar w:fldCharType="end"/>
      </w:r>
      <w:r w:rsidRPr="00D62875">
        <w:t xml:space="preserve">. Our finding of girls having lower %BAT is consistent with a recent study which observed lower cold-activated BAT mass in younger women (18-35 years) than men. The lower %BAT and the greater strength of association between %BAT and adiposity observed in girls may reflect that girls may benefit more from the protective effect of BAT compared to boys. The underlying mechanisms behind these ethnic and sex differences are not clear. However, these findings highlight that the potential protective effect of BAT even at non-activated state on adiposity may differ across ethnic groups and sex. This information is important as there is currently considerable ongoing focus on BAT as a therapeutic target for treatment of obesity. </w:t>
      </w:r>
    </w:p>
    <w:p w14:paraId="7B833D77" w14:textId="1ACA19D3" w:rsidR="00DA214A" w:rsidRPr="00D62875" w:rsidRDefault="00DA214A" w:rsidP="006A5202">
      <w:pPr>
        <w:spacing w:line="480" w:lineRule="auto"/>
        <w:ind w:firstLine="720"/>
        <w:jc w:val="both"/>
      </w:pPr>
      <w:r w:rsidRPr="00D62875">
        <w:t>The observed inverse relationship between %BAT and liver fat supports the potential role of BAT in the development of NAFLD. Possible mechanisms underlying these findings have been discussed previously</w:t>
      </w:r>
      <w:r w:rsidRPr="00D62875">
        <w:fldChar w:fldCharType="begin">
          <w:fldData xml:space="preserve">PEVuZE5vdGU+PENpdGU+PEF1dGhvcj5Qb2VrZXM8L0F1dGhvcj48WWVhcj4yMDE3PC9ZZWFyPjxS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PC9hYmJyLTE+PC9hbHQtcGVyaW9kaWNhbD48cGFnZXM+MzE4LTIzPC9wYWdlcz48dm9sdW1lPjM0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PjxwYWdlcz4xMjAwLTEyMDY8L3BhZ2VzPjx2b2x1bWU+MjM8L3ZvbHVtZT48bnVtYmVyPjY8L251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</w:fldData>
        </w:fldChar>
      </w:r>
      <w:r w:rsidR="006318E2" w:rsidRPr="00D62875">
        <w:instrText xml:space="preserve"> ADDIN EN.CITE </w:instrText>
      </w:r>
      <w:r w:rsidR="006318E2" w:rsidRPr="00D62875">
        <w:fldChar w:fldCharType="begin">
          <w:fldData xml:space="preserve">PEVuZE5vdGU+PENpdGU+PEF1dGhvcj5Qb2VrZXM8L0F1dGhvcj48WWVhcj4yMDE3PC9ZZWFyPjxS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PC9hYmJyLTE+PC9hbHQtcGVyaW9kaWNhbD48cGFnZXM+MzE4LTIzPC9wYWdlcz48dm9sdW1lPjM0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PjxwYWdlcz4xMjAwLTEyMDY8L3BhZ2VzPjx2b2x1bWU+MjM8L3ZvbHVtZT48bnVtYmVyPjY8L251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</w:fldData>
        </w:fldChar>
      </w:r>
      <w:r w:rsidR="006318E2" w:rsidRPr="00D62875">
        <w:instrText xml:space="preserve"> ADDIN EN.CITE.DATA </w:instrText>
      </w:r>
      <w:r w:rsidR="006318E2" w:rsidRPr="00D62875">
        <w:fldChar w:fldCharType="end"/>
      </w:r>
      <w:r w:rsidRPr="00D62875">
        <w:fldChar w:fldCharType="separate"/>
      </w:r>
      <w:r w:rsidR="006318E2" w:rsidRPr="00D62875">
        <w:rPr>
          <w:noProof/>
        </w:rPr>
        <w:t>(35-37)</w:t>
      </w:r>
      <w:r w:rsidRPr="00D62875">
        <w:fldChar w:fldCharType="end"/>
      </w:r>
      <w:r w:rsidRPr="00D62875">
        <w:t>. The oxidation of fatty acids in BAT inhibits lipid trafficking into the liver leading to suppression of liver fat accumulation and thus consequently reduce the risk of developing NAFLD</w:t>
      </w:r>
      <w:r w:rsidR="003167EE" w:rsidRPr="00D62875">
        <w:fldChar w:fldCharType="begin">
          <w:fldData xml:space="preserve">PEVuZE5vdGU+PENpdGU+PEF1dGhvcj5Qb2VrZXM8L0F1dGhvcj48WWVhcj4yMDE3PC9ZZWFyPjxS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PC9hYmJyLTE+PC9hbHQtcGVyaW9kaWNhbD48cGFnZXM+MzE4LTIzPC9wYWdlcz48dm9sdW1lPjM0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PjxwYWdlcz4xMjAwLTEyMDY8L3BhZ2VzPjx2b2x1bWU+MjM8L3ZvbHVtZT48bnVtYmVyPjY8L251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</w:fldData>
        </w:fldChar>
      </w:r>
      <w:r w:rsidR="006318E2" w:rsidRPr="00D62875">
        <w:instrText xml:space="preserve"> ADDIN EN.CITE </w:instrText>
      </w:r>
      <w:r w:rsidR="006318E2" w:rsidRPr="00D62875">
        <w:fldChar w:fldCharType="begin">
          <w:fldData xml:space="preserve">PEVuZE5vdGU+PENpdGU+PEF1dGhvcj5Qb2VrZXM8L0F1dGhvcj48WWVhcj4yMDE3PC9ZZWFyPjxS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PC9hYmJyLTE+PC9hbHQtcGVyaW9kaWNhbD48cGFnZXM+MzE4LTIzPC9wYWdlcz48dm9sdW1lPjM0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PjxwYWdlcz4xMjAwLTEyMDY8L3BhZ2VzPjx2b2x1bWU+MjM8L3ZvbHVtZT48bnVtYmVyPjY8L251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</w:fldData>
        </w:fldChar>
      </w:r>
      <w:r w:rsidR="006318E2" w:rsidRPr="00D62875">
        <w:instrText xml:space="preserve"> ADDIN EN.CITE.DATA </w:instrText>
      </w:r>
      <w:r w:rsidR="006318E2" w:rsidRPr="00D62875">
        <w:fldChar w:fldCharType="end"/>
      </w:r>
      <w:r w:rsidR="003167EE" w:rsidRPr="00D62875">
        <w:fldChar w:fldCharType="separate"/>
      </w:r>
      <w:r w:rsidR="006318E2" w:rsidRPr="00D62875">
        <w:rPr>
          <w:noProof/>
        </w:rPr>
        <w:t>(35-37)</w:t>
      </w:r>
      <w:r w:rsidR="003167EE" w:rsidRPr="00D62875">
        <w:fldChar w:fldCharType="end"/>
      </w:r>
      <w:r w:rsidRPr="00D62875">
        <w:t>. Similarly, higher BAT activation measured by infrared thermography following cold exposure was associated with less liver fat and a more favorable metabolic profile in prepubertal children</w:t>
      </w:r>
      <w:r w:rsidRPr="00D62875">
        <w:fldChar w:fldCharType="begin">
          <w:fldData xml:space="preserve">PEVuZE5vdGU+PENpdGU+PEF1dGhvcj5NYWxwaXF1ZTwvQXV0aG9yPjxZZWFyPjIwMTk8L1llYXI+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</w:fldData>
        </w:fldChar>
      </w:r>
      <w:r w:rsidR="006318E2" w:rsidRPr="00D62875">
        <w:instrText xml:space="preserve"> ADDIN EN.CITE </w:instrText>
      </w:r>
      <w:r w:rsidR="006318E2" w:rsidRPr="00D62875">
        <w:fldChar w:fldCharType="begin">
          <w:fldData xml:space="preserve">PEVuZE5vdGU+PENpdGU+PEF1dGhvcj5NYWxwaXF1ZTwvQXV0aG9yPjxZZWFyPjIwMTk8L1llYXI+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</w:fldData>
        </w:fldChar>
      </w:r>
      <w:r w:rsidR="006318E2" w:rsidRPr="00D62875">
        <w:instrText xml:space="preserve"> ADDIN EN.CITE.DATA </w:instrText>
      </w:r>
      <w:r w:rsidR="006318E2" w:rsidRPr="00D62875">
        <w:fldChar w:fldCharType="end"/>
      </w:r>
      <w:r w:rsidRPr="00D62875">
        <w:fldChar w:fldCharType="separate"/>
      </w:r>
      <w:r w:rsidR="006318E2" w:rsidRPr="00D62875">
        <w:rPr>
          <w:noProof/>
        </w:rPr>
        <w:t>(38)</w:t>
      </w:r>
      <w:r w:rsidRPr="00D62875">
        <w:fldChar w:fldCharType="end"/>
      </w:r>
      <w:r w:rsidRPr="00D62875">
        <w:t xml:space="preserve">. We did not find an association between %BAT and glucose, insulin and MetS scores in the children. As our study population </w:t>
      </w:r>
      <w:r w:rsidR="00CA08F4" w:rsidRPr="00D62875">
        <w:t xml:space="preserve">of young children </w:t>
      </w:r>
      <w:r w:rsidRPr="00D62875">
        <w:t>was relatively homogeneous</w:t>
      </w:r>
      <w:r w:rsidRPr="00D62875">
        <w:rPr>
          <w:rFonts w:eastAsiaTheme="minorEastAsia"/>
          <w:lang w:val="en-SG" w:eastAsia="zh-CN"/>
        </w:rPr>
        <w:t xml:space="preserve">, it is likely that fasting glucose and fasting insulin concentrations </w:t>
      </w:r>
      <w:r w:rsidRPr="00D62875">
        <w:t>were still in the normal physiological range</w:t>
      </w:r>
      <w:r w:rsidRPr="00D62875">
        <w:rPr>
          <w:rFonts w:eastAsiaTheme="minorEastAsia"/>
          <w:lang w:val="en-SG" w:eastAsia="zh-CN"/>
        </w:rPr>
        <w:t xml:space="preserve"> with less variation enabling observations of significant differences</w:t>
      </w:r>
      <w:r w:rsidRPr="00D62875">
        <w:t xml:space="preserve">. </w:t>
      </w:r>
    </w:p>
    <w:p w14:paraId="74D9FBF5" w14:textId="47DD031D" w:rsidR="00DA214A" w:rsidRPr="00D62875" w:rsidRDefault="00DA214A" w:rsidP="006A5202">
      <w:pPr>
        <w:spacing w:line="480" w:lineRule="auto"/>
        <w:ind w:firstLine="720"/>
        <w:jc w:val="both"/>
      </w:pPr>
      <w:r w:rsidRPr="00D62875">
        <w:t xml:space="preserve">Our findings add to the limited information on BAT in young children. Our study has several unique strengths. Firstly, this study shows the novel finding of an inverse relationship between non-activated BAT under thermoneutral conditions and metabolic profile in early childhood. The fact that these differences are observed in preschool age children points to underlying genetic and early environmental factors which has important future metabolic implications. Further, </w:t>
      </w:r>
      <w:r w:rsidR="00CA08F4" w:rsidRPr="00D62875">
        <w:t>the</w:t>
      </w:r>
      <w:r w:rsidRPr="00D62875">
        <w:t xml:space="preserve"> </w:t>
      </w:r>
      <w:r w:rsidRPr="00D62875">
        <w:rPr>
          <w:shd w:val="clear" w:color="auto" w:fill="FFFFFF"/>
        </w:rPr>
        <w:t xml:space="preserve">GUSTO study draws from the three major Asian ethnic groups that represent 50% of the global population, increasing the relevance of these findings to global efforts to address non-communicable diseases. </w:t>
      </w:r>
      <w:r w:rsidRPr="00D62875">
        <w:t xml:space="preserve">Secondly, </w:t>
      </w:r>
      <w:r w:rsidRPr="00D62875">
        <w:rPr>
          <w:lang w:val="en-SG"/>
        </w:rPr>
        <w:t xml:space="preserve">the </w:t>
      </w:r>
      <w:r w:rsidR="00CA08F4" w:rsidRPr="00D62875">
        <w:rPr>
          <w:rFonts w:eastAsiaTheme="minorEastAsia"/>
          <w:lang w:val="en-SG" w:eastAsia="zh-CN"/>
        </w:rPr>
        <w:t xml:space="preserve">mean age of the </w:t>
      </w:r>
      <w:r w:rsidR="00622038" w:rsidRPr="00D62875">
        <w:rPr>
          <w:rFonts w:eastAsiaTheme="minorEastAsia"/>
          <w:lang w:val="en-SG" w:eastAsia="zh-CN"/>
        </w:rPr>
        <w:t xml:space="preserve">children in this </w:t>
      </w:r>
      <w:r w:rsidRPr="00D62875">
        <w:rPr>
          <w:lang w:val="en-SG"/>
        </w:rPr>
        <w:t xml:space="preserve">study </w:t>
      </w:r>
      <w:r w:rsidR="00622038" w:rsidRPr="00D62875">
        <w:rPr>
          <w:rFonts w:eastAsiaTheme="minorEastAsia"/>
          <w:lang w:val="en-SG" w:eastAsia="zh-CN"/>
        </w:rPr>
        <w:t>w</w:t>
      </w:r>
      <w:r w:rsidR="00CA08F4" w:rsidRPr="00D62875">
        <w:rPr>
          <w:rFonts w:eastAsiaTheme="minorEastAsia"/>
          <w:lang w:val="en-SG" w:eastAsia="zh-CN"/>
        </w:rPr>
        <w:t>as 4.6 years</w:t>
      </w:r>
      <w:r w:rsidR="00622038" w:rsidRPr="00D62875">
        <w:rPr>
          <w:rFonts w:eastAsiaTheme="minorEastAsia"/>
          <w:lang w:val="en-SG" w:eastAsia="zh-CN"/>
        </w:rPr>
        <w:t xml:space="preserve"> </w:t>
      </w:r>
      <w:r w:rsidR="006940AB" w:rsidRPr="00D62875">
        <w:rPr>
          <w:rFonts w:eastAsiaTheme="minorEastAsia"/>
          <w:lang w:val="en-SG" w:eastAsia="zh-CN"/>
        </w:rPr>
        <w:t>forming a homogenous age group</w:t>
      </w:r>
      <w:r w:rsidRPr="00D62875">
        <w:rPr>
          <w:rFonts w:eastAsiaTheme="minorEastAsia"/>
          <w:lang w:val="en-SG" w:eastAsia="zh-CN"/>
        </w:rPr>
        <w:t xml:space="preserve"> unlike in most previous studies of BAT</w:t>
      </w:r>
      <w:r w:rsidR="00622038" w:rsidRPr="00D62875">
        <w:rPr>
          <w:rFonts w:eastAsiaTheme="minorEastAsia"/>
          <w:lang w:val="en-SG" w:eastAsia="zh-CN"/>
        </w:rPr>
        <w:t xml:space="preserve">, thus the observations on BAT can better represent preschool age. </w:t>
      </w:r>
      <w:r w:rsidR="00742EFC" w:rsidRPr="00D62875">
        <w:rPr>
          <w:rFonts w:eastAsiaTheme="minorEastAsia"/>
          <w:lang w:val="en-SG" w:eastAsia="zh-CN"/>
        </w:rPr>
        <w:t>More</w:t>
      </w:r>
      <w:r w:rsidR="00622038" w:rsidRPr="00D62875">
        <w:rPr>
          <w:rFonts w:eastAsiaTheme="minorEastAsia"/>
          <w:lang w:val="en-SG" w:eastAsia="zh-CN"/>
        </w:rPr>
        <w:t xml:space="preserve">over, </w:t>
      </w:r>
      <w:r w:rsidRPr="00D62875">
        <w:t>the study participants were healthy</w:t>
      </w:r>
      <w:r w:rsidRPr="00D62875">
        <w:rPr>
          <w:rFonts w:eastAsiaTheme="minorEastAsia"/>
          <w:lang w:val="en-SG" w:eastAsia="zh-CN"/>
        </w:rPr>
        <w:t xml:space="preserve"> </w:t>
      </w:r>
      <w:r w:rsidR="00622038" w:rsidRPr="00D62875">
        <w:rPr>
          <w:rFonts w:eastAsiaTheme="minorEastAsia"/>
          <w:lang w:val="en-SG" w:eastAsia="zh-CN"/>
        </w:rPr>
        <w:t>and</w:t>
      </w:r>
      <w:r w:rsidRPr="00D62875">
        <w:rPr>
          <w:rFonts w:eastAsiaTheme="minorEastAsia"/>
          <w:lang w:val="en-SG" w:eastAsia="zh-CN"/>
        </w:rPr>
        <w:t xml:space="preserve"> were </w:t>
      </w:r>
      <w:r w:rsidR="00622038" w:rsidRPr="00D62875">
        <w:rPr>
          <w:rFonts w:eastAsiaTheme="minorEastAsia"/>
          <w:lang w:val="en-SG" w:eastAsia="zh-CN"/>
        </w:rPr>
        <w:t xml:space="preserve">not </w:t>
      </w:r>
      <w:r w:rsidRPr="00D62875">
        <w:rPr>
          <w:rFonts w:eastAsiaTheme="minorEastAsia"/>
          <w:lang w:val="en-SG" w:eastAsia="zh-CN"/>
        </w:rPr>
        <w:t>patients requiring PET/CT for medical indications. BAT activation can be interfered or altered in patients depending on the underlying disease status such as cancer and medication used which might lead to misinterpretation of the observations during PET/CT scans.</w:t>
      </w:r>
      <w:r w:rsidRPr="00D62875">
        <w:rPr>
          <w:rFonts w:eastAsiaTheme="minorEastAsia"/>
          <w:lang w:val="en-SG" w:eastAsia="zh-CN"/>
        </w:rPr>
        <w:fldChar w:fldCharType="begin"/>
      </w:r>
      <w:r w:rsidR="006318E2" w:rsidRPr="00D62875">
        <w:rPr>
          <w:rFonts w:eastAsiaTheme="minorEastAsia"/>
          <w:lang w:val="en-SG" w:eastAsia="zh-CN"/>
        </w:rPr>
        <w:instrText xml:space="preserve"> ADDIN EN.CITE &lt;EndNote&gt;&lt;Cite&gt;&lt;Author&gt;Steinberg&lt;/Author&gt;&lt;Year&gt;2017&lt;/Year&gt;&lt;RecNum&gt;1705&lt;/RecNum&gt;&lt;DisplayText&gt;(39)&lt;/DisplayText&gt;&lt;record&gt;&lt;rec-number&gt;1705&lt;/rec-number&gt;&lt;foreign-keys&gt;&lt;key app="EN" db-id="rtaseztw5d05ederdtlp5z0xef55pwdxdp9z" timestamp="1569855165"&gt;1705&lt;/key&gt;&lt;/foreign-keys&gt;&lt;ref-type name="Journal Article"&gt;17&lt;/ref-type&gt;&lt;contributors&gt;&lt;authors&gt;&lt;author&gt;Steinberg, Jeffrey D.&lt;/author&gt;&lt;author&gt;Vogel, Wouter&lt;/author&gt;&lt;author&gt;Vegt, Erik&lt;/author&gt;&lt;/authors&gt;&lt;/contributors&gt;&lt;titles&gt;&lt;title&gt;Factors influencing brown fat activation in FDG PET/CT: a retrospective analysis of 15,000+ cases&lt;/title&gt;&lt;secondary-title&gt;The British journal of radiology&lt;/secondary-title&gt;&lt;alt-title&gt;Br J Radiol&lt;/alt-title&gt;&lt;/titles&gt;&lt;periodical&gt;&lt;full-title&gt;The British journal of radiology&lt;/full-title&gt;&lt;abbr-1&gt;Br J Radiol&lt;/abbr-1&gt;&lt;/periodical&gt;&lt;alt-periodical&gt;&lt;full-title&gt;The British journal of radiology&lt;/full-title&gt;&lt;abbr-1&gt;Br J Radiol&lt;/abbr-1&gt;&lt;/alt-periodical&gt;&lt;pages&gt;20170093-20170093&lt;/pages&gt;&lt;volume&gt;90&lt;/volume&gt;&lt;number&gt;1075&lt;/number&gt;&lt;edition&gt;2017/06/07&lt;/edition&gt;&lt;keywords&gt;&lt;keyword&gt;Adipose Tissue, Brown/*diagnostic imaging/*metabolism&lt;/keyword&gt;&lt;keyword&gt;Adult&lt;/keyword&gt;&lt;keyword&gt;Aged&lt;/keyword&gt;&lt;keyword&gt;Aged, 80 and over&lt;/keyword&gt;&lt;keyword&gt;Female&lt;/keyword&gt;&lt;keyword&gt;Fluorodeoxyglucose F18/*pharmacokinetics&lt;/keyword&gt;&lt;keyword&gt;Humans&lt;/keyword&gt;&lt;keyword&gt;Male&lt;/keyword&gt;&lt;keyword&gt;Middle Aged&lt;/keyword&gt;&lt;keyword&gt;*Positron Emission Tomography Computed Tomography&lt;/keyword&gt;&lt;keyword&gt;Radiopharmaceuticals/*pharmacokinetics&lt;/keyword&gt;&lt;keyword&gt;Retrospective Studies&lt;/keyword&gt;&lt;keyword&gt;Young Adult&lt;/keyword&gt;&lt;/keywords&gt;&lt;dates&gt;&lt;year&gt;2017&lt;/year&gt;&lt;/dates&gt;&lt;publisher&gt;The British Institute of Radiology.&lt;/publisher&gt;&lt;isbn&gt;1748-880X&amp;#xD;0007-1285&lt;/isbn&gt;&lt;accession-num&gt;28590773&lt;/accession-num&gt;&lt;urls&gt;&lt;related-urls&gt;&lt;url&gt;https://www.ncbi.nlm.nih.gov/pubmed/28590773&lt;/url&gt;&lt;url&gt;https://www.ncbi.nlm.nih.gov/pmc/articles/PMC5594988/&lt;/url&gt;&lt;/related-urls&gt;&lt;/urls&gt;&lt;electronic-resource-num&gt;10.1259/bjr.20170093&lt;/electronic-resource-num&gt;&lt;remote-database-name&gt;PubMed&lt;/remote-database-name&gt;&lt;language&gt;eng&lt;/language&gt;&lt;/record&gt;&lt;/Cite&gt;&lt;/EndNote&gt;</w:instrText>
      </w:r>
      <w:r w:rsidRPr="00D62875">
        <w:rPr>
          <w:rFonts w:eastAsiaTheme="minorEastAsia"/>
          <w:lang w:val="en-SG" w:eastAsia="zh-CN"/>
        </w:rPr>
        <w:fldChar w:fldCharType="separate"/>
      </w:r>
      <w:r w:rsidR="006318E2" w:rsidRPr="00D62875">
        <w:rPr>
          <w:rFonts w:eastAsiaTheme="minorEastAsia"/>
          <w:noProof/>
          <w:lang w:val="en-SG" w:eastAsia="zh-CN"/>
        </w:rPr>
        <w:t>(39)</w:t>
      </w:r>
      <w:r w:rsidRPr="00D62875">
        <w:rPr>
          <w:rFonts w:eastAsiaTheme="minorEastAsia"/>
          <w:lang w:val="en-SG" w:eastAsia="zh-CN"/>
        </w:rPr>
        <w:fldChar w:fldCharType="end"/>
      </w:r>
      <w:r w:rsidRPr="00D62875">
        <w:rPr>
          <w:rFonts w:eastAsiaTheme="minorEastAsia"/>
          <w:lang w:val="en-SG" w:eastAsia="zh-CN"/>
        </w:rPr>
        <w:t xml:space="preserve">. </w:t>
      </w:r>
      <w:r w:rsidRPr="00D62875">
        <w:t xml:space="preserve">Lastly, our </w:t>
      </w:r>
      <w:r w:rsidRPr="00D62875">
        <w:rPr>
          <w:lang w:val="en-SG"/>
        </w:rPr>
        <w:t>findings strengthen the proposition of</w:t>
      </w:r>
      <w:r w:rsidRPr="00D62875">
        <w:t xml:space="preserve"> MRI as an alternative imaging technique to characterize BAT even at non-</w:t>
      </w:r>
      <w:r w:rsidRPr="00D62875">
        <w:rPr>
          <w:rFonts w:eastAsia="DengXian"/>
        </w:rPr>
        <w:t>activated state.</w:t>
      </w:r>
      <w:r w:rsidRPr="00D62875">
        <w:t xml:space="preserve"> The available methods which identify BAT in human are PET/CT and infrared thermography, and both only measure activated BAT thus underestimating the presence of </w:t>
      </w:r>
      <w:r w:rsidR="00BB328F" w:rsidRPr="00D62875">
        <w:t>inactive or weakly activated</w:t>
      </w:r>
      <w:r w:rsidRPr="00D62875">
        <w:t xml:space="preserve"> BAT. Water-fat MRI does not use ionizing radiation nor radioactive tracers therefore it can be used as a safe modality to identify BAT in future research in larger cohorts, longitudinal studies and in the general population, especially in a pediatric population, to better understand the role BAT plays in humans. </w:t>
      </w:r>
      <w:r w:rsidR="00676DC0" w:rsidRPr="00D62875">
        <w:t xml:space="preserve"> </w:t>
      </w:r>
    </w:p>
    <w:p w14:paraId="19539A83" w14:textId="3E16D860" w:rsidR="002B61EA" w:rsidRPr="00D62875" w:rsidRDefault="00DA214A" w:rsidP="005E3E95">
      <w:pPr>
        <w:spacing w:line="480" w:lineRule="auto"/>
        <w:ind w:firstLine="720"/>
        <w:jc w:val="both"/>
      </w:pPr>
      <w:r w:rsidRPr="00D62875">
        <w:rPr>
          <w:rFonts w:eastAsiaTheme="minorEastAsia"/>
        </w:rPr>
        <w:t xml:space="preserve">There are some potential limitations which merit discussion. </w:t>
      </w:r>
      <w:r w:rsidRPr="00D62875">
        <w:rPr>
          <w:w w:val="105"/>
        </w:rPr>
        <w:t>Water</w:t>
      </w:r>
      <w:r w:rsidRPr="00D62875">
        <w:t xml:space="preserve">-fat MRI </w:t>
      </w:r>
      <w:r w:rsidR="00BB328F" w:rsidRPr="00D62875">
        <w:t xml:space="preserve">derived measures </w:t>
      </w:r>
      <w:r w:rsidR="006940AB" w:rsidRPr="00D62875">
        <w:t xml:space="preserve">of </w:t>
      </w:r>
      <w:r w:rsidR="004A2747" w:rsidRPr="00D62875">
        <w:t xml:space="preserve">BAT </w:t>
      </w:r>
      <w:r w:rsidR="00BB328F" w:rsidRPr="00D62875">
        <w:t>either FF or volume</w:t>
      </w:r>
      <w:r w:rsidR="004A2747" w:rsidRPr="00D62875">
        <w:t>,</w:t>
      </w:r>
      <w:r w:rsidR="00BB328F" w:rsidRPr="00D62875">
        <w:t xml:space="preserve"> </w:t>
      </w:r>
      <w:r w:rsidRPr="00D62875">
        <w:t>do not provide a direct measurement of BAT activity as PET/CT</w:t>
      </w:r>
      <w:r w:rsidR="002E2ACC" w:rsidRPr="00D62875">
        <w:t>,</w:t>
      </w:r>
      <w:r w:rsidRPr="00D62875">
        <w:t xml:space="preserve"> nor differentiate between active and inactive BAT. </w:t>
      </w:r>
      <w:r w:rsidR="0047690C" w:rsidRPr="00D62875">
        <w:t xml:space="preserve">Water-fat MRI is used by inference with the knowledge that lower fat-signal-fraction (FF) in the supraclavicular-axillary region reflects BAT in the absence of pharmacological or cold stimulation </w:t>
      </w:r>
      <w:r w:rsidR="0047690C" w:rsidRPr="00D62875">
        <w:fldChar w:fldCharType="begin">
          <w:fldData xml:space="preserve">PEVuZE5vdGU+PENpdGU+PEF1dGhvcj5EZW5nPC9BdXRob3I+PFllYXI+MjAxNTwvWWVhcj48UmVj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</w:fldData>
        </w:fldChar>
      </w:r>
      <w:r w:rsidR="0047690C" w:rsidRPr="00D62875">
        <w:instrText xml:space="preserve"> ADDIN EN.CITE </w:instrText>
      </w:r>
      <w:r w:rsidR="0047690C" w:rsidRPr="00D62875">
        <w:fldChar w:fldCharType="begin">
          <w:fldData xml:space="preserve">PEVuZE5vdGU+PENpdGU+PEF1dGhvcj5EZW5nPC9BdXRob3I+PFllYXI+MjAxNTwvWWVhcj48UmVj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</w:fldData>
        </w:fldChar>
      </w:r>
      <w:r w:rsidR="0047690C" w:rsidRPr="00D62875">
        <w:instrText xml:space="preserve"> ADDIN EN.CITE.DATA </w:instrText>
      </w:r>
      <w:r w:rsidR="0047690C" w:rsidRPr="00D62875">
        <w:fldChar w:fldCharType="end"/>
      </w:r>
      <w:r w:rsidR="0047690C" w:rsidRPr="00D62875">
        <w:fldChar w:fldCharType="separate"/>
      </w:r>
      <w:r w:rsidR="0047690C" w:rsidRPr="00D62875">
        <w:rPr>
          <w:noProof/>
        </w:rPr>
        <w:t>(40,41)</w:t>
      </w:r>
      <w:r w:rsidR="0047690C" w:rsidRPr="00D62875">
        <w:fldChar w:fldCharType="end"/>
      </w:r>
      <w:r w:rsidR="0047690C" w:rsidRPr="00D62875">
        <w:t xml:space="preserve">. We acknowledge that information based on FF alone may not have 100% sensitivity or specificity to draw this conclusion.  However, as participants in this study are young children, either cold or pharmacological stimulation or more accurate methods involving radiation such as PET-CT would not be acceptable in our setting. Our approach is therefore based on findings from previous studies showing that BAT can be detected by </w:t>
      </w:r>
      <w:r w:rsidR="000B08B0" w:rsidRPr="00D62875">
        <w:t xml:space="preserve">water-fat </w:t>
      </w:r>
      <w:r w:rsidR="0047690C" w:rsidRPr="00D62875">
        <w:t xml:space="preserve">MRI in a physiologic condition in comparison to </w:t>
      </w:r>
      <w:r w:rsidR="000B08B0" w:rsidRPr="00D62875">
        <w:rPr>
          <w:shd w:val="clear" w:color="auto" w:fill="FFFFFF"/>
        </w:rPr>
        <w:t>PET/</w:t>
      </w:r>
      <w:r w:rsidR="0047690C" w:rsidRPr="00D62875">
        <w:rPr>
          <w:shd w:val="clear" w:color="auto" w:fill="FFFFFF"/>
        </w:rPr>
        <w:t xml:space="preserve">CT and validated by histology </w:t>
      </w:r>
      <w:r w:rsidR="0047690C" w:rsidRPr="00D62875">
        <w:rPr>
          <w:shd w:val="clear" w:color="auto" w:fill="FFFFFF"/>
        </w:rPr>
        <w:fldChar w:fldCharType="begin">
          <w:fldData xml:space="preserve">PEVuZE5vdGU+PENpdGU+PEF1dGhvcj5IdTwvQXV0aG9yPjxZZWFyPjIwMTM8L1llYXI+PFJlY051
bT4xMDcxPC9SZWNOdW0+PERpc3BsYXlUZXh0PigxNSw0Mik8L0Rpc3BsYXlUZXh0PjxyZWNvcmQ+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ZD48L0NpdGU+PENpdGU+PEF1dGhvcj5HaWZmb3JkPC9BdXRob3I+PFllYXI+MjAxNTwvWWVhcj48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</w:fldData>
        </w:fldChar>
      </w:r>
      <w:r w:rsidR="0047690C" w:rsidRPr="00D62875">
        <w:rPr>
          <w:shd w:val="clear" w:color="auto" w:fill="FFFFFF"/>
        </w:rPr>
        <w:instrText xml:space="preserve"> ADDIN EN.CITE </w:instrText>
      </w:r>
      <w:r w:rsidR="0047690C" w:rsidRPr="00D62875">
        <w:rPr>
          <w:shd w:val="clear" w:color="auto" w:fill="FFFFFF"/>
        </w:rPr>
        <w:fldChar w:fldCharType="begin">
          <w:fldData xml:space="preserve">PEVuZE5vdGU+PENpdGU+PEF1dGhvcj5IdTwvQXV0aG9yPjxZZWFyPjIwMTM8L1llYXI+PFJlY051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YWx0LXBlcmlvZGljYWw+PHBhZ2VzPjE3Ny04MzwvcGFnZXM+PHZvbHVtZT4yMDA8L3ZvbHVtZT48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</w:fldData>
        </w:fldChar>
      </w:r>
      <w:r w:rsidR="0047690C" w:rsidRPr="00D62875">
        <w:rPr>
          <w:shd w:val="clear" w:color="auto" w:fill="FFFFFF"/>
        </w:rPr>
        <w:instrText xml:space="preserve"> ADDIN EN.CITE.DATA </w:instrText>
      </w:r>
      <w:r w:rsidR="0047690C" w:rsidRPr="00D62875">
        <w:rPr>
          <w:shd w:val="clear" w:color="auto" w:fill="FFFFFF"/>
        </w:rPr>
      </w:r>
      <w:r w:rsidR="0047690C" w:rsidRPr="00D62875">
        <w:rPr>
          <w:shd w:val="clear" w:color="auto" w:fill="FFFFFF"/>
        </w:rPr>
        <w:fldChar w:fldCharType="end"/>
      </w:r>
      <w:r w:rsidR="0047690C" w:rsidRPr="00D62875">
        <w:rPr>
          <w:shd w:val="clear" w:color="auto" w:fill="FFFFFF"/>
        </w:rPr>
      </w:r>
      <w:r w:rsidR="0047690C" w:rsidRPr="00D62875">
        <w:rPr>
          <w:shd w:val="clear" w:color="auto" w:fill="FFFFFF"/>
        </w:rPr>
        <w:fldChar w:fldCharType="separate"/>
      </w:r>
      <w:r w:rsidR="0047690C" w:rsidRPr="00D62875">
        <w:rPr>
          <w:noProof/>
          <w:shd w:val="clear" w:color="auto" w:fill="FFFFFF"/>
        </w:rPr>
        <w:t>(15,42)</w:t>
      </w:r>
      <w:r w:rsidR="0047690C" w:rsidRPr="00D62875">
        <w:rPr>
          <w:shd w:val="clear" w:color="auto" w:fill="FFFFFF"/>
        </w:rPr>
        <w:fldChar w:fldCharType="end"/>
      </w:r>
      <w:r w:rsidR="0047690C" w:rsidRPr="00D62875">
        <w:rPr>
          <w:shd w:val="clear" w:color="auto" w:fill="FFFFFF"/>
        </w:rPr>
        <w:t xml:space="preserve">. </w:t>
      </w:r>
      <w:r w:rsidRPr="00D62875">
        <w:t>In addition,</w:t>
      </w:r>
      <w:r w:rsidR="002B61EA" w:rsidRPr="00D62875">
        <w:t xml:space="preserve"> at the present time, there are no standardized FF ranges or metrics for identifying BAT. It is not known if this range differs from cohort to cohort, or by age and sex.  </w:t>
      </w:r>
      <w:r w:rsidR="00592F05" w:rsidRPr="00D62875">
        <w:t xml:space="preserve">In our study, FF was used as a broader range i.e. 20% to 80%, based on FF identified as BAT in anatomical locations (supraclavicular and axillary fat depot) in previous studies for neonates, children and adults </w:t>
      </w:r>
      <w:r w:rsidR="002B61EA" w:rsidRPr="00D62875">
        <w:fldChar w:fldCharType="begin">
          <w:fldData xml:space="preserve">PEVuZE5vdGU+PENpdGU+PEF1dGhvcj5HaWZmb3JkPC9BdXRob3I+PFllYXI+MjAxNTwvWWVhcj48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ZGljYWw+PHBhZ2VzPjE3Ny04MzwvcGFnZXM+PHZvbHVtZT4yMDA8L3ZvbHVtZT48bnVtYmVyPjE8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PGFiYnItMT5QbG9TIG9uZTwvYWJici0xPjwvYWx0LXBlcmlvZGljYWw+PHBhZ2VzPmU3NzkwNzwv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</w:fldData>
        </w:fldChar>
      </w:r>
      <w:r w:rsidR="0047690C" w:rsidRPr="00D62875">
        <w:instrText xml:space="preserve"> ADDIN EN.CITE </w:instrText>
      </w:r>
      <w:r w:rsidR="0047690C" w:rsidRPr="00D62875">
        <w:fldChar w:fldCharType="begin">
          <w:fldData xml:space="preserve">PEVuZE5vdGU+PENpdGU+PEF1dGhvcj5HaWZmb3JkPC9BdXRob3I+PFllYXI+MjAxNTwvWWVhcj48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ZGljYWw+PHBhZ2VzPjE3Ny04MzwvcGFnZXM+PHZvbHVtZT4yMDA8L3ZvbHVtZT48bnVtYmVyPjE8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PGFiYnItMT5QbG9TIG9uZTwvYWJici0xPjwvYWx0LXBlcmlvZGljYWw+PHBhZ2VzPmU3NzkwNzwv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</w:fldData>
        </w:fldChar>
      </w:r>
      <w:r w:rsidR="0047690C" w:rsidRPr="00D62875">
        <w:instrText xml:space="preserve"> ADDIN EN.CITE.DATA </w:instrText>
      </w:r>
      <w:r w:rsidR="0047690C" w:rsidRPr="00D62875">
        <w:fldChar w:fldCharType="end"/>
      </w:r>
      <w:r w:rsidR="002B61EA" w:rsidRPr="00D62875">
        <w:fldChar w:fldCharType="separate"/>
      </w:r>
      <w:r w:rsidR="0047690C" w:rsidRPr="00D62875">
        <w:rPr>
          <w:noProof/>
        </w:rPr>
        <w:t>(15,42,43)</w:t>
      </w:r>
      <w:r w:rsidR="002B61EA" w:rsidRPr="00D62875">
        <w:fldChar w:fldCharType="end"/>
      </w:r>
      <w:r w:rsidR="002B61EA" w:rsidRPr="00D62875">
        <w:t>. </w:t>
      </w:r>
      <w:r w:rsidR="00592F05" w:rsidRPr="00D62875">
        <w:t>. FF &lt;20% was excluded as such low FF represent FF from bones or muscle. In addition, the upper limit of the cut-off FF for BAT was considered based on FF of subcutaneous adipose tissue from MRS acquired in these children on the same day as BAT MRI was performed.</w:t>
      </w:r>
      <w:r w:rsidR="002B61EA" w:rsidRPr="00D62875">
        <w:t xml:space="preserve">The median FF of subcutaneous adipose tissue was </w:t>
      </w:r>
      <w:r w:rsidR="002B61EA" w:rsidRPr="00D62875">
        <w:rPr>
          <w:b/>
          <w:bCs/>
        </w:rPr>
        <w:t xml:space="preserve">87.6% </w:t>
      </w:r>
      <w:r w:rsidR="002B61EA" w:rsidRPr="00D62875">
        <w:rPr>
          <w:bCs/>
        </w:rPr>
        <w:t>and t</w:t>
      </w:r>
      <w:r w:rsidR="002B61EA" w:rsidRPr="00D62875">
        <w:t>he 10</w:t>
      </w:r>
      <w:r w:rsidR="002B61EA" w:rsidRPr="00D62875">
        <w:rPr>
          <w:vertAlign w:val="superscript"/>
        </w:rPr>
        <w:t>th</w:t>
      </w:r>
      <w:r w:rsidR="002B61EA" w:rsidRPr="00D62875">
        <w:t xml:space="preserve"> percentile of FF was </w:t>
      </w:r>
      <w:r w:rsidR="002B61EA" w:rsidRPr="00D62875">
        <w:rPr>
          <w:b/>
          <w:bCs/>
        </w:rPr>
        <w:t>80.8%</w:t>
      </w:r>
      <w:r w:rsidR="00BE1462" w:rsidRPr="00D62875">
        <w:rPr>
          <w:b/>
          <w:bCs/>
        </w:rPr>
        <w:t xml:space="preserve"> </w:t>
      </w:r>
      <w:r w:rsidR="00BE1462" w:rsidRPr="00D62875">
        <w:t>(</w:t>
      </w:r>
      <w:r w:rsidR="00BE1462" w:rsidRPr="00D62875">
        <w:rPr>
          <w:b/>
        </w:rPr>
        <w:t>Figure 4</w:t>
      </w:r>
      <w:r w:rsidR="00BE1462" w:rsidRPr="00D62875">
        <w:t>).</w:t>
      </w:r>
      <w:r w:rsidR="002B61EA" w:rsidRPr="00D62875">
        <w:rPr>
          <w:b/>
          <w:bCs/>
        </w:rPr>
        <w:t xml:space="preserve"> </w:t>
      </w:r>
      <w:r w:rsidR="002B61EA" w:rsidRPr="00D62875">
        <w:t xml:space="preserve">Therefore, the chosen cut-off of 80% can be considered reasonable. Even selecting 80%, the heterogeneity of BAT at this age, </w:t>
      </w:r>
      <w:r w:rsidR="0026386F" w:rsidRPr="00D62875">
        <w:t xml:space="preserve">is such that </w:t>
      </w:r>
      <w:r w:rsidR="002B61EA" w:rsidRPr="00D62875">
        <w:t>underestimation of BAT</w:t>
      </w:r>
      <w:r w:rsidR="0026386F" w:rsidRPr="00D62875">
        <w:t xml:space="preserve"> is</w:t>
      </w:r>
      <w:r w:rsidR="002B61EA" w:rsidRPr="00D62875">
        <w:t xml:space="preserve"> </w:t>
      </w:r>
      <w:r w:rsidR="0026386F" w:rsidRPr="00D62875">
        <w:t xml:space="preserve">still a possibility </w:t>
      </w:r>
      <w:r w:rsidR="002B61EA" w:rsidRPr="00D62875">
        <w:t xml:space="preserve">especially for </w:t>
      </w:r>
      <w:r w:rsidR="004C55A3" w:rsidRPr="00D62875">
        <w:t xml:space="preserve">overweight or </w:t>
      </w:r>
      <w:r w:rsidR="002B61EA" w:rsidRPr="00D62875">
        <w:t>obese children in whom FF at FD</w:t>
      </w:r>
      <w:r w:rsidR="002B61EA" w:rsidRPr="00D62875">
        <w:rPr>
          <w:vertAlign w:val="subscript"/>
        </w:rPr>
        <w:t>SA</w:t>
      </w:r>
      <w:r w:rsidR="002B61EA" w:rsidRPr="00D62875">
        <w:t xml:space="preserve"> is higher </w:t>
      </w:r>
      <w:r w:rsidR="002B61EA" w:rsidRPr="00D62875">
        <w:fldChar w:fldCharType="begin">
          <w:fldData xml:space="preserve">PEVuZE5vdGU+PENpdGU+PEF1dGhvcj5EZW5nPC9BdXRob3I+PFllYXI+MjAxNTwvWWVhcj48UmVj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</w:fldData>
        </w:fldChar>
      </w:r>
      <w:r w:rsidR="0047690C" w:rsidRPr="00D62875">
        <w:instrText xml:space="preserve"> ADDIN EN.CITE </w:instrText>
      </w:r>
      <w:r w:rsidR="0047690C" w:rsidRPr="00D62875">
        <w:fldChar w:fldCharType="begin">
          <w:fldData xml:space="preserve">PEVuZE5vdGU+PENpdGU+PEF1dGhvcj5EZW5nPC9BdXRob3I+PFllYXI+MjAxNTwvWWVhcj48UmVj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</w:fldData>
        </w:fldChar>
      </w:r>
      <w:r w:rsidR="0047690C" w:rsidRPr="00D62875">
        <w:instrText xml:space="preserve"> ADDIN EN.CITE.DATA </w:instrText>
      </w:r>
      <w:r w:rsidR="0047690C" w:rsidRPr="00D62875">
        <w:fldChar w:fldCharType="end"/>
      </w:r>
      <w:r w:rsidR="002B61EA" w:rsidRPr="00D62875">
        <w:fldChar w:fldCharType="separate"/>
      </w:r>
      <w:r w:rsidR="0047690C" w:rsidRPr="00D62875">
        <w:rPr>
          <w:noProof/>
        </w:rPr>
        <w:t>(40)</w:t>
      </w:r>
      <w:r w:rsidR="002B61EA" w:rsidRPr="00D62875">
        <w:fldChar w:fldCharType="end"/>
      </w:r>
      <w:r w:rsidR="002B61EA" w:rsidRPr="00D62875">
        <w:t xml:space="preserve">. It is </w:t>
      </w:r>
      <w:r w:rsidR="004C55A3" w:rsidRPr="00D62875">
        <w:t xml:space="preserve">also </w:t>
      </w:r>
      <w:r w:rsidR="002B61EA" w:rsidRPr="00D62875">
        <w:t>possible that BAT in FD</w:t>
      </w:r>
      <w:r w:rsidR="002B61EA" w:rsidRPr="00D62875">
        <w:rPr>
          <w:vertAlign w:val="subscript"/>
        </w:rPr>
        <w:t>SA</w:t>
      </w:r>
      <w:r w:rsidR="002B61EA" w:rsidRPr="00D62875">
        <w:t xml:space="preserve"> may have a high FF that mimics WAT at the state before oxidation of stored lipids.</w:t>
      </w:r>
    </w:p>
    <w:p w14:paraId="69A3DE69" w14:textId="541A2852" w:rsidR="00DA214A" w:rsidRPr="00D62875" w:rsidRDefault="00DA214A" w:rsidP="006A5202">
      <w:pPr>
        <w:spacing w:line="480" w:lineRule="auto"/>
        <w:ind w:firstLine="720"/>
        <w:jc w:val="both"/>
        <w:rPr>
          <w:rFonts w:eastAsiaTheme="minorEastAsia"/>
        </w:rPr>
      </w:pPr>
      <w:r w:rsidRPr="00D62875">
        <w:t>Only a subset of all GUSTO children was included in these analyses</w:t>
      </w:r>
      <w:r w:rsidRPr="00D62875">
        <w:rPr>
          <w:rFonts w:eastAsiaTheme="minorEastAsia"/>
          <w:lang w:val="en-SG" w:eastAsia="zh-CN"/>
        </w:rPr>
        <w:t xml:space="preserve"> given the challenges of obtaining consent from parents, acquiring MRI in this age group </w:t>
      </w:r>
      <w:r w:rsidRPr="00D62875">
        <w:t>and stringent image quality control process. Although this number of subjects is the largest by far among BAT studies using water-fat MRI, caution is warranted in generalizing our findings. Future studies in a larger population as well as longitudinal studies are required to assess if the observed associations persist</w:t>
      </w:r>
      <w:r w:rsidRPr="00D62875">
        <w:rPr>
          <w:lang w:val="en-SG"/>
        </w:rPr>
        <w:t>. T</w:t>
      </w:r>
      <w:r w:rsidRPr="00D62875">
        <w:t xml:space="preserve">he </w:t>
      </w:r>
      <w:r w:rsidR="00FC339B" w:rsidRPr="00D62875">
        <w:t>secondary outcomes of this study,</w:t>
      </w:r>
      <w:r w:rsidRPr="00D62875">
        <w:t xml:space="preserve"> metabolic parameters in the blood were measured at 6 years</w:t>
      </w:r>
      <w:r w:rsidR="006940AB" w:rsidRPr="00D62875">
        <w:t>,</w:t>
      </w:r>
      <w:r w:rsidRPr="00D62875">
        <w:t xml:space="preserve"> </w:t>
      </w:r>
      <w:r w:rsidR="00583301" w:rsidRPr="00D62875">
        <w:t>approximately 1</w:t>
      </w:r>
      <w:r w:rsidR="00FE78D6" w:rsidRPr="00D62875">
        <w:t>.</w:t>
      </w:r>
      <w:r w:rsidR="00583301" w:rsidRPr="00D62875">
        <w:t>5 years after</w:t>
      </w:r>
      <w:r w:rsidRPr="00D62875">
        <w:t xml:space="preserve"> MRI was performed. Therefore, the difference in temporal relationship between BAT and these metabolic markers may have attenuated the associations. </w:t>
      </w:r>
      <w:r w:rsidR="008407C3" w:rsidRPr="00D62875">
        <w:t>Longitudinal follow up of these children is ongoing to determine whether these associations</w:t>
      </w:r>
      <w:r w:rsidR="00CA08F4" w:rsidRPr="00D62875">
        <w:t xml:space="preserve"> persist</w:t>
      </w:r>
      <w:r w:rsidR="008407C3" w:rsidRPr="00D62875">
        <w:t xml:space="preserve">. </w:t>
      </w:r>
      <w:r w:rsidRPr="00D62875">
        <w:t>Lastly, in our regression models, we only controlled for factors which are known to be associated with BAT based on previous literature. Therefore, there may be residual confounding which may have affected our results.</w:t>
      </w:r>
      <w:r w:rsidR="00676DC0" w:rsidRPr="00D62875">
        <w:t xml:space="preserve"> </w:t>
      </w:r>
    </w:p>
    <w:p w14:paraId="466C48BB" w14:textId="2BC1B86A" w:rsidR="00DA214A" w:rsidRPr="00D62875" w:rsidRDefault="00DA214A" w:rsidP="006A5202">
      <w:pPr>
        <w:spacing w:line="480" w:lineRule="auto"/>
        <w:ind w:firstLine="720"/>
        <w:jc w:val="both"/>
      </w:pPr>
      <w:r w:rsidRPr="00D62875">
        <w:t>In conclusion, our findings support the potential role of</w:t>
      </w:r>
      <w:r w:rsidRPr="00D62875">
        <w:rPr>
          <w:lang w:val="en-SG"/>
        </w:rPr>
        <w:t xml:space="preserve"> BAT in influencing adiposity and ectopic fat depots in Asian children. Observed ethnic and sex differences provide novel important information that the protective </w:t>
      </w:r>
      <w:r w:rsidR="00CA08F4" w:rsidRPr="00D62875">
        <w:rPr>
          <w:lang w:val="en-SG"/>
        </w:rPr>
        <w:t>role</w:t>
      </w:r>
      <w:r w:rsidRPr="00D62875">
        <w:rPr>
          <w:lang w:val="en-SG"/>
        </w:rPr>
        <w:t xml:space="preserve"> of higher BAT may differ by ethnicity and sex. </w:t>
      </w:r>
      <w:r w:rsidRPr="00D62875">
        <w:t xml:space="preserve">Long-term follow-up studies are warranted to replicate these findings, to better understand the role of BAT and to determine the long-term health implications of BAT on the development of obesity and related metabolic disorders. </w:t>
      </w:r>
      <w:r w:rsidRPr="00D62875">
        <w:br w:type="page"/>
      </w:r>
    </w:p>
    <w:p w14:paraId="432EF770" w14:textId="79B43C60" w:rsidR="00DA214A" w:rsidRPr="00D62875" w:rsidRDefault="00DA214A" w:rsidP="00B52844">
      <w:pPr>
        <w:spacing w:line="480" w:lineRule="auto"/>
        <w:rPr>
          <w:b/>
        </w:rPr>
      </w:pPr>
      <w:r w:rsidRPr="00D62875">
        <w:rPr>
          <w:b/>
        </w:rPr>
        <w:t>Acknowledgements</w:t>
      </w:r>
    </w:p>
    <w:p w14:paraId="466F1140" w14:textId="77777777" w:rsidR="004B0430" w:rsidRPr="00D62875" w:rsidRDefault="004B0430" w:rsidP="004B0430">
      <w:pPr>
        <w:spacing w:line="480" w:lineRule="auto"/>
        <w:jc w:val="both"/>
        <w:rPr>
          <w:b/>
          <w:i/>
        </w:rPr>
      </w:pPr>
      <w:r w:rsidRPr="00D62875">
        <w:rPr>
          <w:b/>
          <w:i/>
        </w:rPr>
        <w:t>Authors contribution</w:t>
      </w:r>
    </w:p>
    <w:p w14:paraId="2DF59194" w14:textId="77777777" w:rsidR="004B0430" w:rsidRPr="00D62875" w:rsidRDefault="004B0430" w:rsidP="004B0430">
      <w:pPr>
        <w:spacing w:line="480" w:lineRule="auto"/>
        <w:jc w:val="both"/>
      </w:pPr>
      <w:r w:rsidRPr="00D62875">
        <w:t>MTT contributed to data acquisition, image analysis of brown adipose tissue, analyses and interpretation the data, and writing the manuscript. HHH, KJL and MVF supervised image acquisition and image analysis. NM, SAS and SSV performed analysis of MRI and MRS.</w:t>
      </w:r>
    </w:p>
    <w:p w14:paraId="1FB85F7C" w14:textId="4E4BBCD4" w:rsidR="004B0430" w:rsidRPr="00D62875" w:rsidRDefault="004B0430" w:rsidP="004B0430">
      <w:pPr>
        <w:spacing w:line="480" w:lineRule="auto"/>
        <w:jc w:val="both"/>
      </w:pPr>
      <w:r w:rsidRPr="00D62875">
        <w:t>JH, CZ, JGE provided statistical advice. PDG, YSC, KMG, JGE conceptualized and designed this study. All authors contributed to discussion and revision of the manuscript for important intellectual content. All authors have read and approved the final manuscript. MTT and JGE had primary responsibility for the contents of the article.</w:t>
      </w:r>
    </w:p>
    <w:p w14:paraId="4A97E3E3" w14:textId="343A3497" w:rsidR="004B0430" w:rsidRPr="00D62875" w:rsidRDefault="004B0430" w:rsidP="004B0430">
      <w:pPr>
        <w:spacing w:line="480" w:lineRule="auto"/>
        <w:jc w:val="both"/>
      </w:pPr>
    </w:p>
    <w:p w14:paraId="14F598A6" w14:textId="77777777" w:rsidR="00344FF1" w:rsidRPr="00D62875" w:rsidRDefault="00344FF1" w:rsidP="00344FF1">
      <w:pPr>
        <w:spacing w:line="480" w:lineRule="auto"/>
        <w:jc w:val="both"/>
      </w:pPr>
      <w:r w:rsidRPr="00D62875">
        <w:t xml:space="preserve">The authors thank Tan Ker Sin, Omar Mahmood and team, KKH Department of Diagnostic and Intervention Imaging for acquisition and postprocessing of water-fat MRI. Ivy Khin Thuzar Hlaing and Jay Jay Thaung Zaw for segmentation of brown adipose tissue image data sets. </w:t>
      </w:r>
    </w:p>
    <w:p w14:paraId="3A228428" w14:textId="77777777" w:rsidR="00344FF1" w:rsidRPr="00D62875" w:rsidRDefault="00344FF1" w:rsidP="005E3E95">
      <w:pPr>
        <w:spacing w:line="480" w:lineRule="auto"/>
        <w:jc w:val="both"/>
      </w:pPr>
      <w:r w:rsidRPr="00D62875">
        <w:t>The authors also thank The GUSTO study group. 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Kenneth Kwek, Krishnamoorthy Niduvaje, Leher Singh, Lieng Hsi Ling, Lin Su, Ling-Wei Chen, Lourdes Mary Daniel, Mark Hanson, Mary Foong-Fong Chong, Mary Rauff, Mei Chien Chua, Michael Meaney, Oon Hoe Teoh, P. C. Wong, Paulin Tay Straughan, Pratibha Agarwal, Queenie Ling Jun Li, Rob M. van Dam, Salome A. Rebello, Seang-Mei Saw, See Ling Loy, Seng Bin Ang, Shang Chee Chong, Sharon Ng, Shirong Cai, Shu-E Soh, Sok Bee Lim, Stella Tsotsi, Chin-Ying Stephen Hsu, Sue Anne Toh, Swee Chye Quek, Victor Samuel Rajadurai, Walter Stunkel, Wayne Cutfield, Wee Meng Han, Wei Pang, Yin Bun Cheung, and Yiong Huak Chan.</w:t>
      </w:r>
    </w:p>
    <w:p w14:paraId="5934C088" w14:textId="77777777" w:rsidR="00344FF1" w:rsidRPr="00D62875" w:rsidRDefault="00344FF1" w:rsidP="005E3E95">
      <w:pPr>
        <w:spacing w:line="480" w:lineRule="auto"/>
        <w:jc w:val="both"/>
      </w:pPr>
    </w:p>
    <w:p w14:paraId="57CAFE9E" w14:textId="77777777" w:rsidR="00344FF1" w:rsidRPr="00D62875" w:rsidRDefault="00344FF1" w:rsidP="005E3E95">
      <w:pPr>
        <w:spacing w:line="480" w:lineRule="auto"/>
        <w:jc w:val="both"/>
      </w:pPr>
      <w:r w:rsidRPr="00D62875">
        <w:t>Authors thank to mothers and children, and families who participated in GUSTO study.</w:t>
      </w:r>
    </w:p>
    <w:p w14:paraId="14444574" w14:textId="77777777" w:rsidR="004C58CA" w:rsidRPr="00D62875" w:rsidRDefault="004C58CA" w:rsidP="005E3E95">
      <w:pPr>
        <w:spacing w:line="480" w:lineRule="auto"/>
        <w:jc w:val="both"/>
        <w:rPr>
          <w:b/>
        </w:rPr>
      </w:pPr>
    </w:p>
    <w:p w14:paraId="2301CB6A" w14:textId="77777777" w:rsidR="0052003F" w:rsidRPr="00D62875" w:rsidRDefault="0052003F" w:rsidP="0052003F">
      <w:pPr>
        <w:spacing w:line="480" w:lineRule="auto"/>
        <w:rPr>
          <w:b/>
        </w:rPr>
      </w:pPr>
      <w:r w:rsidRPr="00D62875">
        <w:rPr>
          <w:b/>
        </w:rPr>
        <w:t>Data Availability</w:t>
      </w:r>
    </w:p>
    <w:p w14:paraId="16E56BC4" w14:textId="77777777" w:rsidR="0052003F" w:rsidRPr="00D62875" w:rsidRDefault="0052003F" w:rsidP="0052003F">
      <w:pPr>
        <w:spacing w:line="480" w:lineRule="auto"/>
        <w:jc w:val="both"/>
      </w:pPr>
      <w:r w:rsidRPr="00D62875">
        <w:t>Some or all datasets generated during and/or analyzed during the current study are not publicly available but are available from the corresponding authors (JGE, MTT) on reasonable request.</w:t>
      </w:r>
    </w:p>
    <w:p w14:paraId="7A63F1E7" w14:textId="77777777" w:rsidR="0052003F" w:rsidRPr="00D62875" w:rsidRDefault="0052003F" w:rsidP="0052003F">
      <w:pPr>
        <w:spacing w:line="480" w:lineRule="auto"/>
      </w:pPr>
    </w:p>
    <w:p w14:paraId="16ED3177" w14:textId="77777777" w:rsidR="00875670" w:rsidRPr="00D62875" w:rsidRDefault="00875670" w:rsidP="00B52844">
      <w:pPr>
        <w:autoSpaceDE w:val="0"/>
        <w:autoSpaceDN w:val="0"/>
        <w:adjustRightInd w:val="0"/>
        <w:spacing w:line="480" w:lineRule="auto"/>
        <w:jc w:val="both"/>
        <w:sectPr w:rsidR="00875670" w:rsidRPr="00D62875" w:rsidSect="0001076B">
          <w:footerReference w:type="default" r:id="rId16"/>
          <w:pgSz w:w="11906" w:h="16838"/>
          <w:pgMar w:top="1440" w:right="1440" w:bottom="1440" w:left="1440" w:header="708" w:footer="708" w:gutter="0"/>
          <w:lnNumType w:countBy="1" w:restart="continuous"/>
          <w:cols w:space="708"/>
          <w:docGrid w:linePitch="360"/>
        </w:sectPr>
      </w:pPr>
    </w:p>
    <w:p w14:paraId="1802A07C" w14:textId="77777777" w:rsidR="00DA214A" w:rsidRPr="00D62875" w:rsidRDefault="00DA214A" w:rsidP="004C58CA">
      <w:pPr>
        <w:spacing w:line="480" w:lineRule="auto"/>
        <w:jc w:val="both"/>
        <w:rPr>
          <w:b/>
        </w:rPr>
      </w:pPr>
      <w:r w:rsidRPr="00D62875">
        <w:rPr>
          <w:b/>
        </w:rPr>
        <w:t>Reference</w:t>
      </w:r>
    </w:p>
    <w:p w14:paraId="22232E92" w14:textId="77777777" w:rsidR="0047690C" w:rsidRPr="00D62875" w:rsidRDefault="00DA214A" w:rsidP="005E3E95">
      <w:pPr>
        <w:pStyle w:val="EndNoteBibliography"/>
        <w:ind w:left="720" w:hanging="720"/>
        <w:jc w:val="both"/>
      </w:pPr>
      <w:r w:rsidRPr="00D62875">
        <w:fldChar w:fldCharType="begin"/>
      </w:r>
      <w:r w:rsidRPr="00D62875">
        <w:instrText xml:space="preserve"> ADDIN EN.REFLIST </w:instrText>
      </w:r>
      <w:r w:rsidRPr="00D62875">
        <w:fldChar w:fldCharType="separate"/>
      </w:r>
      <w:r w:rsidR="0047690C" w:rsidRPr="00D62875">
        <w:rPr>
          <w:b/>
        </w:rPr>
        <w:t>1.</w:t>
      </w:r>
      <w:r w:rsidR="0047690C" w:rsidRPr="00D62875">
        <w:tab/>
        <w:t>Rui L. Brown and Beige Adipose Tissues in Health and Disease. Comprehensive Physiology</w:t>
      </w:r>
      <w:r w:rsidR="0047690C" w:rsidRPr="00D62875">
        <w:rPr>
          <w:i/>
        </w:rPr>
        <w:t xml:space="preserve"> </w:t>
      </w:r>
      <w:r w:rsidR="0047690C" w:rsidRPr="00D62875">
        <w:t>2017; 7:1281-1306</w:t>
      </w:r>
    </w:p>
    <w:p w14:paraId="595FB6D2" w14:textId="77777777" w:rsidR="0047690C" w:rsidRPr="00D62875" w:rsidRDefault="0047690C" w:rsidP="005E3E95">
      <w:pPr>
        <w:pStyle w:val="EndNoteBibliography"/>
        <w:ind w:left="720" w:hanging="720"/>
        <w:jc w:val="both"/>
      </w:pPr>
      <w:r w:rsidRPr="00D62875">
        <w:rPr>
          <w:b/>
        </w:rPr>
        <w:t>2.</w:t>
      </w:r>
      <w:r w:rsidRPr="00D62875">
        <w:tab/>
        <w:t>Bartelt A, Bruns OT, Reimer R, Hohenberg H, Ittrich H, Peldschus K, Kaul MG, Tromsdorf UI, Weller H, Waurisch C, Eychmuller A, Gordts PL, Rinninger F, Bruegelmann K, Freund B, Nielsen P, Merkel M, Heeren J. Brown adipose tissue activity controls triglyceride clearance. Nature medicine</w:t>
      </w:r>
      <w:r w:rsidRPr="00D62875">
        <w:rPr>
          <w:i/>
        </w:rPr>
        <w:t xml:space="preserve"> </w:t>
      </w:r>
      <w:r w:rsidRPr="00D62875">
        <w:t>2011; 17:200-205</w:t>
      </w:r>
    </w:p>
    <w:p w14:paraId="1DD74C39" w14:textId="77777777" w:rsidR="0047690C" w:rsidRPr="00D62875" w:rsidRDefault="0047690C" w:rsidP="005E3E95">
      <w:pPr>
        <w:pStyle w:val="EndNoteBibliography"/>
        <w:ind w:left="720" w:hanging="720"/>
        <w:jc w:val="both"/>
      </w:pPr>
      <w:r w:rsidRPr="00D62875">
        <w:rPr>
          <w:b/>
        </w:rPr>
        <w:t>3.</w:t>
      </w:r>
      <w:r w:rsidRPr="00D62875">
        <w:tab/>
        <w:t>Arany Z. Taking a BAT to the Chains of Diabetes. The New England journal of medicine</w:t>
      </w:r>
      <w:r w:rsidRPr="00D62875">
        <w:rPr>
          <w:i/>
        </w:rPr>
        <w:t xml:space="preserve"> </w:t>
      </w:r>
      <w:r w:rsidRPr="00D62875">
        <w:t>2019; 381:2270-2272</w:t>
      </w:r>
    </w:p>
    <w:p w14:paraId="31EEC32A" w14:textId="77777777" w:rsidR="0047690C" w:rsidRPr="00D62875" w:rsidRDefault="0047690C" w:rsidP="005E3E95">
      <w:pPr>
        <w:pStyle w:val="EndNoteBibliography"/>
        <w:ind w:left="720" w:hanging="720"/>
        <w:jc w:val="both"/>
      </w:pPr>
      <w:r w:rsidRPr="00D62875">
        <w:rPr>
          <w:b/>
        </w:rPr>
        <w:t>4.</w:t>
      </w:r>
      <w:r w:rsidRPr="00D62875">
        <w:tab/>
        <w:t>Townsend KL, Tseng YH. Brown fat fuel utilization and thermogenesis. Trends in endocrinology and metabolism: TEM</w:t>
      </w:r>
      <w:r w:rsidRPr="00D62875">
        <w:rPr>
          <w:i/>
        </w:rPr>
        <w:t xml:space="preserve"> </w:t>
      </w:r>
      <w:r w:rsidRPr="00D62875">
        <w:t>2014; 25:168-177</w:t>
      </w:r>
    </w:p>
    <w:p w14:paraId="2BEDDB6C" w14:textId="77777777" w:rsidR="0047690C" w:rsidRPr="00D62875" w:rsidRDefault="0047690C" w:rsidP="005E3E95">
      <w:pPr>
        <w:pStyle w:val="EndNoteBibliography"/>
        <w:ind w:left="720" w:hanging="720"/>
        <w:jc w:val="both"/>
      </w:pPr>
      <w:r w:rsidRPr="00D62875">
        <w:rPr>
          <w:b/>
        </w:rPr>
        <w:t>5.</w:t>
      </w:r>
      <w:r w:rsidRPr="00D62875">
        <w:tab/>
        <w:t>Virtanen KA, Lidell ME, Orava J, Heglind M, Westergren R, Niemi T, Taittonen M, Laine J, Savisto NJ, Enerback S, Nuutila P. Functional brown adipose tissue in healthy adults. The New England journal of medicine</w:t>
      </w:r>
      <w:r w:rsidRPr="00D62875">
        <w:rPr>
          <w:i/>
        </w:rPr>
        <w:t xml:space="preserve"> </w:t>
      </w:r>
      <w:r w:rsidRPr="00D62875">
        <w:t>2009; 360:1518-1525</w:t>
      </w:r>
    </w:p>
    <w:p w14:paraId="67883758" w14:textId="77777777" w:rsidR="0047690C" w:rsidRPr="00D62875" w:rsidRDefault="0047690C" w:rsidP="005E3E95">
      <w:pPr>
        <w:pStyle w:val="EndNoteBibliography"/>
        <w:ind w:left="720" w:hanging="720"/>
        <w:jc w:val="both"/>
      </w:pPr>
      <w:r w:rsidRPr="00D62875">
        <w:rPr>
          <w:b/>
        </w:rPr>
        <w:t>6.</w:t>
      </w:r>
      <w:r w:rsidRPr="00D62875">
        <w:tab/>
        <w:t>Cypess AM, Lehman S, Williams G, Tal I, Rodman D, Goldfine AB, Kuo FC, Palmer EL, Tseng YH, Doria A, Kolodny GM, Kahn CR. Identification and importance of brown adipose tissue in adult humans. The New England journal of medicine</w:t>
      </w:r>
      <w:r w:rsidRPr="00D62875">
        <w:rPr>
          <w:i/>
        </w:rPr>
        <w:t xml:space="preserve"> </w:t>
      </w:r>
      <w:r w:rsidRPr="00D62875">
        <w:t>2009; 360:1509-1517</w:t>
      </w:r>
    </w:p>
    <w:p w14:paraId="6FE29042" w14:textId="77777777" w:rsidR="0047690C" w:rsidRPr="00D62875" w:rsidRDefault="0047690C" w:rsidP="005E3E95">
      <w:pPr>
        <w:pStyle w:val="EndNoteBibliography"/>
        <w:ind w:left="720" w:hanging="720"/>
        <w:jc w:val="both"/>
      </w:pPr>
      <w:r w:rsidRPr="00D62875">
        <w:rPr>
          <w:b/>
        </w:rPr>
        <w:t>7.</w:t>
      </w:r>
      <w:r w:rsidRPr="00D62875">
        <w:tab/>
        <w:t>van Marken Lichtenbelt WD, Vanhommerig JW, Smulders NM, Drossaerts JM, Kemerink GJ, Bouvy ND, Schrauwen P, Teule GJ. Cold-activated brown adipose tissue in healthy men. The New England journal of medicine</w:t>
      </w:r>
      <w:r w:rsidRPr="00D62875">
        <w:rPr>
          <w:i/>
        </w:rPr>
        <w:t xml:space="preserve"> </w:t>
      </w:r>
      <w:r w:rsidRPr="00D62875">
        <w:t>2009; 360:1500-1508</w:t>
      </w:r>
    </w:p>
    <w:p w14:paraId="64D5BE53" w14:textId="77777777" w:rsidR="0047690C" w:rsidRPr="00D62875" w:rsidRDefault="0047690C" w:rsidP="005E3E95">
      <w:pPr>
        <w:pStyle w:val="EndNoteBibliography"/>
        <w:ind w:left="720" w:hanging="720"/>
        <w:jc w:val="both"/>
      </w:pPr>
      <w:r w:rsidRPr="00D62875">
        <w:rPr>
          <w:b/>
        </w:rPr>
        <w:t>8.</w:t>
      </w:r>
      <w:r w:rsidRPr="00D62875">
        <w:tab/>
        <w:t>Gilsanz V, Smith ML, Goodarzian F, Kim M, Wren TA, Hu HH. Changes in brown adipose tissue in boys and girls during childhood and puberty. The Journal of pediatrics</w:t>
      </w:r>
      <w:r w:rsidRPr="00D62875">
        <w:rPr>
          <w:i/>
        </w:rPr>
        <w:t xml:space="preserve"> </w:t>
      </w:r>
      <w:r w:rsidRPr="00D62875">
        <w:t>2012; 160:604-609.e601</w:t>
      </w:r>
    </w:p>
    <w:p w14:paraId="7731BE57" w14:textId="77777777" w:rsidR="0047690C" w:rsidRPr="00D62875" w:rsidRDefault="0047690C" w:rsidP="005E3E95">
      <w:pPr>
        <w:pStyle w:val="EndNoteBibliography"/>
        <w:ind w:left="720" w:hanging="720"/>
        <w:jc w:val="both"/>
      </w:pPr>
      <w:r w:rsidRPr="00D62875">
        <w:rPr>
          <w:b/>
        </w:rPr>
        <w:t>9.</w:t>
      </w:r>
      <w:r w:rsidRPr="00D62875">
        <w:tab/>
        <w:t>Brendle C, Werner MK, Schmadl M, la Fougere C, Nikolaou K, Stefan N, Pfannenberg C. Correlation of Brown Adipose Tissue with Other Body Fat Compartments and Patient Characteristics: A Retrospective Analysis in a Large Patient Cohort Using PET/CT. Academic radiology</w:t>
      </w:r>
      <w:r w:rsidRPr="00D62875">
        <w:rPr>
          <w:i/>
        </w:rPr>
        <w:t xml:space="preserve"> </w:t>
      </w:r>
      <w:r w:rsidRPr="00D62875">
        <w:t>2018; 25:102-110</w:t>
      </w:r>
    </w:p>
    <w:p w14:paraId="5A2BB744" w14:textId="77777777" w:rsidR="0047690C" w:rsidRPr="00D62875" w:rsidRDefault="0047690C" w:rsidP="005E3E95">
      <w:pPr>
        <w:pStyle w:val="EndNoteBibliography"/>
        <w:ind w:left="720" w:hanging="720"/>
        <w:jc w:val="both"/>
      </w:pPr>
      <w:r w:rsidRPr="00D62875">
        <w:rPr>
          <w:b/>
        </w:rPr>
        <w:t>10.</w:t>
      </w:r>
      <w:r w:rsidRPr="00D62875">
        <w:tab/>
        <w:t>Green AL, Bagci U, Hussein S, Kelly PV, Muzaffar R, Neuschwander-Tetri BA, Osman MM. Brown adipose tissue detected by PET/CT imaging is associated with less central obesity. Nuclear medicine communications</w:t>
      </w:r>
      <w:r w:rsidRPr="00D62875">
        <w:rPr>
          <w:i/>
        </w:rPr>
        <w:t xml:space="preserve"> </w:t>
      </w:r>
      <w:r w:rsidRPr="00D62875">
        <w:t>2017; 38:629-635</w:t>
      </w:r>
    </w:p>
    <w:p w14:paraId="7B5E20A9" w14:textId="77777777" w:rsidR="0047690C" w:rsidRPr="00D62875" w:rsidRDefault="0047690C" w:rsidP="005E3E95">
      <w:pPr>
        <w:pStyle w:val="EndNoteBibliography"/>
        <w:ind w:left="720" w:hanging="720"/>
        <w:jc w:val="both"/>
      </w:pPr>
      <w:r w:rsidRPr="00D62875">
        <w:rPr>
          <w:b/>
        </w:rPr>
        <w:t>11.</w:t>
      </w:r>
      <w:r w:rsidRPr="00D62875">
        <w:tab/>
        <w:t>Robinson L, Ojha S, Symonds ME, Budge H. Body mass index as a determinant of brown adipose tissue function in healthy children. The Journal of pediatrics</w:t>
      </w:r>
      <w:r w:rsidRPr="00D62875">
        <w:rPr>
          <w:i/>
        </w:rPr>
        <w:t xml:space="preserve"> </w:t>
      </w:r>
      <w:r w:rsidRPr="00D62875">
        <w:t>2014; 164:318-322.e311</w:t>
      </w:r>
    </w:p>
    <w:p w14:paraId="1A738442" w14:textId="77777777" w:rsidR="0047690C" w:rsidRPr="00D62875" w:rsidRDefault="0047690C" w:rsidP="005E3E95">
      <w:pPr>
        <w:pStyle w:val="EndNoteBibliography"/>
        <w:ind w:left="720" w:hanging="720"/>
        <w:jc w:val="both"/>
      </w:pPr>
      <w:r w:rsidRPr="00D62875">
        <w:rPr>
          <w:b/>
        </w:rPr>
        <w:t>12.</w:t>
      </w:r>
      <w:r w:rsidRPr="00D62875">
        <w:tab/>
        <w:t>Gifford A, Towse TF, Walker RC, Avison MJ, Welch EB. Characterizing active and inactive brown adipose tissue in adult humans using PET-CT and MR imaging. American journal of physiology Endocrinology and metabolism</w:t>
      </w:r>
      <w:r w:rsidRPr="00D62875">
        <w:rPr>
          <w:i/>
        </w:rPr>
        <w:t xml:space="preserve"> </w:t>
      </w:r>
      <w:r w:rsidRPr="00D62875">
        <w:t>2016; 311:E95-e104</w:t>
      </w:r>
    </w:p>
    <w:p w14:paraId="79C366CB" w14:textId="77777777" w:rsidR="0047690C" w:rsidRPr="00D62875" w:rsidRDefault="0047690C" w:rsidP="005E3E95">
      <w:pPr>
        <w:pStyle w:val="EndNoteBibliography"/>
        <w:ind w:left="720" w:hanging="720"/>
        <w:jc w:val="both"/>
      </w:pPr>
      <w:r w:rsidRPr="00D62875">
        <w:rPr>
          <w:b/>
        </w:rPr>
        <w:t>13.</w:t>
      </w:r>
      <w:r w:rsidRPr="00D62875">
        <w:tab/>
        <w:t>Carpentier AC, Blondin DP, Virtanen KA, Richard D, Haman F, Turcotte EE. Brown Adipose Tissue Energy Metabolism in Humans. Frontiers in endocrinology</w:t>
      </w:r>
      <w:r w:rsidRPr="00D62875">
        <w:rPr>
          <w:i/>
        </w:rPr>
        <w:t xml:space="preserve"> </w:t>
      </w:r>
      <w:r w:rsidRPr="00D62875">
        <w:t>2018; 9:447</w:t>
      </w:r>
    </w:p>
    <w:p w14:paraId="3112ED95" w14:textId="77777777" w:rsidR="0047690C" w:rsidRPr="00D62875" w:rsidRDefault="0047690C" w:rsidP="005E3E95">
      <w:pPr>
        <w:pStyle w:val="EndNoteBibliography"/>
        <w:ind w:left="720" w:hanging="720"/>
        <w:jc w:val="both"/>
      </w:pPr>
      <w:r w:rsidRPr="00D62875">
        <w:rPr>
          <w:b/>
        </w:rPr>
        <w:t>14.</w:t>
      </w:r>
      <w:r w:rsidRPr="00D62875">
        <w:tab/>
        <w:t>M UD, Saari T, Raiko J, Kudomi N, Maurer SF, Lahesmaa M, Fromme T, Amri EZ, Klingenspor M, Solin O, Nuutila P, Virtanen KA. Postprandial Oxidative Metabolism of Human Brown Fat Indicates Thermogenesis. Cell metabolism</w:t>
      </w:r>
      <w:r w:rsidRPr="00D62875">
        <w:rPr>
          <w:i/>
        </w:rPr>
        <w:t xml:space="preserve"> </w:t>
      </w:r>
      <w:r w:rsidRPr="00D62875">
        <w:t>2018; 28:207-216.e203</w:t>
      </w:r>
    </w:p>
    <w:p w14:paraId="12312370" w14:textId="77777777" w:rsidR="0047690C" w:rsidRPr="00D62875" w:rsidRDefault="0047690C" w:rsidP="005E3E95">
      <w:pPr>
        <w:pStyle w:val="EndNoteBibliography"/>
        <w:ind w:left="720" w:hanging="720"/>
        <w:jc w:val="both"/>
      </w:pPr>
      <w:r w:rsidRPr="00D62875">
        <w:rPr>
          <w:b/>
        </w:rPr>
        <w:t>15.</w:t>
      </w:r>
      <w:r w:rsidRPr="00D62875">
        <w:tab/>
        <w:t>Hu HH, Perkins TG, Chia JM, Gilsanz V. Characterization of human brown adipose tissue by chemical-shift water-fat MRI. AJR American journal of roentgenology</w:t>
      </w:r>
      <w:r w:rsidRPr="00D62875">
        <w:rPr>
          <w:i/>
        </w:rPr>
        <w:t xml:space="preserve"> </w:t>
      </w:r>
      <w:r w:rsidRPr="00D62875">
        <w:t>2013; 200:177-183</w:t>
      </w:r>
    </w:p>
    <w:p w14:paraId="6527BB51" w14:textId="77777777" w:rsidR="0047690C" w:rsidRPr="00D62875" w:rsidRDefault="0047690C" w:rsidP="005E3E95">
      <w:pPr>
        <w:pStyle w:val="EndNoteBibliography"/>
        <w:ind w:left="720" w:hanging="720"/>
        <w:jc w:val="both"/>
      </w:pPr>
      <w:r w:rsidRPr="00D62875">
        <w:rPr>
          <w:b/>
        </w:rPr>
        <w:t>16.</w:t>
      </w:r>
      <w:r w:rsidRPr="00D62875">
        <w:tab/>
        <w:t>Hu HH, Yin L, Aggabao PC, Perkins TG, Chia JM, Gilsanz V. Comparison of brown and white adipose tissues in infants and children with chemical-shift-encoded water-fat MRI. Journal of magnetic resonance imaging : JMRI</w:t>
      </w:r>
      <w:r w:rsidRPr="00D62875">
        <w:rPr>
          <w:i/>
        </w:rPr>
        <w:t xml:space="preserve"> </w:t>
      </w:r>
      <w:r w:rsidRPr="00D62875">
        <w:t>2013; 38:885-896</w:t>
      </w:r>
    </w:p>
    <w:p w14:paraId="715529BE" w14:textId="77777777" w:rsidR="0047690C" w:rsidRPr="00D62875" w:rsidRDefault="0047690C" w:rsidP="005E3E95">
      <w:pPr>
        <w:pStyle w:val="EndNoteBibliography"/>
        <w:ind w:left="720" w:hanging="720"/>
        <w:jc w:val="both"/>
      </w:pPr>
      <w:r w:rsidRPr="00D62875">
        <w:rPr>
          <w:b/>
        </w:rPr>
        <w:t>17.</w:t>
      </w:r>
      <w:r w:rsidRPr="00D62875">
        <w:tab/>
        <w:t>Andersson J, Roswall J, Kjellberg E, Ahlstrom H, Dahlgren J, Kullberg J. MRI estimates of brown adipose tissue in children - Associations to adiposity, osteocalcin, and thigh muscle volume. Magnetic resonance imaging</w:t>
      </w:r>
      <w:r w:rsidRPr="00D62875">
        <w:rPr>
          <w:i/>
        </w:rPr>
        <w:t xml:space="preserve"> </w:t>
      </w:r>
      <w:r w:rsidRPr="00D62875">
        <w:t>2019; 58:135-142</w:t>
      </w:r>
    </w:p>
    <w:p w14:paraId="0D861E2A" w14:textId="77777777" w:rsidR="0047690C" w:rsidRPr="00D62875" w:rsidRDefault="0047690C" w:rsidP="005E3E95">
      <w:pPr>
        <w:pStyle w:val="EndNoteBibliography"/>
        <w:ind w:left="720" w:hanging="720"/>
        <w:jc w:val="both"/>
      </w:pPr>
      <w:r w:rsidRPr="00D62875">
        <w:rPr>
          <w:b/>
        </w:rPr>
        <w:t>18.</w:t>
      </w:r>
      <w:r w:rsidRPr="00D62875">
        <w:tab/>
        <w:t>Soh SE, Tint MT, Gluckman PD, Godfrey KM, Rifkin-Graboi A, Chan YH, Stunkel W, Holbrook JD, Kwek K, Chong YS, Saw SM. Cohort profile: Growing Up in Singapore Towards healthy Outcomes (GUSTO) birth cohort study. International journal of epidemiology</w:t>
      </w:r>
      <w:r w:rsidRPr="00D62875">
        <w:rPr>
          <w:i/>
        </w:rPr>
        <w:t xml:space="preserve"> </w:t>
      </w:r>
      <w:r w:rsidRPr="00D62875">
        <w:t>2014; 43:1401-1409</w:t>
      </w:r>
    </w:p>
    <w:p w14:paraId="48EBBE50" w14:textId="77777777" w:rsidR="0047690C" w:rsidRPr="00D62875" w:rsidRDefault="0047690C" w:rsidP="005E3E95">
      <w:pPr>
        <w:pStyle w:val="EndNoteBibliography"/>
        <w:ind w:left="720" w:hanging="720"/>
        <w:jc w:val="both"/>
      </w:pPr>
      <w:r w:rsidRPr="00D62875">
        <w:rPr>
          <w:b/>
        </w:rPr>
        <w:t>19.</w:t>
      </w:r>
      <w:r w:rsidRPr="00D62875">
        <w:tab/>
        <w:t>Taha AA, Hanbury A. Metrics for evaluating 3D medical image segmentation: analysis, selection, and tool. BMC Med Imaging</w:t>
      </w:r>
      <w:r w:rsidRPr="00D62875">
        <w:rPr>
          <w:i/>
        </w:rPr>
        <w:t xml:space="preserve"> </w:t>
      </w:r>
      <w:r w:rsidRPr="00D62875">
        <w:t>2015; 15:29-29</w:t>
      </w:r>
    </w:p>
    <w:p w14:paraId="6812640C" w14:textId="77777777" w:rsidR="0047690C" w:rsidRPr="00D62875" w:rsidRDefault="0047690C" w:rsidP="005E3E95">
      <w:pPr>
        <w:pStyle w:val="EndNoteBibliography"/>
        <w:ind w:left="720" w:hanging="720"/>
        <w:jc w:val="both"/>
      </w:pPr>
      <w:r w:rsidRPr="00D62875">
        <w:rPr>
          <w:b/>
        </w:rPr>
        <w:t>20.</w:t>
      </w:r>
      <w:r w:rsidRPr="00D62875">
        <w:tab/>
        <w:t>Sadananthan SA, Prakash B, Leow MK, Khoo CM, Chou H, Venkataraman K, Khoo EY, Lee YS, Gluckman PD, Tai ES, Velan SS. Automated segmentation of visceral and subcutaneous (deep and superficial) adipose tissues in normal and overweight men. Journal of magnetic resonance imaging : JMRI</w:t>
      </w:r>
      <w:r w:rsidRPr="00D62875">
        <w:rPr>
          <w:i/>
        </w:rPr>
        <w:t xml:space="preserve"> </w:t>
      </w:r>
      <w:r w:rsidRPr="00D62875">
        <w:t>2015; 41:924-934</w:t>
      </w:r>
    </w:p>
    <w:p w14:paraId="42E6303D" w14:textId="77777777" w:rsidR="0047690C" w:rsidRPr="00D62875" w:rsidRDefault="0047690C" w:rsidP="005E3E95">
      <w:pPr>
        <w:pStyle w:val="EndNoteBibliography"/>
        <w:ind w:left="720" w:hanging="720"/>
        <w:jc w:val="both"/>
      </w:pPr>
      <w:r w:rsidRPr="00D62875">
        <w:rPr>
          <w:b/>
        </w:rPr>
        <w:t>21.</w:t>
      </w:r>
      <w:r w:rsidRPr="00D62875">
        <w:tab/>
        <w:t>Sadananthan SA, Tint MT, Michael N, Aris IM, Loy SL, Lee KJ, Shek LP, Yap FKP, Tan KH, Godfrey KM, Leow MK, Lee YS, Kramer MS, Gluckman PD, Chong YS, Karnani N, Henry CJ, Fortier MV, Velan SS. Association Between Early Life Weight Gain and Abdominal Fat Partitioning at 4.5 Years is Sex, Ethnicity, and Age Dependent. Obesity</w:t>
      </w:r>
      <w:r w:rsidRPr="00D62875">
        <w:rPr>
          <w:i/>
        </w:rPr>
        <w:t xml:space="preserve"> </w:t>
      </w:r>
      <w:r w:rsidRPr="00D62875">
        <w:t>2019; 27:470-478</w:t>
      </w:r>
    </w:p>
    <w:p w14:paraId="7CCD3479" w14:textId="77777777" w:rsidR="0047690C" w:rsidRPr="00D62875" w:rsidRDefault="0047690C" w:rsidP="005E3E95">
      <w:pPr>
        <w:pStyle w:val="EndNoteBibliography"/>
        <w:ind w:left="720" w:hanging="720"/>
        <w:jc w:val="both"/>
      </w:pPr>
      <w:r w:rsidRPr="00D62875">
        <w:rPr>
          <w:b/>
        </w:rPr>
        <w:t>22.</w:t>
      </w:r>
      <w:r w:rsidRPr="00D62875">
        <w:tab/>
        <w:t>Bedogni G, Bellentani S, Miglioli L, Masutti F, Passalacqua M, Castiglione A, Tiribelli C. The Fatty Liver Index: a simple and accurate predictor of hepatic steatosis in the general population. BMC Gastroenterol</w:t>
      </w:r>
      <w:r w:rsidRPr="00D62875">
        <w:rPr>
          <w:i/>
        </w:rPr>
        <w:t xml:space="preserve"> </w:t>
      </w:r>
      <w:r w:rsidRPr="00D62875">
        <w:t>2006; 6:33</w:t>
      </w:r>
    </w:p>
    <w:p w14:paraId="17BBBF0D" w14:textId="77777777" w:rsidR="0047690C" w:rsidRPr="00D62875" w:rsidRDefault="0047690C" w:rsidP="005E3E95">
      <w:pPr>
        <w:pStyle w:val="EndNoteBibliography"/>
        <w:ind w:left="720" w:hanging="720"/>
        <w:jc w:val="both"/>
      </w:pPr>
      <w:r w:rsidRPr="00D62875">
        <w:rPr>
          <w:b/>
        </w:rPr>
        <w:t>23.</w:t>
      </w:r>
      <w:r w:rsidRPr="00D62875">
        <w:tab/>
        <w:t>Ahrens W, Moreno LA, Mårild S, Molnár D, Siani A, De Henauw S, Böhmann J, Günther K, Hadjigeorgiou C, Iacoviello L, Lissner L, Veidebaum T, Pohlabeln H, Pigeot I, on behalf of the Ic. Metabolic syndrome in young children: definitions and results of the IDEFICS study. International journal of obesity</w:t>
      </w:r>
      <w:r w:rsidRPr="00D62875">
        <w:rPr>
          <w:i/>
        </w:rPr>
        <w:t xml:space="preserve"> </w:t>
      </w:r>
      <w:r w:rsidRPr="00D62875">
        <w:t>2014; 38:S4-S14</w:t>
      </w:r>
    </w:p>
    <w:p w14:paraId="5EF49A40" w14:textId="77777777" w:rsidR="0047690C" w:rsidRPr="00D62875" w:rsidRDefault="0047690C" w:rsidP="005E3E95">
      <w:pPr>
        <w:pStyle w:val="EndNoteBibliography"/>
        <w:ind w:left="720" w:hanging="720"/>
        <w:jc w:val="both"/>
      </w:pPr>
      <w:r w:rsidRPr="00D62875">
        <w:rPr>
          <w:b/>
        </w:rPr>
        <w:t>24.</w:t>
      </w:r>
      <w:r w:rsidRPr="00D62875">
        <w:tab/>
        <w:t>Matthews DR, Hosker JP, Rudenski AS, Naylor BA, Treacher DF, Turner RC. Homeostasis model assessment: insulin resistance and beta-cell function from fasting plasma glucose and insulin concentrations in man. Diabetologia</w:t>
      </w:r>
      <w:r w:rsidRPr="00D62875">
        <w:rPr>
          <w:i/>
        </w:rPr>
        <w:t xml:space="preserve"> </w:t>
      </w:r>
      <w:r w:rsidRPr="00D62875">
        <w:t>1985; 28:412-419</w:t>
      </w:r>
    </w:p>
    <w:p w14:paraId="20A8528A" w14:textId="77777777" w:rsidR="0047690C" w:rsidRPr="00D62875" w:rsidRDefault="0047690C" w:rsidP="005E3E95">
      <w:pPr>
        <w:pStyle w:val="EndNoteBibliography"/>
        <w:ind w:left="720" w:hanging="720"/>
        <w:jc w:val="both"/>
      </w:pPr>
      <w:r w:rsidRPr="00D62875">
        <w:rPr>
          <w:b/>
        </w:rPr>
        <w:t>25.</w:t>
      </w:r>
      <w:r w:rsidRPr="00D62875">
        <w:tab/>
        <w:t>Benjamini Y, Hochberg Y. Controlling the False Discovery Rate: A Practical and Powerful Approach to Multiple Testing. Journal of the Royal Statistical Society Series B (Methodological)</w:t>
      </w:r>
      <w:r w:rsidRPr="00D62875">
        <w:rPr>
          <w:i/>
        </w:rPr>
        <w:t xml:space="preserve"> </w:t>
      </w:r>
      <w:r w:rsidRPr="00D62875">
        <w:t>1995; 57:289-300</w:t>
      </w:r>
    </w:p>
    <w:p w14:paraId="03BB560F" w14:textId="77777777" w:rsidR="0047690C" w:rsidRPr="00D62875" w:rsidRDefault="0047690C" w:rsidP="005E3E95">
      <w:pPr>
        <w:pStyle w:val="EndNoteBibliography"/>
        <w:ind w:left="720" w:hanging="720"/>
        <w:jc w:val="both"/>
      </w:pPr>
      <w:r w:rsidRPr="00D62875">
        <w:rPr>
          <w:b/>
        </w:rPr>
        <w:t>26.</w:t>
      </w:r>
      <w:r w:rsidRPr="00D62875">
        <w:tab/>
        <w:t>Cole TJ, Bellizzi MC, Flegal KM, Dietz WH. Establishing a standard definition for child overweight and obesity worldwide: international survey. Bmj</w:t>
      </w:r>
      <w:r w:rsidRPr="00D62875">
        <w:rPr>
          <w:i/>
        </w:rPr>
        <w:t xml:space="preserve"> </w:t>
      </w:r>
      <w:r w:rsidRPr="00D62875">
        <w:t>2000; 320:1240</w:t>
      </w:r>
    </w:p>
    <w:p w14:paraId="4F3E99CE" w14:textId="77777777" w:rsidR="0047690C" w:rsidRPr="00D62875" w:rsidRDefault="0047690C" w:rsidP="005E3E95">
      <w:pPr>
        <w:pStyle w:val="EndNoteBibliography"/>
        <w:ind w:left="720" w:hanging="720"/>
        <w:jc w:val="both"/>
      </w:pPr>
      <w:r w:rsidRPr="00D62875">
        <w:rPr>
          <w:b/>
        </w:rPr>
        <w:t>27.</w:t>
      </w:r>
      <w:r w:rsidRPr="00D62875">
        <w:tab/>
        <w:t>Brendle C, Werner MK, Schmadl M, la Fougère C, Nikolaou K, Stefan N, Pfannenberg C. Correlation of Brown Adipose Tissue with Other Body Fat Compartments and Patient Characteristics: A Retrospective Analysis in a Large Patient Cohort Using PET/CT. Academic radiology</w:t>
      </w:r>
      <w:r w:rsidRPr="00D62875">
        <w:rPr>
          <w:i/>
        </w:rPr>
        <w:t xml:space="preserve"> </w:t>
      </w:r>
      <w:r w:rsidRPr="00D62875">
        <w:t>2018; 25:102-110</w:t>
      </w:r>
    </w:p>
    <w:p w14:paraId="7426F907" w14:textId="77777777" w:rsidR="0047690C" w:rsidRPr="00D62875" w:rsidRDefault="0047690C" w:rsidP="005E3E95">
      <w:pPr>
        <w:pStyle w:val="EndNoteBibliography"/>
        <w:ind w:left="720" w:hanging="720"/>
        <w:jc w:val="both"/>
      </w:pPr>
      <w:r w:rsidRPr="00D62875">
        <w:rPr>
          <w:b/>
        </w:rPr>
        <w:t>28.</w:t>
      </w:r>
      <w:r w:rsidRPr="00D62875">
        <w:tab/>
        <w:t>Michael N, Gupta V, Sadananthan SA, Sampathkumar A, Chen L, Pan H, Tint MT, Lee KJ, Loy SL, Aris IM, Shek LP-C, Yap FKP, Godfrey KM, Leow MKS, Lee YS, Kramer MS, Henry CJ, Fortier MV, Seng Chong Y, Gluckman PD, Karnani N, Velan SS. Determinants of intramyocellular lipid accumulation in early childhood. International journal of obesity</w:t>
      </w:r>
      <w:r w:rsidRPr="00D62875">
        <w:rPr>
          <w:i/>
        </w:rPr>
        <w:t xml:space="preserve"> </w:t>
      </w:r>
      <w:r w:rsidRPr="00D62875">
        <w:t xml:space="preserve">2019; </w:t>
      </w:r>
    </w:p>
    <w:p w14:paraId="569B470F" w14:textId="77777777" w:rsidR="0047690C" w:rsidRPr="00D62875" w:rsidRDefault="0047690C" w:rsidP="005E3E95">
      <w:pPr>
        <w:pStyle w:val="EndNoteBibliography"/>
        <w:ind w:left="720" w:hanging="720"/>
        <w:jc w:val="both"/>
      </w:pPr>
      <w:r w:rsidRPr="00D62875">
        <w:rPr>
          <w:b/>
        </w:rPr>
        <w:t>29.</w:t>
      </w:r>
      <w:r w:rsidRPr="00D62875">
        <w:tab/>
        <w:t>Khoo CM, Leow MK, Sadananthan SA, Lim R, Venkataraman K, Khoo EY, Velan SS, Ong YT, Kambadur R, McFarlane C, Gluckman PD, Lee YS, Chong YS, Tai ES. Body fat partitioning does not explain the interethnic variation in insulin sensitivity among Asian ethnicity: the Singapore adults metabolism study. Diabetes</w:t>
      </w:r>
      <w:r w:rsidRPr="00D62875">
        <w:rPr>
          <w:i/>
        </w:rPr>
        <w:t xml:space="preserve"> </w:t>
      </w:r>
      <w:r w:rsidRPr="00D62875">
        <w:t>2014; 63:1093-1102</w:t>
      </w:r>
    </w:p>
    <w:p w14:paraId="0469DA62" w14:textId="77777777" w:rsidR="0047690C" w:rsidRPr="00D62875" w:rsidRDefault="0047690C" w:rsidP="005E3E95">
      <w:pPr>
        <w:pStyle w:val="EndNoteBibliography"/>
        <w:ind w:left="720" w:hanging="720"/>
        <w:jc w:val="both"/>
      </w:pPr>
      <w:r w:rsidRPr="00D62875">
        <w:rPr>
          <w:b/>
        </w:rPr>
        <w:t>30.</w:t>
      </w:r>
      <w:r w:rsidRPr="00D62875">
        <w:tab/>
        <w:t>Au-Yong IT, Thorn N, Ganatra R, Perkins AC, Symonds ME. Brown adipose tissue and seasonal variation in humans. Diabetes</w:t>
      </w:r>
      <w:r w:rsidRPr="00D62875">
        <w:rPr>
          <w:i/>
        </w:rPr>
        <w:t xml:space="preserve"> </w:t>
      </w:r>
      <w:r w:rsidRPr="00D62875">
        <w:t>2009; 58:2583-2587</w:t>
      </w:r>
    </w:p>
    <w:p w14:paraId="2AB42BA3" w14:textId="77777777" w:rsidR="0047690C" w:rsidRPr="00D62875" w:rsidRDefault="0047690C" w:rsidP="005E3E95">
      <w:pPr>
        <w:pStyle w:val="EndNoteBibliography"/>
        <w:ind w:left="720" w:hanging="720"/>
        <w:jc w:val="both"/>
      </w:pPr>
      <w:r w:rsidRPr="00D62875">
        <w:rPr>
          <w:b/>
        </w:rPr>
        <w:t>31.</w:t>
      </w:r>
      <w:r w:rsidRPr="00D62875">
        <w:tab/>
        <w:t>Zhang Z, Cypess AM, Miao Q, Ye H, Liew CW, Zhang Q, Xue R, Zhang S, Zuo C, Xu Z, Tang Q, Hu R, Guan Y, Li Y. The prevalence and predictors of active brown adipose tissue in Chinese adults. European journal of endocrinology / European Federation of Endocrine Societies</w:t>
      </w:r>
      <w:r w:rsidRPr="00D62875">
        <w:rPr>
          <w:i/>
        </w:rPr>
        <w:t xml:space="preserve"> </w:t>
      </w:r>
      <w:r w:rsidRPr="00D62875">
        <w:t>2014; 170:359-366</w:t>
      </w:r>
    </w:p>
    <w:p w14:paraId="0DAAE48E" w14:textId="77777777" w:rsidR="0047690C" w:rsidRPr="00D62875" w:rsidRDefault="0047690C" w:rsidP="005E3E95">
      <w:pPr>
        <w:pStyle w:val="EndNoteBibliography"/>
        <w:ind w:left="720" w:hanging="720"/>
        <w:jc w:val="both"/>
      </w:pPr>
      <w:r w:rsidRPr="00D62875">
        <w:rPr>
          <w:b/>
        </w:rPr>
        <w:t>32.</w:t>
      </w:r>
      <w:r w:rsidRPr="00D62875">
        <w:tab/>
        <w:t>Perkins AC, Mshelia DS, Symonds ME, Sathekge M. Prevalence and pattern of brown adipose tissue distribution of 18F-FDG in patients undergoing PET-CT in a subtropical climatic zone. Nuclear medicine communications</w:t>
      </w:r>
      <w:r w:rsidRPr="00D62875">
        <w:rPr>
          <w:i/>
        </w:rPr>
        <w:t xml:space="preserve"> </w:t>
      </w:r>
      <w:r w:rsidRPr="00D62875">
        <w:t>2013; 34:168-174</w:t>
      </w:r>
    </w:p>
    <w:p w14:paraId="5B879EEA" w14:textId="77777777" w:rsidR="0047690C" w:rsidRPr="00D62875" w:rsidRDefault="0047690C" w:rsidP="005E3E95">
      <w:pPr>
        <w:pStyle w:val="EndNoteBibliography"/>
        <w:ind w:left="720" w:hanging="720"/>
        <w:jc w:val="both"/>
      </w:pPr>
      <w:r w:rsidRPr="00D62875">
        <w:rPr>
          <w:b/>
        </w:rPr>
        <w:t>33.</w:t>
      </w:r>
      <w:r w:rsidRPr="00D62875">
        <w:tab/>
        <w:t>Yeung HW, Grewal RK, Gonen M, Schoder H, Larson SM. Patterns of (18)F-FDG uptake in adipose tissue and muscle: a potential source of false-positives for PET. Journal of nuclear medicine : official publication, Society of Nuclear Medicine</w:t>
      </w:r>
      <w:r w:rsidRPr="00D62875">
        <w:rPr>
          <w:i/>
        </w:rPr>
        <w:t xml:space="preserve"> </w:t>
      </w:r>
      <w:r w:rsidRPr="00D62875">
        <w:t>2003; 44:1789-1796</w:t>
      </w:r>
    </w:p>
    <w:p w14:paraId="23DBF7A2" w14:textId="77777777" w:rsidR="0047690C" w:rsidRPr="00D62875" w:rsidRDefault="0047690C" w:rsidP="005E3E95">
      <w:pPr>
        <w:pStyle w:val="EndNoteBibliography"/>
        <w:ind w:left="720" w:hanging="720"/>
        <w:jc w:val="both"/>
      </w:pPr>
      <w:r w:rsidRPr="00D62875">
        <w:rPr>
          <w:b/>
        </w:rPr>
        <w:t>34.</w:t>
      </w:r>
      <w:r w:rsidRPr="00D62875">
        <w:tab/>
        <w:t>Pfannenberg C, Werner MK, Ripkens S, Stef I, Deckert A, Schmadl M, Reimold M, Haring HU, Claussen CD, Stefan N. Impact of age on the relationships of brown adipose tissue with sex and adiposity in humans. Diabetes</w:t>
      </w:r>
      <w:r w:rsidRPr="00D62875">
        <w:rPr>
          <w:i/>
        </w:rPr>
        <w:t xml:space="preserve"> </w:t>
      </w:r>
      <w:r w:rsidRPr="00D62875">
        <w:t>2010; 59:1789-1793</w:t>
      </w:r>
    </w:p>
    <w:p w14:paraId="4DDEC4B8" w14:textId="77777777" w:rsidR="0047690C" w:rsidRPr="00D62875" w:rsidRDefault="0047690C" w:rsidP="005E3E95">
      <w:pPr>
        <w:pStyle w:val="EndNoteBibliography"/>
        <w:ind w:left="720" w:hanging="720"/>
        <w:jc w:val="both"/>
      </w:pPr>
      <w:r w:rsidRPr="00D62875">
        <w:rPr>
          <w:b/>
        </w:rPr>
        <w:t>35.</w:t>
      </w:r>
      <w:r w:rsidRPr="00D62875">
        <w:tab/>
        <w:t>Poekes L, Legry V, Schakman O, Detrembleur C, Bol A, Horsmans Y, Farrell GC, Leclercq IA. Defective adaptive thermogenesis contributes to metabolic syndrome and liver steatosis in obese mice. Clinical science</w:t>
      </w:r>
      <w:r w:rsidRPr="00D62875">
        <w:rPr>
          <w:i/>
        </w:rPr>
        <w:t xml:space="preserve"> </w:t>
      </w:r>
      <w:r w:rsidRPr="00D62875">
        <w:t>2017; 131:285-296</w:t>
      </w:r>
    </w:p>
    <w:p w14:paraId="69F1627B" w14:textId="77777777" w:rsidR="0047690C" w:rsidRPr="00D62875" w:rsidRDefault="0047690C" w:rsidP="005E3E95">
      <w:pPr>
        <w:pStyle w:val="EndNoteBibliography"/>
        <w:ind w:left="720" w:hanging="720"/>
        <w:jc w:val="both"/>
      </w:pPr>
      <w:r w:rsidRPr="00D62875">
        <w:rPr>
          <w:b/>
        </w:rPr>
        <w:t>36.</w:t>
      </w:r>
      <w:r w:rsidRPr="00D62875">
        <w:tab/>
        <w:t>Yilmaz Y, Ones T, Purnak T, Ozguven S, Kurt R, Atug O, Turoglu HT, Imeryuz N. Association between the presence of brown adipose tissue and non-alcoholic fatty liver disease in adult humans. Alimentary pharmacology &amp; therapeutics</w:t>
      </w:r>
      <w:r w:rsidRPr="00D62875">
        <w:rPr>
          <w:i/>
        </w:rPr>
        <w:t xml:space="preserve"> </w:t>
      </w:r>
      <w:r w:rsidRPr="00D62875">
        <w:t>2011; 34:318-323</w:t>
      </w:r>
    </w:p>
    <w:p w14:paraId="44605FD9" w14:textId="77777777" w:rsidR="0047690C" w:rsidRPr="00D62875" w:rsidRDefault="0047690C" w:rsidP="005E3E95">
      <w:pPr>
        <w:pStyle w:val="EndNoteBibliography"/>
        <w:ind w:left="720" w:hanging="720"/>
        <w:jc w:val="both"/>
      </w:pPr>
      <w:r w:rsidRPr="00D62875">
        <w:rPr>
          <w:b/>
        </w:rPr>
        <w:t>37.</w:t>
      </w:r>
      <w:r w:rsidRPr="00D62875">
        <w:tab/>
        <w:t>Chondronikola M, Volpi E, Borsheim E, Porter C, Saraf MK, Annamalai P, Yfanti C, Chao T, Wong D, Shinoda K, Labbe SM, Hurren NM, Cesani F, Kajimura S, Sidossis LS. Brown Adipose Tissue Activation Is Linked to Distinct Systemic Effects on Lipid Metabolism in Humans. Cell metabolism</w:t>
      </w:r>
      <w:r w:rsidRPr="00D62875">
        <w:rPr>
          <w:i/>
        </w:rPr>
        <w:t xml:space="preserve"> </w:t>
      </w:r>
      <w:r w:rsidRPr="00D62875">
        <w:t>2016; 23:1200-1206</w:t>
      </w:r>
    </w:p>
    <w:p w14:paraId="1E62492E" w14:textId="77777777" w:rsidR="0047690C" w:rsidRPr="00D62875" w:rsidRDefault="0047690C" w:rsidP="005E3E95">
      <w:pPr>
        <w:pStyle w:val="EndNoteBibliography"/>
        <w:ind w:left="720" w:hanging="720"/>
        <w:jc w:val="both"/>
      </w:pPr>
      <w:r w:rsidRPr="00D62875">
        <w:rPr>
          <w:b/>
        </w:rPr>
        <w:t>38.</w:t>
      </w:r>
      <w:r w:rsidRPr="00D62875">
        <w:tab/>
        <w:t>Malpique R, Gallego-Escuredo JM, Sebastiani G, Villarroya J, Lopez-Bermejo A, de Zegher F, Villarroya F, Ibanez L. Brown adipose tissue in prepubertal children: associations with sex, birthweight, and metabolic profile. International journal of obesity</w:t>
      </w:r>
      <w:r w:rsidRPr="00D62875">
        <w:rPr>
          <w:i/>
        </w:rPr>
        <w:t xml:space="preserve"> </w:t>
      </w:r>
      <w:r w:rsidRPr="00D62875">
        <w:t>2019; 43:384-391</w:t>
      </w:r>
    </w:p>
    <w:p w14:paraId="3C6DC520" w14:textId="77777777" w:rsidR="0047690C" w:rsidRPr="00D62875" w:rsidRDefault="0047690C" w:rsidP="005E3E95">
      <w:pPr>
        <w:pStyle w:val="EndNoteBibliography"/>
        <w:ind w:left="720" w:hanging="720"/>
        <w:jc w:val="both"/>
      </w:pPr>
      <w:r w:rsidRPr="00D62875">
        <w:rPr>
          <w:b/>
        </w:rPr>
        <w:t>39.</w:t>
      </w:r>
      <w:r w:rsidRPr="00D62875">
        <w:tab/>
        <w:t>Steinberg JD, Vogel W, Vegt E. Factors influencing brown fat activation in FDG PET/CT: a retrospective analysis of 15,000+ cases. Br J Radiol</w:t>
      </w:r>
      <w:r w:rsidRPr="00D62875">
        <w:rPr>
          <w:i/>
        </w:rPr>
        <w:t xml:space="preserve"> </w:t>
      </w:r>
      <w:r w:rsidRPr="00D62875">
        <w:t>2017; 90:20170093-20170093</w:t>
      </w:r>
    </w:p>
    <w:p w14:paraId="0E15E0D1" w14:textId="77777777" w:rsidR="0047690C" w:rsidRPr="00D62875" w:rsidRDefault="0047690C" w:rsidP="005E3E95">
      <w:pPr>
        <w:pStyle w:val="EndNoteBibliography"/>
        <w:ind w:left="720" w:hanging="720"/>
        <w:jc w:val="both"/>
      </w:pPr>
      <w:r w:rsidRPr="00D62875">
        <w:rPr>
          <w:b/>
        </w:rPr>
        <w:t>40.</w:t>
      </w:r>
      <w:r w:rsidRPr="00D62875">
        <w:tab/>
        <w:t>Deng J, Schoeneman SE, Zhang H, Kwon S, Rigsby CK, Shore RM, Josefson JL. MRI characterization of brown adipose tissue in obese and normal-weight children. Pediatric radiology</w:t>
      </w:r>
      <w:r w:rsidRPr="00D62875">
        <w:rPr>
          <w:i/>
        </w:rPr>
        <w:t xml:space="preserve"> </w:t>
      </w:r>
      <w:r w:rsidRPr="00D62875">
        <w:t>2015; 45:1682-1689</w:t>
      </w:r>
    </w:p>
    <w:p w14:paraId="2638DC45" w14:textId="77777777" w:rsidR="0047690C" w:rsidRPr="00D62875" w:rsidRDefault="0047690C" w:rsidP="005E3E95">
      <w:pPr>
        <w:pStyle w:val="EndNoteBibliography"/>
        <w:ind w:left="720" w:hanging="720"/>
        <w:jc w:val="both"/>
      </w:pPr>
      <w:r w:rsidRPr="00D62875">
        <w:rPr>
          <w:b/>
        </w:rPr>
        <w:t>41.</w:t>
      </w:r>
      <w:r w:rsidRPr="00D62875">
        <w:tab/>
        <w:t>Kistner A, Rydén H, Anderstam B, Hellström A, Skorpil M. Brown adipose tissue in young adults who were born preterm or small for gestational age. Journal of pediatric endocrinology &amp; metabolism : JPEM</w:t>
      </w:r>
      <w:r w:rsidRPr="00D62875">
        <w:rPr>
          <w:i/>
        </w:rPr>
        <w:t xml:space="preserve"> </w:t>
      </w:r>
      <w:r w:rsidRPr="00D62875">
        <w:t>2018; 31:641-647</w:t>
      </w:r>
    </w:p>
    <w:p w14:paraId="52D2EA22" w14:textId="77777777" w:rsidR="0047690C" w:rsidRPr="00D62875" w:rsidRDefault="0047690C" w:rsidP="005E3E95">
      <w:pPr>
        <w:pStyle w:val="EndNoteBibliography"/>
        <w:ind w:left="720" w:hanging="720"/>
        <w:jc w:val="both"/>
      </w:pPr>
      <w:r w:rsidRPr="00D62875">
        <w:rPr>
          <w:b/>
        </w:rPr>
        <w:t>42.</w:t>
      </w:r>
      <w:r w:rsidRPr="00D62875">
        <w:tab/>
        <w:t>Gifford A, Towse TF, Walker RC, Avison MJ, Welch EB. Human brown adipose tissue depots automatically segmented by positron emission tomography/computed tomography and registered magnetic resonance images. Journal of visualized experiments : JoVE</w:t>
      </w:r>
      <w:r w:rsidRPr="00D62875">
        <w:rPr>
          <w:i/>
        </w:rPr>
        <w:t xml:space="preserve"> </w:t>
      </w:r>
      <w:r w:rsidRPr="00D62875">
        <w:t xml:space="preserve">2015; </w:t>
      </w:r>
    </w:p>
    <w:p w14:paraId="21921042" w14:textId="77777777" w:rsidR="0047690C" w:rsidRPr="00D62875" w:rsidRDefault="0047690C" w:rsidP="005E3E95">
      <w:pPr>
        <w:pStyle w:val="EndNoteBibliography"/>
        <w:ind w:left="720" w:hanging="720"/>
        <w:jc w:val="both"/>
      </w:pPr>
      <w:r w:rsidRPr="00D62875">
        <w:rPr>
          <w:b/>
        </w:rPr>
        <w:t>43.</w:t>
      </w:r>
      <w:r w:rsidRPr="00D62875">
        <w:tab/>
        <w:t>Rasmussen JM, Entringer S, Nguyen A, van Erp TG, Burns J, Guijarro A, Oveisi F, Swanson JM, Piomelli D, Wadhwa PD, Buss C, Potkin SG. Brown adipose tissue quantification in human neonates using water-fat separated MRI. PloS one</w:t>
      </w:r>
      <w:r w:rsidRPr="00D62875">
        <w:rPr>
          <w:i/>
        </w:rPr>
        <w:t xml:space="preserve"> </w:t>
      </w:r>
      <w:r w:rsidRPr="00D62875">
        <w:t>2013; 8:e77907</w:t>
      </w:r>
    </w:p>
    <w:p w14:paraId="18847799" w14:textId="6FB583E6" w:rsidR="00DA214A" w:rsidRPr="00D62875" w:rsidRDefault="00DA214A" w:rsidP="005E3E95">
      <w:pPr>
        <w:spacing w:line="480" w:lineRule="auto"/>
        <w:jc w:val="both"/>
      </w:pPr>
      <w:r w:rsidRPr="00D62875">
        <w:fldChar w:fldCharType="end"/>
      </w:r>
      <w:r w:rsidRPr="00D62875">
        <w:br w:type="page"/>
      </w:r>
    </w:p>
    <w:p w14:paraId="56EBEF1B" w14:textId="77777777" w:rsidR="00292114" w:rsidRPr="00D62875" w:rsidRDefault="00292114" w:rsidP="00292114">
      <w:pPr>
        <w:pStyle w:val="Heading1"/>
        <w:snapToGrid w:val="0"/>
        <w:spacing w:before="0" w:beforeAutospacing="0" w:after="0" w:afterAutospacing="0" w:line="480" w:lineRule="auto"/>
        <w:jc w:val="both"/>
        <w:rPr>
          <w:sz w:val="24"/>
          <w:szCs w:val="24"/>
        </w:rPr>
      </w:pPr>
      <w:r w:rsidRPr="00D62875">
        <w:rPr>
          <w:sz w:val="24"/>
          <w:szCs w:val="24"/>
        </w:rPr>
        <w:t>Legends for Figures</w:t>
      </w:r>
    </w:p>
    <w:p w14:paraId="6A09EB6B" w14:textId="5B18867A" w:rsidR="009E26AC" w:rsidRPr="00D62875" w:rsidRDefault="009E26AC" w:rsidP="00292114">
      <w:pPr>
        <w:pStyle w:val="Heading1"/>
        <w:snapToGrid w:val="0"/>
        <w:spacing w:before="0" w:beforeAutospacing="0" w:after="0" w:afterAutospacing="0" w:line="480" w:lineRule="auto"/>
        <w:jc w:val="both"/>
        <w:rPr>
          <w:b w:val="0"/>
          <w:sz w:val="24"/>
          <w:szCs w:val="24"/>
        </w:rPr>
      </w:pPr>
      <w:r w:rsidRPr="00D62875">
        <w:rPr>
          <w:sz w:val="24"/>
          <w:szCs w:val="24"/>
        </w:rPr>
        <w:t>Figure 1</w:t>
      </w:r>
      <w:r w:rsidRPr="00D62875">
        <w:rPr>
          <w:b w:val="0"/>
          <w:sz w:val="24"/>
          <w:szCs w:val="24"/>
        </w:rPr>
        <w:t xml:space="preserve"> Study flow chart showing children participating in MRI at 4.5 years</w:t>
      </w:r>
    </w:p>
    <w:p w14:paraId="20C99CE0" w14:textId="77777777" w:rsidR="009E26AC" w:rsidRPr="00D62875" w:rsidRDefault="009E26AC" w:rsidP="00292114">
      <w:pPr>
        <w:snapToGrid w:val="0"/>
        <w:spacing w:line="480" w:lineRule="auto"/>
        <w:jc w:val="both"/>
      </w:pPr>
    </w:p>
    <w:p w14:paraId="5547C34C" w14:textId="13CB0438" w:rsidR="00310204" w:rsidRPr="00D62875" w:rsidRDefault="00310204" w:rsidP="00292114">
      <w:pPr>
        <w:snapToGrid w:val="0"/>
        <w:spacing w:line="480" w:lineRule="auto"/>
        <w:jc w:val="both"/>
        <w:rPr>
          <w:b/>
          <w:bCs/>
        </w:rPr>
      </w:pPr>
      <w:r w:rsidRPr="00D62875">
        <w:rPr>
          <w:b/>
        </w:rPr>
        <w:t xml:space="preserve">Figure </w:t>
      </w:r>
      <w:r w:rsidR="000358DD" w:rsidRPr="00D62875">
        <w:rPr>
          <w:b/>
        </w:rPr>
        <w:t>2</w:t>
      </w:r>
      <w:r w:rsidRPr="00D62875">
        <w:rPr>
          <w:b/>
        </w:rPr>
        <w:t xml:space="preserve">. </w:t>
      </w:r>
      <w:r w:rsidRPr="00D62875">
        <w:t>Color map of supraclavicular and axillary fat depots from water-fat M</w:t>
      </w:r>
      <w:r w:rsidR="009E26AC" w:rsidRPr="00D62875">
        <w:t>RI images in preschool children</w:t>
      </w:r>
    </w:p>
    <w:p w14:paraId="640D6208" w14:textId="5DC5A2C9" w:rsidR="00310204" w:rsidRPr="00D62875" w:rsidRDefault="00310204" w:rsidP="00292114">
      <w:pPr>
        <w:snapToGrid w:val="0"/>
        <w:spacing w:line="480" w:lineRule="auto"/>
        <w:jc w:val="both"/>
      </w:pPr>
      <w:r w:rsidRPr="00D62875">
        <w:rPr>
          <w:b/>
          <w:i/>
        </w:rPr>
        <w:t>Figure Legend</w:t>
      </w:r>
      <w:r w:rsidR="005E3E95" w:rsidRPr="00D62875">
        <w:rPr>
          <w:b/>
          <w:i/>
        </w:rPr>
        <w:t xml:space="preserve">: </w:t>
      </w:r>
      <w:r w:rsidRPr="00D62875">
        <w:t>Segmented supraclavicular and axillary fat depots (FD</w:t>
      </w:r>
      <w:r w:rsidRPr="00D62875">
        <w:rPr>
          <w:vertAlign w:val="subscript"/>
        </w:rPr>
        <w:t>SA</w:t>
      </w:r>
      <w:r w:rsidRPr="00D62875">
        <w:t>) were indicated by white boundaries. Color map of fat-signal-fractions is illustrated on 0% (blue) to 100% (red) scale. Supraclavicular-axillary fat depots (outlined white) exhibit lower fat fractions in a child with BMI 13·5 kg/m</w:t>
      </w:r>
      <w:r w:rsidRPr="00D62875">
        <w:rPr>
          <w:vertAlign w:val="superscript"/>
        </w:rPr>
        <w:t>2</w:t>
      </w:r>
      <w:r w:rsidRPr="00D62875">
        <w:t xml:space="preserve"> (A) versus a child with BMI 25·0 kg/m</w:t>
      </w:r>
      <w:r w:rsidRPr="00D62875">
        <w:rPr>
          <w:vertAlign w:val="superscript"/>
        </w:rPr>
        <w:t>2</w:t>
      </w:r>
      <w:r w:rsidRPr="00D62875">
        <w:t xml:space="preserve"> (B)</w:t>
      </w:r>
    </w:p>
    <w:p w14:paraId="0391C773" w14:textId="1EAF7D9C" w:rsidR="000358DD" w:rsidRPr="00D62875" w:rsidRDefault="000358DD" w:rsidP="00292114">
      <w:pPr>
        <w:snapToGrid w:val="0"/>
        <w:spacing w:line="480" w:lineRule="auto"/>
        <w:jc w:val="both"/>
        <w:rPr>
          <w:b/>
          <w:bCs/>
        </w:rPr>
      </w:pPr>
    </w:p>
    <w:p w14:paraId="28C3070E" w14:textId="00420207" w:rsidR="000358DD" w:rsidRPr="00D62875" w:rsidRDefault="000358DD" w:rsidP="00292114">
      <w:pPr>
        <w:snapToGrid w:val="0"/>
        <w:spacing w:line="480" w:lineRule="auto"/>
        <w:jc w:val="both"/>
      </w:pPr>
      <w:r w:rsidRPr="00D62875">
        <w:rPr>
          <w:b/>
        </w:rPr>
        <w:t>Figure 3</w:t>
      </w:r>
      <w:r w:rsidRPr="00D62875">
        <w:t xml:space="preserve"> Scatter plots of child’s body mass index and brown and white adipose tissue within supraclavicular and axillary fat depot at 4.5 years</w:t>
      </w:r>
    </w:p>
    <w:p w14:paraId="5BB39757" w14:textId="15586986" w:rsidR="000358DD" w:rsidRPr="00D62875" w:rsidRDefault="000358DD" w:rsidP="00292114">
      <w:pPr>
        <w:snapToGrid w:val="0"/>
        <w:spacing w:line="480" w:lineRule="auto"/>
        <w:jc w:val="both"/>
        <w:rPr>
          <w:bCs/>
          <w:lang w:val="en-SG"/>
        </w:rPr>
      </w:pPr>
      <w:r w:rsidRPr="00D62875">
        <w:rPr>
          <w:b/>
          <w:i/>
        </w:rPr>
        <w:t>Figure Legend</w:t>
      </w:r>
      <w:r w:rsidR="005E3E95" w:rsidRPr="00D62875">
        <w:rPr>
          <w:b/>
          <w:i/>
        </w:rPr>
        <w:t xml:space="preserve">: </w:t>
      </w:r>
      <w:r w:rsidRPr="00D62875">
        <w:rPr>
          <w:bCs/>
        </w:rPr>
        <w:t xml:space="preserve">Scatter plots of child’s body mass index and brown and white adipose tissue within supra-clavicular fat depot at 4.5 years· 3A· The association between body mass index (BMI) and volume </w:t>
      </w:r>
      <w:r w:rsidRPr="00D62875">
        <w:rPr>
          <w:lang w:val="en-SG"/>
        </w:rPr>
        <w:t>of brown adipose tissue</w:t>
      </w:r>
      <w:r w:rsidRPr="00D62875">
        <w:rPr>
          <w:bCs/>
        </w:rPr>
        <w:t xml:space="preserve">, 3B· The association between BMI and percentage </w:t>
      </w:r>
      <w:r w:rsidRPr="00D62875">
        <w:rPr>
          <w:lang w:val="en-SG"/>
        </w:rPr>
        <w:t xml:space="preserve">of brown adipose tissue, </w:t>
      </w:r>
      <w:r w:rsidRPr="00D62875">
        <w:rPr>
          <w:bCs/>
        </w:rPr>
        <w:t xml:space="preserve">3C· The association between BMI and volume </w:t>
      </w:r>
      <w:r w:rsidRPr="00D62875">
        <w:rPr>
          <w:lang w:val="en-SG"/>
        </w:rPr>
        <w:t>of white adipose tissue</w:t>
      </w:r>
      <w:r w:rsidRPr="00D62875">
        <w:rPr>
          <w:bCs/>
        </w:rPr>
        <w:t xml:space="preserve">, 3D· The association between BMI and percentage </w:t>
      </w:r>
      <w:r w:rsidRPr="00D62875">
        <w:rPr>
          <w:lang w:val="en-SG"/>
        </w:rPr>
        <w:t xml:space="preserve">of white adipose tissue </w:t>
      </w:r>
      <w:r w:rsidRPr="00D62875">
        <w:rPr>
          <w:bCs/>
        </w:rPr>
        <w:t>within supraclavicular and axillary fat depot</w:t>
      </w:r>
    </w:p>
    <w:p w14:paraId="65A1B30B" w14:textId="77777777" w:rsidR="00CB382C" w:rsidRPr="00D62875" w:rsidRDefault="00CB382C" w:rsidP="00292114">
      <w:pPr>
        <w:pStyle w:val="Heading1"/>
        <w:spacing w:before="0" w:beforeAutospacing="0" w:after="0" w:afterAutospacing="0" w:line="480" w:lineRule="auto"/>
        <w:rPr>
          <w:sz w:val="24"/>
          <w:szCs w:val="24"/>
        </w:rPr>
      </w:pPr>
    </w:p>
    <w:p w14:paraId="0BD5AA2C" w14:textId="3333CF3A" w:rsidR="00340DAD" w:rsidRPr="00D62875" w:rsidRDefault="00043711" w:rsidP="00292114">
      <w:pPr>
        <w:pStyle w:val="Heading1"/>
        <w:spacing w:before="0" w:beforeAutospacing="0" w:after="0" w:afterAutospacing="0" w:line="480" w:lineRule="auto"/>
        <w:rPr>
          <w:b w:val="0"/>
          <w:sz w:val="24"/>
          <w:szCs w:val="24"/>
        </w:rPr>
      </w:pPr>
      <w:r w:rsidRPr="00D62875">
        <w:rPr>
          <w:sz w:val="24"/>
          <w:szCs w:val="24"/>
        </w:rPr>
        <w:t>Figure 4</w:t>
      </w:r>
      <w:r w:rsidR="00340DAD" w:rsidRPr="00D62875">
        <w:rPr>
          <w:b w:val="0"/>
        </w:rPr>
        <w:t xml:space="preserve"> </w:t>
      </w:r>
      <w:r w:rsidR="00340DAD" w:rsidRPr="00D62875">
        <w:rPr>
          <w:b w:val="0"/>
          <w:sz w:val="24"/>
          <w:szCs w:val="24"/>
        </w:rPr>
        <w:t>Histogram of</w:t>
      </w:r>
      <w:r w:rsidR="00340DAD" w:rsidRPr="00D62875">
        <w:rPr>
          <w:b w:val="0"/>
        </w:rPr>
        <w:t xml:space="preserve"> </w:t>
      </w:r>
      <w:r w:rsidR="00340DAD" w:rsidRPr="00D62875">
        <w:rPr>
          <w:b w:val="0"/>
          <w:sz w:val="24"/>
          <w:szCs w:val="24"/>
        </w:rPr>
        <w:t>Fat-signal-fraction of subcutaneous adipose tissue in 4.5 years old children</w:t>
      </w:r>
    </w:p>
    <w:p w14:paraId="7EEA6125" w14:textId="7458C3AD" w:rsidR="004C55A3" w:rsidRPr="00D62875" w:rsidRDefault="004C55A3" w:rsidP="00292114">
      <w:pPr>
        <w:snapToGrid w:val="0"/>
        <w:spacing w:line="480" w:lineRule="auto"/>
        <w:jc w:val="both"/>
        <w:rPr>
          <w:lang w:val="en-SG"/>
        </w:rPr>
      </w:pPr>
      <w:r w:rsidRPr="00D62875">
        <w:rPr>
          <w:b/>
          <w:i/>
        </w:rPr>
        <w:t>Figure Legend</w:t>
      </w:r>
      <w:r w:rsidR="005E3E95" w:rsidRPr="00D62875">
        <w:rPr>
          <w:b/>
          <w:i/>
        </w:rPr>
        <w:t xml:space="preserve">: </w:t>
      </w:r>
      <w:r w:rsidRPr="00D62875">
        <w:t>Histogram of fat-signal-fraction of subcutaneous adipose tissue in 4.5 years old children from magnetic resonance spectroscopy (MRS) acquired on the same day as water-fat magnetic resonance imaging (MRI)</w:t>
      </w:r>
    </w:p>
    <w:p w14:paraId="5F16C649" w14:textId="008B04DA" w:rsidR="00292114" w:rsidRPr="00D62875" w:rsidRDefault="00292114" w:rsidP="00292114">
      <w:pPr>
        <w:spacing w:line="480" w:lineRule="auto"/>
        <w:rPr>
          <w:b/>
          <w:bCs/>
          <w:lang w:val="en-SG"/>
        </w:rPr>
      </w:pPr>
      <w:r w:rsidRPr="00D62875">
        <w:rPr>
          <w:b/>
          <w:bCs/>
          <w:lang w:val="en-SG"/>
        </w:rPr>
        <w:br w:type="page"/>
      </w:r>
    </w:p>
    <w:p w14:paraId="1E7C6F2D" w14:textId="1CB0BCC3" w:rsidR="00292114" w:rsidRPr="00D62875" w:rsidRDefault="00292114" w:rsidP="00292114">
      <w:pPr>
        <w:snapToGrid w:val="0"/>
        <w:spacing w:line="480" w:lineRule="auto"/>
        <w:jc w:val="both"/>
        <w:rPr>
          <w:b/>
          <w:bCs/>
          <w:lang w:val="en-SG"/>
        </w:rPr>
      </w:pPr>
      <w:r w:rsidRPr="00D62875">
        <w:rPr>
          <w:b/>
          <w:bCs/>
          <w:lang w:val="en-SG"/>
        </w:rPr>
        <w:t>Legends for Tables</w:t>
      </w:r>
    </w:p>
    <w:p w14:paraId="4A1021AF" w14:textId="09E53E61" w:rsidR="00292114" w:rsidRPr="00D62875" w:rsidRDefault="00292114" w:rsidP="00292114">
      <w:pPr>
        <w:snapToGrid w:val="0"/>
        <w:spacing w:line="480" w:lineRule="auto"/>
        <w:jc w:val="both"/>
        <w:rPr>
          <w:b/>
          <w:bCs/>
          <w:lang w:val="en-SG"/>
        </w:rPr>
      </w:pPr>
    </w:p>
    <w:p w14:paraId="7BC10570" w14:textId="77777777" w:rsidR="00292114" w:rsidRPr="00D62875" w:rsidRDefault="00292114" w:rsidP="00292114">
      <w:pPr>
        <w:spacing w:line="480" w:lineRule="auto"/>
      </w:pPr>
      <w:r w:rsidRPr="00D62875">
        <w:rPr>
          <w:b/>
        </w:rPr>
        <w:t>Table 1.</w:t>
      </w:r>
      <w:r w:rsidRPr="00D62875">
        <w:t xml:space="preserve"> Intra- and Inter reliability of manual segmentation of brown adipose tissue </w:t>
      </w:r>
    </w:p>
    <w:p w14:paraId="3A96D18D" w14:textId="141D89C5" w:rsidR="00292114" w:rsidRPr="00D62875" w:rsidRDefault="00292114" w:rsidP="00292114">
      <w:pPr>
        <w:snapToGrid w:val="0"/>
        <w:spacing w:line="480" w:lineRule="auto"/>
        <w:jc w:val="both"/>
        <w:rPr>
          <w:b/>
          <w:bCs/>
        </w:rPr>
      </w:pPr>
    </w:p>
    <w:p w14:paraId="0D8D0AA3" w14:textId="77777777" w:rsidR="00292114" w:rsidRPr="00D62875" w:rsidRDefault="00292114" w:rsidP="00292114">
      <w:pPr>
        <w:spacing w:line="480" w:lineRule="auto"/>
        <w:jc w:val="both"/>
        <w:rPr>
          <w:b/>
          <w:bCs/>
        </w:rPr>
      </w:pPr>
      <w:r w:rsidRPr="00D62875">
        <w:rPr>
          <w:b/>
          <w:bCs/>
        </w:rPr>
        <w:t xml:space="preserve">Table 2 </w:t>
      </w:r>
      <w:r w:rsidRPr="00D62875">
        <w:rPr>
          <w:bCs/>
        </w:rPr>
        <w:t>Characteristics of participants by ethnicity groups and sex</w:t>
      </w:r>
    </w:p>
    <w:p w14:paraId="4C3B0070" w14:textId="1BFCCD83" w:rsidR="00292114" w:rsidRPr="00D62875" w:rsidRDefault="00292114" w:rsidP="00292114">
      <w:pPr>
        <w:snapToGrid w:val="0"/>
        <w:spacing w:line="480" w:lineRule="auto"/>
        <w:jc w:val="both"/>
        <w:rPr>
          <w:b/>
          <w:bCs/>
        </w:rPr>
      </w:pPr>
    </w:p>
    <w:p w14:paraId="5048C7CD" w14:textId="77777777" w:rsidR="00292114" w:rsidRPr="00D62875" w:rsidRDefault="00292114" w:rsidP="00292114">
      <w:pPr>
        <w:spacing w:line="480" w:lineRule="auto"/>
      </w:pPr>
      <w:r w:rsidRPr="00D62875">
        <w:rPr>
          <w:b/>
        </w:rPr>
        <w:t>Table 3</w:t>
      </w:r>
      <w:r w:rsidRPr="00D62875">
        <w:t xml:space="preserve"> Comparison of characteristics of study participants and non-participants</w:t>
      </w:r>
    </w:p>
    <w:p w14:paraId="4C64CA2B" w14:textId="3441ACAB" w:rsidR="00292114" w:rsidRPr="00D62875" w:rsidRDefault="00292114" w:rsidP="00292114">
      <w:pPr>
        <w:snapToGrid w:val="0"/>
        <w:spacing w:line="480" w:lineRule="auto"/>
        <w:jc w:val="both"/>
        <w:rPr>
          <w:b/>
          <w:bCs/>
        </w:rPr>
      </w:pPr>
    </w:p>
    <w:p w14:paraId="33739B36" w14:textId="77777777" w:rsidR="00292114" w:rsidRPr="00D62875" w:rsidRDefault="00292114" w:rsidP="00292114">
      <w:pPr>
        <w:pStyle w:val="Heading1"/>
        <w:spacing w:before="0" w:beforeAutospacing="0" w:after="0" w:afterAutospacing="0" w:line="480" w:lineRule="auto"/>
        <w:rPr>
          <w:b w:val="0"/>
          <w:sz w:val="24"/>
          <w:szCs w:val="24"/>
        </w:rPr>
      </w:pPr>
      <w:r w:rsidRPr="00D62875">
        <w:rPr>
          <w:sz w:val="24"/>
          <w:szCs w:val="24"/>
        </w:rPr>
        <w:t>Table 4</w:t>
      </w:r>
      <w:r w:rsidRPr="00D62875">
        <w:rPr>
          <w:b w:val="0"/>
          <w:sz w:val="24"/>
          <w:szCs w:val="24"/>
        </w:rPr>
        <w:t xml:space="preserve"> Correlations of percentage brown adipose tissue and brown adipose fat-signal-fraction with adiposity and metabolic profile of children </w:t>
      </w:r>
    </w:p>
    <w:p w14:paraId="5689E613" w14:textId="3D53753A" w:rsidR="00292114" w:rsidRPr="00D62875" w:rsidRDefault="00292114" w:rsidP="00292114">
      <w:pPr>
        <w:snapToGrid w:val="0"/>
        <w:spacing w:line="480" w:lineRule="auto"/>
        <w:jc w:val="both"/>
        <w:rPr>
          <w:b/>
          <w:bCs/>
          <w:lang w:val="en-SG"/>
        </w:rPr>
      </w:pPr>
    </w:p>
    <w:p w14:paraId="379D9D0D" w14:textId="77777777" w:rsidR="00292114" w:rsidRPr="00D62875" w:rsidRDefault="00292114" w:rsidP="00292114">
      <w:pPr>
        <w:spacing w:line="480" w:lineRule="auto"/>
        <w:jc w:val="both"/>
      </w:pPr>
      <w:r w:rsidRPr="00D62875">
        <w:rPr>
          <w:b/>
        </w:rPr>
        <w:t xml:space="preserve">Table 5 </w:t>
      </w:r>
      <w:r w:rsidRPr="00D62875">
        <w:t xml:space="preserve">Association of percentage brown adipose tissue and fat-signal-fraction with metabolic parameters of </w:t>
      </w:r>
      <w:r w:rsidRPr="00D62875">
        <w:rPr>
          <w:bCs/>
        </w:rPr>
        <w:t>children at 4.5 years and 6 years</w:t>
      </w:r>
    </w:p>
    <w:p w14:paraId="45C51666" w14:textId="76806D7F" w:rsidR="00292114" w:rsidRPr="00D62875" w:rsidRDefault="00292114" w:rsidP="00292114">
      <w:pPr>
        <w:snapToGrid w:val="0"/>
        <w:spacing w:line="480" w:lineRule="auto"/>
        <w:jc w:val="both"/>
        <w:rPr>
          <w:b/>
          <w:bCs/>
        </w:rPr>
      </w:pPr>
    </w:p>
    <w:p w14:paraId="6B2C3F36" w14:textId="77777777" w:rsidR="00292114" w:rsidRPr="00D62875" w:rsidRDefault="00292114" w:rsidP="00292114">
      <w:pPr>
        <w:spacing w:line="480" w:lineRule="auto"/>
        <w:jc w:val="both"/>
      </w:pPr>
      <w:r w:rsidRPr="00D62875">
        <w:rPr>
          <w:b/>
        </w:rPr>
        <w:t xml:space="preserve">Table 6 </w:t>
      </w:r>
      <w:r w:rsidRPr="00D62875">
        <w:t>Association between percentage brown adipose tissue and adiposity measures at 4.5 years by ethnicity groups and sex</w:t>
      </w:r>
    </w:p>
    <w:p w14:paraId="37F59B7F" w14:textId="77777777" w:rsidR="00292114" w:rsidRPr="00D62875" w:rsidRDefault="00292114" w:rsidP="00CB382C">
      <w:pPr>
        <w:snapToGrid w:val="0"/>
        <w:spacing w:line="480" w:lineRule="auto"/>
        <w:jc w:val="both"/>
        <w:rPr>
          <w:b/>
          <w:bCs/>
        </w:rPr>
        <w:sectPr w:rsidR="00292114" w:rsidRPr="00D62875" w:rsidSect="007E35AD">
          <w:footerReference w:type="default" r:id="rId17"/>
          <w:type w:val="nextColumn"/>
          <w:pgSz w:w="11906" w:h="16838" w:code="9"/>
          <w:pgMar w:top="1440" w:right="1440" w:bottom="1440" w:left="1440" w:header="706" w:footer="708" w:gutter="0"/>
          <w:cols w:space="708"/>
          <w:docGrid w:linePitch="360"/>
        </w:sectPr>
      </w:pPr>
    </w:p>
    <w:p w14:paraId="28AA0C3B" w14:textId="77777777" w:rsidR="00BE1462" w:rsidRPr="00D62875" w:rsidRDefault="00BE1462" w:rsidP="00BE1462">
      <w:r w:rsidRPr="00D62875">
        <w:rPr>
          <w:b/>
        </w:rPr>
        <w:t>Table 1.</w:t>
      </w:r>
      <w:r w:rsidRPr="00D62875">
        <w:t xml:space="preserve"> Intra- and Inter reliability of manual segmentation of brown adipose tissue </w:t>
      </w:r>
    </w:p>
    <w:p w14:paraId="1EA40C13" w14:textId="77777777" w:rsidR="00BE1462" w:rsidRPr="00D62875" w:rsidRDefault="00BE1462" w:rsidP="00BE1462">
      <w:pPr>
        <w:pStyle w:val="NormalWeb"/>
        <w:spacing w:before="0" w:beforeAutospacing="0" w:after="0" w:afterAutospacing="0" w:line="276" w:lineRule="auto"/>
      </w:pPr>
    </w:p>
    <w:tbl>
      <w:tblPr>
        <w:tblW w:w="0" w:type="auto"/>
        <w:tblLook w:val="04A0" w:firstRow="1" w:lastRow="0" w:firstColumn="1" w:lastColumn="0" w:noHBand="0" w:noVBand="1"/>
      </w:tblPr>
      <w:tblGrid>
        <w:gridCol w:w="936"/>
        <w:gridCol w:w="1683"/>
        <w:gridCol w:w="1683"/>
      </w:tblGrid>
      <w:tr w:rsidR="00BE1462" w:rsidRPr="00D62875" w14:paraId="174CD8F2" w14:textId="77777777" w:rsidTr="00BE1462">
        <w:trPr>
          <w:trHeight w:val="432"/>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16700A2C" w14:textId="77777777" w:rsidR="00BE1462" w:rsidRPr="00D62875" w:rsidRDefault="00BE1462" w:rsidP="00F53F13">
            <w:pPr>
              <w:jc w:val="center"/>
            </w:pPr>
            <w:r w:rsidRPr="00D62875">
              <w:t>Subject</w:t>
            </w:r>
          </w:p>
        </w:tc>
        <w:tc>
          <w:tcPr>
            <w:tcW w:w="0" w:type="auto"/>
            <w:tcBorders>
              <w:top w:val="single" w:sz="4" w:space="0" w:color="auto"/>
              <w:left w:val="nil"/>
              <w:bottom w:val="single" w:sz="4" w:space="0" w:color="auto"/>
              <w:right w:val="nil"/>
            </w:tcBorders>
            <w:shd w:val="clear" w:color="auto" w:fill="auto"/>
            <w:noWrap/>
            <w:vAlign w:val="center"/>
            <w:hideMark/>
          </w:tcPr>
          <w:p w14:paraId="63430895" w14:textId="77777777" w:rsidR="00BE1462" w:rsidRPr="00D62875" w:rsidRDefault="00BE1462" w:rsidP="00F53F13">
            <w:pPr>
              <w:jc w:val="center"/>
            </w:pPr>
            <w:r w:rsidRPr="00D62875">
              <w:t>Intra-reliability</w:t>
            </w:r>
          </w:p>
        </w:tc>
        <w:tc>
          <w:tcPr>
            <w:tcW w:w="0" w:type="auto"/>
            <w:tcBorders>
              <w:top w:val="single" w:sz="4" w:space="0" w:color="auto"/>
              <w:left w:val="nil"/>
              <w:bottom w:val="single" w:sz="4" w:space="0" w:color="auto"/>
              <w:right w:val="nil"/>
            </w:tcBorders>
            <w:shd w:val="clear" w:color="auto" w:fill="auto"/>
            <w:noWrap/>
            <w:vAlign w:val="center"/>
            <w:hideMark/>
          </w:tcPr>
          <w:p w14:paraId="1DAD2ABA" w14:textId="77777777" w:rsidR="00BE1462" w:rsidRPr="00D62875" w:rsidRDefault="00BE1462" w:rsidP="00F53F13">
            <w:pPr>
              <w:jc w:val="center"/>
            </w:pPr>
            <w:r w:rsidRPr="00D62875">
              <w:t>Inter-reliability</w:t>
            </w:r>
          </w:p>
        </w:tc>
      </w:tr>
      <w:tr w:rsidR="00BE1462" w:rsidRPr="00D62875" w14:paraId="25830F75" w14:textId="77777777" w:rsidTr="00BE1462">
        <w:trPr>
          <w:trHeight w:val="432"/>
        </w:trPr>
        <w:tc>
          <w:tcPr>
            <w:tcW w:w="0" w:type="auto"/>
            <w:vMerge/>
            <w:tcBorders>
              <w:top w:val="single" w:sz="4" w:space="0" w:color="auto"/>
              <w:left w:val="nil"/>
              <w:bottom w:val="single" w:sz="4" w:space="0" w:color="000000"/>
              <w:right w:val="nil"/>
            </w:tcBorders>
            <w:vAlign w:val="center"/>
            <w:hideMark/>
          </w:tcPr>
          <w:p w14:paraId="7A2B784E" w14:textId="77777777" w:rsidR="00BE1462" w:rsidRPr="00D62875" w:rsidRDefault="00BE1462" w:rsidP="00F53F13">
            <w:pPr>
              <w:jc w:val="center"/>
            </w:pPr>
          </w:p>
        </w:tc>
        <w:tc>
          <w:tcPr>
            <w:tcW w:w="0" w:type="auto"/>
            <w:gridSpan w:val="2"/>
            <w:tcBorders>
              <w:top w:val="nil"/>
              <w:left w:val="nil"/>
              <w:bottom w:val="single" w:sz="4" w:space="0" w:color="auto"/>
              <w:right w:val="nil"/>
            </w:tcBorders>
            <w:shd w:val="clear" w:color="auto" w:fill="auto"/>
            <w:noWrap/>
            <w:vAlign w:val="center"/>
            <w:hideMark/>
          </w:tcPr>
          <w:p w14:paraId="70B3319C" w14:textId="77777777" w:rsidR="00BE1462" w:rsidRPr="00D62875" w:rsidRDefault="00BE1462" w:rsidP="00F53F13">
            <w:pPr>
              <w:jc w:val="center"/>
              <w:rPr>
                <w:b/>
                <w:bCs/>
              </w:rPr>
            </w:pPr>
            <w:r w:rsidRPr="00D62875">
              <w:t>Dice Similarity Coefficients</w:t>
            </w:r>
          </w:p>
        </w:tc>
      </w:tr>
      <w:tr w:rsidR="00BE1462" w:rsidRPr="00D62875" w14:paraId="3418A2F7" w14:textId="77777777" w:rsidTr="00BE1462">
        <w:trPr>
          <w:trHeight w:val="432"/>
        </w:trPr>
        <w:tc>
          <w:tcPr>
            <w:tcW w:w="0" w:type="auto"/>
            <w:tcBorders>
              <w:top w:val="nil"/>
              <w:left w:val="nil"/>
              <w:bottom w:val="nil"/>
              <w:right w:val="nil"/>
            </w:tcBorders>
            <w:shd w:val="clear" w:color="auto" w:fill="auto"/>
            <w:noWrap/>
            <w:vAlign w:val="center"/>
            <w:hideMark/>
          </w:tcPr>
          <w:p w14:paraId="2FF4B0A1" w14:textId="77777777" w:rsidR="00BE1462" w:rsidRPr="00D62875" w:rsidRDefault="00BE1462" w:rsidP="00F53F13">
            <w:pPr>
              <w:jc w:val="center"/>
            </w:pPr>
            <w:r w:rsidRPr="00D62875">
              <w:t>1</w:t>
            </w:r>
          </w:p>
        </w:tc>
        <w:tc>
          <w:tcPr>
            <w:tcW w:w="0" w:type="auto"/>
            <w:tcBorders>
              <w:top w:val="nil"/>
              <w:left w:val="nil"/>
              <w:bottom w:val="nil"/>
              <w:right w:val="nil"/>
            </w:tcBorders>
            <w:shd w:val="clear" w:color="auto" w:fill="auto"/>
            <w:noWrap/>
            <w:vAlign w:val="center"/>
            <w:hideMark/>
          </w:tcPr>
          <w:p w14:paraId="5928E202" w14:textId="77777777" w:rsidR="00BE1462" w:rsidRPr="00D62875" w:rsidRDefault="00BE1462" w:rsidP="00F53F13">
            <w:pPr>
              <w:jc w:val="center"/>
            </w:pPr>
            <w:r w:rsidRPr="00D62875">
              <w:t>0.83</w:t>
            </w:r>
          </w:p>
        </w:tc>
        <w:tc>
          <w:tcPr>
            <w:tcW w:w="0" w:type="auto"/>
            <w:tcBorders>
              <w:top w:val="nil"/>
              <w:left w:val="nil"/>
              <w:bottom w:val="nil"/>
              <w:right w:val="nil"/>
            </w:tcBorders>
            <w:shd w:val="clear" w:color="auto" w:fill="auto"/>
            <w:noWrap/>
            <w:vAlign w:val="center"/>
            <w:hideMark/>
          </w:tcPr>
          <w:p w14:paraId="1073588C" w14:textId="77777777" w:rsidR="00BE1462" w:rsidRPr="00D62875" w:rsidRDefault="00BE1462" w:rsidP="00F53F13">
            <w:pPr>
              <w:jc w:val="center"/>
            </w:pPr>
            <w:r w:rsidRPr="00D62875">
              <w:t>0.85</w:t>
            </w:r>
          </w:p>
        </w:tc>
      </w:tr>
      <w:tr w:rsidR="00BE1462" w:rsidRPr="00D62875" w14:paraId="6EDAD94D" w14:textId="77777777" w:rsidTr="00BE1462">
        <w:trPr>
          <w:trHeight w:val="432"/>
        </w:trPr>
        <w:tc>
          <w:tcPr>
            <w:tcW w:w="0" w:type="auto"/>
            <w:tcBorders>
              <w:top w:val="nil"/>
              <w:left w:val="nil"/>
              <w:bottom w:val="nil"/>
              <w:right w:val="nil"/>
            </w:tcBorders>
            <w:shd w:val="clear" w:color="auto" w:fill="auto"/>
            <w:noWrap/>
            <w:vAlign w:val="center"/>
            <w:hideMark/>
          </w:tcPr>
          <w:p w14:paraId="3030A8BC" w14:textId="77777777" w:rsidR="00BE1462" w:rsidRPr="00D62875" w:rsidRDefault="00BE1462" w:rsidP="00F53F13">
            <w:pPr>
              <w:jc w:val="center"/>
            </w:pPr>
            <w:r w:rsidRPr="00D62875">
              <w:t>2</w:t>
            </w:r>
          </w:p>
        </w:tc>
        <w:tc>
          <w:tcPr>
            <w:tcW w:w="0" w:type="auto"/>
            <w:tcBorders>
              <w:top w:val="nil"/>
              <w:left w:val="nil"/>
              <w:bottom w:val="nil"/>
              <w:right w:val="nil"/>
            </w:tcBorders>
            <w:shd w:val="clear" w:color="auto" w:fill="auto"/>
            <w:noWrap/>
            <w:vAlign w:val="center"/>
            <w:hideMark/>
          </w:tcPr>
          <w:p w14:paraId="55C60751" w14:textId="77777777" w:rsidR="00BE1462" w:rsidRPr="00D62875" w:rsidRDefault="00BE1462" w:rsidP="00F53F13">
            <w:pPr>
              <w:jc w:val="center"/>
            </w:pPr>
            <w:r w:rsidRPr="00D62875">
              <w:t>0.80</w:t>
            </w:r>
          </w:p>
        </w:tc>
        <w:tc>
          <w:tcPr>
            <w:tcW w:w="0" w:type="auto"/>
            <w:tcBorders>
              <w:top w:val="nil"/>
              <w:left w:val="nil"/>
              <w:bottom w:val="nil"/>
              <w:right w:val="nil"/>
            </w:tcBorders>
            <w:shd w:val="clear" w:color="auto" w:fill="auto"/>
            <w:noWrap/>
            <w:vAlign w:val="center"/>
            <w:hideMark/>
          </w:tcPr>
          <w:p w14:paraId="29139228" w14:textId="77777777" w:rsidR="00BE1462" w:rsidRPr="00D62875" w:rsidRDefault="00BE1462" w:rsidP="00F53F13">
            <w:pPr>
              <w:jc w:val="center"/>
            </w:pPr>
            <w:r w:rsidRPr="00D62875">
              <w:t>0.86</w:t>
            </w:r>
          </w:p>
        </w:tc>
      </w:tr>
      <w:tr w:rsidR="00BE1462" w:rsidRPr="00D62875" w14:paraId="61BBF57F" w14:textId="77777777" w:rsidTr="00BE1462">
        <w:trPr>
          <w:trHeight w:val="432"/>
        </w:trPr>
        <w:tc>
          <w:tcPr>
            <w:tcW w:w="0" w:type="auto"/>
            <w:tcBorders>
              <w:top w:val="nil"/>
              <w:left w:val="nil"/>
              <w:bottom w:val="nil"/>
              <w:right w:val="nil"/>
            </w:tcBorders>
            <w:shd w:val="clear" w:color="auto" w:fill="auto"/>
            <w:noWrap/>
            <w:vAlign w:val="center"/>
            <w:hideMark/>
          </w:tcPr>
          <w:p w14:paraId="5CCF57D5" w14:textId="77777777" w:rsidR="00BE1462" w:rsidRPr="00D62875" w:rsidRDefault="00BE1462" w:rsidP="00F53F13">
            <w:pPr>
              <w:jc w:val="center"/>
            </w:pPr>
            <w:r w:rsidRPr="00D62875">
              <w:t>3</w:t>
            </w:r>
          </w:p>
        </w:tc>
        <w:tc>
          <w:tcPr>
            <w:tcW w:w="0" w:type="auto"/>
            <w:tcBorders>
              <w:top w:val="nil"/>
              <w:left w:val="nil"/>
              <w:bottom w:val="nil"/>
              <w:right w:val="nil"/>
            </w:tcBorders>
            <w:shd w:val="clear" w:color="auto" w:fill="auto"/>
            <w:noWrap/>
            <w:vAlign w:val="center"/>
            <w:hideMark/>
          </w:tcPr>
          <w:p w14:paraId="19695FC5" w14:textId="77777777" w:rsidR="00BE1462" w:rsidRPr="00D62875" w:rsidRDefault="00BE1462" w:rsidP="00F53F13">
            <w:pPr>
              <w:jc w:val="center"/>
            </w:pPr>
            <w:r w:rsidRPr="00D62875">
              <w:t>0.89</w:t>
            </w:r>
          </w:p>
        </w:tc>
        <w:tc>
          <w:tcPr>
            <w:tcW w:w="0" w:type="auto"/>
            <w:tcBorders>
              <w:top w:val="nil"/>
              <w:left w:val="nil"/>
              <w:bottom w:val="nil"/>
              <w:right w:val="nil"/>
            </w:tcBorders>
            <w:shd w:val="clear" w:color="auto" w:fill="auto"/>
            <w:noWrap/>
            <w:vAlign w:val="center"/>
            <w:hideMark/>
          </w:tcPr>
          <w:p w14:paraId="7A8BD6CA" w14:textId="77777777" w:rsidR="00BE1462" w:rsidRPr="00D62875" w:rsidRDefault="00BE1462" w:rsidP="00F53F13">
            <w:pPr>
              <w:jc w:val="center"/>
            </w:pPr>
            <w:r w:rsidRPr="00D62875">
              <w:t>0.91</w:t>
            </w:r>
          </w:p>
        </w:tc>
      </w:tr>
      <w:tr w:rsidR="00BE1462" w:rsidRPr="00D62875" w14:paraId="0332D3FE" w14:textId="77777777" w:rsidTr="00BE1462">
        <w:trPr>
          <w:trHeight w:val="432"/>
        </w:trPr>
        <w:tc>
          <w:tcPr>
            <w:tcW w:w="0" w:type="auto"/>
            <w:tcBorders>
              <w:top w:val="nil"/>
              <w:left w:val="nil"/>
              <w:bottom w:val="nil"/>
              <w:right w:val="nil"/>
            </w:tcBorders>
            <w:shd w:val="clear" w:color="auto" w:fill="auto"/>
            <w:noWrap/>
            <w:vAlign w:val="center"/>
            <w:hideMark/>
          </w:tcPr>
          <w:p w14:paraId="02C5FB8E" w14:textId="77777777" w:rsidR="00BE1462" w:rsidRPr="00D62875" w:rsidRDefault="00BE1462" w:rsidP="00F53F13">
            <w:pPr>
              <w:jc w:val="center"/>
            </w:pPr>
            <w:r w:rsidRPr="00D62875">
              <w:t>4</w:t>
            </w:r>
          </w:p>
        </w:tc>
        <w:tc>
          <w:tcPr>
            <w:tcW w:w="0" w:type="auto"/>
            <w:tcBorders>
              <w:top w:val="nil"/>
              <w:left w:val="nil"/>
              <w:bottom w:val="nil"/>
              <w:right w:val="nil"/>
            </w:tcBorders>
            <w:shd w:val="clear" w:color="auto" w:fill="auto"/>
            <w:noWrap/>
            <w:vAlign w:val="center"/>
            <w:hideMark/>
          </w:tcPr>
          <w:p w14:paraId="00503814" w14:textId="77777777" w:rsidR="00BE1462" w:rsidRPr="00D62875" w:rsidRDefault="00BE1462" w:rsidP="00F53F13">
            <w:pPr>
              <w:jc w:val="center"/>
            </w:pPr>
            <w:r w:rsidRPr="00D62875">
              <w:t>0.85</w:t>
            </w:r>
          </w:p>
        </w:tc>
        <w:tc>
          <w:tcPr>
            <w:tcW w:w="0" w:type="auto"/>
            <w:tcBorders>
              <w:top w:val="nil"/>
              <w:left w:val="nil"/>
              <w:bottom w:val="nil"/>
              <w:right w:val="nil"/>
            </w:tcBorders>
            <w:shd w:val="clear" w:color="auto" w:fill="auto"/>
            <w:noWrap/>
            <w:vAlign w:val="center"/>
            <w:hideMark/>
          </w:tcPr>
          <w:p w14:paraId="2084014E" w14:textId="77777777" w:rsidR="00BE1462" w:rsidRPr="00D62875" w:rsidRDefault="00BE1462" w:rsidP="00F53F13">
            <w:pPr>
              <w:jc w:val="center"/>
            </w:pPr>
            <w:r w:rsidRPr="00D62875">
              <w:t>0.90</w:t>
            </w:r>
          </w:p>
        </w:tc>
      </w:tr>
      <w:tr w:rsidR="00BE1462" w:rsidRPr="00D62875" w14:paraId="6A50DB9A" w14:textId="77777777" w:rsidTr="00BE1462">
        <w:trPr>
          <w:trHeight w:val="432"/>
        </w:trPr>
        <w:tc>
          <w:tcPr>
            <w:tcW w:w="0" w:type="auto"/>
            <w:tcBorders>
              <w:top w:val="nil"/>
              <w:left w:val="nil"/>
              <w:bottom w:val="nil"/>
              <w:right w:val="nil"/>
            </w:tcBorders>
            <w:shd w:val="clear" w:color="auto" w:fill="auto"/>
            <w:noWrap/>
            <w:vAlign w:val="center"/>
            <w:hideMark/>
          </w:tcPr>
          <w:p w14:paraId="4FFB6581" w14:textId="77777777" w:rsidR="00BE1462" w:rsidRPr="00D62875" w:rsidRDefault="00BE1462" w:rsidP="00F53F13">
            <w:pPr>
              <w:jc w:val="center"/>
            </w:pPr>
            <w:r w:rsidRPr="00D62875">
              <w:t>5</w:t>
            </w:r>
          </w:p>
        </w:tc>
        <w:tc>
          <w:tcPr>
            <w:tcW w:w="0" w:type="auto"/>
            <w:tcBorders>
              <w:top w:val="nil"/>
              <w:left w:val="nil"/>
              <w:bottom w:val="nil"/>
              <w:right w:val="nil"/>
            </w:tcBorders>
            <w:shd w:val="clear" w:color="auto" w:fill="auto"/>
            <w:noWrap/>
            <w:vAlign w:val="center"/>
            <w:hideMark/>
          </w:tcPr>
          <w:p w14:paraId="7A71E279" w14:textId="77777777" w:rsidR="00BE1462" w:rsidRPr="00D62875" w:rsidRDefault="00BE1462" w:rsidP="00F53F13">
            <w:pPr>
              <w:jc w:val="center"/>
            </w:pPr>
            <w:r w:rsidRPr="00D62875">
              <w:t>0.83</w:t>
            </w:r>
          </w:p>
        </w:tc>
        <w:tc>
          <w:tcPr>
            <w:tcW w:w="0" w:type="auto"/>
            <w:tcBorders>
              <w:top w:val="nil"/>
              <w:left w:val="nil"/>
              <w:bottom w:val="nil"/>
              <w:right w:val="nil"/>
            </w:tcBorders>
            <w:shd w:val="clear" w:color="auto" w:fill="auto"/>
            <w:noWrap/>
            <w:vAlign w:val="center"/>
            <w:hideMark/>
          </w:tcPr>
          <w:p w14:paraId="7E0A4047" w14:textId="77777777" w:rsidR="00BE1462" w:rsidRPr="00D62875" w:rsidRDefault="00BE1462" w:rsidP="00F53F13">
            <w:pPr>
              <w:jc w:val="center"/>
            </w:pPr>
            <w:r w:rsidRPr="00D62875">
              <w:t>0.82</w:t>
            </w:r>
          </w:p>
        </w:tc>
      </w:tr>
      <w:tr w:rsidR="00BE1462" w:rsidRPr="00D62875" w14:paraId="7C6821C1" w14:textId="77777777" w:rsidTr="00BE1462">
        <w:trPr>
          <w:trHeight w:val="432"/>
        </w:trPr>
        <w:tc>
          <w:tcPr>
            <w:tcW w:w="0" w:type="auto"/>
            <w:tcBorders>
              <w:top w:val="nil"/>
              <w:left w:val="nil"/>
              <w:bottom w:val="nil"/>
              <w:right w:val="nil"/>
            </w:tcBorders>
            <w:shd w:val="clear" w:color="auto" w:fill="auto"/>
            <w:noWrap/>
            <w:vAlign w:val="center"/>
            <w:hideMark/>
          </w:tcPr>
          <w:p w14:paraId="3B058DDE" w14:textId="77777777" w:rsidR="00BE1462" w:rsidRPr="00D62875" w:rsidRDefault="00BE1462" w:rsidP="00F53F13">
            <w:pPr>
              <w:jc w:val="center"/>
            </w:pPr>
            <w:r w:rsidRPr="00D62875">
              <w:t>6</w:t>
            </w:r>
          </w:p>
        </w:tc>
        <w:tc>
          <w:tcPr>
            <w:tcW w:w="0" w:type="auto"/>
            <w:tcBorders>
              <w:top w:val="nil"/>
              <w:left w:val="nil"/>
              <w:bottom w:val="nil"/>
              <w:right w:val="nil"/>
            </w:tcBorders>
            <w:shd w:val="clear" w:color="auto" w:fill="auto"/>
            <w:noWrap/>
            <w:vAlign w:val="center"/>
            <w:hideMark/>
          </w:tcPr>
          <w:p w14:paraId="5F205F34" w14:textId="77777777" w:rsidR="00BE1462" w:rsidRPr="00D62875" w:rsidRDefault="00BE1462" w:rsidP="00F53F13">
            <w:pPr>
              <w:jc w:val="center"/>
            </w:pPr>
            <w:r w:rsidRPr="00D62875">
              <w:t>0.88</w:t>
            </w:r>
          </w:p>
        </w:tc>
        <w:tc>
          <w:tcPr>
            <w:tcW w:w="0" w:type="auto"/>
            <w:tcBorders>
              <w:top w:val="nil"/>
              <w:left w:val="nil"/>
              <w:bottom w:val="nil"/>
              <w:right w:val="nil"/>
            </w:tcBorders>
            <w:shd w:val="clear" w:color="auto" w:fill="auto"/>
            <w:noWrap/>
            <w:vAlign w:val="center"/>
            <w:hideMark/>
          </w:tcPr>
          <w:p w14:paraId="77F13AC2" w14:textId="77777777" w:rsidR="00BE1462" w:rsidRPr="00D62875" w:rsidRDefault="00BE1462" w:rsidP="00F53F13">
            <w:pPr>
              <w:jc w:val="center"/>
            </w:pPr>
            <w:r w:rsidRPr="00D62875">
              <w:t>0.87</w:t>
            </w:r>
          </w:p>
        </w:tc>
      </w:tr>
      <w:tr w:rsidR="00BE1462" w:rsidRPr="00D62875" w14:paraId="40A1DD41" w14:textId="77777777" w:rsidTr="00BE1462">
        <w:trPr>
          <w:trHeight w:val="432"/>
        </w:trPr>
        <w:tc>
          <w:tcPr>
            <w:tcW w:w="0" w:type="auto"/>
            <w:tcBorders>
              <w:top w:val="nil"/>
              <w:left w:val="nil"/>
              <w:bottom w:val="nil"/>
              <w:right w:val="nil"/>
            </w:tcBorders>
            <w:shd w:val="clear" w:color="auto" w:fill="auto"/>
            <w:noWrap/>
            <w:vAlign w:val="center"/>
            <w:hideMark/>
          </w:tcPr>
          <w:p w14:paraId="41E3DDED" w14:textId="77777777" w:rsidR="00BE1462" w:rsidRPr="00D62875" w:rsidRDefault="00BE1462" w:rsidP="00F53F13">
            <w:pPr>
              <w:jc w:val="center"/>
            </w:pPr>
            <w:r w:rsidRPr="00D62875">
              <w:t>7</w:t>
            </w:r>
          </w:p>
        </w:tc>
        <w:tc>
          <w:tcPr>
            <w:tcW w:w="0" w:type="auto"/>
            <w:tcBorders>
              <w:top w:val="nil"/>
              <w:left w:val="nil"/>
              <w:bottom w:val="nil"/>
              <w:right w:val="nil"/>
            </w:tcBorders>
            <w:shd w:val="clear" w:color="auto" w:fill="auto"/>
            <w:noWrap/>
            <w:vAlign w:val="center"/>
            <w:hideMark/>
          </w:tcPr>
          <w:p w14:paraId="5DC5ADD4" w14:textId="77777777" w:rsidR="00BE1462" w:rsidRPr="00D62875" w:rsidRDefault="00BE1462" w:rsidP="00F53F13">
            <w:pPr>
              <w:jc w:val="center"/>
            </w:pPr>
            <w:r w:rsidRPr="00D62875">
              <w:t>0.83</w:t>
            </w:r>
          </w:p>
        </w:tc>
        <w:tc>
          <w:tcPr>
            <w:tcW w:w="0" w:type="auto"/>
            <w:tcBorders>
              <w:top w:val="nil"/>
              <w:left w:val="nil"/>
              <w:bottom w:val="nil"/>
              <w:right w:val="nil"/>
            </w:tcBorders>
            <w:shd w:val="clear" w:color="auto" w:fill="auto"/>
            <w:noWrap/>
            <w:vAlign w:val="center"/>
            <w:hideMark/>
          </w:tcPr>
          <w:p w14:paraId="03AA8AF7" w14:textId="77777777" w:rsidR="00BE1462" w:rsidRPr="00D62875" w:rsidRDefault="00BE1462" w:rsidP="00F53F13">
            <w:pPr>
              <w:jc w:val="center"/>
            </w:pPr>
            <w:r w:rsidRPr="00D62875">
              <w:t>0.87</w:t>
            </w:r>
          </w:p>
        </w:tc>
      </w:tr>
      <w:tr w:rsidR="00BE1462" w:rsidRPr="00D62875" w14:paraId="21E8640C" w14:textId="77777777" w:rsidTr="00BE1462">
        <w:trPr>
          <w:trHeight w:val="432"/>
        </w:trPr>
        <w:tc>
          <w:tcPr>
            <w:tcW w:w="0" w:type="auto"/>
            <w:tcBorders>
              <w:top w:val="nil"/>
              <w:left w:val="nil"/>
              <w:bottom w:val="nil"/>
              <w:right w:val="nil"/>
            </w:tcBorders>
            <w:shd w:val="clear" w:color="auto" w:fill="auto"/>
            <w:noWrap/>
            <w:vAlign w:val="center"/>
            <w:hideMark/>
          </w:tcPr>
          <w:p w14:paraId="1CB1D0F2" w14:textId="77777777" w:rsidR="00BE1462" w:rsidRPr="00D62875" w:rsidRDefault="00BE1462" w:rsidP="00F53F13">
            <w:pPr>
              <w:jc w:val="center"/>
            </w:pPr>
            <w:r w:rsidRPr="00D62875">
              <w:t>8</w:t>
            </w:r>
          </w:p>
        </w:tc>
        <w:tc>
          <w:tcPr>
            <w:tcW w:w="0" w:type="auto"/>
            <w:tcBorders>
              <w:top w:val="nil"/>
              <w:left w:val="nil"/>
              <w:bottom w:val="nil"/>
              <w:right w:val="nil"/>
            </w:tcBorders>
            <w:shd w:val="clear" w:color="auto" w:fill="auto"/>
            <w:noWrap/>
            <w:vAlign w:val="center"/>
            <w:hideMark/>
          </w:tcPr>
          <w:p w14:paraId="6CA98E95" w14:textId="77777777" w:rsidR="00BE1462" w:rsidRPr="00D62875" w:rsidRDefault="00BE1462" w:rsidP="00F53F13">
            <w:pPr>
              <w:jc w:val="center"/>
            </w:pPr>
            <w:r w:rsidRPr="00D62875">
              <w:t>0.87</w:t>
            </w:r>
          </w:p>
        </w:tc>
        <w:tc>
          <w:tcPr>
            <w:tcW w:w="0" w:type="auto"/>
            <w:tcBorders>
              <w:top w:val="nil"/>
              <w:left w:val="nil"/>
              <w:bottom w:val="nil"/>
              <w:right w:val="nil"/>
            </w:tcBorders>
            <w:shd w:val="clear" w:color="auto" w:fill="auto"/>
            <w:noWrap/>
            <w:vAlign w:val="center"/>
            <w:hideMark/>
          </w:tcPr>
          <w:p w14:paraId="3FCFCC96" w14:textId="77777777" w:rsidR="00BE1462" w:rsidRPr="00D62875" w:rsidRDefault="00BE1462" w:rsidP="00F53F13">
            <w:pPr>
              <w:jc w:val="center"/>
            </w:pPr>
            <w:r w:rsidRPr="00D62875">
              <w:t>0.82</w:t>
            </w:r>
          </w:p>
        </w:tc>
      </w:tr>
      <w:tr w:rsidR="00BE1462" w:rsidRPr="00D62875" w14:paraId="42631E73" w14:textId="77777777" w:rsidTr="00BE1462">
        <w:trPr>
          <w:trHeight w:val="432"/>
        </w:trPr>
        <w:tc>
          <w:tcPr>
            <w:tcW w:w="0" w:type="auto"/>
            <w:tcBorders>
              <w:top w:val="nil"/>
              <w:left w:val="nil"/>
              <w:bottom w:val="nil"/>
              <w:right w:val="nil"/>
            </w:tcBorders>
            <w:shd w:val="clear" w:color="auto" w:fill="auto"/>
            <w:noWrap/>
            <w:vAlign w:val="center"/>
            <w:hideMark/>
          </w:tcPr>
          <w:p w14:paraId="6B52D3C2" w14:textId="77777777" w:rsidR="00BE1462" w:rsidRPr="00D62875" w:rsidRDefault="00BE1462" w:rsidP="00F53F13">
            <w:pPr>
              <w:jc w:val="center"/>
            </w:pPr>
            <w:r w:rsidRPr="00D62875">
              <w:t>9</w:t>
            </w:r>
          </w:p>
        </w:tc>
        <w:tc>
          <w:tcPr>
            <w:tcW w:w="0" w:type="auto"/>
            <w:tcBorders>
              <w:top w:val="nil"/>
              <w:left w:val="nil"/>
              <w:bottom w:val="nil"/>
              <w:right w:val="nil"/>
            </w:tcBorders>
            <w:shd w:val="clear" w:color="auto" w:fill="auto"/>
            <w:noWrap/>
            <w:vAlign w:val="center"/>
            <w:hideMark/>
          </w:tcPr>
          <w:p w14:paraId="6392AA8B" w14:textId="77777777" w:rsidR="00BE1462" w:rsidRPr="00D62875" w:rsidRDefault="00BE1462" w:rsidP="00F53F13">
            <w:pPr>
              <w:jc w:val="center"/>
            </w:pPr>
            <w:r w:rsidRPr="00D62875">
              <w:t>0.88</w:t>
            </w:r>
          </w:p>
        </w:tc>
        <w:tc>
          <w:tcPr>
            <w:tcW w:w="0" w:type="auto"/>
            <w:tcBorders>
              <w:top w:val="nil"/>
              <w:left w:val="nil"/>
              <w:bottom w:val="nil"/>
              <w:right w:val="nil"/>
            </w:tcBorders>
            <w:shd w:val="clear" w:color="auto" w:fill="auto"/>
            <w:noWrap/>
            <w:vAlign w:val="center"/>
            <w:hideMark/>
          </w:tcPr>
          <w:p w14:paraId="0CA57416" w14:textId="77777777" w:rsidR="00BE1462" w:rsidRPr="00D62875" w:rsidRDefault="00BE1462" w:rsidP="00F53F13">
            <w:pPr>
              <w:jc w:val="center"/>
            </w:pPr>
            <w:r w:rsidRPr="00D62875">
              <w:t>0.84</w:t>
            </w:r>
          </w:p>
        </w:tc>
      </w:tr>
      <w:tr w:rsidR="00BE1462" w:rsidRPr="00D62875" w14:paraId="6576EDAF" w14:textId="77777777" w:rsidTr="00BE1462">
        <w:trPr>
          <w:trHeight w:val="432"/>
        </w:trPr>
        <w:tc>
          <w:tcPr>
            <w:tcW w:w="0" w:type="auto"/>
            <w:tcBorders>
              <w:top w:val="nil"/>
              <w:left w:val="nil"/>
              <w:bottom w:val="nil"/>
              <w:right w:val="nil"/>
            </w:tcBorders>
            <w:shd w:val="clear" w:color="auto" w:fill="auto"/>
            <w:noWrap/>
            <w:vAlign w:val="center"/>
            <w:hideMark/>
          </w:tcPr>
          <w:p w14:paraId="6F93ECEE" w14:textId="77777777" w:rsidR="00BE1462" w:rsidRPr="00D62875" w:rsidRDefault="00BE1462" w:rsidP="00F53F13">
            <w:pPr>
              <w:jc w:val="center"/>
            </w:pPr>
            <w:r w:rsidRPr="00D62875">
              <w:t>10</w:t>
            </w:r>
          </w:p>
        </w:tc>
        <w:tc>
          <w:tcPr>
            <w:tcW w:w="0" w:type="auto"/>
            <w:tcBorders>
              <w:top w:val="nil"/>
              <w:left w:val="nil"/>
              <w:bottom w:val="nil"/>
              <w:right w:val="nil"/>
            </w:tcBorders>
            <w:shd w:val="clear" w:color="auto" w:fill="auto"/>
            <w:noWrap/>
            <w:vAlign w:val="center"/>
            <w:hideMark/>
          </w:tcPr>
          <w:p w14:paraId="18F5476C" w14:textId="77777777" w:rsidR="00BE1462" w:rsidRPr="00D62875" w:rsidRDefault="00BE1462" w:rsidP="00F53F13">
            <w:pPr>
              <w:jc w:val="center"/>
            </w:pPr>
            <w:r w:rsidRPr="00D62875">
              <w:t>0.76</w:t>
            </w:r>
          </w:p>
        </w:tc>
        <w:tc>
          <w:tcPr>
            <w:tcW w:w="0" w:type="auto"/>
            <w:tcBorders>
              <w:top w:val="nil"/>
              <w:left w:val="nil"/>
              <w:bottom w:val="nil"/>
              <w:right w:val="nil"/>
            </w:tcBorders>
            <w:shd w:val="clear" w:color="auto" w:fill="auto"/>
            <w:noWrap/>
            <w:vAlign w:val="center"/>
            <w:hideMark/>
          </w:tcPr>
          <w:p w14:paraId="14C1AF83" w14:textId="77777777" w:rsidR="00BE1462" w:rsidRPr="00D62875" w:rsidRDefault="00BE1462" w:rsidP="00F53F13">
            <w:pPr>
              <w:jc w:val="center"/>
            </w:pPr>
            <w:r w:rsidRPr="00D62875">
              <w:t>0.85</w:t>
            </w:r>
          </w:p>
        </w:tc>
      </w:tr>
      <w:tr w:rsidR="00BE1462" w:rsidRPr="00D62875" w14:paraId="6185B440" w14:textId="77777777" w:rsidTr="00BE1462">
        <w:trPr>
          <w:trHeight w:val="432"/>
        </w:trPr>
        <w:tc>
          <w:tcPr>
            <w:tcW w:w="0" w:type="auto"/>
            <w:tcBorders>
              <w:top w:val="nil"/>
              <w:left w:val="nil"/>
              <w:bottom w:val="nil"/>
              <w:right w:val="nil"/>
            </w:tcBorders>
            <w:shd w:val="clear" w:color="auto" w:fill="auto"/>
            <w:noWrap/>
            <w:vAlign w:val="center"/>
            <w:hideMark/>
          </w:tcPr>
          <w:p w14:paraId="1E893C27" w14:textId="77777777" w:rsidR="00BE1462" w:rsidRPr="00D62875" w:rsidRDefault="00BE1462" w:rsidP="00F53F13">
            <w:pPr>
              <w:jc w:val="center"/>
            </w:pPr>
            <w:r w:rsidRPr="00D62875">
              <w:t>11</w:t>
            </w:r>
          </w:p>
        </w:tc>
        <w:tc>
          <w:tcPr>
            <w:tcW w:w="0" w:type="auto"/>
            <w:tcBorders>
              <w:top w:val="nil"/>
              <w:left w:val="nil"/>
              <w:bottom w:val="nil"/>
              <w:right w:val="nil"/>
            </w:tcBorders>
            <w:shd w:val="clear" w:color="auto" w:fill="auto"/>
            <w:noWrap/>
            <w:vAlign w:val="center"/>
            <w:hideMark/>
          </w:tcPr>
          <w:p w14:paraId="11D55506" w14:textId="77777777" w:rsidR="00BE1462" w:rsidRPr="00D62875" w:rsidRDefault="00BE1462" w:rsidP="00F53F13">
            <w:pPr>
              <w:jc w:val="center"/>
            </w:pPr>
            <w:r w:rsidRPr="00D62875">
              <w:t>0.89</w:t>
            </w:r>
          </w:p>
        </w:tc>
        <w:tc>
          <w:tcPr>
            <w:tcW w:w="0" w:type="auto"/>
            <w:tcBorders>
              <w:top w:val="nil"/>
              <w:left w:val="nil"/>
              <w:bottom w:val="nil"/>
              <w:right w:val="nil"/>
            </w:tcBorders>
            <w:shd w:val="clear" w:color="auto" w:fill="auto"/>
            <w:noWrap/>
            <w:vAlign w:val="center"/>
            <w:hideMark/>
          </w:tcPr>
          <w:p w14:paraId="402B8B24" w14:textId="77777777" w:rsidR="00BE1462" w:rsidRPr="00D62875" w:rsidRDefault="00BE1462" w:rsidP="00F53F13">
            <w:pPr>
              <w:jc w:val="center"/>
            </w:pPr>
            <w:r w:rsidRPr="00D62875">
              <w:t>0.90</w:t>
            </w:r>
          </w:p>
        </w:tc>
      </w:tr>
      <w:tr w:rsidR="00BE1462" w:rsidRPr="00D62875" w14:paraId="71C161F3" w14:textId="77777777" w:rsidTr="00BE1462">
        <w:trPr>
          <w:trHeight w:val="432"/>
        </w:trPr>
        <w:tc>
          <w:tcPr>
            <w:tcW w:w="0" w:type="auto"/>
            <w:tcBorders>
              <w:top w:val="nil"/>
              <w:left w:val="nil"/>
              <w:bottom w:val="nil"/>
              <w:right w:val="nil"/>
            </w:tcBorders>
            <w:shd w:val="clear" w:color="auto" w:fill="auto"/>
            <w:noWrap/>
            <w:vAlign w:val="center"/>
            <w:hideMark/>
          </w:tcPr>
          <w:p w14:paraId="6160E2B9" w14:textId="77777777" w:rsidR="00BE1462" w:rsidRPr="00D62875" w:rsidRDefault="00BE1462" w:rsidP="00F53F13">
            <w:pPr>
              <w:jc w:val="center"/>
            </w:pPr>
            <w:r w:rsidRPr="00D62875">
              <w:t>12</w:t>
            </w:r>
          </w:p>
        </w:tc>
        <w:tc>
          <w:tcPr>
            <w:tcW w:w="0" w:type="auto"/>
            <w:tcBorders>
              <w:top w:val="nil"/>
              <w:left w:val="nil"/>
              <w:bottom w:val="nil"/>
              <w:right w:val="nil"/>
            </w:tcBorders>
            <w:shd w:val="clear" w:color="auto" w:fill="auto"/>
            <w:noWrap/>
            <w:vAlign w:val="center"/>
            <w:hideMark/>
          </w:tcPr>
          <w:p w14:paraId="5CE6CD7D" w14:textId="77777777" w:rsidR="00BE1462" w:rsidRPr="00D62875" w:rsidRDefault="00BE1462" w:rsidP="00F53F13">
            <w:pPr>
              <w:jc w:val="center"/>
            </w:pPr>
            <w:r w:rsidRPr="00D62875">
              <w:t>0.89</w:t>
            </w:r>
          </w:p>
        </w:tc>
        <w:tc>
          <w:tcPr>
            <w:tcW w:w="0" w:type="auto"/>
            <w:tcBorders>
              <w:top w:val="nil"/>
              <w:left w:val="nil"/>
              <w:bottom w:val="nil"/>
              <w:right w:val="nil"/>
            </w:tcBorders>
            <w:shd w:val="clear" w:color="auto" w:fill="auto"/>
            <w:noWrap/>
            <w:vAlign w:val="center"/>
            <w:hideMark/>
          </w:tcPr>
          <w:p w14:paraId="1D661F09" w14:textId="77777777" w:rsidR="00BE1462" w:rsidRPr="00D62875" w:rsidRDefault="00BE1462" w:rsidP="00F53F13">
            <w:pPr>
              <w:jc w:val="center"/>
            </w:pPr>
            <w:r w:rsidRPr="00D62875">
              <w:t>0.86</w:t>
            </w:r>
          </w:p>
        </w:tc>
      </w:tr>
      <w:tr w:rsidR="00BE1462" w:rsidRPr="00D62875" w14:paraId="3E8F1B30" w14:textId="77777777" w:rsidTr="00BE1462">
        <w:trPr>
          <w:trHeight w:val="432"/>
        </w:trPr>
        <w:tc>
          <w:tcPr>
            <w:tcW w:w="0" w:type="auto"/>
            <w:tcBorders>
              <w:top w:val="nil"/>
              <w:left w:val="nil"/>
              <w:bottom w:val="nil"/>
              <w:right w:val="nil"/>
            </w:tcBorders>
            <w:shd w:val="clear" w:color="auto" w:fill="auto"/>
            <w:noWrap/>
            <w:vAlign w:val="center"/>
            <w:hideMark/>
          </w:tcPr>
          <w:p w14:paraId="22D7A4A2" w14:textId="77777777" w:rsidR="00BE1462" w:rsidRPr="00D62875" w:rsidRDefault="00BE1462" w:rsidP="00F53F13">
            <w:pPr>
              <w:jc w:val="center"/>
            </w:pPr>
            <w:r w:rsidRPr="00D62875">
              <w:t>13</w:t>
            </w:r>
          </w:p>
        </w:tc>
        <w:tc>
          <w:tcPr>
            <w:tcW w:w="0" w:type="auto"/>
            <w:tcBorders>
              <w:top w:val="nil"/>
              <w:left w:val="nil"/>
              <w:bottom w:val="nil"/>
              <w:right w:val="nil"/>
            </w:tcBorders>
            <w:shd w:val="clear" w:color="auto" w:fill="auto"/>
            <w:noWrap/>
            <w:vAlign w:val="center"/>
            <w:hideMark/>
          </w:tcPr>
          <w:p w14:paraId="45D3B058" w14:textId="77777777" w:rsidR="00BE1462" w:rsidRPr="00D62875" w:rsidRDefault="00BE1462" w:rsidP="00F53F13">
            <w:pPr>
              <w:jc w:val="center"/>
            </w:pPr>
            <w:r w:rsidRPr="00D62875">
              <w:t>0.79</w:t>
            </w:r>
          </w:p>
        </w:tc>
        <w:tc>
          <w:tcPr>
            <w:tcW w:w="0" w:type="auto"/>
            <w:tcBorders>
              <w:top w:val="nil"/>
              <w:left w:val="nil"/>
              <w:bottom w:val="nil"/>
              <w:right w:val="nil"/>
            </w:tcBorders>
            <w:shd w:val="clear" w:color="auto" w:fill="auto"/>
            <w:noWrap/>
            <w:vAlign w:val="center"/>
            <w:hideMark/>
          </w:tcPr>
          <w:p w14:paraId="65210379" w14:textId="77777777" w:rsidR="00BE1462" w:rsidRPr="00D62875" w:rsidRDefault="00BE1462" w:rsidP="00F53F13">
            <w:pPr>
              <w:jc w:val="center"/>
            </w:pPr>
            <w:r w:rsidRPr="00D62875">
              <w:t>0.82</w:t>
            </w:r>
          </w:p>
        </w:tc>
      </w:tr>
      <w:tr w:rsidR="00BE1462" w:rsidRPr="00D62875" w14:paraId="0990F493" w14:textId="77777777" w:rsidTr="00BE1462">
        <w:trPr>
          <w:trHeight w:val="432"/>
        </w:trPr>
        <w:tc>
          <w:tcPr>
            <w:tcW w:w="0" w:type="auto"/>
            <w:tcBorders>
              <w:top w:val="nil"/>
              <w:left w:val="nil"/>
              <w:bottom w:val="nil"/>
              <w:right w:val="nil"/>
            </w:tcBorders>
            <w:shd w:val="clear" w:color="auto" w:fill="auto"/>
            <w:noWrap/>
            <w:vAlign w:val="center"/>
            <w:hideMark/>
          </w:tcPr>
          <w:p w14:paraId="1312DF4D" w14:textId="77777777" w:rsidR="00BE1462" w:rsidRPr="00D62875" w:rsidRDefault="00BE1462" w:rsidP="00F53F13">
            <w:pPr>
              <w:jc w:val="center"/>
            </w:pPr>
            <w:r w:rsidRPr="00D62875">
              <w:t>14</w:t>
            </w:r>
          </w:p>
        </w:tc>
        <w:tc>
          <w:tcPr>
            <w:tcW w:w="0" w:type="auto"/>
            <w:tcBorders>
              <w:top w:val="nil"/>
              <w:left w:val="nil"/>
              <w:bottom w:val="nil"/>
              <w:right w:val="nil"/>
            </w:tcBorders>
            <w:shd w:val="clear" w:color="auto" w:fill="auto"/>
            <w:noWrap/>
            <w:vAlign w:val="center"/>
            <w:hideMark/>
          </w:tcPr>
          <w:p w14:paraId="560D3ECD" w14:textId="77777777" w:rsidR="00BE1462" w:rsidRPr="00D62875" w:rsidRDefault="00BE1462" w:rsidP="00F53F13">
            <w:pPr>
              <w:jc w:val="center"/>
            </w:pPr>
            <w:r w:rsidRPr="00D62875">
              <w:t>0.88</w:t>
            </w:r>
          </w:p>
        </w:tc>
        <w:tc>
          <w:tcPr>
            <w:tcW w:w="0" w:type="auto"/>
            <w:tcBorders>
              <w:top w:val="nil"/>
              <w:left w:val="nil"/>
              <w:bottom w:val="nil"/>
              <w:right w:val="nil"/>
            </w:tcBorders>
            <w:shd w:val="clear" w:color="auto" w:fill="auto"/>
            <w:noWrap/>
            <w:vAlign w:val="center"/>
            <w:hideMark/>
          </w:tcPr>
          <w:p w14:paraId="552F104B" w14:textId="77777777" w:rsidR="00BE1462" w:rsidRPr="00D62875" w:rsidRDefault="00BE1462" w:rsidP="00F53F13">
            <w:pPr>
              <w:jc w:val="center"/>
            </w:pPr>
            <w:r w:rsidRPr="00D62875">
              <w:t>0.87</w:t>
            </w:r>
          </w:p>
        </w:tc>
      </w:tr>
      <w:tr w:rsidR="00BE1462" w:rsidRPr="00D62875" w14:paraId="63724013" w14:textId="77777777" w:rsidTr="00BE1462">
        <w:trPr>
          <w:trHeight w:val="432"/>
        </w:trPr>
        <w:tc>
          <w:tcPr>
            <w:tcW w:w="0" w:type="auto"/>
            <w:tcBorders>
              <w:top w:val="nil"/>
              <w:left w:val="nil"/>
              <w:bottom w:val="nil"/>
              <w:right w:val="nil"/>
            </w:tcBorders>
            <w:shd w:val="clear" w:color="auto" w:fill="auto"/>
            <w:noWrap/>
            <w:vAlign w:val="center"/>
            <w:hideMark/>
          </w:tcPr>
          <w:p w14:paraId="19037163" w14:textId="77777777" w:rsidR="00BE1462" w:rsidRPr="00D62875" w:rsidRDefault="00BE1462" w:rsidP="00F53F13">
            <w:pPr>
              <w:jc w:val="center"/>
            </w:pPr>
            <w:r w:rsidRPr="00D62875">
              <w:t>15</w:t>
            </w:r>
          </w:p>
        </w:tc>
        <w:tc>
          <w:tcPr>
            <w:tcW w:w="0" w:type="auto"/>
            <w:tcBorders>
              <w:top w:val="nil"/>
              <w:left w:val="nil"/>
              <w:bottom w:val="nil"/>
              <w:right w:val="nil"/>
            </w:tcBorders>
            <w:shd w:val="clear" w:color="auto" w:fill="auto"/>
            <w:noWrap/>
            <w:vAlign w:val="center"/>
            <w:hideMark/>
          </w:tcPr>
          <w:p w14:paraId="3421AF78" w14:textId="77777777" w:rsidR="00BE1462" w:rsidRPr="00D62875" w:rsidRDefault="00BE1462" w:rsidP="00F53F13">
            <w:pPr>
              <w:jc w:val="center"/>
            </w:pPr>
            <w:r w:rsidRPr="00D62875">
              <w:t>0.85</w:t>
            </w:r>
          </w:p>
        </w:tc>
        <w:tc>
          <w:tcPr>
            <w:tcW w:w="0" w:type="auto"/>
            <w:tcBorders>
              <w:top w:val="nil"/>
              <w:left w:val="nil"/>
              <w:bottom w:val="nil"/>
              <w:right w:val="nil"/>
            </w:tcBorders>
            <w:shd w:val="clear" w:color="auto" w:fill="auto"/>
            <w:noWrap/>
            <w:vAlign w:val="center"/>
            <w:hideMark/>
          </w:tcPr>
          <w:p w14:paraId="0B555388" w14:textId="77777777" w:rsidR="00BE1462" w:rsidRPr="00D62875" w:rsidRDefault="00BE1462" w:rsidP="00F53F13">
            <w:pPr>
              <w:jc w:val="center"/>
            </w:pPr>
            <w:r w:rsidRPr="00D62875">
              <w:t>0.90</w:t>
            </w:r>
          </w:p>
        </w:tc>
      </w:tr>
      <w:tr w:rsidR="00BE1462" w:rsidRPr="00D62875" w14:paraId="571E3CDE" w14:textId="77777777" w:rsidTr="00BE1462">
        <w:trPr>
          <w:trHeight w:val="432"/>
        </w:trPr>
        <w:tc>
          <w:tcPr>
            <w:tcW w:w="0" w:type="auto"/>
            <w:tcBorders>
              <w:top w:val="nil"/>
              <w:left w:val="nil"/>
              <w:bottom w:val="nil"/>
              <w:right w:val="nil"/>
            </w:tcBorders>
            <w:shd w:val="clear" w:color="auto" w:fill="auto"/>
            <w:noWrap/>
            <w:vAlign w:val="center"/>
            <w:hideMark/>
          </w:tcPr>
          <w:p w14:paraId="31111788" w14:textId="77777777" w:rsidR="00BE1462" w:rsidRPr="00D62875" w:rsidRDefault="00BE1462" w:rsidP="00F53F13">
            <w:pPr>
              <w:jc w:val="center"/>
            </w:pPr>
            <w:r w:rsidRPr="00D62875">
              <w:t>16</w:t>
            </w:r>
          </w:p>
        </w:tc>
        <w:tc>
          <w:tcPr>
            <w:tcW w:w="0" w:type="auto"/>
            <w:tcBorders>
              <w:top w:val="nil"/>
              <w:left w:val="nil"/>
              <w:bottom w:val="nil"/>
              <w:right w:val="nil"/>
            </w:tcBorders>
            <w:shd w:val="clear" w:color="auto" w:fill="auto"/>
            <w:noWrap/>
            <w:vAlign w:val="center"/>
            <w:hideMark/>
          </w:tcPr>
          <w:p w14:paraId="77C09531" w14:textId="77777777" w:rsidR="00BE1462" w:rsidRPr="00D62875" w:rsidRDefault="00BE1462" w:rsidP="00F53F13">
            <w:pPr>
              <w:jc w:val="center"/>
            </w:pPr>
            <w:r w:rsidRPr="00D62875">
              <w:t>0.83</w:t>
            </w:r>
          </w:p>
        </w:tc>
        <w:tc>
          <w:tcPr>
            <w:tcW w:w="0" w:type="auto"/>
            <w:tcBorders>
              <w:top w:val="nil"/>
              <w:left w:val="nil"/>
              <w:bottom w:val="nil"/>
              <w:right w:val="nil"/>
            </w:tcBorders>
            <w:shd w:val="clear" w:color="auto" w:fill="auto"/>
            <w:noWrap/>
            <w:vAlign w:val="center"/>
            <w:hideMark/>
          </w:tcPr>
          <w:p w14:paraId="3228825F" w14:textId="77777777" w:rsidR="00BE1462" w:rsidRPr="00D62875" w:rsidRDefault="00BE1462" w:rsidP="00F53F13">
            <w:pPr>
              <w:jc w:val="center"/>
            </w:pPr>
            <w:r w:rsidRPr="00D62875">
              <w:t>0.85</w:t>
            </w:r>
          </w:p>
        </w:tc>
      </w:tr>
      <w:tr w:rsidR="00BE1462" w:rsidRPr="00D62875" w14:paraId="5F4D623C" w14:textId="77777777" w:rsidTr="00BE1462">
        <w:trPr>
          <w:trHeight w:val="432"/>
        </w:trPr>
        <w:tc>
          <w:tcPr>
            <w:tcW w:w="0" w:type="auto"/>
            <w:tcBorders>
              <w:top w:val="nil"/>
              <w:left w:val="nil"/>
              <w:bottom w:val="nil"/>
              <w:right w:val="nil"/>
            </w:tcBorders>
            <w:shd w:val="clear" w:color="auto" w:fill="auto"/>
            <w:noWrap/>
            <w:vAlign w:val="center"/>
            <w:hideMark/>
          </w:tcPr>
          <w:p w14:paraId="3E11FFFE" w14:textId="77777777" w:rsidR="00BE1462" w:rsidRPr="00D62875" w:rsidRDefault="00BE1462" w:rsidP="00F53F13">
            <w:pPr>
              <w:jc w:val="center"/>
            </w:pPr>
            <w:r w:rsidRPr="00D62875">
              <w:t>17</w:t>
            </w:r>
          </w:p>
        </w:tc>
        <w:tc>
          <w:tcPr>
            <w:tcW w:w="0" w:type="auto"/>
            <w:tcBorders>
              <w:top w:val="nil"/>
              <w:left w:val="nil"/>
              <w:bottom w:val="nil"/>
              <w:right w:val="nil"/>
            </w:tcBorders>
            <w:shd w:val="clear" w:color="auto" w:fill="auto"/>
            <w:noWrap/>
            <w:vAlign w:val="center"/>
            <w:hideMark/>
          </w:tcPr>
          <w:p w14:paraId="539689F7" w14:textId="77777777" w:rsidR="00BE1462" w:rsidRPr="00D62875" w:rsidRDefault="00BE1462" w:rsidP="00F53F13">
            <w:pPr>
              <w:jc w:val="center"/>
            </w:pPr>
            <w:r w:rsidRPr="00D62875">
              <w:t>0.85</w:t>
            </w:r>
          </w:p>
        </w:tc>
        <w:tc>
          <w:tcPr>
            <w:tcW w:w="0" w:type="auto"/>
            <w:tcBorders>
              <w:top w:val="nil"/>
              <w:left w:val="nil"/>
              <w:bottom w:val="nil"/>
              <w:right w:val="nil"/>
            </w:tcBorders>
            <w:shd w:val="clear" w:color="auto" w:fill="auto"/>
            <w:noWrap/>
            <w:vAlign w:val="center"/>
            <w:hideMark/>
          </w:tcPr>
          <w:p w14:paraId="5137A8A3" w14:textId="77777777" w:rsidR="00BE1462" w:rsidRPr="00D62875" w:rsidRDefault="00BE1462" w:rsidP="00F53F13">
            <w:pPr>
              <w:jc w:val="center"/>
            </w:pPr>
            <w:r w:rsidRPr="00D62875">
              <w:t>0.85</w:t>
            </w:r>
          </w:p>
        </w:tc>
      </w:tr>
      <w:tr w:rsidR="00BE1462" w:rsidRPr="00D62875" w14:paraId="62D7D997" w14:textId="77777777" w:rsidTr="00BE1462">
        <w:trPr>
          <w:trHeight w:val="432"/>
        </w:trPr>
        <w:tc>
          <w:tcPr>
            <w:tcW w:w="0" w:type="auto"/>
            <w:tcBorders>
              <w:top w:val="nil"/>
              <w:left w:val="nil"/>
              <w:bottom w:val="nil"/>
              <w:right w:val="nil"/>
            </w:tcBorders>
            <w:shd w:val="clear" w:color="auto" w:fill="auto"/>
            <w:noWrap/>
            <w:vAlign w:val="center"/>
            <w:hideMark/>
          </w:tcPr>
          <w:p w14:paraId="36BE7CA7" w14:textId="77777777" w:rsidR="00BE1462" w:rsidRPr="00D62875" w:rsidRDefault="00BE1462" w:rsidP="00F53F13">
            <w:pPr>
              <w:jc w:val="center"/>
            </w:pPr>
            <w:r w:rsidRPr="00D62875">
              <w:t>18</w:t>
            </w:r>
          </w:p>
        </w:tc>
        <w:tc>
          <w:tcPr>
            <w:tcW w:w="0" w:type="auto"/>
            <w:tcBorders>
              <w:top w:val="nil"/>
              <w:left w:val="nil"/>
              <w:bottom w:val="nil"/>
              <w:right w:val="nil"/>
            </w:tcBorders>
            <w:shd w:val="clear" w:color="auto" w:fill="auto"/>
            <w:noWrap/>
            <w:vAlign w:val="center"/>
            <w:hideMark/>
          </w:tcPr>
          <w:p w14:paraId="44C0D8E0" w14:textId="77777777" w:rsidR="00BE1462" w:rsidRPr="00D62875" w:rsidRDefault="00BE1462" w:rsidP="00F53F13">
            <w:pPr>
              <w:jc w:val="center"/>
            </w:pPr>
            <w:r w:rsidRPr="00D62875">
              <w:t>0.76</w:t>
            </w:r>
          </w:p>
        </w:tc>
        <w:tc>
          <w:tcPr>
            <w:tcW w:w="0" w:type="auto"/>
            <w:tcBorders>
              <w:top w:val="nil"/>
              <w:left w:val="nil"/>
              <w:bottom w:val="nil"/>
              <w:right w:val="nil"/>
            </w:tcBorders>
            <w:shd w:val="clear" w:color="auto" w:fill="auto"/>
            <w:noWrap/>
            <w:vAlign w:val="center"/>
            <w:hideMark/>
          </w:tcPr>
          <w:p w14:paraId="354CEAC8" w14:textId="77777777" w:rsidR="00BE1462" w:rsidRPr="00D62875" w:rsidRDefault="00BE1462" w:rsidP="00F53F13">
            <w:pPr>
              <w:jc w:val="center"/>
            </w:pPr>
            <w:r w:rsidRPr="00D62875">
              <w:t>0.80</w:t>
            </w:r>
          </w:p>
        </w:tc>
      </w:tr>
      <w:tr w:rsidR="00BE1462" w:rsidRPr="00D62875" w14:paraId="2321187A" w14:textId="77777777" w:rsidTr="00BE1462">
        <w:trPr>
          <w:trHeight w:val="432"/>
        </w:trPr>
        <w:tc>
          <w:tcPr>
            <w:tcW w:w="0" w:type="auto"/>
            <w:tcBorders>
              <w:top w:val="nil"/>
              <w:left w:val="nil"/>
              <w:bottom w:val="nil"/>
              <w:right w:val="nil"/>
            </w:tcBorders>
            <w:shd w:val="clear" w:color="auto" w:fill="auto"/>
            <w:noWrap/>
            <w:vAlign w:val="center"/>
            <w:hideMark/>
          </w:tcPr>
          <w:p w14:paraId="0DC35505" w14:textId="77777777" w:rsidR="00BE1462" w:rsidRPr="00D62875" w:rsidRDefault="00BE1462" w:rsidP="00F53F13">
            <w:pPr>
              <w:jc w:val="center"/>
            </w:pPr>
            <w:r w:rsidRPr="00D62875">
              <w:t>19</w:t>
            </w:r>
          </w:p>
        </w:tc>
        <w:tc>
          <w:tcPr>
            <w:tcW w:w="0" w:type="auto"/>
            <w:tcBorders>
              <w:top w:val="nil"/>
              <w:left w:val="nil"/>
              <w:bottom w:val="nil"/>
              <w:right w:val="nil"/>
            </w:tcBorders>
            <w:shd w:val="clear" w:color="auto" w:fill="auto"/>
            <w:noWrap/>
            <w:vAlign w:val="center"/>
            <w:hideMark/>
          </w:tcPr>
          <w:p w14:paraId="19A14828" w14:textId="77777777" w:rsidR="00BE1462" w:rsidRPr="00D62875" w:rsidRDefault="00BE1462" w:rsidP="00F53F13">
            <w:pPr>
              <w:jc w:val="center"/>
            </w:pPr>
            <w:r w:rsidRPr="00D62875">
              <w:t>0.86</w:t>
            </w:r>
          </w:p>
        </w:tc>
        <w:tc>
          <w:tcPr>
            <w:tcW w:w="0" w:type="auto"/>
            <w:tcBorders>
              <w:top w:val="nil"/>
              <w:left w:val="nil"/>
              <w:bottom w:val="nil"/>
              <w:right w:val="nil"/>
            </w:tcBorders>
            <w:shd w:val="clear" w:color="auto" w:fill="auto"/>
            <w:noWrap/>
            <w:vAlign w:val="center"/>
            <w:hideMark/>
          </w:tcPr>
          <w:p w14:paraId="5B59E7DE" w14:textId="77777777" w:rsidR="00BE1462" w:rsidRPr="00D62875" w:rsidRDefault="00BE1462" w:rsidP="00F53F13">
            <w:pPr>
              <w:jc w:val="center"/>
            </w:pPr>
            <w:r w:rsidRPr="00D62875">
              <w:t>0.86</w:t>
            </w:r>
          </w:p>
        </w:tc>
      </w:tr>
      <w:tr w:rsidR="00BE1462" w:rsidRPr="00D62875" w14:paraId="6CE69A8C" w14:textId="77777777" w:rsidTr="00BE1462">
        <w:trPr>
          <w:trHeight w:val="432"/>
        </w:trPr>
        <w:tc>
          <w:tcPr>
            <w:tcW w:w="0" w:type="auto"/>
            <w:tcBorders>
              <w:top w:val="nil"/>
              <w:left w:val="nil"/>
              <w:bottom w:val="single" w:sz="4" w:space="0" w:color="auto"/>
              <w:right w:val="nil"/>
            </w:tcBorders>
            <w:shd w:val="clear" w:color="auto" w:fill="auto"/>
            <w:noWrap/>
            <w:vAlign w:val="center"/>
            <w:hideMark/>
          </w:tcPr>
          <w:p w14:paraId="47B4B837" w14:textId="77777777" w:rsidR="00BE1462" w:rsidRPr="00D62875" w:rsidRDefault="00BE1462" w:rsidP="00F53F13">
            <w:pPr>
              <w:jc w:val="center"/>
            </w:pPr>
            <w:r w:rsidRPr="00D62875">
              <w:t>20</w:t>
            </w:r>
          </w:p>
        </w:tc>
        <w:tc>
          <w:tcPr>
            <w:tcW w:w="0" w:type="auto"/>
            <w:tcBorders>
              <w:top w:val="nil"/>
              <w:left w:val="nil"/>
              <w:bottom w:val="single" w:sz="4" w:space="0" w:color="auto"/>
              <w:right w:val="nil"/>
            </w:tcBorders>
            <w:shd w:val="clear" w:color="auto" w:fill="auto"/>
            <w:noWrap/>
            <w:vAlign w:val="center"/>
            <w:hideMark/>
          </w:tcPr>
          <w:p w14:paraId="7B0C0326" w14:textId="77777777" w:rsidR="00BE1462" w:rsidRPr="00D62875" w:rsidRDefault="00BE1462" w:rsidP="00F53F13">
            <w:pPr>
              <w:jc w:val="center"/>
            </w:pPr>
            <w:r w:rsidRPr="00D62875">
              <w:t>0.87</w:t>
            </w:r>
          </w:p>
        </w:tc>
        <w:tc>
          <w:tcPr>
            <w:tcW w:w="0" w:type="auto"/>
            <w:tcBorders>
              <w:top w:val="nil"/>
              <w:left w:val="nil"/>
              <w:bottom w:val="single" w:sz="4" w:space="0" w:color="auto"/>
              <w:right w:val="nil"/>
            </w:tcBorders>
            <w:shd w:val="clear" w:color="auto" w:fill="auto"/>
            <w:noWrap/>
            <w:vAlign w:val="center"/>
            <w:hideMark/>
          </w:tcPr>
          <w:p w14:paraId="16E1BB99" w14:textId="77777777" w:rsidR="00BE1462" w:rsidRPr="00D62875" w:rsidRDefault="00BE1462" w:rsidP="00F53F13">
            <w:pPr>
              <w:jc w:val="center"/>
            </w:pPr>
            <w:r w:rsidRPr="00D62875">
              <w:t>0.90</w:t>
            </w:r>
          </w:p>
        </w:tc>
      </w:tr>
    </w:tbl>
    <w:p w14:paraId="65C3CF03" w14:textId="77777777" w:rsidR="00BE1462" w:rsidRPr="00D62875" w:rsidRDefault="00BE1462" w:rsidP="00BE1462">
      <w:pPr>
        <w:spacing w:line="276" w:lineRule="auto"/>
        <w:jc w:val="both"/>
        <w:rPr>
          <w:sz w:val="20"/>
          <w:szCs w:val="20"/>
        </w:rPr>
      </w:pPr>
      <w:r w:rsidRPr="00D62875">
        <w:rPr>
          <w:sz w:val="20"/>
          <w:szCs w:val="20"/>
        </w:rPr>
        <w:t>The Dice Similarity Coefficients is not only a measure of true positives but it also penalizes for the false positives. The DSC ranges between 0 and 1 and scores greater than 0.7 can be interpreted as a high grade of overlap of the generated contours.</w:t>
      </w:r>
    </w:p>
    <w:p w14:paraId="23E9A47F" w14:textId="77777777" w:rsidR="00BE1462" w:rsidRPr="00D62875" w:rsidRDefault="00BE1462" w:rsidP="00BE1462">
      <w:pPr>
        <w:pStyle w:val="NormalWeb"/>
        <w:spacing w:before="0" w:beforeAutospacing="0" w:after="0" w:afterAutospacing="0" w:line="276" w:lineRule="auto"/>
      </w:pPr>
    </w:p>
    <w:p w14:paraId="69FE89A3" w14:textId="77777777" w:rsidR="00BE1462" w:rsidRPr="00D62875" w:rsidRDefault="00BE1462" w:rsidP="00B52844">
      <w:pPr>
        <w:spacing w:line="480" w:lineRule="auto"/>
        <w:jc w:val="both"/>
        <w:rPr>
          <w:b/>
          <w:bCs/>
          <w:lang w:val="en-SG"/>
        </w:rPr>
        <w:sectPr w:rsidR="00BE1462" w:rsidRPr="00D62875" w:rsidSect="00BE1462">
          <w:pgSz w:w="11906" w:h="16838" w:code="9"/>
          <w:pgMar w:top="1440" w:right="1440" w:bottom="1440" w:left="1440" w:header="706" w:footer="708" w:gutter="0"/>
          <w:cols w:space="708"/>
          <w:docGrid w:linePitch="360"/>
        </w:sectPr>
      </w:pPr>
    </w:p>
    <w:p w14:paraId="25638701" w14:textId="2C6FC92C" w:rsidR="00DA214A" w:rsidRPr="00D62875" w:rsidRDefault="00DA214A" w:rsidP="00B52844">
      <w:pPr>
        <w:spacing w:line="480" w:lineRule="auto"/>
        <w:jc w:val="both"/>
        <w:rPr>
          <w:b/>
          <w:bCs/>
        </w:rPr>
      </w:pPr>
      <w:r w:rsidRPr="00D62875">
        <w:rPr>
          <w:b/>
          <w:bCs/>
        </w:rPr>
        <w:t xml:space="preserve">Table </w:t>
      </w:r>
      <w:r w:rsidR="00BE1462" w:rsidRPr="00D62875">
        <w:rPr>
          <w:b/>
          <w:bCs/>
        </w:rPr>
        <w:t xml:space="preserve">2 </w:t>
      </w:r>
      <w:r w:rsidRPr="00D62875">
        <w:rPr>
          <w:bCs/>
        </w:rPr>
        <w:t>Characteristics of participants by ethnicity groups and sex</w:t>
      </w:r>
    </w:p>
    <w:tbl>
      <w:tblPr>
        <w:tblW w:w="5000" w:type="pct"/>
        <w:tblLook w:val="04A0" w:firstRow="1" w:lastRow="0" w:firstColumn="1" w:lastColumn="0" w:noHBand="0" w:noVBand="1"/>
      </w:tblPr>
      <w:tblGrid>
        <w:gridCol w:w="3872"/>
        <w:gridCol w:w="516"/>
        <w:gridCol w:w="1500"/>
        <w:gridCol w:w="1500"/>
        <w:gridCol w:w="1500"/>
        <w:gridCol w:w="1501"/>
        <w:gridCol w:w="287"/>
        <w:gridCol w:w="1476"/>
        <w:gridCol w:w="165"/>
        <w:gridCol w:w="1641"/>
      </w:tblGrid>
      <w:tr w:rsidR="00862E08" w:rsidRPr="00D62875" w14:paraId="7A8948CF" w14:textId="77777777" w:rsidTr="005A7020">
        <w:trPr>
          <w:trHeight w:val="259"/>
        </w:trPr>
        <w:tc>
          <w:tcPr>
            <w:tcW w:w="1387" w:type="pct"/>
            <w:tcBorders>
              <w:top w:val="single" w:sz="4" w:space="0" w:color="auto"/>
              <w:left w:val="nil"/>
              <w:right w:val="nil"/>
            </w:tcBorders>
            <w:shd w:val="clear" w:color="auto" w:fill="auto"/>
            <w:noWrap/>
            <w:vAlign w:val="center"/>
          </w:tcPr>
          <w:p w14:paraId="763F0462" w14:textId="77777777" w:rsidR="00DA214A" w:rsidRPr="00D62875" w:rsidRDefault="00DA214A" w:rsidP="00BB6FD1">
            <w:pPr>
              <w:rPr>
                <w:sz w:val="20"/>
                <w:szCs w:val="20"/>
              </w:rPr>
            </w:pPr>
          </w:p>
        </w:tc>
        <w:tc>
          <w:tcPr>
            <w:tcW w:w="185" w:type="pct"/>
            <w:vMerge w:val="restart"/>
            <w:tcBorders>
              <w:top w:val="single" w:sz="4" w:space="0" w:color="auto"/>
              <w:left w:val="nil"/>
              <w:right w:val="nil"/>
            </w:tcBorders>
            <w:shd w:val="clear" w:color="auto" w:fill="auto"/>
            <w:noWrap/>
            <w:vAlign w:val="center"/>
          </w:tcPr>
          <w:p w14:paraId="6A9812D5" w14:textId="77777777" w:rsidR="00DA214A" w:rsidRPr="00D62875" w:rsidRDefault="00DA214A" w:rsidP="00BB6FD1">
            <w:pPr>
              <w:jc w:val="center"/>
              <w:rPr>
                <w:b/>
                <w:bCs/>
                <w:sz w:val="20"/>
                <w:szCs w:val="20"/>
              </w:rPr>
            </w:pPr>
            <w:r w:rsidRPr="00D62875">
              <w:rPr>
                <w:b/>
                <w:bCs/>
                <w:sz w:val="20"/>
                <w:szCs w:val="20"/>
              </w:rPr>
              <w:t>N</w:t>
            </w:r>
          </w:p>
        </w:tc>
        <w:tc>
          <w:tcPr>
            <w:tcW w:w="537" w:type="pct"/>
            <w:vMerge w:val="restart"/>
            <w:tcBorders>
              <w:top w:val="single" w:sz="4" w:space="0" w:color="auto"/>
              <w:left w:val="nil"/>
              <w:right w:val="nil"/>
            </w:tcBorders>
            <w:shd w:val="clear" w:color="auto" w:fill="auto"/>
            <w:noWrap/>
            <w:vAlign w:val="center"/>
          </w:tcPr>
          <w:p w14:paraId="671754E9" w14:textId="77777777" w:rsidR="00DA214A" w:rsidRPr="00D62875" w:rsidRDefault="00DA214A" w:rsidP="00BB6FD1">
            <w:pPr>
              <w:jc w:val="center"/>
              <w:rPr>
                <w:sz w:val="20"/>
                <w:szCs w:val="20"/>
              </w:rPr>
            </w:pPr>
            <w:r w:rsidRPr="00D62875">
              <w:rPr>
                <w:sz w:val="20"/>
                <w:szCs w:val="20"/>
              </w:rPr>
              <w:t xml:space="preserve">All </w:t>
            </w:r>
          </w:p>
          <w:p w14:paraId="05215F31" w14:textId="77777777" w:rsidR="00DA214A" w:rsidRPr="00D62875" w:rsidRDefault="00DA214A" w:rsidP="00BB6FD1">
            <w:pPr>
              <w:jc w:val="center"/>
              <w:rPr>
                <w:sz w:val="20"/>
                <w:szCs w:val="20"/>
              </w:rPr>
            </w:pPr>
            <w:r w:rsidRPr="00D62875">
              <w:rPr>
                <w:sz w:val="20"/>
                <w:szCs w:val="20"/>
              </w:rPr>
              <w:t>N=198</w:t>
            </w:r>
          </w:p>
        </w:tc>
        <w:tc>
          <w:tcPr>
            <w:tcW w:w="1612" w:type="pct"/>
            <w:gridSpan w:val="3"/>
            <w:tcBorders>
              <w:top w:val="single" w:sz="4" w:space="0" w:color="auto"/>
              <w:left w:val="nil"/>
              <w:bottom w:val="nil"/>
              <w:right w:val="nil"/>
            </w:tcBorders>
            <w:shd w:val="clear" w:color="auto" w:fill="auto"/>
            <w:noWrap/>
            <w:vAlign w:val="center"/>
          </w:tcPr>
          <w:p w14:paraId="6C4D8788" w14:textId="77777777" w:rsidR="00DA214A" w:rsidRPr="00D62875" w:rsidRDefault="00DA214A" w:rsidP="00BB6FD1">
            <w:pPr>
              <w:jc w:val="center"/>
              <w:rPr>
                <w:sz w:val="20"/>
                <w:szCs w:val="20"/>
              </w:rPr>
            </w:pPr>
            <w:r w:rsidRPr="00D62875">
              <w:rPr>
                <w:sz w:val="20"/>
                <w:szCs w:val="20"/>
              </w:rPr>
              <w:t>Ethnicity</w:t>
            </w:r>
          </w:p>
        </w:tc>
        <w:tc>
          <w:tcPr>
            <w:tcW w:w="632" w:type="pct"/>
            <w:gridSpan w:val="2"/>
            <w:tcBorders>
              <w:top w:val="single" w:sz="4" w:space="0" w:color="auto"/>
              <w:left w:val="nil"/>
              <w:bottom w:val="nil"/>
              <w:right w:val="nil"/>
            </w:tcBorders>
          </w:tcPr>
          <w:p w14:paraId="7555571A" w14:textId="77777777" w:rsidR="00DA214A" w:rsidRPr="00D62875" w:rsidRDefault="00DA214A" w:rsidP="00BB6FD1">
            <w:pPr>
              <w:jc w:val="center"/>
              <w:rPr>
                <w:sz w:val="20"/>
                <w:szCs w:val="20"/>
              </w:rPr>
            </w:pPr>
          </w:p>
        </w:tc>
        <w:tc>
          <w:tcPr>
            <w:tcW w:w="647" w:type="pct"/>
            <w:gridSpan w:val="2"/>
            <w:tcBorders>
              <w:top w:val="single" w:sz="4" w:space="0" w:color="auto"/>
              <w:left w:val="nil"/>
              <w:bottom w:val="nil"/>
              <w:right w:val="nil"/>
            </w:tcBorders>
            <w:vAlign w:val="center"/>
          </w:tcPr>
          <w:p w14:paraId="65FB7375" w14:textId="77777777" w:rsidR="00DA214A" w:rsidRPr="00D62875" w:rsidRDefault="00DA214A" w:rsidP="00BB6FD1">
            <w:pPr>
              <w:jc w:val="center"/>
              <w:rPr>
                <w:sz w:val="20"/>
                <w:szCs w:val="20"/>
              </w:rPr>
            </w:pPr>
            <w:r w:rsidRPr="00D62875">
              <w:rPr>
                <w:sz w:val="20"/>
                <w:szCs w:val="20"/>
              </w:rPr>
              <w:t>Sex</w:t>
            </w:r>
          </w:p>
        </w:tc>
      </w:tr>
      <w:tr w:rsidR="00862E08" w:rsidRPr="00D62875" w14:paraId="2237CCEB" w14:textId="77777777" w:rsidTr="005A7020">
        <w:trPr>
          <w:trHeight w:val="259"/>
        </w:trPr>
        <w:tc>
          <w:tcPr>
            <w:tcW w:w="1387" w:type="pct"/>
            <w:tcBorders>
              <w:left w:val="nil"/>
              <w:right w:val="nil"/>
            </w:tcBorders>
            <w:shd w:val="clear" w:color="auto" w:fill="auto"/>
            <w:noWrap/>
            <w:vAlign w:val="center"/>
            <w:hideMark/>
          </w:tcPr>
          <w:p w14:paraId="7FBB3052" w14:textId="77777777" w:rsidR="00DA214A" w:rsidRPr="00D62875" w:rsidRDefault="00DA214A" w:rsidP="00BB6FD1">
            <w:pPr>
              <w:rPr>
                <w:sz w:val="20"/>
                <w:szCs w:val="20"/>
              </w:rPr>
            </w:pPr>
          </w:p>
        </w:tc>
        <w:tc>
          <w:tcPr>
            <w:tcW w:w="185" w:type="pct"/>
            <w:vMerge/>
            <w:tcBorders>
              <w:left w:val="nil"/>
              <w:right w:val="nil"/>
            </w:tcBorders>
            <w:shd w:val="clear" w:color="auto" w:fill="auto"/>
            <w:noWrap/>
            <w:vAlign w:val="center"/>
            <w:hideMark/>
          </w:tcPr>
          <w:p w14:paraId="4B39B532" w14:textId="77777777" w:rsidR="00DA214A" w:rsidRPr="00D62875" w:rsidRDefault="00DA214A" w:rsidP="00BB6FD1">
            <w:pPr>
              <w:jc w:val="center"/>
              <w:rPr>
                <w:b/>
                <w:bCs/>
                <w:sz w:val="20"/>
                <w:szCs w:val="20"/>
              </w:rPr>
            </w:pPr>
          </w:p>
        </w:tc>
        <w:tc>
          <w:tcPr>
            <w:tcW w:w="537" w:type="pct"/>
            <w:vMerge/>
            <w:tcBorders>
              <w:left w:val="nil"/>
              <w:right w:val="nil"/>
            </w:tcBorders>
            <w:shd w:val="clear" w:color="auto" w:fill="auto"/>
            <w:noWrap/>
            <w:vAlign w:val="center"/>
            <w:hideMark/>
          </w:tcPr>
          <w:p w14:paraId="7FE91F4B" w14:textId="77777777" w:rsidR="00DA214A" w:rsidRPr="00D62875" w:rsidRDefault="00DA214A" w:rsidP="00BB6FD1">
            <w:pPr>
              <w:jc w:val="center"/>
              <w:rPr>
                <w:sz w:val="20"/>
                <w:szCs w:val="20"/>
              </w:rPr>
            </w:pPr>
          </w:p>
        </w:tc>
        <w:tc>
          <w:tcPr>
            <w:tcW w:w="537" w:type="pct"/>
            <w:tcBorders>
              <w:top w:val="single" w:sz="4" w:space="0" w:color="auto"/>
              <w:left w:val="nil"/>
              <w:bottom w:val="nil"/>
              <w:right w:val="nil"/>
            </w:tcBorders>
            <w:shd w:val="clear" w:color="auto" w:fill="auto"/>
            <w:noWrap/>
            <w:vAlign w:val="center"/>
            <w:hideMark/>
          </w:tcPr>
          <w:p w14:paraId="2D62822C" w14:textId="77777777" w:rsidR="00DA214A" w:rsidRPr="00D62875" w:rsidRDefault="00DA214A" w:rsidP="00BB6FD1">
            <w:pPr>
              <w:jc w:val="center"/>
              <w:rPr>
                <w:sz w:val="20"/>
                <w:szCs w:val="20"/>
              </w:rPr>
            </w:pPr>
            <w:r w:rsidRPr="00D62875">
              <w:rPr>
                <w:sz w:val="20"/>
                <w:szCs w:val="20"/>
              </w:rPr>
              <w:t>Chinese</w:t>
            </w:r>
          </w:p>
        </w:tc>
        <w:tc>
          <w:tcPr>
            <w:tcW w:w="537" w:type="pct"/>
            <w:tcBorders>
              <w:top w:val="single" w:sz="4" w:space="0" w:color="auto"/>
              <w:left w:val="nil"/>
              <w:bottom w:val="nil"/>
              <w:right w:val="nil"/>
            </w:tcBorders>
            <w:shd w:val="clear" w:color="auto" w:fill="auto"/>
            <w:noWrap/>
            <w:vAlign w:val="center"/>
            <w:hideMark/>
          </w:tcPr>
          <w:p w14:paraId="3728AAA0" w14:textId="77777777" w:rsidR="00DA214A" w:rsidRPr="00D62875" w:rsidRDefault="00DA214A" w:rsidP="00BB6FD1">
            <w:pPr>
              <w:jc w:val="center"/>
              <w:rPr>
                <w:sz w:val="20"/>
                <w:szCs w:val="20"/>
              </w:rPr>
            </w:pPr>
            <w:r w:rsidRPr="00D62875">
              <w:rPr>
                <w:sz w:val="20"/>
                <w:szCs w:val="20"/>
              </w:rPr>
              <w:t>Malay</w:t>
            </w:r>
          </w:p>
        </w:tc>
        <w:tc>
          <w:tcPr>
            <w:tcW w:w="538" w:type="pct"/>
            <w:tcBorders>
              <w:top w:val="single" w:sz="4" w:space="0" w:color="auto"/>
              <w:left w:val="nil"/>
              <w:bottom w:val="nil"/>
              <w:right w:val="nil"/>
            </w:tcBorders>
            <w:shd w:val="clear" w:color="auto" w:fill="auto"/>
            <w:noWrap/>
            <w:vAlign w:val="center"/>
            <w:hideMark/>
          </w:tcPr>
          <w:p w14:paraId="2E269165" w14:textId="77777777" w:rsidR="00DA214A" w:rsidRPr="00D62875" w:rsidRDefault="00DA214A" w:rsidP="00BB6FD1">
            <w:pPr>
              <w:jc w:val="center"/>
              <w:rPr>
                <w:sz w:val="20"/>
                <w:szCs w:val="20"/>
              </w:rPr>
            </w:pPr>
            <w:r w:rsidRPr="00D62875">
              <w:rPr>
                <w:sz w:val="20"/>
                <w:szCs w:val="20"/>
              </w:rPr>
              <w:t>Indian</w:t>
            </w:r>
          </w:p>
        </w:tc>
        <w:tc>
          <w:tcPr>
            <w:tcW w:w="103" w:type="pct"/>
            <w:tcBorders>
              <w:left w:val="nil"/>
              <w:bottom w:val="nil"/>
              <w:right w:val="nil"/>
            </w:tcBorders>
          </w:tcPr>
          <w:p w14:paraId="18A49E4B" w14:textId="77777777" w:rsidR="00DA214A" w:rsidRPr="00D62875" w:rsidRDefault="00DA214A" w:rsidP="00BB6FD1">
            <w:pPr>
              <w:jc w:val="center"/>
              <w:rPr>
                <w:sz w:val="20"/>
                <w:szCs w:val="20"/>
              </w:rPr>
            </w:pPr>
          </w:p>
        </w:tc>
        <w:tc>
          <w:tcPr>
            <w:tcW w:w="588" w:type="pct"/>
            <w:gridSpan w:val="2"/>
            <w:tcBorders>
              <w:top w:val="single" w:sz="4" w:space="0" w:color="auto"/>
              <w:left w:val="nil"/>
              <w:bottom w:val="nil"/>
              <w:right w:val="nil"/>
            </w:tcBorders>
            <w:vAlign w:val="center"/>
          </w:tcPr>
          <w:p w14:paraId="7E596B79" w14:textId="77777777" w:rsidR="00DA214A" w:rsidRPr="00D62875" w:rsidRDefault="00DA214A" w:rsidP="00BB6FD1">
            <w:pPr>
              <w:jc w:val="center"/>
              <w:rPr>
                <w:sz w:val="20"/>
                <w:szCs w:val="20"/>
              </w:rPr>
            </w:pPr>
            <w:r w:rsidRPr="00D62875">
              <w:rPr>
                <w:sz w:val="20"/>
                <w:szCs w:val="20"/>
              </w:rPr>
              <w:t>Boys</w:t>
            </w:r>
          </w:p>
        </w:tc>
        <w:tc>
          <w:tcPr>
            <w:tcW w:w="588" w:type="pct"/>
            <w:tcBorders>
              <w:top w:val="single" w:sz="4" w:space="0" w:color="auto"/>
              <w:left w:val="nil"/>
              <w:bottom w:val="nil"/>
              <w:right w:val="nil"/>
            </w:tcBorders>
            <w:vAlign w:val="center"/>
          </w:tcPr>
          <w:p w14:paraId="477D050E" w14:textId="77777777" w:rsidR="00DA214A" w:rsidRPr="00D62875" w:rsidRDefault="00DA214A" w:rsidP="00BB6FD1">
            <w:pPr>
              <w:jc w:val="center"/>
              <w:rPr>
                <w:sz w:val="20"/>
                <w:szCs w:val="20"/>
              </w:rPr>
            </w:pPr>
            <w:r w:rsidRPr="00D62875">
              <w:rPr>
                <w:sz w:val="20"/>
                <w:szCs w:val="20"/>
              </w:rPr>
              <w:t>Girls</w:t>
            </w:r>
          </w:p>
        </w:tc>
      </w:tr>
      <w:tr w:rsidR="00862E08" w:rsidRPr="00D62875" w14:paraId="744936A6" w14:textId="77777777" w:rsidTr="005A7020">
        <w:trPr>
          <w:trHeight w:val="259"/>
        </w:trPr>
        <w:tc>
          <w:tcPr>
            <w:tcW w:w="1387" w:type="pct"/>
            <w:tcBorders>
              <w:left w:val="nil"/>
              <w:bottom w:val="single" w:sz="4" w:space="0" w:color="auto"/>
              <w:right w:val="nil"/>
            </w:tcBorders>
            <w:shd w:val="clear" w:color="auto" w:fill="auto"/>
            <w:noWrap/>
            <w:vAlign w:val="center"/>
            <w:hideMark/>
          </w:tcPr>
          <w:p w14:paraId="51BD1D40" w14:textId="77777777" w:rsidR="00DA214A" w:rsidRPr="00D62875" w:rsidRDefault="00DA214A" w:rsidP="00BB6FD1">
            <w:pPr>
              <w:rPr>
                <w:sz w:val="20"/>
                <w:szCs w:val="20"/>
              </w:rPr>
            </w:pPr>
          </w:p>
        </w:tc>
        <w:tc>
          <w:tcPr>
            <w:tcW w:w="185" w:type="pct"/>
            <w:vMerge/>
            <w:tcBorders>
              <w:left w:val="nil"/>
              <w:bottom w:val="single" w:sz="4" w:space="0" w:color="auto"/>
              <w:right w:val="nil"/>
            </w:tcBorders>
            <w:shd w:val="clear" w:color="auto" w:fill="auto"/>
            <w:noWrap/>
            <w:vAlign w:val="center"/>
            <w:hideMark/>
          </w:tcPr>
          <w:p w14:paraId="5F17FDD5" w14:textId="77777777" w:rsidR="00DA214A" w:rsidRPr="00D62875" w:rsidRDefault="00DA214A" w:rsidP="00BB6FD1">
            <w:pPr>
              <w:jc w:val="center"/>
              <w:rPr>
                <w:sz w:val="20"/>
                <w:szCs w:val="20"/>
              </w:rPr>
            </w:pPr>
          </w:p>
        </w:tc>
        <w:tc>
          <w:tcPr>
            <w:tcW w:w="537" w:type="pct"/>
            <w:vMerge/>
            <w:tcBorders>
              <w:left w:val="nil"/>
              <w:bottom w:val="single" w:sz="4" w:space="0" w:color="auto"/>
              <w:right w:val="nil"/>
            </w:tcBorders>
            <w:shd w:val="clear" w:color="auto" w:fill="auto"/>
            <w:noWrap/>
            <w:vAlign w:val="center"/>
            <w:hideMark/>
          </w:tcPr>
          <w:p w14:paraId="3671CF90" w14:textId="77777777" w:rsidR="00DA214A" w:rsidRPr="00D62875" w:rsidRDefault="00DA214A" w:rsidP="00BB6FD1">
            <w:pPr>
              <w:jc w:val="center"/>
              <w:rPr>
                <w:sz w:val="20"/>
                <w:szCs w:val="20"/>
              </w:rPr>
            </w:pPr>
          </w:p>
        </w:tc>
        <w:tc>
          <w:tcPr>
            <w:tcW w:w="537" w:type="pct"/>
            <w:tcBorders>
              <w:top w:val="nil"/>
              <w:left w:val="nil"/>
              <w:bottom w:val="single" w:sz="4" w:space="0" w:color="auto"/>
              <w:right w:val="nil"/>
            </w:tcBorders>
            <w:shd w:val="clear" w:color="auto" w:fill="auto"/>
            <w:noWrap/>
            <w:vAlign w:val="center"/>
            <w:hideMark/>
          </w:tcPr>
          <w:p w14:paraId="47349277" w14:textId="77777777" w:rsidR="00DA214A" w:rsidRPr="00D62875" w:rsidRDefault="00DA214A" w:rsidP="00BB6FD1">
            <w:pPr>
              <w:jc w:val="center"/>
              <w:rPr>
                <w:sz w:val="20"/>
                <w:szCs w:val="20"/>
              </w:rPr>
            </w:pPr>
            <w:r w:rsidRPr="00D62875">
              <w:rPr>
                <w:sz w:val="20"/>
                <w:szCs w:val="20"/>
              </w:rPr>
              <w:t>86 (43.4)</w:t>
            </w:r>
          </w:p>
        </w:tc>
        <w:tc>
          <w:tcPr>
            <w:tcW w:w="537" w:type="pct"/>
            <w:tcBorders>
              <w:top w:val="nil"/>
              <w:left w:val="nil"/>
              <w:bottom w:val="single" w:sz="4" w:space="0" w:color="auto"/>
              <w:right w:val="nil"/>
            </w:tcBorders>
            <w:shd w:val="clear" w:color="auto" w:fill="auto"/>
            <w:noWrap/>
            <w:vAlign w:val="center"/>
            <w:hideMark/>
          </w:tcPr>
          <w:p w14:paraId="46E3C030" w14:textId="77777777" w:rsidR="00DA214A" w:rsidRPr="00D62875" w:rsidRDefault="00DA214A" w:rsidP="00BB6FD1">
            <w:pPr>
              <w:jc w:val="center"/>
              <w:rPr>
                <w:sz w:val="20"/>
                <w:szCs w:val="20"/>
              </w:rPr>
            </w:pPr>
            <w:r w:rsidRPr="00D62875">
              <w:rPr>
                <w:sz w:val="20"/>
                <w:szCs w:val="20"/>
              </w:rPr>
              <w:t>66 (33.3)</w:t>
            </w:r>
          </w:p>
        </w:tc>
        <w:tc>
          <w:tcPr>
            <w:tcW w:w="538" w:type="pct"/>
            <w:tcBorders>
              <w:top w:val="nil"/>
              <w:left w:val="nil"/>
              <w:bottom w:val="single" w:sz="4" w:space="0" w:color="auto"/>
              <w:right w:val="nil"/>
            </w:tcBorders>
            <w:shd w:val="clear" w:color="auto" w:fill="auto"/>
            <w:noWrap/>
            <w:vAlign w:val="center"/>
            <w:hideMark/>
          </w:tcPr>
          <w:p w14:paraId="2A50CCED" w14:textId="77777777" w:rsidR="00DA214A" w:rsidRPr="00D62875" w:rsidRDefault="00DA214A" w:rsidP="00BB6FD1">
            <w:pPr>
              <w:jc w:val="center"/>
              <w:rPr>
                <w:sz w:val="20"/>
                <w:szCs w:val="20"/>
              </w:rPr>
            </w:pPr>
            <w:r w:rsidRPr="00D62875">
              <w:rPr>
                <w:sz w:val="20"/>
                <w:szCs w:val="20"/>
              </w:rPr>
              <w:t>46 (23.2)</w:t>
            </w:r>
          </w:p>
        </w:tc>
        <w:tc>
          <w:tcPr>
            <w:tcW w:w="103" w:type="pct"/>
            <w:tcBorders>
              <w:top w:val="nil"/>
              <w:left w:val="nil"/>
              <w:right w:val="nil"/>
            </w:tcBorders>
          </w:tcPr>
          <w:p w14:paraId="78D2719E" w14:textId="77777777" w:rsidR="00DA214A" w:rsidRPr="00D62875" w:rsidRDefault="00DA214A" w:rsidP="00BB6FD1">
            <w:pPr>
              <w:jc w:val="center"/>
              <w:rPr>
                <w:sz w:val="20"/>
                <w:szCs w:val="20"/>
              </w:rPr>
            </w:pPr>
          </w:p>
        </w:tc>
        <w:tc>
          <w:tcPr>
            <w:tcW w:w="588" w:type="pct"/>
            <w:gridSpan w:val="2"/>
            <w:tcBorders>
              <w:top w:val="nil"/>
              <w:left w:val="nil"/>
              <w:bottom w:val="single" w:sz="4" w:space="0" w:color="auto"/>
              <w:right w:val="nil"/>
            </w:tcBorders>
            <w:vAlign w:val="center"/>
          </w:tcPr>
          <w:p w14:paraId="3C5DAC37" w14:textId="77777777" w:rsidR="00DA214A" w:rsidRPr="00D62875" w:rsidRDefault="00DA214A" w:rsidP="00BB6FD1">
            <w:pPr>
              <w:jc w:val="center"/>
              <w:rPr>
                <w:sz w:val="20"/>
                <w:szCs w:val="20"/>
              </w:rPr>
            </w:pPr>
            <w:r w:rsidRPr="00D62875">
              <w:rPr>
                <w:sz w:val="20"/>
                <w:szCs w:val="20"/>
              </w:rPr>
              <w:t>89 (44.95)</w:t>
            </w:r>
          </w:p>
        </w:tc>
        <w:tc>
          <w:tcPr>
            <w:tcW w:w="588" w:type="pct"/>
            <w:tcBorders>
              <w:top w:val="nil"/>
              <w:left w:val="nil"/>
              <w:bottom w:val="single" w:sz="4" w:space="0" w:color="auto"/>
              <w:right w:val="nil"/>
            </w:tcBorders>
            <w:vAlign w:val="center"/>
          </w:tcPr>
          <w:p w14:paraId="70A49085" w14:textId="77777777" w:rsidR="00DA214A" w:rsidRPr="00D62875" w:rsidRDefault="00DA214A" w:rsidP="00BB6FD1">
            <w:pPr>
              <w:jc w:val="center"/>
              <w:rPr>
                <w:sz w:val="20"/>
                <w:szCs w:val="20"/>
              </w:rPr>
            </w:pPr>
            <w:r w:rsidRPr="00D62875">
              <w:rPr>
                <w:sz w:val="20"/>
                <w:szCs w:val="20"/>
              </w:rPr>
              <w:t>109 (55.05)</w:t>
            </w:r>
          </w:p>
        </w:tc>
      </w:tr>
      <w:tr w:rsidR="00862E08" w:rsidRPr="00D62875" w14:paraId="164F92B3" w14:textId="77777777" w:rsidTr="005A7020">
        <w:trPr>
          <w:trHeight w:val="259"/>
        </w:trPr>
        <w:tc>
          <w:tcPr>
            <w:tcW w:w="1387" w:type="pct"/>
            <w:tcBorders>
              <w:top w:val="nil"/>
              <w:left w:val="nil"/>
              <w:bottom w:val="nil"/>
              <w:right w:val="nil"/>
            </w:tcBorders>
            <w:shd w:val="clear" w:color="auto" w:fill="auto"/>
            <w:noWrap/>
            <w:vAlign w:val="center"/>
            <w:hideMark/>
          </w:tcPr>
          <w:p w14:paraId="37C273B8" w14:textId="77777777" w:rsidR="00DA214A" w:rsidRPr="00D62875" w:rsidRDefault="00DA214A" w:rsidP="00BB6FD1">
            <w:pPr>
              <w:rPr>
                <w:sz w:val="20"/>
                <w:szCs w:val="20"/>
              </w:rPr>
            </w:pPr>
            <w:r w:rsidRPr="00D62875">
              <w:rPr>
                <w:sz w:val="20"/>
                <w:szCs w:val="20"/>
              </w:rPr>
              <w:t>Age (years)</w:t>
            </w:r>
          </w:p>
        </w:tc>
        <w:tc>
          <w:tcPr>
            <w:tcW w:w="185" w:type="pct"/>
            <w:tcBorders>
              <w:top w:val="nil"/>
              <w:left w:val="nil"/>
              <w:bottom w:val="nil"/>
              <w:right w:val="nil"/>
            </w:tcBorders>
            <w:shd w:val="clear" w:color="auto" w:fill="auto"/>
            <w:noWrap/>
            <w:vAlign w:val="center"/>
            <w:hideMark/>
          </w:tcPr>
          <w:p w14:paraId="39DE2599" w14:textId="77777777" w:rsidR="00DA214A" w:rsidRPr="00D62875" w:rsidRDefault="00DA214A" w:rsidP="00BB6FD1">
            <w:pPr>
              <w:jc w:val="center"/>
              <w:rPr>
                <w:sz w:val="20"/>
                <w:szCs w:val="20"/>
              </w:rPr>
            </w:pPr>
            <w:r w:rsidRPr="00D62875">
              <w:rPr>
                <w:sz w:val="20"/>
                <w:szCs w:val="20"/>
              </w:rPr>
              <w:t>198</w:t>
            </w:r>
          </w:p>
        </w:tc>
        <w:tc>
          <w:tcPr>
            <w:tcW w:w="537" w:type="pct"/>
            <w:tcBorders>
              <w:top w:val="nil"/>
              <w:left w:val="nil"/>
              <w:bottom w:val="nil"/>
              <w:right w:val="nil"/>
            </w:tcBorders>
            <w:shd w:val="clear" w:color="auto" w:fill="auto"/>
            <w:noWrap/>
            <w:vAlign w:val="center"/>
            <w:hideMark/>
          </w:tcPr>
          <w:p w14:paraId="1A552A90" w14:textId="77777777" w:rsidR="00DA214A" w:rsidRPr="00D62875" w:rsidRDefault="00DA214A" w:rsidP="00BB6FD1">
            <w:pPr>
              <w:jc w:val="center"/>
              <w:rPr>
                <w:sz w:val="20"/>
                <w:szCs w:val="20"/>
              </w:rPr>
            </w:pPr>
            <w:r w:rsidRPr="00D62875">
              <w:rPr>
                <w:sz w:val="20"/>
                <w:szCs w:val="20"/>
              </w:rPr>
              <w:t>4.58 (0.07)</w:t>
            </w:r>
          </w:p>
        </w:tc>
        <w:tc>
          <w:tcPr>
            <w:tcW w:w="537" w:type="pct"/>
            <w:tcBorders>
              <w:top w:val="nil"/>
              <w:left w:val="nil"/>
              <w:bottom w:val="nil"/>
              <w:right w:val="nil"/>
            </w:tcBorders>
            <w:shd w:val="clear" w:color="auto" w:fill="auto"/>
            <w:noWrap/>
            <w:vAlign w:val="center"/>
            <w:hideMark/>
          </w:tcPr>
          <w:p w14:paraId="504E90D5" w14:textId="77777777" w:rsidR="00DA214A" w:rsidRPr="00D62875" w:rsidRDefault="00DA214A" w:rsidP="00BB6FD1">
            <w:pPr>
              <w:jc w:val="center"/>
              <w:rPr>
                <w:sz w:val="20"/>
                <w:szCs w:val="20"/>
              </w:rPr>
            </w:pPr>
            <w:r w:rsidRPr="00D62875">
              <w:rPr>
                <w:sz w:val="20"/>
                <w:szCs w:val="20"/>
              </w:rPr>
              <w:t>4.57 (0.06)</w:t>
            </w:r>
          </w:p>
        </w:tc>
        <w:tc>
          <w:tcPr>
            <w:tcW w:w="537" w:type="pct"/>
            <w:tcBorders>
              <w:top w:val="nil"/>
              <w:left w:val="nil"/>
              <w:bottom w:val="nil"/>
              <w:right w:val="nil"/>
            </w:tcBorders>
            <w:shd w:val="clear" w:color="auto" w:fill="auto"/>
            <w:noWrap/>
            <w:vAlign w:val="center"/>
            <w:hideMark/>
          </w:tcPr>
          <w:p w14:paraId="71170FE5" w14:textId="77777777" w:rsidR="00DA214A" w:rsidRPr="00D62875" w:rsidRDefault="00DA214A" w:rsidP="00BB6FD1">
            <w:pPr>
              <w:jc w:val="center"/>
              <w:rPr>
                <w:sz w:val="20"/>
                <w:szCs w:val="20"/>
              </w:rPr>
            </w:pPr>
            <w:r w:rsidRPr="00D62875">
              <w:rPr>
                <w:sz w:val="20"/>
                <w:szCs w:val="20"/>
              </w:rPr>
              <w:t>4.58 (0.08)</w:t>
            </w:r>
          </w:p>
        </w:tc>
        <w:tc>
          <w:tcPr>
            <w:tcW w:w="538" w:type="pct"/>
            <w:tcBorders>
              <w:top w:val="nil"/>
              <w:left w:val="nil"/>
              <w:bottom w:val="nil"/>
              <w:right w:val="nil"/>
            </w:tcBorders>
            <w:shd w:val="clear" w:color="auto" w:fill="auto"/>
            <w:noWrap/>
            <w:vAlign w:val="center"/>
            <w:hideMark/>
          </w:tcPr>
          <w:p w14:paraId="1CC9C033" w14:textId="77777777" w:rsidR="00DA214A" w:rsidRPr="00D62875" w:rsidRDefault="00DA214A" w:rsidP="00BB6FD1">
            <w:pPr>
              <w:jc w:val="center"/>
              <w:rPr>
                <w:sz w:val="20"/>
                <w:szCs w:val="20"/>
              </w:rPr>
            </w:pPr>
            <w:r w:rsidRPr="00D62875">
              <w:rPr>
                <w:sz w:val="20"/>
                <w:szCs w:val="20"/>
              </w:rPr>
              <w:t>4.59 (0.08)</w:t>
            </w:r>
          </w:p>
        </w:tc>
        <w:tc>
          <w:tcPr>
            <w:tcW w:w="103" w:type="pct"/>
            <w:tcBorders>
              <w:top w:val="nil"/>
              <w:left w:val="nil"/>
              <w:bottom w:val="nil"/>
              <w:right w:val="nil"/>
            </w:tcBorders>
          </w:tcPr>
          <w:p w14:paraId="02DF2FAF"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4735072B" w14:textId="77777777" w:rsidR="00DA214A" w:rsidRPr="00D62875" w:rsidRDefault="00DA214A" w:rsidP="00BB6FD1">
            <w:pPr>
              <w:jc w:val="center"/>
              <w:rPr>
                <w:sz w:val="20"/>
                <w:szCs w:val="20"/>
              </w:rPr>
            </w:pPr>
            <w:r w:rsidRPr="00D62875">
              <w:rPr>
                <w:sz w:val="20"/>
                <w:szCs w:val="20"/>
              </w:rPr>
              <w:t>4.57 (0.07)</w:t>
            </w:r>
          </w:p>
        </w:tc>
        <w:tc>
          <w:tcPr>
            <w:tcW w:w="588" w:type="pct"/>
            <w:tcBorders>
              <w:top w:val="nil"/>
              <w:left w:val="nil"/>
              <w:bottom w:val="nil"/>
              <w:right w:val="nil"/>
            </w:tcBorders>
            <w:vAlign w:val="center"/>
          </w:tcPr>
          <w:p w14:paraId="5860D81C" w14:textId="77777777" w:rsidR="00DA214A" w:rsidRPr="00D62875" w:rsidRDefault="00DA214A" w:rsidP="00BB6FD1">
            <w:pPr>
              <w:jc w:val="center"/>
              <w:rPr>
                <w:sz w:val="20"/>
                <w:szCs w:val="20"/>
              </w:rPr>
            </w:pPr>
            <w:r w:rsidRPr="00D62875">
              <w:rPr>
                <w:sz w:val="20"/>
                <w:szCs w:val="20"/>
              </w:rPr>
              <w:t>4.59 (0.09)</w:t>
            </w:r>
          </w:p>
        </w:tc>
      </w:tr>
      <w:tr w:rsidR="00862E08" w:rsidRPr="00D62875" w14:paraId="07A76E6D" w14:textId="77777777" w:rsidTr="005A7020">
        <w:trPr>
          <w:trHeight w:val="259"/>
        </w:trPr>
        <w:tc>
          <w:tcPr>
            <w:tcW w:w="1387" w:type="pct"/>
            <w:tcBorders>
              <w:top w:val="nil"/>
              <w:left w:val="nil"/>
              <w:bottom w:val="nil"/>
              <w:right w:val="nil"/>
            </w:tcBorders>
            <w:shd w:val="clear" w:color="auto" w:fill="auto"/>
            <w:noWrap/>
            <w:vAlign w:val="center"/>
          </w:tcPr>
          <w:p w14:paraId="05BB9F6B" w14:textId="77777777" w:rsidR="00DA214A" w:rsidRPr="00D62875" w:rsidRDefault="00DA214A" w:rsidP="00BB6FD1">
            <w:pPr>
              <w:rPr>
                <w:sz w:val="20"/>
                <w:szCs w:val="20"/>
              </w:rPr>
            </w:pPr>
          </w:p>
        </w:tc>
        <w:tc>
          <w:tcPr>
            <w:tcW w:w="185" w:type="pct"/>
            <w:tcBorders>
              <w:top w:val="nil"/>
              <w:left w:val="nil"/>
              <w:bottom w:val="nil"/>
              <w:right w:val="nil"/>
            </w:tcBorders>
            <w:shd w:val="clear" w:color="auto" w:fill="auto"/>
            <w:noWrap/>
            <w:vAlign w:val="center"/>
          </w:tcPr>
          <w:p w14:paraId="09DF7CCE"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tcPr>
          <w:p w14:paraId="5DC38F66"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tcPr>
          <w:p w14:paraId="32612E79"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tcPr>
          <w:p w14:paraId="55409972" w14:textId="77777777" w:rsidR="00DA214A" w:rsidRPr="00D62875" w:rsidRDefault="00DA214A" w:rsidP="00BB6FD1">
            <w:pPr>
              <w:jc w:val="center"/>
              <w:rPr>
                <w:sz w:val="20"/>
                <w:szCs w:val="20"/>
              </w:rPr>
            </w:pPr>
          </w:p>
        </w:tc>
        <w:tc>
          <w:tcPr>
            <w:tcW w:w="538" w:type="pct"/>
            <w:tcBorders>
              <w:top w:val="nil"/>
              <w:left w:val="nil"/>
              <w:bottom w:val="nil"/>
              <w:right w:val="nil"/>
            </w:tcBorders>
            <w:shd w:val="clear" w:color="auto" w:fill="auto"/>
            <w:noWrap/>
            <w:vAlign w:val="center"/>
          </w:tcPr>
          <w:p w14:paraId="2A4B7AD0" w14:textId="77777777" w:rsidR="00DA214A" w:rsidRPr="00D62875" w:rsidRDefault="00DA214A" w:rsidP="00BB6FD1">
            <w:pPr>
              <w:jc w:val="center"/>
              <w:rPr>
                <w:sz w:val="20"/>
                <w:szCs w:val="20"/>
              </w:rPr>
            </w:pPr>
          </w:p>
        </w:tc>
        <w:tc>
          <w:tcPr>
            <w:tcW w:w="103" w:type="pct"/>
            <w:tcBorders>
              <w:top w:val="nil"/>
              <w:left w:val="nil"/>
              <w:bottom w:val="nil"/>
              <w:right w:val="nil"/>
            </w:tcBorders>
          </w:tcPr>
          <w:p w14:paraId="2CB35395"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769A42AF" w14:textId="77777777" w:rsidR="00DA214A" w:rsidRPr="00D62875" w:rsidRDefault="00DA214A" w:rsidP="00BB6FD1">
            <w:pPr>
              <w:jc w:val="center"/>
              <w:rPr>
                <w:sz w:val="20"/>
                <w:szCs w:val="20"/>
              </w:rPr>
            </w:pPr>
          </w:p>
        </w:tc>
        <w:tc>
          <w:tcPr>
            <w:tcW w:w="588" w:type="pct"/>
            <w:tcBorders>
              <w:top w:val="nil"/>
              <w:left w:val="nil"/>
              <w:bottom w:val="nil"/>
              <w:right w:val="nil"/>
            </w:tcBorders>
            <w:vAlign w:val="center"/>
          </w:tcPr>
          <w:p w14:paraId="16FD1F53" w14:textId="77777777" w:rsidR="00DA214A" w:rsidRPr="00D62875" w:rsidRDefault="00DA214A" w:rsidP="00BB6FD1">
            <w:pPr>
              <w:jc w:val="center"/>
              <w:rPr>
                <w:sz w:val="20"/>
                <w:szCs w:val="20"/>
              </w:rPr>
            </w:pPr>
          </w:p>
        </w:tc>
      </w:tr>
      <w:tr w:rsidR="00862E08" w:rsidRPr="00D62875" w14:paraId="72C302E9" w14:textId="77777777" w:rsidTr="005A7020">
        <w:trPr>
          <w:trHeight w:val="259"/>
        </w:trPr>
        <w:tc>
          <w:tcPr>
            <w:tcW w:w="5000" w:type="pct"/>
            <w:gridSpan w:val="10"/>
            <w:tcBorders>
              <w:top w:val="nil"/>
              <w:left w:val="nil"/>
              <w:bottom w:val="nil"/>
              <w:right w:val="nil"/>
            </w:tcBorders>
          </w:tcPr>
          <w:p w14:paraId="3D43F2B6" w14:textId="77777777" w:rsidR="00DA214A" w:rsidRPr="00D62875" w:rsidRDefault="00DA214A" w:rsidP="00BB6FD1">
            <w:pPr>
              <w:rPr>
                <w:sz w:val="20"/>
                <w:szCs w:val="20"/>
              </w:rPr>
            </w:pPr>
            <w:r w:rsidRPr="00D62875">
              <w:rPr>
                <w:b/>
                <w:sz w:val="20"/>
                <w:szCs w:val="20"/>
              </w:rPr>
              <w:t xml:space="preserve">Brown adipose tissue measures </w:t>
            </w:r>
            <w:r w:rsidRPr="00D62875">
              <w:rPr>
                <w:b/>
                <w:bCs/>
                <w:sz w:val="20"/>
                <w:szCs w:val="20"/>
              </w:rPr>
              <w:t>at 4.5 years</w:t>
            </w:r>
          </w:p>
        </w:tc>
      </w:tr>
      <w:tr w:rsidR="00862E08" w:rsidRPr="00D62875" w14:paraId="011983A8" w14:textId="77777777" w:rsidTr="005A7020">
        <w:trPr>
          <w:trHeight w:val="259"/>
        </w:trPr>
        <w:tc>
          <w:tcPr>
            <w:tcW w:w="1387" w:type="pct"/>
            <w:tcBorders>
              <w:top w:val="nil"/>
              <w:left w:val="nil"/>
              <w:bottom w:val="nil"/>
              <w:right w:val="nil"/>
            </w:tcBorders>
            <w:shd w:val="clear" w:color="auto" w:fill="auto"/>
            <w:noWrap/>
            <w:vAlign w:val="center"/>
            <w:hideMark/>
          </w:tcPr>
          <w:p w14:paraId="3E5399D5" w14:textId="77777777" w:rsidR="00DA214A" w:rsidRPr="00D62875" w:rsidRDefault="00DA214A" w:rsidP="00BB6FD1">
            <w:pPr>
              <w:rPr>
                <w:sz w:val="20"/>
                <w:szCs w:val="20"/>
              </w:rPr>
            </w:pPr>
            <w:r w:rsidRPr="00D62875">
              <w:rPr>
                <w:sz w:val="20"/>
                <w:szCs w:val="20"/>
              </w:rPr>
              <w:t>Mean fat-signal-fraction of BAT within FD</w:t>
            </w:r>
            <w:r w:rsidRPr="00D62875">
              <w:rPr>
                <w:sz w:val="20"/>
                <w:szCs w:val="20"/>
                <w:vertAlign w:val="subscript"/>
              </w:rPr>
              <w:t>SA</w:t>
            </w:r>
          </w:p>
        </w:tc>
        <w:tc>
          <w:tcPr>
            <w:tcW w:w="185" w:type="pct"/>
            <w:tcBorders>
              <w:top w:val="nil"/>
              <w:left w:val="nil"/>
              <w:bottom w:val="nil"/>
              <w:right w:val="nil"/>
            </w:tcBorders>
            <w:shd w:val="clear" w:color="auto" w:fill="auto"/>
            <w:noWrap/>
            <w:vAlign w:val="center"/>
            <w:hideMark/>
          </w:tcPr>
          <w:p w14:paraId="28415D84" w14:textId="77777777" w:rsidR="00DA214A" w:rsidRPr="00D62875" w:rsidRDefault="00DA214A" w:rsidP="00BB6FD1">
            <w:pPr>
              <w:jc w:val="center"/>
              <w:rPr>
                <w:sz w:val="20"/>
                <w:szCs w:val="20"/>
              </w:rPr>
            </w:pPr>
            <w:r w:rsidRPr="00D62875">
              <w:rPr>
                <w:sz w:val="20"/>
                <w:szCs w:val="20"/>
              </w:rPr>
              <w:t>198</w:t>
            </w:r>
          </w:p>
        </w:tc>
        <w:tc>
          <w:tcPr>
            <w:tcW w:w="537" w:type="pct"/>
            <w:tcBorders>
              <w:top w:val="nil"/>
              <w:left w:val="nil"/>
              <w:bottom w:val="nil"/>
              <w:right w:val="nil"/>
            </w:tcBorders>
            <w:shd w:val="clear" w:color="auto" w:fill="auto"/>
            <w:noWrap/>
            <w:vAlign w:val="center"/>
            <w:hideMark/>
          </w:tcPr>
          <w:p w14:paraId="6EAD6253" w14:textId="77777777" w:rsidR="00DA214A" w:rsidRPr="00D62875" w:rsidRDefault="00DA214A" w:rsidP="00BB6FD1">
            <w:pPr>
              <w:jc w:val="center"/>
              <w:rPr>
                <w:sz w:val="20"/>
                <w:szCs w:val="20"/>
              </w:rPr>
            </w:pPr>
            <w:r w:rsidRPr="00D62875">
              <w:rPr>
                <w:sz w:val="20"/>
                <w:szCs w:val="20"/>
              </w:rPr>
              <w:t>0.51 (0.05)</w:t>
            </w:r>
          </w:p>
        </w:tc>
        <w:tc>
          <w:tcPr>
            <w:tcW w:w="537" w:type="pct"/>
            <w:tcBorders>
              <w:top w:val="nil"/>
              <w:left w:val="nil"/>
              <w:bottom w:val="nil"/>
              <w:right w:val="nil"/>
            </w:tcBorders>
            <w:shd w:val="clear" w:color="auto" w:fill="auto"/>
            <w:noWrap/>
            <w:vAlign w:val="center"/>
            <w:hideMark/>
          </w:tcPr>
          <w:p w14:paraId="0CA1EE09" w14:textId="77777777" w:rsidR="00DA214A" w:rsidRPr="00D62875" w:rsidRDefault="00DA214A" w:rsidP="00BB6FD1">
            <w:pPr>
              <w:jc w:val="center"/>
              <w:rPr>
                <w:sz w:val="20"/>
                <w:szCs w:val="20"/>
              </w:rPr>
            </w:pPr>
            <w:r w:rsidRPr="00D62875">
              <w:rPr>
                <w:sz w:val="20"/>
                <w:szCs w:val="20"/>
              </w:rPr>
              <w:t>0.52 (0.04)</w:t>
            </w:r>
          </w:p>
        </w:tc>
        <w:tc>
          <w:tcPr>
            <w:tcW w:w="537" w:type="pct"/>
            <w:tcBorders>
              <w:top w:val="nil"/>
              <w:left w:val="nil"/>
              <w:bottom w:val="nil"/>
              <w:right w:val="nil"/>
            </w:tcBorders>
            <w:shd w:val="clear" w:color="auto" w:fill="auto"/>
            <w:noWrap/>
            <w:vAlign w:val="center"/>
            <w:hideMark/>
          </w:tcPr>
          <w:p w14:paraId="3B3587B1" w14:textId="77777777" w:rsidR="00DA214A" w:rsidRPr="00D62875" w:rsidRDefault="00DA214A" w:rsidP="00BB6FD1">
            <w:pPr>
              <w:jc w:val="center"/>
              <w:rPr>
                <w:sz w:val="20"/>
                <w:szCs w:val="20"/>
              </w:rPr>
            </w:pPr>
            <w:r w:rsidRPr="00D62875">
              <w:rPr>
                <w:sz w:val="20"/>
                <w:szCs w:val="20"/>
              </w:rPr>
              <w:t>0.51 (0.05)</w:t>
            </w:r>
          </w:p>
        </w:tc>
        <w:tc>
          <w:tcPr>
            <w:tcW w:w="538" w:type="pct"/>
            <w:tcBorders>
              <w:top w:val="nil"/>
              <w:left w:val="nil"/>
              <w:bottom w:val="nil"/>
              <w:right w:val="nil"/>
            </w:tcBorders>
            <w:shd w:val="clear" w:color="auto" w:fill="auto"/>
            <w:noWrap/>
            <w:vAlign w:val="center"/>
            <w:hideMark/>
          </w:tcPr>
          <w:p w14:paraId="0FA36287" w14:textId="77777777" w:rsidR="00DA214A" w:rsidRPr="00D62875" w:rsidRDefault="00DA214A" w:rsidP="00BB6FD1">
            <w:pPr>
              <w:jc w:val="center"/>
              <w:rPr>
                <w:sz w:val="20"/>
                <w:szCs w:val="20"/>
              </w:rPr>
            </w:pPr>
            <w:r w:rsidRPr="00D62875">
              <w:rPr>
                <w:sz w:val="20"/>
                <w:szCs w:val="20"/>
              </w:rPr>
              <w:t>0.51 (0.05)</w:t>
            </w:r>
          </w:p>
        </w:tc>
        <w:tc>
          <w:tcPr>
            <w:tcW w:w="103" w:type="pct"/>
            <w:tcBorders>
              <w:top w:val="nil"/>
              <w:left w:val="nil"/>
              <w:bottom w:val="nil"/>
              <w:right w:val="nil"/>
            </w:tcBorders>
          </w:tcPr>
          <w:p w14:paraId="0A0784A0"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5D77AEB6" w14:textId="77777777" w:rsidR="00DA214A" w:rsidRPr="00D62875" w:rsidRDefault="00DA214A" w:rsidP="00BB6FD1">
            <w:pPr>
              <w:jc w:val="center"/>
              <w:rPr>
                <w:sz w:val="20"/>
                <w:szCs w:val="20"/>
              </w:rPr>
            </w:pPr>
            <w:r w:rsidRPr="00D62875">
              <w:rPr>
                <w:sz w:val="20"/>
                <w:szCs w:val="20"/>
              </w:rPr>
              <w:t>0.50 (0.04)</w:t>
            </w:r>
          </w:p>
        </w:tc>
        <w:tc>
          <w:tcPr>
            <w:tcW w:w="588" w:type="pct"/>
            <w:tcBorders>
              <w:top w:val="nil"/>
              <w:left w:val="nil"/>
              <w:bottom w:val="nil"/>
              <w:right w:val="nil"/>
            </w:tcBorders>
            <w:vAlign w:val="center"/>
          </w:tcPr>
          <w:p w14:paraId="53766BFC" w14:textId="77777777" w:rsidR="00DA214A" w:rsidRPr="00D62875" w:rsidRDefault="00DA214A" w:rsidP="00BB6FD1">
            <w:pPr>
              <w:jc w:val="center"/>
              <w:rPr>
                <w:sz w:val="20"/>
                <w:szCs w:val="20"/>
              </w:rPr>
            </w:pPr>
            <w:r w:rsidRPr="00D62875">
              <w:rPr>
                <w:sz w:val="20"/>
                <w:szCs w:val="20"/>
              </w:rPr>
              <w:t>0.52 (0.05)</w:t>
            </w:r>
          </w:p>
        </w:tc>
      </w:tr>
      <w:tr w:rsidR="00862E08" w:rsidRPr="00D62875" w14:paraId="57C45B45" w14:textId="77777777" w:rsidTr="005A7020">
        <w:trPr>
          <w:trHeight w:val="259"/>
        </w:trPr>
        <w:tc>
          <w:tcPr>
            <w:tcW w:w="1387" w:type="pct"/>
            <w:tcBorders>
              <w:top w:val="nil"/>
              <w:left w:val="nil"/>
              <w:right w:val="nil"/>
            </w:tcBorders>
            <w:shd w:val="clear" w:color="auto" w:fill="auto"/>
            <w:noWrap/>
            <w:vAlign w:val="center"/>
            <w:hideMark/>
          </w:tcPr>
          <w:p w14:paraId="4ADC8717" w14:textId="77777777" w:rsidR="00DA214A" w:rsidRPr="00D62875" w:rsidRDefault="00DA214A" w:rsidP="00BB6FD1">
            <w:pPr>
              <w:rPr>
                <w:sz w:val="20"/>
                <w:szCs w:val="20"/>
              </w:rPr>
            </w:pPr>
            <w:r w:rsidRPr="00D62875">
              <w:rPr>
                <w:sz w:val="20"/>
                <w:szCs w:val="20"/>
              </w:rPr>
              <w:t>BAT volume within FD</w:t>
            </w:r>
            <w:r w:rsidRPr="00D62875">
              <w:rPr>
                <w:sz w:val="20"/>
                <w:szCs w:val="20"/>
                <w:vertAlign w:val="subscript"/>
              </w:rPr>
              <w:t>SA</w:t>
            </w:r>
            <w:r w:rsidRPr="00D62875">
              <w:rPr>
                <w:sz w:val="20"/>
                <w:szCs w:val="20"/>
              </w:rPr>
              <w:t xml:space="preserve"> (ml)</w:t>
            </w:r>
          </w:p>
        </w:tc>
        <w:tc>
          <w:tcPr>
            <w:tcW w:w="185" w:type="pct"/>
            <w:tcBorders>
              <w:top w:val="nil"/>
              <w:left w:val="nil"/>
              <w:right w:val="nil"/>
            </w:tcBorders>
            <w:shd w:val="clear" w:color="auto" w:fill="auto"/>
            <w:noWrap/>
            <w:vAlign w:val="center"/>
            <w:hideMark/>
          </w:tcPr>
          <w:p w14:paraId="09376D01" w14:textId="77777777" w:rsidR="00DA214A" w:rsidRPr="00D62875" w:rsidRDefault="00DA214A" w:rsidP="00BB6FD1">
            <w:pPr>
              <w:jc w:val="center"/>
              <w:rPr>
                <w:sz w:val="20"/>
                <w:szCs w:val="20"/>
              </w:rPr>
            </w:pPr>
            <w:r w:rsidRPr="00D62875">
              <w:rPr>
                <w:sz w:val="20"/>
                <w:szCs w:val="20"/>
              </w:rPr>
              <w:t>198</w:t>
            </w:r>
          </w:p>
        </w:tc>
        <w:tc>
          <w:tcPr>
            <w:tcW w:w="537" w:type="pct"/>
            <w:tcBorders>
              <w:top w:val="nil"/>
              <w:left w:val="nil"/>
              <w:right w:val="nil"/>
            </w:tcBorders>
            <w:shd w:val="clear" w:color="auto" w:fill="auto"/>
            <w:noWrap/>
            <w:vAlign w:val="center"/>
            <w:hideMark/>
          </w:tcPr>
          <w:p w14:paraId="2E5D70AB" w14:textId="77777777" w:rsidR="00DA214A" w:rsidRPr="00D62875" w:rsidRDefault="00DA214A" w:rsidP="00BB6FD1">
            <w:pPr>
              <w:jc w:val="center"/>
              <w:rPr>
                <w:sz w:val="20"/>
                <w:szCs w:val="20"/>
              </w:rPr>
            </w:pPr>
            <w:r w:rsidRPr="00D62875">
              <w:rPr>
                <w:sz w:val="20"/>
                <w:szCs w:val="20"/>
              </w:rPr>
              <w:t>16.89 (3.53)</w:t>
            </w:r>
          </w:p>
        </w:tc>
        <w:tc>
          <w:tcPr>
            <w:tcW w:w="537" w:type="pct"/>
            <w:tcBorders>
              <w:top w:val="nil"/>
              <w:left w:val="nil"/>
              <w:right w:val="nil"/>
            </w:tcBorders>
            <w:shd w:val="clear" w:color="auto" w:fill="auto"/>
            <w:noWrap/>
            <w:vAlign w:val="center"/>
            <w:hideMark/>
          </w:tcPr>
          <w:p w14:paraId="51B81787" w14:textId="77777777" w:rsidR="00DA214A" w:rsidRPr="00D62875" w:rsidRDefault="00DA214A" w:rsidP="00BB6FD1">
            <w:pPr>
              <w:jc w:val="center"/>
              <w:rPr>
                <w:sz w:val="20"/>
                <w:szCs w:val="20"/>
              </w:rPr>
            </w:pPr>
            <w:r w:rsidRPr="00D62875">
              <w:rPr>
                <w:sz w:val="20"/>
                <w:szCs w:val="20"/>
              </w:rPr>
              <w:t>16.40 (2.95)</w:t>
            </w:r>
          </w:p>
        </w:tc>
        <w:tc>
          <w:tcPr>
            <w:tcW w:w="537" w:type="pct"/>
            <w:tcBorders>
              <w:top w:val="nil"/>
              <w:left w:val="nil"/>
              <w:right w:val="nil"/>
            </w:tcBorders>
            <w:shd w:val="clear" w:color="auto" w:fill="auto"/>
            <w:noWrap/>
            <w:vAlign w:val="center"/>
            <w:hideMark/>
          </w:tcPr>
          <w:p w14:paraId="1E6B73DB" w14:textId="77777777" w:rsidR="00DA214A" w:rsidRPr="00D62875" w:rsidRDefault="00DA214A" w:rsidP="00BB6FD1">
            <w:pPr>
              <w:jc w:val="center"/>
              <w:rPr>
                <w:sz w:val="20"/>
                <w:szCs w:val="20"/>
              </w:rPr>
            </w:pPr>
            <w:r w:rsidRPr="00D62875">
              <w:rPr>
                <w:sz w:val="20"/>
                <w:szCs w:val="20"/>
              </w:rPr>
              <w:t>17.49 (3.38)</w:t>
            </w:r>
          </w:p>
        </w:tc>
        <w:tc>
          <w:tcPr>
            <w:tcW w:w="538" w:type="pct"/>
            <w:tcBorders>
              <w:top w:val="nil"/>
              <w:left w:val="nil"/>
              <w:right w:val="nil"/>
            </w:tcBorders>
            <w:shd w:val="clear" w:color="auto" w:fill="auto"/>
            <w:noWrap/>
            <w:vAlign w:val="center"/>
            <w:hideMark/>
          </w:tcPr>
          <w:p w14:paraId="1B485BEC" w14:textId="77777777" w:rsidR="00DA214A" w:rsidRPr="00D62875" w:rsidRDefault="00DA214A" w:rsidP="00BB6FD1">
            <w:pPr>
              <w:jc w:val="center"/>
              <w:rPr>
                <w:sz w:val="20"/>
                <w:szCs w:val="20"/>
              </w:rPr>
            </w:pPr>
            <w:r w:rsidRPr="00D62875">
              <w:rPr>
                <w:sz w:val="20"/>
                <w:szCs w:val="20"/>
              </w:rPr>
              <w:t>16.94 (4.55)</w:t>
            </w:r>
          </w:p>
        </w:tc>
        <w:tc>
          <w:tcPr>
            <w:tcW w:w="103" w:type="pct"/>
            <w:tcBorders>
              <w:top w:val="nil"/>
              <w:left w:val="nil"/>
              <w:right w:val="nil"/>
            </w:tcBorders>
          </w:tcPr>
          <w:p w14:paraId="41FB2B86" w14:textId="77777777" w:rsidR="00DA214A" w:rsidRPr="00D62875" w:rsidRDefault="00DA214A" w:rsidP="00BB6FD1">
            <w:pPr>
              <w:jc w:val="center"/>
              <w:rPr>
                <w:sz w:val="20"/>
                <w:szCs w:val="20"/>
              </w:rPr>
            </w:pPr>
          </w:p>
        </w:tc>
        <w:tc>
          <w:tcPr>
            <w:tcW w:w="588" w:type="pct"/>
            <w:gridSpan w:val="2"/>
            <w:tcBorders>
              <w:top w:val="nil"/>
              <w:left w:val="nil"/>
              <w:right w:val="nil"/>
            </w:tcBorders>
            <w:vAlign w:val="center"/>
          </w:tcPr>
          <w:p w14:paraId="5BC195C2" w14:textId="77777777" w:rsidR="00DA214A" w:rsidRPr="00D62875" w:rsidRDefault="00DA214A" w:rsidP="00BB6FD1">
            <w:pPr>
              <w:jc w:val="center"/>
              <w:rPr>
                <w:sz w:val="20"/>
                <w:szCs w:val="20"/>
              </w:rPr>
            </w:pPr>
            <w:r w:rsidRPr="00D62875">
              <w:rPr>
                <w:sz w:val="20"/>
                <w:szCs w:val="20"/>
              </w:rPr>
              <w:t>17.44 (3.53)</w:t>
            </w:r>
          </w:p>
        </w:tc>
        <w:tc>
          <w:tcPr>
            <w:tcW w:w="588" w:type="pct"/>
            <w:tcBorders>
              <w:top w:val="nil"/>
              <w:left w:val="nil"/>
              <w:right w:val="nil"/>
            </w:tcBorders>
            <w:vAlign w:val="center"/>
          </w:tcPr>
          <w:p w14:paraId="2C9B2AC4" w14:textId="77777777" w:rsidR="00DA214A" w:rsidRPr="00D62875" w:rsidRDefault="00DA214A" w:rsidP="00BB6FD1">
            <w:pPr>
              <w:jc w:val="center"/>
              <w:rPr>
                <w:sz w:val="20"/>
                <w:szCs w:val="20"/>
              </w:rPr>
            </w:pPr>
            <w:r w:rsidRPr="00D62875">
              <w:rPr>
                <w:sz w:val="20"/>
                <w:szCs w:val="20"/>
              </w:rPr>
              <w:t>16.44 (3.48)</w:t>
            </w:r>
          </w:p>
        </w:tc>
      </w:tr>
      <w:tr w:rsidR="00862E08" w:rsidRPr="00D62875" w14:paraId="5ECE18F2" w14:textId="77777777" w:rsidTr="005A7020">
        <w:trPr>
          <w:trHeight w:val="259"/>
        </w:trPr>
        <w:tc>
          <w:tcPr>
            <w:tcW w:w="1387" w:type="pct"/>
            <w:tcBorders>
              <w:top w:val="nil"/>
              <w:left w:val="nil"/>
              <w:right w:val="nil"/>
            </w:tcBorders>
            <w:shd w:val="clear" w:color="auto" w:fill="auto"/>
            <w:noWrap/>
            <w:vAlign w:val="center"/>
            <w:hideMark/>
          </w:tcPr>
          <w:p w14:paraId="22EE5D81" w14:textId="77777777" w:rsidR="00DA214A" w:rsidRPr="00D62875" w:rsidRDefault="00DA214A" w:rsidP="00BB6FD1">
            <w:pPr>
              <w:rPr>
                <w:sz w:val="20"/>
                <w:szCs w:val="20"/>
              </w:rPr>
            </w:pPr>
            <w:r w:rsidRPr="00D62875">
              <w:rPr>
                <w:sz w:val="20"/>
                <w:szCs w:val="20"/>
              </w:rPr>
              <w:t>Percentage BAT within FD</w:t>
            </w:r>
            <w:r w:rsidRPr="00D62875">
              <w:rPr>
                <w:sz w:val="20"/>
                <w:szCs w:val="20"/>
                <w:vertAlign w:val="subscript"/>
              </w:rPr>
              <w:t>SA</w:t>
            </w:r>
            <w:r w:rsidRPr="00D62875">
              <w:rPr>
                <w:sz w:val="20"/>
                <w:szCs w:val="20"/>
              </w:rPr>
              <w:t xml:space="preserve"> (%)</w:t>
            </w:r>
          </w:p>
        </w:tc>
        <w:tc>
          <w:tcPr>
            <w:tcW w:w="185" w:type="pct"/>
            <w:tcBorders>
              <w:top w:val="nil"/>
              <w:left w:val="nil"/>
              <w:right w:val="nil"/>
            </w:tcBorders>
            <w:shd w:val="clear" w:color="auto" w:fill="auto"/>
            <w:noWrap/>
            <w:vAlign w:val="center"/>
            <w:hideMark/>
          </w:tcPr>
          <w:p w14:paraId="2D85E5DF" w14:textId="77777777" w:rsidR="00DA214A" w:rsidRPr="00D62875" w:rsidRDefault="00DA214A" w:rsidP="00BB6FD1">
            <w:pPr>
              <w:jc w:val="center"/>
              <w:rPr>
                <w:sz w:val="20"/>
                <w:szCs w:val="20"/>
              </w:rPr>
            </w:pPr>
            <w:r w:rsidRPr="00D62875">
              <w:rPr>
                <w:sz w:val="20"/>
                <w:szCs w:val="20"/>
              </w:rPr>
              <w:t>198</w:t>
            </w:r>
          </w:p>
        </w:tc>
        <w:tc>
          <w:tcPr>
            <w:tcW w:w="537" w:type="pct"/>
            <w:tcBorders>
              <w:top w:val="nil"/>
              <w:left w:val="nil"/>
              <w:right w:val="nil"/>
            </w:tcBorders>
            <w:shd w:val="clear" w:color="auto" w:fill="auto"/>
            <w:noWrap/>
            <w:vAlign w:val="center"/>
            <w:hideMark/>
          </w:tcPr>
          <w:p w14:paraId="04D064D9" w14:textId="77777777" w:rsidR="00DA214A" w:rsidRPr="00D62875" w:rsidRDefault="00DA214A" w:rsidP="00BB6FD1">
            <w:pPr>
              <w:jc w:val="center"/>
              <w:rPr>
                <w:sz w:val="20"/>
                <w:szCs w:val="20"/>
              </w:rPr>
            </w:pPr>
            <w:r w:rsidRPr="00D62875">
              <w:rPr>
                <w:sz w:val="20"/>
                <w:szCs w:val="20"/>
              </w:rPr>
              <w:t>79.70 (11.66)</w:t>
            </w:r>
          </w:p>
        </w:tc>
        <w:tc>
          <w:tcPr>
            <w:tcW w:w="537" w:type="pct"/>
            <w:tcBorders>
              <w:top w:val="nil"/>
              <w:left w:val="nil"/>
              <w:right w:val="nil"/>
            </w:tcBorders>
            <w:shd w:val="clear" w:color="auto" w:fill="auto"/>
            <w:noWrap/>
            <w:vAlign w:val="center"/>
            <w:hideMark/>
          </w:tcPr>
          <w:p w14:paraId="49B97B39" w14:textId="77777777" w:rsidR="00DA214A" w:rsidRPr="00D62875" w:rsidRDefault="00DA214A" w:rsidP="00BB6FD1">
            <w:pPr>
              <w:jc w:val="center"/>
              <w:rPr>
                <w:sz w:val="20"/>
                <w:szCs w:val="20"/>
              </w:rPr>
            </w:pPr>
            <w:r w:rsidRPr="00D62875">
              <w:rPr>
                <w:sz w:val="20"/>
                <w:szCs w:val="20"/>
              </w:rPr>
              <w:t>76.88 (11.25)</w:t>
            </w:r>
          </w:p>
        </w:tc>
        <w:tc>
          <w:tcPr>
            <w:tcW w:w="537" w:type="pct"/>
            <w:tcBorders>
              <w:top w:val="nil"/>
              <w:left w:val="nil"/>
              <w:right w:val="nil"/>
            </w:tcBorders>
            <w:shd w:val="clear" w:color="auto" w:fill="auto"/>
            <w:noWrap/>
            <w:vAlign w:val="center"/>
            <w:hideMark/>
          </w:tcPr>
          <w:p w14:paraId="6BB921DB" w14:textId="77777777" w:rsidR="00DA214A" w:rsidRPr="00D62875" w:rsidRDefault="00DA214A" w:rsidP="00BB6FD1">
            <w:pPr>
              <w:jc w:val="center"/>
              <w:rPr>
                <w:sz w:val="20"/>
                <w:szCs w:val="20"/>
              </w:rPr>
            </w:pPr>
            <w:r w:rsidRPr="00D62875">
              <w:rPr>
                <w:sz w:val="20"/>
                <w:szCs w:val="20"/>
              </w:rPr>
              <w:t>81.38 (11.70)</w:t>
            </w:r>
          </w:p>
        </w:tc>
        <w:tc>
          <w:tcPr>
            <w:tcW w:w="538" w:type="pct"/>
            <w:tcBorders>
              <w:top w:val="nil"/>
              <w:left w:val="nil"/>
              <w:right w:val="nil"/>
            </w:tcBorders>
            <w:shd w:val="clear" w:color="auto" w:fill="auto"/>
            <w:noWrap/>
            <w:vAlign w:val="center"/>
            <w:hideMark/>
          </w:tcPr>
          <w:p w14:paraId="3854BAD5" w14:textId="77777777" w:rsidR="00DA214A" w:rsidRPr="00D62875" w:rsidRDefault="00DA214A" w:rsidP="00BB6FD1">
            <w:pPr>
              <w:jc w:val="center"/>
              <w:rPr>
                <w:sz w:val="20"/>
                <w:szCs w:val="20"/>
              </w:rPr>
            </w:pPr>
            <w:r w:rsidRPr="00D62875">
              <w:rPr>
                <w:sz w:val="20"/>
                <w:szCs w:val="20"/>
              </w:rPr>
              <w:t>82.54 (11.45)</w:t>
            </w:r>
          </w:p>
        </w:tc>
        <w:tc>
          <w:tcPr>
            <w:tcW w:w="103" w:type="pct"/>
            <w:tcBorders>
              <w:top w:val="nil"/>
              <w:left w:val="nil"/>
              <w:right w:val="nil"/>
            </w:tcBorders>
          </w:tcPr>
          <w:p w14:paraId="259042FD" w14:textId="77777777" w:rsidR="00DA214A" w:rsidRPr="00D62875" w:rsidRDefault="00DA214A" w:rsidP="00BB6FD1">
            <w:pPr>
              <w:jc w:val="center"/>
              <w:rPr>
                <w:sz w:val="20"/>
                <w:szCs w:val="20"/>
              </w:rPr>
            </w:pPr>
          </w:p>
        </w:tc>
        <w:tc>
          <w:tcPr>
            <w:tcW w:w="588" w:type="pct"/>
            <w:gridSpan w:val="2"/>
            <w:tcBorders>
              <w:top w:val="nil"/>
              <w:left w:val="nil"/>
              <w:right w:val="nil"/>
            </w:tcBorders>
            <w:vAlign w:val="center"/>
          </w:tcPr>
          <w:p w14:paraId="2A66B3EF" w14:textId="77777777" w:rsidR="00DA214A" w:rsidRPr="00D62875" w:rsidRDefault="00DA214A" w:rsidP="00BB6FD1">
            <w:pPr>
              <w:jc w:val="center"/>
              <w:rPr>
                <w:sz w:val="20"/>
                <w:szCs w:val="20"/>
              </w:rPr>
            </w:pPr>
            <w:r w:rsidRPr="00D62875">
              <w:rPr>
                <w:sz w:val="20"/>
                <w:szCs w:val="20"/>
              </w:rPr>
              <w:t>82.28 (9.38)</w:t>
            </w:r>
          </w:p>
        </w:tc>
        <w:tc>
          <w:tcPr>
            <w:tcW w:w="588" w:type="pct"/>
            <w:tcBorders>
              <w:top w:val="nil"/>
              <w:left w:val="nil"/>
              <w:right w:val="nil"/>
            </w:tcBorders>
            <w:vAlign w:val="center"/>
          </w:tcPr>
          <w:p w14:paraId="4111B15D" w14:textId="77777777" w:rsidR="00DA214A" w:rsidRPr="00D62875" w:rsidRDefault="00DA214A" w:rsidP="00BB6FD1">
            <w:pPr>
              <w:jc w:val="center"/>
              <w:rPr>
                <w:sz w:val="20"/>
                <w:szCs w:val="20"/>
              </w:rPr>
            </w:pPr>
            <w:r w:rsidRPr="00D62875">
              <w:rPr>
                <w:sz w:val="20"/>
                <w:szCs w:val="20"/>
              </w:rPr>
              <w:t>77.59 (12.90)</w:t>
            </w:r>
          </w:p>
        </w:tc>
      </w:tr>
      <w:tr w:rsidR="00862E08" w:rsidRPr="00D62875" w14:paraId="6CDC39A6" w14:textId="77777777" w:rsidTr="005A7020">
        <w:trPr>
          <w:trHeight w:val="259"/>
        </w:trPr>
        <w:tc>
          <w:tcPr>
            <w:tcW w:w="1387" w:type="pct"/>
            <w:tcBorders>
              <w:left w:val="nil"/>
              <w:bottom w:val="nil"/>
              <w:right w:val="nil"/>
            </w:tcBorders>
            <w:shd w:val="clear" w:color="auto" w:fill="auto"/>
            <w:noWrap/>
            <w:vAlign w:val="center"/>
          </w:tcPr>
          <w:p w14:paraId="239FE5CA" w14:textId="77777777" w:rsidR="00DA214A" w:rsidRPr="00D62875" w:rsidRDefault="00DA214A" w:rsidP="00BB6FD1">
            <w:pPr>
              <w:rPr>
                <w:b/>
                <w:bCs/>
                <w:sz w:val="20"/>
                <w:szCs w:val="20"/>
              </w:rPr>
            </w:pPr>
          </w:p>
        </w:tc>
        <w:tc>
          <w:tcPr>
            <w:tcW w:w="185" w:type="pct"/>
            <w:tcBorders>
              <w:left w:val="nil"/>
              <w:bottom w:val="nil"/>
              <w:right w:val="nil"/>
            </w:tcBorders>
            <w:shd w:val="clear" w:color="auto" w:fill="auto"/>
            <w:noWrap/>
            <w:vAlign w:val="center"/>
          </w:tcPr>
          <w:p w14:paraId="483F431C" w14:textId="77777777" w:rsidR="00DA214A" w:rsidRPr="00D62875" w:rsidRDefault="00DA214A" w:rsidP="00BB6FD1">
            <w:pPr>
              <w:jc w:val="center"/>
              <w:rPr>
                <w:b/>
                <w:bCs/>
                <w:sz w:val="20"/>
                <w:szCs w:val="20"/>
              </w:rPr>
            </w:pPr>
          </w:p>
        </w:tc>
        <w:tc>
          <w:tcPr>
            <w:tcW w:w="537" w:type="pct"/>
            <w:tcBorders>
              <w:left w:val="nil"/>
              <w:bottom w:val="nil"/>
              <w:right w:val="nil"/>
            </w:tcBorders>
            <w:shd w:val="clear" w:color="auto" w:fill="auto"/>
            <w:noWrap/>
            <w:vAlign w:val="center"/>
          </w:tcPr>
          <w:p w14:paraId="3DFE6303" w14:textId="77777777" w:rsidR="00DA214A" w:rsidRPr="00D62875" w:rsidRDefault="00DA214A" w:rsidP="00BB6FD1">
            <w:pPr>
              <w:jc w:val="center"/>
              <w:rPr>
                <w:sz w:val="20"/>
                <w:szCs w:val="20"/>
              </w:rPr>
            </w:pPr>
          </w:p>
        </w:tc>
        <w:tc>
          <w:tcPr>
            <w:tcW w:w="537" w:type="pct"/>
            <w:tcBorders>
              <w:left w:val="nil"/>
              <w:bottom w:val="nil"/>
              <w:right w:val="nil"/>
            </w:tcBorders>
            <w:shd w:val="clear" w:color="auto" w:fill="auto"/>
            <w:noWrap/>
            <w:vAlign w:val="center"/>
          </w:tcPr>
          <w:p w14:paraId="63293BC3" w14:textId="77777777" w:rsidR="00DA214A" w:rsidRPr="00D62875" w:rsidRDefault="00DA214A" w:rsidP="00BB6FD1">
            <w:pPr>
              <w:jc w:val="center"/>
              <w:rPr>
                <w:sz w:val="20"/>
                <w:szCs w:val="20"/>
              </w:rPr>
            </w:pPr>
          </w:p>
        </w:tc>
        <w:tc>
          <w:tcPr>
            <w:tcW w:w="537" w:type="pct"/>
            <w:tcBorders>
              <w:left w:val="nil"/>
              <w:bottom w:val="nil"/>
              <w:right w:val="nil"/>
            </w:tcBorders>
            <w:shd w:val="clear" w:color="auto" w:fill="auto"/>
            <w:noWrap/>
            <w:vAlign w:val="center"/>
          </w:tcPr>
          <w:p w14:paraId="3FE6813B" w14:textId="77777777" w:rsidR="00DA214A" w:rsidRPr="00D62875" w:rsidRDefault="00DA214A" w:rsidP="00BB6FD1">
            <w:pPr>
              <w:jc w:val="center"/>
              <w:rPr>
                <w:sz w:val="20"/>
                <w:szCs w:val="20"/>
              </w:rPr>
            </w:pPr>
          </w:p>
        </w:tc>
        <w:tc>
          <w:tcPr>
            <w:tcW w:w="538" w:type="pct"/>
            <w:tcBorders>
              <w:left w:val="nil"/>
              <w:bottom w:val="nil"/>
              <w:right w:val="nil"/>
            </w:tcBorders>
            <w:shd w:val="clear" w:color="auto" w:fill="auto"/>
            <w:noWrap/>
            <w:vAlign w:val="center"/>
          </w:tcPr>
          <w:p w14:paraId="08F882AA" w14:textId="77777777" w:rsidR="00DA214A" w:rsidRPr="00D62875" w:rsidRDefault="00DA214A" w:rsidP="00BB6FD1">
            <w:pPr>
              <w:jc w:val="center"/>
              <w:rPr>
                <w:sz w:val="20"/>
                <w:szCs w:val="20"/>
              </w:rPr>
            </w:pPr>
          </w:p>
        </w:tc>
        <w:tc>
          <w:tcPr>
            <w:tcW w:w="103" w:type="pct"/>
            <w:tcBorders>
              <w:left w:val="nil"/>
              <w:bottom w:val="nil"/>
              <w:right w:val="nil"/>
            </w:tcBorders>
          </w:tcPr>
          <w:p w14:paraId="40B95926" w14:textId="77777777" w:rsidR="00DA214A" w:rsidRPr="00D62875" w:rsidRDefault="00DA214A" w:rsidP="00BB6FD1">
            <w:pPr>
              <w:jc w:val="center"/>
              <w:rPr>
                <w:sz w:val="20"/>
                <w:szCs w:val="20"/>
              </w:rPr>
            </w:pPr>
          </w:p>
        </w:tc>
        <w:tc>
          <w:tcPr>
            <w:tcW w:w="588" w:type="pct"/>
            <w:gridSpan w:val="2"/>
            <w:tcBorders>
              <w:left w:val="nil"/>
              <w:bottom w:val="nil"/>
              <w:right w:val="nil"/>
            </w:tcBorders>
            <w:vAlign w:val="center"/>
          </w:tcPr>
          <w:p w14:paraId="219DD2C9" w14:textId="77777777" w:rsidR="00DA214A" w:rsidRPr="00D62875" w:rsidRDefault="00DA214A" w:rsidP="00BB6FD1">
            <w:pPr>
              <w:jc w:val="center"/>
              <w:rPr>
                <w:sz w:val="20"/>
                <w:szCs w:val="20"/>
              </w:rPr>
            </w:pPr>
          </w:p>
        </w:tc>
        <w:tc>
          <w:tcPr>
            <w:tcW w:w="588" w:type="pct"/>
            <w:tcBorders>
              <w:left w:val="nil"/>
              <w:bottom w:val="nil"/>
              <w:right w:val="nil"/>
            </w:tcBorders>
            <w:vAlign w:val="center"/>
          </w:tcPr>
          <w:p w14:paraId="3EAC238A" w14:textId="77777777" w:rsidR="00DA214A" w:rsidRPr="00D62875" w:rsidRDefault="00DA214A" w:rsidP="00BB6FD1">
            <w:pPr>
              <w:jc w:val="center"/>
              <w:rPr>
                <w:sz w:val="20"/>
                <w:szCs w:val="20"/>
              </w:rPr>
            </w:pPr>
          </w:p>
        </w:tc>
      </w:tr>
      <w:tr w:rsidR="00862E08" w:rsidRPr="00D62875" w14:paraId="2EB6B054" w14:textId="77777777" w:rsidTr="005A7020">
        <w:trPr>
          <w:trHeight w:val="259"/>
        </w:trPr>
        <w:tc>
          <w:tcPr>
            <w:tcW w:w="1387" w:type="pct"/>
            <w:tcBorders>
              <w:top w:val="nil"/>
              <w:left w:val="nil"/>
              <w:bottom w:val="nil"/>
              <w:right w:val="nil"/>
            </w:tcBorders>
            <w:shd w:val="clear" w:color="auto" w:fill="auto"/>
            <w:noWrap/>
            <w:vAlign w:val="center"/>
            <w:hideMark/>
          </w:tcPr>
          <w:p w14:paraId="579C914F" w14:textId="77777777" w:rsidR="00DA214A" w:rsidRPr="00D62875" w:rsidRDefault="00DA214A" w:rsidP="00BB6FD1">
            <w:pPr>
              <w:rPr>
                <w:b/>
                <w:bCs/>
                <w:sz w:val="20"/>
                <w:szCs w:val="20"/>
              </w:rPr>
            </w:pPr>
            <w:r w:rsidRPr="00D62875">
              <w:rPr>
                <w:b/>
                <w:bCs/>
                <w:sz w:val="20"/>
                <w:szCs w:val="20"/>
              </w:rPr>
              <w:t>Total adiposity measures at 4.5 years</w:t>
            </w:r>
          </w:p>
        </w:tc>
        <w:tc>
          <w:tcPr>
            <w:tcW w:w="185" w:type="pct"/>
            <w:tcBorders>
              <w:top w:val="nil"/>
              <w:left w:val="nil"/>
              <w:bottom w:val="nil"/>
              <w:right w:val="nil"/>
            </w:tcBorders>
            <w:shd w:val="clear" w:color="auto" w:fill="auto"/>
            <w:noWrap/>
            <w:vAlign w:val="center"/>
            <w:hideMark/>
          </w:tcPr>
          <w:p w14:paraId="2C7F7538" w14:textId="77777777" w:rsidR="00DA214A" w:rsidRPr="00D62875" w:rsidRDefault="00DA214A" w:rsidP="00BB6FD1">
            <w:pPr>
              <w:jc w:val="center"/>
              <w:rPr>
                <w:b/>
                <w:bCs/>
                <w:sz w:val="20"/>
                <w:szCs w:val="20"/>
              </w:rPr>
            </w:pPr>
          </w:p>
        </w:tc>
        <w:tc>
          <w:tcPr>
            <w:tcW w:w="537" w:type="pct"/>
            <w:tcBorders>
              <w:top w:val="nil"/>
              <w:left w:val="nil"/>
              <w:bottom w:val="nil"/>
              <w:right w:val="nil"/>
            </w:tcBorders>
            <w:shd w:val="clear" w:color="auto" w:fill="auto"/>
            <w:noWrap/>
            <w:vAlign w:val="center"/>
            <w:hideMark/>
          </w:tcPr>
          <w:p w14:paraId="30C09FF0"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hideMark/>
          </w:tcPr>
          <w:p w14:paraId="68C495AC"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hideMark/>
          </w:tcPr>
          <w:p w14:paraId="58AEDF5E" w14:textId="77777777" w:rsidR="00DA214A" w:rsidRPr="00D62875" w:rsidRDefault="00DA214A" w:rsidP="00BB6FD1">
            <w:pPr>
              <w:jc w:val="center"/>
              <w:rPr>
                <w:sz w:val="20"/>
                <w:szCs w:val="20"/>
              </w:rPr>
            </w:pPr>
          </w:p>
        </w:tc>
        <w:tc>
          <w:tcPr>
            <w:tcW w:w="538" w:type="pct"/>
            <w:tcBorders>
              <w:top w:val="nil"/>
              <w:left w:val="nil"/>
              <w:bottom w:val="nil"/>
              <w:right w:val="nil"/>
            </w:tcBorders>
            <w:shd w:val="clear" w:color="auto" w:fill="auto"/>
            <w:noWrap/>
            <w:vAlign w:val="center"/>
            <w:hideMark/>
          </w:tcPr>
          <w:p w14:paraId="47BC0AF7" w14:textId="77777777" w:rsidR="00DA214A" w:rsidRPr="00D62875" w:rsidRDefault="00DA214A" w:rsidP="00BB6FD1">
            <w:pPr>
              <w:jc w:val="center"/>
              <w:rPr>
                <w:sz w:val="20"/>
                <w:szCs w:val="20"/>
              </w:rPr>
            </w:pPr>
          </w:p>
        </w:tc>
        <w:tc>
          <w:tcPr>
            <w:tcW w:w="103" w:type="pct"/>
            <w:tcBorders>
              <w:top w:val="nil"/>
              <w:left w:val="nil"/>
              <w:bottom w:val="nil"/>
              <w:right w:val="nil"/>
            </w:tcBorders>
          </w:tcPr>
          <w:p w14:paraId="13FD7C33"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7E927B87" w14:textId="77777777" w:rsidR="00DA214A" w:rsidRPr="00D62875" w:rsidRDefault="00DA214A" w:rsidP="00BB6FD1">
            <w:pPr>
              <w:jc w:val="center"/>
              <w:rPr>
                <w:sz w:val="20"/>
                <w:szCs w:val="20"/>
              </w:rPr>
            </w:pPr>
          </w:p>
        </w:tc>
        <w:tc>
          <w:tcPr>
            <w:tcW w:w="588" w:type="pct"/>
            <w:tcBorders>
              <w:top w:val="nil"/>
              <w:left w:val="nil"/>
              <w:bottom w:val="nil"/>
              <w:right w:val="nil"/>
            </w:tcBorders>
            <w:vAlign w:val="center"/>
          </w:tcPr>
          <w:p w14:paraId="5499E36D" w14:textId="77777777" w:rsidR="00DA214A" w:rsidRPr="00D62875" w:rsidRDefault="00DA214A" w:rsidP="00BB6FD1">
            <w:pPr>
              <w:jc w:val="center"/>
              <w:rPr>
                <w:sz w:val="20"/>
                <w:szCs w:val="20"/>
              </w:rPr>
            </w:pPr>
          </w:p>
        </w:tc>
      </w:tr>
      <w:tr w:rsidR="00862E08" w:rsidRPr="00D62875" w14:paraId="7E83C395" w14:textId="77777777" w:rsidTr="005A7020">
        <w:trPr>
          <w:trHeight w:val="259"/>
        </w:trPr>
        <w:tc>
          <w:tcPr>
            <w:tcW w:w="1387" w:type="pct"/>
            <w:tcBorders>
              <w:top w:val="nil"/>
              <w:left w:val="nil"/>
              <w:bottom w:val="nil"/>
              <w:right w:val="nil"/>
            </w:tcBorders>
            <w:shd w:val="clear" w:color="auto" w:fill="auto"/>
            <w:noWrap/>
            <w:vAlign w:val="center"/>
            <w:hideMark/>
          </w:tcPr>
          <w:p w14:paraId="3197574A" w14:textId="77777777" w:rsidR="00DA214A" w:rsidRPr="00D62875" w:rsidRDefault="00DA214A" w:rsidP="00BB6FD1">
            <w:pPr>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185" w:type="pct"/>
            <w:tcBorders>
              <w:top w:val="nil"/>
              <w:left w:val="nil"/>
              <w:bottom w:val="nil"/>
              <w:right w:val="nil"/>
            </w:tcBorders>
            <w:shd w:val="clear" w:color="auto" w:fill="auto"/>
            <w:noWrap/>
            <w:vAlign w:val="center"/>
            <w:hideMark/>
          </w:tcPr>
          <w:p w14:paraId="15FC8462" w14:textId="77777777" w:rsidR="00DA214A" w:rsidRPr="00D62875" w:rsidRDefault="00DA214A" w:rsidP="00BB6FD1">
            <w:pPr>
              <w:jc w:val="center"/>
              <w:rPr>
                <w:sz w:val="20"/>
                <w:szCs w:val="20"/>
              </w:rPr>
            </w:pPr>
            <w:r w:rsidRPr="00D62875">
              <w:rPr>
                <w:sz w:val="20"/>
                <w:szCs w:val="20"/>
              </w:rPr>
              <w:t>198</w:t>
            </w:r>
          </w:p>
        </w:tc>
        <w:tc>
          <w:tcPr>
            <w:tcW w:w="537" w:type="pct"/>
            <w:tcBorders>
              <w:top w:val="nil"/>
              <w:left w:val="nil"/>
              <w:bottom w:val="nil"/>
              <w:right w:val="nil"/>
            </w:tcBorders>
            <w:shd w:val="clear" w:color="auto" w:fill="auto"/>
            <w:noWrap/>
            <w:vAlign w:val="center"/>
            <w:hideMark/>
          </w:tcPr>
          <w:p w14:paraId="136F568E" w14:textId="77777777" w:rsidR="00DA214A" w:rsidRPr="00D62875" w:rsidRDefault="00DA214A" w:rsidP="00BB6FD1">
            <w:pPr>
              <w:jc w:val="center"/>
              <w:rPr>
                <w:sz w:val="20"/>
                <w:szCs w:val="20"/>
              </w:rPr>
            </w:pPr>
            <w:r w:rsidRPr="00D62875">
              <w:rPr>
                <w:sz w:val="20"/>
                <w:szCs w:val="20"/>
              </w:rPr>
              <w:t>15.77 (1.94)</w:t>
            </w:r>
          </w:p>
        </w:tc>
        <w:tc>
          <w:tcPr>
            <w:tcW w:w="537" w:type="pct"/>
            <w:tcBorders>
              <w:top w:val="nil"/>
              <w:left w:val="nil"/>
              <w:bottom w:val="nil"/>
              <w:right w:val="nil"/>
            </w:tcBorders>
            <w:shd w:val="clear" w:color="auto" w:fill="auto"/>
            <w:noWrap/>
            <w:vAlign w:val="center"/>
          </w:tcPr>
          <w:p w14:paraId="31584CD8" w14:textId="77777777" w:rsidR="00DA214A" w:rsidRPr="00D62875" w:rsidRDefault="00DA214A" w:rsidP="00BB6FD1">
            <w:pPr>
              <w:jc w:val="center"/>
              <w:rPr>
                <w:sz w:val="20"/>
                <w:szCs w:val="20"/>
              </w:rPr>
            </w:pPr>
            <w:r w:rsidRPr="00D62875">
              <w:rPr>
                <w:sz w:val="20"/>
                <w:szCs w:val="20"/>
              </w:rPr>
              <w:t>15.54 (1.60)</w:t>
            </w:r>
          </w:p>
        </w:tc>
        <w:tc>
          <w:tcPr>
            <w:tcW w:w="537" w:type="pct"/>
            <w:tcBorders>
              <w:top w:val="nil"/>
              <w:left w:val="nil"/>
              <w:bottom w:val="nil"/>
              <w:right w:val="nil"/>
            </w:tcBorders>
            <w:shd w:val="clear" w:color="auto" w:fill="auto"/>
            <w:noWrap/>
            <w:vAlign w:val="center"/>
          </w:tcPr>
          <w:p w14:paraId="2388CA58" w14:textId="77777777" w:rsidR="00DA214A" w:rsidRPr="00D62875" w:rsidRDefault="00DA214A" w:rsidP="00BB6FD1">
            <w:pPr>
              <w:jc w:val="center"/>
              <w:rPr>
                <w:sz w:val="20"/>
                <w:szCs w:val="20"/>
              </w:rPr>
            </w:pPr>
            <w:r w:rsidRPr="00D62875">
              <w:rPr>
                <w:sz w:val="20"/>
                <w:szCs w:val="20"/>
              </w:rPr>
              <w:t>16.00 (1.65)</w:t>
            </w:r>
          </w:p>
        </w:tc>
        <w:tc>
          <w:tcPr>
            <w:tcW w:w="538" w:type="pct"/>
            <w:tcBorders>
              <w:top w:val="nil"/>
              <w:left w:val="nil"/>
              <w:bottom w:val="nil"/>
              <w:right w:val="nil"/>
            </w:tcBorders>
            <w:shd w:val="clear" w:color="auto" w:fill="auto"/>
            <w:noWrap/>
            <w:vAlign w:val="center"/>
          </w:tcPr>
          <w:p w14:paraId="51C75D92" w14:textId="77777777" w:rsidR="00DA214A" w:rsidRPr="00D62875" w:rsidRDefault="00DA214A" w:rsidP="00BB6FD1">
            <w:pPr>
              <w:jc w:val="center"/>
              <w:rPr>
                <w:sz w:val="20"/>
                <w:szCs w:val="20"/>
              </w:rPr>
            </w:pPr>
            <w:r w:rsidRPr="00D62875">
              <w:rPr>
                <w:sz w:val="20"/>
                <w:szCs w:val="20"/>
              </w:rPr>
              <w:t>15.87 (2.74)</w:t>
            </w:r>
          </w:p>
        </w:tc>
        <w:tc>
          <w:tcPr>
            <w:tcW w:w="103" w:type="pct"/>
            <w:tcBorders>
              <w:top w:val="nil"/>
              <w:left w:val="nil"/>
              <w:bottom w:val="nil"/>
              <w:right w:val="nil"/>
            </w:tcBorders>
          </w:tcPr>
          <w:p w14:paraId="685D8E71"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682E6E2C" w14:textId="77777777" w:rsidR="00DA214A" w:rsidRPr="00D62875" w:rsidRDefault="00DA214A" w:rsidP="00BB6FD1">
            <w:pPr>
              <w:jc w:val="center"/>
              <w:rPr>
                <w:sz w:val="20"/>
                <w:szCs w:val="20"/>
              </w:rPr>
            </w:pPr>
            <w:r w:rsidRPr="00D62875">
              <w:rPr>
                <w:sz w:val="20"/>
                <w:szCs w:val="20"/>
              </w:rPr>
              <w:t>15.94 (1.74)</w:t>
            </w:r>
          </w:p>
        </w:tc>
        <w:tc>
          <w:tcPr>
            <w:tcW w:w="588" w:type="pct"/>
            <w:tcBorders>
              <w:top w:val="nil"/>
              <w:left w:val="nil"/>
              <w:bottom w:val="nil"/>
              <w:right w:val="nil"/>
            </w:tcBorders>
            <w:vAlign w:val="center"/>
          </w:tcPr>
          <w:p w14:paraId="5845881E" w14:textId="77777777" w:rsidR="00DA214A" w:rsidRPr="00D62875" w:rsidRDefault="00DA214A" w:rsidP="00BB6FD1">
            <w:pPr>
              <w:jc w:val="center"/>
              <w:rPr>
                <w:sz w:val="20"/>
                <w:szCs w:val="20"/>
              </w:rPr>
            </w:pPr>
            <w:r w:rsidRPr="00D62875">
              <w:rPr>
                <w:sz w:val="20"/>
                <w:szCs w:val="20"/>
              </w:rPr>
              <w:t>15.63 (2.08)</w:t>
            </w:r>
          </w:p>
        </w:tc>
      </w:tr>
      <w:tr w:rsidR="00862E08" w:rsidRPr="00D62875" w14:paraId="75DE387E" w14:textId="77777777" w:rsidTr="005A7020">
        <w:trPr>
          <w:trHeight w:val="259"/>
        </w:trPr>
        <w:tc>
          <w:tcPr>
            <w:tcW w:w="1387" w:type="pct"/>
            <w:tcBorders>
              <w:top w:val="nil"/>
              <w:left w:val="nil"/>
              <w:bottom w:val="nil"/>
              <w:right w:val="nil"/>
            </w:tcBorders>
            <w:shd w:val="clear" w:color="auto" w:fill="auto"/>
            <w:noWrap/>
            <w:vAlign w:val="center"/>
            <w:hideMark/>
          </w:tcPr>
          <w:p w14:paraId="1FF31F6B" w14:textId="77777777" w:rsidR="00DA214A" w:rsidRPr="00D62875" w:rsidRDefault="00DA214A" w:rsidP="00BB6FD1">
            <w:pPr>
              <w:rPr>
                <w:sz w:val="20"/>
                <w:szCs w:val="20"/>
              </w:rPr>
            </w:pPr>
            <w:r w:rsidRPr="00D62875">
              <w:rPr>
                <w:sz w:val="20"/>
                <w:szCs w:val="20"/>
              </w:rPr>
              <w:t>Sum of skinfold thickness (mm)</w:t>
            </w:r>
          </w:p>
        </w:tc>
        <w:tc>
          <w:tcPr>
            <w:tcW w:w="185" w:type="pct"/>
            <w:tcBorders>
              <w:top w:val="nil"/>
              <w:left w:val="nil"/>
              <w:bottom w:val="nil"/>
              <w:right w:val="nil"/>
            </w:tcBorders>
            <w:shd w:val="clear" w:color="auto" w:fill="auto"/>
            <w:noWrap/>
            <w:vAlign w:val="center"/>
            <w:hideMark/>
          </w:tcPr>
          <w:p w14:paraId="4D09221D" w14:textId="77777777" w:rsidR="00DA214A" w:rsidRPr="00D62875" w:rsidRDefault="00DA214A" w:rsidP="00BB6FD1">
            <w:pPr>
              <w:jc w:val="center"/>
              <w:rPr>
                <w:sz w:val="20"/>
                <w:szCs w:val="20"/>
              </w:rPr>
            </w:pPr>
            <w:r w:rsidRPr="00D62875">
              <w:rPr>
                <w:sz w:val="20"/>
                <w:szCs w:val="20"/>
              </w:rPr>
              <w:t>194</w:t>
            </w:r>
          </w:p>
        </w:tc>
        <w:tc>
          <w:tcPr>
            <w:tcW w:w="537" w:type="pct"/>
            <w:tcBorders>
              <w:top w:val="nil"/>
              <w:left w:val="nil"/>
              <w:bottom w:val="nil"/>
              <w:right w:val="nil"/>
            </w:tcBorders>
            <w:shd w:val="clear" w:color="auto" w:fill="auto"/>
            <w:noWrap/>
            <w:vAlign w:val="center"/>
            <w:hideMark/>
          </w:tcPr>
          <w:p w14:paraId="726E8EFE" w14:textId="77777777" w:rsidR="00DA214A" w:rsidRPr="00D62875" w:rsidRDefault="00DA214A" w:rsidP="00BB6FD1">
            <w:pPr>
              <w:jc w:val="center"/>
              <w:rPr>
                <w:sz w:val="20"/>
                <w:szCs w:val="20"/>
              </w:rPr>
            </w:pPr>
            <w:r w:rsidRPr="00D62875">
              <w:rPr>
                <w:sz w:val="20"/>
                <w:szCs w:val="20"/>
              </w:rPr>
              <w:t>32.40 (12.43)</w:t>
            </w:r>
          </w:p>
        </w:tc>
        <w:tc>
          <w:tcPr>
            <w:tcW w:w="537" w:type="pct"/>
            <w:tcBorders>
              <w:top w:val="nil"/>
              <w:left w:val="nil"/>
              <w:bottom w:val="nil"/>
              <w:right w:val="nil"/>
            </w:tcBorders>
            <w:shd w:val="clear" w:color="auto" w:fill="auto"/>
            <w:noWrap/>
            <w:vAlign w:val="center"/>
            <w:hideMark/>
          </w:tcPr>
          <w:p w14:paraId="1670AC06" w14:textId="77777777" w:rsidR="00DA214A" w:rsidRPr="00D62875" w:rsidRDefault="00DA214A" w:rsidP="00BB6FD1">
            <w:pPr>
              <w:jc w:val="center"/>
              <w:rPr>
                <w:sz w:val="20"/>
                <w:szCs w:val="20"/>
              </w:rPr>
            </w:pPr>
            <w:r w:rsidRPr="00D62875">
              <w:rPr>
                <w:sz w:val="20"/>
                <w:szCs w:val="20"/>
              </w:rPr>
              <w:t>30.38 (8.14)</w:t>
            </w:r>
          </w:p>
        </w:tc>
        <w:tc>
          <w:tcPr>
            <w:tcW w:w="537" w:type="pct"/>
            <w:tcBorders>
              <w:top w:val="nil"/>
              <w:left w:val="nil"/>
              <w:bottom w:val="nil"/>
              <w:right w:val="nil"/>
            </w:tcBorders>
            <w:shd w:val="clear" w:color="auto" w:fill="auto"/>
            <w:noWrap/>
            <w:vAlign w:val="center"/>
            <w:hideMark/>
          </w:tcPr>
          <w:p w14:paraId="7B841E7E" w14:textId="77777777" w:rsidR="00DA214A" w:rsidRPr="00D62875" w:rsidRDefault="00DA214A" w:rsidP="00BB6FD1">
            <w:pPr>
              <w:jc w:val="center"/>
              <w:rPr>
                <w:sz w:val="20"/>
                <w:szCs w:val="20"/>
              </w:rPr>
            </w:pPr>
            <w:r w:rsidRPr="00D62875">
              <w:rPr>
                <w:sz w:val="20"/>
                <w:szCs w:val="20"/>
              </w:rPr>
              <w:t>32.76 (11.67)</w:t>
            </w:r>
          </w:p>
        </w:tc>
        <w:tc>
          <w:tcPr>
            <w:tcW w:w="538" w:type="pct"/>
            <w:tcBorders>
              <w:top w:val="nil"/>
              <w:left w:val="nil"/>
              <w:bottom w:val="nil"/>
              <w:right w:val="nil"/>
            </w:tcBorders>
            <w:shd w:val="clear" w:color="auto" w:fill="auto"/>
            <w:noWrap/>
            <w:vAlign w:val="center"/>
            <w:hideMark/>
          </w:tcPr>
          <w:p w14:paraId="1692D072" w14:textId="77777777" w:rsidR="00DA214A" w:rsidRPr="00D62875" w:rsidRDefault="00DA214A" w:rsidP="00BB6FD1">
            <w:pPr>
              <w:jc w:val="center"/>
              <w:rPr>
                <w:sz w:val="20"/>
                <w:szCs w:val="20"/>
              </w:rPr>
            </w:pPr>
            <w:r w:rsidRPr="00D62875">
              <w:rPr>
                <w:sz w:val="20"/>
                <w:szCs w:val="20"/>
              </w:rPr>
              <w:t>35.53 (18.19)</w:t>
            </w:r>
          </w:p>
        </w:tc>
        <w:tc>
          <w:tcPr>
            <w:tcW w:w="103" w:type="pct"/>
            <w:tcBorders>
              <w:top w:val="nil"/>
              <w:left w:val="nil"/>
              <w:bottom w:val="nil"/>
              <w:right w:val="nil"/>
            </w:tcBorders>
          </w:tcPr>
          <w:p w14:paraId="195364E2"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2F51DFCF" w14:textId="77777777" w:rsidR="00DA214A" w:rsidRPr="00D62875" w:rsidRDefault="00DA214A" w:rsidP="00BB6FD1">
            <w:pPr>
              <w:jc w:val="center"/>
              <w:rPr>
                <w:sz w:val="20"/>
                <w:szCs w:val="20"/>
              </w:rPr>
            </w:pPr>
            <w:r w:rsidRPr="00D62875">
              <w:rPr>
                <w:sz w:val="20"/>
                <w:szCs w:val="20"/>
              </w:rPr>
              <w:t>28.75 (9.26)</w:t>
            </w:r>
          </w:p>
        </w:tc>
        <w:tc>
          <w:tcPr>
            <w:tcW w:w="588" w:type="pct"/>
            <w:tcBorders>
              <w:top w:val="nil"/>
              <w:left w:val="nil"/>
              <w:bottom w:val="nil"/>
              <w:right w:val="nil"/>
            </w:tcBorders>
            <w:vAlign w:val="center"/>
          </w:tcPr>
          <w:p w14:paraId="7303DA65" w14:textId="77777777" w:rsidR="00DA214A" w:rsidRPr="00D62875" w:rsidRDefault="00DA214A" w:rsidP="00BB6FD1">
            <w:pPr>
              <w:jc w:val="center"/>
              <w:rPr>
                <w:sz w:val="20"/>
                <w:szCs w:val="20"/>
              </w:rPr>
            </w:pPr>
            <w:r w:rsidRPr="00D62875">
              <w:rPr>
                <w:sz w:val="20"/>
                <w:szCs w:val="20"/>
              </w:rPr>
              <w:t>35.38 (13.86)</w:t>
            </w:r>
          </w:p>
        </w:tc>
      </w:tr>
      <w:tr w:rsidR="00862E08" w:rsidRPr="00D62875" w14:paraId="174C480D" w14:textId="77777777" w:rsidTr="005A7020">
        <w:trPr>
          <w:trHeight w:val="259"/>
        </w:trPr>
        <w:tc>
          <w:tcPr>
            <w:tcW w:w="1387" w:type="pct"/>
            <w:tcBorders>
              <w:top w:val="nil"/>
              <w:left w:val="nil"/>
              <w:bottom w:val="nil"/>
              <w:right w:val="nil"/>
            </w:tcBorders>
            <w:shd w:val="clear" w:color="auto" w:fill="auto"/>
            <w:noWrap/>
            <w:vAlign w:val="center"/>
            <w:hideMark/>
          </w:tcPr>
          <w:p w14:paraId="692A37E0" w14:textId="77777777" w:rsidR="00DA214A" w:rsidRPr="00D62875" w:rsidRDefault="00DA214A" w:rsidP="00BB6FD1">
            <w:pPr>
              <w:rPr>
                <w:b/>
                <w:bCs/>
                <w:sz w:val="20"/>
                <w:szCs w:val="20"/>
              </w:rPr>
            </w:pPr>
          </w:p>
          <w:p w14:paraId="13AE8131" w14:textId="77777777" w:rsidR="00DA214A" w:rsidRPr="00D62875" w:rsidRDefault="00DA214A" w:rsidP="00BB6FD1">
            <w:pPr>
              <w:rPr>
                <w:b/>
                <w:bCs/>
                <w:sz w:val="20"/>
                <w:szCs w:val="20"/>
              </w:rPr>
            </w:pPr>
            <w:r w:rsidRPr="00D62875">
              <w:rPr>
                <w:b/>
                <w:bCs/>
                <w:sz w:val="20"/>
                <w:szCs w:val="20"/>
              </w:rPr>
              <w:t>Abdominal adiposity measures at 4.5 years</w:t>
            </w:r>
          </w:p>
        </w:tc>
        <w:tc>
          <w:tcPr>
            <w:tcW w:w="185" w:type="pct"/>
            <w:tcBorders>
              <w:top w:val="nil"/>
              <w:left w:val="nil"/>
              <w:bottom w:val="nil"/>
              <w:right w:val="nil"/>
            </w:tcBorders>
            <w:shd w:val="clear" w:color="auto" w:fill="auto"/>
            <w:noWrap/>
            <w:vAlign w:val="center"/>
            <w:hideMark/>
          </w:tcPr>
          <w:p w14:paraId="289EEF19" w14:textId="77777777" w:rsidR="00DA214A" w:rsidRPr="00D62875" w:rsidRDefault="00DA214A" w:rsidP="00BB6FD1">
            <w:pPr>
              <w:jc w:val="center"/>
              <w:rPr>
                <w:b/>
                <w:bCs/>
                <w:sz w:val="20"/>
                <w:szCs w:val="20"/>
              </w:rPr>
            </w:pPr>
          </w:p>
        </w:tc>
        <w:tc>
          <w:tcPr>
            <w:tcW w:w="537" w:type="pct"/>
            <w:tcBorders>
              <w:top w:val="nil"/>
              <w:left w:val="nil"/>
              <w:bottom w:val="nil"/>
              <w:right w:val="nil"/>
            </w:tcBorders>
            <w:shd w:val="clear" w:color="auto" w:fill="auto"/>
            <w:noWrap/>
            <w:vAlign w:val="center"/>
            <w:hideMark/>
          </w:tcPr>
          <w:p w14:paraId="744751B1"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hideMark/>
          </w:tcPr>
          <w:p w14:paraId="6F15FBAB"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hideMark/>
          </w:tcPr>
          <w:p w14:paraId="3964BF70" w14:textId="77777777" w:rsidR="00DA214A" w:rsidRPr="00D62875" w:rsidRDefault="00DA214A" w:rsidP="00BB6FD1">
            <w:pPr>
              <w:jc w:val="center"/>
              <w:rPr>
                <w:sz w:val="20"/>
                <w:szCs w:val="20"/>
              </w:rPr>
            </w:pPr>
          </w:p>
        </w:tc>
        <w:tc>
          <w:tcPr>
            <w:tcW w:w="538" w:type="pct"/>
            <w:tcBorders>
              <w:top w:val="nil"/>
              <w:left w:val="nil"/>
              <w:bottom w:val="nil"/>
              <w:right w:val="nil"/>
            </w:tcBorders>
            <w:shd w:val="clear" w:color="auto" w:fill="auto"/>
            <w:noWrap/>
            <w:vAlign w:val="center"/>
            <w:hideMark/>
          </w:tcPr>
          <w:p w14:paraId="69111050" w14:textId="77777777" w:rsidR="00DA214A" w:rsidRPr="00D62875" w:rsidRDefault="00DA214A" w:rsidP="00BB6FD1">
            <w:pPr>
              <w:jc w:val="center"/>
              <w:rPr>
                <w:sz w:val="20"/>
                <w:szCs w:val="20"/>
              </w:rPr>
            </w:pPr>
          </w:p>
        </w:tc>
        <w:tc>
          <w:tcPr>
            <w:tcW w:w="103" w:type="pct"/>
            <w:tcBorders>
              <w:top w:val="nil"/>
              <w:left w:val="nil"/>
              <w:bottom w:val="nil"/>
              <w:right w:val="nil"/>
            </w:tcBorders>
          </w:tcPr>
          <w:p w14:paraId="4EABCB17"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2F9B1F20" w14:textId="77777777" w:rsidR="00DA214A" w:rsidRPr="00D62875" w:rsidRDefault="00DA214A" w:rsidP="00BB6FD1">
            <w:pPr>
              <w:jc w:val="center"/>
              <w:rPr>
                <w:sz w:val="20"/>
                <w:szCs w:val="20"/>
              </w:rPr>
            </w:pPr>
          </w:p>
        </w:tc>
        <w:tc>
          <w:tcPr>
            <w:tcW w:w="588" w:type="pct"/>
            <w:tcBorders>
              <w:top w:val="nil"/>
              <w:left w:val="nil"/>
              <w:bottom w:val="nil"/>
              <w:right w:val="nil"/>
            </w:tcBorders>
            <w:vAlign w:val="center"/>
          </w:tcPr>
          <w:p w14:paraId="6D05EC6F" w14:textId="77777777" w:rsidR="00DA214A" w:rsidRPr="00D62875" w:rsidRDefault="00DA214A" w:rsidP="00BB6FD1">
            <w:pPr>
              <w:jc w:val="center"/>
              <w:rPr>
                <w:sz w:val="20"/>
                <w:szCs w:val="20"/>
              </w:rPr>
            </w:pPr>
          </w:p>
        </w:tc>
      </w:tr>
      <w:tr w:rsidR="00862E08" w:rsidRPr="00D62875" w14:paraId="389C73FF" w14:textId="77777777" w:rsidTr="005A7020">
        <w:trPr>
          <w:trHeight w:val="259"/>
        </w:trPr>
        <w:tc>
          <w:tcPr>
            <w:tcW w:w="1387" w:type="pct"/>
            <w:tcBorders>
              <w:top w:val="nil"/>
              <w:left w:val="nil"/>
              <w:bottom w:val="nil"/>
              <w:right w:val="nil"/>
            </w:tcBorders>
            <w:shd w:val="clear" w:color="auto" w:fill="auto"/>
            <w:noWrap/>
            <w:vAlign w:val="center"/>
            <w:hideMark/>
          </w:tcPr>
          <w:p w14:paraId="6474D996" w14:textId="77777777" w:rsidR="00DA214A" w:rsidRPr="00D62875" w:rsidRDefault="00DA214A" w:rsidP="00BB6FD1">
            <w:pPr>
              <w:rPr>
                <w:sz w:val="20"/>
                <w:szCs w:val="20"/>
              </w:rPr>
            </w:pPr>
            <w:r w:rsidRPr="00D62875">
              <w:rPr>
                <w:sz w:val="20"/>
                <w:szCs w:val="20"/>
              </w:rPr>
              <w:t>SSAT (ml)</w:t>
            </w:r>
          </w:p>
        </w:tc>
        <w:tc>
          <w:tcPr>
            <w:tcW w:w="185" w:type="pct"/>
            <w:tcBorders>
              <w:top w:val="nil"/>
              <w:left w:val="nil"/>
              <w:bottom w:val="nil"/>
              <w:right w:val="nil"/>
            </w:tcBorders>
            <w:shd w:val="clear" w:color="auto" w:fill="auto"/>
            <w:noWrap/>
            <w:vAlign w:val="center"/>
            <w:hideMark/>
          </w:tcPr>
          <w:p w14:paraId="71CC388A" w14:textId="77777777" w:rsidR="00DA214A" w:rsidRPr="00D62875" w:rsidRDefault="00DA214A" w:rsidP="00BB6FD1">
            <w:pPr>
              <w:jc w:val="center"/>
              <w:rPr>
                <w:sz w:val="20"/>
                <w:szCs w:val="20"/>
              </w:rPr>
            </w:pPr>
            <w:r w:rsidRPr="00D62875">
              <w:rPr>
                <w:sz w:val="20"/>
                <w:szCs w:val="20"/>
              </w:rPr>
              <w:t>187</w:t>
            </w:r>
          </w:p>
        </w:tc>
        <w:tc>
          <w:tcPr>
            <w:tcW w:w="537" w:type="pct"/>
            <w:tcBorders>
              <w:top w:val="nil"/>
              <w:left w:val="nil"/>
              <w:bottom w:val="nil"/>
              <w:right w:val="nil"/>
            </w:tcBorders>
            <w:shd w:val="clear" w:color="auto" w:fill="auto"/>
            <w:noWrap/>
            <w:vAlign w:val="center"/>
            <w:hideMark/>
          </w:tcPr>
          <w:p w14:paraId="42A1F94C" w14:textId="77777777" w:rsidR="00DA214A" w:rsidRPr="00D62875" w:rsidRDefault="00DA214A" w:rsidP="00BB6FD1">
            <w:pPr>
              <w:jc w:val="center"/>
              <w:rPr>
                <w:sz w:val="20"/>
                <w:szCs w:val="20"/>
              </w:rPr>
            </w:pPr>
            <w:r w:rsidRPr="00D62875">
              <w:rPr>
                <w:sz w:val="20"/>
                <w:szCs w:val="20"/>
              </w:rPr>
              <w:t>427.20 (251.24)</w:t>
            </w:r>
          </w:p>
        </w:tc>
        <w:tc>
          <w:tcPr>
            <w:tcW w:w="537" w:type="pct"/>
            <w:tcBorders>
              <w:top w:val="nil"/>
              <w:left w:val="nil"/>
              <w:bottom w:val="nil"/>
              <w:right w:val="nil"/>
            </w:tcBorders>
            <w:shd w:val="clear" w:color="auto" w:fill="auto"/>
            <w:noWrap/>
            <w:vAlign w:val="bottom"/>
            <w:hideMark/>
          </w:tcPr>
          <w:p w14:paraId="5AE5B97E" w14:textId="77777777" w:rsidR="00DA214A" w:rsidRPr="00D62875" w:rsidRDefault="00DA214A" w:rsidP="00BB6FD1">
            <w:pPr>
              <w:jc w:val="center"/>
              <w:rPr>
                <w:sz w:val="20"/>
                <w:szCs w:val="20"/>
              </w:rPr>
            </w:pPr>
            <w:r w:rsidRPr="00D62875">
              <w:rPr>
                <w:sz w:val="20"/>
                <w:szCs w:val="20"/>
              </w:rPr>
              <w:t>391.54 (163.38)</w:t>
            </w:r>
          </w:p>
        </w:tc>
        <w:tc>
          <w:tcPr>
            <w:tcW w:w="537" w:type="pct"/>
            <w:tcBorders>
              <w:top w:val="nil"/>
              <w:left w:val="nil"/>
              <w:bottom w:val="nil"/>
              <w:right w:val="nil"/>
            </w:tcBorders>
            <w:shd w:val="clear" w:color="auto" w:fill="auto"/>
            <w:noWrap/>
            <w:vAlign w:val="bottom"/>
            <w:hideMark/>
          </w:tcPr>
          <w:p w14:paraId="3A09EB4B" w14:textId="77777777" w:rsidR="00DA214A" w:rsidRPr="00D62875" w:rsidRDefault="00DA214A" w:rsidP="00BB6FD1">
            <w:pPr>
              <w:jc w:val="center"/>
              <w:rPr>
                <w:sz w:val="20"/>
                <w:szCs w:val="20"/>
              </w:rPr>
            </w:pPr>
            <w:r w:rsidRPr="00D62875">
              <w:rPr>
                <w:sz w:val="20"/>
                <w:szCs w:val="20"/>
              </w:rPr>
              <w:t>422.94 (235.67)</w:t>
            </w:r>
          </w:p>
        </w:tc>
        <w:tc>
          <w:tcPr>
            <w:tcW w:w="538" w:type="pct"/>
            <w:tcBorders>
              <w:top w:val="nil"/>
              <w:left w:val="nil"/>
              <w:bottom w:val="nil"/>
              <w:right w:val="nil"/>
            </w:tcBorders>
            <w:shd w:val="clear" w:color="auto" w:fill="auto"/>
            <w:noWrap/>
            <w:vAlign w:val="bottom"/>
            <w:hideMark/>
          </w:tcPr>
          <w:p w14:paraId="299471E4" w14:textId="77777777" w:rsidR="00DA214A" w:rsidRPr="00D62875" w:rsidRDefault="00DA214A" w:rsidP="00BB6FD1">
            <w:pPr>
              <w:jc w:val="center"/>
              <w:rPr>
                <w:sz w:val="20"/>
                <w:szCs w:val="20"/>
              </w:rPr>
            </w:pPr>
            <w:r w:rsidRPr="00D62875">
              <w:rPr>
                <w:sz w:val="20"/>
                <w:szCs w:val="20"/>
              </w:rPr>
              <w:t>499.16 (370.97)</w:t>
            </w:r>
          </w:p>
        </w:tc>
        <w:tc>
          <w:tcPr>
            <w:tcW w:w="103" w:type="pct"/>
            <w:tcBorders>
              <w:top w:val="nil"/>
              <w:left w:val="nil"/>
              <w:bottom w:val="nil"/>
              <w:right w:val="nil"/>
            </w:tcBorders>
          </w:tcPr>
          <w:p w14:paraId="3EE202E8"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7F965844" w14:textId="77777777" w:rsidR="00DA214A" w:rsidRPr="00D62875" w:rsidRDefault="00DA214A" w:rsidP="00BB6FD1">
            <w:pPr>
              <w:jc w:val="center"/>
              <w:rPr>
                <w:sz w:val="20"/>
                <w:szCs w:val="20"/>
              </w:rPr>
            </w:pPr>
            <w:r w:rsidRPr="00D62875">
              <w:rPr>
                <w:sz w:val="20"/>
                <w:szCs w:val="20"/>
              </w:rPr>
              <w:t>369.45 (186.83)</w:t>
            </w:r>
          </w:p>
        </w:tc>
        <w:tc>
          <w:tcPr>
            <w:tcW w:w="588" w:type="pct"/>
            <w:tcBorders>
              <w:top w:val="nil"/>
              <w:left w:val="nil"/>
              <w:bottom w:val="nil"/>
              <w:right w:val="nil"/>
            </w:tcBorders>
            <w:vAlign w:val="center"/>
          </w:tcPr>
          <w:p w14:paraId="45C52EAD" w14:textId="77777777" w:rsidR="00DA214A" w:rsidRPr="00D62875" w:rsidRDefault="00DA214A" w:rsidP="00BB6FD1">
            <w:pPr>
              <w:jc w:val="center"/>
              <w:rPr>
                <w:sz w:val="20"/>
                <w:szCs w:val="20"/>
              </w:rPr>
            </w:pPr>
            <w:r w:rsidRPr="00D62875">
              <w:rPr>
                <w:sz w:val="20"/>
                <w:szCs w:val="20"/>
              </w:rPr>
              <w:t>472.30 (284.65)</w:t>
            </w:r>
          </w:p>
        </w:tc>
      </w:tr>
      <w:tr w:rsidR="00862E08" w:rsidRPr="00D62875" w14:paraId="34692A50" w14:textId="77777777" w:rsidTr="005A7020">
        <w:trPr>
          <w:trHeight w:val="259"/>
        </w:trPr>
        <w:tc>
          <w:tcPr>
            <w:tcW w:w="1387" w:type="pct"/>
            <w:tcBorders>
              <w:top w:val="nil"/>
              <w:left w:val="nil"/>
              <w:bottom w:val="nil"/>
              <w:right w:val="nil"/>
            </w:tcBorders>
            <w:shd w:val="clear" w:color="auto" w:fill="auto"/>
            <w:noWrap/>
            <w:vAlign w:val="center"/>
            <w:hideMark/>
          </w:tcPr>
          <w:p w14:paraId="651ACC9C" w14:textId="77777777" w:rsidR="00DA214A" w:rsidRPr="00D62875" w:rsidRDefault="00DA214A" w:rsidP="00BB6FD1">
            <w:pPr>
              <w:rPr>
                <w:sz w:val="20"/>
                <w:szCs w:val="20"/>
              </w:rPr>
            </w:pPr>
            <w:r w:rsidRPr="00D62875">
              <w:rPr>
                <w:sz w:val="20"/>
                <w:szCs w:val="20"/>
              </w:rPr>
              <w:t>DSAT (ml)</w:t>
            </w:r>
          </w:p>
        </w:tc>
        <w:tc>
          <w:tcPr>
            <w:tcW w:w="185" w:type="pct"/>
            <w:tcBorders>
              <w:top w:val="nil"/>
              <w:left w:val="nil"/>
              <w:bottom w:val="nil"/>
              <w:right w:val="nil"/>
            </w:tcBorders>
            <w:shd w:val="clear" w:color="auto" w:fill="auto"/>
            <w:noWrap/>
            <w:vAlign w:val="center"/>
            <w:hideMark/>
          </w:tcPr>
          <w:p w14:paraId="502867BE" w14:textId="77777777" w:rsidR="00DA214A" w:rsidRPr="00D62875" w:rsidRDefault="00DA214A" w:rsidP="00BB6FD1">
            <w:pPr>
              <w:jc w:val="center"/>
              <w:rPr>
                <w:sz w:val="20"/>
                <w:szCs w:val="20"/>
              </w:rPr>
            </w:pPr>
            <w:r w:rsidRPr="00D62875">
              <w:rPr>
                <w:sz w:val="20"/>
                <w:szCs w:val="20"/>
              </w:rPr>
              <w:t>187</w:t>
            </w:r>
          </w:p>
        </w:tc>
        <w:tc>
          <w:tcPr>
            <w:tcW w:w="537" w:type="pct"/>
            <w:tcBorders>
              <w:top w:val="nil"/>
              <w:left w:val="nil"/>
              <w:bottom w:val="nil"/>
              <w:right w:val="nil"/>
            </w:tcBorders>
            <w:shd w:val="clear" w:color="auto" w:fill="auto"/>
            <w:noWrap/>
            <w:vAlign w:val="center"/>
            <w:hideMark/>
          </w:tcPr>
          <w:p w14:paraId="3920D384" w14:textId="77777777" w:rsidR="00DA214A" w:rsidRPr="00D62875" w:rsidRDefault="00DA214A" w:rsidP="00BB6FD1">
            <w:pPr>
              <w:jc w:val="center"/>
              <w:rPr>
                <w:sz w:val="20"/>
                <w:szCs w:val="20"/>
              </w:rPr>
            </w:pPr>
            <w:r w:rsidRPr="00D62875">
              <w:rPr>
                <w:sz w:val="20"/>
                <w:szCs w:val="20"/>
              </w:rPr>
              <w:t>173.88 (182.84)</w:t>
            </w:r>
          </w:p>
        </w:tc>
        <w:tc>
          <w:tcPr>
            <w:tcW w:w="537" w:type="pct"/>
            <w:tcBorders>
              <w:top w:val="nil"/>
              <w:left w:val="nil"/>
              <w:bottom w:val="nil"/>
              <w:right w:val="nil"/>
            </w:tcBorders>
            <w:shd w:val="clear" w:color="auto" w:fill="auto"/>
            <w:noWrap/>
            <w:vAlign w:val="bottom"/>
            <w:hideMark/>
          </w:tcPr>
          <w:p w14:paraId="3B5F5395" w14:textId="77777777" w:rsidR="00DA214A" w:rsidRPr="00D62875" w:rsidRDefault="00DA214A" w:rsidP="00BB6FD1">
            <w:pPr>
              <w:jc w:val="center"/>
              <w:rPr>
                <w:sz w:val="20"/>
                <w:szCs w:val="20"/>
              </w:rPr>
            </w:pPr>
            <w:r w:rsidRPr="00D62875">
              <w:rPr>
                <w:sz w:val="20"/>
                <w:szCs w:val="20"/>
              </w:rPr>
              <w:t>143.83 (118.31)</w:t>
            </w:r>
          </w:p>
        </w:tc>
        <w:tc>
          <w:tcPr>
            <w:tcW w:w="537" w:type="pct"/>
            <w:tcBorders>
              <w:top w:val="nil"/>
              <w:left w:val="nil"/>
              <w:bottom w:val="nil"/>
              <w:right w:val="nil"/>
            </w:tcBorders>
            <w:shd w:val="clear" w:color="auto" w:fill="auto"/>
            <w:noWrap/>
            <w:vAlign w:val="bottom"/>
            <w:hideMark/>
          </w:tcPr>
          <w:p w14:paraId="531652CB" w14:textId="77777777" w:rsidR="00DA214A" w:rsidRPr="00D62875" w:rsidRDefault="00DA214A" w:rsidP="00BB6FD1">
            <w:pPr>
              <w:jc w:val="center"/>
              <w:rPr>
                <w:sz w:val="20"/>
                <w:szCs w:val="20"/>
              </w:rPr>
            </w:pPr>
            <w:r w:rsidRPr="00D62875">
              <w:rPr>
                <w:sz w:val="20"/>
                <w:szCs w:val="20"/>
              </w:rPr>
              <w:t>173.21 (179.81)</w:t>
            </w:r>
          </w:p>
        </w:tc>
        <w:tc>
          <w:tcPr>
            <w:tcW w:w="538" w:type="pct"/>
            <w:tcBorders>
              <w:top w:val="nil"/>
              <w:left w:val="nil"/>
              <w:bottom w:val="nil"/>
              <w:right w:val="nil"/>
            </w:tcBorders>
            <w:shd w:val="clear" w:color="auto" w:fill="auto"/>
            <w:noWrap/>
            <w:vAlign w:val="bottom"/>
            <w:hideMark/>
          </w:tcPr>
          <w:p w14:paraId="1A732385" w14:textId="77777777" w:rsidR="00DA214A" w:rsidRPr="00D62875" w:rsidRDefault="00DA214A" w:rsidP="00BB6FD1">
            <w:pPr>
              <w:jc w:val="center"/>
              <w:rPr>
                <w:sz w:val="20"/>
                <w:szCs w:val="20"/>
              </w:rPr>
            </w:pPr>
            <w:r w:rsidRPr="00D62875">
              <w:rPr>
                <w:sz w:val="20"/>
                <w:szCs w:val="20"/>
              </w:rPr>
              <w:t>230.09 (260.48)</w:t>
            </w:r>
          </w:p>
        </w:tc>
        <w:tc>
          <w:tcPr>
            <w:tcW w:w="103" w:type="pct"/>
            <w:tcBorders>
              <w:top w:val="nil"/>
              <w:left w:val="nil"/>
              <w:bottom w:val="nil"/>
              <w:right w:val="nil"/>
            </w:tcBorders>
          </w:tcPr>
          <w:p w14:paraId="4E265CC3"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30C18E91" w14:textId="77777777" w:rsidR="00DA214A" w:rsidRPr="00D62875" w:rsidRDefault="00DA214A" w:rsidP="00BB6FD1">
            <w:pPr>
              <w:jc w:val="center"/>
              <w:rPr>
                <w:sz w:val="20"/>
                <w:szCs w:val="20"/>
              </w:rPr>
            </w:pPr>
            <w:r w:rsidRPr="00D62875">
              <w:rPr>
                <w:sz w:val="20"/>
                <w:szCs w:val="20"/>
              </w:rPr>
              <w:t>133.51 (124.25)</w:t>
            </w:r>
          </w:p>
        </w:tc>
        <w:tc>
          <w:tcPr>
            <w:tcW w:w="588" w:type="pct"/>
            <w:tcBorders>
              <w:top w:val="nil"/>
              <w:left w:val="nil"/>
              <w:bottom w:val="nil"/>
              <w:right w:val="nil"/>
            </w:tcBorders>
            <w:vAlign w:val="center"/>
          </w:tcPr>
          <w:p w14:paraId="0C870F78" w14:textId="77777777" w:rsidR="00DA214A" w:rsidRPr="00D62875" w:rsidRDefault="00DA214A" w:rsidP="00BB6FD1">
            <w:pPr>
              <w:jc w:val="center"/>
              <w:rPr>
                <w:sz w:val="20"/>
                <w:szCs w:val="20"/>
              </w:rPr>
            </w:pPr>
            <w:r w:rsidRPr="00D62875">
              <w:rPr>
                <w:sz w:val="20"/>
                <w:szCs w:val="20"/>
              </w:rPr>
              <w:t>205.40 (213.25)</w:t>
            </w:r>
          </w:p>
        </w:tc>
      </w:tr>
      <w:tr w:rsidR="00862E08" w:rsidRPr="00D62875" w14:paraId="1B25E91A" w14:textId="77777777" w:rsidTr="005A7020">
        <w:trPr>
          <w:trHeight w:val="259"/>
        </w:trPr>
        <w:tc>
          <w:tcPr>
            <w:tcW w:w="1387" w:type="pct"/>
            <w:tcBorders>
              <w:top w:val="nil"/>
              <w:left w:val="nil"/>
              <w:bottom w:val="nil"/>
              <w:right w:val="nil"/>
            </w:tcBorders>
            <w:shd w:val="clear" w:color="auto" w:fill="auto"/>
            <w:noWrap/>
            <w:vAlign w:val="center"/>
            <w:hideMark/>
          </w:tcPr>
          <w:p w14:paraId="41890FFC" w14:textId="77777777" w:rsidR="00DA214A" w:rsidRPr="00D62875" w:rsidRDefault="00DA214A" w:rsidP="00BB6FD1">
            <w:pPr>
              <w:rPr>
                <w:sz w:val="20"/>
                <w:szCs w:val="20"/>
              </w:rPr>
            </w:pPr>
            <w:r w:rsidRPr="00D62875">
              <w:rPr>
                <w:sz w:val="20"/>
                <w:szCs w:val="20"/>
              </w:rPr>
              <w:t>VAT (ml)</w:t>
            </w:r>
          </w:p>
        </w:tc>
        <w:tc>
          <w:tcPr>
            <w:tcW w:w="185" w:type="pct"/>
            <w:tcBorders>
              <w:top w:val="nil"/>
              <w:left w:val="nil"/>
              <w:bottom w:val="nil"/>
              <w:right w:val="nil"/>
            </w:tcBorders>
            <w:shd w:val="clear" w:color="auto" w:fill="auto"/>
            <w:noWrap/>
            <w:vAlign w:val="center"/>
            <w:hideMark/>
          </w:tcPr>
          <w:p w14:paraId="423716FB" w14:textId="77777777" w:rsidR="00DA214A" w:rsidRPr="00D62875" w:rsidRDefault="00DA214A" w:rsidP="00BB6FD1">
            <w:pPr>
              <w:jc w:val="center"/>
              <w:rPr>
                <w:sz w:val="20"/>
                <w:szCs w:val="20"/>
              </w:rPr>
            </w:pPr>
            <w:r w:rsidRPr="00D62875">
              <w:rPr>
                <w:sz w:val="20"/>
                <w:szCs w:val="20"/>
              </w:rPr>
              <w:t>187</w:t>
            </w:r>
          </w:p>
        </w:tc>
        <w:tc>
          <w:tcPr>
            <w:tcW w:w="537" w:type="pct"/>
            <w:tcBorders>
              <w:top w:val="nil"/>
              <w:left w:val="nil"/>
              <w:bottom w:val="nil"/>
              <w:right w:val="nil"/>
            </w:tcBorders>
            <w:shd w:val="clear" w:color="auto" w:fill="auto"/>
            <w:noWrap/>
            <w:vAlign w:val="center"/>
            <w:hideMark/>
          </w:tcPr>
          <w:p w14:paraId="56796C41" w14:textId="77777777" w:rsidR="00DA214A" w:rsidRPr="00D62875" w:rsidRDefault="00DA214A" w:rsidP="00BB6FD1">
            <w:pPr>
              <w:jc w:val="center"/>
              <w:rPr>
                <w:sz w:val="20"/>
                <w:szCs w:val="20"/>
              </w:rPr>
            </w:pPr>
            <w:r w:rsidRPr="00D62875">
              <w:rPr>
                <w:sz w:val="20"/>
                <w:szCs w:val="20"/>
              </w:rPr>
              <w:t>192.02 (86.31)</w:t>
            </w:r>
          </w:p>
        </w:tc>
        <w:tc>
          <w:tcPr>
            <w:tcW w:w="537" w:type="pct"/>
            <w:tcBorders>
              <w:top w:val="nil"/>
              <w:left w:val="nil"/>
              <w:bottom w:val="nil"/>
              <w:right w:val="nil"/>
            </w:tcBorders>
            <w:shd w:val="clear" w:color="auto" w:fill="auto"/>
            <w:noWrap/>
            <w:vAlign w:val="bottom"/>
            <w:hideMark/>
          </w:tcPr>
          <w:p w14:paraId="0B3AE7FC" w14:textId="77777777" w:rsidR="00DA214A" w:rsidRPr="00D62875" w:rsidRDefault="00DA214A" w:rsidP="00BB6FD1">
            <w:pPr>
              <w:jc w:val="center"/>
              <w:rPr>
                <w:sz w:val="20"/>
                <w:szCs w:val="20"/>
              </w:rPr>
            </w:pPr>
            <w:r w:rsidRPr="00D62875">
              <w:rPr>
                <w:sz w:val="20"/>
                <w:szCs w:val="20"/>
              </w:rPr>
              <w:t>198.02 (69.68)</w:t>
            </w:r>
          </w:p>
        </w:tc>
        <w:tc>
          <w:tcPr>
            <w:tcW w:w="537" w:type="pct"/>
            <w:tcBorders>
              <w:top w:val="nil"/>
              <w:left w:val="nil"/>
              <w:bottom w:val="nil"/>
              <w:right w:val="nil"/>
            </w:tcBorders>
            <w:shd w:val="clear" w:color="auto" w:fill="auto"/>
            <w:noWrap/>
            <w:vAlign w:val="bottom"/>
            <w:hideMark/>
          </w:tcPr>
          <w:p w14:paraId="6DE27760" w14:textId="77777777" w:rsidR="00DA214A" w:rsidRPr="00D62875" w:rsidRDefault="00DA214A" w:rsidP="00BB6FD1">
            <w:pPr>
              <w:jc w:val="center"/>
              <w:rPr>
                <w:sz w:val="20"/>
                <w:szCs w:val="20"/>
              </w:rPr>
            </w:pPr>
            <w:r w:rsidRPr="00D62875">
              <w:rPr>
                <w:sz w:val="20"/>
                <w:szCs w:val="20"/>
              </w:rPr>
              <w:t>184.32 (60.15)</w:t>
            </w:r>
          </w:p>
        </w:tc>
        <w:tc>
          <w:tcPr>
            <w:tcW w:w="538" w:type="pct"/>
            <w:tcBorders>
              <w:top w:val="nil"/>
              <w:left w:val="nil"/>
              <w:bottom w:val="nil"/>
              <w:right w:val="nil"/>
            </w:tcBorders>
            <w:shd w:val="clear" w:color="auto" w:fill="auto"/>
            <w:noWrap/>
            <w:vAlign w:val="bottom"/>
            <w:hideMark/>
          </w:tcPr>
          <w:p w14:paraId="240A8CFF" w14:textId="77777777" w:rsidR="00DA214A" w:rsidRPr="00D62875" w:rsidRDefault="00DA214A" w:rsidP="00BB6FD1">
            <w:pPr>
              <w:jc w:val="center"/>
              <w:rPr>
                <w:sz w:val="20"/>
                <w:szCs w:val="20"/>
              </w:rPr>
            </w:pPr>
            <w:r w:rsidRPr="00D62875">
              <w:rPr>
                <w:sz w:val="20"/>
                <w:szCs w:val="20"/>
              </w:rPr>
              <w:t>192.61 (135.27)</w:t>
            </w:r>
          </w:p>
        </w:tc>
        <w:tc>
          <w:tcPr>
            <w:tcW w:w="103" w:type="pct"/>
            <w:tcBorders>
              <w:top w:val="nil"/>
              <w:left w:val="nil"/>
              <w:bottom w:val="nil"/>
              <w:right w:val="nil"/>
            </w:tcBorders>
          </w:tcPr>
          <w:p w14:paraId="43CFD480"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1717FF61" w14:textId="77777777" w:rsidR="00DA214A" w:rsidRPr="00D62875" w:rsidRDefault="00DA214A" w:rsidP="00BB6FD1">
            <w:pPr>
              <w:jc w:val="center"/>
              <w:rPr>
                <w:sz w:val="20"/>
                <w:szCs w:val="20"/>
              </w:rPr>
            </w:pPr>
            <w:r w:rsidRPr="00D62875">
              <w:rPr>
                <w:sz w:val="20"/>
                <w:szCs w:val="20"/>
              </w:rPr>
              <w:t>192.14 (72.20)</w:t>
            </w:r>
          </w:p>
        </w:tc>
        <w:tc>
          <w:tcPr>
            <w:tcW w:w="588" w:type="pct"/>
            <w:tcBorders>
              <w:top w:val="nil"/>
              <w:left w:val="nil"/>
              <w:bottom w:val="nil"/>
              <w:right w:val="nil"/>
            </w:tcBorders>
            <w:vAlign w:val="center"/>
          </w:tcPr>
          <w:p w14:paraId="0EACEDA7" w14:textId="77777777" w:rsidR="00DA214A" w:rsidRPr="00D62875" w:rsidRDefault="00DA214A" w:rsidP="00BB6FD1">
            <w:pPr>
              <w:jc w:val="center"/>
              <w:rPr>
                <w:sz w:val="20"/>
                <w:szCs w:val="20"/>
              </w:rPr>
            </w:pPr>
            <w:r w:rsidRPr="00D62875">
              <w:rPr>
                <w:sz w:val="20"/>
                <w:szCs w:val="20"/>
              </w:rPr>
              <w:t>191.92 (96.24)</w:t>
            </w:r>
          </w:p>
        </w:tc>
      </w:tr>
      <w:tr w:rsidR="00862E08" w:rsidRPr="00D62875" w14:paraId="154FE2D1" w14:textId="77777777" w:rsidTr="005A7020">
        <w:trPr>
          <w:trHeight w:val="259"/>
        </w:trPr>
        <w:tc>
          <w:tcPr>
            <w:tcW w:w="1387" w:type="pct"/>
            <w:tcBorders>
              <w:top w:val="nil"/>
              <w:left w:val="nil"/>
              <w:bottom w:val="nil"/>
              <w:right w:val="nil"/>
            </w:tcBorders>
            <w:shd w:val="clear" w:color="auto" w:fill="auto"/>
            <w:noWrap/>
            <w:vAlign w:val="center"/>
          </w:tcPr>
          <w:p w14:paraId="186C3E39" w14:textId="77777777" w:rsidR="00DA214A" w:rsidRPr="00D62875" w:rsidRDefault="00DA214A" w:rsidP="00BB6FD1">
            <w:pPr>
              <w:rPr>
                <w:sz w:val="20"/>
                <w:szCs w:val="20"/>
              </w:rPr>
            </w:pPr>
          </w:p>
        </w:tc>
        <w:tc>
          <w:tcPr>
            <w:tcW w:w="185" w:type="pct"/>
            <w:tcBorders>
              <w:top w:val="nil"/>
              <w:left w:val="nil"/>
              <w:bottom w:val="nil"/>
              <w:right w:val="nil"/>
            </w:tcBorders>
            <w:shd w:val="clear" w:color="auto" w:fill="auto"/>
            <w:noWrap/>
            <w:vAlign w:val="center"/>
          </w:tcPr>
          <w:p w14:paraId="0B9BD7E4"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center"/>
          </w:tcPr>
          <w:p w14:paraId="74B60EBB"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bottom"/>
          </w:tcPr>
          <w:p w14:paraId="07601206" w14:textId="77777777" w:rsidR="00DA214A" w:rsidRPr="00D62875" w:rsidRDefault="00DA214A" w:rsidP="00BB6FD1">
            <w:pPr>
              <w:jc w:val="center"/>
              <w:rPr>
                <w:sz w:val="20"/>
                <w:szCs w:val="20"/>
              </w:rPr>
            </w:pPr>
          </w:p>
        </w:tc>
        <w:tc>
          <w:tcPr>
            <w:tcW w:w="537" w:type="pct"/>
            <w:tcBorders>
              <w:top w:val="nil"/>
              <w:left w:val="nil"/>
              <w:bottom w:val="nil"/>
              <w:right w:val="nil"/>
            </w:tcBorders>
            <w:shd w:val="clear" w:color="auto" w:fill="auto"/>
            <w:noWrap/>
            <w:vAlign w:val="bottom"/>
          </w:tcPr>
          <w:p w14:paraId="0BA02DD9" w14:textId="77777777" w:rsidR="00DA214A" w:rsidRPr="00D62875" w:rsidRDefault="00DA214A" w:rsidP="00BB6FD1">
            <w:pPr>
              <w:jc w:val="center"/>
              <w:rPr>
                <w:sz w:val="20"/>
                <w:szCs w:val="20"/>
              </w:rPr>
            </w:pPr>
          </w:p>
        </w:tc>
        <w:tc>
          <w:tcPr>
            <w:tcW w:w="538" w:type="pct"/>
            <w:tcBorders>
              <w:top w:val="nil"/>
              <w:left w:val="nil"/>
              <w:bottom w:val="nil"/>
              <w:right w:val="nil"/>
            </w:tcBorders>
            <w:shd w:val="clear" w:color="auto" w:fill="auto"/>
            <w:noWrap/>
            <w:vAlign w:val="bottom"/>
          </w:tcPr>
          <w:p w14:paraId="1B0BA41E" w14:textId="77777777" w:rsidR="00DA214A" w:rsidRPr="00D62875" w:rsidRDefault="00DA214A" w:rsidP="00BB6FD1">
            <w:pPr>
              <w:jc w:val="center"/>
              <w:rPr>
                <w:sz w:val="20"/>
                <w:szCs w:val="20"/>
              </w:rPr>
            </w:pPr>
          </w:p>
        </w:tc>
        <w:tc>
          <w:tcPr>
            <w:tcW w:w="103" w:type="pct"/>
            <w:tcBorders>
              <w:top w:val="nil"/>
              <w:left w:val="nil"/>
              <w:bottom w:val="nil"/>
              <w:right w:val="nil"/>
            </w:tcBorders>
          </w:tcPr>
          <w:p w14:paraId="28A3D4E9"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302BC975" w14:textId="77777777" w:rsidR="00DA214A" w:rsidRPr="00D62875" w:rsidRDefault="00DA214A" w:rsidP="00BB6FD1">
            <w:pPr>
              <w:jc w:val="center"/>
              <w:rPr>
                <w:sz w:val="20"/>
                <w:szCs w:val="20"/>
              </w:rPr>
            </w:pPr>
          </w:p>
        </w:tc>
        <w:tc>
          <w:tcPr>
            <w:tcW w:w="588" w:type="pct"/>
            <w:tcBorders>
              <w:top w:val="nil"/>
              <w:left w:val="nil"/>
              <w:bottom w:val="nil"/>
              <w:right w:val="nil"/>
            </w:tcBorders>
            <w:vAlign w:val="center"/>
          </w:tcPr>
          <w:p w14:paraId="1ADC6D0A" w14:textId="77777777" w:rsidR="00DA214A" w:rsidRPr="00D62875" w:rsidRDefault="00DA214A" w:rsidP="00BB6FD1">
            <w:pPr>
              <w:jc w:val="center"/>
              <w:rPr>
                <w:sz w:val="20"/>
                <w:szCs w:val="20"/>
              </w:rPr>
            </w:pPr>
          </w:p>
        </w:tc>
      </w:tr>
      <w:tr w:rsidR="00862E08" w:rsidRPr="00D62875" w14:paraId="7382EF2E" w14:textId="77777777" w:rsidTr="005A7020">
        <w:trPr>
          <w:trHeight w:val="259"/>
        </w:trPr>
        <w:tc>
          <w:tcPr>
            <w:tcW w:w="1387" w:type="pct"/>
            <w:tcBorders>
              <w:top w:val="nil"/>
              <w:left w:val="nil"/>
              <w:right w:val="nil"/>
            </w:tcBorders>
            <w:shd w:val="clear" w:color="auto" w:fill="auto"/>
            <w:noWrap/>
            <w:vAlign w:val="center"/>
          </w:tcPr>
          <w:p w14:paraId="34BD18A9" w14:textId="77777777" w:rsidR="00DA214A" w:rsidRPr="00D62875" w:rsidRDefault="00DA214A" w:rsidP="00BB6FD1">
            <w:pPr>
              <w:rPr>
                <w:b/>
                <w:sz w:val="20"/>
                <w:szCs w:val="20"/>
              </w:rPr>
            </w:pPr>
            <w:r w:rsidRPr="00D62875">
              <w:rPr>
                <w:b/>
                <w:sz w:val="20"/>
                <w:szCs w:val="20"/>
              </w:rPr>
              <w:t xml:space="preserve">Ectopic fat </w:t>
            </w:r>
            <w:r w:rsidRPr="00D62875">
              <w:rPr>
                <w:b/>
                <w:bCs/>
                <w:sz w:val="20"/>
                <w:szCs w:val="20"/>
              </w:rPr>
              <w:t>measured by MRS at 4.5 years</w:t>
            </w:r>
          </w:p>
        </w:tc>
        <w:tc>
          <w:tcPr>
            <w:tcW w:w="185" w:type="pct"/>
            <w:tcBorders>
              <w:top w:val="nil"/>
              <w:left w:val="nil"/>
              <w:right w:val="nil"/>
            </w:tcBorders>
            <w:shd w:val="clear" w:color="auto" w:fill="auto"/>
            <w:noWrap/>
            <w:vAlign w:val="center"/>
          </w:tcPr>
          <w:p w14:paraId="5567CFBA" w14:textId="77777777" w:rsidR="00DA214A" w:rsidRPr="00D62875" w:rsidRDefault="00DA214A" w:rsidP="00BB6FD1">
            <w:pPr>
              <w:jc w:val="center"/>
              <w:rPr>
                <w:b/>
                <w:sz w:val="20"/>
                <w:szCs w:val="20"/>
              </w:rPr>
            </w:pPr>
          </w:p>
        </w:tc>
        <w:tc>
          <w:tcPr>
            <w:tcW w:w="537" w:type="pct"/>
            <w:tcBorders>
              <w:top w:val="nil"/>
              <w:left w:val="nil"/>
              <w:right w:val="nil"/>
            </w:tcBorders>
            <w:shd w:val="clear" w:color="auto" w:fill="auto"/>
            <w:noWrap/>
            <w:vAlign w:val="center"/>
          </w:tcPr>
          <w:p w14:paraId="0A990597" w14:textId="77777777" w:rsidR="00DA214A" w:rsidRPr="00D62875" w:rsidRDefault="00DA214A" w:rsidP="00BB6FD1">
            <w:pPr>
              <w:jc w:val="center"/>
              <w:rPr>
                <w:b/>
                <w:sz w:val="20"/>
                <w:szCs w:val="20"/>
              </w:rPr>
            </w:pPr>
          </w:p>
        </w:tc>
        <w:tc>
          <w:tcPr>
            <w:tcW w:w="537" w:type="pct"/>
            <w:tcBorders>
              <w:top w:val="nil"/>
              <w:left w:val="nil"/>
              <w:right w:val="nil"/>
            </w:tcBorders>
            <w:shd w:val="clear" w:color="auto" w:fill="auto"/>
            <w:noWrap/>
            <w:vAlign w:val="center"/>
          </w:tcPr>
          <w:p w14:paraId="2B781E5D" w14:textId="77777777" w:rsidR="00DA214A" w:rsidRPr="00D62875" w:rsidRDefault="00DA214A" w:rsidP="00BB6FD1">
            <w:pPr>
              <w:jc w:val="center"/>
              <w:rPr>
                <w:b/>
                <w:sz w:val="20"/>
                <w:szCs w:val="20"/>
              </w:rPr>
            </w:pPr>
          </w:p>
        </w:tc>
        <w:tc>
          <w:tcPr>
            <w:tcW w:w="537" w:type="pct"/>
            <w:tcBorders>
              <w:top w:val="nil"/>
              <w:left w:val="nil"/>
              <w:right w:val="nil"/>
            </w:tcBorders>
            <w:shd w:val="clear" w:color="auto" w:fill="auto"/>
            <w:noWrap/>
            <w:vAlign w:val="center"/>
          </w:tcPr>
          <w:p w14:paraId="3A31AB94" w14:textId="77777777" w:rsidR="00DA214A" w:rsidRPr="00D62875" w:rsidRDefault="00DA214A" w:rsidP="00BB6FD1">
            <w:pPr>
              <w:jc w:val="center"/>
              <w:rPr>
                <w:b/>
                <w:sz w:val="20"/>
                <w:szCs w:val="20"/>
              </w:rPr>
            </w:pPr>
          </w:p>
        </w:tc>
        <w:tc>
          <w:tcPr>
            <w:tcW w:w="538" w:type="pct"/>
            <w:tcBorders>
              <w:top w:val="nil"/>
              <w:left w:val="nil"/>
              <w:right w:val="nil"/>
            </w:tcBorders>
            <w:shd w:val="clear" w:color="auto" w:fill="auto"/>
            <w:noWrap/>
            <w:vAlign w:val="center"/>
          </w:tcPr>
          <w:p w14:paraId="1E9025C8" w14:textId="77777777" w:rsidR="00DA214A" w:rsidRPr="00D62875" w:rsidRDefault="00DA214A" w:rsidP="00BB6FD1">
            <w:pPr>
              <w:jc w:val="center"/>
              <w:rPr>
                <w:b/>
                <w:sz w:val="20"/>
                <w:szCs w:val="20"/>
              </w:rPr>
            </w:pPr>
          </w:p>
        </w:tc>
        <w:tc>
          <w:tcPr>
            <w:tcW w:w="103" w:type="pct"/>
            <w:tcBorders>
              <w:top w:val="nil"/>
              <w:left w:val="nil"/>
              <w:right w:val="nil"/>
            </w:tcBorders>
          </w:tcPr>
          <w:p w14:paraId="1B063B68" w14:textId="77777777" w:rsidR="00DA214A" w:rsidRPr="00D62875" w:rsidRDefault="00DA214A" w:rsidP="00BB6FD1">
            <w:pPr>
              <w:jc w:val="center"/>
              <w:rPr>
                <w:b/>
                <w:sz w:val="20"/>
                <w:szCs w:val="20"/>
              </w:rPr>
            </w:pPr>
          </w:p>
        </w:tc>
        <w:tc>
          <w:tcPr>
            <w:tcW w:w="588" w:type="pct"/>
            <w:gridSpan w:val="2"/>
            <w:tcBorders>
              <w:top w:val="nil"/>
              <w:left w:val="nil"/>
              <w:right w:val="nil"/>
            </w:tcBorders>
            <w:vAlign w:val="center"/>
          </w:tcPr>
          <w:p w14:paraId="5921BEC6" w14:textId="77777777" w:rsidR="00DA214A" w:rsidRPr="00D62875" w:rsidRDefault="00DA214A" w:rsidP="00BB6FD1">
            <w:pPr>
              <w:jc w:val="center"/>
              <w:rPr>
                <w:b/>
                <w:sz w:val="20"/>
                <w:szCs w:val="20"/>
              </w:rPr>
            </w:pPr>
          </w:p>
        </w:tc>
        <w:tc>
          <w:tcPr>
            <w:tcW w:w="588" w:type="pct"/>
            <w:tcBorders>
              <w:top w:val="nil"/>
              <w:left w:val="nil"/>
              <w:right w:val="nil"/>
            </w:tcBorders>
            <w:vAlign w:val="center"/>
          </w:tcPr>
          <w:p w14:paraId="7EA0A265" w14:textId="77777777" w:rsidR="00DA214A" w:rsidRPr="00D62875" w:rsidRDefault="00DA214A" w:rsidP="00BB6FD1">
            <w:pPr>
              <w:jc w:val="center"/>
              <w:rPr>
                <w:b/>
                <w:sz w:val="20"/>
                <w:szCs w:val="20"/>
              </w:rPr>
            </w:pPr>
          </w:p>
        </w:tc>
      </w:tr>
      <w:tr w:rsidR="00862E08" w:rsidRPr="00D62875" w14:paraId="7231E277" w14:textId="77777777" w:rsidTr="005A7020">
        <w:trPr>
          <w:trHeight w:val="259"/>
        </w:trPr>
        <w:tc>
          <w:tcPr>
            <w:tcW w:w="1387" w:type="pct"/>
            <w:tcBorders>
              <w:top w:val="nil"/>
              <w:left w:val="nil"/>
              <w:right w:val="nil"/>
            </w:tcBorders>
            <w:shd w:val="clear" w:color="auto" w:fill="auto"/>
            <w:noWrap/>
            <w:vAlign w:val="center"/>
          </w:tcPr>
          <w:p w14:paraId="011EA689" w14:textId="77777777" w:rsidR="00DA214A" w:rsidRPr="00D62875" w:rsidRDefault="00DA214A" w:rsidP="00BB6FD1">
            <w:pPr>
              <w:rPr>
                <w:sz w:val="20"/>
                <w:szCs w:val="20"/>
              </w:rPr>
            </w:pPr>
            <w:r w:rsidRPr="00D62875">
              <w:rPr>
                <w:sz w:val="20"/>
                <w:szCs w:val="20"/>
              </w:rPr>
              <w:t>Liver fat (% of liver weight)</w:t>
            </w:r>
          </w:p>
        </w:tc>
        <w:tc>
          <w:tcPr>
            <w:tcW w:w="185" w:type="pct"/>
            <w:tcBorders>
              <w:top w:val="nil"/>
              <w:left w:val="nil"/>
              <w:right w:val="nil"/>
            </w:tcBorders>
            <w:shd w:val="clear" w:color="auto" w:fill="auto"/>
            <w:noWrap/>
            <w:vAlign w:val="center"/>
          </w:tcPr>
          <w:p w14:paraId="0FE77BC3" w14:textId="77777777" w:rsidR="00DA214A" w:rsidRPr="00D62875" w:rsidRDefault="00DA214A" w:rsidP="00BB6FD1">
            <w:pPr>
              <w:jc w:val="center"/>
              <w:rPr>
                <w:sz w:val="20"/>
                <w:szCs w:val="20"/>
              </w:rPr>
            </w:pPr>
            <w:r w:rsidRPr="00D62875">
              <w:rPr>
                <w:sz w:val="20"/>
                <w:szCs w:val="20"/>
              </w:rPr>
              <w:t>158</w:t>
            </w:r>
          </w:p>
        </w:tc>
        <w:tc>
          <w:tcPr>
            <w:tcW w:w="537" w:type="pct"/>
            <w:tcBorders>
              <w:top w:val="nil"/>
              <w:left w:val="nil"/>
              <w:right w:val="nil"/>
            </w:tcBorders>
            <w:shd w:val="clear" w:color="auto" w:fill="auto"/>
            <w:noWrap/>
            <w:vAlign w:val="center"/>
          </w:tcPr>
          <w:p w14:paraId="3E839ED7" w14:textId="77777777" w:rsidR="00DA214A" w:rsidRPr="00D62875" w:rsidRDefault="00DA214A" w:rsidP="00BB6FD1">
            <w:pPr>
              <w:jc w:val="center"/>
              <w:rPr>
                <w:sz w:val="20"/>
                <w:szCs w:val="20"/>
              </w:rPr>
            </w:pPr>
            <w:r w:rsidRPr="00D62875">
              <w:rPr>
                <w:sz w:val="20"/>
                <w:szCs w:val="20"/>
              </w:rPr>
              <w:t>0.567 (0.364)</w:t>
            </w:r>
          </w:p>
        </w:tc>
        <w:tc>
          <w:tcPr>
            <w:tcW w:w="537" w:type="pct"/>
            <w:tcBorders>
              <w:top w:val="nil"/>
              <w:left w:val="nil"/>
              <w:right w:val="nil"/>
            </w:tcBorders>
            <w:shd w:val="clear" w:color="auto" w:fill="auto"/>
            <w:noWrap/>
            <w:vAlign w:val="center"/>
          </w:tcPr>
          <w:p w14:paraId="5A716985" w14:textId="77777777" w:rsidR="00DA214A" w:rsidRPr="00D62875" w:rsidRDefault="00DA214A" w:rsidP="00BB6FD1">
            <w:pPr>
              <w:jc w:val="center"/>
              <w:rPr>
                <w:sz w:val="20"/>
                <w:szCs w:val="20"/>
              </w:rPr>
            </w:pPr>
            <w:r w:rsidRPr="00D62875">
              <w:rPr>
                <w:sz w:val="20"/>
                <w:szCs w:val="20"/>
              </w:rPr>
              <w:t>0.538 (0.338)</w:t>
            </w:r>
          </w:p>
        </w:tc>
        <w:tc>
          <w:tcPr>
            <w:tcW w:w="537" w:type="pct"/>
            <w:tcBorders>
              <w:top w:val="nil"/>
              <w:left w:val="nil"/>
              <w:right w:val="nil"/>
            </w:tcBorders>
            <w:shd w:val="clear" w:color="auto" w:fill="auto"/>
            <w:noWrap/>
            <w:vAlign w:val="center"/>
          </w:tcPr>
          <w:p w14:paraId="4BE9F985" w14:textId="77777777" w:rsidR="00DA214A" w:rsidRPr="00D62875" w:rsidRDefault="00DA214A" w:rsidP="00BB6FD1">
            <w:pPr>
              <w:jc w:val="center"/>
              <w:rPr>
                <w:sz w:val="20"/>
                <w:szCs w:val="20"/>
              </w:rPr>
            </w:pPr>
            <w:r w:rsidRPr="00D62875">
              <w:rPr>
                <w:sz w:val="20"/>
                <w:szCs w:val="20"/>
              </w:rPr>
              <w:t>0.563 (0.354)</w:t>
            </w:r>
          </w:p>
        </w:tc>
        <w:tc>
          <w:tcPr>
            <w:tcW w:w="538" w:type="pct"/>
            <w:tcBorders>
              <w:top w:val="nil"/>
              <w:left w:val="nil"/>
              <w:right w:val="nil"/>
            </w:tcBorders>
            <w:shd w:val="clear" w:color="auto" w:fill="auto"/>
            <w:noWrap/>
            <w:vAlign w:val="center"/>
          </w:tcPr>
          <w:p w14:paraId="6A1633DD" w14:textId="77777777" w:rsidR="00DA214A" w:rsidRPr="00D62875" w:rsidRDefault="00DA214A" w:rsidP="00BB6FD1">
            <w:pPr>
              <w:jc w:val="center"/>
              <w:rPr>
                <w:sz w:val="20"/>
                <w:szCs w:val="20"/>
              </w:rPr>
            </w:pPr>
            <w:r w:rsidRPr="00D62875">
              <w:rPr>
                <w:sz w:val="20"/>
                <w:szCs w:val="20"/>
              </w:rPr>
              <w:t>0.632 (0.426)</w:t>
            </w:r>
          </w:p>
        </w:tc>
        <w:tc>
          <w:tcPr>
            <w:tcW w:w="103" w:type="pct"/>
            <w:tcBorders>
              <w:top w:val="nil"/>
              <w:left w:val="nil"/>
              <w:right w:val="nil"/>
            </w:tcBorders>
          </w:tcPr>
          <w:p w14:paraId="70D0893D" w14:textId="77777777" w:rsidR="00DA214A" w:rsidRPr="00D62875" w:rsidRDefault="00DA214A" w:rsidP="00BB6FD1">
            <w:pPr>
              <w:jc w:val="center"/>
              <w:rPr>
                <w:sz w:val="20"/>
                <w:szCs w:val="20"/>
              </w:rPr>
            </w:pPr>
          </w:p>
        </w:tc>
        <w:tc>
          <w:tcPr>
            <w:tcW w:w="588" w:type="pct"/>
            <w:gridSpan w:val="2"/>
            <w:tcBorders>
              <w:top w:val="nil"/>
              <w:left w:val="nil"/>
              <w:right w:val="nil"/>
            </w:tcBorders>
            <w:vAlign w:val="center"/>
          </w:tcPr>
          <w:p w14:paraId="0B2DCED7" w14:textId="77777777" w:rsidR="00DA214A" w:rsidRPr="00D62875" w:rsidRDefault="00DA214A" w:rsidP="00BB6FD1">
            <w:pPr>
              <w:jc w:val="center"/>
              <w:rPr>
                <w:sz w:val="20"/>
                <w:szCs w:val="20"/>
              </w:rPr>
            </w:pPr>
            <w:r w:rsidRPr="00D62875">
              <w:rPr>
                <w:sz w:val="20"/>
                <w:szCs w:val="20"/>
              </w:rPr>
              <w:t>0.580 (0.362)</w:t>
            </w:r>
          </w:p>
        </w:tc>
        <w:tc>
          <w:tcPr>
            <w:tcW w:w="588" w:type="pct"/>
            <w:tcBorders>
              <w:top w:val="nil"/>
              <w:left w:val="nil"/>
              <w:right w:val="nil"/>
            </w:tcBorders>
            <w:vAlign w:val="center"/>
          </w:tcPr>
          <w:p w14:paraId="7764D44F" w14:textId="77777777" w:rsidR="00DA214A" w:rsidRPr="00D62875" w:rsidRDefault="00DA214A" w:rsidP="00BB6FD1">
            <w:pPr>
              <w:jc w:val="center"/>
              <w:rPr>
                <w:sz w:val="20"/>
                <w:szCs w:val="20"/>
              </w:rPr>
            </w:pPr>
            <w:r w:rsidRPr="00D62875">
              <w:rPr>
                <w:sz w:val="20"/>
                <w:szCs w:val="20"/>
              </w:rPr>
              <w:t>0.559 (0.366)</w:t>
            </w:r>
          </w:p>
        </w:tc>
      </w:tr>
      <w:tr w:rsidR="00862E08" w:rsidRPr="00D62875" w14:paraId="0159C02B" w14:textId="77777777" w:rsidTr="005A7020">
        <w:trPr>
          <w:trHeight w:val="259"/>
        </w:trPr>
        <w:tc>
          <w:tcPr>
            <w:tcW w:w="1387" w:type="pct"/>
            <w:tcBorders>
              <w:top w:val="nil"/>
              <w:left w:val="nil"/>
              <w:bottom w:val="nil"/>
              <w:right w:val="nil"/>
            </w:tcBorders>
            <w:shd w:val="clear" w:color="auto" w:fill="auto"/>
            <w:noWrap/>
            <w:vAlign w:val="center"/>
          </w:tcPr>
          <w:p w14:paraId="7EC9F486" w14:textId="77777777" w:rsidR="00DA214A" w:rsidRPr="00D62875" w:rsidRDefault="00DA214A" w:rsidP="00BB6FD1">
            <w:pPr>
              <w:rPr>
                <w:sz w:val="20"/>
                <w:szCs w:val="20"/>
              </w:rPr>
            </w:pPr>
            <w:r w:rsidRPr="00D62875">
              <w:rPr>
                <w:sz w:val="20"/>
                <w:szCs w:val="20"/>
              </w:rPr>
              <w:t>Intramyocellular lipids (% of water content)</w:t>
            </w:r>
          </w:p>
        </w:tc>
        <w:tc>
          <w:tcPr>
            <w:tcW w:w="185" w:type="pct"/>
            <w:tcBorders>
              <w:top w:val="nil"/>
              <w:left w:val="nil"/>
              <w:bottom w:val="nil"/>
              <w:right w:val="nil"/>
            </w:tcBorders>
            <w:shd w:val="clear" w:color="auto" w:fill="auto"/>
            <w:noWrap/>
            <w:vAlign w:val="center"/>
          </w:tcPr>
          <w:p w14:paraId="24B6BE47" w14:textId="77777777" w:rsidR="00DA214A" w:rsidRPr="00D62875" w:rsidRDefault="00DA214A" w:rsidP="00BB6FD1">
            <w:pPr>
              <w:jc w:val="center"/>
              <w:rPr>
                <w:sz w:val="20"/>
                <w:szCs w:val="20"/>
              </w:rPr>
            </w:pPr>
            <w:r w:rsidRPr="00D62875">
              <w:rPr>
                <w:sz w:val="20"/>
                <w:szCs w:val="20"/>
              </w:rPr>
              <w:t>170</w:t>
            </w:r>
          </w:p>
        </w:tc>
        <w:tc>
          <w:tcPr>
            <w:tcW w:w="537" w:type="pct"/>
            <w:tcBorders>
              <w:top w:val="nil"/>
              <w:left w:val="nil"/>
              <w:bottom w:val="nil"/>
              <w:right w:val="nil"/>
            </w:tcBorders>
            <w:shd w:val="clear" w:color="auto" w:fill="auto"/>
            <w:noWrap/>
            <w:vAlign w:val="center"/>
          </w:tcPr>
          <w:p w14:paraId="11AE7E8A" w14:textId="77777777" w:rsidR="00DA214A" w:rsidRPr="00D62875" w:rsidRDefault="00DA214A" w:rsidP="00BB6FD1">
            <w:pPr>
              <w:jc w:val="center"/>
              <w:rPr>
                <w:sz w:val="20"/>
                <w:szCs w:val="20"/>
              </w:rPr>
            </w:pPr>
            <w:r w:rsidRPr="00D62875">
              <w:rPr>
                <w:sz w:val="20"/>
                <w:szCs w:val="20"/>
              </w:rPr>
              <w:t>0.461(0.205)</w:t>
            </w:r>
          </w:p>
        </w:tc>
        <w:tc>
          <w:tcPr>
            <w:tcW w:w="537" w:type="pct"/>
            <w:tcBorders>
              <w:top w:val="nil"/>
              <w:left w:val="nil"/>
              <w:bottom w:val="nil"/>
              <w:right w:val="nil"/>
            </w:tcBorders>
            <w:shd w:val="clear" w:color="auto" w:fill="auto"/>
            <w:noWrap/>
            <w:vAlign w:val="center"/>
          </w:tcPr>
          <w:p w14:paraId="6E393851" w14:textId="77777777" w:rsidR="00DA214A" w:rsidRPr="00D62875" w:rsidRDefault="00DA214A" w:rsidP="00BB6FD1">
            <w:pPr>
              <w:jc w:val="center"/>
              <w:rPr>
                <w:sz w:val="20"/>
                <w:szCs w:val="20"/>
              </w:rPr>
            </w:pPr>
            <w:r w:rsidRPr="00D62875">
              <w:rPr>
                <w:sz w:val="20"/>
                <w:szCs w:val="20"/>
              </w:rPr>
              <w:t>0.453(0.182)</w:t>
            </w:r>
          </w:p>
        </w:tc>
        <w:tc>
          <w:tcPr>
            <w:tcW w:w="537" w:type="pct"/>
            <w:tcBorders>
              <w:top w:val="nil"/>
              <w:left w:val="nil"/>
              <w:bottom w:val="nil"/>
              <w:right w:val="nil"/>
            </w:tcBorders>
            <w:shd w:val="clear" w:color="auto" w:fill="auto"/>
            <w:noWrap/>
            <w:vAlign w:val="center"/>
          </w:tcPr>
          <w:p w14:paraId="24326082" w14:textId="77777777" w:rsidR="00DA214A" w:rsidRPr="00D62875" w:rsidRDefault="00DA214A" w:rsidP="00BB6FD1">
            <w:pPr>
              <w:jc w:val="center"/>
              <w:rPr>
                <w:sz w:val="20"/>
                <w:szCs w:val="20"/>
              </w:rPr>
            </w:pPr>
            <w:r w:rsidRPr="00D62875">
              <w:rPr>
                <w:sz w:val="20"/>
                <w:szCs w:val="20"/>
              </w:rPr>
              <w:t>0.428(0.174)</w:t>
            </w:r>
          </w:p>
        </w:tc>
        <w:tc>
          <w:tcPr>
            <w:tcW w:w="538" w:type="pct"/>
            <w:tcBorders>
              <w:top w:val="nil"/>
              <w:left w:val="nil"/>
              <w:bottom w:val="nil"/>
              <w:right w:val="nil"/>
            </w:tcBorders>
            <w:shd w:val="clear" w:color="auto" w:fill="auto"/>
            <w:noWrap/>
            <w:vAlign w:val="center"/>
          </w:tcPr>
          <w:p w14:paraId="3BAD100D" w14:textId="77777777" w:rsidR="00DA214A" w:rsidRPr="00D62875" w:rsidRDefault="00DA214A" w:rsidP="00BB6FD1">
            <w:pPr>
              <w:jc w:val="center"/>
              <w:rPr>
                <w:sz w:val="20"/>
                <w:szCs w:val="20"/>
              </w:rPr>
            </w:pPr>
            <w:r w:rsidRPr="00D62875">
              <w:rPr>
                <w:sz w:val="20"/>
                <w:szCs w:val="20"/>
              </w:rPr>
              <w:t>0.531(0.274)</w:t>
            </w:r>
          </w:p>
        </w:tc>
        <w:tc>
          <w:tcPr>
            <w:tcW w:w="103" w:type="pct"/>
            <w:tcBorders>
              <w:top w:val="nil"/>
              <w:left w:val="nil"/>
              <w:bottom w:val="nil"/>
              <w:right w:val="nil"/>
            </w:tcBorders>
          </w:tcPr>
          <w:p w14:paraId="794D9EBB" w14:textId="77777777" w:rsidR="00DA214A" w:rsidRPr="00D62875" w:rsidRDefault="00DA214A" w:rsidP="00BB6FD1">
            <w:pPr>
              <w:jc w:val="center"/>
              <w:rPr>
                <w:sz w:val="20"/>
                <w:szCs w:val="20"/>
              </w:rPr>
            </w:pPr>
          </w:p>
        </w:tc>
        <w:tc>
          <w:tcPr>
            <w:tcW w:w="588" w:type="pct"/>
            <w:gridSpan w:val="2"/>
            <w:tcBorders>
              <w:top w:val="nil"/>
              <w:left w:val="nil"/>
              <w:bottom w:val="nil"/>
              <w:right w:val="nil"/>
            </w:tcBorders>
            <w:vAlign w:val="center"/>
          </w:tcPr>
          <w:p w14:paraId="31CF6E3C" w14:textId="77777777" w:rsidR="00DA214A" w:rsidRPr="00D62875" w:rsidRDefault="00DA214A" w:rsidP="00BB6FD1">
            <w:pPr>
              <w:jc w:val="center"/>
              <w:rPr>
                <w:sz w:val="20"/>
                <w:szCs w:val="20"/>
              </w:rPr>
            </w:pPr>
            <w:r w:rsidRPr="00D62875">
              <w:rPr>
                <w:sz w:val="20"/>
                <w:szCs w:val="20"/>
              </w:rPr>
              <w:t>0.454 (0.200)</w:t>
            </w:r>
          </w:p>
        </w:tc>
        <w:tc>
          <w:tcPr>
            <w:tcW w:w="588" w:type="pct"/>
            <w:tcBorders>
              <w:top w:val="nil"/>
              <w:left w:val="nil"/>
              <w:bottom w:val="nil"/>
              <w:right w:val="nil"/>
            </w:tcBorders>
            <w:vAlign w:val="center"/>
          </w:tcPr>
          <w:p w14:paraId="7DC4C8D6" w14:textId="77777777" w:rsidR="00DA214A" w:rsidRPr="00D62875" w:rsidRDefault="00DA214A" w:rsidP="00BB6FD1">
            <w:pPr>
              <w:jc w:val="center"/>
              <w:rPr>
                <w:sz w:val="20"/>
                <w:szCs w:val="20"/>
              </w:rPr>
            </w:pPr>
            <w:r w:rsidRPr="00D62875">
              <w:rPr>
                <w:sz w:val="20"/>
                <w:szCs w:val="20"/>
              </w:rPr>
              <w:t>0.466 (0.210)</w:t>
            </w:r>
          </w:p>
        </w:tc>
      </w:tr>
      <w:tr w:rsidR="00862E08" w:rsidRPr="00D62875" w14:paraId="3139459A" w14:textId="77777777" w:rsidTr="005A7020">
        <w:trPr>
          <w:trHeight w:val="259"/>
        </w:trPr>
        <w:tc>
          <w:tcPr>
            <w:tcW w:w="1387" w:type="pct"/>
            <w:tcBorders>
              <w:top w:val="nil"/>
              <w:left w:val="nil"/>
              <w:right w:val="nil"/>
            </w:tcBorders>
            <w:shd w:val="clear" w:color="auto" w:fill="auto"/>
            <w:noWrap/>
            <w:vAlign w:val="center"/>
          </w:tcPr>
          <w:p w14:paraId="6B2DE000" w14:textId="77777777" w:rsidR="00DA214A" w:rsidRPr="00D62875" w:rsidRDefault="00DA214A" w:rsidP="00BB6FD1">
            <w:pPr>
              <w:rPr>
                <w:sz w:val="20"/>
                <w:szCs w:val="20"/>
              </w:rPr>
            </w:pPr>
          </w:p>
        </w:tc>
        <w:tc>
          <w:tcPr>
            <w:tcW w:w="185" w:type="pct"/>
            <w:tcBorders>
              <w:top w:val="nil"/>
              <w:left w:val="nil"/>
              <w:right w:val="nil"/>
            </w:tcBorders>
            <w:shd w:val="clear" w:color="auto" w:fill="auto"/>
            <w:noWrap/>
            <w:vAlign w:val="center"/>
          </w:tcPr>
          <w:p w14:paraId="59F74A8C" w14:textId="77777777" w:rsidR="00DA214A" w:rsidRPr="00D62875" w:rsidRDefault="00DA214A" w:rsidP="00BB6FD1">
            <w:pPr>
              <w:jc w:val="center"/>
              <w:rPr>
                <w:sz w:val="20"/>
                <w:szCs w:val="20"/>
              </w:rPr>
            </w:pPr>
          </w:p>
        </w:tc>
        <w:tc>
          <w:tcPr>
            <w:tcW w:w="537" w:type="pct"/>
            <w:tcBorders>
              <w:top w:val="nil"/>
              <w:left w:val="nil"/>
              <w:right w:val="nil"/>
            </w:tcBorders>
            <w:shd w:val="clear" w:color="auto" w:fill="auto"/>
            <w:noWrap/>
            <w:vAlign w:val="center"/>
          </w:tcPr>
          <w:p w14:paraId="7EF3CD79" w14:textId="77777777" w:rsidR="00DA214A" w:rsidRPr="00D62875" w:rsidRDefault="00DA214A" w:rsidP="00BB6FD1">
            <w:pPr>
              <w:jc w:val="center"/>
              <w:rPr>
                <w:sz w:val="20"/>
                <w:szCs w:val="20"/>
              </w:rPr>
            </w:pPr>
          </w:p>
        </w:tc>
        <w:tc>
          <w:tcPr>
            <w:tcW w:w="537" w:type="pct"/>
            <w:tcBorders>
              <w:top w:val="nil"/>
              <w:left w:val="nil"/>
              <w:right w:val="nil"/>
            </w:tcBorders>
            <w:shd w:val="clear" w:color="auto" w:fill="auto"/>
            <w:noWrap/>
            <w:vAlign w:val="center"/>
          </w:tcPr>
          <w:p w14:paraId="6A1E9B62" w14:textId="77777777" w:rsidR="00DA214A" w:rsidRPr="00D62875" w:rsidRDefault="00DA214A" w:rsidP="00BB6FD1">
            <w:pPr>
              <w:jc w:val="center"/>
              <w:rPr>
                <w:sz w:val="20"/>
                <w:szCs w:val="20"/>
              </w:rPr>
            </w:pPr>
          </w:p>
        </w:tc>
        <w:tc>
          <w:tcPr>
            <w:tcW w:w="537" w:type="pct"/>
            <w:tcBorders>
              <w:top w:val="nil"/>
              <w:left w:val="nil"/>
              <w:right w:val="nil"/>
            </w:tcBorders>
            <w:shd w:val="clear" w:color="auto" w:fill="auto"/>
            <w:noWrap/>
            <w:vAlign w:val="center"/>
          </w:tcPr>
          <w:p w14:paraId="333BE554" w14:textId="77777777" w:rsidR="00DA214A" w:rsidRPr="00D62875" w:rsidRDefault="00DA214A" w:rsidP="00BB6FD1">
            <w:pPr>
              <w:jc w:val="center"/>
              <w:rPr>
                <w:sz w:val="20"/>
                <w:szCs w:val="20"/>
              </w:rPr>
            </w:pPr>
          </w:p>
        </w:tc>
        <w:tc>
          <w:tcPr>
            <w:tcW w:w="538" w:type="pct"/>
            <w:tcBorders>
              <w:top w:val="nil"/>
              <w:left w:val="nil"/>
              <w:right w:val="nil"/>
            </w:tcBorders>
            <w:shd w:val="clear" w:color="auto" w:fill="auto"/>
            <w:noWrap/>
            <w:vAlign w:val="center"/>
          </w:tcPr>
          <w:p w14:paraId="1BD9A27B" w14:textId="77777777" w:rsidR="00DA214A" w:rsidRPr="00D62875" w:rsidRDefault="00DA214A" w:rsidP="00BB6FD1">
            <w:pPr>
              <w:jc w:val="center"/>
              <w:rPr>
                <w:sz w:val="20"/>
                <w:szCs w:val="20"/>
              </w:rPr>
            </w:pPr>
          </w:p>
        </w:tc>
        <w:tc>
          <w:tcPr>
            <w:tcW w:w="103" w:type="pct"/>
            <w:tcBorders>
              <w:top w:val="nil"/>
              <w:left w:val="nil"/>
              <w:right w:val="nil"/>
            </w:tcBorders>
          </w:tcPr>
          <w:p w14:paraId="073B0FCB" w14:textId="77777777" w:rsidR="00DA214A" w:rsidRPr="00D62875" w:rsidRDefault="00DA214A" w:rsidP="00BB6FD1">
            <w:pPr>
              <w:jc w:val="center"/>
              <w:rPr>
                <w:sz w:val="20"/>
                <w:szCs w:val="20"/>
              </w:rPr>
            </w:pPr>
          </w:p>
        </w:tc>
        <w:tc>
          <w:tcPr>
            <w:tcW w:w="588" w:type="pct"/>
            <w:gridSpan w:val="2"/>
            <w:tcBorders>
              <w:top w:val="nil"/>
              <w:left w:val="nil"/>
              <w:right w:val="nil"/>
            </w:tcBorders>
            <w:vAlign w:val="center"/>
          </w:tcPr>
          <w:p w14:paraId="7FD9A0AE" w14:textId="77777777" w:rsidR="00DA214A" w:rsidRPr="00D62875" w:rsidRDefault="00DA214A" w:rsidP="00BB6FD1">
            <w:pPr>
              <w:jc w:val="center"/>
              <w:rPr>
                <w:sz w:val="20"/>
                <w:szCs w:val="20"/>
              </w:rPr>
            </w:pPr>
          </w:p>
        </w:tc>
        <w:tc>
          <w:tcPr>
            <w:tcW w:w="588" w:type="pct"/>
            <w:tcBorders>
              <w:top w:val="nil"/>
              <w:left w:val="nil"/>
              <w:right w:val="nil"/>
            </w:tcBorders>
            <w:vAlign w:val="center"/>
          </w:tcPr>
          <w:p w14:paraId="5AF62D6B" w14:textId="77777777" w:rsidR="00DA214A" w:rsidRPr="00D62875" w:rsidRDefault="00DA214A" w:rsidP="00BB6FD1">
            <w:pPr>
              <w:jc w:val="center"/>
              <w:rPr>
                <w:sz w:val="20"/>
                <w:szCs w:val="20"/>
              </w:rPr>
            </w:pPr>
          </w:p>
        </w:tc>
      </w:tr>
      <w:tr w:rsidR="00862E08" w:rsidRPr="00D62875" w14:paraId="33F26657" w14:textId="77777777" w:rsidTr="005A7020">
        <w:trPr>
          <w:trHeight w:val="259"/>
        </w:trPr>
        <w:tc>
          <w:tcPr>
            <w:tcW w:w="5000" w:type="pct"/>
            <w:gridSpan w:val="10"/>
            <w:tcBorders>
              <w:left w:val="nil"/>
              <w:right w:val="nil"/>
            </w:tcBorders>
          </w:tcPr>
          <w:p w14:paraId="7D2FF5B7" w14:textId="77777777" w:rsidR="00DA214A" w:rsidRPr="00D62875" w:rsidRDefault="00DA214A" w:rsidP="00BB6FD1">
            <w:pPr>
              <w:rPr>
                <w:sz w:val="20"/>
                <w:szCs w:val="20"/>
              </w:rPr>
            </w:pPr>
            <w:r w:rsidRPr="00D62875">
              <w:rPr>
                <w:b/>
                <w:bCs/>
                <w:sz w:val="20"/>
                <w:szCs w:val="20"/>
              </w:rPr>
              <w:t>Adiposity and metabolic parameters at 6 years</w:t>
            </w:r>
          </w:p>
        </w:tc>
      </w:tr>
      <w:tr w:rsidR="00862E08" w:rsidRPr="00D62875" w14:paraId="18CF4CBD" w14:textId="77777777" w:rsidTr="005A7020">
        <w:trPr>
          <w:trHeight w:val="259"/>
        </w:trPr>
        <w:tc>
          <w:tcPr>
            <w:tcW w:w="1387" w:type="pct"/>
            <w:tcBorders>
              <w:left w:val="nil"/>
              <w:right w:val="nil"/>
            </w:tcBorders>
            <w:shd w:val="clear" w:color="auto" w:fill="auto"/>
            <w:noWrap/>
            <w:vAlign w:val="center"/>
          </w:tcPr>
          <w:p w14:paraId="754CF0FE" w14:textId="77777777" w:rsidR="00DA214A" w:rsidRPr="00D62875" w:rsidRDefault="00DA214A" w:rsidP="00BB6FD1">
            <w:pPr>
              <w:rPr>
                <w:sz w:val="20"/>
                <w:szCs w:val="20"/>
              </w:rPr>
            </w:pPr>
            <w:r w:rsidRPr="00D62875">
              <w:rPr>
                <w:sz w:val="20"/>
                <w:szCs w:val="20"/>
              </w:rPr>
              <w:t>Age (years)</w:t>
            </w:r>
          </w:p>
        </w:tc>
        <w:tc>
          <w:tcPr>
            <w:tcW w:w="185" w:type="pct"/>
            <w:tcBorders>
              <w:left w:val="nil"/>
              <w:right w:val="nil"/>
            </w:tcBorders>
            <w:shd w:val="clear" w:color="auto" w:fill="auto"/>
            <w:noWrap/>
            <w:vAlign w:val="center"/>
          </w:tcPr>
          <w:p w14:paraId="23C634DD" w14:textId="77777777" w:rsidR="00DA214A" w:rsidRPr="00D62875" w:rsidRDefault="00DA214A" w:rsidP="00BB6FD1">
            <w:pPr>
              <w:jc w:val="center"/>
              <w:rPr>
                <w:sz w:val="20"/>
                <w:szCs w:val="20"/>
              </w:rPr>
            </w:pPr>
            <w:r w:rsidRPr="00D62875">
              <w:rPr>
                <w:sz w:val="20"/>
                <w:szCs w:val="20"/>
              </w:rPr>
              <w:t>198</w:t>
            </w:r>
          </w:p>
        </w:tc>
        <w:tc>
          <w:tcPr>
            <w:tcW w:w="537" w:type="pct"/>
            <w:tcBorders>
              <w:left w:val="nil"/>
              <w:right w:val="nil"/>
            </w:tcBorders>
            <w:shd w:val="clear" w:color="auto" w:fill="auto"/>
            <w:noWrap/>
            <w:vAlign w:val="center"/>
          </w:tcPr>
          <w:p w14:paraId="05E6CE0B" w14:textId="77777777" w:rsidR="00DA214A" w:rsidRPr="00D62875" w:rsidRDefault="00DA214A" w:rsidP="00BB6FD1">
            <w:pPr>
              <w:jc w:val="center"/>
              <w:rPr>
                <w:sz w:val="20"/>
                <w:szCs w:val="20"/>
              </w:rPr>
            </w:pPr>
            <w:r w:rsidRPr="00D62875">
              <w:rPr>
                <w:sz w:val="20"/>
                <w:szCs w:val="20"/>
              </w:rPr>
              <w:t>6.05 (0.09)</w:t>
            </w:r>
          </w:p>
        </w:tc>
        <w:tc>
          <w:tcPr>
            <w:tcW w:w="537" w:type="pct"/>
            <w:tcBorders>
              <w:left w:val="nil"/>
              <w:right w:val="nil"/>
            </w:tcBorders>
            <w:shd w:val="clear" w:color="auto" w:fill="auto"/>
            <w:noWrap/>
            <w:vAlign w:val="center"/>
          </w:tcPr>
          <w:p w14:paraId="027B219D" w14:textId="77777777" w:rsidR="00DA214A" w:rsidRPr="00D62875" w:rsidRDefault="00DA214A" w:rsidP="00BB6FD1">
            <w:pPr>
              <w:jc w:val="center"/>
              <w:rPr>
                <w:sz w:val="20"/>
                <w:szCs w:val="20"/>
              </w:rPr>
            </w:pPr>
            <w:r w:rsidRPr="00D62875">
              <w:rPr>
                <w:sz w:val="20"/>
                <w:szCs w:val="20"/>
              </w:rPr>
              <w:t>6.05 (0.09)</w:t>
            </w:r>
          </w:p>
        </w:tc>
        <w:tc>
          <w:tcPr>
            <w:tcW w:w="537" w:type="pct"/>
            <w:tcBorders>
              <w:left w:val="nil"/>
              <w:right w:val="nil"/>
            </w:tcBorders>
            <w:shd w:val="clear" w:color="auto" w:fill="auto"/>
            <w:noWrap/>
            <w:vAlign w:val="center"/>
          </w:tcPr>
          <w:p w14:paraId="48C53E8E" w14:textId="77777777" w:rsidR="00DA214A" w:rsidRPr="00D62875" w:rsidRDefault="00DA214A" w:rsidP="00BB6FD1">
            <w:pPr>
              <w:jc w:val="center"/>
              <w:rPr>
                <w:sz w:val="20"/>
                <w:szCs w:val="20"/>
              </w:rPr>
            </w:pPr>
            <w:r w:rsidRPr="00D62875">
              <w:rPr>
                <w:sz w:val="20"/>
                <w:szCs w:val="20"/>
              </w:rPr>
              <w:t>6.06 (0.09)</w:t>
            </w:r>
          </w:p>
        </w:tc>
        <w:tc>
          <w:tcPr>
            <w:tcW w:w="538" w:type="pct"/>
            <w:tcBorders>
              <w:left w:val="nil"/>
              <w:right w:val="nil"/>
            </w:tcBorders>
            <w:shd w:val="clear" w:color="auto" w:fill="auto"/>
            <w:noWrap/>
            <w:vAlign w:val="center"/>
          </w:tcPr>
          <w:p w14:paraId="51FDA21B" w14:textId="77777777" w:rsidR="00DA214A" w:rsidRPr="00D62875" w:rsidRDefault="00DA214A" w:rsidP="00BB6FD1">
            <w:pPr>
              <w:jc w:val="center"/>
              <w:rPr>
                <w:sz w:val="20"/>
                <w:szCs w:val="20"/>
              </w:rPr>
            </w:pPr>
            <w:r w:rsidRPr="00D62875">
              <w:rPr>
                <w:sz w:val="20"/>
                <w:szCs w:val="20"/>
              </w:rPr>
              <w:t>6.04 (0.10)</w:t>
            </w:r>
          </w:p>
        </w:tc>
        <w:tc>
          <w:tcPr>
            <w:tcW w:w="103" w:type="pct"/>
            <w:tcBorders>
              <w:left w:val="nil"/>
              <w:right w:val="nil"/>
            </w:tcBorders>
          </w:tcPr>
          <w:p w14:paraId="0A40D275" w14:textId="77777777" w:rsidR="00DA214A" w:rsidRPr="00D62875" w:rsidRDefault="00DA214A" w:rsidP="00BB6FD1">
            <w:pPr>
              <w:jc w:val="center"/>
              <w:rPr>
                <w:sz w:val="20"/>
                <w:szCs w:val="20"/>
              </w:rPr>
            </w:pPr>
          </w:p>
        </w:tc>
        <w:tc>
          <w:tcPr>
            <w:tcW w:w="588" w:type="pct"/>
            <w:gridSpan w:val="2"/>
            <w:tcBorders>
              <w:left w:val="nil"/>
              <w:right w:val="nil"/>
            </w:tcBorders>
            <w:vAlign w:val="center"/>
          </w:tcPr>
          <w:p w14:paraId="73D69483" w14:textId="77777777" w:rsidR="00DA214A" w:rsidRPr="00D62875" w:rsidRDefault="00DA214A" w:rsidP="00BB6FD1">
            <w:pPr>
              <w:jc w:val="center"/>
              <w:rPr>
                <w:sz w:val="20"/>
                <w:szCs w:val="20"/>
              </w:rPr>
            </w:pPr>
            <w:r w:rsidRPr="00D62875">
              <w:rPr>
                <w:sz w:val="20"/>
                <w:szCs w:val="20"/>
              </w:rPr>
              <w:t>6.04 (0.9)</w:t>
            </w:r>
          </w:p>
        </w:tc>
        <w:tc>
          <w:tcPr>
            <w:tcW w:w="588" w:type="pct"/>
            <w:tcBorders>
              <w:left w:val="nil"/>
              <w:right w:val="nil"/>
            </w:tcBorders>
            <w:vAlign w:val="center"/>
          </w:tcPr>
          <w:p w14:paraId="0A0C66C5" w14:textId="77777777" w:rsidR="00DA214A" w:rsidRPr="00D62875" w:rsidRDefault="00DA214A" w:rsidP="00BB6FD1">
            <w:pPr>
              <w:jc w:val="center"/>
              <w:rPr>
                <w:sz w:val="20"/>
                <w:szCs w:val="20"/>
              </w:rPr>
            </w:pPr>
            <w:r w:rsidRPr="00D62875">
              <w:rPr>
                <w:sz w:val="20"/>
                <w:szCs w:val="20"/>
              </w:rPr>
              <w:t>6.06 (0.9)</w:t>
            </w:r>
          </w:p>
        </w:tc>
      </w:tr>
      <w:tr w:rsidR="00862E08" w:rsidRPr="00D62875" w14:paraId="78E02BAF" w14:textId="77777777" w:rsidTr="005A7020">
        <w:trPr>
          <w:trHeight w:val="259"/>
        </w:trPr>
        <w:tc>
          <w:tcPr>
            <w:tcW w:w="1387" w:type="pct"/>
            <w:tcBorders>
              <w:left w:val="nil"/>
              <w:right w:val="nil"/>
            </w:tcBorders>
            <w:shd w:val="clear" w:color="auto" w:fill="auto"/>
            <w:noWrap/>
            <w:vAlign w:val="center"/>
          </w:tcPr>
          <w:p w14:paraId="63BFB8D6" w14:textId="77777777" w:rsidR="00DA214A" w:rsidRPr="00D62875" w:rsidRDefault="00DA214A" w:rsidP="00BB6FD1">
            <w:pPr>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185" w:type="pct"/>
            <w:tcBorders>
              <w:left w:val="nil"/>
              <w:right w:val="nil"/>
            </w:tcBorders>
            <w:shd w:val="clear" w:color="auto" w:fill="auto"/>
            <w:noWrap/>
            <w:vAlign w:val="center"/>
          </w:tcPr>
          <w:p w14:paraId="4D22E333" w14:textId="77777777" w:rsidR="00DA214A" w:rsidRPr="00D62875" w:rsidRDefault="00DA214A" w:rsidP="00BB6FD1">
            <w:pPr>
              <w:jc w:val="center"/>
              <w:rPr>
                <w:sz w:val="20"/>
                <w:szCs w:val="20"/>
              </w:rPr>
            </w:pPr>
            <w:r w:rsidRPr="00D62875">
              <w:rPr>
                <w:sz w:val="20"/>
                <w:szCs w:val="20"/>
              </w:rPr>
              <w:t>198</w:t>
            </w:r>
          </w:p>
        </w:tc>
        <w:tc>
          <w:tcPr>
            <w:tcW w:w="537" w:type="pct"/>
            <w:tcBorders>
              <w:left w:val="nil"/>
              <w:right w:val="nil"/>
            </w:tcBorders>
            <w:shd w:val="clear" w:color="auto" w:fill="auto"/>
            <w:noWrap/>
            <w:vAlign w:val="center"/>
          </w:tcPr>
          <w:p w14:paraId="4E73063A" w14:textId="77777777" w:rsidR="00DA214A" w:rsidRPr="00D62875" w:rsidRDefault="00DA214A" w:rsidP="00BB6FD1">
            <w:pPr>
              <w:jc w:val="center"/>
              <w:rPr>
                <w:sz w:val="20"/>
                <w:szCs w:val="20"/>
              </w:rPr>
            </w:pPr>
            <w:r w:rsidRPr="00D62875">
              <w:rPr>
                <w:sz w:val="20"/>
                <w:szCs w:val="20"/>
              </w:rPr>
              <w:t>15.70 (2.23)</w:t>
            </w:r>
          </w:p>
        </w:tc>
        <w:tc>
          <w:tcPr>
            <w:tcW w:w="537" w:type="pct"/>
            <w:tcBorders>
              <w:left w:val="nil"/>
              <w:right w:val="nil"/>
            </w:tcBorders>
            <w:shd w:val="clear" w:color="auto" w:fill="auto"/>
            <w:noWrap/>
            <w:vAlign w:val="center"/>
          </w:tcPr>
          <w:p w14:paraId="2DC2ABB9" w14:textId="77777777" w:rsidR="00DA214A" w:rsidRPr="00D62875" w:rsidRDefault="00DA214A" w:rsidP="00BB6FD1">
            <w:pPr>
              <w:jc w:val="center"/>
              <w:rPr>
                <w:sz w:val="20"/>
                <w:szCs w:val="20"/>
              </w:rPr>
            </w:pPr>
            <w:r w:rsidRPr="00D62875">
              <w:rPr>
                <w:sz w:val="20"/>
                <w:szCs w:val="20"/>
              </w:rPr>
              <w:t>15.38 (1.91)</w:t>
            </w:r>
          </w:p>
        </w:tc>
        <w:tc>
          <w:tcPr>
            <w:tcW w:w="537" w:type="pct"/>
            <w:tcBorders>
              <w:left w:val="nil"/>
              <w:right w:val="nil"/>
            </w:tcBorders>
            <w:shd w:val="clear" w:color="auto" w:fill="auto"/>
            <w:noWrap/>
            <w:vAlign w:val="center"/>
          </w:tcPr>
          <w:p w14:paraId="2042AB14" w14:textId="77777777" w:rsidR="00DA214A" w:rsidRPr="00D62875" w:rsidRDefault="00DA214A" w:rsidP="00BB6FD1">
            <w:pPr>
              <w:jc w:val="center"/>
              <w:rPr>
                <w:sz w:val="20"/>
                <w:szCs w:val="20"/>
              </w:rPr>
            </w:pPr>
            <w:r w:rsidRPr="00D62875">
              <w:rPr>
                <w:sz w:val="20"/>
                <w:szCs w:val="20"/>
              </w:rPr>
              <w:t>16.15 (2.31)</w:t>
            </w:r>
          </w:p>
        </w:tc>
        <w:tc>
          <w:tcPr>
            <w:tcW w:w="538" w:type="pct"/>
            <w:tcBorders>
              <w:left w:val="nil"/>
              <w:right w:val="nil"/>
            </w:tcBorders>
            <w:shd w:val="clear" w:color="auto" w:fill="auto"/>
            <w:noWrap/>
            <w:vAlign w:val="center"/>
          </w:tcPr>
          <w:p w14:paraId="38A9F40F" w14:textId="77777777" w:rsidR="00DA214A" w:rsidRPr="00D62875" w:rsidRDefault="00DA214A" w:rsidP="00BB6FD1">
            <w:pPr>
              <w:jc w:val="center"/>
              <w:rPr>
                <w:sz w:val="20"/>
                <w:szCs w:val="20"/>
              </w:rPr>
            </w:pPr>
            <w:r w:rsidRPr="00D62875">
              <w:rPr>
                <w:sz w:val="20"/>
                <w:szCs w:val="20"/>
              </w:rPr>
              <w:t>15.67 (2.62)</w:t>
            </w:r>
          </w:p>
        </w:tc>
        <w:tc>
          <w:tcPr>
            <w:tcW w:w="103" w:type="pct"/>
            <w:tcBorders>
              <w:left w:val="nil"/>
              <w:right w:val="nil"/>
            </w:tcBorders>
          </w:tcPr>
          <w:p w14:paraId="6B04BC76" w14:textId="77777777" w:rsidR="00DA214A" w:rsidRPr="00D62875" w:rsidRDefault="00DA214A" w:rsidP="00BB6FD1">
            <w:pPr>
              <w:jc w:val="center"/>
              <w:rPr>
                <w:sz w:val="20"/>
                <w:szCs w:val="20"/>
              </w:rPr>
            </w:pPr>
          </w:p>
        </w:tc>
        <w:tc>
          <w:tcPr>
            <w:tcW w:w="588" w:type="pct"/>
            <w:gridSpan w:val="2"/>
            <w:tcBorders>
              <w:left w:val="nil"/>
              <w:right w:val="nil"/>
            </w:tcBorders>
            <w:vAlign w:val="center"/>
          </w:tcPr>
          <w:p w14:paraId="2FBEF2FB" w14:textId="77777777" w:rsidR="00DA214A" w:rsidRPr="00D62875" w:rsidRDefault="00DA214A" w:rsidP="00BB6FD1">
            <w:pPr>
              <w:jc w:val="center"/>
              <w:rPr>
                <w:sz w:val="20"/>
                <w:szCs w:val="20"/>
              </w:rPr>
            </w:pPr>
            <w:r w:rsidRPr="00D62875">
              <w:rPr>
                <w:sz w:val="20"/>
                <w:szCs w:val="20"/>
              </w:rPr>
              <w:t>15.68 (1.98)</w:t>
            </w:r>
          </w:p>
        </w:tc>
        <w:tc>
          <w:tcPr>
            <w:tcW w:w="588" w:type="pct"/>
            <w:tcBorders>
              <w:left w:val="nil"/>
              <w:right w:val="nil"/>
            </w:tcBorders>
            <w:vAlign w:val="center"/>
          </w:tcPr>
          <w:p w14:paraId="4B7C4141" w14:textId="77777777" w:rsidR="00DA214A" w:rsidRPr="00D62875" w:rsidRDefault="00DA214A" w:rsidP="00BB6FD1">
            <w:pPr>
              <w:jc w:val="center"/>
              <w:rPr>
                <w:sz w:val="20"/>
                <w:szCs w:val="20"/>
              </w:rPr>
            </w:pPr>
            <w:r w:rsidRPr="00D62875">
              <w:rPr>
                <w:sz w:val="20"/>
                <w:szCs w:val="20"/>
              </w:rPr>
              <w:t>15.73 (2.43)</w:t>
            </w:r>
          </w:p>
        </w:tc>
      </w:tr>
      <w:tr w:rsidR="00A81FDD" w:rsidRPr="00D62875" w14:paraId="047472B3" w14:textId="77777777" w:rsidTr="00101ECE">
        <w:trPr>
          <w:trHeight w:val="259"/>
        </w:trPr>
        <w:tc>
          <w:tcPr>
            <w:tcW w:w="1387" w:type="pct"/>
            <w:tcBorders>
              <w:left w:val="nil"/>
              <w:right w:val="nil"/>
            </w:tcBorders>
            <w:shd w:val="clear" w:color="auto" w:fill="auto"/>
            <w:noWrap/>
            <w:vAlign w:val="center"/>
          </w:tcPr>
          <w:p w14:paraId="4AF8C6F1" w14:textId="77777777" w:rsidR="00A81FDD" w:rsidRPr="00D62875" w:rsidRDefault="00A81FDD" w:rsidP="00A81FDD">
            <w:pPr>
              <w:rPr>
                <w:sz w:val="20"/>
                <w:szCs w:val="20"/>
              </w:rPr>
            </w:pPr>
            <w:r w:rsidRPr="00D62875">
              <w:rPr>
                <w:sz w:val="20"/>
                <w:szCs w:val="20"/>
              </w:rPr>
              <w:t>Fatty liver index</w:t>
            </w:r>
          </w:p>
        </w:tc>
        <w:tc>
          <w:tcPr>
            <w:tcW w:w="185" w:type="pct"/>
            <w:tcBorders>
              <w:left w:val="nil"/>
              <w:right w:val="nil"/>
            </w:tcBorders>
            <w:shd w:val="clear" w:color="auto" w:fill="auto"/>
            <w:noWrap/>
            <w:vAlign w:val="center"/>
          </w:tcPr>
          <w:p w14:paraId="44F4FAD2" w14:textId="77777777" w:rsidR="00A81FDD" w:rsidRPr="00D62875" w:rsidRDefault="00A81FDD" w:rsidP="00A81FDD">
            <w:pPr>
              <w:jc w:val="center"/>
              <w:rPr>
                <w:sz w:val="20"/>
                <w:szCs w:val="20"/>
              </w:rPr>
            </w:pPr>
            <w:r w:rsidRPr="00D62875">
              <w:rPr>
                <w:sz w:val="20"/>
                <w:szCs w:val="20"/>
              </w:rPr>
              <w:t>84</w:t>
            </w:r>
          </w:p>
        </w:tc>
        <w:tc>
          <w:tcPr>
            <w:tcW w:w="537" w:type="pct"/>
            <w:tcBorders>
              <w:left w:val="nil"/>
              <w:right w:val="nil"/>
            </w:tcBorders>
            <w:shd w:val="clear" w:color="auto" w:fill="auto"/>
            <w:noWrap/>
            <w:vAlign w:val="bottom"/>
          </w:tcPr>
          <w:p w14:paraId="05471A04" w14:textId="18D140C8" w:rsidR="00A81FDD" w:rsidRPr="00D62875" w:rsidRDefault="00A81FDD" w:rsidP="00A81FDD">
            <w:pPr>
              <w:jc w:val="center"/>
              <w:rPr>
                <w:sz w:val="20"/>
                <w:szCs w:val="20"/>
              </w:rPr>
            </w:pPr>
            <w:r w:rsidRPr="00D62875">
              <w:rPr>
                <w:sz w:val="22"/>
                <w:szCs w:val="22"/>
              </w:rPr>
              <w:t>1.100 (1.534)</w:t>
            </w:r>
          </w:p>
        </w:tc>
        <w:tc>
          <w:tcPr>
            <w:tcW w:w="537" w:type="pct"/>
            <w:tcBorders>
              <w:left w:val="nil"/>
              <w:right w:val="nil"/>
            </w:tcBorders>
            <w:shd w:val="clear" w:color="auto" w:fill="auto"/>
            <w:noWrap/>
            <w:vAlign w:val="bottom"/>
          </w:tcPr>
          <w:p w14:paraId="13BDC91F" w14:textId="0B239DCE" w:rsidR="00A81FDD" w:rsidRPr="00D62875" w:rsidRDefault="00A81FDD" w:rsidP="00A81FDD">
            <w:pPr>
              <w:jc w:val="center"/>
              <w:rPr>
                <w:sz w:val="20"/>
                <w:szCs w:val="20"/>
              </w:rPr>
            </w:pPr>
            <w:r w:rsidRPr="00D62875">
              <w:rPr>
                <w:sz w:val="22"/>
                <w:szCs w:val="22"/>
              </w:rPr>
              <w:t>1.063 (1.697)</w:t>
            </w:r>
          </w:p>
        </w:tc>
        <w:tc>
          <w:tcPr>
            <w:tcW w:w="537" w:type="pct"/>
            <w:tcBorders>
              <w:left w:val="nil"/>
              <w:right w:val="nil"/>
            </w:tcBorders>
            <w:shd w:val="clear" w:color="auto" w:fill="auto"/>
            <w:noWrap/>
            <w:vAlign w:val="bottom"/>
          </w:tcPr>
          <w:p w14:paraId="72D9708B" w14:textId="21CDD754" w:rsidR="00A81FDD" w:rsidRPr="00D62875" w:rsidRDefault="00A81FDD" w:rsidP="00A81FDD">
            <w:pPr>
              <w:jc w:val="center"/>
              <w:rPr>
                <w:sz w:val="20"/>
                <w:szCs w:val="20"/>
              </w:rPr>
            </w:pPr>
            <w:r w:rsidRPr="00D62875">
              <w:rPr>
                <w:sz w:val="22"/>
                <w:szCs w:val="22"/>
              </w:rPr>
              <w:t>0.926 (0.724)</w:t>
            </w:r>
          </w:p>
        </w:tc>
        <w:tc>
          <w:tcPr>
            <w:tcW w:w="538" w:type="pct"/>
            <w:tcBorders>
              <w:left w:val="nil"/>
              <w:right w:val="nil"/>
            </w:tcBorders>
            <w:shd w:val="clear" w:color="auto" w:fill="auto"/>
            <w:noWrap/>
            <w:vAlign w:val="bottom"/>
          </w:tcPr>
          <w:p w14:paraId="1ABF6CE0" w14:textId="200FB042" w:rsidR="00A81FDD" w:rsidRPr="00D62875" w:rsidRDefault="00A81FDD" w:rsidP="00A81FDD">
            <w:pPr>
              <w:jc w:val="center"/>
              <w:rPr>
                <w:sz w:val="20"/>
                <w:szCs w:val="20"/>
              </w:rPr>
            </w:pPr>
            <w:r w:rsidRPr="00D62875">
              <w:rPr>
                <w:sz w:val="22"/>
                <w:szCs w:val="22"/>
              </w:rPr>
              <w:t>1.376 (1.920)</w:t>
            </w:r>
          </w:p>
        </w:tc>
        <w:tc>
          <w:tcPr>
            <w:tcW w:w="103" w:type="pct"/>
            <w:tcBorders>
              <w:left w:val="nil"/>
              <w:right w:val="nil"/>
            </w:tcBorders>
            <w:vAlign w:val="bottom"/>
          </w:tcPr>
          <w:p w14:paraId="3CC081E6" w14:textId="77777777" w:rsidR="00A81FDD" w:rsidRPr="00D62875" w:rsidRDefault="00A81FDD" w:rsidP="00A81FDD">
            <w:pPr>
              <w:jc w:val="center"/>
              <w:rPr>
                <w:sz w:val="20"/>
                <w:szCs w:val="20"/>
              </w:rPr>
            </w:pPr>
          </w:p>
        </w:tc>
        <w:tc>
          <w:tcPr>
            <w:tcW w:w="588" w:type="pct"/>
            <w:gridSpan w:val="2"/>
            <w:tcBorders>
              <w:left w:val="nil"/>
              <w:right w:val="nil"/>
            </w:tcBorders>
            <w:vAlign w:val="bottom"/>
          </w:tcPr>
          <w:p w14:paraId="40443B0F" w14:textId="5F852D39" w:rsidR="00A81FDD" w:rsidRPr="00D62875" w:rsidRDefault="00A81FDD" w:rsidP="00A81FDD">
            <w:pPr>
              <w:jc w:val="center"/>
              <w:rPr>
                <w:sz w:val="20"/>
                <w:szCs w:val="20"/>
              </w:rPr>
            </w:pPr>
            <w:r w:rsidRPr="00D62875">
              <w:rPr>
                <w:sz w:val="22"/>
                <w:szCs w:val="22"/>
              </w:rPr>
              <w:t>0.773 (0.581)</w:t>
            </w:r>
          </w:p>
        </w:tc>
        <w:tc>
          <w:tcPr>
            <w:tcW w:w="588" w:type="pct"/>
            <w:tcBorders>
              <w:left w:val="nil"/>
              <w:right w:val="nil"/>
            </w:tcBorders>
            <w:vAlign w:val="bottom"/>
          </w:tcPr>
          <w:p w14:paraId="149A7483" w14:textId="05B61C72" w:rsidR="00A81FDD" w:rsidRPr="00D62875" w:rsidRDefault="00A81FDD" w:rsidP="00A81FDD">
            <w:pPr>
              <w:jc w:val="center"/>
              <w:rPr>
                <w:sz w:val="20"/>
                <w:szCs w:val="20"/>
              </w:rPr>
            </w:pPr>
            <w:r w:rsidRPr="00D62875">
              <w:rPr>
                <w:sz w:val="22"/>
                <w:szCs w:val="22"/>
              </w:rPr>
              <w:t>1.312 (1.890)</w:t>
            </w:r>
          </w:p>
        </w:tc>
      </w:tr>
      <w:tr w:rsidR="00862E08" w:rsidRPr="00D62875" w14:paraId="5E44D793" w14:textId="77777777" w:rsidTr="005A7020">
        <w:trPr>
          <w:trHeight w:val="259"/>
        </w:trPr>
        <w:tc>
          <w:tcPr>
            <w:tcW w:w="1387" w:type="pct"/>
            <w:tcBorders>
              <w:left w:val="nil"/>
              <w:right w:val="nil"/>
            </w:tcBorders>
            <w:shd w:val="clear" w:color="auto" w:fill="auto"/>
            <w:noWrap/>
            <w:vAlign w:val="center"/>
          </w:tcPr>
          <w:p w14:paraId="0260FDD8" w14:textId="77777777" w:rsidR="00DA214A" w:rsidRPr="00D62875" w:rsidRDefault="00DA214A" w:rsidP="00BB6FD1">
            <w:pPr>
              <w:rPr>
                <w:sz w:val="20"/>
                <w:szCs w:val="20"/>
              </w:rPr>
            </w:pPr>
            <w:r w:rsidRPr="00D62875">
              <w:rPr>
                <w:sz w:val="20"/>
                <w:szCs w:val="20"/>
              </w:rPr>
              <w:t>Metabolic syndrome score</w:t>
            </w:r>
          </w:p>
        </w:tc>
        <w:tc>
          <w:tcPr>
            <w:tcW w:w="185" w:type="pct"/>
            <w:tcBorders>
              <w:left w:val="nil"/>
              <w:right w:val="nil"/>
            </w:tcBorders>
            <w:shd w:val="clear" w:color="auto" w:fill="auto"/>
            <w:noWrap/>
            <w:vAlign w:val="center"/>
          </w:tcPr>
          <w:p w14:paraId="5DF6FF83" w14:textId="77777777" w:rsidR="00DA214A" w:rsidRPr="00D62875" w:rsidRDefault="00DA214A" w:rsidP="00BB6FD1">
            <w:pPr>
              <w:jc w:val="center"/>
              <w:rPr>
                <w:sz w:val="20"/>
                <w:szCs w:val="20"/>
              </w:rPr>
            </w:pPr>
            <w:r w:rsidRPr="00D62875">
              <w:rPr>
                <w:sz w:val="20"/>
                <w:szCs w:val="20"/>
              </w:rPr>
              <w:t>89</w:t>
            </w:r>
          </w:p>
        </w:tc>
        <w:tc>
          <w:tcPr>
            <w:tcW w:w="537" w:type="pct"/>
            <w:tcBorders>
              <w:left w:val="nil"/>
              <w:right w:val="nil"/>
            </w:tcBorders>
            <w:shd w:val="clear" w:color="auto" w:fill="auto"/>
            <w:noWrap/>
            <w:vAlign w:val="center"/>
          </w:tcPr>
          <w:p w14:paraId="67B53FB3" w14:textId="77777777" w:rsidR="00DA214A" w:rsidRPr="00D62875" w:rsidRDefault="00DA214A" w:rsidP="00BB6FD1">
            <w:pPr>
              <w:jc w:val="center"/>
              <w:rPr>
                <w:sz w:val="20"/>
                <w:szCs w:val="20"/>
              </w:rPr>
            </w:pPr>
            <w:r w:rsidRPr="00D62875">
              <w:rPr>
                <w:sz w:val="20"/>
                <w:szCs w:val="20"/>
              </w:rPr>
              <w:t>0.192 (2.262)</w:t>
            </w:r>
          </w:p>
        </w:tc>
        <w:tc>
          <w:tcPr>
            <w:tcW w:w="537" w:type="pct"/>
            <w:tcBorders>
              <w:left w:val="nil"/>
              <w:right w:val="nil"/>
            </w:tcBorders>
            <w:shd w:val="clear" w:color="auto" w:fill="auto"/>
            <w:noWrap/>
            <w:vAlign w:val="center"/>
          </w:tcPr>
          <w:p w14:paraId="2F599137" w14:textId="77777777" w:rsidR="00DA214A" w:rsidRPr="00D62875" w:rsidRDefault="00DA214A" w:rsidP="00BB6FD1">
            <w:pPr>
              <w:jc w:val="center"/>
              <w:rPr>
                <w:sz w:val="20"/>
                <w:szCs w:val="20"/>
              </w:rPr>
            </w:pPr>
            <w:r w:rsidRPr="00D62875">
              <w:rPr>
                <w:sz w:val="20"/>
                <w:szCs w:val="20"/>
              </w:rPr>
              <w:t>0.073 (2.371)</w:t>
            </w:r>
          </w:p>
        </w:tc>
        <w:tc>
          <w:tcPr>
            <w:tcW w:w="537" w:type="pct"/>
            <w:tcBorders>
              <w:left w:val="nil"/>
              <w:right w:val="nil"/>
            </w:tcBorders>
            <w:shd w:val="clear" w:color="auto" w:fill="auto"/>
            <w:noWrap/>
            <w:vAlign w:val="center"/>
          </w:tcPr>
          <w:p w14:paraId="1A24C6FF" w14:textId="77777777" w:rsidR="00DA214A" w:rsidRPr="00D62875" w:rsidRDefault="00DA214A" w:rsidP="00BB6FD1">
            <w:pPr>
              <w:jc w:val="center"/>
              <w:rPr>
                <w:sz w:val="20"/>
                <w:szCs w:val="20"/>
              </w:rPr>
            </w:pPr>
            <w:r w:rsidRPr="00D62875">
              <w:rPr>
                <w:sz w:val="20"/>
                <w:szCs w:val="20"/>
              </w:rPr>
              <w:t>0.247 (1.881)</w:t>
            </w:r>
          </w:p>
        </w:tc>
        <w:tc>
          <w:tcPr>
            <w:tcW w:w="538" w:type="pct"/>
            <w:tcBorders>
              <w:left w:val="nil"/>
              <w:right w:val="nil"/>
            </w:tcBorders>
            <w:shd w:val="clear" w:color="auto" w:fill="auto"/>
            <w:noWrap/>
            <w:vAlign w:val="center"/>
          </w:tcPr>
          <w:p w14:paraId="0FF2DA37" w14:textId="77777777" w:rsidR="00DA214A" w:rsidRPr="00D62875" w:rsidRDefault="00DA214A" w:rsidP="00BB6FD1">
            <w:pPr>
              <w:jc w:val="center"/>
              <w:rPr>
                <w:sz w:val="20"/>
                <w:szCs w:val="20"/>
              </w:rPr>
            </w:pPr>
            <w:r w:rsidRPr="00D62875">
              <w:rPr>
                <w:sz w:val="20"/>
                <w:szCs w:val="20"/>
              </w:rPr>
              <w:t>0.349 (2.264)</w:t>
            </w:r>
          </w:p>
        </w:tc>
        <w:tc>
          <w:tcPr>
            <w:tcW w:w="103" w:type="pct"/>
            <w:tcBorders>
              <w:left w:val="nil"/>
              <w:right w:val="nil"/>
            </w:tcBorders>
          </w:tcPr>
          <w:p w14:paraId="72AA1E95" w14:textId="77777777" w:rsidR="00DA214A" w:rsidRPr="00D62875" w:rsidRDefault="00DA214A" w:rsidP="00BB6FD1">
            <w:pPr>
              <w:jc w:val="center"/>
              <w:rPr>
                <w:sz w:val="20"/>
                <w:szCs w:val="20"/>
              </w:rPr>
            </w:pPr>
          </w:p>
        </w:tc>
        <w:tc>
          <w:tcPr>
            <w:tcW w:w="588" w:type="pct"/>
            <w:gridSpan w:val="2"/>
            <w:tcBorders>
              <w:left w:val="nil"/>
              <w:right w:val="nil"/>
            </w:tcBorders>
            <w:vAlign w:val="center"/>
          </w:tcPr>
          <w:p w14:paraId="03643996" w14:textId="77777777" w:rsidR="00DA214A" w:rsidRPr="00D62875" w:rsidRDefault="00DA214A" w:rsidP="00BB6FD1">
            <w:pPr>
              <w:jc w:val="center"/>
              <w:rPr>
                <w:sz w:val="20"/>
                <w:szCs w:val="20"/>
              </w:rPr>
            </w:pPr>
            <w:r w:rsidRPr="00D62875">
              <w:rPr>
                <w:sz w:val="20"/>
                <w:szCs w:val="20"/>
              </w:rPr>
              <w:t>-0.030 (1.771)</w:t>
            </w:r>
          </w:p>
        </w:tc>
        <w:tc>
          <w:tcPr>
            <w:tcW w:w="588" w:type="pct"/>
            <w:tcBorders>
              <w:left w:val="nil"/>
              <w:right w:val="nil"/>
            </w:tcBorders>
            <w:vAlign w:val="center"/>
          </w:tcPr>
          <w:p w14:paraId="3701E1EB" w14:textId="77777777" w:rsidR="00DA214A" w:rsidRPr="00D62875" w:rsidRDefault="00DA214A" w:rsidP="00BB6FD1">
            <w:pPr>
              <w:jc w:val="center"/>
              <w:rPr>
                <w:sz w:val="20"/>
                <w:szCs w:val="20"/>
              </w:rPr>
            </w:pPr>
            <w:r w:rsidRPr="00D62875">
              <w:rPr>
                <w:sz w:val="20"/>
                <w:szCs w:val="20"/>
              </w:rPr>
              <w:t>0.328 (2.525)</w:t>
            </w:r>
          </w:p>
        </w:tc>
      </w:tr>
      <w:tr w:rsidR="00862E08" w:rsidRPr="00D62875" w14:paraId="0B5C6E20" w14:textId="77777777" w:rsidTr="005A7020">
        <w:trPr>
          <w:trHeight w:val="259"/>
        </w:trPr>
        <w:tc>
          <w:tcPr>
            <w:tcW w:w="1387" w:type="pct"/>
            <w:tcBorders>
              <w:left w:val="nil"/>
              <w:right w:val="nil"/>
            </w:tcBorders>
            <w:shd w:val="clear" w:color="auto" w:fill="auto"/>
            <w:noWrap/>
            <w:vAlign w:val="center"/>
          </w:tcPr>
          <w:p w14:paraId="120F0F20" w14:textId="77777777" w:rsidR="00DA214A" w:rsidRPr="00D62875" w:rsidRDefault="00DA214A" w:rsidP="00BB6FD1">
            <w:pPr>
              <w:rPr>
                <w:sz w:val="20"/>
                <w:szCs w:val="20"/>
              </w:rPr>
            </w:pPr>
            <w:r w:rsidRPr="00D62875">
              <w:rPr>
                <w:sz w:val="20"/>
                <w:szCs w:val="20"/>
              </w:rPr>
              <w:t>Fasting plasma glucose (mmol/L)</w:t>
            </w:r>
          </w:p>
        </w:tc>
        <w:tc>
          <w:tcPr>
            <w:tcW w:w="185" w:type="pct"/>
            <w:tcBorders>
              <w:left w:val="nil"/>
              <w:right w:val="nil"/>
            </w:tcBorders>
            <w:shd w:val="clear" w:color="auto" w:fill="auto"/>
            <w:noWrap/>
            <w:vAlign w:val="center"/>
          </w:tcPr>
          <w:p w14:paraId="66C4079A" w14:textId="77777777" w:rsidR="00DA214A" w:rsidRPr="00D62875" w:rsidRDefault="00DA214A" w:rsidP="00BB6FD1">
            <w:pPr>
              <w:jc w:val="center"/>
              <w:rPr>
                <w:sz w:val="20"/>
                <w:szCs w:val="20"/>
              </w:rPr>
            </w:pPr>
            <w:r w:rsidRPr="00D62875">
              <w:rPr>
                <w:sz w:val="20"/>
                <w:szCs w:val="20"/>
              </w:rPr>
              <w:t>142</w:t>
            </w:r>
          </w:p>
        </w:tc>
        <w:tc>
          <w:tcPr>
            <w:tcW w:w="537" w:type="pct"/>
            <w:tcBorders>
              <w:left w:val="nil"/>
              <w:right w:val="nil"/>
            </w:tcBorders>
            <w:shd w:val="clear" w:color="auto" w:fill="auto"/>
            <w:noWrap/>
            <w:vAlign w:val="center"/>
          </w:tcPr>
          <w:p w14:paraId="09649C01" w14:textId="77777777" w:rsidR="00DA214A" w:rsidRPr="00D62875" w:rsidRDefault="00DA214A" w:rsidP="00BB6FD1">
            <w:pPr>
              <w:jc w:val="center"/>
              <w:rPr>
                <w:sz w:val="20"/>
                <w:szCs w:val="20"/>
              </w:rPr>
            </w:pPr>
            <w:r w:rsidRPr="00D62875">
              <w:rPr>
                <w:sz w:val="20"/>
                <w:szCs w:val="20"/>
              </w:rPr>
              <w:t>4.51 (0.38)</w:t>
            </w:r>
          </w:p>
        </w:tc>
        <w:tc>
          <w:tcPr>
            <w:tcW w:w="537" w:type="pct"/>
            <w:tcBorders>
              <w:left w:val="nil"/>
              <w:right w:val="nil"/>
            </w:tcBorders>
            <w:shd w:val="clear" w:color="auto" w:fill="auto"/>
            <w:noWrap/>
            <w:vAlign w:val="center"/>
          </w:tcPr>
          <w:p w14:paraId="73C18BE8" w14:textId="77777777" w:rsidR="00DA214A" w:rsidRPr="00D62875" w:rsidRDefault="00DA214A" w:rsidP="00BB6FD1">
            <w:pPr>
              <w:jc w:val="center"/>
              <w:rPr>
                <w:sz w:val="20"/>
                <w:szCs w:val="20"/>
              </w:rPr>
            </w:pPr>
            <w:r w:rsidRPr="00D62875">
              <w:rPr>
                <w:sz w:val="20"/>
                <w:szCs w:val="20"/>
              </w:rPr>
              <w:t>4.54 (0.37)</w:t>
            </w:r>
          </w:p>
        </w:tc>
        <w:tc>
          <w:tcPr>
            <w:tcW w:w="537" w:type="pct"/>
            <w:tcBorders>
              <w:left w:val="nil"/>
              <w:right w:val="nil"/>
            </w:tcBorders>
            <w:shd w:val="clear" w:color="auto" w:fill="auto"/>
            <w:noWrap/>
            <w:vAlign w:val="center"/>
          </w:tcPr>
          <w:p w14:paraId="6321304D" w14:textId="77777777" w:rsidR="00DA214A" w:rsidRPr="00D62875" w:rsidRDefault="00DA214A" w:rsidP="00BB6FD1">
            <w:pPr>
              <w:jc w:val="center"/>
              <w:rPr>
                <w:sz w:val="20"/>
                <w:szCs w:val="20"/>
              </w:rPr>
            </w:pPr>
            <w:r w:rsidRPr="00D62875">
              <w:rPr>
                <w:sz w:val="20"/>
                <w:szCs w:val="20"/>
              </w:rPr>
              <w:t>4.47 (0.42)</w:t>
            </w:r>
          </w:p>
        </w:tc>
        <w:tc>
          <w:tcPr>
            <w:tcW w:w="538" w:type="pct"/>
            <w:tcBorders>
              <w:left w:val="nil"/>
              <w:right w:val="nil"/>
            </w:tcBorders>
            <w:shd w:val="clear" w:color="auto" w:fill="auto"/>
            <w:noWrap/>
            <w:vAlign w:val="center"/>
          </w:tcPr>
          <w:p w14:paraId="0B46DEE8" w14:textId="77777777" w:rsidR="00DA214A" w:rsidRPr="00D62875" w:rsidRDefault="00DA214A" w:rsidP="00BB6FD1">
            <w:pPr>
              <w:jc w:val="center"/>
              <w:rPr>
                <w:sz w:val="20"/>
                <w:szCs w:val="20"/>
              </w:rPr>
            </w:pPr>
            <w:r w:rsidRPr="00D62875">
              <w:rPr>
                <w:sz w:val="20"/>
                <w:szCs w:val="20"/>
              </w:rPr>
              <w:t>4.53 (0.34)</w:t>
            </w:r>
          </w:p>
        </w:tc>
        <w:tc>
          <w:tcPr>
            <w:tcW w:w="103" w:type="pct"/>
            <w:tcBorders>
              <w:left w:val="nil"/>
              <w:right w:val="nil"/>
            </w:tcBorders>
          </w:tcPr>
          <w:p w14:paraId="38E21118" w14:textId="77777777" w:rsidR="00DA214A" w:rsidRPr="00D62875" w:rsidRDefault="00DA214A" w:rsidP="00BB6FD1">
            <w:pPr>
              <w:jc w:val="center"/>
              <w:rPr>
                <w:sz w:val="20"/>
                <w:szCs w:val="20"/>
              </w:rPr>
            </w:pPr>
          </w:p>
        </w:tc>
        <w:tc>
          <w:tcPr>
            <w:tcW w:w="588" w:type="pct"/>
            <w:gridSpan w:val="2"/>
            <w:tcBorders>
              <w:left w:val="nil"/>
              <w:right w:val="nil"/>
            </w:tcBorders>
            <w:vAlign w:val="center"/>
          </w:tcPr>
          <w:p w14:paraId="53B6A301" w14:textId="77777777" w:rsidR="00DA214A" w:rsidRPr="00D62875" w:rsidRDefault="00DA214A" w:rsidP="00BB6FD1">
            <w:pPr>
              <w:jc w:val="center"/>
              <w:rPr>
                <w:sz w:val="20"/>
                <w:szCs w:val="20"/>
              </w:rPr>
            </w:pPr>
            <w:r w:rsidRPr="00D62875">
              <w:rPr>
                <w:sz w:val="20"/>
                <w:szCs w:val="20"/>
              </w:rPr>
              <w:t>4.62 (0.36)</w:t>
            </w:r>
          </w:p>
        </w:tc>
        <w:tc>
          <w:tcPr>
            <w:tcW w:w="588" w:type="pct"/>
            <w:tcBorders>
              <w:left w:val="nil"/>
              <w:right w:val="nil"/>
            </w:tcBorders>
            <w:vAlign w:val="center"/>
          </w:tcPr>
          <w:p w14:paraId="20983CAD" w14:textId="77777777" w:rsidR="00DA214A" w:rsidRPr="00D62875" w:rsidRDefault="00DA214A" w:rsidP="00BB6FD1">
            <w:pPr>
              <w:jc w:val="center"/>
              <w:rPr>
                <w:sz w:val="20"/>
                <w:szCs w:val="20"/>
              </w:rPr>
            </w:pPr>
            <w:r w:rsidRPr="00D62875">
              <w:rPr>
                <w:sz w:val="20"/>
                <w:szCs w:val="20"/>
              </w:rPr>
              <w:t>4.43 (0.38)</w:t>
            </w:r>
          </w:p>
        </w:tc>
      </w:tr>
      <w:tr w:rsidR="00862E08" w:rsidRPr="00D62875" w14:paraId="5E8686F3" w14:textId="77777777" w:rsidTr="005A7020">
        <w:trPr>
          <w:trHeight w:val="259"/>
        </w:trPr>
        <w:tc>
          <w:tcPr>
            <w:tcW w:w="1387" w:type="pct"/>
            <w:tcBorders>
              <w:left w:val="nil"/>
              <w:right w:val="nil"/>
            </w:tcBorders>
            <w:shd w:val="clear" w:color="auto" w:fill="auto"/>
            <w:noWrap/>
            <w:vAlign w:val="center"/>
          </w:tcPr>
          <w:p w14:paraId="73F97AB8" w14:textId="77777777" w:rsidR="00DA214A" w:rsidRPr="00D62875" w:rsidRDefault="00DA214A" w:rsidP="00BB6FD1">
            <w:pPr>
              <w:rPr>
                <w:sz w:val="20"/>
                <w:szCs w:val="20"/>
              </w:rPr>
            </w:pPr>
            <w:r w:rsidRPr="00D62875">
              <w:rPr>
                <w:sz w:val="20"/>
                <w:szCs w:val="20"/>
              </w:rPr>
              <w:t>Fasting plasma insulin (mU/L)</w:t>
            </w:r>
          </w:p>
        </w:tc>
        <w:tc>
          <w:tcPr>
            <w:tcW w:w="185" w:type="pct"/>
            <w:tcBorders>
              <w:left w:val="nil"/>
              <w:right w:val="nil"/>
            </w:tcBorders>
            <w:shd w:val="clear" w:color="auto" w:fill="auto"/>
            <w:noWrap/>
            <w:vAlign w:val="center"/>
          </w:tcPr>
          <w:p w14:paraId="44E5CE6B" w14:textId="77777777" w:rsidR="00DA214A" w:rsidRPr="00D62875" w:rsidRDefault="00DA214A" w:rsidP="00BB6FD1">
            <w:pPr>
              <w:jc w:val="center"/>
              <w:rPr>
                <w:sz w:val="20"/>
                <w:szCs w:val="20"/>
              </w:rPr>
            </w:pPr>
            <w:r w:rsidRPr="00D62875">
              <w:rPr>
                <w:sz w:val="20"/>
                <w:szCs w:val="20"/>
              </w:rPr>
              <w:t>116</w:t>
            </w:r>
          </w:p>
        </w:tc>
        <w:tc>
          <w:tcPr>
            <w:tcW w:w="537" w:type="pct"/>
            <w:tcBorders>
              <w:left w:val="nil"/>
              <w:right w:val="nil"/>
            </w:tcBorders>
            <w:shd w:val="clear" w:color="auto" w:fill="auto"/>
            <w:noWrap/>
            <w:vAlign w:val="center"/>
          </w:tcPr>
          <w:p w14:paraId="3F2CB62A" w14:textId="77777777" w:rsidR="00DA214A" w:rsidRPr="00D62875" w:rsidRDefault="00DA214A" w:rsidP="00BB6FD1">
            <w:pPr>
              <w:jc w:val="center"/>
              <w:rPr>
                <w:sz w:val="20"/>
                <w:szCs w:val="20"/>
              </w:rPr>
            </w:pPr>
            <w:r w:rsidRPr="00D62875">
              <w:rPr>
                <w:sz w:val="20"/>
                <w:szCs w:val="20"/>
              </w:rPr>
              <w:t>5.00 (3.94)</w:t>
            </w:r>
          </w:p>
        </w:tc>
        <w:tc>
          <w:tcPr>
            <w:tcW w:w="537" w:type="pct"/>
            <w:tcBorders>
              <w:left w:val="nil"/>
              <w:right w:val="nil"/>
            </w:tcBorders>
            <w:shd w:val="clear" w:color="auto" w:fill="auto"/>
            <w:noWrap/>
            <w:vAlign w:val="center"/>
          </w:tcPr>
          <w:p w14:paraId="31553430" w14:textId="77777777" w:rsidR="00DA214A" w:rsidRPr="00D62875" w:rsidRDefault="00DA214A" w:rsidP="00BB6FD1">
            <w:pPr>
              <w:jc w:val="center"/>
              <w:rPr>
                <w:sz w:val="20"/>
                <w:szCs w:val="20"/>
              </w:rPr>
            </w:pPr>
            <w:r w:rsidRPr="00D62875">
              <w:rPr>
                <w:sz w:val="20"/>
                <w:szCs w:val="20"/>
              </w:rPr>
              <w:t>4.54 (3.25)</w:t>
            </w:r>
          </w:p>
        </w:tc>
        <w:tc>
          <w:tcPr>
            <w:tcW w:w="537" w:type="pct"/>
            <w:tcBorders>
              <w:left w:val="nil"/>
              <w:right w:val="nil"/>
            </w:tcBorders>
            <w:shd w:val="clear" w:color="auto" w:fill="auto"/>
            <w:noWrap/>
            <w:vAlign w:val="center"/>
          </w:tcPr>
          <w:p w14:paraId="2CBFE17E" w14:textId="77777777" w:rsidR="00DA214A" w:rsidRPr="00D62875" w:rsidRDefault="00DA214A" w:rsidP="00BB6FD1">
            <w:pPr>
              <w:jc w:val="center"/>
              <w:rPr>
                <w:sz w:val="20"/>
                <w:szCs w:val="20"/>
              </w:rPr>
            </w:pPr>
            <w:r w:rsidRPr="00D62875">
              <w:rPr>
                <w:sz w:val="20"/>
                <w:szCs w:val="20"/>
              </w:rPr>
              <w:t>5.65 (5.28)</w:t>
            </w:r>
          </w:p>
        </w:tc>
        <w:tc>
          <w:tcPr>
            <w:tcW w:w="538" w:type="pct"/>
            <w:tcBorders>
              <w:left w:val="nil"/>
              <w:right w:val="nil"/>
            </w:tcBorders>
            <w:shd w:val="clear" w:color="auto" w:fill="auto"/>
            <w:noWrap/>
            <w:vAlign w:val="center"/>
          </w:tcPr>
          <w:p w14:paraId="583A6042" w14:textId="77777777" w:rsidR="00DA214A" w:rsidRPr="00D62875" w:rsidRDefault="00DA214A" w:rsidP="00BB6FD1">
            <w:pPr>
              <w:jc w:val="center"/>
              <w:rPr>
                <w:sz w:val="20"/>
                <w:szCs w:val="20"/>
              </w:rPr>
            </w:pPr>
            <w:r w:rsidRPr="00D62875">
              <w:rPr>
                <w:sz w:val="20"/>
                <w:szCs w:val="20"/>
              </w:rPr>
              <w:t>4.94 (2.60)</w:t>
            </w:r>
          </w:p>
        </w:tc>
        <w:tc>
          <w:tcPr>
            <w:tcW w:w="103" w:type="pct"/>
            <w:tcBorders>
              <w:left w:val="nil"/>
              <w:right w:val="nil"/>
            </w:tcBorders>
          </w:tcPr>
          <w:p w14:paraId="528BBABD" w14:textId="77777777" w:rsidR="00DA214A" w:rsidRPr="00D62875" w:rsidRDefault="00DA214A" w:rsidP="00BB6FD1">
            <w:pPr>
              <w:jc w:val="center"/>
              <w:rPr>
                <w:sz w:val="20"/>
                <w:szCs w:val="20"/>
              </w:rPr>
            </w:pPr>
          </w:p>
        </w:tc>
        <w:tc>
          <w:tcPr>
            <w:tcW w:w="588" w:type="pct"/>
            <w:gridSpan w:val="2"/>
            <w:tcBorders>
              <w:left w:val="nil"/>
              <w:right w:val="nil"/>
            </w:tcBorders>
            <w:vAlign w:val="center"/>
          </w:tcPr>
          <w:p w14:paraId="5587BAAD" w14:textId="77777777" w:rsidR="00DA214A" w:rsidRPr="00D62875" w:rsidRDefault="00DA214A" w:rsidP="00BB6FD1">
            <w:pPr>
              <w:jc w:val="center"/>
              <w:rPr>
                <w:sz w:val="20"/>
                <w:szCs w:val="20"/>
              </w:rPr>
            </w:pPr>
            <w:r w:rsidRPr="00D62875">
              <w:rPr>
                <w:sz w:val="20"/>
                <w:szCs w:val="20"/>
              </w:rPr>
              <w:t>4.49 (3.29)</w:t>
            </w:r>
          </w:p>
        </w:tc>
        <w:tc>
          <w:tcPr>
            <w:tcW w:w="588" w:type="pct"/>
            <w:tcBorders>
              <w:left w:val="nil"/>
              <w:right w:val="nil"/>
            </w:tcBorders>
            <w:vAlign w:val="center"/>
          </w:tcPr>
          <w:p w14:paraId="53116CC4" w14:textId="77777777" w:rsidR="00DA214A" w:rsidRPr="00D62875" w:rsidRDefault="00DA214A" w:rsidP="00BB6FD1">
            <w:pPr>
              <w:jc w:val="center"/>
              <w:rPr>
                <w:sz w:val="20"/>
                <w:szCs w:val="20"/>
              </w:rPr>
            </w:pPr>
            <w:r w:rsidRPr="00D62875">
              <w:rPr>
                <w:sz w:val="20"/>
                <w:szCs w:val="20"/>
              </w:rPr>
              <w:t>5.30 (4.27)</w:t>
            </w:r>
          </w:p>
        </w:tc>
      </w:tr>
      <w:tr w:rsidR="00862E08" w:rsidRPr="00D62875" w14:paraId="3760958F" w14:textId="77777777" w:rsidTr="005A7020">
        <w:trPr>
          <w:trHeight w:val="259"/>
        </w:trPr>
        <w:tc>
          <w:tcPr>
            <w:tcW w:w="1387" w:type="pct"/>
            <w:tcBorders>
              <w:left w:val="nil"/>
              <w:bottom w:val="single" w:sz="4" w:space="0" w:color="auto"/>
              <w:right w:val="nil"/>
            </w:tcBorders>
            <w:shd w:val="clear" w:color="auto" w:fill="auto"/>
            <w:noWrap/>
            <w:vAlign w:val="center"/>
          </w:tcPr>
          <w:p w14:paraId="69F3F9C2" w14:textId="77777777" w:rsidR="00DA214A" w:rsidRPr="00D62875" w:rsidRDefault="00DA214A" w:rsidP="00BB6FD1">
            <w:pPr>
              <w:rPr>
                <w:sz w:val="20"/>
                <w:szCs w:val="20"/>
              </w:rPr>
            </w:pPr>
          </w:p>
        </w:tc>
        <w:tc>
          <w:tcPr>
            <w:tcW w:w="185" w:type="pct"/>
            <w:tcBorders>
              <w:left w:val="nil"/>
              <w:bottom w:val="single" w:sz="4" w:space="0" w:color="auto"/>
              <w:right w:val="nil"/>
            </w:tcBorders>
            <w:shd w:val="clear" w:color="auto" w:fill="auto"/>
            <w:noWrap/>
            <w:vAlign w:val="center"/>
          </w:tcPr>
          <w:p w14:paraId="4FC16D61" w14:textId="77777777" w:rsidR="00DA214A" w:rsidRPr="00D62875" w:rsidRDefault="00DA214A" w:rsidP="00BB6FD1">
            <w:pPr>
              <w:jc w:val="center"/>
              <w:rPr>
                <w:sz w:val="20"/>
                <w:szCs w:val="20"/>
              </w:rPr>
            </w:pPr>
          </w:p>
        </w:tc>
        <w:tc>
          <w:tcPr>
            <w:tcW w:w="537" w:type="pct"/>
            <w:tcBorders>
              <w:left w:val="nil"/>
              <w:bottom w:val="single" w:sz="4" w:space="0" w:color="auto"/>
              <w:right w:val="nil"/>
            </w:tcBorders>
            <w:shd w:val="clear" w:color="auto" w:fill="auto"/>
            <w:noWrap/>
            <w:vAlign w:val="center"/>
          </w:tcPr>
          <w:p w14:paraId="4A8DFD47" w14:textId="77777777" w:rsidR="00DA214A" w:rsidRPr="00D62875" w:rsidRDefault="00DA214A" w:rsidP="00BB6FD1">
            <w:pPr>
              <w:jc w:val="center"/>
              <w:rPr>
                <w:sz w:val="20"/>
                <w:szCs w:val="20"/>
              </w:rPr>
            </w:pPr>
          </w:p>
        </w:tc>
        <w:tc>
          <w:tcPr>
            <w:tcW w:w="537" w:type="pct"/>
            <w:tcBorders>
              <w:left w:val="nil"/>
              <w:bottom w:val="single" w:sz="4" w:space="0" w:color="auto"/>
              <w:right w:val="nil"/>
            </w:tcBorders>
            <w:shd w:val="clear" w:color="auto" w:fill="auto"/>
            <w:noWrap/>
            <w:vAlign w:val="center"/>
          </w:tcPr>
          <w:p w14:paraId="443A5ADE" w14:textId="77777777" w:rsidR="00DA214A" w:rsidRPr="00D62875" w:rsidRDefault="00DA214A" w:rsidP="00BB6FD1">
            <w:pPr>
              <w:jc w:val="center"/>
              <w:rPr>
                <w:sz w:val="20"/>
                <w:szCs w:val="20"/>
              </w:rPr>
            </w:pPr>
          </w:p>
        </w:tc>
        <w:tc>
          <w:tcPr>
            <w:tcW w:w="537" w:type="pct"/>
            <w:tcBorders>
              <w:left w:val="nil"/>
              <w:bottom w:val="single" w:sz="4" w:space="0" w:color="auto"/>
              <w:right w:val="nil"/>
            </w:tcBorders>
            <w:shd w:val="clear" w:color="auto" w:fill="auto"/>
            <w:noWrap/>
            <w:vAlign w:val="center"/>
          </w:tcPr>
          <w:p w14:paraId="0DBCDAD5" w14:textId="77777777" w:rsidR="00DA214A" w:rsidRPr="00D62875" w:rsidRDefault="00DA214A" w:rsidP="00BB6FD1">
            <w:pPr>
              <w:jc w:val="center"/>
              <w:rPr>
                <w:sz w:val="20"/>
                <w:szCs w:val="20"/>
              </w:rPr>
            </w:pPr>
          </w:p>
        </w:tc>
        <w:tc>
          <w:tcPr>
            <w:tcW w:w="538" w:type="pct"/>
            <w:tcBorders>
              <w:left w:val="nil"/>
              <w:bottom w:val="single" w:sz="4" w:space="0" w:color="auto"/>
              <w:right w:val="nil"/>
            </w:tcBorders>
            <w:shd w:val="clear" w:color="auto" w:fill="auto"/>
            <w:noWrap/>
            <w:vAlign w:val="center"/>
          </w:tcPr>
          <w:p w14:paraId="2123CB3D" w14:textId="77777777" w:rsidR="00DA214A" w:rsidRPr="00D62875" w:rsidRDefault="00DA214A" w:rsidP="00BB6FD1">
            <w:pPr>
              <w:jc w:val="center"/>
              <w:rPr>
                <w:sz w:val="20"/>
                <w:szCs w:val="20"/>
              </w:rPr>
            </w:pPr>
          </w:p>
        </w:tc>
        <w:tc>
          <w:tcPr>
            <w:tcW w:w="103" w:type="pct"/>
            <w:tcBorders>
              <w:left w:val="nil"/>
              <w:bottom w:val="single" w:sz="4" w:space="0" w:color="auto"/>
              <w:right w:val="nil"/>
            </w:tcBorders>
          </w:tcPr>
          <w:p w14:paraId="75389CED" w14:textId="77777777" w:rsidR="00DA214A" w:rsidRPr="00D62875" w:rsidRDefault="00DA214A" w:rsidP="00BB6FD1">
            <w:pPr>
              <w:jc w:val="center"/>
              <w:rPr>
                <w:sz w:val="20"/>
                <w:szCs w:val="20"/>
              </w:rPr>
            </w:pPr>
          </w:p>
        </w:tc>
        <w:tc>
          <w:tcPr>
            <w:tcW w:w="588" w:type="pct"/>
            <w:gridSpan w:val="2"/>
            <w:tcBorders>
              <w:left w:val="nil"/>
              <w:bottom w:val="single" w:sz="4" w:space="0" w:color="auto"/>
              <w:right w:val="nil"/>
            </w:tcBorders>
            <w:vAlign w:val="center"/>
          </w:tcPr>
          <w:p w14:paraId="17E93207" w14:textId="77777777" w:rsidR="00DA214A" w:rsidRPr="00D62875" w:rsidRDefault="00DA214A" w:rsidP="00BB6FD1">
            <w:pPr>
              <w:jc w:val="center"/>
              <w:rPr>
                <w:sz w:val="20"/>
                <w:szCs w:val="20"/>
              </w:rPr>
            </w:pPr>
          </w:p>
        </w:tc>
        <w:tc>
          <w:tcPr>
            <w:tcW w:w="588" w:type="pct"/>
            <w:tcBorders>
              <w:left w:val="nil"/>
              <w:bottom w:val="single" w:sz="4" w:space="0" w:color="auto"/>
              <w:right w:val="nil"/>
            </w:tcBorders>
            <w:vAlign w:val="center"/>
          </w:tcPr>
          <w:p w14:paraId="6830E8D1" w14:textId="77777777" w:rsidR="00DA214A" w:rsidRPr="00D62875" w:rsidRDefault="00DA214A" w:rsidP="00BB6FD1">
            <w:pPr>
              <w:jc w:val="center"/>
              <w:rPr>
                <w:sz w:val="20"/>
                <w:szCs w:val="20"/>
              </w:rPr>
            </w:pPr>
          </w:p>
        </w:tc>
      </w:tr>
    </w:tbl>
    <w:p w14:paraId="0F565D8D" w14:textId="77777777" w:rsidR="00DA214A" w:rsidRPr="00D62875" w:rsidRDefault="00DA214A" w:rsidP="00BB6FD1">
      <w:pPr>
        <w:jc w:val="both"/>
        <w:rPr>
          <w:b/>
          <w:sz w:val="20"/>
          <w:szCs w:val="20"/>
        </w:rPr>
      </w:pPr>
      <w:r w:rsidRPr="00D62875">
        <w:rPr>
          <w:sz w:val="20"/>
          <w:szCs w:val="20"/>
        </w:rPr>
        <w:t>Data shown are N (%) for categorical variables and mean (SD) for continuous variables. Abbreviations: FD</w:t>
      </w:r>
      <w:r w:rsidRPr="00D62875">
        <w:rPr>
          <w:sz w:val="20"/>
          <w:szCs w:val="20"/>
          <w:vertAlign w:val="subscript"/>
        </w:rPr>
        <w:t>SA:</w:t>
      </w:r>
      <w:r w:rsidRPr="00D62875">
        <w:rPr>
          <w:sz w:val="20"/>
          <w:szCs w:val="20"/>
        </w:rPr>
        <w:t xml:space="preserve"> supraclavicular and axillary fat depot</w:t>
      </w:r>
      <w:r w:rsidRPr="00D62875">
        <w:rPr>
          <w:b/>
          <w:sz w:val="20"/>
          <w:szCs w:val="20"/>
        </w:rPr>
        <w:t>,</w:t>
      </w:r>
      <w:r w:rsidRPr="00D62875">
        <w:rPr>
          <w:b/>
          <w:bCs/>
          <w:sz w:val="20"/>
          <w:szCs w:val="20"/>
        </w:rPr>
        <w:t xml:space="preserve"> </w:t>
      </w:r>
      <w:r w:rsidRPr="00D62875">
        <w:rPr>
          <w:sz w:val="20"/>
          <w:szCs w:val="20"/>
        </w:rPr>
        <w:t xml:space="preserve">BAT: brown adipose tissue, SSAT: abdominal superficial subcutaneous adipose tissue, DSAT: abdominal deep subcutaneous adipose tissue, VAT: visceral adipose tissue. </w:t>
      </w:r>
    </w:p>
    <w:p w14:paraId="7F4FB273" w14:textId="77777777" w:rsidR="00DA214A" w:rsidRPr="00D62875" w:rsidRDefault="00DA214A" w:rsidP="00BB6FD1">
      <w:pPr>
        <w:jc w:val="both"/>
        <w:rPr>
          <w:b/>
          <w:sz w:val="20"/>
          <w:szCs w:val="20"/>
        </w:rPr>
        <w:sectPr w:rsidR="00DA214A" w:rsidRPr="00D62875" w:rsidSect="007E35AD">
          <w:pgSz w:w="16838" w:h="11906" w:orient="landscape" w:code="9"/>
          <w:pgMar w:top="1440" w:right="1440" w:bottom="1440" w:left="1440" w:header="706" w:footer="708" w:gutter="0"/>
          <w:cols w:space="708"/>
          <w:docGrid w:linePitch="360"/>
        </w:sectPr>
      </w:pPr>
    </w:p>
    <w:p w14:paraId="0AA1D487" w14:textId="19B79C57" w:rsidR="00340DAD" w:rsidRPr="00D62875" w:rsidRDefault="00340DAD" w:rsidP="00BE1462">
      <w:r w:rsidRPr="00D62875">
        <w:rPr>
          <w:b/>
        </w:rPr>
        <w:t xml:space="preserve">Table </w:t>
      </w:r>
      <w:r w:rsidR="00A40494" w:rsidRPr="00D62875">
        <w:rPr>
          <w:b/>
        </w:rPr>
        <w:t>3</w:t>
      </w:r>
      <w:r w:rsidRPr="00D62875">
        <w:t xml:space="preserve"> Comparison of characteristics of study participants and non-participants</w:t>
      </w:r>
    </w:p>
    <w:p w14:paraId="2664E45D" w14:textId="77777777" w:rsidR="00BE1462" w:rsidRPr="00D62875" w:rsidRDefault="00BE1462" w:rsidP="00BE1462"/>
    <w:tbl>
      <w:tblPr>
        <w:tblW w:w="0" w:type="auto"/>
        <w:tblLook w:val="04A0" w:firstRow="1" w:lastRow="0" w:firstColumn="1" w:lastColumn="0" w:noHBand="0" w:noVBand="1"/>
      </w:tblPr>
      <w:tblGrid>
        <w:gridCol w:w="3872"/>
        <w:gridCol w:w="516"/>
        <w:gridCol w:w="1500"/>
        <w:gridCol w:w="516"/>
        <w:gridCol w:w="2856"/>
        <w:gridCol w:w="666"/>
        <w:gridCol w:w="516"/>
        <w:gridCol w:w="2850"/>
        <w:gridCol w:w="666"/>
      </w:tblGrid>
      <w:tr w:rsidR="00340DAD" w:rsidRPr="00D62875" w14:paraId="6F91F341" w14:textId="77777777" w:rsidTr="00F53F13">
        <w:trPr>
          <w:trHeight w:val="302"/>
        </w:trPr>
        <w:tc>
          <w:tcPr>
            <w:tcW w:w="0" w:type="auto"/>
            <w:tcBorders>
              <w:top w:val="single" w:sz="4" w:space="0" w:color="auto"/>
              <w:bottom w:val="single" w:sz="4" w:space="0" w:color="auto"/>
            </w:tcBorders>
            <w:shd w:val="clear" w:color="auto" w:fill="auto"/>
            <w:noWrap/>
            <w:vAlign w:val="center"/>
            <w:hideMark/>
          </w:tcPr>
          <w:p w14:paraId="7D62F091" w14:textId="77777777" w:rsidR="00340DAD" w:rsidRPr="00D62875" w:rsidRDefault="00340DAD" w:rsidP="00F53F13">
            <w:pPr>
              <w:rPr>
                <w:sz w:val="20"/>
                <w:szCs w:val="20"/>
              </w:rPr>
            </w:pPr>
          </w:p>
        </w:tc>
        <w:tc>
          <w:tcPr>
            <w:tcW w:w="0" w:type="auto"/>
            <w:tcBorders>
              <w:top w:val="single" w:sz="4" w:space="0" w:color="auto"/>
              <w:bottom w:val="single" w:sz="4" w:space="0" w:color="auto"/>
            </w:tcBorders>
            <w:shd w:val="clear" w:color="auto" w:fill="auto"/>
            <w:noWrap/>
            <w:vAlign w:val="center"/>
            <w:hideMark/>
          </w:tcPr>
          <w:p w14:paraId="57B3ED59" w14:textId="77777777" w:rsidR="00340DAD" w:rsidRPr="00D62875" w:rsidRDefault="00340DAD" w:rsidP="00F53F13">
            <w:pPr>
              <w:jc w:val="center"/>
              <w:rPr>
                <w:b/>
                <w:bCs/>
                <w:sz w:val="20"/>
                <w:szCs w:val="20"/>
              </w:rPr>
            </w:pPr>
            <w:r w:rsidRPr="00D62875">
              <w:rPr>
                <w:b/>
                <w:bCs/>
                <w:sz w:val="20"/>
                <w:szCs w:val="20"/>
              </w:rPr>
              <w:t>N</w:t>
            </w:r>
          </w:p>
        </w:tc>
        <w:tc>
          <w:tcPr>
            <w:tcW w:w="0" w:type="auto"/>
            <w:tcBorders>
              <w:top w:val="single" w:sz="4" w:space="0" w:color="auto"/>
              <w:bottom w:val="single" w:sz="4" w:space="0" w:color="auto"/>
            </w:tcBorders>
            <w:shd w:val="clear" w:color="auto" w:fill="auto"/>
            <w:noWrap/>
            <w:vAlign w:val="center"/>
            <w:hideMark/>
          </w:tcPr>
          <w:p w14:paraId="2CA56725" w14:textId="77777777" w:rsidR="00340DAD" w:rsidRPr="00D62875" w:rsidRDefault="00340DAD" w:rsidP="00F53F13">
            <w:pPr>
              <w:jc w:val="center"/>
              <w:rPr>
                <w:sz w:val="20"/>
                <w:szCs w:val="20"/>
              </w:rPr>
            </w:pPr>
            <w:r w:rsidRPr="00D62875">
              <w:rPr>
                <w:sz w:val="20"/>
                <w:szCs w:val="20"/>
              </w:rPr>
              <w:t>Participants</w:t>
            </w:r>
          </w:p>
        </w:tc>
        <w:tc>
          <w:tcPr>
            <w:tcW w:w="0" w:type="auto"/>
            <w:tcBorders>
              <w:top w:val="single" w:sz="4" w:space="0" w:color="auto"/>
              <w:bottom w:val="single" w:sz="4" w:space="0" w:color="auto"/>
            </w:tcBorders>
            <w:shd w:val="clear" w:color="auto" w:fill="auto"/>
            <w:noWrap/>
            <w:vAlign w:val="center"/>
            <w:hideMark/>
          </w:tcPr>
          <w:p w14:paraId="6072BAED" w14:textId="77777777" w:rsidR="00340DAD" w:rsidRPr="00D62875" w:rsidRDefault="00340DAD" w:rsidP="00F53F13">
            <w:pPr>
              <w:jc w:val="center"/>
              <w:rPr>
                <w:sz w:val="20"/>
                <w:szCs w:val="20"/>
              </w:rPr>
            </w:pPr>
            <w:r w:rsidRPr="00D62875">
              <w:rPr>
                <w:sz w:val="20"/>
                <w:szCs w:val="20"/>
              </w:rPr>
              <w:t>N</w:t>
            </w:r>
          </w:p>
        </w:tc>
        <w:tc>
          <w:tcPr>
            <w:tcW w:w="0" w:type="auto"/>
            <w:tcBorders>
              <w:top w:val="single" w:sz="4" w:space="0" w:color="auto"/>
              <w:bottom w:val="single" w:sz="4" w:space="0" w:color="auto"/>
            </w:tcBorders>
            <w:shd w:val="clear" w:color="auto" w:fill="auto"/>
            <w:vAlign w:val="center"/>
          </w:tcPr>
          <w:p w14:paraId="2C79F0B0" w14:textId="77777777" w:rsidR="00340DAD" w:rsidRPr="00D62875" w:rsidRDefault="00340DAD" w:rsidP="00F53F13">
            <w:pPr>
              <w:jc w:val="center"/>
              <w:rPr>
                <w:sz w:val="20"/>
                <w:szCs w:val="20"/>
              </w:rPr>
            </w:pPr>
            <w:r w:rsidRPr="00D62875">
              <w:rPr>
                <w:sz w:val="20"/>
                <w:szCs w:val="20"/>
              </w:rPr>
              <w:t>Children excluded due to failed image QC</w:t>
            </w:r>
          </w:p>
        </w:tc>
        <w:tc>
          <w:tcPr>
            <w:tcW w:w="0" w:type="auto"/>
            <w:tcBorders>
              <w:top w:val="single" w:sz="4" w:space="0" w:color="auto"/>
              <w:bottom w:val="single" w:sz="4" w:space="0" w:color="auto"/>
            </w:tcBorders>
            <w:shd w:val="clear" w:color="auto" w:fill="auto"/>
            <w:vAlign w:val="center"/>
          </w:tcPr>
          <w:p w14:paraId="5D135A91" w14:textId="77777777" w:rsidR="00340DAD" w:rsidRPr="00D62875" w:rsidRDefault="00340DAD" w:rsidP="00F53F13">
            <w:pPr>
              <w:jc w:val="center"/>
              <w:rPr>
                <w:sz w:val="20"/>
                <w:szCs w:val="20"/>
              </w:rPr>
            </w:pPr>
            <w:r w:rsidRPr="00D62875">
              <w:rPr>
                <w:sz w:val="20"/>
                <w:szCs w:val="20"/>
              </w:rPr>
              <w:t>P</w:t>
            </w:r>
            <w:r w:rsidRPr="00D62875">
              <w:rPr>
                <w:sz w:val="20"/>
                <w:szCs w:val="20"/>
                <w:vertAlign w:val="superscript"/>
              </w:rPr>
              <w:t>1</w:t>
            </w:r>
          </w:p>
        </w:tc>
        <w:tc>
          <w:tcPr>
            <w:tcW w:w="0" w:type="auto"/>
            <w:tcBorders>
              <w:top w:val="single" w:sz="4" w:space="0" w:color="auto"/>
              <w:bottom w:val="single" w:sz="4" w:space="0" w:color="auto"/>
            </w:tcBorders>
            <w:shd w:val="clear" w:color="auto" w:fill="auto"/>
            <w:noWrap/>
            <w:vAlign w:val="center"/>
            <w:hideMark/>
          </w:tcPr>
          <w:p w14:paraId="4A864338" w14:textId="77777777" w:rsidR="00340DAD" w:rsidRPr="00D62875" w:rsidRDefault="00340DAD" w:rsidP="00F53F13">
            <w:pPr>
              <w:jc w:val="center"/>
              <w:rPr>
                <w:sz w:val="20"/>
                <w:szCs w:val="20"/>
              </w:rPr>
            </w:pPr>
            <w:r w:rsidRPr="00D62875">
              <w:rPr>
                <w:sz w:val="20"/>
                <w:szCs w:val="20"/>
              </w:rPr>
              <w:t>N</w:t>
            </w:r>
          </w:p>
        </w:tc>
        <w:tc>
          <w:tcPr>
            <w:tcW w:w="0" w:type="auto"/>
            <w:tcBorders>
              <w:top w:val="single" w:sz="4" w:space="0" w:color="auto"/>
              <w:bottom w:val="single" w:sz="4" w:space="0" w:color="auto"/>
            </w:tcBorders>
            <w:shd w:val="clear" w:color="auto" w:fill="auto"/>
            <w:vAlign w:val="center"/>
          </w:tcPr>
          <w:p w14:paraId="1BCD8D51" w14:textId="77777777" w:rsidR="00340DAD" w:rsidRPr="00D62875" w:rsidRDefault="00340DAD" w:rsidP="00F53F13">
            <w:pPr>
              <w:jc w:val="center"/>
              <w:rPr>
                <w:sz w:val="20"/>
                <w:szCs w:val="20"/>
              </w:rPr>
            </w:pPr>
            <w:r w:rsidRPr="00D62875">
              <w:rPr>
                <w:sz w:val="20"/>
                <w:szCs w:val="20"/>
              </w:rPr>
              <w:t>Non-participants of whole GUSTO cohort</w:t>
            </w:r>
          </w:p>
        </w:tc>
        <w:tc>
          <w:tcPr>
            <w:tcW w:w="0" w:type="auto"/>
            <w:tcBorders>
              <w:top w:val="single" w:sz="4" w:space="0" w:color="auto"/>
              <w:bottom w:val="single" w:sz="4" w:space="0" w:color="auto"/>
            </w:tcBorders>
            <w:shd w:val="clear" w:color="auto" w:fill="auto"/>
            <w:vAlign w:val="center"/>
          </w:tcPr>
          <w:p w14:paraId="37B32B53" w14:textId="77777777" w:rsidR="00340DAD" w:rsidRPr="00D62875" w:rsidRDefault="00340DAD" w:rsidP="00F53F13">
            <w:pPr>
              <w:jc w:val="center"/>
              <w:rPr>
                <w:sz w:val="20"/>
                <w:szCs w:val="20"/>
              </w:rPr>
            </w:pPr>
            <w:r w:rsidRPr="00D62875">
              <w:rPr>
                <w:sz w:val="20"/>
                <w:szCs w:val="20"/>
              </w:rPr>
              <w:t>P</w:t>
            </w:r>
            <w:r w:rsidRPr="00D62875">
              <w:rPr>
                <w:sz w:val="20"/>
                <w:szCs w:val="20"/>
                <w:vertAlign w:val="superscript"/>
              </w:rPr>
              <w:t>2</w:t>
            </w:r>
          </w:p>
        </w:tc>
      </w:tr>
      <w:tr w:rsidR="00340DAD" w:rsidRPr="00D62875" w14:paraId="14C24D2C" w14:textId="77777777" w:rsidTr="00F53F13">
        <w:trPr>
          <w:trHeight w:val="302"/>
        </w:trPr>
        <w:tc>
          <w:tcPr>
            <w:tcW w:w="0" w:type="auto"/>
            <w:tcBorders>
              <w:top w:val="single" w:sz="4" w:space="0" w:color="auto"/>
            </w:tcBorders>
            <w:shd w:val="clear" w:color="auto" w:fill="auto"/>
            <w:noWrap/>
            <w:vAlign w:val="center"/>
            <w:hideMark/>
          </w:tcPr>
          <w:p w14:paraId="4D2DF83A" w14:textId="77777777" w:rsidR="00340DAD" w:rsidRPr="00D62875" w:rsidRDefault="00340DAD" w:rsidP="00F53F13">
            <w:pPr>
              <w:rPr>
                <w:sz w:val="20"/>
                <w:szCs w:val="20"/>
              </w:rPr>
            </w:pPr>
            <w:r w:rsidRPr="00D62875">
              <w:rPr>
                <w:sz w:val="20"/>
                <w:szCs w:val="20"/>
              </w:rPr>
              <w:t>Age (years)</w:t>
            </w:r>
          </w:p>
        </w:tc>
        <w:tc>
          <w:tcPr>
            <w:tcW w:w="0" w:type="auto"/>
            <w:tcBorders>
              <w:top w:val="single" w:sz="4" w:space="0" w:color="auto"/>
            </w:tcBorders>
            <w:shd w:val="clear" w:color="auto" w:fill="auto"/>
            <w:noWrap/>
            <w:vAlign w:val="center"/>
            <w:hideMark/>
          </w:tcPr>
          <w:p w14:paraId="7798AD65" w14:textId="77777777" w:rsidR="00340DAD" w:rsidRPr="00D62875" w:rsidRDefault="00340DAD" w:rsidP="00F53F13">
            <w:pPr>
              <w:jc w:val="center"/>
              <w:rPr>
                <w:sz w:val="20"/>
                <w:szCs w:val="20"/>
              </w:rPr>
            </w:pPr>
            <w:r w:rsidRPr="00D62875">
              <w:rPr>
                <w:sz w:val="20"/>
                <w:szCs w:val="20"/>
              </w:rPr>
              <w:t>198</w:t>
            </w:r>
          </w:p>
        </w:tc>
        <w:tc>
          <w:tcPr>
            <w:tcW w:w="0" w:type="auto"/>
            <w:tcBorders>
              <w:top w:val="single" w:sz="4" w:space="0" w:color="auto"/>
            </w:tcBorders>
            <w:shd w:val="clear" w:color="auto" w:fill="auto"/>
            <w:noWrap/>
            <w:vAlign w:val="center"/>
            <w:hideMark/>
          </w:tcPr>
          <w:p w14:paraId="37410436" w14:textId="77777777" w:rsidR="00340DAD" w:rsidRPr="00D62875" w:rsidRDefault="00340DAD" w:rsidP="00F53F13">
            <w:pPr>
              <w:jc w:val="center"/>
              <w:rPr>
                <w:sz w:val="20"/>
                <w:szCs w:val="20"/>
              </w:rPr>
            </w:pPr>
            <w:r w:rsidRPr="00D62875">
              <w:rPr>
                <w:sz w:val="20"/>
                <w:szCs w:val="20"/>
              </w:rPr>
              <w:t>4.58 (0.07)</w:t>
            </w:r>
          </w:p>
        </w:tc>
        <w:tc>
          <w:tcPr>
            <w:tcW w:w="0" w:type="auto"/>
            <w:tcBorders>
              <w:top w:val="single" w:sz="4" w:space="0" w:color="auto"/>
            </w:tcBorders>
            <w:shd w:val="clear" w:color="auto" w:fill="auto"/>
            <w:noWrap/>
            <w:vAlign w:val="center"/>
            <w:hideMark/>
          </w:tcPr>
          <w:p w14:paraId="544B63A8" w14:textId="77777777" w:rsidR="00340DAD" w:rsidRPr="00D62875" w:rsidRDefault="00340DAD" w:rsidP="00F53F13">
            <w:pPr>
              <w:jc w:val="center"/>
              <w:rPr>
                <w:sz w:val="20"/>
                <w:szCs w:val="20"/>
              </w:rPr>
            </w:pPr>
            <w:r w:rsidRPr="00D62875">
              <w:rPr>
                <w:sz w:val="20"/>
                <w:szCs w:val="20"/>
              </w:rPr>
              <w:t>132</w:t>
            </w:r>
          </w:p>
        </w:tc>
        <w:tc>
          <w:tcPr>
            <w:tcW w:w="0" w:type="auto"/>
            <w:tcBorders>
              <w:top w:val="single" w:sz="4" w:space="0" w:color="auto"/>
            </w:tcBorders>
            <w:shd w:val="clear" w:color="auto" w:fill="auto"/>
            <w:noWrap/>
            <w:vAlign w:val="center"/>
            <w:hideMark/>
          </w:tcPr>
          <w:p w14:paraId="6B3B0E47" w14:textId="77777777" w:rsidR="00340DAD" w:rsidRPr="00D62875" w:rsidRDefault="00340DAD" w:rsidP="00F53F13">
            <w:pPr>
              <w:jc w:val="center"/>
              <w:rPr>
                <w:sz w:val="20"/>
                <w:szCs w:val="20"/>
              </w:rPr>
            </w:pPr>
            <w:r w:rsidRPr="00D62875">
              <w:rPr>
                <w:sz w:val="20"/>
                <w:szCs w:val="20"/>
              </w:rPr>
              <w:t>4.56 (0.07)</w:t>
            </w:r>
          </w:p>
        </w:tc>
        <w:tc>
          <w:tcPr>
            <w:tcW w:w="0" w:type="auto"/>
            <w:tcBorders>
              <w:top w:val="single" w:sz="4" w:space="0" w:color="auto"/>
            </w:tcBorders>
            <w:shd w:val="clear" w:color="auto" w:fill="auto"/>
            <w:noWrap/>
            <w:vAlign w:val="center"/>
            <w:hideMark/>
          </w:tcPr>
          <w:p w14:paraId="539FA95C" w14:textId="77777777" w:rsidR="00340DAD" w:rsidRPr="00D62875" w:rsidRDefault="00340DAD" w:rsidP="00F53F13">
            <w:pPr>
              <w:jc w:val="center"/>
              <w:rPr>
                <w:sz w:val="20"/>
                <w:szCs w:val="20"/>
              </w:rPr>
            </w:pPr>
            <w:r w:rsidRPr="00D62875">
              <w:rPr>
                <w:sz w:val="20"/>
                <w:szCs w:val="20"/>
              </w:rPr>
              <w:t>0.116</w:t>
            </w:r>
          </w:p>
        </w:tc>
        <w:tc>
          <w:tcPr>
            <w:tcW w:w="0" w:type="auto"/>
            <w:tcBorders>
              <w:top w:val="single" w:sz="4" w:space="0" w:color="auto"/>
            </w:tcBorders>
            <w:shd w:val="clear" w:color="auto" w:fill="auto"/>
            <w:noWrap/>
            <w:vAlign w:val="center"/>
            <w:hideMark/>
          </w:tcPr>
          <w:p w14:paraId="2F311A18" w14:textId="77777777" w:rsidR="00340DAD" w:rsidRPr="00D62875" w:rsidRDefault="00340DAD" w:rsidP="00F53F13">
            <w:pPr>
              <w:jc w:val="center"/>
              <w:rPr>
                <w:sz w:val="20"/>
                <w:szCs w:val="20"/>
              </w:rPr>
            </w:pPr>
            <w:r w:rsidRPr="00D62875">
              <w:rPr>
                <w:sz w:val="20"/>
                <w:szCs w:val="20"/>
              </w:rPr>
              <w:t>633</w:t>
            </w:r>
          </w:p>
        </w:tc>
        <w:tc>
          <w:tcPr>
            <w:tcW w:w="0" w:type="auto"/>
            <w:tcBorders>
              <w:top w:val="single" w:sz="4" w:space="0" w:color="auto"/>
            </w:tcBorders>
            <w:shd w:val="clear" w:color="auto" w:fill="auto"/>
            <w:noWrap/>
            <w:vAlign w:val="center"/>
            <w:hideMark/>
          </w:tcPr>
          <w:p w14:paraId="09C2E53C" w14:textId="77777777" w:rsidR="00340DAD" w:rsidRPr="00D62875" w:rsidRDefault="00340DAD" w:rsidP="00F53F13">
            <w:pPr>
              <w:jc w:val="center"/>
              <w:rPr>
                <w:sz w:val="20"/>
                <w:szCs w:val="20"/>
              </w:rPr>
            </w:pPr>
            <w:r w:rsidRPr="00D62875">
              <w:rPr>
                <w:sz w:val="20"/>
                <w:szCs w:val="20"/>
              </w:rPr>
              <w:t>4.55 (0.08)</w:t>
            </w:r>
          </w:p>
        </w:tc>
        <w:tc>
          <w:tcPr>
            <w:tcW w:w="0" w:type="auto"/>
            <w:tcBorders>
              <w:top w:val="single" w:sz="4" w:space="0" w:color="auto"/>
            </w:tcBorders>
            <w:shd w:val="clear" w:color="auto" w:fill="auto"/>
            <w:noWrap/>
            <w:vAlign w:val="center"/>
            <w:hideMark/>
          </w:tcPr>
          <w:p w14:paraId="14E0F276" w14:textId="77777777" w:rsidR="00340DAD" w:rsidRPr="00D62875" w:rsidRDefault="00340DAD" w:rsidP="00F53F13">
            <w:pPr>
              <w:jc w:val="center"/>
              <w:rPr>
                <w:sz w:val="20"/>
                <w:szCs w:val="20"/>
              </w:rPr>
            </w:pPr>
            <w:r w:rsidRPr="00D62875">
              <w:rPr>
                <w:sz w:val="20"/>
                <w:szCs w:val="20"/>
              </w:rPr>
              <w:t>0.718</w:t>
            </w:r>
          </w:p>
        </w:tc>
      </w:tr>
      <w:tr w:rsidR="00340DAD" w:rsidRPr="00D62875" w14:paraId="429764E4" w14:textId="77777777" w:rsidTr="00F53F13">
        <w:trPr>
          <w:trHeight w:val="302"/>
        </w:trPr>
        <w:tc>
          <w:tcPr>
            <w:tcW w:w="0" w:type="auto"/>
            <w:shd w:val="clear" w:color="auto" w:fill="auto"/>
            <w:noWrap/>
            <w:vAlign w:val="center"/>
          </w:tcPr>
          <w:p w14:paraId="7D173C37" w14:textId="77777777" w:rsidR="00340DAD" w:rsidRPr="00D62875" w:rsidRDefault="00340DAD" w:rsidP="00F53F13">
            <w:pPr>
              <w:rPr>
                <w:sz w:val="20"/>
                <w:szCs w:val="20"/>
              </w:rPr>
            </w:pPr>
          </w:p>
        </w:tc>
        <w:tc>
          <w:tcPr>
            <w:tcW w:w="0" w:type="auto"/>
            <w:shd w:val="clear" w:color="auto" w:fill="auto"/>
            <w:noWrap/>
            <w:vAlign w:val="center"/>
          </w:tcPr>
          <w:p w14:paraId="7F6E02C3" w14:textId="77777777" w:rsidR="00340DAD" w:rsidRPr="00D62875" w:rsidRDefault="00340DAD" w:rsidP="00F53F13">
            <w:pPr>
              <w:jc w:val="center"/>
              <w:rPr>
                <w:sz w:val="20"/>
                <w:szCs w:val="20"/>
              </w:rPr>
            </w:pPr>
          </w:p>
        </w:tc>
        <w:tc>
          <w:tcPr>
            <w:tcW w:w="0" w:type="auto"/>
            <w:shd w:val="clear" w:color="auto" w:fill="auto"/>
            <w:noWrap/>
            <w:vAlign w:val="center"/>
          </w:tcPr>
          <w:p w14:paraId="3A6CEB8D" w14:textId="77777777" w:rsidR="00340DAD" w:rsidRPr="00D62875" w:rsidRDefault="00340DAD" w:rsidP="00F53F13">
            <w:pPr>
              <w:jc w:val="center"/>
              <w:rPr>
                <w:sz w:val="20"/>
                <w:szCs w:val="20"/>
              </w:rPr>
            </w:pPr>
          </w:p>
        </w:tc>
        <w:tc>
          <w:tcPr>
            <w:tcW w:w="0" w:type="auto"/>
            <w:shd w:val="clear" w:color="auto" w:fill="auto"/>
            <w:noWrap/>
            <w:vAlign w:val="center"/>
          </w:tcPr>
          <w:p w14:paraId="7F954BAC" w14:textId="77777777" w:rsidR="00340DAD" w:rsidRPr="00D62875" w:rsidRDefault="00340DAD" w:rsidP="00F53F13">
            <w:pPr>
              <w:jc w:val="center"/>
              <w:rPr>
                <w:sz w:val="20"/>
                <w:szCs w:val="20"/>
              </w:rPr>
            </w:pPr>
          </w:p>
        </w:tc>
        <w:tc>
          <w:tcPr>
            <w:tcW w:w="0" w:type="auto"/>
            <w:shd w:val="clear" w:color="auto" w:fill="auto"/>
            <w:noWrap/>
            <w:vAlign w:val="center"/>
          </w:tcPr>
          <w:p w14:paraId="1D850251" w14:textId="77777777" w:rsidR="00340DAD" w:rsidRPr="00D62875" w:rsidRDefault="00340DAD" w:rsidP="00F53F13">
            <w:pPr>
              <w:jc w:val="center"/>
              <w:rPr>
                <w:sz w:val="20"/>
                <w:szCs w:val="20"/>
              </w:rPr>
            </w:pPr>
          </w:p>
        </w:tc>
        <w:tc>
          <w:tcPr>
            <w:tcW w:w="0" w:type="auto"/>
            <w:shd w:val="clear" w:color="auto" w:fill="auto"/>
            <w:noWrap/>
            <w:vAlign w:val="center"/>
          </w:tcPr>
          <w:p w14:paraId="12B6A895" w14:textId="77777777" w:rsidR="00340DAD" w:rsidRPr="00D62875" w:rsidRDefault="00340DAD" w:rsidP="00F53F13">
            <w:pPr>
              <w:jc w:val="center"/>
              <w:rPr>
                <w:sz w:val="20"/>
                <w:szCs w:val="20"/>
              </w:rPr>
            </w:pPr>
          </w:p>
        </w:tc>
        <w:tc>
          <w:tcPr>
            <w:tcW w:w="0" w:type="auto"/>
            <w:shd w:val="clear" w:color="auto" w:fill="auto"/>
            <w:noWrap/>
            <w:vAlign w:val="center"/>
          </w:tcPr>
          <w:p w14:paraId="046E16BA" w14:textId="77777777" w:rsidR="00340DAD" w:rsidRPr="00D62875" w:rsidRDefault="00340DAD" w:rsidP="00F53F13">
            <w:pPr>
              <w:jc w:val="center"/>
              <w:rPr>
                <w:sz w:val="20"/>
                <w:szCs w:val="20"/>
              </w:rPr>
            </w:pPr>
          </w:p>
        </w:tc>
        <w:tc>
          <w:tcPr>
            <w:tcW w:w="0" w:type="auto"/>
            <w:shd w:val="clear" w:color="auto" w:fill="auto"/>
            <w:noWrap/>
            <w:vAlign w:val="center"/>
          </w:tcPr>
          <w:p w14:paraId="0E6A92B3" w14:textId="77777777" w:rsidR="00340DAD" w:rsidRPr="00D62875" w:rsidRDefault="00340DAD" w:rsidP="00F53F13">
            <w:pPr>
              <w:jc w:val="center"/>
              <w:rPr>
                <w:sz w:val="20"/>
                <w:szCs w:val="20"/>
              </w:rPr>
            </w:pPr>
          </w:p>
        </w:tc>
        <w:tc>
          <w:tcPr>
            <w:tcW w:w="0" w:type="auto"/>
            <w:shd w:val="clear" w:color="auto" w:fill="auto"/>
            <w:noWrap/>
            <w:vAlign w:val="center"/>
          </w:tcPr>
          <w:p w14:paraId="298A8830" w14:textId="77777777" w:rsidR="00340DAD" w:rsidRPr="00D62875" w:rsidRDefault="00340DAD" w:rsidP="00F53F13">
            <w:pPr>
              <w:jc w:val="center"/>
              <w:rPr>
                <w:sz w:val="20"/>
                <w:szCs w:val="20"/>
              </w:rPr>
            </w:pPr>
          </w:p>
        </w:tc>
      </w:tr>
      <w:tr w:rsidR="00340DAD" w:rsidRPr="00D62875" w14:paraId="3BD336EE" w14:textId="77777777" w:rsidTr="00F53F13">
        <w:trPr>
          <w:trHeight w:val="302"/>
        </w:trPr>
        <w:tc>
          <w:tcPr>
            <w:tcW w:w="0" w:type="auto"/>
            <w:tcBorders>
              <w:left w:val="nil"/>
              <w:bottom w:val="nil"/>
              <w:right w:val="nil"/>
            </w:tcBorders>
            <w:shd w:val="clear" w:color="auto" w:fill="auto"/>
            <w:noWrap/>
            <w:vAlign w:val="center"/>
            <w:hideMark/>
          </w:tcPr>
          <w:p w14:paraId="4506554C" w14:textId="77777777" w:rsidR="00340DAD" w:rsidRPr="00D62875" w:rsidRDefault="00340DAD" w:rsidP="00F53F13">
            <w:pPr>
              <w:rPr>
                <w:b/>
                <w:bCs/>
                <w:sz w:val="20"/>
                <w:szCs w:val="20"/>
              </w:rPr>
            </w:pPr>
            <w:r w:rsidRPr="00D62875">
              <w:rPr>
                <w:b/>
                <w:bCs/>
                <w:sz w:val="20"/>
                <w:szCs w:val="20"/>
              </w:rPr>
              <w:t>Total adiposity measures at 4.5 years</w:t>
            </w:r>
          </w:p>
        </w:tc>
        <w:tc>
          <w:tcPr>
            <w:tcW w:w="0" w:type="auto"/>
            <w:tcBorders>
              <w:left w:val="nil"/>
              <w:bottom w:val="nil"/>
              <w:right w:val="nil"/>
            </w:tcBorders>
            <w:shd w:val="clear" w:color="auto" w:fill="auto"/>
            <w:noWrap/>
            <w:vAlign w:val="center"/>
            <w:hideMark/>
          </w:tcPr>
          <w:p w14:paraId="1F030F9D" w14:textId="77777777" w:rsidR="00340DAD" w:rsidRPr="00D62875" w:rsidRDefault="00340DAD" w:rsidP="00F53F13">
            <w:pPr>
              <w:jc w:val="center"/>
              <w:rPr>
                <w:b/>
                <w:bCs/>
                <w:sz w:val="20"/>
                <w:szCs w:val="20"/>
              </w:rPr>
            </w:pPr>
          </w:p>
        </w:tc>
        <w:tc>
          <w:tcPr>
            <w:tcW w:w="0" w:type="auto"/>
            <w:tcBorders>
              <w:left w:val="nil"/>
              <w:bottom w:val="nil"/>
              <w:right w:val="nil"/>
            </w:tcBorders>
            <w:shd w:val="clear" w:color="auto" w:fill="auto"/>
            <w:noWrap/>
            <w:vAlign w:val="center"/>
            <w:hideMark/>
          </w:tcPr>
          <w:p w14:paraId="537ACD0E"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291975D1"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50C9A3B3"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6299DC86"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43ADD9FF"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7F90D2E4" w14:textId="77777777" w:rsidR="00340DAD" w:rsidRPr="00D62875" w:rsidRDefault="00340DAD" w:rsidP="00F53F13">
            <w:pPr>
              <w:jc w:val="center"/>
              <w:rPr>
                <w:sz w:val="20"/>
                <w:szCs w:val="20"/>
              </w:rPr>
            </w:pPr>
          </w:p>
        </w:tc>
        <w:tc>
          <w:tcPr>
            <w:tcW w:w="0" w:type="auto"/>
            <w:tcBorders>
              <w:left w:val="nil"/>
              <w:bottom w:val="nil"/>
              <w:right w:val="nil"/>
            </w:tcBorders>
            <w:shd w:val="clear" w:color="auto" w:fill="auto"/>
            <w:noWrap/>
            <w:vAlign w:val="center"/>
            <w:hideMark/>
          </w:tcPr>
          <w:p w14:paraId="71F76B10" w14:textId="77777777" w:rsidR="00340DAD" w:rsidRPr="00D62875" w:rsidRDefault="00340DAD" w:rsidP="00F53F13">
            <w:pPr>
              <w:jc w:val="center"/>
              <w:rPr>
                <w:sz w:val="20"/>
                <w:szCs w:val="20"/>
              </w:rPr>
            </w:pPr>
          </w:p>
        </w:tc>
      </w:tr>
      <w:tr w:rsidR="00340DAD" w:rsidRPr="00D62875" w14:paraId="2153D4CD" w14:textId="77777777" w:rsidTr="00F53F13">
        <w:trPr>
          <w:trHeight w:val="302"/>
        </w:trPr>
        <w:tc>
          <w:tcPr>
            <w:tcW w:w="0" w:type="auto"/>
            <w:tcBorders>
              <w:top w:val="nil"/>
              <w:left w:val="nil"/>
              <w:bottom w:val="nil"/>
              <w:right w:val="nil"/>
            </w:tcBorders>
            <w:shd w:val="clear" w:color="auto" w:fill="auto"/>
            <w:noWrap/>
            <w:vAlign w:val="center"/>
            <w:hideMark/>
          </w:tcPr>
          <w:p w14:paraId="30EF1484" w14:textId="77777777" w:rsidR="00340DAD" w:rsidRPr="00D62875" w:rsidRDefault="00340DAD" w:rsidP="00F53F13">
            <w:pPr>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0" w:type="auto"/>
            <w:tcBorders>
              <w:top w:val="nil"/>
              <w:left w:val="nil"/>
              <w:bottom w:val="nil"/>
              <w:right w:val="nil"/>
            </w:tcBorders>
            <w:shd w:val="clear" w:color="auto" w:fill="auto"/>
            <w:noWrap/>
            <w:vAlign w:val="center"/>
            <w:hideMark/>
          </w:tcPr>
          <w:p w14:paraId="5EF2CD70" w14:textId="77777777" w:rsidR="00340DAD" w:rsidRPr="00D62875" w:rsidRDefault="00340DAD" w:rsidP="00F53F13">
            <w:pPr>
              <w:jc w:val="center"/>
              <w:rPr>
                <w:sz w:val="20"/>
                <w:szCs w:val="20"/>
              </w:rPr>
            </w:pPr>
            <w:r w:rsidRPr="00D62875">
              <w:rPr>
                <w:sz w:val="20"/>
                <w:szCs w:val="20"/>
              </w:rPr>
              <w:t>198</w:t>
            </w:r>
          </w:p>
        </w:tc>
        <w:tc>
          <w:tcPr>
            <w:tcW w:w="0" w:type="auto"/>
            <w:tcBorders>
              <w:top w:val="nil"/>
              <w:left w:val="nil"/>
              <w:bottom w:val="nil"/>
              <w:right w:val="nil"/>
            </w:tcBorders>
            <w:shd w:val="clear" w:color="auto" w:fill="auto"/>
            <w:noWrap/>
            <w:vAlign w:val="center"/>
            <w:hideMark/>
          </w:tcPr>
          <w:p w14:paraId="23C03873" w14:textId="77777777" w:rsidR="00340DAD" w:rsidRPr="00D62875" w:rsidRDefault="00340DAD" w:rsidP="00F53F13">
            <w:pPr>
              <w:jc w:val="center"/>
              <w:rPr>
                <w:sz w:val="20"/>
                <w:szCs w:val="20"/>
              </w:rPr>
            </w:pPr>
            <w:r w:rsidRPr="00D62875">
              <w:rPr>
                <w:sz w:val="20"/>
                <w:szCs w:val="20"/>
              </w:rPr>
              <w:t>15.77 (1.94)</w:t>
            </w:r>
          </w:p>
        </w:tc>
        <w:tc>
          <w:tcPr>
            <w:tcW w:w="0" w:type="auto"/>
            <w:tcBorders>
              <w:top w:val="nil"/>
              <w:left w:val="nil"/>
              <w:bottom w:val="nil"/>
              <w:right w:val="nil"/>
            </w:tcBorders>
            <w:shd w:val="clear" w:color="auto" w:fill="auto"/>
            <w:noWrap/>
            <w:vAlign w:val="center"/>
            <w:hideMark/>
          </w:tcPr>
          <w:p w14:paraId="204269CC" w14:textId="77777777" w:rsidR="00340DAD" w:rsidRPr="00D62875" w:rsidRDefault="00340DAD" w:rsidP="00F53F13">
            <w:pPr>
              <w:jc w:val="center"/>
              <w:rPr>
                <w:sz w:val="20"/>
                <w:szCs w:val="20"/>
              </w:rPr>
            </w:pPr>
            <w:r w:rsidRPr="00D62875">
              <w:rPr>
                <w:sz w:val="20"/>
                <w:szCs w:val="20"/>
              </w:rPr>
              <w:t>132</w:t>
            </w:r>
          </w:p>
        </w:tc>
        <w:tc>
          <w:tcPr>
            <w:tcW w:w="0" w:type="auto"/>
            <w:tcBorders>
              <w:top w:val="nil"/>
              <w:left w:val="nil"/>
              <w:bottom w:val="nil"/>
              <w:right w:val="nil"/>
            </w:tcBorders>
            <w:shd w:val="clear" w:color="auto" w:fill="auto"/>
            <w:noWrap/>
            <w:vAlign w:val="center"/>
            <w:hideMark/>
          </w:tcPr>
          <w:p w14:paraId="2EE17EAB" w14:textId="77777777" w:rsidR="00340DAD" w:rsidRPr="00D62875" w:rsidRDefault="00340DAD" w:rsidP="00F53F13">
            <w:pPr>
              <w:jc w:val="center"/>
              <w:rPr>
                <w:sz w:val="20"/>
                <w:szCs w:val="20"/>
              </w:rPr>
            </w:pPr>
            <w:r w:rsidRPr="00D62875">
              <w:rPr>
                <w:sz w:val="20"/>
                <w:szCs w:val="20"/>
              </w:rPr>
              <w:t>15.47 (1.83)</w:t>
            </w:r>
          </w:p>
        </w:tc>
        <w:tc>
          <w:tcPr>
            <w:tcW w:w="0" w:type="auto"/>
            <w:tcBorders>
              <w:top w:val="nil"/>
              <w:left w:val="nil"/>
              <w:bottom w:val="nil"/>
              <w:right w:val="nil"/>
            </w:tcBorders>
            <w:shd w:val="clear" w:color="auto" w:fill="auto"/>
            <w:noWrap/>
            <w:vAlign w:val="center"/>
            <w:hideMark/>
          </w:tcPr>
          <w:p w14:paraId="1BC52B82" w14:textId="77777777" w:rsidR="00340DAD" w:rsidRPr="00D62875" w:rsidRDefault="00340DAD" w:rsidP="00F53F13">
            <w:pPr>
              <w:jc w:val="center"/>
              <w:rPr>
                <w:sz w:val="20"/>
                <w:szCs w:val="20"/>
              </w:rPr>
            </w:pPr>
            <w:r w:rsidRPr="00D62875">
              <w:rPr>
                <w:sz w:val="20"/>
                <w:szCs w:val="20"/>
              </w:rPr>
              <w:t>0.589</w:t>
            </w:r>
          </w:p>
        </w:tc>
        <w:tc>
          <w:tcPr>
            <w:tcW w:w="0" w:type="auto"/>
            <w:tcBorders>
              <w:top w:val="nil"/>
              <w:left w:val="nil"/>
              <w:bottom w:val="nil"/>
              <w:right w:val="nil"/>
            </w:tcBorders>
            <w:shd w:val="clear" w:color="auto" w:fill="auto"/>
            <w:noWrap/>
            <w:vAlign w:val="center"/>
            <w:hideMark/>
          </w:tcPr>
          <w:p w14:paraId="7622D558" w14:textId="77777777" w:rsidR="00340DAD" w:rsidRPr="00D62875" w:rsidRDefault="00340DAD" w:rsidP="00F53F13">
            <w:pPr>
              <w:jc w:val="center"/>
              <w:rPr>
                <w:sz w:val="20"/>
                <w:szCs w:val="20"/>
              </w:rPr>
            </w:pPr>
            <w:r w:rsidRPr="00D62875">
              <w:rPr>
                <w:sz w:val="20"/>
                <w:szCs w:val="20"/>
              </w:rPr>
              <w:t>633</w:t>
            </w:r>
          </w:p>
        </w:tc>
        <w:tc>
          <w:tcPr>
            <w:tcW w:w="0" w:type="auto"/>
            <w:tcBorders>
              <w:top w:val="nil"/>
              <w:left w:val="nil"/>
              <w:bottom w:val="nil"/>
              <w:right w:val="nil"/>
            </w:tcBorders>
            <w:shd w:val="clear" w:color="auto" w:fill="auto"/>
            <w:noWrap/>
            <w:vAlign w:val="center"/>
            <w:hideMark/>
          </w:tcPr>
          <w:p w14:paraId="315F76DF" w14:textId="77777777" w:rsidR="00340DAD" w:rsidRPr="00D62875" w:rsidRDefault="00340DAD" w:rsidP="00F53F13">
            <w:pPr>
              <w:jc w:val="center"/>
              <w:rPr>
                <w:sz w:val="20"/>
                <w:szCs w:val="20"/>
              </w:rPr>
            </w:pPr>
            <w:r w:rsidRPr="00D62875">
              <w:rPr>
                <w:sz w:val="20"/>
                <w:szCs w:val="20"/>
              </w:rPr>
              <w:t>15.48 (1.81)</w:t>
            </w:r>
          </w:p>
        </w:tc>
        <w:tc>
          <w:tcPr>
            <w:tcW w:w="0" w:type="auto"/>
            <w:tcBorders>
              <w:top w:val="nil"/>
              <w:left w:val="nil"/>
              <w:bottom w:val="nil"/>
              <w:right w:val="nil"/>
            </w:tcBorders>
            <w:shd w:val="clear" w:color="auto" w:fill="auto"/>
            <w:noWrap/>
            <w:vAlign w:val="center"/>
            <w:hideMark/>
          </w:tcPr>
          <w:p w14:paraId="3660240D" w14:textId="77777777" w:rsidR="00340DAD" w:rsidRPr="00D62875" w:rsidRDefault="00340DAD" w:rsidP="00F53F13">
            <w:pPr>
              <w:jc w:val="center"/>
              <w:rPr>
                <w:sz w:val="20"/>
                <w:szCs w:val="20"/>
              </w:rPr>
            </w:pPr>
            <w:r w:rsidRPr="00D62875">
              <w:rPr>
                <w:sz w:val="20"/>
                <w:szCs w:val="20"/>
              </w:rPr>
              <w:t>0.372</w:t>
            </w:r>
          </w:p>
        </w:tc>
      </w:tr>
      <w:tr w:rsidR="00340DAD" w:rsidRPr="00D62875" w14:paraId="64A7F83B" w14:textId="77777777" w:rsidTr="00F53F13">
        <w:trPr>
          <w:trHeight w:val="302"/>
        </w:trPr>
        <w:tc>
          <w:tcPr>
            <w:tcW w:w="0" w:type="auto"/>
            <w:tcBorders>
              <w:top w:val="nil"/>
              <w:left w:val="nil"/>
              <w:bottom w:val="nil"/>
              <w:right w:val="nil"/>
            </w:tcBorders>
            <w:shd w:val="clear" w:color="auto" w:fill="auto"/>
            <w:noWrap/>
            <w:vAlign w:val="center"/>
            <w:hideMark/>
          </w:tcPr>
          <w:p w14:paraId="28177A4A" w14:textId="77777777" w:rsidR="00340DAD" w:rsidRPr="00D62875" w:rsidRDefault="00340DAD" w:rsidP="00F53F13">
            <w:pPr>
              <w:rPr>
                <w:sz w:val="20"/>
                <w:szCs w:val="20"/>
              </w:rPr>
            </w:pPr>
            <w:r w:rsidRPr="00D62875">
              <w:rPr>
                <w:sz w:val="20"/>
                <w:szCs w:val="20"/>
              </w:rPr>
              <w:t>Sum of skinfold thickness (mm)</w:t>
            </w:r>
          </w:p>
        </w:tc>
        <w:tc>
          <w:tcPr>
            <w:tcW w:w="0" w:type="auto"/>
            <w:tcBorders>
              <w:top w:val="nil"/>
              <w:left w:val="nil"/>
              <w:bottom w:val="nil"/>
              <w:right w:val="nil"/>
            </w:tcBorders>
            <w:shd w:val="clear" w:color="auto" w:fill="auto"/>
            <w:noWrap/>
            <w:vAlign w:val="center"/>
            <w:hideMark/>
          </w:tcPr>
          <w:p w14:paraId="27BB3D1B" w14:textId="77777777" w:rsidR="00340DAD" w:rsidRPr="00D62875" w:rsidRDefault="00340DAD" w:rsidP="00F53F13">
            <w:pPr>
              <w:jc w:val="center"/>
              <w:rPr>
                <w:sz w:val="20"/>
                <w:szCs w:val="20"/>
              </w:rPr>
            </w:pPr>
            <w:r w:rsidRPr="00D62875">
              <w:rPr>
                <w:sz w:val="20"/>
                <w:szCs w:val="20"/>
              </w:rPr>
              <w:t>194</w:t>
            </w:r>
          </w:p>
        </w:tc>
        <w:tc>
          <w:tcPr>
            <w:tcW w:w="0" w:type="auto"/>
            <w:tcBorders>
              <w:top w:val="nil"/>
              <w:left w:val="nil"/>
              <w:bottom w:val="nil"/>
              <w:right w:val="nil"/>
            </w:tcBorders>
            <w:shd w:val="clear" w:color="auto" w:fill="auto"/>
            <w:noWrap/>
            <w:vAlign w:val="center"/>
            <w:hideMark/>
          </w:tcPr>
          <w:p w14:paraId="5523EE94" w14:textId="77777777" w:rsidR="00340DAD" w:rsidRPr="00D62875" w:rsidRDefault="00340DAD" w:rsidP="00F53F13">
            <w:pPr>
              <w:jc w:val="center"/>
              <w:rPr>
                <w:sz w:val="20"/>
                <w:szCs w:val="20"/>
              </w:rPr>
            </w:pPr>
            <w:r w:rsidRPr="00D62875">
              <w:rPr>
                <w:sz w:val="20"/>
                <w:szCs w:val="20"/>
              </w:rPr>
              <w:t>32.40 (12.43)</w:t>
            </w:r>
          </w:p>
        </w:tc>
        <w:tc>
          <w:tcPr>
            <w:tcW w:w="0" w:type="auto"/>
            <w:tcBorders>
              <w:top w:val="nil"/>
              <w:left w:val="nil"/>
              <w:bottom w:val="nil"/>
              <w:right w:val="nil"/>
            </w:tcBorders>
            <w:shd w:val="clear" w:color="auto" w:fill="auto"/>
            <w:noWrap/>
            <w:vAlign w:val="center"/>
            <w:hideMark/>
          </w:tcPr>
          <w:p w14:paraId="5E847F54" w14:textId="77777777" w:rsidR="00340DAD" w:rsidRPr="00D62875" w:rsidRDefault="00340DAD" w:rsidP="00F53F13">
            <w:pPr>
              <w:jc w:val="center"/>
              <w:rPr>
                <w:sz w:val="20"/>
                <w:szCs w:val="20"/>
              </w:rPr>
            </w:pPr>
            <w:r w:rsidRPr="00D62875">
              <w:rPr>
                <w:sz w:val="20"/>
                <w:szCs w:val="20"/>
              </w:rPr>
              <w:t>129</w:t>
            </w:r>
          </w:p>
        </w:tc>
        <w:tc>
          <w:tcPr>
            <w:tcW w:w="0" w:type="auto"/>
            <w:tcBorders>
              <w:top w:val="nil"/>
              <w:left w:val="nil"/>
              <w:bottom w:val="nil"/>
              <w:right w:val="nil"/>
            </w:tcBorders>
            <w:shd w:val="clear" w:color="auto" w:fill="auto"/>
            <w:noWrap/>
            <w:vAlign w:val="center"/>
            <w:hideMark/>
          </w:tcPr>
          <w:p w14:paraId="1C159202" w14:textId="77777777" w:rsidR="00340DAD" w:rsidRPr="00D62875" w:rsidRDefault="00340DAD" w:rsidP="00F53F13">
            <w:pPr>
              <w:jc w:val="center"/>
              <w:rPr>
                <w:sz w:val="20"/>
                <w:szCs w:val="20"/>
              </w:rPr>
            </w:pPr>
            <w:r w:rsidRPr="00D62875">
              <w:rPr>
                <w:sz w:val="20"/>
                <w:szCs w:val="20"/>
              </w:rPr>
              <w:t>29.57 (10.64)</w:t>
            </w:r>
          </w:p>
        </w:tc>
        <w:tc>
          <w:tcPr>
            <w:tcW w:w="0" w:type="auto"/>
            <w:tcBorders>
              <w:top w:val="nil"/>
              <w:left w:val="nil"/>
              <w:bottom w:val="nil"/>
              <w:right w:val="nil"/>
            </w:tcBorders>
            <w:shd w:val="clear" w:color="auto" w:fill="auto"/>
            <w:noWrap/>
            <w:vAlign w:val="center"/>
            <w:hideMark/>
          </w:tcPr>
          <w:p w14:paraId="028F1E10" w14:textId="77777777" w:rsidR="00340DAD" w:rsidRPr="00D62875" w:rsidRDefault="00340DAD" w:rsidP="00F53F13">
            <w:pPr>
              <w:jc w:val="center"/>
              <w:rPr>
                <w:sz w:val="20"/>
                <w:szCs w:val="20"/>
              </w:rPr>
            </w:pPr>
            <w:r w:rsidRPr="00D62875">
              <w:rPr>
                <w:sz w:val="20"/>
                <w:szCs w:val="20"/>
              </w:rPr>
              <w:t>0.232</w:t>
            </w:r>
          </w:p>
        </w:tc>
        <w:tc>
          <w:tcPr>
            <w:tcW w:w="0" w:type="auto"/>
            <w:tcBorders>
              <w:top w:val="nil"/>
              <w:left w:val="nil"/>
              <w:bottom w:val="nil"/>
              <w:right w:val="nil"/>
            </w:tcBorders>
            <w:shd w:val="clear" w:color="auto" w:fill="auto"/>
            <w:noWrap/>
            <w:vAlign w:val="center"/>
            <w:hideMark/>
          </w:tcPr>
          <w:p w14:paraId="4780FC4A" w14:textId="77777777" w:rsidR="00340DAD" w:rsidRPr="00D62875" w:rsidRDefault="00340DAD" w:rsidP="00F53F13">
            <w:pPr>
              <w:jc w:val="center"/>
              <w:rPr>
                <w:sz w:val="20"/>
                <w:szCs w:val="20"/>
              </w:rPr>
            </w:pPr>
            <w:r w:rsidRPr="00D62875">
              <w:rPr>
                <w:sz w:val="20"/>
                <w:szCs w:val="20"/>
              </w:rPr>
              <w:t>602</w:t>
            </w:r>
          </w:p>
        </w:tc>
        <w:tc>
          <w:tcPr>
            <w:tcW w:w="0" w:type="auto"/>
            <w:tcBorders>
              <w:top w:val="nil"/>
              <w:left w:val="nil"/>
              <w:bottom w:val="nil"/>
              <w:right w:val="nil"/>
            </w:tcBorders>
            <w:shd w:val="clear" w:color="auto" w:fill="auto"/>
            <w:noWrap/>
            <w:vAlign w:val="center"/>
            <w:hideMark/>
          </w:tcPr>
          <w:p w14:paraId="3A5B90BB" w14:textId="77777777" w:rsidR="00340DAD" w:rsidRPr="00D62875" w:rsidRDefault="00340DAD" w:rsidP="00F53F13">
            <w:pPr>
              <w:jc w:val="center"/>
              <w:rPr>
                <w:sz w:val="20"/>
                <w:szCs w:val="20"/>
              </w:rPr>
            </w:pPr>
            <w:r w:rsidRPr="00D62875">
              <w:rPr>
                <w:sz w:val="20"/>
                <w:szCs w:val="20"/>
              </w:rPr>
              <w:t>30.34 (10.02)</w:t>
            </w:r>
          </w:p>
        </w:tc>
        <w:tc>
          <w:tcPr>
            <w:tcW w:w="0" w:type="auto"/>
            <w:tcBorders>
              <w:top w:val="nil"/>
              <w:left w:val="nil"/>
              <w:bottom w:val="nil"/>
              <w:right w:val="nil"/>
            </w:tcBorders>
            <w:shd w:val="clear" w:color="auto" w:fill="auto"/>
            <w:noWrap/>
            <w:vAlign w:val="center"/>
            <w:hideMark/>
          </w:tcPr>
          <w:p w14:paraId="65CC2B5A" w14:textId="77777777" w:rsidR="00340DAD" w:rsidRPr="00D62875" w:rsidRDefault="00340DAD" w:rsidP="00F53F13">
            <w:pPr>
              <w:jc w:val="center"/>
              <w:rPr>
                <w:sz w:val="20"/>
                <w:szCs w:val="20"/>
              </w:rPr>
            </w:pPr>
            <w:r w:rsidRPr="00D62875">
              <w:rPr>
                <w:sz w:val="20"/>
                <w:szCs w:val="20"/>
              </w:rPr>
              <w:t>0.004</w:t>
            </w:r>
          </w:p>
        </w:tc>
      </w:tr>
      <w:tr w:rsidR="00340DAD" w:rsidRPr="00D62875" w14:paraId="529B078C" w14:textId="77777777" w:rsidTr="00F53F13">
        <w:trPr>
          <w:trHeight w:val="302"/>
        </w:trPr>
        <w:tc>
          <w:tcPr>
            <w:tcW w:w="0" w:type="auto"/>
            <w:tcBorders>
              <w:top w:val="nil"/>
              <w:left w:val="nil"/>
              <w:bottom w:val="nil"/>
              <w:right w:val="nil"/>
            </w:tcBorders>
            <w:shd w:val="clear" w:color="auto" w:fill="auto"/>
            <w:noWrap/>
            <w:vAlign w:val="center"/>
            <w:hideMark/>
          </w:tcPr>
          <w:p w14:paraId="1AEAD5CA" w14:textId="77777777" w:rsidR="00340DAD" w:rsidRPr="00D62875" w:rsidRDefault="00340DAD" w:rsidP="00F53F13">
            <w:pPr>
              <w:rPr>
                <w:sz w:val="20"/>
                <w:szCs w:val="20"/>
              </w:rPr>
            </w:pPr>
          </w:p>
        </w:tc>
        <w:tc>
          <w:tcPr>
            <w:tcW w:w="0" w:type="auto"/>
            <w:tcBorders>
              <w:top w:val="nil"/>
              <w:left w:val="nil"/>
              <w:bottom w:val="nil"/>
              <w:right w:val="nil"/>
            </w:tcBorders>
            <w:shd w:val="clear" w:color="auto" w:fill="auto"/>
            <w:noWrap/>
            <w:vAlign w:val="center"/>
            <w:hideMark/>
          </w:tcPr>
          <w:p w14:paraId="3E185E81"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7EE5693"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1D7C2BD5"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FAA4978"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2D15830"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430E9E0"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5389184F"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D7668B0" w14:textId="77777777" w:rsidR="00340DAD" w:rsidRPr="00D62875" w:rsidRDefault="00340DAD" w:rsidP="00F53F13">
            <w:pPr>
              <w:jc w:val="center"/>
              <w:rPr>
                <w:sz w:val="20"/>
                <w:szCs w:val="20"/>
              </w:rPr>
            </w:pPr>
          </w:p>
        </w:tc>
      </w:tr>
      <w:tr w:rsidR="00340DAD" w:rsidRPr="00D62875" w14:paraId="7A80AFED" w14:textId="77777777" w:rsidTr="00F53F13">
        <w:trPr>
          <w:trHeight w:val="302"/>
        </w:trPr>
        <w:tc>
          <w:tcPr>
            <w:tcW w:w="0" w:type="auto"/>
            <w:tcBorders>
              <w:top w:val="nil"/>
              <w:left w:val="nil"/>
              <w:bottom w:val="nil"/>
              <w:right w:val="nil"/>
            </w:tcBorders>
            <w:shd w:val="clear" w:color="auto" w:fill="auto"/>
            <w:noWrap/>
            <w:vAlign w:val="center"/>
            <w:hideMark/>
          </w:tcPr>
          <w:p w14:paraId="207D5702" w14:textId="77777777" w:rsidR="00340DAD" w:rsidRPr="00D62875" w:rsidRDefault="00340DAD" w:rsidP="00F53F13">
            <w:pPr>
              <w:rPr>
                <w:b/>
                <w:bCs/>
                <w:sz w:val="20"/>
                <w:szCs w:val="20"/>
              </w:rPr>
            </w:pPr>
            <w:r w:rsidRPr="00D62875">
              <w:rPr>
                <w:b/>
                <w:bCs/>
                <w:sz w:val="20"/>
                <w:szCs w:val="20"/>
              </w:rPr>
              <w:t>Abdominal adiposity measures at 4.5 years</w:t>
            </w:r>
          </w:p>
        </w:tc>
        <w:tc>
          <w:tcPr>
            <w:tcW w:w="0" w:type="auto"/>
            <w:tcBorders>
              <w:top w:val="nil"/>
              <w:left w:val="nil"/>
              <w:bottom w:val="nil"/>
              <w:right w:val="nil"/>
            </w:tcBorders>
            <w:shd w:val="clear" w:color="auto" w:fill="auto"/>
            <w:noWrap/>
            <w:vAlign w:val="center"/>
            <w:hideMark/>
          </w:tcPr>
          <w:p w14:paraId="037FB6B4" w14:textId="77777777" w:rsidR="00340DAD" w:rsidRPr="00D62875" w:rsidRDefault="00340DAD" w:rsidP="00F53F13">
            <w:pPr>
              <w:jc w:val="center"/>
              <w:rPr>
                <w:b/>
                <w:bCs/>
                <w:sz w:val="20"/>
                <w:szCs w:val="20"/>
              </w:rPr>
            </w:pPr>
          </w:p>
        </w:tc>
        <w:tc>
          <w:tcPr>
            <w:tcW w:w="0" w:type="auto"/>
            <w:tcBorders>
              <w:top w:val="nil"/>
              <w:left w:val="nil"/>
              <w:bottom w:val="nil"/>
              <w:right w:val="nil"/>
            </w:tcBorders>
            <w:shd w:val="clear" w:color="auto" w:fill="auto"/>
            <w:noWrap/>
            <w:vAlign w:val="center"/>
            <w:hideMark/>
          </w:tcPr>
          <w:p w14:paraId="5590DC19"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1589A94"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2F2EDE08"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408B093"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C6ABECF"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626E903"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DC5DB74" w14:textId="77777777" w:rsidR="00340DAD" w:rsidRPr="00D62875" w:rsidRDefault="00340DAD" w:rsidP="00F53F13">
            <w:pPr>
              <w:jc w:val="center"/>
              <w:rPr>
                <w:sz w:val="20"/>
                <w:szCs w:val="20"/>
              </w:rPr>
            </w:pPr>
          </w:p>
        </w:tc>
      </w:tr>
      <w:tr w:rsidR="00340DAD" w:rsidRPr="00D62875" w14:paraId="2FAD2E4F" w14:textId="77777777" w:rsidTr="00F53F13">
        <w:trPr>
          <w:trHeight w:val="302"/>
        </w:trPr>
        <w:tc>
          <w:tcPr>
            <w:tcW w:w="0" w:type="auto"/>
            <w:tcBorders>
              <w:top w:val="nil"/>
              <w:left w:val="nil"/>
              <w:bottom w:val="nil"/>
              <w:right w:val="nil"/>
            </w:tcBorders>
            <w:shd w:val="clear" w:color="auto" w:fill="auto"/>
            <w:noWrap/>
            <w:vAlign w:val="center"/>
            <w:hideMark/>
          </w:tcPr>
          <w:p w14:paraId="35EA1F8B" w14:textId="77777777" w:rsidR="00340DAD" w:rsidRPr="00D62875" w:rsidRDefault="00340DAD" w:rsidP="00F53F13">
            <w:pPr>
              <w:rPr>
                <w:sz w:val="20"/>
                <w:szCs w:val="20"/>
              </w:rPr>
            </w:pPr>
            <w:r w:rsidRPr="00D62875">
              <w:rPr>
                <w:sz w:val="20"/>
                <w:szCs w:val="20"/>
              </w:rPr>
              <w:t>SSAT (ml)</w:t>
            </w:r>
          </w:p>
        </w:tc>
        <w:tc>
          <w:tcPr>
            <w:tcW w:w="0" w:type="auto"/>
            <w:tcBorders>
              <w:top w:val="nil"/>
              <w:left w:val="nil"/>
              <w:bottom w:val="nil"/>
              <w:right w:val="nil"/>
            </w:tcBorders>
            <w:shd w:val="clear" w:color="auto" w:fill="auto"/>
            <w:noWrap/>
            <w:vAlign w:val="center"/>
            <w:hideMark/>
          </w:tcPr>
          <w:p w14:paraId="71C8E87E" w14:textId="77777777" w:rsidR="00340DAD" w:rsidRPr="00D62875" w:rsidRDefault="00340DAD" w:rsidP="00F53F13">
            <w:pPr>
              <w:jc w:val="center"/>
              <w:rPr>
                <w:sz w:val="20"/>
                <w:szCs w:val="20"/>
              </w:rPr>
            </w:pPr>
            <w:r w:rsidRPr="00D62875">
              <w:rPr>
                <w:sz w:val="20"/>
                <w:szCs w:val="20"/>
              </w:rPr>
              <w:t>187</w:t>
            </w:r>
          </w:p>
        </w:tc>
        <w:tc>
          <w:tcPr>
            <w:tcW w:w="0" w:type="auto"/>
            <w:tcBorders>
              <w:top w:val="nil"/>
              <w:left w:val="nil"/>
              <w:bottom w:val="nil"/>
              <w:right w:val="nil"/>
            </w:tcBorders>
            <w:shd w:val="clear" w:color="auto" w:fill="auto"/>
            <w:noWrap/>
            <w:vAlign w:val="center"/>
            <w:hideMark/>
          </w:tcPr>
          <w:p w14:paraId="438C112D" w14:textId="77777777" w:rsidR="00340DAD" w:rsidRPr="00D62875" w:rsidRDefault="00340DAD" w:rsidP="00F53F13">
            <w:pPr>
              <w:jc w:val="center"/>
              <w:rPr>
                <w:sz w:val="20"/>
                <w:szCs w:val="20"/>
              </w:rPr>
            </w:pPr>
            <w:r w:rsidRPr="00D62875">
              <w:rPr>
                <w:sz w:val="20"/>
                <w:szCs w:val="20"/>
              </w:rPr>
              <w:t>427.20 (251.24)</w:t>
            </w:r>
          </w:p>
        </w:tc>
        <w:tc>
          <w:tcPr>
            <w:tcW w:w="0" w:type="auto"/>
            <w:tcBorders>
              <w:top w:val="nil"/>
              <w:left w:val="nil"/>
              <w:bottom w:val="nil"/>
              <w:right w:val="nil"/>
            </w:tcBorders>
            <w:shd w:val="clear" w:color="auto" w:fill="auto"/>
            <w:noWrap/>
            <w:vAlign w:val="center"/>
            <w:hideMark/>
          </w:tcPr>
          <w:p w14:paraId="6F7BB84C" w14:textId="77777777" w:rsidR="00340DAD" w:rsidRPr="00D62875" w:rsidRDefault="00340DAD" w:rsidP="00F53F13">
            <w:pPr>
              <w:jc w:val="center"/>
              <w:rPr>
                <w:sz w:val="20"/>
                <w:szCs w:val="20"/>
              </w:rPr>
            </w:pPr>
            <w:r w:rsidRPr="00D62875">
              <w:rPr>
                <w:sz w:val="20"/>
                <w:szCs w:val="20"/>
              </w:rPr>
              <w:t>90</w:t>
            </w:r>
          </w:p>
        </w:tc>
        <w:tc>
          <w:tcPr>
            <w:tcW w:w="0" w:type="auto"/>
            <w:tcBorders>
              <w:top w:val="nil"/>
              <w:left w:val="nil"/>
              <w:bottom w:val="nil"/>
              <w:right w:val="nil"/>
            </w:tcBorders>
            <w:shd w:val="clear" w:color="auto" w:fill="auto"/>
            <w:noWrap/>
            <w:vAlign w:val="center"/>
            <w:hideMark/>
          </w:tcPr>
          <w:p w14:paraId="785A2A5A" w14:textId="77777777" w:rsidR="00340DAD" w:rsidRPr="00D62875" w:rsidRDefault="00340DAD" w:rsidP="00F53F13">
            <w:pPr>
              <w:jc w:val="center"/>
              <w:rPr>
                <w:sz w:val="20"/>
                <w:szCs w:val="20"/>
              </w:rPr>
            </w:pPr>
            <w:r w:rsidRPr="00D62875">
              <w:rPr>
                <w:sz w:val="20"/>
                <w:szCs w:val="20"/>
              </w:rPr>
              <w:t>387.31 (203.40)</w:t>
            </w:r>
          </w:p>
        </w:tc>
        <w:tc>
          <w:tcPr>
            <w:tcW w:w="0" w:type="auto"/>
            <w:tcBorders>
              <w:top w:val="nil"/>
              <w:left w:val="nil"/>
              <w:bottom w:val="nil"/>
              <w:right w:val="nil"/>
            </w:tcBorders>
            <w:shd w:val="clear" w:color="auto" w:fill="auto"/>
            <w:noWrap/>
            <w:vAlign w:val="center"/>
            <w:hideMark/>
          </w:tcPr>
          <w:p w14:paraId="3617AA85" w14:textId="77777777" w:rsidR="00340DAD" w:rsidRPr="00D62875" w:rsidRDefault="00340DAD" w:rsidP="00F53F13">
            <w:pPr>
              <w:jc w:val="center"/>
              <w:rPr>
                <w:sz w:val="20"/>
                <w:szCs w:val="20"/>
              </w:rPr>
            </w:pPr>
            <w:r w:rsidRPr="00D62875">
              <w:rPr>
                <w:sz w:val="20"/>
                <w:szCs w:val="20"/>
              </w:rPr>
              <w:t>0.232</w:t>
            </w:r>
          </w:p>
        </w:tc>
        <w:tc>
          <w:tcPr>
            <w:tcW w:w="0" w:type="auto"/>
            <w:tcBorders>
              <w:top w:val="nil"/>
              <w:left w:val="nil"/>
              <w:bottom w:val="nil"/>
              <w:right w:val="nil"/>
            </w:tcBorders>
            <w:shd w:val="clear" w:color="auto" w:fill="auto"/>
            <w:noWrap/>
            <w:vAlign w:val="center"/>
            <w:hideMark/>
          </w:tcPr>
          <w:p w14:paraId="44F5727A" w14:textId="77777777" w:rsidR="00340DAD" w:rsidRPr="00D62875" w:rsidRDefault="00340DAD" w:rsidP="00F53F13">
            <w:pPr>
              <w:jc w:val="center"/>
              <w:rPr>
                <w:sz w:val="20"/>
                <w:szCs w:val="20"/>
              </w:rPr>
            </w:pPr>
            <w:r w:rsidRPr="00D62875">
              <w:rPr>
                <w:sz w:val="20"/>
                <w:szCs w:val="20"/>
              </w:rPr>
              <w:t>98</w:t>
            </w:r>
          </w:p>
        </w:tc>
        <w:tc>
          <w:tcPr>
            <w:tcW w:w="0" w:type="auto"/>
            <w:tcBorders>
              <w:top w:val="nil"/>
              <w:left w:val="nil"/>
              <w:bottom w:val="nil"/>
              <w:right w:val="nil"/>
            </w:tcBorders>
            <w:shd w:val="clear" w:color="auto" w:fill="auto"/>
            <w:noWrap/>
            <w:vAlign w:val="center"/>
            <w:hideMark/>
          </w:tcPr>
          <w:p w14:paraId="17359B13" w14:textId="77777777" w:rsidR="00340DAD" w:rsidRPr="00D62875" w:rsidRDefault="00340DAD" w:rsidP="00F53F13">
            <w:pPr>
              <w:jc w:val="center"/>
              <w:rPr>
                <w:sz w:val="20"/>
                <w:szCs w:val="20"/>
              </w:rPr>
            </w:pPr>
            <w:r w:rsidRPr="00D62875">
              <w:rPr>
                <w:sz w:val="20"/>
                <w:szCs w:val="20"/>
              </w:rPr>
              <w:t>384.36 (197.41)</w:t>
            </w:r>
          </w:p>
        </w:tc>
        <w:tc>
          <w:tcPr>
            <w:tcW w:w="0" w:type="auto"/>
            <w:tcBorders>
              <w:top w:val="nil"/>
              <w:left w:val="nil"/>
              <w:bottom w:val="nil"/>
              <w:right w:val="nil"/>
            </w:tcBorders>
            <w:shd w:val="clear" w:color="auto" w:fill="auto"/>
            <w:noWrap/>
            <w:vAlign w:val="center"/>
            <w:hideMark/>
          </w:tcPr>
          <w:p w14:paraId="7E8AD8D4" w14:textId="77777777" w:rsidR="00340DAD" w:rsidRPr="00D62875" w:rsidRDefault="00340DAD" w:rsidP="00F53F13">
            <w:pPr>
              <w:jc w:val="center"/>
              <w:rPr>
                <w:sz w:val="20"/>
                <w:szCs w:val="20"/>
              </w:rPr>
            </w:pPr>
            <w:r w:rsidRPr="00D62875">
              <w:rPr>
                <w:sz w:val="20"/>
                <w:szCs w:val="20"/>
              </w:rPr>
              <w:t>0.149</w:t>
            </w:r>
          </w:p>
        </w:tc>
      </w:tr>
      <w:tr w:rsidR="00340DAD" w:rsidRPr="00D62875" w14:paraId="44235E95" w14:textId="77777777" w:rsidTr="00F53F13">
        <w:trPr>
          <w:trHeight w:val="302"/>
        </w:trPr>
        <w:tc>
          <w:tcPr>
            <w:tcW w:w="0" w:type="auto"/>
            <w:tcBorders>
              <w:top w:val="nil"/>
              <w:left w:val="nil"/>
              <w:bottom w:val="nil"/>
              <w:right w:val="nil"/>
            </w:tcBorders>
            <w:shd w:val="clear" w:color="auto" w:fill="auto"/>
            <w:noWrap/>
            <w:vAlign w:val="center"/>
            <w:hideMark/>
          </w:tcPr>
          <w:p w14:paraId="21D658C1" w14:textId="77777777" w:rsidR="00340DAD" w:rsidRPr="00D62875" w:rsidRDefault="00340DAD" w:rsidP="00F53F13">
            <w:pPr>
              <w:rPr>
                <w:sz w:val="20"/>
                <w:szCs w:val="20"/>
              </w:rPr>
            </w:pPr>
            <w:r w:rsidRPr="00D62875">
              <w:rPr>
                <w:sz w:val="20"/>
                <w:szCs w:val="20"/>
              </w:rPr>
              <w:t>DSAT (ml)</w:t>
            </w:r>
          </w:p>
        </w:tc>
        <w:tc>
          <w:tcPr>
            <w:tcW w:w="0" w:type="auto"/>
            <w:tcBorders>
              <w:top w:val="nil"/>
              <w:left w:val="nil"/>
              <w:bottom w:val="nil"/>
              <w:right w:val="nil"/>
            </w:tcBorders>
            <w:shd w:val="clear" w:color="auto" w:fill="auto"/>
            <w:noWrap/>
            <w:vAlign w:val="center"/>
            <w:hideMark/>
          </w:tcPr>
          <w:p w14:paraId="3717A59A" w14:textId="77777777" w:rsidR="00340DAD" w:rsidRPr="00D62875" w:rsidRDefault="00340DAD" w:rsidP="00F53F13">
            <w:pPr>
              <w:jc w:val="center"/>
              <w:rPr>
                <w:sz w:val="20"/>
                <w:szCs w:val="20"/>
              </w:rPr>
            </w:pPr>
            <w:r w:rsidRPr="00D62875">
              <w:rPr>
                <w:sz w:val="20"/>
                <w:szCs w:val="20"/>
              </w:rPr>
              <w:t>187</w:t>
            </w:r>
          </w:p>
        </w:tc>
        <w:tc>
          <w:tcPr>
            <w:tcW w:w="0" w:type="auto"/>
            <w:tcBorders>
              <w:top w:val="nil"/>
              <w:left w:val="nil"/>
              <w:bottom w:val="nil"/>
              <w:right w:val="nil"/>
            </w:tcBorders>
            <w:shd w:val="clear" w:color="auto" w:fill="auto"/>
            <w:noWrap/>
            <w:vAlign w:val="center"/>
            <w:hideMark/>
          </w:tcPr>
          <w:p w14:paraId="2138D558" w14:textId="77777777" w:rsidR="00340DAD" w:rsidRPr="00D62875" w:rsidRDefault="00340DAD" w:rsidP="00F53F13">
            <w:pPr>
              <w:jc w:val="center"/>
              <w:rPr>
                <w:sz w:val="20"/>
                <w:szCs w:val="20"/>
              </w:rPr>
            </w:pPr>
            <w:r w:rsidRPr="00D62875">
              <w:rPr>
                <w:sz w:val="20"/>
                <w:szCs w:val="20"/>
              </w:rPr>
              <w:t>173.88 (182.84)</w:t>
            </w:r>
          </w:p>
        </w:tc>
        <w:tc>
          <w:tcPr>
            <w:tcW w:w="0" w:type="auto"/>
            <w:tcBorders>
              <w:top w:val="nil"/>
              <w:left w:val="nil"/>
              <w:bottom w:val="nil"/>
              <w:right w:val="nil"/>
            </w:tcBorders>
            <w:shd w:val="clear" w:color="auto" w:fill="auto"/>
            <w:noWrap/>
            <w:vAlign w:val="center"/>
            <w:hideMark/>
          </w:tcPr>
          <w:p w14:paraId="1C5D66FD" w14:textId="77777777" w:rsidR="00340DAD" w:rsidRPr="00D62875" w:rsidRDefault="00340DAD" w:rsidP="00F53F13">
            <w:pPr>
              <w:jc w:val="center"/>
              <w:rPr>
                <w:sz w:val="20"/>
                <w:szCs w:val="20"/>
              </w:rPr>
            </w:pPr>
            <w:r w:rsidRPr="00D62875">
              <w:rPr>
                <w:sz w:val="20"/>
                <w:szCs w:val="20"/>
              </w:rPr>
              <w:t>90</w:t>
            </w:r>
          </w:p>
        </w:tc>
        <w:tc>
          <w:tcPr>
            <w:tcW w:w="0" w:type="auto"/>
            <w:tcBorders>
              <w:top w:val="nil"/>
              <w:left w:val="nil"/>
              <w:bottom w:val="nil"/>
              <w:right w:val="nil"/>
            </w:tcBorders>
            <w:shd w:val="clear" w:color="auto" w:fill="auto"/>
            <w:noWrap/>
            <w:vAlign w:val="center"/>
            <w:hideMark/>
          </w:tcPr>
          <w:p w14:paraId="4644BF77" w14:textId="77777777" w:rsidR="00340DAD" w:rsidRPr="00D62875" w:rsidRDefault="00340DAD" w:rsidP="00F53F13">
            <w:pPr>
              <w:jc w:val="center"/>
              <w:rPr>
                <w:sz w:val="20"/>
                <w:szCs w:val="20"/>
              </w:rPr>
            </w:pPr>
            <w:r w:rsidRPr="00D62875">
              <w:rPr>
                <w:sz w:val="20"/>
                <w:szCs w:val="20"/>
              </w:rPr>
              <w:t>137.85 (142.63)</w:t>
            </w:r>
          </w:p>
        </w:tc>
        <w:tc>
          <w:tcPr>
            <w:tcW w:w="0" w:type="auto"/>
            <w:tcBorders>
              <w:top w:val="nil"/>
              <w:left w:val="nil"/>
              <w:bottom w:val="nil"/>
              <w:right w:val="nil"/>
            </w:tcBorders>
            <w:shd w:val="clear" w:color="auto" w:fill="auto"/>
            <w:noWrap/>
            <w:vAlign w:val="center"/>
            <w:hideMark/>
          </w:tcPr>
          <w:p w14:paraId="567223FA" w14:textId="77777777" w:rsidR="00340DAD" w:rsidRPr="00D62875" w:rsidRDefault="00340DAD" w:rsidP="00F53F13">
            <w:pPr>
              <w:jc w:val="center"/>
              <w:rPr>
                <w:sz w:val="20"/>
                <w:szCs w:val="20"/>
              </w:rPr>
            </w:pPr>
            <w:r w:rsidRPr="00D62875">
              <w:rPr>
                <w:sz w:val="20"/>
                <w:szCs w:val="20"/>
              </w:rPr>
              <w:t>0.171</w:t>
            </w:r>
          </w:p>
        </w:tc>
        <w:tc>
          <w:tcPr>
            <w:tcW w:w="0" w:type="auto"/>
            <w:tcBorders>
              <w:top w:val="nil"/>
              <w:left w:val="nil"/>
              <w:bottom w:val="nil"/>
              <w:right w:val="nil"/>
            </w:tcBorders>
            <w:shd w:val="clear" w:color="auto" w:fill="auto"/>
            <w:noWrap/>
            <w:vAlign w:val="center"/>
            <w:hideMark/>
          </w:tcPr>
          <w:p w14:paraId="73DB0F4D" w14:textId="77777777" w:rsidR="00340DAD" w:rsidRPr="00D62875" w:rsidRDefault="00340DAD" w:rsidP="00F53F13">
            <w:pPr>
              <w:jc w:val="center"/>
              <w:rPr>
                <w:sz w:val="20"/>
                <w:szCs w:val="20"/>
              </w:rPr>
            </w:pPr>
            <w:r w:rsidRPr="00D62875">
              <w:rPr>
                <w:sz w:val="20"/>
                <w:szCs w:val="20"/>
              </w:rPr>
              <w:t>98</w:t>
            </w:r>
          </w:p>
        </w:tc>
        <w:tc>
          <w:tcPr>
            <w:tcW w:w="0" w:type="auto"/>
            <w:tcBorders>
              <w:top w:val="nil"/>
              <w:left w:val="nil"/>
              <w:bottom w:val="nil"/>
              <w:right w:val="nil"/>
            </w:tcBorders>
            <w:shd w:val="clear" w:color="auto" w:fill="auto"/>
            <w:noWrap/>
            <w:vAlign w:val="center"/>
            <w:hideMark/>
          </w:tcPr>
          <w:p w14:paraId="35E6E2E0" w14:textId="77777777" w:rsidR="00340DAD" w:rsidRPr="00D62875" w:rsidRDefault="00340DAD" w:rsidP="00F53F13">
            <w:pPr>
              <w:jc w:val="center"/>
              <w:rPr>
                <w:sz w:val="20"/>
                <w:szCs w:val="20"/>
              </w:rPr>
            </w:pPr>
            <w:r w:rsidRPr="00D62875">
              <w:rPr>
                <w:sz w:val="20"/>
                <w:szCs w:val="20"/>
              </w:rPr>
              <w:t>135.33 (139.18)</w:t>
            </w:r>
          </w:p>
        </w:tc>
        <w:tc>
          <w:tcPr>
            <w:tcW w:w="0" w:type="auto"/>
            <w:tcBorders>
              <w:top w:val="nil"/>
              <w:left w:val="nil"/>
              <w:bottom w:val="nil"/>
              <w:right w:val="nil"/>
            </w:tcBorders>
            <w:shd w:val="clear" w:color="auto" w:fill="auto"/>
            <w:noWrap/>
            <w:vAlign w:val="center"/>
            <w:hideMark/>
          </w:tcPr>
          <w:p w14:paraId="759A8669" w14:textId="77777777" w:rsidR="00340DAD" w:rsidRPr="00D62875" w:rsidRDefault="00340DAD" w:rsidP="00F53F13">
            <w:pPr>
              <w:jc w:val="center"/>
              <w:rPr>
                <w:sz w:val="20"/>
                <w:szCs w:val="20"/>
              </w:rPr>
            </w:pPr>
            <w:r w:rsidRPr="00D62875">
              <w:rPr>
                <w:sz w:val="20"/>
                <w:szCs w:val="20"/>
              </w:rPr>
              <w:t>0.132</w:t>
            </w:r>
          </w:p>
        </w:tc>
      </w:tr>
      <w:tr w:rsidR="00340DAD" w:rsidRPr="00D62875" w14:paraId="22E894EB" w14:textId="77777777" w:rsidTr="00F53F13">
        <w:trPr>
          <w:trHeight w:val="302"/>
        </w:trPr>
        <w:tc>
          <w:tcPr>
            <w:tcW w:w="0" w:type="auto"/>
            <w:tcBorders>
              <w:top w:val="nil"/>
              <w:left w:val="nil"/>
              <w:bottom w:val="nil"/>
              <w:right w:val="nil"/>
            </w:tcBorders>
            <w:shd w:val="clear" w:color="auto" w:fill="auto"/>
            <w:noWrap/>
            <w:vAlign w:val="center"/>
            <w:hideMark/>
          </w:tcPr>
          <w:p w14:paraId="1BF05E76" w14:textId="77777777" w:rsidR="00340DAD" w:rsidRPr="00D62875" w:rsidRDefault="00340DAD" w:rsidP="00F53F13">
            <w:pPr>
              <w:rPr>
                <w:sz w:val="20"/>
                <w:szCs w:val="20"/>
              </w:rPr>
            </w:pPr>
            <w:r w:rsidRPr="00D62875">
              <w:rPr>
                <w:sz w:val="20"/>
                <w:szCs w:val="20"/>
              </w:rPr>
              <w:t>VAT (ml)</w:t>
            </w:r>
          </w:p>
        </w:tc>
        <w:tc>
          <w:tcPr>
            <w:tcW w:w="0" w:type="auto"/>
            <w:tcBorders>
              <w:top w:val="nil"/>
              <w:left w:val="nil"/>
              <w:bottom w:val="nil"/>
              <w:right w:val="nil"/>
            </w:tcBorders>
            <w:shd w:val="clear" w:color="auto" w:fill="auto"/>
            <w:noWrap/>
            <w:vAlign w:val="center"/>
            <w:hideMark/>
          </w:tcPr>
          <w:p w14:paraId="6F6490A8" w14:textId="77777777" w:rsidR="00340DAD" w:rsidRPr="00D62875" w:rsidRDefault="00340DAD" w:rsidP="00F53F13">
            <w:pPr>
              <w:jc w:val="center"/>
              <w:rPr>
                <w:sz w:val="20"/>
                <w:szCs w:val="20"/>
              </w:rPr>
            </w:pPr>
            <w:r w:rsidRPr="00D62875">
              <w:rPr>
                <w:sz w:val="20"/>
                <w:szCs w:val="20"/>
              </w:rPr>
              <w:t>187</w:t>
            </w:r>
          </w:p>
        </w:tc>
        <w:tc>
          <w:tcPr>
            <w:tcW w:w="0" w:type="auto"/>
            <w:tcBorders>
              <w:top w:val="nil"/>
              <w:left w:val="nil"/>
              <w:bottom w:val="nil"/>
              <w:right w:val="nil"/>
            </w:tcBorders>
            <w:shd w:val="clear" w:color="auto" w:fill="auto"/>
            <w:noWrap/>
            <w:vAlign w:val="center"/>
            <w:hideMark/>
          </w:tcPr>
          <w:p w14:paraId="000E7B4A" w14:textId="77777777" w:rsidR="00340DAD" w:rsidRPr="00D62875" w:rsidRDefault="00340DAD" w:rsidP="00F53F13">
            <w:pPr>
              <w:jc w:val="center"/>
              <w:rPr>
                <w:sz w:val="20"/>
                <w:szCs w:val="20"/>
              </w:rPr>
            </w:pPr>
            <w:r w:rsidRPr="00D62875">
              <w:rPr>
                <w:sz w:val="20"/>
                <w:szCs w:val="20"/>
              </w:rPr>
              <w:t>192.02 (86.31)</w:t>
            </w:r>
          </w:p>
        </w:tc>
        <w:tc>
          <w:tcPr>
            <w:tcW w:w="0" w:type="auto"/>
            <w:tcBorders>
              <w:top w:val="nil"/>
              <w:left w:val="nil"/>
              <w:bottom w:val="nil"/>
              <w:right w:val="nil"/>
            </w:tcBorders>
            <w:shd w:val="clear" w:color="auto" w:fill="auto"/>
            <w:noWrap/>
            <w:vAlign w:val="center"/>
            <w:hideMark/>
          </w:tcPr>
          <w:p w14:paraId="469C7BE8" w14:textId="77777777" w:rsidR="00340DAD" w:rsidRPr="00D62875" w:rsidRDefault="00340DAD" w:rsidP="00F53F13">
            <w:pPr>
              <w:jc w:val="center"/>
              <w:rPr>
                <w:sz w:val="20"/>
                <w:szCs w:val="20"/>
              </w:rPr>
            </w:pPr>
            <w:r w:rsidRPr="00D62875">
              <w:rPr>
                <w:sz w:val="20"/>
                <w:szCs w:val="20"/>
              </w:rPr>
              <w:t>90</w:t>
            </w:r>
          </w:p>
        </w:tc>
        <w:tc>
          <w:tcPr>
            <w:tcW w:w="0" w:type="auto"/>
            <w:tcBorders>
              <w:top w:val="nil"/>
              <w:left w:val="nil"/>
              <w:bottom w:val="nil"/>
              <w:right w:val="nil"/>
            </w:tcBorders>
            <w:shd w:val="clear" w:color="auto" w:fill="auto"/>
            <w:noWrap/>
            <w:vAlign w:val="center"/>
            <w:hideMark/>
          </w:tcPr>
          <w:p w14:paraId="7C4A4BB2" w14:textId="77777777" w:rsidR="00340DAD" w:rsidRPr="00D62875" w:rsidRDefault="00340DAD" w:rsidP="00F53F13">
            <w:pPr>
              <w:jc w:val="center"/>
              <w:rPr>
                <w:sz w:val="20"/>
                <w:szCs w:val="20"/>
              </w:rPr>
            </w:pPr>
            <w:r w:rsidRPr="00D62875">
              <w:rPr>
                <w:sz w:val="20"/>
                <w:szCs w:val="20"/>
              </w:rPr>
              <w:t>188.35 (65.21)</w:t>
            </w:r>
          </w:p>
        </w:tc>
        <w:tc>
          <w:tcPr>
            <w:tcW w:w="0" w:type="auto"/>
            <w:tcBorders>
              <w:top w:val="nil"/>
              <w:left w:val="nil"/>
              <w:bottom w:val="nil"/>
              <w:right w:val="nil"/>
            </w:tcBorders>
            <w:shd w:val="clear" w:color="auto" w:fill="auto"/>
            <w:noWrap/>
            <w:vAlign w:val="center"/>
            <w:hideMark/>
          </w:tcPr>
          <w:p w14:paraId="4946E007" w14:textId="77777777" w:rsidR="00340DAD" w:rsidRPr="00D62875" w:rsidRDefault="00340DAD" w:rsidP="00F53F13">
            <w:pPr>
              <w:jc w:val="center"/>
              <w:rPr>
                <w:sz w:val="20"/>
                <w:szCs w:val="20"/>
              </w:rPr>
            </w:pPr>
            <w:r w:rsidRPr="00D62875">
              <w:rPr>
                <w:sz w:val="20"/>
                <w:szCs w:val="20"/>
              </w:rPr>
              <w:t>0.473</w:t>
            </w:r>
          </w:p>
        </w:tc>
        <w:tc>
          <w:tcPr>
            <w:tcW w:w="0" w:type="auto"/>
            <w:tcBorders>
              <w:top w:val="nil"/>
              <w:left w:val="nil"/>
              <w:bottom w:val="nil"/>
              <w:right w:val="nil"/>
            </w:tcBorders>
            <w:shd w:val="clear" w:color="auto" w:fill="auto"/>
            <w:noWrap/>
            <w:vAlign w:val="center"/>
            <w:hideMark/>
          </w:tcPr>
          <w:p w14:paraId="3F0D49D4" w14:textId="77777777" w:rsidR="00340DAD" w:rsidRPr="00D62875" w:rsidRDefault="00340DAD" w:rsidP="00F53F13">
            <w:pPr>
              <w:jc w:val="center"/>
              <w:rPr>
                <w:sz w:val="20"/>
                <w:szCs w:val="20"/>
              </w:rPr>
            </w:pPr>
            <w:r w:rsidRPr="00D62875">
              <w:rPr>
                <w:sz w:val="20"/>
                <w:szCs w:val="20"/>
              </w:rPr>
              <w:t>98</w:t>
            </w:r>
          </w:p>
        </w:tc>
        <w:tc>
          <w:tcPr>
            <w:tcW w:w="0" w:type="auto"/>
            <w:tcBorders>
              <w:top w:val="nil"/>
              <w:left w:val="nil"/>
              <w:bottom w:val="nil"/>
              <w:right w:val="nil"/>
            </w:tcBorders>
            <w:shd w:val="clear" w:color="auto" w:fill="auto"/>
            <w:noWrap/>
            <w:vAlign w:val="center"/>
            <w:hideMark/>
          </w:tcPr>
          <w:p w14:paraId="7BD62952" w14:textId="77777777" w:rsidR="00340DAD" w:rsidRPr="00D62875" w:rsidRDefault="00340DAD" w:rsidP="00F53F13">
            <w:pPr>
              <w:jc w:val="center"/>
              <w:rPr>
                <w:sz w:val="20"/>
                <w:szCs w:val="20"/>
              </w:rPr>
            </w:pPr>
            <w:r w:rsidRPr="00D62875">
              <w:rPr>
                <w:sz w:val="20"/>
                <w:szCs w:val="20"/>
              </w:rPr>
              <w:t>190.55 (64.19)</w:t>
            </w:r>
          </w:p>
        </w:tc>
        <w:tc>
          <w:tcPr>
            <w:tcW w:w="0" w:type="auto"/>
            <w:tcBorders>
              <w:top w:val="nil"/>
              <w:left w:val="nil"/>
              <w:bottom w:val="nil"/>
              <w:right w:val="nil"/>
            </w:tcBorders>
            <w:shd w:val="clear" w:color="auto" w:fill="auto"/>
            <w:noWrap/>
            <w:vAlign w:val="center"/>
            <w:hideMark/>
          </w:tcPr>
          <w:p w14:paraId="61FC30CA" w14:textId="77777777" w:rsidR="00340DAD" w:rsidRPr="00D62875" w:rsidRDefault="00340DAD" w:rsidP="00F53F13">
            <w:pPr>
              <w:jc w:val="center"/>
              <w:rPr>
                <w:sz w:val="20"/>
                <w:szCs w:val="20"/>
              </w:rPr>
            </w:pPr>
            <w:r w:rsidRPr="00D62875">
              <w:rPr>
                <w:sz w:val="20"/>
                <w:szCs w:val="20"/>
              </w:rPr>
              <w:t>0.454</w:t>
            </w:r>
          </w:p>
        </w:tc>
      </w:tr>
      <w:tr w:rsidR="00340DAD" w:rsidRPr="00D62875" w14:paraId="5A0F9C2F" w14:textId="77777777" w:rsidTr="00F53F13">
        <w:trPr>
          <w:trHeight w:val="302"/>
        </w:trPr>
        <w:tc>
          <w:tcPr>
            <w:tcW w:w="0" w:type="auto"/>
            <w:tcBorders>
              <w:top w:val="nil"/>
              <w:left w:val="nil"/>
              <w:bottom w:val="nil"/>
              <w:right w:val="nil"/>
            </w:tcBorders>
            <w:shd w:val="clear" w:color="auto" w:fill="auto"/>
            <w:noWrap/>
            <w:vAlign w:val="center"/>
            <w:hideMark/>
          </w:tcPr>
          <w:p w14:paraId="4FA5C58D" w14:textId="77777777" w:rsidR="00340DAD" w:rsidRPr="00D62875" w:rsidRDefault="00340DAD" w:rsidP="00F53F13">
            <w:pPr>
              <w:rPr>
                <w:sz w:val="20"/>
                <w:szCs w:val="20"/>
              </w:rPr>
            </w:pPr>
          </w:p>
        </w:tc>
        <w:tc>
          <w:tcPr>
            <w:tcW w:w="0" w:type="auto"/>
            <w:tcBorders>
              <w:top w:val="nil"/>
              <w:left w:val="nil"/>
              <w:bottom w:val="nil"/>
              <w:right w:val="nil"/>
            </w:tcBorders>
            <w:shd w:val="clear" w:color="auto" w:fill="auto"/>
            <w:noWrap/>
            <w:vAlign w:val="center"/>
            <w:hideMark/>
          </w:tcPr>
          <w:p w14:paraId="25988552"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673F5F1F"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5311B48"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7F045AA"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67AD608C"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15DDA3E"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88A27E9"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729CFA4" w14:textId="77777777" w:rsidR="00340DAD" w:rsidRPr="00D62875" w:rsidRDefault="00340DAD" w:rsidP="00F53F13">
            <w:pPr>
              <w:jc w:val="center"/>
              <w:rPr>
                <w:sz w:val="20"/>
                <w:szCs w:val="20"/>
              </w:rPr>
            </w:pPr>
          </w:p>
        </w:tc>
      </w:tr>
      <w:tr w:rsidR="00340DAD" w:rsidRPr="00D62875" w14:paraId="0D3EB952" w14:textId="77777777" w:rsidTr="00F53F13">
        <w:trPr>
          <w:trHeight w:val="302"/>
        </w:trPr>
        <w:tc>
          <w:tcPr>
            <w:tcW w:w="0" w:type="auto"/>
            <w:tcBorders>
              <w:top w:val="nil"/>
              <w:left w:val="nil"/>
              <w:bottom w:val="nil"/>
              <w:right w:val="nil"/>
            </w:tcBorders>
            <w:shd w:val="clear" w:color="auto" w:fill="auto"/>
            <w:noWrap/>
            <w:vAlign w:val="center"/>
            <w:hideMark/>
          </w:tcPr>
          <w:p w14:paraId="23E791E4" w14:textId="77777777" w:rsidR="00340DAD" w:rsidRPr="00D62875" w:rsidRDefault="00340DAD" w:rsidP="00F53F13">
            <w:pPr>
              <w:rPr>
                <w:b/>
                <w:bCs/>
                <w:sz w:val="20"/>
                <w:szCs w:val="20"/>
              </w:rPr>
            </w:pPr>
            <w:r w:rsidRPr="00D62875">
              <w:rPr>
                <w:b/>
                <w:bCs/>
                <w:sz w:val="20"/>
                <w:szCs w:val="20"/>
              </w:rPr>
              <w:t>Ectopic fat measured by MRS at 4.5 years</w:t>
            </w:r>
          </w:p>
        </w:tc>
        <w:tc>
          <w:tcPr>
            <w:tcW w:w="0" w:type="auto"/>
            <w:tcBorders>
              <w:top w:val="nil"/>
              <w:left w:val="nil"/>
              <w:bottom w:val="nil"/>
              <w:right w:val="nil"/>
            </w:tcBorders>
            <w:shd w:val="clear" w:color="auto" w:fill="auto"/>
            <w:noWrap/>
            <w:vAlign w:val="center"/>
            <w:hideMark/>
          </w:tcPr>
          <w:p w14:paraId="05D49101" w14:textId="77777777" w:rsidR="00340DAD" w:rsidRPr="00D62875" w:rsidRDefault="00340DAD" w:rsidP="00F53F13">
            <w:pPr>
              <w:jc w:val="center"/>
              <w:rPr>
                <w:b/>
                <w:bCs/>
                <w:sz w:val="20"/>
                <w:szCs w:val="20"/>
              </w:rPr>
            </w:pPr>
          </w:p>
        </w:tc>
        <w:tc>
          <w:tcPr>
            <w:tcW w:w="0" w:type="auto"/>
            <w:tcBorders>
              <w:top w:val="nil"/>
              <w:left w:val="nil"/>
              <w:bottom w:val="nil"/>
              <w:right w:val="nil"/>
            </w:tcBorders>
            <w:shd w:val="clear" w:color="auto" w:fill="auto"/>
            <w:noWrap/>
            <w:vAlign w:val="center"/>
            <w:hideMark/>
          </w:tcPr>
          <w:p w14:paraId="46CB772E"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6A7F2CF"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741AB388"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F665B6C"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54CE112E"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075EE7A"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74A6CDA" w14:textId="77777777" w:rsidR="00340DAD" w:rsidRPr="00D62875" w:rsidRDefault="00340DAD" w:rsidP="00F53F13">
            <w:pPr>
              <w:jc w:val="center"/>
              <w:rPr>
                <w:sz w:val="20"/>
                <w:szCs w:val="20"/>
              </w:rPr>
            </w:pPr>
          </w:p>
        </w:tc>
      </w:tr>
      <w:tr w:rsidR="00340DAD" w:rsidRPr="00D62875" w14:paraId="11A867A3" w14:textId="77777777" w:rsidTr="00F53F13">
        <w:trPr>
          <w:trHeight w:val="302"/>
        </w:trPr>
        <w:tc>
          <w:tcPr>
            <w:tcW w:w="0" w:type="auto"/>
            <w:tcBorders>
              <w:top w:val="nil"/>
              <w:left w:val="nil"/>
              <w:bottom w:val="nil"/>
              <w:right w:val="nil"/>
            </w:tcBorders>
            <w:shd w:val="clear" w:color="auto" w:fill="auto"/>
            <w:noWrap/>
            <w:vAlign w:val="center"/>
            <w:hideMark/>
          </w:tcPr>
          <w:p w14:paraId="3A5840BA" w14:textId="77777777" w:rsidR="00340DAD" w:rsidRPr="00D62875" w:rsidRDefault="00340DAD" w:rsidP="00F53F13">
            <w:pPr>
              <w:rPr>
                <w:sz w:val="20"/>
                <w:szCs w:val="20"/>
              </w:rPr>
            </w:pPr>
            <w:r w:rsidRPr="00D62875">
              <w:rPr>
                <w:sz w:val="20"/>
                <w:szCs w:val="20"/>
              </w:rPr>
              <w:t>Liver fat (% of liver weight)</w:t>
            </w:r>
          </w:p>
        </w:tc>
        <w:tc>
          <w:tcPr>
            <w:tcW w:w="0" w:type="auto"/>
            <w:tcBorders>
              <w:top w:val="nil"/>
              <w:left w:val="nil"/>
              <w:bottom w:val="nil"/>
              <w:right w:val="nil"/>
            </w:tcBorders>
            <w:shd w:val="clear" w:color="auto" w:fill="auto"/>
            <w:noWrap/>
            <w:vAlign w:val="center"/>
            <w:hideMark/>
          </w:tcPr>
          <w:p w14:paraId="66B7F36A" w14:textId="77777777" w:rsidR="00340DAD" w:rsidRPr="00D62875" w:rsidRDefault="00340DAD" w:rsidP="00F53F13">
            <w:pPr>
              <w:jc w:val="center"/>
              <w:rPr>
                <w:sz w:val="20"/>
                <w:szCs w:val="20"/>
              </w:rPr>
            </w:pPr>
            <w:r w:rsidRPr="00D62875">
              <w:rPr>
                <w:sz w:val="20"/>
                <w:szCs w:val="20"/>
              </w:rPr>
              <w:t>158</w:t>
            </w:r>
          </w:p>
        </w:tc>
        <w:tc>
          <w:tcPr>
            <w:tcW w:w="0" w:type="auto"/>
            <w:tcBorders>
              <w:top w:val="nil"/>
              <w:left w:val="nil"/>
              <w:bottom w:val="nil"/>
              <w:right w:val="nil"/>
            </w:tcBorders>
            <w:shd w:val="clear" w:color="auto" w:fill="auto"/>
            <w:noWrap/>
            <w:vAlign w:val="center"/>
            <w:hideMark/>
          </w:tcPr>
          <w:p w14:paraId="3A020D2A" w14:textId="77777777" w:rsidR="00340DAD" w:rsidRPr="00D62875" w:rsidRDefault="00340DAD" w:rsidP="00F53F13">
            <w:pPr>
              <w:jc w:val="center"/>
              <w:rPr>
                <w:sz w:val="20"/>
                <w:szCs w:val="20"/>
              </w:rPr>
            </w:pPr>
            <w:r w:rsidRPr="00D62875">
              <w:rPr>
                <w:sz w:val="20"/>
                <w:szCs w:val="20"/>
              </w:rPr>
              <w:t>0.567 (0.364)</w:t>
            </w:r>
          </w:p>
        </w:tc>
        <w:tc>
          <w:tcPr>
            <w:tcW w:w="0" w:type="auto"/>
            <w:tcBorders>
              <w:top w:val="nil"/>
              <w:left w:val="nil"/>
              <w:bottom w:val="nil"/>
              <w:right w:val="nil"/>
            </w:tcBorders>
            <w:shd w:val="clear" w:color="auto" w:fill="auto"/>
            <w:noWrap/>
            <w:vAlign w:val="center"/>
            <w:hideMark/>
          </w:tcPr>
          <w:p w14:paraId="7BBFCE0F" w14:textId="77777777" w:rsidR="00340DAD" w:rsidRPr="00D62875" w:rsidRDefault="00340DAD" w:rsidP="00F53F13">
            <w:pPr>
              <w:jc w:val="center"/>
              <w:rPr>
                <w:sz w:val="20"/>
                <w:szCs w:val="20"/>
              </w:rPr>
            </w:pPr>
            <w:r w:rsidRPr="00D62875">
              <w:rPr>
                <w:sz w:val="20"/>
                <w:szCs w:val="20"/>
              </w:rPr>
              <w:t>96</w:t>
            </w:r>
          </w:p>
        </w:tc>
        <w:tc>
          <w:tcPr>
            <w:tcW w:w="0" w:type="auto"/>
            <w:tcBorders>
              <w:top w:val="nil"/>
              <w:left w:val="nil"/>
              <w:bottom w:val="nil"/>
              <w:right w:val="nil"/>
            </w:tcBorders>
            <w:shd w:val="clear" w:color="auto" w:fill="auto"/>
            <w:noWrap/>
            <w:vAlign w:val="center"/>
            <w:hideMark/>
          </w:tcPr>
          <w:p w14:paraId="0851126F" w14:textId="77777777" w:rsidR="00340DAD" w:rsidRPr="00D62875" w:rsidRDefault="00340DAD" w:rsidP="00F53F13">
            <w:pPr>
              <w:jc w:val="center"/>
              <w:rPr>
                <w:sz w:val="20"/>
                <w:szCs w:val="20"/>
              </w:rPr>
            </w:pPr>
            <w:r w:rsidRPr="00D62875">
              <w:rPr>
                <w:sz w:val="20"/>
                <w:szCs w:val="20"/>
              </w:rPr>
              <w:t>0.560 (0.395)</w:t>
            </w:r>
          </w:p>
        </w:tc>
        <w:tc>
          <w:tcPr>
            <w:tcW w:w="0" w:type="auto"/>
            <w:tcBorders>
              <w:top w:val="nil"/>
              <w:left w:val="nil"/>
              <w:bottom w:val="nil"/>
              <w:right w:val="nil"/>
            </w:tcBorders>
            <w:shd w:val="clear" w:color="auto" w:fill="auto"/>
            <w:noWrap/>
            <w:vAlign w:val="center"/>
            <w:hideMark/>
          </w:tcPr>
          <w:p w14:paraId="293CDEE7" w14:textId="77777777" w:rsidR="00340DAD" w:rsidRPr="00D62875" w:rsidRDefault="00340DAD" w:rsidP="00F53F13">
            <w:pPr>
              <w:jc w:val="center"/>
              <w:rPr>
                <w:sz w:val="20"/>
                <w:szCs w:val="20"/>
              </w:rPr>
            </w:pPr>
            <w:r w:rsidRPr="00D62875">
              <w:rPr>
                <w:sz w:val="20"/>
                <w:szCs w:val="20"/>
              </w:rPr>
              <w:t>0.689</w:t>
            </w:r>
          </w:p>
        </w:tc>
        <w:tc>
          <w:tcPr>
            <w:tcW w:w="0" w:type="auto"/>
            <w:tcBorders>
              <w:top w:val="nil"/>
              <w:left w:val="nil"/>
              <w:bottom w:val="nil"/>
              <w:right w:val="nil"/>
            </w:tcBorders>
            <w:shd w:val="clear" w:color="auto" w:fill="auto"/>
            <w:noWrap/>
            <w:vAlign w:val="center"/>
            <w:hideMark/>
          </w:tcPr>
          <w:p w14:paraId="1F400EB3" w14:textId="77777777" w:rsidR="00340DAD" w:rsidRPr="00D62875" w:rsidRDefault="00340DAD" w:rsidP="00F53F13">
            <w:pPr>
              <w:jc w:val="center"/>
              <w:rPr>
                <w:sz w:val="20"/>
                <w:szCs w:val="20"/>
              </w:rPr>
            </w:pPr>
            <w:r w:rsidRPr="00D62875">
              <w:rPr>
                <w:sz w:val="20"/>
                <w:szCs w:val="20"/>
              </w:rPr>
              <w:t>86</w:t>
            </w:r>
          </w:p>
        </w:tc>
        <w:tc>
          <w:tcPr>
            <w:tcW w:w="0" w:type="auto"/>
            <w:tcBorders>
              <w:top w:val="nil"/>
              <w:left w:val="nil"/>
              <w:bottom w:val="nil"/>
              <w:right w:val="nil"/>
            </w:tcBorders>
            <w:shd w:val="clear" w:color="auto" w:fill="auto"/>
            <w:noWrap/>
            <w:vAlign w:val="center"/>
            <w:hideMark/>
          </w:tcPr>
          <w:p w14:paraId="7780A724" w14:textId="77777777" w:rsidR="00340DAD" w:rsidRPr="00D62875" w:rsidRDefault="00340DAD" w:rsidP="00F53F13">
            <w:pPr>
              <w:jc w:val="center"/>
              <w:rPr>
                <w:sz w:val="20"/>
                <w:szCs w:val="20"/>
              </w:rPr>
            </w:pPr>
            <w:r w:rsidRPr="00D62875">
              <w:rPr>
                <w:sz w:val="20"/>
                <w:szCs w:val="20"/>
              </w:rPr>
              <w:t>0.588 (0.416)</w:t>
            </w:r>
          </w:p>
        </w:tc>
        <w:tc>
          <w:tcPr>
            <w:tcW w:w="0" w:type="auto"/>
            <w:tcBorders>
              <w:top w:val="nil"/>
              <w:left w:val="nil"/>
              <w:bottom w:val="nil"/>
              <w:right w:val="nil"/>
            </w:tcBorders>
            <w:shd w:val="clear" w:color="auto" w:fill="auto"/>
            <w:noWrap/>
            <w:vAlign w:val="center"/>
            <w:hideMark/>
          </w:tcPr>
          <w:p w14:paraId="1D99002C" w14:textId="77777777" w:rsidR="00340DAD" w:rsidRPr="00D62875" w:rsidRDefault="00340DAD" w:rsidP="00F53F13">
            <w:pPr>
              <w:jc w:val="center"/>
              <w:rPr>
                <w:sz w:val="20"/>
                <w:szCs w:val="20"/>
              </w:rPr>
            </w:pPr>
            <w:r w:rsidRPr="00D62875">
              <w:rPr>
                <w:sz w:val="20"/>
                <w:szCs w:val="20"/>
              </w:rPr>
              <w:t>0.273</w:t>
            </w:r>
          </w:p>
        </w:tc>
      </w:tr>
      <w:tr w:rsidR="00340DAD" w:rsidRPr="00D62875" w14:paraId="15C5FA8C" w14:textId="77777777" w:rsidTr="00F53F13">
        <w:trPr>
          <w:trHeight w:val="302"/>
        </w:trPr>
        <w:tc>
          <w:tcPr>
            <w:tcW w:w="0" w:type="auto"/>
            <w:tcBorders>
              <w:top w:val="nil"/>
              <w:left w:val="nil"/>
              <w:bottom w:val="nil"/>
              <w:right w:val="nil"/>
            </w:tcBorders>
            <w:shd w:val="clear" w:color="auto" w:fill="auto"/>
            <w:noWrap/>
            <w:vAlign w:val="center"/>
            <w:hideMark/>
          </w:tcPr>
          <w:p w14:paraId="049C8EEB" w14:textId="77777777" w:rsidR="00340DAD" w:rsidRPr="00D62875" w:rsidRDefault="00340DAD" w:rsidP="00F53F13">
            <w:pPr>
              <w:rPr>
                <w:sz w:val="20"/>
                <w:szCs w:val="20"/>
              </w:rPr>
            </w:pPr>
            <w:r w:rsidRPr="00D62875">
              <w:rPr>
                <w:sz w:val="20"/>
                <w:szCs w:val="20"/>
              </w:rPr>
              <w:t>Intramyocellular lipids (% of water content)</w:t>
            </w:r>
          </w:p>
        </w:tc>
        <w:tc>
          <w:tcPr>
            <w:tcW w:w="0" w:type="auto"/>
            <w:tcBorders>
              <w:top w:val="nil"/>
              <w:left w:val="nil"/>
              <w:bottom w:val="nil"/>
              <w:right w:val="nil"/>
            </w:tcBorders>
            <w:shd w:val="clear" w:color="auto" w:fill="auto"/>
            <w:noWrap/>
            <w:vAlign w:val="center"/>
            <w:hideMark/>
          </w:tcPr>
          <w:p w14:paraId="0523716A" w14:textId="77777777" w:rsidR="00340DAD" w:rsidRPr="00D62875" w:rsidRDefault="00340DAD" w:rsidP="00F53F13">
            <w:pPr>
              <w:jc w:val="center"/>
              <w:rPr>
                <w:sz w:val="20"/>
                <w:szCs w:val="20"/>
              </w:rPr>
            </w:pPr>
            <w:r w:rsidRPr="00D62875">
              <w:rPr>
                <w:sz w:val="20"/>
                <w:szCs w:val="20"/>
              </w:rPr>
              <w:t>170</w:t>
            </w:r>
          </w:p>
        </w:tc>
        <w:tc>
          <w:tcPr>
            <w:tcW w:w="0" w:type="auto"/>
            <w:tcBorders>
              <w:top w:val="nil"/>
              <w:left w:val="nil"/>
              <w:bottom w:val="nil"/>
              <w:right w:val="nil"/>
            </w:tcBorders>
            <w:shd w:val="clear" w:color="auto" w:fill="auto"/>
            <w:noWrap/>
            <w:vAlign w:val="center"/>
            <w:hideMark/>
          </w:tcPr>
          <w:p w14:paraId="3BC2B125" w14:textId="77777777" w:rsidR="00340DAD" w:rsidRPr="00D62875" w:rsidRDefault="00340DAD" w:rsidP="00F53F13">
            <w:pPr>
              <w:jc w:val="center"/>
              <w:rPr>
                <w:sz w:val="20"/>
                <w:szCs w:val="20"/>
              </w:rPr>
            </w:pPr>
            <w:r w:rsidRPr="00D62875">
              <w:rPr>
                <w:sz w:val="20"/>
                <w:szCs w:val="20"/>
              </w:rPr>
              <w:t>0.461(0.205)</w:t>
            </w:r>
          </w:p>
        </w:tc>
        <w:tc>
          <w:tcPr>
            <w:tcW w:w="0" w:type="auto"/>
            <w:tcBorders>
              <w:top w:val="nil"/>
              <w:left w:val="nil"/>
              <w:bottom w:val="nil"/>
              <w:right w:val="nil"/>
            </w:tcBorders>
            <w:shd w:val="clear" w:color="auto" w:fill="auto"/>
            <w:noWrap/>
            <w:vAlign w:val="center"/>
            <w:hideMark/>
          </w:tcPr>
          <w:p w14:paraId="3712B6C7" w14:textId="77777777" w:rsidR="00340DAD" w:rsidRPr="00D62875" w:rsidRDefault="00340DAD" w:rsidP="00F53F13">
            <w:pPr>
              <w:jc w:val="center"/>
              <w:rPr>
                <w:sz w:val="20"/>
                <w:szCs w:val="20"/>
              </w:rPr>
            </w:pPr>
            <w:r w:rsidRPr="00D62875">
              <w:rPr>
                <w:sz w:val="20"/>
                <w:szCs w:val="20"/>
              </w:rPr>
              <w:t>107</w:t>
            </w:r>
          </w:p>
        </w:tc>
        <w:tc>
          <w:tcPr>
            <w:tcW w:w="0" w:type="auto"/>
            <w:tcBorders>
              <w:top w:val="nil"/>
              <w:left w:val="nil"/>
              <w:bottom w:val="nil"/>
              <w:right w:val="nil"/>
            </w:tcBorders>
            <w:shd w:val="clear" w:color="auto" w:fill="auto"/>
            <w:noWrap/>
            <w:vAlign w:val="center"/>
            <w:hideMark/>
          </w:tcPr>
          <w:p w14:paraId="63FABE11" w14:textId="77777777" w:rsidR="00340DAD" w:rsidRPr="00D62875" w:rsidRDefault="00340DAD" w:rsidP="00F53F13">
            <w:pPr>
              <w:jc w:val="center"/>
              <w:rPr>
                <w:sz w:val="20"/>
                <w:szCs w:val="20"/>
              </w:rPr>
            </w:pPr>
            <w:r w:rsidRPr="00D62875">
              <w:rPr>
                <w:sz w:val="20"/>
                <w:szCs w:val="20"/>
              </w:rPr>
              <w:t>0.514 (0.367)</w:t>
            </w:r>
          </w:p>
        </w:tc>
        <w:tc>
          <w:tcPr>
            <w:tcW w:w="0" w:type="auto"/>
            <w:tcBorders>
              <w:top w:val="nil"/>
              <w:left w:val="nil"/>
              <w:bottom w:val="nil"/>
              <w:right w:val="nil"/>
            </w:tcBorders>
            <w:shd w:val="clear" w:color="auto" w:fill="auto"/>
            <w:noWrap/>
            <w:vAlign w:val="center"/>
            <w:hideMark/>
          </w:tcPr>
          <w:p w14:paraId="255A80D9" w14:textId="77777777" w:rsidR="00340DAD" w:rsidRPr="00D62875" w:rsidRDefault="00340DAD" w:rsidP="00F53F13">
            <w:pPr>
              <w:jc w:val="center"/>
              <w:rPr>
                <w:sz w:val="20"/>
                <w:szCs w:val="20"/>
              </w:rPr>
            </w:pPr>
            <w:r w:rsidRPr="00D62875">
              <w:rPr>
                <w:sz w:val="20"/>
                <w:szCs w:val="20"/>
              </w:rPr>
              <w:t>0.009</w:t>
            </w:r>
          </w:p>
        </w:tc>
        <w:tc>
          <w:tcPr>
            <w:tcW w:w="0" w:type="auto"/>
            <w:tcBorders>
              <w:top w:val="nil"/>
              <w:left w:val="nil"/>
              <w:bottom w:val="nil"/>
              <w:right w:val="nil"/>
            </w:tcBorders>
            <w:shd w:val="clear" w:color="auto" w:fill="auto"/>
            <w:noWrap/>
            <w:vAlign w:val="center"/>
            <w:hideMark/>
          </w:tcPr>
          <w:p w14:paraId="1C0DC32D" w14:textId="77777777" w:rsidR="00340DAD" w:rsidRPr="00D62875" w:rsidRDefault="00340DAD" w:rsidP="00F53F13">
            <w:pPr>
              <w:jc w:val="center"/>
              <w:rPr>
                <w:sz w:val="20"/>
                <w:szCs w:val="20"/>
              </w:rPr>
            </w:pPr>
            <w:r w:rsidRPr="00D62875">
              <w:rPr>
                <w:sz w:val="20"/>
                <w:szCs w:val="20"/>
              </w:rPr>
              <w:t>92</w:t>
            </w:r>
          </w:p>
        </w:tc>
        <w:tc>
          <w:tcPr>
            <w:tcW w:w="0" w:type="auto"/>
            <w:tcBorders>
              <w:top w:val="nil"/>
              <w:left w:val="nil"/>
              <w:bottom w:val="nil"/>
              <w:right w:val="nil"/>
            </w:tcBorders>
            <w:shd w:val="clear" w:color="auto" w:fill="auto"/>
            <w:noWrap/>
            <w:vAlign w:val="center"/>
            <w:hideMark/>
          </w:tcPr>
          <w:p w14:paraId="57054D9E" w14:textId="77777777" w:rsidR="00340DAD" w:rsidRPr="00D62875" w:rsidRDefault="00340DAD" w:rsidP="00F53F13">
            <w:pPr>
              <w:jc w:val="center"/>
              <w:rPr>
                <w:sz w:val="20"/>
                <w:szCs w:val="20"/>
              </w:rPr>
            </w:pPr>
            <w:r w:rsidRPr="00D62875">
              <w:rPr>
                <w:sz w:val="20"/>
                <w:szCs w:val="20"/>
              </w:rPr>
              <w:t>0.520 (0.372)</w:t>
            </w:r>
          </w:p>
        </w:tc>
        <w:tc>
          <w:tcPr>
            <w:tcW w:w="0" w:type="auto"/>
            <w:tcBorders>
              <w:top w:val="nil"/>
              <w:left w:val="nil"/>
              <w:bottom w:val="nil"/>
              <w:right w:val="nil"/>
            </w:tcBorders>
            <w:shd w:val="clear" w:color="auto" w:fill="auto"/>
            <w:noWrap/>
            <w:vAlign w:val="center"/>
            <w:hideMark/>
          </w:tcPr>
          <w:p w14:paraId="017F900D" w14:textId="77777777" w:rsidR="00340DAD" w:rsidRPr="00D62875" w:rsidRDefault="00340DAD" w:rsidP="00F53F13">
            <w:pPr>
              <w:jc w:val="center"/>
              <w:rPr>
                <w:sz w:val="20"/>
                <w:szCs w:val="20"/>
              </w:rPr>
            </w:pPr>
            <w:r w:rsidRPr="00D62875">
              <w:rPr>
                <w:sz w:val="20"/>
                <w:szCs w:val="20"/>
              </w:rPr>
              <w:t>0.008</w:t>
            </w:r>
          </w:p>
        </w:tc>
      </w:tr>
      <w:tr w:rsidR="00340DAD" w:rsidRPr="00D62875" w14:paraId="0213BC73" w14:textId="77777777" w:rsidTr="00F53F13">
        <w:trPr>
          <w:trHeight w:val="302"/>
        </w:trPr>
        <w:tc>
          <w:tcPr>
            <w:tcW w:w="0" w:type="auto"/>
            <w:tcBorders>
              <w:top w:val="nil"/>
              <w:left w:val="nil"/>
              <w:bottom w:val="nil"/>
              <w:right w:val="nil"/>
            </w:tcBorders>
            <w:shd w:val="clear" w:color="auto" w:fill="auto"/>
            <w:noWrap/>
            <w:vAlign w:val="center"/>
            <w:hideMark/>
          </w:tcPr>
          <w:p w14:paraId="67298CB3" w14:textId="77777777" w:rsidR="00340DAD" w:rsidRPr="00D62875" w:rsidRDefault="00340DAD" w:rsidP="00F53F13">
            <w:pPr>
              <w:rPr>
                <w:sz w:val="20"/>
                <w:szCs w:val="20"/>
              </w:rPr>
            </w:pPr>
          </w:p>
        </w:tc>
        <w:tc>
          <w:tcPr>
            <w:tcW w:w="0" w:type="auto"/>
            <w:tcBorders>
              <w:top w:val="nil"/>
              <w:left w:val="nil"/>
              <w:bottom w:val="nil"/>
              <w:right w:val="nil"/>
            </w:tcBorders>
            <w:shd w:val="clear" w:color="auto" w:fill="auto"/>
            <w:noWrap/>
            <w:vAlign w:val="center"/>
            <w:hideMark/>
          </w:tcPr>
          <w:p w14:paraId="40078B14"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7C6F4A8A"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548B8CE3"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8A8CAF1"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E7E374C"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5B1C3DD8"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657D5C23"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15448E4C" w14:textId="77777777" w:rsidR="00340DAD" w:rsidRPr="00D62875" w:rsidRDefault="00340DAD" w:rsidP="00F53F13">
            <w:pPr>
              <w:jc w:val="center"/>
              <w:rPr>
                <w:sz w:val="20"/>
                <w:szCs w:val="20"/>
              </w:rPr>
            </w:pPr>
          </w:p>
        </w:tc>
      </w:tr>
      <w:tr w:rsidR="00340DAD" w:rsidRPr="00D62875" w14:paraId="57D6154B" w14:textId="77777777" w:rsidTr="00F53F13">
        <w:trPr>
          <w:trHeight w:val="302"/>
        </w:trPr>
        <w:tc>
          <w:tcPr>
            <w:tcW w:w="0" w:type="auto"/>
            <w:gridSpan w:val="2"/>
            <w:tcBorders>
              <w:top w:val="nil"/>
              <w:left w:val="nil"/>
              <w:bottom w:val="nil"/>
              <w:right w:val="nil"/>
            </w:tcBorders>
            <w:shd w:val="clear" w:color="auto" w:fill="auto"/>
            <w:vAlign w:val="center"/>
            <w:hideMark/>
          </w:tcPr>
          <w:p w14:paraId="4A313C27" w14:textId="77777777" w:rsidR="00340DAD" w:rsidRPr="00D62875" w:rsidRDefault="00340DAD" w:rsidP="00F53F13">
            <w:pPr>
              <w:rPr>
                <w:b/>
                <w:bCs/>
                <w:sz w:val="20"/>
                <w:szCs w:val="20"/>
              </w:rPr>
            </w:pPr>
            <w:r w:rsidRPr="00D62875">
              <w:rPr>
                <w:b/>
                <w:bCs/>
                <w:sz w:val="20"/>
                <w:szCs w:val="20"/>
              </w:rPr>
              <w:t>Adiposity and metabolic parameters at 6 years</w:t>
            </w:r>
          </w:p>
        </w:tc>
        <w:tc>
          <w:tcPr>
            <w:tcW w:w="0" w:type="auto"/>
            <w:tcBorders>
              <w:top w:val="nil"/>
              <w:left w:val="nil"/>
              <w:bottom w:val="nil"/>
              <w:right w:val="nil"/>
            </w:tcBorders>
            <w:shd w:val="clear" w:color="auto" w:fill="auto"/>
            <w:vAlign w:val="center"/>
            <w:hideMark/>
          </w:tcPr>
          <w:p w14:paraId="5DDD7CBC"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15071D9A"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4D076699"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2FF7EAA1"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54F0DD4E"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3766E9BB" w14:textId="77777777" w:rsidR="00340DAD" w:rsidRPr="00D62875" w:rsidRDefault="00340DAD" w:rsidP="00F53F13">
            <w:pPr>
              <w:jc w:val="center"/>
              <w:rPr>
                <w:sz w:val="20"/>
                <w:szCs w:val="20"/>
              </w:rPr>
            </w:pPr>
          </w:p>
        </w:tc>
        <w:tc>
          <w:tcPr>
            <w:tcW w:w="0" w:type="auto"/>
            <w:tcBorders>
              <w:top w:val="nil"/>
              <w:left w:val="nil"/>
              <w:bottom w:val="nil"/>
              <w:right w:val="nil"/>
            </w:tcBorders>
            <w:shd w:val="clear" w:color="auto" w:fill="auto"/>
            <w:noWrap/>
            <w:vAlign w:val="center"/>
            <w:hideMark/>
          </w:tcPr>
          <w:p w14:paraId="02217019" w14:textId="77777777" w:rsidR="00340DAD" w:rsidRPr="00D62875" w:rsidRDefault="00340DAD" w:rsidP="00F53F13">
            <w:pPr>
              <w:jc w:val="center"/>
              <w:rPr>
                <w:sz w:val="20"/>
                <w:szCs w:val="20"/>
              </w:rPr>
            </w:pPr>
          </w:p>
        </w:tc>
      </w:tr>
      <w:tr w:rsidR="00340DAD" w:rsidRPr="00D62875" w14:paraId="5DA11244" w14:textId="77777777" w:rsidTr="00F53F13">
        <w:trPr>
          <w:trHeight w:val="302"/>
        </w:trPr>
        <w:tc>
          <w:tcPr>
            <w:tcW w:w="0" w:type="auto"/>
            <w:tcBorders>
              <w:top w:val="nil"/>
              <w:left w:val="nil"/>
              <w:bottom w:val="nil"/>
              <w:right w:val="nil"/>
            </w:tcBorders>
            <w:shd w:val="clear" w:color="auto" w:fill="auto"/>
            <w:noWrap/>
            <w:vAlign w:val="center"/>
            <w:hideMark/>
          </w:tcPr>
          <w:p w14:paraId="4AFBD084" w14:textId="77777777" w:rsidR="00340DAD" w:rsidRPr="00D62875" w:rsidRDefault="00340DAD" w:rsidP="00F53F13">
            <w:pPr>
              <w:rPr>
                <w:sz w:val="20"/>
                <w:szCs w:val="20"/>
              </w:rPr>
            </w:pPr>
            <w:r w:rsidRPr="00D62875">
              <w:rPr>
                <w:sz w:val="20"/>
                <w:szCs w:val="20"/>
              </w:rPr>
              <w:t>Age (years)</w:t>
            </w:r>
          </w:p>
        </w:tc>
        <w:tc>
          <w:tcPr>
            <w:tcW w:w="0" w:type="auto"/>
            <w:tcBorders>
              <w:top w:val="nil"/>
              <w:left w:val="nil"/>
              <w:bottom w:val="nil"/>
              <w:right w:val="nil"/>
            </w:tcBorders>
            <w:shd w:val="clear" w:color="auto" w:fill="auto"/>
            <w:noWrap/>
            <w:vAlign w:val="center"/>
            <w:hideMark/>
          </w:tcPr>
          <w:p w14:paraId="397B2282" w14:textId="77777777" w:rsidR="00340DAD" w:rsidRPr="00D62875" w:rsidRDefault="00340DAD" w:rsidP="00F53F13">
            <w:pPr>
              <w:jc w:val="center"/>
              <w:rPr>
                <w:sz w:val="20"/>
                <w:szCs w:val="20"/>
              </w:rPr>
            </w:pPr>
            <w:r w:rsidRPr="00D62875">
              <w:rPr>
                <w:sz w:val="20"/>
                <w:szCs w:val="20"/>
              </w:rPr>
              <w:t>198</w:t>
            </w:r>
          </w:p>
        </w:tc>
        <w:tc>
          <w:tcPr>
            <w:tcW w:w="0" w:type="auto"/>
            <w:tcBorders>
              <w:top w:val="nil"/>
              <w:left w:val="nil"/>
              <w:bottom w:val="nil"/>
              <w:right w:val="nil"/>
            </w:tcBorders>
            <w:shd w:val="clear" w:color="auto" w:fill="auto"/>
            <w:noWrap/>
            <w:vAlign w:val="center"/>
            <w:hideMark/>
          </w:tcPr>
          <w:p w14:paraId="43E7A4CD" w14:textId="77777777" w:rsidR="00340DAD" w:rsidRPr="00D62875" w:rsidRDefault="00340DAD" w:rsidP="00F53F13">
            <w:pPr>
              <w:jc w:val="center"/>
              <w:rPr>
                <w:sz w:val="20"/>
                <w:szCs w:val="20"/>
              </w:rPr>
            </w:pPr>
            <w:r w:rsidRPr="00D62875">
              <w:rPr>
                <w:sz w:val="20"/>
                <w:szCs w:val="20"/>
              </w:rPr>
              <w:t>6.05 (0.09)</w:t>
            </w:r>
          </w:p>
        </w:tc>
        <w:tc>
          <w:tcPr>
            <w:tcW w:w="0" w:type="auto"/>
            <w:tcBorders>
              <w:top w:val="nil"/>
              <w:left w:val="nil"/>
              <w:bottom w:val="nil"/>
              <w:right w:val="nil"/>
            </w:tcBorders>
            <w:shd w:val="clear" w:color="auto" w:fill="auto"/>
            <w:noWrap/>
            <w:vAlign w:val="center"/>
            <w:hideMark/>
          </w:tcPr>
          <w:p w14:paraId="28AA2291" w14:textId="77777777" w:rsidR="00340DAD" w:rsidRPr="00D62875" w:rsidRDefault="00340DAD" w:rsidP="00F53F13">
            <w:pPr>
              <w:jc w:val="center"/>
              <w:rPr>
                <w:sz w:val="20"/>
                <w:szCs w:val="20"/>
              </w:rPr>
            </w:pPr>
            <w:r w:rsidRPr="00D62875">
              <w:rPr>
                <w:sz w:val="20"/>
                <w:szCs w:val="20"/>
              </w:rPr>
              <w:t>116</w:t>
            </w:r>
          </w:p>
        </w:tc>
        <w:tc>
          <w:tcPr>
            <w:tcW w:w="0" w:type="auto"/>
            <w:tcBorders>
              <w:top w:val="nil"/>
              <w:left w:val="nil"/>
              <w:bottom w:val="nil"/>
              <w:right w:val="nil"/>
            </w:tcBorders>
            <w:shd w:val="clear" w:color="auto" w:fill="auto"/>
            <w:noWrap/>
            <w:vAlign w:val="center"/>
            <w:hideMark/>
          </w:tcPr>
          <w:p w14:paraId="21FCE334" w14:textId="77777777" w:rsidR="00340DAD" w:rsidRPr="00D62875" w:rsidRDefault="00340DAD" w:rsidP="00F53F13">
            <w:pPr>
              <w:jc w:val="center"/>
              <w:rPr>
                <w:sz w:val="20"/>
                <w:szCs w:val="20"/>
              </w:rPr>
            </w:pPr>
            <w:r w:rsidRPr="00D62875">
              <w:rPr>
                <w:sz w:val="20"/>
                <w:szCs w:val="20"/>
              </w:rPr>
              <w:t>6.04 (0.08)</w:t>
            </w:r>
          </w:p>
        </w:tc>
        <w:tc>
          <w:tcPr>
            <w:tcW w:w="0" w:type="auto"/>
            <w:tcBorders>
              <w:top w:val="nil"/>
              <w:left w:val="nil"/>
              <w:bottom w:val="nil"/>
              <w:right w:val="nil"/>
            </w:tcBorders>
            <w:shd w:val="clear" w:color="auto" w:fill="auto"/>
            <w:noWrap/>
            <w:vAlign w:val="center"/>
            <w:hideMark/>
          </w:tcPr>
          <w:p w14:paraId="7DA50326" w14:textId="77777777" w:rsidR="00340DAD" w:rsidRPr="00D62875" w:rsidRDefault="00340DAD" w:rsidP="00F53F13">
            <w:pPr>
              <w:jc w:val="center"/>
              <w:rPr>
                <w:sz w:val="20"/>
                <w:szCs w:val="20"/>
              </w:rPr>
            </w:pPr>
            <w:r w:rsidRPr="00D62875">
              <w:rPr>
                <w:sz w:val="20"/>
                <w:szCs w:val="20"/>
              </w:rPr>
              <w:t>0.154</w:t>
            </w:r>
          </w:p>
        </w:tc>
        <w:tc>
          <w:tcPr>
            <w:tcW w:w="0" w:type="auto"/>
            <w:tcBorders>
              <w:top w:val="nil"/>
              <w:left w:val="nil"/>
              <w:bottom w:val="nil"/>
              <w:right w:val="nil"/>
            </w:tcBorders>
            <w:shd w:val="clear" w:color="auto" w:fill="auto"/>
            <w:noWrap/>
            <w:vAlign w:val="center"/>
            <w:hideMark/>
          </w:tcPr>
          <w:p w14:paraId="3E76D106" w14:textId="77777777" w:rsidR="00340DAD" w:rsidRPr="00D62875" w:rsidRDefault="00340DAD" w:rsidP="00F53F13">
            <w:pPr>
              <w:jc w:val="center"/>
              <w:rPr>
                <w:sz w:val="20"/>
                <w:szCs w:val="20"/>
              </w:rPr>
            </w:pPr>
            <w:r w:rsidRPr="00D62875">
              <w:rPr>
                <w:sz w:val="20"/>
                <w:szCs w:val="20"/>
              </w:rPr>
              <w:t>593</w:t>
            </w:r>
          </w:p>
        </w:tc>
        <w:tc>
          <w:tcPr>
            <w:tcW w:w="0" w:type="auto"/>
            <w:tcBorders>
              <w:top w:val="nil"/>
              <w:left w:val="nil"/>
              <w:bottom w:val="nil"/>
              <w:right w:val="nil"/>
            </w:tcBorders>
            <w:shd w:val="clear" w:color="auto" w:fill="auto"/>
            <w:noWrap/>
            <w:vAlign w:val="center"/>
            <w:hideMark/>
          </w:tcPr>
          <w:p w14:paraId="6F3DB5B5" w14:textId="77777777" w:rsidR="00340DAD" w:rsidRPr="00D62875" w:rsidRDefault="00340DAD" w:rsidP="00F53F13">
            <w:pPr>
              <w:jc w:val="center"/>
              <w:rPr>
                <w:sz w:val="20"/>
                <w:szCs w:val="20"/>
              </w:rPr>
            </w:pPr>
            <w:r w:rsidRPr="00D62875">
              <w:rPr>
                <w:sz w:val="20"/>
                <w:szCs w:val="20"/>
              </w:rPr>
              <w:t>6.06 (0.10)</w:t>
            </w:r>
          </w:p>
        </w:tc>
        <w:tc>
          <w:tcPr>
            <w:tcW w:w="0" w:type="auto"/>
            <w:tcBorders>
              <w:top w:val="nil"/>
              <w:left w:val="nil"/>
              <w:bottom w:val="nil"/>
              <w:right w:val="nil"/>
            </w:tcBorders>
            <w:shd w:val="clear" w:color="auto" w:fill="auto"/>
            <w:noWrap/>
            <w:vAlign w:val="center"/>
            <w:hideMark/>
          </w:tcPr>
          <w:p w14:paraId="2D70DB7D" w14:textId="77777777" w:rsidR="00340DAD" w:rsidRPr="00D62875" w:rsidRDefault="00340DAD" w:rsidP="00F53F13">
            <w:pPr>
              <w:jc w:val="center"/>
              <w:rPr>
                <w:sz w:val="20"/>
                <w:szCs w:val="20"/>
              </w:rPr>
            </w:pPr>
            <w:r w:rsidRPr="00D62875">
              <w:rPr>
                <w:sz w:val="20"/>
                <w:szCs w:val="20"/>
              </w:rPr>
              <w:t>0.447</w:t>
            </w:r>
          </w:p>
        </w:tc>
      </w:tr>
      <w:tr w:rsidR="00340DAD" w:rsidRPr="00D62875" w14:paraId="3F00779D" w14:textId="77777777" w:rsidTr="00F53F13">
        <w:trPr>
          <w:trHeight w:val="302"/>
        </w:trPr>
        <w:tc>
          <w:tcPr>
            <w:tcW w:w="0" w:type="auto"/>
            <w:tcBorders>
              <w:top w:val="nil"/>
              <w:left w:val="nil"/>
              <w:bottom w:val="nil"/>
              <w:right w:val="nil"/>
            </w:tcBorders>
            <w:shd w:val="clear" w:color="auto" w:fill="auto"/>
            <w:noWrap/>
            <w:vAlign w:val="center"/>
            <w:hideMark/>
          </w:tcPr>
          <w:p w14:paraId="07469BF7" w14:textId="77777777" w:rsidR="00340DAD" w:rsidRPr="00D62875" w:rsidRDefault="00340DAD" w:rsidP="00F53F13">
            <w:pPr>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0" w:type="auto"/>
            <w:tcBorders>
              <w:top w:val="nil"/>
              <w:left w:val="nil"/>
              <w:bottom w:val="nil"/>
              <w:right w:val="nil"/>
            </w:tcBorders>
            <w:shd w:val="clear" w:color="auto" w:fill="auto"/>
            <w:noWrap/>
            <w:vAlign w:val="center"/>
            <w:hideMark/>
          </w:tcPr>
          <w:p w14:paraId="3AD9FD5E" w14:textId="77777777" w:rsidR="00340DAD" w:rsidRPr="00D62875" w:rsidRDefault="00340DAD" w:rsidP="00F53F13">
            <w:pPr>
              <w:jc w:val="center"/>
              <w:rPr>
                <w:sz w:val="20"/>
                <w:szCs w:val="20"/>
              </w:rPr>
            </w:pPr>
            <w:r w:rsidRPr="00D62875">
              <w:rPr>
                <w:sz w:val="20"/>
                <w:szCs w:val="20"/>
              </w:rPr>
              <w:t>198</w:t>
            </w:r>
          </w:p>
        </w:tc>
        <w:tc>
          <w:tcPr>
            <w:tcW w:w="0" w:type="auto"/>
            <w:tcBorders>
              <w:top w:val="nil"/>
              <w:left w:val="nil"/>
              <w:bottom w:val="nil"/>
              <w:right w:val="nil"/>
            </w:tcBorders>
            <w:shd w:val="clear" w:color="auto" w:fill="auto"/>
            <w:noWrap/>
            <w:vAlign w:val="center"/>
            <w:hideMark/>
          </w:tcPr>
          <w:p w14:paraId="57D9C02F" w14:textId="77777777" w:rsidR="00340DAD" w:rsidRPr="00D62875" w:rsidRDefault="00340DAD" w:rsidP="00F53F13">
            <w:pPr>
              <w:jc w:val="center"/>
              <w:rPr>
                <w:sz w:val="20"/>
                <w:szCs w:val="20"/>
              </w:rPr>
            </w:pPr>
            <w:r w:rsidRPr="00D62875">
              <w:rPr>
                <w:sz w:val="20"/>
                <w:szCs w:val="20"/>
              </w:rPr>
              <w:t>15.70 (2.23)</w:t>
            </w:r>
          </w:p>
        </w:tc>
        <w:tc>
          <w:tcPr>
            <w:tcW w:w="0" w:type="auto"/>
            <w:tcBorders>
              <w:top w:val="nil"/>
              <w:left w:val="nil"/>
              <w:bottom w:val="nil"/>
              <w:right w:val="nil"/>
            </w:tcBorders>
            <w:shd w:val="clear" w:color="auto" w:fill="auto"/>
            <w:noWrap/>
            <w:vAlign w:val="center"/>
            <w:hideMark/>
          </w:tcPr>
          <w:p w14:paraId="57AEBE63" w14:textId="77777777" w:rsidR="00340DAD" w:rsidRPr="00D62875" w:rsidRDefault="00340DAD" w:rsidP="00F53F13">
            <w:pPr>
              <w:jc w:val="center"/>
              <w:rPr>
                <w:sz w:val="20"/>
                <w:szCs w:val="20"/>
              </w:rPr>
            </w:pPr>
            <w:r w:rsidRPr="00D62875">
              <w:rPr>
                <w:sz w:val="20"/>
                <w:szCs w:val="20"/>
              </w:rPr>
              <w:t>116</w:t>
            </w:r>
          </w:p>
        </w:tc>
        <w:tc>
          <w:tcPr>
            <w:tcW w:w="0" w:type="auto"/>
            <w:tcBorders>
              <w:top w:val="nil"/>
              <w:left w:val="nil"/>
              <w:bottom w:val="nil"/>
              <w:right w:val="nil"/>
            </w:tcBorders>
            <w:shd w:val="clear" w:color="auto" w:fill="auto"/>
            <w:noWrap/>
            <w:vAlign w:val="center"/>
            <w:hideMark/>
          </w:tcPr>
          <w:p w14:paraId="65CACAB5" w14:textId="77777777" w:rsidR="00340DAD" w:rsidRPr="00D62875" w:rsidRDefault="00340DAD" w:rsidP="00F53F13">
            <w:pPr>
              <w:jc w:val="center"/>
              <w:rPr>
                <w:sz w:val="20"/>
                <w:szCs w:val="20"/>
              </w:rPr>
            </w:pPr>
            <w:r w:rsidRPr="00D62875">
              <w:rPr>
                <w:sz w:val="20"/>
                <w:szCs w:val="20"/>
              </w:rPr>
              <w:t>15.59 (2.40)</w:t>
            </w:r>
          </w:p>
        </w:tc>
        <w:tc>
          <w:tcPr>
            <w:tcW w:w="0" w:type="auto"/>
            <w:tcBorders>
              <w:top w:val="nil"/>
              <w:left w:val="nil"/>
              <w:bottom w:val="nil"/>
              <w:right w:val="nil"/>
            </w:tcBorders>
            <w:shd w:val="clear" w:color="auto" w:fill="auto"/>
            <w:noWrap/>
            <w:vAlign w:val="center"/>
            <w:hideMark/>
          </w:tcPr>
          <w:p w14:paraId="2FCF6D6D" w14:textId="77777777" w:rsidR="00340DAD" w:rsidRPr="00D62875" w:rsidRDefault="00340DAD" w:rsidP="00F53F13">
            <w:pPr>
              <w:jc w:val="center"/>
              <w:rPr>
                <w:sz w:val="20"/>
                <w:szCs w:val="20"/>
              </w:rPr>
            </w:pPr>
            <w:r w:rsidRPr="00D62875">
              <w:rPr>
                <w:sz w:val="20"/>
                <w:szCs w:val="20"/>
              </w:rPr>
              <w:t>0.962</w:t>
            </w:r>
          </w:p>
        </w:tc>
        <w:tc>
          <w:tcPr>
            <w:tcW w:w="0" w:type="auto"/>
            <w:tcBorders>
              <w:top w:val="nil"/>
              <w:left w:val="nil"/>
              <w:bottom w:val="nil"/>
              <w:right w:val="nil"/>
            </w:tcBorders>
            <w:shd w:val="clear" w:color="auto" w:fill="auto"/>
            <w:noWrap/>
            <w:vAlign w:val="center"/>
            <w:hideMark/>
          </w:tcPr>
          <w:p w14:paraId="43A5C91C" w14:textId="77777777" w:rsidR="00340DAD" w:rsidRPr="00D62875" w:rsidRDefault="00340DAD" w:rsidP="00F53F13">
            <w:pPr>
              <w:jc w:val="center"/>
              <w:rPr>
                <w:sz w:val="20"/>
                <w:szCs w:val="20"/>
              </w:rPr>
            </w:pPr>
            <w:r w:rsidRPr="00D62875">
              <w:rPr>
                <w:sz w:val="20"/>
                <w:szCs w:val="20"/>
              </w:rPr>
              <w:t>591</w:t>
            </w:r>
          </w:p>
        </w:tc>
        <w:tc>
          <w:tcPr>
            <w:tcW w:w="0" w:type="auto"/>
            <w:tcBorders>
              <w:top w:val="nil"/>
              <w:left w:val="nil"/>
              <w:bottom w:val="nil"/>
              <w:right w:val="nil"/>
            </w:tcBorders>
            <w:shd w:val="clear" w:color="auto" w:fill="auto"/>
            <w:noWrap/>
            <w:vAlign w:val="center"/>
            <w:hideMark/>
          </w:tcPr>
          <w:p w14:paraId="4A212132" w14:textId="77777777" w:rsidR="00340DAD" w:rsidRPr="00D62875" w:rsidRDefault="00340DAD" w:rsidP="00F53F13">
            <w:pPr>
              <w:jc w:val="center"/>
              <w:rPr>
                <w:sz w:val="20"/>
                <w:szCs w:val="20"/>
              </w:rPr>
            </w:pPr>
            <w:r w:rsidRPr="00D62875">
              <w:rPr>
                <w:sz w:val="20"/>
                <w:szCs w:val="20"/>
              </w:rPr>
              <w:t>15.53 (2.35)</w:t>
            </w:r>
          </w:p>
        </w:tc>
        <w:tc>
          <w:tcPr>
            <w:tcW w:w="0" w:type="auto"/>
            <w:tcBorders>
              <w:top w:val="nil"/>
              <w:left w:val="nil"/>
              <w:bottom w:val="nil"/>
              <w:right w:val="nil"/>
            </w:tcBorders>
            <w:shd w:val="clear" w:color="auto" w:fill="auto"/>
            <w:noWrap/>
            <w:vAlign w:val="center"/>
            <w:hideMark/>
          </w:tcPr>
          <w:p w14:paraId="740355D3" w14:textId="77777777" w:rsidR="00340DAD" w:rsidRPr="00D62875" w:rsidRDefault="00340DAD" w:rsidP="00F53F13">
            <w:pPr>
              <w:jc w:val="center"/>
              <w:rPr>
                <w:sz w:val="20"/>
                <w:szCs w:val="20"/>
              </w:rPr>
            </w:pPr>
            <w:r w:rsidRPr="00D62875">
              <w:rPr>
                <w:sz w:val="20"/>
                <w:szCs w:val="20"/>
              </w:rPr>
              <w:t>0.961</w:t>
            </w:r>
          </w:p>
        </w:tc>
      </w:tr>
      <w:tr w:rsidR="00340DAD" w:rsidRPr="00D62875" w14:paraId="5CAFA4B5" w14:textId="77777777" w:rsidTr="00F53F13">
        <w:trPr>
          <w:trHeight w:val="302"/>
        </w:trPr>
        <w:tc>
          <w:tcPr>
            <w:tcW w:w="0" w:type="auto"/>
            <w:tcBorders>
              <w:top w:val="nil"/>
              <w:left w:val="nil"/>
              <w:bottom w:val="nil"/>
              <w:right w:val="nil"/>
            </w:tcBorders>
            <w:shd w:val="clear" w:color="auto" w:fill="auto"/>
            <w:noWrap/>
            <w:vAlign w:val="center"/>
            <w:hideMark/>
          </w:tcPr>
          <w:p w14:paraId="0FF99489" w14:textId="77777777" w:rsidR="00340DAD" w:rsidRPr="00D62875" w:rsidRDefault="00340DAD" w:rsidP="00F53F13">
            <w:pPr>
              <w:rPr>
                <w:sz w:val="20"/>
                <w:szCs w:val="20"/>
              </w:rPr>
            </w:pPr>
            <w:r w:rsidRPr="00D62875">
              <w:rPr>
                <w:sz w:val="20"/>
                <w:szCs w:val="20"/>
              </w:rPr>
              <w:t>Fatty liver index</w:t>
            </w:r>
          </w:p>
        </w:tc>
        <w:tc>
          <w:tcPr>
            <w:tcW w:w="0" w:type="auto"/>
            <w:tcBorders>
              <w:top w:val="nil"/>
              <w:left w:val="nil"/>
              <w:bottom w:val="nil"/>
              <w:right w:val="nil"/>
            </w:tcBorders>
            <w:shd w:val="clear" w:color="auto" w:fill="auto"/>
            <w:noWrap/>
            <w:vAlign w:val="center"/>
            <w:hideMark/>
          </w:tcPr>
          <w:p w14:paraId="74C3FEB8" w14:textId="77777777" w:rsidR="00340DAD" w:rsidRPr="00D62875" w:rsidRDefault="00340DAD" w:rsidP="00F53F13">
            <w:pPr>
              <w:jc w:val="center"/>
              <w:rPr>
                <w:sz w:val="20"/>
                <w:szCs w:val="20"/>
              </w:rPr>
            </w:pPr>
            <w:r w:rsidRPr="00D62875">
              <w:rPr>
                <w:sz w:val="20"/>
                <w:szCs w:val="20"/>
              </w:rPr>
              <w:t>84</w:t>
            </w:r>
          </w:p>
        </w:tc>
        <w:tc>
          <w:tcPr>
            <w:tcW w:w="0" w:type="auto"/>
            <w:tcBorders>
              <w:top w:val="nil"/>
              <w:left w:val="nil"/>
              <w:bottom w:val="nil"/>
              <w:right w:val="nil"/>
            </w:tcBorders>
            <w:shd w:val="clear" w:color="auto" w:fill="auto"/>
            <w:noWrap/>
            <w:vAlign w:val="center"/>
            <w:hideMark/>
          </w:tcPr>
          <w:p w14:paraId="1E0FC677" w14:textId="77777777" w:rsidR="00340DAD" w:rsidRPr="00D62875" w:rsidRDefault="00340DAD" w:rsidP="00F53F13">
            <w:pPr>
              <w:jc w:val="center"/>
              <w:rPr>
                <w:sz w:val="20"/>
                <w:szCs w:val="20"/>
              </w:rPr>
            </w:pPr>
            <w:r w:rsidRPr="00D62875">
              <w:rPr>
                <w:sz w:val="20"/>
                <w:szCs w:val="20"/>
              </w:rPr>
              <w:t>1.100 (1.534)</w:t>
            </w:r>
          </w:p>
        </w:tc>
        <w:tc>
          <w:tcPr>
            <w:tcW w:w="0" w:type="auto"/>
            <w:tcBorders>
              <w:top w:val="nil"/>
              <w:left w:val="nil"/>
              <w:bottom w:val="nil"/>
              <w:right w:val="nil"/>
            </w:tcBorders>
            <w:shd w:val="clear" w:color="auto" w:fill="auto"/>
            <w:noWrap/>
            <w:vAlign w:val="center"/>
            <w:hideMark/>
          </w:tcPr>
          <w:p w14:paraId="5E3D932D" w14:textId="77777777" w:rsidR="00340DAD" w:rsidRPr="00D62875" w:rsidRDefault="00340DAD" w:rsidP="00F53F13">
            <w:pPr>
              <w:jc w:val="center"/>
              <w:rPr>
                <w:sz w:val="20"/>
                <w:szCs w:val="20"/>
              </w:rPr>
            </w:pPr>
            <w:r w:rsidRPr="00D62875">
              <w:rPr>
                <w:sz w:val="20"/>
                <w:szCs w:val="20"/>
              </w:rPr>
              <w:t>50</w:t>
            </w:r>
          </w:p>
        </w:tc>
        <w:tc>
          <w:tcPr>
            <w:tcW w:w="0" w:type="auto"/>
            <w:tcBorders>
              <w:top w:val="nil"/>
              <w:left w:val="nil"/>
              <w:bottom w:val="nil"/>
              <w:right w:val="nil"/>
            </w:tcBorders>
            <w:shd w:val="clear" w:color="auto" w:fill="auto"/>
            <w:noWrap/>
            <w:vAlign w:val="center"/>
            <w:hideMark/>
          </w:tcPr>
          <w:p w14:paraId="7B441E47" w14:textId="77777777" w:rsidR="00340DAD" w:rsidRPr="00D62875" w:rsidRDefault="00340DAD" w:rsidP="00F53F13">
            <w:pPr>
              <w:jc w:val="center"/>
              <w:rPr>
                <w:sz w:val="20"/>
                <w:szCs w:val="20"/>
              </w:rPr>
            </w:pPr>
            <w:r w:rsidRPr="00D62875">
              <w:rPr>
                <w:sz w:val="20"/>
                <w:szCs w:val="20"/>
              </w:rPr>
              <w:t>1.135 (1.634)</w:t>
            </w:r>
          </w:p>
        </w:tc>
        <w:tc>
          <w:tcPr>
            <w:tcW w:w="0" w:type="auto"/>
            <w:tcBorders>
              <w:top w:val="nil"/>
              <w:left w:val="nil"/>
              <w:bottom w:val="nil"/>
              <w:right w:val="nil"/>
            </w:tcBorders>
            <w:shd w:val="clear" w:color="auto" w:fill="auto"/>
            <w:noWrap/>
            <w:vAlign w:val="center"/>
            <w:hideMark/>
          </w:tcPr>
          <w:p w14:paraId="7F4A9070" w14:textId="77777777" w:rsidR="00340DAD" w:rsidRPr="00D62875" w:rsidRDefault="00340DAD" w:rsidP="00F53F13">
            <w:pPr>
              <w:jc w:val="center"/>
              <w:rPr>
                <w:sz w:val="20"/>
                <w:szCs w:val="20"/>
              </w:rPr>
            </w:pPr>
            <w:r w:rsidRPr="00D62875">
              <w:rPr>
                <w:sz w:val="20"/>
                <w:szCs w:val="20"/>
              </w:rPr>
              <w:t>0.719</w:t>
            </w:r>
          </w:p>
        </w:tc>
        <w:tc>
          <w:tcPr>
            <w:tcW w:w="0" w:type="auto"/>
            <w:tcBorders>
              <w:top w:val="nil"/>
              <w:left w:val="nil"/>
              <w:bottom w:val="nil"/>
              <w:right w:val="nil"/>
            </w:tcBorders>
            <w:shd w:val="clear" w:color="auto" w:fill="auto"/>
            <w:noWrap/>
            <w:vAlign w:val="center"/>
            <w:hideMark/>
          </w:tcPr>
          <w:p w14:paraId="6A940242" w14:textId="77777777" w:rsidR="00340DAD" w:rsidRPr="00D62875" w:rsidRDefault="00340DAD" w:rsidP="00F53F13">
            <w:pPr>
              <w:jc w:val="center"/>
              <w:rPr>
                <w:sz w:val="20"/>
                <w:szCs w:val="20"/>
              </w:rPr>
            </w:pPr>
            <w:r w:rsidRPr="00D62875">
              <w:rPr>
                <w:sz w:val="20"/>
                <w:szCs w:val="20"/>
              </w:rPr>
              <w:t>203</w:t>
            </w:r>
          </w:p>
        </w:tc>
        <w:tc>
          <w:tcPr>
            <w:tcW w:w="0" w:type="auto"/>
            <w:tcBorders>
              <w:top w:val="nil"/>
              <w:left w:val="nil"/>
              <w:bottom w:val="nil"/>
              <w:right w:val="nil"/>
            </w:tcBorders>
            <w:shd w:val="clear" w:color="auto" w:fill="auto"/>
            <w:noWrap/>
            <w:vAlign w:val="center"/>
            <w:hideMark/>
          </w:tcPr>
          <w:p w14:paraId="4B279BA2" w14:textId="77777777" w:rsidR="00340DAD" w:rsidRPr="00D62875" w:rsidRDefault="00340DAD" w:rsidP="00F53F13">
            <w:pPr>
              <w:jc w:val="center"/>
              <w:rPr>
                <w:sz w:val="20"/>
                <w:szCs w:val="20"/>
              </w:rPr>
            </w:pPr>
            <w:r w:rsidRPr="00D62875">
              <w:rPr>
                <w:sz w:val="20"/>
                <w:szCs w:val="20"/>
              </w:rPr>
              <w:t>1.55 (4.18)</w:t>
            </w:r>
          </w:p>
        </w:tc>
        <w:tc>
          <w:tcPr>
            <w:tcW w:w="0" w:type="auto"/>
            <w:tcBorders>
              <w:top w:val="nil"/>
              <w:left w:val="nil"/>
              <w:bottom w:val="nil"/>
              <w:right w:val="nil"/>
            </w:tcBorders>
            <w:shd w:val="clear" w:color="auto" w:fill="auto"/>
            <w:noWrap/>
            <w:vAlign w:val="center"/>
            <w:hideMark/>
          </w:tcPr>
          <w:p w14:paraId="498A60C8" w14:textId="77777777" w:rsidR="00340DAD" w:rsidRPr="00D62875" w:rsidRDefault="00340DAD" w:rsidP="00F53F13">
            <w:pPr>
              <w:jc w:val="center"/>
              <w:rPr>
                <w:sz w:val="20"/>
                <w:szCs w:val="20"/>
              </w:rPr>
            </w:pPr>
            <w:r w:rsidRPr="00D62875">
              <w:rPr>
                <w:sz w:val="20"/>
                <w:szCs w:val="20"/>
              </w:rPr>
              <w:t>0.099</w:t>
            </w:r>
          </w:p>
        </w:tc>
      </w:tr>
      <w:tr w:rsidR="00340DAD" w:rsidRPr="00D62875" w14:paraId="3EA214CC" w14:textId="77777777" w:rsidTr="00F53F13">
        <w:trPr>
          <w:trHeight w:val="302"/>
        </w:trPr>
        <w:tc>
          <w:tcPr>
            <w:tcW w:w="0" w:type="auto"/>
            <w:tcBorders>
              <w:top w:val="nil"/>
              <w:left w:val="nil"/>
              <w:bottom w:val="nil"/>
              <w:right w:val="nil"/>
            </w:tcBorders>
            <w:shd w:val="clear" w:color="auto" w:fill="auto"/>
            <w:noWrap/>
            <w:vAlign w:val="center"/>
            <w:hideMark/>
          </w:tcPr>
          <w:p w14:paraId="594E9B9A" w14:textId="77777777" w:rsidR="00340DAD" w:rsidRPr="00D62875" w:rsidRDefault="00340DAD" w:rsidP="00F53F13">
            <w:pPr>
              <w:rPr>
                <w:sz w:val="20"/>
                <w:szCs w:val="20"/>
              </w:rPr>
            </w:pPr>
            <w:r w:rsidRPr="00D62875">
              <w:rPr>
                <w:sz w:val="20"/>
                <w:szCs w:val="20"/>
              </w:rPr>
              <w:t>Metabolic syndrome score</w:t>
            </w:r>
          </w:p>
        </w:tc>
        <w:tc>
          <w:tcPr>
            <w:tcW w:w="0" w:type="auto"/>
            <w:tcBorders>
              <w:top w:val="nil"/>
              <w:left w:val="nil"/>
              <w:bottom w:val="nil"/>
              <w:right w:val="nil"/>
            </w:tcBorders>
            <w:shd w:val="clear" w:color="auto" w:fill="auto"/>
            <w:noWrap/>
            <w:vAlign w:val="center"/>
            <w:hideMark/>
          </w:tcPr>
          <w:p w14:paraId="37B459B5" w14:textId="77777777" w:rsidR="00340DAD" w:rsidRPr="00D62875" w:rsidRDefault="00340DAD" w:rsidP="00F53F13">
            <w:pPr>
              <w:jc w:val="center"/>
              <w:rPr>
                <w:sz w:val="20"/>
                <w:szCs w:val="20"/>
              </w:rPr>
            </w:pPr>
            <w:r w:rsidRPr="00D62875">
              <w:rPr>
                <w:sz w:val="20"/>
                <w:szCs w:val="20"/>
              </w:rPr>
              <w:t>89</w:t>
            </w:r>
          </w:p>
        </w:tc>
        <w:tc>
          <w:tcPr>
            <w:tcW w:w="0" w:type="auto"/>
            <w:tcBorders>
              <w:top w:val="nil"/>
              <w:left w:val="nil"/>
              <w:bottom w:val="nil"/>
              <w:right w:val="nil"/>
            </w:tcBorders>
            <w:shd w:val="clear" w:color="auto" w:fill="auto"/>
            <w:noWrap/>
            <w:vAlign w:val="center"/>
            <w:hideMark/>
          </w:tcPr>
          <w:p w14:paraId="1CE24AC6" w14:textId="77777777" w:rsidR="00340DAD" w:rsidRPr="00D62875" w:rsidRDefault="00340DAD" w:rsidP="00F53F13">
            <w:pPr>
              <w:jc w:val="center"/>
              <w:rPr>
                <w:sz w:val="20"/>
                <w:szCs w:val="20"/>
              </w:rPr>
            </w:pPr>
            <w:r w:rsidRPr="00D62875">
              <w:rPr>
                <w:sz w:val="20"/>
                <w:szCs w:val="20"/>
              </w:rPr>
              <w:t>0.192 (2.262)</w:t>
            </w:r>
          </w:p>
        </w:tc>
        <w:tc>
          <w:tcPr>
            <w:tcW w:w="0" w:type="auto"/>
            <w:tcBorders>
              <w:top w:val="nil"/>
              <w:left w:val="nil"/>
              <w:bottom w:val="nil"/>
              <w:right w:val="nil"/>
            </w:tcBorders>
            <w:shd w:val="clear" w:color="auto" w:fill="auto"/>
            <w:noWrap/>
            <w:vAlign w:val="center"/>
            <w:hideMark/>
          </w:tcPr>
          <w:p w14:paraId="305B557D" w14:textId="77777777" w:rsidR="00340DAD" w:rsidRPr="00D62875" w:rsidRDefault="00340DAD" w:rsidP="00F53F13">
            <w:pPr>
              <w:jc w:val="center"/>
              <w:rPr>
                <w:sz w:val="20"/>
                <w:szCs w:val="20"/>
              </w:rPr>
            </w:pPr>
            <w:r w:rsidRPr="00D62875">
              <w:rPr>
                <w:sz w:val="20"/>
                <w:szCs w:val="20"/>
              </w:rPr>
              <w:t>52</w:t>
            </w:r>
          </w:p>
        </w:tc>
        <w:tc>
          <w:tcPr>
            <w:tcW w:w="0" w:type="auto"/>
            <w:tcBorders>
              <w:top w:val="nil"/>
              <w:left w:val="nil"/>
              <w:bottom w:val="nil"/>
              <w:right w:val="nil"/>
            </w:tcBorders>
            <w:shd w:val="clear" w:color="auto" w:fill="auto"/>
            <w:noWrap/>
            <w:vAlign w:val="center"/>
            <w:hideMark/>
          </w:tcPr>
          <w:p w14:paraId="3AEB61CB" w14:textId="77777777" w:rsidR="00340DAD" w:rsidRPr="00D62875" w:rsidRDefault="00340DAD" w:rsidP="00F53F13">
            <w:pPr>
              <w:jc w:val="center"/>
              <w:rPr>
                <w:sz w:val="20"/>
                <w:szCs w:val="20"/>
              </w:rPr>
            </w:pPr>
            <w:r w:rsidRPr="00D62875">
              <w:rPr>
                <w:sz w:val="20"/>
                <w:szCs w:val="20"/>
              </w:rPr>
              <w:t>-0.095 (2.145)</w:t>
            </w:r>
          </w:p>
        </w:tc>
        <w:tc>
          <w:tcPr>
            <w:tcW w:w="0" w:type="auto"/>
            <w:tcBorders>
              <w:top w:val="nil"/>
              <w:left w:val="nil"/>
              <w:bottom w:val="nil"/>
              <w:right w:val="nil"/>
            </w:tcBorders>
            <w:shd w:val="clear" w:color="auto" w:fill="auto"/>
            <w:noWrap/>
            <w:vAlign w:val="center"/>
            <w:hideMark/>
          </w:tcPr>
          <w:p w14:paraId="73138A3A" w14:textId="77777777" w:rsidR="00340DAD" w:rsidRPr="00D62875" w:rsidRDefault="00340DAD" w:rsidP="00F53F13">
            <w:pPr>
              <w:jc w:val="center"/>
              <w:rPr>
                <w:sz w:val="20"/>
                <w:szCs w:val="20"/>
              </w:rPr>
            </w:pPr>
            <w:r w:rsidRPr="00D62875">
              <w:rPr>
                <w:sz w:val="20"/>
                <w:szCs w:val="20"/>
              </w:rPr>
              <w:t>0.585</w:t>
            </w:r>
          </w:p>
        </w:tc>
        <w:tc>
          <w:tcPr>
            <w:tcW w:w="0" w:type="auto"/>
            <w:tcBorders>
              <w:top w:val="nil"/>
              <w:left w:val="nil"/>
              <w:bottom w:val="nil"/>
              <w:right w:val="nil"/>
            </w:tcBorders>
            <w:shd w:val="clear" w:color="auto" w:fill="auto"/>
            <w:noWrap/>
            <w:vAlign w:val="center"/>
            <w:hideMark/>
          </w:tcPr>
          <w:p w14:paraId="4FAAB8F9" w14:textId="77777777" w:rsidR="00340DAD" w:rsidRPr="00D62875" w:rsidRDefault="00340DAD" w:rsidP="00F53F13">
            <w:pPr>
              <w:jc w:val="center"/>
              <w:rPr>
                <w:sz w:val="20"/>
                <w:szCs w:val="20"/>
              </w:rPr>
            </w:pPr>
            <w:r w:rsidRPr="00D62875">
              <w:rPr>
                <w:sz w:val="20"/>
                <w:szCs w:val="20"/>
              </w:rPr>
              <w:t>215</w:t>
            </w:r>
          </w:p>
        </w:tc>
        <w:tc>
          <w:tcPr>
            <w:tcW w:w="0" w:type="auto"/>
            <w:tcBorders>
              <w:top w:val="nil"/>
              <w:left w:val="nil"/>
              <w:bottom w:val="nil"/>
              <w:right w:val="nil"/>
            </w:tcBorders>
            <w:shd w:val="clear" w:color="auto" w:fill="auto"/>
            <w:noWrap/>
            <w:vAlign w:val="center"/>
            <w:hideMark/>
          </w:tcPr>
          <w:p w14:paraId="6387037E" w14:textId="77777777" w:rsidR="00340DAD" w:rsidRPr="00D62875" w:rsidRDefault="00340DAD" w:rsidP="00F53F13">
            <w:pPr>
              <w:jc w:val="center"/>
              <w:rPr>
                <w:sz w:val="20"/>
                <w:szCs w:val="20"/>
              </w:rPr>
            </w:pPr>
            <w:r w:rsidRPr="00D62875">
              <w:rPr>
                <w:sz w:val="20"/>
                <w:szCs w:val="20"/>
              </w:rPr>
              <w:t>0.00 (2.55)</w:t>
            </w:r>
          </w:p>
        </w:tc>
        <w:tc>
          <w:tcPr>
            <w:tcW w:w="0" w:type="auto"/>
            <w:tcBorders>
              <w:top w:val="nil"/>
              <w:left w:val="nil"/>
              <w:bottom w:val="nil"/>
              <w:right w:val="nil"/>
            </w:tcBorders>
            <w:shd w:val="clear" w:color="auto" w:fill="auto"/>
            <w:noWrap/>
            <w:vAlign w:val="center"/>
            <w:hideMark/>
          </w:tcPr>
          <w:p w14:paraId="4D9DED36" w14:textId="77777777" w:rsidR="00340DAD" w:rsidRPr="00D62875" w:rsidRDefault="00340DAD" w:rsidP="00F53F13">
            <w:pPr>
              <w:jc w:val="center"/>
              <w:rPr>
                <w:sz w:val="20"/>
                <w:szCs w:val="20"/>
              </w:rPr>
            </w:pPr>
            <w:r w:rsidRPr="00D62875">
              <w:rPr>
                <w:sz w:val="20"/>
                <w:szCs w:val="20"/>
              </w:rPr>
              <w:t>0.278</w:t>
            </w:r>
          </w:p>
        </w:tc>
      </w:tr>
      <w:tr w:rsidR="00340DAD" w:rsidRPr="00D62875" w14:paraId="1085955C" w14:textId="77777777" w:rsidTr="00F53F13">
        <w:trPr>
          <w:trHeight w:val="302"/>
        </w:trPr>
        <w:tc>
          <w:tcPr>
            <w:tcW w:w="0" w:type="auto"/>
            <w:tcBorders>
              <w:top w:val="nil"/>
              <w:left w:val="nil"/>
              <w:bottom w:val="nil"/>
              <w:right w:val="nil"/>
            </w:tcBorders>
            <w:shd w:val="clear" w:color="auto" w:fill="auto"/>
            <w:noWrap/>
            <w:vAlign w:val="center"/>
            <w:hideMark/>
          </w:tcPr>
          <w:p w14:paraId="6B04AA54" w14:textId="77777777" w:rsidR="00340DAD" w:rsidRPr="00D62875" w:rsidRDefault="00340DAD" w:rsidP="00F53F13">
            <w:pPr>
              <w:rPr>
                <w:sz w:val="20"/>
                <w:szCs w:val="20"/>
              </w:rPr>
            </w:pPr>
            <w:r w:rsidRPr="00D62875">
              <w:rPr>
                <w:sz w:val="20"/>
                <w:szCs w:val="20"/>
              </w:rPr>
              <w:t>Fasting plasma glucose (mmol/L)</w:t>
            </w:r>
          </w:p>
        </w:tc>
        <w:tc>
          <w:tcPr>
            <w:tcW w:w="0" w:type="auto"/>
            <w:tcBorders>
              <w:top w:val="nil"/>
              <w:left w:val="nil"/>
              <w:bottom w:val="nil"/>
              <w:right w:val="nil"/>
            </w:tcBorders>
            <w:shd w:val="clear" w:color="auto" w:fill="auto"/>
            <w:noWrap/>
            <w:vAlign w:val="center"/>
            <w:hideMark/>
          </w:tcPr>
          <w:p w14:paraId="2D0738A6" w14:textId="77777777" w:rsidR="00340DAD" w:rsidRPr="00D62875" w:rsidRDefault="00340DAD" w:rsidP="00F53F13">
            <w:pPr>
              <w:jc w:val="center"/>
              <w:rPr>
                <w:sz w:val="20"/>
                <w:szCs w:val="20"/>
              </w:rPr>
            </w:pPr>
            <w:r w:rsidRPr="00D62875">
              <w:rPr>
                <w:sz w:val="20"/>
                <w:szCs w:val="20"/>
              </w:rPr>
              <w:t>142</w:t>
            </w:r>
          </w:p>
        </w:tc>
        <w:tc>
          <w:tcPr>
            <w:tcW w:w="0" w:type="auto"/>
            <w:tcBorders>
              <w:top w:val="nil"/>
              <w:left w:val="nil"/>
              <w:bottom w:val="nil"/>
              <w:right w:val="nil"/>
            </w:tcBorders>
            <w:shd w:val="clear" w:color="auto" w:fill="auto"/>
            <w:noWrap/>
            <w:vAlign w:val="center"/>
            <w:hideMark/>
          </w:tcPr>
          <w:p w14:paraId="091513F2" w14:textId="77777777" w:rsidR="00340DAD" w:rsidRPr="00D62875" w:rsidRDefault="00340DAD" w:rsidP="00F53F13">
            <w:pPr>
              <w:jc w:val="center"/>
              <w:rPr>
                <w:sz w:val="20"/>
                <w:szCs w:val="20"/>
              </w:rPr>
            </w:pPr>
            <w:r w:rsidRPr="00D62875">
              <w:rPr>
                <w:sz w:val="20"/>
                <w:szCs w:val="20"/>
              </w:rPr>
              <w:t>4.51 (0.38)</w:t>
            </w:r>
          </w:p>
        </w:tc>
        <w:tc>
          <w:tcPr>
            <w:tcW w:w="0" w:type="auto"/>
            <w:tcBorders>
              <w:top w:val="nil"/>
              <w:left w:val="nil"/>
              <w:bottom w:val="nil"/>
              <w:right w:val="nil"/>
            </w:tcBorders>
            <w:shd w:val="clear" w:color="auto" w:fill="auto"/>
            <w:noWrap/>
            <w:vAlign w:val="center"/>
            <w:hideMark/>
          </w:tcPr>
          <w:p w14:paraId="08AAE403" w14:textId="77777777" w:rsidR="00340DAD" w:rsidRPr="00D62875" w:rsidRDefault="00340DAD" w:rsidP="00F53F13">
            <w:pPr>
              <w:jc w:val="center"/>
              <w:rPr>
                <w:sz w:val="20"/>
                <w:szCs w:val="20"/>
              </w:rPr>
            </w:pPr>
            <w:r w:rsidRPr="00D62875">
              <w:rPr>
                <w:sz w:val="20"/>
                <w:szCs w:val="20"/>
              </w:rPr>
              <w:t>92</w:t>
            </w:r>
          </w:p>
        </w:tc>
        <w:tc>
          <w:tcPr>
            <w:tcW w:w="0" w:type="auto"/>
            <w:tcBorders>
              <w:top w:val="nil"/>
              <w:left w:val="nil"/>
              <w:bottom w:val="nil"/>
              <w:right w:val="nil"/>
            </w:tcBorders>
            <w:shd w:val="clear" w:color="auto" w:fill="auto"/>
            <w:noWrap/>
            <w:vAlign w:val="center"/>
            <w:hideMark/>
          </w:tcPr>
          <w:p w14:paraId="1EFA0A4E" w14:textId="77777777" w:rsidR="00340DAD" w:rsidRPr="00D62875" w:rsidRDefault="00340DAD" w:rsidP="00F53F13">
            <w:pPr>
              <w:jc w:val="center"/>
              <w:rPr>
                <w:sz w:val="20"/>
                <w:szCs w:val="20"/>
              </w:rPr>
            </w:pPr>
            <w:r w:rsidRPr="00D62875">
              <w:rPr>
                <w:sz w:val="20"/>
                <w:szCs w:val="20"/>
              </w:rPr>
              <w:t>4.48 (0.54)</w:t>
            </w:r>
          </w:p>
        </w:tc>
        <w:tc>
          <w:tcPr>
            <w:tcW w:w="0" w:type="auto"/>
            <w:tcBorders>
              <w:top w:val="nil"/>
              <w:left w:val="nil"/>
              <w:bottom w:val="nil"/>
              <w:right w:val="nil"/>
            </w:tcBorders>
            <w:shd w:val="clear" w:color="auto" w:fill="auto"/>
            <w:noWrap/>
            <w:vAlign w:val="center"/>
            <w:hideMark/>
          </w:tcPr>
          <w:p w14:paraId="796A0330" w14:textId="77777777" w:rsidR="00340DAD" w:rsidRPr="00D62875" w:rsidRDefault="00340DAD" w:rsidP="00F53F13">
            <w:pPr>
              <w:jc w:val="center"/>
              <w:rPr>
                <w:sz w:val="20"/>
                <w:szCs w:val="20"/>
              </w:rPr>
            </w:pPr>
            <w:r w:rsidRPr="00D62875">
              <w:rPr>
                <w:sz w:val="20"/>
                <w:szCs w:val="20"/>
              </w:rPr>
              <w:t>0.053</w:t>
            </w:r>
          </w:p>
        </w:tc>
        <w:tc>
          <w:tcPr>
            <w:tcW w:w="0" w:type="auto"/>
            <w:tcBorders>
              <w:top w:val="nil"/>
              <w:left w:val="nil"/>
              <w:bottom w:val="nil"/>
              <w:right w:val="nil"/>
            </w:tcBorders>
            <w:shd w:val="clear" w:color="auto" w:fill="auto"/>
            <w:noWrap/>
            <w:vAlign w:val="center"/>
            <w:hideMark/>
          </w:tcPr>
          <w:p w14:paraId="730932C2" w14:textId="77777777" w:rsidR="00340DAD" w:rsidRPr="00D62875" w:rsidRDefault="00340DAD" w:rsidP="00F53F13">
            <w:pPr>
              <w:jc w:val="center"/>
              <w:rPr>
                <w:sz w:val="20"/>
                <w:szCs w:val="20"/>
              </w:rPr>
            </w:pPr>
            <w:r w:rsidRPr="00D62875">
              <w:rPr>
                <w:sz w:val="20"/>
                <w:szCs w:val="20"/>
              </w:rPr>
              <w:t>348</w:t>
            </w:r>
          </w:p>
        </w:tc>
        <w:tc>
          <w:tcPr>
            <w:tcW w:w="0" w:type="auto"/>
            <w:tcBorders>
              <w:top w:val="nil"/>
              <w:left w:val="nil"/>
              <w:bottom w:val="nil"/>
              <w:right w:val="nil"/>
            </w:tcBorders>
            <w:shd w:val="clear" w:color="auto" w:fill="auto"/>
            <w:noWrap/>
            <w:vAlign w:val="center"/>
            <w:hideMark/>
          </w:tcPr>
          <w:p w14:paraId="42ED3317" w14:textId="77777777" w:rsidR="00340DAD" w:rsidRPr="00D62875" w:rsidRDefault="00340DAD" w:rsidP="00F53F13">
            <w:pPr>
              <w:jc w:val="center"/>
              <w:rPr>
                <w:sz w:val="20"/>
                <w:szCs w:val="20"/>
              </w:rPr>
            </w:pPr>
            <w:r w:rsidRPr="00D62875">
              <w:rPr>
                <w:sz w:val="20"/>
                <w:szCs w:val="20"/>
              </w:rPr>
              <w:t>4.55 (0.38)</w:t>
            </w:r>
          </w:p>
        </w:tc>
        <w:tc>
          <w:tcPr>
            <w:tcW w:w="0" w:type="auto"/>
            <w:tcBorders>
              <w:top w:val="nil"/>
              <w:left w:val="nil"/>
              <w:bottom w:val="nil"/>
              <w:right w:val="nil"/>
            </w:tcBorders>
            <w:shd w:val="clear" w:color="auto" w:fill="auto"/>
            <w:noWrap/>
            <w:vAlign w:val="center"/>
            <w:hideMark/>
          </w:tcPr>
          <w:p w14:paraId="20CDC183" w14:textId="77777777" w:rsidR="00340DAD" w:rsidRPr="00D62875" w:rsidRDefault="00340DAD" w:rsidP="00F53F13">
            <w:pPr>
              <w:jc w:val="center"/>
              <w:rPr>
                <w:sz w:val="20"/>
                <w:szCs w:val="20"/>
              </w:rPr>
            </w:pPr>
            <w:r w:rsidRPr="00D62875">
              <w:rPr>
                <w:sz w:val="20"/>
                <w:szCs w:val="20"/>
              </w:rPr>
              <w:t>0.978</w:t>
            </w:r>
          </w:p>
        </w:tc>
      </w:tr>
      <w:tr w:rsidR="00340DAD" w:rsidRPr="00D62875" w14:paraId="3D7C62BE" w14:textId="77777777" w:rsidTr="00F53F13">
        <w:trPr>
          <w:trHeight w:val="302"/>
        </w:trPr>
        <w:tc>
          <w:tcPr>
            <w:tcW w:w="0" w:type="auto"/>
            <w:tcBorders>
              <w:top w:val="nil"/>
              <w:left w:val="nil"/>
              <w:bottom w:val="nil"/>
              <w:right w:val="nil"/>
            </w:tcBorders>
            <w:shd w:val="clear" w:color="auto" w:fill="auto"/>
            <w:noWrap/>
            <w:vAlign w:val="center"/>
            <w:hideMark/>
          </w:tcPr>
          <w:p w14:paraId="6FBFAAEF" w14:textId="77777777" w:rsidR="00340DAD" w:rsidRPr="00D62875" w:rsidRDefault="00340DAD" w:rsidP="00F53F13">
            <w:pPr>
              <w:rPr>
                <w:sz w:val="20"/>
                <w:szCs w:val="20"/>
              </w:rPr>
            </w:pPr>
            <w:r w:rsidRPr="00D62875">
              <w:rPr>
                <w:sz w:val="20"/>
                <w:szCs w:val="20"/>
              </w:rPr>
              <w:t>Fasting plasma insulin (mU/L)</w:t>
            </w:r>
          </w:p>
        </w:tc>
        <w:tc>
          <w:tcPr>
            <w:tcW w:w="0" w:type="auto"/>
            <w:tcBorders>
              <w:top w:val="nil"/>
              <w:left w:val="nil"/>
              <w:bottom w:val="nil"/>
              <w:right w:val="nil"/>
            </w:tcBorders>
            <w:shd w:val="clear" w:color="auto" w:fill="auto"/>
            <w:noWrap/>
            <w:vAlign w:val="center"/>
            <w:hideMark/>
          </w:tcPr>
          <w:p w14:paraId="270D7BBA" w14:textId="77777777" w:rsidR="00340DAD" w:rsidRPr="00D62875" w:rsidRDefault="00340DAD" w:rsidP="00F53F13">
            <w:pPr>
              <w:jc w:val="center"/>
              <w:rPr>
                <w:sz w:val="20"/>
                <w:szCs w:val="20"/>
              </w:rPr>
            </w:pPr>
            <w:r w:rsidRPr="00D62875">
              <w:rPr>
                <w:sz w:val="20"/>
                <w:szCs w:val="20"/>
              </w:rPr>
              <w:t>116</w:t>
            </w:r>
          </w:p>
        </w:tc>
        <w:tc>
          <w:tcPr>
            <w:tcW w:w="0" w:type="auto"/>
            <w:tcBorders>
              <w:top w:val="nil"/>
              <w:left w:val="nil"/>
              <w:bottom w:val="nil"/>
              <w:right w:val="nil"/>
            </w:tcBorders>
            <w:shd w:val="clear" w:color="auto" w:fill="auto"/>
            <w:noWrap/>
            <w:vAlign w:val="center"/>
            <w:hideMark/>
          </w:tcPr>
          <w:p w14:paraId="4B504D6F" w14:textId="77777777" w:rsidR="00340DAD" w:rsidRPr="00D62875" w:rsidRDefault="00340DAD" w:rsidP="00F53F13">
            <w:pPr>
              <w:jc w:val="center"/>
              <w:rPr>
                <w:sz w:val="20"/>
                <w:szCs w:val="20"/>
              </w:rPr>
            </w:pPr>
            <w:r w:rsidRPr="00D62875">
              <w:rPr>
                <w:sz w:val="20"/>
                <w:szCs w:val="20"/>
              </w:rPr>
              <w:t>5.00 (3.94)</w:t>
            </w:r>
          </w:p>
        </w:tc>
        <w:tc>
          <w:tcPr>
            <w:tcW w:w="0" w:type="auto"/>
            <w:tcBorders>
              <w:top w:val="nil"/>
              <w:left w:val="nil"/>
              <w:bottom w:val="nil"/>
              <w:right w:val="nil"/>
            </w:tcBorders>
            <w:shd w:val="clear" w:color="auto" w:fill="auto"/>
            <w:noWrap/>
            <w:vAlign w:val="center"/>
            <w:hideMark/>
          </w:tcPr>
          <w:p w14:paraId="62B7845F" w14:textId="77777777" w:rsidR="00340DAD" w:rsidRPr="00D62875" w:rsidRDefault="00340DAD" w:rsidP="00F53F13">
            <w:pPr>
              <w:jc w:val="center"/>
              <w:rPr>
                <w:sz w:val="20"/>
                <w:szCs w:val="20"/>
              </w:rPr>
            </w:pPr>
            <w:r w:rsidRPr="00D62875">
              <w:rPr>
                <w:sz w:val="20"/>
                <w:szCs w:val="20"/>
              </w:rPr>
              <w:t>57</w:t>
            </w:r>
          </w:p>
        </w:tc>
        <w:tc>
          <w:tcPr>
            <w:tcW w:w="0" w:type="auto"/>
            <w:tcBorders>
              <w:top w:val="nil"/>
              <w:left w:val="nil"/>
              <w:bottom w:val="nil"/>
              <w:right w:val="nil"/>
            </w:tcBorders>
            <w:shd w:val="clear" w:color="auto" w:fill="auto"/>
            <w:noWrap/>
            <w:vAlign w:val="center"/>
            <w:hideMark/>
          </w:tcPr>
          <w:p w14:paraId="355E23AD" w14:textId="77777777" w:rsidR="00340DAD" w:rsidRPr="00D62875" w:rsidRDefault="00340DAD" w:rsidP="00F53F13">
            <w:pPr>
              <w:jc w:val="center"/>
              <w:rPr>
                <w:sz w:val="20"/>
                <w:szCs w:val="20"/>
              </w:rPr>
            </w:pPr>
            <w:r w:rsidRPr="00D62875">
              <w:rPr>
                <w:sz w:val="20"/>
                <w:szCs w:val="20"/>
              </w:rPr>
              <w:t>4.41 (2.30)</w:t>
            </w:r>
          </w:p>
        </w:tc>
        <w:tc>
          <w:tcPr>
            <w:tcW w:w="0" w:type="auto"/>
            <w:tcBorders>
              <w:top w:val="nil"/>
              <w:left w:val="nil"/>
              <w:bottom w:val="nil"/>
              <w:right w:val="nil"/>
            </w:tcBorders>
            <w:shd w:val="clear" w:color="auto" w:fill="auto"/>
            <w:noWrap/>
            <w:vAlign w:val="center"/>
            <w:hideMark/>
          </w:tcPr>
          <w:p w14:paraId="778B84A7" w14:textId="77777777" w:rsidR="00340DAD" w:rsidRPr="00D62875" w:rsidRDefault="00340DAD" w:rsidP="00F53F13">
            <w:pPr>
              <w:jc w:val="center"/>
              <w:rPr>
                <w:sz w:val="20"/>
                <w:szCs w:val="20"/>
              </w:rPr>
            </w:pPr>
            <w:r w:rsidRPr="00D62875">
              <w:rPr>
                <w:sz w:val="20"/>
                <w:szCs w:val="20"/>
              </w:rPr>
              <w:t>0.115</w:t>
            </w:r>
          </w:p>
        </w:tc>
        <w:tc>
          <w:tcPr>
            <w:tcW w:w="0" w:type="auto"/>
            <w:tcBorders>
              <w:top w:val="nil"/>
              <w:left w:val="nil"/>
              <w:bottom w:val="nil"/>
              <w:right w:val="nil"/>
            </w:tcBorders>
            <w:shd w:val="clear" w:color="auto" w:fill="auto"/>
            <w:noWrap/>
            <w:vAlign w:val="center"/>
            <w:hideMark/>
          </w:tcPr>
          <w:p w14:paraId="3E6CEE95" w14:textId="77777777" w:rsidR="00340DAD" w:rsidRPr="00D62875" w:rsidRDefault="00340DAD" w:rsidP="00F53F13">
            <w:pPr>
              <w:jc w:val="center"/>
              <w:rPr>
                <w:sz w:val="20"/>
                <w:szCs w:val="20"/>
              </w:rPr>
            </w:pPr>
            <w:r w:rsidRPr="00D62875">
              <w:rPr>
                <w:sz w:val="20"/>
                <w:szCs w:val="20"/>
              </w:rPr>
              <w:t>255</w:t>
            </w:r>
          </w:p>
        </w:tc>
        <w:tc>
          <w:tcPr>
            <w:tcW w:w="0" w:type="auto"/>
            <w:tcBorders>
              <w:top w:val="nil"/>
              <w:left w:val="nil"/>
              <w:bottom w:val="nil"/>
              <w:right w:val="nil"/>
            </w:tcBorders>
            <w:shd w:val="clear" w:color="auto" w:fill="auto"/>
            <w:noWrap/>
            <w:vAlign w:val="center"/>
            <w:hideMark/>
          </w:tcPr>
          <w:p w14:paraId="7409A3F7" w14:textId="77777777" w:rsidR="00340DAD" w:rsidRPr="00D62875" w:rsidRDefault="00340DAD" w:rsidP="00F53F13">
            <w:pPr>
              <w:jc w:val="center"/>
              <w:rPr>
                <w:sz w:val="20"/>
                <w:szCs w:val="20"/>
              </w:rPr>
            </w:pPr>
            <w:r w:rsidRPr="00D62875">
              <w:rPr>
                <w:sz w:val="20"/>
                <w:szCs w:val="20"/>
              </w:rPr>
              <w:t>4.32 (2.95)</w:t>
            </w:r>
          </w:p>
        </w:tc>
        <w:tc>
          <w:tcPr>
            <w:tcW w:w="0" w:type="auto"/>
            <w:tcBorders>
              <w:top w:val="nil"/>
              <w:left w:val="nil"/>
              <w:bottom w:val="nil"/>
              <w:right w:val="nil"/>
            </w:tcBorders>
            <w:shd w:val="clear" w:color="auto" w:fill="auto"/>
            <w:noWrap/>
            <w:vAlign w:val="center"/>
            <w:hideMark/>
          </w:tcPr>
          <w:p w14:paraId="30E432C4" w14:textId="77777777" w:rsidR="00340DAD" w:rsidRPr="00D62875" w:rsidRDefault="00340DAD" w:rsidP="00F53F13">
            <w:pPr>
              <w:jc w:val="center"/>
              <w:rPr>
                <w:sz w:val="20"/>
                <w:szCs w:val="20"/>
              </w:rPr>
            </w:pPr>
            <w:r w:rsidRPr="00D62875">
              <w:rPr>
                <w:sz w:val="20"/>
                <w:szCs w:val="20"/>
              </w:rPr>
              <w:t>0.118</w:t>
            </w:r>
          </w:p>
        </w:tc>
      </w:tr>
      <w:tr w:rsidR="00340DAD" w:rsidRPr="00D62875" w14:paraId="3565F779" w14:textId="77777777" w:rsidTr="00F53F13">
        <w:trPr>
          <w:trHeight w:val="302"/>
        </w:trPr>
        <w:tc>
          <w:tcPr>
            <w:tcW w:w="0" w:type="auto"/>
            <w:tcBorders>
              <w:top w:val="nil"/>
              <w:left w:val="nil"/>
              <w:bottom w:val="single" w:sz="8" w:space="0" w:color="auto"/>
              <w:right w:val="nil"/>
            </w:tcBorders>
            <w:shd w:val="clear" w:color="auto" w:fill="auto"/>
            <w:noWrap/>
            <w:vAlign w:val="center"/>
            <w:hideMark/>
          </w:tcPr>
          <w:p w14:paraId="67E4EF2F" w14:textId="77777777" w:rsidR="00340DAD" w:rsidRPr="00D62875" w:rsidRDefault="00340DAD" w:rsidP="00F53F13">
            <w:pPr>
              <w:rPr>
                <w:sz w:val="20"/>
                <w:szCs w:val="20"/>
              </w:rPr>
            </w:pPr>
          </w:p>
        </w:tc>
        <w:tc>
          <w:tcPr>
            <w:tcW w:w="0" w:type="auto"/>
            <w:tcBorders>
              <w:top w:val="nil"/>
              <w:left w:val="nil"/>
              <w:bottom w:val="single" w:sz="8" w:space="0" w:color="auto"/>
              <w:right w:val="nil"/>
            </w:tcBorders>
            <w:shd w:val="clear" w:color="auto" w:fill="auto"/>
            <w:noWrap/>
            <w:vAlign w:val="center"/>
            <w:hideMark/>
          </w:tcPr>
          <w:p w14:paraId="54B8C7F2" w14:textId="77777777" w:rsidR="00340DAD" w:rsidRPr="00D62875" w:rsidRDefault="00340DAD" w:rsidP="00F53F13">
            <w:pPr>
              <w:jc w:val="center"/>
              <w:rPr>
                <w:sz w:val="20"/>
                <w:szCs w:val="20"/>
              </w:rPr>
            </w:pPr>
          </w:p>
        </w:tc>
        <w:tc>
          <w:tcPr>
            <w:tcW w:w="0" w:type="auto"/>
            <w:tcBorders>
              <w:top w:val="nil"/>
              <w:left w:val="nil"/>
              <w:bottom w:val="single" w:sz="8" w:space="0" w:color="auto"/>
              <w:right w:val="nil"/>
            </w:tcBorders>
            <w:shd w:val="clear" w:color="auto" w:fill="auto"/>
            <w:noWrap/>
            <w:vAlign w:val="center"/>
            <w:hideMark/>
          </w:tcPr>
          <w:p w14:paraId="4FDB8201" w14:textId="77777777" w:rsidR="00340DAD" w:rsidRPr="00D62875" w:rsidRDefault="00340DAD" w:rsidP="00F53F13">
            <w:pPr>
              <w:jc w:val="center"/>
              <w:rPr>
                <w:sz w:val="20"/>
                <w:szCs w:val="20"/>
              </w:rPr>
            </w:pPr>
          </w:p>
        </w:tc>
        <w:tc>
          <w:tcPr>
            <w:tcW w:w="0" w:type="auto"/>
            <w:tcBorders>
              <w:top w:val="nil"/>
              <w:left w:val="nil"/>
              <w:bottom w:val="single" w:sz="8" w:space="0" w:color="auto"/>
              <w:right w:val="nil"/>
            </w:tcBorders>
            <w:shd w:val="clear" w:color="auto" w:fill="auto"/>
            <w:noWrap/>
            <w:vAlign w:val="center"/>
            <w:hideMark/>
          </w:tcPr>
          <w:p w14:paraId="33173A34" w14:textId="77777777" w:rsidR="00340DAD" w:rsidRPr="00D62875" w:rsidRDefault="00340DAD" w:rsidP="00F53F13">
            <w:pPr>
              <w:jc w:val="center"/>
              <w:rPr>
                <w:rFonts w:ascii="Calibri" w:hAnsi="Calibri" w:cs="Calibri"/>
                <w:sz w:val="20"/>
                <w:szCs w:val="20"/>
              </w:rPr>
            </w:pPr>
          </w:p>
        </w:tc>
        <w:tc>
          <w:tcPr>
            <w:tcW w:w="0" w:type="auto"/>
            <w:tcBorders>
              <w:top w:val="nil"/>
              <w:left w:val="nil"/>
              <w:bottom w:val="single" w:sz="8" w:space="0" w:color="auto"/>
              <w:right w:val="nil"/>
            </w:tcBorders>
            <w:shd w:val="clear" w:color="auto" w:fill="auto"/>
            <w:noWrap/>
            <w:vAlign w:val="center"/>
            <w:hideMark/>
          </w:tcPr>
          <w:p w14:paraId="1D20AE91" w14:textId="77777777" w:rsidR="00340DAD" w:rsidRPr="00D62875" w:rsidRDefault="00340DAD" w:rsidP="00F53F13">
            <w:pPr>
              <w:jc w:val="center"/>
              <w:rPr>
                <w:rFonts w:ascii="Calibri" w:hAnsi="Calibri" w:cs="Calibri"/>
                <w:sz w:val="20"/>
                <w:szCs w:val="20"/>
              </w:rPr>
            </w:pPr>
          </w:p>
        </w:tc>
        <w:tc>
          <w:tcPr>
            <w:tcW w:w="0" w:type="auto"/>
            <w:tcBorders>
              <w:top w:val="nil"/>
              <w:left w:val="nil"/>
              <w:bottom w:val="single" w:sz="8" w:space="0" w:color="auto"/>
              <w:right w:val="nil"/>
            </w:tcBorders>
            <w:shd w:val="clear" w:color="auto" w:fill="auto"/>
            <w:noWrap/>
            <w:vAlign w:val="center"/>
            <w:hideMark/>
          </w:tcPr>
          <w:p w14:paraId="09D5A3B5" w14:textId="77777777" w:rsidR="00340DAD" w:rsidRPr="00D62875" w:rsidRDefault="00340DAD" w:rsidP="00F53F13">
            <w:pPr>
              <w:jc w:val="center"/>
              <w:rPr>
                <w:rFonts w:ascii="Calibri" w:hAnsi="Calibri" w:cs="Calibri"/>
                <w:sz w:val="20"/>
                <w:szCs w:val="20"/>
              </w:rPr>
            </w:pPr>
          </w:p>
        </w:tc>
        <w:tc>
          <w:tcPr>
            <w:tcW w:w="0" w:type="auto"/>
            <w:tcBorders>
              <w:top w:val="nil"/>
              <w:left w:val="nil"/>
              <w:bottom w:val="single" w:sz="8" w:space="0" w:color="auto"/>
              <w:right w:val="nil"/>
            </w:tcBorders>
            <w:shd w:val="clear" w:color="auto" w:fill="auto"/>
            <w:noWrap/>
            <w:vAlign w:val="center"/>
            <w:hideMark/>
          </w:tcPr>
          <w:p w14:paraId="63F5FE9D" w14:textId="77777777" w:rsidR="00340DAD" w:rsidRPr="00D62875" w:rsidRDefault="00340DAD" w:rsidP="00F53F13">
            <w:pPr>
              <w:jc w:val="center"/>
              <w:rPr>
                <w:rFonts w:ascii="Calibri" w:hAnsi="Calibri" w:cs="Calibri"/>
                <w:sz w:val="20"/>
                <w:szCs w:val="20"/>
              </w:rPr>
            </w:pPr>
          </w:p>
        </w:tc>
        <w:tc>
          <w:tcPr>
            <w:tcW w:w="0" w:type="auto"/>
            <w:tcBorders>
              <w:top w:val="nil"/>
              <w:left w:val="nil"/>
              <w:bottom w:val="single" w:sz="8" w:space="0" w:color="auto"/>
              <w:right w:val="nil"/>
            </w:tcBorders>
            <w:shd w:val="clear" w:color="auto" w:fill="auto"/>
            <w:noWrap/>
            <w:vAlign w:val="center"/>
            <w:hideMark/>
          </w:tcPr>
          <w:p w14:paraId="6F35BF26" w14:textId="77777777" w:rsidR="00340DAD" w:rsidRPr="00D62875" w:rsidRDefault="00340DAD" w:rsidP="00F53F13">
            <w:pPr>
              <w:jc w:val="center"/>
              <w:rPr>
                <w:rFonts w:ascii="Calibri" w:hAnsi="Calibri" w:cs="Calibri"/>
                <w:sz w:val="20"/>
                <w:szCs w:val="20"/>
              </w:rPr>
            </w:pPr>
          </w:p>
        </w:tc>
        <w:tc>
          <w:tcPr>
            <w:tcW w:w="0" w:type="auto"/>
            <w:tcBorders>
              <w:top w:val="nil"/>
              <w:left w:val="nil"/>
              <w:bottom w:val="single" w:sz="8" w:space="0" w:color="auto"/>
              <w:right w:val="nil"/>
            </w:tcBorders>
            <w:shd w:val="clear" w:color="auto" w:fill="auto"/>
            <w:noWrap/>
            <w:vAlign w:val="center"/>
            <w:hideMark/>
          </w:tcPr>
          <w:p w14:paraId="7BF30724" w14:textId="77777777" w:rsidR="00340DAD" w:rsidRPr="00D62875" w:rsidRDefault="00340DAD" w:rsidP="00F53F13">
            <w:pPr>
              <w:jc w:val="center"/>
              <w:rPr>
                <w:rFonts w:ascii="Calibri" w:hAnsi="Calibri" w:cs="Calibri"/>
                <w:sz w:val="20"/>
                <w:szCs w:val="20"/>
              </w:rPr>
            </w:pPr>
          </w:p>
        </w:tc>
      </w:tr>
    </w:tbl>
    <w:p w14:paraId="5A4C8C00" w14:textId="42622F26" w:rsidR="00340DAD" w:rsidRPr="00D62875" w:rsidRDefault="00340DAD" w:rsidP="00340DAD">
      <w:pPr>
        <w:pStyle w:val="Heading1"/>
        <w:spacing w:before="0" w:beforeAutospacing="0" w:after="0" w:afterAutospacing="0"/>
        <w:rPr>
          <w:b w:val="0"/>
          <w:sz w:val="20"/>
          <w:szCs w:val="20"/>
        </w:rPr>
      </w:pPr>
      <w:r w:rsidRPr="00D62875">
        <w:rPr>
          <w:b w:val="0"/>
          <w:sz w:val="20"/>
          <w:szCs w:val="20"/>
        </w:rPr>
        <w:t>Data shown are N (%) for categorical variables and mean (SD) for continuous variables. Abbreviations: FDSA: supraclavicular and axillary fat depot, BAT: brown adipose tissue, SSAT: abdominal superficial subcutaneous adipose tissue, DSAT: abdominal deep subcutaneous adipose tissue, VAT: visceral adipose tissue. P</w:t>
      </w:r>
      <w:r w:rsidRPr="00D62875">
        <w:rPr>
          <w:b w:val="0"/>
          <w:sz w:val="20"/>
          <w:szCs w:val="20"/>
          <w:vertAlign w:val="superscript"/>
        </w:rPr>
        <w:t>1</w:t>
      </w:r>
      <w:r w:rsidRPr="00D62875">
        <w:rPr>
          <w:b w:val="0"/>
          <w:sz w:val="20"/>
          <w:szCs w:val="20"/>
        </w:rPr>
        <w:t xml:space="preserve"> and P</w:t>
      </w:r>
      <w:r w:rsidRPr="00D62875">
        <w:rPr>
          <w:b w:val="0"/>
          <w:sz w:val="20"/>
          <w:szCs w:val="20"/>
          <w:vertAlign w:val="superscript"/>
        </w:rPr>
        <w:t>2</w:t>
      </w:r>
      <w:r w:rsidRPr="00D62875">
        <w:rPr>
          <w:b w:val="0"/>
          <w:sz w:val="20"/>
          <w:szCs w:val="20"/>
        </w:rPr>
        <w:t xml:space="preserve"> values were based on comparison of characteristics between study participants vs. children excluded due to failed image QC and Non-participants of whole GUSTO cohort respectively</w:t>
      </w:r>
      <w:r w:rsidR="005E3E95" w:rsidRPr="00D62875">
        <w:rPr>
          <w:b w:val="0"/>
          <w:sz w:val="20"/>
          <w:szCs w:val="20"/>
        </w:rPr>
        <w:t>.</w:t>
      </w:r>
      <w:r w:rsidRPr="00D62875">
        <w:rPr>
          <w:b w:val="0"/>
          <w:sz w:val="20"/>
          <w:szCs w:val="20"/>
        </w:rPr>
        <w:br w:type="page"/>
      </w:r>
    </w:p>
    <w:p w14:paraId="3D576A9C" w14:textId="337A6D5D" w:rsidR="00E55894" w:rsidRPr="00D62875" w:rsidRDefault="00E55894" w:rsidP="00E55894">
      <w:pPr>
        <w:pStyle w:val="Heading1"/>
        <w:rPr>
          <w:b w:val="0"/>
          <w:sz w:val="24"/>
          <w:szCs w:val="24"/>
        </w:rPr>
      </w:pPr>
      <w:r w:rsidRPr="00D62875">
        <w:rPr>
          <w:sz w:val="24"/>
          <w:szCs w:val="24"/>
        </w:rPr>
        <w:t xml:space="preserve">Table </w:t>
      </w:r>
      <w:r w:rsidR="0009176A" w:rsidRPr="00D62875">
        <w:rPr>
          <w:sz w:val="24"/>
          <w:szCs w:val="24"/>
        </w:rPr>
        <w:t>4</w:t>
      </w:r>
      <w:r w:rsidR="0009176A" w:rsidRPr="00D62875">
        <w:rPr>
          <w:b w:val="0"/>
          <w:sz w:val="24"/>
          <w:szCs w:val="24"/>
        </w:rPr>
        <w:t xml:space="preserve"> </w:t>
      </w:r>
      <w:r w:rsidRPr="00D62875">
        <w:rPr>
          <w:b w:val="0"/>
          <w:sz w:val="24"/>
          <w:szCs w:val="24"/>
        </w:rPr>
        <w:t xml:space="preserve">Correlations of percentage brown adipose tissue and brown adipose fat-signal-fraction with adiposity and metabolic profile of children </w:t>
      </w:r>
    </w:p>
    <w:tbl>
      <w:tblPr>
        <w:tblW w:w="5000" w:type="pct"/>
        <w:tblBorders>
          <w:bottom w:val="single" w:sz="4" w:space="0" w:color="auto"/>
        </w:tblBorders>
        <w:tblLook w:val="04A0" w:firstRow="1" w:lastRow="0" w:firstColumn="1" w:lastColumn="0" w:noHBand="0" w:noVBand="1"/>
      </w:tblPr>
      <w:tblGrid>
        <w:gridCol w:w="5125"/>
        <w:gridCol w:w="606"/>
        <w:gridCol w:w="2674"/>
        <w:gridCol w:w="1164"/>
        <w:gridCol w:w="246"/>
        <w:gridCol w:w="2887"/>
        <w:gridCol w:w="1256"/>
      </w:tblGrid>
      <w:tr w:rsidR="00E55894" w:rsidRPr="00D62875" w14:paraId="22351FED" w14:textId="77777777" w:rsidTr="00E55894">
        <w:trPr>
          <w:trHeight w:val="360"/>
        </w:trPr>
        <w:tc>
          <w:tcPr>
            <w:tcW w:w="1836" w:type="pct"/>
            <w:tcBorders>
              <w:top w:val="single" w:sz="4" w:space="0" w:color="auto"/>
              <w:bottom w:val="nil"/>
            </w:tcBorders>
            <w:shd w:val="clear" w:color="auto" w:fill="auto"/>
            <w:noWrap/>
            <w:vAlign w:val="center"/>
            <w:hideMark/>
          </w:tcPr>
          <w:p w14:paraId="5DA1B731" w14:textId="77777777" w:rsidR="00E55894" w:rsidRPr="00D62875" w:rsidRDefault="00E55894" w:rsidP="00E55894">
            <w:pPr>
              <w:rPr>
                <w:sz w:val="20"/>
                <w:szCs w:val="20"/>
              </w:rPr>
            </w:pPr>
          </w:p>
        </w:tc>
        <w:tc>
          <w:tcPr>
            <w:tcW w:w="217" w:type="pct"/>
            <w:vMerge w:val="restart"/>
            <w:tcBorders>
              <w:top w:val="single" w:sz="4" w:space="0" w:color="auto"/>
              <w:right w:val="nil"/>
            </w:tcBorders>
            <w:shd w:val="clear" w:color="auto" w:fill="auto"/>
            <w:noWrap/>
            <w:vAlign w:val="center"/>
            <w:hideMark/>
          </w:tcPr>
          <w:p w14:paraId="1FFDA872" w14:textId="77777777" w:rsidR="00E55894" w:rsidRPr="00D62875" w:rsidRDefault="00E55894" w:rsidP="00E55894">
            <w:pPr>
              <w:jc w:val="center"/>
              <w:rPr>
                <w:sz w:val="20"/>
                <w:szCs w:val="20"/>
              </w:rPr>
            </w:pPr>
            <w:r w:rsidRPr="00D62875">
              <w:rPr>
                <w:bCs/>
                <w:sz w:val="20"/>
                <w:szCs w:val="20"/>
              </w:rPr>
              <w:t>N</w:t>
            </w:r>
          </w:p>
        </w:tc>
        <w:tc>
          <w:tcPr>
            <w:tcW w:w="1375" w:type="pct"/>
            <w:gridSpan w:val="2"/>
            <w:tcBorders>
              <w:top w:val="single" w:sz="4" w:space="0" w:color="auto"/>
              <w:left w:val="nil"/>
              <w:bottom w:val="single" w:sz="4" w:space="0" w:color="auto"/>
              <w:right w:val="nil"/>
            </w:tcBorders>
            <w:shd w:val="clear" w:color="auto" w:fill="auto"/>
            <w:noWrap/>
            <w:vAlign w:val="center"/>
            <w:hideMark/>
          </w:tcPr>
          <w:p w14:paraId="6133E87E" w14:textId="77777777" w:rsidR="00E55894" w:rsidRPr="00D62875" w:rsidRDefault="00E55894" w:rsidP="00E55894">
            <w:pPr>
              <w:jc w:val="center"/>
              <w:rPr>
                <w:sz w:val="20"/>
                <w:szCs w:val="20"/>
              </w:rPr>
            </w:pPr>
            <w:r w:rsidRPr="00D62875">
              <w:rPr>
                <w:sz w:val="20"/>
                <w:szCs w:val="20"/>
              </w:rPr>
              <w:t>Percentage brown adipose tissue (%)</w:t>
            </w:r>
          </w:p>
        </w:tc>
        <w:tc>
          <w:tcPr>
            <w:tcW w:w="88" w:type="pct"/>
            <w:tcBorders>
              <w:top w:val="single" w:sz="4" w:space="0" w:color="auto"/>
              <w:left w:val="nil"/>
              <w:bottom w:val="nil"/>
              <w:right w:val="nil"/>
            </w:tcBorders>
          </w:tcPr>
          <w:p w14:paraId="1F6B03C4" w14:textId="77777777" w:rsidR="00E55894" w:rsidRPr="00D62875" w:rsidRDefault="00E55894" w:rsidP="00E55894">
            <w:pPr>
              <w:jc w:val="center"/>
              <w:rPr>
                <w:sz w:val="20"/>
                <w:szCs w:val="20"/>
              </w:rPr>
            </w:pPr>
          </w:p>
        </w:tc>
        <w:tc>
          <w:tcPr>
            <w:tcW w:w="1484" w:type="pct"/>
            <w:gridSpan w:val="2"/>
            <w:tcBorders>
              <w:top w:val="single" w:sz="4" w:space="0" w:color="auto"/>
              <w:left w:val="nil"/>
              <w:bottom w:val="single" w:sz="4" w:space="0" w:color="auto"/>
              <w:right w:val="nil"/>
            </w:tcBorders>
            <w:shd w:val="clear" w:color="auto" w:fill="auto"/>
            <w:noWrap/>
            <w:vAlign w:val="center"/>
            <w:hideMark/>
          </w:tcPr>
          <w:p w14:paraId="677C2F72" w14:textId="77777777" w:rsidR="00E55894" w:rsidRPr="00D62875" w:rsidRDefault="00E55894" w:rsidP="00E55894">
            <w:pPr>
              <w:jc w:val="center"/>
              <w:rPr>
                <w:sz w:val="20"/>
                <w:szCs w:val="20"/>
              </w:rPr>
            </w:pPr>
            <w:r w:rsidRPr="00D62875">
              <w:rPr>
                <w:sz w:val="20"/>
                <w:szCs w:val="20"/>
              </w:rPr>
              <w:t>Brown adipose tissue fat-signal-fraction</w:t>
            </w:r>
          </w:p>
        </w:tc>
      </w:tr>
      <w:tr w:rsidR="00E55894" w:rsidRPr="00D62875" w14:paraId="4B0081F7" w14:textId="77777777" w:rsidTr="00E55894">
        <w:trPr>
          <w:trHeight w:val="360"/>
        </w:trPr>
        <w:tc>
          <w:tcPr>
            <w:tcW w:w="1836" w:type="pct"/>
            <w:tcBorders>
              <w:bottom w:val="single" w:sz="4" w:space="0" w:color="auto"/>
            </w:tcBorders>
            <w:shd w:val="clear" w:color="auto" w:fill="auto"/>
            <w:noWrap/>
            <w:vAlign w:val="center"/>
            <w:hideMark/>
          </w:tcPr>
          <w:p w14:paraId="6B169612" w14:textId="77777777" w:rsidR="00E55894" w:rsidRPr="00D62875" w:rsidRDefault="00E55894" w:rsidP="00E55894">
            <w:pPr>
              <w:rPr>
                <w:sz w:val="20"/>
                <w:szCs w:val="20"/>
              </w:rPr>
            </w:pPr>
          </w:p>
        </w:tc>
        <w:tc>
          <w:tcPr>
            <w:tcW w:w="217" w:type="pct"/>
            <w:vMerge/>
            <w:tcBorders>
              <w:bottom w:val="single" w:sz="4" w:space="0" w:color="auto"/>
              <w:right w:val="nil"/>
            </w:tcBorders>
            <w:shd w:val="clear" w:color="auto" w:fill="auto"/>
            <w:noWrap/>
            <w:vAlign w:val="center"/>
            <w:hideMark/>
          </w:tcPr>
          <w:p w14:paraId="5C881B9C" w14:textId="77777777" w:rsidR="00E55894" w:rsidRPr="00D62875" w:rsidRDefault="00E55894" w:rsidP="00E55894">
            <w:pPr>
              <w:jc w:val="center"/>
              <w:rPr>
                <w:sz w:val="20"/>
                <w:szCs w:val="20"/>
              </w:rPr>
            </w:pPr>
          </w:p>
        </w:tc>
        <w:tc>
          <w:tcPr>
            <w:tcW w:w="958" w:type="pct"/>
            <w:tcBorders>
              <w:top w:val="single" w:sz="4" w:space="0" w:color="auto"/>
              <w:left w:val="nil"/>
              <w:bottom w:val="single" w:sz="4" w:space="0" w:color="auto"/>
              <w:right w:val="nil"/>
            </w:tcBorders>
            <w:shd w:val="clear" w:color="auto" w:fill="auto"/>
            <w:noWrap/>
            <w:vAlign w:val="center"/>
            <w:hideMark/>
          </w:tcPr>
          <w:p w14:paraId="6C981F3D" w14:textId="77777777" w:rsidR="00E55894" w:rsidRPr="00D62875" w:rsidRDefault="00E55894" w:rsidP="00E55894">
            <w:pPr>
              <w:jc w:val="center"/>
              <w:rPr>
                <w:sz w:val="20"/>
                <w:szCs w:val="20"/>
              </w:rPr>
            </w:pPr>
            <w:r w:rsidRPr="00D62875">
              <w:rPr>
                <w:bCs/>
                <w:sz w:val="20"/>
                <w:szCs w:val="20"/>
              </w:rPr>
              <w:t>Pearson correlation</w:t>
            </w:r>
          </w:p>
        </w:tc>
        <w:tc>
          <w:tcPr>
            <w:tcW w:w="417" w:type="pct"/>
            <w:tcBorders>
              <w:top w:val="single" w:sz="4" w:space="0" w:color="auto"/>
              <w:left w:val="nil"/>
              <w:bottom w:val="single" w:sz="4" w:space="0" w:color="auto"/>
              <w:right w:val="nil"/>
            </w:tcBorders>
            <w:shd w:val="clear" w:color="auto" w:fill="auto"/>
            <w:noWrap/>
            <w:vAlign w:val="center"/>
            <w:hideMark/>
          </w:tcPr>
          <w:p w14:paraId="22F352C2" w14:textId="77777777" w:rsidR="00E55894" w:rsidRPr="00D62875" w:rsidRDefault="00E55894" w:rsidP="00E55894">
            <w:pPr>
              <w:jc w:val="center"/>
              <w:rPr>
                <w:sz w:val="20"/>
                <w:szCs w:val="20"/>
              </w:rPr>
            </w:pPr>
            <w:r w:rsidRPr="00D62875">
              <w:rPr>
                <w:bCs/>
                <w:sz w:val="20"/>
                <w:szCs w:val="20"/>
              </w:rPr>
              <w:t xml:space="preserve">P </w:t>
            </w:r>
          </w:p>
        </w:tc>
        <w:tc>
          <w:tcPr>
            <w:tcW w:w="88" w:type="pct"/>
            <w:tcBorders>
              <w:top w:val="nil"/>
              <w:left w:val="nil"/>
              <w:bottom w:val="nil"/>
              <w:right w:val="nil"/>
            </w:tcBorders>
          </w:tcPr>
          <w:p w14:paraId="6BBAB005" w14:textId="77777777" w:rsidR="00E55894" w:rsidRPr="00D62875" w:rsidRDefault="00E55894" w:rsidP="00E55894">
            <w:pPr>
              <w:jc w:val="center"/>
              <w:rPr>
                <w:bCs/>
                <w:sz w:val="20"/>
                <w:szCs w:val="20"/>
              </w:rPr>
            </w:pPr>
          </w:p>
        </w:tc>
        <w:tc>
          <w:tcPr>
            <w:tcW w:w="1034" w:type="pct"/>
            <w:tcBorders>
              <w:top w:val="single" w:sz="4" w:space="0" w:color="auto"/>
              <w:left w:val="nil"/>
              <w:bottom w:val="single" w:sz="4" w:space="0" w:color="auto"/>
              <w:right w:val="nil"/>
            </w:tcBorders>
            <w:shd w:val="clear" w:color="auto" w:fill="auto"/>
            <w:noWrap/>
            <w:vAlign w:val="center"/>
            <w:hideMark/>
          </w:tcPr>
          <w:p w14:paraId="73FF9DF5" w14:textId="77777777" w:rsidR="00E55894" w:rsidRPr="00D62875" w:rsidRDefault="00E55894" w:rsidP="00E55894">
            <w:pPr>
              <w:jc w:val="center"/>
              <w:rPr>
                <w:sz w:val="20"/>
                <w:szCs w:val="20"/>
              </w:rPr>
            </w:pPr>
            <w:r w:rsidRPr="00D62875">
              <w:rPr>
                <w:bCs/>
                <w:sz w:val="20"/>
                <w:szCs w:val="20"/>
              </w:rPr>
              <w:t>Pearson correlation</w:t>
            </w:r>
          </w:p>
        </w:tc>
        <w:tc>
          <w:tcPr>
            <w:tcW w:w="450" w:type="pct"/>
            <w:tcBorders>
              <w:top w:val="single" w:sz="4" w:space="0" w:color="auto"/>
              <w:left w:val="nil"/>
              <w:bottom w:val="single" w:sz="4" w:space="0" w:color="auto"/>
              <w:right w:val="nil"/>
            </w:tcBorders>
            <w:shd w:val="clear" w:color="auto" w:fill="auto"/>
            <w:noWrap/>
            <w:vAlign w:val="center"/>
            <w:hideMark/>
          </w:tcPr>
          <w:p w14:paraId="305BC0CF" w14:textId="77777777" w:rsidR="00E55894" w:rsidRPr="00D62875" w:rsidRDefault="00E55894" w:rsidP="00E55894">
            <w:pPr>
              <w:jc w:val="center"/>
              <w:rPr>
                <w:sz w:val="20"/>
                <w:szCs w:val="20"/>
              </w:rPr>
            </w:pPr>
            <w:r w:rsidRPr="00D62875">
              <w:rPr>
                <w:bCs/>
                <w:sz w:val="20"/>
                <w:szCs w:val="20"/>
              </w:rPr>
              <w:t xml:space="preserve">P </w:t>
            </w:r>
          </w:p>
        </w:tc>
      </w:tr>
      <w:tr w:rsidR="00E55894" w:rsidRPr="00D62875" w14:paraId="7BB3330F" w14:textId="77777777" w:rsidTr="00E55894">
        <w:trPr>
          <w:trHeight w:val="360"/>
        </w:trPr>
        <w:tc>
          <w:tcPr>
            <w:tcW w:w="1836" w:type="pct"/>
            <w:tcBorders>
              <w:top w:val="single" w:sz="4" w:space="0" w:color="auto"/>
            </w:tcBorders>
            <w:shd w:val="clear" w:color="auto" w:fill="auto"/>
            <w:noWrap/>
            <w:vAlign w:val="center"/>
            <w:hideMark/>
          </w:tcPr>
          <w:p w14:paraId="6D86C67B" w14:textId="77777777" w:rsidR="00E55894" w:rsidRPr="00D62875" w:rsidRDefault="00E55894" w:rsidP="00E55894">
            <w:pPr>
              <w:rPr>
                <w:b/>
                <w:bCs/>
                <w:sz w:val="20"/>
                <w:szCs w:val="20"/>
              </w:rPr>
            </w:pPr>
            <w:r w:rsidRPr="00D62875">
              <w:rPr>
                <w:b/>
                <w:bCs/>
                <w:sz w:val="20"/>
                <w:szCs w:val="20"/>
              </w:rPr>
              <w:t xml:space="preserve">Adiposity measures at </w:t>
            </w:r>
            <w:r w:rsidRPr="00D62875">
              <w:rPr>
                <w:b/>
                <w:bCs/>
                <w:iCs/>
                <w:sz w:val="20"/>
                <w:szCs w:val="20"/>
              </w:rPr>
              <w:t>4·5 years</w:t>
            </w:r>
          </w:p>
        </w:tc>
        <w:tc>
          <w:tcPr>
            <w:tcW w:w="217" w:type="pct"/>
            <w:tcBorders>
              <w:top w:val="single" w:sz="4" w:space="0" w:color="auto"/>
              <w:right w:val="nil"/>
            </w:tcBorders>
            <w:shd w:val="clear" w:color="auto" w:fill="auto"/>
            <w:noWrap/>
            <w:vAlign w:val="center"/>
            <w:hideMark/>
          </w:tcPr>
          <w:p w14:paraId="66795025" w14:textId="77777777" w:rsidR="00E55894" w:rsidRPr="00D62875" w:rsidRDefault="00E55894" w:rsidP="00E55894">
            <w:pPr>
              <w:jc w:val="center"/>
              <w:rPr>
                <w:b/>
                <w:bCs/>
                <w:sz w:val="20"/>
                <w:szCs w:val="20"/>
              </w:rPr>
            </w:pPr>
          </w:p>
        </w:tc>
        <w:tc>
          <w:tcPr>
            <w:tcW w:w="958" w:type="pct"/>
            <w:tcBorders>
              <w:top w:val="single" w:sz="4" w:space="0" w:color="auto"/>
              <w:left w:val="nil"/>
              <w:bottom w:val="nil"/>
              <w:right w:val="nil"/>
            </w:tcBorders>
            <w:shd w:val="clear" w:color="auto" w:fill="auto"/>
            <w:noWrap/>
            <w:vAlign w:val="center"/>
            <w:hideMark/>
          </w:tcPr>
          <w:p w14:paraId="57049832" w14:textId="77777777" w:rsidR="00E55894" w:rsidRPr="00D62875" w:rsidRDefault="00E55894" w:rsidP="00E55894">
            <w:pPr>
              <w:jc w:val="center"/>
              <w:rPr>
                <w:sz w:val="20"/>
                <w:szCs w:val="20"/>
              </w:rPr>
            </w:pPr>
          </w:p>
        </w:tc>
        <w:tc>
          <w:tcPr>
            <w:tcW w:w="417" w:type="pct"/>
            <w:tcBorders>
              <w:top w:val="single" w:sz="4" w:space="0" w:color="auto"/>
              <w:left w:val="nil"/>
              <w:bottom w:val="nil"/>
              <w:right w:val="nil"/>
            </w:tcBorders>
            <w:shd w:val="clear" w:color="auto" w:fill="auto"/>
            <w:noWrap/>
            <w:vAlign w:val="center"/>
            <w:hideMark/>
          </w:tcPr>
          <w:p w14:paraId="664FA08F" w14:textId="77777777" w:rsidR="00E55894" w:rsidRPr="00D62875" w:rsidRDefault="00E55894" w:rsidP="00E55894">
            <w:pPr>
              <w:jc w:val="center"/>
              <w:rPr>
                <w:sz w:val="20"/>
                <w:szCs w:val="20"/>
              </w:rPr>
            </w:pPr>
          </w:p>
        </w:tc>
        <w:tc>
          <w:tcPr>
            <w:tcW w:w="88" w:type="pct"/>
            <w:tcBorders>
              <w:top w:val="nil"/>
              <w:left w:val="nil"/>
              <w:bottom w:val="nil"/>
              <w:right w:val="nil"/>
            </w:tcBorders>
          </w:tcPr>
          <w:p w14:paraId="17CF8B75" w14:textId="77777777" w:rsidR="00E55894" w:rsidRPr="00D62875" w:rsidRDefault="00E55894" w:rsidP="00E55894">
            <w:pPr>
              <w:jc w:val="center"/>
              <w:rPr>
                <w:sz w:val="20"/>
                <w:szCs w:val="20"/>
              </w:rPr>
            </w:pPr>
          </w:p>
        </w:tc>
        <w:tc>
          <w:tcPr>
            <w:tcW w:w="1034" w:type="pct"/>
            <w:tcBorders>
              <w:top w:val="single" w:sz="4" w:space="0" w:color="auto"/>
              <w:left w:val="nil"/>
              <w:bottom w:val="nil"/>
              <w:right w:val="nil"/>
            </w:tcBorders>
            <w:shd w:val="clear" w:color="auto" w:fill="auto"/>
            <w:noWrap/>
            <w:vAlign w:val="center"/>
            <w:hideMark/>
          </w:tcPr>
          <w:p w14:paraId="1025C480" w14:textId="77777777" w:rsidR="00E55894" w:rsidRPr="00D62875" w:rsidRDefault="00E55894" w:rsidP="00E55894">
            <w:pPr>
              <w:jc w:val="center"/>
              <w:rPr>
                <w:sz w:val="20"/>
                <w:szCs w:val="20"/>
              </w:rPr>
            </w:pPr>
          </w:p>
        </w:tc>
        <w:tc>
          <w:tcPr>
            <w:tcW w:w="450" w:type="pct"/>
            <w:tcBorders>
              <w:top w:val="single" w:sz="4" w:space="0" w:color="auto"/>
              <w:left w:val="nil"/>
              <w:bottom w:val="nil"/>
              <w:right w:val="nil"/>
            </w:tcBorders>
            <w:shd w:val="clear" w:color="auto" w:fill="auto"/>
            <w:noWrap/>
            <w:vAlign w:val="center"/>
            <w:hideMark/>
          </w:tcPr>
          <w:p w14:paraId="13F0106F" w14:textId="77777777" w:rsidR="00E55894" w:rsidRPr="00D62875" w:rsidRDefault="00E55894" w:rsidP="00E55894">
            <w:pPr>
              <w:jc w:val="center"/>
              <w:rPr>
                <w:sz w:val="20"/>
                <w:szCs w:val="20"/>
              </w:rPr>
            </w:pPr>
          </w:p>
        </w:tc>
      </w:tr>
      <w:tr w:rsidR="00E55894" w:rsidRPr="00D62875" w14:paraId="2C2F24DF" w14:textId="77777777" w:rsidTr="00E55894">
        <w:trPr>
          <w:trHeight w:val="360"/>
        </w:trPr>
        <w:tc>
          <w:tcPr>
            <w:tcW w:w="1836" w:type="pct"/>
            <w:shd w:val="clear" w:color="auto" w:fill="auto"/>
            <w:noWrap/>
            <w:vAlign w:val="center"/>
            <w:hideMark/>
          </w:tcPr>
          <w:p w14:paraId="24BAC441" w14:textId="77777777" w:rsidR="00E55894" w:rsidRPr="00D62875" w:rsidRDefault="00E55894" w:rsidP="00E55894">
            <w:pPr>
              <w:ind w:firstLineChars="100" w:firstLine="200"/>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217" w:type="pct"/>
            <w:tcBorders>
              <w:right w:val="nil"/>
            </w:tcBorders>
            <w:shd w:val="clear" w:color="auto" w:fill="auto"/>
            <w:noWrap/>
            <w:vAlign w:val="center"/>
            <w:hideMark/>
          </w:tcPr>
          <w:p w14:paraId="2C07CA8E" w14:textId="77777777" w:rsidR="00E55894" w:rsidRPr="00D62875" w:rsidRDefault="00E55894" w:rsidP="00E55894">
            <w:pPr>
              <w:jc w:val="center"/>
              <w:rPr>
                <w:sz w:val="20"/>
                <w:szCs w:val="20"/>
              </w:rPr>
            </w:pPr>
            <w:r w:rsidRPr="00D62875">
              <w:rPr>
                <w:sz w:val="20"/>
                <w:szCs w:val="20"/>
              </w:rPr>
              <w:t>198</w:t>
            </w:r>
          </w:p>
        </w:tc>
        <w:tc>
          <w:tcPr>
            <w:tcW w:w="958" w:type="pct"/>
            <w:tcBorders>
              <w:top w:val="nil"/>
              <w:left w:val="nil"/>
              <w:bottom w:val="nil"/>
              <w:right w:val="nil"/>
            </w:tcBorders>
            <w:shd w:val="clear" w:color="auto" w:fill="auto"/>
            <w:noWrap/>
            <w:vAlign w:val="center"/>
          </w:tcPr>
          <w:p w14:paraId="41F2745D" w14:textId="77777777" w:rsidR="00E55894" w:rsidRPr="00D62875" w:rsidRDefault="00E55894" w:rsidP="00E55894">
            <w:pPr>
              <w:jc w:val="center"/>
              <w:rPr>
                <w:sz w:val="20"/>
                <w:szCs w:val="20"/>
              </w:rPr>
            </w:pPr>
            <w:r w:rsidRPr="00D62875">
              <w:rPr>
                <w:sz w:val="20"/>
                <w:szCs w:val="20"/>
              </w:rPr>
              <w:t>-0·386</w:t>
            </w:r>
          </w:p>
        </w:tc>
        <w:tc>
          <w:tcPr>
            <w:tcW w:w="417" w:type="pct"/>
            <w:tcBorders>
              <w:top w:val="nil"/>
              <w:left w:val="nil"/>
              <w:bottom w:val="nil"/>
              <w:right w:val="nil"/>
            </w:tcBorders>
            <w:shd w:val="clear" w:color="auto" w:fill="auto"/>
            <w:noWrap/>
            <w:vAlign w:val="center"/>
          </w:tcPr>
          <w:p w14:paraId="0D66F844" w14:textId="77777777" w:rsidR="00E55894" w:rsidRPr="00D62875" w:rsidRDefault="00E55894" w:rsidP="00E55894">
            <w:pPr>
              <w:jc w:val="center"/>
              <w:rPr>
                <w:sz w:val="20"/>
                <w:szCs w:val="20"/>
              </w:rPr>
            </w:pPr>
            <w:r w:rsidRPr="00D62875">
              <w:rPr>
                <w:sz w:val="20"/>
                <w:szCs w:val="20"/>
              </w:rPr>
              <w:t>&lt;0·001</w:t>
            </w:r>
          </w:p>
        </w:tc>
        <w:tc>
          <w:tcPr>
            <w:tcW w:w="88" w:type="pct"/>
            <w:tcBorders>
              <w:top w:val="nil"/>
              <w:left w:val="nil"/>
              <w:bottom w:val="nil"/>
              <w:right w:val="nil"/>
            </w:tcBorders>
          </w:tcPr>
          <w:p w14:paraId="424F126F"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6E82FBF8" w14:textId="77777777" w:rsidR="00E55894" w:rsidRPr="00D62875" w:rsidRDefault="00E55894" w:rsidP="00E55894">
            <w:pPr>
              <w:jc w:val="center"/>
              <w:rPr>
                <w:sz w:val="20"/>
                <w:szCs w:val="20"/>
              </w:rPr>
            </w:pPr>
            <w:r w:rsidRPr="00D62875">
              <w:rPr>
                <w:sz w:val="20"/>
                <w:szCs w:val="20"/>
              </w:rPr>
              <w:t>0·422</w:t>
            </w:r>
          </w:p>
        </w:tc>
        <w:tc>
          <w:tcPr>
            <w:tcW w:w="450" w:type="pct"/>
            <w:tcBorders>
              <w:top w:val="nil"/>
              <w:left w:val="nil"/>
              <w:bottom w:val="nil"/>
              <w:right w:val="nil"/>
            </w:tcBorders>
            <w:shd w:val="clear" w:color="auto" w:fill="auto"/>
            <w:noWrap/>
            <w:vAlign w:val="center"/>
          </w:tcPr>
          <w:p w14:paraId="32095C85" w14:textId="77777777" w:rsidR="00E55894" w:rsidRPr="00D62875" w:rsidRDefault="00E55894" w:rsidP="00E55894">
            <w:pPr>
              <w:jc w:val="center"/>
              <w:rPr>
                <w:sz w:val="20"/>
                <w:szCs w:val="20"/>
              </w:rPr>
            </w:pPr>
            <w:r w:rsidRPr="00D62875">
              <w:rPr>
                <w:sz w:val="20"/>
                <w:szCs w:val="20"/>
              </w:rPr>
              <w:t>&lt;0·001</w:t>
            </w:r>
          </w:p>
        </w:tc>
      </w:tr>
      <w:tr w:rsidR="00E55894" w:rsidRPr="00D62875" w14:paraId="1B9D32D3" w14:textId="77777777" w:rsidTr="00E55894">
        <w:trPr>
          <w:trHeight w:val="360"/>
        </w:trPr>
        <w:tc>
          <w:tcPr>
            <w:tcW w:w="1836" w:type="pct"/>
            <w:shd w:val="clear" w:color="auto" w:fill="auto"/>
            <w:noWrap/>
            <w:vAlign w:val="center"/>
            <w:hideMark/>
          </w:tcPr>
          <w:p w14:paraId="27A64E96" w14:textId="77777777" w:rsidR="00E55894" w:rsidRPr="00D62875" w:rsidRDefault="00E55894" w:rsidP="00E55894">
            <w:pPr>
              <w:ind w:firstLineChars="100" w:firstLine="200"/>
              <w:rPr>
                <w:sz w:val="20"/>
                <w:szCs w:val="20"/>
              </w:rPr>
            </w:pPr>
            <w:r w:rsidRPr="00D62875">
              <w:rPr>
                <w:sz w:val="20"/>
                <w:szCs w:val="20"/>
              </w:rPr>
              <w:t>Sum of skinfold thickness</w:t>
            </w:r>
            <w:r w:rsidRPr="00D62875">
              <w:rPr>
                <w:sz w:val="20"/>
                <w:szCs w:val="20"/>
              </w:rPr>
              <w:sym w:font="Symbol" w:char="F020"/>
            </w:r>
            <w:r w:rsidRPr="00D62875">
              <w:rPr>
                <w:sz w:val="20"/>
                <w:szCs w:val="20"/>
              </w:rPr>
              <w:sym w:font="Symbol" w:char="F028"/>
            </w:r>
            <w:r w:rsidRPr="00D62875">
              <w:rPr>
                <w:sz w:val="20"/>
                <w:szCs w:val="20"/>
              </w:rPr>
              <w:t>mm</w:t>
            </w:r>
            <w:r w:rsidRPr="00D62875">
              <w:rPr>
                <w:sz w:val="20"/>
                <w:szCs w:val="20"/>
              </w:rPr>
              <w:sym w:font="Symbol" w:char="F029"/>
            </w:r>
          </w:p>
        </w:tc>
        <w:tc>
          <w:tcPr>
            <w:tcW w:w="217" w:type="pct"/>
            <w:tcBorders>
              <w:right w:val="nil"/>
            </w:tcBorders>
            <w:shd w:val="clear" w:color="auto" w:fill="auto"/>
            <w:noWrap/>
            <w:vAlign w:val="center"/>
            <w:hideMark/>
          </w:tcPr>
          <w:p w14:paraId="3221A696" w14:textId="77777777" w:rsidR="00E55894" w:rsidRPr="00D62875" w:rsidRDefault="00E55894" w:rsidP="00E55894">
            <w:pPr>
              <w:jc w:val="center"/>
              <w:rPr>
                <w:sz w:val="20"/>
                <w:szCs w:val="20"/>
              </w:rPr>
            </w:pPr>
            <w:r w:rsidRPr="00D62875">
              <w:rPr>
                <w:sz w:val="20"/>
                <w:szCs w:val="20"/>
              </w:rPr>
              <w:t>195</w:t>
            </w:r>
          </w:p>
        </w:tc>
        <w:tc>
          <w:tcPr>
            <w:tcW w:w="958" w:type="pct"/>
            <w:tcBorders>
              <w:top w:val="nil"/>
              <w:left w:val="nil"/>
              <w:bottom w:val="nil"/>
              <w:right w:val="nil"/>
            </w:tcBorders>
            <w:shd w:val="clear" w:color="auto" w:fill="auto"/>
            <w:noWrap/>
            <w:vAlign w:val="center"/>
          </w:tcPr>
          <w:p w14:paraId="50009704" w14:textId="77777777" w:rsidR="00E55894" w:rsidRPr="00D62875" w:rsidRDefault="00E55894" w:rsidP="00E55894">
            <w:pPr>
              <w:jc w:val="center"/>
              <w:rPr>
                <w:sz w:val="20"/>
                <w:szCs w:val="20"/>
              </w:rPr>
            </w:pPr>
            <w:r w:rsidRPr="00D62875">
              <w:rPr>
                <w:sz w:val="20"/>
                <w:szCs w:val="20"/>
              </w:rPr>
              <w:t>-0·483</w:t>
            </w:r>
          </w:p>
        </w:tc>
        <w:tc>
          <w:tcPr>
            <w:tcW w:w="417" w:type="pct"/>
            <w:tcBorders>
              <w:top w:val="nil"/>
              <w:left w:val="nil"/>
              <w:bottom w:val="nil"/>
              <w:right w:val="nil"/>
            </w:tcBorders>
            <w:shd w:val="clear" w:color="auto" w:fill="auto"/>
            <w:noWrap/>
            <w:vAlign w:val="center"/>
          </w:tcPr>
          <w:p w14:paraId="41AE5C14" w14:textId="77777777" w:rsidR="00E55894" w:rsidRPr="00D62875" w:rsidRDefault="00E55894" w:rsidP="00E55894">
            <w:pPr>
              <w:jc w:val="center"/>
              <w:rPr>
                <w:sz w:val="20"/>
                <w:szCs w:val="20"/>
              </w:rPr>
            </w:pPr>
            <w:r w:rsidRPr="00D62875">
              <w:rPr>
                <w:sz w:val="20"/>
                <w:szCs w:val="20"/>
              </w:rPr>
              <w:t>&lt;0·001</w:t>
            </w:r>
          </w:p>
        </w:tc>
        <w:tc>
          <w:tcPr>
            <w:tcW w:w="88" w:type="pct"/>
            <w:tcBorders>
              <w:top w:val="nil"/>
              <w:left w:val="nil"/>
              <w:bottom w:val="nil"/>
              <w:right w:val="nil"/>
            </w:tcBorders>
          </w:tcPr>
          <w:p w14:paraId="590F4D1F"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3B0E80A5" w14:textId="77777777" w:rsidR="00E55894" w:rsidRPr="00D62875" w:rsidRDefault="00E55894" w:rsidP="00E55894">
            <w:pPr>
              <w:jc w:val="center"/>
              <w:rPr>
                <w:sz w:val="20"/>
                <w:szCs w:val="20"/>
              </w:rPr>
            </w:pPr>
            <w:r w:rsidRPr="00D62875">
              <w:rPr>
                <w:sz w:val="20"/>
                <w:szCs w:val="20"/>
              </w:rPr>
              <w:t>0·503</w:t>
            </w:r>
          </w:p>
        </w:tc>
        <w:tc>
          <w:tcPr>
            <w:tcW w:w="450" w:type="pct"/>
            <w:tcBorders>
              <w:top w:val="nil"/>
              <w:left w:val="nil"/>
              <w:bottom w:val="nil"/>
              <w:right w:val="nil"/>
            </w:tcBorders>
            <w:shd w:val="clear" w:color="auto" w:fill="auto"/>
            <w:noWrap/>
            <w:vAlign w:val="center"/>
          </w:tcPr>
          <w:p w14:paraId="366A0060" w14:textId="77777777" w:rsidR="00E55894" w:rsidRPr="00D62875" w:rsidRDefault="00E55894" w:rsidP="00E55894">
            <w:pPr>
              <w:jc w:val="center"/>
              <w:rPr>
                <w:sz w:val="20"/>
                <w:szCs w:val="20"/>
              </w:rPr>
            </w:pPr>
            <w:r w:rsidRPr="00D62875">
              <w:rPr>
                <w:sz w:val="20"/>
                <w:szCs w:val="20"/>
              </w:rPr>
              <w:t>&lt;0·001</w:t>
            </w:r>
          </w:p>
        </w:tc>
      </w:tr>
      <w:tr w:rsidR="00E55894" w:rsidRPr="00D62875" w14:paraId="7447211B" w14:textId="77777777" w:rsidTr="00E55894">
        <w:trPr>
          <w:trHeight w:val="360"/>
        </w:trPr>
        <w:tc>
          <w:tcPr>
            <w:tcW w:w="1836" w:type="pct"/>
            <w:shd w:val="clear" w:color="auto" w:fill="auto"/>
            <w:noWrap/>
            <w:vAlign w:val="center"/>
            <w:hideMark/>
          </w:tcPr>
          <w:p w14:paraId="78B39B38" w14:textId="77777777" w:rsidR="00E55894" w:rsidRPr="00D62875" w:rsidRDefault="00E55894" w:rsidP="00E55894">
            <w:pPr>
              <w:ind w:firstLineChars="100" w:firstLine="200"/>
              <w:rPr>
                <w:sz w:val="20"/>
                <w:szCs w:val="20"/>
              </w:rPr>
            </w:pPr>
            <w:r w:rsidRPr="00D62875">
              <w:rPr>
                <w:sz w:val="20"/>
                <w:szCs w:val="20"/>
              </w:rPr>
              <w:t>SSAT (ml)</w:t>
            </w:r>
          </w:p>
        </w:tc>
        <w:tc>
          <w:tcPr>
            <w:tcW w:w="217" w:type="pct"/>
            <w:tcBorders>
              <w:right w:val="nil"/>
            </w:tcBorders>
            <w:shd w:val="clear" w:color="auto" w:fill="auto"/>
            <w:noWrap/>
            <w:vAlign w:val="center"/>
            <w:hideMark/>
          </w:tcPr>
          <w:p w14:paraId="1D56B9FE" w14:textId="77777777" w:rsidR="00E55894" w:rsidRPr="00D62875" w:rsidRDefault="00E55894" w:rsidP="00E55894">
            <w:pPr>
              <w:jc w:val="center"/>
              <w:rPr>
                <w:sz w:val="20"/>
                <w:szCs w:val="20"/>
              </w:rPr>
            </w:pPr>
            <w:r w:rsidRPr="00D62875">
              <w:rPr>
                <w:sz w:val="20"/>
                <w:szCs w:val="20"/>
              </w:rPr>
              <w:t>187</w:t>
            </w:r>
          </w:p>
        </w:tc>
        <w:tc>
          <w:tcPr>
            <w:tcW w:w="958" w:type="pct"/>
            <w:tcBorders>
              <w:top w:val="nil"/>
              <w:left w:val="nil"/>
              <w:bottom w:val="nil"/>
              <w:right w:val="nil"/>
            </w:tcBorders>
            <w:shd w:val="clear" w:color="auto" w:fill="auto"/>
            <w:noWrap/>
            <w:vAlign w:val="center"/>
          </w:tcPr>
          <w:p w14:paraId="232A087C" w14:textId="77777777" w:rsidR="00E55894" w:rsidRPr="00D62875" w:rsidRDefault="00E55894" w:rsidP="00E55894">
            <w:pPr>
              <w:jc w:val="center"/>
              <w:rPr>
                <w:sz w:val="20"/>
                <w:szCs w:val="20"/>
              </w:rPr>
            </w:pPr>
            <w:r w:rsidRPr="00D62875">
              <w:rPr>
                <w:sz w:val="20"/>
                <w:szCs w:val="20"/>
              </w:rPr>
              <w:t>-0·487</w:t>
            </w:r>
          </w:p>
        </w:tc>
        <w:tc>
          <w:tcPr>
            <w:tcW w:w="417" w:type="pct"/>
            <w:tcBorders>
              <w:top w:val="nil"/>
              <w:left w:val="nil"/>
              <w:bottom w:val="nil"/>
              <w:right w:val="nil"/>
            </w:tcBorders>
            <w:shd w:val="clear" w:color="auto" w:fill="auto"/>
            <w:noWrap/>
            <w:vAlign w:val="center"/>
          </w:tcPr>
          <w:p w14:paraId="1E945444" w14:textId="77777777" w:rsidR="00E55894" w:rsidRPr="00D62875" w:rsidRDefault="00E55894" w:rsidP="00E55894">
            <w:pPr>
              <w:jc w:val="center"/>
              <w:rPr>
                <w:sz w:val="20"/>
                <w:szCs w:val="20"/>
              </w:rPr>
            </w:pPr>
            <w:r w:rsidRPr="00D62875">
              <w:rPr>
                <w:sz w:val="20"/>
                <w:szCs w:val="20"/>
              </w:rPr>
              <w:t>&lt;0·001</w:t>
            </w:r>
          </w:p>
        </w:tc>
        <w:tc>
          <w:tcPr>
            <w:tcW w:w="88" w:type="pct"/>
            <w:tcBorders>
              <w:top w:val="nil"/>
              <w:left w:val="nil"/>
              <w:bottom w:val="nil"/>
              <w:right w:val="nil"/>
            </w:tcBorders>
          </w:tcPr>
          <w:p w14:paraId="3B7178AA"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0B2EE1EF" w14:textId="77777777" w:rsidR="00E55894" w:rsidRPr="00D62875" w:rsidRDefault="00E55894" w:rsidP="00E55894">
            <w:pPr>
              <w:jc w:val="center"/>
              <w:rPr>
                <w:sz w:val="20"/>
                <w:szCs w:val="20"/>
              </w:rPr>
            </w:pPr>
            <w:r w:rsidRPr="00D62875">
              <w:rPr>
                <w:sz w:val="20"/>
                <w:szCs w:val="20"/>
              </w:rPr>
              <w:t>0·515</w:t>
            </w:r>
          </w:p>
        </w:tc>
        <w:tc>
          <w:tcPr>
            <w:tcW w:w="450" w:type="pct"/>
            <w:tcBorders>
              <w:top w:val="nil"/>
              <w:left w:val="nil"/>
              <w:bottom w:val="nil"/>
              <w:right w:val="nil"/>
            </w:tcBorders>
            <w:shd w:val="clear" w:color="auto" w:fill="auto"/>
            <w:noWrap/>
            <w:vAlign w:val="center"/>
          </w:tcPr>
          <w:p w14:paraId="209E4EF0" w14:textId="77777777" w:rsidR="00E55894" w:rsidRPr="00D62875" w:rsidRDefault="00E55894" w:rsidP="00E55894">
            <w:pPr>
              <w:jc w:val="center"/>
              <w:rPr>
                <w:sz w:val="20"/>
                <w:szCs w:val="20"/>
              </w:rPr>
            </w:pPr>
            <w:r w:rsidRPr="00D62875">
              <w:rPr>
                <w:sz w:val="20"/>
                <w:szCs w:val="20"/>
              </w:rPr>
              <w:t>&lt;0·001</w:t>
            </w:r>
          </w:p>
        </w:tc>
      </w:tr>
      <w:tr w:rsidR="00E55894" w:rsidRPr="00D62875" w14:paraId="78910DF3" w14:textId="77777777" w:rsidTr="00E55894">
        <w:trPr>
          <w:trHeight w:val="360"/>
        </w:trPr>
        <w:tc>
          <w:tcPr>
            <w:tcW w:w="1836" w:type="pct"/>
            <w:shd w:val="clear" w:color="auto" w:fill="auto"/>
            <w:noWrap/>
            <w:vAlign w:val="center"/>
            <w:hideMark/>
          </w:tcPr>
          <w:p w14:paraId="67CDF36E" w14:textId="77777777" w:rsidR="00E55894" w:rsidRPr="00D62875" w:rsidRDefault="00E55894" w:rsidP="00E55894">
            <w:pPr>
              <w:ind w:firstLineChars="100" w:firstLine="200"/>
              <w:rPr>
                <w:sz w:val="20"/>
                <w:szCs w:val="20"/>
              </w:rPr>
            </w:pPr>
            <w:r w:rsidRPr="00D62875">
              <w:rPr>
                <w:sz w:val="20"/>
                <w:szCs w:val="20"/>
              </w:rPr>
              <w:t>DSAT (ml)</w:t>
            </w:r>
          </w:p>
        </w:tc>
        <w:tc>
          <w:tcPr>
            <w:tcW w:w="217" w:type="pct"/>
            <w:tcBorders>
              <w:right w:val="nil"/>
            </w:tcBorders>
            <w:shd w:val="clear" w:color="auto" w:fill="auto"/>
            <w:noWrap/>
            <w:vAlign w:val="center"/>
            <w:hideMark/>
          </w:tcPr>
          <w:p w14:paraId="6300AF15" w14:textId="77777777" w:rsidR="00E55894" w:rsidRPr="00D62875" w:rsidRDefault="00E55894" w:rsidP="00E55894">
            <w:pPr>
              <w:jc w:val="center"/>
              <w:rPr>
                <w:sz w:val="20"/>
                <w:szCs w:val="20"/>
              </w:rPr>
            </w:pPr>
            <w:r w:rsidRPr="00D62875">
              <w:rPr>
                <w:sz w:val="20"/>
                <w:szCs w:val="20"/>
              </w:rPr>
              <w:t>187</w:t>
            </w:r>
          </w:p>
        </w:tc>
        <w:tc>
          <w:tcPr>
            <w:tcW w:w="958" w:type="pct"/>
            <w:tcBorders>
              <w:top w:val="nil"/>
              <w:left w:val="nil"/>
              <w:bottom w:val="nil"/>
              <w:right w:val="nil"/>
            </w:tcBorders>
            <w:shd w:val="clear" w:color="auto" w:fill="auto"/>
            <w:noWrap/>
            <w:vAlign w:val="center"/>
          </w:tcPr>
          <w:p w14:paraId="2C499697" w14:textId="77777777" w:rsidR="00E55894" w:rsidRPr="00D62875" w:rsidRDefault="00E55894" w:rsidP="00E55894">
            <w:pPr>
              <w:jc w:val="center"/>
              <w:rPr>
                <w:sz w:val="20"/>
                <w:szCs w:val="20"/>
              </w:rPr>
            </w:pPr>
            <w:r w:rsidRPr="00D62875">
              <w:rPr>
                <w:sz w:val="20"/>
                <w:szCs w:val="20"/>
              </w:rPr>
              <w:t>-0·486</w:t>
            </w:r>
          </w:p>
        </w:tc>
        <w:tc>
          <w:tcPr>
            <w:tcW w:w="417" w:type="pct"/>
            <w:tcBorders>
              <w:top w:val="nil"/>
              <w:left w:val="nil"/>
              <w:bottom w:val="nil"/>
              <w:right w:val="nil"/>
            </w:tcBorders>
            <w:shd w:val="clear" w:color="auto" w:fill="auto"/>
            <w:noWrap/>
            <w:vAlign w:val="center"/>
          </w:tcPr>
          <w:p w14:paraId="1E22F028" w14:textId="77777777" w:rsidR="00E55894" w:rsidRPr="00D62875" w:rsidRDefault="00E55894" w:rsidP="00E55894">
            <w:pPr>
              <w:jc w:val="center"/>
              <w:rPr>
                <w:sz w:val="20"/>
                <w:szCs w:val="20"/>
              </w:rPr>
            </w:pPr>
            <w:r w:rsidRPr="00D62875">
              <w:rPr>
                <w:sz w:val="20"/>
                <w:szCs w:val="20"/>
              </w:rPr>
              <w:t>&lt;0·001</w:t>
            </w:r>
          </w:p>
        </w:tc>
        <w:tc>
          <w:tcPr>
            <w:tcW w:w="88" w:type="pct"/>
            <w:tcBorders>
              <w:top w:val="nil"/>
              <w:left w:val="nil"/>
              <w:bottom w:val="nil"/>
              <w:right w:val="nil"/>
            </w:tcBorders>
          </w:tcPr>
          <w:p w14:paraId="3D63E514"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3C581319" w14:textId="77777777" w:rsidR="00E55894" w:rsidRPr="00D62875" w:rsidRDefault="00E55894" w:rsidP="00E55894">
            <w:pPr>
              <w:jc w:val="center"/>
              <w:rPr>
                <w:sz w:val="20"/>
                <w:szCs w:val="20"/>
              </w:rPr>
            </w:pPr>
            <w:r w:rsidRPr="00D62875">
              <w:rPr>
                <w:sz w:val="20"/>
                <w:szCs w:val="20"/>
              </w:rPr>
              <w:t>0·480</w:t>
            </w:r>
          </w:p>
        </w:tc>
        <w:tc>
          <w:tcPr>
            <w:tcW w:w="450" w:type="pct"/>
            <w:tcBorders>
              <w:top w:val="nil"/>
              <w:left w:val="nil"/>
              <w:bottom w:val="nil"/>
              <w:right w:val="nil"/>
            </w:tcBorders>
            <w:shd w:val="clear" w:color="auto" w:fill="auto"/>
            <w:noWrap/>
            <w:vAlign w:val="center"/>
          </w:tcPr>
          <w:p w14:paraId="19E16FF7" w14:textId="77777777" w:rsidR="00E55894" w:rsidRPr="00D62875" w:rsidRDefault="00E55894" w:rsidP="00E55894">
            <w:pPr>
              <w:jc w:val="center"/>
              <w:rPr>
                <w:sz w:val="20"/>
                <w:szCs w:val="20"/>
              </w:rPr>
            </w:pPr>
            <w:r w:rsidRPr="00D62875">
              <w:rPr>
                <w:sz w:val="20"/>
                <w:szCs w:val="20"/>
              </w:rPr>
              <w:t>&lt;0·001</w:t>
            </w:r>
          </w:p>
        </w:tc>
      </w:tr>
      <w:tr w:rsidR="00E55894" w:rsidRPr="00D62875" w14:paraId="23D70C8E" w14:textId="77777777" w:rsidTr="00E55894">
        <w:trPr>
          <w:trHeight w:val="360"/>
        </w:trPr>
        <w:tc>
          <w:tcPr>
            <w:tcW w:w="1836" w:type="pct"/>
            <w:shd w:val="clear" w:color="auto" w:fill="auto"/>
            <w:noWrap/>
            <w:vAlign w:val="center"/>
            <w:hideMark/>
          </w:tcPr>
          <w:p w14:paraId="6FD11E75" w14:textId="77777777" w:rsidR="00E55894" w:rsidRPr="00D62875" w:rsidRDefault="00E55894" w:rsidP="00E55894">
            <w:pPr>
              <w:ind w:firstLineChars="100" w:firstLine="200"/>
              <w:rPr>
                <w:sz w:val="20"/>
                <w:szCs w:val="20"/>
              </w:rPr>
            </w:pPr>
            <w:r w:rsidRPr="00D62875">
              <w:rPr>
                <w:sz w:val="20"/>
                <w:szCs w:val="20"/>
              </w:rPr>
              <w:t>VAT (ml)</w:t>
            </w:r>
          </w:p>
        </w:tc>
        <w:tc>
          <w:tcPr>
            <w:tcW w:w="217" w:type="pct"/>
            <w:tcBorders>
              <w:right w:val="nil"/>
            </w:tcBorders>
            <w:shd w:val="clear" w:color="auto" w:fill="auto"/>
            <w:noWrap/>
            <w:vAlign w:val="center"/>
            <w:hideMark/>
          </w:tcPr>
          <w:p w14:paraId="448A6005" w14:textId="77777777" w:rsidR="00E55894" w:rsidRPr="00D62875" w:rsidRDefault="00E55894" w:rsidP="00E55894">
            <w:pPr>
              <w:jc w:val="center"/>
              <w:rPr>
                <w:sz w:val="20"/>
                <w:szCs w:val="20"/>
              </w:rPr>
            </w:pPr>
            <w:r w:rsidRPr="00D62875">
              <w:rPr>
                <w:sz w:val="20"/>
                <w:szCs w:val="20"/>
              </w:rPr>
              <w:t>187</w:t>
            </w:r>
          </w:p>
        </w:tc>
        <w:tc>
          <w:tcPr>
            <w:tcW w:w="958" w:type="pct"/>
            <w:tcBorders>
              <w:top w:val="nil"/>
              <w:left w:val="nil"/>
              <w:bottom w:val="nil"/>
              <w:right w:val="nil"/>
            </w:tcBorders>
            <w:shd w:val="clear" w:color="auto" w:fill="auto"/>
            <w:noWrap/>
            <w:vAlign w:val="center"/>
          </w:tcPr>
          <w:p w14:paraId="0B9280DA" w14:textId="77777777" w:rsidR="00E55894" w:rsidRPr="00D62875" w:rsidRDefault="00E55894" w:rsidP="00E55894">
            <w:pPr>
              <w:jc w:val="center"/>
              <w:rPr>
                <w:sz w:val="20"/>
                <w:szCs w:val="20"/>
              </w:rPr>
            </w:pPr>
            <w:r w:rsidRPr="00D62875">
              <w:rPr>
                <w:sz w:val="20"/>
                <w:szCs w:val="20"/>
              </w:rPr>
              <w:t>-0·537</w:t>
            </w:r>
          </w:p>
        </w:tc>
        <w:tc>
          <w:tcPr>
            <w:tcW w:w="417" w:type="pct"/>
            <w:tcBorders>
              <w:top w:val="nil"/>
              <w:left w:val="nil"/>
              <w:bottom w:val="nil"/>
              <w:right w:val="nil"/>
            </w:tcBorders>
            <w:shd w:val="clear" w:color="auto" w:fill="auto"/>
            <w:noWrap/>
            <w:vAlign w:val="center"/>
          </w:tcPr>
          <w:p w14:paraId="0E65E74B" w14:textId="77777777" w:rsidR="00E55894" w:rsidRPr="00D62875" w:rsidRDefault="00E55894" w:rsidP="00E55894">
            <w:pPr>
              <w:jc w:val="center"/>
              <w:rPr>
                <w:sz w:val="20"/>
                <w:szCs w:val="20"/>
              </w:rPr>
            </w:pPr>
            <w:r w:rsidRPr="00D62875">
              <w:rPr>
                <w:sz w:val="20"/>
                <w:szCs w:val="20"/>
              </w:rPr>
              <w:t>&lt;0·001</w:t>
            </w:r>
          </w:p>
        </w:tc>
        <w:tc>
          <w:tcPr>
            <w:tcW w:w="88" w:type="pct"/>
            <w:tcBorders>
              <w:top w:val="nil"/>
              <w:left w:val="nil"/>
              <w:bottom w:val="nil"/>
              <w:right w:val="nil"/>
            </w:tcBorders>
          </w:tcPr>
          <w:p w14:paraId="7666CF48"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612AEF58" w14:textId="77777777" w:rsidR="00E55894" w:rsidRPr="00D62875" w:rsidRDefault="00E55894" w:rsidP="00E55894">
            <w:pPr>
              <w:jc w:val="center"/>
              <w:rPr>
                <w:sz w:val="20"/>
                <w:szCs w:val="20"/>
              </w:rPr>
            </w:pPr>
            <w:r w:rsidRPr="00D62875">
              <w:rPr>
                <w:sz w:val="20"/>
                <w:szCs w:val="20"/>
              </w:rPr>
              <w:t>0·426</w:t>
            </w:r>
          </w:p>
        </w:tc>
        <w:tc>
          <w:tcPr>
            <w:tcW w:w="450" w:type="pct"/>
            <w:tcBorders>
              <w:top w:val="nil"/>
              <w:left w:val="nil"/>
              <w:bottom w:val="nil"/>
              <w:right w:val="nil"/>
            </w:tcBorders>
            <w:shd w:val="clear" w:color="auto" w:fill="auto"/>
            <w:noWrap/>
            <w:vAlign w:val="center"/>
          </w:tcPr>
          <w:p w14:paraId="472CFC47" w14:textId="77777777" w:rsidR="00E55894" w:rsidRPr="00D62875" w:rsidRDefault="00E55894" w:rsidP="00E55894">
            <w:pPr>
              <w:jc w:val="center"/>
              <w:rPr>
                <w:sz w:val="20"/>
                <w:szCs w:val="20"/>
              </w:rPr>
            </w:pPr>
            <w:r w:rsidRPr="00D62875">
              <w:rPr>
                <w:sz w:val="20"/>
                <w:szCs w:val="20"/>
              </w:rPr>
              <w:t>&lt;0·001</w:t>
            </w:r>
          </w:p>
        </w:tc>
      </w:tr>
      <w:tr w:rsidR="00E55894" w:rsidRPr="00D62875" w14:paraId="15E1856D" w14:textId="77777777" w:rsidTr="00E55894">
        <w:trPr>
          <w:trHeight w:val="360"/>
        </w:trPr>
        <w:tc>
          <w:tcPr>
            <w:tcW w:w="1836" w:type="pct"/>
            <w:shd w:val="clear" w:color="auto" w:fill="auto"/>
            <w:noWrap/>
            <w:vAlign w:val="center"/>
            <w:hideMark/>
          </w:tcPr>
          <w:p w14:paraId="0C09787C" w14:textId="77777777" w:rsidR="00E55894" w:rsidRPr="00D62875" w:rsidRDefault="00E55894" w:rsidP="00E55894">
            <w:pPr>
              <w:rPr>
                <w:b/>
                <w:bCs/>
                <w:sz w:val="20"/>
                <w:szCs w:val="20"/>
              </w:rPr>
            </w:pPr>
            <w:r w:rsidRPr="00D62875">
              <w:rPr>
                <w:b/>
                <w:bCs/>
                <w:sz w:val="20"/>
                <w:szCs w:val="20"/>
              </w:rPr>
              <w:t xml:space="preserve">Ectopic fat at </w:t>
            </w:r>
            <w:r w:rsidRPr="00D62875">
              <w:rPr>
                <w:b/>
                <w:bCs/>
                <w:iCs/>
                <w:sz w:val="20"/>
                <w:szCs w:val="20"/>
              </w:rPr>
              <w:t>4·5 years</w:t>
            </w:r>
          </w:p>
        </w:tc>
        <w:tc>
          <w:tcPr>
            <w:tcW w:w="217" w:type="pct"/>
            <w:tcBorders>
              <w:right w:val="nil"/>
            </w:tcBorders>
            <w:shd w:val="clear" w:color="auto" w:fill="auto"/>
            <w:noWrap/>
            <w:vAlign w:val="center"/>
            <w:hideMark/>
          </w:tcPr>
          <w:p w14:paraId="625FD8CE" w14:textId="77777777" w:rsidR="00E55894" w:rsidRPr="00D62875" w:rsidRDefault="00E55894" w:rsidP="00E55894">
            <w:pPr>
              <w:jc w:val="center"/>
              <w:rPr>
                <w:b/>
                <w:bCs/>
                <w:sz w:val="20"/>
                <w:szCs w:val="20"/>
              </w:rPr>
            </w:pPr>
          </w:p>
        </w:tc>
        <w:tc>
          <w:tcPr>
            <w:tcW w:w="958" w:type="pct"/>
            <w:tcBorders>
              <w:top w:val="nil"/>
              <w:left w:val="nil"/>
              <w:bottom w:val="nil"/>
              <w:right w:val="nil"/>
            </w:tcBorders>
            <w:shd w:val="clear" w:color="auto" w:fill="auto"/>
            <w:noWrap/>
            <w:vAlign w:val="center"/>
          </w:tcPr>
          <w:p w14:paraId="120D33AD" w14:textId="77777777" w:rsidR="00E55894" w:rsidRPr="00D62875" w:rsidRDefault="00E55894" w:rsidP="00E55894">
            <w:pPr>
              <w:jc w:val="center"/>
              <w:rPr>
                <w:sz w:val="20"/>
                <w:szCs w:val="20"/>
              </w:rPr>
            </w:pPr>
          </w:p>
        </w:tc>
        <w:tc>
          <w:tcPr>
            <w:tcW w:w="417" w:type="pct"/>
            <w:tcBorders>
              <w:top w:val="nil"/>
              <w:left w:val="nil"/>
              <w:bottom w:val="nil"/>
              <w:right w:val="nil"/>
            </w:tcBorders>
            <w:shd w:val="clear" w:color="auto" w:fill="auto"/>
            <w:noWrap/>
            <w:vAlign w:val="center"/>
          </w:tcPr>
          <w:p w14:paraId="1F842959" w14:textId="77777777" w:rsidR="00E55894" w:rsidRPr="00D62875" w:rsidRDefault="00E55894" w:rsidP="00E55894">
            <w:pPr>
              <w:jc w:val="center"/>
              <w:rPr>
                <w:sz w:val="20"/>
                <w:szCs w:val="20"/>
              </w:rPr>
            </w:pPr>
          </w:p>
        </w:tc>
        <w:tc>
          <w:tcPr>
            <w:tcW w:w="88" w:type="pct"/>
            <w:tcBorders>
              <w:top w:val="nil"/>
              <w:left w:val="nil"/>
              <w:bottom w:val="nil"/>
              <w:right w:val="nil"/>
            </w:tcBorders>
          </w:tcPr>
          <w:p w14:paraId="2C330955"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3CF9DF17" w14:textId="77777777" w:rsidR="00E55894" w:rsidRPr="00D62875" w:rsidRDefault="00E55894" w:rsidP="00E55894">
            <w:pPr>
              <w:jc w:val="center"/>
              <w:rPr>
                <w:sz w:val="20"/>
                <w:szCs w:val="20"/>
              </w:rPr>
            </w:pPr>
          </w:p>
        </w:tc>
        <w:tc>
          <w:tcPr>
            <w:tcW w:w="450" w:type="pct"/>
            <w:tcBorders>
              <w:top w:val="nil"/>
              <w:left w:val="nil"/>
              <w:bottom w:val="nil"/>
              <w:right w:val="nil"/>
            </w:tcBorders>
            <w:shd w:val="clear" w:color="auto" w:fill="auto"/>
            <w:noWrap/>
            <w:vAlign w:val="center"/>
          </w:tcPr>
          <w:p w14:paraId="58F04DB2" w14:textId="77777777" w:rsidR="00E55894" w:rsidRPr="00D62875" w:rsidRDefault="00E55894" w:rsidP="00E55894">
            <w:pPr>
              <w:jc w:val="center"/>
              <w:rPr>
                <w:sz w:val="20"/>
                <w:szCs w:val="20"/>
              </w:rPr>
            </w:pPr>
          </w:p>
        </w:tc>
      </w:tr>
      <w:tr w:rsidR="00E55894" w:rsidRPr="00D62875" w14:paraId="6BF4B694" w14:textId="77777777" w:rsidTr="00E55894">
        <w:trPr>
          <w:trHeight w:val="360"/>
        </w:trPr>
        <w:tc>
          <w:tcPr>
            <w:tcW w:w="1836" w:type="pct"/>
            <w:shd w:val="clear" w:color="auto" w:fill="auto"/>
            <w:noWrap/>
            <w:vAlign w:val="center"/>
            <w:hideMark/>
          </w:tcPr>
          <w:p w14:paraId="07C85F52" w14:textId="77777777" w:rsidR="00E55894" w:rsidRPr="00D62875" w:rsidRDefault="00E55894" w:rsidP="00E55894">
            <w:pPr>
              <w:ind w:firstLineChars="100" w:firstLine="200"/>
              <w:rPr>
                <w:sz w:val="20"/>
                <w:szCs w:val="20"/>
              </w:rPr>
            </w:pPr>
            <w:r w:rsidRPr="00D62875">
              <w:rPr>
                <w:sz w:val="20"/>
                <w:szCs w:val="20"/>
              </w:rPr>
              <w:t>Liver fat measured by MRS (% of liver weight)</w:t>
            </w:r>
          </w:p>
        </w:tc>
        <w:tc>
          <w:tcPr>
            <w:tcW w:w="217" w:type="pct"/>
            <w:tcBorders>
              <w:right w:val="nil"/>
            </w:tcBorders>
            <w:shd w:val="clear" w:color="auto" w:fill="auto"/>
            <w:noWrap/>
            <w:vAlign w:val="center"/>
            <w:hideMark/>
          </w:tcPr>
          <w:p w14:paraId="2CFD9386" w14:textId="77777777" w:rsidR="00E55894" w:rsidRPr="00D62875" w:rsidRDefault="00E55894" w:rsidP="00E55894">
            <w:pPr>
              <w:jc w:val="center"/>
              <w:rPr>
                <w:sz w:val="20"/>
                <w:szCs w:val="20"/>
              </w:rPr>
            </w:pPr>
            <w:r w:rsidRPr="00D62875">
              <w:rPr>
                <w:sz w:val="20"/>
                <w:szCs w:val="20"/>
              </w:rPr>
              <w:t>158</w:t>
            </w:r>
          </w:p>
        </w:tc>
        <w:tc>
          <w:tcPr>
            <w:tcW w:w="958" w:type="pct"/>
            <w:tcBorders>
              <w:top w:val="nil"/>
              <w:left w:val="nil"/>
              <w:bottom w:val="nil"/>
              <w:right w:val="nil"/>
            </w:tcBorders>
            <w:shd w:val="clear" w:color="auto" w:fill="auto"/>
            <w:noWrap/>
            <w:vAlign w:val="center"/>
          </w:tcPr>
          <w:p w14:paraId="17114124" w14:textId="77777777" w:rsidR="00E55894" w:rsidRPr="00D62875" w:rsidRDefault="00E55894" w:rsidP="00E55894">
            <w:pPr>
              <w:jc w:val="center"/>
              <w:rPr>
                <w:sz w:val="20"/>
                <w:szCs w:val="20"/>
              </w:rPr>
            </w:pPr>
            <w:r w:rsidRPr="00D62875">
              <w:rPr>
                <w:sz w:val="20"/>
                <w:szCs w:val="20"/>
              </w:rPr>
              <w:t>-0·194</w:t>
            </w:r>
          </w:p>
        </w:tc>
        <w:tc>
          <w:tcPr>
            <w:tcW w:w="417" w:type="pct"/>
            <w:tcBorders>
              <w:top w:val="nil"/>
              <w:left w:val="nil"/>
              <w:bottom w:val="nil"/>
              <w:right w:val="nil"/>
            </w:tcBorders>
            <w:shd w:val="clear" w:color="auto" w:fill="auto"/>
            <w:noWrap/>
            <w:vAlign w:val="center"/>
          </w:tcPr>
          <w:p w14:paraId="0BFCC42B" w14:textId="77777777" w:rsidR="00E55894" w:rsidRPr="00D62875" w:rsidRDefault="00E55894" w:rsidP="00E55894">
            <w:pPr>
              <w:jc w:val="center"/>
              <w:rPr>
                <w:sz w:val="20"/>
                <w:szCs w:val="20"/>
              </w:rPr>
            </w:pPr>
            <w:r w:rsidRPr="00D62875">
              <w:rPr>
                <w:sz w:val="20"/>
                <w:szCs w:val="20"/>
              </w:rPr>
              <w:t>0·014</w:t>
            </w:r>
          </w:p>
        </w:tc>
        <w:tc>
          <w:tcPr>
            <w:tcW w:w="88" w:type="pct"/>
            <w:tcBorders>
              <w:top w:val="nil"/>
              <w:left w:val="nil"/>
              <w:bottom w:val="nil"/>
              <w:right w:val="nil"/>
            </w:tcBorders>
          </w:tcPr>
          <w:p w14:paraId="7AFE6109"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0BDD980D" w14:textId="77777777" w:rsidR="00E55894" w:rsidRPr="00D62875" w:rsidRDefault="00E55894" w:rsidP="00E55894">
            <w:pPr>
              <w:jc w:val="center"/>
              <w:rPr>
                <w:sz w:val="20"/>
                <w:szCs w:val="20"/>
              </w:rPr>
            </w:pPr>
            <w:r w:rsidRPr="00D62875">
              <w:rPr>
                <w:sz w:val="20"/>
                <w:szCs w:val="20"/>
              </w:rPr>
              <w:t>0·181</w:t>
            </w:r>
          </w:p>
        </w:tc>
        <w:tc>
          <w:tcPr>
            <w:tcW w:w="450" w:type="pct"/>
            <w:tcBorders>
              <w:top w:val="nil"/>
              <w:left w:val="nil"/>
              <w:bottom w:val="nil"/>
              <w:right w:val="nil"/>
            </w:tcBorders>
            <w:shd w:val="clear" w:color="auto" w:fill="auto"/>
            <w:noWrap/>
            <w:vAlign w:val="center"/>
          </w:tcPr>
          <w:p w14:paraId="4F1ECEEA" w14:textId="77777777" w:rsidR="00E55894" w:rsidRPr="00D62875" w:rsidRDefault="00E55894" w:rsidP="00E55894">
            <w:pPr>
              <w:jc w:val="center"/>
              <w:rPr>
                <w:sz w:val="20"/>
                <w:szCs w:val="20"/>
              </w:rPr>
            </w:pPr>
            <w:r w:rsidRPr="00D62875">
              <w:rPr>
                <w:sz w:val="20"/>
                <w:szCs w:val="20"/>
              </w:rPr>
              <w:t>0·023</w:t>
            </w:r>
          </w:p>
        </w:tc>
      </w:tr>
      <w:tr w:rsidR="00E55894" w:rsidRPr="00D62875" w14:paraId="760D9E66" w14:textId="77777777" w:rsidTr="00E55894">
        <w:trPr>
          <w:trHeight w:val="360"/>
        </w:trPr>
        <w:tc>
          <w:tcPr>
            <w:tcW w:w="1836" w:type="pct"/>
            <w:shd w:val="clear" w:color="auto" w:fill="auto"/>
            <w:noWrap/>
            <w:vAlign w:val="center"/>
            <w:hideMark/>
          </w:tcPr>
          <w:p w14:paraId="260D4839" w14:textId="77777777" w:rsidR="00E55894" w:rsidRPr="00D62875" w:rsidRDefault="00E55894" w:rsidP="00E55894">
            <w:pPr>
              <w:ind w:firstLineChars="100" w:firstLine="200"/>
              <w:rPr>
                <w:sz w:val="20"/>
                <w:szCs w:val="20"/>
              </w:rPr>
            </w:pPr>
            <w:r w:rsidRPr="00D62875">
              <w:rPr>
                <w:sz w:val="20"/>
                <w:szCs w:val="20"/>
              </w:rPr>
              <w:t>Intramyocellular lipids (% of water content)</w:t>
            </w:r>
          </w:p>
        </w:tc>
        <w:tc>
          <w:tcPr>
            <w:tcW w:w="217" w:type="pct"/>
            <w:tcBorders>
              <w:right w:val="nil"/>
            </w:tcBorders>
            <w:shd w:val="clear" w:color="auto" w:fill="auto"/>
            <w:noWrap/>
            <w:vAlign w:val="center"/>
            <w:hideMark/>
          </w:tcPr>
          <w:p w14:paraId="6698814E" w14:textId="77777777" w:rsidR="00E55894" w:rsidRPr="00D62875" w:rsidRDefault="00E55894" w:rsidP="00E55894">
            <w:pPr>
              <w:jc w:val="center"/>
              <w:rPr>
                <w:sz w:val="20"/>
                <w:szCs w:val="20"/>
              </w:rPr>
            </w:pPr>
            <w:r w:rsidRPr="00D62875">
              <w:rPr>
                <w:sz w:val="20"/>
                <w:szCs w:val="20"/>
              </w:rPr>
              <w:t>170</w:t>
            </w:r>
          </w:p>
        </w:tc>
        <w:tc>
          <w:tcPr>
            <w:tcW w:w="958" w:type="pct"/>
            <w:tcBorders>
              <w:top w:val="nil"/>
              <w:left w:val="nil"/>
              <w:bottom w:val="nil"/>
              <w:right w:val="nil"/>
            </w:tcBorders>
            <w:shd w:val="clear" w:color="auto" w:fill="auto"/>
            <w:noWrap/>
            <w:vAlign w:val="center"/>
          </w:tcPr>
          <w:p w14:paraId="03A57BEF" w14:textId="77777777" w:rsidR="00E55894" w:rsidRPr="00D62875" w:rsidRDefault="00E55894" w:rsidP="00E55894">
            <w:pPr>
              <w:jc w:val="center"/>
              <w:rPr>
                <w:sz w:val="20"/>
                <w:szCs w:val="20"/>
              </w:rPr>
            </w:pPr>
            <w:r w:rsidRPr="00D62875">
              <w:rPr>
                <w:sz w:val="20"/>
                <w:szCs w:val="20"/>
              </w:rPr>
              <w:t>-0·166</w:t>
            </w:r>
          </w:p>
        </w:tc>
        <w:tc>
          <w:tcPr>
            <w:tcW w:w="417" w:type="pct"/>
            <w:tcBorders>
              <w:top w:val="nil"/>
              <w:left w:val="nil"/>
              <w:bottom w:val="nil"/>
              <w:right w:val="nil"/>
            </w:tcBorders>
            <w:shd w:val="clear" w:color="auto" w:fill="auto"/>
            <w:noWrap/>
            <w:vAlign w:val="center"/>
          </w:tcPr>
          <w:p w14:paraId="7E903731" w14:textId="77777777" w:rsidR="00E55894" w:rsidRPr="00D62875" w:rsidRDefault="00E55894" w:rsidP="00E55894">
            <w:pPr>
              <w:jc w:val="center"/>
              <w:rPr>
                <w:sz w:val="20"/>
                <w:szCs w:val="20"/>
              </w:rPr>
            </w:pPr>
            <w:r w:rsidRPr="00D62875">
              <w:rPr>
                <w:sz w:val="20"/>
                <w:szCs w:val="20"/>
              </w:rPr>
              <w:t>0·031</w:t>
            </w:r>
          </w:p>
        </w:tc>
        <w:tc>
          <w:tcPr>
            <w:tcW w:w="88" w:type="pct"/>
            <w:tcBorders>
              <w:top w:val="nil"/>
              <w:left w:val="nil"/>
              <w:bottom w:val="nil"/>
              <w:right w:val="nil"/>
            </w:tcBorders>
          </w:tcPr>
          <w:p w14:paraId="7DA25BEB"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58AD2FCB" w14:textId="77777777" w:rsidR="00E55894" w:rsidRPr="00D62875" w:rsidRDefault="00E55894" w:rsidP="00E55894">
            <w:pPr>
              <w:jc w:val="center"/>
              <w:rPr>
                <w:sz w:val="20"/>
                <w:szCs w:val="20"/>
              </w:rPr>
            </w:pPr>
            <w:r w:rsidRPr="00D62875">
              <w:rPr>
                <w:sz w:val="20"/>
                <w:szCs w:val="20"/>
              </w:rPr>
              <w:t>0·188</w:t>
            </w:r>
          </w:p>
        </w:tc>
        <w:tc>
          <w:tcPr>
            <w:tcW w:w="450" w:type="pct"/>
            <w:tcBorders>
              <w:top w:val="nil"/>
              <w:left w:val="nil"/>
              <w:bottom w:val="nil"/>
              <w:right w:val="nil"/>
            </w:tcBorders>
            <w:shd w:val="clear" w:color="auto" w:fill="auto"/>
            <w:noWrap/>
            <w:vAlign w:val="center"/>
          </w:tcPr>
          <w:p w14:paraId="070F6E78" w14:textId="77777777" w:rsidR="00E55894" w:rsidRPr="00D62875" w:rsidRDefault="00E55894" w:rsidP="00E55894">
            <w:pPr>
              <w:jc w:val="center"/>
              <w:rPr>
                <w:sz w:val="20"/>
                <w:szCs w:val="20"/>
              </w:rPr>
            </w:pPr>
            <w:r w:rsidRPr="00D62875">
              <w:rPr>
                <w:sz w:val="20"/>
                <w:szCs w:val="20"/>
              </w:rPr>
              <w:t>0·014</w:t>
            </w:r>
          </w:p>
        </w:tc>
      </w:tr>
      <w:tr w:rsidR="00E55894" w:rsidRPr="00D62875" w14:paraId="207E74AD" w14:textId="77777777" w:rsidTr="00E55894">
        <w:trPr>
          <w:trHeight w:val="360"/>
        </w:trPr>
        <w:tc>
          <w:tcPr>
            <w:tcW w:w="1836" w:type="pct"/>
            <w:shd w:val="clear" w:color="auto" w:fill="auto"/>
            <w:noWrap/>
            <w:vAlign w:val="center"/>
            <w:hideMark/>
          </w:tcPr>
          <w:p w14:paraId="0382A0BA" w14:textId="77777777" w:rsidR="00E55894" w:rsidRPr="00D62875" w:rsidRDefault="00E55894" w:rsidP="00E55894">
            <w:pPr>
              <w:rPr>
                <w:b/>
                <w:bCs/>
                <w:sz w:val="20"/>
                <w:szCs w:val="20"/>
              </w:rPr>
            </w:pPr>
            <w:r w:rsidRPr="00D62875">
              <w:rPr>
                <w:b/>
                <w:bCs/>
                <w:sz w:val="20"/>
                <w:szCs w:val="20"/>
              </w:rPr>
              <w:t>Metabolic parameters at 6 years</w:t>
            </w:r>
          </w:p>
        </w:tc>
        <w:tc>
          <w:tcPr>
            <w:tcW w:w="217" w:type="pct"/>
            <w:tcBorders>
              <w:right w:val="nil"/>
            </w:tcBorders>
            <w:shd w:val="clear" w:color="auto" w:fill="auto"/>
            <w:noWrap/>
            <w:vAlign w:val="center"/>
            <w:hideMark/>
          </w:tcPr>
          <w:p w14:paraId="455CA1D0" w14:textId="77777777" w:rsidR="00E55894" w:rsidRPr="00D62875" w:rsidRDefault="00E55894" w:rsidP="00E55894">
            <w:pPr>
              <w:jc w:val="center"/>
              <w:rPr>
                <w:b/>
                <w:bCs/>
                <w:sz w:val="20"/>
                <w:szCs w:val="20"/>
              </w:rPr>
            </w:pPr>
          </w:p>
        </w:tc>
        <w:tc>
          <w:tcPr>
            <w:tcW w:w="958" w:type="pct"/>
            <w:tcBorders>
              <w:top w:val="nil"/>
              <w:left w:val="nil"/>
              <w:bottom w:val="nil"/>
              <w:right w:val="nil"/>
            </w:tcBorders>
            <w:shd w:val="clear" w:color="auto" w:fill="auto"/>
            <w:noWrap/>
            <w:vAlign w:val="center"/>
          </w:tcPr>
          <w:p w14:paraId="0DB882C8" w14:textId="77777777" w:rsidR="00E55894" w:rsidRPr="00D62875" w:rsidRDefault="00E55894" w:rsidP="00E55894">
            <w:pPr>
              <w:jc w:val="center"/>
              <w:rPr>
                <w:sz w:val="20"/>
                <w:szCs w:val="20"/>
              </w:rPr>
            </w:pPr>
          </w:p>
        </w:tc>
        <w:tc>
          <w:tcPr>
            <w:tcW w:w="417" w:type="pct"/>
            <w:tcBorders>
              <w:top w:val="nil"/>
              <w:left w:val="nil"/>
              <w:bottom w:val="nil"/>
              <w:right w:val="nil"/>
            </w:tcBorders>
            <w:shd w:val="clear" w:color="auto" w:fill="auto"/>
            <w:noWrap/>
            <w:vAlign w:val="center"/>
          </w:tcPr>
          <w:p w14:paraId="7A7DDA71" w14:textId="77777777" w:rsidR="00E55894" w:rsidRPr="00D62875" w:rsidRDefault="00E55894" w:rsidP="00E55894">
            <w:pPr>
              <w:jc w:val="center"/>
              <w:rPr>
                <w:sz w:val="20"/>
                <w:szCs w:val="20"/>
              </w:rPr>
            </w:pPr>
          </w:p>
        </w:tc>
        <w:tc>
          <w:tcPr>
            <w:tcW w:w="88" w:type="pct"/>
            <w:tcBorders>
              <w:top w:val="nil"/>
              <w:left w:val="nil"/>
              <w:bottom w:val="nil"/>
              <w:right w:val="nil"/>
            </w:tcBorders>
          </w:tcPr>
          <w:p w14:paraId="49320C33"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200AD0C7" w14:textId="77777777" w:rsidR="00E55894" w:rsidRPr="00D62875" w:rsidRDefault="00E55894" w:rsidP="00E55894">
            <w:pPr>
              <w:jc w:val="center"/>
              <w:rPr>
                <w:sz w:val="20"/>
                <w:szCs w:val="20"/>
              </w:rPr>
            </w:pPr>
          </w:p>
        </w:tc>
        <w:tc>
          <w:tcPr>
            <w:tcW w:w="450" w:type="pct"/>
            <w:tcBorders>
              <w:top w:val="nil"/>
              <w:left w:val="nil"/>
              <w:bottom w:val="nil"/>
              <w:right w:val="nil"/>
            </w:tcBorders>
            <w:shd w:val="clear" w:color="auto" w:fill="auto"/>
            <w:noWrap/>
            <w:vAlign w:val="center"/>
          </w:tcPr>
          <w:p w14:paraId="59F82A5F" w14:textId="77777777" w:rsidR="00E55894" w:rsidRPr="00D62875" w:rsidRDefault="00E55894" w:rsidP="00E55894">
            <w:pPr>
              <w:jc w:val="center"/>
              <w:rPr>
                <w:sz w:val="20"/>
                <w:szCs w:val="20"/>
              </w:rPr>
            </w:pPr>
          </w:p>
        </w:tc>
      </w:tr>
      <w:tr w:rsidR="00E55894" w:rsidRPr="00D62875" w14:paraId="0E81949C" w14:textId="77777777" w:rsidTr="00E55894">
        <w:trPr>
          <w:trHeight w:val="360"/>
        </w:trPr>
        <w:tc>
          <w:tcPr>
            <w:tcW w:w="1836" w:type="pct"/>
            <w:shd w:val="clear" w:color="auto" w:fill="auto"/>
            <w:noWrap/>
            <w:vAlign w:val="center"/>
            <w:hideMark/>
          </w:tcPr>
          <w:p w14:paraId="2E4ED57C" w14:textId="77777777" w:rsidR="00E55894" w:rsidRPr="00D62875" w:rsidRDefault="00E55894" w:rsidP="00E55894">
            <w:pPr>
              <w:ind w:firstLineChars="100" w:firstLine="200"/>
              <w:rPr>
                <w:sz w:val="20"/>
                <w:szCs w:val="20"/>
              </w:rPr>
            </w:pPr>
            <w:r w:rsidRPr="00D62875">
              <w:rPr>
                <w:sz w:val="20"/>
                <w:szCs w:val="20"/>
              </w:rPr>
              <w:t>Fatty liver index</w:t>
            </w:r>
          </w:p>
        </w:tc>
        <w:tc>
          <w:tcPr>
            <w:tcW w:w="217" w:type="pct"/>
            <w:tcBorders>
              <w:right w:val="nil"/>
            </w:tcBorders>
            <w:shd w:val="clear" w:color="auto" w:fill="auto"/>
            <w:noWrap/>
            <w:vAlign w:val="center"/>
            <w:hideMark/>
          </w:tcPr>
          <w:p w14:paraId="2160B836" w14:textId="77777777" w:rsidR="00E55894" w:rsidRPr="00D62875" w:rsidRDefault="00E55894" w:rsidP="00E55894">
            <w:pPr>
              <w:jc w:val="center"/>
              <w:rPr>
                <w:sz w:val="20"/>
                <w:szCs w:val="20"/>
              </w:rPr>
            </w:pPr>
            <w:r w:rsidRPr="00D62875">
              <w:rPr>
                <w:sz w:val="20"/>
                <w:szCs w:val="20"/>
              </w:rPr>
              <w:t>84</w:t>
            </w:r>
          </w:p>
        </w:tc>
        <w:tc>
          <w:tcPr>
            <w:tcW w:w="958" w:type="pct"/>
            <w:tcBorders>
              <w:top w:val="nil"/>
              <w:left w:val="nil"/>
              <w:bottom w:val="nil"/>
              <w:right w:val="nil"/>
            </w:tcBorders>
            <w:shd w:val="clear" w:color="auto" w:fill="auto"/>
            <w:noWrap/>
            <w:vAlign w:val="center"/>
          </w:tcPr>
          <w:p w14:paraId="1687B202" w14:textId="77777777" w:rsidR="00E55894" w:rsidRPr="00D62875" w:rsidRDefault="00E55894" w:rsidP="00E55894">
            <w:pPr>
              <w:jc w:val="center"/>
              <w:rPr>
                <w:sz w:val="20"/>
                <w:szCs w:val="20"/>
              </w:rPr>
            </w:pPr>
            <w:r w:rsidRPr="00D62875">
              <w:rPr>
                <w:sz w:val="20"/>
                <w:szCs w:val="20"/>
              </w:rPr>
              <w:t>-0·305</w:t>
            </w:r>
          </w:p>
        </w:tc>
        <w:tc>
          <w:tcPr>
            <w:tcW w:w="417" w:type="pct"/>
            <w:tcBorders>
              <w:top w:val="nil"/>
              <w:left w:val="nil"/>
              <w:bottom w:val="nil"/>
              <w:right w:val="nil"/>
            </w:tcBorders>
            <w:shd w:val="clear" w:color="auto" w:fill="auto"/>
            <w:noWrap/>
            <w:vAlign w:val="center"/>
          </w:tcPr>
          <w:p w14:paraId="6EC4A7A7" w14:textId="77777777" w:rsidR="00E55894" w:rsidRPr="00D62875" w:rsidRDefault="00E55894" w:rsidP="00E55894">
            <w:pPr>
              <w:jc w:val="center"/>
              <w:rPr>
                <w:sz w:val="20"/>
                <w:szCs w:val="20"/>
              </w:rPr>
            </w:pPr>
            <w:r w:rsidRPr="00D62875">
              <w:rPr>
                <w:sz w:val="20"/>
                <w:szCs w:val="20"/>
              </w:rPr>
              <w:t>0·005</w:t>
            </w:r>
          </w:p>
        </w:tc>
        <w:tc>
          <w:tcPr>
            <w:tcW w:w="88" w:type="pct"/>
            <w:tcBorders>
              <w:top w:val="nil"/>
              <w:left w:val="nil"/>
              <w:bottom w:val="nil"/>
              <w:right w:val="nil"/>
            </w:tcBorders>
          </w:tcPr>
          <w:p w14:paraId="0960A2F7"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5B58836B" w14:textId="77777777" w:rsidR="00E55894" w:rsidRPr="00D62875" w:rsidRDefault="00E55894" w:rsidP="00E55894">
            <w:pPr>
              <w:jc w:val="center"/>
              <w:rPr>
                <w:sz w:val="20"/>
                <w:szCs w:val="20"/>
              </w:rPr>
            </w:pPr>
            <w:r w:rsidRPr="00D62875">
              <w:rPr>
                <w:sz w:val="20"/>
                <w:szCs w:val="20"/>
              </w:rPr>
              <w:t>0·348</w:t>
            </w:r>
          </w:p>
        </w:tc>
        <w:tc>
          <w:tcPr>
            <w:tcW w:w="450" w:type="pct"/>
            <w:tcBorders>
              <w:top w:val="nil"/>
              <w:left w:val="nil"/>
              <w:bottom w:val="nil"/>
              <w:right w:val="nil"/>
            </w:tcBorders>
            <w:shd w:val="clear" w:color="auto" w:fill="auto"/>
            <w:noWrap/>
            <w:vAlign w:val="center"/>
          </w:tcPr>
          <w:p w14:paraId="6DB687B8" w14:textId="77777777" w:rsidR="00E55894" w:rsidRPr="00D62875" w:rsidRDefault="00E55894" w:rsidP="00E55894">
            <w:pPr>
              <w:jc w:val="center"/>
              <w:rPr>
                <w:sz w:val="20"/>
                <w:szCs w:val="20"/>
              </w:rPr>
            </w:pPr>
            <w:r w:rsidRPr="00D62875">
              <w:rPr>
                <w:sz w:val="20"/>
                <w:szCs w:val="20"/>
              </w:rPr>
              <w:t>0·001</w:t>
            </w:r>
          </w:p>
        </w:tc>
      </w:tr>
      <w:tr w:rsidR="00E55894" w:rsidRPr="00D62875" w14:paraId="1E6BDC5F" w14:textId="77777777" w:rsidTr="00E55894">
        <w:trPr>
          <w:trHeight w:val="360"/>
        </w:trPr>
        <w:tc>
          <w:tcPr>
            <w:tcW w:w="1836" w:type="pct"/>
            <w:shd w:val="clear" w:color="auto" w:fill="auto"/>
            <w:noWrap/>
            <w:vAlign w:val="center"/>
            <w:hideMark/>
          </w:tcPr>
          <w:p w14:paraId="1C2ED467" w14:textId="77777777" w:rsidR="00E55894" w:rsidRPr="00D62875" w:rsidRDefault="00E55894" w:rsidP="00E55894">
            <w:pPr>
              <w:ind w:firstLineChars="100" w:firstLine="200"/>
              <w:rPr>
                <w:sz w:val="20"/>
                <w:szCs w:val="20"/>
              </w:rPr>
            </w:pPr>
            <w:r w:rsidRPr="00D62875">
              <w:rPr>
                <w:sz w:val="20"/>
                <w:szCs w:val="20"/>
              </w:rPr>
              <w:t>Metabolic syndrome score</w:t>
            </w:r>
          </w:p>
        </w:tc>
        <w:tc>
          <w:tcPr>
            <w:tcW w:w="217" w:type="pct"/>
            <w:tcBorders>
              <w:right w:val="nil"/>
            </w:tcBorders>
            <w:shd w:val="clear" w:color="auto" w:fill="auto"/>
            <w:noWrap/>
            <w:vAlign w:val="center"/>
            <w:hideMark/>
          </w:tcPr>
          <w:p w14:paraId="4B9741F1" w14:textId="77777777" w:rsidR="00E55894" w:rsidRPr="00D62875" w:rsidRDefault="00E55894" w:rsidP="00E55894">
            <w:pPr>
              <w:jc w:val="center"/>
              <w:rPr>
                <w:sz w:val="20"/>
                <w:szCs w:val="20"/>
              </w:rPr>
            </w:pPr>
            <w:r w:rsidRPr="00D62875">
              <w:rPr>
                <w:sz w:val="20"/>
                <w:szCs w:val="20"/>
              </w:rPr>
              <w:t>89</w:t>
            </w:r>
          </w:p>
        </w:tc>
        <w:tc>
          <w:tcPr>
            <w:tcW w:w="958" w:type="pct"/>
            <w:tcBorders>
              <w:top w:val="nil"/>
              <w:left w:val="nil"/>
              <w:bottom w:val="nil"/>
              <w:right w:val="nil"/>
            </w:tcBorders>
            <w:shd w:val="clear" w:color="auto" w:fill="auto"/>
            <w:noWrap/>
            <w:vAlign w:val="center"/>
          </w:tcPr>
          <w:p w14:paraId="04C9A22E" w14:textId="77777777" w:rsidR="00E55894" w:rsidRPr="00D62875" w:rsidRDefault="00E55894" w:rsidP="00E55894">
            <w:pPr>
              <w:jc w:val="center"/>
              <w:rPr>
                <w:sz w:val="20"/>
                <w:szCs w:val="20"/>
              </w:rPr>
            </w:pPr>
            <w:r w:rsidRPr="00D62875">
              <w:rPr>
                <w:sz w:val="20"/>
                <w:szCs w:val="20"/>
              </w:rPr>
              <w:t>-0·194</w:t>
            </w:r>
          </w:p>
        </w:tc>
        <w:tc>
          <w:tcPr>
            <w:tcW w:w="417" w:type="pct"/>
            <w:tcBorders>
              <w:top w:val="nil"/>
              <w:left w:val="nil"/>
              <w:bottom w:val="nil"/>
              <w:right w:val="nil"/>
            </w:tcBorders>
            <w:shd w:val="clear" w:color="auto" w:fill="auto"/>
            <w:noWrap/>
            <w:vAlign w:val="center"/>
          </w:tcPr>
          <w:p w14:paraId="465F7A34" w14:textId="77777777" w:rsidR="00E55894" w:rsidRPr="00D62875" w:rsidRDefault="00E55894" w:rsidP="00E55894">
            <w:pPr>
              <w:jc w:val="center"/>
              <w:rPr>
                <w:sz w:val="20"/>
                <w:szCs w:val="20"/>
              </w:rPr>
            </w:pPr>
            <w:r w:rsidRPr="00D62875">
              <w:rPr>
                <w:sz w:val="20"/>
                <w:szCs w:val="20"/>
              </w:rPr>
              <w:t>0·069</w:t>
            </w:r>
          </w:p>
        </w:tc>
        <w:tc>
          <w:tcPr>
            <w:tcW w:w="88" w:type="pct"/>
            <w:tcBorders>
              <w:top w:val="nil"/>
              <w:left w:val="nil"/>
              <w:bottom w:val="nil"/>
              <w:right w:val="nil"/>
            </w:tcBorders>
          </w:tcPr>
          <w:p w14:paraId="57DFFF45"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4750E6DD" w14:textId="77777777" w:rsidR="00E55894" w:rsidRPr="00D62875" w:rsidRDefault="00E55894" w:rsidP="00E55894">
            <w:pPr>
              <w:jc w:val="center"/>
              <w:rPr>
                <w:sz w:val="20"/>
                <w:szCs w:val="20"/>
              </w:rPr>
            </w:pPr>
            <w:r w:rsidRPr="00D62875">
              <w:rPr>
                <w:sz w:val="20"/>
                <w:szCs w:val="20"/>
              </w:rPr>
              <w:t>0·298</w:t>
            </w:r>
          </w:p>
        </w:tc>
        <w:tc>
          <w:tcPr>
            <w:tcW w:w="450" w:type="pct"/>
            <w:tcBorders>
              <w:top w:val="nil"/>
              <w:left w:val="nil"/>
              <w:bottom w:val="nil"/>
              <w:right w:val="nil"/>
            </w:tcBorders>
            <w:shd w:val="clear" w:color="auto" w:fill="auto"/>
            <w:noWrap/>
            <w:vAlign w:val="center"/>
          </w:tcPr>
          <w:p w14:paraId="05B57C3D" w14:textId="77777777" w:rsidR="00E55894" w:rsidRPr="00D62875" w:rsidRDefault="00E55894" w:rsidP="00E55894">
            <w:pPr>
              <w:jc w:val="center"/>
              <w:rPr>
                <w:sz w:val="20"/>
                <w:szCs w:val="20"/>
              </w:rPr>
            </w:pPr>
            <w:r w:rsidRPr="00D62875">
              <w:rPr>
                <w:sz w:val="20"/>
                <w:szCs w:val="20"/>
              </w:rPr>
              <w:t>0·005</w:t>
            </w:r>
          </w:p>
        </w:tc>
      </w:tr>
      <w:tr w:rsidR="00E55894" w:rsidRPr="00D62875" w14:paraId="3D6E638C" w14:textId="77777777" w:rsidTr="00E55894">
        <w:trPr>
          <w:trHeight w:val="360"/>
        </w:trPr>
        <w:tc>
          <w:tcPr>
            <w:tcW w:w="1836" w:type="pct"/>
            <w:shd w:val="clear" w:color="auto" w:fill="auto"/>
            <w:noWrap/>
            <w:vAlign w:val="center"/>
            <w:hideMark/>
          </w:tcPr>
          <w:p w14:paraId="2AF1E26F" w14:textId="77777777" w:rsidR="00E55894" w:rsidRPr="00D62875" w:rsidRDefault="00E55894" w:rsidP="00E55894">
            <w:pPr>
              <w:ind w:firstLineChars="100" w:firstLine="200"/>
              <w:rPr>
                <w:sz w:val="20"/>
                <w:szCs w:val="20"/>
              </w:rPr>
            </w:pPr>
            <w:r w:rsidRPr="00D62875">
              <w:rPr>
                <w:sz w:val="20"/>
                <w:szCs w:val="20"/>
              </w:rPr>
              <w:t>Fasting plasma glucose (mmol/L)</w:t>
            </w:r>
          </w:p>
        </w:tc>
        <w:tc>
          <w:tcPr>
            <w:tcW w:w="217" w:type="pct"/>
            <w:tcBorders>
              <w:right w:val="nil"/>
            </w:tcBorders>
            <w:shd w:val="clear" w:color="auto" w:fill="auto"/>
            <w:noWrap/>
            <w:vAlign w:val="center"/>
            <w:hideMark/>
          </w:tcPr>
          <w:p w14:paraId="1C887F76" w14:textId="77777777" w:rsidR="00E55894" w:rsidRPr="00D62875" w:rsidRDefault="00E55894" w:rsidP="00E55894">
            <w:pPr>
              <w:jc w:val="center"/>
              <w:rPr>
                <w:sz w:val="20"/>
                <w:szCs w:val="20"/>
              </w:rPr>
            </w:pPr>
            <w:r w:rsidRPr="00D62875">
              <w:rPr>
                <w:sz w:val="20"/>
                <w:szCs w:val="20"/>
              </w:rPr>
              <w:t>142</w:t>
            </w:r>
          </w:p>
        </w:tc>
        <w:tc>
          <w:tcPr>
            <w:tcW w:w="958" w:type="pct"/>
            <w:tcBorders>
              <w:top w:val="nil"/>
              <w:left w:val="nil"/>
              <w:bottom w:val="nil"/>
              <w:right w:val="nil"/>
            </w:tcBorders>
            <w:shd w:val="clear" w:color="auto" w:fill="auto"/>
            <w:noWrap/>
            <w:vAlign w:val="center"/>
          </w:tcPr>
          <w:p w14:paraId="3B8EA21E" w14:textId="77777777" w:rsidR="00E55894" w:rsidRPr="00D62875" w:rsidRDefault="00E55894" w:rsidP="00E55894">
            <w:pPr>
              <w:jc w:val="center"/>
              <w:rPr>
                <w:sz w:val="20"/>
                <w:szCs w:val="20"/>
              </w:rPr>
            </w:pPr>
            <w:r w:rsidRPr="00D62875">
              <w:rPr>
                <w:sz w:val="20"/>
                <w:szCs w:val="20"/>
              </w:rPr>
              <w:t>-0·060</w:t>
            </w:r>
          </w:p>
        </w:tc>
        <w:tc>
          <w:tcPr>
            <w:tcW w:w="417" w:type="pct"/>
            <w:tcBorders>
              <w:top w:val="nil"/>
              <w:left w:val="nil"/>
              <w:bottom w:val="nil"/>
              <w:right w:val="nil"/>
            </w:tcBorders>
            <w:shd w:val="clear" w:color="auto" w:fill="auto"/>
            <w:noWrap/>
            <w:vAlign w:val="center"/>
          </w:tcPr>
          <w:p w14:paraId="69EE20FA" w14:textId="77777777" w:rsidR="00E55894" w:rsidRPr="00D62875" w:rsidRDefault="00E55894" w:rsidP="00E55894">
            <w:pPr>
              <w:jc w:val="center"/>
              <w:rPr>
                <w:sz w:val="20"/>
                <w:szCs w:val="20"/>
              </w:rPr>
            </w:pPr>
            <w:r w:rsidRPr="00D62875">
              <w:rPr>
                <w:sz w:val="20"/>
                <w:szCs w:val="20"/>
              </w:rPr>
              <w:t>0·477</w:t>
            </w:r>
          </w:p>
        </w:tc>
        <w:tc>
          <w:tcPr>
            <w:tcW w:w="88" w:type="pct"/>
            <w:tcBorders>
              <w:top w:val="nil"/>
              <w:left w:val="nil"/>
              <w:bottom w:val="nil"/>
              <w:right w:val="nil"/>
            </w:tcBorders>
          </w:tcPr>
          <w:p w14:paraId="6F740CFB" w14:textId="77777777" w:rsidR="00E55894" w:rsidRPr="00D62875" w:rsidRDefault="00E55894" w:rsidP="00E55894">
            <w:pPr>
              <w:jc w:val="center"/>
              <w:rPr>
                <w:sz w:val="20"/>
                <w:szCs w:val="20"/>
              </w:rPr>
            </w:pPr>
          </w:p>
        </w:tc>
        <w:tc>
          <w:tcPr>
            <w:tcW w:w="1034" w:type="pct"/>
            <w:tcBorders>
              <w:top w:val="nil"/>
              <w:left w:val="nil"/>
              <w:bottom w:val="nil"/>
              <w:right w:val="nil"/>
            </w:tcBorders>
            <w:shd w:val="clear" w:color="auto" w:fill="auto"/>
            <w:noWrap/>
            <w:vAlign w:val="center"/>
          </w:tcPr>
          <w:p w14:paraId="5222E42E" w14:textId="77777777" w:rsidR="00E55894" w:rsidRPr="00D62875" w:rsidRDefault="00E55894" w:rsidP="00E55894">
            <w:pPr>
              <w:jc w:val="center"/>
              <w:rPr>
                <w:sz w:val="20"/>
                <w:szCs w:val="20"/>
              </w:rPr>
            </w:pPr>
            <w:r w:rsidRPr="00D62875">
              <w:rPr>
                <w:sz w:val="20"/>
                <w:szCs w:val="20"/>
              </w:rPr>
              <w:t>0·036</w:t>
            </w:r>
          </w:p>
        </w:tc>
        <w:tc>
          <w:tcPr>
            <w:tcW w:w="450" w:type="pct"/>
            <w:tcBorders>
              <w:top w:val="nil"/>
              <w:left w:val="nil"/>
              <w:bottom w:val="nil"/>
              <w:right w:val="nil"/>
            </w:tcBorders>
            <w:shd w:val="clear" w:color="auto" w:fill="auto"/>
            <w:noWrap/>
            <w:vAlign w:val="center"/>
          </w:tcPr>
          <w:p w14:paraId="1F98A13D" w14:textId="77777777" w:rsidR="00E55894" w:rsidRPr="00D62875" w:rsidRDefault="00E55894" w:rsidP="00E55894">
            <w:pPr>
              <w:jc w:val="center"/>
              <w:rPr>
                <w:sz w:val="20"/>
                <w:szCs w:val="20"/>
              </w:rPr>
            </w:pPr>
            <w:r w:rsidRPr="00D62875">
              <w:rPr>
                <w:sz w:val="20"/>
                <w:szCs w:val="20"/>
              </w:rPr>
              <w:t>0·669</w:t>
            </w:r>
          </w:p>
        </w:tc>
      </w:tr>
      <w:tr w:rsidR="00E55894" w:rsidRPr="00D62875" w14:paraId="43E10FE0" w14:textId="77777777" w:rsidTr="00E55894">
        <w:trPr>
          <w:trHeight w:val="360"/>
        </w:trPr>
        <w:tc>
          <w:tcPr>
            <w:tcW w:w="1836" w:type="pct"/>
            <w:shd w:val="clear" w:color="auto" w:fill="auto"/>
            <w:noWrap/>
            <w:vAlign w:val="center"/>
            <w:hideMark/>
          </w:tcPr>
          <w:p w14:paraId="4EEDC926" w14:textId="77777777" w:rsidR="00E55894" w:rsidRPr="00D62875" w:rsidRDefault="00E55894" w:rsidP="00E55894">
            <w:pPr>
              <w:ind w:firstLineChars="100" w:firstLine="200"/>
              <w:rPr>
                <w:sz w:val="20"/>
                <w:szCs w:val="20"/>
              </w:rPr>
            </w:pPr>
            <w:r w:rsidRPr="00D62875">
              <w:rPr>
                <w:sz w:val="20"/>
                <w:szCs w:val="20"/>
              </w:rPr>
              <w:t>Fasting plasma insulin (mU/L)</w:t>
            </w:r>
          </w:p>
        </w:tc>
        <w:tc>
          <w:tcPr>
            <w:tcW w:w="217" w:type="pct"/>
            <w:tcBorders>
              <w:right w:val="nil"/>
            </w:tcBorders>
            <w:shd w:val="clear" w:color="auto" w:fill="auto"/>
            <w:noWrap/>
            <w:vAlign w:val="center"/>
            <w:hideMark/>
          </w:tcPr>
          <w:p w14:paraId="134AA819" w14:textId="77777777" w:rsidR="00E55894" w:rsidRPr="00D62875" w:rsidRDefault="00E55894" w:rsidP="00E55894">
            <w:pPr>
              <w:jc w:val="center"/>
              <w:rPr>
                <w:sz w:val="20"/>
                <w:szCs w:val="20"/>
              </w:rPr>
            </w:pPr>
            <w:r w:rsidRPr="00D62875">
              <w:rPr>
                <w:sz w:val="20"/>
                <w:szCs w:val="20"/>
              </w:rPr>
              <w:t>116</w:t>
            </w:r>
          </w:p>
        </w:tc>
        <w:tc>
          <w:tcPr>
            <w:tcW w:w="958" w:type="pct"/>
            <w:tcBorders>
              <w:top w:val="nil"/>
              <w:left w:val="nil"/>
              <w:bottom w:val="single" w:sz="4" w:space="0" w:color="auto"/>
              <w:right w:val="nil"/>
            </w:tcBorders>
            <w:shd w:val="clear" w:color="auto" w:fill="auto"/>
            <w:noWrap/>
            <w:vAlign w:val="center"/>
          </w:tcPr>
          <w:p w14:paraId="321F9323" w14:textId="77777777" w:rsidR="00E55894" w:rsidRPr="00D62875" w:rsidRDefault="00E55894" w:rsidP="00E55894">
            <w:pPr>
              <w:jc w:val="center"/>
              <w:rPr>
                <w:sz w:val="20"/>
                <w:szCs w:val="20"/>
              </w:rPr>
            </w:pPr>
            <w:r w:rsidRPr="00D62875">
              <w:rPr>
                <w:sz w:val="20"/>
                <w:szCs w:val="20"/>
              </w:rPr>
              <w:t>-0·092</w:t>
            </w:r>
          </w:p>
        </w:tc>
        <w:tc>
          <w:tcPr>
            <w:tcW w:w="417" w:type="pct"/>
            <w:tcBorders>
              <w:top w:val="nil"/>
              <w:left w:val="nil"/>
              <w:bottom w:val="single" w:sz="4" w:space="0" w:color="auto"/>
              <w:right w:val="nil"/>
            </w:tcBorders>
            <w:shd w:val="clear" w:color="auto" w:fill="auto"/>
            <w:noWrap/>
            <w:vAlign w:val="center"/>
          </w:tcPr>
          <w:p w14:paraId="005C6735" w14:textId="77777777" w:rsidR="00E55894" w:rsidRPr="00D62875" w:rsidRDefault="00E55894" w:rsidP="00E55894">
            <w:pPr>
              <w:jc w:val="center"/>
              <w:rPr>
                <w:sz w:val="20"/>
                <w:szCs w:val="20"/>
              </w:rPr>
            </w:pPr>
            <w:r w:rsidRPr="00D62875">
              <w:rPr>
                <w:sz w:val="20"/>
                <w:szCs w:val="20"/>
              </w:rPr>
              <w:t>0·328</w:t>
            </w:r>
          </w:p>
        </w:tc>
        <w:tc>
          <w:tcPr>
            <w:tcW w:w="88" w:type="pct"/>
            <w:tcBorders>
              <w:top w:val="nil"/>
              <w:left w:val="nil"/>
              <w:bottom w:val="single" w:sz="4" w:space="0" w:color="auto"/>
              <w:right w:val="nil"/>
            </w:tcBorders>
          </w:tcPr>
          <w:p w14:paraId="73F00649" w14:textId="77777777" w:rsidR="00E55894" w:rsidRPr="00D62875" w:rsidRDefault="00E55894" w:rsidP="00E55894">
            <w:pPr>
              <w:jc w:val="center"/>
              <w:rPr>
                <w:sz w:val="20"/>
                <w:szCs w:val="20"/>
              </w:rPr>
            </w:pPr>
          </w:p>
        </w:tc>
        <w:tc>
          <w:tcPr>
            <w:tcW w:w="1034" w:type="pct"/>
            <w:tcBorders>
              <w:top w:val="nil"/>
              <w:left w:val="nil"/>
              <w:bottom w:val="single" w:sz="4" w:space="0" w:color="auto"/>
              <w:right w:val="nil"/>
            </w:tcBorders>
            <w:shd w:val="clear" w:color="auto" w:fill="auto"/>
            <w:noWrap/>
            <w:vAlign w:val="center"/>
          </w:tcPr>
          <w:p w14:paraId="5A2E1AE7" w14:textId="77777777" w:rsidR="00E55894" w:rsidRPr="00D62875" w:rsidRDefault="00E55894" w:rsidP="00E55894">
            <w:pPr>
              <w:jc w:val="center"/>
              <w:rPr>
                <w:sz w:val="20"/>
                <w:szCs w:val="20"/>
              </w:rPr>
            </w:pPr>
            <w:r w:rsidRPr="00D62875">
              <w:rPr>
                <w:sz w:val="20"/>
                <w:szCs w:val="20"/>
              </w:rPr>
              <w:t>0·135</w:t>
            </w:r>
          </w:p>
        </w:tc>
        <w:tc>
          <w:tcPr>
            <w:tcW w:w="450" w:type="pct"/>
            <w:tcBorders>
              <w:top w:val="nil"/>
              <w:left w:val="nil"/>
              <w:bottom w:val="single" w:sz="4" w:space="0" w:color="auto"/>
              <w:right w:val="nil"/>
            </w:tcBorders>
            <w:shd w:val="clear" w:color="auto" w:fill="auto"/>
            <w:noWrap/>
            <w:vAlign w:val="center"/>
          </w:tcPr>
          <w:p w14:paraId="35CAE5DD" w14:textId="77777777" w:rsidR="00E55894" w:rsidRPr="00D62875" w:rsidRDefault="00E55894" w:rsidP="00E55894">
            <w:pPr>
              <w:jc w:val="center"/>
              <w:rPr>
                <w:sz w:val="20"/>
                <w:szCs w:val="20"/>
              </w:rPr>
            </w:pPr>
            <w:r w:rsidRPr="00D62875">
              <w:rPr>
                <w:sz w:val="20"/>
                <w:szCs w:val="20"/>
              </w:rPr>
              <w:t>0·148</w:t>
            </w:r>
          </w:p>
        </w:tc>
      </w:tr>
    </w:tbl>
    <w:p w14:paraId="2C2ACDE2" w14:textId="77777777" w:rsidR="00E55894" w:rsidRPr="00D62875" w:rsidRDefault="00E55894" w:rsidP="00E55894">
      <w:pPr>
        <w:rPr>
          <w:sz w:val="20"/>
          <w:szCs w:val="20"/>
        </w:rPr>
      </w:pPr>
      <w:r w:rsidRPr="00D62875">
        <w:rPr>
          <w:sz w:val="20"/>
          <w:szCs w:val="20"/>
        </w:rPr>
        <w:t xml:space="preserve">Abbreviations: SSAT: abdominal superficial subcutaneous adipose tissue, DSAT: abdominal deep subcutaneous adipose tissue, VAT: visceral adipose tissue, N: number of participants· Two sided P-values less than 0.05 considered significant· </w:t>
      </w:r>
    </w:p>
    <w:p w14:paraId="012911D9" w14:textId="77777777" w:rsidR="00E55894" w:rsidRPr="00D62875" w:rsidRDefault="00E55894" w:rsidP="00E55894">
      <w:pPr>
        <w:spacing w:line="480" w:lineRule="auto"/>
        <w:rPr>
          <w:sz w:val="20"/>
          <w:szCs w:val="20"/>
        </w:rPr>
      </w:pPr>
    </w:p>
    <w:p w14:paraId="42946C2B" w14:textId="77777777" w:rsidR="00E55894" w:rsidRPr="00D62875" w:rsidRDefault="00E55894">
      <w:pPr>
        <w:spacing w:after="160" w:line="259" w:lineRule="auto"/>
        <w:rPr>
          <w:b/>
        </w:rPr>
      </w:pPr>
      <w:r w:rsidRPr="00D62875">
        <w:rPr>
          <w:b/>
        </w:rPr>
        <w:br w:type="page"/>
      </w:r>
    </w:p>
    <w:p w14:paraId="2F7DE9E1" w14:textId="0CFB3510" w:rsidR="00DA214A" w:rsidRPr="00D62875" w:rsidRDefault="00E55894" w:rsidP="00B52844">
      <w:pPr>
        <w:spacing w:line="480" w:lineRule="auto"/>
        <w:jc w:val="both"/>
      </w:pPr>
      <w:r w:rsidRPr="00D62875">
        <w:rPr>
          <w:b/>
        </w:rPr>
        <w:t xml:space="preserve">Table </w:t>
      </w:r>
      <w:r w:rsidR="0009176A" w:rsidRPr="00D62875">
        <w:rPr>
          <w:b/>
        </w:rPr>
        <w:t>5</w:t>
      </w:r>
      <w:r w:rsidR="00BE1462" w:rsidRPr="00D62875">
        <w:rPr>
          <w:b/>
        </w:rPr>
        <w:t xml:space="preserve"> </w:t>
      </w:r>
      <w:r w:rsidR="00DA214A" w:rsidRPr="00D62875">
        <w:t xml:space="preserve">Association of percentage brown adipose tissue and fat-signal-fraction with metabolic parameters of </w:t>
      </w:r>
      <w:r w:rsidR="00DA214A" w:rsidRPr="00D62875">
        <w:rPr>
          <w:bCs/>
        </w:rPr>
        <w:t>children at 4.5 years and 6 years</w:t>
      </w:r>
    </w:p>
    <w:tbl>
      <w:tblPr>
        <w:tblW w:w="5000" w:type="pct"/>
        <w:tblLook w:val="04A0" w:firstRow="1" w:lastRow="0" w:firstColumn="1" w:lastColumn="0" w:noHBand="0" w:noVBand="1"/>
      </w:tblPr>
      <w:tblGrid>
        <w:gridCol w:w="4305"/>
        <w:gridCol w:w="2261"/>
        <w:gridCol w:w="849"/>
        <w:gridCol w:w="1273"/>
        <w:gridCol w:w="223"/>
        <w:gridCol w:w="2694"/>
        <w:gridCol w:w="1080"/>
        <w:gridCol w:w="1273"/>
      </w:tblGrid>
      <w:tr w:rsidR="00862E08" w:rsidRPr="00D62875" w14:paraId="10D180C1" w14:textId="77777777" w:rsidTr="005A7020">
        <w:trPr>
          <w:trHeight w:val="390"/>
        </w:trPr>
        <w:tc>
          <w:tcPr>
            <w:tcW w:w="1542" w:type="pct"/>
            <w:vMerge w:val="restart"/>
            <w:tcBorders>
              <w:top w:val="single" w:sz="4" w:space="0" w:color="auto"/>
              <w:left w:val="nil"/>
              <w:bottom w:val="single" w:sz="8" w:space="0" w:color="000000"/>
              <w:right w:val="nil"/>
            </w:tcBorders>
            <w:shd w:val="clear" w:color="auto" w:fill="auto"/>
            <w:noWrap/>
            <w:vAlign w:val="center"/>
            <w:hideMark/>
          </w:tcPr>
          <w:p w14:paraId="0C821935" w14:textId="77777777" w:rsidR="00DA214A" w:rsidRPr="00D62875" w:rsidRDefault="00DA214A" w:rsidP="00BB6FD1">
            <w:pPr>
              <w:rPr>
                <w:sz w:val="20"/>
                <w:szCs w:val="20"/>
              </w:rPr>
            </w:pPr>
            <w:r w:rsidRPr="00D62875">
              <w:rPr>
                <w:sz w:val="20"/>
                <w:szCs w:val="20"/>
              </w:rPr>
              <w:t>Dependent variables</w:t>
            </w:r>
          </w:p>
        </w:tc>
        <w:tc>
          <w:tcPr>
            <w:tcW w:w="1570" w:type="pct"/>
            <w:gridSpan w:val="3"/>
            <w:tcBorders>
              <w:top w:val="single" w:sz="4" w:space="0" w:color="auto"/>
              <w:left w:val="nil"/>
              <w:bottom w:val="single" w:sz="8" w:space="0" w:color="auto"/>
              <w:right w:val="nil"/>
            </w:tcBorders>
            <w:shd w:val="clear" w:color="auto" w:fill="auto"/>
            <w:noWrap/>
            <w:vAlign w:val="center"/>
            <w:hideMark/>
          </w:tcPr>
          <w:p w14:paraId="760DD021" w14:textId="77777777" w:rsidR="00DA214A" w:rsidRPr="00D62875" w:rsidRDefault="00DA214A" w:rsidP="00BB6FD1">
            <w:pPr>
              <w:jc w:val="center"/>
              <w:rPr>
                <w:sz w:val="20"/>
                <w:szCs w:val="20"/>
              </w:rPr>
            </w:pPr>
            <w:r w:rsidRPr="00D62875">
              <w:rPr>
                <w:sz w:val="20"/>
                <w:szCs w:val="20"/>
              </w:rPr>
              <w:t>Percentage brown adipose tissue</w:t>
            </w:r>
          </w:p>
        </w:tc>
        <w:tc>
          <w:tcPr>
            <w:tcW w:w="80" w:type="pct"/>
            <w:tcBorders>
              <w:top w:val="single" w:sz="4" w:space="0" w:color="auto"/>
              <w:left w:val="nil"/>
              <w:right w:val="nil"/>
            </w:tcBorders>
            <w:vAlign w:val="center"/>
          </w:tcPr>
          <w:p w14:paraId="0AF685F1" w14:textId="77777777" w:rsidR="00DA214A" w:rsidRPr="00D62875" w:rsidRDefault="00DA214A" w:rsidP="00BB6FD1">
            <w:pPr>
              <w:jc w:val="center"/>
              <w:rPr>
                <w:sz w:val="20"/>
                <w:szCs w:val="20"/>
              </w:rPr>
            </w:pPr>
          </w:p>
        </w:tc>
        <w:tc>
          <w:tcPr>
            <w:tcW w:w="1808" w:type="pct"/>
            <w:gridSpan w:val="3"/>
            <w:tcBorders>
              <w:top w:val="single" w:sz="4" w:space="0" w:color="auto"/>
              <w:left w:val="nil"/>
              <w:bottom w:val="single" w:sz="8" w:space="0" w:color="auto"/>
              <w:right w:val="nil"/>
            </w:tcBorders>
            <w:shd w:val="clear" w:color="auto" w:fill="auto"/>
            <w:noWrap/>
            <w:vAlign w:val="center"/>
            <w:hideMark/>
          </w:tcPr>
          <w:p w14:paraId="2E7D1D15" w14:textId="77777777" w:rsidR="00DA214A" w:rsidRPr="00D62875" w:rsidRDefault="00DA214A" w:rsidP="00BB6FD1">
            <w:pPr>
              <w:jc w:val="center"/>
              <w:rPr>
                <w:sz w:val="20"/>
                <w:szCs w:val="20"/>
              </w:rPr>
            </w:pPr>
            <w:r w:rsidRPr="00D62875">
              <w:rPr>
                <w:sz w:val="20"/>
                <w:szCs w:val="20"/>
              </w:rPr>
              <w:t>Brown adipose tissue fat-signal-fraction</w:t>
            </w:r>
          </w:p>
        </w:tc>
      </w:tr>
      <w:tr w:rsidR="00862E08" w:rsidRPr="00D62875" w14:paraId="4F2DF24D" w14:textId="77777777" w:rsidTr="005A7020">
        <w:trPr>
          <w:trHeight w:val="390"/>
        </w:trPr>
        <w:tc>
          <w:tcPr>
            <w:tcW w:w="1542" w:type="pct"/>
            <w:vMerge/>
            <w:tcBorders>
              <w:top w:val="nil"/>
              <w:left w:val="nil"/>
              <w:bottom w:val="single" w:sz="8" w:space="0" w:color="000000"/>
              <w:right w:val="nil"/>
            </w:tcBorders>
            <w:vAlign w:val="center"/>
            <w:hideMark/>
          </w:tcPr>
          <w:p w14:paraId="50452296" w14:textId="77777777" w:rsidR="00DA214A" w:rsidRPr="00D62875" w:rsidRDefault="00DA214A" w:rsidP="00BB6FD1">
            <w:pPr>
              <w:rPr>
                <w:sz w:val="20"/>
                <w:szCs w:val="20"/>
              </w:rPr>
            </w:pPr>
          </w:p>
        </w:tc>
        <w:tc>
          <w:tcPr>
            <w:tcW w:w="810" w:type="pct"/>
            <w:tcBorders>
              <w:top w:val="nil"/>
              <w:left w:val="nil"/>
              <w:bottom w:val="single" w:sz="8" w:space="0" w:color="auto"/>
              <w:right w:val="nil"/>
            </w:tcBorders>
            <w:shd w:val="clear" w:color="auto" w:fill="auto"/>
            <w:noWrap/>
            <w:vAlign w:val="center"/>
            <w:hideMark/>
          </w:tcPr>
          <w:p w14:paraId="074CB05C" w14:textId="77777777" w:rsidR="00DA214A" w:rsidRPr="00D62875" w:rsidRDefault="00DA214A" w:rsidP="00BB6FD1">
            <w:pPr>
              <w:jc w:val="center"/>
              <w:rPr>
                <w:sz w:val="20"/>
                <w:szCs w:val="20"/>
              </w:rPr>
            </w:pPr>
            <w:r w:rsidRPr="00D62875">
              <w:rPr>
                <w:sz w:val="20"/>
                <w:szCs w:val="20"/>
              </w:rPr>
              <w:t>β (95%CI)</w:t>
            </w:r>
          </w:p>
        </w:tc>
        <w:tc>
          <w:tcPr>
            <w:tcW w:w="304" w:type="pct"/>
            <w:tcBorders>
              <w:top w:val="nil"/>
              <w:left w:val="nil"/>
              <w:bottom w:val="single" w:sz="8" w:space="0" w:color="auto"/>
              <w:right w:val="nil"/>
            </w:tcBorders>
            <w:shd w:val="clear" w:color="auto" w:fill="auto"/>
            <w:noWrap/>
            <w:vAlign w:val="center"/>
            <w:hideMark/>
          </w:tcPr>
          <w:p w14:paraId="24166110" w14:textId="77777777" w:rsidR="00DA214A" w:rsidRPr="00D62875" w:rsidRDefault="00DA214A" w:rsidP="00BB6FD1">
            <w:pPr>
              <w:jc w:val="center"/>
              <w:rPr>
                <w:sz w:val="20"/>
                <w:szCs w:val="20"/>
              </w:rPr>
            </w:pPr>
            <w:r w:rsidRPr="00D62875">
              <w:rPr>
                <w:sz w:val="20"/>
                <w:szCs w:val="20"/>
              </w:rPr>
              <w:t>P</w:t>
            </w:r>
          </w:p>
        </w:tc>
        <w:tc>
          <w:tcPr>
            <w:tcW w:w="456" w:type="pct"/>
            <w:tcBorders>
              <w:top w:val="nil"/>
              <w:left w:val="nil"/>
              <w:bottom w:val="single" w:sz="8" w:space="0" w:color="auto"/>
              <w:right w:val="nil"/>
            </w:tcBorders>
            <w:vAlign w:val="center"/>
          </w:tcPr>
          <w:p w14:paraId="099659AA" w14:textId="77777777" w:rsidR="00DA214A" w:rsidRPr="00D62875" w:rsidRDefault="00DA214A" w:rsidP="00BB6FD1">
            <w:pPr>
              <w:jc w:val="center"/>
              <w:rPr>
                <w:sz w:val="20"/>
                <w:szCs w:val="20"/>
              </w:rPr>
            </w:pPr>
            <w:r w:rsidRPr="00D62875">
              <w:rPr>
                <w:sz w:val="20"/>
                <w:szCs w:val="20"/>
              </w:rPr>
              <w:t>Corrected P</w:t>
            </w:r>
          </w:p>
        </w:tc>
        <w:tc>
          <w:tcPr>
            <w:tcW w:w="80" w:type="pct"/>
            <w:tcBorders>
              <w:left w:val="nil"/>
              <w:bottom w:val="single" w:sz="8" w:space="0" w:color="auto"/>
              <w:right w:val="nil"/>
            </w:tcBorders>
            <w:vAlign w:val="center"/>
          </w:tcPr>
          <w:p w14:paraId="67FA80BC" w14:textId="77777777" w:rsidR="00DA214A" w:rsidRPr="00D62875" w:rsidRDefault="00DA214A" w:rsidP="00BB6FD1">
            <w:pPr>
              <w:jc w:val="center"/>
              <w:rPr>
                <w:sz w:val="20"/>
                <w:szCs w:val="20"/>
              </w:rPr>
            </w:pPr>
          </w:p>
        </w:tc>
        <w:tc>
          <w:tcPr>
            <w:tcW w:w="965" w:type="pct"/>
            <w:tcBorders>
              <w:top w:val="nil"/>
              <w:left w:val="nil"/>
              <w:bottom w:val="single" w:sz="8" w:space="0" w:color="auto"/>
              <w:right w:val="nil"/>
            </w:tcBorders>
            <w:shd w:val="clear" w:color="auto" w:fill="auto"/>
            <w:noWrap/>
            <w:vAlign w:val="center"/>
            <w:hideMark/>
          </w:tcPr>
          <w:p w14:paraId="10298C0F" w14:textId="77777777" w:rsidR="00DA214A" w:rsidRPr="00D62875" w:rsidRDefault="00DA214A" w:rsidP="00BB6FD1">
            <w:pPr>
              <w:jc w:val="center"/>
              <w:rPr>
                <w:sz w:val="20"/>
                <w:szCs w:val="20"/>
              </w:rPr>
            </w:pPr>
            <w:r w:rsidRPr="00D62875">
              <w:rPr>
                <w:sz w:val="20"/>
                <w:szCs w:val="20"/>
              </w:rPr>
              <w:t>β (95%CI)</w:t>
            </w:r>
          </w:p>
        </w:tc>
        <w:tc>
          <w:tcPr>
            <w:tcW w:w="387" w:type="pct"/>
            <w:tcBorders>
              <w:top w:val="nil"/>
              <w:left w:val="nil"/>
              <w:bottom w:val="single" w:sz="8" w:space="0" w:color="auto"/>
              <w:right w:val="nil"/>
            </w:tcBorders>
            <w:shd w:val="clear" w:color="auto" w:fill="auto"/>
            <w:noWrap/>
            <w:vAlign w:val="center"/>
            <w:hideMark/>
          </w:tcPr>
          <w:p w14:paraId="24EED42C" w14:textId="77777777" w:rsidR="00DA214A" w:rsidRPr="00D62875" w:rsidRDefault="00DA214A" w:rsidP="00BB6FD1">
            <w:pPr>
              <w:jc w:val="center"/>
              <w:rPr>
                <w:sz w:val="20"/>
                <w:szCs w:val="20"/>
              </w:rPr>
            </w:pPr>
            <w:r w:rsidRPr="00D62875">
              <w:rPr>
                <w:sz w:val="20"/>
                <w:szCs w:val="20"/>
              </w:rPr>
              <w:t>P</w:t>
            </w:r>
          </w:p>
        </w:tc>
        <w:tc>
          <w:tcPr>
            <w:tcW w:w="456" w:type="pct"/>
            <w:tcBorders>
              <w:top w:val="nil"/>
              <w:left w:val="nil"/>
              <w:bottom w:val="single" w:sz="8" w:space="0" w:color="auto"/>
              <w:right w:val="nil"/>
            </w:tcBorders>
            <w:vAlign w:val="center"/>
          </w:tcPr>
          <w:p w14:paraId="794E62B7" w14:textId="77777777" w:rsidR="00DA214A" w:rsidRPr="00D62875" w:rsidRDefault="00DA214A" w:rsidP="00BB6FD1">
            <w:pPr>
              <w:jc w:val="center"/>
              <w:rPr>
                <w:sz w:val="20"/>
                <w:szCs w:val="20"/>
              </w:rPr>
            </w:pPr>
            <w:r w:rsidRPr="00D62875">
              <w:rPr>
                <w:sz w:val="20"/>
                <w:szCs w:val="20"/>
              </w:rPr>
              <w:t>Corrected P</w:t>
            </w:r>
          </w:p>
        </w:tc>
      </w:tr>
      <w:tr w:rsidR="00862E08" w:rsidRPr="00D62875" w14:paraId="6E28249C" w14:textId="77777777" w:rsidTr="005A7020">
        <w:trPr>
          <w:trHeight w:val="390"/>
        </w:trPr>
        <w:tc>
          <w:tcPr>
            <w:tcW w:w="1542" w:type="pct"/>
            <w:tcBorders>
              <w:top w:val="nil"/>
              <w:left w:val="nil"/>
              <w:bottom w:val="nil"/>
              <w:right w:val="nil"/>
            </w:tcBorders>
            <w:shd w:val="clear" w:color="auto" w:fill="auto"/>
            <w:noWrap/>
            <w:vAlign w:val="center"/>
            <w:hideMark/>
          </w:tcPr>
          <w:p w14:paraId="30B55C80" w14:textId="77777777" w:rsidR="00DA214A" w:rsidRPr="00D62875" w:rsidRDefault="00DA214A" w:rsidP="00BB6FD1">
            <w:pPr>
              <w:rPr>
                <w:b/>
                <w:bCs/>
                <w:sz w:val="20"/>
                <w:szCs w:val="20"/>
              </w:rPr>
            </w:pPr>
            <w:r w:rsidRPr="00D62875">
              <w:rPr>
                <w:b/>
                <w:bCs/>
                <w:sz w:val="20"/>
                <w:szCs w:val="20"/>
              </w:rPr>
              <w:t>Adiposity measures at 4.5 years</w:t>
            </w:r>
          </w:p>
        </w:tc>
        <w:tc>
          <w:tcPr>
            <w:tcW w:w="810" w:type="pct"/>
            <w:tcBorders>
              <w:top w:val="nil"/>
              <w:left w:val="nil"/>
              <w:bottom w:val="nil"/>
              <w:right w:val="nil"/>
            </w:tcBorders>
            <w:shd w:val="clear" w:color="auto" w:fill="auto"/>
            <w:noWrap/>
            <w:vAlign w:val="center"/>
          </w:tcPr>
          <w:p w14:paraId="38AA5CE3" w14:textId="77777777" w:rsidR="00DA214A" w:rsidRPr="00D62875" w:rsidRDefault="00DA214A" w:rsidP="00BB6FD1">
            <w:pPr>
              <w:jc w:val="center"/>
              <w:rPr>
                <w:b/>
                <w:bCs/>
                <w:sz w:val="20"/>
                <w:szCs w:val="20"/>
              </w:rPr>
            </w:pPr>
          </w:p>
        </w:tc>
        <w:tc>
          <w:tcPr>
            <w:tcW w:w="304" w:type="pct"/>
            <w:tcBorders>
              <w:top w:val="nil"/>
              <w:left w:val="nil"/>
              <w:bottom w:val="nil"/>
              <w:right w:val="nil"/>
            </w:tcBorders>
            <w:shd w:val="clear" w:color="auto" w:fill="auto"/>
            <w:noWrap/>
            <w:vAlign w:val="center"/>
          </w:tcPr>
          <w:p w14:paraId="7ABA47C1"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575FA867" w14:textId="77777777" w:rsidR="00DA214A" w:rsidRPr="00D62875" w:rsidRDefault="00DA214A" w:rsidP="00BB6FD1">
            <w:pPr>
              <w:jc w:val="center"/>
              <w:rPr>
                <w:sz w:val="20"/>
                <w:szCs w:val="20"/>
              </w:rPr>
            </w:pPr>
          </w:p>
        </w:tc>
        <w:tc>
          <w:tcPr>
            <w:tcW w:w="80" w:type="pct"/>
            <w:tcBorders>
              <w:top w:val="nil"/>
              <w:left w:val="nil"/>
              <w:bottom w:val="nil"/>
              <w:right w:val="nil"/>
            </w:tcBorders>
            <w:vAlign w:val="center"/>
          </w:tcPr>
          <w:p w14:paraId="0BCC69D6"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3C04F83B" w14:textId="77777777" w:rsidR="00DA214A" w:rsidRPr="00D62875" w:rsidRDefault="00DA214A" w:rsidP="00BB6FD1">
            <w:pPr>
              <w:jc w:val="center"/>
              <w:rPr>
                <w:sz w:val="20"/>
                <w:szCs w:val="20"/>
              </w:rPr>
            </w:pPr>
          </w:p>
        </w:tc>
        <w:tc>
          <w:tcPr>
            <w:tcW w:w="387" w:type="pct"/>
            <w:tcBorders>
              <w:top w:val="nil"/>
              <w:left w:val="nil"/>
              <w:bottom w:val="nil"/>
              <w:right w:val="nil"/>
            </w:tcBorders>
            <w:shd w:val="clear" w:color="auto" w:fill="auto"/>
            <w:noWrap/>
            <w:vAlign w:val="center"/>
          </w:tcPr>
          <w:p w14:paraId="25B3BFD5"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7BD32465" w14:textId="77777777" w:rsidR="00DA214A" w:rsidRPr="00D62875" w:rsidRDefault="00DA214A" w:rsidP="00BB6FD1">
            <w:pPr>
              <w:jc w:val="center"/>
              <w:rPr>
                <w:sz w:val="20"/>
                <w:szCs w:val="20"/>
              </w:rPr>
            </w:pPr>
          </w:p>
        </w:tc>
      </w:tr>
      <w:tr w:rsidR="00862E08" w:rsidRPr="00D62875" w14:paraId="12DDC937" w14:textId="77777777" w:rsidTr="005A7020">
        <w:trPr>
          <w:trHeight w:val="390"/>
        </w:trPr>
        <w:tc>
          <w:tcPr>
            <w:tcW w:w="1542" w:type="pct"/>
            <w:tcBorders>
              <w:top w:val="nil"/>
              <w:left w:val="nil"/>
              <w:bottom w:val="nil"/>
              <w:right w:val="nil"/>
            </w:tcBorders>
            <w:shd w:val="clear" w:color="auto" w:fill="auto"/>
            <w:noWrap/>
            <w:vAlign w:val="center"/>
            <w:hideMark/>
          </w:tcPr>
          <w:p w14:paraId="1511607F" w14:textId="77777777" w:rsidR="00DA214A" w:rsidRPr="00D62875" w:rsidRDefault="00DA214A" w:rsidP="00BB6FD1">
            <w:pPr>
              <w:rPr>
                <w:sz w:val="20"/>
                <w:szCs w:val="20"/>
              </w:rPr>
            </w:pPr>
            <w:r w:rsidRPr="00D62875">
              <w:rPr>
                <w:sz w:val="20"/>
                <w:szCs w:val="20"/>
              </w:rPr>
              <w:t>Body mass index (kg/m</w:t>
            </w:r>
            <w:r w:rsidRPr="00D62875">
              <w:rPr>
                <w:sz w:val="20"/>
                <w:szCs w:val="20"/>
                <w:vertAlign w:val="superscript"/>
              </w:rPr>
              <w:t>2</w:t>
            </w:r>
            <w:r w:rsidRPr="00D62875">
              <w:rPr>
                <w:sz w:val="20"/>
                <w:szCs w:val="20"/>
              </w:rPr>
              <w:t>)</w:t>
            </w:r>
          </w:p>
        </w:tc>
        <w:tc>
          <w:tcPr>
            <w:tcW w:w="810" w:type="pct"/>
            <w:tcBorders>
              <w:top w:val="nil"/>
              <w:left w:val="nil"/>
              <w:bottom w:val="nil"/>
              <w:right w:val="nil"/>
            </w:tcBorders>
            <w:shd w:val="clear" w:color="auto" w:fill="auto"/>
            <w:noWrap/>
            <w:vAlign w:val="center"/>
          </w:tcPr>
          <w:p w14:paraId="56AFAA4C" w14:textId="77777777" w:rsidR="00DA214A" w:rsidRPr="00D62875" w:rsidRDefault="00DA214A" w:rsidP="00BB6FD1">
            <w:pPr>
              <w:jc w:val="center"/>
              <w:rPr>
                <w:sz w:val="20"/>
                <w:szCs w:val="20"/>
              </w:rPr>
            </w:pPr>
            <w:r w:rsidRPr="00D62875">
              <w:rPr>
                <w:sz w:val="20"/>
                <w:szCs w:val="20"/>
              </w:rPr>
              <w:t>-0.08 (-0.10,-0.06)</w:t>
            </w:r>
          </w:p>
        </w:tc>
        <w:tc>
          <w:tcPr>
            <w:tcW w:w="304" w:type="pct"/>
            <w:tcBorders>
              <w:top w:val="nil"/>
              <w:left w:val="nil"/>
              <w:bottom w:val="nil"/>
              <w:right w:val="nil"/>
            </w:tcBorders>
            <w:shd w:val="clear" w:color="auto" w:fill="auto"/>
            <w:noWrap/>
            <w:vAlign w:val="center"/>
          </w:tcPr>
          <w:p w14:paraId="2C250E5C"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24A4B6B7" w14:textId="77777777" w:rsidR="00DA214A" w:rsidRPr="00D62875" w:rsidRDefault="00DA214A" w:rsidP="00BB6FD1">
            <w:pPr>
              <w:jc w:val="center"/>
              <w:rPr>
                <w:sz w:val="20"/>
                <w:szCs w:val="20"/>
              </w:rPr>
            </w:pPr>
            <w:r w:rsidRPr="00D62875">
              <w:rPr>
                <w:sz w:val="20"/>
                <w:szCs w:val="20"/>
              </w:rPr>
              <w:t>&lt;0.001</w:t>
            </w:r>
          </w:p>
        </w:tc>
        <w:tc>
          <w:tcPr>
            <w:tcW w:w="80" w:type="pct"/>
            <w:tcBorders>
              <w:top w:val="nil"/>
              <w:left w:val="nil"/>
              <w:bottom w:val="nil"/>
              <w:right w:val="nil"/>
            </w:tcBorders>
            <w:vAlign w:val="center"/>
          </w:tcPr>
          <w:p w14:paraId="5E025568"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vAlign w:val="center"/>
          </w:tcPr>
          <w:p w14:paraId="1A936933" w14:textId="77777777" w:rsidR="00DA214A" w:rsidRPr="00D62875" w:rsidRDefault="00DA214A" w:rsidP="00BB6FD1">
            <w:pPr>
              <w:jc w:val="center"/>
              <w:rPr>
                <w:sz w:val="20"/>
                <w:szCs w:val="20"/>
              </w:rPr>
            </w:pPr>
            <w:r w:rsidRPr="00D62875">
              <w:rPr>
                <w:sz w:val="20"/>
                <w:szCs w:val="20"/>
              </w:rPr>
              <w:t>0.20 (0.15, 0.25)</w:t>
            </w:r>
          </w:p>
        </w:tc>
        <w:tc>
          <w:tcPr>
            <w:tcW w:w="387" w:type="pct"/>
            <w:tcBorders>
              <w:top w:val="nil"/>
              <w:left w:val="nil"/>
              <w:bottom w:val="nil"/>
              <w:right w:val="nil"/>
            </w:tcBorders>
            <w:shd w:val="clear" w:color="auto" w:fill="auto"/>
            <w:vAlign w:val="center"/>
          </w:tcPr>
          <w:p w14:paraId="24378B04"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01DCE8DB" w14:textId="77777777" w:rsidR="00DA214A" w:rsidRPr="00D62875" w:rsidRDefault="00DA214A" w:rsidP="00BB6FD1">
            <w:pPr>
              <w:jc w:val="center"/>
              <w:rPr>
                <w:sz w:val="20"/>
                <w:szCs w:val="20"/>
              </w:rPr>
            </w:pPr>
            <w:r w:rsidRPr="00D62875">
              <w:rPr>
                <w:sz w:val="20"/>
                <w:szCs w:val="20"/>
              </w:rPr>
              <w:t>&lt;0.001</w:t>
            </w:r>
          </w:p>
        </w:tc>
      </w:tr>
      <w:tr w:rsidR="00862E08" w:rsidRPr="00D62875" w14:paraId="0C4E6D38" w14:textId="77777777" w:rsidTr="005A7020">
        <w:trPr>
          <w:trHeight w:val="390"/>
        </w:trPr>
        <w:tc>
          <w:tcPr>
            <w:tcW w:w="1542" w:type="pct"/>
            <w:tcBorders>
              <w:top w:val="nil"/>
              <w:left w:val="nil"/>
              <w:bottom w:val="nil"/>
              <w:right w:val="nil"/>
            </w:tcBorders>
            <w:shd w:val="clear" w:color="auto" w:fill="auto"/>
            <w:noWrap/>
            <w:vAlign w:val="center"/>
            <w:hideMark/>
          </w:tcPr>
          <w:p w14:paraId="617D0A8A" w14:textId="77777777" w:rsidR="00DA214A" w:rsidRPr="00D62875" w:rsidRDefault="00DA214A" w:rsidP="00BB6FD1">
            <w:pPr>
              <w:rPr>
                <w:sz w:val="20"/>
                <w:szCs w:val="20"/>
              </w:rPr>
            </w:pPr>
            <w:r w:rsidRPr="00D62875">
              <w:rPr>
                <w:sz w:val="20"/>
                <w:szCs w:val="20"/>
              </w:rPr>
              <w:t>Sum of skinfold thickness (mm)</w:t>
            </w:r>
          </w:p>
        </w:tc>
        <w:tc>
          <w:tcPr>
            <w:tcW w:w="810" w:type="pct"/>
            <w:tcBorders>
              <w:top w:val="nil"/>
              <w:left w:val="nil"/>
              <w:bottom w:val="nil"/>
              <w:right w:val="nil"/>
            </w:tcBorders>
            <w:shd w:val="clear" w:color="auto" w:fill="auto"/>
            <w:noWrap/>
            <w:vAlign w:val="center"/>
          </w:tcPr>
          <w:p w14:paraId="150A2C86" w14:textId="77777777" w:rsidR="00DA214A" w:rsidRPr="00D62875" w:rsidRDefault="00DA214A" w:rsidP="00BB6FD1">
            <w:pPr>
              <w:jc w:val="center"/>
              <w:rPr>
                <w:sz w:val="20"/>
                <w:szCs w:val="20"/>
              </w:rPr>
            </w:pPr>
            <w:r w:rsidRPr="00D62875">
              <w:rPr>
                <w:sz w:val="20"/>
                <w:szCs w:val="20"/>
              </w:rPr>
              <w:t>-0.57 (-0.70, -0.44)</w:t>
            </w:r>
          </w:p>
        </w:tc>
        <w:tc>
          <w:tcPr>
            <w:tcW w:w="304" w:type="pct"/>
            <w:tcBorders>
              <w:top w:val="nil"/>
              <w:left w:val="nil"/>
              <w:bottom w:val="nil"/>
              <w:right w:val="nil"/>
            </w:tcBorders>
            <w:shd w:val="clear" w:color="auto" w:fill="auto"/>
            <w:noWrap/>
            <w:vAlign w:val="center"/>
          </w:tcPr>
          <w:p w14:paraId="425AC2BB"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2EED66A9" w14:textId="77777777" w:rsidR="00DA214A" w:rsidRPr="00D62875" w:rsidRDefault="00DA214A" w:rsidP="00BB6FD1">
            <w:pPr>
              <w:jc w:val="center"/>
              <w:rPr>
                <w:sz w:val="20"/>
                <w:szCs w:val="20"/>
              </w:rPr>
            </w:pPr>
            <w:r w:rsidRPr="00D62875">
              <w:rPr>
                <w:sz w:val="20"/>
                <w:szCs w:val="20"/>
              </w:rPr>
              <w:t>&lt;0.001</w:t>
            </w:r>
          </w:p>
        </w:tc>
        <w:tc>
          <w:tcPr>
            <w:tcW w:w="80" w:type="pct"/>
            <w:tcBorders>
              <w:top w:val="nil"/>
              <w:left w:val="nil"/>
              <w:bottom w:val="nil"/>
              <w:right w:val="nil"/>
            </w:tcBorders>
            <w:vAlign w:val="center"/>
          </w:tcPr>
          <w:p w14:paraId="64883C5B"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59805C87" w14:textId="77777777" w:rsidR="00DA214A" w:rsidRPr="00D62875" w:rsidRDefault="00DA214A" w:rsidP="00BB6FD1">
            <w:pPr>
              <w:jc w:val="center"/>
              <w:rPr>
                <w:sz w:val="20"/>
                <w:szCs w:val="20"/>
              </w:rPr>
            </w:pPr>
            <w:r w:rsidRPr="00D62875">
              <w:rPr>
                <w:sz w:val="20"/>
                <w:szCs w:val="20"/>
              </w:rPr>
              <w:t>1.35 (1.03, 1.67)</w:t>
            </w:r>
          </w:p>
        </w:tc>
        <w:tc>
          <w:tcPr>
            <w:tcW w:w="387" w:type="pct"/>
            <w:tcBorders>
              <w:top w:val="nil"/>
              <w:left w:val="nil"/>
              <w:bottom w:val="nil"/>
              <w:right w:val="nil"/>
            </w:tcBorders>
            <w:shd w:val="clear" w:color="auto" w:fill="auto"/>
            <w:vAlign w:val="center"/>
          </w:tcPr>
          <w:p w14:paraId="2C6A8F58"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0F09F6D1" w14:textId="77777777" w:rsidR="00DA214A" w:rsidRPr="00D62875" w:rsidRDefault="00DA214A" w:rsidP="00BB6FD1">
            <w:pPr>
              <w:jc w:val="center"/>
              <w:rPr>
                <w:sz w:val="20"/>
                <w:szCs w:val="20"/>
              </w:rPr>
            </w:pPr>
            <w:r w:rsidRPr="00D62875">
              <w:rPr>
                <w:sz w:val="20"/>
                <w:szCs w:val="20"/>
              </w:rPr>
              <w:t>&lt;0.001</w:t>
            </w:r>
          </w:p>
        </w:tc>
      </w:tr>
      <w:tr w:rsidR="00862E08" w:rsidRPr="00D62875" w14:paraId="1EF6EB28" w14:textId="77777777" w:rsidTr="005A7020">
        <w:trPr>
          <w:trHeight w:val="390"/>
        </w:trPr>
        <w:tc>
          <w:tcPr>
            <w:tcW w:w="1542" w:type="pct"/>
            <w:tcBorders>
              <w:top w:val="nil"/>
              <w:left w:val="nil"/>
              <w:bottom w:val="nil"/>
              <w:right w:val="nil"/>
            </w:tcBorders>
            <w:shd w:val="clear" w:color="auto" w:fill="auto"/>
            <w:noWrap/>
            <w:vAlign w:val="center"/>
            <w:hideMark/>
          </w:tcPr>
          <w:p w14:paraId="37C0C726" w14:textId="77777777" w:rsidR="00DA214A" w:rsidRPr="00D62875" w:rsidRDefault="00DA214A" w:rsidP="00BB6FD1">
            <w:pPr>
              <w:rPr>
                <w:sz w:val="20"/>
                <w:szCs w:val="20"/>
              </w:rPr>
            </w:pPr>
            <w:r w:rsidRPr="00D62875">
              <w:rPr>
                <w:sz w:val="20"/>
                <w:szCs w:val="20"/>
              </w:rPr>
              <w:t>SSAT (ml)</w:t>
            </w:r>
          </w:p>
        </w:tc>
        <w:tc>
          <w:tcPr>
            <w:tcW w:w="810" w:type="pct"/>
            <w:tcBorders>
              <w:top w:val="nil"/>
              <w:left w:val="nil"/>
              <w:bottom w:val="nil"/>
              <w:right w:val="nil"/>
            </w:tcBorders>
            <w:shd w:val="clear" w:color="auto" w:fill="auto"/>
            <w:noWrap/>
            <w:vAlign w:val="center"/>
          </w:tcPr>
          <w:p w14:paraId="79A4D36B" w14:textId="77777777" w:rsidR="00DA214A" w:rsidRPr="00D62875" w:rsidRDefault="00DA214A" w:rsidP="00BB6FD1">
            <w:pPr>
              <w:jc w:val="center"/>
              <w:rPr>
                <w:sz w:val="20"/>
                <w:szCs w:val="20"/>
              </w:rPr>
            </w:pPr>
            <w:r w:rsidRPr="00D62875">
              <w:rPr>
                <w:sz w:val="20"/>
                <w:szCs w:val="20"/>
              </w:rPr>
              <w:t>-11.16 (-13.87, -8.45)</w:t>
            </w:r>
          </w:p>
        </w:tc>
        <w:tc>
          <w:tcPr>
            <w:tcW w:w="304" w:type="pct"/>
            <w:tcBorders>
              <w:top w:val="nil"/>
              <w:left w:val="nil"/>
              <w:bottom w:val="nil"/>
              <w:right w:val="nil"/>
            </w:tcBorders>
            <w:shd w:val="clear" w:color="auto" w:fill="auto"/>
            <w:noWrap/>
            <w:vAlign w:val="center"/>
          </w:tcPr>
          <w:p w14:paraId="434FAF2D"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63001C33" w14:textId="77777777" w:rsidR="00DA214A" w:rsidRPr="00D62875" w:rsidRDefault="00DA214A" w:rsidP="00BB6FD1">
            <w:pPr>
              <w:jc w:val="center"/>
              <w:rPr>
                <w:sz w:val="20"/>
                <w:szCs w:val="20"/>
              </w:rPr>
            </w:pPr>
            <w:r w:rsidRPr="00D62875">
              <w:rPr>
                <w:sz w:val="20"/>
                <w:szCs w:val="20"/>
              </w:rPr>
              <w:t>&lt;0.001</w:t>
            </w:r>
          </w:p>
        </w:tc>
        <w:tc>
          <w:tcPr>
            <w:tcW w:w="80" w:type="pct"/>
            <w:tcBorders>
              <w:top w:val="nil"/>
              <w:left w:val="nil"/>
              <w:bottom w:val="nil"/>
              <w:right w:val="nil"/>
            </w:tcBorders>
            <w:vAlign w:val="center"/>
          </w:tcPr>
          <w:p w14:paraId="1646BBFA"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32A62B6E" w14:textId="77777777" w:rsidR="00DA214A" w:rsidRPr="00D62875" w:rsidRDefault="00DA214A" w:rsidP="00BB6FD1">
            <w:pPr>
              <w:jc w:val="center"/>
              <w:rPr>
                <w:sz w:val="20"/>
                <w:szCs w:val="20"/>
              </w:rPr>
            </w:pPr>
            <w:r w:rsidRPr="00D62875">
              <w:rPr>
                <w:sz w:val="20"/>
                <w:szCs w:val="20"/>
              </w:rPr>
              <w:t>28.09 (21.58, 34.60)</w:t>
            </w:r>
          </w:p>
        </w:tc>
        <w:tc>
          <w:tcPr>
            <w:tcW w:w="387" w:type="pct"/>
            <w:tcBorders>
              <w:top w:val="nil"/>
              <w:left w:val="nil"/>
              <w:bottom w:val="nil"/>
              <w:right w:val="nil"/>
            </w:tcBorders>
            <w:shd w:val="clear" w:color="auto" w:fill="auto"/>
            <w:vAlign w:val="center"/>
          </w:tcPr>
          <w:p w14:paraId="2BDCEAFC"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552F9F16" w14:textId="77777777" w:rsidR="00DA214A" w:rsidRPr="00D62875" w:rsidRDefault="00DA214A" w:rsidP="00BB6FD1">
            <w:pPr>
              <w:jc w:val="center"/>
              <w:rPr>
                <w:sz w:val="20"/>
                <w:szCs w:val="20"/>
              </w:rPr>
            </w:pPr>
            <w:r w:rsidRPr="00D62875">
              <w:rPr>
                <w:sz w:val="20"/>
                <w:szCs w:val="20"/>
              </w:rPr>
              <w:t>&lt;0.001</w:t>
            </w:r>
          </w:p>
        </w:tc>
      </w:tr>
      <w:tr w:rsidR="00862E08" w:rsidRPr="00D62875" w14:paraId="6CE592A6" w14:textId="77777777" w:rsidTr="005A7020">
        <w:trPr>
          <w:trHeight w:val="390"/>
        </w:trPr>
        <w:tc>
          <w:tcPr>
            <w:tcW w:w="1542" w:type="pct"/>
            <w:tcBorders>
              <w:top w:val="nil"/>
              <w:left w:val="nil"/>
              <w:bottom w:val="nil"/>
              <w:right w:val="nil"/>
            </w:tcBorders>
            <w:shd w:val="clear" w:color="auto" w:fill="auto"/>
            <w:noWrap/>
            <w:vAlign w:val="center"/>
            <w:hideMark/>
          </w:tcPr>
          <w:p w14:paraId="01A8210C" w14:textId="77777777" w:rsidR="00DA214A" w:rsidRPr="00D62875" w:rsidRDefault="00DA214A" w:rsidP="00BB6FD1">
            <w:pPr>
              <w:rPr>
                <w:sz w:val="20"/>
                <w:szCs w:val="20"/>
              </w:rPr>
            </w:pPr>
            <w:r w:rsidRPr="00D62875">
              <w:rPr>
                <w:sz w:val="20"/>
                <w:szCs w:val="20"/>
              </w:rPr>
              <w:t>DSAT (ml)</w:t>
            </w:r>
          </w:p>
        </w:tc>
        <w:tc>
          <w:tcPr>
            <w:tcW w:w="810" w:type="pct"/>
            <w:tcBorders>
              <w:top w:val="nil"/>
              <w:left w:val="nil"/>
              <w:bottom w:val="nil"/>
              <w:right w:val="nil"/>
            </w:tcBorders>
            <w:shd w:val="clear" w:color="auto" w:fill="auto"/>
            <w:noWrap/>
            <w:vAlign w:val="center"/>
          </w:tcPr>
          <w:p w14:paraId="2A086FB9" w14:textId="77777777" w:rsidR="00DA214A" w:rsidRPr="00D62875" w:rsidRDefault="00DA214A" w:rsidP="00BB6FD1">
            <w:pPr>
              <w:jc w:val="center"/>
              <w:rPr>
                <w:sz w:val="20"/>
                <w:szCs w:val="20"/>
              </w:rPr>
            </w:pPr>
            <w:r w:rsidRPr="00D62875">
              <w:rPr>
                <w:sz w:val="20"/>
                <w:szCs w:val="20"/>
              </w:rPr>
              <w:t>-8.21 (-10.17, -6.25)</w:t>
            </w:r>
          </w:p>
        </w:tc>
        <w:tc>
          <w:tcPr>
            <w:tcW w:w="304" w:type="pct"/>
            <w:tcBorders>
              <w:top w:val="nil"/>
              <w:left w:val="nil"/>
              <w:bottom w:val="nil"/>
              <w:right w:val="nil"/>
            </w:tcBorders>
            <w:shd w:val="clear" w:color="auto" w:fill="auto"/>
            <w:noWrap/>
            <w:vAlign w:val="center"/>
          </w:tcPr>
          <w:p w14:paraId="20B2E60D"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0A303789" w14:textId="77777777" w:rsidR="00DA214A" w:rsidRPr="00D62875" w:rsidRDefault="00DA214A" w:rsidP="00BB6FD1">
            <w:pPr>
              <w:jc w:val="center"/>
              <w:rPr>
                <w:sz w:val="20"/>
                <w:szCs w:val="20"/>
              </w:rPr>
            </w:pPr>
            <w:r w:rsidRPr="00D62875">
              <w:rPr>
                <w:sz w:val="20"/>
                <w:szCs w:val="20"/>
              </w:rPr>
              <w:t>&lt;0.001</w:t>
            </w:r>
          </w:p>
        </w:tc>
        <w:tc>
          <w:tcPr>
            <w:tcW w:w="80" w:type="pct"/>
            <w:tcBorders>
              <w:top w:val="nil"/>
              <w:left w:val="nil"/>
              <w:bottom w:val="nil"/>
              <w:right w:val="nil"/>
            </w:tcBorders>
            <w:vAlign w:val="center"/>
          </w:tcPr>
          <w:p w14:paraId="76CF4471"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0881980E" w14:textId="77777777" w:rsidR="00DA214A" w:rsidRPr="00D62875" w:rsidRDefault="00DA214A" w:rsidP="00BB6FD1">
            <w:pPr>
              <w:jc w:val="center"/>
              <w:rPr>
                <w:sz w:val="20"/>
                <w:szCs w:val="20"/>
              </w:rPr>
            </w:pPr>
            <w:r w:rsidRPr="00D62875">
              <w:rPr>
                <w:sz w:val="20"/>
                <w:szCs w:val="20"/>
              </w:rPr>
              <w:t>19.19 (14.35, 24.03)</w:t>
            </w:r>
          </w:p>
        </w:tc>
        <w:tc>
          <w:tcPr>
            <w:tcW w:w="387" w:type="pct"/>
            <w:tcBorders>
              <w:top w:val="nil"/>
              <w:left w:val="nil"/>
              <w:bottom w:val="nil"/>
              <w:right w:val="nil"/>
            </w:tcBorders>
            <w:shd w:val="clear" w:color="auto" w:fill="auto"/>
            <w:vAlign w:val="center"/>
          </w:tcPr>
          <w:p w14:paraId="6EB309A7"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65865130" w14:textId="77777777" w:rsidR="00DA214A" w:rsidRPr="00D62875" w:rsidRDefault="00DA214A" w:rsidP="00BB6FD1">
            <w:pPr>
              <w:jc w:val="center"/>
              <w:rPr>
                <w:sz w:val="20"/>
                <w:szCs w:val="20"/>
              </w:rPr>
            </w:pPr>
            <w:r w:rsidRPr="00D62875">
              <w:rPr>
                <w:sz w:val="20"/>
                <w:szCs w:val="20"/>
              </w:rPr>
              <w:t>&lt;0.001</w:t>
            </w:r>
          </w:p>
        </w:tc>
      </w:tr>
      <w:tr w:rsidR="00862E08" w:rsidRPr="00D62875" w14:paraId="235A6FFE" w14:textId="77777777" w:rsidTr="005A7020">
        <w:trPr>
          <w:trHeight w:val="390"/>
        </w:trPr>
        <w:tc>
          <w:tcPr>
            <w:tcW w:w="1542" w:type="pct"/>
            <w:tcBorders>
              <w:top w:val="nil"/>
              <w:left w:val="nil"/>
              <w:bottom w:val="nil"/>
              <w:right w:val="nil"/>
            </w:tcBorders>
            <w:shd w:val="clear" w:color="auto" w:fill="auto"/>
            <w:noWrap/>
            <w:vAlign w:val="center"/>
            <w:hideMark/>
          </w:tcPr>
          <w:p w14:paraId="3E37DFF1" w14:textId="77777777" w:rsidR="00DA214A" w:rsidRPr="00D62875" w:rsidRDefault="00DA214A" w:rsidP="00BB6FD1">
            <w:pPr>
              <w:rPr>
                <w:sz w:val="20"/>
                <w:szCs w:val="20"/>
              </w:rPr>
            </w:pPr>
            <w:r w:rsidRPr="00D62875">
              <w:rPr>
                <w:sz w:val="20"/>
                <w:szCs w:val="20"/>
              </w:rPr>
              <w:t>VAT (ml)</w:t>
            </w:r>
          </w:p>
        </w:tc>
        <w:tc>
          <w:tcPr>
            <w:tcW w:w="810" w:type="pct"/>
            <w:tcBorders>
              <w:top w:val="nil"/>
              <w:left w:val="nil"/>
              <w:bottom w:val="nil"/>
              <w:right w:val="nil"/>
            </w:tcBorders>
            <w:shd w:val="clear" w:color="auto" w:fill="auto"/>
            <w:noWrap/>
            <w:vAlign w:val="center"/>
          </w:tcPr>
          <w:p w14:paraId="0097014A" w14:textId="77777777" w:rsidR="00DA214A" w:rsidRPr="00D62875" w:rsidRDefault="00DA214A" w:rsidP="00BB6FD1">
            <w:pPr>
              <w:jc w:val="center"/>
              <w:rPr>
                <w:sz w:val="20"/>
                <w:szCs w:val="20"/>
              </w:rPr>
            </w:pPr>
            <w:r w:rsidRPr="00D62875">
              <w:rPr>
                <w:sz w:val="20"/>
                <w:szCs w:val="20"/>
              </w:rPr>
              <w:t>-4.26 (-5.19, -3.32)</w:t>
            </w:r>
          </w:p>
        </w:tc>
        <w:tc>
          <w:tcPr>
            <w:tcW w:w="304" w:type="pct"/>
            <w:tcBorders>
              <w:top w:val="nil"/>
              <w:left w:val="nil"/>
              <w:bottom w:val="nil"/>
              <w:right w:val="nil"/>
            </w:tcBorders>
            <w:shd w:val="clear" w:color="auto" w:fill="auto"/>
            <w:noWrap/>
            <w:vAlign w:val="center"/>
          </w:tcPr>
          <w:p w14:paraId="3C19141A"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29250755" w14:textId="77777777" w:rsidR="00DA214A" w:rsidRPr="00D62875" w:rsidRDefault="00DA214A" w:rsidP="00BB6FD1">
            <w:pPr>
              <w:jc w:val="center"/>
              <w:rPr>
                <w:sz w:val="20"/>
                <w:szCs w:val="20"/>
              </w:rPr>
            </w:pPr>
            <w:r w:rsidRPr="00D62875">
              <w:rPr>
                <w:sz w:val="20"/>
                <w:szCs w:val="20"/>
              </w:rPr>
              <w:t>&lt;0.001</w:t>
            </w:r>
          </w:p>
        </w:tc>
        <w:tc>
          <w:tcPr>
            <w:tcW w:w="80" w:type="pct"/>
            <w:tcBorders>
              <w:top w:val="nil"/>
              <w:left w:val="nil"/>
              <w:bottom w:val="nil"/>
              <w:right w:val="nil"/>
            </w:tcBorders>
            <w:vAlign w:val="center"/>
          </w:tcPr>
          <w:p w14:paraId="0C971DAD"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1C5A2880" w14:textId="77777777" w:rsidR="00DA214A" w:rsidRPr="00D62875" w:rsidRDefault="00DA214A" w:rsidP="00BB6FD1">
            <w:pPr>
              <w:jc w:val="center"/>
              <w:rPr>
                <w:sz w:val="20"/>
                <w:szCs w:val="20"/>
              </w:rPr>
            </w:pPr>
            <w:r w:rsidRPr="00D62875">
              <w:rPr>
                <w:sz w:val="20"/>
                <w:szCs w:val="20"/>
              </w:rPr>
              <w:t>8.16 (5.70, 10.62)</w:t>
            </w:r>
          </w:p>
        </w:tc>
        <w:tc>
          <w:tcPr>
            <w:tcW w:w="387" w:type="pct"/>
            <w:tcBorders>
              <w:top w:val="nil"/>
              <w:left w:val="nil"/>
              <w:bottom w:val="nil"/>
              <w:right w:val="nil"/>
            </w:tcBorders>
            <w:shd w:val="clear" w:color="auto" w:fill="auto"/>
            <w:vAlign w:val="center"/>
          </w:tcPr>
          <w:p w14:paraId="49D0883F" w14:textId="77777777" w:rsidR="00DA214A" w:rsidRPr="00D62875" w:rsidRDefault="00DA214A" w:rsidP="00BB6FD1">
            <w:pPr>
              <w:jc w:val="center"/>
              <w:rPr>
                <w:sz w:val="20"/>
                <w:szCs w:val="20"/>
              </w:rPr>
            </w:pPr>
            <w:r w:rsidRPr="00D62875">
              <w:rPr>
                <w:sz w:val="20"/>
                <w:szCs w:val="20"/>
              </w:rPr>
              <w:t>&lt;0.001</w:t>
            </w:r>
          </w:p>
        </w:tc>
        <w:tc>
          <w:tcPr>
            <w:tcW w:w="456" w:type="pct"/>
            <w:tcBorders>
              <w:top w:val="nil"/>
              <w:left w:val="nil"/>
              <w:bottom w:val="nil"/>
              <w:right w:val="nil"/>
            </w:tcBorders>
            <w:vAlign w:val="center"/>
          </w:tcPr>
          <w:p w14:paraId="6007B93E" w14:textId="77777777" w:rsidR="00DA214A" w:rsidRPr="00D62875" w:rsidRDefault="00DA214A" w:rsidP="00BB6FD1">
            <w:pPr>
              <w:jc w:val="center"/>
              <w:rPr>
                <w:sz w:val="20"/>
                <w:szCs w:val="20"/>
              </w:rPr>
            </w:pPr>
            <w:r w:rsidRPr="00D62875">
              <w:rPr>
                <w:sz w:val="20"/>
                <w:szCs w:val="20"/>
              </w:rPr>
              <w:t>&lt;0.001</w:t>
            </w:r>
          </w:p>
        </w:tc>
      </w:tr>
      <w:tr w:rsidR="00862E08" w:rsidRPr="00D62875" w14:paraId="755566A8" w14:textId="77777777" w:rsidTr="005A7020">
        <w:trPr>
          <w:trHeight w:val="390"/>
        </w:trPr>
        <w:tc>
          <w:tcPr>
            <w:tcW w:w="1542" w:type="pct"/>
            <w:tcBorders>
              <w:top w:val="nil"/>
              <w:left w:val="nil"/>
              <w:bottom w:val="nil"/>
              <w:right w:val="nil"/>
            </w:tcBorders>
            <w:shd w:val="clear" w:color="auto" w:fill="auto"/>
            <w:noWrap/>
            <w:vAlign w:val="center"/>
          </w:tcPr>
          <w:p w14:paraId="5F872F66" w14:textId="77777777" w:rsidR="00DA214A" w:rsidRPr="00D62875" w:rsidRDefault="00DA214A" w:rsidP="00BB6FD1">
            <w:pPr>
              <w:rPr>
                <w:b/>
                <w:bCs/>
                <w:sz w:val="20"/>
                <w:szCs w:val="20"/>
              </w:rPr>
            </w:pPr>
          </w:p>
        </w:tc>
        <w:tc>
          <w:tcPr>
            <w:tcW w:w="810" w:type="pct"/>
            <w:tcBorders>
              <w:top w:val="nil"/>
              <w:left w:val="nil"/>
              <w:bottom w:val="nil"/>
              <w:right w:val="nil"/>
            </w:tcBorders>
            <w:shd w:val="clear" w:color="auto" w:fill="auto"/>
            <w:noWrap/>
            <w:vAlign w:val="center"/>
          </w:tcPr>
          <w:p w14:paraId="60324ADF" w14:textId="77777777" w:rsidR="00DA214A" w:rsidRPr="00D62875" w:rsidRDefault="00DA214A" w:rsidP="00BB6FD1">
            <w:pPr>
              <w:jc w:val="center"/>
              <w:rPr>
                <w:b/>
                <w:bCs/>
                <w:sz w:val="20"/>
                <w:szCs w:val="20"/>
              </w:rPr>
            </w:pPr>
          </w:p>
        </w:tc>
        <w:tc>
          <w:tcPr>
            <w:tcW w:w="304" w:type="pct"/>
            <w:tcBorders>
              <w:top w:val="nil"/>
              <w:left w:val="nil"/>
              <w:bottom w:val="nil"/>
              <w:right w:val="nil"/>
            </w:tcBorders>
            <w:shd w:val="clear" w:color="auto" w:fill="auto"/>
            <w:noWrap/>
            <w:vAlign w:val="center"/>
          </w:tcPr>
          <w:p w14:paraId="046F3FA8" w14:textId="77777777" w:rsidR="00DA214A" w:rsidRPr="00D62875" w:rsidRDefault="00DA214A" w:rsidP="00BB6FD1">
            <w:pPr>
              <w:jc w:val="center"/>
              <w:rPr>
                <w:b/>
                <w:sz w:val="20"/>
                <w:szCs w:val="20"/>
              </w:rPr>
            </w:pPr>
          </w:p>
        </w:tc>
        <w:tc>
          <w:tcPr>
            <w:tcW w:w="456" w:type="pct"/>
            <w:tcBorders>
              <w:top w:val="nil"/>
              <w:left w:val="nil"/>
              <w:bottom w:val="nil"/>
              <w:right w:val="nil"/>
            </w:tcBorders>
            <w:vAlign w:val="center"/>
          </w:tcPr>
          <w:p w14:paraId="3AE9C010" w14:textId="77777777" w:rsidR="00DA214A" w:rsidRPr="00D62875" w:rsidRDefault="00DA214A" w:rsidP="00BB6FD1">
            <w:pPr>
              <w:jc w:val="center"/>
              <w:rPr>
                <w:b/>
                <w:sz w:val="20"/>
                <w:szCs w:val="20"/>
              </w:rPr>
            </w:pPr>
          </w:p>
        </w:tc>
        <w:tc>
          <w:tcPr>
            <w:tcW w:w="80" w:type="pct"/>
            <w:tcBorders>
              <w:top w:val="nil"/>
              <w:left w:val="nil"/>
              <w:bottom w:val="nil"/>
              <w:right w:val="nil"/>
            </w:tcBorders>
            <w:vAlign w:val="center"/>
          </w:tcPr>
          <w:p w14:paraId="3479E9D9" w14:textId="77777777" w:rsidR="00DA214A" w:rsidRPr="00D62875" w:rsidRDefault="00DA214A" w:rsidP="00BB6FD1">
            <w:pPr>
              <w:jc w:val="center"/>
              <w:rPr>
                <w:b/>
                <w:sz w:val="20"/>
                <w:szCs w:val="20"/>
              </w:rPr>
            </w:pPr>
          </w:p>
        </w:tc>
        <w:tc>
          <w:tcPr>
            <w:tcW w:w="965" w:type="pct"/>
            <w:tcBorders>
              <w:top w:val="nil"/>
              <w:left w:val="nil"/>
              <w:bottom w:val="nil"/>
              <w:right w:val="nil"/>
            </w:tcBorders>
            <w:shd w:val="clear" w:color="auto" w:fill="auto"/>
            <w:noWrap/>
            <w:vAlign w:val="center"/>
          </w:tcPr>
          <w:p w14:paraId="440D00F9" w14:textId="77777777" w:rsidR="00DA214A" w:rsidRPr="00D62875" w:rsidRDefault="00DA214A" w:rsidP="00BB6FD1">
            <w:pPr>
              <w:jc w:val="center"/>
              <w:rPr>
                <w:b/>
                <w:sz w:val="20"/>
                <w:szCs w:val="20"/>
              </w:rPr>
            </w:pPr>
          </w:p>
        </w:tc>
        <w:tc>
          <w:tcPr>
            <w:tcW w:w="387" w:type="pct"/>
            <w:tcBorders>
              <w:top w:val="nil"/>
              <w:left w:val="nil"/>
              <w:bottom w:val="nil"/>
              <w:right w:val="nil"/>
            </w:tcBorders>
            <w:shd w:val="clear" w:color="auto" w:fill="auto"/>
            <w:noWrap/>
            <w:vAlign w:val="center"/>
          </w:tcPr>
          <w:p w14:paraId="41EB33D0" w14:textId="77777777" w:rsidR="00DA214A" w:rsidRPr="00D62875" w:rsidRDefault="00DA214A" w:rsidP="00BB6FD1">
            <w:pPr>
              <w:jc w:val="center"/>
              <w:rPr>
                <w:b/>
                <w:sz w:val="20"/>
                <w:szCs w:val="20"/>
              </w:rPr>
            </w:pPr>
          </w:p>
        </w:tc>
        <w:tc>
          <w:tcPr>
            <w:tcW w:w="456" w:type="pct"/>
            <w:tcBorders>
              <w:top w:val="nil"/>
              <w:left w:val="nil"/>
              <w:bottom w:val="nil"/>
              <w:right w:val="nil"/>
            </w:tcBorders>
            <w:vAlign w:val="center"/>
          </w:tcPr>
          <w:p w14:paraId="772F86DB" w14:textId="77777777" w:rsidR="00DA214A" w:rsidRPr="00D62875" w:rsidRDefault="00DA214A" w:rsidP="00BB6FD1">
            <w:pPr>
              <w:jc w:val="center"/>
              <w:rPr>
                <w:b/>
                <w:sz w:val="20"/>
                <w:szCs w:val="20"/>
              </w:rPr>
            </w:pPr>
          </w:p>
        </w:tc>
      </w:tr>
      <w:tr w:rsidR="00862E08" w:rsidRPr="00D62875" w14:paraId="55C9988D" w14:textId="77777777" w:rsidTr="005A7020">
        <w:trPr>
          <w:trHeight w:val="390"/>
        </w:trPr>
        <w:tc>
          <w:tcPr>
            <w:tcW w:w="1542" w:type="pct"/>
            <w:tcBorders>
              <w:top w:val="nil"/>
              <w:left w:val="nil"/>
              <w:bottom w:val="nil"/>
              <w:right w:val="nil"/>
            </w:tcBorders>
            <w:shd w:val="clear" w:color="auto" w:fill="auto"/>
            <w:noWrap/>
            <w:vAlign w:val="center"/>
            <w:hideMark/>
          </w:tcPr>
          <w:p w14:paraId="685038D5" w14:textId="77777777" w:rsidR="00DA214A" w:rsidRPr="00D62875" w:rsidRDefault="00DA214A" w:rsidP="00BB6FD1">
            <w:pPr>
              <w:rPr>
                <w:b/>
                <w:bCs/>
                <w:sz w:val="20"/>
                <w:szCs w:val="20"/>
              </w:rPr>
            </w:pPr>
            <w:r w:rsidRPr="00D62875">
              <w:rPr>
                <w:b/>
                <w:bCs/>
                <w:sz w:val="20"/>
                <w:szCs w:val="20"/>
              </w:rPr>
              <w:t xml:space="preserve">Ectopic fat </w:t>
            </w:r>
            <w:r w:rsidRPr="00D62875">
              <w:rPr>
                <w:b/>
                <w:sz w:val="20"/>
                <w:szCs w:val="20"/>
              </w:rPr>
              <w:t xml:space="preserve">measured by MRS </w:t>
            </w:r>
            <w:r w:rsidRPr="00D62875">
              <w:rPr>
                <w:b/>
                <w:bCs/>
                <w:sz w:val="20"/>
                <w:szCs w:val="20"/>
              </w:rPr>
              <w:t>at 4.5 years</w:t>
            </w:r>
          </w:p>
        </w:tc>
        <w:tc>
          <w:tcPr>
            <w:tcW w:w="810" w:type="pct"/>
            <w:tcBorders>
              <w:top w:val="nil"/>
              <w:left w:val="nil"/>
              <w:bottom w:val="nil"/>
              <w:right w:val="nil"/>
            </w:tcBorders>
            <w:shd w:val="clear" w:color="auto" w:fill="auto"/>
            <w:noWrap/>
            <w:vAlign w:val="center"/>
          </w:tcPr>
          <w:p w14:paraId="68A142AE" w14:textId="77777777" w:rsidR="00DA214A" w:rsidRPr="00D62875" w:rsidRDefault="00DA214A" w:rsidP="00BB6FD1">
            <w:pPr>
              <w:jc w:val="center"/>
              <w:rPr>
                <w:b/>
                <w:bCs/>
                <w:sz w:val="20"/>
                <w:szCs w:val="20"/>
              </w:rPr>
            </w:pPr>
          </w:p>
        </w:tc>
        <w:tc>
          <w:tcPr>
            <w:tcW w:w="304" w:type="pct"/>
            <w:tcBorders>
              <w:top w:val="nil"/>
              <w:left w:val="nil"/>
              <w:bottom w:val="nil"/>
              <w:right w:val="nil"/>
            </w:tcBorders>
            <w:shd w:val="clear" w:color="auto" w:fill="auto"/>
            <w:noWrap/>
            <w:vAlign w:val="center"/>
          </w:tcPr>
          <w:p w14:paraId="0D87FE5B" w14:textId="77777777" w:rsidR="00DA214A" w:rsidRPr="00D62875" w:rsidRDefault="00DA214A" w:rsidP="00BB6FD1">
            <w:pPr>
              <w:jc w:val="center"/>
              <w:rPr>
                <w:b/>
                <w:sz w:val="20"/>
                <w:szCs w:val="20"/>
              </w:rPr>
            </w:pPr>
          </w:p>
        </w:tc>
        <w:tc>
          <w:tcPr>
            <w:tcW w:w="456" w:type="pct"/>
            <w:tcBorders>
              <w:top w:val="nil"/>
              <w:left w:val="nil"/>
              <w:bottom w:val="nil"/>
              <w:right w:val="nil"/>
            </w:tcBorders>
            <w:vAlign w:val="center"/>
          </w:tcPr>
          <w:p w14:paraId="3535A72D" w14:textId="77777777" w:rsidR="00DA214A" w:rsidRPr="00D62875" w:rsidRDefault="00DA214A" w:rsidP="00BB6FD1">
            <w:pPr>
              <w:jc w:val="center"/>
              <w:rPr>
                <w:b/>
                <w:sz w:val="20"/>
                <w:szCs w:val="20"/>
              </w:rPr>
            </w:pPr>
          </w:p>
        </w:tc>
        <w:tc>
          <w:tcPr>
            <w:tcW w:w="80" w:type="pct"/>
            <w:tcBorders>
              <w:top w:val="nil"/>
              <w:left w:val="nil"/>
              <w:bottom w:val="nil"/>
              <w:right w:val="nil"/>
            </w:tcBorders>
            <w:vAlign w:val="center"/>
          </w:tcPr>
          <w:p w14:paraId="665B3313" w14:textId="77777777" w:rsidR="00DA214A" w:rsidRPr="00D62875" w:rsidRDefault="00DA214A" w:rsidP="00BB6FD1">
            <w:pPr>
              <w:jc w:val="center"/>
              <w:rPr>
                <w:b/>
                <w:sz w:val="20"/>
                <w:szCs w:val="20"/>
              </w:rPr>
            </w:pPr>
          </w:p>
        </w:tc>
        <w:tc>
          <w:tcPr>
            <w:tcW w:w="965" w:type="pct"/>
            <w:tcBorders>
              <w:top w:val="nil"/>
              <w:left w:val="nil"/>
              <w:bottom w:val="nil"/>
              <w:right w:val="nil"/>
            </w:tcBorders>
            <w:shd w:val="clear" w:color="auto" w:fill="auto"/>
            <w:noWrap/>
            <w:vAlign w:val="center"/>
          </w:tcPr>
          <w:p w14:paraId="53C355EA" w14:textId="77777777" w:rsidR="00DA214A" w:rsidRPr="00D62875" w:rsidRDefault="00DA214A" w:rsidP="00BB6FD1">
            <w:pPr>
              <w:jc w:val="center"/>
              <w:rPr>
                <w:b/>
                <w:sz w:val="20"/>
                <w:szCs w:val="20"/>
              </w:rPr>
            </w:pPr>
          </w:p>
        </w:tc>
        <w:tc>
          <w:tcPr>
            <w:tcW w:w="387" w:type="pct"/>
            <w:tcBorders>
              <w:top w:val="nil"/>
              <w:left w:val="nil"/>
              <w:bottom w:val="nil"/>
              <w:right w:val="nil"/>
            </w:tcBorders>
            <w:shd w:val="clear" w:color="auto" w:fill="auto"/>
            <w:noWrap/>
            <w:vAlign w:val="center"/>
          </w:tcPr>
          <w:p w14:paraId="07C3CF13" w14:textId="77777777" w:rsidR="00DA214A" w:rsidRPr="00D62875" w:rsidRDefault="00DA214A" w:rsidP="00BB6FD1">
            <w:pPr>
              <w:jc w:val="center"/>
              <w:rPr>
                <w:b/>
                <w:sz w:val="20"/>
                <w:szCs w:val="20"/>
              </w:rPr>
            </w:pPr>
          </w:p>
        </w:tc>
        <w:tc>
          <w:tcPr>
            <w:tcW w:w="456" w:type="pct"/>
            <w:tcBorders>
              <w:top w:val="nil"/>
              <w:left w:val="nil"/>
              <w:bottom w:val="nil"/>
              <w:right w:val="nil"/>
            </w:tcBorders>
            <w:vAlign w:val="center"/>
          </w:tcPr>
          <w:p w14:paraId="7DEBAFF0" w14:textId="77777777" w:rsidR="00DA214A" w:rsidRPr="00D62875" w:rsidRDefault="00DA214A" w:rsidP="00BB6FD1">
            <w:pPr>
              <w:jc w:val="center"/>
              <w:rPr>
                <w:b/>
                <w:sz w:val="20"/>
                <w:szCs w:val="20"/>
              </w:rPr>
            </w:pPr>
          </w:p>
        </w:tc>
      </w:tr>
      <w:tr w:rsidR="00862E08" w:rsidRPr="00D62875" w14:paraId="36443D5C" w14:textId="77777777" w:rsidTr="005A7020">
        <w:trPr>
          <w:trHeight w:val="390"/>
        </w:trPr>
        <w:tc>
          <w:tcPr>
            <w:tcW w:w="1542" w:type="pct"/>
            <w:tcBorders>
              <w:top w:val="nil"/>
              <w:left w:val="nil"/>
              <w:bottom w:val="nil"/>
              <w:right w:val="nil"/>
            </w:tcBorders>
            <w:shd w:val="clear" w:color="auto" w:fill="auto"/>
            <w:noWrap/>
            <w:vAlign w:val="center"/>
            <w:hideMark/>
          </w:tcPr>
          <w:p w14:paraId="31EE378F" w14:textId="77777777" w:rsidR="00DA214A" w:rsidRPr="00D62875" w:rsidRDefault="00DA214A" w:rsidP="00BB6FD1">
            <w:pPr>
              <w:rPr>
                <w:sz w:val="20"/>
                <w:szCs w:val="20"/>
              </w:rPr>
            </w:pPr>
            <w:r w:rsidRPr="00D62875">
              <w:rPr>
                <w:sz w:val="20"/>
                <w:szCs w:val="20"/>
              </w:rPr>
              <w:t>Liver fat (% of liver weight)</w:t>
            </w:r>
          </w:p>
        </w:tc>
        <w:tc>
          <w:tcPr>
            <w:tcW w:w="810" w:type="pct"/>
            <w:tcBorders>
              <w:top w:val="nil"/>
              <w:left w:val="nil"/>
              <w:bottom w:val="nil"/>
              <w:right w:val="nil"/>
            </w:tcBorders>
            <w:shd w:val="clear" w:color="auto" w:fill="auto"/>
            <w:noWrap/>
            <w:vAlign w:val="center"/>
          </w:tcPr>
          <w:p w14:paraId="1AD636BA" w14:textId="77777777" w:rsidR="00DA214A" w:rsidRPr="00D62875" w:rsidRDefault="00DA214A" w:rsidP="00BB6FD1">
            <w:pPr>
              <w:jc w:val="center"/>
              <w:rPr>
                <w:sz w:val="20"/>
                <w:szCs w:val="20"/>
              </w:rPr>
            </w:pPr>
            <w:r w:rsidRPr="00D62875">
              <w:rPr>
                <w:sz w:val="20"/>
                <w:szCs w:val="20"/>
              </w:rPr>
              <w:t>-0.008 (-0.013, -0.003)</w:t>
            </w:r>
          </w:p>
        </w:tc>
        <w:tc>
          <w:tcPr>
            <w:tcW w:w="304" w:type="pct"/>
            <w:tcBorders>
              <w:top w:val="nil"/>
              <w:left w:val="nil"/>
              <w:bottom w:val="nil"/>
              <w:right w:val="nil"/>
            </w:tcBorders>
            <w:shd w:val="clear" w:color="auto" w:fill="auto"/>
            <w:noWrap/>
            <w:vAlign w:val="center"/>
          </w:tcPr>
          <w:p w14:paraId="26FE45E1" w14:textId="77777777" w:rsidR="00DA214A" w:rsidRPr="00D62875" w:rsidRDefault="00DA214A" w:rsidP="00BB6FD1">
            <w:pPr>
              <w:jc w:val="center"/>
              <w:rPr>
                <w:sz w:val="20"/>
                <w:szCs w:val="20"/>
              </w:rPr>
            </w:pPr>
            <w:r w:rsidRPr="00D62875">
              <w:rPr>
                <w:sz w:val="20"/>
                <w:szCs w:val="20"/>
              </w:rPr>
              <w:t>0.004</w:t>
            </w:r>
          </w:p>
        </w:tc>
        <w:tc>
          <w:tcPr>
            <w:tcW w:w="456" w:type="pct"/>
            <w:tcBorders>
              <w:top w:val="nil"/>
              <w:left w:val="nil"/>
              <w:bottom w:val="nil"/>
              <w:right w:val="nil"/>
            </w:tcBorders>
            <w:vAlign w:val="center"/>
          </w:tcPr>
          <w:p w14:paraId="03CB8715" w14:textId="77777777" w:rsidR="00DA214A" w:rsidRPr="00D62875" w:rsidRDefault="00DA214A" w:rsidP="00BB6FD1">
            <w:pPr>
              <w:jc w:val="center"/>
              <w:rPr>
                <w:sz w:val="20"/>
                <w:szCs w:val="20"/>
              </w:rPr>
            </w:pPr>
            <w:r w:rsidRPr="00D62875">
              <w:rPr>
                <w:sz w:val="20"/>
                <w:szCs w:val="20"/>
              </w:rPr>
              <w:t>0.007</w:t>
            </w:r>
          </w:p>
        </w:tc>
        <w:tc>
          <w:tcPr>
            <w:tcW w:w="80" w:type="pct"/>
            <w:tcBorders>
              <w:top w:val="nil"/>
              <w:left w:val="nil"/>
              <w:bottom w:val="nil"/>
              <w:right w:val="nil"/>
            </w:tcBorders>
            <w:vAlign w:val="center"/>
          </w:tcPr>
          <w:p w14:paraId="3209E8E7"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4138A934" w14:textId="77777777" w:rsidR="00DA214A" w:rsidRPr="00D62875" w:rsidRDefault="00DA214A" w:rsidP="00BB6FD1">
            <w:pPr>
              <w:jc w:val="center"/>
              <w:rPr>
                <w:sz w:val="20"/>
                <w:szCs w:val="20"/>
              </w:rPr>
            </w:pPr>
            <w:r w:rsidRPr="00D62875">
              <w:rPr>
                <w:sz w:val="20"/>
                <w:szCs w:val="20"/>
              </w:rPr>
              <w:t>0.017 (0.004, 0.029)</w:t>
            </w:r>
          </w:p>
        </w:tc>
        <w:tc>
          <w:tcPr>
            <w:tcW w:w="387" w:type="pct"/>
            <w:tcBorders>
              <w:top w:val="nil"/>
              <w:left w:val="nil"/>
              <w:bottom w:val="nil"/>
              <w:right w:val="nil"/>
            </w:tcBorders>
            <w:shd w:val="clear" w:color="auto" w:fill="auto"/>
            <w:vAlign w:val="center"/>
          </w:tcPr>
          <w:p w14:paraId="35C00E14" w14:textId="77777777" w:rsidR="00DA214A" w:rsidRPr="00D62875" w:rsidRDefault="00DA214A" w:rsidP="00BB6FD1">
            <w:pPr>
              <w:jc w:val="center"/>
              <w:rPr>
                <w:sz w:val="20"/>
                <w:szCs w:val="20"/>
              </w:rPr>
            </w:pPr>
            <w:r w:rsidRPr="00D62875">
              <w:rPr>
                <w:sz w:val="20"/>
                <w:szCs w:val="20"/>
              </w:rPr>
              <w:t>0.009</w:t>
            </w:r>
          </w:p>
        </w:tc>
        <w:tc>
          <w:tcPr>
            <w:tcW w:w="456" w:type="pct"/>
            <w:tcBorders>
              <w:top w:val="nil"/>
              <w:left w:val="nil"/>
              <w:bottom w:val="nil"/>
              <w:right w:val="nil"/>
            </w:tcBorders>
            <w:vAlign w:val="center"/>
          </w:tcPr>
          <w:p w14:paraId="23E8D51B" w14:textId="77777777" w:rsidR="00DA214A" w:rsidRPr="00D62875" w:rsidRDefault="00DA214A" w:rsidP="00BB6FD1">
            <w:pPr>
              <w:jc w:val="center"/>
              <w:rPr>
                <w:sz w:val="20"/>
                <w:szCs w:val="20"/>
              </w:rPr>
            </w:pPr>
            <w:r w:rsidRPr="00D62875">
              <w:rPr>
                <w:sz w:val="20"/>
                <w:szCs w:val="20"/>
              </w:rPr>
              <w:t>0.012</w:t>
            </w:r>
          </w:p>
        </w:tc>
      </w:tr>
      <w:tr w:rsidR="00862E08" w:rsidRPr="00D62875" w14:paraId="4FA718EF" w14:textId="77777777" w:rsidTr="005A7020">
        <w:trPr>
          <w:trHeight w:val="390"/>
        </w:trPr>
        <w:tc>
          <w:tcPr>
            <w:tcW w:w="1542" w:type="pct"/>
            <w:tcBorders>
              <w:top w:val="nil"/>
              <w:left w:val="nil"/>
              <w:bottom w:val="nil"/>
              <w:right w:val="nil"/>
            </w:tcBorders>
            <w:shd w:val="clear" w:color="auto" w:fill="auto"/>
            <w:noWrap/>
            <w:vAlign w:val="center"/>
            <w:hideMark/>
          </w:tcPr>
          <w:p w14:paraId="72F2B003" w14:textId="77777777" w:rsidR="00DA214A" w:rsidRPr="00D62875" w:rsidRDefault="00DA214A" w:rsidP="00BB6FD1">
            <w:pPr>
              <w:rPr>
                <w:sz w:val="20"/>
                <w:szCs w:val="20"/>
              </w:rPr>
            </w:pPr>
            <w:r w:rsidRPr="00D62875">
              <w:rPr>
                <w:sz w:val="20"/>
                <w:szCs w:val="20"/>
              </w:rPr>
              <w:t>Intramyocellular lipids (% of water content)</w:t>
            </w:r>
          </w:p>
        </w:tc>
        <w:tc>
          <w:tcPr>
            <w:tcW w:w="810" w:type="pct"/>
            <w:tcBorders>
              <w:top w:val="nil"/>
              <w:left w:val="nil"/>
              <w:bottom w:val="nil"/>
              <w:right w:val="nil"/>
            </w:tcBorders>
            <w:shd w:val="clear" w:color="auto" w:fill="auto"/>
            <w:noWrap/>
            <w:vAlign w:val="center"/>
          </w:tcPr>
          <w:p w14:paraId="635748C4" w14:textId="77777777" w:rsidR="00DA214A" w:rsidRPr="00D62875" w:rsidRDefault="00DA214A" w:rsidP="00BB6FD1">
            <w:pPr>
              <w:jc w:val="center"/>
              <w:rPr>
                <w:sz w:val="20"/>
                <w:szCs w:val="20"/>
              </w:rPr>
            </w:pPr>
            <w:r w:rsidRPr="00D62875">
              <w:rPr>
                <w:sz w:val="20"/>
                <w:szCs w:val="20"/>
              </w:rPr>
              <w:t>-0.003 (-0.006, -0.001)</w:t>
            </w:r>
          </w:p>
        </w:tc>
        <w:tc>
          <w:tcPr>
            <w:tcW w:w="304" w:type="pct"/>
            <w:tcBorders>
              <w:top w:val="nil"/>
              <w:left w:val="nil"/>
              <w:bottom w:val="nil"/>
              <w:right w:val="nil"/>
            </w:tcBorders>
            <w:shd w:val="clear" w:color="auto" w:fill="auto"/>
            <w:noWrap/>
            <w:vAlign w:val="center"/>
          </w:tcPr>
          <w:p w14:paraId="268F73C7" w14:textId="77777777" w:rsidR="00DA214A" w:rsidRPr="00D62875" w:rsidRDefault="00DA214A" w:rsidP="00BB6FD1">
            <w:pPr>
              <w:jc w:val="center"/>
              <w:rPr>
                <w:sz w:val="20"/>
                <w:szCs w:val="20"/>
              </w:rPr>
            </w:pPr>
            <w:r w:rsidRPr="00D62875">
              <w:rPr>
                <w:sz w:val="20"/>
                <w:szCs w:val="20"/>
              </w:rPr>
              <w:t>0.020</w:t>
            </w:r>
          </w:p>
        </w:tc>
        <w:tc>
          <w:tcPr>
            <w:tcW w:w="456" w:type="pct"/>
            <w:tcBorders>
              <w:top w:val="nil"/>
              <w:left w:val="nil"/>
              <w:bottom w:val="nil"/>
              <w:right w:val="nil"/>
            </w:tcBorders>
            <w:vAlign w:val="center"/>
          </w:tcPr>
          <w:p w14:paraId="68595456" w14:textId="77777777" w:rsidR="00DA214A" w:rsidRPr="00D62875" w:rsidRDefault="00DA214A" w:rsidP="00BB6FD1">
            <w:pPr>
              <w:jc w:val="center"/>
              <w:rPr>
                <w:sz w:val="20"/>
                <w:szCs w:val="20"/>
              </w:rPr>
            </w:pPr>
            <w:r w:rsidRPr="00D62875">
              <w:rPr>
                <w:sz w:val="20"/>
                <w:szCs w:val="20"/>
              </w:rPr>
              <w:t>0.030</w:t>
            </w:r>
          </w:p>
        </w:tc>
        <w:tc>
          <w:tcPr>
            <w:tcW w:w="80" w:type="pct"/>
            <w:tcBorders>
              <w:top w:val="nil"/>
              <w:left w:val="nil"/>
              <w:bottom w:val="nil"/>
              <w:right w:val="nil"/>
            </w:tcBorders>
            <w:vAlign w:val="center"/>
          </w:tcPr>
          <w:p w14:paraId="4605462D"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53620B81" w14:textId="77777777" w:rsidR="00DA214A" w:rsidRPr="00D62875" w:rsidRDefault="00DA214A" w:rsidP="00BB6FD1">
            <w:pPr>
              <w:jc w:val="center"/>
              <w:rPr>
                <w:sz w:val="20"/>
                <w:szCs w:val="20"/>
              </w:rPr>
            </w:pPr>
            <w:r w:rsidRPr="00D62875">
              <w:rPr>
                <w:sz w:val="20"/>
                <w:szCs w:val="20"/>
              </w:rPr>
              <w:t>0.009 (0.002, 0.015)</w:t>
            </w:r>
          </w:p>
        </w:tc>
        <w:tc>
          <w:tcPr>
            <w:tcW w:w="387" w:type="pct"/>
            <w:tcBorders>
              <w:top w:val="nil"/>
              <w:left w:val="nil"/>
              <w:bottom w:val="nil"/>
              <w:right w:val="nil"/>
            </w:tcBorders>
            <w:shd w:val="clear" w:color="auto" w:fill="auto"/>
            <w:vAlign w:val="center"/>
          </w:tcPr>
          <w:p w14:paraId="736047ED" w14:textId="77777777" w:rsidR="00DA214A" w:rsidRPr="00D62875" w:rsidRDefault="00DA214A" w:rsidP="00BB6FD1">
            <w:pPr>
              <w:jc w:val="center"/>
              <w:rPr>
                <w:sz w:val="20"/>
                <w:szCs w:val="20"/>
              </w:rPr>
            </w:pPr>
            <w:r w:rsidRPr="00D62875">
              <w:rPr>
                <w:sz w:val="20"/>
                <w:szCs w:val="20"/>
              </w:rPr>
              <w:t>0.009</w:t>
            </w:r>
          </w:p>
        </w:tc>
        <w:tc>
          <w:tcPr>
            <w:tcW w:w="456" w:type="pct"/>
            <w:tcBorders>
              <w:top w:val="nil"/>
              <w:left w:val="nil"/>
              <w:bottom w:val="nil"/>
              <w:right w:val="nil"/>
            </w:tcBorders>
            <w:vAlign w:val="center"/>
          </w:tcPr>
          <w:p w14:paraId="4FB436CC" w14:textId="77777777" w:rsidR="00DA214A" w:rsidRPr="00D62875" w:rsidRDefault="00DA214A" w:rsidP="00BB6FD1">
            <w:pPr>
              <w:jc w:val="center"/>
              <w:rPr>
                <w:sz w:val="20"/>
                <w:szCs w:val="20"/>
              </w:rPr>
            </w:pPr>
            <w:r w:rsidRPr="00D62875">
              <w:rPr>
                <w:sz w:val="20"/>
                <w:szCs w:val="20"/>
              </w:rPr>
              <w:t>0.011</w:t>
            </w:r>
          </w:p>
        </w:tc>
      </w:tr>
      <w:tr w:rsidR="00862E08" w:rsidRPr="00D62875" w14:paraId="42FF377C" w14:textId="77777777" w:rsidTr="005A7020">
        <w:trPr>
          <w:trHeight w:val="390"/>
        </w:trPr>
        <w:tc>
          <w:tcPr>
            <w:tcW w:w="1542" w:type="pct"/>
            <w:tcBorders>
              <w:top w:val="nil"/>
              <w:left w:val="nil"/>
              <w:bottom w:val="nil"/>
              <w:right w:val="nil"/>
            </w:tcBorders>
            <w:shd w:val="clear" w:color="auto" w:fill="auto"/>
            <w:noWrap/>
            <w:vAlign w:val="center"/>
          </w:tcPr>
          <w:p w14:paraId="58746715" w14:textId="77777777" w:rsidR="00DA214A" w:rsidRPr="00D62875" w:rsidRDefault="00DA214A" w:rsidP="00BB6FD1">
            <w:pPr>
              <w:rPr>
                <w:b/>
                <w:bCs/>
                <w:sz w:val="20"/>
                <w:szCs w:val="20"/>
              </w:rPr>
            </w:pPr>
          </w:p>
        </w:tc>
        <w:tc>
          <w:tcPr>
            <w:tcW w:w="810" w:type="pct"/>
            <w:tcBorders>
              <w:top w:val="nil"/>
              <w:left w:val="nil"/>
              <w:bottom w:val="nil"/>
              <w:right w:val="nil"/>
            </w:tcBorders>
            <w:shd w:val="clear" w:color="auto" w:fill="auto"/>
            <w:noWrap/>
            <w:vAlign w:val="center"/>
          </w:tcPr>
          <w:p w14:paraId="04A37DCE" w14:textId="77777777" w:rsidR="00DA214A" w:rsidRPr="00D62875" w:rsidRDefault="00DA214A" w:rsidP="00BB6FD1">
            <w:pPr>
              <w:jc w:val="center"/>
              <w:rPr>
                <w:b/>
                <w:bCs/>
                <w:sz w:val="20"/>
                <w:szCs w:val="20"/>
              </w:rPr>
            </w:pPr>
          </w:p>
        </w:tc>
        <w:tc>
          <w:tcPr>
            <w:tcW w:w="304" w:type="pct"/>
            <w:tcBorders>
              <w:top w:val="nil"/>
              <w:left w:val="nil"/>
              <w:bottom w:val="nil"/>
              <w:right w:val="nil"/>
            </w:tcBorders>
            <w:shd w:val="clear" w:color="auto" w:fill="auto"/>
            <w:noWrap/>
            <w:vAlign w:val="center"/>
          </w:tcPr>
          <w:p w14:paraId="0F1DEDE7"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0A3C74E3" w14:textId="77777777" w:rsidR="00DA214A" w:rsidRPr="00D62875" w:rsidRDefault="00DA214A" w:rsidP="00BB6FD1">
            <w:pPr>
              <w:jc w:val="center"/>
              <w:rPr>
                <w:sz w:val="20"/>
                <w:szCs w:val="20"/>
              </w:rPr>
            </w:pPr>
          </w:p>
        </w:tc>
        <w:tc>
          <w:tcPr>
            <w:tcW w:w="80" w:type="pct"/>
            <w:tcBorders>
              <w:top w:val="nil"/>
              <w:left w:val="nil"/>
              <w:bottom w:val="nil"/>
              <w:right w:val="nil"/>
            </w:tcBorders>
            <w:vAlign w:val="center"/>
          </w:tcPr>
          <w:p w14:paraId="4C5CE442"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22AD8FDF" w14:textId="77777777" w:rsidR="00DA214A" w:rsidRPr="00D62875" w:rsidRDefault="00DA214A" w:rsidP="00BB6FD1">
            <w:pPr>
              <w:jc w:val="center"/>
              <w:rPr>
                <w:sz w:val="20"/>
                <w:szCs w:val="20"/>
              </w:rPr>
            </w:pPr>
          </w:p>
        </w:tc>
        <w:tc>
          <w:tcPr>
            <w:tcW w:w="387" w:type="pct"/>
            <w:tcBorders>
              <w:top w:val="nil"/>
              <w:left w:val="nil"/>
              <w:bottom w:val="nil"/>
              <w:right w:val="nil"/>
            </w:tcBorders>
            <w:shd w:val="clear" w:color="auto" w:fill="auto"/>
            <w:vAlign w:val="center"/>
          </w:tcPr>
          <w:p w14:paraId="777513F5"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618B95D0" w14:textId="77777777" w:rsidR="00DA214A" w:rsidRPr="00D62875" w:rsidRDefault="00DA214A" w:rsidP="00BB6FD1">
            <w:pPr>
              <w:jc w:val="center"/>
              <w:rPr>
                <w:sz w:val="20"/>
                <w:szCs w:val="20"/>
              </w:rPr>
            </w:pPr>
          </w:p>
        </w:tc>
      </w:tr>
      <w:tr w:rsidR="00862E08" w:rsidRPr="00D62875" w14:paraId="2436C341" w14:textId="77777777" w:rsidTr="005A7020">
        <w:trPr>
          <w:trHeight w:val="390"/>
        </w:trPr>
        <w:tc>
          <w:tcPr>
            <w:tcW w:w="1542" w:type="pct"/>
            <w:tcBorders>
              <w:top w:val="nil"/>
              <w:left w:val="nil"/>
              <w:bottom w:val="nil"/>
              <w:right w:val="nil"/>
            </w:tcBorders>
            <w:shd w:val="clear" w:color="auto" w:fill="auto"/>
            <w:noWrap/>
            <w:vAlign w:val="center"/>
            <w:hideMark/>
          </w:tcPr>
          <w:p w14:paraId="5400719A" w14:textId="77777777" w:rsidR="00DA214A" w:rsidRPr="00D62875" w:rsidRDefault="00DA214A" w:rsidP="00BB6FD1">
            <w:pPr>
              <w:rPr>
                <w:b/>
                <w:bCs/>
                <w:sz w:val="20"/>
                <w:szCs w:val="20"/>
              </w:rPr>
            </w:pPr>
            <w:r w:rsidRPr="00D62875">
              <w:rPr>
                <w:b/>
                <w:bCs/>
                <w:sz w:val="20"/>
                <w:szCs w:val="20"/>
              </w:rPr>
              <w:t>Metabolic parameters at 6 years</w:t>
            </w:r>
          </w:p>
        </w:tc>
        <w:tc>
          <w:tcPr>
            <w:tcW w:w="810" w:type="pct"/>
            <w:tcBorders>
              <w:top w:val="nil"/>
              <w:left w:val="nil"/>
              <w:bottom w:val="nil"/>
              <w:right w:val="nil"/>
            </w:tcBorders>
            <w:shd w:val="clear" w:color="auto" w:fill="auto"/>
            <w:noWrap/>
            <w:vAlign w:val="center"/>
          </w:tcPr>
          <w:p w14:paraId="30130DD1" w14:textId="77777777" w:rsidR="00DA214A" w:rsidRPr="00D62875" w:rsidRDefault="00DA214A" w:rsidP="00BB6FD1">
            <w:pPr>
              <w:jc w:val="center"/>
              <w:rPr>
                <w:b/>
                <w:bCs/>
                <w:sz w:val="20"/>
                <w:szCs w:val="20"/>
              </w:rPr>
            </w:pPr>
          </w:p>
        </w:tc>
        <w:tc>
          <w:tcPr>
            <w:tcW w:w="304" w:type="pct"/>
            <w:tcBorders>
              <w:top w:val="nil"/>
              <w:left w:val="nil"/>
              <w:bottom w:val="nil"/>
              <w:right w:val="nil"/>
            </w:tcBorders>
            <w:shd w:val="clear" w:color="auto" w:fill="auto"/>
            <w:noWrap/>
            <w:vAlign w:val="center"/>
          </w:tcPr>
          <w:p w14:paraId="6605E1D7"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0AB5E9EC" w14:textId="77777777" w:rsidR="00DA214A" w:rsidRPr="00D62875" w:rsidRDefault="00DA214A" w:rsidP="00BB6FD1">
            <w:pPr>
              <w:jc w:val="center"/>
              <w:rPr>
                <w:sz w:val="20"/>
                <w:szCs w:val="20"/>
              </w:rPr>
            </w:pPr>
          </w:p>
        </w:tc>
        <w:tc>
          <w:tcPr>
            <w:tcW w:w="80" w:type="pct"/>
            <w:tcBorders>
              <w:top w:val="nil"/>
              <w:left w:val="nil"/>
              <w:bottom w:val="nil"/>
              <w:right w:val="nil"/>
            </w:tcBorders>
            <w:vAlign w:val="center"/>
          </w:tcPr>
          <w:p w14:paraId="7FDBBD06"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2BEF9B86" w14:textId="77777777" w:rsidR="00DA214A" w:rsidRPr="00D62875" w:rsidRDefault="00DA214A" w:rsidP="00BB6FD1">
            <w:pPr>
              <w:jc w:val="center"/>
              <w:rPr>
                <w:sz w:val="20"/>
                <w:szCs w:val="20"/>
              </w:rPr>
            </w:pPr>
          </w:p>
        </w:tc>
        <w:tc>
          <w:tcPr>
            <w:tcW w:w="387" w:type="pct"/>
            <w:tcBorders>
              <w:top w:val="nil"/>
              <w:left w:val="nil"/>
              <w:bottom w:val="nil"/>
              <w:right w:val="nil"/>
            </w:tcBorders>
            <w:shd w:val="clear" w:color="auto" w:fill="auto"/>
            <w:vAlign w:val="center"/>
          </w:tcPr>
          <w:p w14:paraId="222E1F66" w14:textId="77777777" w:rsidR="00DA214A" w:rsidRPr="00D62875" w:rsidRDefault="00DA214A" w:rsidP="00BB6FD1">
            <w:pPr>
              <w:jc w:val="center"/>
              <w:rPr>
                <w:sz w:val="20"/>
                <w:szCs w:val="20"/>
              </w:rPr>
            </w:pPr>
          </w:p>
        </w:tc>
        <w:tc>
          <w:tcPr>
            <w:tcW w:w="456" w:type="pct"/>
            <w:tcBorders>
              <w:top w:val="nil"/>
              <w:left w:val="nil"/>
              <w:bottom w:val="nil"/>
              <w:right w:val="nil"/>
            </w:tcBorders>
            <w:vAlign w:val="center"/>
          </w:tcPr>
          <w:p w14:paraId="5E775CFA" w14:textId="77777777" w:rsidR="00DA214A" w:rsidRPr="00D62875" w:rsidRDefault="00DA214A" w:rsidP="00BB6FD1">
            <w:pPr>
              <w:jc w:val="center"/>
              <w:rPr>
                <w:sz w:val="20"/>
                <w:szCs w:val="20"/>
              </w:rPr>
            </w:pPr>
          </w:p>
        </w:tc>
      </w:tr>
      <w:tr w:rsidR="00862E08" w:rsidRPr="00D62875" w14:paraId="6B6E1507" w14:textId="77777777" w:rsidTr="005A7020">
        <w:trPr>
          <w:trHeight w:val="390"/>
        </w:trPr>
        <w:tc>
          <w:tcPr>
            <w:tcW w:w="1542" w:type="pct"/>
            <w:tcBorders>
              <w:top w:val="nil"/>
              <w:left w:val="nil"/>
              <w:bottom w:val="nil"/>
              <w:right w:val="nil"/>
            </w:tcBorders>
            <w:shd w:val="clear" w:color="auto" w:fill="auto"/>
            <w:noWrap/>
            <w:vAlign w:val="center"/>
            <w:hideMark/>
          </w:tcPr>
          <w:p w14:paraId="63ED65AF" w14:textId="77777777" w:rsidR="00DA214A" w:rsidRPr="00D62875" w:rsidRDefault="00DA214A" w:rsidP="00BB6FD1">
            <w:pPr>
              <w:rPr>
                <w:sz w:val="20"/>
                <w:szCs w:val="20"/>
              </w:rPr>
            </w:pPr>
            <w:r w:rsidRPr="00D62875">
              <w:rPr>
                <w:sz w:val="20"/>
                <w:szCs w:val="20"/>
              </w:rPr>
              <w:t>Fatty liver index</w:t>
            </w:r>
          </w:p>
        </w:tc>
        <w:tc>
          <w:tcPr>
            <w:tcW w:w="810" w:type="pct"/>
            <w:tcBorders>
              <w:top w:val="nil"/>
              <w:left w:val="nil"/>
              <w:bottom w:val="nil"/>
              <w:right w:val="nil"/>
            </w:tcBorders>
            <w:shd w:val="clear" w:color="auto" w:fill="auto"/>
            <w:noWrap/>
            <w:vAlign w:val="center"/>
          </w:tcPr>
          <w:p w14:paraId="2562D8F2" w14:textId="77777777" w:rsidR="00DA214A" w:rsidRPr="00D62875" w:rsidRDefault="00DA214A" w:rsidP="00BB6FD1">
            <w:pPr>
              <w:jc w:val="center"/>
              <w:rPr>
                <w:sz w:val="20"/>
                <w:szCs w:val="20"/>
              </w:rPr>
            </w:pPr>
            <w:r w:rsidRPr="00D62875">
              <w:rPr>
                <w:sz w:val="20"/>
                <w:szCs w:val="20"/>
              </w:rPr>
              <w:t>-0.044 (-0.075, -0.013)</w:t>
            </w:r>
          </w:p>
        </w:tc>
        <w:tc>
          <w:tcPr>
            <w:tcW w:w="304" w:type="pct"/>
            <w:tcBorders>
              <w:top w:val="nil"/>
              <w:left w:val="nil"/>
              <w:bottom w:val="nil"/>
              <w:right w:val="nil"/>
            </w:tcBorders>
            <w:shd w:val="clear" w:color="auto" w:fill="auto"/>
            <w:noWrap/>
            <w:vAlign w:val="center"/>
          </w:tcPr>
          <w:p w14:paraId="5C2984BE" w14:textId="77777777" w:rsidR="00DA214A" w:rsidRPr="00D62875" w:rsidRDefault="00DA214A" w:rsidP="00BB6FD1">
            <w:pPr>
              <w:jc w:val="center"/>
              <w:rPr>
                <w:sz w:val="20"/>
                <w:szCs w:val="20"/>
              </w:rPr>
            </w:pPr>
            <w:r w:rsidRPr="00D62875">
              <w:rPr>
                <w:sz w:val="20"/>
                <w:szCs w:val="20"/>
              </w:rPr>
              <w:t>0.005</w:t>
            </w:r>
          </w:p>
        </w:tc>
        <w:tc>
          <w:tcPr>
            <w:tcW w:w="456" w:type="pct"/>
            <w:tcBorders>
              <w:top w:val="nil"/>
              <w:left w:val="nil"/>
              <w:bottom w:val="nil"/>
              <w:right w:val="nil"/>
            </w:tcBorders>
            <w:vAlign w:val="center"/>
          </w:tcPr>
          <w:p w14:paraId="3FD65C24" w14:textId="77777777" w:rsidR="00DA214A" w:rsidRPr="00D62875" w:rsidRDefault="00DA214A" w:rsidP="00BB6FD1">
            <w:pPr>
              <w:jc w:val="center"/>
              <w:rPr>
                <w:sz w:val="20"/>
                <w:szCs w:val="20"/>
              </w:rPr>
            </w:pPr>
            <w:r w:rsidRPr="00D62875">
              <w:rPr>
                <w:sz w:val="20"/>
                <w:szCs w:val="20"/>
              </w:rPr>
              <w:t>0.008</w:t>
            </w:r>
          </w:p>
        </w:tc>
        <w:tc>
          <w:tcPr>
            <w:tcW w:w="80" w:type="pct"/>
            <w:tcBorders>
              <w:top w:val="nil"/>
              <w:left w:val="nil"/>
              <w:bottom w:val="nil"/>
              <w:right w:val="nil"/>
            </w:tcBorders>
            <w:vAlign w:val="center"/>
          </w:tcPr>
          <w:p w14:paraId="1D99B93B"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2D63D258" w14:textId="77777777" w:rsidR="00DA214A" w:rsidRPr="00D62875" w:rsidRDefault="00DA214A" w:rsidP="00BB6FD1">
            <w:pPr>
              <w:jc w:val="center"/>
              <w:rPr>
                <w:sz w:val="20"/>
                <w:szCs w:val="20"/>
              </w:rPr>
            </w:pPr>
            <w:r w:rsidRPr="00D62875">
              <w:rPr>
                <w:sz w:val="20"/>
                <w:szCs w:val="20"/>
              </w:rPr>
              <w:t>0.117 (0.045, 0.189)</w:t>
            </w:r>
          </w:p>
        </w:tc>
        <w:tc>
          <w:tcPr>
            <w:tcW w:w="387" w:type="pct"/>
            <w:tcBorders>
              <w:top w:val="nil"/>
              <w:left w:val="nil"/>
              <w:bottom w:val="nil"/>
              <w:right w:val="nil"/>
            </w:tcBorders>
            <w:shd w:val="clear" w:color="auto" w:fill="auto"/>
            <w:vAlign w:val="center"/>
          </w:tcPr>
          <w:p w14:paraId="69893F80" w14:textId="77777777" w:rsidR="00DA214A" w:rsidRPr="00D62875" w:rsidRDefault="00DA214A" w:rsidP="00BB6FD1">
            <w:pPr>
              <w:jc w:val="center"/>
              <w:rPr>
                <w:sz w:val="20"/>
                <w:szCs w:val="20"/>
              </w:rPr>
            </w:pPr>
            <w:r w:rsidRPr="00D62875">
              <w:rPr>
                <w:sz w:val="20"/>
                <w:szCs w:val="20"/>
              </w:rPr>
              <w:t>0.002</w:t>
            </w:r>
          </w:p>
        </w:tc>
        <w:tc>
          <w:tcPr>
            <w:tcW w:w="456" w:type="pct"/>
            <w:tcBorders>
              <w:top w:val="nil"/>
              <w:left w:val="nil"/>
              <w:bottom w:val="nil"/>
              <w:right w:val="nil"/>
            </w:tcBorders>
            <w:vAlign w:val="center"/>
          </w:tcPr>
          <w:p w14:paraId="515600EB" w14:textId="77777777" w:rsidR="00DA214A" w:rsidRPr="00D62875" w:rsidRDefault="00DA214A" w:rsidP="00BB6FD1">
            <w:pPr>
              <w:jc w:val="center"/>
              <w:rPr>
                <w:sz w:val="20"/>
                <w:szCs w:val="20"/>
              </w:rPr>
            </w:pPr>
            <w:r w:rsidRPr="00D62875">
              <w:rPr>
                <w:sz w:val="20"/>
                <w:szCs w:val="20"/>
              </w:rPr>
              <w:t>0.003</w:t>
            </w:r>
          </w:p>
        </w:tc>
      </w:tr>
      <w:tr w:rsidR="00862E08" w:rsidRPr="00D62875" w14:paraId="7061C925" w14:textId="77777777" w:rsidTr="005A7020">
        <w:trPr>
          <w:trHeight w:val="390"/>
        </w:trPr>
        <w:tc>
          <w:tcPr>
            <w:tcW w:w="1542" w:type="pct"/>
            <w:tcBorders>
              <w:top w:val="nil"/>
              <w:left w:val="nil"/>
              <w:bottom w:val="nil"/>
              <w:right w:val="nil"/>
            </w:tcBorders>
            <w:shd w:val="clear" w:color="auto" w:fill="auto"/>
            <w:noWrap/>
            <w:vAlign w:val="center"/>
            <w:hideMark/>
          </w:tcPr>
          <w:p w14:paraId="7929AFB1" w14:textId="77777777" w:rsidR="00DA214A" w:rsidRPr="00D62875" w:rsidRDefault="00DA214A" w:rsidP="00BB6FD1">
            <w:pPr>
              <w:rPr>
                <w:sz w:val="20"/>
                <w:szCs w:val="20"/>
              </w:rPr>
            </w:pPr>
            <w:r w:rsidRPr="00D62875">
              <w:rPr>
                <w:sz w:val="20"/>
                <w:szCs w:val="20"/>
              </w:rPr>
              <w:t>Metabolic syndrome score</w:t>
            </w:r>
          </w:p>
        </w:tc>
        <w:tc>
          <w:tcPr>
            <w:tcW w:w="810" w:type="pct"/>
            <w:tcBorders>
              <w:top w:val="nil"/>
              <w:left w:val="nil"/>
              <w:bottom w:val="nil"/>
              <w:right w:val="nil"/>
            </w:tcBorders>
            <w:shd w:val="clear" w:color="auto" w:fill="auto"/>
            <w:noWrap/>
            <w:vAlign w:val="center"/>
          </w:tcPr>
          <w:p w14:paraId="4F4606C5" w14:textId="77777777" w:rsidR="00DA214A" w:rsidRPr="00D62875" w:rsidRDefault="00DA214A" w:rsidP="00BB6FD1">
            <w:pPr>
              <w:jc w:val="center"/>
              <w:rPr>
                <w:sz w:val="20"/>
                <w:szCs w:val="20"/>
              </w:rPr>
            </w:pPr>
            <w:r w:rsidRPr="00D62875">
              <w:rPr>
                <w:sz w:val="20"/>
                <w:szCs w:val="20"/>
              </w:rPr>
              <w:t>-0.046 (-0.093, 0.001)</w:t>
            </w:r>
          </w:p>
        </w:tc>
        <w:tc>
          <w:tcPr>
            <w:tcW w:w="304" w:type="pct"/>
            <w:tcBorders>
              <w:top w:val="nil"/>
              <w:left w:val="nil"/>
              <w:bottom w:val="nil"/>
              <w:right w:val="nil"/>
            </w:tcBorders>
            <w:shd w:val="clear" w:color="auto" w:fill="auto"/>
            <w:noWrap/>
            <w:vAlign w:val="center"/>
          </w:tcPr>
          <w:p w14:paraId="4C7E9BF1" w14:textId="77777777" w:rsidR="00DA214A" w:rsidRPr="00D62875" w:rsidRDefault="00DA214A" w:rsidP="00BB6FD1">
            <w:pPr>
              <w:jc w:val="center"/>
              <w:rPr>
                <w:sz w:val="20"/>
                <w:szCs w:val="20"/>
              </w:rPr>
            </w:pPr>
            <w:r w:rsidRPr="00D62875">
              <w:rPr>
                <w:sz w:val="20"/>
                <w:szCs w:val="20"/>
              </w:rPr>
              <w:t>0.054</w:t>
            </w:r>
          </w:p>
        </w:tc>
        <w:tc>
          <w:tcPr>
            <w:tcW w:w="456" w:type="pct"/>
            <w:tcBorders>
              <w:top w:val="nil"/>
              <w:left w:val="nil"/>
              <w:bottom w:val="nil"/>
              <w:right w:val="nil"/>
            </w:tcBorders>
            <w:vAlign w:val="center"/>
          </w:tcPr>
          <w:p w14:paraId="3031475D" w14:textId="77777777" w:rsidR="00DA214A" w:rsidRPr="00D62875" w:rsidRDefault="00DA214A" w:rsidP="00BB6FD1">
            <w:pPr>
              <w:jc w:val="center"/>
              <w:rPr>
                <w:sz w:val="20"/>
                <w:szCs w:val="20"/>
              </w:rPr>
            </w:pPr>
            <w:r w:rsidRPr="00D62875">
              <w:rPr>
                <w:sz w:val="20"/>
                <w:szCs w:val="20"/>
              </w:rPr>
              <w:t>0.066</w:t>
            </w:r>
          </w:p>
        </w:tc>
        <w:tc>
          <w:tcPr>
            <w:tcW w:w="80" w:type="pct"/>
            <w:tcBorders>
              <w:top w:val="nil"/>
              <w:left w:val="nil"/>
              <w:bottom w:val="nil"/>
              <w:right w:val="nil"/>
            </w:tcBorders>
            <w:vAlign w:val="center"/>
          </w:tcPr>
          <w:p w14:paraId="6D8B9A51"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1FAC05F8" w14:textId="77777777" w:rsidR="00DA214A" w:rsidRPr="00D62875" w:rsidRDefault="00DA214A" w:rsidP="00BB6FD1">
            <w:pPr>
              <w:jc w:val="center"/>
              <w:rPr>
                <w:sz w:val="20"/>
                <w:szCs w:val="20"/>
              </w:rPr>
            </w:pPr>
            <w:r w:rsidRPr="00D62875">
              <w:rPr>
                <w:sz w:val="20"/>
                <w:szCs w:val="20"/>
              </w:rPr>
              <w:t>0.158 (0.051, 0.266)</w:t>
            </w:r>
          </w:p>
        </w:tc>
        <w:tc>
          <w:tcPr>
            <w:tcW w:w="387" w:type="pct"/>
            <w:tcBorders>
              <w:top w:val="nil"/>
              <w:left w:val="nil"/>
              <w:bottom w:val="nil"/>
              <w:right w:val="nil"/>
            </w:tcBorders>
            <w:shd w:val="clear" w:color="auto" w:fill="auto"/>
            <w:vAlign w:val="center"/>
          </w:tcPr>
          <w:p w14:paraId="256DCE57" w14:textId="77777777" w:rsidR="00DA214A" w:rsidRPr="00D62875" w:rsidRDefault="00DA214A" w:rsidP="00BB6FD1">
            <w:pPr>
              <w:jc w:val="center"/>
              <w:rPr>
                <w:sz w:val="20"/>
                <w:szCs w:val="20"/>
              </w:rPr>
            </w:pPr>
            <w:r w:rsidRPr="00D62875">
              <w:rPr>
                <w:sz w:val="20"/>
                <w:szCs w:val="20"/>
              </w:rPr>
              <w:t>0.004</w:t>
            </w:r>
          </w:p>
        </w:tc>
        <w:tc>
          <w:tcPr>
            <w:tcW w:w="456" w:type="pct"/>
            <w:tcBorders>
              <w:top w:val="nil"/>
              <w:left w:val="nil"/>
              <w:bottom w:val="nil"/>
              <w:right w:val="nil"/>
            </w:tcBorders>
            <w:vAlign w:val="center"/>
          </w:tcPr>
          <w:p w14:paraId="0091B1E2" w14:textId="77777777" w:rsidR="00DA214A" w:rsidRPr="00D62875" w:rsidRDefault="00DA214A" w:rsidP="00BB6FD1">
            <w:pPr>
              <w:jc w:val="center"/>
              <w:rPr>
                <w:sz w:val="20"/>
                <w:szCs w:val="20"/>
              </w:rPr>
            </w:pPr>
            <w:r w:rsidRPr="00D62875">
              <w:rPr>
                <w:sz w:val="20"/>
                <w:szCs w:val="20"/>
              </w:rPr>
              <w:t>0.007</w:t>
            </w:r>
          </w:p>
        </w:tc>
      </w:tr>
      <w:tr w:rsidR="00862E08" w:rsidRPr="00D62875" w14:paraId="3060394A" w14:textId="77777777" w:rsidTr="005A7020">
        <w:trPr>
          <w:trHeight w:val="390"/>
        </w:trPr>
        <w:tc>
          <w:tcPr>
            <w:tcW w:w="1542" w:type="pct"/>
            <w:tcBorders>
              <w:top w:val="nil"/>
              <w:left w:val="nil"/>
              <w:bottom w:val="nil"/>
              <w:right w:val="nil"/>
            </w:tcBorders>
            <w:shd w:val="clear" w:color="auto" w:fill="auto"/>
            <w:noWrap/>
            <w:vAlign w:val="center"/>
            <w:hideMark/>
          </w:tcPr>
          <w:p w14:paraId="726E8A6C" w14:textId="1C2F4D67" w:rsidR="00DA214A" w:rsidRPr="00D62875" w:rsidRDefault="00DA214A" w:rsidP="00BB6FD1">
            <w:pPr>
              <w:rPr>
                <w:sz w:val="20"/>
                <w:szCs w:val="20"/>
              </w:rPr>
            </w:pPr>
            <w:r w:rsidRPr="00D62875">
              <w:rPr>
                <w:sz w:val="20"/>
                <w:szCs w:val="20"/>
              </w:rPr>
              <w:t>Fasting plasma glucose (mmol/L)</w:t>
            </w:r>
          </w:p>
        </w:tc>
        <w:tc>
          <w:tcPr>
            <w:tcW w:w="810" w:type="pct"/>
            <w:tcBorders>
              <w:top w:val="nil"/>
              <w:left w:val="nil"/>
              <w:bottom w:val="nil"/>
              <w:right w:val="nil"/>
            </w:tcBorders>
            <w:shd w:val="clear" w:color="auto" w:fill="auto"/>
            <w:noWrap/>
            <w:vAlign w:val="center"/>
          </w:tcPr>
          <w:p w14:paraId="15C151E4" w14:textId="77777777" w:rsidR="00DA214A" w:rsidRPr="00D62875" w:rsidRDefault="00DA214A" w:rsidP="00BB6FD1">
            <w:pPr>
              <w:jc w:val="center"/>
              <w:rPr>
                <w:sz w:val="20"/>
                <w:szCs w:val="20"/>
              </w:rPr>
            </w:pPr>
            <w:r w:rsidRPr="00D62875">
              <w:rPr>
                <w:sz w:val="20"/>
                <w:szCs w:val="20"/>
              </w:rPr>
              <w:t>-0.004 (-0.010, 0.002)</w:t>
            </w:r>
          </w:p>
        </w:tc>
        <w:tc>
          <w:tcPr>
            <w:tcW w:w="304" w:type="pct"/>
            <w:tcBorders>
              <w:top w:val="nil"/>
              <w:left w:val="nil"/>
              <w:bottom w:val="nil"/>
              <w:right w:val="nil"/>
            </w:tcBorders>
            <w:shd w:val="clear" w:color="auto" w:fill="auto"/>
            <w:noWrap/>
            <w:vAlign w:val="center"/>
          </w:tcPr>
          <w:p w14:paraId="346F46A9" w14:textId="77777777" w:rsidR="00DA214A" w:rsidRPr="00D62875" w:rsidRDefault="00DA214A" w:rsidP="00BB6FD1">
            <w:pPr>
              <w:jc w:val="center"/>
              <w:rPr>
                <w:sz w:val="20"/>
                <w:szCs w:val="20"/>
              </w:rPr>
            </w:pPr>
            <w:r w:rsidRPr="00D62875">
              <w:rPr>
                <w:sz w:val="20"/>
                <w:szCs w:val="20"/>
              </w:rPr>
              <w:t>0.165</w:t>
            </w:r>
          </w:p>
        </w:tc>
        <w:tc>
          <w:tcPr>
            <w:tcW w:w="456" w:type="pct"/>
            <w:tcBorders>
              <w:top w:val="nil"/>
              <w:left w:val="nil"/>
              <w:bottom w:val="nil"/>
              <w:right w:val="nil"/>
            </w:tcBorders>
            <w:vAlign w:val="center"/>
          </w:tcPr>
          <w:p w14:paraId="2BF68907" w14:textId="77777777" w:rsidR="00DA214A" w:rsidRPr="00D62875" w:rsidRDefault="00DA214A" w:rsidP="00BB6FD1">
            <w:pPr>
              <w:jc w:val="center"/>
              <w:rPr>
                <w:sz w:val="20"/>
                <w:szCs w:val="20"/>
              </w:rPr>
            </w:pPr>
            <w:r w:rsidRPr="00D62875">
              <w:rPr>
                <w:sz w:val="20"/>
                <w:szCs w:val="20"/>
              </w:rPr>
              <w:t>0.182</w:t>
            </w:r>
          </w:p>
        </w:tc>
        <w:tc>
          <w:tcPr>
            <w:tcW w:w="80" w:type="pct"/>
            <w:tcBorders>
              <w:top w:val="nil"/>
              <w:left w:val="nil"/>
              <w:bottom w:val="nil"/>
              <w:right w:val="nil"/>
            </w:tcBorders>
            <w:vAlign w:val="center"/>
          </w:tcPr>
          <w:p w14:paraId="2BF39DE5" w14:textId="77777777" w:rsidR="00DA214A" w:rsidRPr="00D62875" w:rsidRDefault="00DA214A" w:rsidP="00BB6FD1">
            <w:pPr>
              <w:jc w:val="center"/>
              <w:rPr>
                <w:sz w:val="20"/>
                <w:szCs w:val="20"/>
              </w:rPr>
            </w:pPr>
          </w:p>
        </w:tc>
        <w:tc>
          <w:tcPr>
            <w:tcW w:w="965" w:type="pct"/>
            <w:tcBorders>
              <w:top w:val="nil"/>
              <w:left w:val="nil"/>
              <w:bottom w:val="nil"/>
              <w:right w:val="nil"/>
            </w:tcBorders>
            <w:shd w:val="clear" w:color="auto" w:fill="auto"/>
            <w:noWrap/>
            <w:vAlign w:val="center"/>
          </w:tcPr>
          <w:p w14:paraId="3BFD378D" w14:textId="77777777" w:rsidR="00DA214A" w:rsidRPr="00D62875" w:rsidRDefault="00DA214A" w:rsidP="00BB6FD1">
            <w:pPr>
              <w:jc w:val="center"/>
              <w:rPr>
                <w:sz w:val="20"/>
                <w:szCs w:val="20"/>
              </w:rPr>
            </w:pPr>
            <w:r w:rsidRPr="00D62875">
              <w:rPr>
                <w:sz w:val="20"/>
                <w:szCs w:val="20"/>
              </w:rPr>
              <w:t>0.007 (-0.006, 0.021)</w:t>
            </w:r>
          </w:p>
        </w:tc>
        <w:tc>
          <w:tcPr>
            <w:tcW w:w="387" w:type="pct"/>
            <w:tcBorders>
              <w:top w:val="nil"/>
              <w:left w:val="nil"/>
              <w:bottom w:val="nil"/>
              <w:right w:val="nil"/>
            </w:tcBorders>
            <w:shd w:val="clear" w:color="auto" w:fill="auto"/>
            <w:vAlign w:val="center"/>
          </w:tcPr>
          <w:p w14:paraId="7C49027F" w14:textId="77777777" w:rsidR="00DA214A" w:rsidRPr="00D62875" w:rsidRDefault="00DA214A" w:rsidP="00BB6FD1">
            <w:pPr>
              <w:jc w:val="center"/>
              <w:rPr>
                <w:sz w:val="20"/>
                <w:szCs w:val="20"/>
              </w:rPr>
            </w:pPr>
            <w:r w:rsidRPr="00D62875">
              <w:rPr>
                <w:sz w:val="20"/>
                <w:szCs w:val="20"/>
              </w:rPr>
              <w:t>0.294</w:t>
            </w:r>
          </w:p>
        </w:tc>
        <w:tc>
          <w:tcPr>
            <w:tcW w:w="456" w:type="pct"/>
            <w:tcBorders>
              <w:top w:val="nil"/>
              <w:left w:val="nil"/>
              <w:bottom w:val="nil"/>
              <w:right w:val="nil"/>
            </w:tcBorders>
            <w:vAlign w:val="center"/>
          </w:tcPr>
          <w:p w14:paraId="17F1C005" w14:textId="77777777" w:rsidR="00DA214A" w:rsidRPr="00D62875" w:rsidRDefault="00DA214A" w:rsidP="00BB6FD1">
            <w:pPr>
              <w:jc w:val="center"/>
              <w:rPr>
                <w:sz w:val="20"/>
                <w:szCs w:val="20"/>
              </w:rPr>
            </w:pPr>
            <w:r w:rsidRPr="00D62875">
              <w:rPr>
                <w:sz w:val="20"/>
                <w:szCs w:val="20"/>
              </w:rPr>
              <w:t>0.186</w:t>
            </w:r>
          </w:p>
        </w:tc>
      </w:tr>
      <w:tr w:rsidR="00862E08" w:rsidRPr="00D62875" w14:paraId="7E1B9E6D" w14:textId="77777777" w:rsidTr="005A7020">
        <w:trPr>
          <w:trHeight w:val="390"/>
        </w:trPr>
        <w:tc>
          <w:tcPr>
            <w:tcW w:w="1542" w:type="pct"/>
            <w:tcBorders>
              <w:top w:val="nil"/>
              <w:left w:val="nil"/>
              <w:bottom w:val="single" w:sz="8" w:space="0" w:color="auto"/>
              <w:right w:val="nil"/>
            </w:tcBorders>
            <w:shd w:val="clear" w:color="auto" w:fill="auto"/>
            <w:noWrap/>
            <w:vAlign w:val="center"/>
            <w:hideMark/>
          </w:tcPr>
          <w:p w14:paraId="76828B92" w14:textId="77777777" w:rsidR="00DA214A" w:rsidRPr="00D62875" w:rsidRDefault="00DA214A" w:rsidP="00BB6FD1">
            <w:pPr>
              <w:rPr>
                <w:sz w:val="20"/>
                <w:szCs w:val="20"/>
              </w:rPr>
            </w:pPr>
            <w:r w:rsidRPr="00D62875">
              <w:rPr>
                <w:sz w:val="20"/>
                <w:szCs w:val="20"/>
              </w:rPr>
              <w:t>Fasting plasma Insulin (mU/L)</w:t>
            </w:r>
          </w:p>
        </w:tc>
        <w:tc>
          <w:tcPr>
            <w:tcW w:w="810" w:type="pct"/>
            <w:tcBorders>
              <w:top w:val="nil"/>
              <w:left w:val="nil"/>
              <w:bottom w:val="single" w:sz="8" w:space="0" w:color="auto"/>
              <w:right w:val="nil"/>
            </w:tcBorders>
            <w:shd w:val="clear" w:color="auto" w:fill="auto"/>
            <w:noWrap/>
            <w:vAlign w:val="center"/>
          </w:tcPr>
          <w:p w14:paraId="09314904" w14:textId="77777777" w:rsidR="00DA214A" w:rsidRPr="00D62875" w:rsidRDefault="00DA214A" w:rsidP="00BB6FD1">
            <w:pPr>
              <w:jc w:val="center"/>
              <w:rPr>
                <w:sz w:val="20"/>
                <w:szCs w:val="20"/>
              </w:rPr>
            </w:pPr>
            <w:r w:rsidRPr="00D62875">
              <w:rPr>
                <w:sz w:val="20"/>
                <w:szCs w:val="20"/>
              </w:rPr>
              <w:t>-0.032 (-0.101, 0.037)</w:t>
            </w:r>
          </w:p>
        </w:tc>
        <w:tc>
          <w:tcPr>
            <w:tcW w:w="304" w:type="pct"/>
            <w:tcBorders>
              <w:top w:val="nil"/>
              <w:left w:val="nil"/>
              <w:bottom w:val="single" w:sz="8" w:space="0" w:color="auto"/>
              <w:right w:val="nil"/>
            </w:tcBorders>
            <w:shd w:val="clear" w:color="auto" w:fill="auto"/>
            <w:noWrap/>
            <w:vAlign w:val="center"/>
          </w:tcPr>
          <w:p w14:paraId="42CAE45D" w14:textId="77777777" w:rsidR="00DA214A" w:rsidRPr="00D62875" w:rsidRDefault="00DA214A" w:rsidP="00BB6FD1">
            <w:pPr>
              <w:jc w:val="center"/>
              <w:rPr>
                <w:sz w:val="20"/>
                <w:szCs w:val="20"/>
              </w:rPr>
            </w:pPr>
            <w:r w:rsidRPr="00D62875">
              <w:rPr>
                <w:sz w:val="20"/>
                <w:szCs w:val="20"/>
              </w:rPr>
              <w:t>0.362</w:t>
            </w:r>
          </w:p>
        </w:tc>
        <w:tc>
          <w:tcPr>
            <w:tcW w:w="456" w:type="pct"/>
            <w:tcBorders>
              <w:top w:val="nil"/>
              <w:left w:val="nil"/>
              <w:bottom w:val="single" w:sz="8" w:space="0" w:color="auto"/>
              <w:right w:val="nil"/>
            </w:tcBorders>
            <w:vAlign w:val="center"/>
          </w:tcPr>
          <w:p w14:paraId="7CA78951" w14:textId="77777777" w:rsidR="00DA214A" w:rsidRPr="00D62875" w:rsidRDefault="00DA214A" w:rsidP="00BB6FD1">
            <w:pPr>
              <w:jc w:val="center"/>
              <w:rPr>
                <w:sz w:val="20"/>
                <w:szCs w:val="20"/>
              </w:rPr>
            </w:pPr>
            <w:r w:rsidRPr="00D62875">
              <w:rPr>
                <w:sz w:val="20"/>
                <w:szCs w:val="20"/>
              </w:rPr>
              <w:t>0.362</w:t>
            </w:r>
          </w:p>
        </w:tc>
        <w:tc>
          <w:tcPr>
            <w:tcW w:w="80" w:type="pct"/>
            <w:tcBorders>
              <w:top w:val="nil"/>
              <w:left w:val="nil"/>
              <w:bottom w:val="single" w:sz="8" w:space="0" w:color="auto"/>
              <w:right w:val="nil"/>
            </w:tcBorders>
            <w:vAlign w:val="center"/>
          </w:tcPr>
          <w:p w14:paraId="424BD7D8" w14:textId="77777777" w:rsidR="00DA214A" w:rsidRPr="00D62875" w:rsidRDefault="00DA214A" w:rsidP="00BB6FD1">
            <w:pPr>
              <w:jc w:val="center"/>
              <w:rPr>
                <w:sz w:val="20"/>
                <w:szCs w:val="20"/>
              </w:rPr>
            </w:pPr>
          </w:p>
        </w:tc>
        <w:tc>
          <w:tcPr>
            <w:tcW w:w="965" w:type="pct"/>
            <w:tcBorders>
              <w:top w:val="nil"/>
              <w:left w:val="nil"/>
              <w:bottom w:val="single" w:sz="8" w:space="0" w:color="auto"/>
              <w:right w:val="nil"/>
            </w:tcBorders>
            <w:shd w:val="clear" w:color="auto" w:fill="auto"/>
            <w:noWrap/>
            <w:vAlign w:val="center"/>
          </w:tcPr>
          <w:p w14:paraId="72A45734" w14:textId="77777777" w:rsidR="00DA214A" w:rsidRPr="00D62875" w:rsidRDefault="00DA214A" w:rsidP="00BB6FD1">
            <w:pPr>
              <w:jc w:val="center"/>
              <w:rPr>
                <w:sz w:val="20"/>
                <w:szCs w:val="20"/>
              </w:rPr>
            </w:pPr>
            <w:r w:rsidRPr="00D62875">
              <w:rPr>
                <w:sz w:val="20"/>
                <w:szCs w:val="20"/>
              </w:rPr>
              <w:t>0.118 (-0.051, 0.286)</w:t>
            </w:r>
          </w:p>
        </w:tc>
        <w:tc>
          <w:tcPr>
            <w:tcW w:w="387" w:type="pct"/>
            <w:tcBorders>
              <w:top w:val="nil"/>
              <w:left w:val="nil"/>
              <w:bottom w:val="single" w:sz="8" w:space="0" w:color="auto"/>
              <w:right w:val="nil"/>
            </w:tcBorders>
            <w:shd w:val="clear" w:color="auto" w:fill="auto"/>
            <w:vAlign w:val="center"/>
          </w:tcPr>
          <w:p w14:paraId="25B248A6" w14:textId="77777777" w:rsidR="00DA214A" w:rsidRPr="00D62875" w:rsidRDefault="00DA214A" w:rsidP="00BB6FD1">
            <w:pPr>
              <w:jc w:val="center"/>
              <w:rPr>
                <w:sz w:val="20"/>
                <w:szCs w:val="20"/>
              </w:rPr>
            </w:pPr>
            <w:r w:rsidRPr="00D62875">
              <w:rPr>
                <w:sz w:val="20"/>
                <w:szCs w:val="20"/>
              </w:rPr>
              <w:t>0.169</w:t>
            </w:r>
          </w:p>
        </w:tc>
        <w:tc>
          <w:tcPr>
            <w:tcW w:w="456" w:type="pct"/>
            <w:tcBorders>
              <w:top w:val="nil"/>
              <w:left w:val="nil"/>
              <w:bottom w:val="single" w:sz="8" w:space="0" w:color="auto"/>
              <w:right w:val="nil"/>
            </w:tcBorders>
            <w:vAlign w:val="center"/>
          </w:tcPr>
          <w:p w14:paraId="4399CB5E" w14:textId="77777777" w:rsidR="00DA214A" w:rsidRPr="00D62875" w:rsidRDefault="00DA214A" w:rsidP="00BB6FD1">
            <w:pPr>
              <w:jc w:val="center"/>
              <w:rPr>
                <w:sz w:val="20"/>
                <w:szCs w:val="20"/>
              </w:rPr>
            </w:pPr>
            <w:r w:rsidRPr="00D62875">
              <w:rPr>
                <w:sz w:val="20"/>
                <w:szCs w:val="20"/>
              </w:rPr>
              <w:t>0.294</w:t>
            </w:r>
          </w:p>
        </w:tc>
      </w:tr>
    </w:tbl>
    <w:p w14:paraId="0499AE2B" w14:textId="77777777" w:rsidR="00DA214A" w:rsidRPr="00D62875" w:rsidRDefault="00DA214A" w:rsidP="00BB6FD1">
      <w:pPr>
        <w:tabs>
          <w:tab w:val="left" w:pos="5805"/>
        </w:tabs>
        <w:jc w:val="both"/>
        <w:rPr>
          <w:sz w:val="20"/>
          <w:szCs w:val="20"/>
        </w:rPr>
      </w:pPr>
      <w:r w:rsidRPr="00D62875">
        <w:rPr>
          <w:sz w:val="20"/>
          <w:szCs w:val="20"/>
        </w:rPr>
        <w:t>Abbreviations: SSAT: abdominal superficial subcutaneous adipose tissue, DSAT: abdominal deep subcutaneous adipose tissue, VAT: visceral adipose tissue. Models were adjusted for ethnicity, sex and age on MRI day. Coefficients (</w:t>
      </w:r>
      <w:r w:rsidRPr="00D62875">
        <w:rPr>
          <w:sz w:val="20"/>
          <w:szCs w:val="20"/>
        </w:rPr>
        <w:sym w:font="Symbol" w:char="F062"/>
      </w:r>
      <w:r w:rsidRPr="00D62875">
        <w:rPr>
          <w:sz w:val="20"/>
          <w:szCs w:val="20"/>
        </w:rPr>
        <w:t>) shown are differences in unit changes in adiposity and metabolic parameters with each one percent unit increase in %brown adipose tissue. Two sided P-values were determined with the use of multivariable regression models. Corrected P: P values corrected using Benjamini-Hockberg method with false discovery rate (FDR) of 0.05.</w:t>
      </w:r>
    </w:p>
    <w:p w14:paraId="16BB50C2" w14:textId="77777777" w:rsidR="00DA214A" w:rsidRPr="00D62875" w:rsidRDefault="00DA214A" w:rsidP="00B52844">
      <w:pPr>
        <w:spacing w:line="480" w:lineRule="auto"/>
      </w:pPr>
    </w:p>
    <w:p w14:paraId="2B15F19A" w14:textId="2491EDC9" w:rsidR="00DA214A" w:rsidRPr="00D62875" w:rsidRDefault="00E55894" w:rsidP="00B52844">
      <w:pPr>
        <w:spacing w:line="480" w:lineRule="auto"/>
        <w:jc w:val="both"/>
      </w:pPr>
      <w:r w:rsidRPr="00D62875">
        <w:rPr>
          <w:b/>
        </w:rPr>
        <w:t xml:space="preserve">Table </w:t>
      </w:r>
      <w:r w:rsidR="0009176A" w:rsidRPr="00D62875">
        <w:rPr>
          <w:b/>
        </w:rPr>
        <w:t>6</w:t>
      </w:r>
      <w:r w:rsidR="00BE1462" w:rsidRPr="00D62875">
        <w:rPr>
          <w:b/>
        </w:rPr>
        <w:t xml:space="preserve"> </w:t>
      </w:r>
      <w:r w:rsidR="00DA214A" w:rsidRPr="00D62875">
        <w:t>Association between percentage brown adipose tissue and adiposity measures at 4.5 years by ethnicity groups and sex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289"/>
        <w:gridCol w:w="2289"/>
        <w:gridCol w:w="2052"/>
        <w:gridCol w:w="2052"/>
        <w:gridCol w:w="1851"/>
      </w:tblGrid>
      <w:tr w:rsidR="00862E08" w:rsidRPr="00D62875" w14:paraId="5F59470C" w14:textId="77777777" w:rsidTr="005A7020">
        <w:trPr>
          <w:trHeight w:val="288"/>
        </w:trPr>
        <w:tc>
          <w:tcPr>
            <w:tcW w:w="1227" w:type="pct"/>
            <w:tcBorders>
              <w:left w:val="nil"/>
              <w:bottom w:val="nil"/>
              <w:right w:val="nil"/>
            </w:tcBorders>
            <w:shd w:val="clear" w:color="auto" w:fill="auto"/>
            <w:noWrap/>
            <w:vAlign w:val="center"/>
            <w:hideMark/>
          </w:tcPr>
          <w:p w14:paraId="03E27398" w14:textId="77777777" w:rsidR="00DA214A" w:rsidRPr="00D62875" w:rsidRDefault="00DA214A" w:rsidP="00BB6FD1">
            <w:pPr>
              <w:rPr>
                <w:sz w:val="20"/>
                <w:szCs w:val="20"/>
              </w:rPr>
            </w:pPr>
          </w:p>
        </w:tc>
        <w:tc>
          <w:tcPr>
            <w:tcW w:w="820" w:type="pct"/>
            <w:tcBorders>
              <w:left w:val="nil"/>
              <w:bottom w:val="nil"/>
              <w:right w:val="nil"/>
            </w:tcBorders>
            <w:vAlign w:val="center"/>
          </w:tcPr>
          <w:p w14:paraId="70CAB1BB" w14:textId="77777777" w:rsidR="00710FC2" w:rsidRPr="00D62875" w:rsidRDefault="00DA214A" w:rsidP="00BB6FD1">
            <w:pPr>
              <w:jc w:val="center"/>
              <w:rPr>
                <w:sz w:val="20"/>
                <w:szCs w:val="20"/>
              </w:rPr>
            </w:pPr>
            <w:r w:rsidRPr="00D62875">
              <w:rPr>
                <w:sz w:val="20"/>
                <w:szCs w:val="20"/>
              </w:rPr>
              <w:t xml:space="preserve">BMI </w:t>
            </w:r>
          </w:p>
          <w:p w14:paraId="21794F1C" w14:textId="33983234" w:rsidR="00DA214A" w:rsidRPr="00D62875" w:rsidRDefault="00DA214A" w:rsidP="00BB6FD1">
            <w:pPr>
              <w:jc w:val="center"/>
              <w:rPr>
                <w:sz w:val="20"/>
                <w:szCs w:val="20"/>
              </w:rPr>
            </w:pPr>
            <w:r w:rsidRPr="00D62875">
              <w:rPr>
                <w:sz w:val="20"/>
                <w:szCs w:val="20"/>
              </w:rPr>
              <w:t>(kg/m</w:t>
            </w:r>
            <w:r w:rsidRPr="00D62875">
              <w:rPr>
                <w:sz w:val="20"/>
                <w:szCs w:val="20"/>
                <w:vertAlign w:val="superscript"/>
              </w:rPr>
              <w:t>2</w:t>
            </w:r>
            <w:r w:rsidRPr="00D62875">
              <w:rPr>
                <w:sz w:val="20"/>
                <w:szCs w:val="20"/>
              </w:rPr>
              <w:t>)</w:t>
            </w:r>
          </w:p>
        </w:tc>
        <w:tc>
          <w:tcPr>
            <w:tcW w:w="820" w:type="pct"/>
            <w:tcBorders>
              <w:left w:val="nil"/>
              <w:bottom w:val="nil"/>
              <w:right w:val="nil"/>
            </w:tcBorders>
            <w:shd w:val="clear" w:color="auto" w:fill="auto"/>
            <w:noWrap/>
            <w:vAlign w:val="center"/>
            <w:hideMark/>
          </w:tcPr>
          <w:p w14:paraId="285E3DC5" w14:textId="77777777" w:rsidR="00710FC2" w:rsidRPr="00D62875" w:rsidRDefault="00DA214A" w:rsidP="00BB6FD1">
            <w:pPr>
              <w:jc w:val="center"/>
              <w:rPr>
                <w:sz w:val="20"/>
                <w:szCs w:val="20"/>
              </w:rPr>
            </w:pPr>
            <w:r w:rsidRPr="00D62875">
              <w:rPr>
                <w:sz w:val="20"/>
                <w:szCs w:val="20"/>
              </w:rPr>
              <w:sym w:font="Symbol" w:char="F0E5"/>
            </w:r>
            <w:r w:rsidRPr="00D62875">
              <w:rPr>
                <w:sz w:val="20"/>
                <w:szCs w:val="20"/>
              </w:rPr>
              <w:t xml:space="preserve">SFT </w:t>
            </w:r>
          </w:p>
          <w:p w14:paraId="45DCA430" w14:textId="5085641B" w:rsidR="00DA214A" w:rsidRPr="00D62875" w:rsidRDefault="00DA214A" w:rsidP="00BB6FD1">
            <w:pPr>
              <w:jc w:val="center"/>
              <w:rPr>
                <w:sz w:val="20"/>
                <w:szCs w:val="20"/>
              </w:rPr>
            </w:pPr>
            <w:r w:rsidRPr="00D62875">
              <w:rPr>
                <w:sz w:val="20"/>
                <w:szCs w:val="20"/>
              </w:rPr>
              <w:t>(mm)</w:t>
            </w:r>
          </w:p>
        </w:tc>
        <w:tc>
          <w:tcPr>
            <w:tcW w:w="735" w:type="pct"/>
            <w:tcBorders>
              <w:left w:val="nil"/>
              <w:bottom w:val="nil"/>
              <w:right w:val="nil"/>
            </w:tcBorders>
            <w:shd w:val="clear" w:color="auto" w:fill="auto"/>
            <w:noWrap/>
            <w:vAlign w:val="center"/>
            <w:hideMark/>
          </w:tcPr>
          <w:p w14:paraId="75976F3E" w14:textId="77777777" w:rsidR="00710FC2" w:rsidRPr="00D62875" w:rsidRDefault="00DA214A" w:rsidP="00BB6FD1">
            <w:pPr>
              <w:jc w:val="center"/>
              <w:rPr>
                <w:sz w:val="20"/>
                <w:szCs w:val="20"/>
              </w:rPr>
            </w:pPr>
            <w:r w:rsidRPr="00D62875">
              <w:rPr>
                <w:sz w:val="20"/>
                <w:szCs w:val="20"/>
              </w:rPr>
              <w:t xml:space="preserve">SSAT </w:t>
            </w:r>
          </w:p>
          <w:p w14:paraId="3C939610" w14:textId="172B5CE5" w:rsidR="00DA214A" w:rsidRPr="00D62875" w:rsidRDefault="00DA214A" w:rsidP="00BB6FD1">
            <w:pPr>
              <w:jc w:val="center"/>
              <w:rPr>
                <w:sz w:val="20"/>
                <w:szCs w:val="20"/>
              </w:rPr>
            </w:pPr>
            <w:r w:rsidRPr="00D62875">
              <w:rPr>
                <w:sz w:val="20"/>
                <w:szCs w:val="20"/>
              </w:rPr>
              <w:t>(ml)</w:t>
            </w:r>
          </w:p>
        </w:tc>
        <w:tc>
          <w:tcPr>
            <w:tcW w:w="735" w:type="pct"/>
            <w:tcBorders>
              <w:left w:val="nil"/>
              <w:bottom w:val="nil"/>
              <w:right w:val="nil"/>
            </w:tcBorders>
            <w:shd w:val="clear" w:color="auto" w:fill="auto"/>
            <w:noWrap/>
            <w:vAlign w:val="center"/>
            <w:hideMark/>
          </w:tcPr>
          <w:p w14:paraId="77A72D3E" w14:textId="77777777" w:rsidR="00710FC2" w:rsidRPr="00D62875" w:rsidRDefault="00DA214A" w:rsidP="00BB6FD1">
            <w:pPr>
              <w:jc w:val="center"/>
              <w:rPr>
                <w:sz w:val="20"/>
                <w:szCs w:val="20"/>
              </w:rPr>
            </w:pPr>
            <w:r w:rsidRPr="00D62875">
              <w:rPr>
                <w:sz w:val="20"/>
                <w:szCs w:val="20"/>
              </w:rPr>
              <w:t xml:space="preserve">DSAT </w:t>
            </w:r>
          </w:p>
          <w:p w14:paraId="04F0A860" w14:textId="52007C23" w:rsidR="00DA214A" w:rsidRPr="00D62875" w:rsidRDefault="00DA214A" w:rsidP="00BB6FD1">
            <w:pPr>
              <w:jc w:val="center"/>
              <w:rPr>
                <w:sz w:val="20"/>
                <w:szCs w:val="20"/>
              </w:rPr>
            </w:pPr>
            <w:r w:rsidRPr="00D62875">
              <w:rPr>
                <w:sz w:val="20"/>
                <w:szCs w:val="20"/>
              </w:rPr>
              <w:t>(ml)</w:t>
            </w:r>
          </w:p>
        </w:tc>
        <w:tc>
          <w:tcPr>
            <w:tcW w:w="663" w:type="pct"/>
            <w:tcBorders>
              <w:left w:val="nil"/>
              <w:bottom w:val="nil"/>
              <w:right w:val="nil"/>
            </w:tcBorders>
            <w:shd w:val="clear" w:color="auto" w:fill="auto"/>
            <w:noWrap/>
            <w:vAlign w:val="center"/>
            <w:hideMark/>
          </w:tcPr>
          <w:p w14:paraId="6A91DA01" w14:textId="77777777" w:rsidR="00710FC2" w:rsidRPr="00D62875" w:rsidRDefault="00DA214A" w:rsidP="00BB6FD1">
            <w:pPr>
              <w:jc w:val="center"/>
              <w:rPr>
                <w:sz w:val="20"/>
                <w:szCs w:val="20"/>
              </w:rPr>
            </w:pPr>
            <w:r w:rsidRPr="00D62875">
              <w:rPr>
                <w:sz w:val="20"/>
                <w:szCs w:val="20"/>
              </w:rPr>
              <w:t xml:space="preserve">VAT </w:t>
            </w:r>
          </w:p>
          <w:p w14:paraId="1F782612" w14:textId="6D40D0A9" w:rsidR="00DA214A" w:rsidRPr="00D62875" w:rsidRDefault="00DA214A" w:rsidP="00BB6FD1">
            <w:pPr>
              <w:jc w:val="center"/>
              <w:rPr>
                <w:sz w:val="20"/>
                <w:szCs w:val="20"/>
              </w:rPr>
            </w:pPr>
            <w:r w:rsidRPr="00D62875">
              <w:rPr>
                <w:sz w:val="20"/>
                <w:szCs w:val="20"/>
              </w:rPr>
              <w:t>(ml)</w:t>
            </w:r>
          </w:p>
        </w:tc>
      </w:tr>
      <w:tr w:rsidR="00862E08" w:rsidRPr="00D62875" w14:paraId="597D1792" w14:textId="77777777" w:rsidTr="005A7020">
        <w:trPr>
          <w:trHeight w:val="288"/>
        </w:trPr>
        <w:tc>
          <w:tcPr>
            <w:tcW w:w="1227" w:type="pct"/>
            <w:tcBorders>
              <w:top w:val="nil"/>
              <w:left w:val="nil"/>
              <w:bottom w:val="single" w:sz="4" w:space="0" w:color="auto"/>
              <w:right w:val="nil"/>
            </w:tcBorders>
            <w:shd w:val="clear" w:color="auto" w:fill="auto"/>
            <w:noWrap/>
            <w:vAlign w:val="center"/>
          </w:tcPr>
          <w:p w14:paraId="7F076E46" w14:textId="77777777" w:rsidR="00DA214A" w:rsidRPr="00D62875" w:rsidRDefault="00DA214A" w:rsidP="00BB6FD1">
            <w:pPr>
              <w:rPr>
                <w:sz w:val="20"/>
                <w:szCs w:val="20"/>
              </w:rPr>
            </w:pPr>
          </w:p>
        </w:tc>
        <w:tc>
          <w:tcPr>
            <w:tcW w:w="820" w:type="pct"/>
            <w:tcBorders>
              <w:top w:val="nil"/>
              <w:left w:val="nil"/>
              <w:bottom w:val="single" w:sz="4" w:space="0" w:color="auto"/>
              <w:right w:val="nil"/>
            </w:tcBorders>
            <w:vAlign w:val="center"/>
          </w:tcPr>
          <w:p w14:paraId="5B1E683E" w14:textId="77777777" w:rsidR="00DA214A" w:rsidRPr="00D62875" w:rsidRDefault="00DA214A" w:rsidP="00BB6FD1">
            <w:pPr>
              <w:jc w:val="center"/>
              <w:rPr>
                <w:sz w:val="20"/>
                <w:szCs w:val="20"/>
              </w:rPr>
            </w:pPr>
            <w:r w:rsidRPr="00D62875">
              <w:rPr>
                <w:sz w:val="20"/>
                <w:szCs w:val="20"/>
              </w:rPr>
              <w:t>β (95% CI)</w:t>
            </w:r>
          </w:p>
        </w:tc>
        <w:tc>
          <w:tcPr>
            <w:tcW w:w="820" w:type="pct"/>
            <w:tcBorders>
              <w:top w:val="nil"/>
              <w:left w:val="nil"/>
              <w:bottom w:val="single" w:sz="4" w:space="0" w:color="auto"/>
              <w:right w:val="nil"/>
            </w:tcBorders>
            <w:shd w:val="clear" w:color="auto" w:fill="auto"/>
            <w:noWrap/>
            <w:vAlign w:val="center"/>
          </w:tcPr>
          <w:p w14:paraId="3891F342" w14:textId="77777777" w:rsidR="00DA214A" w:rsidRPr="00D62875" w:rsidRDefault="00DA214A" w:rsidP="00BB6FD1">
            <w:pPr>
              <w:jc w:val="center"/>
              <w:rPr>
                <w:sz w:val="20"/>
                <w:szCs w:val="20"/>
              </w:rPr>
            </w:pPr>
            <w:r w:rsidRPr="00D62875">
              <w:rPr>
                <w:sz w:val="20"/>
                <w:szCs w:val="20"/>
              </w:rPr>
              <w:t>β (95% CI)</w:t>
            </w:r>
          </w:p>
        </w:tc>
        <w:tc>
          <w:tcPr>
            <w:tcW w:w="735" w:type="pct"/>
            <w:tcBorders>
              <w:top w:val="nil"/>
              <w:left w:val="nil"/>
              <w:bottom w:val="single" w:sz="4" w:space="0" w:color="auto"/>
              <w:right w:val="nil"/>
            </w:tcBorders>
            <w:shd w:val="clear" w:color="auto" w:fill="auto"/>
            <w:noWrap/>
            <w:vAlign w:val="center"/>
          </w:tcPr>
          <w:p w14:paraId="522DF18F" w14:textId="77777777" w:rsidR="00DA214A" w:rsidRPr="00D62875" w:rsidRDefault="00DA214A" w:rsidP="00BB6FD1">
            <w:pPr>
              <w:jc w:val="center"/>
              <w:rPr>
                <w:sz w:val="20"/>
                <w:szCs w:val="20"/>
              </w:rPr>
            </w:pPr>
            <w:r w:rsidRPr="00D62875">
              <w:rPr>
                <w:sz w:val="20"/>
                <w:szCs w:val="20"/>
              </w:rPr>
              <w:t>β(95% CI)</w:t>
            </w:r>
          </w:p>
        </w:tc>
        <w:tc>
          <w:tcPr>
            <w:tcW w:w="735" w:type="pct"/>
            <w:tcBorders>
              <w:top w:val="nil"/>
              <w:left w:val="nil"/>
              <w:bottom w:val="single" w:sz="4" w:space="0" w:color="auto"/>
              <w:right w:val="nil"/>
            </w:tcBorders>
            <w:shd w:val="clear" w:color="auto" w:fill="auto"/>
            <w:noWrap/>
            <w:vAlign w:val="center"/>
          </w:tcPr>
          <w:p w14:paraId="4798D8D6" w14:textId="77777777" w:rsidR="00DA214A" w:rsidRPr="00D62875" w:rsidRDefault="00DA214A" w:rsidP="00BB6FD1">
            <w:pPr>
              <w:jc w:val="center"/>
              <w:rPr>
                <w:sz w:val="20"/>
                <w:szCs w:val="20"/>
              </w:rPr>
            </w:pPr>
            <w:r w:rsidRPr="00D62875">
              <w:rPr>
                <w:sz w:val="20"/>
                <w:szCs w:val="20"/>
              </w:rPr>
              <w:t>β (95% CI)</w:t>
            </w:r>
          </w:p>
        </w:tc>
        <w:tc>
          <w:tcPr>
            <w:tcW w:w="663" w:type="pct"/>
            <w:tcBorders>
              <w:top w:val="nil"/>
              <w:left w:val="nil"/>
              <w:bottom w:val="single" w:sz="4" w:space="0" w:color="auto"/>
              <w:right w:val="nil"/>
            </w:tcBorders>
            <w:shd w:val="clear" w:color="auto" w:fill="auto"/>
            <w:noWrap/>
            <w:vAlign w:val="center"/>
          </w:tcPr>
          <w:p w14:paraId="4DC35412" w14:textId="77777777" w:rsidR="00DA214A" w:rsidRPr="00D62875" w:rsidRDefault="00DA214A" w:rsidP="00BB6FD1">
            <w:pPr>
              <w:jc w:val="center"/>
              <w:rPr>
                <w:sz w:val="20"/>
                <w:szCs w:val="20"/>
              </w:rPr>
            </w:pPr>
            <w:r w:rsidRPr="00D62875">
              <w:rPr>
                <w:sz w:val="20"/>
                <w:szCs w:val="20"/>
              </w:rPr>
              <w:t>β (95% CI)</w:t>
            </w:r>
          </w:p>
        </w:tc>
      </w:tr>
      <w:tr w:rsidR="00862E08" w:rsidRPr="00D62875" w14:paraId="28A14D0F" w14:textId="77777777" w:rsidTr="005A7020">
        <w:trPr>
          <w:trHeight w:val="288"/>
        </w:trPr>
        <w:tc>
          <w:tcPr>
            <w:tcW w:w="1227" w:type="pct"/>
            <w:tcBorders>
              <w:left w:val="nil"/>
              <w:bottom w:val="nil"/>
              <w:right w:val="nil"/>
            </w:tcBorders>
            <w:shd w:val="clear" w:color="auto" w:fill="auto"/>
            <w:noWrap/>
            <w:vAlign w:val="center"/>
          </w:tcPr>
          <w:p w14:paraId="2EFE1E7F" w14:textId="77777777" w:rsidR="00DA214A" w:rsidRPr="00D62875" w:rsidRDefault="00DA214A" w:rsidP="00BB6FD1">
            <w:pPr>
              <w:rPr>
                <w:b/>
                <w:sz w:val="20"/>
                <w:szCs w:val="20"/>
              </w:rPr>
            </w:pPr>
            <w:r w:rsidRPr="00D62875">
              <w:rPr>
                <w:b/>
                <w:sz w:val="20"/>
                <w:szCs w:val="20"/>
              </w:rPr>
              <w:t>Ethnicity</w:t>
            </w:r>
            <w:r w:rsidRPr="00D62875">
              <w:rPr>
                <w:b/>
                <w:sz w:val="20"/>
                <w:szCs w:val="20"/>
                <w:vertAlign w:val="superscript"/>
              </w:rPr>
              <w:t>1</w:t>
            </w:r>
          </w:p>
        </w:tc>
        <w:tc>
          <w:tcPr>
            <w:tcW w:w="820" w:type="pct"/>
            <w:tcBorders>
              <w:left w:val="nil"/>
              <w:bottom w:val="nil"/>
              <w:right w:val="nil"/>
            </w:tcBorders>
            <w:vAlign w:val="center"/>
          </w:tcPr>
          <w:p w14:paraId="65E4BB89" w14:textId="77777777" w:rsidR="00DA214A" w:rsidRPr="00D62875" w:rsidRDefault="00DA214A" w:rsidP="00BB6FD1">
            <w:pPr>
              <w:jc w:val="center"/>
              <w:rPr>
                <w:b/>
                <w:sz w:val="20"/>
                <w:szCs w:val="20"/>
              </w:rPr>
            </w:pPr>
          </w:p>
        </w:tc>
        <w:tc>
          <w:tcPr>
            <w:tcW w:w="820" w:type="pct"/>
            <w:tcBorders>
              <w:left w:val="nil"/>
              <w:bottom w:val="nil"/>
              <w:right w:val="nil"/>
            </w:tcBorders>
            <w:shd w:val="clear" w:color="auto" w:fill="auto"/>
            <w:noWrap/>
            <w:vAlign w:val="center"/>
          </w:tcPr>
          <w:p w14:paraId="12FB68F7" w14:textId="77777777" w:rsidR="00DA214A" w:rsidRPr="00D62875" w:rsidRDefault="00DA214A" w:rsidP="00BB6FD1">
            <w:pPr>
              <w:jc w:val="center"/>
              <w:rPr>
                <w:b/>
                <w:sz w:val="20"/>
                <w:szCs w:val="20"/>
              </w:rPr>
            </w:pPr>
          </w:p>
        </w:tc>
        <w:tc>
          <w:tcPr>
            <w:tcW w:w="735" w:type="pct"/>
            <w:tcBorders>
              <w:left w:val="nil"/>
              <w:bottom w:val="nil"/>
              <w:right w:val="nil"/>
            </w:tcBorders>
            <w:shd w:val="clear" w:color="auto" w:fill="auto"/>
            <w:noWrap/>
            <w:vAlign w:val="center"/>
          </w:tcPr>
          <w:p w14:paraId="51F67850" w14:textId="77777777" w:rsidR="00DA214A" w:rsidRPr="00D62875" w:rsidRDefault="00DA214A" w:rsidP="00BB6FD1">
            <w:pPr>
              <w:jc w:val="center"/>
              <w:rPr>
                <w:b/>
                <w:sz w:val="20"/>
                <w:szCs w:val="20"/>
              </w:rPr>
            </w:pPr>
          </w:p>
        </w:tc>
        <w:tc>
          <w:tcPr>
            <w:tcW w:w="735" w:type="pct"/>
            <w:tcBorders>
              <w:left w:val="nil"/>
              <w:bottom w:val="nil"/>
              <w:right w:val="nil"/>
            </w:tcBorders>
            <w:shd w:val="clear" w:color="auto" w:fill="auto"/>
            <w:noWrap/>
            <w:vAlign w:val="center"/>
          </w:tcPr>
          <w:p w14:paraId="777271D2" w14:textId="77777777" w:rsidR="00DA214A" w:rsidRPr="00D62875" w:rsidRDefault="00DA214A" w:rsidP="00BB6FD1">
            <w:pPr>
              <w:jc w:val="center"/>
              <w:rPr>
                <w:b/>
                <w:sz w:val="20"/>
                <w:szCs w:val="20"/>
              </w:rPr>
            </w:pPr>
          </w:p>
        </w:tc>
        <w:tc>
          <w:tcPr>
            <w:tcW w:w="663" w:type="pct"/>
            <w:tcBorders>
              <w:left w:val="nil"/>
              <w:bottom w:val="nil"/>
              <w:right w:val="nil"/>
            </w:tcBorders>
            <w:shd w:val="clear" w:color="auto" w:fill="auto"/>
            <w:noWrap/>
            <w:vAlign w:val="center"/>
          </w:tcPr>
          <w:p w14:paraId="7C85808B" w14:textId="77777777" w:rsidR="00DA214A" w:rsidRPr="00D62875" w:rsidRDefault="00DA214A" w:rsidP="00BB6FD1">
            <w:pPr>
              <w:jc w:val="center"/>
              <w:rPr>
                <w:b/>
                <w:sz w:val="20"/>
                <w:szCs w:val="20"/>
              </w:rPr>
            </w:pPr>
          </w:p>
        </w:tc>
      </w:tr>
      <w:tr w:rsidR="00862E08" w:rsidRPr="00D62875" w14:paraId="6C320ADE" w14:textId="77777777" w:rsidTr="005A7020">
        <w:trPr>
          <w:trHeight w:val="288"/>
        </w:trPr>
        <w:tc>
          <w:tcPr>
            <w:tcW w:w="1227" w:type="pct"/>
            <w:tcBorders>
              <w:top w:val="nil"/>
              <w:left w:val="nil"/>
              <w:bottom w:val="nil"/>
              <w:right w:val="nil"/>
            </w:tcBorders>
            <w:shd w:val="clear" w:color="auto" w:fill="auto"/>
            <w:noWrap/>
            <w:vAlign w:val="center"/>
            <w:hideMark/>
          </w:tcPr>
          <w:p w14:paraId="4F15F5F7" w14:textId="77777777" w:rsidR="00DA214A" w:rsidRPr="00D62875" w:rsidRDefault="00DA214A" w:rsidP="00BB6FD1">
            <w:pPr>
              <w:rPr>
                <w:sz w:val="20"/>
                <w:szCs w:val="20"/>
              </w:rPr>
            </w:pPr>
            <w:r w:rsidRPr="00D62875">
              <w:rPr>
                <w:sz w:val="20"/>
                <w:szCs w:val="20"/>
              </w:rPr>
              <w:t>Chinese</w:t>
            </w:r>
          </w:p>
        </w:tc>
        <w:tc>
          <w:tcPr>
            <w:tcW w:w="820" w:type="pct"/>
            <w:tcBorders>
              <w:top w:val="nil"/>
              <w:left w:val="nil"/>
              <w:bottom w:val="nil"/>
              <w:right w:val="nil"/>
            </w:tcBorders>
            <w:vAlign w:val="center"/>
          </w:tcPr>
          <w:p w14:paraId="1889E371" w14:textId="77777777" w:rsidR="00DA214A" w:rsidRPr="00D62875" w:rsidRDefault="00DA214A" w:rsidP="00BB6FD1">
            <w:pPr>
              <w:jc w:val="center"/>
              <w:rPr>
                <w:sz w:val="20"/>
                <w:szCs w:val="20"/>
              </w:rPr>
            </w:pPr>
            <w:r w:rsidRPr="00D62875">
              <w:rPr>
                <w:sz w:val="20"/>
                <w:szCs w:val="20"/>
              </w:rPr>
              <w:t>-0.04 (-0.07,-0.01)</w:t>
            </w:r>
          </w:p>
        </w:tc>
        <w:tc>
          <w:tcPr>
            <w:tcW w:w="820" w:type="pct"/>
            <w:tcBorders>
              <w:top w:val="nil"/>
              <w:left w:val="nil"/>
              <w:bottom w:val="nil"/>
              <w:right w:val="nil"/>
            </w:tcBorders>
            <w:shd w:val="clear" w:color="auto" w:fill="auto"/>
            <w:noWrap/>
            <w:vAlign w:val="center"/>
          </w:tcPr>
          <w:p w14:paraId="7CE7304D" w14:textId="77777777" w:rsidR="00DA214A" w:rsidRPr="00D62875" w:rsidRDefault="00DA214A" w:rsidP="00BB6FD1">
            <w:pPr>
              <w:jc w:val="center"/>
              <w:rPr>
                <w:sz w:val="20"/>
                <w:szCs w:val="20"/>
              </w:rPr>
            </w:pPr>
            <w:r w:rsidRPr="00D62875">
              <w:rPr>
                <w:sz w:val="20"/>
                <w:szCs w:val="20"/>
              </w:rPr>
              <w:t>-0.31 (-0.45, -0.18)</w:t>
            </w:r>
          </w:p>
        </w:tc>
        <w:tc>
          <w:tcPr>
            <w:tcW w:w="735" w:type="pct"/>
            <w:tcBorders>
              <w:top w:val="nil"/>
              <w:left w:val="nil"/>
              <w:bottom w:val="nil"/>
              <w:right w:val="nil"/>
            </w:tcBorders>
            <w:shd w:val="clear" w:color="auto" w:fill="auto"/>
            <w:noWrap/>
            <w:vAlign w:val="center"/>
          </w:tcPr>
          <w:p w14:paraId="4C34FA66" w14:textId="77777777" w:rsidR="00DA214A" w:rsidRPr="00D62875" w:rsidRDefault="00DA214A" w:rsidP="00BB6FD1">
            <w:pPr>
              <w:jc w:val="center"/>
              <w:rPr>
                <w:sz w:val="20"/>
                <w:szCs w:val="20"/>
              </w:rPr>
            </w:pPr>
            <w:r w:rsidRPr="00D62875">
              <w:rPr>
                <w:sz w:val="20"/>
                <w:szCs w:val="20"/>
              </w:rPr>
              <w:t>-6.01 (-9.01, -3.01)</w:t>
            </w:r>
          </w:p>
        </w:tc>
        <w:tc>
          <w:tcPr>
            <w:tcW w:w="735" w:type="pct"/>
            <w:tcBorders>
              <w:top w:val="nil"/>
              <w:left w:val="nil"/>
              <w:bottom w:val="nil"/>
              <w:right w:val="nil"/>
            </w:tcBorders>
            <w:shd w:val="clear" w:color="auto" w:fill="auto"/>
            <w:noWrap/>
            <w:vAlign w:val="center"/>
          </w:tcPr>
          <w:p w14:paraId="277701C8" w14:textId="77777777" w:rsidR="00DA214A" w:rsidRPr="00D62875" w:rsidRDefault="00DA214A" w:rsidP="00BB6FD1">
            <w:pPr>
              <w:jc w:val="center"/>
              <w:rPr>
                <w:sz w:val="20"/>
                <w:szCs w:val="20"/>
              </w:rPr>
            </w:pPr>
            <w:r w:rsidRPr="00D62875">
              <w:rPr>
                <w:sz w:val="20"/>
                <w:szCs w:val="20"/>
              </w:rPr>
              <w:t>-4.49 (-6.66, -2.33)</w:t>
            </w:r>
          </w:p>
        </w:tc>
        <w:tc>
          <w:tcPr>
            <w:tcW w:w="663" w:type="pct"/>
            <w:tcBorders>
              <w:top w:val="nil"/>
              <w:left w:val="nil"/>
              <w:bottom w:val="nil"/>
              <w:right w:val="nil"/>
            </w:tcBorders>
            <w:shd w:val="clear" w:color="auto" w:fill="auto"/>
            <w:noWrap/>
            <w:vAlign w:val="center"/>
          </w:tcPr>
          <w:p w14:paraId="1B8C309F" w14:textId="77777777" w:rsidR="00DA214A" w:rsidRPr="00D62875" w:rsidRDefault="00DA214A" w:rsidP="00BB6FD1">
            <w:pPr>
              <w:jc w:val="center"/>
              <w:rPr>
                <w:sz w:val="20"/>
                <w:szCs w:val="20"/>
              </w:rPr>
            </w:pPr>
            <w:r w:rsidRPr="00D62875">
              <w:rPr>
                <w:sz w:val="20"/>
                <w:szCs w:val="20"/>
              </w:rPr>
              <w:t>-3.66 (-4.85, -2.48)</w:t>
            </w:r>
          </w:p>
        </w:tc>
      </w:tr>
      <w:tr w:rsidR="00862E08" w:rsidRPr="00D62875" w14:paraId="4926AC27" w14:textId="77777777" w:rsidTr="005A7020">
        <w:trPr>
          <w:trHeight w:val="288"/>
        </w:trPr>
        <w:tc>
          <w:tcPr>
            <w:tcW w:w="1227" w:type="pct"/>
            <w:tcBorders>
              <w:top w:val="nil"/>
              <w:left w:val="nil"/>
              <w:bottom w:val="nil"/>
              <w:right w:val="nil"/>
            </w:tcBorders>
            <w:shd w:val="clear" w:color="auto" w:fill="auto"/>
            <w:noWrap/>
            <w:vAlign w:val="center"/>
            <w:hideMark/>
          </w:tcPr>
          <w:p w14:paraId="56D7CEF3"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302B1420" w14:textId="77777777" w:rsidR="00DA214A" w:rsidRPr="00D62875" w:rsidRDefault="00DA214A" w:rsidP="00BB6FD1">
            <w:pPr>
              <w:jc w:val="center"/>
              <w:rPr>
                <w:sz w:val="20"/>
                <w:szCs w:val="20"/>
              </w:rPr>
            </w:pPr>
            <w:r w:rsidRPr="00D62875">
              <w:rPr>
                <w:sz w:val="20"/>
                <w:szCs w:val="20"/>
              </w:rPr>
              <w:t>P=0.010</w:t>
            </w:r>
          </w:p>
        </w:tc>
        <w:tc>
          <w:tcPr>
            <w:tcW w:w="820" w:type="pct"/>
            <w:tcBorders>
              <w:top w:val="nil"/>
              <w:left w:val="nil"/>
              <w:bottom w:val="nil"/>
              <w:right w:val="nil"/>
            </w:tcBorders>
            <w:shd w:val="clear" w:color="auto" w:fill="auto"/>
            <w:noWrap/>
            <w:vAlign w:val="center"/>
            <w:hideMark/>
          </w:tcPr>
          <w:p w14:paraId="7FAFCCEA"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16551D2E"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5A4D1E0A" w14:textId="77777777" w:rsidR="00DA214A" w:rsidRPr="00D62875" w:rsidRDefault="00DA214A" w:rsidP="00BB6FD1">
            <w:pPr>
              <w:jc w:val="center"/>
              <w:rPr>
                <w:sz w:val="20"/>
                <w:szCs w:val="20"/>
              </w:rPr>
            </w:pPr>
            <w:r w:rsidRPr="00D62875">
              <w:rPr>
                <w:sz w:val="20"/>
                <w:szCs w:val="20"/>
              </w:rPr>
              <w:t>P=&lt;0.001</w:t>
            </w:r>
          </w:p>
        </w:tc>
        <w:tc>
          <w:tcPr>
            <w:tcW w:w="663" w:type="pct"/>
            <w:tcBorders>
              <w:top w:val="nil"/>
              <w:left w:val="nil"/>
              <w:bottom w:val="nil"/>
              <w:right w:val="nil"/>
            </w:tcBorders>
            <w:shd w:val="clear" w:color="auto" w:fill="auto"/>
            <w:noWrap/>
            <w:vAlign w:val="center"/>
            <w:hideMark/>
          </w:tcPr>
          <w:p w14:paraId="5B86458A" w14:textId="77777777" w:rsidR="00DA214A" w:rsidRPr="00D62875" w:rsidRDefault="00DA214A" w:rsidP="00BB6FD1">
            <w:pPr>
              <w:jc w:val="center"/>
              <w:rPr>
                <w:sz w:val="20"/>
                <w:szCs w:val="20"/>
              </w:rPr>
            </w:pPr>
            <w:r w:rsidRPr="00D62875">
              <w:rPr>
                <w:sz w:val="20"/>
                <w:szCs w:val="20"/>
              </w:rPr>
              <w:t>P=&lt;0.001</w:t>
            </w:r>
          </w:p>
        </w:tc>
      </w:tr>
      <w:tr w:rsidR="00862E08" w:rsidRPr="00D62875" w14:paraId="37203476" w14:textId="77777777" w:rsidTr="005A7020">
        <w:trPr>
          <w:trHeight w:val="288"/>
        </w:trPr>
        <w:tc>
          <w:tcPr>
            <w:tcW w:w="1227" w:type="pct"/>
            <w:tcBorders>
              <w:top w:val="nil"/>
              <w:left w:val="nil"/>
              <w:bottom w:val="nil"/>
              <w:right w:val="nil"/>
            </w:tcBorders>
            <w:shd w:val="clear" w:color="auto" w:fill="auto"/>
            <w:noWrap/>
            <w:vAlign w:val="center"/>
            <w:hideMark/>
          </w:tcPr>
          <w:p w14:paraId="6BA73905" w14:textId="77777777" w:rsidR="00DA214A" w:rsidRPr="00D62875" w:rsidRDefault="00DA214A" w:rsidP="00BB6FD1">
            <w:pPr>
              <w:rPr>
                <w:sz w:val="20"/>
                <w:szCs w:val="20"/>
              </w:rPr>
            </w:pPr>
            <w:r w:rsidRPr="00D62875">
              <w:rPr>
                <w:sz w:val="20"/>
                <w:szCs w:val="20"/>
              </w:rPr>
              <w:t>Malay</w:t>
            </w:r>
          </w:p>
        </w:tc>
        <w:tc>
          <w:tcPr>
            <w:tcW w:w="820" w:type="pct"/>
            <w:tcBorders>
              <w:top w:val="nil"/>
              <w:left w:val="nil"/>
              <w:bottom w:val="nil"/>
              <w:right w:val="nil"/>
            </w:tcBorders>
            <w:vAlign w:val="center"/>
          </w:tcPr>
          <w:p w14:paraId="09436164" w14:textId="77777777" w:rsidR="00DA214A" w:rsidRPr="00D62875" w:rsidRDefault="00DA214A" w:rsidP="00BB6FD1">
            <w:pPr>
              <w:jc w:val="center"/>
              <w:rPr>
                <w:sz w:val="20"/>
                <w:szCs w:val="20"/>
              </w:rPr>
            </w:pPr>
            <w:r w:rsidRPr="00D62875">
              <w:rPr>
                <w:sz w:val="20"/>
                <w:szCs w:val="20"/>
              </w:rPr>
              <w:t>-0.06 (-0.09, -0.02)</w:t>
            </w:r>
          </w:p>
        </w:tc>
        <w:tc>
          <w:tcPr>
            <w:tcW w:w="820" w:type="pct"/>
            <w:tcBorders>
              <w:top w:val="nil"/>
              <w:left w:val="nil"/>
              <w:bottom w:val="nil"/>
              <w:right w:val="nil"/>
            </w:tcBorders>
            <w:shd w:val="clear" w:color="auto" w:fill="auto"/>
            <w:noWrap/>
            <w:vAlign w:val="center"/>
          </w:tcPr>
          <w:p w14:paraId="78FBF472" w14:textId="77777777" w:rsidR="00DA214A" w:rsidRPr="00D62875" w:rsidRDefault="00DA214A" w:rsidP="00BB6FD1">
            <w:pPr>
              <w:jc w:val="center"/>
              <w:rPr>
                <w:sz w:val="20"/>
                <w:szCs w:val="20"/>
              </w:rPr>
            </w:pPr>
            <w:r w:rsidRPr="00D62875">
              <w:rPr>
                <w:sz w:val="20"/>
                <w:szCs w:val="20"/>
              </w:rPr>
              <w:t>-0.44 (-0.67, -0.21)</w:t>
            </w:r>
          </w:p>
        </w:tc>
        <w:tc>
          <w:tcPr>
            <w:tcW w:w="735" w:type="pct"/>
            <w:tcBorders>
              <w:top w:val="nil"/>
              <w:left w:val="nil"/>
              <w:bottom w:val="nil"/>
              <w:right w:val="nil"/>
            </w:tcBorders>
            <w:shd w:val="clear" w:color="auto" w:fill="auto"/>
            <w:noWrap/>
            <w:vAlign w:val="center"/>
          </w:tcPr>
          <w:p w14:paraId="74DD9F50" w14:textId="77777777" w:rsidR="00DA214A" w:rsidRPr="00D62875" w:rsidRDefault="00DA214A" w:rsidP="00BB6FD1">
            <w:pPr>
              <w:jc w:val="center"/>
              <w:rPr>
                <w:sz w:val="20"/>
                <w:szCs w:val="20"/>
              </w:rPr>
            </w:pPr>
            <w:r w:rsidRPr="00D62875">
              <w:rPr>
                <w:sz w:val="20"/>
                <w:szCs w:val="20"/>
              </w:rPr>
              <w:t>-8.79 (-13.34, -4.25)</w:t>
            </w:r>
          </w:p>
        </w:tc>
        <w:tc>
          <w:tcPr>
            <w:tcW w:w="735" w:type="pct"/>
            <w:tcBorders>
              <w:top w:val="nil"/>
              <w:left w:val="nil"/>
              <w:bottom w:val="nil"/>
              <w:right w:val="nil"/>
            </w:tcBorders>
            <w:shd w:val="clear" w:color="auto" w:fill="auto"/>
            <w:noWrap/>
            <w:vAlign w:val="center"/>
          </w:tcPr>
          <w:p w14:paraId="7535C176" w14:textId="77777777" w:rsidR="00DA214A" w:rsidRPr="00D62875" w:rsidRDefault="00DA214A" w:rsidP="00BB6FD1">
            <w:pPr>
              <w:jc w:val="center"/>
              <w:rPr>
                <w:sz w:val="20"/>
                <w:szCs w:val="20"/>
              </w:rPr>
            </w:pPr>
            <w:r w:rsidRPr="00D62875">
              <w:rPr>
                <w:sz w:val="20"/>
                <w:szCs w:val="20"/>
              </w:rPr>
              <w:t>-6.79 (-10.32, -3.26)</w:t>
            </w:r>
          </w:p>
        </w:tc>
        <w:tc>
          <w:tcPr>
            <w:tcW w:w="663" w:type="pct"/>
            <w:tcBorders>
              <w:top w:val="nil"/>
              <w:left w:val="nil"/>
              <w:bottom w:val="nil"/>
              <w:right w:val="nil"/>
            </w:tcBorders>
            <w:shd w:val="clear" w:color="auto" w:fill="auto"/>
            <w:noWrap/>
            <w:vAlign w:val="center"/>
          </w:tcPr>
          <w:p w14:paraId="2A4BC062" w14:textId="77777777" w:rsidR="00DA214A" w:rsidRPr="00D62875" w:rsidRDefault="00DA214A" w:rsidP="00BB6FD1">
            <w:pPr>
              <w:jc w:val="center"/>
              <w:rPr>
                <w:sz w:val="20"/>
                <w:szCs w:val="20"/>
              </w:rPr>
            </w:pPr>
            <w:r w:rsidRPr="00D62875">
              <w:rPr>
                <w:sz w:val="20"/>
                <w:szCs w:val="20"/>
              </w:rPr>
              <w:t>-2.35 (-3.58, -1.12)</w:t>
            </w:r>
          </w:p>
        </w:tc>
      </w:tr>
      <w:tr w:rsidR="00862E08" w:rsidRPr="00D62875" w14:paraId="0E9AF036" w14:textId="77777777" w:rsidTr="005A7020">
        <w:trPr>
          <w:trHeight w:val="288"/>
        </w:trPr>
        <w:tc>
          <w:tcPr>
            <w:tcW w:w="1227" w:type="pct"/>
            <w:tcBorders>
              <w:top w:val="nil"/>
              <w:left w:val="nil"/>
              <w:bottom w:val="nil"/>
              <w:right w:val="nil"/>
            </w:tcBorders>
            <w:shd w:val="clear" w:color="auto" w:fill="auto"/>
            <w:noWrap/>
            <w:vAlign w:val="center"/>
            <w:hideMark/>
          </w:tcPr>
          <w:p w14:paraId="698969EF"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57B1D236" w14:textId="77777777" w:rsidR="00DA214A" w:rsidRPr="00D62875" w:rsidRDefault="00DA214A" w:rsidP="00BB6FD1">
            <w:pPr>
              <w:jc w:val="center"/>
              <w:rPr>
                <w:sz w:val="20"/>
                <w:szCs w:val="20"/>
              </w:rPr>
            </w:pPr>
            <w:r w:rsidRPr="00D62875">
              <w:rPr>
                <w:sz w:val="20"/>
                <w:szCs w:val="20"/>
              </w:rPr>
              <w:t>P=0.002</w:t>
            </w:r>
          </w:p>
        </w:tc>
        <w:tc>
          <w:tcPr>
            <w:tcW w:w="820" w:type="pct"/>
            <w:tcBorders>
              <w:top w:val="nil"/>
              <w:left w:val="nil"/>
              <w:bottom w:val="nil"/>
              <w:right w:val="nil"/>
            </w:tcBorders>
            <w:shd w:val="clear" w:color="auto" w:fill="auto"/>
            <w:noWrap/>
            <w:vAlign w:val="center"/>
            <w:hideMark/>
          </w:tcPr>
          <w:p w14:paraId="5BDA3A08"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5DF12BA2"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0823C0D1" w14:textId="77777777" w:rsidR="00DA214A" w:rsidRPr="00D62875" w:rsidRDefault="00DA214A" w:rsidP="00BB6FD1">
            <w:pPr>
              <w:jc w:val="center"/>
              <w:rPr>
                <w:sz w:val="20"/>
                <w:szCs w:val="20"/>
              </w:rPr>
            </w:pPr>
            <w:r w:rsidRPr="00D62875">
              <w:rPr>
                <w:sz w:val="20"/>
                <w:szCs w:val="20"/>
              </w:rPr>
              <w:t>P=&lt;0.001</w:t>
            </w:r>
          </w:p>
        </w:tc>
        <w:tc>
          <w:tcPr>
            <w:tcW w:w="663" w:type="pct"/>
            <w:tcBorders>
              <w:top w:val="nil"/>
              <w:left w:val="nil"/>
              <w:bottom w:val="nil"/>
              <w:right w:val="nil"/>
            </w:tcBorders>
            <w:shd w:val="clear" w:color="auto" w:fill="auto"/>
            <w:noWrap/>
            <w:vAlign w:val="center"/>
            <w:hideMark/>
          </w:tcPr>
          <w:p w14:paraId="5EA8D908" w14:textId="77777777" w:rsidR="00DA214A" w:rsidRPr="00D62875" w:rsidRDefault="00DA214A" w:rsidP="00BB6FD1">
            <w:pPr>
              <w:jc w:val="center"/>
              <w:rPr>
                <w:sz w:val="20"/>
                <w:szCs w:val="20"/>
              </w:rPr>
            </w:pPr>
            <w:r w:rsidRPr="00D62875">
              <w:rPr>
                <w:sz w:val="20"/>
                <w:szCs w:val="20"/>
              </w:rPr>
              <w:t>P=&lt;0.001</w:t>
            </w:r>
          </w:p>
        </w:tc>
      </w:tr>
      <w:tr w:rsidR="00862E08" w:rsidRPr="00D62875" w14:paraId="68EC516F" w14:textId="77777777" w:rsidTr="005A7020">
        <w:trPr>
          <w:trHeight w:val="288"/>
        </w:trPr>
        <w:tc>
          <w:tcPr>
            <w:tcW w:w="1227" w:type="pct"/>
            <w:tcBorders>
              <w:top w:val="nil"/>
              <w:left w:val="nil"/>
              <w:bottom w:val="nil"/>
              <w:right w:val="nil"/>
            </w:tcBorders>
            <w:shd w:val="clear" w:color="auto" w:fill="auto"/>
            <w:noWrap/>
            <w:vAlign w:val="center"/>
            <w:hideMark/>
          </w:tcPr>
          <w:p w14:paraId="68FDF519" w14:textId="77777777" w:rsidR="00DA214A" w:rsidRPr="00D62875" w:rsidRDefault="00DA214A" w:rsidP="00BB6FD1">
            <w:pPr>
              <w:rPr>
                <w:sz w:val="20"/>
                <w:szCs w:val="20"/>
              </w:rPr>
            </w:pPr>
            <w:r w:rsidRPr="00D62875">
              <w:rPr>
                <w:sz w:val="20"/>
                <w:szCs w:val="20"/>
              </w:rPr>
              <w:t>Indian</w:t>
            </w:r>
          </w:p>
        </w:tc>
        <w:tc>
          <w:tcPr>
            <w:tcW w:w="820" w:type="pct"/>
            <w:tcBorders>
              <w:top w:val="nil"/>
              <w:left w:val="nil"/>
              <w:bottom w:val="nil"/>
              <w:right w:val="nil"/>
            </w:tcBorders>
            <w:vAlign w:val="center"/>
          </w:tcPr>
          <w:p w14:paraId="71B0A3BC" w14:textId="77777777" w:rsidR="00DA214A" w:rsidRPr="00D62875" w:rsidRDefault="00DA214A" w:rsidP="00BB6FD1">
            <w:pPr>
              <w:jc w:val="center"/>
              <w:rPr>
                <w:sz w:val="20"/>
                <w:szCs w:val="20"/>
              </w:rPr>
            </w:pPr>
            <w:r w:rsidRPr="00D62875">
              <w:rPr>
                <w:sz w:val="20"/>
                <w:szCs w:val="20"/>
              </w:rPr>
              <w:t>-0.17 (-0.22, -0.12)</w:t>
            </w:r>
          </w:p>
        </w:tc>
        <w:tc>
          <w:tcPr>
            <w:tcW w:w="820" w:type="pct"/>
            <w:tcBorders>
              <w:top w:val="nil"/>
              <w:left w:val="nil"/>
              <w:bottom w:val="nil"/>
              <w:right w:val="nil"/>
            </w:tcBorders>
            <w:shd w:val="clear" w:color="auto" w:fill="auto"/>
            <w:noWrap/>
            <w:vAlign w:val="center"/>
            <w:hideMark/>
          </w:tcPr>
          <w:p w14:paraId="20865377" w14:textId="77777777" w:rsidR="00DA214A" w:rsidRPr="00D62875" w:rsidRDefault="00DA214A" w:rsidP="00BB6FD1">
            <w:pPr>
              <w:jc w:val="center"/>
              <w:rPr>
                <w:sz w:val="20"/>
                <w:szCs w:val="20"/>
              </w:rPr>
            </w:pPr>
            <w:r w:rsidRPr="00D62875">
              <w:rPr>
                <w:sz w:val="20"/>
                <w:szCs w:val="20"/>
              </w:rPr>
              <w:t>-1.19 (-1.51, -0.88)</w:t>
            </w:r>
          </w:p>
        </w:tc>
        <w:tc>
          <w:tcPr>
            <w:tcW w:w="735" w:type="pct"/>
            <w:tcBorders>
              <w:top w:val="nil"/>
              <w:left w:val="nil"/>
              <w:bottom w:val="nil"/>
              <w:right w:val="nil"/>
            </w:tcBorders>
            <w:shd w:val="clear" w:color="auto" w:fill="auto"/>
            <w:noWrap/>
            <w:vAlign w:val="center"/>
          </w:tcPr>
          <w:p w14:paraId="5C3CD2EC" w14:textId="77777777" w:rsidR="00DA214A" w:rsidRPr="00D62875" w:rsidRDefault="00DA214A" w:rsidP="00BB6FD1">
            <w:pPr>
              <w:jc w:val="center"/>
              <w:rPr>
                <w:sz w:val="20"/>
                <w:szCs w:val="20"/>
              </w:rPr>
            </w:pPr>
            <w:r w:rsidRPr="00D62875">
              <w:rPr>
                <w:sz w:val="20"/>
                <w:szCs w:val="20"/>
              </w:rPr>
              <w:t>-23.69 (-30.69, -16.69)</w:t>
            </w:r>
          </w:p>
        </w:tc>
        <w:tc>
          <w:tcPr>
            <w:tcW w:w="735" w:type="pct"/>
            <w:tcBorders>
              <w:top w:val="nil"/>
              <w:left w:val="nil"/>
              <w:bottom w:val="nil"/>
              <w:right w:val="nil"/>
            </w:tcBorders>
            <w:shd w:val="clear" w:color="auto" w:fill="auto"/>
            <w:noWrap/>
            <w:vAlign w:val="center"/>
          </w:tcPr>
          <w:p w14:paraId="247487A5" w14:textId="77777777" w:rsidR="00DA214A" w:rsidRPr="00D62875" w:rsidRDefault="00DA214A" w:rsidP="00BB6FD1">
            <w:pPr>
              <w:jc w:val="center"/>
              <w:rPr>
                <w:sz w:val="20"/>
                <w:szCs w:val="20"/>
              </w:rPr>
            </w:pPr>
            <w:r w:rsidRPr="00D62875">
              <w:rPr>
                <w:sz w:val="20"/>
                <w:szCs w:val="20"/>
              </w:rPr>
              <w:t>-17.21 (-21.89, -12.53)</w:t>
            </w:r>
          </w:p>
        </w:tc>
        <w:tc>
          <w:tcPr>
            <w:tcW w:w="663" w:type="pct"/>
            <w:tcBorders>
              <w:top w:val="nil"/>
              <w:left w:val="nil"/>
              <w:bottom w:val="nil"/>
              <w:right w:val="nil"/>
            </w:tcBorders>
            <w:shd w:val="clear" w:color="auto" w:fill="auto"/>
            <w:noWrap/>
            <w:vAlign w:val="center"/>
          </w:tcPr>
          <w:p w14:paraId="25848B9A" w14:textId="77777777" w:rsidR="00DA214A" w:rsidRPr="00D62875" w:rsidRDefault="00DA214A" w:rsidP="00BB6FD1">
            <w:pPr>
              <w:jc w:val="center"/>
              <w:rPr>
                <w:sz w:val="20"/>
                <w:szCs w:val="20"/>
              </w:rPr>
            </w:pPr>
            <w:r w:rsidRPr="00D62875">
              <w:rPr>
                <w:sz w:val="20"/>
                <w:szCs w:val="20"/>
              </w:rPr>
              <w:t>-8.27 (-10.97, -5.57)</w:t>
            </w:r>
          </w:p>
        </w:tc>
      </w:tr>
      <w:tr w:rsidR="00862E08" w:rsidRPr="00D62875" w14:paraId="579A67BE" w14:textId="77777777" w:rsidTr="005A7020">
        <w:trPr>
          <w:trHeight w:val="288"/>
        </w:trPr>
        <w:tc>
          <w:tcPr>
            <w:tcW w:w="1227" w:type="pct"/>
            <w:tcBorders>
              <w:top w:val="nil"/>
              <w:left w:val="nil"/>
              <w:bottom w:val="nil"/>
              <w:right w:val="nil"/>
            </w:tcBorders>
            <w:shd w:val="clear" w:color="auto" w:fill="auto"/>
            <w:noWrap/>
            <w:vAlign w:val="center"/>
            <w:hideMark/>
          </w:tcPr>
          <w:p w14:paraId="4CFCFBE5"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2058619A" w14:textId="77777777" w:rsidR="00DA214A" w:rsidRPr="00D62875" w:rsidRDefault="00DA214A" w:rsidP="00BB6FD1">
            <w:pPr>
              <w:jc w:val="center"/>
              <w:rPr>
                <w:sz w:val="20"/>
                <w:szCs w:val="20"/>
              </w:rPr>
            </w:pPr>
            <w:r w:rsidRPr="00D62875">
              <w:rPr>
                <w:sz w:val="20"/>
                <w:szCs w:val="20"/>
              </w:rPr>
              <w:t>P=&lt;0.001</w:t>
            </w:r>
          </w:p>
        </w:tc>
        <w:tc>
          <w:tcPr>
            <w:tcW w:w="820" w:type="pct"/>
            <w:tcBorders>
              <w:top w:val="nil"/>
              <w:left w:val="nil"/>
              <w:bottom w:val="nil"/>
              <w:right w:val="nil"/>
            </w:tcBorders>
            <w:shd w:val="clear" w:color="auto" w:fill="auto"/>
            <w:noWrap/>
            <w:vAlign w:val="center"/>
            <w:hideMark/>
          </w:tcPr>
          <w:p w14:paraId="79A50983"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4B6AEC1D"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hideMark/>
          </w:tcPr>
          <w:p w14:paraId="5FF0E262" w14:textId="77777777" w:rsidR="00DA214A" w:rsidRPr="00D62875" w:rsidRDefault="00DA214A" w:rsidP="00BB6FD1">
            <w:pPr>
              <w:jc w:val="center"/>
              <w:rPr>
                <w:sz w:val="20"/>
                <w:szCs w:val="20"/>
              </w:rPr>
            </w:pPr>
            <w:r w:rsidRPr="00D62875">
              <w:rPr>
                <w:sz w:val="20"/>
                <w:szCs w:val="20"/>
              </w:rPr>
              <w:t>P=&lt;0.001</w:t>
            </w:r>
          </w:p>
        </w:tc>
        <w:tc>
          <w:tcPr>
            <w:tcW w:w="663" w:type="pct"/>
            <w:tcBorders>
              <w:top w:val="nil"/>
              <w:left w:val="nil"/>
              <w:bottom w:val="nil"/>
              <w:right w:val="nil"/>
            </w:tcBorders>
            <w:shd w:val="clear" w:color="auto" w:fill="auto"/>
            <w:noWrap/>
            <w:vAlign w:val="center"/>
            <w:hideMark/>
          </w:tcPr>
          <w:p w14:paraId="3729BF3D" w14:textId="77777777" w:rsidR="00DA214A" w:rsidRPr="00D62875" w:rsidRDefault="00DA214A" w:rsidP="00BB6FD1">
            <w:pPr>
              <w:jc w:val="center"/>
              <w:rPr>
                <w:sz w:val="20"/>
                <w:szCs w:val="20"/>
              </w:rPr>
            </w:pPr>
            <w:r w:rsidRPr="00D62875">
              <w:rPr>
                <w:sz w:val="20"/>
                <w:szCs w:val="20"/>
              </w:rPr>
              <w:t>P=&lt;0.001</w:t>
            </w:r>
          </w:p>
        </w:tc>
      </w:tr>
      <w:tr w:rsidR="00862E08" w:rsidRPr="00D62875" w14:paraId="110BED7D" w14:textId="77777777" w:rsidTr="005A7020">
        <w:trPr>
          <w:trHeight w:val="288"/>
        </w:trPr>
        <w:tc>
          <w:tcPr>
            <w:tcW w:w="1227" w:type="pct"/>
            <w:tcBorders>
              <w:top w:val="nil"/>
              <w:left w:val="nil"/>
              <w:bottom w:val="nil"/>
              <w:right w:val="nil"/>
            </w:tcBorders>
            <w:shd w:val="clear" w:color="auto" w:fill="auto"/>
            <w:noWrap/>
            <w:vAlign w:val="center"/>
          </w:tcPr>
          <w:p w14:paraId="598AC308"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3B68F009" w14:textId="77777777" w:rsidR="00DA214A" w:rsidRPr="00D62875" w:rsidRDefault="00DA214A" w:rsidP="00BB6FD1">
            <w:pPr>
              <w:jc w:val="center"/>
              <w:rPr>
                <w:sz w:val="20"/>
                <w:szCs w:val="20"/>
              </w:rPr>
            </w:pPr>
          </w:p>
        </w:tc>
        <w:tc>
          <w:tcPr>
            <w:tcW w:w="820" w:type="pct"/>
            <w:tcBorders>
              <w:top w:val="nil"/>
              <w:left w:val="nil"/>
              <w:bottom w:val="nil"/>
              <w:right w:val="nil"/>
            </w:tcBorders>
            <w:shd w:val="clear" w:color="auto" w:fill="auto"/>
            <w:noWrap/>
            <w:vAlign w:val="center"/>
          </w:tcPr>
          <w:p w14:paraId="43CD52D9" w14:textId="77777777" w:rsidR="00DA214A" w:rsidRPr="00D62875" w:rsidRDefault="00DA214A" w:rsidP="00BB6FD1">
            <w:pPr>
              <w:jc w:val="center"/>
              <w:rPr>
                <w:sz w:val="20"/>
                <w:szCs w:val="20"/>
              </w:rPr>
            </w:pPr>
          </w:p>
        </w:tc>
        <w:tc>
          <w:tcPr>
            <w:tcW w:w="735" w:type="pct"/>
            <w:tcBorders>
              <w:top w:val="nil"/>
              <w:left w:val="nil"/>
              <w:bottom w:val="nil"/>
              <w:right w:val="nil"/>
            </w:tcBorders>
            <w:shd w:val="clear" w:color="auto" w:fill="auto"/>
            <w:noWrap/>
            <w:vAlign w:val="center"/>
          </w:tcPr>
          <w:p w14:paraId="36F036E9" w14:textId="77777777" w:rsidR="00DA214A" w:rsidRPr="00D62875" w:rsidRDefault="00DA214A" w:rsidP="00BB6FD1">
            <w:pPr>
              <w:jc w:val="center"/>
              <w:rPr>
                <w:sz w:val="20"/>
                <w:szCs w:val="20"/>
              </w:rPr>
            </w:pPr>
          </w:p>
        </w:tc>
        <w:tc>
          <w:tcPr>
            <w:tcW w:w="735" w:type="pct"/>
            <w:tcBorders>
              <w:top w:val="nil"/>
              <w:left w:val="nil"/>
              <w:bottom w:val="nil"/>
              <w:right w:val="nil"/>
            </w:tcBorders>
            <w:shd w:val="clear" w:color="auto" w:fill="auto"/>
            <w:noWrap/>
            <w:vAlign w:val="center"/>
          </w:tcPr>
          <w:p w14:paraId="38774796" w14:textId="77777777" w:rsidR="00DA214A" w:rsidRPr="00D62875" w:rsidRDefault="00DA214A" w:rsidP="00BB6FD1">
            <w:pPr>
              <w:jc w:val="center"/>
              <w:rPr>
                <w:sz w:val="20"/>
                <w:szCs w:val="20"/>
              </w:rPr>
            </w:pPr>
          </w:p>
        </w:tc>
        <w:tc>
          <w:tcPr>
            <w:tcW w:w="663" w:type="pct"/>
            <w:tcBorders>
              <w:top w:val="nil"/>
              <w:left w:val="nil"/>
              <w:bottom w:val="nil"/>
              <w:right w:val="nil"/>
            </w:tcBorders>
            <w:shd w:val="clear" w:color="auto" w:fill="auto"/>
            <w:noWrap/>
            <w:vAlign w:val="center"/>
          </w:tcPr>
          <w:p w14:paraId="53020F25" w14:textId="77777777" w:rsidR="00DA214A" w:rsidRPr="00D62875" w:rsidRDefault="00DA214A" w:rsidP="00BB6FD1">
            <w:pPr>
              <w:jc w:val="center"/>
              <w:rPr>
                <w:sz w:val="20"/>
                <w:szCs w:val="20"/>
              </w:rPr>
            </w:pPr>
          </w:p>
        </w:tc>
      </w:tr>
      <w:tr w:rsidR="00862E08" w:rsidRPr="00D62875" w14:paraId="0DFB4C8E" w14:textId="77777777" w:rsidTr="005A7020">
        <w:trPr>
          <w:trHeight w:val="288"/>
        </w:trPr>
        <w:tc>
          <w:tcPr>
            <w:tcW w:w="1227" w:type="pct"/>
            <w:tcBorders>
              <w:top w:val="nil"/>
              <w:left w:val="nil"/>
              <w:bottom w:val="single" w:sz="4" w:space="0" w:color="auto"/>
              <w:right w:val="nil"/>
            </w:tcBorders>
            <w:shd w:val="clear" w:color="auto" w:fill="auto"/>
            <w:noWrap/>
            <w:vAlign w:val="center"/>
          </w:tcPr>
          <w:p w14:paraId="11A28F3B" w14:textId="77777777" w:rsidR="00DA214A" w:rsidRPr="00D62875" w:rsidRDefault="00DA214A" w:rsidP="00BB6FD1">
            <w:pPr>
              <w:rPr>
                <w:sz w:val="20"/>
                <w:szCs w:val="20"/>
              </w:rPr>
            </w:pPr>
            <w:r w:rsidRPr="00D62875">
              <w:rPr>
                <w:sz w:val="20"/>
                <w:szCs w:val="20"/>
              </w:rPr>
              <w:t>P for interaction (ethnicity*%BAT)</w:t>
            </w:r>
          </w:p>
        </w:tc>
        <w:tc>
          <w:tcPr>
            <w:tcW w:w="820" w:type="pct"/>
            <w:tcBorders>
              <w:top w:val="nil"/>
              <w:left w:val="nil"/>
              <w:bottom w:val="single" w:sz="4" w:space="0" w:color="auto"/>
              <w:right w:val="nil"/>
            </w:tcBorders>
            <w:vAlign w:val="center"/>
          </w:tcPr>
          <w:p w14:paraId="245D9477" w14:textId="77777777" w:rsidR="00DA214A" w:rsidRPr="00D62875" w:rsidRDefault="00DA214A" w:rsidP="00BB6FD1">
            <w:pPr>
              <w:jc w:val="center"/>
              <w:rPr>
                <w:sz w:val="20"/>
                <w:szCs w:val="20"/>
              </w:rPr>
            </w:pPr>
            <w:r w:rsidRPr="00D62875">
              <w:rPr>
                <w:sz w:val="20"/>
                <w:szCs w:val="20"/>
              </w:rPr>
              <w:t>P=&lt;0.001</w:t>
            </w:r>
          </w:p>
        </w:tc>
        <w:tc>
          <w:tcPr>
            <w:tcW w:w="820" w:type="pct"/>
            <w:tcBorders>
              <w:top w:val="nil"/>
              <w:left w:val="nil"/>
              <w:bottom w:val="single" w:sz="4" w:space="0" w:color="auto"/>
              <w:right w:val="nil"/>
            </w:tcBorders>
            <w:shd w:val="clear" w:color="auto" w:fill="auto"/>
            <w:noWrap/>
            <w:vAlign w:val="center"/>
          </w:tcPr>
          <w:p w14:paraId="35155E64"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single" w:sz="4" w:space="0" w:color="auto"/>
              <w:right w:val="nil"/>
            </w:tcBorders>
            <w:shd w:val="clear" w:color="auto" w:fill="auto"/>
            <w:noWrap/>
            <w:vAlign w:val="center"/>
          </w:tcPr>
          <w:p w14:paraId="0FD2EEE8"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single" w:sz="4" w:space="0" w:color="auto"/>
              <w:right w:val="nil"/>
            </w:tcBorders>
            <w:shd w:val="clear" w:color="auto" w:fill="auto"/>
            <w:noWrap/>
            <w:vAlign w:val="center"/>
          </w:tcPr>
          <w:p w14:paraId="2A24062F" w14:textId="77777777" w:rsidR="00DA214A" w:rsidRPr="00D62875" w:rsidRDefault="00DA214A" w:rsidP="00BB6FD1">
            <w:pPr>
              <w:jc w:val="center"/>
              <w:rPr>
                <w:sz w:val="20"/>
                <w:szCs w:val="20"/>
              </w:rPr>
            </w:pPr>
            <w:r w:rsidRPr="00D62875">
              <w:rPr>
                <w:sz w:val="20"/>
                <w:szCs w:val="20"/>
              </w:rPr>
              <w:t>P=&lt;0.001</w:t>
            </w:r>
          </w:p>
        </w:tc>
        <w:tc>
          <w:tcPr>
            <w:tcW w:w="663" w:type="pct"/>
            <w:tcBorders>
              <w:top w:val="nil"/>
              <w:left w:val="nil"/>
              <w:bottom w:val="single" w:sz="4" w:space="0" w:color="auto"/>
              <w:right w:val="nil"/>
            </w:tcBorders>
            <w:shd w:val="clear" w:color="auto" w:fill="auto"/>
            <w:noWrap/>
            <w:vAlign w:val="center"/>
          </w:tcPr>
          <w:p w14:paraId="430E12FD" w14:textId="77777777" w:rsidR="00DA214A" w:rsidRPr="00D62875" w:rsidRDefault="00DA214A" w:rsidP="00BB6FD1">
            <w:pPr>
              <w:jc w:val="center"/>
              <w:rPr>
                <w:sz w:val="20"/>
                <w:szCs w:val="20"/>
              </w:rPr>
            </w:pPr>
            <w:r w:rsidRPr="00D62875">
              <w:rPr>
                <w:sz w:val="20"/>
                <w:szCs w:val="20"/>
              </w:rPr>
              <w:t>P=&lt;0.001</w:t>
            </w:r>
          </w:p>
        </w:tc>
      </w:tr>
      <w:tr w:rsidR="00862E08" w:rsidRPr="00D62875" w14:paraId="0231D6C2" w14:textId="77777777" w:rsidTr="005A7020">
        <w:trPr>
          <w:trHeight w:val="288"/>
        </w:trPr>
        <w:tc>
          <w:tcPr>
            <w:tcW w:w="1227" w:type="pct"/>
            <w:tcBorders>
              <w:left w:val="nil"/>
              <w:bottom w:val="nil"/>
              <w:right w:val="nil"/>
            </w:tcBorders>
            <w:shd w:val="clear" w:color="auto" w:fill="auto"/>
            <w:noWrap/>
            <w:vAlign w:val="center"/>
          </w:tcPr>
          <w:p w14:paraId="7CB4927D" w14:textId="77777777" w:rsidR="00DA214A" w:rsidRPr="00D62875" w:rsidRDefault="00DA214A" w:rsidP="00BB6FD1">
            <w:pPr>
              <w:rPr>
                <w:b/>
                <w:sz w:val="20"/>
                <w:szCs w:val="20"/>
              </w:rPr>
            </w:pPr>
            <w:r w:rsidRPr="00D62875">
              <w:rPr>
                <w:b/>
                <w:sz w:val="20"/>
                <w:szCs w:val="20"/>
              </w:rPr>
              <w:t>Sex</w:t>
            </w:r>
            <w:r w:rsidRPr="00D62875">
              <w:rPr>
                <w:b/>
                <w:sz w:val="20"/>
                <w:szCs w:val="20"/>
                <w:vertAlign w:val="superscript"/>
              </w:rPr>
              <w:t>2</w:t>
            </w:r>
          </w:p>
        </w:tc>
        <w:tc>
          <w:tcPr>
            <w:tcW w:w="820" w:type="pct"/>
            <w:tcBorders>
              <w:left w:val="nil"/>
              <w:bottom w:val="nil"/>
              <w:right w:val="nil"/>
            </w:tcBorders>
            <w:vAlign w:val="center"/>
          </w:tcPr>
          <w:p w14:paraId="3664BA60" w14:textId="77777777" w:rsidR="00DA214A" w:rsidRPr="00D62875" w:rsidRDefault="00DA214A" w:rsidP="00BB6FD1">
            <w:pPr>
              <w:jc w:val="center"/>
              <w:rPr>
                <w:b/>
                <w:sz w:val="20"/>
                <w:szCs w:val="20"/>
              </w:rPr>
            </w:pPr>
          </w:p>
        </w:tc>
        <w:tc>
          <w:tcPr>
            <w:tcW w:w="820" w:type="pct"/>
            <w:tcBorders>
              <w:left w:val="nil"/>
              <w:bottom w:val="nil"/>
              <w:right w:val="nil"/>
            </w:tcBorders>
            <w:shd w:val="clear" w:color="auto" w:fill="auto"/>
            <w:noWrap/>
            <w:vAlign w:val="center"/>
          </w:tcPr>
          <w:p w14:paraId="514EBD2E" w14:textId="77777777" w:rsidR="00DA214A" w:rsidRPr="00D62875" w:rsidRDefault="00DA214A" w:rsidP="00BB6FD1">
            <w:pPr>
              <w:jc w:val="center"/>
              <w:rPr>
                <w:b/>
                <w:sz w:val="20"/>
                <w:szCs w:val="20"/>
              </w:rPr>
            </w:pPr>
          </w:p>
        </w:tc>
        <w:tc>
          <w:tcPr>
            <w:tcW w:w="735" w:type="pct"/>
            <w:tcBorders>
              <w:left w:val="nil"/>
              <w:bottom w:val="nil"/>
              <w:right w:val="nil"/>
            </w:tcBorders>
            <w:shd w:val="clear" w:color="auto" w:fill="auto"/>
            <w:noWrap/>
            <w:vAlign w:val="center"/>
          </w:tcPr>
          <w:p w14:paraId="54BC726A" w14:textId="77777777" w:rsidR="00DA214A" w:rsidRPr="00D62875" w:rsidRDefault="00DA214A" w:rsidP="00BB6FD1">
            <w:pPr>
              <w:jc w:val="center"/>
              <w:rPr>
                <w:b/>
                <w:sz w:val="20"/>
                <w:szCs w:val="20"/>
              </w:rPr>
            </w:pPr>
          </w:p>
        </w:tc>
        <w:tc>
          <w:tcPr>
            <w:tcW w:w="735" w:type="pct"/>
            <w:tcBorders>
              <w:left w:val="nil"/>
              <w:bottom w:val="nil"/>
              <w:right w:val="nil"/>
            </w:tcBorders>
            <w:shd w:val="clear" w:color="auto" w:fill="auto"/>
            <w:noWrap/>
            <w:vAlign w:val="center"/>
          </w:tcPr>
          <w:p w14:paraId="5C7E2B24" w14:textId="77777777" w:rsidR="00DA214A" w:rsidRPr="00D62875" w:rsidRDefault="00DA214A" w:rsidP="00BB6FD1">
            <w:pPr>
              <w:jc w:val="center"/>
              <w:rPr>
                <w:b/>
                <w:sz w:val="20"/>
                <w:szCs w:val="20"/>
              </w:rPr>
            </w:pPr>
          </w:p>
        </w:tc>
        <w:tc>
          <w:tcPr>
            <w:tcW w:w="663" w:type="pct"/>
            <w:tcBorders>
              <w:left w:val="nil"/>
              <w:bottom w:val="nil"/>
              <w:right w:val="nil"/>
            </w:tcBorders>
            <w:shd w:val="clear" w:color="auto" w:fill="auto"/>
            <w:noWrap/>
            <w:vAlign w:val="center"/>
          </w:tcPr>
          <w:p w14:paraId="6F49EDB9" w14:textId="77777777" w:rsidR="00DA214A" w:rsidRPr="00D62875" w:rsidRDefault="00DA214A" w:rsidP="00BB6FD1">
            <w:pPr>
              <w:jc w:val="center"/>
              <w:rPr>
                <w:b/>
                <w:sz w:val="20"/>
                <w:szCs w:val="20"/>
              </w:rPr>
            </w:pPr>
          </w:p>
        </w:tc>
      </w:tr>
      <w:tr w:rsidR="00862E08" w:rsidRPr="00D62875" w14:paraId="5CF90AFE" w14:textId="77777777" w:rsidTr="005A7020">
        <w:trPr>
          <w:trHeight w:val="288"/>
        </w:trPr>
        <w:tc>
          <w:tcPr>
            <w:tcW w:w="1227" w:type="pct"/>
            <w:tcBorders>
              <w:top w:val="nil"/>
              <w:left w:val="nil"/>
              <w:bottom w:val="nil"/>
              <w:right w:val="nil"/>
            </w:tcBorders>
            <w:shd w:val="clear" w:color="auto" w:fill="auto"/>
            <w:noWrap/>
            <w:vAlign w:val="center"/>
            <w:hideMark/>
          </w:tcPr>
          <w:p w14:paraId="4D089064" w14:textId="77777777" w:rsidR="00DA214A" w:rsidRPr="00D62875" w:rsidRDefault="00DA214A" w:rsidP="00BB6FD1">
            <w:pPr>
              <w:rPr>
                <w:sz w:val="20"/>
                <w:szCs w:val="20"/>
              </w:rPr>
            </w:pPr>
            <w:r w:rsidRPr="00D62875">
              <w:rPr>
                <w:sz w:val="20"/>
                <w:szCs w:val="20"/>
              </w:rPr>
              <w:t>Girls</w:t>
            </w:r>
          </w:p>
        </w:tc>
        <w:tc>
          <w:tcPr>
            <w:tcW w:w="820" w:type="pct"/>
            <w:tcBorders>
              <w:top w:val="nil"/>
              <w:left w:val="nil"/>
              <w:bottom w:val="nil"/>
              <w:right w:val="nil"/>
            </w:tcBorders>
            <w:vAlign w:val="center"/>
          </w:tcPr>
          <w:p w14:paraId="5C9823D8" w14:textId="77777777" w:rsidR="00DA214A" w:rsidRPr="00D62875" w:rsidRDefault="00DA214A" w:rsidP="00BB6FD1">
            <w:pPr>
              <w:jc w:val="center"/>
              <w:rPr>
                <w:sz w:val="20"/>
                <w:szCs w:val="20"/>
              </w:rPr>
            </w:pPr>
            <w:r w:rsidRPr="00D62875">
              <w:rPr>
                <w:sz w:val="20"/>
                <w:szCs w:val="20"/>
              </w:rPr>
              <w:t>-0.09 (-0.12, -0.07)</w:t>
            </w:r>
          </w:p>
        </w:tc>
        <w:tc>
          <w:tcPr>
            <w:tcW w:w="820" w:type="pct"/>
            <w:tcBorders>
              <w:top w:val="nil"/>
              <w:left w:val="nil"/>
              <w:bottom w:val="nil"/>
              <w:right w:val="nil"/>
            </w:tcBorders>
            <w:shd w:val="clear" w:color="auto" w:fill="auto"/>
            <w:noWrap/>
            <w:vAlign w:val="center"/>
          </w:tcPr>
          <w:p w14:paraId="53A40C4E" w14:textId="77777777" w:rsidR="00DA214A" w:rsidRPr="00D62875" w:rsidRDefault="00DA214A" w:rsidP="00BB6FD1">
            <w:pPr>
              <w:jc w:val="center"/>
              <w:rPr>
                <w:sz w:val="20"/>
                <w:szCs w:val="20"/>
              </w:rPr>
            </w:pPr>
            <w:r w:rsidRPr="00D62875">
              <w:rPr>
                <w:sz w:val="20"/>
                <w:szCs w:val="20"/>
              </w:rPr>
              <w:t>-0.69 (-0.86, -0.52)</w:t>
            </w:r>
          </w:p>
        </w:tc>
        <w:tc>
          <w:tcPr>
            <w:tcW w:w="735" w:type="pct"/>
            <w:tcBorders>
              <w:top w:val="nil"/>
              <w:left w:val="nil"/>
              <w:bottom w:val="nil"/>
              <w:right w:val="nil"/>
            </w:tcBorders>
            <w:shd w:val="clear" w:color="auto" w:fill="auto"/>
            <w:noWrap/>
            <w:vAlign w:val="center"/>
          </w:tcPr>
          <w:p w14:paraId="5778E952" w14:textId="77777777" w:rsidR="00DA214A" w:rsidRPr="00D62875" w:rsidRDefault="00DA214A" w:rsidP="00BB6FD1">
            <w:pPr>
              <w:jc w:val="center"/>
              <w:rPr>
                <w:sz w:val="20"/>
                <w:szCs w:val="20"/>
              </w:rPr>
            </w:pPr>
            <w:r w:rsidRPr="00D62875">
              <w:rPr>
                <w:sz w:val="20"/>
                <w:szCs w:val="20"/>
              </w:rPr>
              <w:t>-13.28 (-16.78, -9.78)</w:t>
            </w:r>
          </w:p>
        </w:tc>
        <w:tc>
          <w:tcPr>
            <w:tcW w:w="735" w:type="pct"/>
            <w:tcBorders>
              <w:top w:val="nil"/>
              <w:left w:val="nil"/>
              <w:bottom w:val="nil"/>
              <w:right w:val="nil"/>
            </w:tcBorders>
            <w:shd w:val="clear" w:color="auto" w:fill="auto"/>
            <w:noWrap/>
            <w:vAlign w:val="center"/>
          </w:tcPr>
          <w:p w14:paraId="549BD896" w14:textId="77777777" w:rsidR="00DA214A" w:rsidRPr="00D62875" w:rsidRDefault="00DA214A" w:rsidP="00BB6FD1">
            <w:pPr>
              <w:jc w:val="center"/>
              <w:rPr>
                <w:sz w:val="20"/>
                <w:szCs w:val="20"/>
              </w:rPr>
            </w:pPr>
            <w:r w:rsidRPr="00D62875">
              <w:rPr>
                <w:sz w:val="20"/>
                <w:szCs w:val="20"/>
              </w:rPr>
              <w:t>-10.11 (-12.69, -7.52)</w:t>
            </w:r>
          </w:p>
        </w:tc>
        <w:tc>
          <w:tcPr>
            <w:tcW w:w="663" w:type="pct"/>
            <w:tcBorders>
              <w:top w:val="nil"/>
              <w:left w:val="nil"/>
              <w:bottom w:val="nil"/>
              <w:right w:val="nil"/>
            </w:tcBorders>
            <w:shd w:val="clear" w:color="auto" w:fill="auto"/>
            <w:noWrap/>
            <w:vAlign w:val="center"/>
          </w:tcPr>
          <w:p w14:paraId="79D0DE9C" w14:textId="77777777" w:rsidR="00DA214A" w:rsidRPr="00D62875" w:rsidRDefault="00DA214A" w:rsidP="00BB6FD1">
            <w:pPr>
              <w:jc w:val="center"/>
              <w:rPr>
                <w:sz w:val="20"/>
                <w:szCs w:val="20"/>
              </w:rPr>
            </w:pPr>
            <w:r w:rsidRPr="00D62875">
              <w:rPr>
                <w:sz w:val="20"/>
                <w:szCs w:val="20"/>
              </w:rPr>
              <w:t>-4.71 (-5.87, -3.54)</w:t>
            </w:r>
          </w:p>
        </w:tc>
      </w:tr>
      <w:tr w:rsidR="00862E08" w:rsidRPr="00D62875" w14:paraId="3A0764CF" w14:textId="77777777" w:rsidTr="005A7020">
        <w:trPr>
          <w:trHeight w:val="288"/>
        </w:trPr>
        <w:tc>
          <w:tcPr>
            <w:tcW w:w="1227" w:type="pct"/>
            <w:tcBorders>
              <w:top w:val="nil"/>
              <w:left w:val="nil"/>
              <w:bottom w:val="nil"/>
              <w:right w:val="nil"/>
            </w:tcBorders>
            <w:shd w:val="clear" w:color="auto" w:fill="auto"/>
            <w:noWrap/>
            <w:vAlign w:val="center"/>
            <w:hideMark/>
          </w:tcPr>
          <w:p w14:paraId="5927AA15"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61B4D27A" w14:textId="77777777" w:rsidR="00DA214A" w:rsidRPr="00D62875" w:rsidRDefault="00DA214A" w:rsidP="00BB6FD1">
            <w:pPr>
              <w:jc w:val="center"/>
              <w:rPr>
                <w:sz w:val="20"/>
                <w:szCs w:val="20"/>
              </w:rPr>
            </w:pPr>
            <w:r w:rsidRPr="00D62875">
              <w:rPr>
                <w:sz w:val="20"/>
                <w:szCs w:val="20"/>
              </w:rPr>
              <w:t>P=&lt;0.001</w:t>
            </w:r>
          </w:p>
        </w:tc>
        <w:tc>
          <w:tcPr>
            <w:tcW w:w="820" w:type="pct"/>
            <w:tcBorders>
              <w:top w:val="nil"/>
              <w:left w:val="nil"/>
              <w:bottom w:val="nil"/>
              <w:right w:val="nil"/>
            </w:tcBorders>
            <w:shd w:val="clear" w:color="auto" w:fill="auto"/>
            <w:noWrap/>
            <w:vAlign w:val="center"/>
          </w:tcPr>
          <w:p w14:paraId="70FB6CE8"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tcPr>
          <w:p w14:paraId="788DF145" w14:textId="77777777" w:rsidR="00DA214A" w:rsidRPr="00D62875" w:rsidRDefault="00DA214A" w:rsidP="00BB6FD1">
            <w:pPr>
              <w:jc w:val="center"/>
              <w:rPr>
                <w:sz w:val="20"/>
                <w:szCs w:val="20"/>
              </w:rPr>
            </w:pPr>
            <w:r w:rsidRPr="00D62875">
              <w:rPr>
                <w:sz w:val="20"/>
                <w:szCs w:val="20"/>
              </w:rPr>
              <w:t>P=&lt;0.001</w:t>
            </w:r>
          </w:p>
        </w:tc>
        <w:tc>
          <w:tcPr>
            <w:tcW w:w="735" w:type="pct"/>
            <w:tcBorders>
              <w:top w:val="nil"/>
              <w:left w:val="nil"/>
              <w:bottom w:val="nil"/>
              <w:right w:val="nil"/>
            </w:tcBorders>
            <w:shd w:val="clear" w:color="auto" w:fill="auto"/>
            <w:noWrap/>
            <w:vAlign w:val="center"/>
          </w:tcPr>
          <w:p w14:paraId="786DE0F8" w14:textId="77777777" w:rsidR="00DA214A" w:rsidRPr="00D62875" w:rsidRDefault="00DA214A" w:rsidP="00BB6FD1">
            <w:pPr>
              <w:jc w:val="center"/>
              <w:rPr>
                <w:sz w:val="20"/>
                <w:szCs w:val="20"/>
              </w:rPr>
            </w:pPr>
            <w:r w:rsidRPr="00D62875">
              <w:rPr>
                <w:sz w:val="20"/>
                <w:szCs w:val="20"/>
              </w:rPr>
              <w:t>P=&lt;0.001</w:t>
            </w:r>
          </w:p>
        </w:tc>
        <w:tc>
          <w:tcPr>
            <w:tcW w:w="663" w:type="pct"/>
            <w:tcBorders>
              <w:top w:val="nil"/>
              <w:left w:val="nil"/>
              <w:bottom w:val="nil"/>
              <w:right w:val="nil"/>
            </w:tcBorders>
            <w:shd w:val="clear" w:color="auto" w:fill="auto"/>
            <w:noWrap/>
            <w:vAlign w:val="center"/>
          </w:tcPr>
          <w:p w14:paraId="2A5C8281" w14:textId="77777777" w:rsidR="00DA214A" w:rsidRPr="00D62875" w:rsidRDefault="00DA214A" w:rsidP="00BB6FD1">
            <w:pPr>
              <w:jc w:val="center"/>
              <w:rPr>
                <w:sz w:val="20"/>
                <w:szCs w:val="20"/>
              </w:rPr>
            </w:pPr>
            <w:r w:rsidRPr="00D62875">
              <w:rPr>
                <w:sz w:val="20"/>
                <w:szCs w:val="20"/>
              </w:rPr>
              <w:t>P=&lt;0.001</w:t>
            </w:r>
          </w:p>
        </w:tc>
      </w:tr>
      <w:tr w:rsidR="00862E08" w:rsidRPr="00D62875" w14:paraId="54B1EFE9" w14:textId="77777777" w:rsidTr="005A7020">
        <w:trPr>
          <w:trHeight w:val="288"/>
        </w:trPr>
        <w:tc>
          <w:tcPr>
            <w:tcW w:w="1227" w:type="pct"/>
            <w:tcBorders>
              <w:top w:val="nil"/>
              <w:left w:val="nil"/>
              <w:bottom w:val="nil"/>
              <w:right w:val="nil"/>
            </w:tcBorders>
            <w:shd w:val="clear" w:color="auto" w:fill="auto"/>
            <w:noWrap/>
            <w:vAlign w:val="center"/>
            <w:hideMark/>
          </w:tcPr>
          <w:p w14:paraId="48B319CA" w14:textId="77777777" w:rsidR="00DA214A" w:rsidRPr="00D62875" w:rsidRDefault="00DA214A" w:rsidP="00BB6FD1">
            <w:pPr>
              <w:rPr>
                <w:sz w:val="20"/>
                <w:szCs w:val="20"/>
              </w:rPr>
            </w:pPr>
            <w:r w:rsidRPr="00D62875">
              <w:rPr>
                <w:sz w:val="20"/>
                <w:szCs w:val="20"/>
              </w:rPr>
              <w:t>Boys</w:t>
            </w:r>
          </w:p>
        </w:tc>
        <w:tc>
          <w:tcPr>
            <w:tcW w:w="820" w:type="pct"/>
            <w:tcBorders>
              <w:top w:val="nil"/>
              <w:left w:val="nil"/>
              <w:bottom w:val="nil"/>
              <w:right w:val="nil"/>
            </w:tcBorders>
            <w:vAlign w:val="center"/>
          </w:tcPr>
          <w:p w14:paraId="19F123E4" w14:textId="77777777" w:rsidR="00DA214A" w:rsidRPr="00D62875" w:rsidRDefault="00DA214A" w:rsidP="00BB6FD1">
            <w:pPr>
              <w:jc w:val="center"/>
              <w:rPr>
                <w:sz w:val="20"/>
                <w:szCs w:val="20"/>
              </w:rPr>
            </w:pPr>
            <w:r w:rsidRPr="00D62875">
              <w:rPr>
                <w:sz w:val="20"/>
                <w:szCs w:val="20"/>
              </w:rPr>
              <w:t>-0.04 (-0.08, 0.00)</w:t>
            </w:r>
          </w:p>
        </w:tc>
        <w:tc>
          <w:tcPr>
            <w:tcW w:w="820" w:type="pct"/>
            <w:tcBorders>
              <w:top w:val="nil"/>
              <w:left w:val="nil"/>
              <w:bottom w:val="nil"/>
              <w:right w:val="nil"/>
            </w:tcBorders>
            <w:shd w:val="clear" w:color="auto" w:fill="auto"/>
            <w:noWrap/>
            <w:vAlign w:val="center"/>
          </w:tcPr>
          <w:p w14:paraId="52FA9C92" w14:textId="77777777" w:rsidR="00DA214A" w:rsidRPr="00D62875" w:rsidRDefault="00DA214A" w:rsidP="00BB6FD1">
            <w:pPr>
              <w:jc w:val="center"/>
              <w:rPr>
                <w:sz w:val="20"/>
                <w:szCs w:val="20"/>
              </w:rPr>
            </w:pPr>
            <w:r w:rsidRPr="00D62875">
              <w:rPr>
                <w:sz w:val="20"/>
                <w:szCs w:val="20"/>
              </w:rPr>
              <w:t>-0.31 (-0.52, -0.11)</w:t>
            </w:r>
          </w:p>
        </w:tc>
        <w:tc>
          <w:tcPr>
            <w:tcW w:w="735" w:type="pct"/>
            <w:tcBorders>
              <w:top w:val="nil"/>
              <w:left w:val="nil"/>
              <w:bottom w:val="nil"/>
              <w:right w:val="nil"/>
            </w:tcBorders>
            <w:shd w:val="clear" w:color="auto" w:fill="auto"/>
            <w:noWrap/>
            <w:vAlign w:val="center"/>
          </w:tcPr>
          <w:p w14:paraId="73557676" w14:textId="77777777" w:rsidR="00DA214A" w:rsidRPr="00D62875" w:rsidRDefault="00DA214A" w:rsidP="00BB6FD1">
            <w:pPr>
              <w:jc w:val="center"/>
              <w:rPr>
                <w:sz w:val="20"/>
                <w:szCs w:val="20"/>
              </w:rPr>
            </w:pPr>
            <w:r w:rsidRPr="00D62875">
              <w:rPr>
                <w:sz w:val="20"/>
                <w:szCs w:val="20"/>
              </w:rPr>
              <w:t>-5.99 (-10.40, -1.57)</w:t>
            </w:r>
          </w:p>
        </w:tc>
        <w:tc>
          <w:tcPr>
            <w:tcW w:w="735" w:type="pct"/>
            <w:tcBorders>
              <w:top w:val="nil"/>
              <w:left w:val="nil"/>
              <w:bottom w:val="nil"/>
              <w:right w:val="nil"/>
            </w:tcBorders>
            <w:shd w:val="clear" w:color="auto" w:fill="auto"/>
            <w:noWrap/>
            <w:vAlign w:val="center"/>
          </w:tcPr>
          <w:p w14:paraId="30AE7C83" w14:textId="77777777" w:rsidR="00DA214A" w:rsidRPr="00D62875" w:rsidRDefault="00DA214A" w:rsidP="00BB6FD1">
            <w:pPr>
              <w:jc w:val="center"/>
              <w:rPr>
                <w:sz w:val="20"/>
                <w:szCs w:val="20"/>
              </w:rPr>
            </w:pPr>
            <w:r w:rsidRPr="00D62875">
              <w:rPr>
                <w:sz w:val="20"/>
                <w:szCs w:val="20"/>
              </w:rPr>
              <w:t>-3.56 (-6.53, -0.59)</w:t>
            </w:r>
          </w:p>
        </w:tc>
        <w:tc>
          <w:tcPr>
            <w:tcW w:w="663" w:type="pct"/>
            <w:tcBorders>
              <w:top w:val="nil"/>
              <w:left w:val="nil"/>
              <w:bottom w:val="nil"/>
              <w:right w:val="nil"/>
            </w:tcBorders>
            <w:shd w:val="clear" w:color="auto" w:fill="auto"/>
            <w:noWrap/>
            <w:vAlign w:val="center"/>
          </w:tcPr>
          <w:p w14:paraId="30EB79F1" w14:textId="77777777" w:rsidR="00DA214A" w:rsidRPr="00D62875" w:rsidRDefault="00DA214A" w:rsidP="00BB6FD1">
            <w:pPr>
              <w:jc w:val="center"/>
              <w:rPr>
                <w:sz w:val="20"/>
                <w:szCs w:val="20"/>
              </w:rPr>
            </w:pPr>
            <w:r w:rsidRPr="00D62875">
              <w:rPr>
                <w:sz w:val="20"/>
                <w:szCs w:val="20"/>
              </w:rPr>
              <w:t>-3.35 (-5.00, -1.70)</w:t>
            </w:r>
          </w:p>
        </w:tc>
      </w:tr>
      <w:tr w:rsidR="00862E08" w:rsidRPr="00D62875" w14:paraId="325C2CFF" w14:textId="77777777" w:rsidTr="005A7020">
        <w:trPr>
          <w:trHeight w:val="288"/>
        </w:trPr>
        <w:tc>
          <w:tcPr>
            <w:tcW w:w="1227" w:type="pct"/>
            <w:tcBorders>
              <w:top w:val="nil"/>
              <w:left w:val="nil"/>
              <w:bottom w:val="nil"/>
              <w:right w:val="nil"/>
            </w:tcBorders>
            <w:shd w:val="clear" w:color="auto" w:fill="auto"/>
            <w:noWrap/>
            <w:vAlign w:val="center"/>
            <w:hideMark/>
          </w:tcPr>
          <w:p w14:paraId="494DA3EC"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42966C40" w14:textId="77777777" w:rsidR="00DA214A" w:rsidRPr="00D62875" w:rsidRDefault="00DA214A" w:rsidP="00BB6FD1">
            <w:pPr>
              <w:jc w:val="center"/>
              <w:rPr>
                <w:sz w:val="20"/>
                <w:szCs w:val="20"/>
              </w:rPr>
            </w:pPr>
            <w:r w:rsidRPr="00D62875">
              <w:rPr>
                <w:sz w:val="20"/>
                <w:szCs w:val="20"/>
              </w:rPr>
              <w:t>P=0.049</w:t>
            </w:r>
          </w:p>
        </w:tc>
        <w:tc>
          <w:tcPr>
            <w:tcW w:w="820" w:type="pct"/>
            <w:tcBorders>
              <w:top w:val="nil"/>
              <w:left w:val="nil"/>
              <w:bottom w:val="nil"/>
              <w:right w:val="nil"/>
            </w:tcBorders>
            <w:shd w:val="clear" w:color="auto" w:fill="auto"/>
            <w:noWrap/>
            <w:vAlign w:val="center"/>
          </w:tcPr>
          <w:p w14:paraId="1FC3B316" w14:textId="77777777" w:rsidR="00DA214A" w:rsidRPr="00D62875" w:rsidRDefault="00DA214A" w:rsidP="00BB6FD1">
            <w:pPr>
              <w:jc w:val="center"/>
              <w:rPr>
                <w:sz w:val="20"/>
                <w:szCs w:val="20"/>
              </w:rPr>
            </w:pPr>
            <w:r w:rsidRPr="00D62875">
              <w:rPr>
                <w:sz w:val="20"/>
                <w:szCs w:val="20"/>
              </w:rPr>
              <w:t>P=0.003</w:t>
            </w:r>
          </w:p>
        </w:tc>
        <w:tc>
          <w:tcPr>
            <w:tcW w:w="735" w:type="pct"/>
            <w:tcBorders>
              <w:top w:val="nil"/>
              <w:left w:val="nil"/>
              <w:bottom w:val="nil"/>
              <w:right w:val="nil"/>
            </w:tcBorders>
            <w:shd w:val="clear" w:color="auto" w:fill="auto"/>
            <w:noWrap/>
            <w:vAlign w:val="center"/>
          </w:tcPr>
          <w:p w14:paraId="31BA12AF" w14:textId="77777777" w:rsidR="00DA214A" w:rsidRPr="00D62875" w:rsidRDefault="00DA214A" w:rsidP="00BB6FD1">
            <w:pPr>
              <w:jc w:val="center"/>
              <w:rPr>
                <w:sz w:val="20"/>
                <w:szCs w:val="20"/>
              </w:rPr>
            </w:pPr>
            <w:r w:rsidRPr="00D62875">
              <w:rPr>
                <w:sz w:val="20"/>
                <w:szCs w:val="20"/>
              </w:rPr>
              <w:t>P=0.009</w:t>
            </w:r>
          </w:p>
        </w:tc>
        <w:tc>
          <w:tcPr>
            <w:tcW w:w="735" w:type="pct"/>
            <w:tcBorders>
              <w:top w:val="nil"/>
              <w:left w:val="nil"/>
              <w:bottom w:val="nil"/>
              <w:right w:val="nil"/>
            </w:tcBorders>
            <w:shd w:val="clear" w:color="auto" w:fill="auto"/>
            <w:noWrap/>
            <w:vAlign w:val="center"/>
          </w:tcPr>
          <w:p w14:paraId="4A6B862F" w14:textId="77777777" w:rsidR="00DA214A" w:rsidRPr="00D62875" w:rsidRDefault="00DA214A" w:rsidP="00BB6FD1">
            <w:pPr>
              <w:jc w:val="center"/>
              <w:rPr>
                <w:sz w:val="20"/>
                <w:szCs w:val="20"/>
              </w:rPr>
            </w:pPr>
            <w:r w:rsidRPr="00D62875">
              <w:rPr>
                <w:sz w:val="20"/>
                <w:szCs w:val="20"/>
              </w:rPr>
              <w:t>P=0.019</w:t>
            </w:r>
          </w:p>
        </w:tc>
        <w:tc>
          <w:tcPr>
            <w:tcW w:w="663" w:type="pct"/>
            <w:tcBorders>
              <w:top w:val="nil"/>
              <w:left w:val="nil"/>
              <w:bottom w:val="nil"/>
              <w:right w:val="nil"/>
            </w:tcBorders>
            <w:shd w:val="clear" w:color="auto" w:fill="auto"/>
            <w:noWrap/>
            <w:vAlign w:val="center"/>
          </w:tcPr>
          <w:p w14:paraId="1A07A546" w14:textId="77777777" w:rsidR="00DA214A" w:rsidRPr="00D62875" w:rsidRDefault="00DA214A" w:rsidP="00BB6FD1">
            <w:pPr>
              <w:jc w:val="center"/>
              <w:rPr>
                <w:sz w:val="20"/>
                <w:szCs w:val="20"/>
              </w:rPr>
            </w:pPr>
            <w:r w:rsidRPr="00D62875">
              <w:rPr>
                <w:sz w:val="20"/>
                <w:szCs w:val="20"/>
              </w:rPr>
              <w:t>P=&lt;0.001</w:t>
            </w:r>
          </w:p>
        </w:tc>
      </w:tr>
      <w:tr w:rsidR="00862E08" w:rsidRPr="00D62875" w14:paraId="6B058621" w14:textId="77777777" w:rsidTr="005A7020">
        <w:trPr>
          <w:trHeight w:val="288"/>
        </w:trPr>
        <w:tc>
          <w:tcPr>
            <w:tcW w:w="1227" w:type="pct"/>
            <w:tcBorders>
              <w:top w:val="nil"/>
              <w:left w:val="nil"/>
              <w:bottom w:val="nil"/>
              <w:right w:val="nil"/>
            </w:tcBorders>
            <w:shd w:val="clear" w:color="auto" w:fill="auto"/>
            <w:noWrap/>
            <w:vAlign w:val="center"/>
          </w:tcPr>
          <w:p w14:paraId="1536FFD1" w14:textId="77777777" w:rsidR="00DA214A" w:rsidRPr="00D62875" w:rsidRDefault="00DA214A" w:rsidP="00BB6FD1">
            <w:pPr>
              <w:rPr>
                <w:sz w:val="20"/>
                <w:szCs w:val="20"/>
              </w:rPr>
            </w:pPr>
          </w:p>
        </w:tc>
        <w:tc>
          <w:tcPr>
            <w:tcW w:w="820" w:type="pct"/>
            <w:tcBorders>
              <w:top w:val="nil"/>
              <w:left w:val="nil"/>
              <w:bottom w:val="nil"/>
              <w:right w:val="nil"/>
            </w:tcBorders>
            <w:vAlign w:val="center"/>
          </w:tcPr>
          <w:p w14:paraId="7A00ABD8" w14:textId="77777777" w:rsidR="00DA214A" w:rsidRPr="00D62875" w:rsidRDefault="00DA214A" w:rsidP="00BB6FD1">
            <w:pPr>
              <w:jc w:val="center"/>
              <w:rPr>
                <w:sz w:val="20"/>
                <w:szCs w:val="20"/>
              </w:rPr>
            </w:pPr>
          </w:p>
        </w:tc>
        <w:tc>
          <w:tcPr>
            <w:tcW w:w="820" w:type="pct"/>
            <w:tcBorders>
              <w:top w:val="nil"/>
              <w:left w:val="nil"/>
              <w:bottom w:val="nil"/>
              <w:right w:val="nil"/>
            </w:tcBorders>
            <w:shd w:val="clear" w:color="auto" w:fill="auto"/>
            <w:noWrap/>
            <w:vAlign w:val="center"/>
          </w:tcPr>
          <w:p w14:paraId="06CD8325" w14:textId="77777777" w:rsidR="00DA214A" w:rsidRPr="00D62875" w:rsidRDefault="00DA214A" w:rsidP="00BB6FD1">
            <w:pPr>
              <w:jc w:val="center"/>
              <w:rPr>
                <w:sz w:val="20"/>
                <w:szCs w:val="20"/>
              </w:rPr>
            </w:pPr>
          </w:p>
        </w:tc>
        <w:tc>
          <w:tcPr>
            <w:tcW w:w="735" w:type="pct"/>
            <w:tcBorders>
              <w:top w:val="nil"/>
              <w:left w:val="nil"/>
              <w:bottom w:val="nil"/>
              <w:right w:val="nil"/>
            </w:tcBorders>
            <w:shd w:val="clear" w:color="auto" w:fill="auto"/>
            <w:noWrap/>
            <w:vAlign w:val="center"/>
          </w:tcPr>
          <w:p w14:paraId="152CD7B8" w14:textId="77777777" w:rsidR="00DA214A" w:rsidRPr="00D62875" w:rsidRDefault="00DA214A" w:rsidP="00BB6FD1">
            <w:pPr>
              <w:jc w:val="center"/>
              <w:rPr>
                <w:sz w:val="20"/>
                <w:szCs w:val="20"/>
              </w:rPr>
            </w:pPr>
          </w:p>
        </w:tc>
        <w:tc>
          <w:tcPr>
            <w:tcW w:w="735" w:type="pct"/>
            <w:tcBorders>
              <w:top w:val="nil"/>
              <w:left w:val="nil"/>
              <w:bottom w:val="nil"/>
              <w:right w:val="nil"/>
            </w:tcBorders>
            <w:shd w:val="clear" w:color="auto" w:fill="auto"/>
            <w:noWrap/>
            <w:vAlign w:val="center"/>
          </w:tcPr>
          <w:p w14:paraId="745C66F0" w14:textId="77777777" w:rsidR="00DA214A" w:rsidRPr="00D62875" w:rsidRDefault="00DA214A" w:rsidP="00BB6FD1">
            <w:pPr>
              <w:jc w:val="center"/>
              <w:rPr>
                <w:sz w:val="20"/>
                <w:szCs w:val="20"/>
              </w:rPr>
            </w:pPr>
          </w:p>
        </w:tc>
        <w:tc>
          <w:tcPr>
            <w:tcW w:w="663" w:type="pct"/>
            <w:tcBorders>
              <w:top w:val="nil"/>
              <w:left w:val="nil"/>
              <w:bottom w:val="nil"/>
              <w:right w:val="nil"/>
            </w:tcBorders>
            <w:shd w:val="clear" w:color="auto" w:fill="auto"/>
            <w:noWrap/>
            <w:vAlign w:val="center"/>
          </w:tcPr>
          <w:p w14:paraId="17E5EEC4" w14:textId="77777777" w:rsidR="00DA214A" w:rsidRPr="00D62875" w:rsidRDefault="00DA214A" w:rsidP="00BB6FD1">
            <w:pPr>
              <w:jc w:val="center"/>
              <w:rPr>
                <w:sz w:val="20"/>
                <w:szCs w:val="20"/>
              </w:rPr>
            </w:pPr>
          </w:p>
        </w:tc>
      </w:tr>
      <w:tr w:rsidR="00862E08" w:rsidRPr="00D62875" w14:paraId="137D1E5F" w14:textId="77777777" w:rsidTr="005A7020">
        <w:trPr>
          <w:trHeight w:val="288"/>
        </w:trPr>
        <w:tc>
          <w:tcPr>
            <w:tcW w:w="1227" w:type="pct"/>
            <w:tcBorders>
              <w:top w:val="nil"/>
              <w:left w:val="nil"/>
              <w:right w:val="nil"/>
            </w:tcBorders>
            <w:shd w:val="clear" w:color="auto" w:fill="auto"/>
            <w:noWrap/>
            <w:vAlign w:val="center"/>
          </w:tcPr>
          <w:p w14:paraId="4DF79148" w14:textId="77777777" w:rsidR="00DA214A" w:rsidRPr="00D62875" w:rsidRDefault="00DA214A" w:rsidP="00BB6FD1">
            <w:pPr>
              <w:rPr>
                <w:sz w:val="20"/>
                <w:szCs w:val="20"/>
              </w:rPr>
            </w:pPr>
            <w:r w:rsidRPr="00D62875">
              <w:rPr>
                <w:sz w:val="20"/>
                <w:szCs w:val="20"/>
              </w:rPr>
              <w:t>P for interaction (sex*%BAT)</w:t>
            </w:r>
          </w:p>
        </w:tc>
        <w:tc>
          <w:tcPr>
            <w:tcW w:w="820" w:type="pct"/>
            <w:tcBorders>
              <w:top w:val="nil"/>
              <w:left w:val="nil"/>
              <w:right w:val="nil"/>
            </w:tcBorders>
            <w:vAlign w:val="center"/>
          </w:tcPr>
          <w:p w14:paraId="2D8D4336" w14:textId="77777777" w:rsidR="00DA214A" w:rsidRPr="00D62875" w:rsidRDefault="00DA214A" w:rsidP="00BB6FD1">
            <w:pPr>
              <w:jc w:val="center"/>
              <w:rPr>
                <w:sz w:val="20"/>
                <w:szCs w:val="20"/>
              </w:rPr>
            </w:pPr>
            <w:r w:rsidRPr="00D62875">
              <w:rPr>
                <w:sz w:val="20"/>
                <w:szCs w:val="20"/>
              </w:rPr>
              <w:t>P=0.038</w:t>
            </w:r>
          </w:p>
        </w:tc>
        <w:tc>
          <w:tcPr>
            <w:tcW w:w="820" w:type="pct"/>
            <w:tcBorders>
              <w:top w:val="nil"/>
              <w:left w:val="nil"/>
              <w:right w:val="nil"/>
            </w:tcBorders>
            <w:shd w:val="clear" w:color="auto" w:fill="auto"/>
            <w:noWrap/>
            <w:vAlign w:val="center"/>
          </w:tcPr>
          <w:p w14:paraId="1F58301B" w14:textId="77777777" w:rsidR="00DA214A" w:rsidRPr="00D62875" w:rsidRDefault="00DA214A" w:rsidP="00BB6FD1">
            <w:pPr>
              <w:jc w:val="center"/>
              <w:rPr>
                <w:sz w:val="20"/>
                <w:szCs w:val="20"/>
              </w:rPr>
            </w:pPr>
            <w:r w:rsidRPr="00D62875">
              <w:rPr>
                <w:sz w:val="20"/>
                <w:szCs w:val="20"/>
              </w:rPr>
              <w:t>P=0.014</w:t>
            </w:r>
          </w:p>
        </w:tc>
        <w:tc>
          <w:tcPr>
            <w:tcW w:w="735" w:type="pct"/>
            <w:tcBorders>
              <w:top w:val="nil"/>
              <w:left w:val="nil"/>
              <w:right w:val="nil"/>
            </w:tcBorders>
            <w:shd w:val="clear" w:color="auto" w:fill="auto"/>
            <w:noWrap/>
            <w:vAlign w:val="center"/>
          </w:tcPr>
          <w:p w14:paraId="153A4C36" w14:textId="77777777" w:rsidR="00DA214A" w:rsidRPr="00D62875" w:rsidRDefault="00DA214A" w:rsidP="00BB6FD1">
            <w:pPr>
              <w:jc w:val="center"/>
              <w:rPr>
                <w:sz w:val="20"/>
                <w:szCs w:val="20"/>
              </w:rPr>
            </w:pPr>
            <w:r w:rsidRPr="00D62875">
              <w:rPr>
                <w:sz w:val="20"/>
                <w:szCs w:val="20"/>
              </w:rPr>
              <w:t>P=0.030</w:t>
            </w:r>
          </w:p>
        </w:tc>
        <w:tc>
          <w:tcPr>
            <w:tcW w:w="735" w:type="pct"/>
            <w:tcBorders>
              <w:top w:val="nil"/>
              <w:left w:val="nil"/>
              <w:right w:val="nil"/>
            </w:tcBorders>
            <w:shd w:val="clear" w:color="auto" w:fill="auto"/>
            <w:noWrap/>
            <w:vAlign w:val="center"/>
          </w:tcPr>
          <w:p w14:paraId="788A6345" w14:textId="77777777" w:rsidR="00DA214A" w:rsidRPr="00D62875" w:rsidRDefault="00DA214A" w:rsidP="00BB6FD1">
            <w:pPr>
              <w:jc w:val="center"/>
              <w:rPr>
                <w:sz w:val="20"/>
                <w:szCs w:val="20"/>
              </w:rPr>
            </w:pPr>
            <w:r w:rsidRPr="00D62875">
              <w:rPr>
                <w:sz w:val="20"/>
                <w:szCs w:val="20"/>
              </w:rPr>
              <w:t>P=0.007</w:t>
            </w:r>
          </w:p>
        </w:tc>
        <w:tc>
          <w:tcPr>
            <w:tcW w:w="663" w:type="pct"/>
            <w:tcBorders>
              <w:top w:val="nil"/>
              <w:left w:val="nil"/>
              <w:right w:val="nil"/>
            </w:tcBorders>
            <w:shd w:val="clear" w:color="auto" w:fill="auto"/>
            <w:noWrap/>
            <w:vAlign w:val="center"/>
          </w:tcPr>
          <w:p w14:paraId="700F3BFC" w14:textId="77777777" w:rsidR="00DA214A" w:rsidRPr="00D62875" w:rsidRDefault="00DA214A" w:rsidP="00BB6FD1">
            <w:pPr>
              <w:jc w:val="center"/>
              <w:rPr>
                <w:sz w:val="20"/>
                <w:szCs w:val="20"/>
              </w:rPr>
            </w:pPr>
            <w:r w:rsidRPr="00D62875">
              <w:rPr>
                <w:sz w:val="20"/>
                <w:szCs w:val="20"/>
              </w:rPr>
              <w:t>P=0.223</w:t>
            </w:r>
          </w:p>
        </w:tc>
      </w:tr>
    </w:tbl>
    <w:p w14:paraId="4202E4AC" w14:textId="61CCC7C2" w:rsidR="00DA214A" w:rsidRPr="000B08B0" w:rsidRDefault="00DA214A" w:rsidP="00BB6FD1">
      <w:pPr>
        <w:jc w:val="both"/>
        <w:rPr>
          <w:sz w:val="20"/>
          <w:szCs w:val="20"/>
        </w:rPr>
      </w:pPr>
      <w:r w:rsidRPr="00D62875">
        <w:rPr>
          <w:sz w:val="20"/>
          <w:szCs w:val="20"/>
        </w:rPr>
        <w:t xml:space="preserve">Abbreviations: BMI: body mass index, </w:t>
      </w:r>
      <w:r w:rsidRPr="00D62875">
        <w:rPr>
          <w:sz w:val="20"/>
          <w:szCs w:val="20"/>
        </w:rPr>
        <w:sym w:font="Symbol" w:char="F0E5"/>
      </w:r>
      <w:r w:rsidRPr="00D62875">
        <w:rPr>
          <w:sz w:val="20"/>
          <w:szCs w:val="20"/>
        </w:rPr>
        <w:t xml:space="preserve">SFT: sum of skinfold thickness, SSAT: abdominal superficial subcutaneous adipose tissue, DSAT: abdominal deep subcutaneous adipose tissue, VAT: visceral adipose tissue. </w:t>
      </w:r>
      <w:r w:rsidRPr="00D62875">
        <w:rPr>
          <w:sz w:val="20"/>
          <w:szCs w:val="20"/>
          <w:vertAlign w:val="superscript"/>
        </w:rPr>
        <w:t>1</w:t>
      </w:r>
      <w:r w:rsidRPr="00D62875">
        <w:rPr>
          <w:sz w:val="20"/>
          <w:szCs w:val="20"/>
        </w:rPr>
        <w:t xml:space="preserve"> Models adjusted for sex and age on MRI day. </w:t>
      </w:r>
      <w:r w:rsidRPr="00D62875">
        <w:rPr>
          <w:sz w:val="20"/>
          <w:szCs w:val="20"/>
          <w:vertAlign w:val="superscript"/>
        </w:rPr>
        <w:t>2</w:t>
      </w:r>
      <w:r w:rsidRPr="00D62875">
        <w:rPr>
          <w:sz w:val="20"/>
          <w:szCs w:val="20"/>
        </w:rPr>
        <w:t xml:space="preserve"> Models adjusted for ethnicity and age on MRI day. Coefficients (</w:t>
      </w:r>
      <w:r w:rsidRPr="00D62875">
        <w:rPr>
          <w:sz w:val="20"/>
          <w:szCs w:val="20"/>
        </w:rPr>
        <w:sym w:font="Symbol" w:char="F062"/>
      </w:r>
      <w:r w:rsidRPr="00D62875">
        <w:rPr>
          <w:sz w:val="20"/>
          <w:szCs w:val="20"/>
        </w:rPr>
        <w:t xml:space="preserve">) shown are differences in unit change in BMI, </w:t>
      </w:r>
      <w:r w:rsidRPr="00D62875">
        <w:rPr>
          <w:sz w:val="20"/>
          <w:szCs w:val="20"/>
        </w:rPr>
        <w:sym w:font="Symbol" w:char="F0E5"/>
      </w:r>
      <w:r w:rsidRPr="00D62875">
        <w:rPr>
          <w:sz w:val="20"/>
          <w:szCs w:val="20"/>
        </w:rPr>
        <w:t>SFT, SSAT, DSAT and VAT with each one percent unit change in %brown adipose tissue. Two sided P-values were determined with the use of multivariable regression models.</w:t>
      </w:r>
      <w:r w:rsidRPr="000B08B0">
        <w:rPr>
          <w:sz w:val="20"/>
          <w:szCs w:val="20"/>
        </w:rPr>
        <w:t xml:space="preserve"> </w:t>
      </w:r>
    </w:p>
    <w:sectPr w:rsidR="00DA214A" w:rsidRPr="000B08B0" w:rsidSect="00CB382C">
      <w:pgSz w:w="16838" w:h="11906" w:orient="landscape" w:code="9"/>
      <w:pgMar w:top="1440" w:right="1440" w:bottom="1440" w:left="1440" w:header="70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B5A6E" w16cid:durableId="2224B3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AAE1" w14:textId="77777777" w:rsidR="008C530A" w:rsidRDefault="008C530A">
      <w:r>
        <w:separator/>
      </w:r>
    </w:p>
  </w:endnote>
  <w:endnote w:type="continuationSeparator" w:id="0">
    <w:p w14:paraId="41F0C30F" w14:textId="77777777" w:rsidR="008C530A" w:rsidRDefault="008C530A">
      <w:r>
        <w:continuationSeparator/>
      </w:r>
    </w:p>
  </w:endnote>
  <w:endnote w:type="continuationNotice" w:id="1">
    <w:p w14:paraId="3069B722" w14:textId="77777777" w:rsidR="008C530A" w:rsidRDefault="008C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16690"/>
      <w:docPartObj>
        <w:docPartGallery w:val="Page Numbers (Bottom of Page)"/>
        <w:docPartUnique/>
      </w:docPartObj>
    </w:sdtPr>
    <w:sdtContent>
      <w:sdt>
        <w:sdtPr>
          <w:id w:val="-532111720"/>
          <w:docPartObj>
            <w:docPartGallery w:val="Page Numbers (Top of Page)"/>
            <w:docPartUnique/>
          </w:docPartObj>
        </w:sdtPr>
        <w:sdtContent>
          <w:p w14:paraId="4BAE99BD" w14:textId="36577AE9" w:rsidR="008C530A" w:rsidRDefault="008C530A">
            <w:pPr>
              <w:pStyle w:val="Footer"/>
              <w:jc w:val="right"/>
            </w:pPr>
            <w:r>
              <w:t xml:space="preserve">Page </w:t>
            </w:r>
            <w:r>
              <w:rPr>
                <w:b/>
                <w:bCs/>
              </w:rPr>
              <w:fldChar w:fldCharType="begin"/>
            </w:r>
            <w:r>
              <w:rPr>
                <w:b/>
                <w:bCs/>
              </w:rPr>
              <w:instrText xml:space="preserve"> PAGE </w:instrText>
            </w:r>
            <w:r>
              <w:rPr>
                <w:b/>
                <w:bCs/>
              </w:rPr>
              <w:fldChar w:fldCharType="separate"/>
            </w:r>
            <w:r w:rsidR="006578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78A4">
              <w:rPr>
                <w:b/>
                <w:bCs/>
                <w:noProof/>
              </w:rPr>
              <w:t>34</w:t>
            </w:r>
            <w:r>
              <w:rPr>
                <w:b/>
                <w:bCs/>
              </w:rPr>
              <w:fldChar w:fldCharType="end"/>
            </w:r>
          </w:p>
        </w:sdtContent>
      </w:sdt>
    </w:sdtContent>
  </w:sdt>
  <w:p w14:paraId="044CB8BD" w14:textId="77777777" w:rsidR="008C530A" w:rsidRDefault="008C53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61030"/>
      <w:docPartObj>
        <w:docPartGallery w:val="Page Numbers (Bottom of Page)"/>
        <w:docPartUnique/>
      </w:docPartObj>
    </w:sdtPr>
    <w:sdtContent>
      <w:sdt>
        <w:sdtPr>
          <w:id w:val="727268808"/>
          <w:docPartObj>
            <w:docPartGallery w:val="Page Numbers (Top of Page)"/>
            <w:docPartUnique/>
          </w:docPartObj>
        </w:sdtPr>
        <w:sdtContent>
          <w:p w14:paraId="3629467A" w14:textId="5EBA5A99" w:rsidR="008C530A" w:rsidRDefault="008C530A">
            <w:pPr>
              <w:pStyle w:val="Footer"/>
              <w:jc w:val="right"/>
            </w:pPr>
            <w:r>
              <w:t xml:space="preserve">Page </w:t>
            </w:r>
            <w:r>
              <w:rPr>
                <w:b/>
                <w:bCs/>
              </w:rPr>
              <w:fldChar w:fldCharType="begin"/>
            </w:r>
            <w:r>
              <w:rPr>
                <w:b/>
                <w:bCs/>
              </w:rPr>
              <w:instrText xml:space="preserve"> PAGE </w:instrText>
            </w:r>
            <w:r>
              <w:rPr>
                <w:b/>
                <w:bCs/>
              </w:rPr>
              <w:fldChar w:fldCharType="separate"/>
            </w:r>
            <w:r w:rsidR="006578A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578A4">
              <w:rPr>
                <w:b/>
                <w:bCs/>
                <w:noProof/>
              </w:rPr>
              <w:t>34</w:t>
            </w:r>
            <w:r>
              <w:rPr>
                <w:b/>
                <w:bCs/>
              </w:rPr>
              <w:fldChar w:fldCharType="end"/>
            </w:r>
          </w:p>
        </w:sdtContent>
      </w:sdt>
    </w:sdtContent>
  </w:sdt>
  <w:p w14:paraId="6881916E" w14:textId="77777777" w:rsidR="008C530A" w:rsidRDefault="008C5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81049"/>
      <w:docPartObj>
        <w:docPartGallery w:val="Page Numbers (Bottom of Page)"/>
        <w:docPartUnique/>
      </w:docPartObj>
    </w:sdtPr>
    <w:sdtContent>
      <w:sdt>
        <w:sdtPr>
          <w:id w:val="-1695299307"/>
          <w:docPartObj>
            <w:docPartGallery w:val="Page Numbers (Top of Page)"/>
            <w:docPartUnique/>
          </w:docPartObj>
        </w:sdtPr>
        <w:sdtContent>
          <w:p w14:paraId="73630A98" w14:textId="10C70D3E" w:rsidR="008C530A" w:rsidRDefault="008C530A">
            <w:pPr>
              <w:pStyle w:val="Footer"/>
              <w:jc w:val="right"/>
            </w:pPr>
            <w:r>
              <w:t xml:space="preserve">Page </w:t>
            </w:r>
            <w:r>
              <w:rPr>
                <w:b/>
                <w:bCs/>
              </w:rPr>
              <w:fldChar w:fldCharType="begin"/>
            </w:r>
            <w:r>
              <w:rPr>
                <w:b/>
                <w:bCs/>
              </w:rPr>
              <w:instrText xml:space="preserve"> PAGE </w:instrText>
            </w:r>
            <w:r>
              <w:rPr>
                <w:b/>
                <w:bCs/>
              </w:rPr>
              <w:fldChar w:fldCharType="separate"/>
            </w:r>
            <w:r w:rsidR="006578A4">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578A4">
              <w:rPr>
                <w:b/>
                <w:bCs/>
                <w:noProof/>
              </w:rPr>
              <w:t>34</w:t>
            </w:r>
            <w:r>
              <w:rPr>
                <w:b/>
                <w:bCs/>
              </w:rPr>
              <w:fldChar w:fldCharType="end"/>
            </w:r>
          </w:p>
        </w:sdtContent>
      </w:sdt>
    </w:sdtContent>
  </w:sdt>
  <w:p w14:paraId="399A5365" w14:textId="77777777" w:rsidR="008C530A" w:rsidRDefault="008C530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271569"/>
      <w:docPartObj>
        <w:docPartGallery w:val="Page Numbers (Bottom of Page)"/>
        <w:docPartUnique/>
      </w:docPartObj>
    </w:sdtPr>
    <w:sdtEndPr>
      <w:rPr>
        <w:sz w:val="20"/>
        <w:szCs w:val="20"/>
      </w:rPr>
    </w:sdtEndPr>
    <w:sdtContent>
      <w:sdt>
        <w:sdtPr>
          <w:id w:val="242236082"/>
          <w:docPartObj>
            <w:docPartGallery w:val="Page Numbers (Top of Page)"/>
            <w:docPartUnique/>
          </w:docPartObj>
        </w:sdtPr>
        <w:sdtEndPr>
          <w:rPr>
            <w:sz w:val="20"/>
            <w:szCs w:val="20"/>
          </w:rPr>
        </w:sdtEndPr>
        <w:sdtContent>
          <w:p w14:paraId="0B52DEDE" w14:textId="36F582C0" w:rsidR="008C530A" w:rsidRPr="008F1971" w:rsidRDefault="008C530A" w:rsidP="005A7020">
            <w:pPr>
              <w:pStyle w:val="Footer"/>
              <w:jc w:val="right"/>
              <w:rPr>
                <w:sz w:val="20"/>
                <w:szCs w:val="20"/>
              </w:rPr>
            </w:pPr>
            <w:r w:rsidRPr="008F1971">
              <w:rPr>
                <w:sz w:val="20"/>
                <w:szCs w:val="20"/>
              </w:rPr>
              <w:t xml:space="preserve">Page </w:t>
            </w:r>
            <w:r w:rsidRPr="008F1971">
              <w:rPr>
                <w:b/>
                <w:bCs/>
                <w:sz w:val="20"/>
                <w:szCs w:val="20"/>
              </w:rPr>
              <w:fldChar w:fldCharType="begin"/>
            </w:r>
            <w:r w:rsidRPr="008F1971">
              <w:rPr>
                <w:b/>
                <w:bCs/>
                <w:sz w:val="20"/>
                <w:szCs w:val="20"/>
              </w:rPr>
              <w:instrText xml:space="preserve"> PAGE </w:instrText>
            </w:r>
            <w:r w:rsidRPr="008F1971">
              <w:rPr>
                <w:b/>
                <w:bCs/>
                <w:sz w:val="20"/>
                <w:szCs w:val="20"/>
              </w:rPr>
              <w:fldChar w:fldCharType="separate"/>
            </w:r>
            <w:r w:rsidR="006578A4">
              <w:rPr>
                <w:b/>
                <w:bCs/>
                <w:noProof/>
                <w:sz w:val="20"/>
                <w:szCs w:val="20"/>
              </w:rPr>
              <w:t>34</w:t>
            </w:r>
            <w:r w:rsidRPr="008F1971">
              <w:rPr>
                <w:b/>
                <w:bCs/>
                <w:sz w:val="20"/>
                <w:szCs w:val="20"/>
              </w:rPr>
              <w:fldChar w:fldCharType="end"/>
            </w:r>
            <w:r w:rsidRPr="008F1971">
              <w:rPr>
                <w:sz w:val="20"/>
                <w:szCs w:val="20"/>
              </w:rPr>
              <w:t xml:space="preserve"> of </w:t>
            </w:r>
            <w:r w:rsidRPr="008F1971">
              <w:rPr>
                <w:b/>
                <w:bCs/>
                <w:sz w:val="20"/>
                <w:szCs w:val="20"/>
              </w:rPr>
              <w:fldChar w:fldCharType="begin"/>
            </w:r>
            <w:r w:rsidRPr="008F1971">
              <w:rPr>
                <w:b/>
                <w:bCs/>
                <w:sz w:val="20"/>
                <w:szCs w:val="20"/>
              </w:rPr>
              <w:instrText xml:space="preserve"> NUMPAGES  </w:instrText>
            </w:r>
            <w:r w:rsidRPr="008F1971">
              <w:rPr>
                <w:b/>
                <w:bCs/>
                <w:sz w:val="20"/>
                <w:szCs w:val="20"/>
              </w:rPr>
              <w:fldChar w:fldCharType="separate"/>
            </w:r>
            <w:r w:rsidR="006578A4">
              <w:rPr>
                <w:b/>
                <w:bCs/>
                <w:noProof/>
                <w:sz w:val="20"/>
                <w:szCs w:val="20"/>
              </w:rPr>
              <w:t>34</w:t>
            </w:r>
            <w:r w:rsidRPr="008F1971">
              <w:rPr>
                <w:b/>
                <w:bCs/>
                <w:sz w:val="20"/>
                <w:szCs w:val="20"/>
              </w:rPr>
              <w:fldChar w:fldCharType="end"/>
            </w:r>
          </w:p>
        </w:sdtContent>
      </w:sdt>
    </w:sdtContent>
  </w:sdt>
  <w:p w14:paraId="053CA94B" w14:textId="77777777" w:rsidR="008C530A" w:rsidRDefault="008C5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A43D" w14:textId="77777777" w:rsidR="008C530A" w:rsidRDefault="008C530A">
      <w:r>
        <w:separator/>
      </w:r>
    </w:p>
  </w:footnote>
  <w:footnote w:type="continuationSeparator" w:id="0">
    <w:p w14:paraId="6E9FE3E4" w14:textId="77777777" w:rsidR="008C530A" w:rsidRDefault="008C530A">
      <w:r>
        <w:continuationSeparator/>
      </w:r>
    </w:p>
  </w:footnote>
  <w:footnote w:type="continuationNotice" w:id="1">
    <w:p w14:paraId="3B3AA6B1" w14:textId="77777777" w:rsidR="008C530A" w:rsidRDefault="008C530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CED"/>
    <w:multiLevelType w:val="hybridMultilevel"/>
    <w:tmpl w:val="2E561632"/>
    <w:lvl w:ilvl="0" w:tplc="0516757A">
      <w:start w:val="1"/>
      <w:numFmt w:val="bullet"/>
      <w:lvlText w:val="•"/>
      <w:lvlJc w:val="left"/>
      <w:pPr>
        <w:tabs>
          <w:tab w:val="num" w:pos="720"/>
        </w:tabs>
        <w:ind w:left="720" w:hanging="360"/>
      </w:pPr>
      <w:rPr>
        <w:rFonts w:ascii="Arial" w:hAnsi="Arial" w:hint="default"/>
      </w:rPr>
    </w:lvl>
    <w:lvl w:ilvl="1" w:tplc="4762CE84" w:tentative="1">
      <w:start w:val="1"/>
      <w:numFmt w:val="bullet"/>
      <w:lvlText w:val="•"/>
      <w:lvlJc w:val="left"/>
      <w:pPr>
        <w:tabs>
          <w:tab w:val="num" w:pos="1440"/>
        </w:tabs>
        <w:ind w:left="1440" w:hanging="360"/>
      </w:pPr>
      <w:rPr>
        <w:rFonts w:ascii="Arial" w:hAnsi="Arial" w:hint="default"/>
      </w:rPr>
    </w:lvl>
    <w:lvl w:ilvl="2" w:tplc="21DC4510" w:tentative="1">
      <w:start w:val="1"/>
      <w:numFmt w:val="bullet"/>
      <w:lvlText w:val="•"/>
      <w:lvlJc w:val="left"/>
      <w:pPr>
        <w:tabs>
          <w:tab w:val="num" w:pos="2160"/>
        </w:tabs>
        <w:ind w:left="2160" w:hanging="360"/>
      </w:pPr>
      <w:rPr>
        <w:rFonts w:ascii="Arial" w:hAnsi="Arial" w:hint="default"/>
      </w:rPr>
    </w:lvl>
    <w:lvl w:ilvl="3" w:tplc="ED5435E4" w:tentative="1">
      <w:start w:val="1"/>
      <w:numFmt w:val="bullet"/>
      <w:lvlText w:val="•"/>
      <w:lvlJc w:val="left"/>
      <w:pPr>
        <w:tabs>
          <w:tab w:val="num" w:pos="2880"/>
        </w:tabs>
        <w:ind w:left="2880" w:hanging="360"/>
      </w:pPr>
      <w:rPr>
        <w:rFonts w:ascii="Arial" w:hAnsi="Arial" w:hint="default"/>
      </w:rPr>
    </w:lvl>
    <w:lvl w:ilvl="4" w:tplc="D998294C" w:tentative="1">
      <w:start w:val="1"/>
      <w:numFmt w:val="bullet"/>
      <w:lvlText w:val="•"/>
      <w:lvlJc w:val="left"/>
      <w:pPr>
        <w:tabs>
          <w:tab w:val="num" w:pos="3600"/>
        </w:tabs>
        <w:ind w:left="3600" w:hanging="360"/>
      </w:pPr>
      <w:rPr>
        <w:rFonts w:ascii="Arial" w:hAnsi="Arial" w:hint="default"/>
      </w:rPr>
    </w:lvl>
    <w:lvl w:ilvl="5" w:tplc="A06E4324" w:tentative="1">
      <w:start w:val="1"/>
      <w:numFmt w:val="bullet"/>
      <w:lvlText w:val="•"/>
      <w:lvlJc w:val="left"/>
      <w:pPr>
        <w:tabs>
          <w:tab w:val="num" w:pos="4320"/>
        </w:tabs>
        <w:ind w:left="4320" w:hanging="360"/>
      </w:pPr>
      <w:rPr>
        <w:rFonts w:ascii="Arial" w:hAnsi="Arial" w:hint="default"/>
      </w:rPr>
    </w:lvl>
    <w:lvl w:ilvl="6" w:tplc="25D4BA58" w:tentative="1">
      <w:start w:val="1"/>
      <w:numFmt w:val="bullet"/>
      <w:lvlText w:val="•"/>
      <w:lvlJc w:val="left"/>
      <w:pPr>
        <w:tabs>
          <w:tab w:val="num" w:pos="5040"/>
        </w:tabs>
        <w:ind w:left="5040" w:hanging="360"/>
      </w:pPr>
      <w:rPr>
        <w:rFonts w:ascii="Arial" w:hAnsi="Arial" w:hint="default"/>
      </w:rPr>
    </w:lvl>
    <w:lvl w:ilvl="7" w:tplc="48789626" w:tentative="1">
      <w:start w:val="1"/>
      <w:numFmt w:val="bullet"/>
      <w:lvlText w:val="•"/>
      <w:lvlJc w:val="left"/>
      <w:pPr>
        <w:tabs>
          <w:tab w:val="num" w:pos="5760"/>
        </w:tabs>
        <w:ind w:left="5760" w:hanging="360"/>
      </w:pPr>
      <w:rPr>
        <w:rFonts w:ascii="Arial" w:hAnsi="Arial" w:hint="default"/>
      </w:rPr>
    </w:lvl>
    <w:lvl w:ilvl="8" w:tplc="DBAAA5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0A78"/>
    <w:multiLevelType w:val="hybridMultilevel"/>
    <w:tmpl w:val="A4E45D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248000F6"/>
    <w:multiLevelType w:val="hybridMultilevel"/>
    <w:tmpl w:val="204C4EA0"/>
    <w:lvl w:ilvl="0" w:tplc="BD841DEE">
      <w:start w:val="1"/>
      <w:numFmt w:val="bullet"/>
      <w:lvlText w:val="•"/>
      <w:lvlJc w:val="left"/>
      <w:pPr>
        <w:tabs>
          <w:tab w:val="num" w:pos="720"/>
        </w:tabs>
        <w:ind w:left="720" w:hanging="360"/>
      </w:pPr>
      <w:rPr>
        <w:rFonts w:ascii="Arial" w:hAnsi="Arial" w:hint="default"/>
      </w:rPr>
    </w:lvl>
    <w:lvl w:ilvl="1" w:tplc="73B695D8" w:tentative="1">
      <w:start w:val="1"/>
      <w:numFmt w:val="bullet"/>
      <w:lvlText w:val="•"/>
      <w:lvlJc w:val="left"/>
      <w:pPr>
        <w:tabs>
          <w:tab w:val="num" w:pos="1440"/>
        </w:tabs>
        <w:ind w:left="1440" w:hanging="360"/>
      </w:pPr>
      <w:rPr>
        <w:rFonts w:ascii="Arial" w:hAnsi="Arial" w:hint="default"/>
      </w:rPr>
    </w:lvl>
    <w:lvl w:ilvl="2" w:tplc="2D56AF1C" w:tentative="1">
      <w:start w:val="1"/>
      <w:numFmt w:val="bullet"/>
      <w:lvlText w:val="•"/>
      <w:lvlJc w:val="left"/>
      <w:pPr>
        <w:tabs>
          <w:tab w:val="num" w:pos="2160"/>
        </w:tabs>
        <w:ind w:left="2160" w:hanging="360"/>
      </w:pPr>
      <w:rPr>
        <w:rFonts w:ascii="Arial" w:hAnsi="Arial" w:hint="default"/>
      </w:rPr>
    </w:lvl>
    <w:lvl w:ilvl="3" w:tplc="63CE6982" w:tentative="1">
      <w:start w:val="1"/>
      <w:numFmt w:val="bullet"/>
      <w:lvlText w:val="•"/>
      <w:lvlJc w:val="left"/>
      <w:pPr>
        <w:tabs>
          <w:tab w:val="num" w:pos="2880"/>
        </w:tabs>
        <w:ind w:left="2880" w:hanging="360"/>
      </w:pPr>
      <w:rPr>
        <w:rFonts w:ascii="Arial" w:hAnsi="Arial" w:hint="default"/>
      </w:rPr>
    </w:lvl>
    <w:lvl w:ilvl="4" w:tplc="2812BF82" w:tentative="1">
      <w:start w:val="1"/>
      <w:numFmt w:val="bullet"/>
      <w:lvlText w:val="•"/>
      <w:lvlJc w:val="left"/>
      <w:pPr>
        <w:tabs>
          <w:tab w:val="num" w:pos="3600"/>
        </w:tabs>
        <w:ind w:left="3600" w:hanging="360"/>
      </w:pPr>
      <w:rPr>
        <w:rFonts w:ascii="Arial" w:hAnsi="Arial" w:hint="default"/>
      </w:rPr>
    </w:lvl>
    <w:lvl w:ilvl="5" w:tplc="576E6E18" w:tentative="1">
      <w:start w:val="1"/>
      <w:numFmt w:val="bullet"/>
      <w:lvlText w:val="•"/>
      <w:lvlJc w:val="left"/>
      <w:pPr>
        <w:tabs>
          <w:tab w:val="num" w:pos="4320"/>
        </w:tabs>
        <w:ind w:left="4320" w:hanging="360"/>
      </w:pPr>
      <w:rPr>
        <w:rFonts w:ascii="Arial" w:hAnsi="Arial" w:hint="default"/>
      </w:rPr>
    </w:lvl>
    <w:lvl w:ilvl="6" w:tplc="1EA64F8E" w:tentative="1">
      <w:start w:val="1"/>
      <w:numFmt w:val="bullet"/>
      <w:lvlText w:val="•"/>
      <w:lvlJc w:val="left"/>
      <w:pPr>
        <w:tabs>
          <w:tab w:val="num" w:pos="5040"/>
        </w:tabs>
        <w:ind w:left="5040" w:hanging="360"/>
      </w:pPr>
      <w:rPr>
        <w:rFonts w:ascii="Arial" w:hAnsi="Arial" w:hint="default"/>
      </w:rPr>
    </w:lvl>
    <w:lvl w:ilvl="7" w:tplc="73AC170A" w:tentative="1">
      <w:start w:val="1"/>
      <w:numFmt w:val="bullet"/>
      <w:lvlText w:val="•"/>
      <w:lvlJc w:val="left"/>
      <w:pPr>
        <w:tabs>
          <w:tab w:val="num" w:pos="5760"/>
        </w:tabs>
        <w:ind w:left="5760" w:hanging="360"/>
      </w:pPr>
      <w:rPr>
        <w:rFonts w:ascii="Arial" w:hAnsi="Arial" w:hint="default"/>
      </w:rPr>
    </w:lvl>
    <w:lvl w:ilvl="8" w:tplc="317815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727474"/>
    <w:multiLevelType w:val="hybridMultilevel"/>
    <w:tmpl w:val="B2E6B780"/>
    <w:lvl w:ilvl="0" w:tplc="5FE8B44E">
      <w:start w:val="1"/>
      <w:numFmt w:val="bullet"/>
      <w:lvlText w:val=""/>
      <w:lvlJc w:val="left"/>
      <w:pPr>
        <w:tabs>
          <w:tab w:val="num" w:pos="720"/>
        </w:tabs>
        <w:ind w:left="720" w:hanging="360"/>
      </w:pPr>
      <w:rPr>
        <w:rFonts w:ascii="Wingdings" w:hAnsi="Wingdings" w:hint="default"/>
      </w:rPr>
    </w:lvl>
    <w:lvl w:ilvl="1" w:tplc="BC105F90" w:tentative="1">
      <w:start w:val="1"/>
      <w:numFmt w:val="bullet"/>
      <w:lvlText w:val=""/>
      <w:lvlJc w:val="left"/>
      <w:pPr>
        <w:tabs>
          <w:tab w:val="num" w:pos="1440"/>
        </w:tabs>
        <w:ind w:left="1440" w:hanging="360"/>
      </w:pPr>
      <w:rPr>
        <w:rFonts w:ascii="Wingdings" w:hAnsi="Wingdings" w:hint="default"/>
      </w:rPr>
    </w:lvl>
    <w:lvl w:ilvl="2" w:tplc="9404FF6E" w:tentative="1">
      <w:start w:val="1"/>
      <w:numFmt w:val="bullet"/>
      <w:lvlText w:val=""/>
      <w:lvlJc w:val="left"/>
      <w:pPr>
        <w:tabs>
          <w:tab w:val="num" w:pos="2160"/>
        </w:tabs>
        <w:ind w:left="2160" w:hanging="360"/>
      </w:pPr>
      <w:rPr>
        <w:rFonts w:ascii="Wingdings" w:hAnsi="Wingdings" w:hint="default"/>
      </w:rPr>
    </w:lvl>
    <w:lvl w:ilvl="3" w:tplc="EDD47E34" w:tentative="1">
      <w:start w:val="1"/>
      <w:numFmt w:val="bullet"/>
      <w:lvlText w:val=""/>
      <w:lvlJc w:val="left"/>
      <w:pPr>
        <w:tabs>
          <w:tab w:val="num" w:pos="2880"/>
        </w:tabs>
        <w:ind w:left="2880" w:hanging="360"/>
      </w:pPr>
      <w:rPr>
        <w:rFonts w:ascii="Wingdings" w:hAnsi="Wingdings" w:hint="default"/>
      </w:rPr>
    </w:lvl>
    <w:lvl w:ilvl="4" w:tplc="393862DE" w:tentative="1">
      <w:start w:val="1"/>
      <w:numFmt w:val="bullet"/>
      <w:lvlText w:val=""/>
      <w:lvlJc w:val="left"/>
      <w:pPr>
        <w:tabs>
          <w:tab w:val="num" w:pos="3600"/>
        </w:tabs>
        <w:ind w:left="3600" w:hanging="360"/>
      </w:pPr>
      <w:rPr>
        <w:rFonts w:ascii="Wingdings" w:hAnsi="Wingdings" w:hint="default"/>
      </w:rPr>
    </w:lvl>
    <w:lvl w:ilvl="5" w:tplc="3350F1DA" w:tentative="1">
      <w:start w:val="1"/>
      <w:numFmt w:val="bullet"/>
      <w:lvlText w:val=""/>
      <w:lvlJc w:val="left"/>
      <w:pPr>
        <w:tabs>
          <w:tab w:val="num" w:pos="4320"/>
        </w:tabs>
        <w:ind w:left="4320" w:hanging="360"/>
      </w:pPr>
      <w:rPr>
        <w:rFonts w:ascii="Wingdings" w:hAnsi="Wingdings" w:hint="default"/>
      </w:rPr>
    </w:lvl>
    <w:lvl w:ilvl="6" w:tplc="BC44198C" w:tentative="1">
      <w:start w:val="1"/>
      <w:numFmt w:val="bullet"/>
      <w:lvlText w:val=""/>
      <w:lvlJc w:val="left"/>
      <w:pPr>
        <w:tabs>
          <w:tab w:val="num" w:pos="5040"/>
        </w:tabs>
        <w:ind w:left="5040" w:hanging="360"/>
      </w:pPr>
      <w:rPr>
        <w:rFonts w:ascii="Wingdings" w:hAnsi="Wingdings" w:hint="default"/>
      </w:rPr>
    </w:lvl>
    <w:lvl w:ilvl="7" w:tplc="623E3A40" w:tentative="1">
      <w:start w:val="1"/>
      <w:numFmt w:val="bullet"/>
      <w:lvlText w:val=""/>
      <w:lvlJc w:val="left"/>
      <w:pPr>
        <w:tabs>
          <w:tab w:val="num" w:pos="5760"/>
        </w:tabs>
        <w:ind w:left="5760" w:hanging="360"/>
      </w:pPr>
      <w:rPr>
        <w:rFonts w:ascii="Wingdings" w:hAnsi="Wingdings" w:hint="default"/>
      </w:rPr>
    </w:lvl>
    <w:lvl w:ilvl="8" w:tplc="FFD2DB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C1F67"/>
    <w:multiLevelType w:val="hybridMultilevel"/>
    <w:tmpl w:val="BAC22E8C"/>
    <w:lvl w:ilvl="0" w:tplc="2A3827F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8F43015"/>
    <w:multiLevelType w:val="hybridMultilevel"/>
    <w:tmpl w:val="C122E7EC"/>
    <w:lvl w:ilvl="0" w:tplc="E556DA26">
      <w:start w:val="1"/>
      <w:numFmt w:val="bullet"/>
      <w:lvlText w:val=""/>
      <w:lvlJc w:val="left"/>
      <w:pPr>
        <w:tabs>
          <w:tab w:val="num" w:pos="720"/>
        </w:tabs>
        <w:ind w:left="720" w:hanging="360"/>
      </w:pPr>
      <w:rPr>
        <w:rFonts w:ascii="Symbol" w:hAnsi="Symbol" w:hint="default"/>
      </w:rPr>
    </w:lvl>
    <w:lvl w:ilvl="1" w:tplc="92509DBA" w:tentative="1">
      <w:start w:val="1"/>
      <w:numFmt w:val="bullet"/>
      <w:lvlText w:val=""/>
      <w:lvlJc w:val="left"/>
      <w:pPr>
        <w:tabs>
          <w:tab w:val="num" w:pos="1440"/>
        </w:tabs>
        <w:ind w:left="1440" w:hanging="360"/>
      </w:pPr>
      <w:rPr>
        <w:rFonts w:ascii="Symbol" w:hAnsi="Symbol" w:hint="default"/>
      </w:rPr>
    </w:lvl>
    <w:lvl w:ilvl="2" w:tplc="509E3B64" w:tentative="1">
      <w:start w:val="1"/>
      <w:numFmt w:val="bullet"/>
      <w:lvlText w:val=""/>
      <w:lvlJc w:val="left"/>
      <w:pPr>
        <w:tabs>
          <w:tab w:val="num" w:pos="2160"/>
        </w:tabs>
        <w:ind w:left="2160" w:hanging="360"/>
      </w:pPr>
      <w:rPr>
        <w:rFonts w:ascii="Symbol" w:hAnsi="Symbol" w:hint="default"/>
      </w:rPr>
    </w:lvl>
    <w:lvl w:ilvl="3" w:tplc="F4785330" w:tentative="1">
      <w:start w:val="1"/>
      <w:numFmt w:val="bullet"/>
      <w:lvlText w:val=""/>
      <w:lvlJc w:val="left"/>
      <w:pPr>
        <w:tabs>
          <w:tab w:val="num" w:pos="2880"/>
        </w:tabs>
        <w:ind w:left="2880" w:hanging="360"/>
      </w:pPr>
      <w:rPr>
        <w:rFonts w:ascii="Symbol" w:hAnsi="Symbol" w:hint="default"/>
      </w:rPr>
    </w:lvl>
    <w:lvl w:ilvl="4" w:tplc="F312C460" w:tentative="1">
      <w:start w:val="1"/>
      <w:numFmt w:val="bullet"/>
      <w:lvlText w:val=""/>
      <w:lvlJc w:val="left"/>
      <w:pPr>
        <w:tabs>
          <w:tab w:val="num" w:pos="3600"/>
        </w:tabs>
        <w:ind w:left="3600" w:hanging="360"/>
      </w:pPr>
      <w:rPr>
        <w:rFonts w:ascii="Symbol" w:hAnsi="Symbol" w:hint="default"/>
      </w:rPr>
    </w:lvl>
    <w:lvl w:ilvl="5" w:tplc="12BAE63C" w:tentative="1">
      <w:start w:val="1"/>
      <w:numFmt w:val="bullet"/>
      <w:lvlText w:val=""/>
      <w:lvlJc w:val="left"/>
      <w:pPr>
        <w:tabs>
          <w:tab w:val="num" w:pos="4320"/>
        </w:tabs>
        <w:ind w:left="4320" w:hanging="360"/>
      </w:pPr>
      <w:rPr>
        <w:rFonts w:ascii="Symbol" w:hAnsi="Symbol" w:hint="default"/>
      </w:rPr>
    </w:lvl>
    <w:lvl w:ilvl="6" w:tplc="4F0005CA" w:tentative="1">
      <w:start w:val="1"/>
      <w:numFmt w:val="bullet"/>
      <w:lvlText w:val=""/>
      <w:lvlJc w:val="left"/>
      <w:pPr>
        <w:tabs>
          <w:tab w:val="num" w:pos="5040"/>
        </w:tabs>
        <w:ind w:left="5040" w:hanging="360"/>
      </w:pPr>
      <w:rPr>
        <w:rFonts w:ascii="Symbol" w:hAnsi="Symbol" w:hint="default"/>
      </w:rPr>
    </w:lvl>
    <w:lvl w:ilvl="7" w:tplc="9A74C416" w:tentative="1">
      <w:start w:val="1"/>
      <w:numFmt w:val="bullet"/>
      <w:lvlText w:val=""/>
      <w:lvlJc w:val="left"/>
      <w:pPr>
        <w:tabs>
          <w:tab w:val="num" w:pos="5760"/>
        </w:tabs>
        <w:ind w:left="5760" w:hanging="360"/>
      </w:pPr>
      <w:rPr>
        <w:rFonts w:ascii="Symbol" w:hAnsi="Symbol" w:hint="default"/>
      </w:rPr>
    </w:lvl>
    <w:lvl w:ilvl="8" w:tplc="163EB9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2C0D5B"/>
    <w:multiLevelType w:val="hybridMultilevel"/>
    <w:tmpl w:val="40788C36"/>
    <w:lvl w:ilvl="0" w:tplc="924022C8">
      <w:start w:val="1"/>
      <w:numFmt w:val="decimal"/>
      <w:lvlText w:val="%1."/>
      <w:lvlJc w:val="left"/>
      <w:pPr>
        <w:tabs>
          <w:tab w:val="num" w:pos="720"/>
        </w:tabs>
        <w:ind w:left="720" w:hanging="360"/>
      </w:pPr>
    </w:lvl>
    <w:lvl w:ilvl="1" w:tplc="AD18E600" w:tentative="1">
      <w:start w:val="1"/>
      <w:numFmt w:val="decimal"/>
      <w:lvlText w:val="%2."/>
      <w:lvlJc w:val="left"/>
      <w:pPr>
        <w:tabs>
          <w:tab w:val="num" w:pos="1440"/>
        </w:tabs>
        <w:ind w:left="1440" w:hanging="360"/>
      </w:pPr>
    </w:lvl>
    <w:lvl w:ilvl="2" w:tplc="4930201C" w:tentative="1">
      <w:start w:val="1"/>
      <w:numFmt w:val="decimal"/>
      <w:lvlText w:val="%3."/>
      <w:lvlJc w:val="left"/>
      <w:pPr>
        <w:tabs>
          <w:tab w:val="num" w:pos="2160"/>
        </w:tabs>
        <w:ind w:left="2160" w:hanging="360"/>
      </w:pPr>
    </w:lvl>
    <w:lvl w:ilvl="3" w:tplc="54CC79F4" w:tentative="1">
      <w:start w:val="1"/>
      <w:numFmt w:val="decimal"/>
      <w:lvlText w:val="%4."/>
      <w:lvlJc w:val="left"/>
      <w:pPr>
        <w:tabs>
          <w:tab w:val="num" w:pos="2880"/>
        </w:tabs>
        <w:ind w:left="2880" w:hanging="360"/>
      </w:pPr>
    </w:lvl>
    <w:lvl w:ilvl="4" w:tplc="0EF41938" w:tentative="1">
      <w:start w:val="1"/>
      <w:numFmt w:val="decimal"/>
      <w:lvlText w:val="%5."/>
      <w:lvlJc w:val="left"/>
      <w:pPr>
        <w:tabs>
          <w:tab w:val="num" w:pos="3600"/>
        </w:tabs>
        <w:ind w:left="3600" w:hanging="360"/>
      </w:pPr>
    </w:lvl>
    <w:lvl w:ilvl="5" w:tplc="0018EB1C" w:tentative="1">
      <w:start w:val="1"/>
      <w:numFmt w:val="decimal"/>
      <w:lvlText w:val="%6."/>
      <w:lvlJc w:val="left"/>
      <w:pPr>
        <w:tabs>
          <w:tab w:val="num" w:pos="4320"/>
        </w:tabs>
        <w:ind w:left="4320" w:hanging="360"/>
      </w:pPr>
    </w:lvl>
    <w:lvl w:ilvl="6" w:tplc="45FC656E" w:tentative="1">
      <w:start w:val="1"/>
      <w:numFmt w:val="decimal"/>
      <w:lvlText w:val="%7."/>
      <w:lvlJc w:val="left"/>
      <w:pPr>
        <w:tabs>
          <w:tab w:val="num" w:pos="5040"/>
        </w:tabs>
        <w:ind w:left="5040" w:hanging="360"/>
      </w:pPr>
    </w:lvl>
    <w:lvl w:ilvl="7" w:tplc="8FAA194C" w:tentative="1">
      <w:start w:val="1"/>
      <w:numFmt w:val="decimal"/>
      <w:lvlText w:val="%8."/>
      <w:lvlJc w:val="left"/>
      <w:pPr>
        <w:tabs>
          <w:tab w:val="num" w:pos="5760"/>
        </w:tabs>
        <w:ind w:left="5760" w:hanging="360"/>
      </w:pPr>
    </w:lvl>
    <w:lvl w:ilvl="8" w:tplc="F1284A1E" w:tentative="1">
      <w:start w:val="1"/>
      <w:numFmt w:val="decimal"/>
      <w:lvlText w:val="%9."/>
      <w:lvlJc w:val="left"/>
      <w:pPr>
        <w:tabs>
          <w:tab w:val="num" w:pos="6480"/>
        </w:tabs>
        <w:ind w:left="6480" w:hanging="360"/>
      </w:pPr>
    </w:lvl>
  </w:abstractNum>
  <w:abstractNum w:abstractNumId="7" w15:restartNumberingAfterBreak="0">
    <w:nsid w:val="5FA32B06"/>
    <w:multiLevelType w:val="hybridMultilevel"/>
    <w:tmpl w:val="637CFA60"/>
    <w:lvl w:ilvl="0" w:tplc="FFC4BFAC">
      <w:start w:val="1"/>
      <w:numFmt w:val="bullet"/>
      <w:lvlText w:val=""/>
      <w:lvlJc w:val="left"/>
      <w:pPr>
        <w:ind w:left="360" w:hanging="360"/>
      </w:pPr>
      <w:rPr>
        <w:rFonts w:ascii="Symbol" w:hAnsi="Symbol" w:hint="default"/>
        <w:u w:color="0070C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0184FB8"/>
    <w:multiLevelType w:val="hybridMultilevel"/>
    <w:tmpl w:val="A65A3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EE35D10"/>
    <w:multiLevelType w:val="hybridMultilevel"/>
    <w:tmpl w:val="33E8C080"/>
    <w:lvl w:ilvl="0" w:tplc="FFC4BFAC">
      <w:start w:val="1"/>
      <w:numFmt w:val="bullet"/>
      <w:lvlText w:val=""/>
      <w:lvlJc w:val="left"/>
      <w:pPr>
        <w:ind w:left="360" w:hanging="360"/>
      </w:pPr>
      <w:rPr>
        <w:rFonts w:ascii="Symbol" w:hAnsi="Symbol" w:hint="default"/>
        <w:u w:color="0070C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FCF3729"/>
    <w:multiLevelType w:val="hybridMultilevel"/>
    <w:tmpl w:val="B338E2D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1ED6934"/>
    <w:multiLevelType w:val="hybridMultilevel"/>
    <w:tmpl w:val="A064CA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D075035"/>
    <w:multiLevelType w:val="hybridMultilevel"/>
    <w:tmpl w:val="78B2BB08"/>
    <w:lvl w:ilvl="0" w:tplc="977E2E1E">
      <w:start w:val="1"/>
      <w:numFmt w:val="bullet"/>
      <w:lvlText w:val="•"/>
      <w:lvlJc w:val="left"/>
      <w:pPr>
        <w:tabs>
          <w:tab w:val="num" w:pos="720"/>
        </w:tabs>
        <w:ind w:left="720" w:hanging="360"/>
      </w:pPr>
      <w:rPr>
        <w:rFonts w:ascii="Arial" w:hAnsi="Arial" w:hint="default"/>
      </w:rPr>
    </w:lvl>
    <w:lvl w:ilvl="1" w:tplc="986E2318" w:tentative="1">
      <w:start w:val="1"/>
      <w:numFmt w:val="bullet"/>
      <w:lvlText w:val="•"/>
      <w:lvlJc w:val="left"/>
      <w:pPr>
        <w:tabs>
          <w:tab w:val="num" w:pos="1440"/>
        </w:tabs>
        <w:ind w:left="1440" w:hanging="360"/>
      </w:pPr>
      <w:rPr>
        <w:rFonts w:ascii="Arial" w:hAnsi="Arial" w:hint="default"/>
      </w:rPr>
    </w:lvl>
    <w:lvl w:ilvl="2" w:tplc="92A40820" w:tentative="1">
      <w:start w:val="1"/>
      <w:numFmt w:val="bullet"/>
      <w:lvlText w:val="•"/>
      <w:lvlJc w:val="left"/>
      <w:pPr>
        <w:tabs>
          <w:tab w:val="num" w:pos="2160"/>
        </w:tabs>
        <w:ind w:left="2160" w:hanging="360"/>
      </w:pPr>
      <w:rPr>
        <w:rFonts w:ascii="Arial" w:hAnsi="Arial" w:hint="default"/>
      </w:rPr>
    </w:lvl>
    <w:lvl w:ilvl="3" w:tplc="02A49C4A" w:tentative="1">
      <w:start w:val="1"/>
      <w:numFmt w:val="bullet"/>
      <w:lvlText w:val="•"/>
      <w:lvlJc w:val="left"/>
      <w:pPr>
        <w:tabs>
          <w:tab w:val="num" w:pos="2880"/>
        </w:tabs>
        <w:ind w:left="2880" w:hanging="360"/>
      </w:pPr>
      <w:rPr>
        <w:rFonts w:ascii="Arial" w:hAnsi="Arial" w:hint="default"/>
      </w:rPr>
    </w:lvl>
    <w:lvl w:ilvl="4" w:tplc="3AF8B4CC" w:tentative="1">
      <w:start w:val="1"/>
      <w:numFmt w:val="bullet"/>
      <w:lvlText w:val="•"/>
      <w:lvlJc w:val="left"/>
      <w:pPr>
        <w:tabs>
          <w:tab w:val="num" w:pos="3600"/>
        </w:tabs>
        <w:ind w:left="3600" w:hanging="360"/>
      </w:pPr>
      <w:rPr>
        <w:rFonts w:ascii="Arial" w:hAnsi="Arial" w:hint="default"/>
      </w:rPr>
    </w:lvl>
    <w:lvl w:ilvl="5" w:tplc="84A891AC" w:tentative="1">
      <w:start w:val="1"/>
      <w:numFmt w:val="bullet"/>
      <w:lvlText w:val="•"/>
      <w:lvlJc w:val="left"/>
      <w:pPr>
        <w:tabs>
          <w:tab w:val="num" w:pos="4320"/>
        </w:tabs>
        <w:ind w:left="4320" w:hanging="360"/>
      </w:pPr>
      <w:rPr>
        <w:rFonts w:ascii="Arial" w:hAnsi="Arial" w:hint="default"/>
      </w:rPr>
    </w:lvl>
    <w:lvl w:ilvl="6" w:tplc="03F41338" w:tentative="1">
      <w:start w:val="1"/>
      <w:numFmt w:val="bullet"/>
      <w:lvlText w:val="•"/>
      <w:lvlJc w:val="left"/>
      <w:pPr>
        <w:tabs>
          <w:tab w:val="num" w:pos="5040"/>
        </w:tabs>
        <w:ind w:left="5040" w:hanging="360"/>
      </w:pPr>
      <w:rPr>
        <w:rFonts w:ascii="Arial" w:hAnsi="Arial" w:hint="default"/>
      </w:rPr>
    </w:lvl>
    <w:lvl w:ilvl="7" w:tplc="A3BCF1E2" w:tentative="1">
      <w:start w:val="1"/>
      <w:numFmt w:val="bullet"/>
      <w:lvlText w:val="•"/>
      <w:lvlJc w:val="left"/>
      <w:pPr>
        <w:tabs>
          <w:tab w:val="num" w:pos="5760"/>
        </w:tabs>
        <w:ind w:left="5760" w:hanging="360"/>
      </w:pPr>
      <w:rPr>
        <w:rFonts w:ascii="Arial" w:hAnsi="Arial" w:hint="default"/>
      </w:rPr>
    </w:lvl>
    <w:lvl w:ilvl="8" w:tplc="2322455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6"/>
  </w:num>
  <w:num w:numId="4">
    <w:abstractNumId w:val="3"/>
  </w:num>
  <w:num w:numId="5">
    <w:abstractNumId w:val="10"/>
  </w:num>
  <w:num w:numId="6">
    <w:abstractNumId w:val="0"/>
  </w:num>
  <w:num w:numId="7">
    <w:abstractNumId w:val="5"/>
  </w:num>
  <w:num w:numId="8">
    <w:abstractNumId w:val="8"/>
  </w:num>
  <w:num w:numId="9">
    <w:abstractNumId w:val="7"/>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Endo Metabolis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A214A"/>
    <w:rsid w:val="00000886"/>
    <w:rsid w:val="0001076B"/>
    <w:rsid w:val="00020627"/>
    <w:rsid w:val="0002607B"/>
    <w:rsid w:val="000358DD"/>
    <w:rsid w:val="00043711"/>
    <w:rsid w:val="00046BD7"/>
    <w:rsid w:val="00056550"/>
    <w:rsid w:val="000828A0"/>
    <w:rsid w:val="00083F79"/>
    <w:rsid w:val="000873AC"/>
    <w:rsid w:val="0009176A"/>
    <w:rsid w:val="000952DB"/>
    <w:rsid w:val="000958FE"/>
    <w:rsid w:val="00096CA5"/>
    <w:rsid w:val="000A4DED"/>
    <w:rsid w:val="000B08B0"/>
    <w:rsid w:val="000C6BFE"/>
    <w:rsid w:val="000C740D"/>
    <w:rsid w:val="000E1AE5"/>
    <w:rsid w:val="000F291F"/>
    <w:rsid w:val="000F351D"/>
    <w:rsid w:val="00101ECE"/>
    <w:rsid w:val="00110644"/>
    <w:rsid w:val="00110C10"/>
    <w:rsid w:val="00110F2E"/>
    <w:rsid w:val="00111ABB"/>
    <w:rsid w:val="0011438A"/>
    <w:rsid w:val="001165FE"/>
    <w:rsid w:val="0013526C"/>
    <w:rsid w:val="0014069E"/>
    <w:rsid w:val="001406A1"/>
    <w:rsid w:val="00144238"/>
    <w:rsid w:val="00145BCD"/>
    <w:rsid w:val="00150F9F"/>
    <w:rsid w:val="00170755"/>
    <w:rsid w:val="00177AD9"/>
    <w:rsid w:val="00180284"/>
    <w:rsid w:val="00181C18"/>
    <w:rsid w:val="001A51DD"/>
    <w:rsid w:val="001A74EA"/>
    <w:rsid w:val="001B36CA"/>
    <w:rsid w:val="001C31B1"/>
    <w:rsid w:val="001C4222"/>
    <w:rsid w:val="001C5610"/>
    <w:rsid w:val="001E19BC"/>
    <w:rsid w:val="001E2545"/>
    <w:rsid w:val="001E6E8F"/>
    <w:rsid w:val="001F10D8"/>
    <w:rsid w:val="00203B32"/>
    <w:rsid w:val="002042BE"/>
    <w:rsid w:val="002106A0"/>
    <w:rsid w:val="002135B3"/>
    <w:rsid w:val="002179D4"/>
    <w:rsid w:val="00220694"/>
    <w:rsid w:val="002301D9"/>
    <w:rsid w:val="0024308D"/>
    <w:rsid w:val="002463A2"/>
    <w:rsid w:val="002557F2"/>
    <w:rsid w:val="0026386F"/>
    <w:rsid w:val="00266F55"/>
    <w:rsid w:val="0028208C"/>
    <w:rsid w:val="00287E10"/>
    <w:rsid w:val="00292114"/>
    <w:rsid w:val="00297F69"/>
    <w:rsid w:val="002A3A67"/>
    <w:rsid w:val="002B1C18"/>
    <w:rsid w:val="002B61EA"/>
    <w:rsid w:val="002B69E4"/>
    <w:rsid w:val="002B7B63"/>
    <w:rsid w:val="002C3ED9"/>
    <w:rsid w:val="002C7E88"/>
    <w:rsid w:val="002D6EAA"/>
    <w:rsid w:val="002E2ACC"/>
    <w:rsid w:val="002E322E"/>
    <w:rsid w:val="003011AC"/>
    <w:rsid w:val="003034BF"/>
    <w:rsid w:val="00310204"/>
    <w:rsid w:val="003167EE"/>
    <w:rsid w:val="00322395"/>
    <w:rsid w:val="00323FCC"/>
    <w:rsid w:val="00327985"/>
    <w:rsid w:val="00340C0A"/>
    <w:rsid w:val="00340DAD"/>
    <w:rsid w:val="00344FF1"/>
    <w:rsid w:val="003549E6"/>
    <w:rsid w:val="0036622D"/>
    <w:rsid w:val="00373A40"/>
    <w:rsid w:val="00383A1C"/>
    <w:rsid w:val="00387640"/>
    <w:rsid w:val="00392CA7"/>
    <w:rsid w:val="003950F5"/>
    <w:rsid w:val="00397147"/>
    <w:rsid w:val="003A5FED"/>
    <w:rsid w:val="003C12B3"/>
    <w:rsid w:val="003C4A06"/>
    <w:rsid w:val="003D5789"/>
    <w:rsid w:val="003E7A08"/>
    <w:rsid w:val="004063F4"/>
    <w:rsid w:val="00417B82"/>
    <w:rsid w:val="004219EA"/>
    <w:rsid w:val="0044395A"/>
    <w:rsid w:val="00452CA9"/>
    <w:rsid w:val="0045393B"/>
    <w:rsid w:val="00456A0C"/>
    <w:rsid w:val="00460FCA"/>
    <w:rsid w:val="00467D17"/>
    <w:rsid w:val="0047690C"/>
    <w:rsid w:val="00485A06"/>
    <w:rsid w:val="00486092"/>
    <w:rsid w:val="004A21AC"/>
    <w:rsid w:val="004A2747"/>
    <w:rsid w:val="004A3609"/>
    <w:rsid w:val="004B0430"/>
    <w:rsid w:val="004B1518"/>
    <w:rsid w:val="004B2AD4"/>
    <w:rsid w:val="004C3455"/>
    <w:rsid w:val="004C55A3"/>
    <w:rsid w:val="004C58CA"/>
    <w:rsid w:val="004E1F92"/>
    <w:rsid w:val="004F5C12"/>
    <w:rsid w:val="00504C26"/>
    <w:rsid w:val="00510D2C"/>
    <w:rsid w:val="005115E8"/>
    <w:rsid w:val="0051200B"/>
    <w:rsid w:val="0052003F"/>
    <w:rsid w:val="00534AE3"/>
    <w:rsid w:val="00541AD6"/>
    <w:rsid w:val="00542484"/>
    <w:rsid w:val="00546A36"/>
    <w:rsid w:val="00583301"/>
    <w:rsid w:val="00590D3A"/>
    <w:rsid w:val="00592F05"/>
    <w:rsid w:val="005A2AB9"/>
    <w:rsid w:val="005A5ED7"/>
    <w:rsid w:val="005A7020"/>
    <w:rsid w:val="005B222A"/>
    <w:rsid w:val="005B72BC"/>
    <w:rsid w:val="005D11DD"/>
    <w:rsid w:val="005D16FD"/>
    <w:rsid w:val="005D22B1"/>
    <w:rsid w:val="005D3822"/>
    <w:rsid w:val="005E046E"/>
    <w:rsid w:val="005E3E95"/>
    <w:rsid w:val="005E4813"/>
    <w:rsid w:val="00604210"/>
    <w:rsid w:val="0062168E"/>
    <w:rsid w:val="00621CA9"/>
    <w:rsid w:val="00622038"/>
    <w:rsid w:val="00627F0A"/>
    <w:rsid w:val="006318E2"/>
    <w:rsid w:val="006338C1"/>
    <w:rsid w:val="00640355"/>
    <w:rsid w:val="00651FD6"/>
    <w:rsid w:val="006578A4"/>
    <w:rsid w:val="0066034A"/>
    <w:rsid w:val="00676DC0"/>
    <w:rsid w:val="0068043B"/>
    <w:rsid w:val="006804C8"/>
    <w:rsid w:val="00683C3B"/>
    <w:rsid w:val="00692412"/>
    <w:rsid w:val="006940AB"/>
    <w:rsid w:val="006A2D14"/>
    <w:rsid w:val="006A5202"/>
    <w:rsid w:val="006B6DDF"/>
    <w:rsid w:val="006D55E5"/>
    <w:rsid w:val="006E006B"/>
    <w:rsid w:val="006E6B74"/>
    <w:rsid w:val="006F1D91"/>
    <w:rsid w:val="006F2299"/>
    <w:rsid w:val="00710FC2"/>
    <w:rsid w:val="007146F3"/>
    <w:rsid w:val="00715679"/>
    <w:rsid w:val="00717D6B"/>
    <w:rsid w:val="00724D9A"/>
    <w:rsid w:val="0073159F"/>
    <w:rsid w:val="00742C07"/>
    <w:rsid w:val="00742EFC"/>
    <w:rsid w:val="00747524"/>
    <w:rsid w:val="007532DD"/>
    <w:rsid w:val="007600F0"/>
    <w:rsid w:val="00763466"/>
    <w:rsid w:val="00763BDE"/>
    <w:rsid w:val="007640C1"/>
    <w:rsid w:val="007667A1"/>
    <w:rsid w:val="00785E78"/>
    <w:rsid w:val="007861CB"/>
    <w:rsid w:val="00791710"/>
    <w:rsid w:val="00791F91"/>
    <w:rsid w:val="0079380E"/>
    <w:rsid w:val="007943D1"/>
    <w:rsid w:val="007A7275"/>
    <w:rsid w:val="007A7FD4"/>
    <w:rsid w:val="007B5505"/>
    <w:rsid w:val="007C09F6"/>
    <w:rsid w:val="007C0BDC"/>
    <w:rsid w:val="007D2268"/>
    <w:rsid w:val="007E35AD"/>
    <w:rsid w:val="007E3EC0"/>
    <w:rsid w:val="007E64C6"/>
    <w:rsid w:val="007F4445"/>
    <w:rsid w:val="007F4F3D"/>
    <w:rsid w:val="007F7548"/>
    <w:rsid w:val="00801F76"/>
    <w:rsid w:val="00802168"/>
    <w:rsid w:val="00812BB8"/>
    <w:rsid w:val="00827789"/>
    <w:rsid w:val="008407C3"/>
    <w:rsid w:val="008417E1"/>
    <w:rsid w:val="00847680"/>
    <w:rsid w:val="008509FA"/>
    <w:rsid w:val="00850AD1"/>
    <w:rsid w:val="00850E7D"/>
    <w:rsid w:val="00862E08"/>
    <w:rsid w:val="008741AD"/>
    <w:rsid w:val="008742A8"/>
    <w:rsid w:val="00875670"/>
    <w:rsid w:val="00886690"/>
    <w:rsid w:val="008933C8"/>
    <w:rsid w:val="008A4243"/>
    <w:rsid w:val="008A530C"/>
    <w:rsid w:val="008A6146"/>
    <w:rsid w:val="008A7238"/>
    <w:rsid w:val="008B3332"/>
    <w:rsid w:val="008C530A"/>
    <w:rsid w:val="008C548C"/>
    <w:rsid w:val="008D34C2"/>
    <w:rsid w:val="008D4071"/>
    <w:rsid w:val="008D51F5"/>
    <w:rsid w:val="008F43DD"/>
    <w:rsid w:val="00906112"/>
    <w:rsid w:val="00916B24"/>
    <w:rsid w:val="00917793"/>
    <w:rsid w:val="00932FB9"/>
    <w:rsid w:val="00936AC2"/>
    <w:rsid w:val="009405BF"/>
    <w:rsid w:val="00944149"/>
    <w:rsid w:val="00965891"/>
    <w:rsid w:val="00971BCA"/>
    <w:rsid w:val="009766A3"/>
    <w:rsid w:val="00985E2E"/>
    <w:rsid w:val="00990628"/>
    <w:rsid w:val="00990CD7"/>
    <w:rsid w:val="0099578C"/>
    <w:rsid w:val="009A02C8"/>
    <w:rsid w:val="009A4AAB"/>
    <w:rsid w:val="009B044D"/>
    <w:rsid w:val="009B2C3B"/>
    <w:rsid w:val="009C2492"/>
    <w:rsid w:val="009C57BD"/>
    <w:rsid w:val="009E0A6C"/>
    <w:rsid w:val="009E26AC"/>
    <w:rsid w:val="009E35F5"/>
    <w:rsid w:val="009E3ED1"/>
    <w:rsid w:val="009F6C14"/>
    <w:rsid w:val="00A03972"/>
    <w:rsid w:val="00A056A4"/>
    <w:rsid w:val="00A10F1E"/>
    <w:rsid w:val="00A15811"/>
    <w:rsid w:val="00A1761C"/>
    <w:rsid w:val="00A21680"/>
    <w:rsid w:val="00A25650"/>
    <w:rsid w:val="00A26488"/>
    <w:rsid w:val="00A278E5"/>
    <w:rsid w:val="00A30C2B"/>
    <w:rsid w:val="00A30C4B"/>
    <w:rsid w:val="00A35735"/>
    <w:rsid w:val="00A35EB4"/>
    <w:rsid w:val="00A4031D"/>
    <w:rsid w:val="00A40494"/>
    <w:rsid w:val="00A43A88"/>
    <w:rsid w:val="00A45927"/>
    <w:rsid w:val="00A5088A"/>
    <w:rsid w:val="00A50B62"/>
    <w:rsid w:val="00A5411C"/>
    <w:rsid w:val="00A81DEF"/>
    <w:rsid w:val="00A81FDD"/>
    <w:rsid w:val="00A82B7F"/>
    <w:rsid w:val="00A85519"/>
    <w:rsid w:val="00A86F77"/>
    <w:rsid w:val="00A9088A"/>
    <w:rsid w:val="00A949C0"/>
    <w:rsid w:val="00A95C98"/>
    <w:rsid w:val="00A961D1"/>
    <w:rsid w:val="00AB4E16"/>
    <w:rsid w:val="00AD0BF6"/>
    <w:rsid w:val="00AD563A"/>
    <w:rsid w:val="00AD75F8"/>
    <w:rsid w:val="00AE0698"/>
    <w:rsid w:val="00AF1C67"/>
    <w:rsid w:val="00B1045D"/>
    <w:rsid w:val="00B201FE"/>
    <w:rsid w:val="00B34301"/>
    <w:rsid w:val="00B34CFE"/>
    <w:rsid w:val="00B46FDB"/>
    <w:rsid w:val="00B507ED"/>
    <w:rsid w:val="00B5194E"/>
    <w:rsid w:val="00B52844"/>
    <w:rsid w:val="00B5317D"/>
    <w:rsid w:val="00B54D27"/>
    <w:rsid w:val="00B54D7A"/>
    <w:rsid w:val="00B64A5A"/>
    <w:rsid w:val="00B75E10"/>
    <w:rsid w:val="00B8580A"/>
    <w:rsid w:val="00BA1881"/>
    <w:rsid w:val="00BA5542"/>
    <w:rsid w:val="00BA6543"/>
    <w:rsid w:val="00BB0ED7"/>
    <w:rsid w:val="00BB328F"/>
    <w:rsid w:val="00BB4963"/>
    <w:rsid w:val="00BB6174"/>
    <w:rsid w:val="00BB6FD1"/>
    <w:rsid w:val="00BC6339"/>
    <w:rsid w:val="00BD4BCB"/>
    <w:rsid w:val="00BD5EA7"/>
    <w:rsid w:val="00BE1462"/>
    <w:rsid w:val="00BE2CD8"/>
    <w:rsid w:val="00BF2222"/>
    <w:rsid w:val="00C13F09"/>
    <w:rsid w:val="00C16051"/>
    <w:rsid w:val="00C2157A"/>
    <w:rsid w:val="00C21CFA"/>
    <w:rsid w:val="00C23455"/>
    <w:rsid w:val="00C417AC"/>
    <w:rsid w:val="00C41D12"/>
    <w:rsid w:val="00C453AC"/>
    <w:rsid w:val="00C53CB8"/>
    <w:rsid w:val="00C56176"/>
    <w:rsid w:val="00C62B33"/>
    <w:rsid w:val="00C6707E"/>
    <w:rsid w:val="00C81FE5"/>
    <w:rsid w:val="00C852A5"/>
    <w:rsid w:val="00C87CE2"/>
    <w:rsid w:val="00C95A9F"/>
    <w:rsid w:val="00CA08F4"/>
    <w:rsid w:val="00CA2DF2"/>
    <w:rsid w:val="00CA680B"/>
    <w:rsid w:val="00CA7BE0"/>
    <w:rsid w:val="00CB382C"/>
    <w:rsid w:val="00CC56FD"/>
    <w:rsid w:val="00CC7976"/>
    <w:rsid w:val="00CE245D"/>
    <w:rsid w:val="00CE3074"/>
    <w:rsid w:val="00CE459B"/>
    <w:rsid w:val="00CE7BDC"/>
    <w:rsid w:val="00CE7F66"/>
    <w:rsid w:val="00CF7876"/>
    <w:rsid w:val="00D00E98"/>
    <w:rsid w:val="00D01559"/>
    <w:rsid w:val="00D02CE9"/>
    <w:rsid w:val="00D02E33"/>
    <w:rsid w:val="00D20966"/>
    <w:rsid w:val="00D3146B"/>
    <w:rsid w:val="00D43320"/>
    <w:rsid w:val="00D43835"/>
    <w:rsid w:val="00D4494A"/>
    <w:rsid w:val="00D47003"/>
    <w:rsid w:val="00D62875"/>
    <w:rsid w:val="00D64875"/>
    <w:rsid w:val="00D65DFB"/>
    <w:rsid w:val="00D73B06"/>
    <w:rsid w:val="00D94A83"/>
    <w:rsid w:val="00DA214A"/>
    <w:rsid w:val="00DA330F"/>
    <w:rsid w:val="00DD3BF7"/>
    <w:rsid w:val="00DD5EF9"/>
    <w:rsid w:val="00E07D2A"/>
    <w:rsid w:val="00E10140"/>
    <w:rsid w:val="00E23A15"/>
    <w:rsid w:val="00E41BB2"/>
    <w:rsid w:val="00E55894"/>
    <w:rsid w:val="00E86BC2"/>
    <w:rsid w:val="00E91BD8"/>
    <w:rsid w:val="00E9576A"/>
    <w:rsid w:val="00E95C46"/>
    <w:rsid w:val="00E969DB"/>
    <w:rsid w:val="00EA43C6"/>
    <w:rsid w:val="00EB2503"/>
    <w:rsid w:val="00EB2F36"/>
    <w:rsid w:val="00EC3C11"/>
    <w:rsid w:val="00EC5E3F"/>
    <w:rsid w:val="00ED087A"/>
    <w:rsid w:val="00ED47D5"/>
    <w:rsid w:val="00EF3717"/>
    <w:rsid w:val="00EF44C7"/>
    <w:rsid w:val="00EF4DDF"/>
    <w:rsid w:val="00F04620"/>
    <w:rsid w:val="00F0775E"/>
    <w:rsid w:val="00F11434"/>
    <w:rsid w:val="00F2113F"/>
    <w:rsid w:val="00F21927"/>
    <w:rsid w:val="00F2494E"/>
    <w:rsid w:val="00F24B3F"/>
    <w:rsid w:val="00F258DC"/>
    <w:rsid w:val="00F3052D"/>
    <w:rsid w:val="00F309A2"/>
    <w:rsid w:val="00F34777"/>
    <w:rsid w:val="00F37B7B"/>
    <w:rsid w:val="00F53F13"/>
    <w:rsid w:val="00F551D8"/>
    <w:rsid w:val="00F61DCE"/>
    <w:rsid w:val="00F648F0"/>
    <w:rsid w:val="00F6621B"/>
    <w:rsid w:val="00FA0979"/>
    <w:rsid w:val="00FB54F6"/>
    <w:rsid w:val="00FC339B"/>
    <w:rsid w:val="00FC55B4"/>
    <w:rsid w:val="00FC63E9"/>
    <w:rsid w:val="00FE2454"/>
    <w:rsid w:val="00FE78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AB0D"/>
  <w15:chartTrackingRefBased/>
  <w15:docId w15:val="{70CCC0DB-F934-4E16-B791-1F828938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4A"/>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rsid w:val="00DA214A"/>
    <w:pPr>
      <w:spacing w:before="100" w:beforeAutospacing="1" w:after="100" w:afterAutospacing="1"/>
      <w:outlineLvl w:val="0"/>
    </w:pPr>
    <w:rPr>
      <w:b/>
      <w:bCs/>
      <w:kern w:val="36"/>
      <w:sz w:val="48"/>
      <w:szCs w:val="48"/>
      <w:lang w:val="en-SG" w:eastAsia="zh-CN"/>
    </w:rPr>
  </w:style>
  <w:style w:type="paragraph" w:styleId="Heading2">
    <w:name w:val="heading 2"/>
    <w:basedOn w:val="Normal"/>
    <w:next w:val="Normal"/>
    <w:link w:val="Heading2Char"/>
    <w:uiPriority w:val="9"/>
    <w:semiHidden/>
    <w:unhideWhenUsed/>
    <w:qFormat/>
    <w:rsid w:val="006403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14A"/>
    <w:rPr>
      <w:rFonts w:ascii="Times New Roman" w:eastAsia="Times New Roman" w:hAnsi="Times New Roman" w:cs="Times New Roman"/>
      <w:b/>
      <w:bCs/>
      <w:kern w:val="36"/>
      <w:sz w:val="48"/>
      <w:szCs w:val="48"/>
    </w:rPr>
  </w:style>
  <w:style w:type="paragraph" w:customStyle="1" w:styleId="Default">
    <w:name w:val="Default"/>
    <w:basedOn w:val="Normal"/>
    <w:rsid w:val="00DA214A"/>
    <w:pPr>
      <w:autoSpaceDE w:val="0"/>
      <w:autoSpaceDN w:val="0"/>
    </w:pPr>
    <w:rPr>
      <w:rFonts w:ascii="Calibri" w:eastAsiaTheme="minorHAnsi" w:hAnsi="Calibri"/>
      <w:color w:val="000000"/>
    </w:rPr>
  </w:style>
  <w:style w:type="paragraph" w:customStyle="1" w:styleId="EndNoteBibliographyTitle">
    <w:name w:val="EndNote Bibliography Title"/>
    <w:basedOn w:val="Normal"/>
    <w:link w:val="EndNoteBibliographyTitleChar"/>
    <w:rsid w:val="00DA214A"/>
    <w:pPr>
      <w:jc w:val="center"/>
    </w:pPr>
    <w:rPr>
      <w:noProof/>
    </w:rPr>
  </w:style>
  <w:style w:type="character" w:customStyle="1" w:styleId="EndNoteBibliographyTitleChar">
    <w:name w:val="EndNote Bibliography Title Char"/>
    <w:basedOn w:val="DefaultParagraphFont"/>
    <w:link w:val="EndNoteBibliographyTitle"/>
    <w:rsid w:val="00DA214A"/>
    <w:rPr>
      <w:rFonts w:ascii="Times New Roman" w:eastAsia="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rsid w:val="00DA214A"/>
    <w:rPr>
      <w:noProof/>
    </w:rPr>
  </w:style>
  <w:style w:type="character" w:customStyle="1" w:styleId="EndNoteBibliographyChar">
    <w:name w:val="EndNote Bibliography Char"/>
    <w:basedOn w:val="DefaultParagraphFont"/>
    <w:link w:val="EndNoteBibliography"/>
    <w:rsid w:val="00DA214A"/>
    <w:rPr>
      <w:rFonts w:ascii="Times New Roman" w:eastAsia="Times New Roman" w:hAnsi="Times New Roman" w:cs="Times New Roman"/>
      <w:noProof/>
      <w:sz w:val="24"/>
      <w:szCs w:val="24"/>
      <w:lang w:val="en-US" w:eastAsia="en-US"/>
    </w:rPr>
  </w:style>
  <w:style w:type="character" w:styleId="Emphasis">
    <w:name w:val="Emphasis"/>
    <w:basedOn w:val="DefaultParagraphFont"/>
    <w:uiPriority w:val="20"/>
    <w:qFormat/>
    <w:rsid w:val="00DA214A"/>
    <w:rPr>
      <w:i/>
      <w:iCs/>
    </w:rPr>
  </w:style>
  <w:style w:type="character" w:styleId="Hyperlink">
    <w:name w:val="Hyperlink"/>
    <w:basedOn w:val="DefaultParagraphFont"/>
    <w:uiPriority w:val="99"/>
    <w:unhideWhenUsed/>
    <w:rsid w:val="00DA214A"/>
    <w:rPr>
      <w:color w:val="0000FF"/>
      <w:u w:val="single"/>
    </w:rPr>
  </w:style>
  <w:style w:type="paragraph" w:styleId="ListParagraph">
    <w:name w:val="List Paragraph"/>
    <w:basedOn w:val="Normal"/>
    <w:link w:val="ListParagraphChar"/>
    <w:uiPriority w:val="34"/>
    <w:qFormat/>
    <w:rsid w:val="00DA214A"/>
    <w:pPr>
      <w:ind w:left="720"/>
      <w:contextualSpacing/>
    </w:pPr>
  </w:style>
  <w:style w:type="paragraph" w:styleId="BalloonText">
    <w:name w:val="Balloon Text"/>
    <w:basedOn w:val="Normal"/>
    <w:link w:val="BalloonTextChar"/>
    <w:uiPriority w:val="99"/>
    <w:semiHidden/>
    <w:unhideWhenUsed/>
    <w:rsid w:val="00DA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4A"/>
    <w:rPr>
      <w:rFonts w:ascii="Segoe UI" w:eastAsia="Times New Roman" w:hAnsi="Segoe UI" w:cs="Segoe UI"/>
      <w:sz w:val="18"/>
      <w:szCs w:val="18"/>
      <w:lang w:val="en-US" w:eastAsia="en-US"/>
    </w:rPr>
  </w:style>
  <w:style w:type="paragraph" w:styleId="CommentText">
    <w:name w:val="annotation text"/>
    <w:basedOn w:val="Normal"/>
    <w:link w:val="CommentTextChar"/>
    <w:uiPriority w:val="99"/>
    <w:unhideWhenUsed/>
    <w:rsid w:val="00DA214A"/>
    <w:pPr>
      <w:spacing w:after="160"/>
    </w:pPr>
    <w:rPr>
      <w:rFonts w:asciiTheme="minorHAnsi" w:eastAsiaTheme="minorEastAsia" w:hAnsiTheme="minorHAnsi" w:cstheme="minorBidi"/>
      <w:sz w:val="20"/>
      <w:szCs w:val="20"/>
      <w:lang w:val="en-SG" w:eastAsia="zh-CN"/>
    </w:rPr>
  </w:style>
  <w:style w:type="character" w:customStyle="1" w:styleId="CommentTextChar">
    <w:name w:val="Comment Text Char"/>
    <w:basedOn w:val="DefaultParagraphFont"/>
    <w:link w:val="CommentText"/>
    <w:uiPriority w:val="99"/>
    <w:rsid w:val="00DA214A"/>
    <w:rPr>
      <w:sz w:val="20"/>
      <w:szCs w:val="20"/>
    </w:rPr>
  </w:style>
  <w:style w:type="paragraph" w:styleId="Header">
    <w:name w:val="header"/>
    <w:basedOn w:val="Normal"/>
    <w:link w:val="HeaderChar"/>
    <w:uiPriority w:val="99"/>
    <w:unhideWhenUsed/>
    <w:rsid w:val="00DA214A"/>
    <w:pPr>
      <w:tabs>
        <w:tab w:val="center" w:pos="4513"/>
        <w:tab w:val="right" w:pos="9026"/>
      </w:tabs>
    </w:pPr>
  </w:style>
  <w:style w:type="character" w:customStyle="1" w:styleId="HeaderChar">
    <w:name w:val="Header Char"/>
    <w:basedOn w:val="DefaultParagraphFont"/>
    <w:link w:val="Header"/>
    <w:uiPriority w:val="99"/>
    <w:rsid w:val="00DA214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DA214A"/>
    <w:pPr>
      <w:tabs>
        <w:tab w:val="center" w:pos="4513"/>
        <w:tab w:val="right" w:pos="9026"/>
      </w:tabs>
    </w:pPr>
  </w:style>
  <w:style w:type="character" w:customStyle="1" w:styleId="FooterChar">
    <w:name w:val="Footer Char"/>
    <w:basedOn w:val="DefaultParagraphFont"/>
    <w:link w:val="Footer"/>
    <w:uiPriority w:val="99"/>
    <w:rsid w:val="00DA214A"/>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A214A"/>
    <w:rPr>
      <w:sz w:val="16"/>
      <w:szCs w:val="16"/>
    </w:rPr>
  </w:style>
  <w:style w:type="paragraph" w:styleId="CommentSubject">
    <w:name w:val="annotation subject"/>
    <w:basedOn w:val="CommentText"/>
    <w:next w:val="CommentText"/>
    <w:link w:val="CommentSubjectChar"/>
    <w:uiPriority w:val="99"/>
    <w:semiHidden/>
    <w:unhideWhenUsed/>
    <w:rsid w:val="00DA214A"/>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DA214A"/>
    <w:rPr>
      <w:rFonts w:ascii="Times New Roman" w:eastAsia="Times New Roman" w:hAnsi="Times New Roman" w:cs="Times New Roman"/>
      <w:b/>
      <w:bCs/>
      <w:sz w:val="20"/>
      <w:szCs w:val="20"/>
      <w:lang w:val="en-US" w:eastAsia="en-US"/>
    </w:rPr>
  </w:style>
  <w:style w:type="paragraph" w:styleId="NormalWeb">
    <w:name w:val="Normal (Web)"/>
    <w:basedOn w:val="Normal"/>
    <w:link w:val="NormalWebChar"/>
    <w:uiPriority w:val="99"/>
    <w:unhideWhenUsed/>
    <w:rsid w:val="00DA214A"/>
    <w:pPr>
      <w:spacing w:before="100" w:beforeAutospacing="1" w:after="100" w:afterAutospacing="1"/>
    </w:pPr>
    <w:rPr>
      <w:lang w:val="en-SG" w:eastAsia="zh-CN"/>
    </w:rPr>
  </w:style>
  <w:style w:type="character" w:customStyle="1" w:styleId="e24kjd">
    <w:name w:val="e24kjd"/>
    <w:basedOn w:val="DefaultParagraphFont"/>
    <w:rsid w:val="00DA214A"/>
  </w:style>
  <w:style w:type="character" w:customStyle="1" w:styleId="ListParagraphChar">
    <w:name w:val="List Paragraph Char"/>
    <w:basedOn w:val="DefaultParagraphFont"/>
    <w:link w:val="ListParagraph"/>
    <w:uiPriority w:val="34"/>
    <w:rsid w:val="00DA214A"/>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DA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A214A"/>
  </w:style>
  <w:style w:type="character" w:customStyle="1" w:styleId="NoneA">
    <w:name w:val="None A"/>
    <w:rsid w:val="00DA214A"/>
    <w:rPr>
      <w:lang w:val="en-US"/>
    </w:rPr>
  </w:style>
  <w:style w:type="character" w:styleId="Strong">
    <w:name w:val="Strong"/>
    <w:basedOn w:val="DefaultParagraphFont"/>
    <w:uiPriority w:val="22"/>
    <w:qFormat/>
    <w:rsid w:val="00DA214A"/>
    <w:rPr>
      <w:rFonts w:cs="Times New Roman"/>
      <w:b/>
    </w:rPr>
  </w:style>
  <w:style w:type="character" w:customStyle="1" w:styleId="cit">
    <w:name w:val="cit"/>
    <w:basedOn w:val="DefaultParagraphFont"/>
    <w:rsid w:val="00DA214A"/>
  </w:style>
  <w:style w:type="character" w:customStyle="1" w:styleId="st1">
    <w:name w:val="st1"/>
    <w:basedOn w:val="DefaultParagraphFont"/>
    <w:rsid w:val="00DA214A"/>
  </w:style>
  <w:style w:type="character" w:customStyle="1" w:styleId="highwire-cite-metadata-journal">
    <w:name w:val="highwire-cite-metadata-journal"/>
    <w:basedOn w:val="DefaultParagraphFont"/>
    <w:rsid w:val="00DA214A"/>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DefaultParagraphFont"/>
    <w:rsid w:val="00DA214A"/>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DefaultParagraphFont"/>
    <w:rsid w:val="00DA214A"/>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DefaultParagraphFont"/>
    <w:rsid w:val="00DA214A"/>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DefaultParagraphFont"/>
    <w:rsid w:val="00DA214A"/>
    <w:rPr>
      <w:rFonts w:ascii="Open Sans" w:hAnsi="Open Sans" w:hint="default"/>
      <w:b w:val="0"/>
      <w:bCs w:val="0"/>
      <w:i w:val="0"/>
      <w:iCs w:val="0"/>
      <w:sz w:val="24"/>
      <w:szCs w:val="24"/>
      <w:bdr w:val="none" w:sz="0" w:space="0" w:color="auto" w:frame="1"/>
      <w:vertAlign w:val="baseline"/>
    </w:rPr>
  </w:style>
  <w:style w:type="paragraph" w:styleId="Revision">
    <w:name w:val="Revision"/>
    <w:hidden/>
    <w:uiPriority w:val="99"/>
    <w:semiHidden/>
    <w:rsid w:val="00DA214A"/>
    <w:pPr>
      <w:spacing w:after="0"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basedOn w:val="DefaultParagraphFont"/>
    <w:link w:val="NormalWeb"/>
    <w:uiPriority w:val="99"/>
    <w:rsid w:val="00DA214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B4E16"/>
  </w:style>
  <w:style w:type="paragraph" w:customStyle="1" w:styleId="xmsonormal">
    <w:name w:val="x_msonormal"/>
    <w:basedOn w:val="Normal"/>
    <w:rsid w:val="00AB4E16"/>
    <w:rPr>
      <w:rFonts w:eastAsiaTheme="minorEastAsia"/>
      <w:lang w:val="en-SG" w:eastAsia="zh-CN"/>
    </w:rPr>
  </w:style>
  <w:style w:type="character" w:customStyle="1" w:styleId="lrzxr">
    <w:name w:val="lrzxr"/>
    <w:basedOn w:val="DefaultParagraphFont"/>
    <w:rsid w:val="00144238"/>
  </w:style>
  <w:style w:type="character" w:customStyle="1" w:styleId="Heading2Char">
    <w:name w:val="Heading 2 Char"/>
    <w:basedOn w:val="DefaultParagraphFont"/>
    <w:link w:val="Heading2"/>
    <w:uiPriority w:val="9"/>
    <w:rsid w:val="00640355"/>
    <w:rPr>
      <w:rFonts w:asciiTheme="majorHAnsi" w:eastAsiaTheme="majorEastAsia" w:hAnsiTheme="majorHAnsi" w:cstheme="majorBidi"/>
      <w:color w:val="2E74B5" w:themeColor="accent1" w:themeShade="BF"/>
      <w:sz w:val="26"/>
      <w:szCs w:val="26"/>
      <w:lang w:val="en-US" w:eastAsia="en-US"/>
    </w:rPr>
  </w:style>
  <w:style w:type="character" w:customStyle="1" w:styleId="orcid-id-https">
    <w:name w:val="orcid-id-https"/>
    <w:basedOn w:val="DefaultParagraphFont"/>
    <w:rsid w:val="00640355"/>
  </w:style>
  <w:style w:type="character" w:customStyle="1" w:styleId="hgkelc">
    <w:name w:val="hgkelc"/>
    <w:basedOn w:val="DefaultParagraphFont"/>
    <w:rsid w:val="00B54D27"/>
  </w:style>
  <w:style w:type="paragraph" w:styleId="BodyText">
    <w:name w:val="Body Text"/>
    <w:basedOn w:val="Normal"/>
    <w:link w:val="BodyTextChar"/>
    <w:uiPriority w:val="1"/>
    <w:qFormat/>
    <w:rsid w:val="009E26AC"/>
    <w:pPr>
      <w:widowControl w:val="0"/>
      <w:autoSpaceDE w:val="0"/>
      <w:autoSpaceDN w:val="0"/>
    </w:pPr>
    <w:rPr>
      <w:sz w:val="22"/>
      <w:szCs w:val="22"/>
    </w:rPr>
  </w:style>
  <w:style w:type="character" w:customStyle="1" w:styleId="BodyTextChar">
    <w:name w:val="Body Text Char"/>
    <w:basedOn w:val="DefaultParagraphFont"/>
    <w:link w:val="BodyText"/>
    <w:uiPriority w:val="1"/>
    <w:rsid w:val="009E26AC"/>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1713">
      <w:bodyDiv w:val="1"/>
      <w:marLeft w:val="0"/>
      <w:marRight w:val="0"/>
      <w:marTop w:val="0"/>
      <w:marBottom w:val="0"/>
      <w:divBdr>
        <w:top w:val="none" w:sz="0" w:space="0" w:color="auto"/>
        <w:left w:val="none" w:sz="0" w:space="0" w:color="auto"/>
        <w:bottom w:val="none" w:sz="0" w:space="0" w:color="auto"/>
        <w:right w:val="none" w:sz="0" w:space="0" w:color="auto"/>
      </w:divBdr>
    </w:div>
    <w:div w:id="186061105">
      <w:bodyDiv w:val="1"/>
      <w:marLeft w:val="0"/>
      <w:marRight w:val="0"/>
      <w:marTop w:val="0"/>
      <w:marBottom w:val="0"/>
      <w:divBdr>
        <w:top w:val="none" w:sz="0" w:space="0" w:color="auto"/>
        <w:left w:val="none" w:sz="0" w:space="0" w:color="auto"/>
        <w:bottom w:val="none" w:sz="0" w:space="0" w:color="auto"/>
        <w:right w:val="none" w:sz="0" w:space="0" w:color="auto"/>
      </w:divBdr>
    </w:div>
    <w:div w:id="604920023">
      <w:bodyDiv w:val="1"/>
      <w:marLeft w:val="0"/>
      <w:marRight w:val="0"/>
      <w:marTop w:val="0"/>
      <w:marBottom w:val="0"/>
      <w:divBdr>
        <w:top w:val="none" w:sz="0" w:space="0" w:color="auto"/>
        <w:left w:val="none" w:sz="0" w:space="0" w:color="auto"/>
        <w:bottom w:val="none" w:sz="0" w:space="0" w:color="auto"/>
        <w:right w:val="none" w:sz="0" w:space="0" w:color="auto"/>
      </w:divBdr>
    </w:div>
    <w:div w:id="1239901790">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jge@nus.edu.sg" TargetMode="External"/><Relationship Id="rId13" Type="http://schemas.openxmlformats.org/officeDocument/2006/relationships/hyperlink" Target="mailto:johan.eriksson@helsinki.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gjge@nus.edu.sg" TargetMode="External"/><Relationship Id="rId17" Type="http://schemas.openxmlformats.org/officeDocument/2006/relationships/footer" Target="footer4.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gmtt@nus.edu.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ya_Thway_Tint@sics.a-star.edu.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an.eriksson@helsinki.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CC3C-1844-422D-A7AB-DFE3AD0B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10842</Words>
  <Characters>61800</Characters>
  <Application>Microsoft Office Word</Application>
  <DocSecurity>4</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Karen Drake</cp:lastModifiedBy>
  <cp:revision>2</cp:revision>
  <cp:lastPrinted>2021-06-16T13:24:00Z</cp:lastPrinted>
  <dcterms:created xsi:type="dcterms:W3CDTF">2021-06-16T14:57:00Z</dcterms:created>
  <dcterms:modified xsi:type="dcterms:W3CDTF">2021-06-16T14:57:00Z</dcterms:modified>
</cp:coreProperties>
</file>