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377EC" w14:textId="5CD35D2A" w:rsidR="00860951" w:rsidRPr="00CD7336" w:rsidRDefault="00B12E28" w:rsidP="00437C85">
      <w:pPr>
        <w:pStyle w:val="af7"/>
        <w:rPr>
          <w:rFonts w:ascii="Times New Roman" w:hAnsi="Times New Roman" w:cs="Times New Roman"/>
          <w:b/>
          <w:bCs/>
          <w:sz w:val="28"/>
          <w:szCs w:val="32"/>
        </w:rPr>
      </w:pPr>
      <w:r w:rsidRPr="00CD7336">
        <w:rPr>
          <w:rFonts w:ascii="Times New Roman" w:hAnsi="Times New Roman" w:cs="Times New Roman"/>
          <w:b/>
          <w:bCs/>
          <w:sz w:val="28"/>
          <w:szCs w:val="32"/>
        </w:rPr>
        <w:t>Title</w:t>
      </w:r>
    </w:p>
    <w:p w14:paraId="594AE221" w14:textId="52D516A2" w:rsidR="00DC5807" w:rsidRDefault="003A7031" w:rsidP="00AF074C">
      <w:pPr>
        <w:spacing w:line="480" w:lineRule="exact"/>
        <w:jc w:val="left"/>
        <w:rPr>
          <w:rFonts w:ascii="Times New Roman" w:hAnsi="Times New Roman" w:cs="Times New Roman"/>
          <w:sz w:val="24"/>
          <w:szCs w:val="24"/>
        </w:rPr>
      </w:pPr>
      <w:r>
        <w:rPr>
          <w:rFonts w:ascii="Times New Roman" w:hAnsi="Times New Roman" w:cs="Times New Roman"/>
          <w:sz w:val="24"/>
          <w:szCs w:val="24"/>
        </w:rPr>
        <w:t>E</w:t>
      </w:r>
      <w:r w:rsidR="005A1365" w:rsidRPr="001410E8">
        <w:rPr>
          <w:rFonts w:ascii="Times New Roman" w:hAnsi="Times New Roman" w:cs="Times New Roman"/>
          <w:sz w:val="24"/>
          <w:szCs w:val="24"/>
        </w:rPr>
        <w:t xml:space="preserve">ffects of </w:t>
      </w:r>
      <w:r w:rsidR="00345170">
        <w:rPr>
          <w:rFonts w:ascii="Times New Roman" w:hAnsi="Times New Roman" w:cs="Times New Roman"/>
          <w:sz w:val="24"/>
          <w:szCs w:val="24"/>
        </w:rPr>
        <w:t>planted</w:t>
      </w:r>
      <w:r>
        <w:rPr>
          <w:rFonts w:ascii="Times New Roman" w:hAnsi="Times New Roman" w:cs="Times New Roman"/>
          <w:sz w:val="24"/>
          <w:szCs w:val="24"/>
        </w:rPr>
        <w:t xml:space="preserve"> tree</w:t>
      </w:r>
      <w:r w:rsidRPr="001410E8">
        <w:rPr>
          <w:rFonts w:ascii="Times New Roman" w:hAnsi="Times New Roman" w:cs="Times New Roman"/>
          <w:sz w:val="24"/>
          <w:szCs w:val="24"/>
        </w:rPr>
        <w:t xml:space="preserve"> </w:t>
      </w:r>
      <w:r w:rsidR="005A1365" w:rsidRPr="001410E8">
        <w:rPr>
          <w:rFonts w:ascii="Times New Roman" w:hAnsi="Times New Roman" w:cs="Times New Roman"/>
          <w:sz w:val="24"/>
          <w:szCs w:val="24"/>
        </w:rPr>
        <w:t>species</w:t>
      </w:r>
      <w:r w:rsidR="0055032D" w:rsidRPr="001410E8">
        <w:rPr>
          <w:rFonts w:ascii="Times New Roman" w:hAnsi="Times New Roman" w:cs="Times New Roman"/>
          <w:sz w:val="24"/>
          <w:szCs w:val="24"/>
        </w:rPr>
        <w:t xml:space="preserve"> </w:t>
      </w:r>
      <w:r w:rsidR="005A1365" w:rsidRPr="001410E8">
        <w:rPr>
          <w:rFonts w:ascii="Times New Roman" w:hAnsi="Times New Roman" w:cs="Times New Roman"/>
          <w:sz w:val="24"/>
          <w:szCs w:val="24"/>
        </w:rPr>
        <w:t xml:space="preserve">on biodiversity </w:t>
      </w:r>
      <w:r w:rsidR="004C0F2D" w:rsidRPr="001410E8">
        <w:rPr>
          <w:rFonts w:ascii="Times New Roman" w:hAnsi="Times New Roman" w:cs="Times New Roman"/>
          <w:sz w:val="24"/>
          <w:szCs w:val="24"/>
        </w:rPr>
        <w:t>of</w:t>
      </w:r>
      <w:r w:rsidR="005A1365" w:rsidRPr="001410E8">
        <w:rPr>
          <w:rFonts w:ascii="Times New Roman" w:hAnsi="Times New Roman" w:cs="Times New Roman"/>
          <w:sz w:val="24"/>
          <w:szCs w:val="24"/>
        </w:rPr>
        <w:t xml:space="preserve"> </w:t>
      </w:r>
      <w:r>
        <w:rPr>
          <w:rFonts w:ascii="Times New Roman" w:hAnsi="Times New Roman" w:cs="Times New Roman"/>
          <w:sz w:val="24"/>
          <w:szCs w:val="24"/>
        </w:rPr>
        <w:t>conifer plantations</w:t>
      </w:r>
      <w:r w:rsidR="00DC5807" w:rsidRPr="001410E8">
        <w:rPr>
          <w:rFonts w:ascii="Times New Roman" w:hAnsi="Times New Roman" w:cs="Times New Roman"/>
          <w:sz w:val="24"/>
          <w:szCs w:val="24"/>
        </w:rPr>
        <w:t xml:space="preserve"> in Japan</w:t>
      </w:r>
      <w:r>
        <w:rPr>
          <w:rFonts w:ascii="Times New Roman" w:hAnsi="Times New Roman" w:cs="Times New Roman"/>
          <w:sz w:val="24"/>
          <w:szCs w:val="24"/>
        </w:rPr>
        <w:t xml:space="preserve">: </w:t>
      </w:r>
      <w:r w:rsidRPr="00E269D6">
        <w:rPr>
          <w:rFonts w:ascii="Times New Roman" w:hAnsi="Times New Roman" w:cs="Times New Roman"/>
          <w:sz w:val="24"/>
          <w:szCs w:val="24"/>
        </w:rPr>
        <w:t xml:space="preserve">a </w:t>
      </w:r>
      <w:r w:rsidR="00B34C29" w:rsidRPr="00E269D6">
        <w:rPr>
          <w:rFonts w:ascii="Times New Roman" w:hAnsi="Times New Roman" w:cs="Times New Roman"/>
          <w:sz w:val="24"/>
          <w:szCs w:val="24"/>
        </w:rPr>
        <w:t>systematic review and</w:t>
      </w:r>
      <w:r w:rsidR="00B34C29">
        <w:rPr>
          <w:rFonts w:ascii="Times New Roman" w:hAnsi="Times New Roman" w:cs="Times New Roman"/>
          <w:sz w:val="24"/>
          <w:szCs w:val="24"/>
        </w:rPr>
        <w:t xml:space="preserve"> </w:t>
      </w:r>
      <w:r>
        <w:rPr>
          <w:rFonts w:ascii="Times New Roman" w:hAnsi="Times New Roman" w:cs="Times New Roman"/>
          <w:sz w:val="24"/>
          <w:szCs w:val="24"/>
        </w:rPr>
        <w:t>meta-analysis</w:t>
      </w:r>
    </w:p>
    <w:p w14:paraId="039A6A83" w14:textId="77777777" w:rsidR="001B1CCC" w:rsidRPr="001B1CCC" w:rsidRDefault="001B1CCC" w:rsidP="00AF074C">
      <w:pPr>
        <w:spacing w:line="480" w:lineRule="exact"/>
        <w:jc w:val="left"/>
        <w:rPr>
          <w:rFonts w:ascii="Times New Roman" w:hAnsi="Times New Roman" w:cs="Times New Roman"/>
          <w:sz w:val="24"/>
          <w:szCs w:val="24"/>
        </w:rPr>
      </w:pPr>
    </w:p>
    <w:p w14:paraId="5024C87D" w14:textId="1D3657AF" w:rsidR="009A28D1" w:rsidRPr="001410E8" w:rsidRDefault="00B12E28" w:rsidP="00AF074C">
      <w:pPr>
        <w:spacing w:line="480" w:lineRule="exact"/>
        <w:jc w:val="left"/>
        <w:rPr>
          <w:rFonts w:ascii="Times New Roman" w:hAnsi="Times New Roman" w:cs="Times New Roman"/>
          <w:b/>
          <w:bCs/>
          <w:sz w:val="28"/>
          <w:szCs w:val="28"/>
        </w:rPr>
      </w:pPr>
      <w:r>
        <w:rPr>
          <w:rFonts w:ascii="Times New Roman" w:hAnsi="Times New Roman" w:cs="Times New Roman" w:hint="eastAsia"/>
          <w:b/>
          <w:bCs/>
          <w:sz w:val="28"/>
          <w:szCs w:val="28"/>
        </w:rPr>
        <w:t>A</w:t>
      </w:r>
      <w:r>
        <w:rPr>
          <w:rFonts w:ascii="Times New Roman" w:hAnsi="Times New Roman" w:cs="Times New Roman"/>
          <w:b/>
          <w:bCs/>
          <w:sz w:val="28"/>
          <w:szCs w:val="28"/>
        </w:rPr>
        <w:t>uthors</w:t>
      </w:r>
    </w:p>
    <w:p w14:paraId="28859978" w14:textId="68929DB4" w:rsidR="009A28D1" w:rsidRPr="001410E8" w:rsidRDefault="00140F97" w:rsidP="00AF074C">
      <w:pPr>
        <w:spacing w:line="480" w:lineRule="exact"/>
        <w:jc w:val="left"/>
        <w:rPr>
          <w:rFonts w:ascii="Times New Roman" w:hAnsi="Times New Roman" w:cs="Times New Roman"/>
          <w:sz w:val="24"/>
          <w:szCs w:val="24"/>
          <w:vertAlign w:val="superscript"/>
        </w:rPr>
      </w:pPr>
      <w:r>
        <w:rPr>
          <w:rFonts w:ascii="Times New Roman" w:hAnsi="Times New Roman" w:cs="Times New Roman" w:hint="eastAsia"/>
          <w:sz w:val="24"/>
          <w:szCs w:val="24"/>
        </w:rPr>
        <w:t>Kazuhiro Kawamura</w:t>
      </w:r>
      <w:r w:rsidR="00751855" w:rsidRPr="001410E8">
        <w:rPr>
          <w:rFonts w:ascii="Times New Roman" w:hAnsi="Times New Roman" w:cs="Times New Roman"/>
          <w:sz w:val="24"/>
          <w:szCs w:val="24"/>
          <w:vertAlign w:val="superscript"/>
        </w:rPr>
        <w:t>1</w:t>
      </w:r>
      <w:r>
        <w:rPr>
          <w:rFonts w:ascii="Times New Roman" w:hAnsi="Times New Roman" w:cs="Times New Roman" w:hint="eastAsia"/>
          <w:sz w:val="24"/>
          <w:szCs w:val="24"/>
        </w:rPr>
        <w:t>,</w:t>
      </w:r>
      <w:r>
        <w:rPr>
          <w:rFonts w:ascii="Times New Roman" w:hAnsi="Times New Roman" w:cs="Times New Roman"/>
          <w:sz w:val="24"/>
          <w:szCs w:val="24"/>
        </w:rPr>
        <w:t xml:space="preserve"> Yuichi Yamaura</w:t>
      </w:r>
      <w:r w:rsidR="00751855" w:rsidRPr="001410E8">
        <w:rPr>
          <w:rFonts w:ascii="Times New Roman" w:hAnsi="Times New Roman" w:cs="Times New Roman"/>
          <w:sz w:val="24"/>
          <w:szCs w:val="24"/>
          <w:vertAlign w:val="superscript"/>
        </w:rPr>
        <w:t>2</w:t>
      </w:r>
      <w:r w:rsidR="008C0891" w:rsidRPr="001410E8">
        <w:rPr>
          <w:rFonts w:ascii="Times New Roman" w:hAnsi="Times New Roman" w:cs="Times New Roman"/>
          <w:sz w:val="24"/>
          <w:szCs w:val="24"/>
          <w:vertAlign w:val="superscript"/>
        </w:rPr>
        <w:t>,3</w:t>
      </w:r>
      <w:r>
        <w:rPr>
          <w:rFonts w:ascii="Times New Roman" w:hAnsi="Times New Roman" w:cs="Times New Roman" w:hint="eastAsia"/>
          <w:sz w:val="24"/>
          <w:szCs w:val="24"/>
        </w:rPr>
        <w:t>,</w:t>
      </w:r>
      <w:r>
        <w:rPr>
          <w:rFonts w:ascii="Times New Roman" w:hAnsi="Times New Roman" w:cs="Times New Roman"/>
          <w:sz w:val="24"/>
          <w:szCs w:val="24"/>
        </w:rPr>
        <w:t xml:space="preserve"> Masashi Soga</w:t>
      </w:r>
      <w:r w:rsidR="008C0891" w:rsidRPr="001410E8">
        <w:rPr>
          <w:rFonts w:ascii="Times New Roman" w:hAnsi="Times New Roman" w:cs="Times New Roman"/>
          <w:sz w:val="24"/>
          <w:szCs w:val="24"/>
          <w:vertAlign w:val="superscript"/>
        </w:rPr>
        <w:t>4</w:t>
      </w:r>
      <w:r>
        <w:rPr>
          <w:rFonts w:ascii="Times New Roman" w:hAnsi="Times New Roman" w:cs="Times New Roman" w:hint="eastAsia"/>
          <w:sz w:val="24"/>
          <w:szCs w:val="24"/>
        </w:rPr>
        <w:t>,</w:t>
      </w:r>
      <w:r>
        <w:rPr>
          <w:rFonts w:ascii="Times New Roman" w:hAnsi="Times New Roman" w:cs="Times New Roman"/>
          <w:sz w:val="24"/>
          <w:szCs w:val="24"/>
        </w:rPr>
        <w:t xml:space="preserve"> </w:t>
      </w:r>
      <w:r w:rsidR="009A28D1" w:rsidRPr="001410E8">
        <w:rPr>
          <w:rFonts w:ascii="Times New Roman" w:hAnsi="Times New Roman" w:cs="Times New Roman"/>
          <w:sz w:val="24"/>
          <w:szCs w:val="24"/>
        </w:rPr>
        <w:t>Rebecca Spake</w:t>
      </w:r>
      <w:r w:rsidR="008C0891" w:rsidRPr="001410E8">
        <w:rPr>
          <w:rFonts w:ascii="Times New Roman" w:hAnsi="Times New Roman" w:cs="Times New Roman"/>
          <w:sz w:val="24"/>
          <w:szCs w:val="24"/>
          <w:vertAlign w:val="superscript"/>
        </w:rPr>
        <w:t>5</w:t>
      </w:r>
      <w:r>
        <w:rPr>
          <w:rFonts w:ascii="Times New Roman" w:hAnsi="Times New Roman" w:cs="Times New Roman" w:hint="eastAsia"/>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Futoshi</w:t>
      </w:r>
      <w:proofErr w:type="spellEnd"/>
      <w:r>
        <w:rPr>
          <w:rFonts w:ascii="Times New Roman" w:hAnsi="Times New Roman" w:cs="Times New Roman"/>
          <w:sz w:val="24"/>
          <w:szCs w:val="24"/>
        </w:rPr>
        <w:t xml:space="preserve"> Nakamura</w:t>
      </w:r>
      <w:r w:rsidR="00751855" w:rsidRPr="001410E8">
        <w:rPr>
          <w:rFonts w:ascii="Times New Roman" w:hAnsi="Times New Roman" w:cs="Times New Roman"/>
          <w:sz w:val="24"/>
          <w:szCs w:val="24"/>
          <w:vertAlign w:val="superscript"/>
        </w:rPr>
        <w:t>1</w:t>
      </w:r>
    </w:p>
    <w:p w14:paraId="206FDC4F" w14:textId="48CE83B4" w:rsidR="009A28D1" w:rsidRPr="001410E8" w:rsidRDefault="00B12E28" w:rsidP="00AF074C">
      <w:pPr>
        <w:spacing w:line="480" w:lineRule="exact"/>
        <w:jc w:val="left"/>
        <w:rPr>
          <w:rFonts w:ascii="Times New Roman" w:hAnsi="Times New Roman" w:cs="Times New Roman"/>
          <w:b/>
          <w:bCs/>
          <w:sz w:val="28"/>
          <w:szCs w:val="28"/>
        </w:rPr>
      </w:pPr>
      <w:r>
        <w:rPr>
          <w:rFonts w:ascii="Times New Roman" w:hAnsi="Times New Roman" w:cs="Times New Roman" w:hint="eastAsia"/>
          <w:b/>
          <w:bCs/>
          <w:sz w:val="28"/>
          <w:szCs w:val="28"/>
        </w:rPr>
        <w:t>A</w:t>
      </w:r>
      <w:r>
        <w:rPr>
          <w:rFonts w:ascii="Times New Roman" w:hAnsi="Times New Roman" w:cs="Times New Roman"/>
          <w:b/>
          <w:bCs/>
          <w:sz w:val="28"/>
          <w:szCs w:val="28"/>
        </w:rPr>
        <w:t>ffiliations</w:t>
      </w:r>
    </w:p>
    <w:p w14:paraId="166D2DEC" w14:textId="4F9EF686" w:rsidR="009A28D1" w:rsidRPr="001410E8" w:rsidRDefault="008C0891" w:rsidP="00AF074C">
      <w:pPr>
        <w:pStyle w:val="a3"/>
        <w:numPr>
          <w:ilvl w:val="0"/>
          <w:numId w:val="1"/>
        </w:numPr>
        <w:spacing w:line="480" w:lineRule="exact"/>
        <w:ind w:leftChars="0"/>
        <w:jc w:val="left"/>
        <w:rPr>
          <w:rFonts w:ascii="Times New Roman" w:hAnsi="Times New Roman" w:cs="Times New Roman"/>
          <w:sz w:val="24"/>
          <w:szCs w:val="24"/>
        </w:rPr>
      </w:pPr>
      <w:r w:rsidRPr="001410E8">
        <w:rPr>
          <w:rFonts w:ascii="Times New Roman" w:hAnsi="Times New Roman" w:cs="Times New Roman"/>
          <w:sz w:val="24"/>
          <w:szCs w:val="24"/>
        </w:rPr>
        <w:t xml:space="preserve">Department of Forest Science, Graduate School of Agriculture, Hokkaido University, </w:t>
      </w:r>
      <w:proofErr w:type="spellStart"/>
      <w:r w:rsidRPr="001410E8">
        <w:rPr>
          <w:rFonts w:ascii="Times New Roman" w:hAnsi="Times New Roman" w:cs="Times New Roman"/>
          <w:sz w:val="24"/>
          <w:szCs w:val="24"/>
        </w:rPr>
        <w:t>Kitaku</w:t>
      </w:r>
      <w:proofErr w:type="spellEnd"/>
      <w:r w:rsidRPr="001410E8">
        <w:rPr>
          <w:rFonts w:ascii="Times New Roman" w:hAnsi="Times New Roman" w:cs="Times New Roman"/>
          <w:sz w:val="24"/>
          <w:szCs w:val="24"/>
        </w:rPr>
        <w:t xml:space="preserve"> Kita 9 Nishi 9, Sapporo, Hokkaido 060-8589, Japan.</w:t>
      </w:r>
    </w:p>
    <w:p w14:paraId="0B2C389C" w14:textId="3D84FF42" w:rsidR="009A28D1" w:rsidRPr="001410E8" w:rsidRDefault="008C0891" w:rsidP="00AF074C">
      <w:pPr>
        <w:pStyle w:val="a3"/>
        <w:numPr>
          <w:ilvl w:val="0"/>
          <w:numId w:val="1"/>
        </w:numPr>
        <w:spacing w:line="480" w:lineRule="exact"/>
        <w:ind w:leftChars="0"/>
        <w:jc w:val="left"/>
        <w:rPr>
          <w:rFonts w:ascii="Times New Roman" w:hAnsi="Times New Roman" w:cs="Times New Roman"/>
          <w:sz w:val="24"/>
          <w:szCs w:val="24"/>
        </w:rPr>
      </w:pPr>
      <w:r w:rsidRPr="001410E8">
        <w:rPr>
          <w:rFonts w:ascii="Times New Roman" w:hAnsi="Times New Roman" w:cs="Times New Roman"/>
          <w:sz w:val="24"/>
          <w:szCs w:val="24"/>
        </w:rPr>
        <w:t xml:space="preserve">Shikoku Research Center, Forestry and Forest Products Research Institute, 2-915 </w:t>
      </w:r>
      <w:proofErr w:type="spellStart"/>
      <w:r w:rsidRPr="001410E8">
        <w:rPr>
          <w:rFonts w:ascii="Times New Roman" w:hAnsi="Times New Roman" w:cs="Times New Roman"/>
          <w:sz w:val="24"/>
          <w:szCs w:val="24"/>
        </w:rPr>
        <w:t>Asakuranishi</w:t>
      </w:r>
      <w:proofErr w:type="spellEnd"/>
      <w:r w:rsidRPr="001410E8">
        <w:rPr>
          <w:rFonts w:ascii="Times New Roman" w:hAnsi="Times New Roman" w:cs="Times New Roman"/>
          <w:sz w:val="24"/>
          <w:szCs w:val="24"/>
        </w:rPr>
        <w:t>, Kochi, Kochi 780-8077, Japan.</w:t>
      </w:r>
    </w:p>
    <w:p w14:paraId="0668627A" w14:textId="710DB4AB" w:rsidR="008C0891" w:rsidRPr="001410E8" w:rsidRDefault="008C0891" w:rsidP="00AF074C">
      <w:pPr>
        <w:pStyle w:val="a3"/>
        <w:numPr>
          <w:ilvl w:val="0"/>
          <w:numId w:val="1"/>
        </w:numPr>
        <w:spacing w:line="480" w:lineRule="exact"/>
        <w:ind w:leftChars="0"/>
        <w:jc w:val="left"/>
        <w:rPr>
          <w:rFonts w:ascii="Times New Roman" w:hAnsi="Times New Roman" w:cs="Times New Roman"/>
          <w:sz w:val="24"/>
          <w:szCs w:val="24"/>
        </w:rPr>
      </w:pPr>
      <w:proofErr w:type="spellStart"/>
      <w:r w:rsidRPr="001410E8">
        <w:rPr>
          <w:rFonts w:ascii="Times New Roman" w:hAnsi="Times New Roman" w:cs="Times New Roman"/>
          <w:sz w:val="24"/>
          <w:szCs w:val="24"/>
        </w:rPr>
        <w:t>Fenner</w:t>
      </w:r>
      <w:proofErr w:type="spellEnd"/>
      <w:r w:rsidRPr="001410E8">
        <w:rPr>
          <w:rFonts w:ascii="Times New Roman" w:hAnsi="Times New Roman" w:cs="Times New Roman"/>
          <w:sz w:val="24"/>
          <w:szCs w:val="24"/>
        </w:rPr>
        <w:t xml:space="preserve"> School of Environment and Society, Australian National University, Canberra, ACT 2601, Australia.</w:t>
      </w:r>
    </w:p>
    <w:p w14:paraId="6F743A43" w14:textId="0AE08E95" w:rsidR="009A28D1" w:rsidRPr="001410E8" w:rsidRDefault="009A28D1" w:rsidP="00AF074C">
      <w:pPr>
        <w:pStyle w:val="a3"/>
        <w:numPr>
          <w:ilvl w:val="0"/>
          <w:numId w:val="1"/>
        </w:numPr>
        <w:spacing w:line="480" w:lineRule="exact"/>
        <w:ind w:leftChars="0" w:left="357" w:hanging="357"/>
        <w:jc w:val="left"/>
        <w:rPr>
          <w:rFonts w:ascii="Times New Roman" w:hAnsi="Times New Roman" w:cs="Times New Roman"/>
          <w:sz w:val="24"/>
          <w:szCs w:val="24"/>
        </w:rPr>
      </w:pPr>
      <w:r w:rsidRPr="001410E8">
        <w:rPr>
          <w:rFonts w:ascii="Times New Roman" w:hAnsi="Times New Roman" w:cs="Times New Roman"/>
          <w:sz w:val="24"/>
          <w:szCs w:val="24"/>
        </w:rPr>
        <w:t>Department of Ecosystem Studies, Graduate School of Agricultural and Life Sciences, The University of Tokyo, 1-1-1 Yayoi, Bunkyo, Tokyo 113-8657, Japan</w:t>
      </w:r>
      <w:r w:rsidR="008C0891" w:rsidRPr="001410E8">
        <w:rPr>
          <w:rFonts w:ascii="Times New Roman" w:hAnsi="Times New Roman" w:cs="Times New Roman"/>
          <w:sz w:val="24"/>
          <w:szCs w:val="24"/>
        </w:rPr>
        <w:t>.</w:t>
      </w:r>
    </w:p>
    <w:p w14:paraId="1B94F3E1" w14:textId="7FAC9487" w:rsidR="00751855" w:rsidRPr="001410E8" w:rsidRDefault="00180EC9" w:rsidP="00AF074C">
      <w:pPr>
        <w:pStyle w:val="a3"/>
        <w:numPr>
          <w:ilvl w:val="0"/>
          <w:numId w:val="1"/>
        </w:numPr>
        <w:spacing w:line="480" w:lineRule="exact"/>
        <w:ind w:leftChars="0"/>
        <w:jc w:val="left"/>
        <w:rPr>
          <w:rFonts w:ascii="Times New Roman" w:hAnsi="Times New Roman" w:cs="Times New Roman"/>
          <w:sz w:val="24"/>
          <w:szCs w:val="24"/>
        </w:rPr>
      </w:pPr>
      <w:r>
        <w:rPr>
          <w:rFonts w:ascii="Times New Roman" w:hAnsi="Times New Roman" w:cs="Times New Roman" w:hint="eastAsia"/>
          <w:sz w:val="24"/>
          <w:szCs w:val="24"/>
        </w:rPr>
        <w:t xml:space="preserve">School of </w:t>
      </w:r>
      <w:r w:rsidR="00751855" w:rsidRPr="001410E8">
        <w:rPr>
          <w:rFonts w:ascii="Times New Roman" w:hAnsi="Times New Roman" w:cs="Times New Roman"/>
          <w:sz w:val="24"/>
          <w:szCs w:val="24"/>
        </w:rPr>
        <w:t>Geography and Environmental Science, University of Southampton, SO17</w:t>
      </w:r>
      <w:r w:rsidR="00116279">
        <w:rPr>
          <w:rFonts w:ascii="Times New Roman" w:hAnsi="Times New Roman" w:cs="Times New Roman"/>
          <w:sz w:val="24"/>
          <w:szCs w:val="24"/>
        </w:rPr>
        <w:t xml:space="preserve"> </w:t>
      </w:r>
      <w:r w:rsidR="00751855" w:rsidRPr="001410E8">
        <w:rPr>
          <w:rFonts w:ascii="Times New Roman" w:hAnsi="Times New Roman" w:cs="Times New Roman"/>
          <w:sz w:val="24"/>
          <w:szCs w:val="24"/>
        </w:rPr>
        <w:t>1BJ</w:t>
      </w:r>
      <w:r w:rsidR="00116279">
        <w:rPr>
          <w:rFonts w:ascii="Times New Roman" w:hAnsi="Times New Roman" w:cs="Times New Roman"/>
          <w:sz w:val="24"/>
          <w:szCs w:val="24"/>
        </w:rPr>
        <w:t>, U.K</w:t>
      </w:r>
      <w:r w:rsidR="008C0891" w:rsidRPr="001410E8">
        <w:rPr>
          <w:rFonts w:ascii="Times New Roman" w:hAnsi="Times New Roman" w:cs="Times New Roman"/>
          <w:sz w:val="24"/>
          <w:szCs w:val="24"/>
        </w:rPr>
        <w:t>.</w:t>
      </w:r>
    </w:p>
    <w:p w14:paraId="0D26F360" w14:textId="6D72DC26" w:rsidR="00751855" w:rsidRDefault="00751855" w:rsidP="00AF074C">
      <w:pPr>
        <w:spacing w:line="480" w:lineRule="exact"/>
        <w:jc w:val="left"/>
        <w:rPr>
          <w:rFonts w:ascii="Times New Roman" w:hAnsi="Times New Roman" w:cs="Times New Roman"/>
          <w:sz w:val="24"/>
          <w:szCs w:val="24"/>
        </w:rPr>
      </w:pPr>
    </w:p>
    <w:p w14:paraId="13D1439A" w14:textId="77777777" w:rsidR="00B16C52" w:rsidRPr="001410E8" w:rsidRDefault="00B16C52" w:rsidP="00AF074C">
      <w:pPr>
        <w:spacing w:line="480" w:lineRule="exact"/>
        <w:jc w:val="left"/>
        <w:rPr>
          <w:rFonts w:ascii="Times New Roman" w:hAnsi="Times New Roman" w:cs="Times New Roman"/>
          <w:sz w:val="24"/>
          <w:szCs w:val="24"/>
        </w:rPr>
      </w:pPr>
    </w:p>
    <w:p w14:paraId="42D8C86F" w14:textId="192A7DA0" w:rsidR="00751855" w:rsidRPr="001410E8" w:rsidRDefault="00B12E28" w:rsidP="00AF074C">
      <w:pPr>
        <w:spacing w:line="480" w:lineRule="exact"/>
        <w:jc w:val="left"/>
        <w:rPr>
          <w:rFonts w:ascii="Times New Roman" w:hAnsi="Times New Roman" w:cs="Times New Roman"/>
          <w:b/>
          <w:bCs/>
          <w:sz w:val="24"/>
          <w:szCs w:val="24"/>
        </w:rPr>
      </w:pPr>
      <w:r>
        <w:rPr>
          <w:rFonts w:ascii="Times New Roman" w:hAnsi="Times New Roman" w:cs="Times New Roman" w:hint="eastAsia"/>
          <w:b/>
          <w:bCs/>
          <w:sz w:val="24"/>
          <w:szCs w:val="24"/>
        </w:rPr>
        <w:t>C</w:t>
      </w:r>
      <w:r>
        <w:rPr>
          <w:rFonts w:ascii="Times New Roman" w:hAnsi="Times New Roman" w:cs="Times New Roman"/>
          <w:b/>
          <w:bCs/>
          <w:sz w:val="24"/>
          <w:szCs w:val="24"/>
        </w:rPr>
        <w:t>orresponding author</w:t>
      </w:r>
      <w:r w:rsidR="00CA7229">
        <w:rPr>
          <w:rFonts w:ascii="Times New Roman" w:hAnsi="Times New Roman" w:cs="Times New Roman" w:hint="eastAsia"/>
          <w:b/>
          <w:bCs/>
          <w:sz w:val="24"/>
          <w:szCs w:val="24"/>
        </w:rPr>
        <w:t>:</w:t>
      </w:r>
      <w:r w:rsidR="00CA7229">
        <w:rPr>
          <w:rFonts w:ascii="Times New Roman" w:hAnsi="Times New Roman" w:cs="Times New Roman"/>
          <w:b/>
          <w:bCs/>
          <w:sz w:val="24"/>
          <w:szCs w:val="24"/>
        </w:rPr>
        <w:t xml:space="preserve"> </w:t>
      </w:r>
      <w:r>
        <w:rPr>
          <w:rFonts w:ascii="Times New Roman" w:hAnsi="Times New Roman" w:cs="Times New Roman" w:hint="eastAsia"/>
          <w:sz w:val="24"/>
          <w:szCs w:val="24"/>
        </w:rPr>
        <w:t>K</w:t>
      </w:r>
      <w:r>
        <w:rPr>
          <w:rFonts w:ascii="Times New Roman" w:hAnsi="Times New Roman" w:cs="Times New Roman"/>
          <w:sz w:val="24"/>
          <w:szCs w:val="24"/>
        </w:rPr>
        <w:t>azuhiro Kawamura,</w:t>
      </w:r>
      <w:r w:rsidR="00751855" w:rsidRPr="001410E8">
        <w:rPr>
          <w:rFonts w:ascii="Times New Roman" w:hAnsi="Times New Roman" w:cs="Times New Roman"/>
          <w:sz w:val="24"/>
          <w:szCs w:val="24"/>
        </w:rPr>
        <w:t xml:space="preserve"> </w:t>
      </w:r>
      <w:r w:rsidR="00491671" w:rsidRPr="001410E8">
        <w:rPr>
          <w:rFonts w:ascii="Times New Roman" w:hAnsi="Times New Roman" w:cs="Times New Roman"/>
          <w:sz w:val="24"/>
          <w:szCs w:val="24"/>
        </w:rPr>
        <w:t xml:space="preserve">E-mail: </w:t>
      </w:r>
      <w:hyperlink r:id="rId11" w:history="1">
        <w:r w:rsidR="00491671" w:rsidRPr="001410E8">
          <w:rPr>
            <w:rStyle w:val="a6"/>
            <w:rFonts w:ascii="Times New Roman" w:hAnsi="Times New Roman" w:cs="Times New Roman"/>
            <w:sz w:val="24"/>
            <w:szCs w:val="24"/>
          </w:rPr>
          <w:t>kawakazu@for.agr.hokudai.ac.jp</w:t>
        </w:r>
      </w:hyperlink>
      <w:r w:rsidR="00491671" w:rsidRPr="001410E8">
        <w:rPr>
          <w:rFonts w:ascii="Times New Roman" w:hAnsi="Times New Roman" w:cs="Times New Roman"/>
          <w:sz w:val="24"/>
          <w:szCs w:val="24"/>
        </w:rPr>
        <w:t>, phone: +81 11 706 3339</w:t>
      </w:r>
      <w:r w:rsidR="00751855" w:rsidRPr="001410E8">
        <w:rPr>
          <w:rFonts w:ascii="Times New Roman" w:hAnsi="Times New Roman" w:cs="Times New Roman"/>
          <w:sz w:val="24"/>
          <w:szCs w:val="24"/>
        </w:rPr>
        <w:br w:type="page"/>
      </w:r>
    </w:p>
    <w:p w14:paraId="236DFA97" w14:textId="182A2A16" w:rsidR="00751855" w:rsidRPr="00241EE0" w:rsidRDefault="00751855" w:rsidP="00AF074C">
      <w:pPr>
        <w:spacing w:line="480" w:lineRule="exact"/>
        <w:jc w:val="left"/>
        <w:rPr>
          <w:rFonts w:ascii="Times New Roman" w:hAnsi="Times New Roman" w:cs="Times New Roman"/>
          <w:sz w:val="24"/>
          <w:szCs w:val="24"/>
        </w:rPr>
      </w:pPr>
      <w:r w:rsidRPr="00241EE0">
        <w:rPr>
          <w:rFonts w:ascii="Times New Roman" w:hAnsi="Times New Roman" w:cs="Times New Roman"/>
          <w:b/>
          <w:bCs/>
          <w:sz w:val="28"/>
          <w:szCs w:val="28"/>
        </w:rPr>
        <w:lastRenderedPageBreak/>
        <w:t>Abstract</w:t>
      </w:r>
      <w:r w:rsidR="0027446C" w:rsidRPr="00241EE0">
        <w:rPr>
          <w:rFonts w:ascii="Times New Roman" w:hAnsi="Times New Roman" w:cs="Times New Roman"/>
          <w:sz w:val="24"/>
          <w:szCs w:val="24"/>
        </w:rPr>
        <w:t xml:space="preserve"> (</w:t>
      </w:r>
      <w:r w:rsidR="005C22C3" w:rsidRPr="00241EE0">
        <w:rPr>
          <w:rFonts w:ascii="Times New Roman" w:hAnsi="Times New Roman" w:cs="Times New Roman" w:hint="eastAsia"/>
          <w:sz w:val="24"/>
          <w:szCs w:val="24"/>
        </w:rPr>
        <w:t>2</w:t>
      </w:r>
      <w:r w:rsidR="006D3644" w:rsidRPr="00241EE0">
        <w:rPr>
          <w:rFonts w:ascii="Times New Roman" w:hAnsi="Times New Roman" w:cs="Times New Roman"/>
          <w:sz w:val="24"/>
          <w:szCs w:val="24"/>
        </w:rPr>
        <w:t>50</w:t>
      </w:r>
      <w:r w:rsidR="008263CF" w:rsidRPr="00241EE0">
        <w:rPr>
          <w:rFonts w:ascii="Times New Roman" w:hAnsi="Times New Roman" w:cs="Times New Roman" w:hint="eastAsia"/>
          <w:sz w:val="24"/>
          <w:szCs w:val="24"/>
        </w:rPr>
        <w:t>/</w:t>
      </w:r>
      <w:r w:rsidR="0027446C" w:rsidRPr="00241EE0">
        <w:rPr>
          <w:rFonts w:ascii="Times New Roman" w:hAnsi="Times New Roman" w:cs="Times New Roman"/>
          <w:sz w:val="24"/>
          <w:szCs w:val="24"/>
        </w:rPr>
        <w:t>250 words)</w:t>
      </w:r>
    </w:p>
    <w:p w14:paraId="129179E2" w14:textId="6DA57EB4" w:rsidR="00321190" w:rsidRPr="00241EE0" w:rsidRDefault="008263CF" w:rsidP="00AF074C">
      <w:pPr>
        <w:spacing w:line="480" w:lineRule="exact"/>
        <w:jc w:val="left"/>
        <w:rPr>
          <w:rFonts w:ascii="Times New Roman" w:hAnsi="Times New Roman" w:cs="Times New Roman"/>
          <w:sz w:val="24"/>
          <w:szCs w:val="24"/>
        </w:rPr>
      </w:pPr>
      <w:r w:rsidRPr="00241EE0">
        <w:rPr>
          <w:rFonts w:ascii="Times New Roman" w:hAnsi="Times New Roman" w:cs="Times New Roman"/>
          <w:sz w:val="24"/>
          <w:szCs w:val="24"/>
        </w:rPr>
        <w:t xml:space="preserve">Natural forests </w:t>
      </w:r>
      <w:r w:rsidR="00B16844" w:rsidRPr="00241EE0">
        <w:rPr>
          <w:rFonts w:ascii="Times New Roman" w:hAnsi="Times New Roman" w:cs="Times New Roman"/>
          <w:sz w:val="24"/>
          <w:szCs w:val="24"/>
        </w:rPr>
        <w:t>were increasingly replaced by</w:t>
      </w:r>
      <w:r w:rsidR="00B16844" w:rsidRPr="00241EE0">
        <w:rPr>
          <w:rFonts w:ascii="Times New Roman" w:hAnsi="Times New Roman" w:cs="Times New Roman" w:hint="eastAsia"/>
          <w:sz w:val="24"/>
          <w:szCs w:val="24"/>
        </w:rPr>
        <w:t xml:space="preserve"> </w:t>
      </w:r>
      <w:r w:rsidR="00B16844" w:rsidRPr="00241EE0">
        <w:rPr>
          <w:rFonts w:ascii="Times New Roman" w:hAnsi="Times New Roman" w:cs="Times New Roman"/>
          <w:sz w:val="24"/>
          <w:szCs w:val="24"/>
        </w:rPr>
        <w:t>plantations</w:t>
      </w:r>
      <w:r w:rsidR="006606B3" w:rsidRPr="00241EE0">
        <w:rPr>
          <w:rFonts w:ascii="Times New Roman" w:hAnsi="Times New Roman" w:cs="Times New Roman"/>
          <w:sz w:val="24"/>
          <w:szCs w:val="24"/>
        </w:rPr>
        <w:t xml:space="preserve"> globally</w:t>
      </w:r>
      <w:r w:rsidR="00316BE1" w:rsidRPr="00241EE0">
        <w:rPr>
          <w:rFonts w:ascii="Times New Roman" w:hAnsi="Times New Roman" w:cs="Times New Roman"/>
          <w:sz w:val="24"/>
          <w:szCs w:val="24"/>
        </w:rPr>
        <w:t xml:space="preserve">. </w:t>
      </w:r>
      <w:r w:rsidR="000B625C" w:rsidRPr="00241EE0">
        <w:rPr>
          <w:rFonts w:ascii="Times New Roman" w:hAnsi="Times New Roman" w:cs="Times New Roman"/>
          <w:sz w:val="24"/>
          <w:szCs w:val="24"/>
        </w:rPr>
        <w:t>While</w:t>
      </w:r>
      <w:r w:rsidR="00316BE1" w:rsidRPr="00241EE0">
        <w:rPr>
          <w:rFonts w:ascii="Times New Roman" w:hAnsi="Times New Roman" w:cs="Times New Roman"/>
          <w:sz w:val="24"/>
          <w:szCs w:val="24"/>
        </w:rPr>
        <w:t xml:space="preserve"> plantations </w:t>
      </w:r>
      <w:r w:rsidR="006606B3" w:rsidRPr="00241EE0">
        <w:rPr>
          <w:rFonts w:ascii="Times New Roman" w:hAnsi="Times New Roman" w:cs="Times New Roman"/>
          <w:sz w:val="24"/>
          <w:szCs w:val="24"/>
        </w:rPr>
        <w:t xml:space="preserve">support less biodiversity </w:t>
      </w:r>
      <w:r w:rsidR="00B16844" w:rsidRPr="00241EE0">
        <w:rPr>
          <w:rFonts w:ascii="Times New Roman" w:hAnsi="Times New Roman" w:cs="Times New Roman"/>
          <w:sz w:val="24"/>
          <w:szCs w:val="24"/>
        </w:rPr>
        <w:t xml:space="preserve">compared to </w:t>
      </w:r>
      <w:r w:rsidR="00316BE1" w:rsidRPr="00241EE0">
        <w:rPr>
          <w:rFonts w:ascii="Times New Roman" w:hAnsi="Times New Roman" w:cs="Times New Roman"/>
          <w:sz w:val="24"/>
          <w:szCs w:val="24"/>
        </w:rPr>
        <w:t xml:space="preserve">natural forests, </w:t>
      </w:r>
      <w:r w:rsidR="00B16844" w:rsidRPr="00241EE0">
        <w:rPr>
          <w:rFonts w:ascii="Times New Roman" w:hAnsi="Times New Roman" w:cs="Times New Roman"/>
          <w:sz w:val="24"/>
          <w:szCs w:val="24"/>
        </w:rPr>
        <w:t xml:space="preserve">they </w:t>
      </w:r>
      <w:r w:rsidR="006606B3" w:rsidRPr="00241EE0">
        <w:rPr>
          <w:rFonts w:ascii="Times New Roman" w:hAnsi="Times New Roman" w:cs="Times New Roman"/>
          <w:sz w:val="24"/>
          <w:szCs w:val="24"/>
        </w:rPr>
        <w:t>can</w:t>
      </w:r>
      <w:r w:rsidR="00316BE1" w:rsidRPr="00241EE0">
        <w:rPr>
          <w:rFonts w:ascii="Times New Roman" w:hAnsi="Times New Roman" w:cs="Times New Roman"/>
          <w:sz w:val="24"/>
          <w:szCs w:val="24"/>
        </w:rPr>
        <w:t xml:space="preserve"> </w:t>
      </w:r>
      <w:r w:rsidR="00B16844" w:rsidRPr="00241EE0">
        <w:rPr>
          <w:rFonts w:ascii="Times New Roman" w:hAnsi="Times New Roman" w:cs="Times New Roman"/>
          <w:sz w:val="24"/>
          <w:szCs w:val="24"/>
        </w:rPr>
        <w:t xml:space="preserve">serve as an important </w:t>
      </w:r>
      <w:r w:rsidR="00316BE1" w:rsidRPr="00241EE0">
        <w:rPr>
          <w:rFonts w:ascii="Times New Roman" w:hAnsi="Times New Roman" w:cs="Times New Roman"/>
          <w:sz w:val="24"/>
          <w:szCs w:val="24"/>
        </w:rPr>
        <w:t>habitat for forest</w:t>
      </w:r>
      <w:r w:rsidR="00B16844" w:rsidRPr="00241EE0">
        <w:rPr>
          <w:rFonts w:ascii="Times New Roman" w:hAnsi="Times New Roman" w:cs="Times New Roman"/>
          <w:sz w:val="24"/>
          <w:szCs w:val="24"/>
        </w:rPr>
        <w:t>-dependent</w:t>
      </w:r>
      <w:r w:rsidR="00560283" w:rsidRPr="00241EE0">
        <w:rPr>
          <w:rFonts w:ascii="Times New Roman" w:hAnsi="Times New Roman" w:cs="Times New Roman"/>
          <w:sz w:val="24"/>
          <w:szCs w:val="24"/>
        </w:rPr>
        <w:t xml:space="preserve"> species. </w:t>
      </w:r>
      <w:r w:rsidR="00554099" w:rsidRPr="00241EE0">
        <w:rPr>
          <w:rFonts w:ascii="Times New Roman" w:hAnsi="Times New Roman" w:cs="Times New Roman"/>
          <w:sz w:val="24"/>
          <w:szCs w:val="24"/>
        </w:rPr>
        <w:t xml:space="preserve">Understanding the key drivers of </w:t>
      </w:r>
      <w:r w:rsidR="0093561B" w:rsidRPr="00241EE0">
        <w:rPr>
          <w:rFonts w:ascii="Times New Roman" w:hAnsi="Times New Roman" w:cs="Times New Roman"/>
          <w:sz w:val="24"/>
          <w:szCs w:val="24"/>
        </w:rPr>
        <w:t>the</w:t>
      </w:r>
      <w:r w:rsidR="00321190" w:rsidRPr="00241EE0">
        <w:rPr>
          <w:rFonts w:ascii="Times New Roman" w:hAnsi="Times New Roman" w:cs="Times New Roman"/>
          <w:sz w:val="24"/>
          <w:szCs w:val="24"/>
        </w:rPr>
        <w:t xml:space="preserve"> habitat</w:t>
      </w:r>
      <w:r w:rsidR="0093561B" w:rsidRPr="00241EE0">
        <w:rPr>
          <w:rFonts w:ascii="Times New Roman" w:hAnsi="Times New Roman" w:cs="Times New Roman"/>
          <w:sz w:val="24"/>
          <w:szCs w:val="24"/>
        </w:rPr>
        <w:t xml:space="preserve"> function of plantations</w:t>
      </w:r>
      <w:r w:rsidR="00554099" w:rsidRPr="00241EE0">
        <w:rPr>
          <w:rFonts w:ascii="Times New Roman" w:hAnsi="Times New Roman" w:cs="Times New Roman"/>
          <w:sz w:val="24"/>
          <w:szCs w:val="24"/>
        </w:rPr>
        <w:t xml:space="preserve"> is necessary to </w:t>
      </w:r>
      <w:r w:rsidR="0093561B" w:rsidRPr="00241EE0">
        <w:rPr>
          <w:rFonts w:ascii="Times New Roman" w:hAnsi="Times New Roman" w:cs="Times New Roman"/>
          <w:sz w:val="24"/>
          <w:szCs w:val="24"/>
        </w:rPr>
        <w:t>reconcile both forestry and biodiversity</w:t>
      </w:r>
      <w:r w:rsidR="00554099" w:rsidRPr="00241EE0">
        <w:rPr>
          <w:rFonts w:ascii="Times New Roman" w:hAnsi="Times New Roman" w:cs="Times New Roman"/>
          <w:sz w:val="24"/>
          <w:szCs w:val="24"/>
        </w:rPr>
        <w:t xml:space="preserve">. </w:t>
      </w:r>
      <w:r w:rsidR="00B16844" w:rsidRPr="00241EE0">
        <w:rPr>
          <w:rFonts w:ascii="Times New Roman" w:hAnsi="Times New Roman" w:cs="Times New Roman"/>
          <w:sz w:val="24"/>
          <w:szCs w:val="24"/>
        </w:rPr>
        <w:t>P</w:t>
      </w:r>
      <w:r w:rsidR="001F058D" w:rsidRPr="00241EE0">
        <w:rPr>
          <w:rFonts w:ascii="Times New Roman" w:hAnsi="Times New Roman" w:cs="Times New Roman"/>
          <w:sz w:val="24"/>
          <w:szCs w:val="24"/>
        </w:rPr>
        <w:t xml:space="preserve">lanted tree species is </w:t>
      </w:r>
      <w:r w:rsidR="00B34C29" w:rsidRPr="00241EE0">
        <w:rPr>
          <w:rFonts w:ascii="Times New Roman" w:hAnsi="Times New Roman" w:cs="Times New Roman"/>
          <w:sz w:val="24"/>
          <w:szCs w:val="24"/>
        </w:rPr>
        <w:t xml:space="preserve">one of the </w:t>
      </w:r>
      <w:r w:rsidR="006D3644" w:rsidRPr="00241EE0">
        <w:rPr>
          <w:rFonts w:ascii="Times New Roman" w:hAnsi="Times New Roman" w:cs="Times New Roman"/>
          <w:sz w:val="24"/>
          <w:szCs w:val="24"/>
        </w:rPr>
        <w:t>important factors determining biodiversity of plantations</w:t>
      </w:r>
      <w:r w:rsidR="006606B3" w:rsidRPr="00241EE0">
        <w:rPr>
          <w:rFonts w:ascii="Times New Roman" w:hAnsi="Times New Roman" w:cs="Times New Roman"/>
          <w:sz w:val="24"/>
          <w:szCs w:val="24"/>
        </w:rPr>
        <w:t>.</w:t>
      </w:r>
      <w:r w:rsidR="00560283" w:rsidRPr="00241EE0">
        <w:rPr>
          <w:rFonts w:ascii="Times New Roman" w:hAnsi="Times New Roman" w:cs="Times New Roman"/>
          <w:sz w:val="24"/>
          <w:szCs w:val="24"/>
        </w:rPr>
        <w:t xml:space="preserve"> </w:t>
      </w:r>
      <w:r w:rsidR="00E24BDA" w:rsidRPr="00241EE0">
        <w:rPr>
          <w:rFonts w:ascii="Times New Roman" w:hAnsi="Times New Roman" w:cs="Times New Roman"/>
          <w:sz w:val="24"/>
          <w:szCs w:val="24"/>
        </w:rPr>
        <w:t xml:space="preserve">Here, we </w:t>
      </w:r>
      <w:r w:rsidR="00A80C7A" w:rsidRPr="00241EE0">
        <w:rPr>
          <w:rFonts w:ascii="Times New Roman" w:hAnsi="Times New Roman" w:cs="Times New Roman"/>
          <w:sz w:val="24"/>
          <w:szCs w:val="24"/>
        </w:rPr>
        <w:t xml:space="preserve">systematically </w:t>
      </w:r>
      <w:r w:rsidR="00E24BDA" w:rsidRPr="00241EE0">
        <w:rPr>
          <w:rFonts w:ascii="Times New Roman" w:hAnsi="Times New Roman" w:cs="Times New Roman"/>
          <w:sz w:val="24"/>
          <w:szCs w:val="24"/>
        </w:rPr>
        <w:t>collected studies</w:t>
      </w:r>
      <w:r w:rsidR="00A80C7A" w:rsidRPr="00241EE0">
        <w:rPr>
          <w:rFonts w:ascii="Times New Roman" w:hAnsi="Times New Roman" w:cs="Times New Roman"/>
          <w:sz w:val="24"/>
          <w:szCs w:val="24"/>
        </w:rPr>
        <w:t xml:space="preserve"> comparing the biodiversity </w:t>
      </w:r>
      <w:r w:rsidR="00D275C6" w:rsidRPr="00241EE0">
        <w:rPr>
          <w:rFonts w:ascii="Times New Roman" w:hAnsi="Times New Roman" w:cs="Times New Roman"/>
          <w:sz w:val="24"/>
          <w:szCs w:val="24"/>
        </w:rPr>
        <w:t>between</w:t>
      </w:r>
      <w:r w:rsidR="008B4C99" w:rsidRPr="00241EE0">
        <w:rPr>
          <w:rFonts w:ascii="Times New Roman" w:hAnsi="Times New Roman" w:cs="Times New Roman" w:hint="eastAsia"/>
          <w:sz w:val="24"/>
          <w:szCs w:val="24"/>
        </w:rPr>
        <w:t xml:space="preserve"> </w:t>
      </w:r>
      <w:r w:rsidR="008B4C99" w:rsidRPr="00241EE0">
        <w:rPr>
          <w:rFonts w:ascii="Times New Roman" w:hAnsi="Times New Roman" w:cs="Times New Roman"/>
          <w:sz w:val="24"/>
          <w:szCs w:val="24"/>
        </w:rPr>
        <w:t>conifer</w:t>
      </w:r>
      <w:r w:rsidR="00A80C7A" w:rsidRPr="00241EE0">
        <w:rPr>
          <w:rFonts w:ascii="Times New Roman" w:hAnsi="Times New Roman" w:cs="Times New Roman"/>
          <w:sz w:val="24"/>
          <w:szCs w:val="24"/>
        </w:rPr>
        <w:t xml:space="preserve"> plantations </w:t>
      </w:r>
      <w:r w:rsidR="00C25F63" w:rsidRPr="00241EE0">
        <w:rPr>
          <w:rFonts w:ascii="Times New Roman" w:hAnsi="Times New Roman" w:cs="Times New Roman"/>
          <w:sz w:val="24"/>
          <w:szCs w:val="24"/>
        </w:rPr>
        <w:t>and</w:t>
      </w:r>
      <w:r w:rsidR="00A80C7A" w:rsidRPr="00241EE0">
        <w:rPr>
          <w:rFonts w:ascii="Times New Roman" w:hAnsi="Times New Roman" w:cs="Times New Roman"/>
          <w:sz w:val="24"/>
          <w:szCs w:val="24"/>
        </w:rPr>
        <w:t xml:space="preserve"> natural forests, and conducted meta-analyses to </w:t>
      </w:r>
      <w:r w:rsidR="00C25F63" w:rsidRPr="00241EE0">
        <w:rPr>
          <w:rFonts w:ascii="Times New Roman" w:hAnsi="Times New Roman" w:cs="Times New Roman"/>
          <w:sz w:val="24"/>
          <w:szCs w:val="24"/>
        </w:rPr>
        <w:t>quantify</w:t>
      </w:r>
      <w:r w:rsidR="0026206C" w:rsidRPr="00241EE0">
        <w:rPr>
          <w:rFonts w:ascii="Times New Roman" w:hAnsi="Times New Roman" w:cs="Times New Roman" w:hint="eastAsia"/>
          <w:sz w:val="24"/>
          <w:szCs w:val="24"/>
        </w:rPr>
        <w:t xml:space="preserve"> </w:t>
      </w:r>
      <w:r w:rsidR="0026206C" w:rsidRPr="00241EE0">
        <w:rPr>
          <w:rFonts w:ascii="Times New Roman" w:hAnsi="Times New Roman" w:cs="Times New Roman"/>
          <w:sz w:val="24"/>
          <w:szCs w:val="24"/>
        </w:rPr>
        <w:t>the effects of</w:t>
      </w:r>
      <w:r w:rsidR="00F65257" w:rsidRPr="00241EE0">
        <w:rPr>
          <w:rFonts w:ascii="Times New Roman" w:hAnsi="Times New Roman" w:cs="Times New Roman"/>
          <w:sz w:val="24"/>
          <w:szCs w:val="24"/>
        </w:rPr>
        <w:t xml:space="preserve"> planted tree family/species</w:t>
      </w:r>
      <w:r w:rsidR="00CF1FB2" w:rsidRPr="00241EE0">
        <w:rPr>
          <w:rFonts w:ascii="Times New Roman" w:hAnsi="Times New Roman" w:cs="Times New Roman"/>
          <w:sz w:val="24"/>
          <w:szCs w:val="24"/>
        </w:rPr>
        <w:t xml:space="preserve"> (cypress family: Japanese cedar </w:t>
      </w:r>
      <w:r w:rsidR="00CF1FB2" w:rsidRPr="00241EE0">
        <w:rPr>
          <w:rFonts w:ascii="Times New Roman" w:hAnsi="Times New Roman" w:cs="Times New Roman"/>
          <w:i/>
          <w:iCs/>
          <w:sz w:val="24"/>
          <w:szCs w:val="24"/>
        </w:rPr>
        <w:t>Cryptomeria japonica</w:t>
      </w:r>
      <w:r w:rsidR="00CF1FB2" w:rsidRPr="00241EE0">
        <w:rPr>
          <w:rFonts w:ascii="Times New Roman" w:hAnsi="Times New Roman" w:cs="Times New Roman"/>
          <w:sz w:val="24"/>
          <w:szCs w:val="24"/>
        </w:rPr>
        <w:t xml:space="preserve">, </w:t>
      </w:r>
      <w:r w:rsidR="001257DA" w:rsidRPr="00241EE0">
        <w:rPr>
          <w:rFonts w:ascii="Times New Roman" w:hAnsi="Times New Roman" w:cs="Times New Roman" w:hint="eastAsia"/>
          <w:sz w:val="24"/>
          <w:szCs w:val="24"/>
        </w:rPr>
        <w:t>H</w:t>
      </w:r>
      <w:r w:rsidR="00CF1FB2" w:rsidRPr="00241EE0">
        <w:rPr>
          <w:rFonts w:ascii="Times New Roman" w:hAnsi="Times New Roman" w:cs="Times New Roman"/>
          <w:sz w:val="24"/>
          <w:szCs w:val="24"/>
        </w:rPr>
        <w:t xml:space="preserve">inoki cypress </w:t>
      </w:r>
      <w:proofErr w:type="spellStart"/>
      <w:r w:rsidR="00CF1FB2" w:rsidRPr="00241EE0">
        <w:rPr>
          <w:rFonts w:ascii="Times New Roman" w:hAnsi="Times New Roman" w:cs="Times New Roman"/>
          <w:i/>
          <w:iCs/>
          <w:sz w:val="24"/>
          <w:szCs w:val="24"/>
        </w:rPr>
        <w:t>Chamaecyparis</w:t>
      </w:r>
      <w:proofErr w:type="spellEnd"/>
      <w:r w:rsidR="00CF1FB2" w:rsidRPr="00241EE0">
        <w:rPr>
          <w:rFonts w:ascii="Times New Roman" w:hAnsi="Times New Roman" w:cs="Times New Roman"/>
          <w:i/>
          <w:iCs/>
          <w:sz w:val="24"/>
          <w:szCs w:val="24"/>
        </w:rPr>
        <w:t xml:space="preserve"> obtuse</w:t>
      </w:r>
      <w:r w:rsidR="00CF1FB2" w:rsidRPr="00241EE0">
        <w:rPr>
          <w:rFonts w:ascii="Times New Roman" w:hAnsi="Times New Roman" w:cs="Times New Roman"/>
          <w:sz w:val="24"/>
          <w:szCs w:val="24"/>
        </w:rPr>
        <w:t xml:space="preserve">; pine family: Japanese larch </w:t>
      </w:r>
      <w:proofErr w:type="spellStart"/>
      <w:r w:rsidR="00CF1FB2" w:rsidRPr="00241EE0">
        <w:rPr>
          <w:rFonts w:ascii="Times New Roman" w:hAnsi="Times New Roman" w:cs="Times New Roman"/>
          <w:i/>
          <w:iCs/>
          <w:sz w:val="24"/>
          <w:szCs w:val="24"/>
        </w:rPr>
        <w:t>Larix</w:t>
      </w:r>
      <w:proofErr w:type="spellEnd"/>
      <w:r w:rsidR="00CF1FB2" w:rsidRPr="00241EE0">
        <w:rPr>
          <w:rFonts w:ascii="Times New Roman" w:hAnsi="Times New Roman" w:cs="Times New Roman"/>
          <w:i/>
          <w:iCs/>
          <w:sz w:val="24"/>
          <w:szCs w:val="24"/>
        </w:rPr>
        <w:t xml:space="preserve"> </w:t>
      </w:r>
      <w:proofErr w:type="spellStart"/>
      <w:r w:rsidR="00CF1FB2" w:rsidRPr="00241EE0">
        <w:rPr>
          <w:rFonts w:ascii="Times New Roman" w:hAnsi="Times New Roman" w:cs="Times New Roman"/>
          <w:i/>
          <w:iCs/>
          <w:sz w:val="24"/>
          <w:szCs w:val="24"/>
        </w:rPr>
        <w:t>kaempferi</w:t>
      </w:r>
      <w:proofErr w:type="spellEnd"/>
      <w:r w:rsidR="00CF1FB2" w:rsidRPr="00241EE0">
        <w:rPr>
          <w:rFonts w:ascii="Times New Roman" w:hAnsi="Times New Roman" w:cs="Times New Roman"/>
          <w:sz w:val="24"/>
          <w:szCs w:val="24"/>
        </w:rPr>
        <w:t xml:space="preserve">, Japanese red pine </w:t>
      </w:r>
      <w:r w:rsidR="00CF1FB2" w:rsidRPr="00241EE0">
        <w:rPr>
          <w:rFonts w:ascii="Times New Roman" w:hAnsi="Times New Roman" w:cs="Times New Roman"/>
          <w:i/>
          <w:iCs/>
          <w:sz w:val="24"/>
          <w:szCs w:val="24"/>
        </w:rPr>
        <w:t xml:space="preserve">Pinus </w:t>
      </w:r>
      <w:proofErr w:type="spellStart"/>
      <w:r w:rsidR="00CF1FB2" w:rsidRPr="00241EE0">
        <w:rPr>
          <w:rFonts w:ascii="Times New Roman" w:hAnsi="Times New Roman" w:cs="Times New Roman"/>
          <w:i/>
          <w:iCs/>
          <w:sz w:val="24"/>
          <w:szCs w:val="24"/>
        </w:rPr>
        <w:t>densiflora</w:t>
      </w:r>
      <w:proofErr w:type="spellEnd"/>
      <w:r w:rsidR="00CF1FB2" w:rsidRPr="00241EE0">
        <w:rPr>
          <w:rFonts w:ascii="Times New Roman" w:hAnsi="Times New Roman" w:cs="Times New Roman"/>
          <w:sz w:val="24"/>
          <w:szCs w:val="24"/>
        </w:rPr>
        <w:t xml:space="preserve">, </w:t>
      </w:r>
      <w:proofErr w:type="spellStart"/>
      <w:r w:rsidR="00CF1FB2" w:rsidRPr="00241EE0">
        <w:rPr>
          <w:rFonts w:ascii="Times New Roman" w:hAnsi="Times New Roman" w:cs="Times New Roman"/>
          <w:sz w:val="24"/>
          <w:szCs w:val="24"/>
        </w:rPr>
        <w:t>Todo</w:t>
      </w:r>
      <w:proofErr w:type="spellEnd"/>
      <w:r w:rsidR="00CF1FB2" w:rsidRPr="00241EE0">
        <w:rPr>
          <w:rFonts w:ascii="Times New Roman" w:hAnsi="Times New Roman" w:cs="Times New Roman"/>
          <w:sz w:val="24"/>
          <w:szCs w:val="24"/>
        </w:rPr>
        <w:t xml:space="preserve"> fir </w:t>
      </w:r>
      <w:proofErr w:type="spellStart"/>
      <w:r w:rsidR="00CF1FB2" w:rsidRPr="00241EE0">
        <w:rPr>
          <w:rFonts w:ascii="Times New Roman" w:hAnsi="Times New Roman" w:cs="Times New Roman"/>
          <w:i/>
          <w:iCs/>
          <w:sz w:val="24"/>
          <w:szCs w:val="24"/>
        </w:rPr>
        <w:t>Abies</w:t>
      </w:r>
      <w:proofErr w:type="spellEnd"/>
      <w:r w:rsidR="00CF1FB2" w:rsidRPr="00241EE0">
        <w:rPr>
          <w:rFonts w:ascii="Times New Roman" w:hAnsi="Times New Roman" w:cs="Times New Roman"/>
          <w:i/>
          <w:iCs/>
          <w:sz w:val="24"/>
          <w:szCs w:val="24"/>
        </w:rPr>
        <w:t xml:space="preserve"> </w:t>
      </w:r>
      <w:proofErr w:type="spellStart"/>
      <w:r w:rsidR="00CF1FB2" w:rsidRPr="00241EE0">
        <w:rPr>
          <w:rFonts w:ascii="Times New Roman" w:hAnsi="Times New Roman" w:cs="Times New Roman"/>
          <w:i/>
          <w:iCs/>
          <w:sz w:val="24"/>
          <w:szCs w:val="24"/>
        </w:rPr>
        <w:t>sachalinensis</w:t>
      </w:r>
      <w:proofErr w:type="spellEnd"/>
      <w:r w:rsidR="00CF1FB2" w:rsidRPr="00241EE0">
        <w:rPr>
          <w:rFonts w:ascii="Times New Roman" w:hAnsi="Times New Roman" w:cs="Times New Roman"/>
          <w:sz w:val="24"/>
          <w:szCs w:val="24"/>
        </w:rPr>
        <w:t>)</w:t>
      </w:r>
      <w:r w:rsidR="0026206C" w:rsidRPr="00241EE0">
        <w:rPr>
          <w:rFonts w:ascii="Times New Roman" w:hAnsi="Times New Roman" w:cs="Times New Roman"/>
          <w:sz w:val="24"/>
          <w:szCs w:val="24"/>
        </w:rPr>
        <w:t xml:space="preserve"> on </w:t>
      </w:r>
      <w:r w:rsidR="00A80C7A" w:rsidRPr="00241EE0">
        <w:rPr>
          <w:rFonts w:ascii="Times New Roman" w:hAnsi="Times New Roman" w:cs="Times New Roman"/>
          <w:sz w:val="24"/>
          <w:szCs w:val="24"/>
        </w:rPr>
        <w:t xml:space="preserve">abundance and species richness of </w:t>
      </w:r>
      <w:r w:rsidR="00D52CA3" w:rsidRPr="00241EE0">
        <w:rPr>
          <w:rFonts w:ascii="Times New Roman" w:hAnsi="Times New Roman" w:cs="Times New Roman"/>
          <w:sz w:val="24"/>
          <w:szCs w:val="24"/>
        </w:rPr>
        <w:t>a wide range of</w:t>
      </w:r>
      <w:r w:rsidR="00554099" w:rsidRPr="00241EE0">
        <w:rPr>
          <w:rFonts w:ascii="Times New Roman" w:hAnsi="Times New Roman" w:cs="Times New Roman"/>
          <w:sz w:val="24"/>
          <w:szCs w:val="24"/>
        </w:rPr>
        <w:t xml:space="preserve"> taxa (</w:t>
      </w:r>
      <w:r w:rsidR="007B1256" w:rsidRPr="00241EE0">
        <w:rPr>
          <w:rFonts w:ascii="Times New Roman" w:hAnsi="Times New Roman" w:cs="Times New Roman"/>
          <w:sz w:val="24"/>
          <w:szCs w:val="24"/>
        </w:rPr>
        <w:t>all taxa</w:t>
      </w:r>
      <w:r w:rsidR="005E55B2" w:rsidRPr="00241EE0">
        <w:rPr>
          <w:rFonts w:ascii="Times New Roman" w:hAnsi="Times New Roman" w:cs="Times New Roman"/>
          <w:sz w:val="24"/>
          <w:szCs w:val="24"/>
        </w:rPr>
        <w:t xml:space="preserve">, </w:t>
      </w:r>
      <w:r w:rsidR="0093561B" w:rsidRPr="00241EE0">
        <w:rPr>
          <w:rFonts w:ascii="Times New Roman" w:hAnsi="Times New Roman" w:cs="Times New Roman"/>
          <w:sz w:val="24"/>
          <w:szCs w:val="24"/>
        </w:rPr>
        <w:t>vertebrates</w:t>
      </w:r>
      <w:r w:rsidR="00554099" w:rsidRPr="00241EE0">
        <w:rPr>
          <w:rFonts w:ascii="Times New Roman" w:hAnsi="Times New Roman" w:cs="Times New Roman"/>
          <w:sz w:val="24"/>
          <w:szCs w:val="24"/>
        </w:rPr>
        <w:t>,</w:t>
      </w:r>
      <w:r w:rsidR="005E55B2" w:rsidRPr="00241EE0">
        <w:rPr>
          <w:rFonts w:ascii="Times New Roman" w:hAnsi="Times New Roman" w:cs="Times New Roman"/>
          <w:sz w:val="24"/>
          <w:szCs w:val="24"/>
        </w:rPr>
        <w:t xml:space="preserve"> birds,</w:t>
      </w:r>
      <w:r w:rsidR="00554099" w:rsidRPr="00241EE0">
        <w:rPr>
          <w:rFonts w:ascii="Times New Roman" w:hAnsi="Times New Roman" w:cs="Times New Roman"/>
          <w:sz w:val="24"/>
          <w:szCs w:val="24"/>
        </w:rPr>
        <w:t xml:space="preserve"> </w:t>
      </w:r>
      <w:r w:rsidR="0093561B" w:rsidRPr="00241EE0">
        <w:rPr>
          <w:rFonts w:ascii="Times New Roman" w:hAnsi="Times New Roman" w:cs="Times New Roman"/>
          <w:sz w:val="24"/>
          <w:szCs w:val="24"/>
        </w:rPr>
        <w:t>invertebrates</w:t>
      </w:r>
      <w:r w:rsidR="00554099" w:rsidRPr="00241EE0">
        <w:rPr>
          <w:rFonts w:ascii="Times New Roman" w:hAnsi="Times New Roman" w:cs="Times New Roman"/>
          <w:sz w:val="24"/>
          <w:szCs w:val="24"/>
        </w:rPr>
        <w:t xml:space="preserve">, </w:t>
      </w:r>
      <w:r w:rsidR="005E55B2" w:rsidRPr="00241EE0">
        <w:rPr>
          <w:rFonts w:ascii="Times New Roman" w:hAnsi="Times New Roman" w:cs="Times New Roman"/>
          <w:sz w:val="24"/>
          <w:szCs w:val="24"/>
        </w:rPr>
        <w:t xml:space="preserve">terrestrial arthropods, </w:t>
      </w:r>
      <w:r w:rsidR="0093561B" w:rsidRPr="00241EE0">
        <w:rPr>
          <w:rFonts w:ascii="Times New Roman" w:hAnsi="Times New Roman" w:cs="Times New Roman"/>
          <w:sz w:val="24"/>
          <w:szCs w:val="24"/>
        </w:rPr>
        <w:t>plants</w:t>
      </w:r>
      <w:r w:rsidR="005E55B2" w:rsidRPr="00241EE0">
        <w:rPr>
          <w:rFonts w:ascii="Times New Roman" w:hAnsi="Times New Roman" w:cs="Times New Roman"/>
          <w:sz w:val="24"/>
          <w:szCs w:val="24"/>
        </w:rPr>
        <w:t>,</w:t>
      </w:r>
      <w:r w:rsidR="009D1FDD" w:rsidRPr="00241EE0">
        <w:rPr>
          <w:rFonts w:ascii="Times New Roman" w:hAnsi="Times New Roman" w:cs="Times New Roman"/>
          <w:sz w:val="24"/>
          <w:szCs w:val="24"/>
        </w:rPr>
        <w:t xml:space="preserve"> and</w:t>
      </w:r>
      <w:r w:rsidR="005E55B2" w:rsidRPr="00241EE0">
        <w:rPr>
          <w:rFonts w:ascii="Times New Roman" w:hAnsi="Times New Roman" w:cs="Times New Roman"/>
          <w:sz w:val="24"/>
          <w:szCs w:val="24"/>
        </w:rPr>
        <w:t xml:space="preserve"> </w:t>
      </w:r>
      <w:proofErr w:type="spellStart"/>
      <w:r w:rsidR="005E55B2" w:rsidRPr="00241EE0">
        <w:rPr>
          <w:rFonts w:ascii="Times New Roman" w:hAnsi="Times New Roman" w:cs="Times New Roman"/>
          <w:sz w:val="24"/>
          <w:szCs w:val="24"/>
        </w:rPr>
        <w:t>understor</w:t>
      </w:r>
      <w:r w:rsidR="00E95DA2" w:rsidRPr="00241EE0">
        <w:rPr>
          <w:rFonts w:ascii="Times New Roman" w:hAnsi="Times New Roman" w:cs="Times New Roman"/>
          <w:sz w:val="24"/>
          <w:szCs w:val="24"/>
        </w:rPr>
        <w:t>e</w:t>
      </w:r>
      <w:r w:rsidR="005E55B2" w:rsidRPr="00241EE0">
        <w:rPr>
          <w:rFonts w:ascii="Times New Roman" w:hAnsi="Times New Roman" w:cs="Times New Roman"/>
          <w:sz w:val="24"/>
          <w:szCs w:val="24"/>
        </w:rPr>
        <w:t>y</w:t>
      </w:r>
      <w:proofErr w:type="spellEnd"/>
      <w:r w:rsidR="00E07F65" w:rsidRPr="00241EE0">
        <w:rPr>
          <w:rFonts w:ascii="Times New Roman" w:hAnsi="Times New Roman" w:cs="Times New Roman"/>
          <w:sz w:val="24"/>
          <w:szCs w:val="24"/>
        </w:rPr>
        <w:t xml:space="preserve"> plants</w:t>
      </w:r>
      <w:r w:rsidR="00554099" w:rsidRPr="00241EE0">
        <w:rPr>
          <w:rFonts w:ascii="Times New Roman" w:hAnsi="Times New Roman" w:cs="Times New Roman"/>
          <w:sz w:val="24"/>
          <w:szCs w:val="24"/>
        </w:rPr>
        <w:t xml:space="preserve">) </w:t>
      </w:r>
      <w:r w:rsidR="00A80C7A" w:rsidRPr="00241EE0">
        <w:rPr>
          <w:rFonts w:ascii="Times New Roman" w:hAnsi="Times New Roman" w:cs="Times New Roman"/>
          <w:sz w:val="24"/>
          <w:szCs w:val="24"/>
        </w:rPr>
        <w:t xml:space="preserve">in plantations </w:t>
      </w:r>
      <w:r w:rsidR="008345AF" w:rsidRPr="00241EE0">
        <w:rPr>
          <w:rFonts w:ascii="Times New Roman" w:hAnsi="Times New Roman" w:cs="Times New Roman"/>
          <w:sz w:val="24"/>
          <w:szCs w:val="24"/>
        </w:rPr>
        <w:t>in Japan</w:t>
      </w:r>
      <w:r w:rsidR="00A80C7A" w:rsidRPr="00241EE0">
        <w:rPr>
          <w:rFonts w:ascii="Times New Roman" w:hAnsi="Times New Roman" w:cs="Times New Roman"/>
          <w:sz w:val="24"/>
          <w:szCs w:val="24"/>
        </w:rPr>
        <w:t xml:space="preserve">. </w:t>
      </w:r>
      <w:r w:rsidR="000A7A6D" w:rsidRPr="00241EE0">
        <w:rPr>
          <w:rFonts w:ascii="Times New Roman" w:hAnsi="Times New Roman" w:cs="Times New Roman"/>
          <w:sz w:val="24"/>
          <w:szCs w:val="24"/>
        </w:rPr>
        <w:t>A</w:t>
      </w:r>
      <w:r w:rsidR="00A80C7A" w:rsidRPr="00241EE0">
        <w:rPr>
          <w:rFonts w:ascii="Times New Roman" w:hAnsi="Times New Roman" w:cs="Times New Roman"/>
          <w:sz w:val="24"/>
          <w:szCs w:val="24"/>
        </w:rPr>
        <w:t>bundance and species richness</w:t>
      </w:r>
      <w:r w:rsidR="001243F0" w:rsidRPr="00241EE0">
        <w:rPr>
          <w:rFonts w:ascii="Times New Roman" w:hAnsi="Times New Roman" w:cs="Times New Roman"/>
          <w:sz w:val="24"/>
          <w:szCs w:val="24"/>
        </w:rPr>
        <w:t xml:space="preserve"> in plantations</w:t>
      </w:r>
      <w:r w:rsidR="00C83176" w:rsidRPr="00241EE0">
        <w:rPr>
          <w:rFonts w:ascii="Times New Roman" w:hAnsi="Times New Roman" w:cs="Times New Roman"/>
          <w:sz w:val="24"/>
          <w:szCs w:val="24"/>
        </w:rPr>
        <w:t xml:space="preserve"> </w:t>
      </w:r>
      <w:r w:rsidR="001243F0" w:rsidRPr="00241EE0">
        <w:rPr>
          <w:rFonts w:ascii="Times New Roman" w:hAnsi="Times New Roman" w:cs="Times New Roman"/>
          <w:sz w:val="24"/>
          <w:szCs w:val="24"/>
        </w:rPr>
        <w:t>relative to natural forests</w:t>
      </w:r>
      <w:r w:rsidR="00F65257" w:rsidRPr="00241EE0">
        <w:rPr>
          <w:rFonts w:ascii="Times New Roman" w:hAnsi="Times New Roman" w:cs="Times New Roman"/>
          <w:sz w:val="24"/>
          <w:szCs w:val="24"/>
        </w:rPr>
        <w:t xml:space="preserve"> differed among pla</w:t>
      </w:r>
      <w:r w:rsidR="009D1FDD" w:rsidRPr="00241EE0">
        <w:rPr>
          <w:rFonts w:ascii="Times New Roman" w:hAnsi="Times New Roman" w:cs="Times New Roman"/>
          <w:sz w:val="24"/>
          <w:szCs w:val="24"/>
        </w:rPr>
        <w:t>n</w:t>
      </w:r>
      <w:r w:rsidR="00F65257" w:rsidRPr="00241EE0">
        <w:rPr>
          <w:rFonts w:ascii="Times New Roman" w:hAnsi="Times New Roman" w:cs="Times New Roman"/>
          <w:sz w:val="24"/>
          <w:szCs w:val="24"/>
        </w:rPr>
        <w:t xml:space="preserve">ted tree family/species. In plantations of pine family (mainly larch), abundance or richness did not significantly differ from </w:t>
      </w:r>
      <w:r w:rsidR="005E55B2" w:rsidRPr="00241EE0">
        <w:rPr>
          <w:rFonts w:ascii="Times New Roman" w:hAnsi="Times New Roman" w:cs="Times New Roman"/>
          <w:sz w:val="24"/>
          <w:szCs w:val="24"/>
        </w:rPr>
        <w:t>those in natural forests for many taxa, suggesting the important role as habitats.</w:t>
      </w:r>
      <w:r w:rsidR="001243F0" w:rsidRPr="00241EE0">
        <w:rPr>
          <w:rFonts w:ascii="Times New Roman" w:hAnsi="Times New Roman" w:cs="Times New Roman"/>
          <w:sz w:val="24"/>
          <w:szCs w:val="24"/>
        </w:rPr>
        <w:t xml:space="preserve"> </w:t>
      </w:r>
      <w:r w:rsidR="005E55B2" w:rsidRPr="00241EE0">
        <w:rPr>
          <w:rFonts w:ascii="Times New Roman" w:hAnsi="Times New Roman" w:cs="Times New Roman"/>
          <w:sz w:val="24"/>
          <w:szCs w:val="24"/>
        </w:rPr>
        <w:t>By contrast, in</w:t>
      </w:r>
      <w:r w:rsidR="00C25F63" w:rsidRPr="00241EE0">
        <w:rPr>
          <w:rFonts w:ascii="Times New Roman" w:hAnsi="Times New Roman" w:cs="Times New Roman"/>
          <w:sz w:val="24"/>
          <w:szCs w:val="24"/>
        </w:rPr>
        <w:t xml:space="preserve"> cypress family (mainly</w:t>
      </w:r>
      <w:r w:rsidR="00F54FFB" w:rsidRPr="00241EE0">
        <w:rPr>
          <w:rFonts w:ascii="Times New Roman" w:hAnsi="Times New Roman" w:cs="Times New Roman"/>
          <w:sz w:val="24"/>
          <w:szCs w:val="24"/>
        </w:rPr>
        <w:t xml:space="preserve"> </w:t>
      </w:r>
      <w:r w:rsidR="00C25F63" w:rsidRPr="00241EE0">
        <w:rPr>
          <w:rFonts w:ascii="Times New Roman" w:hAnsi="Times New Roman" w:cs="Times New Roman"/>
          <w:sz w:val="24"/>
          <w:szCs w:val="24"/>
        </w:rPr>
        <w:t>cedar)</w:t>
      </w:r>
      <w:r w:rsidR="005E55B2" w:rsidRPr="00241EE0">
        <w:rPr>
          <w:rFonts w:ascii="Times New Roman" w:hAnsi="Times New Roman" w:cs="Times New Roman"/>
          <w:sz w:val="24"/>
          <w:szCs w:val="24"/>
        </w:rPr>
        <w:t>,</w:t>
      </w:r>
      <w:r w:rsidR="004875E1" w:rsidRPr="00241EE0">
        <w:rPr>
          <w:rFonts w:ascii="Times New Roman" w:hAnsi="Times New Roman" w:cs="Times New Roman"/>
          <w:sz w:val="24"/>
          <w:szCs w:val="24"/>
        </w:rPr>
        <w:t xml:space="preserve"> </w:t>
      </w:r>
      <w:r w:rsidR="005E55B2" w:rsidRPr="00241EE0">
        <w:rPr>
          <w:rFonts w:ascii="Times New Roman" w:hAnsi="Times New Roman" w:cs="Times New Roman"/>
          <w:sz w:val="24"/>
          <w:szCs w:val="24"/>
        </w:rPr>
        <w:t>abu</w:t>
      </w:r>
      <w:r w:rsidR="008C4773" w:rsidRPr="00241EE0">
        <w:rPr>
          <w:rFonts w:ascii="Times New Roman" w:hAnsi="Times New Roman" w:cs="Times New Roman"/>
          <w:sz w:val="24"/>
          <w:szCs w:val="24"/>
        </w:rPr>
        <w:t>n</w:t>
      </w:r>
      <w:r w:rsidR="005E55B2" w:rsidRPr="00241EE0">
        <w:rPr>
          <w:rFonts w:ascii="Times New Roman" w:hAnsi="Times New Roman" w:cs="Times New Roman"/>
          <w:sz w:val="24"/>
          <w:szCs w:val="24"/>
        </w:rPr>
        <w:t xml:space="preserve">dance or richness was significantly lower than in natural forests for </w:t>
      </w:r>
      <w:r w:rsidR="004E15BA" w:rsidRPr="00241EE0">
        <w:rPr>
          <w:rFonts w:ascii="Times New Roman" w:hAnsi="Times New Roman" w:cs="Times New Roman"/>
          <w:sz w:val="24"/>
          <w:szCs w:val="24"/>
        </w:rPr>
        <w:t xml:space="preserve">all </w:t>
      </w:r>
      <w:r w:rsidR="005E55B2" w:rsidRPr="00241EE0">
        <w:rPr>
          <w:rFonts w:ascii="Times New Roman" w:hAnsi="Times New Roman" w:cs="Times New Roman"/>
          <w:sz w:val="24"/>
          <w:szCs w:val="24"/>
        </w:rPr>
        <w:t>analysis group</w:t>
      </w:r>
      <w:r w:rsidR="008C4773" w:rsidRPr="00241EE0">
        <w:rPr>
          <w:rFonts w:ascii="Times New Roman" w:hAnsi="Times New Roman" w:cs="Times New Roman"/>
          <w:sz w:val="24"/>
          <w:szCs w:val="24"/>
        </w:rPr>
        <w:t>s</w:t>
      </w:r>
      <w:r w:rsidR="005E55B2" w:rsidRPr="00241EE0">
        <w:rPr>
          <w:rFonts w:ascii="Times New Roman" w:hAnsi="Times New Roman" w:cs="Times New Roman"/>
          <w:sz w:val="24"/>
          <w:szCs w:val="24"/>
        </w:rPr>
        <w:t xml:space="preserve"> except </w:t>
      </w:r>
      <w:proofErr w:type="spellStart"/>
      <w:r w:rsidR="005E55B2" w:rsidRPr="00241EE0">
        <w:rPr>
          <w:rFonts w:ascii="Times New Roman" w:hAnsi="Times New Roman" w:cs="Times New Roman"/>
          <w:sz w:val="24"/>
          <w:szCs w:val="24"/>
        </w:rPr>
        <w:t>understor</w:t>
      </w:r>
      <w:r w:rsidR="00E95DA2" w:rsidRPr="00241EE0">
        <w:rPr>
          <w:rFonts w:ascii="Times New Roman" w:hAnsi="Times New Roman" w:cs="Times New Roman"/>
          <w:sz w:val="24"/>
          <w:szCs w:val="24"/>
        </w:rPr>
        <w:t>e</w:t>
      </w:r>
      <w:r w:rsidR="005E55B2" w:rsidRPr="00241EE0">
        <w:rPr>
          <w:rFonts w:ascii="Times New Roman" w:hAnsi="Times New Roman" w:cs="Times New Roman"/>
          <w:sz w:val="24"/>
          <w:szCs w:val="24"/>
        </w:rPr>
        <w:t>y</w:t>
      </w:r>
      <w:proofErr w:type="spellEnd"/>
      <w:r w:rsidR="005E55B2" w:rsidRPr="00241EE0">
        <w:rPr>
          <w:rFonts w:ascii="Times New Roman" w:hAnsi="Times New Roman" w:cs="Times New Roman"/>
          <w:sz w:val="24"/>
          <w:szCs w:val="24"/>
        </w:rPr>
        <w:t xml:space="preserve"> abundance</w:t>
      </w:r>
      <w:r w:rsidR="00762417" w:rsidRPr="00241EE0">
        <w:rPr>
          <w:rFonts w:ascii="Times New Roman" w:hAnsi="Times New Roman" w:cs="Times New Roman"/>
          <w:sz w:val="24"/>
          <w:szCs w:val="24"/>
        </w:rPr>
        <w:t>.</w:t>
      </w:r>
      <w:r w:rsidR="007930D3" w:rsidRPr="00241EE0">
        <w:rPr>
          <w:rFonts w:ascii="Times New Roman" w:hAnsi="Times New Roman" w:cs="Times New Roman"/>
          <w:sz w:val="24"/>
          <w:szCs w:val="24"/>
        </w:rPr>
        <w:t xml:space="preserve"> These results </w:t>
      </w:r>
      <w:r w:rsidR="009D1FDD" w:rsidRPr="00241EE0">
        <w:rPr>
          <w:rFonts w:ascii="Times New Roman" w:hAnsi="Times New Roman" w:cs="Times New Roman"/>
          <w:sz w:val="24"/>
          <w:szCs w:val="24"/>
        </w:rPr>
        <w:t>indicate</w:t>
      </w:r>
      <w:r w:rsidR="007930D3" w:rsidRPr="00241EE0">
        <w:rPr>
          <w:rFonts w:ascii="Times New Roman" w:hAnsi="Times New Roman" w:cs="Times New Roman"/>
          <w:sz w:val="24"/>
          <w:szCs w:val="24"/>
        </w:rPr>
        <w:t xml:space="preserve"> that </w:t>
      </w:r>
      <w:r w:rsidR="005E55B2" w:rsidRPr="00241EE0">
        <w:rPr>
          <w:rFonts w:ascii="Times New Roman" w:hAnsi="Times New Roman" w:cs="Times New Roman"/>
          <w:sz w:val="24"/>
          <w:szCs w:val="24"/>
        </w:rPr>
        <w:t>the habitat function of plantations</w:t>
      </w:r>
      <w:r w:rsidR="009D1FDD" w:rsidRPr="00241EE0">
        <w:rPr>
          <w:rFonts w:ascii="Times New Roman" w:hAnsi="Times New Roman" w:cs="Times New Roman"/>
          <w:sz w:val="24"/>
          <w:szCs w:val="24"/>
        </w:rPr>
        <w:t xml:space="preserve"> and its management should be considered </w:t>
      </w:r>
      <w:r w:rsidR="005E55B2" w:rsidRPr="00241EE0">
        <w:rPr>
          <w:rFonts w:ascii="Times New Roman" w:hAnsi="Times New Roman" w:cs="Times New Roman"/>
          <w:sz w:val="24"/>
          <w:szCs w:val="24"/>
        </w:rPr>
        <w:t xml:space="preserve">for each planted tree species, </w:t>
      </w:r>
      <w:r w:rsidR="009D1FDD" w:rsidRPr="00241EE0">
        <w:rPr>
          <w:rFonts w:ascii="Times New Roman" w:hAnsi="Times New Roman" w:cs="Times New Roman"/>
          <w:sz w:val="24"/>
          <w:szCs w:val="24"/>
        </w:rPr>
        <w:t>separately</w:t>
      </w:r>
      <w:r w:rsidR="00026F7F" w:rsidRPr="00241EE0">
        <w:rPr>
          <w:rFonts w:ascii="Times New Roman" w:hAnsi="Times New Roman" w:cs="Times New Roman"/>
          <w:sz w:val="24"/>
          <w:szCs w:val="24"/>
        </w:rPr>
        <w:t xml:space="preserve">. </w:t>
      </w:r>
      <w:r w:rsidR="007930D3" w:rsidRPr="00241EE0">
        <w:rPr>
          <w:rFonts w:ascii="Times New Roman" w:hAnsi="Times New Roman" w:cs="Times New Roman"/>
          <w:sz w:val="24"/>
          <w:szCs w:val="24"/>
        </w:rPr>
        <w:t xml:space="preserve">Nevertheless, since </w:t>
      </w:r>
      <w:r w:rsidR="00026F7F" w:rsidRPr="00241EE0">
        <w:rPr>
          <w:rFonts w:ascii="Times New Roman" w:hAnsi="Times New Roman" w:cs="Times New Roman"/>
          <w:sz w:val="24"/>
          <w:szCs w:val="24"/>
        </w:rPr>
        <w:t>our literature review identifies some research gaps,</w:t>
      </w:r>
      <w:r w:rsidR="00CF1FB2" w:rsidRPr="00241EE0">
        <w:rPr>
          <w:rFonts w:ascii="Times New Roman" w:hAnsi="Times New Roman" w:cs="Times New Roman"/>
          <w:sz w:val="24"/>
          <w:szCs w:val="24"/>
        </w:rPr>
        <w:t xml:space="preserve"> e.g., </w:t>
      </w:r>
      <w:r w:rsidR="00E37ACF" w:rsidRPr="00241EE0">
        <w:rPr>
          <w:rFonts w:ascii="Times New Roman" w:hAnsi="Times New Roman" w:cs="Times New Roman"/>
          <w:sz w:val="24"/>
          <w:szCs w:val="24"/>
        </w:rPr>
        <w:t>studies on vertebrates</w:t>
      </w:r>
      <w:r w:rsidR="00D465DC" w:rsidRPr="00241EE0">
        <w:rPr>
          <w:rFonts w:ascii="Times New Roman" w:hAnsi="Times New Roman" w:cs="Times New Roman"/>
          <w:sz w:val="24"/>
          <w:szCs w:val="24"/>
        </w:rPr>
        <w:t xml:space="preserve"> in western Japan</w:t>
      </w:r>
      <w:r w:rsidR="00DD0269" w:rsidRPr="00241EE0">
        <w:rPr>
          <w:rFonts w:ascii="Times New Roman" w:hAnsi="Times New Roman" w:cs="Times New Roman"/>
          <w:sz w:val="24"/>
          <w:szCs w:val="24"/>
        </w:rPr>
        <w:t xml:space="preserve"> were scarce</w:t>
      </w:r>
      <w:r w:rsidR="00CF1FB2" w:rsidRPr="00241EE0">
        <w:rPr>
          <w:rFonts w:ascii="Times New Roman" w:hAnsi="Times New Roman" w:cs="Times New Roman"/>
          <w:sz w:val="24"/>
          <w:szCs w:val="24"/>
        </w:rPr>
        <w:t>,</w:t>
      </w:r>
      <w:r w:rsidR="00026F7F" w:rsidRPr="00241EE0">
        <w:rPr>
          <w:rFonts w:ascii="Times New Roman" w:hAnsi="Times New Roman" w:cs="Times New Roman"/>
          <w:sz w:val="24"/>
          <w:szCs w:val="24"/>
        </w:rPr>
        <w:t xml:space="preserve"> more comprehensive research efforts </w:t>
      </w:r>
      <w:r w:rsidR="0026206C" w:rsidRPr="00241EE0">
        <w:rPr>
          <w:rFonts w:ascii="Times New Roman" w:hAnsi="Times New Roman" w:cs="Times New Roman"/>
          <w:sz w:val="24"/>
          <w:szCs w:val="24"/>
        </w:rPr>
        <w:t>should be made in the future.</w:t>
      </w:r>
    </w:p>
    <w:p w14:paraId="7B7656B6" w14:textId="77777777" w:rsidR="004E15BA" w:rsidRPr="00241EE0" w:rsidRDefault="004E15BA" w:rsidP="00AF074C">
      <w:pPr>
        <w:spacing w:line="480" w:lineRule="exact"/>
        <w:jc w:val="left"/>
        <w:rPr>
          <w:rFonts w:ascii="Times New Roman" w:hAnsi="Times New Roman" w:cs="Times New Roman"/>
          <w:b/>
          <w:bCs/>
          <w:sz w:val="24"/>
          <w:szCs w:val="24"/>
        </w:rPr>
      </w:pPr>
    </w:p>
    <w:p w14:paraId="18DE6721" w14:textId="373BF778" w:rsidR="00C456F2" w:rsidRPr="00241EE0" w:rsidRDefault="0027446C" w:rsidP="00AF074C">
      <w:pPr>
        <w:spacing w:line="480" w:lineRule="exact"/>
        <w:jc w:val="left"/>
        <w:rPr>
          <w:rFonts w:ascii="Times New Roman" w:hAnsi="Times New Roman" w:cs="Times New Roman"/>
          <w:sz w:val="24"/>
          <w:szCs w:val="24"/>
        </w:rPr>
      </w:pPr>
      <w:r w:rsidRPr="00241EE0">
        <w:rPr>
          <w:rFonts w:ascii="Times New Roman" w:hAnsi="Times New Roman" w:cs="Times New Roman"/>
          <w:b/>
          <w:bCs/>
          <w:sz w:val="24"/>
          <w:szCs w:val="24"/>
        </w:rPr>
        <w:t>Keywords</w:t>
      </w:r>
      <w:r w:rsidR="00C94199" w:rsidRPr="00241EE0">
        <w:rPr>
          <w:rFonts w:ascii="Times New Roman" w:hAnsi="Times New Roman" w:cs="Times New Roman" w:hint="eastAsia"/>
          <w:b/>
          <w:bCs/>
          <w:sz w:val="24"/>
          <w:szCs w:val="24"/>
        </w:rPr>
        <w:t xml:space="preserve"> </w:t>
      </w:r>
      <w:r w:rsidR="00C94199" w:rsidRPr="00241EE0">
        <w:rPr>
          <w:rFonts w:ascii="Times New Roman" w:hAnsi="Times New Roman" w:cs="Times New Roman"/>
          <w:b/>
          <w:bCs/>
          <w:sz w:val="24"/>
          <w:szCs w:val="24"/>
        </w:rPr>
        <w:t>(5/5)</w:t>
      </w:r>
      <w:r w:rsidRPr="00241EE0">
        <w:rPr>
          <w:rFonts w:ascii="Times New Roman" w:hAnsi="Times New Roman" w:cs="Times New Roman"/>
          <w:sz w:val="24"/>
          <w:szCs w:val="24"/>
        </w:rPr>
        <w:t xml:space="preserve">: </w:t>
      </w:r>
      <w:r w:rsidR="00C94199" w:rsidRPr="00241EE0">
        <w:rPr>
          <w:rFonts w:ascii="Times New Roman" w:hAnsi="Times New Roman" w:cs="Times New Roman"/>
          <w:sz w:val="24"/>
          <w:szCs w:val="24"/>
        </w:rPr>
        <w:t>Pine family, Cypress family,</w:t>
      </w:r>
      <w:r w:rsidR="00C94199" w:rsidRPr="00241EE0" w:rsidDel="00C94199">
        <w:rPr>
          <w:rFonts w:ascii="Times New Roman" w:hAnsi="Times New Roman" w:cs="Times New Roman"/>
          <w:sz w:val="24"/>
          <w:szCs w:val="24"/>
        </w:rPr>
        <w:t xml:space="preserve"> </w:t>
      </w:r>
      <w:r w:rsidR="00A51465" w:rsidRPr="00241EE0">
        <w:rPr>
          <w:rFonts w:ascii="Times New Roman" w:hAnsi="Times New Roman" w:cs="Times New Roman"/>
          <w:sz w:val="24"/>
          <w:szCs w:val="24"/>
        </w:rPr>
        <w:t xml:space="preserve">Vertebrate, Invertebrate, </w:t>
      </w:r>
      <w:r w:rsidR="0055032D" w:rsidRPr="00241EE0">
        <w:rPr>
          <w:rFonts w:ascii="Times New Roman" w:hAnsi="Times New Roman" w:cs="Times New Roman"/>
          <w:sz w:val="24"/>
          <w:szCs w:val="24"/>
        </w:rPr>
        <w:t xml:space="preserve">Plant </w:t>
      </w:r>
      <w:r w:rsidR="00C456F2" w:rsidRPr="00241EE0">
        <w:rPr>
          <w:rFonts w:ascii="Times New Roman" w:hAnsi="Times New Roman" w:cs="Times New Roman"/>
          <w:sz w:val="24"/>
          <w:szCs w:val="24"/>
        </w:rPr>
        <w:br w:type="page"/>
      </w:r>
    </w:p>
    <w:p w14:paraId="479E9108" w14:textId="1F8284AF" w:rsidR="00DB0F4E" w:rsidRPr="00241EE0" w:rsidRDefault="00DB0F4E" w:rsidP="00AF074C">
      <w:pPr>
        <w:spacing w:line="480" w:lineRule="exact"/>
        <w:jc w:val="left"/>
        <w:rPr>
          <w:rFonts w:ascii="Times New Roman" w:hAnsi="Times New Roman" w:cs="Times New Roman"/>
          <w:sz w:val="24"/>
          <w:szCs w:val="24"/>
        </w:rPr>
      </w:pPr>
      <w:r w:rsidRPr="00241EE0">
        <w:rPr>
          <w:rFonts w:ascii="Times New Roman" w:hAnsi="Times New Roman" w:cs="Times New Roman"/>
          <w:b/>
          <w:bCs/>
          <w:sz w:val="28"/>
          <w:szCs w:val="28"/>
        </w:rPr>
        <w:lastRenderedPageBreak/>
        <w:t>Main text</w:t>
      </w:r>
    </w:p>
    <w:p w14:paraId="2634D946" w14:textId="77777777" w:rsidR="00DB0F4E" w:rsidRPr="00241EE0" w:rsidRDefault="00DB0F4E" w:rsidP="00AF074C">
      <w:pPr>
        <w:spacing w:line="480" w:lineRule="exact"/>
        <w:jc w:val="left"/>
        <w:rPr>
          <w:rFonts w:ascii="Times New Roman" w:hAnsi="Times New Roman" w:cs="Times New Roman"/>
          <w:sz w:val="24"/>
          <w:szCs w:val="24"/>
        </w:rPr>
      </w:pPr>
    </w:p>
    <w:p w14:paraId="5C9316F8" w14:textId="24C57ECF" w:rsidR="0027446C" w:rsidRPr="00241EE0" w:rsidRDefault="00C456F2" w:rsidP="00AF074C">
      <w:pPr>
        <w:spacing w:line="480" w:lineRule="exact"/>
        <w:jc w:val="left"/>
        <w:rPr>
          <w:rFonts w:ascii="Times New Roman" w:hAnsi="Times New Roman" w:cs="Times New Roman"/>
          <w:b/>
          <w:bCs/>
          <w:sz w:val="28"/>
          <w:szCs w:val="28"/>
        </w:rPr>
      </w:pPr>
      <w:r w:rsidRPr="00241EE0">
        <w:rPr>
          <w:rFonts w:ascii="Times New Roman" w:hAnsi="Times New Roman" w:cs="Times New Roman"/>
          <w:b/>
          <w:bCs/>
          <w:sz w:val="28"/>
          <w:szCs w:val="28"/>
        </w:rPr>
        <w:t>Introduction</w:t>
      </w:r>
    </w:p>
    <w:p w14:paraId="7C6D8E8A" w14:textId="023FAEEA" w:rsidR="00DB0F4E" w:rsidRPr="00241EE0" w:rsidRDefault="005C22C3" w:rsidP="00AF074C">
      <w:pPr>
        <w:spacing w:line="480" w:lineRule="exact"/>
        <w:jc w:val="left"/>
        <w:rPr>
          <w:rFonts w:ascii="Times New Roman" w:hAnsi="Times New Roman" w:cs="Times New Roman"/>
          <w:sz w:val="24"/>
          <w:szCs w:val="24"/>
        </w:rPr>
      </w:pPr>
      <w:r w:rsidRPr="00241EE0">
        <w:rPr>
          <w:rFonts w:ascii="Times New Roman" w:hAnsi="Times New Roman" w:cs="Times New Roman"/>
          <w:sz w:val="24"/>
          <w:szCs w:val="24"/>
        </w:rPr>
        <w:t>Natural forests have been lost, and plantations ha</w:t>
      </w:r>
      <w:r w:rsidR="007B745F" w:rsidRPr="00241EE0">
        <w:rPr>
          <w:rFonts w:ascii="Times New Roman" w:hAnsi="Times New Roman" w:cs="Times New Roman"/>
          <w:sz w:val="24"/>
          <w:szCs w:val="24"/>
        </w:rPr>
        <w:t>ve</w:t>
      </w:r>
      <w:r w:rsidRPr="00241EE0">
        <w:rPr>
          <w:rFonts w:ascii="Times New Roman" w:hAnsi="Times New Roman" w:cs="Times New Roman"/>
          <w:sz w:val="24"/>
          <w:szCs w:val="24"/>
        </w:rPr>
        <w:t xml:space="preserve"> been expanding </w:t>
      </w:r>
      <w:r w:rsidR="00C50F4B" w:rsidRPr="00241EE0">
        <w:rPr>
          <w:rFonts w:ascii="Times New Roman" w:hAnsi="Times New Roman" w:cs="Times New Roman"/>
          <w:sz w:val="24"/>
          <w:szCs w:val="24"/>
        </w:rPr>
        <w:t>globally</w:t>
      </w:r>
      <w:r w:rsidR="0084550F" w:rsidRPr="00241EE0">
        <w:rPr>
          <w:rFonts w:ascii="Times New Roman" w:hAnsi="Times New Roman" w:cs="Times New Roman"/>
          <w:sz w:val="24"/>
          <w:szCs w:val="24"/>
        </w:rPr>
        <w:t xml:space="preserve"> </w:t>
      </w:r>
      <w:r w:rsidRPr="00241EE0">
        <w:rPr>
          <w:rFonts w:ascii="Times New Roman" w:hAnsi="Times New Roman" w:cs="Times New Roman"/>
          <w:sz w:val="24"/>
          <w:szCs w:val="24"/>
        </w:rPr>
        <w:t>(</w:t>
      </w:r>
      <w:r w:rsidR="00DB0F4E" w:rsidRPr="00241EE0">
        <w:rPr>
          <w:rFonts w:ascii="Times New Roman" w:hAnsi="Times New Roman" w:cs="Times New Roman"/>
          <w:sz w:val="24"/>
          <w:szCs w:val="24"/>
        </w:rPr>
        <w:t>FAO 20</w:t>
      </w:r>
      <w:r w:rsidR="001257DA" w:rsidRPr="00241EE0">
        <w:rPr>
          <w:rFonts w:ascii="Times New Roman" w:hAnsi="Times New Roman" w:cs="Times New Roman"/>
          <w:sz w:val="24"/>
          <w:szCs w:val="24"/>
        </w:rPr>
        <w:t>20</w:t>
      </w:r>
      <w:r w:rsidRPr="00241EE0">
        <w:rPr>
          <w:rFonts w:ascii="Times New Roman" w:hAnsi="Times New Roman" w:cs="Times New Roman"/>
          <w:sz w:val="24"/>
          <w:szCs w:val="24"/>
        </w:rPr>
        <w:t xml:space="preserve">). </w:t>
      </w:r>
      <w:r w:rsidR="0084550F" w:rsidRPr="00241EE0">
        <w:rPr>
          <w:rFonts w:ascii="Times New Roman" w:hAnsi="Times New Roman" w:cs="Times New Roman"/>
          <w:sz w:val="24"/>
          <w:szCs w:val="24"/>
        </w:rPr>
        <w:t>Plantations now account for 7% of the</w:t>
      </w:r>
      <w:r w:rsidR="00C50F4B" w:rsidRPr="00241EE0">
        <w:rPr>
          <w:rFonts w:ascii="Times New Roman" w:hAnsi="Times New Roman" w:cs="Times New Roman"/>
          <w:sz w:val="24"/>
          <w:szCs w:val="24"/>
        </w:rPr>
        <w:t xml:space="preserve"> world’s forests (</w:t>
      </w:r>
      <w:r w:rsidR="00DB0F4E" w:rsidRPr="00241EE0">
        <w:rPr>
          <w:rFonts w:ascii="Times New Roman" w:hAnsi="Times New Roman" w:cs="Times New Roman"/>
          <w:sz w:val="24"/>
          <w:szCs w:val="24"/>
        </w:rPr>
        <w:t>FAO 20</w:t>
      </w:r>
      <w:r w:rsidR="001257DA" w:rsidRPr="00241EE0">
        <w:rPr>
          <w:rFonts w:ascii="Times New Roman" w:hAnsi="Times New Roman" w:cs="Times New Roman"/>
          <w:sz w:val="24"/>
          <w:szCs w:val="24"/>
        </w:rPr>
        <w:t>20</w:t>
      </w:r>
      <w:r w:rsidR="00C50F4B" w:rsidRPr="00241EE0">
        <w:rPr>
          <w:rFonts w:ascii="Times New Roman" w:hAnsi="Times New Roman" w:cs="Times New Roman"/>
          <w:sz w:val="24"/>
          <w:szCs w:val="24"/>
        </w:rPr>
        <w:t>), many of which have replaced natural forests (</w:t>
      </w:r>
      <w:proofErr w:type="spellStart"/>
      <w:r w:rsidR="00DB0F4E" w:rsidRPr="00241EE0">
        <w:rPr>
          <w:rFonts w:ascii="Times New Roman" w:hAnsi="Times New Roman" w:cs="Times New Roman"/>
          <w:sz w:val="24"/>
          <w:szCs w:val="24"/>
        </w:rPr>
        <w:t>Puyravaud</w:t>
      </w:r>
      <w:proofErr w:type="spellEnd"/>
      <w:r w:rsidR="00DB0F4E" w:rsidRPr="00241EE0">
        <w:rPr>
          <w:rFonts w:ascii="Times New Roman" w:hAnsi="Times New Roman" w:cs="Times New Roman"/>
          <w:sz w:val="24"/>
          <w:szCs w:val="24"/>
        </w:rPr>
        <w:t xml:space="preserve"> et al. 2010; Hua et al. 2018</w:t>
      </w:r>
      <w:r w:rsidR="00C50F4B" w:rsidRPr="00241EE0">
        <w:rPr>
          <w:rFonts w:ascii="Times New Roman" w:hAnsi="Times New Roman" w:cs="Times New Roman"/>
          <w:sz w:val="24"/>
          <w:szCs w:val="24"/>
        </w:rPr>
        <w:t>).</w:t>
      </w:r>
      <w:r w:rsidR="00116279" w:rsidRPr="00241EE0">
        <w:rPr>
          <w:rFonts w:ascii="Times New Roman" w:hAnsi="Times New Roman" w:cs="Times New Roman"/>
          <w:sz w:val="24"/>
          <w:szCs w:val="24"/>
        </w:rPr>
        <w:t xml:space="preserve"> P</w:t>
      </w:r>
      <w:r w:rsidRPr="00241EE0">
        <w:rPr>
          <w:rFonts w:ascii="Times New Roman" w:hAnsi="Times New Roman" w:cs="Times New Roman"/>
          <w:sz w:val="24"/>
          <w:szCs w:val="24"/>
        </w:rPr>
        <w:t>lantations</w:t>
      </w:r>
      <w:r w:rsidR="00116279" w:rsidRPr="00241EE0">
        <w:rPr>
          <w:rFonts w:ascii="Times New Roman" w:hAnsi="Times New Roman" w:cs="Times New Roman"/>
          <w:sz w:val="24"/>
          <w:szCs w:val="24"/>
        </w:rPr>
        <w:t xml:space="preserve"> are generally considered of</w:t>
      </w:r>
      <w:r w:rsidRPr="00241EE0">
        <w:rPr>
          <w:rFonts w:ascii="Times New Roman" w:hAnsi="Times New Roman" w:cs="Times New Roman"/>
          <w:sz w:val="24"/>
          <w:szCs w:val="24"/>
        </w:rPr>
        <w:t xml:space="preserve"> lower biodiversity </w:t>
      </w:r>
      <w:r w:rsidR="00116279" w:rsidRPr="00241EE0">
        <w:rPr>
          <w:rFonts w:ascii="Times New Roman" w:hAnsi="Times New Roman" w:cs="Times New Roman"/>
          <w:sz w:val="24"/>
          <w:szCs w:val="24"/>
        </w:rPr>
        <w:t xml:space="preserve">value </w:t>
      </w:r>
      <w:r w:rsidRPr="00241EE0">
        <w:rPr>
          <w:rFonts w:ascii="Times New Roman" w:hAnsi="Times New Roman" w:cs="Times New Roman"/>
          <w:sz w:val="24"/>
          <w:szCs w:val="24"/>
        </w:rPr>
        <w:t>than natural forests</w:t>
      </w:r>
      <w:r w:rsidR="00116279" w:rsidRPr="00241EE0">
        <w:rPr>
          <w:rFonts w:ascii="Times New Roman" w:hAnsi="Times New Roman" w:cs="Times New Roman"/>
          <w:sz w:val="24"/>
          <w:szCs w:val="24"/>
        </w:rPr>
        <w:t xml:space="preserve"> (Chaudhary et al. 2016)</w:t>
      </w:r>
      <w:r w:rsidRPr="00241EE0">
        <w:rPr>
          <w:rFonts w:ascii="Times New Roman" w:hAnsi="Times New Roman" w:cs="Times New Roman"/>
          <w:sz w:val="24"/>
          <w:szCs w:val="24"/>
        </w:rPr>
        <w:t xml:space="preserve">, </w:t>
      </w:r>
      <w:r w:rsidR="00116279" w:rsidRPr="00241EE0">
        <w:rPr>
          <w:rFonts w:ascii="Times New Roman" w:hAnsi="Times New Roman" w:cs="Times New Roman"/>
          <w:sz w:val="24"/>
          <w:szCs w:val="24"/>
        </w:rPr>
        <w:t xml:space="preserve">giving rise to the moniker of “green deserts” (Koh </w:t>
      </w:r>
      <w:r w:rsidR="00835F60" w:rsidRPr="00241EE0">
        <w:rPr>
          <w:rFonts w:ascii="Times New Roman" w:hAnsi="Times New Roman" w:cs="Times New Roman"/>
          <w:sz w:val="24"/>
          <w:szCs w:val="24"/>
        </w:rPr>
        <w:t>and</w:t>
      </w:r>
      <w:r w:rsidR="00116279" w:rsidRPr="00241EE0">
        <w:rPr>
          <w:rFonts w:ascii="Times New Roman" w:hAnsi="Times New Roman" w:cs="Times New Roman"/>
          <w:sz w:val="24"/>
          <w:szCs w:val="24"/>
        </w:rPr>
        <w:t xml:space="preserve"> Gardner 2010)</w:t>
      </w:r>
      <w:r w:rsidR="00C50F4B" w:rsidRPr="00241EE0">
        <w:rPr>
          <w:rFonts w:ascii="Times New Roman" w:hAnsi="Times New Roman" w:cs="Times New Roman"/>
          <w:sz w:val="24"/>
          <w:szCs w:val="24"/>
        </w:rPr>
        <w:t xml:space="preserve">. </w:t>
      </w:r>
      <w:r w:rsidR="00116279" w:rsidRPr="00241EE0">
        <w:rPr>
          <w:rFonts w:ascii="Times New Roman" w:hAnsi="Times New Roman" w:cs="Times New Roman"/>
          <w:sz w:val="24"/>
          <w:szCs w:val="24"/>
        </w:rPr>
        <w:t>However</w:t>
      </w:r>
      <w:r w:rsidR="00D50785" w:rsidRPr="00241EE0">
        <w:rPr>
          <w:rFonts w:ascii="Times New Roman" w:hAnsi="Times New Roman" w:cs="Times New Roman"/>
          <w:sz w:val="24"/>
          <w:szCs w:val="24"/>
        </w:rPr>
        <w:t>,</w:t>
      </w:r>
      <w:r w:rsidR="00116279" w:rsidRPr="00241EE0">
        <w:rPr>
          <w:rFonts w:ascii="Times New Roman" w:hAnsi="Times New Roman" w:cs="Times New Roman"/>
          <w:sz w:val="24"/>
          <w:szCs w:val="24"/>
        </w:rPr>
        <w:t xml:space="preserve"> several studies have shown </w:t>
      </w:r>
      <w:r w:rsidR="00CE2809" w:rsidRPr="00241EE0">
        <w:rPr>
          <w:rFonts w:ascii="Times New Roman" w:hAnsi="Times New Roman" w:cs="Times New Roman"/>
          <w:sz w:val="24"/>
          <w:szCs w:val="24"/>
        </w:rPr>
        <w:t xml:space="preserve">that </w:t>
      </w:r>
      <w:r w:rsidR="00116279" w:rsidRPr="00241EE0">
        <w:rPr>
          <w:rFonts w:ascii="Times New Roman" w:hAnsi="Times New Roman" w:cs="Times New Roman"/>
          <w:sz w:val="24"/>
          <w:szCs w:val="24"/>
        </w:rPr>
        <w:t xml:space="preserve">plantations </w:t>
      </w:r>
      <w:r w:rsidR="00CE2809" w:rsidRPr="00241EE0">
        <w:rPr>
          <w:rFonts w:ascii="Times New Roman" w:hAnsi="Times New Roman" w:cs="Times New Roman"/>
          <w:sz w:val="24"/>
          <w:szCs w:val="24"/>
        </w:rPr>
        <w:t>can</w:t>
      </w:r>
      <w:r w:rsidR="003220CA" w:rsidRPr="00241EE0">
        <w:rPr>
          <w:rFonts w:ascii="Times New Roman" w:hAnsi="Times New Roman" w:cs="Times New Roman"/>
          <w:sz w:val="24"/>
          <w:szCs w:val="24"/>
        </w:rPr>
        <w:t>,</w:t>
      </w:r>
      <w:r w:rsidR="00116279" w:rsidRPr="00241EE0">
        <w:rPr>
          <w:rFonts w:ascii="Times New Roman" w:hAnsi="Times New Roman" w:cs="Times New Roman"/>
          <w:sz w:val="24"/>
          <w:szCs w:val="24"/>
        </w:rPr>
        <w:t xml:space="preserve"> </w:t>
      </w:r>
      <w:r w:rsidR="00CE2809" w:rsidRPr="00241EE0">
        <w:rPr>
          <w:rFonts w:ascii="Times New Roman" w:hAnsi="Times New Roman" w:cs="Times New Roman"/>
          <w:sz w:val="24"/>
          <w:szCs w:val="24"/>
        </w:rPr>
        <w:t>in some contexts</w:t>
      </w:r>
      <w:r w:rsidR="003220CA" w:rsidRPr="00241EE0">
        <w:rPr>
          <w:rFonts w:ascii="Times New Roman" w:hAnsi="Times New Roman" w:cs="Times New Roman"/>
          <w:sz w:val="24"/>
          <w:szCs w:val="24"/>
        </w:rPr>
        <w:t>,</w:t>
      </w:r>
      <w:r w:rsidR="00CE2809" w:rsidRPr="00241EE0">
        <w:rPr>
          <w:rFonts w:ascii="Times New Roman" w:hAnsi="Times New Roman" w:cs="Times New Roman"/>
          <w:sz w:val="24"/>
          <w:szCs w:val="24"/>
        </w:rPr>
        <w:t xml:space="preserve"> </w:t>
      </w:r>
      <w:r w:rsidR="00116279" w:rsidRPr="00241EE0">
        <w:rPr>
          <w:rFonts w:ascii="Times New Roman" w:hAnsi="Times New Roman" w:cs="Times New Roman"/>
          <w:sz w:val="24"/>
          <w:szCs w:val="24"/>
        </w:rPr>
        <w:t xml:space="preserve">support natural forest communities of </w:t>
      </w:r>
      <w:r w:rsidR="00CE2809" w:rsidRPr="00241EE0">
        <w:rPr>
          <w:rFonts w:ascii="Times New Roman" w:hAnsi="Times New Roman" w:cs="Times New Roman"/>
          <w:sz w:val="24"/>
          <w:szCs w:val="24"/>
        </w:rPr>
        <w:t>a range of taxa</w:t>
      </w:r>
      <w:r w:rsidR="00A20BBA" w:rsidRPr="00241EE0">
        <w:rPr>
          <w:rFonts w:ascii="Times New Roman" w:hAnsi="Times New Roman" w:cs="Times New Roman"/>
          <w:sz w:val="24"/>
          <w:szCs w:val="24"/>
        </w:rPr>
        <w:t xml:space="preserve"> (</w:t>
      </w:r>
      <w:proofErr w:type="spellStart"/>
      <w:r w:rsidR="00A20BBA" w:rsidRPr="00241EE0">
        <w:rPr>
          <w:rFonts w:ascii="Times New Roman" w:hAnsi="Times New Roman" w:cs="Times New Roman"/>
          <w:sz w:val="24"/>
          <w:szCs w:val="24"/>
        </w:rPr>
        <w:t>Estades</w:t>
      </w:r>
      <w:proofErr w:type="spellEnd"/>
      <w:r w:rsidR="00A20BBA" w:rsidRPr="00241EE0">
        <w:rPr>
          <w:rFonts w:ascii="Times New Roman" w:hAnsi="Times New Roman" w:cs="Times New Roman"/>
          <w:sz w:val="24"/>
          <w:szCs w:val="24"/>
        </w:rPr>
        <w:t xml:space="preserve"> and Temple 1999; </w:t>
      </w:r>
      <w:proofErr w:type="spellStart"/>
      <w:r w:rsidR="00A20BBA" w:rsidRPr="00241EE0">
        <w:rPr>
          <w:rFonts w:ascii="Times New Roman" w:hAnsi="Times New Roman" w:cs="Times New Roman"/>
          <w:sz w:val="24"/>
          <w:szCs w:val="24"/>
        </w:rPr>
        <w:t>Faria</w:t>
      </w:r>
      <w:proofErr w:type="spellEnd"/>
      <w:r w:rsidR="00A20BBA" w:rsidRPr="00241EE0">
        <w:rPr>
          <w:rFonts w:ascii="Times New Roman" w:hAnsi="Times New Roman" w:cs="Times New Roman"/>
          <w:sz w:val="24"/>
          <w:szCs w:val="24"/>
        </w:rPr>
        <w:t xml:space="preserve"> et al. 2007; Irwin et al. 2014; </w:t>
      </w:r>
      <w:proofErr w:type="spellStart"/>
      <w:r w:rsidR="00A20BBA" w:rsidRPr="00241EE0">
        <w:rPr>
          <w:rFonts w:ascii="Times New Roman" w:hAnsi="Times New Roman" w:cs="Times New Roman"/>
          <w:sz w:val="24"/>
          <w:szCs w:val="24"/>
        </w:rPr>
        <w:t>Spake</w:t>
      </w:r>
      <w:proofErr w:type="spellEnd"/>
      <w:r w:rsidR="00A20BBA" w:rsidRPr="00241EE0">
        <w:rPr>
          <w:rFonts w:ascii="Times New Roman" w:hAnsi="Times New Roman" w:cs="Times New Roman"/>
          <w:sz w:val="24"/>
          <w:szCs w:val="24"/>
        </w:rPr>
        <w:t xml:space="preserve"> et al. 201</w:t>
      </w:r>
      <w:r w:rsidR="00AF5043" w:rsidRPr="00241EE0">
        <w:rPr>
          <w:rFonts w:ascii="Times New Roman" w:hAnsi="Times New Roman" w:cs="Times New Roman"/>
          <w:sz w:val="24"/>
          <w:szCs w:val="24"/>
        </w:rPr>
        <w:t>6</w:t>
      </w:r>
      <w:r w:rsidR="00A20BBA" w:rsidRPr="00241EE0">
        <w:rPr>
          <w:rFonts w:ascii="Times New Roman" w:hAnsi="Times New Roman" w:cs="Times New Roman"/>
          <w:sz w:val="24"/>
          <w:szCs w:val="24"/>
        </w:rPr>
        <w:t>)</w:t>
      </w:r>
      <w:r w:rsidR="00116279" w:rsidRPr="00241EE0">
        <w:rPr>
          <w:rFonts w:ascii="Times New Roman" w:hAnsi="Times New Roman" w:cs="Times New Roman"/>
          <w:sz w:val="24"/>
          <w:szCs w:val="24"/>
        </w:rPr>
        <w:t xml:space="preserve">. </w:t>
      </w:r>
      <w:r w:rsidR="002344EB" w:rsidRPr="00241EE0">
        <w:rPr>
          <w:rFonts w:ascii="Times New Roman" w:hAnsi="Times New Roman" w:cs="Times New Roman"/>
          <w:sz w:val="24"/>
          <w:szCs w:val="24"/>
        </w:rPr>
        <w:t>In landscapes already or increasingly dominated by plantations</w:t>
      </w:r>
      <w:r w:rsidR="00116279" w:rsidRPr="00241EE0">
        <w:rPr>
          <w:rFonts w:ascii="Times New Roman" w:hAnsi="Times New Roman" w:cs="Times New Roman"/>
          <w:sz w:val="24"/>
          <w:szCs w:val="24"/>
        </w:rPr>
        <w:t xml:space="preserve">, </w:t>
      </w:r>
      <w:r w:rsidR="007B68B8" w:rsidRPr="00241EE0">
        <w:rPr>
          <w:rFonts w:ascii="Times New Roman" w:hAnsi="Times New Roman" w:cs="Times New Roman"/>
          <w:sz w:val="24"/>
          <w:szCs w:val="24"/>
        </w:rPr>
        <w:t xml:space="preserve">conservation in </w:t>
      </w:r>
      <w:r w:rsidR="00116279" w:rsidRPr="00241EE0">
        <w:rPr>
          <w:rFonts w:ascii="Times New Roman" w:hAnsi="Times New Roman" w:cs="Times New Roman"/>
          <w:sz w:val="24"/>
          <w:szCs w:val="24"/>
        </w:rPr>
        <w:t xml:space="preserve">plantations </w:t>
      </w:r>
      <w:r w:rsidR="00C555F4" w:rsidRPr="00241EE0">
        <w:rPr>
          <w:rFonts w:ascii="Times New Roman" w:hAnsi="Times New Roman" w:cs="Times New Roman"/>
          <w:sz w:val="24"/>
          <w:szCs w:val="24"/>
        </w:rPr>
        <w:t>can be</w:t>
      </w:r>
      <w:r w:rsidR="00C5229D" w:rsidRPr="00241EE0">
        <w:rPr>
          <w:rFonts w:ascii="Times New Roman" w:hAnsi="Times New Roman" w:cs="Times New Roman"/>
          <w:sz w:val="24"/>
          <w:szCs w:val="24"/>
        </w:rPr>
        <w:t xml:space="preserve"> an</w:t>
      </w:r>
      <w:r w:rsidR="003220CA" w:rsidRPr="00241EE0">
        <w:rPr>
          <w:rFonts w:ascii="Times New Roman" w:hAnsi="Times New Roman" w:cs="Times New Roman"/>
          <w:sz w:val="24"/>
          <w:szCs w:val="24"/>
        </w:rPr>
        <w:t xml:space="preserve"> </w:t>
      </w:r>
      <w:r w:rsidR="00C555F4" w:rsidRPr="00241EE0">
        <w:rPr>
          <w:rFonts w:ascii="Times New Roman" w:hAnsi="Times New Roman" w:cs="Times New Roman"/>
          <w:sz w:val="24"/>
          <w:szCs w:val="24"/>
        </w:rPr>
        <w:t>effective and important</w:t>
      </w:r>
      <w:r w:rsidR="00C5229D" w:rsidRPr="00241EE0">
        <w:rPr>
          <w:rFonts w:ascii="Times New Roman" w:hAnsi="Times New Roman" w:cs="Times New Roman"/>
          <w:sz w:val="24"/>
          <w:szCs w:val="24"/>
        </w:rPr>
        <w:t xml:space="preserve"> means to promote biodiversity</w:t>
      </w:r>
      <w:r w:rsidR="00E742D4" w:rsidRPr="00241EE0">
        <w:rPr>
          <w:rFonts w:ascii="Times New Roman" w:hAnsi="Times New Roman" w:cs="Times New Roman"/>
          <w:sz w:val="24"/>
          <w:szCs w:val="24"/>
        </w:rPr>
        <w:t xml:space="preserve"> (</w:t>
      </w:r>
      <w:proofErr w:type="spellStart"/>
      <w:r w:rsidR="00E742D4" w:rsidRPr="00241EE0">
        <w:rPr>
          <w:rFonts w:ascii="Times New Roman" w:hAnsi="Times New Roman" w:cs="Times New Roman"/>
          <w:sz w:val="24"/>
          <w:szCs w:val="24"/>
        </w:rPr>
        <w:t>Yamaura</w:t>
      </w:r>
      <w:proofErr w:type="spellEnd"/>
      <w:r w:rsidR="00E742D4" w:rsidRPr="00241EE0">
        <w:rPr>
          <w:rFonts w:ascii="Times New Roman" w:hAnsi="Times New Roman" w:cs="Times New Roman"/>
          <w:sz w:val="24"/>
          <w:szCs w:val="24"/>
        </w:rPr>
        <w:t xml:space="preserve"> et al. 2012; </w:t>
      </w:r>
      <w:proofErr w:type="spellStart"/>
      <w:r w:rsidR="00E742D4" w:rsidRPr="00241EE0">
        <w:rPr>
          <w:rFonts w:ascii="Times New Roman" w:hAnsi="Times New Roman" w:cs="Times New Roman"/>
          <w:sz w:val="24"/>
          <w:szCs w:val="24"/>
        </w:rPr>
        <w:t>Demarais</w:t>
      </w:r>
      <w:proofErr w:type="spellEnd"/>
      <w:r w:rsidR="00E742D4" w:rsidRPr="00241EE0">
        <w:rPr>
          <w:rFonts w:ascii="Times New Roman" w:hAnsi="Times New Roman" w:cs="Times New Roman"/>
          <w:sz w:val="24"/>
          <w:szCs w:val="24"/>
        </w:rPr>
        <w:t xml:space="preserve"> et al. 2017; McFadden and </w:t>
      </w:r>
      <w:proofErr w:type="spellStart"/>
      <w:r w:rsidR="00E742D4" w:rsidRPr="00241EE0">
        <w:rPr>
          <w:rFonts w:ascii="Times New Roman" w:hAnsi="Times New Roman" w:cs="Times New Roman"/>
          <w:sz w:val="24"/>
          <w:szCs w:val="24"/>
        </w:rPr>
        <w:t>Dirzo</w:t>
      </w:r>
      <w:proofErr w:type="spellEnd"/>
      <w:r w:rsidR="00E742D4" w:rsidRPr="00241EE0">
        <w:rPr>
          <w:rFonts w:ascii="Times New Roman" w:hAnsi="Times New Roman" w:cs="Times New Roman"/>
          <w:sz w:val="24"/>
          <w:szCs w:val="24"/>
        </w:rPr>
        <w:t xml:space="preserve"> 2018)</w:t>
      </w:r>
      <w:r w:rsidR="00B34528" w:rsidRPr="00241EE0">
        <w:rPr>
          <w:rFonts w:ascii="Times New Roman" w:hAnsi="Times New Roman" w:cs="Times New Roman"/>
          <w:sz w:val="24"/>
          <w:szCs w:val="24"/>
        </w:rPr>
        <w:t>, particularly in</w:t>
      </w:r>
      <w:r w:rsidR="00850565" w:rsidRPr="00241EE0">
        <w:rPr>
          <w:rFonts w:ascii="Times New Roman" w:hAnsi="Times New Roman" w:cs="Times New Roman"/>
          <w:sz w:val="24"/>
          <w:szCs w:val="24"/>
        </w:rPr>
        <w:t xml:space="preserve"> </w:t>
      </w:r>
      <w:r w:rsidR="0003269B" w:rsidRPr="00241EE0">
        <w:rPr>
          <w:rFonts w:ascii="Times New Roman" w:hAnsi="Times New Roman" w:cs="Times New Roman"/>
          <w:sz w:val="24"/>
          <w:szCs w:val="24"/>
        </w:rPr>
        <w:t>E</w:t>
      </w:r>
      <w:r w:rsidR="00850565" w:rsidRPr="00241EE0">
        <w:rPr>
          <w:rFonts w:ascii="Times New Roman" w:hAnsi="Times New Roman" w:cs="Times New Roman"/>
          <w:sz w:val="24"/>
          <w:szCs w:val="24"/>
        </w:rPr>
        <w:t xml:space="preserve">ast Asia where </w:t>
      </w:r>
      <w:r w:rsidR="00391F16" w:rsidRPr="00241EE0">
        <w:rPr>
          <w:rFonts w:ascii="Times New Roman" w:hAnsi="Times New Roman" w:cs="Times New Roman"/>
          <w:sz w:val="24"/>
          <w:szCs w:val="24"/>
        </w:rPr>
        <w:t>one-third</w:t>
      </w:r>
      <w:r w:rsidR="00850565" w:rsidRPr="00241EE0">
        <w:rPr>
          <w:rFonts w:ascii="Times New Roman" w:hAnsi="Times New Roman" w:cs="Times New Roman"/>
          <w:sz w:val="24"/>
          <w:szCs w:val="24"/>
        </w:rPr>
        <w:t xml:space="preserve"> of </w:t>
      </w:r>
      <w:r w:rsidR="00C5229D" w:rsidRPr="00241EE0">
        <w:rPr>
          <w:rFonts w:ascii="Times New Roman" w:hAnsi="Times New Roman" w:cs="Times New Roman"/>
          <w:sz w:val="24"/>
          <w:szCs w:val="24"/>
        </w:rPr>
        <w:t xml:space="preserve">the world’s </w:t>
      </w:r>
      <w:r w:rsidR="00A20BBA" w:rsidRPr="00241EE0">
        <w:rPr>
          <w:rFonts w:ascii="Times New Roman" w:hAnsi="Times New Roman" w:cs="Times New Roman"/>
          <w:sz w:val="24"/>
          <w:szCs w:val="24"/>
        </w:rPr>
        <w:t>plantations</w:t>
      </w:r>
      <w:r w:rsidR="00850565" w:rsidRPr="00241EE0">
        <w:rPr>
          <w:rFonts w:ascii="Times New Roman" w:hAnsi="Times New Roman" w:cs="Times New Roman"/>
          <w:sz w:val="24"/>
          <w:szCs w:val="24"/>
        </w:rPr>
        <w:t xml:space="preserve"> occur </w:t>
      </w:r>
      <w:r w:rsidR="00DA7634" w:rsidRPr="00241EE0">
        <w:rPr>
          <w:rFonts w:ascii="Times New Roman" w:hAnsi="Times New Roman" w:cs="Times New Roman"/>
          <w:sz w:val="24"/>
          <w:szCs w:val="24"/>
        </w:rPr>
        <w:t>[</w:t>
      </w:r>
      <w:bookmarkStart w:id="0" w:name="_Hlk58584480"/>
      <w:r w:rsidR="00DA7634" w:rsidRPr="00241EE0">
        <w:rPr>
          <w:rFonts w:ascii="Times New Roman" w:hAnsi="Times New Roman" w:cs="Times New Roman"/>
          <w:sz w:val="24"/>
          <w:szCs w:val="24"/>
        </w:rPr>
        <w:t>China ranks first (4</w:t>
      </w:r>
      <w:r w:rsidR="00FD4A30" w:rsidRPr="00241EE0">
        <w:rPr>
          <w:rFonts w:ascii="Times New Roman" w:hAnsi="Times New Roman" w:cs="Times New Roman"/>
          <w:sz w:val="24"/>
          <w:szCs w:val="24"/>
        </w:rPr>
        <w:t>,</w:t>
      </w:r>
      <w:r w:rsidR="00DA7634" w:rsidRPr="00241EE0">
        <w:rPr>
          <w:rFonts w:ascii="Times New Roman" w:hAnsi="Times New Roman" w:cs="Times New Roman"/>
          <w:sz w:val="24"/>
          <w:szCs w:val="24"/>
        </w:rPr>
        <w:t>792 million ha) and Japan ranks seventh (1</w:t>
      </w:r>
      <w:r w:rsidR="00FD4A30" w:rsidRPr="00241EE0">
        <w:rPr>
          <w:rFonts w:ascii="Times New Roman" w:hAnsi="Times New Roman" w:cs="Times New Roman"/>
          <w:sz w:val="24"/>
          <w:szCs w:val="24"/>
        </w:rPr>
        <w:t>,</w:t>
      </w:r>
      <w:r w:rsidR="00DA7634" w:rsidRPr="00241EE0">
        <w:rPr>
          <w:rFonts w:ascii="Times New Roman" w:hAnsi="Times New Roman" w:cs="Times New Roman"/>
          <w:sz w:val="24"/>
          <w:szCs w:val="24"/>
        </w:rPr>
        <w:t>018 million ha)</w:t>
      </w:r>
      <w:r w:rsidR="00041E56" w:rsidRPr="00241EE0">
        <w:rPr>
          <w:rFonts w:ascii="Times New Roman" w:hAnsi="Times New Roman" w:cs="Times New Roman"/>
          <w:sz w:val="24"/>
          <w:szCs w:val="24"/>
        </w:rPr>
        <w:t xml:space="preserve"> in the world</w:t>
      </w:r>
      <w:bookmarkEnd w:id="0"/>
      <w:r w:rsidR="00DA7634" w:rsidRPr="00241EE0">
        <w:rPr>
          <w:rFonts w:ascii="Times New Roman" w:hAnsi="Times New Roman" w:cs="Times New Roman"/>
          <w:sz w:val="24"/>
          <w:szCs w:val="24"/>
        </w:rPr>
        <w:t xml:space="preserve">; </w:t>
      </w:r>
      <w:proofErr w:type="spellStart"/>
      <w:r w:rsidR="001C0976" w:rsidRPr="00241EE0">
        <w:rPr>
          <w:rFonts w:ascii="Times New Roman" w:hAnsi="Times New Roman" w:cs="Times New Roman"/>
          <w:sz w:val="24"/>
          <w:szCs w:val="24"/>
        </w:rPr>
        <w:t>Payn</w:t>
      </w:r>
      <w:proofErr w:type="spellEnd"/>
      <w:r w:rsidR="001C0976" w:rsidRPr="00241EE0">
        <w:rPr>
          <w:rFonts w:ascii="Times New Roman" w:hAnsi="Times New Roman" w:cs="Times New Roman"/>
          <w:sz w:val="24"/>
          <w:szCs w:val="24"/>
        </w:rPr>
        <w:t xml:space="preserve"> et al. 2015</w:t>
      </w:r>
      <w:r w:rsidR="00DA7634" w:rsidRPr="00241EE0">
        <w:rPr>
          <w:rFonts w:ascii="Times New Roman" w:hAnsi="Times New Roman" w:cs="Times New Roman"/>
          <w:sz w:val="24"/>
          <w:szCs w:val="24"/>
        </w:rPr>
        <w:t>; FAO 2020]</w:t>
      </w:r>
      <w:r w:rsidR="003220CA" w:rsidRPr="00241EE0">
        <w:rPr>
          <w:rFonts w:ascii="Times New Roman" w:hAnsi="Times New Roman" w:cs="Times New Roman"/>
          <w:sz w:val="24"/>
          <w:szCs w:val="24"/>
        </w:rPr>
        <w:t xml:space="preserve">. </w:t>
      </w:r>
      <w:r w:rsidR="00900BA9" w:rsidRPr="00241EE0">
        <w:rPr>
          <w:rFonts w:ascii="Times New Roman" w:hAnsi="Times New Roman" w:cs="Times New Roman"/>
          <w:sz w:val="24"/>
          <w:szCs w:val="24"/>
        </w:rPr>
        <w:t xml:space="preserve">Identifying the factors that determine whether plantation </w:t>
      </w:r>
      <w:r w:rsidR="004A4A14" w:rsidRPr="00241EE0">
        <w:rPr>
          <w:rFonts w:ascii="Times New Roman" w:hAnsi="Times New Roman" w:cs="Times New Roman"/>
          <w:sz w:val="24"/>
          <w:szCs w:val="24"/>
        </w:rPr>
        <w:t xml:space="preserve">or managed forests </w:t>
      </w:r>
      <w:r w:rsidR="00900BA9" w:rsidRPr="00241EE0">
        <w:rPr>
          <w:rFonts w:ascii="Times New Roman" w:hAnsi="Times New Roman" w:cs="Times New Roman"/>
          <w:sz w:val="24"/>
          <w:szCs w:val="24"/>
        </w:rPr>
        <w:t>can sustain the biodiversity of natural forests is therefore necessary to reconcile both forestry and biodiversity (</w:t>
      </w:r>
      <w:proofErr w:type="spellStart"/>
      <w:r w:rsidR="00900BA9" w:rsidRPr="00241EE0">
        <w:rPr>
          <w:rFonts w:ascii="Times New Roman" w:hAnsi="Times New Roman" w:cs="Times New Roman"/>
          <w:sz w:val="24"/>
          <w:szCs w:val="24"/>
        </w:rPr>
        <w:t>Brockerhoff</w:t>
      </w:r>
      <w:proofErr w:type="spellEnd"/>
      <w:r w:rsidR="00900BA9" w:rsidRPr="00241EE0">
        <w:rPr>
          <w:rFonts w:ascii="Times New Roman" w:hAnsi="Times New Roman" w:cs="Times New Roman"/>
          <w:sz w:val="24"/>
          <w:szCs w:val="24"/>
        </w:rPr>
        <w:t xml:space="preserve"> et al. 2008; </w:t>
      </w:r>
      <w:proofErr w:type="spellStart"/>
      <w:r w:rsidR="00900BA9" w:rsidRPr="00241EE0">
        <w:rPr>
          <w:rFonts w:ascii="Times New Roman" w:hAnsi="Times New Roman" w:cs="Times New Roman"/>
          <w:sz w:val="24"/>
          <w:szCs w:val="24"/>
        </w:rPr>
        <w:t>Demarais</w:t>
      </w:r>
      <w:proofErr w:type="spellEnd"/>
      <w:r w:rsidR="00900BA9" w:rsidRPr="00241EE0">
        <w:rPr>
          <w:rFonts w:ascii="Times New Roman" w:hAnsi="Times New Roman" w:cs="Times New Roman"/>
          <w:sz w:val="24"/>
          <w:szCs w:val="24"/>
        </w:rPr>
        <w:t xml:space="preserve"> et al. 2017; </w:t>
      </w:r>
      <w:proofErr w:type="spellStart"/>
      <w:r w:rsidR="00900BA9" w:rsidRPr="00241EE0">
        <w:rPr>
          <w:rFonts w:ascii="Times New Roman" w:hAnsi="Times New Roman" w:cs="Times New Roman"/>
          <w:sz w:val="24"/>
          <w:szCs w:val="24"/>
        </w:rPr>
        <w:t>Castaño</w:t>
      </w:r>
      <w:proofErr w:type="spellEnd"/>
      <w:r w:rsidR="00D6321F" w:rsidRPr="00241EE0">
        <w:rPr>
          <w:rFonts w:ascii="Times New Roman" w:hAnsi="Times New Roman" w:cs="Times New Roman"/>
          <w:sz w:val="24"/>
          <w:szCs w:val="24"/>
        </w:rPr>
        <w:noBreakHyphen/>
      </w:r>
      <w:r w:rsidR="00900BA9" w:rsidRPr="00241EE0">
        <w:rPr>
          <w:rFonts w:ascii="Times New Roman" w:hAnsi="Times New Roman" w:cs="Times New Roman"/>
          <w:sz w:val="24"/>
          <w:szCs w:val="24"/>
        </w:rPr>
        <w:t xml:space="preserve">Villa et al. 2019). </w:t>
      </w:r>
    </w:p>
    <w:p w14:paraId="175FF9A4" w14:textId="2520FBC7" w:rsidR="00C13CCC" w:rsidRPr="00241EE0" w:rsidRDefault="00EC1F7C" w:rsidP="00AF074C">
      <w:pPr>
        <w:spacing w:line="480" w:lineRule="exact"/>
        <w:ind w:firstLine="840"/>
        <w:jc w:val="left"/>
        <w:rPr>
          <w:rFonts w:ascii="Times New Roman" w:hAnsi="Times New Roman" w:cs="Times New Roman"/>
          <w:sz w:val="24"/>
          <w:szCs w:val="24"/>
        </w:rPr>
      </w:pPr>
      <w:r w:rsidRPr="00241EE0">
        <w:rPr>
          <w:rFonts w:ascii="Times New Roman" w:hAnsi="Times New Roman" w:cs="Times New Roman"/>
          <w:sz w:val="24"/>
          <w:szCs w:val="24"/>
        </w:rPr>
        <w:t xml:space="preserve">Quantitative syntheses of </w:t>
      </w:r>
      <w:r w:rsidR="00EC5B25" w:rsidRPr="00241EE0">
        <w:rPr>
          <w:rFonts w:ascii="Times New Roman" w:hAnsi="Times New Roman" w:cs="Times New Roman"/>
          <w:sz w:val="24"/>
          <w:szCs w:val="24"/>
        </w:rPr>
        <w:t>studies on biodiversity</w:t>
      </w:r>
      <w:r w:rsidR="00EB1973" w:rsidRPr="00241EE0">
        <w:rPr>
          <w:rFonts w:ascii="Times New Roman" w:hAnsi="Times New Roman" w:cs="Times New Roman"/>
          <w:sz w:val="24"/>
          <w:szCs w:val="24"/>
        </w:rPr>
        <w:t xml:space="preserve"> in plantation or managed forests</w:t>
      </w:r>
      <w:r w:rsidRPr="00241EE0">
        <w:rPr>
          <w:rFonts w:ascii="Times New Roman" w:hAnsi="Times New Roman" w:cs="Times New Roman"/>
          <w:sz w:val="24"/>
          <w:szCs w:val="24"/>
        </w:rPr>
        <w:t xml:space="preserve"> have demonstrated that their </w:t>
      </w:r>
      <w:r w:rsidR="00B34528" w:rsidRPr="00241EE0">
        <w:rPr>
          <w:rFonts w:ascii="Times New Roman" w:hAnsi="Times New Roman" w:cs="Times New Roman"/>
          <w:sz w:val="24"/>
          <w:szCs w:val="24"/>
        </w:rPr>
        <w:t xml:space="preserve">biodiversity </w:t>
      </w:r>
      <w:r w:rsidR="00CE2809" w:rsidRPr="00241EE0">
        <w:rPr>
          <w:rFonts w:ascii="Times New Roman" w:hAnsi="Times New Roman" w:cs="Times New Roman"/>
          <w:sz w:val="24"/>
          <w:szCs w:val="24"/>
        </w:rPr>
        <w:t>depends on</w:t>
      </w:r>
      <w:r w:rsidR="00F8066A" w:rsidRPr="00241EE0">
        <w:rPr>
          <w:rFonts w:ascii="Times New Roman" w:hAnsi="Times New Roman" w:cs="Times New Roman"/>
          <w:sz w:val="24"/>
          <w:szCs w:val="24"/>
        </w:rPr>
        <w:t xml:space="preserve"> </w:t>
      </w:r>
      <w:r w:rsidR="00B34528" w:rsidRPr="00241EE0">
        <w:rPr>
          <w:rFonts w:ascii="Times New Roman" w:hAnsi="Times New Roman" w:cs="Times New Roman"/>
          <w:sz w:val="24"/>
          <w:szCs w:val="24"/>
        </w:rPr>
        <w:t xml:space="preserve">a range of </w:t>
      </w:r>
      <w:r w:rsidR="00F8066A" w:rsidRPr="00241EE0">
        <w:rPr>
          <w:rFonts w:ascii="Times New Roman" w:hAnsi="Times New Roman" w:cs="Times New Roman"/>
          <w:sz w:val="24"/>
          <w:szCs w:val="24"/>
        </w:rPr>
        <w:t xml:space="preserve">factors, </w:t>
      </w:r>
      <w:r w:rsidR="00CE2809" w:rsidRPr="00241EE0">
        <w:rPr>
          <w:rFonts w:ascii="Times New Roman" w:hAnsi="Times New Roman" w:cs="Times New Roman"/>
          <w:sz w:val="24"/>
          <w:szCs w:val="24"/>
        </w:rPr>
        <w:t xml:space="preserve">including </w:t>
      </w:r>
      <w:r w:rsidR="00953356" w:rsidRPr="00241EE0">
        <w:rPr>
          <w:rFonts w:ascii="Times New Roman" w:hAnsi="Times New Roman" w:cs="Times New Roman"/>
          <w:sz w:val="24"/>
          <w:szCs w:val="24"/>
        </w:rPr>
        <w:t>plantation age</w:t>
      </w:r>
      <w:r w:rsidR="00B34528" w:rsidRPr="00241EE0">
        <w:rPr>
          <w:rFonts w:ascii="Times New Roman" w:hAnsi="Times New Roman" w:cs="Times New Roman"/>
          <w:sz w:val="24"/>
          <w:szCs w:val="24"/>
        </w:rPr>
        <w:t xml:space="preserve"> (</w:t>
      </w:r>
      <w:proofErr w:type="spellStart"/>
      <w:r w:rsidR="00FD629F" w:rsidRPr="00241EE0">
        <w:rPr>
          <w:rFonts w:ascii="Times New Roman" w:hAnsi="Times New Roman" w:cs="Times New Roman"/>
          <w:sz w:val="24"/>
          <w:szCs w:val="24"/>
        </w:rPr>
        <w:t>Castaño</w:t>
      </w:r>
      <w:proofErr w:type="spellEnd"/>
      <w:r w:rsidR="00D6321F" w:rsidRPr="00241EE0">
        <w:rPr>
          <w:rFonts w:ascii="Times New Roman" w:hAnsi="Times New Roman" w:cs="Times New Roman"/>
          <w:sz w:val="24"/>
          <w:szCs w:val="24"/>
        </w:rPr>
        <w:noBreakHyphen/>
      </w:r>
      <w:r w:rsidR="00FD629F" w:rsidRPr="00241EE0">
        <w:rPr>
          <w:rFonts w:ascii="Times New Roman" w:hAnsi="Times New Roman" w:cs="Times New Roman"/>
          <w:sz w:val="24"/>
          <w:szCs w:val="24"/>
        </w:rPr>
        <w:t>Villa et al. 2019;</w:t>
      </w:r>
      <w:r w:rsidR="00C76C14" w:rsidRPr="00241EE0">
        <w:rPr>
          <w:rFonts w:ascii="Times New Roman" w:hAnsi="Times New Roman" w:cs="Times New Roman"/>
          <w:sz w:val="24"/>
          <w:szCs w:val="24"/>
        </w:rPr>
        <w:t xml:space="preserve"> </w:t>
      </w:r>
      <w:proofErr w:type="spellStart"/>
      <w:r w:rsidR="00B34528" w:rsidRPr="00241EE0">
        <w:rPr>
          <w:rFonts w:ascii="Times New Roman" w:hAnsi="Times New Roman" w:cs="Times New Roman"/>
          <w:sz w:val="24"/>
          <w:szCs w:val="24"/>
        </w:rPr>
        <w:t>Spake</w:t>
      </w:r>
      <w:proofErr w:type="spellEnd"/>
      <w:r w:rsidR="00B34528" w:rsidRPr="00241EE0">
        <w:rPr>
          <w:rFonts w:ascii="Times New Roman" w:hAnsi="Times New Roman" w:cs="Times New Roman"/>
          <w:sz w:val="24"/>
          <w:szCs w:val="24"/>
        </w:rPr>
        <w:t xml:space="preserve"> et al. 2019</w:t>
      </w:r>
      <w:r w:rsidR="00C76C14" w:rsidRPr="00241EE0">
        <w:rPr>
          <w:rFonts w:ascii="Times New Roman" w:hAnsi="Times New Roman" w:cs="Times New Roman"/>
          <w:sz w:val="24"/>
          <w:szCs w:val="24"/>
        </w:rPr>
        <w:t>)</w:t>
      </w:r>
      <w:r w:rsidR="00953356" w:rsidRPr="00241EE0">
        <w:rPr>
          <w:rFonts w:ascii="Times New Roman" w:hAnsi="Times New Roman" w:cs="Times New Roman"/>
          <w:sz w:val="24"/>
          <w:szCs w:val="24"/>
        </w:rPr>
        <w:t xml:space="preserve">, </w:t>
      </w:r>
      <w:r w:rsidR="004E4DA7" w:rsidRPr="00241EE0">
        <w:rPr>
          <w:rFonts w:ascii="Times New Roman" w:hAnsi="Times New Roman" w:cs="Times New Roman"/>
          <w:sz w:val="24"/>
          <w:szCs w:val="24"/>
        </w:rPr>
        <w:t>plantation size (</w:t>
      </w:r>
      <w:proofErr w:type="spellStart"/>
      <w:r w:rsidR="004E4DA7" w:rsidRPr="00241EE0">
        <w:rPr>
          <w:rFonts w:ascii="Times New Roman" w:hAnsi="Times New Roman" w:cs="Times New Roman"/>
          <w:sz w:val="24"/>
          <w:szCs w:val="24"/>
        </w:rPr>
        <w:t>Castaño</w:t>
      </w:r>
      <w:proofErr w:type="spellEnd"/>
      <w:r w:rsidR="00D6321F" w:rsidRPr="00241EE0">
        <w:rPr>
          <w:rFonts w:ascii="Times New Roman" w:hAnsi="Times New Roman" w:cs="Times New Roman"/>
          <w:sz w:val="24"/>
          <w:szCs w:val="24"/>
        </w:rPr>
        <w:noBreakHyphen/>
      </w:r>
      <w:r w:rsidR="004E4DA7" w:rsidRPr="00241EE0">
        <w:rPr>
          <w:rFonts w:ascii="Times New Roman" w:hAnsi="Times New Roman" w:cs="Times New Roman"/>
          <w:sz w:val="24"/>
          <w:szCs w:val="24"/>
        </w:rPr>
        <w:t xml:space="preserve">Villa et al. 2019), </w:t>
      </w:r>
      <w:r w:rsidRPr="00241EE0">
        <w:rPr>
          <w:rFonts w:ascii="Times New Roman" w:hAnsi="Times New Roman" w:cs="Times New Roman"/>
          <w:sz w:val="24"/>
          <w:szCs w:val="24"/>
        </w:rPr>
        <w:t>logging intensity (</w:t>
      </w:r>
      <w:proofErr w:type="spellStart"/>
      <w:r w:rsidRPr="00241EE0">
        <w:rPr>
          <w:rFonts w:ascii="Times New Roman" w:hAnsi="Times New Roman" w:cs="Times New Roman"/>
          <w:sz w:val="24"/>
          <w:szCs w:val="24"/>
        </w:rPr>
        <w:t>Burivalova</w:t>
      </w:r>
      <w:proofErr w:type="spellEnd"/>
      <w:r w:rsidRPr="00241EE0">
        <w:rPr>
          <w:rFonts w:ascii="Times New Roman" w:hAnsi="Times New Roman" w:cs="Times New Roman"/>
          <w:sz w:val="24"/>
          <w:szCs w:val="24"/>
        </w:rPr>
        <w:t xml:space="preserve"> et al. 2014</w:t>
      </w:r>
      <w:r w:rsidR="00C76C14" w:rsidRPr="00241EE0">
        <w:rPr>
          <w:rFonts w:ascii="Times New Roman" w:hAnsi="Times New Roman" w:cs="Times New Roman"/>
          <w:sz w:val="24"/>
          <w:szCs w:val="24"/>
        </w:rPr>
        <w:t xml:space="preserve">), </w:t>
      </w:r>
      <w:r w:rsidR="00894996" w:rsidRPr="00241EE0">
        <w:rPr>
          <w:rFonts w:ascii="Times New Roman" w:hAnsi="Times New Roman" w:cs="Times New Roman"/>
          <w:sz w:val="24"/>
          <w:szCs w:val="24"/>
        </w:rPr>
        <w:t>time since thinning (</w:t>
      </w:r>
      <w:proofErr w:type="spellStart"/>
      <w:r w:rsidR="00894996" w:rsidRPr="00241EE0">
        <w:rPr>
          <w:rFonts w:ascii="Times New Roman" w:hAnsi="Times New Roman" w:cs="Times New Roman"/>
          <w:sz w:val="24"/>
          <w:szCs w:val="24"/>
        </w:rPr>
        <w:t>Spake</w:t>
      </w:r>
      <w:proofErr w:type="spellEnd"/>
      <w:r w:rsidR="00894996" w:rsidRPr="00241EE0">
        <w:rPr>
          <w:rFonts w:ascii="Times New Roman" w:hAnsi="Times New Roman" w:cs="Times New Roman"/>
          <w:sz w:val="24"/>
          <w:szCs w:val="24"/>
        </w:rPr>
        <w:t xml:space="preserve"> et al. 2019), </w:t>
      </w:r>
      <w:r w:rsidR="00F8066A" w:rsidRPr="00241EE0">
        <w:rPr>
          <w:rFonts w:ascii="Times New Roman" w:hAnsi="Times New Roman" w:cs="Times New Roman"/>
          <w:sz w:val="24"/>
          <w:szCs w:val="24"/>
        </w:rPr>
        <w:t>and</w:t>
      </w:r>
      <w:r w:rsidR="00953356" w:rsidRPr="00241EE0">
        <w:rPr>
          <w:rFonts w:ascii="Times New Roman" w:hAnsi="Times New Roman" w:cs="Times New Roman"/>
          <w:sz w:val="24"/>
          <w:szCs w:val="24"/>
        </w:rPr>
        <w:t xml:space="preserve"> landscape </w:t>
      </w:r>
      <w:r w:rsidR="00F8066A" w:rsidRPr="00241EE0">
        <w:rPr>
          <w:rFonts w:ascii="Times New Roman" w:hAnsi="Times New Roman" w:cs="Times New Roman"/>
          <w:sz w:val="24"/>
          <w:szCs w:val="24"/>
        </w:rPr>
        <w:t>context</w:t>
      </w:r>
      <w:r w:rsidR="00CD7DE5" w:rsidRPr="00241EE0">
        <w:rPr>
          <w:rFonts w:ascii="Times New Roman" w:hAnsi="Times New Roman" w:cs="Times New Roman"/>
          <w:sz w:val="24"/>
          <w:szCs w:val="24"/>
        </w:rPr>
        <w:t xml:space="preserve"> (</w:t>
      </w:r>
      <w:r w:rsidR="00FD629F" w:rsidRPr="00241EE0">
        <w:rPr>
          <w:rFonts w:ascii="Times New Roman" w:hAnsi="Times New Roman" w:cs="Times New Roman"/>
          <w:sz w:val="24"/>
          <w:szCs w:val="24"/>
        </w:rPr>
        <w:t xml:space="preserve">Mori et al. 2017; </w:t>
      </w:r>
      <w:proofErr w:type="spellStart"/>
      <w:r w:rsidR="00FC2645" w:rsidRPr="00241EE0">
        <w:rPr>
          <w:rFonts w:ascii="Times New Roman" w:hAnsi="Times New Roman" w:cs="Times New Roman"/>
          <w:sz w:val="24"/>
          <w:szCs w:val="24"/>
        </w:rPr>
        <w:t>Castaño</w:t>
      </w:r>
      <w:proofErr w:type="spellEnd"/>
      <w:r w:rsidR="00D6321F" w:rsidRPr="00241EE0">
        <w:rPr>
          <w:rFonts w:ascii="Times New Roman" w:hAnsi="Times New Roman" w:cs="Times New Roman"/>
          <w:sz w:val="24"/>
          <w:szCs w:val="24"/>
        </w:rPr>
        <w:noBreakHyphen/>
      </w:r>
      <w:r w:rsidR="00FC2645" w:rsidRPr="00241EE0">
        <w:rPr>
          <w:rFonts w:ascii="Times New Roman" w:hAnsi="Times New Roman" w:cs="Times New Roman"/>
          <w:sz w:val="24"/>
          <w:szCs w:val="24"/>
        </w:rPr>
        <w:t>Villa et al. 2019</w:t>
      </w:r>
      <w:r w:rsidR="00CD7DE5" w:rsidRPr="00241EE0">
        <w:rPr>
          <w:rFonts w:ascii="Times New Roman" w:hAnsi="Times New Roman" w:cs="Times New Roman"/>
          <w:sz w:val="24"/>
          <w:szCs w:val="24"/>
        </w:rPr>
        <w:t>)</w:t>
      </w:r>
      <w:r w:rsidR="00F8066A" w:rsidRPr="00241EE0">
        <w:rPr>
          <w:rFonts w:ascii="Times New Roman" w:hAnsi="Times New Roman" w:cs="Times New Roman"/>
          <w:sz w:val="24"/>
          <w:szCs w:val="24"/>
        </w:rPr>
        <w:t>.</w:t>
      </w:r>
      <w:r w:rsidR="00F8066A" w:rsidRPr="00241EE0" w:rsidDel="00F8066A">
        <w:rPr>
          <w:rFonts w:ascii="Times New Roman" w:hAnsi="Times New Roman" w:cs="Times New Roman" w:hint="eastAsia"/>
          <w:sz w:val="24"/>
          <w:szCs w:val="24"/>
        </w:rPr>
        <w:t xml:space="preserve"> </w:t>
      </w:r>
      <w:r w:rsidR="00B34528" w:rsidRPr="00241EE0">
        <w:rPr>
          <w:rFonts w:ascii="Times New Roman" w:hAnsi="Times New Roman" w:cs="Times New Roman"/>
          <w:sz w:val="24"/>
          <w:szCs w:val="24"/>
        </w:rPr>
        <w:t xml:space="preserve">The </w:t>
      </w:r>
      <w:r w:rsidR="00325BAF" w:rsidRPr="00241EE0">
        <w:rPr>
          <w:rFonts w:ascii="Times New Roman" w:hAnsi="Times New Roman" w:cs="Times New Roman"/>
          <w:sz w:val="24"/>
          <w:szCs w:val="24"/>
        </w:rPr>
        <w:t xml:space="preserve">planted tree species or </w:t>
      </w:r>
      <w:r w:rsidR="00D1431D" w:rsidRPr="00241EE0">
        <w:rPr>
          <w:rFonts w:ascii="Times New Roman" w:hAnsi="Times New Roman" w:cs="Times New Roman"/>
          <w:sz w:val="24"/>
          <w:szCs w:val="24"/>
        </w:rPr>
        <w:t xml:space="preserve">‘what is planted’ </w:t>
      </w:r>
      <w:r w:rsidR="00D970E9" w:rsidRPr="00241EE0">
        <w:rPr>
          <w:rFonts w:ascii="Times New Roman" w:hAnsi="Times New Roman" w:cs="Times New Roman"/>
          <w:sz w:val="24"/>
          <w:szCs w:val="24"/>
        </w:rPr>
        <w:t>is</w:t>
      </w:r>
      <w:r w:rsidRPr="00241EE0">
        <w:rPr>
          <w:rFonts w:ascii="Times New Roman" w:hAnsi="Times New Roman" w:cs="Times New Roman"/>
          <w:sz w:val="24"/>
          <w:szCs w:val="24"/>
        </w:rPr>
        <w:t xml:space="preserve"> likely of critical</w:t>
      </w:r>
      <w:r w:rsidR="001A5E45" w:rsidRPr="00241EE0">
        <w:rPr>
          <w:rFonts w:ascii="Times New Roman" w:hAnsi="Times New Roman" w:cs="Times New Roman"/>
          <w:sz w:val="24"/>
          <w:szCs w:val="24"/>
        </w:rPr>
        <w:t xml:space="preserve"> </w:t>
      </w:r>
      <w:r w:rsidR="00BC544B" w:rsidRPr="00241EE0">
        <w:rPr>
          <w:rFonts w:ascii="Times New Roman" w:hAnsi="Times New Roman" w:cs="Times New Roman"/>
          <w:sz w:val="24"/>
          <w:szCs w:val="24"/>
        </w:rPr>
        <w:t>importan</w:t>
      </w:r>
      <w:r w:rsidRPr="00241EE0">
        <w:rPr>
          <w:rFonts w:ascii="Times New Roman" w:hAnsi="Times New Roman" w:cs="Times New Roman"/>
          <w:sz w:val="24"/>
          <w:szCs w:val="24"/>
        </w:rPr>
        <w:t>ce</w:t>
      </w:r>
      <w:r w:rsidR="007B745F" w:rsidRPr="00241EE0">
        <w:rPr>
          <w:rFonts w:ascii="Times New Roman" w:hAnsi="Times New Roman" w:cs="Times New Roman"/>
          <w:sz w:val="24"/>
          <w:szCs w:val="24"/>
        </w:rPr>
        <w:t xml:space="preserve"> (</w:t>
      </w:r>
      <w:proofErr w:type="spellStart"/>
      <w:r w:rsidR="00DB0F4E" w:rsidRPr="00241EE0">
        <w:rPr>
          <w:rFonts w:ascii="Times New Roman" w:hAnsi="Times New Roman" w:cs="Times New Roman"/>
          <w:sz w:val="24"/>
          <w:szCs w:val="24"/>
        </w:rPr>
        <w:t>Brockerhoff</w:t>
      </w:r>
      <w:proofErr w:type="spellEnd"/>
      <w:r w:rsidR="00DB0F4E" w:rsidRPr="00241EE0">
        <w:rPr>
          <w:rFonts w:ascii="Times New Roman" w:hAnsi="Times New Roman" w:cs="Times New Roman"/>
          <w:sz w:val="24"/>
          <w:szCs w:val="24"/>
        </w:rPr>
        <w:t xml:space="preserve"> et al. 2008</w:t>
      </w:r>
      <w:r w:rsidR="001A5E45" w:rsidRPr="00241EE0">
        <w:rPr>
          <w:rFonts w:ascii="Times New Roman" w:hAnsi="Times New Roman" w:cs="Times New Roman"/>
          <w:sz w:val="24"/>
          <w:szCs w:val="24"/>
        </w:rPr>
        <w:t xml:space="preserve">; </w:t>
      </w:r>
      <w:proofErr w:type="spellStart"/>
      <w:r w:rsidR="001A5E45" w:rsidRPr="00241EE0">
        <w:rPr>
          <w:rFonts w:ascii="Times New Roman" w:hAnsi="Times New Roman" w:cs="Times New Roman"/>
          <w:sz w:val="24"/>
          <w:szCs w:val="24"/>
        </w:rPr>
        <w:t>Castaño</w:t>
      </w:r>
      <w:proofErr w:type="spellEnd"/>
      <w:r w:rsidR="00D6321F" w:rsidRPr="00241EE0">
        <w:rPr>
          <w:rFonts w:ascii="Times New Roman" w:hAnsi="Times New Roman" w:cs="Times New Roman"/>
          <w:sz w:val="24"/>
          <w:szCs w:val="24"/>
        </w:rPr>
        <w:noBreakHyphen/>
      </w:r>
      <w:r w:rsidR="001A5E45" w:rsidRPr="00241EE0">
        <w:rPr>
          <w:rFonts w:ascii="Times New Roman" w:hAnsi="Times New Roman" w:cs="Times New Roman"/>
          <w:sz w:val="24"/>
          <w:szCs w:val="24"/>
        </w:rPr>
        <w:t>Villa et al. 2019</w:t>
      </w:r>
      <w:r w:rsidR="007B745F" w:rsidRPr="00241EE0">
        <w:rPr>
          <w:rFonts w:ascii="Times New Roman" w:hAnsi="Times New Roman" w:cs="Times New Roman"/>
          <w:sz w:val="24"/>
          <w:szCs w:val="24"/>
        </w:rPr>
        <w:t xml:space="preserve">). </w:t>
      </w:r>
      <w:r w:rsidR="00C55AE0" w:rsidRPr="00241EE0">
        <w:rPr>
          <w:rFonts w:ascii="Times New Roman" w:hAnsi="Times New Roman" w:cs="Times New Roman"/>
          <w:sz w:val="24"/>
          <w:szCs w:val="24"/>
        </w:rPr>
        <w:t>P</w:t>
      </w:r>
      <w:r w:rsidRPr="00241EE0">
        <w:rPr>
          <w:rFonts w:ascii="Times New Roman" w:hAnsi="Times New Roman" w:cs="Times New Roman"/>
          <w:sz w:val="24"/>
          <w:szCs w:val="24"/>
        </w:rPr>
        <w:t xml:space="preserve">revious syntheses of empirical research </w:t>
      </w:r>
      <w:r w:rsidR="00B50105" w:rsidRPr="00241EE0">
        <w:rPr>
          <w:rFonts w:ascii="Times New Roman" w:hAnsi="Times New Roman" w:cs="Times New Roman"/>
          <w:sz w:val="24"/>
          <w:szCs w:val="24"/>
        </w:rPr>
        <w:t xml:space="preserve">comparing the biodiversity of plantations with different tree species </w:t>
      </w:r>
      <w:r w:rsidRPr="00241EE0">
        <w:rPr>
          <w:rFonts w:ascii="Times New Roman" w:hAnsi="Times New Roman" w:cs="Times New Roman"/>
          <w:sz w:val="24"/>
          <w:szCs w:val="24"/>
        </w:rPr>
        <w:t xml:space="preserve">have made </w:t>
      </w:r>
      <w:r w:rsidR="00180EC9" w:rsidRPr="00241EE0">
        <w:rPr>
          <w:rFonts w:ascii="Times New Roman" w:hAnsi="Times New Roman" w:cs="Times New Roman"/>
          <w:sz w:val="24"/>
          <w:szCs w:val="24"/>
        </w:rPr>
        <w:t>high-level</w:t>
      </w:r>
      <w:r w:rsidRPr="00241EE0">
        <w:rPr>
          <w:rFonts w:ascii="Times New Roman" w:hAnsi="Times New Roman" w:cs="Times New Roman"/>
          <w:sz w:val="24"/>
          <w:szCs w:val="24"/>
        </w:rPr>
        <w:t xml:space="preserve"> comparisons</w:t>
      </w:r>
      <w:r w:rsidR="00C5229D" w:rsidRPr="00241EE0">
        <w:rPr>
          <w:rFonts w:ascii="Times New Roman" w:hAnsi="Times New Roman" w:cs="Times New Roman"/>
          <w:sz w:val="24"/>
          <w:szCs w:val="24"/>
        </w:rPr>
        <w:t>.</w:t>
      </w:r>
      <w:r w:rsidRPr="00241EE0">
        <w:rPr>
          <w:rFonts w:ascii="Times New Roman" w:hAnsi="Times New Roman" w:cs="Times New Roman"/>
          <w:sz w:val="24"/>
          <w:szCs w:val="24"/>
        </w:rPr>
        <w:t xml:space="preserve"> </w:t>
      </w:r>
      <w:r w:rsidR="00C5229D" w:rsidRPr="00241EE0">
        <w:rPr>
          <w:rFonts w:ascii="Times New Roman" w:hAnsi="Times New Roman" w:cs="Times New Roman"/>
          <w:sz w:val="24"/>
          <w:szCs w:val="24"/>
        </w:rPr>
        <w:t>F</w:t>
      </w:r>
      <w:r w:rsidR="00B50105" w:rsidRPr="00241EE0">
        <w:rPr>
          <w:rFonts w:ascii="Times New Roman" w:hAnsi="Times New Roman" w:cs="Times New Roman"/>
          <w:sz w:val="24"/>
          <w:szCs w:val="24"/>
        </w:rPr>
        <w:t xml:space="preserve">or example, </w:t>
      </w:r>
      <w:r w:rsidR="00C5229D" w:rsidRPr="00241EE0">
        <w:rPr>
          <w:rFonts w:ascii="Times New Roman" w:hAnsi="Times New Roman" w:cs="Times New Roman"/>
          <w:sz w:val="24"/>
          <w:szCs w:val="24"/>
        </w:rPr>
        <w:t>comparisons of</w:t>
      </w:r>
      <w:r w:rsidR="00B50105" w:rsidRPr="00241EE0">
        <w:rPr>
          <w:rFonts w:ascii="Times New Roman" w:hAnsi="Times New Roman" w:cs="Times New Roman"/>
          <w:sz w:val="24"/>
          <w:szCs w:val="24"/>
        </w:rPr>
        <w:t xml:space="preserve"> </w:t>
      </w:r>
      <w:r w:rsidR="00C5229D" w:rsidRPr="00241EE0">
        <w:rPr>
          <w:rFonts w:ascii="Times New Roman" w:hAnsi="Times New Roman" w:cs="Times New Roman"/>
          <w:sz w:val="24"/>
          <w:szCs w:val="24"/>
        </w:rPr>
        <w:t xml:space="preserve">plantations planted with </w:t>
      </w:r>
      <w:r w:rsidR="00B50105" w:rsidRPr="00241EE0">
        <w:rPr>
          <w:rFonts w:ascii="Times New Roman" w:hAnsi="Times New Roman" w:cs="Times New Roman"/>
          <w:sz w:val="24"/>
          <w:szCs w:val="24"/>
        </w:rPr>
        <w:t xml:space="preserve">native </w:t>
      </w:r>
      <w:r w:rsidR="00C5229D" w:rsidRPr="00241EE0">
        <w:rPr>
          <w:rFonts w:ascii="Times New Roman" w:hAnsi="Times New Roman" w:cs="Times New Roman"/>
          <w:sz w:val="24"/>
          <w:szCs w:val="24"/>
        </w:rPr>
        <w:t>and</w:t>
      </w:r>
      <w:r w:rsidR="002A2752" w:rsidRPr="00241EE0">
        <w:rPr>
          <w:rFonts w:ascii="Times New Roman" w:hAnsi="Times New Roman" w:cs="Times New Roman"/>
          <w:sz w:val="24"/>
          <w:szCs w:val="24"/>
        </w:rPr>
        <w:t xml:space="preserve"> exotic</w:t>
      </w:r>
      <w:r w:rsidR="00C5229D" w:rsidRPr="00241EE0">
        <w:rPr>
          <w:rFonts w:ascii="Times New Roman" w:hAnsi="Times New Roman" w:cs="Times New Roman"/>
          <w:sz w:val="24"/>
          <w:szCs w:val="24"/>
        </w:rPr>
        <w:t xml:space="preserve"> species</w:t>
      </w:r>
      <w:r w:rsidR="00B50105" w:rsidRPr="00241EE0">
        <w:rPr>
          <w:rFonts w:ascii="Times New Roman" w:hAnsi="Times New Roman" w:cs="Times New Roman"/>
          <w:sz w:val="24"/>
          <w:szCs w:val="24"/>
        </w:rPr>
        <w:t>, or mixed-species stands with monocultures</w:t>
      </w:r>
      <w:r w:rsidR="00C5229D" w:rsidRPr="00241EE0">
        <w:rPr>
          <w:rFonts w:ascii="Times New Roman" w:hAnsi="Times New Roman" w:cs="Times New Roman"/>
          <w:sz w:val="24"/>
          <w:szCs w:val="24"/>
        </w:rPr>
        <w:t xml:space="preserve"> have demonstrated that native, mixed stands generally support higher biodiversity than exotic monocultures</w:t>
      </w:r>
      <w:r w:rsidR="00B50105" w:rsidRPr="00241EE0">
        <w:rPr>
          <w:rFonts w:ascii="Times New Roman" w:hAnsi="Times New Roman" w:cs="Times New Roman"/>
          <w:sz w:val="24"/>
          <w:szCs w:val="24"/>
        </w:rPr>
        <w:t xml:space="preserve"> (</w:t>
      </w:r>
      <w:proofErr w:type="spellStart"/>
      <w:r w:rsidR="00816A53" w:rsidRPr="00241EE0">
        <w:rPr>
          <w:rFonts w:ascii="Times New Roman" w:hAnsi="Times New Roman" w:cs="Times New Roman"/>
          <w:sz w:val="24"/>
          <w:szCs w:val="24"/>
        </w:rPr>
        <w:t>Castaño</w:t>
      </w:r>
      <w:proofErr w:type="spellEnd"/>
      <w:r w:rsidR="00D6321F" w:rsidRPr="00241EE0">
        <w:rPr>
          <w:rFonts w:ascii="Times New Roman" w:hAnsi="Times New Roman" w:cs="Times New Roman"/>
          <w:sz w:val="24"/>
          <w:szCs w:val="24"/>
        </w:rPr>
        <w:noBreakHyphen/>
      </w:r>
      <w:r w:rsidR="00816A53" w:rsidRPr="00241EE0">
        <w:rPr>
          <w:rFonts w:ascii="Times New Roman" w:hAnsi="Times New Roman" w:cs="Times New Roman"/>
          <w:sz w:val="24"/>
          <w:szCs w:val="24"/>
        </w:rPr>
        <w:t>Villa et al. 2019</w:t>
      </w:r>
      <w:r w:rsidR="007B1256" w:rsidRPr="00241EE0">
        <w:rPr>
          <w:rFonts w:ascii="Times New Roman" w:hAnsi="Times New Roman" w:cs="Times New Roman"/>
          <w:sz w:val="24"/>
          <w:szCs w:val="24"/>
        </w:rPr>
        <w:t xml:space="preserve">; but see </w:t>
      </w:r>
      <w:proofErr w:type="spellStart"/>
      <w:r w:rsidR="007B1256" w:rsidRPr="00241EE0">
        <w:rPr>
          <w:rFonts w:ascii="Times New Roman" w:hAnsi="Times New Roman" w:cs="Times New Roman"/>
          <w:sz w:val="24"/>
          <w:szCs w:val="24"/>
        </w:rPr>
        <w:t>Vehviläinen</w:t>
      </w:r>
      <w:proofErr w:type="spellEnd"/>
      <w:r w:rsidR="007B1256" w:rsidRPr="00241EE0">
        <w:rPr>
          <w:rFonts w:ascii="Times New Roman" w:hAnsi="Times New Roman" w:cs="Times New Roman"/>
          <w:sz w:val="24"/>
          <w:szCs w:val="24"/>
        </w:rPr>
        <w:t xml:space="preserve"> et al. 2008</w:t>
      </w:r>
      <w:r w:rsidR="00B50105" w:rsidRPr="00241EE0">
        <w:rPr>
          <w:rFonts w:ascii="Times New Roman" w:hAnsi="Times New Roman" w:cs="Times New Roman"/>
          <w:sz w:val="24"/>
          <w:szCs w:val="24"/>
        </w:rPr>
        <w:t xml:space="preserve">). </w:t>
      </w:r>
      <w:r w:rsidR="00C5229D" w:rsidRPr="00241EE0">
        <w:rPr>
          <w:rFonts w:ascii="Times New Roman" w:hAnsi="Times New Roman" w:cs="Times New Roman"/>
          <w:sz w:val="24"/>
          <w:szCs w:val="24"/>
        </w:rPr>
        <w:t>However, c</w:t>
      </w:r>
      <w:r w:rsidR="00DB4FFB" w:rsidRPr="00241EE0">
        <w:rPr>
          <w:rFonts w:ascii="Times New Roman" w:hAnsi="Times New Roman" w:cs="Times New Roman"/>
          <w:sz w:val="24"/>
          <w:szCs w:val="24"/>
        </w:rPr>
        <w:t xml:space="preserve">omparisons of the biodiversity </w:t>
      </w:r>
      <w:r w:rsidR="00180EC9" w:rsidRPr="00241EE0">
        <w:rPr>
          <w:rFonts w:ascii="Times New Roman" w:hAnsi="Times New Roman" w:cs="Times New Roman"/>
          <w:sz w:val="24"/>
          <w:szCs w:val="24"/>
        </w:rPr>
        <w:t>in</w:t>
      </w:r>
      <w:r w:rsidR="00DB4FFB" w:rsidRPr="00241EE0">
        <w:rPr>
          <w:rFonts w:ascii="Times New Roman" w:hAnsi="Times New Roman" w:cs="Times New Roman"/>
          <w:sz w:val="24"/>
          <w:szCs w:val="24"/>
        </w:rPr>
        <w:t xml:space="preserve"> forests planted with s</w:t>
      </w:r>
      <w:r w:rsidR="00B50105" w:rsidRPr="00241EE0">
        <w:rPr>
          <w:rFonts w:ascii="Times New Roman" w:hAnsi="Times New Roman" w:cs="Times New Roman"/>
          <w:sz w:val="24"/>
          <w:szCs w:val="24"/>
        </w:rPr>
        <w:t>pecific tree species</w:t>
      </w:r>
      <w:r w:rsidR="00DB4FFB" w:rsidRPr="00241EE0">
        <w:rPr>
          <w:rFonts w:ascii="Times New Roman" w:hAnsi="Times New Roman" w:cs="Times New Roman"/>
          <w:sz w:val="24"/>
          <w:szCs w:val="24"/>
        </w:rPr>
        <w:t xml:space="preserve"> are needed to inform regional planning</w:t>
      </w:r>
      <w:r w:rsidR="007F3DE1" w:rsidRPr="00241EE0">
        <w:rPr>
          <w:rFonts w:ascii="Times New Roman" w:hAnsi="Times New Roman" w:cs="Times New Roman"/>
          <w:sz w:val="24"/>
          <w:szCs w:val="24"/>
        </w:rPr>
        <w:t xml:space="preserve">. </w:t>
      </w:r>
      <w:r w:rsidR="002344EB" w:rsidRPr="00241EE0">
        <w:rPr>
          <w:rFonts w:ascii="Times New Roman" w:hAnsi="Times New Roman" w:cs="Times New Roman" w:hint="eastAsia"/>
          <w:sz w:val="24"/>
          <w:szCs w:val="24"/>
        </w:rPr>
        <w:t>This</w:t>
      </w:r>
      <w:r w:rsidR="007F3DE1" w:rsidRPr="00241EE0">
        <w:rPr>
          <w:rFonts w:ascii="Times New Roman" w:hAnsi="Times New Roman" w:cs="Times New Roman"/>
          <w:sz w:val="24"/>
          <w:szCs w:val="24"/>
        </w:rPr>
        <w:t xml:space="preserve"> is</w:t>
      </w:r>
      <w:r w:rsidR="003347F9" w:rsidRPr="00241EE0">
        <w:rPr>
          <w:rFonts w:ascii="Times New Roman" w:hAnsi="Times New Roman" w:cs="Times New Roman"/>
          <w:sz w:val="24"/>
          <w:szCs w:val="24"/>
        </w:rPr>
        <w:t xml:space="preserve"> </w:t>
      </w:r>
      <w:r w:rsidR="00C5229D" w:rsidRPr="00241EE0">
        <w:rPr>
          <w:rFonts w:ascii="Times New Roman" w:hAnsi="Times New Roman" w:cs="Times New Roman"/>
          <w:sz w:val="24"/>
          <w:szCs w:val="24"/>
        </w:rPr>
        <w:t xml:space="preserve">because the species that is planted can </w:t>
      </w:r>
      <w:r w:rsidR="00C5229D" w:rsidRPr="00241EE0">
        <w:rPr>
          <w:rFonts w:ascii="Times New Roman" w:hAnsi="Times New Roman" w:cs="Times New Roman"/>
          <w:sz w:val="24"/>
          <w:szCs w:val="24"/>
        </w:rPr>
        <w:lastRenderedPageBreak/>
        <w:t xml:space="preserve">exert strong influences on </w:t>
      </w:r>
      <w:r w:rsidR="00D76620" w:rsidRPr="00241EE0">
        <w:rPr>
          <w:rFonts w:ascii="Times New Roman" w:hAnsi="Times New Roman" w:cs="Times New Roman"/>
          <w:sz w:val="24"/>
          <w:szCs w:val="24"/>
        </w:rPr>
        <w:t>resource availability (light, water, and soil nutrients</w:t>
      </w:r>
      <w:r w:rsidR="00E13964" w:rsidRPr="00241EE0">
        <w:rPr>
          <w:rFonts w:ascii="Times New Roman" w:hAnsi="Times New Roman" w:cs="Times New Roman"/>
          <w:sz w:val="24"/>
          <w:szCs w:val="24"/>
        </w:rPr>
        <w:t xml:space="preserve">; </w:t>
      </w:r>
      <w:proofErr w:type="spellStart"/>
      <w:r w:rsidR="00E13964" w:rsidRPr="00241EE0">
        <w:rPr>
          <w:rFonts w:ascii="Times New Roman" w:hAnsi="Times New Roman" w:cs="Times New Roman"/>
          <w:sz w:val="24"/>
          <w:szCs w:val="24"/>
        </w:rPr>
        <w:t>Barbier</w:t>
      </w:r>
      <w:proofErr w:type="spellEnd"/>
      <w:r w:rsidR="00E13964" w:rsidRPr="00241EE0">
        <w:rPr>
          <w:rFonts w:ascii="Times New Roman" w:hAnsi="Times New Roman" w:cs="Times New Roman"/>
          <w:sz w:val="24"/>
          <w:szCs w:val="24"/>
        </w:rPr>
        <w:t xml:space="preserve"> et al. 2008</w:t>
      </w:r>
      <w:r w:rsidR="00B90ED6" w:rsidRPr="00241EE0">
        <w:rPr>
          <w:rFonts w:ascii="Times New Roman" w:hAnsi="Times New Roman" w:cs="Times New Roman"/>
          <w:sz w:val="24"/>
          <w:szCs w:val="24"/>
        </w:rPr>
        <w:t xml:space="preserve">; </w:t>
      </w:r>
      <w:proofErr w:type="spellStart"/>
      <w:r w:rsidR="00B90ED6" w:rsidRPr="00241EE0">
        <w:rPr>
          <w:rFonts w:ascii="Times New Roman" w:hAnsi="Times New Roman" w:cs="Times New Roman"/>
          <w:sz w:val="24"/>
          <w:szCs w:val="24"/>
        </w:rPr>
        <w:t>Petersson</w:t>
      </w:r>
      <w:proofErr w:type="spellEnd"/>
      <w:r w:rsidR="00B90ED6" w:rsidRPr="00241EE0">
        <w:rPr>
          <w:rFonts w:ascii="Times New Roman" w:hAnsi="Times New Roman" w:cs="Times New Roman"/>
          <w:sz w:val="24"/>
          <w:szCs w:val="24"/>
        </w:rPr>
        <w:t xml:space="preserve"> et al. 201</w:t>
      </w:r>
      <w:r w:rsidR="005F4C8A" w:rsidRPr="00241EE0">
        <w:rPr>
          <w:rFonts w:ascii="Times New Roman" w:hAnsi="Times New Roman" w:cs="Times New Roman"/>
          <w:sz w:val="24"/>
          <w:szCs w:val="24"/>
        </w:rPr>
        <w:t>9</w:t>
      </w:r>
      <w:r w:rsidR="00D76620" w:rsidRPr="00241EE0">
        <w:rPr>
          <w:rFonts w:ascii="Times New Roman" w:hAnsi="Times New Roman" w:cs="Times New Roman"/>
          <w:sz w:val="24"/>
          <w:szCs w:val="24"/>
        </w:rPr>
        <w:t>)</w:t>
      </w:r>
      <w:r w:rsidR="002344EB" w:rsidRPr="00241EE0">
        <w:rPr>
          <w:rFonts w:ascii="Times New Roman" w:hAnsi="Times New Roman" w:cs="Times New Roman"/>
          <w:sz w:val="24"/>
          <w:szCs w:val="24"/>
        </w:rPr>
        <w:t xml:space="preserve">. This </w:t>
      </w:r>
      <w:r w:rsidR="00180EC9" w:rsidRPr="00241EE0">
        <w:rPr>
          <w:rFonts w:ascii="Times New Roman" w:hAnsi="Times New Roman" w:cs="Times New Roman"/>
          <w:sz w:val="24"/>
          <w:szCs w:val="24"/>
        </w:rPr>
        <w:t xml:space="preserve">likely </w:t>
      </w:r>
      <w:r w:rsidR="002344EB" w:rsidRPr="00241EE0">
        <w:rPr>
          <w:rFonts w:ascii="Times New Roman" w:hAnsi="Times New Roman" w:cs="Times New Roman"/>
          <w:sz w:val="24"/>
          <w:szCs w:val="24"/>
        </w:rPr>
        <w:t>has consequences for the establishment of</w:t>
      </w:r>
      <w:r w:rsidR="009D1782" w:rsidRPr="00241EE0">
        <w:rPr>
          <w:rFonts w:ascii="Times New Roman" w:hAnsi="Times New Roman" w:cs="Times New Roman"/>
          <w:sz w:val="24"/>
          <w:szCs w:val="24"/>
        </w:rPr>
        <w:t xml:space="preserve"> native </w:t>
      </w:r>
      <w:r w:rsidR="00B90ED6" w:rsidRPr="00241EE0">
        <w:rPr>
          <w:rFonts w:ascii="Times New Roman" w:hAnsi="Times New Roman" w:cs="Times New Roman"/>
          <w:sz w:val="24"/>
          <w:szCs w:val="24"/>
        </w:rPr>
        <w:t>plant</w:t>
      </w:r>
      <w:r w:rsidR="002344EB" w:rsidRPr="00241EE0">
        <w:rPr>
          <w:rFonts w:ascii="Times New Roman" w:hAnsi="Times New Roman" w:cs="Times New Roman"/>
          <w:sz w:val="24"/>
          <w:szCs w:val="24"/>
        </w:rPr>
        <w:t xml:space="preserve"> communities</w:t>
      </w:r>
      <w:r w:rsidR="00C5229D" w:rsidRPr="00241EE0">
        <w:rPr>
          <w:rFonts w:ascii="Times New Roman" w:hAnsi="Times New Roman" w:cs="Times New Roman"/>
          <w:sz w:val="24"/>
          <w:szCs w:val="24"/>
        </w:rPr>
        <w:t xml:space="preserve"> (</w:t>
      </w:r>
      <w:proofErr w:type="spellStart"/>
      <w:r w:rsidR="009D1782" w:rsidRPr="00241EE0">
        <w:rPr>
          <w:rFonts w:ascii="Times New Roman" w:hAnsi="Times New Roman" w:cs="Times New Roman"/>
          <w:sz w:val="24"/>
          <w:szCs w:val="24"/>
        </w:rPr>
        <w:t>Fimbel</w:t>
      </w:r>
      <w:proofErr w:type="spellEnd"/>
      <w:r w:rsidR="009D1782" w:rsidRPr="00241EE0">
        <w:rPr>
          <w:rFonts w:ascii="Times New Roman" w:hAnsi="Times New Roman" w:cs="Times New Roman"/>
          <w:sz w:val="24"/>
          <w:szCs w:val="24"/>
        </w:rPr>
        <w:t xml:space="preserve"> and </w:t>
      </w:r>
      <w:proofErr w:type="spellStart"/>
      <w:r w:rsidR="009D1782" w:rsidRPr="00241EE0">
        <w:rPr>
          <w:rFonts w:ascii="Times New Roman" w:hAnsi="Times New Roman" w:cs="Times New Roman"/>
          <w:sz w:val="24"/>
          <w:szCs w:val="24"/>
        </w:rPr>
        <w:t>Fimbel</w:t>
      </w:r>
      <w:proofErr w:type="spellEnd"/>
      <w:r w:rsidR="009D1782" w:rsidRPr="00241EE0">
        <w:rPr>
          <w:rFonts w:ascii="Times New Roman" w:hAnsi="Times New Roman" w:cs="Times New Roman"/>
          <w:sz w:val="24"/>
          <w:szCs w:val="24"/>
        </w:rPr>
        <w:t xml:space="preserve"> 1996; </w:t>
      </w:r>
      <w:proofErr w:type="spellStart"/>
      <w:r w:rsidR="00E13964" w:rsidRPr="00241EE0">
        <w:rPr>
          <w:rFonts w:ascii="Times New Roman" w:hAnsi="Times New Roman" w:cs="Times New Roman"/>
          <w:sz w:val="24"/>
          <w:szCs w:val="24"/>
        </w:rPr>
        <w:t>Petersson</w:t>
      </w:r>
      <w:proofErr w:type="spellEnd"/>
      <w:r w:rsidR="00E13964" w:rsidRPr="00241EE0">
        <w:rPr>
          <w:rFonts w:ascii="Times New Roman" w:hAnsi="Times New Roman" w:cs="Times New Roman"/>
          <w:sz w:val="24"/>
          <w:szCs w:val="24"/>
        </w:rPr>
        <w:t xml:space="preserve"> et al. 201</w:t>
      </w:r>
      <w:r w:rsidR="005F4C8A" w:rsidRPr="00241EE0">
        <w:rPr>
          <w:rFonts w:ascii="Times New Roman" w:hAnsi="Times New Roman" w:cs="Times New Roman"/>
          <w:sz w:val="24"/>
          <w:szCs w:val="24"/>
        </w:rPr>
        <w:t>9</w:t>
      </w:r>
      <w:r w:rsidR="00E13964" w:rsidRPr="00241EE0">
        <w:rPr>
          <w:rFonts w:ascii="Times New Roman" w:hAnsi="Times New Roman" w:cs="Times New Roman"/>
          <w:sz w:val="24"/>
          <w:szCs w:val="24"/>
        </w:rPr>
        <w:t xml:space="preserve">; </w:t>
      </w:r>
      <w:proofErr w:type="spellStart"/>
      <w:r w:rsidR="009D1782" w:rsidRPr="00241EE0">
        <w:rPr>
          <w:rFonts w:ascii="Times New Roman" w:hAnsi="Times New Roman" w:cs="Times New Roman"/>
          <w:sz w:val="24"/>
          <w:szCs w:val="24"/>
        </w:rPr>
        <w:t>Yamaura</w:t>
      </w:r>
      <w:proofErr w:type="spellEnd"/>
      <w:r w:rsidR="009D1782" w:rsidRPr="00241EE0">
        <w:rPr>
          <w:rFonts w:ascii="Times New Roman" w:hAnsi="Times New Roman" w:cs="Times New Roman"/>
          <w:sz w:val="24"/>
          <w:szCs w:val="24"/>
        </w:rPr>
        <w:t xml:space="preserve"> et al. 2019</w:t>
      </w:r>
      <w:r w:rsidR="00C5229D" w:rsidRPr="00241EE0">
        <w:rPr>
          <w:rFonts w:ascii="Times New Roman" w:hAnsi="Times New Roman" w:cs="Times New Roman"/>
          <w:sz w:val="24"/>
          <w:szCs w:val="24"/>
        </w:rPr>
        <w:t>)</w:t>
      </w:r>
      <w:r w:rsidR="006D4FEC" w:rsidRPr="00241EE0">
        <w:rPr>
          <w:rFonts w:ascii="Times New Roman" w:hAnsi="Times New Roman" w:cs="Times New Roman"/>
          <w:sz w:val="24"/>
          <w:szCs w:val="24"/>
        </w:rPr>
        <w:t xml:space="preserve">, </w:t>
      </w:r>
      <w:bookmarkStart w:id="1" w:name="_Hlk57895070"/>
      <w:r w:rsidR="006D4FEC" w:rsidRPr="00241EE0">
        <w:rPr>
          <w:rFonts w:ascii="Times New Roman" w:hAnsi="Times New Roman" w:cs="Times New Roman"/>
          <w:sz w:val="24"/>
          <w:szCs w:val="24"/>
        </w:rPr>
        <w:t>leading to differences in biodiversity</w:t>
      </w:r>
      <w:r w:rsidR="006330EF" w:rsidRPr="00241EE0">
        <w:rPr>
          <w:rFonts w:ascii="Times New Roman" w:hAnsi="Times New Roman" w:cs="Times New Roman"/>
          <w:sz w:val="24"/>
          <w:szCs w:val="24"/>
        </w:rPr>
        <w:t xml:space="preserve"> </w:t>
      </w:r>
      <w:r w:rsidR="00180EC9" w:rsidRPr="00241EE0">
        <w:rPr>
          <w:rFonts w:ascii="Times New Roman" w:hAnsi="Times New Roman" w:cs="Times New Roman"/>
          <w:sz w:val="24"/>
          <w:szCs w:val="24"/>
        </w:rPr>
        <w:t>among</w:t>
      </w:r>
      <w:r w:rsidR="002344EB" w:rsidRPr="00241EE0">
        <w:rPr>
          <w:rFonts w:ascii="Times New Roman" w:hAnsi="Times New Roman" w:cs="Times New Roman"/>
          <w:sz w:val="24"/>
          <w:szCs w:val="24"/>
        </w:rPr>
        <w:t xml:space="preserve"> plantations</w:t>
      </w:r>
      <w:r w:rsidR="006330EF" w:rsidRPr="00241EE0">
        <w:rPr>
          <w:rFonts w:ascii="Times New Roman" w:hAnsi="Times New Roman" w:cs="Times New Roman"/>
          <w:sz w:val="24"/>
          <w:szCs w:val="24"/>
        </w:rPr>
        <w:t xml:space="preserve"> </w:t>
      </w:r>
      <w:r w:rsidR="00180EC9" w:rsidRPr="00241EE0">
        <w:rPr>
          <w:rFonts w:ascii="Times New Roman" w:hAnsi="Times New Roman" w:cs="Times New Roman"/>
          <w:sz w:val="24"/>
          <w:szCs w:val="24"/>
        </w:rPr>
        <w:t>with</w:t>
      </w:r>
      <w:r w:rsidR="006330EF" w:rsidRPr="00241EE0">
        <w:rPr>
          <w:rFonts w:ascii="Times New Roman" w:hAnsi="Times New Roman" w:cs="Times New Roman"/>
          <w:sz w:val="24"/>
          <w:szCs w:val="24"/>
        </w:rPr>
        <w:t xml:space="preserve"> </w:t>
      </w:r>
      <w:r w:rsidR="00180EC9" w:rsidRPr="00241EE0">
        <w:rPr>
          <w:rFonts w:ascii="Times New Roman" w:hAnsi="Times New Roman" w:cs="Times New Roman"/>
          <w:sz w:val="24"/>
          <w:szCs w:val="24"/>
        </w:rPr>
        <w:t xml:space="preserve">different </w:t>
      </w:r>
      <w:r w:rsidR="006330EF" w:rsidRPr="00241EE0">
        <w:rPr>
          <w:rFonts w:ascii="Times New Roman" w:hAnsi="Times New Roman" w:cs="Times New Roman"/>
          <w:sz w:val="24"/>
          <w:szCs w:val="24"/>
        </w:rPr>
        <w:t>planted tree species</w:t>
      </w:r>
      <w:bookmarkEnd w:id="1"/>
      <w:r w:rsidR="00EE40E9" w:rsidRPr="00241EE0">
        <w:rPr>
          <w:rFonts w:ascii="Times New Roman" w:hAnsi="Times New Roman" w:cs="Times New Roman"/>
          <w:sz w:val="24"/>
          <w:szCs w:val="24"/>
        </w:rPr>
        <w:t xml:space="preserve"> (</w:t>
      </w:r>
      <w:r w:rsidR="00180EC9" w:rsidRPr="00241EE0">
        <w:rPr>
          <w:rFonts w:ascii="Times New Roman" w:hAnsi="Times New Roman" w:cs="Times New Roman"/>
          <w:sz w:val="24"/>
          <w:szCs w:val="24"/>
        </w:rPr>
        <w:t xml:space="preserve">i.e. </w:t>
      </w:r>
      <w:r w:rsidR="00B90ED6" w:rsidRPr="00241EE0">
        <w:rPr>
          <w:rFonts w:ascii="Times New Roman" w:hAnsi="Times New Roman" w:cs="Times New Roman"/>
          <w:sz w:val="24"/>
          <w:szCs w:val="24"/>
        </w:rPr>
        <w:t>‘the tree species matter</w:t>
      </w:r>
      <w:r w:rsidR="00180EC9" w:rsidRPr="00241EE0">
        <w:rPr>
          <w:rFonts w:ascii="Times New Roman" w:hAnsi="Times New Roman" w:cs="Times New Roman"/>
          <w:sz w:val="24"/>
          <w:szCs w:val="24"/>
        </w:rPr>
        <w:t>s</w:t>
      </w:r>
      <w:r w:rsidR="00B90ED6" w:rsidRPr="00241EE0">
        <w:rPr>
          <w:rFonts w:ascii="Times New Roman" w:hAnsi="Times New Roman" w:cs="Times New Roman"/>
          <w:sz w:val="24"/>
          <w:szCs w:val="24"/>
        </w:rPr>
        <w:t>’; Felton et al. 2020</w:t>
      </w:r>
      <w:r w:rsidR="00EE40E9" w:rsidRPr="00241EE0">
        <w:rPr>
          <w:rFonts w:ascii="Times New Roman" w:hAnsi="Times New Roman" w:cs="Times New Roman"/>
          <w:sz w:val="24"/>
          <w:szCs w:val="24"/>
        </w:rPr>
        <w:t>).</w:t>
      </w:r>
      <w:r w:rsidR="00C5229D" w:rsidRPr="00241EE0">
        <w:rPr>
          <w:rFonts w:ascii="Times New Roman" w:hAnsi="Times New Roman" w:cs="Times New Roman"/>
          <w:sz w:val="24"/>
          <w:szCs w:val="24"/>
        </w:rPr>
        <w:t xml:space="preserve"> </w:t>
      </w:r>
    </w:p>
    <w:p w14:paraId="166858A1" w14:textId="5B387673" w:rsidR="00DA7634" w:rsidRPr="00241EE0" w:rsidRDefault="00AE1DDE" w:rsidP="006330EF">
      <w:pPr>
        <w:spacing w:line="480" w:lineRule="exact"/>
        <w:ind w:firstLine="840"/>
        <w:jc w:val="left"/>
        <w:rPr>
          <w:rFonts w:ascii="Times New Roman" w:hAnsi="Times New Roman" w:cs="Times New Roman"/>
          <w:sz w:val="24"/>
          <w:szCs w:val="24"/>
        </w:rPr>
      </w:pPr>
      <w:r w:rsidRPr="00241EE0">
        <w:rPr>
          <w:rFonts w:ascii="Times New Roman" w:hAnsi="Times New Roman" w:cs="Times New Roman"/>
          <w:sz w:val="24"/>
          <w:szCs w:val="24"/>
        </w:rPr>
        <w:t>Forest covers approximately 25 million hectares in Japan, constituting two</w:t>
      </w:r>
      <w:r w:rsidR="008C4773" w:rsidRPr="00241EE0">
        <w:rPr>
          <w:rFonts w:ascii="Times New Roman" w:hAnsi="Times New Roman" w:cs="Times New Roman"/>
          <w:sz w:val="24"/>
          <w:szCs w:val="24"/>
        </w:rPr>
        <w:t>-</w:t>
      </w:r>
      <w:r w:rsidRPr="00241EE0">
        <w:rPr>
          <w:rFonts w:ascii="Times New Roman" w:hAnsi="Times New Roman" w:cs="Times New Roman"/>
          <w:sz w:val="24"/>
          <w:szCs w:val="24"/>
        </w:rPr>
        <w:t>thirds of the total land area (</w:t>
      </w:r>
      <w:r w:rsidR="004723A0" w:rsidRPr="00241EE0">
        <w:rPr>
          <w:rFonts w:ascii="Times New Roman" w:hAnsi="Times New Roman" w:cs="Times New Roman"/>
          <w:sz w:val="24"/>
          <w:szCs w:val="24"/>
        </w:rPr>
        <w:t>FAO 20</w:t>
      </w:r>
      <w:r w:rsidR="001257DA" w:rsidRPr="00241EE0">
        <w:rPr>
          <w:rFonts w:ascii="Times New Roman" w:hAnsi="Times New Roman" w:cs="Times New Roman"/>
          <w:sz w:val="24"/>
          <w:szCs w:val="24"/>
        </w:rPr>
        <w:t>20</w:t>
      </w:r>
      <w:r w:rsidRPr="00241EE0">
        <w:rPr>
          <w:rFonts w:ascii="Times New Roman" w:hAnsi="Times New Roman" w:cs="Times New Roman"/>
          <w:sz w:val="24"/>
          <w:szCs w:val="24"/>
        </w:rPr>
        <w:t>). P</w:t>
      </w:r>
      <w:r w:rsidR="007B745F" w:rsidRPr="00241EE0">
        <w:rPr>
          <w:rFonts w:ascii="Times New Roman" w:hAnsi="Times New Roman" w:cs="Times New Roman"/>
          <w:sz w:val="24"/>
          <w:szCs w:val="24"/>
        </w:rPr>
        <w:t xml:space="preserve">lantations </w:t>
      </w:r>
      <w:r w:rsidR="00D60400" w:rsidRPr="00241EE0">
        <w:rPr>
          <w:rFonts w:ascii="Times New Roman" w:hAnsi="Times New Roman" w:cs="Times New Roman"/>
          <w:sz w:val="24"/>
          <w:szCs w:val="24"/>
        </w:rPr>
        <w:t xml:space="preserve">account for </w:t>
      </w:r>
      <w:r w:rsidRPr="00241EE0">
        <w:rPr>
          <w:rFonts w:ascii="Times New Roman" w:hAnsi="Times New Roman" w:cs="Times New Roman"/>
          <w:sz w:val="24"/>
          <w:szCs w:val="24"/>
        </w:rPr>
        <w:t xml:space="preserve">more than </w:t>
      </w:r>
      <w:r w:rsidR="00D60400" w:rsidRPr="00241EE0">
        <w:rPr>
          <w:rFonts w:ascii="Times New Roman" w:hAnsi="Times New Roman" w:cs="Times New Roman"/>
          <w:sz w:val="24"/>
          <w:szCs w:val="24"/>
        </w:rPr>
        <w:t xml:space="preserve">40% of </w:t>
      </w:r>
      <w:r w:rsidRPr="00241EE0">
        <w:rPr>
          <w:rFonts w:ascii="Times New Roman" w:hAnsi="Times New Roman" w:cs="Times New Roman"/>
          <w:sz w:val="24"/>
          <w:szCs w:val="24"/>
        </w:rPr>
        <w:t>this</w:t>
      </w:r>
      <w:r w:rsidR="002A2752" w:rsidRPr="00241EE0">
        <w:rPr>
          <w:rFonts w:ascii="Times New Roman" w:hAnsi="Times New Roman" w:cs="Times New Roman"/>
          <w:sz w:val="24"/>
          <w:szCs w:val="24"/>
        </w:rPr>
        <w:t xml:space="preserve"> area</w:t>
      </w:r>
      <w:r w:rsidRPr="00241EE0">
        <w:rPr>
          <w:rFonts w:ascii="Times New Roman" w:hAnsi="Times New Roman" w:cs="Times New Roman"/>
          <w:sz w:val="24"/>
          <w:szCs w:val="24"/>
        </w:rPr>
        <w:t xml:space="preserve">, principally as monocultures of conifer species </w:t>
      </w:r>
      <w:r w:rsidR="006330EF" w:rsidRPr="00241EE0">
        <w:rPr>
          <w:rFonts w:ascii="Times New Roman" w:hAnsi="Times New Roman" w:cs="Times New Roman"/>
          <w:sz w:val="24"/>
          <w:szCs w:val="24"/>
        </w:rPr>
        <w:t xml:space="preserve">[Cupressaceae (hereafter </w:t>
      </w:r>
      <w:r w:rsidR="00D60400" w:rsidRPr="00241EE0">
        <w:rPr>
          <w:rFonts w:ascii="Times New Roman" w:hAnsi="Times New Roman" w:cs="Times New Roman"/>
          <w:sz w:val="24"/>
          <w:szCs w:val="24"/>
        </w:rPr>
        <w:t>cypress family</w:t>
      </w:r>
      <w:r w:rsidR="006330EF" w:rsidRPr="00241EE0">
        <w:rPr>
          <w:rFonts w:ascii="Times New Roman" w:hAnsi="Times New Roman" w:cs="Times New Roman"/>
          <w:sz w:val="24"/>
          <w:szCs w:val="24"/>
        </w:rPr>
        <w:t>)</w:t>
      </w:r>
      <w:r w:rsidR="00D60400" w:rsidRPr="00241EE0">
        <w:rPr>
          <w:rFonts w:ascii="Times New Roman" w:hAnsi="Times New Roman" w:cs="Times New Roman"/>
          <w:sz w:val="24"/>
          <w:szCs w:val="24"/>
        </w:rPr>
        <w:t xml:space="preserve">: Japanese cedar </w:t>
      </w:r>
      <w:r w:rsidR="00D60400" w:rsidRPr="00241EE0">
        <w:rPr>
          <w:rFonts w:ascii="Times New Roman" w:hAnsi="Times New Roman" w:cs="Times New Roman"/>
          <w:i/>
          <w:iCs/>
          <w:sz w:val="24"/>
          <w:szCs w:val="24"/>
        </w:rPr>
        <w:t>Cryptomeria japonica</w:t>
      </w:r>
      <w:r w:rsidR="00D60400" w:rsidRPr="00241EE0">
        <w:rPr>
          <w:rFonts w:ascii="Times New Roman" w:hAnsi="Times New Roman" w:cs="Times New Roman"/>
          <w:sz w:val="24"/>
          <w:szCs w:val="24"/>
        </w:rPr>
        <w:t xml:space="preserve">, </w:t>
      </w:r>
      <w:r w:rsidR="008821EB" w:rsidRPr="00241EE0">
        <w:rPr>
          <w:rFonts w:ascii="Times New Roman" w:hAnsi="Times New Roman" w:cs="Times New Roman"/>
          <w:sz w:val="24"/>
          <w:szCs w:val="24"/>
        </w:rPr>
        <w:t>H</w:t>
      </w:r>
      <w:r w:rsidR="00D60400" w:rsidRPr="00241EE0">
        <w:rPr>
          <w:rFonts w:ascii="Times New Roman" w:hAnsi="Times New Roman" w:cs="Times New Roman"/>
          <w:sz w:val="24"/>
          <w:szCs w:val="24"/>
        </w:rPr>
        <w:t xml:space="preserve">inoki cypress </w:t>
      </w:r>
      <w:proofErr w:type="spellStart"/>
      <w:r w:rsidR="00D60400" w:rsidRPr="00241EE0">
        <w:rPr>
          <w:rFonts w:ascii="Times New Roman" w:hAnsi="Times New Roman" w:cs="Times New Roman"/>
          <w:i/>
          <w:iCs/>
          <w:sz w:val="24"/>
          <w:szCs w:val="24"/>
        </w:rPr>
        <w:t>Chamaecyparis</w:t>
      </w:r>
      <w:proofErr w:type="spellEnd"/>
      <w:r w:rsidR="00D60400" w:rsidRPr="00241EE0">
        <w:rPr>
          <w:rFonts w:ascii="Times New Roman" w:hAnsi="Times New Roman" w:cs="Times New Roman"/>
          <w:i/>
          <w:iCs/>
          <w:sz w:val="24"/>
          <w:szCs w:val="24"/>
        </w:rPr>
        <w:t xml:space="preserve"> obtuse</w:t>
      </w:r>
      <w:r w:rsidR="00D60400" w:rsidRPr="00241EE0">
        <w:rPr>
          <w:rFonts w:ascii="Times New Roman" w:hAnsi="Times New Roman" w:cs="Times New Roman"/>
          <w:sz w:val="24"/>
          <w:szCs w:val="24"/>
        </w:rPr>
        <w:t xml:space="preserve">; </w:t>
      </w:r>
      <w:r w:rsidR="006330EF" w:rsidRPr="00241EE0">
        <w:rPr>
          <w:rFonts w:ascii="Times New Roman" w:hAnsi="Times New Roman" w:cs="Times New Roman"/>
          <w:sz w:val="24"/>
          <w:szCs w:val="28"/>
        </w:rPr>
        <w:t xml:space="preserve">Pinaceae (hereafter </w:t>
      </w:r>
      <w:r w:rsidR="00D60400" w:rsidRPr="00241EE0">
        <w:rPr>
          <w:rFonts w:ascii="Times New Roman" w:hAnsi="Times New Roman" w:cs="Times New Roman"/>
          <w:sz w:val="24"/>
          <w:szCs w:val="24"/>
        </w:rPr>
        <w:t>pine family</w:t>
      </w:r>
      <w:r w:rsidR="006330EF" w:rsidRPr="00241EE0">
        <w:rPr>
          <w:rFonts w:ascii="Times New Roman" w:hAnsi="Times New Roman" w:cs="Times New Roman"/>
          <w:sz w:val="24"/>
          <w:szCs w:val="28"/>
        </w:rPr>
        <w:t>)</w:t>
      </w:r>
      <w:r w:rsidR="00D60400" w:rsidRPr="00241EE0">
        <w:rPr>
          <w:rFonts w:ascii="Times New Roman" w:hAnsi="Times New Roman" w:cs="Times New Roman"/>
          <w:sz w:val="24"/>
          <w:szCs w:val="24"/>
        </w:rPr>
        <w:t xml:space="preserve">: Japanese larch </w:t>
      </w:r>
      <w:proofErr w:type="spellStart"/>
      <w:r w:rsidR="00D60400" w:rsidRPr="00241EE0">
        <w:rPr>
          <w:rFonts w:ascii="Times New Roman" w:hAnsi="Times New Roman" w:cs="Times New Roman"/>
          <w:i/>
          <w:iCs/>
          <w:sz w:val="24"/>
          <w:szCs w:val="24"/>
        </w:rPr>
        <w:t>Larix</w:t>
      </w:r>
      <w:proofErr w:type="spellEnd"/>
      <w:r w:rsidR="00D60400" w:rsidRPr="00241EE0">
        <w:rPr>
          <w:rFonts w:ascii="Times New Roman" w:hAnsi="Times New Roman" w:cs="Times New Roman"/>
          <w:i/>
          <w:iCs/>
          <w:sz w:val="24"/>
          <w:szCs w:val="24"/>
        </w:rPr>
        <w:t xml:space="preserve"> </w:t>
      </w:r>
      <w:proofErr w:type="spellStart"/>
      <w:r w:rsidR="00D60400" w:rsidRPr="00241EE0">
        <w:rPr>
          <w:rFonts w:ascii="Times New Roman" w:hAnsi="Times New Roman" w:cs="Times New Roman"/>
          <w:i/>
          <w:iCs/>
          <w:sz w:val="24"/>
          <w:szCs w:val="24"/>
        </w:rPr>
        <w:t>kaempferi</w:t>
      </w:r>
      <w:proofErr w:type="spellEnd"/>
      <w:r w:rsidR="00D60400" w:rsidRPr="00241EE0">
        <w:rPr>
          <w:rFonts w:ascii="Times New Roman" w:hAnsi="Times New Roman" w:cs="Times New Roman"/>
          <w:sz w:val="24"/>
          <w:szCs w:val="24"/>
        </w:rPr>
        <w:t xml:space="preserve">, Japanese red pine </w:t>
      </w:r>
      <w:r w:rsidR="00D60400" w:rsidRPr="00241EE0">
        <w:rPr>
          <w:rFonts w:ascii="Times New Roman" w:hAnsi="Times New Roman" w:cs="Times New Roman"/>
          <w:i/>
          <w:iCs/>
          <w:sz w:val="24"/>
          <w:szCs w:val="24"/>
        </w:rPr>
        <w:t xml:space="preserve">Pinus </w:t>
      </w:r>
      <w:proofErr w:type="spellStart"/>
      <w:r w:rsidR="00D60400" w:rsidRPr="00241EE0">
        <w:rPr>
          <w:rFonts w:ascii="Times New Roman" w:hAnsi="Times New Roman" w:cs="Times New Roman"/>
          <w:i/>
          <w:iCs/>
          <w:sz w:val="24"/>
          <w:szCs w:val="24"/>
        </w:rPr>
        <w:t>densiflora</w:t>
      </w:r>
      <w:proofErr w:type="spellEnd"/>
      <w:r w:rsidR="00D60400" w:rsidRPr="00241EE0">
        <w:rPr>
          <w:rFonts w:ascii="Times New Roman" w:hAnsi="Times New Roman" w:cs="Times New Roman"/>
          <w:sz w:val="24"/>
          <w:szCs w:val="24"/>
        </w:rPr>
        <w:t xml:space="preserve">, </w:t>
      </w:r>
      <w:proofErr w:type="spellStart"/>
      <w:r w:rsidR="005C5CB9" w:rsidRPr="00241EE0">
        <w:rPr>
          <w:rFonts w:ascii="Times New Roman" w:hAnsi="Times New Roman" w:cs="Times New Roman"/>
          <w:sz w:val="24"/>
          <w:szCs w:val="24"/>
        </w:rPr>
        <w:t>Todo</w:t>
      </w:r>
      <w:proofErr w:type="spellEnd"/>
      <w:r w:rsidR="00D60400" w:rsidRPr="00241EE0">
        <w:rPr>
          <w:rFonts w:ascii="Times New Roman" w:hAnsi="Times New Roman" w:cs="Times New Roman"/>
          <w:sz w:val="24"/>
          <w:szCs w:val="24"/>
        </w:rPr>
        <w:t xml:space="preserve"> fir </w:t>
      </w:r>
      <w:proofErr w:type="spellStart"/>
      <w:r w:rsidR="00D60400" w:rsidRPr="00241EE0">
        <w:rPr>
          <w:rFonts w:ascii="Times New Roman" w:hAnsi="Times New Roman" w:cs="Times New Roman"/>
          <w:i/>
          <w:iCs/>
          <w:sz w:val="24"/>
          <w:szCs w:val="24"/>
        </w:rPr>
        <w:t>Abies</w:t>
      </w:r>
      <w:proofErr w:type="spellEnd"/>
      <w:r w:rsidR="00D60400" w:rsidRPr="00241EE0">
        <w:rPr>
          <w:rFonts w:ascii="Times New Roman" w:hAnsi="Times New Roman" w:cs="Times New Roman"/>
          <w:i/>
          <w:iCs/>
          <w:sz w:val="24"/>
          <w:szCs w:val="24"/>
        </w:rPr>
        <w:t xml:space="preserve"> </w:t>
      </w:r>
      <w:proofErr w:type="spellStart"/>
      <w:r w:rsidR="00D60400" w:rsidRPr="00241EE0">
        <w:rPr>
          <w:rFonts w:ascii="Times New Roman" w:hAnsi="Times New Roman" w:cs="Times New Roman"/>
          <w:i/>
          <w:iCs/>
          <w:sz w:val="24"/>
          <w:szCs w:val="24"/>
        </w:rPr>
        <w:t>sachalinensis</w:t>
      </w:r>
      <w:proofErr w:type="spellEnd"/>
      <w:r w:rsidR="00D60400" w:rsidRPr="00241EE0">
        <w:rPr>
          <w:rFonts w:ascii="Times New Roman" w:hAnsi="Times New Roman" w:cs="Times New Roman"/>
          <w:sz w:val="24"/>
          <w:szCs w:val="24"/>
        </w:rPr>
        <w:t xml:space="preserve">, and Sakhalin spruce </w:t>
      </w:r>
      <w:proofErr w:type="spellStart"/>
      <w:r w:rsidR="00D60400" w:rsidRPr="00241EE0">
        <w:rPr>
          <w:rFonts w:ascii="Times New Roman" w:hAnsi="Times New Roman" w:cs="Times New Roman"/>
          <w:i/>
          <w:iCs/>
          <w:sz w:val="24"/>
          <w:szCs w:val="24"/>
        </w:rPr>
        <w:t>Picea</w:t>
      </w:r>
      <w:proofErr w:type="spellEnd"/>
      <w:r w:rsidR="00D60400" w:rsidRPr="00241EE0">
        <w:rPr>
          <w:rFonts w:ascii="Times New Roman" w:hAnsi="Times New Roman" w:cs="Times New Roman"/>
          <w:i/>
          <w:iCs/>
          <w:sz w:val="24"/>
          <w:szCs w:val="24"/>
        </w:rPr>
        <w:t xml:space="preserve"> </w:t>
      </w:r>
      <w:proofErr w:type="spellStart"/>
      <w:r w:rsidR="00D60400" w:rsidRPr="00241EE0">
        <w:rPr>
          <w:rFonts w:ascii="Times New Roman" w:hAnsi="Times New Roman" w:cs="Times New Roman"/>
          <w:i/>
          <w:iCs/>
          <w:sz w:val="24"/>
          <w:szCs w:val="24"/>
        </w:rPr>
        <w:t>glehnii</w:t>
      </w:r>
      <w:proofErr w:type="spellEnd"/>
      <w:r w:rsidR="006330EF" w:rsidRPr="00241EE0">
        <w:rPr>
          <w:rFonts w:ascii="Times New Roman" w:hAnsi="Times New Roman" w:cs="Times New Roman"/>
          <w:sz w:val="24"/>
          <w:szCs w:val="24"/>
        </w:rPr>
        <w:t>]</w:t>
      </w:r>
      <w:r w:rsidR="00D60400" w:rsidRPr="00241EE0">
        <w:rPr>
          <w:rFonts w:ascii="Times New Roman" w:hAnsi="Times New Roman" w:cs="Times New Roman"/>
          <w:sz w:val="24"/>
          <w:szCs w:val="24"/>
        </w:rPr>
        <w:t xml:space="preserve"> (</w:t>
      </w:r>
      <w:proofErr w:type="spellStart"/>
      <w:r w:rsidR="00DB0F4E" w:rsidRPr="00241EE0">
        <w:rPr>
          <w:rFonts w:ascii="Times New Roman" w:hAnsi="Times New Roman" w:cs="Times New Roman"/>
          <w:sz w:val="24"/>
          <w:szCs w:val="24"/>
        </w:rPr>
        <w:t>Yamaura</w:t>
      </w:r>
      <w:proofErr w:type="spellEnd"/>
      <w:r w:rsidR="00DB0F4E" w:rsidRPr="00241EE0">
        <w:rPr>
          <w:rFonts w:ascii="Times New Roman" w:hAnsi="Times New Roman" w:cs="Times New Roman"/>
          <w:sz w:val="24"/>
          <w:szCs w:val="24"/>
        </w:rPr>
        <w:t xml:space="preserve"> et al. 2012</w:t>
      </w:r>
      <w:r w:rsidR="00D60400" w:rsidRPr="00241EE0">
        <w:rPr>
          <w:rFonts w:ascii="Times New Roman" w:hAnsi="Times New Roman" w:cs="Times New Roman"/>
          <w:sz w:val="24"/>
          <w:szCs w:val="24"/>
        </w:rPr>
        <w:t xml:space="preserve">). </w:t>
      </w:r>
      <w:r w:rsidR="002A2752" w:rsidRPr="00241EE0">
        <w:rPr>
          <w:rFonts w:ascii="Times New Roman" w:hAnsi="Times New Roman" w:cs="Times New Roman"/>
          <w:sz w:val="24"/>
          <w:szCs w:val="24"/>
        </w:rPr>
        <w:t>A</w:t>
      </w:r>
      <w:r w:rsidR="00FD5974" w:rsidRPr="00241EE0">
        <w:rPr>
          <w:rFonts w:ascii="Times New Roman" w:hAnsi="Times New Roman" w:cs="Times New Roman"/>
          <w:sz w:val="24"/>
          <w:szCs w:val="24"/>
        </w:rPr>
        <w:t xml:space="preserve">ll </w:t>
      </w:r>
      <w:r w:rsidR="002A2752" w:rsidRPr="00241EE0">
        <w:rPr>
          <w:rFonts w:ascii="Times New Roman" w:hAnsi="Times New Roman" w:cs="Times New Roman"/>
          <w:sz w:val="24"/>
          <w:szCs w:val="24"/>
        </w:rPr>
        <w:t xml:space="preserve">of </w:t>
      </w:r>
      <w:r w:rsidR="00FD5974" w:rsidRPr="00241EE0">
        <w:rPr>
          <w:rFonts w:ascii="Times New Roman" w:hAnsi="Times New Roman" w:cs="Times New Roman"/>
          <w:sz w:val="24"/>
          <w:szCs w:val="24"/>
        </w:rPr>
        <w:t xml:space="preserve">these tree species are </w:t>
      </w:r>
      <w:r w:rsidR="00083E0D" w:rsidRPr="00241EE0">
        <w:rPr>
          <w:rFonts w:ascii="Times New Roman" w:hAnsi="Times New Roman" w:cs="Times New Roman"/>
          <w:sz w:val="24"/>
          <w:szCs w:val="24"/>
        </w:rPr>
        <w:t>native to</w:t>
      </w:r>
      <w:r w:rsidR="002A2752" w:rsidRPr="00241EE0">
        <w:rPr>
          <w:rFonts w:ascii="Times New Roman" w:hAnsi="Times New Roman" w:cs="Times New Roman"/>
          <w:sz w:val="24"/>
          <w:szCs w:val="24"/>
        </w:rPr>
        <w:t xml:space="preserve"> </w:t>
      </w:r>
      <w:r w:rsidR="00FD5974" w:rsidRPr="00241EE0">
        <w:rPr>
          <w:rFonts w:ascii="Times New Roman" w:hAnsi="Times New Roman" w:cs="Times New Roman"/>
          <w:sz w:val="24"/>
          <w:szCs w:val="24"/>
        </w:rPr>
        <w:t>Japan (Hayashi 1960)</w:t>
      </w:r>
      <w:r w:rsidR="002A2752" w:rsidRPr="00241EE0">
        <w:rPr>
          <w:rFonts w:ascii="Times New Roman" w:hAnsi="Times New Roman" w:cs="Times New Roman"/>
          <w:sz w:val="24"/>
          <w:szCs w:val="24"/>
        </w:rPr>
        <w:t xml:space="preserve">, although </w:t>
      </w:r>
      <w:r w:rsidR="00300F4B" w:rsidRPr="00241EE0">
        <w:rPr>
          <w:rFonts w:ascii="Times New Roman" w:hAnsi="Times New Roman" w:cs="Times New Roman"/>
          <w:sz w:val="24"/>
          <w:szCs w:val="24"/>
        </w:rPr>
        <w:t>species have been planted beyond their naturally occurring range (</w:t>
      </w:r>
      <w:proofErr w:type="spellStart"/>
      <w:r w:rsidR="00083E0D" w:rsidRPr="00241EE0">
        <w:rPr>
          <w:rFonts w:ascii="Times New Roman" w:hAnsi="Times New Roman" w:cs="Times New Roman"/>
          <w:sz w:val="24"/>
          <w:szCs w:val="24"/>
        </w:rPr>
        <w:t>Yamaura</w:t>
      </w:r>
      <w:proofErr w:type="spellEnd"/>
      <w:r w:rsidR="00083E0D" w:rsidRPr="00241EE0">
        <w:rPr>
          <w:rFonts w:ascii="Times New Roman" w:hAnsi="Times New Roman" w:cs="Times New Roman"/>
          <w:sz w:val="24"/>
          <w:szCs w:val="24"/>
        </w:rPr>
        <w:t xml:space="preserve"> et al. 2012</w:t>
      </w:r>
      <w:r w:rsidR="00300F4B" w:rsidRPr="00241EE0">
        <w:rPr>
          <w:rFonts w:ascii="Times New Roman" w:hAnsi="Times New Roman" w:cs="Times New Roman"/>
          <w:sz w:val="24"/>
          <w:szCs w:val="24"/>
        </w:rPr>
        <w:t>)</w:t>
      </w:r>
      <w:r w:rsidR="00357A09" w:rsidRPr="00241EE0">
        <w:rPr>
          <w:rFonts w:ascii="Times New Roman" w:hAnsi="Times New Roman" w:cs="Times New Roman"/>
          <w:sz w:val="24"/>
          <w:szCs w:val="24"/>
        </w:rPr>
        <w:t>.</w:t>
      </w:r>
      <w:r w:rsidR="006011BA" w:rsidRPr="00241EE0">
        <w:rPr>
          <w:rFonts w:ascii="Times New Roman" w:hAnsi="Times New Roman" w:cs="Times New Roman"/>
          <w:sz w:val="24"/>
          <w:szCs w:val="24"/>
        </w:rPr>
        <w:t xml:space="preserve"> </w:t>
      </w:r>
      <w:r w:rsidR="000930DB" w:rsidRPr="00241EE0">
        <w:rPr>
          <w:rFonts w:ascii="Times New Roman" w:hAnsi="Times New Roman" w:cs="Times New Roman"/>
          <w:sz w:val="24"/>
          <w:szCs w:val="24"/>
        </w:rPr>
        <w:t>Species of c</w:t>
      </w:r>
      <w:r w:rsidR="00AF6535" w:rsidRPr="00241EE0">
        <w:rPr>
          <w:rFonts w:ascii="Times New Roman" w:hAnsi="Times New Roman" w:cs="Times New Roman"/>
          <w:sz w:val="24"/>
          <w:szCs w:val="24"/>
        </w:rPr>
        <w:t xml:space="preserve">ypress family </w:t>
      </w:r>
      <w:r w:rsidR="001257DA" w:rsidRPr="00241EE0">
        <w:rPr>
          <w:rFonts w:ascii="Times New Roman" w:hAnsi="Times New Roman" w:cs="Times New Roman"/>
          <w:sz w:val="24"/>
          <w:szCs w:val="24"/>
        </w:rPr>
        <w:t>ha</w:t>
      </w:r>
      <w:r w:rsidR="00180EC9" w:rsidRPr="00241EE0">
        <w:rPr>
          <w:rFonts w:ascii="Times New Roman" w:hAnsi="Times New Roman" w:cs="Times New Roman"/>
          <w:sz w:val="24"/>
          <w:szCs w:val="24"/>
        </w:rPr>
        <w:t>ve</w:t>
      </w:r>
      <w:r w:rsidR="001257DA" w:rsidRPr="00241EE0">
        <w:rPr>
          <w:rFonts w:ascii="Times New Roman" w:hAnsi="Times New Roman" w:cs="Times New Roman"/>
          <w:sz w:val="24"/>
          <w:szCs w:val="24"/>
        </w:rPr>
        <w:t xml:space="preserve"> been</w:t>
      </w:r>
      <w:r w:rsidR="00F4118A" w:rsidRPr="00241EE0">
        <w:rPr>
          <w:rFonts w:ascii="Times New Roman" w:hAnsi="Times New Roman" w:cs="Times New Roman"/>
          <w:sz w:val="24"/>
          <w:szCs w:val="24"/>
        </w:rPr>
        <w:t xml:space="preserve"> </w:t>
      </w:r>
      <w:r w:rsidR="00180EC9" w:rsidRPr="00241EE0">
        <w:rPr>
          <w:rFonts w:ascii="Times New Roman" w:hAnsi="Times New Roman" w:cs="Times New Roman"/>
          <w:sz w:val="24"/>
          <w:szCs w:val="24"/>
        </w:rPr>
        <w:t>planted</w:t>
      </w:r>
      <w:r w:rsidR="00AF6535" w:rsidRPr="00241EE0">
        <w:rPr>
          <w:rFonts w:ascii="Times New Roman" w:hAnsi="Times New Roman" w:cs="Times New Roman"/>
          <w:sz w:val="24"/>
          <w:szCs w:val="24"/>
        </w:rPr>
        <w:t xml:space="preserve"> </w:t>
      </w:r>
      <w:r w:rsidR="00F4118A" w:rsidRPr="00241EE0">
        <w:rPr>
          <w:rFonts w:ascii="Times New Roman" w:hAnsi="Times New Roman" w:cs="Times New Roman"/>
          <w:sz w:val="24"/>
          <w:szCs w:val="24"/>
        </w:rPr>
        <w:t>nationwide</w:t>
      </w:r>
      <w:r w:rsidR="00AF6535" w:rsidRPr="00241EE0">
        <w:rPr>
          <w:rFonts w:ascii="Times New Roman" w:hAnsi="Times New Roman" w:cs="Times New Roman"/>
          <w:sz w:val="24"/>
          <w:szCs w:val="24"/>
        </w:rPr>
        <w:t>, mainly in warm regions</w:t>
      </w:r>
      <w:r w:rsidR="00F32027" w:rsidRPr="00241EE0">
        <w:rPr>
          <w:rFonts w:ascii="Times New Roman" w:hAnsi="Times New Roman" w:cs="Times New Roman"/>
          <w:sz w:val="24"/>
          <w:szCs w:val="24"/>
        </w:rPr>
        <w:t xml:space="preserve">; </w:t>
      </w:r>
      <w:r w:rsidR="00F4118A" w:rsidRPr="00241EE0">
        <w:rPr>
          <w:rFonts w:ascii="Times New Roman" w:hAnsi="Times New Roman" w:cs="Times New Roman"/>
          <w:sz w:val="24"/>
          <w:szCs w:val="24"/>
        </w:rPr>
        <w:t xml:space="preserve">Japanese cedar plantations cover </w:t>
      </w:r>
      <w:r w:rsidR="00F32027" w:rsidRPr="00241EE0">
        <w:rPr>
          <w:rFonts w:ascii="Times New Roman" w:hAnsi="Times New Roman" w:cs="Times New Roman"/>
          <w:sz w:val="24"/>
          <w:szCs w:val="24"/>
        </w:rPr>
        <w:t>44,376</w:t>
      </w:r>
      <w:r w:rsidR="00AF6535" w:rsidRPr="00241EE0">
        <w:rPr>
          <w:rFonts w:ascii="Times New Roman" w:hAnsi="Times New Roman" w:cs="Times New Roman" w:hint="eastAsia"/>
          <w:sz w:val="24"/>
          <w:szCs w:val="24"/>
        </w:rPr>
        <w:t xml:space="preserve"> </w:t>
      </w:r>
      <w:r w:rsidR="00F32027" w:rsidRPr="00241EE0">
        <w:rPr>
          <w:rFonts w:ascii="Times New Roman" w:hAnsi="Times New Roman" w:cs="Times New Roman"/>
          <w:sz w:val="24"/>
          <w:szCs w:val="24"/>
        </w:rPr>
        <w:t>km</w:t>
      </w:r>
      <w:r w:rsidR="00F32027" w:rsidRPr="00241EE0">
        <w:rPr>
          <w:rFonts w:ascii="Times New Roman" w:hAnsi="Times New Roman" w:cs="Times New Roman"/>
          <w:sz w:val="24"/>
          <w:szCs w:val="24"/>
          <w:vertAlign w:val="superscript"/>
        </w:rPr>
        <w:t>2</w:t>
      </w:r>
      <w:r w:rsidR="00AF6535" w:rsidRPr="00241EE0">
        <w:rPr>
          <w:rFonts w:ascii="Times New Roman" w:hAnsi="Times New Roman" w:cs="Times New Roman" w:hint="eastAsia"/>
          <w:sz w:val="24"/>
          <w:szCs w:val="24"/>
        </w:rPr>
        <w:t xml:space="preserve"> </w:t>
      </w:r>
      <w:r w:rsidR="00AF6535" w:rsidRPr="00241EE0">
        <w:rPr>
          <w:rFonts w:ascii="Times New Roman" w:hAnsi="Times New Roman" w:cs="Times New Roman"/>
          <w:sz w:val="24"/>
          <w:szCs w:val="24"/>
        </w:rPr>
        <w:t>(</w:t>
      </w:r>
      <w:r w:rsidR="00F32027" w:rsidRPr="00241EE0">
        <w:rPr>
          <w:rFonts w:ascii="Times New Roman" w:hAnsi="Times New Roman" w:cs="Times New Roman"/>
          <w:sz w:val="24"/>
          <w:szCs w:val="24"/>
        </w:rPr>
        <w:t>~</w:t>
      </w:r>
      <w:r w:rsidR="00070E42" w:rsidRPr="00241EE0">
        <w:rPr>
          <w:rFonts w:ascii="Times New Roman" w:hAnsi="Times New Roman" w:cs="Times New Roman"/>
          <w:sz w:val="24"/>
          <w:szCs w:val="24"/>
        </w:rPr>
        <w:t>43</w:t>
      </w:r>
      <w:r w:rsidR="00AF6535" w:rsidRPr="00241EE0">
        <w:rPr>
          <w:rFonts w:ascii="Times New Roman" w:hAnsi="Times New Roman" w:cs="Times New Roman"/>
          <w:sz w:val="24"/>
          <w:szCs w:val="24"/>
        </w:rPr>
        <w:t>% of plantations in Japan)</w:t>
      </w:r>
      <w:r w:rsidR="00F4118A" w:rsidRPr="00241EE0">
        <w:rPr>
          <w:rFonts w:ascii="Times New Roman" w:hAnsi="Times New Roman" w:cs="Times New Roman"/>
          <w:sz w:val="24"/>
          <w:szCs w:val="24"/>
        </w:rPr>
        <w:t xml:space="preserve"> and</w:t>
      </w:r>
      <w:r w:rsidR="008821EB" w:rsidRPr="00241EE0">
        <w:rPr>
          <w:rFonts w:ascii="Times New Roman" w:hAnsi="Times New Roman" w:cs="Times New Roman"/>
          <w:sz w:val="24"/>
          <w:szCs w:val="24"/>
        </w:rPr>
        <w:t xml:space="preserve"> H</w:t>
      </w:r>
      <w:r w:rsidR="00F4118A" w:rsidRPr="00241EE0">
        <w:rPr>
          <w:rFonts w:ascii="Times New Roman" w:hAnsi="Times New Roman" w:cs="Times New Roman"/>
          <w:sz w:val="24"/>
          <w:szCs w:val="24"/>
        </w:rPr>
        <w:t>inoki cypress cover</w:t>
      </w:r>
      <w:r w:rsidR="00180EC9" w:rsidRPr="00241EE0">
        <w:rPr>
          <w:rFonts w:ascii="Times New Roman" w:hAnsi="Times New Roman" w:cs="Times New Roman"/>
          <w:sz w:val="24"/>
          <w:szCs w:val="24"/>
        </w:rPr>
        <w:t>s</w:t>
      </w:r>
      <w:r w:rsidR="00AF6535" w:rsidRPr="00241EE0">
        <w:rPr>
          <w:rFonts w:ascii="Times New Roman" w:hAnsi="Times New Roman" w:cs="Times New Roman"/>
          <w:sz w:val="24"/>
          <w:szCs w:val="24"/>
        </w:rPr>
        <w:t xml:space="preserve"> </w:t>
      </w:r>
      <w:r w:rsidR="00F32027" w:rsidRPr="00241EE0">
        <w:rPr>
          <w:rFonts w:ascii="Times New Roman" w:hAnsi="Times New Roman" w:cs="Times New Roman"/>
          <w:sz w:val="24"/>
          <w:szCs w:val="24"/>
        </w:rPr>
        <w:t>25,951</w:t>
      </w:r>
      <w:r w:rsidR="00AF6535" w:rsidRPr="00241EE0">
        <w:rPr>
          <w:rFonts w:ascii="Times New Roman" w:hAnsi="Times New Roman" w:cs="Times New Roman"/>
          <w:sz w:val="24"/>
          <w:szCs w:val="24"/>
        </w:rPr>
        <w:t xml:space="preserve"> </w:t>
      </w:r>
      <w:r w:rsidR="00F32027" w:rsidRPr="00241EE0">
        <w:rPr>
          <w:rFonts w:ascii="Times New Roman" w:hAnsi="Times New Roman" w:cs="Times New Roman"/>
          <w:sz w:val="24"/>
          <w:szCs w:val="24"/>
        </w:rPr>
        <w:t>km</w:t>
      </w:r>
      <w:r w:rsidR="00F32027" w:rsidRPr="00241EE0">
        <w:rPr>
          <w:rFonts w:ascii="Times New Roman" w:hAnsi="Times New Roman" w:cs="Times New Roman"/>
          <w:sz w:val="24"/>
          <w:szCs w:val="24"/>
          <w:vertAlign w:val="superscript"/>
        </w:rPr>
        <w:t>2</w:t>
      </w:r>
      <w:r w:rsidR="00AF6535" w:rsidRPr="00241EE0">
        <w:rPr>
          <w:rFonts w:ascii="Times New Roman" w:hAnsi="Times New Roman" w:cs="Times New Roman"/>
          <w:sz w:val="24"/>
          <w:szCs w:val="24"/>
        </w:rPr>
        <w:t xml:space="preserve"> (</w:t>
      </w:r>
      <w:r w:rsidR="00F32027" w:rsidRPr="00241EE0">
        <w:rPr>
          <w:rFonts w:ascii="Times New Roman" w:hAnsi="Times New Roman" w:cs="Times New Roman"/>
          <w:sz w:val="24"/>
          <w:szCs w:val="24"/>
        </w:rPr>
        <w:t>~25</w:t>
      </w:r>
      <w:r w:rsidR="00AF6535" w:rsidRPr="00241EE0">
        <w:rPr>
          <w:rFonts w:ascii="Times New Roman" w:hAnsi="Times New Roman" w:cs="Times New Roman"/>
          <w:sz w:val="24"/>
          <w:szCs w:val="24"/>
        </w:rPr>
        <w:t>% of plantations in Japan)</w:t>
      </w:r>
      <w:r w:rsidR="008821EB" w:rsidRPr="00241EE0">
        <w:rPr>
          <w:rFonts w:ascii="Times New Roman" w:hAnsi="Times New Roman" w:cs="Times New Roman"/>
          <w:sz w:val="24"/>
          <w:szCs w:val="24"/>
        </w:rPr>
        <w:t xml:space="preserve"> (</w:t>
      </w:r>
      <w:r w:rsidR="00126B2D">
        <w:rPr>
          <w:rFonts w:ascii="Times New Roman" w:hAnsi="Times New Roman" w:cs="Times New Roman"/>
          <w:sz w:val="24"/>
          <w:szCs w:val="24"/>
        </w:rPr>
        <w:t>Appendix S4.3</w:t>
      </w:r>
      <w:r w:rsidR="008821EB" w:rsidRPr="00241EE0">
        <w:rPr>
          <w:rFonts w:ascii="Times New Roman" w:hAnsi="Times New Roman" w:cs="Times New Roman"/>
          <w:sz w:val="24"/>
          <w:szCs w:val="24"/>
        </w:rPr>
        <w:t>)</w:t>
      </w:r>
      <w:r w:rsidR="00F4118A" w:rsidRPr="00241EE0">
        <w:rPr>
          <w:rFonts w:ascii="Times New Roman" w:hAnsi="Times New Roman" w:cs="Times New Roman"/>
          <w:sz w:val="24"/>
          <w:szCs w:val="24"/>
        </w:rPr>
        <w:t xml:space="preserve">. </w:t>
      </w:r>
      <w:r w:rsidR="00180EC9" w:rsidRPr="00241EE0">
        <w:rPr>
          <w:rFonts w:ascii="Times New Roman" w:hAnsi="Times New Roman" w:cs="Times New Roman"/>
          <w:sz w:val="24"/>
          <w:szCs w:val="24"/>
        </w:rPr>
        <w:t xml:space="preserve">In cool regions, </w:t>
      </w:r>
      <w:r w:rsidR="008821EB" w:rsidRPr="00241EE0">
        <w:rPr>
          <w:rFonts w:ascii="Times New Roman" w:hAnsi="Times New Roman" w:cs="Times New Roman"/>
          <w:sz w:val="24"/>
          <w:szCs w:val="24"/>
        </w:rPr>
        <w:t xml:space="preserve">Japanese larch </w:t>
      </w:r>
      <w:r w:rsidR="001257DA" w:rsidRPr="00241EE0">
        <w:rPr>
          <w:rFonts w:ascii="Times New Roman" w:hAnsi="Times New Roman" w:cs="Times New Roman"/>
          <w:sz w:val="24"/>
          <w:szCs w:val="24"/>
        </w:rPr>
        <w:t>has been</w:t>
      </w:r>
      <w:r w:rsidR="008821EB" w:rsidRPr="00241EE0">
        <w:rPr>
          <w:rFonts w:ascii="Times New Roman" w:hAnsi="Times New Roman" w:cs="Times New Roman"/>
          <w:sz w:val="24"/>
          <w:szCs w:val="24"/>
        </w:rPr>
        <w:t xml:space="preserve"> planted widely </w:t>
      </w:r>
      <w:r w:rsidR="00F530D2" w:rsidRPr="00241EE0">
        <w:rPr>
          <w:rFonts w:ascii="Times New Roman" w:hAnsi="Times New Roman" w:cs="Times New Roman"/>
          <w:sz w:val="24"/>
          <w:szCs w:val="24"/>
        </w:rPr>
        <w:t>(9,76</w:t>
      </w:r>
      <w:r w:rsidR="00126B2D">
        <w:rPr>
          <w:rFonts w:ascii="Times New Roman" w:hAnsi="Times New Roman" w:cs="Times New Roman"/>
          <w:sz w:val="24"/>
          <w:szCs w:val="24"/>
        </w:rPr>
        <w:t>6</w:t>
      </w:r>
      <w:r w:rsidR="00F530D2" w:rsidRPr="00241EE0">
        <w:rPr>
          <w:rFonts w:ascii="Times New Roman" w:hAnsi="Times New Roman" w:cs="Times New Roman"/>
          <w:sz w:val="24"/>
          <w:szCs w:val="24"/>
        </w:rPr>
        <w:t xml:space="preserve"> km</w:t>
      </w:r>
      <w:r w:rsidR="00F530D2" w:rsidRPr="00241EE0">
        <w:rPr>
          <w:rFonts w:ascii="Times New Roman" w:hAnsi="Times New Roman" w:cs="Times New Roman"/>
          <w:sz w:val="24"/>
          <w:szCs w:val="24"/>
          <w:vertAlign w:val="superscript"/>
        </w:rPr>
        <w:t>2</w:t>
      </w:r>
      <w:r w:rsidR="00F530D2" w:rsidRPr="00241EE0">
        <w:rPr>
          <w:rFonts w:ascii="Times New Roman" w:hAnsi="Times New Roman" w:cs="Times New Roman"/>
          <w:sz w:val="24"/>
          <w:szCs w:val="24"/>
        </w:rPr>
        <w:t>, ~10% of plantations in Japan</w:t>
      </w:r>
      <w:r w:rsidR="00903602" w:rsidRPr="00241EE0">
        <w:rPr>
          <w:rFonts w:ascii="Times New Roman" w:hAnsi="Times New Roman" w:cs="Times New Roman"/>
          <w:sz w:val="24"/>
          <w:szCs w:val="24"/>
        </w:rPr>
        <w:t xml:space="preserve">; </w:t>
      </w:r>
      <w:r w:rsidR="00126B2D">
        <w:rPr>
          <w:rFonts w:ascii="Times New Roman" w:hAnsi="Times New Roman" w:cs="Times New Roman"/>
          <w:sz w:val="24"/>
          <w:szCs w:val="24"/>
        </w:rPr>
        <w:t>Appendix S4.3</w:t>
      </w:r>
      <w:r w:rsidR="008821EB" w:rsidRPr="00241EE0">
        <w:rPr>
          <w:rFonts w:ascii="Times New Roman" w:hAnsi="Times New Roman" w:cs="Times New Roman"/>
          <w:sz w:val="24"/>
          <w:szCs w:val="24"/>
        </w:rPr>
        <w:t xml:space="preserve">). </w:t>
      </w:r>
      <w:r w:rsidR="00070E42" w:rsidRPr="00241EE0">
        <w:rPr>
          <w:rFonts w:ascii="Times New Roman" w:hAnsi="Times New Roman" w:cs="Times New Roman"/>
          <w:sz w:val="24"/>
          <w:szCs w:val="24"/>
        </w:rPr>
        <w:t>In Hokkaido, northern</w:t>
      </w:r>
      <w:r w:rsidR="00F530D2" w:rsidRPr="00241EE0">
        <w:rPr>
          <w:rFonts w:ascii="Times New Roman" w:hAnsi="Times New Roman" w:cs="Times New Roman"/>
          <w:sz w:val="24"/>
          <w:szCs w:val="24"/>
        </w:rPr>
        <w:t>most</w:t>
      </w:r>
      <w:r w:rsidR="00070E42" w:rsidRPr="00241EE0">
        <w:rPr>
          <w:rFonts w:ascii="Times New Roman" w:hAnsi="Times New Roman" w:cs="Times New Roman"/>
          <w:sz w:val="24"/>
          <w:szCs w:val="24"/>
        </w:rPr>
        <w:t xml:space="preserve"> </w:t>
      </w:r>
      <w:r w:rsidR="00F530D2" w:rsidRPr="00241EE0">
        <w:rPr>
          <w:rFonts w:ascii="Times New Roman" w:hAnsi="Times New Roman" w:cs="Times New Roman"/>
          <w:sz w:val="24"/>
          <w:szCs w:val="24"/>
        </w:rPr>
        <w:t>part of</w:t>
      </w:r>
      <w:r w:rsidR="00070E42" w:rsidRPr="00241EE0">
        <w:rPr>
          <w:rFonts w:ascii="Times New Roman" w:hAnsi="Times New Roman" w:cs="Times New Roman"/>
          <w:sz w:val="24"/>
          <w:szCs w:val="24"/>
        </w:rPr>
        <w:t xml:space="preserve"> Japan, </w:t>
      </w:r>
      <w:proofErr w:type="spellStart"/>
      <w:r w:rsidR="00070E42" w:rsidRPr="00241EE0">
        <w:rPr>
          <w:rFonts w:ascii="Times New Roman" w:hAnsi="Times New Roman" w:cs="Times New Roman"/>
          <w:sz w:val="24"/>
          <w:szCs w:val="24"/>
        </w:rPr>
        <w:t>Todo</w:t>
      </w:r>
      <w:proofErr w:type="spellEnd"/>
      <w:r w:rsidR="00070E42" w:rsidRPr="00241EE0">
        <w:rPr>
          <w:rFonts w:ascii="Times New Roman" w:hAnsi="Times New Roman" w:cs="Times New Roman"/>
          <w:sz w:val="24"/>
          <w:szCs w:val="24"/>
        </w:rPr>
        <w:t xml:space="preserve"> fir is the major</w:t>
      </w:r>
      <w:r w:rsidR="00F530D2" w:rsidRPr="00241EE0">
        <w:rPr>
          <w:rFonts w:ascii="Times New Roman" w:hAnsi="Times New Roman" w:cs="Times New Roman"/>
          <w:sz w:val="24"/>
          <w:szCs w:val="24"/>
        </w:rPr>
        <w:t xml:space="preserve"> planted</w:t>
      </w:r>
      <w:r w:rsidR="00070E42" w:rsidRPr="00241EE0">
        <w:rPr>
          <w:rFonts w:ascii="Times New Roman" w:hAnsi="Times New Roman" w:cs="Times New Roman"/>
          <w:sz w:val="24"/>
          <w:szCs w:val="24"/>
        </w:rPr>
        <w:t xml:space="preserve"> </w:t>
      </w:r>
      <w:r w:rsidR="00F530D2" w:rsidRPr="00241EE0">
        <w:rPr>
          <w:rFonts w:ascii="Times New Roman" w:hAnsi="Times New Roman" w:cs="Times New Roman"/>
          <w:sz w:val="24"/>
          <w:szCs w:val="24"/>
        </w:rPr>
        <w:t>species (</w:t>
      </w:r>
      <w:r w:rsidR="00AD66A0" w:rsidRPr="00241EE0">
        <w:rPr>
          <w:rFonts w:ascii="Times New Roman" w:hAnsi="Times New Roman" w:cs="Times New Roman"/>
          <w:sz w:val="24"/>
          <w:szCs w:val="24"/>
        </w:rPr>
        <w:t>7,764</w:t>
      </w:r>
      <w:r w:rsidR="00F530D2" w:rsidRPr="00241EE0">
        <w:rPr>
          <w:rFonts w:ascii="Times New Roman" w:hAnsi="Times New Roman" w:cs="Times New Roman"/>
          <w:sz w:val="24"/>
          <w:szCs w:val="24"/>
        </w:rPr>
        <w:t xml:space="preserve"> km</w:t>
      </w:r>
      <w:r w:rsidR="00F530D2" w:rsidRPr="00241EE0">
        <w:rPr>
          <w:rFonts w:ascii="Times New Roman" w:hAnsi="Times New Roman" w:cs="Times New Roman"/>
          <w:sz w:val="24"/>
          <w:szCs w:val="24"/>
          <w:vertAlign w:val="superscript"/>
        </w:rPr>
        <w:t>2</w:t>
      </w:r>
      <w:r w:rsidR="00F530D2" w:rsidRPr="00241EE0">
        <w:rPr>
          <w:rFonts w:ascii="Times New Roman" w:hAnsi="Times New Roman" w:cs="Times New Roman"/>
          <w:sz w:val="24"/>
          <w:szCs w:val="24"/>
        </w:rPr>
        <w:t>, ~8% of plantations in Japan</w:t>
      </w:r>
      <w:r w:rsidR="00903602" w:rsidRPr="00241EE0">
        <w:rPr>
          <w:rFonts w:ascii="Times New Roman" w:hAnsi="Times New Roman" w:cs="Times New Roman"/>
          <w:sz w:val="24"/>
          <w:szCs w:val="24"/>
        </w:rPr>
        <w:t>; Table S</w:t>
      </w:r>
      <w:r w:rsidR="00126B2D">
        <w:rPr>
          <w:rFonts w:ascii="Times New Roman" w:hAnsi="Times New Roman" w:cs="Times New Roman"/>
          <w:sz w:val="24"/>
          <w:szCs w:val="24"/>
        </w:rPr>
        <w:t>5</w:t>
      </w:r>
      <w:r w:rsidR="00F530D2" w:rsidRPr="00241EE0">
        <w:rPr>
          <w:rFonts w:ascii="Times New Roman" w:hAnsi="Times New Roman" w:cs="Times New Roman"/>
          <w:sz w:val="24"/>
          <w:szCs w:val="24"/>
        </w:rPr>
        <w:t xml:space="preserve">). </w:t>
      </w:r>
      <w:r w:rsidR="00AD66A0" w:rsidRPr="00241EE0">
        <w:rPr>
          <w:rFonts w:ascii="Times New Roman" w:hAnsi="Times New Roman" w:cs="Times New Roman"/>
          <w:i/>
          <w:iCs/>
          <w:sz w:val="24"/>
          <w:szCs w:val="24"/>
        </w:rPr>
        <w:t>Pinus</w:t>
      </w:r>
      <w:r w:rsidR="00AD66A0" w:rsidRPr="00241EE0">
        <w:rPr>
          <w:rFonts w:ascii="Times New Roman" w:hAnsi="Times New Roman" w:cs="Times New Roman"/>
          <w:sz w:val="24"/>
          <w:szCs w:val="24"/>
        </w:rPr>
        <w:t xml:space="preserve"> (e.g., Japanese red pine)</w:t>
      </w:r>
      <w:r w:rsidR="00180EC9" w:rsidRPr="00241EE0">
        <w:rPr>
          <w:rFonts w:ascii="Times New Roman" w:hAnsi="Times New Roman" w:cs="Times New Roman"/>
          <w:sz w:val="24"/>
          <w:szCs w:val="24"/>
        </w:rPr>
        <w:t xml:space="preserve"> plantations</w:t>
      </w:r>
      <w:r w:rsidR="00AD66A0" w:rsidRPr="00241EE0">
        <w:rPr>
          <w:rFonts w:ascii="Times New Roman" w:hAnsi="Times New Roman" w:cs="Times New Roman"/>
          <w:sz w:val="24"/>
          <w:szCs w:val="24"/>
        </w:rPr>
        <w:t xml:space="preserve"> </w:t>
      </w:r>
      <w:r w:rsidR="00180EC9" w:rsidRPr="00241EE0">
        <w:rPr>
          <w:rFonts w:ascii="Times New Roman" w:hAnsi="Times New Roman" w:cs="Times New Roman"/>
          <w:sz w:val="24"/>
          <w:szCs w:val="24"/>
        </w:rPr>
        <w:t>are widely distributed throughout the Honshu, Shikoku and Kyusyu Islands</w:t>
      </w:r>
      <w:r w:rsidR="00AD66A0" w:rsidRPr="00241EE0">
        <w:rPr>
          <w:rFonts w:ascii="Times New Roman" w:hAnsi="Times New Roman" w:cs="Times New Roman"/>
          <w:sz w:val="24"/>
          <w:szCs w:val="24"/>
        </w:rPr>
        <w:t xml:space="preserve"> (</w:t>
      </w:r>
      <w:r w:rsidR="00903602" w:rsidRPr="00241EE0">
        <w:rPr>
          <w:rFonts w:ascii="Times New Roman" w:hAnsi="Times New Roman" w:cs="Times New Roman"/>
          <w:sz w:val="24"/>
          <w:szCs w:val="24"/>
        </w:rPr>
        <w:t>8,177</w:t>
      </w:r>
      <w:r w:rsidR="00AD66A0" w:rsidRPr="00241EE0">
        <w:rPr>
          <w:rFonts w:ascii="Times New Roman" w:hAnsi="Times New Roman" w:cs="Times New Roman"/>
          <w:sz w:val="24"/>
          <w:szCs w:val="24"/>
        </w:rPr>
        <w:t xml:space="preserve"> km</w:t>
      </w:r>
      <w:r w:rsidR="00AD66A0" w:rsidRPr="00241EE0">
        <w:rPr>
          <w:rFonts w:ascii="Times New Roman" w:hAnsi="Times New Roman" w:cs="Times New Roman"/>
          <w:sz w:val="24"/>
          <w:szCs w:val="24"/>
          <w:vertAlign w:val="superscript"/>
        </w:rPr>
        <w:t>2</w:t>
      </w:r>
      <w:r w:rsidR="00AD66A0" w:rsidRPr="00241EE0">
        <w:rPr>
          <w:rFonts w:ascii="Times New Roman" w:hAnsi="Times New Roman" w:cs="Times New Roman"/>
          <w:sz w:val="24"/>
          <w:szCs w:val="24"/>
        </w:rPr>
        <w:t>, ~8% of plantations in Japan</w:t>
      </w:r>
      <w:r w:rsidR="00903602" w:rsidRPr="00241EE0">
        <w:rPr>
          <w:rFonts w:ascii="Times New Roman" w:hAnsi="Times New Roman" w:cs="Times New Roman"/>
          <w:sz w:val="24"/>
          <w:szCs w:val="24"/>
        </w:rPr>
        <w:t>; Table S</w:t>
      </w:r>
      <w:r w:rsidR="00126B2D">
        <w:rPr>
          <w:rFonts w:ascii="Times New Roman" w:hAnsi="Times New Roman" w:cs="Times New Roman"/>
          <w:sz w:val="24"/>
          <w:szCs w:val="24"/>
        </w:rPr>
        <w:t>5</w:t>
      </w:r>
      <w:r w:rsidR="00AD66A0" w:rsidRPr="00241EE0">
        <w:rPr>
          <w:rFonts w:ascii="Times New Roman" w:hAnsi="Times New Roman" w:cs="Times New Roman"/>
          <w:sz w:val="24"/>
          <w:szCs w:val="24"/>
        </w:rPr>
        <w:t>)</w:t>
      </w:r>
      <w:r w:rsidR="00BD0A97" w:rsidRPr="00241EE0">
        <w:rPr>
          <w:rFonts w:ascii="Times New Roman" w:hAnsi="Times New Roman" w:cs="Times New Roman"/>
          <w:sz w:val="24"/>
          <w:szCs w:val="24"/>
        </w:rPr>
        <w:t>.</w:t>
      </w:r>
    </w:p>
    <w:p w14:paraId="2F750283" w14:textId="67DDD8A6" w:rsidR="007B3556" w:rsidRPr="00241EE0" w:rsidRDefault="006D3644" w:rsidP="00AF074C">
      <w:pPr>
        <w:spacing w:line="480" w:lineRule="exact"/>
        <w:ind w:firstLine="840"/>
        <w:jc w:val="left"/>
        <w:rPr>
          <w:rFonts w:ascii="Times New Roman" w:hAnsi="Times New Roman" w:cs="Times New Roman"/>
          <w:sz w:val="24"/>
          <w:szCs w:val="24"/>
        </w:rPr>
      </w:pPr>
      <w:r w:rsidRPr="00241EE0">
        <w:rPr>
          <w:rFonts w:ascii="Times New Roman" w:hAnsi="Times New Roman" w:cs="Times New Roman"/>
          <w:sz w:val="24"/>
          <w:szCs w:val="24"/>
        </w:rPr>
        <w:t>Climate and topography restrict the area where each tree species is planted; not many tree species are used for plantations in a specific area (</w:t>
      </w:r>
      <w:proofErr w:type="spellStart"/>
      <w:r w:rsidRPr="00241EE0">
        <w:rPr>
          <w:rFonts w:ascii="Times New Roman" w:hAnsi="Times New Roman" w:cs="Times New Roman"/>
          <w:sz w:val="24"/>
          <w:szCs w:val="24"/>
        </w:rPr>
        <w:t>Mitsuda</w:t>
      </w:r>
      <w:proofErr w:type="spellEnd"/>
      <w:r w:rsidRPr="00241EE0">
        <w:rPr>
          <w:rFonts w:ascii="Times New Roman" w:hAnsi="Times New Roman" w:cs="Times New Roman"/>
          <w:sz w:val="24"/>
          <w:szCs w:val="24"/>
        </w:rPr>
        <w:t xml:space="preserve"> et al. 2007; </w:t>
      </w:r>
      <w:proofErr w:type="spellStart"/>
      <w:r w:rsidRPr="00241EE0">
        <w:rPr>
          <w:rFonts w:ascii="Times New Roman" w:hAnsi="Times New Roman" w:cs="Times New Roman"/>
          <w:sz w:val="24"/>
          <w:szCs w:val="24"/>
        </w:rPr>
        <w:t>Nothdurft</w:t>
      </w:r>
      <w:proofErr w:type="spellEnd"/>
      <w:r w:rsidRPr="00241EE0">
        <w:rPr>
          <w:rFonts w:ascii="Times New Roman" w:hAnsi="Times New Roman" w:cs="Times New Roman"/>
          <w:sz w:val="24"/>
          <w:szCs w:val="24"/>
        </w:rPr>
        <w:t xml:space="preserve"> et al. 2012).</w:t>
      </w:r>
      <w:r w:rsidR="00126B2D">
        <w:rPr>
          <w:rFonts w:ascii="Times New Roman" w:hAnsi="Times New Roman" w:cs="Times New Roman"/>
          <w:sz w:val="24"/>
          <w:szCs w:val="24"/>
        </w:rPr>
        <w:t xml:space="preserve"> </w:t>
      </w:r>
      <w:r w:rsidRPr="00241EE0">
        <w:rPr>
          <w:rFonts w:ascii="Times New Roman" w:hAnsi="Times New Roman" w:cs="Times New Roman"/>
          <w:sz w:val="24"/>
          <w:szCs w:val="24"/>
        </w:rPr>
        <w:t>Thus, local s</w:t>
      </w:r>
      <w:r w:rsidR="00326E6D" w:rsidRPr="00241EE0">
        <w:rPr>
          <w:rFonts w:ascii="Times New Roman" w:hAnsi="Times New Roman" w:cs="Times New Roman"/>
          <w:sz w:val="24"/>
          <w:szCs w:val="24"/>
        </w:rPr>
        <w:t xml:space="preserve">tudies </w:t>
      </w:r>
      <w:r w:rsidR="00B34C29" w:rsidRPr="00241EE0">
        <w:rPr>
          <w:rFonts w:ascii="Times New Roman" w:hAnsi="Times New Roman" w:cs="Times New Roman"/>
          <w:sz w:val="24"/>
          <w:szCs w:val="24"/>
        </w:rPr>
        <w:t xml:space="preserve">examining </w:t>
      </w:r>
      <w:r w:rsidR="00326E6D" w:rsidRPr="00241EE0">
        <w:rPr>
          <w:rFonts w:ascii="Times New Roman" w:hAnsi="Times New Roman" w:cs="Times New Roman"/>
          <w:sz w:val="24"/>
          <w:szCs w:val="24"/>
        </w:rPr>
        <w:t xml:space="preserve">biodiversity of plantations have </w:t>
      </w:r>
      <w:r w:rsidR="00B34C29" w:rsidRPr="00241EE0">
        <w:rPr>
          <w:rFonts w:ascii="Times New Roman" w:hAnsi="Times New Roman" w:cs="Times New Roman"/>
          <w:sz w:val="24"/>
          <w:szCs w:val="24"/>
        </w:rPr>
        <w:t xml:space="preserve">tended to </w:t>
      </w:r>
      <w:r w:rsidR="00326E6D" w:rsidRPr="00241EE0">
        <w:rPr>
          <w:rFonts w:ascii="Times New Roman" w:hAnsi="Times New Roman" w:cs="Times New Roman"/>
          <w:sz w:val="24"/>
          <w:szCs w:val="24"/>
        </w:rPr>
        <w:t>focus on only one planted tree species.</w:t>
      </w:r>
      <w:r w:rsidR="003E040F" w:rsidRPr="00241EE0">
        <w:rPr>
          <w:rFonts w:ascii="Times New Roman" w:hAnsi="Times New Roman" w:cs="Times New Roman"/>
          <w:sz w:val="24"/>
          <w:szCs w:val="24"/>
        </w:rPr>
        <w:t xml:space="preserve"> In a recent meta-analysis, </w:t>
      </w:r>
      <w:proofErr w:type="spellStart"/>
      <w:r w:rsidR="003E040F" w:rsidRPr="00241EE0">
        <w:rPr>
          <w:rFonts w:ascii="Times New Roman" w:hAnsi="Times New Roman" w:cs="Times New Roman"/>
          <w:sz w:val="24"/>
          <w:szCs w:val="24"/>
        </w:rPr>
        <w:t>Spake</w:t>
      </w:r>
      <w:proofErr w:type="spellEnd"/>
      <w:r w:rsidR="003E040F" w:rsidRPr="00241EE0">
        <w:rPr>
          <w:rFonts w:ascii="Times New Roman" w:hAnsi="Times New Roman" w:cs="Times New Roman"/>
          <w:sz w:val="24"/>
          <w:szCs w:val="24"/>
        </w:rPr>
        <w:t xml:space="preserve"> et al. (2019) synthesized studies measuring biodiversity responses to plantation management in Japan, but did not consider planted tree species</w:t>
      </w:r>
      <w:r w:rsidRPr="00241EE0">
        <w:rPr>
          <w:rFonts w:ascii="Times New Roman" w:hAnsi="Times New Roman" w:cs="Times New Roman"/>
          <w:sz w:val="24"/>
          <w:szCs w:val="24"/>
        </w:rPr>
        <w:t>, so the relative biodiversity value of plantations of different tree species is unclear</w:t>
      </w:r>
      <w:r w:rsidR="003E040F" w:rsidRPr="00241EE0">
        <w:rPr>
          <w:rFonts w:ascii="Times New Roman" w:hAnsi="Times New Roman" w:cs="Times New Roman"/>
          <w:sz w:val="24"/>
          <w:szCs w:val="24"/>
        </w:rPr>
        <w:t xml:space="preserve">. </w:t>
      </w:r>
      <w:r w:rsidR="00041E56" w:rsidRPr="00241EE0">
        <w:rPr>
          <w:rFonts w:ascii="Times New Roman" w:hAnsi="Times New Roman" w:cs="Times New Roman"/>
          <w:sz w:val="24"/>
          <w:szCs w:val="24"/>
        </w:rPr>
        <w:t>T</w:t>
      </w:r>
      <w:r w:rsidR="00816A53" w:rsidRPr="00241EE0">
        <w:rPr>
          <w:rFonts w:ascii="Times New Roman" w:hAnsi="Times New Roman" w:cs="Times New Roman"/>
          <w:sz w:val="24"/>
          <w:szCs w:val="24"/>
        </w:rPr>
        <w:t>he invasion by broad-leaved tree species is more prevalent in pine than cypress</w:t>
      </w:r>
      <w:r w:rsidR="00900BA9" w:rsidRPr="00241EE0">
        <w:rPr>
          <w:rFonts w:ascii="Times New Roman" w:hAnsi="Times New Roman" w:cs="Times New Roman"/>
          <w:sz w:val="24"/>
          <w:szCs w:val="24"/>
        </w:rPr>
        <w:t xml:space="preserve"> family</w:t>
      </w:r>
      <w:r w:rsidR="00816A53" w:rsidRPr="00241EE0">
        <w:rPr>
          <w:rFonts w:ascii="Times New Roman" w:hAnsi="Times New Roman" w:cs="Times New Roman"/>
          <w:sz w:val="24"/>
          <w:szCs w:val="24"/>
        </w:rPr>
        <w:t xml:space="preserve"> plantations (</w:t>
      </w:r>
      <w:proofErr w:type="spellStart"/>
      <w:r w:rsidR="00816A53" w:rsidRPr="00241EE0">
        <w:rPr>
          <w:rFonts w:ascii="Times New Roman" w:hAnsi="Times New Roman" w:cs="Times New Roman"/>
          <w:sz w:val="24"/>
          <w:szCs w:val="24"/>
        </w:rPr>
        <w:t>Yamaura</w:t>
      </w:r>
      <w:proofErr w:type="spellEnd"/>
      <w:r w:rsidR="00816A53" w:rsidRPr="00241EE0">
        <w:rPr>
          <w:rFonts w:ascii="Times New Roman" w:hAnsi="Times New Roman" w:cs="Times New Roman"/>
          <w:sz w:val="24"/>
          <w:szCs w:val="24"/>
        </w:rPr>
        <w:t xml:space="preserve"> et al. 2019), </w:t>
      </w:r>
      <w:r w:rsidR="00903602" w:rsidRPr="00241EE0">
        <w:rPr>
          <w:rFonts w:ascii="Times New Roman" w:hAnsi="Times New Roman" w:cs="Times New Roman"/>
          <w:sz w:val="24"/>
          <w:szCs w:val="24"/>
        </w:rPr>
        <w:t xml:space="preserve">likely </w:t>
      </w:r>
      <w:r w:rsidR="00816A53" w:rsidRPr="00241EE0">
        <w:rPr>
          <w:rFonts w:ascii="Times New Roman" w:hAnsi="Times New Roman" w:cs="Times New Roman"/>
          <w:sz w:val="24"/>
          <w:szCs w:val="24"/>
        </w:rPr>
        <w:t xml:space="preserve">leading to greater biodiversity (Yoshida et al. 2005; </w:t>
      </w:r>
      <w:proofErr w:type="spellStart"/>
      <w:r w:rsidR="00816A53" w:rsidRPr="00241EE0">
        <w:rPr>
          <w:rFonts w:ascii="Times New Roman" w:hAnsi="Times New Roman" w:cs="Times New Roman"/>
          <w:sz w:val="24"/>
          <w:szCs w:val="24"/>
        </w:rPr>
        <w:t>Ohsawa</w:t>
      </w:r>
      <w:proofErr w:type="spellEnd"/>
      <w:r w:rsidR="00816A53" w:rsidRPr="00241EE0">
        <w:rPr>
          <w:rFonts w:ascii="Times New Roman" w:hAnsi="Times New Roman" w:cs="Times New Roman"/>
          <w:sz w:val="24"/>
          <w:szCs w:val="24"/>
        </w:rPr>
        <w:t xml:space="preserve"> 2007;</w:t>
      </w:r>
      <w:r w:rsidR="00EE7A72" w:rsidRPr="00241EE0">
        <w:rPr>
          <w:rFonts w:ascii="Times New Roman" w:hAnsi="Times New Roman" w:cs="Times New Roman"/>
          <w:sz w:val="24"/>
          <w:szCs w:val="24"/>
        </w:rPr>
        <w:t xml:space="preserve"> Yoshii et al. 2015</w:t>
      </w:r>
      <w:r w:rsidR="00B90ED6" w:rsidRPr="00241EE0">
        <w:rPr>
          <w:rFonts w:ascii="Times New Roman" w:hAnsi="Times New Roman" w:cs="Times New Roman"/>
          <w:sz w:val="24"/>
          <w:szCs w:val="24"/>
        </w:rPr>
        <w:t xml:space="preserve">; </w:t>
      </w:r>
      <w:proofErr w:type="spellStart"/>
      <w:r w:rsidR="00B90ED6" w:rsidRPr="00241EE0">
        <w:rPr>
          <w:rFonts w:ascii="Times New Roman" w:hAnsi="Times New Roman" w:cs="Times New Roman"/>
          <w:sz w:val="24"/>
          <w:szCs w:val="24"/>
        </w:rPr>
        <w:t>Lindbladh</w:t>
      </w:r>
      <w:proofErr w:type="spellEnd"/>
      <w:r w:rsidR="00B90ED6" w:rsidRPr="00241EE0">
        <w:rPr>
          <w:rFonts w:ascii="Times New Roman" w:hAnsi="Times New Roman" w:cs="Times New Roman"/>
          <w:sz w:val="24"/>
          <w:szCs w:val="24"/>
        </w:rPr>
        <w:t xml:space="preserve"> et al. 2017</w:t>
      </w:r>
      <w:r w:rsidR="00816A53" w:rsidRPr="00241EE0">
        <w:rPr>
          <w:rFonts w:ascii="Times New Roman" w:hAnsi="Times New Roman" w:cs="Times New Roman"/>
          <w:sz w:val="24"/>
          <w:szCs w:val="24"/>
        </w:rPr>
        <w:t xml:space="preserve">). </w:t>
      </w:r>
      <w:r w:rsidR="006011BA" w:rsidRPr="00241EE0">
        <w:rPr>
          <w:rFonts w:ascii="Times New Roman" w:hAnsi="Times New Roman" w:cs="Times New Roman"/>
          <w:sz w:val="24"/>
          <w:szCs w:val="24"/>
        </w:rPr>
        <w:t xml:space="preserve">A synthesis of </w:t>
      </w:r>
      <w:r w:rsidR="00F67DD3" w:rsidRPr="00241EE0">
        <w:rPr>
          <w:rFonts w:ascii="Times New Roman" w:hAnsi="Times New Roman" w:cs="Times New Roman"/>
          <w:sz w:val="24"/>
          <w:szCs w:val="24"/>
        </w:rPr>
        <w:t xml:space="preserve">planted </w:t>
      </w:r>
      <w:r w:rsidR="006011BA" w:rsidRPr="00241EE0">
        <w:rPr>
          <w:rFonts w:ascii="Times New Roman" w:hAnsi="Times New Roman" w:cs="Times New Roman"/>
          <w:sz w:val="24"/>
          <w:szCs w:val="24"/>
        </w:rPr>
        <w:t>tree species effects on plantation biodiversity</w:t>
      </w:r>
      <w:r w:rsidR="00300F4B" w:rsidRPr="00241EE0">
        <w:rPr>
          <w:rFonts w:ascii="Times New Roman" w:hAnsi="Times New Roman" w:cs="Times New Roman"/>
          <w:sz w:val="24"/>
          <w:szCs w:val="24"/>
        </w:rPr>
        <w:t xml:space="preserve"> is urgently needed in</w:t>
      </w:r>
      <w:r w:rsidR="00AF40F2" w:rsidRPr="00241EE0">
        <w:rPr>
          <w:rFonts w:ascii="Times New Roman" w:hAnsi="Times New Roman" w:cs="Times New Roman"/>
          <w:sz w:val="24"/>
          <w:szCs w:val="24"/>
        </w:rPr>
        <w:t xml:space="preserve"> Japan, </w:t>
      </w:r>
      <w:r w:rsidR="00B42E7E" w:rsidRPr="00241EE0">
        <w:rPr>
          <w:rFonts w:ascii="Times New Roman" w:hAnsi="Times New Roman" w:cs="Times New Roman" w:hint="eastAsia"/>
          <w:sz w:val="24"/>
          <w:szCs w:val="24"/>
        </w:rPr>
        <w:t>t</w:t>
      </w:r>
      <w:r w:rsidR="00B42E7E" w:rsidRPr="00241EE0">
        <w:rPr>
          <w:rFonts w:ascii="Times New Roman" w:hAnsi="Times New Roman" w:cs="Times New Roman"/>
          <w:sz w:val="24"/>
          <w:szCs w:val="24"/>
        </w:rPr>
        <w:t xml:space="preserve">o </w:t>
      </w:r>
      <w:r w:rsidR="00C5229D" w:rsidRPr="00241EE0">
        <w:rPr>
          <w:rFonts w:ascii="Times New Roman" w:hAnsi="Times New Roman" w:cs="Times New Roman"/>
          <w:sz w:val="24"/>
          <w:szCs w:val="24"/>
        </w:rPr>
        <w:t>inform</w:t>
      </w:r>
      <w:r w:rsidR="007D0034" w:rsidRPr="00241EE0">
        <w:rPr>
          <w:rFonts w:ascii="Times New Roman" w:hAnsi="Times New Roman" w:cs="Times New Roman"/>
          <w:sz w:val="24"/>
          <w:szCs w:val="24"/>
        </w:rPr>
        <w:t xml:space="preserve"> </w:t>
      </w:r>
      <w:r w:rsidR="00B42E7E" w:rsidRPr="00241EE0">
        <w:rPr>
          <w:rFonts w:ascii="Times New Roman" w:hAnsi="Times New Roman" w:cs="Times New Roman"/>
          <w:sz w:val="24"/>
          <w:szCs w:val="24"/>
        </w:rPr>
        <w:t>management plan</w:t>
      </w:r>
      <w:r w:rsidR="00C5229D" w:rsidRPr="00241EE0">
        <w:rPr>
          <w:rFonts w:ascii="Times New Roman" w:hAnsi="Times New Roman" w:cs="Times New Roman"/>
          <w:sz w:val="24"/>
          <w:szCs w:val="24"/>
        </w:rPr>
        <w:t>s that</w:t>
      </w:r>
      <w:r w:rsidR="00B42E7E" w:rsidRPr="00241EE0">
        <w:rPr>
          <w:rFonts w:ascii="Times New Roman" w:hAnsi="Times New Roman" w:cs="Times New Roman"/>
          <w:sz w:val="24"/>
          <w:szCs w:val="24"/>
        </w:rPr>
        <w:t xml:space="preserve"> aim to enhance biodiversity and </w:t>
      </w:r>
      <w:r w:rsidR="00B42E7E" w:rsidRPr="00241EE0">
        <w:rPr>
          <w:rFonts w:ascii="Times New Roman" w:hAnsi="Times New Roman" w:cs="Times New Roman"/>
          <w:sz w:val="24"/>
          <w:szCs w:val="24"/>
        </w:rPr>
        <w:lastRenderedPageBreak/>
        <w:t>ecosystem services</w:t>
      </w:r>
      <w:r w:rsidR="00C5229D" w:rsidRPr="00241EE0">
        <w:rPr>
          <w:rFonts w:ascii="Times New Roman" w:hAnsi="Times New Roman" w:cs="Times New Roman"/>
          <w:sz w:val="24"/>
          <w:szCs w:val="24"/>
        </w:rPr>
        <w:t xml:space="preserve"> in plantations</w:t>
      </w:r>
      <w:r w:rsidR="00180EC9" w:rsidRPr="00241EE0">
        <w:rPr>
          <w:rFonts w:ascii="Times New Roman" w:hAnsi="Times New Roman" w:cs="Times New Roman"/>
          <w:sz w:val="24"/>
          <w:szCs w:val="24"/>
        </w:rPr>
        <w:t>. Indeed</w:t>
      </w:r>
      <w:r w:rsidR="00CD0601" w:rsidRPr="00241EE0">
        <w:rPr>
          <w:rFonts w:ascii="Times New Roman" w:hAnsi="Times New Roman" w:cs="Times New Roman"/>
          <w:sz w:val="24"/>
          <w:szCs w:val="24"/>
        </w:rPr>
        <w:t>,</w:t>
      </w:r>
      <w:r w:rsidR="00B42E7E" w:rsidRPr="00241EE0">
        <w:rPr>
          <w:rFonts w:ascii="Times New Roman" w:hAnsi="Times New Roman" w:cs="Times New Roman"/>
          <w:sz w:val="24"/>
          <w:szCs w:val="24"/>
        </w:rPr>
        <w:t xml:space="preserve"> clearcutting</w:t>
      </w:r>
      <w:r w:rsidR="00C5229D" w:rsidRPr="00241EE0">
        <w:rPr>
          <w:rFonts w:ascii="Times New Roman" w:hAnsi="Times New Roman" w:cs="Times New Roman"/>
          <w:sz w:val="24"/>
          <w:szCs w:val="24"/>
        </w:rPr>
        <w:t xml:space="preserve"> of mature plantations</w:t>
      </w:r>
      <w:r w:rsidR="00B42E7E" w:rsidRPr="00241EE0">
        <w:rPr>
          <w:rFonts w:ascii="Times New Roman" w:hAnsi="Times New Roman" w:cs="Times New Roman"/>
          <w:sz w:val="24"/>
          <w:szCs w:val="24"/>
        </w:rPr>
        <w:t xml:space="preserve"> is increasing</w:t>
      </w:r>
      <w:r w:rsidR="00C5229D" w:rsidRPr="00241EE0">
        <w:rPr>
          <w:rFonts w:ascii="Times New Roman" w:hAnsi="Times New Roman" w:cs="Times New Roman"/>
          <w:sz w:val="24"/>
          <w:szCs w:val="24"/>
        </w:rPr>
        <w:t xml:space="preserve"> across Japan</w:t>
      </w:r>
      <w:r w:rsidR="00B42E7E" w:rsidRPr="00241EE0">
        <w:rPr>
          <w:rFonts w:ascii="Times New Roman" w:hAnsi="Times New Roman" w:cs="Times New Roman"/>
          <w:sz w:val="24"/>
          <w:szCs w:val="24"/>
        </w:rPr>
        <w:t xml:space="preserve"> </w:t>
      </w:r>
      <w:r w:rsidR="00C5229D" w:rsidRPr="00241EE0">
        <w:rPr>
          <w:rFonts w:ascii="Times New Roman" w:hAnsi="Times New Roman" w:cs="Times New Roman"/>
          <w:sz w:val="24"/>
          <w:szCs w:val="24"/>
        </w:rPr>
        <w:t>in effort to</w:t>
      </w:r>
      <w:r w:rsidR="00B42E7E" w:rsidRPr="00241EE0">
        <w:rPr>
          <w:rFonts w:ascii="Times New Roman" w:hAnsi="Times New Roman" w:cs="Times New Roman"/>
          <w:sz w:val="24"/>
          <w:szCs w:val="24"/>
        </w:rPr>
        <w:t xml:space="preserve"> increase domestic wood supply</w:t>
      </w:r>
      <w:r w:rsidR="00C5229D" w:rsidRPr="00241EE0">
        <w:rPr>
          <w:rFonts w:ascii="Times New Roman" w:hAnsi="Times New Roman" w:cs="Times New Roman"/>
          <w:sz w:val="24"/>
          <w:szCs w:val="24"/>
        </w:rPr>
        <w:t xml:space="preserve"> (Forestry Agency 2018; </w:t>
      </w:r>
      <w:proofErr w:type="spellStart"/>
      <w:r w:rsidR="00C5229D" w:rsidRPr="00241EE0">
        <w:rPr>
          <w:rFonts w:ascii="Times New Roman" w:hAnsi="Times New Roman" w:cs="Times New Roman"/>
          <w:sz w:val="24"/>
          <w:szCs w:val="24"/>
        </w:rPr>
        <w:t>Kakizawa</w:t>
      </w:r>
      <w:proofErr w:type="spellEnd"/>
      <w:r w:rsidR="00C5229D" w:rsidRPr="00241EE0">
        <w:rPr>
          <w:rFonts w:ascii="Times New Roman" w:hAnsi="Times New Roman" w:cs="Times New Roman"/>
          <w:sz w:val="24"/>
          <w:szCs w:val="24"/>
        </w:rPr>
        <w:t xml:space="preserve"> et al. 2018)</w:t>
      </w:r>
      <w:r w:rsidR="00851A21" w:rsidRPr="00241EE0">
        <w:rPr>
          <w:rFonts w:ascii="Times New Roman" w:hAnsi="Times New Roman" w:cs="Times New Roman"/>
          <w:sz w:val="24"/>
          <w:szCs w:val="24"/>
        </w:rPr>
        <w:t xml:space="preserve">, and guidance on how to manage each species plantations, or which species to replant in </w:t>
      </w:r>
      <w:r w:rsidR="00B94BA9" w:rsidRPr="00241EE0">
        <w:rPr>
          <w:rFonts w:ascii="Times New Roman" w:hAnsi="Times New Roman" w:cs="Times New Roman"/>
          <w:sz w:val="24"/>
          <w:szCs w:val="24"/>
        </w:rPr>
        <w:t xml:space="preserve">some </w:t>
      </w:r>
      <w:r w:rsidR="00851A21" w:rsidRPr="00241EE0">
        <w:rPr>
          <w:rFonts w:ascii="Times New Roman" w:hAnsi="Times New Roman" w:cs="Times New Roman"/>
          <w:sz w:val="24"/>
          <w:szCs w:val="24"/>
        </w:rPr>
        <w:t>regions where multiple tree species can be planted, is needed</w:t>
      </w:r>
      <w:r w:rsidR="00C5229D" w:rsidRPr="00241EE0">
        <w:rPr>
          <w:rFonts w:ascii="Times New Roman" w:hAnsi="Times New Roman" w:cs="Times New Roman"/>
          <w:sz w:val="24"/>
          <w:szCs w:val="24"/>
        </w:rPr>
        <w:t>.</w:t>
      </w:r>
    </w:p>
    <w:p w14:paraId="281ACD6E" w14:textId="4AB6D76E" w:rsidR="00326E6D" w:rsidRPr="00241EE0" w:rsidRDefault="00300F4B" w:rsidP="00326E6D">
      <w:pPr>
        <w:spacing w:line="480" w:lineRule="exact"/>
        <w:ind w:firstLine="840"/>
        <w:jc w:val="left"/>
        <w:rPr>
          <w:rFonts w:ascii="Times New Roman" w:hAnsi="Times New Roman" w:cs="Times New Roman"/>
          <w:sz w:val="24"/>
          <w:szCs w:val="24"/>
        </w:rPr>
      </w:pPr>
      <w:r w:rsidRPr="00241EE0">
        <w:rPr>
          <w:rFonts w:ascii="Times New Roman" w:hAnsi="Times New Roman" w:cs="Times New Roman"/>
          <w:sz w:val="24"/>
          <w:szCs w:val="24"/>
        </w:rPr>
        <w:t xml:space="preserve">Here we </w:t>
      </w:r>
      <w:r w:rsidR="000229EA" w:rsidRPr="00241EE0">
        <w:rPr>
          <w:rFonts w:ascii="Times New Roman" w:hAnsi="Times New Roman" w:cs="Times New Roman"/>
          <w:sz w:val="24"/>
          <w:szCs w:val="24"/>
        </w:rPr>
        <w:t>evaluat</w:t>
      </w:r>
      <w:r w:rsidR="00FA05DE" w:rsidRPr="00241EE0">
        <w:rPr>
          <w:rFonts w:ascii="Times New Roman" w:hAnsi="Times New Roman" w:cs="Times New Roman"/>
          <w:sz w:val="24"/>
          <w:szCs w:val="24"/>
        </w:rPr>
        <w:t xml:space="preserve">e the </w:t>
      </w:r>
      <w:r w:rsidRPr="00241EE0">
        <w:rPr>
          <w:rFonts w:ascii="Times New Roman" w:hAnsi="Times New Roman" w:cs="Times New Roman"/>
          <w:sz w:val="24"/>
          <w:szCs w:val="24"/>
        </w:rPr>
        <w:t>relative biodiversity value of planted tree species in Japan.</w:t>
      </w:r>
      <w:r w:rsidR="002D2F11" w:rsidRPr="00241EE0">
        <w:rPr>
          <w:rFonts w:ascii="Times New Roman" w:hAnsi="Times New Roman" w:cs="Times New Roman"/>
          <w:sz w:val="24"/>
          <w:szCs w:val="24"/>
        </w:rPr>
        <w:t xml:space="preserve"> </w:t>
      </w:r>
      <w:r w:rsidRPr="00241EE0">
        <w:rPr>
          <w:rFonts w:ascii="Times New Roman" w:hAnsi="Times New Roman" w:cs="Times New Roman"/>
          <w:sz w:val="24"/>
          <w:szCs w:val="24"/>
        </w:rPr>
        <w:t xml:space="preserve">We </w:t>
      </w:r>
      <w:r w:rsidR="0026206C" w:rsidRPr="00241EE0">
        <w:rPr>
          <w:rFonts w:ascii="Times New Roman" w:hAnsi="Times New Roman" w:cs="Times New Roman"/>
          <w:sz w:val="24"/>
          <w:szCs w:val="24"/>
        </w:rPr>
        <w:t>systematically collected studies comparing biodiversity between</w:t>
      </w:r>
      <w:r w:rsidR="0026206C" w:rsidRPr="00241EE0">
        <w:rPr>
          <w:rFonts w:ascii="Times New Roman" w:hAnsi="Times New Roman" w:cs="Times New Roman" w:hint="eastAsia"/>
          <w:sz w:val="24"/>
          <w:szCs w:val="24"/>
        </w:rPr>
        <w:t xml:space="preserve"> </w:t>
      </w:r>
      <w:r w:rsidR="0026206C" w:rsidRPr="00241EE0">
        <w:rPr>
          <w:rFonts w:ascii="Times New Roman" w:hAnsi="Times New Roman" w:cs="Times New Roman"/>
          <w:sz w:val="24"/>
          <w:szCs w:val="24"/>
        </w:rPr>
        <w:t xml:space="preserve">conifer plantations and natural </w:t>
      </w:r>
      <w:r w:rsidR="001E4654" w:rsidRPr="00241EE0">
        <w:rPr>
          <w:rFonts w:ascii="Times New Roman" w:hAnsi="Times New Roman" w:cs="Times New Roman"/>
          <w:sz w:val="24"/>
          <w:szCs w:val="24"/>
        </w:rPr>
        <w:t>forest controls</w:t>
      </w:r>
      <w:r w:rsidR="0026206C" w:rsidRPr="00241EE0">
        <w:rPr>
          <w:rFonts w:ascii="Times New Roman" w:hAnsi="Times New Roman" w:cs="Times New Roman"/>
          <w:sz w:val="24"/>
          <w:szCs w:val="24"/>
        </w:rPr>
        <w:t>, and conducted meta-analyses to quantify</w:t>
      </w:r>
      <w:r w:rsidR="0026206C" w:rsidRPr="00241EE0">
        <w:rPr>
          <w:rFonts w:ascii="Times New Roman" w:hAnsi="Times New Roman" w:cs="Times New Roman" w:hint="eastAsia"/>
          <w:sz w:val="24"/>
          <w:szCs w:val="24"/>
        </w:rPr>
        <w:t xml:space="preserve"> </w:t>
      </w:r>
      <w:r w:rsidR="0026206C" w:rsidRPr="00241EE0">
        <w:rPr>
          <w:rFonts w:ascii="Times New Roman" w:hAnsi="Times New Roman" w:cs="Times New Roman"/>
          <w:sz w:val="24"/>
          <w:szCs w:val="24"/>
        </w:rPr>
        <w:t xml:space="preserve">the effects of </w:t>
      </w:r>
      <w:r w:rsidR="00E1187D" w:rsidRPr="00241EE0">
        <w:rPr>
          <w:rFonts w:ascii="Times New Roman" w:hAnsi="Times New Roman" w:cs="Times New Roman"/>
          <w:sz w:val="24"/>
          <w:szCs w:val="24"/>
        </w:rPr>
        <w:t>planted tree family/species</w:t>
      </w:r>
      <w:r w:rsidR="004E15BA" w:rsidRPr="00241EE0">
        <w:rPr>
          <w:rFonts w:ascii="Times New Roman" w:hAnsi="Times New Roman" w:cs="Times New Roman"/>
          <w:sz w:val="24"/>
          <w:szCs w:val="24"/>
        </w:rPr>
        <w:t xml:space="preserve"> </w:t>
      </w:r>
      <w:r w:rsidR="0026206C" w:rsidRPr="00241EE0">
        <w:rPr>
          <w:rFonts w:ascii="Times New Roman" w:hAnsi="Times New Roman" w:cs="Times New Roman"/>
          <w:sz w:val="24"/>
          <w:szCs w:val="24"/>
        </w:rPr>
        <w:t>on abundance and species richness of various taxa (vertebrates, invertebrates, plants) in plantations in Japan.</w:t>
      </w:r>
      <w:r w:rsidR="00A17299" w:rsidRPr="00241EE0">
        <w:rPr>
          <w:rFonts w:ascii="Times New Roman" w:hAnsi="Times New Roman" w:cs="Times New Roman"/>
          <w:sz w:val="24"/>
          <w:szCs w:val="24"/>
        </w:rPr>
        <w:t xml:space="preserve"> Specifically, we examined whether the species richness and abundance </w:t>
      </w:r>
      <w:r w:rsidR="00B32329" w:rsidRPr="00241EE0">
        <w:rPr>
          <w:rFonts w:ascii="Times New Roman" w:hAnsi="Times New Roman" w:cs="Times New Roman"/>
          <w:sz w:val="24"/>
          <w:szCs w:val="24"/>
        </w:rPr>
        <w:t xml:space="preserve">in plantations relative to natural forests differed among planted tree family or species. </w:t>
      </w:r>
      <w:r w:rsidR="00903602" w:rsidRPr="00241EE0">
        <w:rPr>
          <w:rFonts w:ascii="Times New Roman" w:hAnsi="Times New Roman" w:cs="Times New Roman"/>
          <w:sz w:val="24"/>
          <w:szCs w:val="24"/>
        </w:rPr>
        <w:t xml:space="preserve">We expected greater biodiversity in plantations of pine than cypress families. </w:t>
      </w:r>
      <w:r w:rsidRPr="00241EE0">
        <w:rPr>
          <w:rFonts w:ascii="Times New Roman" w:hAnsi="Times New Roman" w:cs="Times New Roman"/>
          <w:sz w:val="24"/>
          <w:szCs w:val="24"/>
        </w:rPr>
        <w:t xml:space="preserve">Furthermore, for vertebrates, we also examined </w:t>
      </w:r>
      <w:r w:rsidR="00C036AA" w:rsidRPr="00241EE0">
        <w:rPr>
          <w:rFonts w:ascii="Times New Roman" w:hAnsi="Times New Roman" w:cs="Times New Roman"/>
          <w:sz w:val="24"/>
          <w:szCs w:val="24"/>
        </w:rPr>
        <w:t xml:space="preserve">differences in </w:t>
      </w:r>
      <w:r w:rsidRPr="00241EE0">
        <w:rPr>
          <w:rFonts w:ascii="Times New Roman" w:hAnsi="Times New Roman" w:cs="Times New Roman"/>
          <w:sz w:val="24"/>
          <w:szCs w:val="24"/>
        </w:rPr>
        <w:t>plantation</w:t>
      </w:r>
      <w:r w:rsidR="00851A21" w:rsidRPr="00241EE0">
        <w:rPr>
          <w:rFonts w:ascii="Times New Roman" w:hAnsi="Times New Roman" w:cs="Times New Roman"/>
          <w:sz w:val="24"/>
          <w:szCs w:val="24"/>
        </w:rPr>
        <w:t xml:space="preserve"> biodiversity</w:t>
      </w:r>
      <w:r w:rsidRPr="00241EE0">
        <w:rPr>
          <w:rFonts w:ascii="Times New Roman" w:hAnsi="Times New Roman" w:cs="Times New Roman"/>
          <w:sz w:val="24"/>
          <w:szCs w:val="24"/>
        </w:rPr>
        <w:t xml:space="preserve"> among seasons</w:t>
      </w:r>
      <w:r w:rsidR="001E4654" w:rsidRPr="00241EE0">
        <w:rPr>
          <w:rFonts w:ascii="Times New Roman" w:hAnsi="Times New Roman" w:cs="Times New Roman"/>
          <w:sz w:val="24"/>
          <w:szCs w:val="24"/>
        </w:rPr>
        <w:t xml:space="preserve">. </w:t>
      </w:r>
      <w:r w:rsidR="00851A21" w:rsidRPr="00241EE0">
        <w:rPr>
          <w:rFonts w:ascii="Times New Roman" w:hAnsi="Times New Roman" w:cs="Times New Roman"/>
          <w:sz w:val="24"/>
          <w:szCs w:val="24"/>
        </w:rPr>
        <w:t>This is important</w:t>
      </w:r>
      <w:r w:rsidR="00326E6D" w:rsidRPr="00241EE0">
        <w:rPr>
          <w:rFonts w:ascii="Times New Roman" w:hAnsi="Times New Roman" w:cs="Times New Roman"/>
          <w:sz w:val="24"/>
          <w:szCs w:val="24"/>
        </w:rPr>
        <w:t xml:space="preserve"> because biodiversity in temperate forests is season-dependent (Kawamura et al. 2019)</w:t>
      </w:r>
      <w:r w:rsidR="00851A21" w:rsidRPr="00241EE0">
        <w:rPr>
          <w:rFonts w:ascii="Times New Roman" w:hAnsi="Times New Roman" w:cs="Times New Roman"/>
          <w:sz w:val="24"/>
          <w:szCs w:val="24"/>
        </w:rPr>
        <w:t>;</w:t>
      </w:r>
      <w:r w:rsidR="00326E6D" w:rsidRPr="00241EE0">
        <w:rPr>
          <w:rFonts w:ascii="Times New Roman" w:hAnsi="Times New Roman" w:cs="Times New Roman"/>
          <w:sz w:val="24"/>
          <w:szCs w:val="24"/>
        </w:rPr>
        <w:t xml:space="preserve"> in deciduous broad-leaved forests that cover the northern half of Japan, the abundance of food resources for </w:t>
      </w:r>
      <w:r w:rsidR="00E224D2" w:rsidRPr="00241EE0">
        <w:rPr>
          <w:rFonts w:ascii="Times New Roman" w:hAnsi="Times New Roman" w:cs="Times New Roman"/>
          <w:sz w:val="24"/>
          <w:szCs w:val="24"/>
        </w:rPr>
        <w:t>vertebrates</w:t>
      </w:r>
      <w:r w:rsidR="00326E6D" w:rsidRPr="00241EE0">
        <w:rPr>
          <w:rFonts w:ascii="Times New Roman" w:hAnsi="Times New Roman" w:cs="Times New Roman"/>
          <w:sz w:val="24"/>
          <w:szCs w:val="24"/>
        </w:rPr>
        <w:t xml:space="preserve"> </w:t>
      </w:r>
      <w:r w:rsidR="00E224D2" w:rsidRPr="00241EE0">
        <w:rPr>
          <w:rFonts w:ascii="Times New Roman" w:hAnsi="Times New Roman" w:cs="Times New Roman"/>
          <w:sz w:val="24"/>
          <w:szCs w:val="24"/>
        </w:rPr>
        <w:t>drastically change among seasons</w:t>
      </w:r>
      <w:r w:rsidR="00326E6D" w:rsidRPr="00241EE0">
        <w:rPr>
          <w:rFonts w:ascii="Times New Roman" w:hAnsi="Times New Roman" w:cs="Times New Roman"/>
          <w:sz w:val="24"/>
          <w:szCs w:val="24"/>
        </w:rPr>
        <w:t xml:space="preserve"> (</w:t>
      </w:r>
      <w:r w:rsidR="00326E6D" w:rsidRPr="00241EE0">
        <w:rPr>
          <w:rFonts w:ascii="Times New Roman" w:hAnsi="Times New Roman"/>
          <w:sz w:val="24"/>
          <w:szCs w:val="24"/>
        </w:rPr>
        <w:t>Herrera 1978; Huston and Wolverton 2009</w:t>
      </w:r>
      <w:r w:rsidR="00326E6D" w:rsidRPr="00241EE0">
        <w:rPr>
          <w:rFonts w:ascii="Times New Roman" w:hAnsi="Times New Roman" w:cs="Times New Roman"/>
          <w:sz w:val="24"/>
          <w:szCs w:val="24"/>
        </w:rPr>
        <w:t xml:space="preserve">). Many animal populations consequently alter their range, habitat use, behavior patterns, or food habits (Marchand 2014), suggesting that the habitat function and consequent biodiversity values of plantations may vary with season. </w:t>
      </w:r>
    </w:p>
    <w:p w14:paraId="6D2C9F49" w14:textId="2747C822" w:rsidR="00C456F2" w:rsidRPr="00241EE0" w:rsidRDefault="00C456F2" w:rsidP="00AF074C">
      <w:pPr>
        <w:spacing w:line="480" w:lineRule="exact"/>
        <w:ind w:firstLine="840"/>
        <w:jc w:val="left"/>
        <w:rPr>
          <w:rFonts w:ascii="Times New Roman" w:hAnsi="Times New Roman" w:cs="Times New Roman"/>
          <w:sz w:val="24"/>
          <w:szCs w:val="24"/>
        </w:rPr>
      </w:pPr>
    </w:p>
    <w:p w14:paraId="41CFD5C6" w14:textId="3ED87FA7" w:rsidR="00AE1BA7" w:rsidRPr="00241EE0" w:rsidRDefault="00AE1BA7" w:rsidP="00AF074C">
      <w:pPr>
        <w:spacing w:line="480" w:lineRule="exact"/>
        <w:jc w:val="left"/>
        <w:rPr>
          <w:rFonts w:ascii="Times New Roman" w:hAnsi="Times New Roman" w:cs="Times New Roman"/>
          <w:sz w:val="24"/>
          <w:szCs w:val="24"/>
        </w:rPr>
      </w:pPr>
    </w:p>
    <w:p w14:paraId="12A609CE" w14:textId="77777777" w:rsidR="00CC5DF4" w:rsidRPr="00241EE0" w:rsidRDefault="00CC5DF4" w:rsidP="00AF074C">
      <w:pPr>
        <w:spacing w:line="480" w:lineRule="exact"/>
        <w:jc w:val="left"/>
        <w:rPr>
          <w:rFonts w:ascii="Times New Roman" w:hAnsi="Times New Roman" w:cs="Times New Roman"/>
          <w:sz w:val="24"/>
          <w:szCs w:val="24"/>
        </w:rPr>
      </w:pPr>
    </w:p>
    <w:p w14:paraId="35224D5F" w14:textId="3EBE3492" w:rsidR="00E4149A" w:rsidRPr="00241EE0" w:rsidRDefault="00491671" w:rsidP="00AF074C">
      <w:pPr>
        <w:spacing w:line="480" w:lineRule="exact"/>
        <w:jc w:val="left"/>
      </w:pPr>
      <w:r w:rsidRPr="00241EE0">
        <w:rPr>
          <w:rFonts w:ascii="Times New Roman" w:hAnsi="Times New Roman" w:cs="Times New Roman"/>
          <w:b/>
          <w:bCs/>
          <w:sz w:val="28"/>
          <w:szCs w:val="28"/>
        </w:rPr>
        <w:t>Materials and Method</w:t>
      </w:r>
      <w:r w:rsidR="00703095" w:rsidRPr="00241EE0">
        <w:rPr>
          <w:rFonts w:ascii="Times New Roman" w:hAnsi="Times New Roman" w:cs="Times New Roman"/>
          <w:b/>
          <w:bCs/>
          <w:sz w:val="28"/>
          <w:szCs w:val="28"/>
        </w:rPr>
        <w:t>s</w:t>
      </w:r>
    </w:p>
    <w:p w14:paraId="02FB58CC" w14:textId="77777777" w:rsidR="00225205" w:rsidRPr="00241EE0" w:rsidRDefault="00225205" w:rsidP="00AF074C">
      <w:pPr>
        <w:spacing w:line="480" w:lineRule="exact"/>
        <w:jc w:val="left"/>
        <w:rPr>
          <w:rFonts w:ascii="Times New Roman" w:hAnsi="Times New Roman" w:cs="Times New Roman"/>
          <w:b/>
          <w:bCs/>
          <w:sz w:val="24"/>
          <w:szCs w:val="24"/>
        </w:rPr>
      </w:pPr>
    </w:p>
    <w:p w14:paraId="646473FD" w14:textId="47DCF6F8" w:rsidR="00AE1BA7" w:rsidRPr="00241EE0" w:rsidRDefault="00AE1BA7" w:rsidP="00AF074C">
      <w:pPr>
        <w:spacing w:line="480" w:lineRule="exact"/>
        <w:jc w:val="left"/>
        <w:rPr>
          <w:rFonts w:ascii="Times New Roman" w:hAnsi="Times New Roman" w:cs="Times New Roman"/>
          <w:b/>
          <w:bCs/>
          <w:sz w:val="24"/>
          <w:szCs w:val="24"/>
        </w:rPr>
      </w:pPr>
      <w:r w:rsidRPr="00241EE0">
        <w:rPr>
          <w:rFonts w:ascii="Times New Roman" w:hAnsi="Times New Roman" w:cs="Times New Roman"/>
          <w:b/>
          <w:bCs/>
          <w:sz w:val="24"/>
          <w:szCs w:val="24"/>
        </w:rPr>
        <w:t>Biodiversity comparisons</w:t>
      </w:r>
    </w:p>
    <w:p w14:paraId="18C5F011" w14:textId="20250BF8" w:rsidR="00C5229D" w:rsidRPr="00241EE0" w:rsidRDefault="00C5229D" w:rsidP="009B4E5C">
      <w:pPr>
        <w:spacing w:line="480" w:lineRule="exact"/>
        <w:jc w:val="left"/>
        <w:rPr>
          <w:rFonts w:ascii="Times New Roman" w:hAnsi="Times New Roman" w:cs="Times New Roman"/>
          <w:sz w:val="24"/>
          <w:szCs w:val="24"/>
        </w:rPr>
      </w:pPr>
      <w:r w:rsidRPr="00241EE0">
        <w:rPr>
          <w:rFonts w:ascii="Times New Roman" w:hAnsi="Times New Roman" w:cs="Times New Roman"/>
          <w:sz w:val="24"/>
          <w:szCs w:val="24"/>
        </w:rPr>
        <w:t>We set out to measure plantation biodiversity as relative to local ‘natural’ forests</w:t>
      </w:r>
      <w:r w:rsidR="00065599" w:rsidRPr="00241EE0">
        <w:rPr>
          <w:rFonts w:ascii="Times New Roman" w:hAnsi="Times New Roman" w:cs="Times New Roman"/>
          <w:sz w:val="24"/>
          <w:szCs w:val="24"/>
        </w:rPr>
        <w:t xml:space="preserve"> with </w:t>
      </w:r>
      <w:r w:rsidR="00EC5B25" w:rsidRPr="00241EE0">
        <w:rPr>
          <w:rFonts w:ascii="Times New Roman" w:hAnsi="Times New Roman" w:cs="Times New Roman"/>
          <w:sz w:val="24"/>
          <w:szCs w:val="24"/>
        </w:rPr>
        <w:t xml:space="preserve">likely </w:t>
      </w:r>
      <w:r w:rsidR="00065599" w:rsidRPr="00241EE0">
        <w:rPr>
          <w:rFonts w:ascii="Times New Roman" w:hAnsi="Times New Roman" w:cs="Times New Roman"/>
          <w:sz w:val="24"/>
          <w:szCs w:val="24"/>
        </w:rPr>
        <w:t>high conservation value</w:t>
      </w:r>
      <w:r w:rsidRPr="00241EE0">
        <w:rPr>
          <w:rFonts w:ascii="Times New Roman" w:hAnsi="Times New Roman" w:cs="Times New Roman"/>
          <w:sz w:val="24"/>
          <w:szCs w:val="24"/>
        </w:rPr>
        <w:t xml:space="preserve">, in order to calibrate </w:t>
      </w:r>
      <w:r w:rsidR="00F21524" w:rsidRPr="00241EE0">
        <w:rPr>
          <w:rFonts w:ascii="Times New Roman" w:hAnsi="Times New Roman" w:cs="Times New Roman"/>
          <w:sz w:val="24"/>
          <w:szCs w:val="24"/>
        </w:rPr>
        <w:t xml:space="preserve">plantation biodiversity against </w:t>
      </w:r>
      <w:r w:rsidR="003147D8" w:rsidRPr="00241EE0">
        <w:rPr>
          <w:rFonts w:ascii="Times New Roman" w:hAnsi="Times New Roman" w:cs="Times New Roman"/>
          <w:sz w:val="24"/>
          <w:szCs w:val="24"/>
        </w:rPr>
        <w:t xml:space="preserve">regional </w:t>
      </w:r>
      <w:r w:rsidR="00AC02ED" w:rsidRPr="00241EE0">
        <w:rPr>
          <w:rFonts w:ascii="Times New Roman" w:hAnsi="Times New Roman" w:cs="Times New Roman"/>
          <w:sz w:val="24"/>
          <w:szCs w:val="24"/>
        </w:rPr>
        <w:t xml:space="preserve">differences </w:t>
      </w:r>
      <w:r w:rsidR="002344EB" w:rsidRPr="00241EE0">
        <w:rPr>
          <w:rFonts w:ascii="Times New Roman" w:hAnsi="Times New Roman" w:cs="Times New Roman"/>
          <w:sz w:val="24"/>
          <w:szCs w:val="24"/>
        </w:rPr>
        <w:t>in species richness and abundance</w:t>
      </w:r>
      <w:r w:rsidRPr="00241EE0">
        <w:rPr>
          <w:rFonts w:ascii="Times New Roman" w:hAnsi="Times New Roman" w:cs="Times New Roman"/>
          <w:sz w:val="24"/>
          <w:szCs w:val="24"/>
        </w:rPr>
        <w:t>. We therefore</w:t>
      </w:r>
      <w:r w:rsidR="00241B28" w:rsidRPr="00241EE0">
        <w:rPr>
          <w:rFonts w:ascii="Times New Roman" w:hAnsi="Times New Roman" w:cs="Times New Roman"/>
          <w:sz w:val="24"/>
          <w:szCs w:val="24"/>
        </w:rPr>
        <w:t xml:space="preserve"> sought studies that compared biodiversity between replicate plantations and natural forests</w:t>
      </w:r>
      <w:r w:rsidRPr="00241EE0">
        <w:rPr>
          <w:rFonts w:ascii="Times New Roman" w:hAnsi="Times New Roman" w:cs="Times New Roman"/>
          <w:sz w:val="24"/>
          <w:szCs w:val="24"/>
        </w:rPr>
        <w:t>, to enable the calculation of an effect size – representing the difference in biodiversity between natural and planted forests</w:t>
      </w:r>
      <w:r w:rsidR="00241B28" w:rsidRPr="00241EE0">
        <w:rPr>
          <w:rFonts w:ascii="Times New Roman" w:hAnsi="Times New Roman" w:cs="Times New Roman"/>
          <w:sz w:val="24"/>
          <w:szCs w:val="24"/>
        </w:rPr>
        <w:t>.</w:t>
      </w:r>
      <w:r w:rsidRPr="00241EE0">
        <w:rPr>
          <w:rFonts w:ascii="Times New Roman" w:hAnsi="Times New Roman" w:cs="Times New Roman"/>
          <w:sz w:val="24"/>
          <w:szCs w:val="24"/>
        </w:rPr>
        <w:t xml:space="preserve"> This makes it possible to make broad biodiversity comparisons between plantation species across Japan, while accounting for </w:t>
      </w:r>
      <w:r w:rsidR="00AC02ED" w:rsidRPr="00241EE0">
        <w:rPr>
          <w:rFonts w:ascii="Times New Roman" w:hAnsi="Times New Roman" w:cs="Times New Roman"/>
          <w:sz w:val="24"/>
          <w:szCs w:val="24"/>
        </w:rPr>
        <w:t xml:space="preserve">regional </w:t>
      </w:r>
      <w:r w:rsidRPr="00241EE0">
        <w:rPr>
          <w:rFonts w:ascii="Times New Roman" w:hAnsi="Times New Roman" w:cs="Times New Roman"/>
          <w:sz w:val="24"/>
          <w:szCs w:val="24"/>
        </w:rPr>
        <w:lastRenderedPageBreak/>
        <w:t>variation in richness</w:t>
      </w:r>
      <w:r w:rsidR="00AC02ED" w:rsidRPr="00241EE0">
        <w:rPr>
          <w:rFonts w:ascii="Times New Roman" w:hAnsi="Times New Roman" w:cs="Times New Roman"/>
          <w:sz w:val="24"/>
          <w:szCs w:val="24"/>
        </w:rPr>
        <w:t xml:space="preserve"> or abundance</w:t>
      </w:r>
      <w:r w:rsidRPr="00241EE0">
        <w:rPr>
          <w:rFonts w:ascii="Times New Roman" w:hAnsi="Times New Roman" w:cs="Times New Roman"/>
          <w:sz w:val="24"/>
          <w:szCs w:val="24"/>
        </w:rPr>
        <w:t xml:space="preserve"> of </w:t>
      </w:r>
      <w:r w:rsidR="00AC02ED" w:rsidRPr="00241EE0">
        <w:rPr>
          <w:rFonts w:ascii="Times New Roman" w:hAnsi="Times New Roman" w:cs="Times New Roman"/>
          <w:sz w:val="24"/>
          <w:szCs w:val="24"/>
        </w:rPr>
        <w:t>natural communit</w:t>
      </w:r>
      <w:r w:rsidR="002344EB" w:rsidRPr="00241EE0">
        <w:rPr>
          <w:rFonts w:ascii="Times New Roman" w:hAnsi="Times New Roman" w:cs="Times New Roman"/>
          <w:sz w:val="24"/>
          <w:szCs w:val="24"/>
        </w:rPr>
        <w:t>ies</w:t>
      </w:r>
      <w:r w:rsidRPr="00241EE0">
        <w:rPr>
          <w:rFonts w:ascii="Times New Roman" w:hAnsi="Times New Roman" w:cs="Times New Roman"/>
          <w:sz w:val="24"/>
          <w:szCs w:val="24"/>
        </w:rPr>
        <w:t>, which vary greatly across Japan due to broad bioclimatic gradients (</w:t>
      </w:r>
      <w:r w:rsidR="005273EB" w:rsidRPr="00241EE0">
        <w:rPr>
          <w:rFonts w:ascii="Times New Roman" w:hAnsi="Times New Roman" w:cs="Times New Roman"/>
          <w:sz w:val="24"/>
          <w:szCs w:val="24"/>
        </w:rPr>
        <w:t>Kira 1991</w:t>
      </w:r>
      <w:r w:rsidRPr="00241EE0">
        <w:rPr>
          <w:rFonts w:ascii="Times New Roman" w:hAnsi="Times New Roman" w:cs="Times New Roman"/>
          <w:sz w:val="24"/>
          <w:szCs w:val="24"/>
        </w:rPr>
        <w:t>).</w:t>
      </w:r>
      <w:r w:rsidR="009C46D0" w:rsidRPr="00241EE0">
        <w:rPr>
          <w:rFonts w:ascii="Times New Roman" w:hAnsi="Times New Roman" w:cs="Times New Roman"/>
          <w:sz w:val="24"/>
          <w:szCs w:val="24"/>
        </w:rPr>
        <w:t xml:space="preserve"> </w:t>
      </w:r>
      <w:bookmarkStart w:id="2" w:name="_Hlk53251873"/>
      <w:r w:rsidR="009B4E5C" w:rsidRPr="00241EE0">
        <w:rPr>
          <w:rFonts w:ascii="Times New Roman" w:hAnsi="Times New Roman" w:cs="Times New Roman"/>
          <w:sz w:val="24"/>
          <w:szCs w:val="24"/>
        </w:rPr>
        <w:t xml:space="preserve">Following </w:t>
      </w:r>
      <w:r w:rsidR="006D5C99" w:rsidRPr="00241EE0">
        <w:rPr>
          <w:rFonts w:ascii="Times New Roman" w:hAnsi="Times New Roman" w:cs="Times New Roman"/>
          <w:sz w:val="24"/>
          <w:szCs w:val="24"/>
        </w:rPr>
        <w:t>FAO (2020)</w:t>
      </w:r>
      <w:r w:rsidR="009B4E5C" w:rsidRPr="00241EE0">
        <w:rPr>
          <w:rFonts w:ascii="Times New Roman" w:hAnsi="Times New Roman" w:cs="Times New Roman"/>
          <w:sz w:val="24"/>
          <w:szCs w:val="24"/>
        </w:rPr>
        <w:t xml:space="preserve">, we </w:t>
      </w:r>
      <w:r w:rsidR="0032008E" w:rsidRPr="00241EE0">
        <w:rPr>
          <w:rFonts w:ascii="Times New Roman" w:hAnsi="Times New Roman" w:cs="Times New Roman"/>
          <w:sz w:val="24"/>
          <w:szCs w:val="24"/>
        </w:rPr>
        <w:t xml:space="preserve">consider </w:t>
      </w:r>
      <w:r w:rsidR="009B4E5C" w:rsidRPr="00241EE0">
        <w:rPr>
          <w:rFonts w:ascii="Times New Roman" w:hAnsi="Times New Roman" w:cs="Times New Roman"/>
          <w:sz w:val="24"/>
          <w:szCs w:val="24"/>
        </w:rPr>
        <w:t xml:space="preserve">‘natural forests’ as those forests that are regenerating naturally, regardless of previous disturbance. </w:t>
      </w:r>
      <w:r w:rsidR="002D4CE4" w:rsidRPr="00241EE0">
        <w:rPr>
          <w:rFonts w:ascii="Times New Roman" w:hAnsi="Times New Roman" w:cs="Times New Roman"/>
          <w:sz w:val="24"/>
          <w:szCs w:val="24"/>
        </w:rPr>
        <w:t>I</w:t>
      </w:r>
      <w:r w:rsidR="009C46D0" w:rsidRPr="00241EE0">
        <w:rPr>
          <w:rFonts w:ascii="Times New Roman" w:hAnsi="Times New Roman" w:cs="Times New Roman"/>
          <w:sz w:val="24"/>
          <w:szCs w:val="24"/>
        </w:rPr>
        <w:t xml:space="preserve">n </w:t>
      </w:r>
      <w:r w:rsidR="003C3F18" w:rsidRPr="00241EE0">
        <w:rPr>
          <w:rFonts w:ascii="Times New Roman" w:hAnsi="Times New Roman" w:cs="Times New Roman" w:hint="eastAsia"/>
          <w:sz w:val="24"/>
          <w:szCs w:val="24"/>
        </w:rPr>
        <w:t>t</w:t>
      </w:r>
      <w:r w:rsidR="003C3F18" w:rsidRPr="00241EE0">
        <w:rPr>
          <w:rFonts w:ascii="Times New Roman" w:hAnsi="Times New Roman" w:cs="Times New Roman"/>
          <w:sz w:val="24"/>
          <w:szCs w:val="24"/>
        </w:rPr>
        <w:t xml:space="preserve">emperate regions including </w:t>
      </w:r>
      <w:r w:rsidR="009C46D0" w:rsidRPr="00241EE0">
        <w:rPr>
          <w:rFonts w:ascii="Times New Roman" w:hAnsi="Times New Roman" w:cs="Times New Roman"/>
          <w:sz w:val="24"/>
          <w:szCs w:val="24"/>
        </w:rPr>
        <w:t>Japan, few primary</w:t>
      </w:r>
      <w:r w:rsidR="00B10F33" w:rsidRPr="00241EE0">
        <w:rPr>
          <w:rFonts w:ascii="Times New Roman" w:hAnsi="Times New Roman" w:cs="Times New Roman"/>
          <w:sz w:val="24"/>
          <w:szCs w:val="24"/>
        </w:rPr>
        <w:t xml:space="preserve"> or old-growth</w:t>
      </w:r>
      <w:r w:rsidR="009C46D0" w:rsidRPr="00241EE0">
        <w:rPr>
          <w:rFonts w:ascii="Times New Roman" w:hAnsi="Times New Roman" w:cs="Times New Roman"/>
          <w:sz w:val="24"/>
          <w:szCs w:val="24"/>
        </w:rPr>
        <w:t xml:space="preserve"> forests remain in </w:t>
      </w:r>
      <w:r w:rsidR="001C45D5" w:rsidRPr="00241EE0">
        <w:rPr>
          <w:rFonts w:ascii="Times New Roman" w:hAnsi="Times New Roman" w:cs="Times New Roman"/>
          <w:sz w:val="24"/>
          <w:szCs w:val="24"/>
        </w:rPr>
        <w:t>most</w:t>
      </w:r>
      <w:r w:rsidR="009C46D0" w:rsidRPr="00241EE0">
        <w:rPr>
          <w:rFonts w:ascii="Times New Roman" w:hAnsi="Times New Roman" w:cs="Times New Roman"/>
          <w:sz w:val="24"/>
          <w:szCs w:val="24"/>
        </w:rPr>
        <w:t xml:space="preserve"> areas</w:t>
      </w:r>
      <w:r w:rsidR="001C45D5" w:rsidRPr="00241EE0">
        <w:rPr>
          <w:rFonts w:ascii="Times New Roman" w:hAnsi="Times New Roman" w:cs="Times New Roman"/>
          <w:sz w:val="24"/>
          <w:szCs w:val="24"/>
        </w:rPr>
        <w:t>, especially in productive areas</w:t>
      </w:r>
      <w:r w:rsidR="009C46D0" w:rsidRPr="00241EE0">
        <w:rPr>
          <w:rFonts w:ascii="Times New Roman" w:hAnsi="Times New Roman" w:cs="Times New Roman"/>
          <w:sz w:val="24"/>
          <w:szCs w:val="24"/>
        </w:rPr>
        <w:t xml:space="preserve"> (</w:t>
      </w:r>
      <w:r w:rsidR="003C3F18" w:rsidRPr="00241EE0">
        <w:rPr>
          <w:rFonts w:ascii="Times New Roman" w:hAnsi="Times New Roman" w:cs="Times New Roman"/>
          <w:sz w:val="24"/>
          <w:szCs w:val="24"/>
        </w:rPr>
        <w:t xml:space="preserve">de </w:t>
      </w:r>
      <w:proofErr w:type="spellStart"/>
      <w:r w:rsidR="003C3F18" w:rsidRPr="00241EE0">
        <w:rPr>
          <w:rFonts w:ascii="Times New Roman" w:hAnsi="Times New Roman" w:cs="Times New Roman"/>
          <w:sz w:val="24"/>
          <w:szCs w:val="24"/>
        </w:rPr>
        <w:t>Gouvenain</w:t>
      </w:r>
      <w:proofErr w:type="spellEnd"/>
      <w:r w:rsidR="003C3F18" w:rsidRPr="00241EE0">
        <w:rPr>
          <w:rFonts w:ascii="Times New Roman" w:hAnsi="Times New Roman" w:cs="Times New Roman"/>
          <w:sz w:val="24"/>
          <w:szCs w:val="24"/>
        </w:rPr>
        <w:t xml:space="preserve"> and </w:t>
      </w:r>
      <w:proofErr w:type="spellStart"/>
      <w:r w:rsidR="003C3F18" w:rsidRPr="00241EE0">
        <w:rPr>
          <w:rFonts w:ascii="Times New Roman" w:hAnsi="Times New Roman" w:cs="Times New Roman"/>
          <w:sz w:val="24"/>
          <w:szCs w:val="24"/>
        </w:rPr>
        <w:t>Silander</w:t>
      </w:r>
      <w:proofErr w:type="spellEnd"/>
      <w:r w:rsidR="003C3F18" w:rsidRPr="00241EE0">
        <w:rPr>
          <w:rFonts w:ascii="Times New Roman" w:hAnsi="Times New Roman" w:cs="Times New Roman"/>
          <w:sz w:val="24"/>
          <w:szCs w:val="24"/>
        </w:rPr>
        <w:t xml:space="preserve"> 2017; </w:t>
      </w:r>
      <w:proofErr w:type="spellStart"/>
      <w:r w:rsidR="009C46D0" w:rsidRPr="00241EE0">
        <w:rPr>
          <w:rFonts w:ascii="Times New Roman" w:hAnsi="Times New Roman" w:cs="Times New Roman"/>
          <w:sz w:val="24"/>
          <w:szCs w:val="24"/>
        </w:rPr>
        <w:t>Yamaura</w:t>
      </w:r>
      <w:proofErr w:type="spellEnd"/>
      <w:r w:rsidR="009C46D0" w:rsidRPr="00241EE0">
        <w:rPr>
          <w:rFonts w:ascii="Times New Roman" w:hAnsi="Times New Roman" w:cs="Times New Roman"/>
          <w:sz w:val="24"/>
          <w:szCs w:val="24"/>
        </w:rPr>
        <w:t xml:space="preserve"> et al. 2020)</w:t>
      </w:r>
      <w:r w:rsidR="006D5C99" w:rsidRPr="00241EE0">
        <w:rPr>
          <w:rFonts w:ascii="Times New Roman" w:hAnsi="Times New Roman" w:cs="Times New Roman"/>
          <w:sz w:val="24"/>
          <w:szCs w:val="24"/>
        </w:rPr>
        <w:t xml:space="preserve">. </w:t>
      </w:r>
      <w:r w:rsidR="006D5C99" w:rsidRPr="007B22EF">
        <w:rPr>
          <w:rFonts w:ascii="Times New Roman" w:hAnsi="Times New Roman" w:cs="Times New Roman"/>
          <w:sz w:val="24"/>
          <w:szCs w:val="24"/>
        </w:rPr>
        <w:t xml:space="preserve">Although some previous studies compared </w:t>
      </w:r>
      <w:r w:rsidR="00AC50E9" w:rsidRPr="007B22EF">
        <w:rPr>
          <w:rFonts w:ascii="Times New Roman" w:hAnsi="Times New Roman" w:cs="Times New Roman"/>
          <w:sz w:val="24"/>
          <w:szCs w:val="24"/>
        </w:rPr>
        <w:t>plantation biodiversity to that</w:t>
      </w:r>
      <w:r w:rsidR="006D5C99" w:rsidRPr="007B22EF">
        <w:rPr>
          <w:rFonts w:ascii="Times New Roman" w:hAnsi="Times New Roman" w:cs="Times New Roman"/>
          <w:sz w:val="24"/>
          <w:szCs w:val="24"/>
        </w:rPr>
        <w:t xml:space="preserve"> in old</w:t>
      </w:r>
      <w:r w:rsidR="00126B2D">
        <w:rPr>
          <w:rFonts w:ascii="Times New Roman" w:hAnsi="Times New Roman" w:cs="Times New Roman"/>
          <w:sz w:val="24"/>
          <w:szCs w:val="24"/>
        </w:rPr>
        <w:t>-</w:t>
      </w:r>
      <w:r w:rsidR="006D5C99" w:rsidRPr="007B22EF">
        <w:rPr>
          <w:rFonts w:ascii="Times New Roman" w:hAnsi="Times New Roman" w:cs="Times New Roman"/>
          <w:sz w:val="24"/>
          <w:szCs w:val="24"/>
        </w:rPr>
        <w:t>growth forests (including selectively logged stands), most studies compared to that</w:t>
      </w:r>
      <w:r w:rsidR="00AC50E9" w:rsidRPr="007B22EF">
        <w:rPr>
          <w:rFonts w:ascii="Times New Roman" w:hAnsi="Times New Roman" w:cs="Times New Roman"/>
          <w:sz w:val="24"/>
          <w:szCs w:val="24"/>
        </w:rPr>
        <w:t xml:space="preserve"> in secondary forests</w:t>
      </w:r>
      <w:r w:rsidR="003C3F18" w:rsidRPr="007B22EF">
        <w:rPr>
          <w:rFonts w:ascii="Times New Roman" w:hAnsi="Times New Roman" w:cs="Times New Roman"/>
          <w:sz w:val="24"/>
          <w:szCs w:val="24"/>
        </w:rPr>
        <w:t xml:space="preserve"> (e.g., </w:t>
      </w:r>
      <w:proofErr w:type="spellStart"/>
      <w:r w:rsidR="00312749" w:rsidRPr="007B22EF">
        <w:rPr>
          <w:rFonts w:ascii="Times New Roman" w:hAnsi="Times New Roman" w:cs="Times New Roman"/>
          <w:sz w:val="24"/>
          <w:szCs w:val="24"/>
        </w:rPr>
        <w:t>Nagaike</w:t>
      </w:r>
      <w:proofErr w:type="spellEnd"/>
      <w:r w:rsidR="00312749" w:rsidRPr="007B22EF">
        <w:rPr>
          <w:rFonts w:ascii="Times New Roman" w:hAnsi="Times New Roman" w:cs="Times New Roman"/>
          <w:sz w:val="24"/>
          <w:szCs w:val="24"/>
        </w:rPr>
        <w:t xml:space="preserve"> 2002</w:t>
      </w:r>
      <w:r w:rsidR="003C3F18" w:rsidRPr="007B22EF">
        <w:rPr>
          <w:rFonts w:ascii="Times New Roman" w:hAnsi="Times New Roman" w:cs="Times New Roman"/>
          <w:sz w:val="24"/>
          <w:szCs w:val="24"/>
        </w:rPr>
        <w:t xml:space="preserve">; </w:t>
      </w:r>
      <w:r w:rsidR="000E2729" w:rsidRPr="007B22EF">
        <w:rPr>
          <w:rFonts w:ascii="Times New Roman" w:hAnsi="Times New Roman" w:cs="Times New Roman"/>
          <w:sz w:val="24"/>
          <w:szCs w:val="24"/>
        </w:rPr>
        <w:t>Irwin et al. 2014</w:t>
      </w:r>
      <w:r w:rsidR="003C3F18" w:rsidRPr="007B22EF">
        <w:rPr>
          <w:rFonts w:ascii="Times New Roman" w:hAnsi="Times New Roman" w:cs="Times New Roman"/>
          <w:sz w:val="24"/>
          <w:szCs w:val="24"/>
        </w:rPr>
        <w:t>)</w:t>
      </w:r>
      <w:r w:rsidR="009C46D0" w:rsidRPr="007B22EF">
        <w:rPr>
          <w:rFonts w:ascii="Times New Roman" w:hAnsi="Times New Roman" w:cs="Times New Roman"/>
          <w:sz w:val="24"/>
          <w:szCs w:val="24"/>
        </w:rPr>
        <w:t>.</w:t>
      </w:r>
      <w:r w:rsidR="009C46D0" w:rsidRPr="00241EE0">
        <w:rPr>
          <w:rFonts w:ascii="Times New Roman" w:hAnsi="Times New Roman" w:cs="Times New Roman"/>
          <w:sz w:val="24"/>
          <w:szCs w:val="24"/>
        </w:rPr>
        <w:t xml:space="preserve"> </w:t>
      </w:r>
      <w:r w:rsidR="001C45D5" w:rsidRPr="00241EE0">
        <w:rPr>
          <w:rFonts w:ascii="Times New Roman" w:hAnsi="Times New Roman" w:cs="Times New Roman"/>
          <w:sz w:val="24"/>
          <w:szCs w:val="24"/>
        </w:rPr>
        <w:t xml:space="preserve">Thus, we used natural forests, including </w:t>
      </w:r>
      <w:r w:rsidR="006D5C99" w:rsidRPr="00241EE0">
        <w:rPr>
          <w:rFonts w:ascii="Times New Roman" w:hAnsi="Times New Roman" w:cs="Times New Roman"/>
          <w:sz w:val="24"/>
          <w:szCs w:val="24"/>
        </w:rPr>
        <w:t>old-growth</w:t>
      </w:r>
      <w:r w:rsidR="001C45D5" w:rsidRPr="00241EE0">
        <w:rPr>
          <w:rFonts w:ascii="Times New Roman" w:hAnsi="Times New Roman" w:cs="Times New Roman"/>
          <w:sz w:val="24"/>
          <w:szCs w:val="24"/>
        </w:rPr>
        <w:t xml:space="preserve"> and secondary ones, as a</w:t>
      </w:r>
      <w:r w:rsidR="00E07E8B" w:rsidRPr="00241EE0">
        <w:rPr>
          <w:rFonts w:ascii="Times New Roman" w:hAnsi="Times New Roman" w:cs="Times New Roman"/>
          <w:sz w:val="24"/>
          <w:szCs w:val="24"/>
        </w:rPr>
        <w:t xml:space="preserve"> reference</w:t>
      </w:r>
      <w:r w:rsidR="001C45D5" w:rsidRPr="00241EE0">
        <w:rPr>
          <w:rFonts w:ascii="Times New Roman" w:hAnsi="Times New Roman" w:cs="Times New Roman"/>
          <w:sz w:val="24"/>
          <w:szCs w:val="24"/>
        </w:rPr>
        <w:t xml:space="preserve"> for comparison to plantations.</w:t>
      </w:r>
      <w:bookmarkEnd w:id="2"/>
    </w:p>
    <w:p w14:paraId="266D6EE4" w14:textId="3483655E" w:rsidR="00BD3985" w:rsidRPr="00241EE0" w:rsidRDefault="00241B28" w:rsidP="00BD3985">
      <w:pPr>
        <w:spacing w:line="480" w:lineRule="exact"/>
        <w:ind w:firstLine="840"/>
        <w:jc w:val="left"/>
        <w:rPr>
          <w:rFonts w:ascii="Times New Roman" w:hAnsi="Times New Roman" w:cs="Times New Roman"/>
          <w:sz w:val="24"/>
          <w:szCs w:val="24"/>
          <w:lang w:val="en-GB"/>
        </w:rPr>
      </w:pPr>
      <w:r w:rsidRPr="00241EE0">
        <w:rPr>
          <w:rFonts w:ascii="Times New Roman" w:hAnsi="Times New Roman" w:cs="Times New Roman"/>
          <w:sz w:val="24"/>
          <w:szCs w:val="24"/>
        </w:rPr>
        <w:t>The two most commonly measured biodiversity metrics were considere</w:t>
      </w:r>
      <w:r w:rsidR="00DB4FFB" w:rsidRPr="00241EE0">
        <w:rPr>
          <w:rFonts w:ascii="Times New Roman" w:hAnsi="Times New Roman" w:cs="Times New Roman"/>
          <w:sz w:val="24"/>
          <w:szCs w:val="24"/>
        </w:rPr>
        <w:t>d:</w:t>
      </w:r>
      <w:r w:rsidRPr="00241EE0">
        <w:rPr>
          <w:rFonts w:ascii="Times New Roman" w:hAnsi="Times New Roman" w:cs="Times New Roman"/>
          <w:sz w:val="24"/>
          <w:szCs w:val="24"/>
        </w:rPr>
        <w:t xml:space="preserve"> abundance and species richness. Abundance measures per unit area included cover, biomass, or occurrence rates derived from multiple surveys in the same plots. </w:t>
      </w:r>
      <w:r w:rsidRPr="00241EE0">
        <w:rPr>
          <w:rFonts w:ascii="Times New Roman" w:hAnsi="Times New Roman" w:cs="Times New Roman"/>
          <w:sz w:val="24"/>
          <w:szCs w:val="24"/>
          <w:lang w:val="en-GB"/>
        </w:rPr>
        <w:t>Species richness, the number of species in a community is t</w:t>
      </w:r>
      <w:r w:rsidR="00583BCE" w:rsidRPr="00241EE0">
        <w:rPr>
          <w:rFonts w:ascii="Times New Roman" w:hAnsi="Times New Roman" w:cs="Times New Roman"/>
          <w:sz w:val="24"/>
          <w:szCs w:val="24"/>
          <w:lang w:val="en-GB"/>
        </w:rPr>
        <w:t>h</w:t>
      </w:r>
      <w:r w:rsidRPr="00241EE0">
        <w:rPr>
          <w:rFonts w:ascii="Times New Roman" w:hAnsi="Times New Roman" w:cs="Times New Roman"/>
          <w:sz w:val="24"/>
          <w:szCs w:val="24"/>
          <w:lang w:val="en-GB"/>
        </w:rPr>
        <w:t>e most widely used biodiversity measure (</w:t>
      </w:r>
      <w:proofErr w:type="spellStart"/>
      <w:r w:rsidRPr="00241EE0">
        <w:rPr>
          <w:rFonts w:ascii="Times New Roman" w:hAnsi="Times New Roman" w:cs="Times New Roman"/>
          <w:sz w:val="24"/>
          <w:szCs w:val="24"/>
          <w:lang w:val="en-GB"/>
        </w:rPr>
        <w:t>Magurran</w:t>
      </w:r>
      <w:proofErr w:type="spellEnd"/>
      <w:r w:rsidRPr="00241EE0">
        <w:rPr>
          <w:rFonts w:ascii="Times New Roman" w:hAnsi="Times New Roman" w:cs="Times New Roman"/>
          <w:sz w:val="24"/>
          <w:szCs w:val="24"/>
          <w:lang w:val="en-GB"/>
        </w:rPr>
        <w:t xml:space="preserve"> 2004). We note here that authors measuring species richness in primary studies were actually measuring species density, the number of species per unit area (</w:t>
      </w:r>
      <w:proofErr w:type="spellStart"/>
      <w:r w:rsidRPr="00241EE0">
        <w:rPr>
          <w:rFonts w:ascii="Times New Roman" w:hAnsi="Times New Roman" w:cs="Times New Roman"/>
          <w:sz w:val="24"/>
          <w:szCs w:val="24"/>
          <w:lang w:val="en-GB"/>
        </w:rPr>
        <w:t>Gotelli</w:t>
      </w:r>
      <w:proofErr w:type="spellEnd"/>
      <w:r w:rsidRPr="00241EE0">
        <w:rPr>
          <w:rFonts w:ascii="Times New Roman" w:hAnsi="Times New Roman" w:cs="Times New Roman"/>
          <w:sz w:val="24"/>
          <w:szCs w:val="24"/>
          <w:lang w:val="en-GB"/>
        </w:rPr>
        <w:t xml:space="preserve"> </w:t>
      </w:r>
      <w:r w:rsidR="00835F60" w:rsidRPr="00241EE0">
        <w:rPr>
          <w:rFonts w:ascii="Times New Roman" w:hAnsi="Times New Roman" w:cs="Times New Roman"/>
          <w:sz w:val="24"/>
          <w:szCs w:val="24"/>
          <w:lang w:val="en-GB"/>
        </w:rPr>
        <w:t>and</w:t>
      </w:r>
      <w:r w:rsidRPr="00241EE0">
        <w:rPr>
          <w:rFonts w:ascii="Times New Roman" w:hAnsi="Times New Roman" w:cs="Times New Roman"/>
          <w:sz w:val="24"/>
          <w:szCs w:val="24"/>
          <w:lang w:val="en-GB"/>
        </w:rPr>
        <w:t xml:space="preserve"> Colwell 2001), wherein richness is standardized against area or sampling </w:t>
      </w:r>
      <w:r w:rsidR="00213730" w:rsidRPr="00241EE0">
        <w:rPr>
          <w:rFonts w:ascii="Times New Roman" w:hAnsi="Times New Roman" w:cs="Times New Roman"/>
          <w:sz w:val="24"/>
          <w:szCs w:val="24"/>
          <w:lang w:val="en-GB"/>
        </w:rPr>
        <w:t>unit</w:t>
      </w:r>
      <w:r w:rsidRPr="00241EE0">
        <w:rPr>
          <w:rFonts w:ascii="Times New Roman" w:hAnsi="Times New Roman" w:cs="Times New Roman"/>
          <w:sz w:val="24"/>
          <w:szCs w:val="24"/>
          <w:lang w:val="en-GB"/>
        </w:rPr>
        <w:t xml:space="preserve"> across treatments. </w:t>
      </w:r>
      <w:r w:rsidR="00DB4FFB" w:rsidRPr="00241EE0">
        <w:rPr>
          <w:rFonts w:ascii="Times New Roman" w:hAnsi="Times New Roman" w:cs="Times New Roman"/>
          <w:sz w:val="24"/>
          <w:szCs w:val="24"/>
          <w:lang w:val="en-GB"/>
        </w:rPr>
        <w:t>We use the term species richness to avoid confusion with abundance, which is often measured as density (per unit area).</w:t>
      </w:r>
      <w:r w:rsidR="00BD3985" w:rsidRPr="00241EE0">
        <w:rPr>
          <w:rFonts w:ascii="Times New Roman" w:hAnsi="Times New Roman" w:cs="Times New Roman"/>
          <w:sz w:val="24"/>
          <w:szCs w:val="24"/>
          <w:lang w:val="en-GB"/>
        </w:rPr>
        <w:t xml:space="preserve"> </w:t>
      </w:r>
      <w:bookmarkStart w:id="3" w:name="_Hlk53240686"/>
      <w:r w:rsidR="00715733" w:rsidRPr="00241EE0">
        <w:rPr>
          <w:rFonts w:ascii="Times New Roman" w:hAnsi="Times New Roman" w:cs="Times New Roman"/>
          <w:sz w:val="24"/>
          <w:szCs w:val="24"/>
          <w:lang w:val="en-GB"/>
        </w:rPr>
        <w:t xml:space="preserve">Due to </w:t>
      </w:r>
      <w:r w:rsidR="0032008E" w:rsidRPr="00241EE0">
        <w:rPr>
          <w:rFonts w:ascii="Times New Roman" w:hAnsi="Times New Roman" w:cs="Times New Roman"/>
          <w:sz w:val="24"/>
          <w:szCs w:val="24"/>
          <w:lang w:val="en-GB"/>
        </w:rPr>
        <w:t xml:space="preserve">the limited </w:t>
      </w:r>
      <w:r w:rsidR="00213730" w:rsidRPr="00241EE0">
        <w:rPr>
          <w:rFonts w:ascii="Times New Roman" w:hAnsi="Times New Roman" w:cs="Times New Roman"/>
          <w:sz w:val="24"/>
          <w:szCs w:val="24"/>
          <w:lang w:val="en-GB"/>
        </w:rPr>
        <w:t>availability of raw data</w:t>
      </w:r>
      <w:r w:rsidR="00715733" w:rsidRPr="00241EE0">
        <w:rPr>
          <w:rFonts w:ascii="Times New Roman" w:hAnsi="Times New Roman" w:cs="Times New Roman"/>
          <w:sz w:val="24"/>
          <w:szCs w:val="24"/>
          <w:lang w:val="en-GB"/>
        </w:rPr>
        <w:t>, we cannot use</w:t>
      </w:r>
      <w:r w:rsidR="00BD3985" w:rsidRPr="00241EE0">
        <w:rPr>
          <w:rFonts w:ascii="Times New Roman" w:hAnsi="Times New Roman" w:cs="Times New Roman"/>
          <w:sz w:val="24"/>
          <w:szCs w:val="24"/>
          <w:lang w:val="en-GB"/>
        </w:rPr>
        <w:t xml:space="preserve"> other biodiversity metrics, such as </w:t>
      </w:r>
      <w:r w:rsidR="00213730" w:rsidRPr="00241EE0">
        <w:rPr>
          <w:rFonts w:ascii="Times New Roman" w:hAnsi="Times New Roman" w:cs="Times New Roman"/>
          <w:sz w:val="24"/>
          <w:szCs w:val="24"/>
          <w:lang w:val="en-GB"/>
        </w:rPr>
        <w:t xml:space="preserve">estimated species richness (e.g. Chao-1; Chao 1984), or </w:t>
      </w:r>
      <w:r w:rsidR="00BD3985" w:rsidRPr="00241EE0">
        <w:rPr>
          <w:rFonts w:ascii="Times New Roman" w:hAnsi="Times New Roman" w:cs="Times New Roman"/>
          <w:sz w:val="24"/>
          <w:szCs w:val="24"/>
          <w:lang w:val="en-GB"/>
        </w:rPr>
        <w:t>species composition or functional diversity</w:t>
      </w:r>
      <w:r w:rsidR="00213730" w:rsidRPr="00241EE0">
        <w:rPr>
          <w:rFonts w:ascii="Times New Roman" w:hAnsi="Times New Roman" w:cs="Times New Roman"/>
          <w:sz w:val="24"/>
          <w:szCs w:val="24"/>
          <w:lang w:val="en-GB"/>
        </w:rPr>
        <w:t xml:space="preserve"> metrics</w:t>
      </w:r>
      <w:r w:rsidR="00715733" w:rsidRPr="00241EE0">
        <w:rPr>
          <w:rFonts w:ascii="Times New Roman" w:hAnsi="Times New Roman" w:cs="Times New Roman"/>
          <w:sz w:val="24"/>
          <w:szCs w:val="24"/>
          <w:lang w:val="en-GB"/>
        </w:rPr>
        <w:t xml:space="preserve"> that </w:t>
      </w:r>
      <w:r w:rsidR="000E1C45" w:rsidRPr="00241EE0">
        <w:rPr>
          <w:rFonts w:ascii="Times New Roman" w:hAnsi="Times New Roman" w:cs="Times New Roman"/>
          <w:sz w:val="24"/>
          <w:szCs w:val="24"/>
          <w:lang w:val="en-GB"/>
        </w:rPr>
        <w:t>can</w:t>
      </w:r>
      <w:r w:rsidR="00BD3985" w:rsidRPr="00241EE0">
        <w:rPr>
          <w:rFonts w:ascii="Times New Roman" w:hAnsi="Times New Roman" w:cs="Times New Roman"/>
          <w:sz w:val="24"/>
          <w:szCs w:val="24"/>
          <w:lang w:val="en-GB"/>
        </w:rPr>
        <w:t xml:space="preserve"> </w:t>
      </w:r>
      <w:r w:rsidR="00213730" w:rsidRPr="00241EE0">
        <w:rPr>
          <w:rFonts w:ascii="Times New Roman" w:hAnsi="Times New Roman" w:cs="Times New Roman"/>
          <w:sz w:val="24"/>
          <w:szCs w:val="24"/>
          <w:lang w:val="en-GB"/>
        </w:rPr>
        <w:t>offer</w:t>
      </w:r>
      <w:r w:rsidR="00BD3985" w:rsidRPr="00241EE0">
        <w:rPr>
          <w:rFonts w:ascii="Times New Roman" w:hAnsi="Times New Roman" w:cs="Times New Roman"/>
          <w:sz w:val="24"/>
          <w:szCs w:val="24"/>
          <w:lang w:val="en-GB"/>
        </w:rPr>
        <w:t xml:space="preserve"> greater scope for </w:t>
      </w:r>
      <w:r w:rsidR="002716DE" w:rsidRPr="00241EE0">
        <w:rPr>
          <w:rFonts w:ascii="Times New Roman" w:hAnsi="Times New Roman" w:cs="Times New Roman"/>
          <w:sz w:val="24"/>
          <w:szCs w:val="24"/>
          <w:lang w:val="en-GB"/>
        </w:rPr>
        <w:t>interpretation</w:t>
      </w:r>
      <w:r w:rsidR="00BD3985" w:rsidRPr="00241EE0">
        <w:rPr>
          <w:rFonts w:ascii="Times New Roman" w:hAnsi="Times New Roman" w:cs="Times New Roman"/>
          <w:sz w:val="24"/>
          <w:szCs w:val="24"/>
          <w:lang w:val="en-GB"/>
        </w:rPr>
        <w:t xml:space="preserve"> when comparing different regions (McGill et al. 2006; Shipley 2007</w:t>
      </w:r>
      <w:r w:rsidR="002716DE" w:rsidRPr="00241EE0">
        <w:rPr>
          <w:rFonts w:ascii="Times New Roman" w:hAnsi="Times New Roman" w:cs="Times New Roman"/>
          <w:sz w:val="24"/>
          <w:szCs w:val="24"/>
          <w:lang w:val="en-GB"/>
        </w:rPr>
        <w:t>; Katayama et al. 2019</w:t>
      </w:r>
      <w:r w:rsidR="00BD3985" w:rsidRPr="00241EE0">
        <w:rPr>
          <w:rFonts w:ascii="Times New Roman" w:hAnsi="Times New Roman" w:cs="Times New Roman"/>
          <w:sz w:val="24"/>
          <w:szCs w:val="24"/>
          <w:lang w:val="en-GB"/>
        </w:rPr>
        <w:t>)</w:t>
      </w:r>
      <w:r w:rsidR="00715733" w:rsidRPr="00241EE0">
        <w:rPr>
          <w:rFonts w:ascii="Times New Roman" w:hAnsi="Times New Roman" w:cs="Times New Roman"/>
          <w:sz w:val="24"/>
          <w:szCs w:val="24"/>
          <w:lang w:val="en-GB"/>
        </w:rPr>
        <w:t>.</w:t>
      </w:r>
    </w:p>
    <w:bookmarkEnd w:id="3"/>
    <w:p w14:paraId="71E8E806" w14:textId="77777777" w:rsidR="00225205" w:rsidRPr="00241EE0" w:rsidRDefault="00225205" w:rsidP="00AF074C">
      <w:pPr>
        <w:spacing w:line="480" w:lineRule="exact"/>
        <w:jc w:val="left"/>
        <w:rPr>
          <w:rFonts w:ascii="Times New Roman" w:hAnsi="Times New Roman" w:cs="Times New Roman"/>
          <w:b/>
          <w:bCs/>
          <w:sz w:val="24"/>
          <w:szCs w:val="24"/>
        </w:rPr>
      </w:pPr>
    </w:p>
    <w:p w14:paraId="344F393B" w14:textId="699265FF" w:rsidR="00491671" w:rsidRPr="00241EE0" w:rsidRDefault="00735275" w:rsidP="00AF074C">
      <w:pPr>
        <w:spacing w:line="480" w:lineRule="exact"/>
        <w:jc w:val="left"/>
        <w:rPr>
          <w:rFonts w:ascii="Times New Roman" w:hAnsi="Times New Roman" w:cs="Times New Roman"/>
          <w:b/>
          <w:bCs/>
          <w:sz w:val="24"/>
          <w:szCs w:val="24"/>
        </w:rPr>
      </w:pPr>
      <w:r w:rsidRPr="00241EE0">
        <w:rPr>
          <w:rFonts w:ascii="Times New Roman" w:hAnsi="Times New Roman" w:cs="Times New Roman"/>
          <w:b/>
          <w:bCs/>
          <w:sz w:val="24"/>
          <w:szCs w:val="24"/>
        </w:rPr>
        <w:t>Systematic review and data extraction</w:t>
      </w:r>
    </w:p>
    <w:p w14:paraId="526F1A60" w14:textId="23D516AB" w:rsidR="00A84F32" w:rsidRPr="00241EE0" w:rsidRDefault="00F61F0F" w:rsidP="00AF074C">
      <w:pPr>
        <w:spacing w:line="480" w:lineRule="exact"/>
        <w:jc w:val="left"/>
        <w:rPr>
          <w:rFonts w:ascii="Times New Roman" w:hAnsi="Times New Roman" w:cs="Times New Roman"/>
          <w:sz w:val="24"/>
          <w:szCs w:val="24"/>
        </w:rPr>
      </w:pPr>
      <w:r w:rsidRPr="00241EE0">
        <w:rPr>
          <w:rFonts w:ascii="Times New Roman" w:hAnsi="Times New Roman" w:cs="Times New Roman"/>
          <w:sz w:val="24"/>
          <w:szCs w:val="24"/>
        </w:rPr>
        <w:t>We perform</w:t>
      </w:r>
      <w:r w:rsidR="009226F8" w:rsidRPr="00241EE0">
        <w:rPr>
          <w:rFonts w:ascii="Times New Roman" w:hAnsi="Times New Roman" w:cs="Times New Roman"/>
          <w:sz w:val="24"/>
          <w:szCs w:val="24"/>
        </w:rPr>
        <w:t xml:space="preserve">ed </w:t>
      </w:r>
      <w:r w:rsidRPr="00241EE0">
        <w:rPr>
          <w:rFonts w:ascii="Times New Roman" w:hAnsi="Times New Roman" w:cs="Times New Roman"/>
          <w:sz w:val="24"/>
          <w:szCs w:val="24"/>
        </w:rPr>
        <w:t xml:space="preserve">the literature </w:t>
      </w:r>
      <w:r w:rsidR="00BC1653" w:rsidRPr="00241EE0">
        <w:rPr>
          <w:rFonts w:ascii="Times New Roman" w:hAnsi="Times New Roman" w:cs="Times New Roman"/>
          <w:sz w:val="24"/>
          <w:szCs w:val="24"/>
        </w:rPr>
        <w:t>search,</w:t>
      </w:r>
      <w:r w:rsidR="008126E2" w:rsidRPr="00241EE0">
        <w:rPr>
          <w:rFonts w:ascii="Times New Roman" w:hAnsi="Times New Roman" w:cs="Times New Roman"/>
          <w:sz w:val="24"/>
          <w:szCs w:val="24"/>
        </w:rPr>
        <w:t xml:space="preserve"> assess</w:t>
      </w:r>
      <w:r w:rsidRPr="00241EE0">
        <w:rPr>
          <w:rFonts w:ascii="Times New Roman" w:hAnsi="Times New Roman" w:cs="Times New Roman"/>
          <w:sz w:val="24"/>
          <w:szCs w:val="24"/>
        </w:rPr>
        <w:t>ed</w:t>
      </w:r>
      <w:r w:rsidR="008126E2" w:rsidRPr="00241EE0">
        <w:rPr>
          <w:rFonts w:ascii="Times New Roman" w:hAnsi="Times New Roman" w:cs="Times New Roman"/>
          <w:sz w:val="24"/>
          <w:szCs w:val="24"/>
        </w:rPr>
        <w:t xml:space="preserve"> eligibility</w:t>
      </w:r>
      <w:r w:rsidR="00BC1653" w:rsidRPr="00241EE0">
        <w:rPr>
          <w:rFonts w:ascii="Times New Roman" w:hAnsi="Times New Roman" w:cs="Times New Roman"/>
          <w:sz w:val="24"/>
          <w:szCs w:val="24"/>
        </w:rPr>
        <w:t>,</w:t>
      </w:r>
      <w:r w:rsidR="008126E2" w:rsidRPr="00241EE0">
        <w:rPr>
          <w:rFonts w:ascii="Times New Roman" w:hAnsi="Times New Roman" w:cs="Times New Roman"/>
          <w:sz w:val="24"/>
          <w:szCs w:val="24"/>
        </w:rPr>
        <w:t xml:space="preserve"> and</w:t>
      </w:r>
      <w:r w:rsidRPr="00241EE0">
        <w:rPr>
          <w:rFonts w:ascii="Times New Roman" w:hAnsi="Times New Roman" w:cs="Times New Roman"/>
          <w:sz w:val="24"/>
          <w:szCs w:val="24"/>
        </w:rPr>
        <w:t xml:space="preserve"> extracted</w:t>
      </w:r>
      <w:r w:rsidR="008126E2" w:rsidRPr="00241EE0">
        <w:rPr>
          <w:rFonts w:ascii="Times New Roman" w:hAnsi="Times New Roman" w:cs="Times New Roman"/>
          <w:sz w:val="24"/>
          <w:szCs w:val="24"/>
        </w:rPr>
        <w:t xml:space="preserve"> data</w:t>
      </w:r>
      <w:r w:rsidR="00595FE4" w:rsidRPr="00241EE0">
        <w:rPr>
          <w:rFonts w:ascii="Times New Roman" w:hAnsi="Times New Roman" w:cs="Times New Roman"/>
          <w:sz w:val="24"/>
          <w:szCs w:val="24"/>
        </w:rPr>
        <w:t xml:space="preserve"> following</w:t>
      </w:r>
      <w:r w:rsidRPr="00241EE0">
        <w:rPr>
          <w:rFonts w:ascii="Times New Roman" w:hAnsi="Times New Roman" w:cs="Times New Roman"/>
          <w:sz w:val="24"/>
          <w:szCs w:val="24"/>
        </w:rPr>
        <w:t xml:space="preserve"> </w:t>
      </w:r>
      <w:r w:rsidR="00595FE4" w:rsidRPr="00241EE0">
        <w:rPr>
          <w:rFonts w:ascii="Times New Roman" w:hAnsi="Times New Roman" w:cs="Times New Roman"/>
          <w:sz w:val="24"/>
          <w:szCs w:val="24"/>
        </w:rPr>
        <w:t xml:space="preserve">the </w:t>
      </w:r>
      <w:r w:rsidR="00B54536" w:rsidRPr="00241EE0">
        <w:rPr>
          <w:rFonts w:ascii="Times New Roman" w:hAnsi="Times New Roman" w:cs="Times New Roman"/>
          <w:sz w:val="24"/>
          <w:szCs w:val="24"/>
        </w:rPr>
        <w:t xml:space="preserve">PRISMA </w:t>
      </w:r>
      <w:r w:rsidR="00595FE4" w:rsidRPr="00241EE0">
        <w:rPr>
          <w:rFonts w:ascii="Times New Roman" w:hAnsi="Times New Roman" w:cs="Times New Roman"/>
          <w:sz w:val="24"/>
          <w:szCs w:val="24"/>
        </w:rPr>
        <w:t xml:space="preserve">approach </w:t>
      </w:r>
      <w:r w:rsidR="00D312DE" w:rsidRPr="00241EE0">
        <w:rPr>
          <w:rFonts w:ascii="Times New Roman" w:hAnsi="Times New Roman" w:cs="Times New Roman"/>
          <w:sz w:val="24"/>
          <w:szCs w:val="24"/>
        </w:rPr>
        <w:t>(</w:t>
      </w:r>
      <w:r w:rsidR="00B54536" w:rsidRPr="00241EE0">
        <w:rPr>
          <w:rFonts w:ascii="Times New Roman" w:hAnsi="Times New Roman" w:cs="Times New Roman"/>
          <w:sz w:val="24"/>
          <w:szCs w:val="24"/>
        </w:rPr>
        <w:t>Moher et al. 2009</w:t>
      </w:r>
      <w:r w:rsidR="00D312DE" w:rsidRPr="00241EE0">
        <w:rPr>
          <w:rFonts w:ascii="Times New Roman" w:hAnsi="Times New Roman" w:cs="Times New Roman"/>
          <w:sz w:val="24"/>
          <w:szCs w:val="24"/>
        </w:rPr>
        <w:t>).</w:t>
      </w:r>
      <w:r w:rsidR="00676195" w:rsidRPr="00241EE0">
        <w:rPr>
          <w:rFonts w:ascii="Times New Roman" w:hAnsi="Times New Roman" w:cs="Times New Roman"/>
          <w:sz w:val="24"/>
          <w:szCs w:val="24"/>
        </w:rPr>
        <w:t xml:space="preserve"> </w:t>
      </w:r>
      <w:r w:rsidR="00595FE4" w:rsidRPr="00241EE0">
        <w:rPr>
          <w:rFonts w:ascii="Times New Roman" w:hAnsi="Times New Roman" w:cs="Times New Roman"/>
          <w:sz w:val="24"/>
          <w:szCs w:val="24"/>
        </w:rPr>
        <w:t>To avoid language bias (</w:t>
      </w:r>
      <w:r w:rsidR="009D1EA4" w:rsidRPr="00241EE0">
        <w:rPr>
          <w:rFonts w:ascii="Times New Roman" w:hAnsi="Times New Roman" w:cs="Times New Roman"/>
          <w:sz w:val="24"/>
          <w:szCs w:val="24"/>
        </w:rPr>
        <w:t>Konno et al. 2020</w:t>
      </w:r>
      <w:r w:rsidR="00595FE4" w:rsidRPr="00241EE0">
        <w:rPr>
          <w:rFonts w:ascii="Times New Roman" w:hAnsi="Times New Roman" w:cs="Times New Roman"/>
          <w:sz w:val="24"/>
          <w:szCs w:val="24"/>
        </w:rPr>
        <w:t xml:space="preserve">), we searched literature in both English and Japanese languages, </w:t>
      </w:r>
      <w:r w:rsidR="0017339D" w:rsidRPr="00241EE0">
        <w:rPr>
          <w:rFonts w:ascii="Times New Roman" w:hAnsi="Times New Roman" w:cs="Times New Roman"/>
          <w:sz w:val="24"/>
          <w:szCs w:val="24"/>
        </w:rPr>
        <w:t xml:space="preserve">using the </w:t>
      </w:r>
      <w:r w:rsidR="00703095" w:rsidRPr="00241EE0">
        <w:rPr>
          <w:rFonts w:ascii="Times New Roman" w:hAnsi="Times New Roman" w:cs="Times New Roman"/>
          <w:sz w:val="24"/>
          <w:szCs w:val="24"/>
        </w:rPr>
        <w:t>Web of Science</w:t>
      </w:r>
      <w:r w:rsidR="00E8101C" w:rsidRPr="00241EE0">
        <w:rPr>
          <w:rFonts w:ascii="Times New Roman" w:hAnsi="Times New Roman" w:cs="Times New Roman"/>
          <w:sz w:val="24"/>
          <w:szCs w:val="24"/>
        </w:rPr>
        <w:t xml:space="preserve"> </w:t>
      </w:r>
      <w:r w:rsidR="00703095" w:rsidRPr="00241EE0">
        <w:rPr>
          <w:rFonts w:ascii="Times New Roman" w:hAnsi="Times New Roman" w:cs="Times New Roman"/>
          <w:sz w:val="24"/>
          <w:szCs w:val="24"/>
        </w:rPr>
        <w:t>Core Collection</w:t>
      </w:r>
      <w:r w:rsidR="0017339D" w:rsidRPr="00241EE0">
        <w:rPr>
          <w:rFonts w:ascii="Times New Roman" w:hAnsi="Times New Roman" w:cs="Times New Roman"/>
          <w:sz w:val="24"/>
          <w:szCs w:val="24"/>
        </w:rPr>
        <w:t xml:space="preserve"> </w:t>
      </w:r>
      <w:r w:rsidR="00595FE4" w:rsidRPr="00241EE0">
        <w:rPr>
          <w:rFonts w:ascii="Times New Roman" w:hAnsi="Times New Roman" w:cs="Times New Roman"/>
          <w:sz w:val="24"/>
          <w:szCs w:val="24"/>
        </w:rPr>
        <w:t>(</w:t>
      </w:r>
      <w:proofErr w:type="spellStart"/>
      <w:r w:rsidR="00595FE4" w:rsidRPr="00241EE0">
        <w:rPr>
          <w:rFonts w:ascii="Times New Roman" w:hAnsi="Times New Roman" w:cs="Times New Roman"/>
          <w:sz w:val="24"/>
          <w:szCs w:val="24"/>
        </w:rPr>
        <w:t>WoS</w:t>
      </w:r>
      <w:proofErr w:type="spellEnd"/>
      <w:r w:rsidR="00595FE4" w:rsidRPr="00241EE0">
        <w:rPr>
          <w:rFonts w:ascii="Times New Roman" w:hAnsi="Times New Roman" w:cs="Times New Roman"/>
          <w:sz w:val="24"/>
          <w:szCs w:val="24"/>
        </w:rPr>
        <w:t xml:space="preserve"> </w:t>
      </w:r>
      <w:r w:rsidR="00E8101C" w:rsidRPr="00241EE0">
        <w:rPr>
          <w:rFonts w:ascii="Times New Roman" w:hAnsi="Times New Roman" w:cs="Times New Roman"/>
          <w:sz w:val="24"/>
          <w:szCs w:val="24"/>
        </w:rPr>
        <w:t>on April 17</w:t>
      </w:r>
      <w:r w:rsidR="00565469" w:rsidRPr="00241EE0">
        <w:rPr>
          <w:rFonts w:ascii="Times New Roman" w:hAnsi="Times New Roman" w:cs="Times New Roman"/>
          <w:sz w:val="24"/>
          <w:szCs w:val="24"/>
          <w:vertAlign w:val="superscript"/>
        </w:rPr>
        <w:t>th</w:t>
      </w:r>
      <w:r w:rsidR="00565469" w:rsidRPr="00241EE0">
        <w:rPr>
          <w:rFonts w:ascii="Times New Roman" w:hAnsi="Times New Roman" w:cs="Times New Roman"/>
          <w:sz w:val="24"/>
          <w:szCs w:val="24"/>
        </w:rPr>
        <w:t>,</w:t>
      </w:r>
      <w:r w:rsidR="0017339D" w:rsidRPr="00241EE0">
        <w:rPr>
          <w:rFonts w:ascii="Times New Roman" w:hAnsi="Times New Roman" w:cs="Times New Roman"/>
          <w:sz w:val="24"/>
          <w:szCs w:val="24"/>
        </w:rPr>
        <w:t xml:space="preserve"> </w:t>
      </w:r>
      <w:r w:rsidR="00B54536" w:rsidRPr="00241EE0">
        <w:rPr>
          <w:rFonts w:ascii="Times New Roman" w:hAnsi="Times New Roman" w:cs="Times New Roman"/>
          <w:sz w:val="24"/>
          <w:szCs w:val="24"/>
        </w:rPr>
        <w:t>2019</w:t>
      </w:r>
      <w:r w:rsidR="0017339D" w:rsidRPr="00241EE0">
        <w:rPr>
          <w:rFonts w:ascii="Times New Roman" w:hAnsi="Times New Roman" w:cs="Times New Roman"/>
          <w:sz w:val="24"/>
          <w:szCs w:val="24"/>
        </w:rPr>
        <w:t>)</w:t>
      </w:r>
      <w:r w:rsidR="00565469" w:rsidRPr="00241EE0">
        <w:rPr>
          <w:rFonts w:ascii="Times New Roman" w:hAnsi="Times New Roman" w:cs="Times New Roman"/>
          <w:sz w:val="24"/>
          <w:szCs w:val="24"/>
        </w:rPr>
        <w:t xml:space="preserve"> and</w:t>
      </w:r>
      <w:r w:rsidR="000A4A54" w:rsidRPr="00241EE0">
        <w:rPr>
          <w:rFonts w:ascii="Times New Roman" w:hAnsi="Times New Roman" w:cs="Times New Roman"/>
          <w:sz w:val="24"/>
          <w:szCs w:val="24"/>
        </w:rPr>
        <w:t xml:space="preserve"> </w:t>
      </w:r>
      <w:r w:rsidR="00703095" w:rsidRPr="00241EE0">
        <w:rPr>
          <w:rFonts w:ascii="Times New Roman" w:hAnsi="Times New Roman" w:cs="Times New Roman"/>
          <w:sz w:val="24"/>
          <w:szCs w:val="24"/>
        </w:rPr>
        <w:t>J-stage</w:t>
      </w:r>
      <w:r w:rsidR="00565469" w:rsidRPr="00241EE0">
        <w:rPr>
          <w:rFonts w:ascii="Times New Roman" w:hAnsi="Times New Roman" w:cs="Times New Roman"/>
          <w:sz w:val="24"/>
          <w:szCs w:val="24"/>
        </w:rPr>
        <w:t xml:space="preserve"> (the first time: on May 8</w:t>
      </w:r>
      <w:r w:rsidR="00565469" w:rsidRPr="00241EE0">
        <w:rPr>
          <w:rFonts w:ascii="Times New Roman" w:hAnsi="Times New Roman" w:cs="Times New Roman"/>
          <w:sz w:val="24"/>
          <w:szCs w:val="24"/>
          <w:vertAlign w:val="superscript"/>
        </w:rPr>
        <w:t>th</w:t>
      </w:r>
      <w:r w:rsidR="00565469" w:rsidRPr="00241EE0">
        <w:rPr>
          <w:rFonts w:ascii="Times New Roman" w:hAnsi="Times New Roman" w:cs="Times New Roman"/>
          <w:sz w:val="24"/>
          <w:szCs w:val="24"/>
        </w:rPr>
        <w:t xml:space="preserve">, </w:t>
      </w:r>
      <w:r w:rsidR="00B11667" w:rsidRPr="00241EE0">
        <w:rPr>
          <w:rFonts w:ascii="Times New Roman" w:hAnsi="Times New Roman" w:cs="Times New Roman"/>
          <w:sz w:val="24"/>
          <w:szCs w:val="24"/>
        </w:rPr>
        <w:t>2019</w:t>
      </w:r>
      <w:r w:rsidR="00565469" w:rsidRPr="00241EE0">
        <w:rPr>
          <w:rFonts w:ascii="Times New Roman" w:hAnsi="Times New Roman" w:cs="Times New Roman"/>
          <w:sz w:val="24"/>
          <w:szCs w:val="24"/>
        </w:rPr>
        <w:t>; the second time: on August 5</w:t>
      </w:r>
      <w:r w:rsidR="007B1256" w:rsidRPr="00241EE0">
        <w:rPr>
          <w:rFonts w:ascii="Times New Roman" w:hAnsi="Times New Roman" w:cs="Times New Roman"/>
          <w:sz w:val="24"/>
          <w:szCs w:val="24"/>
          <w:vertAlign w:val="superscript"/>
        </w:rPr>
        <w:t>th</w:t>
      </w:r>
      <w:r w:rsidR="00565469" w:rsidRPr="00241EE0">
        <w:rPr>
          <w:rFonts w:ascii="Times New Roman" w:hAnsi="Times New Roman" w:cs="Times New Roman"/>
          <w:sz w:val="24"/>
          <w:szCs w:val="24"/>
        </w:rPr>
        <w:t>, 2019)</w:t>
      </w:r>
      <w:r w:rsidR="00595FE4" w:rsidRPr="00241EE0">
        <w:rPr>
          <w:rFonts w:ascii="Times New Roman" w:hAnsi="Times New Roman" w:cs="Times New Roman"/>
          <w:sz w:val="24"/>
          <w:szCs w:val="24"/>
        </w:rPr>
        <w:t>, respectively</w:t>
      </w:r>
      <w:r w:rsidR="00565469" w:rsidRPr="00241EE0">
        <w:rPr>
          <w:rFonts w:ascii="Times New Roman" w:hAnsi="Times New Roman" w:cs="Times New Roman"/>
          <w:sz w:val="24"/>
          <w:szCs w:val="24"/>
        </w:rPr>
        <w:t xml:space="preserve">. </w:t>
      </w:r>
      <w:r w:rsidR="000A4A54" w:rsidRPr="00241EE0">
        <w:rPr>
          <w:rFonts w:ascii="Times New Roman" w:hAnsi="Times New Roman" w:cs="Times New Roman"/>
          <w:sz w:val="24"/>
          <w:szCs w:val="24"/>
        </w:rPr>
        <w:t xml:space="preserve">For the </w:t>
      </w:r>
      <w:proofErr w:type="spellStart"/>
      <w:r w:rsidR="00595FE4" w:rsidRPr="00241EE0">
        <w:rPr>
          <w:rFonts w:ascii="Times New Roman" w:hAnsi="Times New Roman" w:cs="Times New Roman"/>
          <w:sz w:val="24"/>
          <w:szCs w:val="24"/>
        </w:rPr>
        <w:t>WoS</w:t>
      </w:r>
      <w:proofErr w:type="spellEnd"/>
      <w:r w:rsidR="000A4A54" w:rsidRPr="00241EE0">
        <w:rPr>
          <w:rFonts w:ascii="Times New Roman" w:hAnsi="Times New Roman" w:cs="Times New Roman"/>
          <w:sz w:val="24"/>
          <w:szCs w:val="24"/>
        </w:rPr>
        <w:t xml:space="preserve">, we </w:t>
      </w:r>
      <w:r w:rsidR="00595FE4" w:rsidRPr="00241EE0">
        <w:rPr>
          <w:rFonts w:ascii="Times New Roman" w:hAnsi="Times New Roman" w:cs="Times New Roman"/>
          <w:sz w:val="24"/>
          <w:szCs w:val="24"/>
        </w:rPr>
        <w:t xml:space="preserve">used </w:t>
      </w:r>
      <w:r w:rsidR="000A4A54" w:rsidRPr="00241EE0">
        <w:rPr>
          <w:rFonts w:ascii="Times New Roman" w:hAnsi="Times New Roman" w:cs="Times New Roman"/>
          <w:sz w:val="24"/>
          <w:szCs w:val="24"/>
        </w:rPr>
        <w:t xml:space="preserve">the following </w:t>
      </w:r>
      <w:r w:rsidR="00595FE4" w:rsidRPr="00241EE0">
        <w:rPr>
          <w:rFonts w:ascii="Times New Roman" w:hAnsi="Times New Roman" w:cs="Times New Roman"/>
          <w:sz w:val="24"/>
          <w:szCs w:val="24"/>
        </w:rPr>
        <w:t xml:space="preserve">search </w:t>
      </w:r>
      <w:r w:rsidR="000A4A54" w:rsidRPr="00241EE0">
        <w:rPr>
          <w:rFonts w:ascii="Times New Roman" w:hAnsi="Times New Roman" w:cs="Times New Roman"/>
          <w:sz w:val="24"/>
          <w:szCs w:val="24"/>
        </w:rPr>
        <w:t>terms</w:t>
      </w:r>
      <w:r w:rsidR="007B1256" w:rsidRPr="00241EE0">
        <w:rPr>
          <w:rFonts w:ascii="Times New Roman" w:hAnsi="Times New Roman" w:cs="Times New Roman"/>
          <w:sz w:val="24"/>
          <w:szCs w:val="24"/>
        </w:rPr>
        <w:t xml:space="preserve"> related to topics (TS)</w:t>
      </w:r>
      <w:r w:rsidR="00595FE4" w:rsidRPr="00241EE0">
        <w:rPr>
          <w:rFonts w:ascii="Times New Roman" w:hAnsi="Times New Roman" w:cs="Times New Roman"/>
          <w:sz w:val="24"/>
          <w:szCs w:val="24"/>
        </w:rPr>
        <w:t>:</w:t>
      </w:r>
      <w:r w:rsidR="007B1256" w:rsidRPr="00241EE0">
        <w:rPr>
          <w:rFonts w:ascii="Times New Roman" w:hAnsi="Times New Roman" w:cs="Times New Roman"/>
          <w:sz w:val="24"/>
          <w:szCs w:val="24"/>
        </w:rPr>
        <w:t xml:space="preserve"> </w:t>
      </w:r>
      <w:r w:rsidR="00703095" w:rsidRPr="00241EE0">
        <w:rPr>
          <w:rFonts w:ascii="Times New Roman" w:hAnsi="Times New Roman" w:cs="Times New Roman"/>
          <w:sz w:val="24"/>
          <w:szCs w:val="24"/>
        </w:rPr>
        <w:t>TS=(Japan) AND TS=(forest* OR woodland*) AND TS=(</w:t>
      </w:r>
      <w:r w:rsidR="005A022C" w:rsidRPr="00241EE0">
        <w:rPr>
          <w:rFonts w:ascii="Times New Roman" w:hAnsi="Times New Roman" w:cs="Times New Roman"/>
          <w:sz w:val="24"/>
          <w:szCs w:val="24"/>
        </w:rPr>
        <w:t>“</w:t>
      </w:r>
      <w:r w:rsidR="00703095" w:rsidRPr="00241EE0">
        <w:rPr>
          <w:rFonts w:ascii="Times New Roman" w:hAnsi="Times New Roman" w:cs="Times New Roman"/>
          <w:sz w:val="24"/>
          <w:szCs w:val="24"/>
        </w:rPr>
        <w:t>species richness</w:t>
      </w:r>
      <w:r w:rsidR="005A022C" w:rsidRPr="00241EE0">
        <w:rPr>
          <w:rFonts w:ascii="Times New Roman" w:hAnsi="Times New Roman" w:cs="Times New Roman"/>
          <w:sz w:val="24"/>
          <w:szCs w:val="24"/>
        </w:rPr>
        <w:t>”</w:t>
      </w:r>
      <w:r w:rsidR="00703095" w:rsidRPr="00241EE0">
        <w:rPr>
          <w:rFonts w:ascii="Times New Roman" w:hAnsi="Times New Roman" w:cs="Times New Roman"/>
          <w:sz w:val="24"/>
          <w:szCs w:val="24"/>
        </w:rPr>
        <w:t xml:space="preserve"> OR richness OR abundance OR </w:t>
      </w:r>
      <w:r w:rsidR="00703095" w:rsidRPr="00241EE0">
        <w:rPr>
          <w:rFonts w:ascii="Times New Roman" w:hAnsi="Times New Roman" w:cs="Times New Roman"/>
          <w:sz w:val="24"/>
          <w:szCs w:val="24"/>
        </w:rPr>
        <w:lastRenderedPageBreak/>
        <w:t>density OR cover) AND TS=(plantation* OR planted OR planting</w:t>
      </w:r>
      <w:r w:rsidR="00535FD4" w:rsidRPr="00241EE0">
        <w:rPr>
          <w:rFonts w:ascii="Times New Roman" w:hAnsi="Times New Roman" w:cs="Times New Roman"/>
          <w:sz w:val="24"/>
          <w:szCs w:val="24"/>
        </w:rPr>
        <w:t xml:space="preserve">). For the </w:t>
      </w:r>
      <w:r w:rsidR="00703095" w:rsidRPr="00241EE0">
        <w:rPr>
          <w:rFonts w:ascii="Times New Roman" w:hAnsi="Times New Roman" w:cs="Times New Roman"/>
          <w:sz w:val="24"/>
          <w:szCs w:val="24"/>
        </w:rPr>
        <w:t>J-stage</w:t>
      </w:r>
      <w:r w:rsidR="00535FD4" w:rsidRPr="00241EE0">
        <w:rPr>
          <w:rFonts w:ascii="Times New Roman" w:hAnsi="Times New Roman" w:cs="Times New Roman"/>
          <w:sz w:val="24"/>
          <w:szCs w:val="24"/>
        </w:rPr>
        <w:t xml:space="preserve">, </w:t>
      </w:r>
      <w:r w:rsidR="006A7CB4" w:rsidRPr="00241EE0">
        <w:rPr>
          <w:rFonts w:ascii="Times New Roman" w:hAnsi="Times New Roman" w:cs="Times New Roman"/>
          <w:sz w:val="24"/>
          <w:szCs w:val="24"/>
        </w:rPr>
        <w:t xml:space="preserve">due to the limited number of terms that can be used, </w:t>
      </w:r>
      <w:r w:rsidR="00535FD4" w:rsidRPr="00241EE0">
        <w:rPr>
          <w:rFonts w:ascii="Times New Roman" w:hAnsi="Times New Roman" w:cs="Times New Roman"/>
          <w:sz w:val="24"/>
          <w:szCs w:val="24"/>
        </w:rPr>
        <w:t xml:space="preserve">the search was divided into </w:t>
      </w:r>
      <w:r w:rsidR="00595FE4" w:rsidRPr="00241EE0">
        <w:rPr>
          <w:rFonts w:ascii="Times New Roman" w:hAnsi="Times New Roman" w:cs="Times New Roman"/>
          <w:sz w:val="24"/>
          <w:szCs w:val="24"/>
        </w:rPr>
        <w:t xml:space="preserve">searches </w:t>
      </w:r>
      <w:r w:rsidR="006A7CB4" w:rsidRPr="00241EE0">
        <w:rPr>
          <w:rFonts w:ascii="Times New Roman" w:hAnsi="Times New Roman" w:cs="Times New Roman"/>
          <w:sz w:val="24"/>
          <w:szCs w:val="24"/>
        </w:rPr>
        <w:t xml:space="preserve">as follows: </w:t>
      </w:r>
      <w:r w:rsidR="003636A4" w:rsidRPr="00241EE0">
        <w:rPr>
          <w:rFonts w:ascii="Times New Roman" w:hAnsi="Times New Roman" w:cs="Times New Roman"/>
          <w:sz w:val="24"/>
          <w:szCs w:val="24"/>
        </w:rPr>
        <w:t xml:space="preserve">[the first time: </w:t>
      </w:r>
      <w:r w:rsidR="00703095" w:rsidRPr="00241EE0">
        <w:rPr>
          <w:rFonts w:ascii="Times New Roman" w:hAnsi="Times New Roman" w:cs="Times New Roman"/>
          <w:sz w:val="24"/>
          <w:szCs w:val="24"/>
        </w:rPr>
        <w:t>TS=(</w:t>
      </w:r>
      <w:r w:rsidR="001C45D5" w:rsidRPr="00241EE0">
        <w:rPr>
          <w:rFonts w:ascii="Times New Roman" w:hAnsi="Times New Roman" w:cs="Times New Roman"/>
          <w:i/>
          <w:iCs/>
          <w:sz w:val="24"/>
          <w:szCs w:val="24"/>
        </w:rPr>
        <w:t>Shu</w:t>
      </w:r>
      <w:r w:rsidR="00CE6BFB" w:rsidRPr="00241EE0">
        <w:rPr>
          <w:rFonts w:ascii="Times New Roman" w:hAnsi="Times New Roman" w:cs="Times New Roman"/>
          <w:i/>
          <w:iCs/>
          <w:sz w:val="24"/>
          <w:szCs w:val="24"/>
        </w:rPr>
        <w:t>-</w:t>
      </w:r>
      <w:proofErr w:type="spellStart"/>
      <w:r w:rsidR="001C45D5" w:rsidRPr="00241EE0">
        <w:rPr>
          <w:rFonts w:ascii="Times New Roman" w:hAnsi="Times New Roman" w:cs="Times New Roman"/>
          <w:i/>
          <w:iCs/>
          <w:sz w:val="24"/>
          <w:szCs w:val="24"/>
        </w:rPr>
        <w:t>su</w:t>
      </w:r>
      <w:proofErr w:type="spellEnd"/>
      <w:r w:rsidR="00FD4E02" w:rsidRPr="00241EE0">
        <w:rPr>
          <w:rFonts w:ascii="Times New Roman" w:hAnsi="Times New Roman" w:cs="Times New Roman"/>
          <w:sz w:val="24"/>
          <w:szCs w:val="24"/>
        </w:rPr>
        <w:t xml:space="preserve"> </w:t>
      </w:r>
      <w:r w:rsidR="006D4F04" w:rsidRPr="00241EE0">
        <w:rPr>
          <w:rFonts w:ascii="Times New Roman" w:hAnsi="Times New Roman" w:cs="Times New Roman"/>
          <w:sz w:val="24"/>
          <w:szCs w:val="24"/>
        </w:rPr>
        <w:t>species richness</w:t>
      </w:r>
      <w:r w:rsidR="00703095" w:rsidRPr="00241EE0">
        <w:rPr>
          <w:rFonts w:ascii="Times New Roman" w:hAnsi="Times New Roman" w:cs="Times New Roman"/>
          <w:sz w:val="24"/>
          <w:szCs w:val="24"/>
        </w:rPr>
        <w:t xml:space="preserve"> OR </w:t>
      </w:r>
      <w:proofErr w:type="spellStart"/>
      <w:r w:rsidR="00CE6BFB" w:rsidRPr="00241EE0">
        <w:rPr>
          <w:rFonts w:ascii="Times New Roman" w:hAnsi="Times New Roman" w:cs="Times New Roman"/>
          <w:i/>
          <w:iCs/>
          <w:sz w:val="24"/>
          <w:szCs w:val="24"/>
        </w:rPr>
        <w:t>Kotai-su</w:t>
      </w:r>
      <w:proofErr w:type="spellEnd"/>
      <w:r w:rsidR="00CE6BFB" w:rsidRPr="00241EE0">
        <w:rPr>
          <w:rFonts w:ascii="Times New Roman" w:hAnsi="Times New Roman" w:cs="Times New Roman"/>
          <w:i/>
          <w:iCs/>
          <w:sz w:val="24"/>
          <w:szCs w:val="24"/>
        </w:rPr>
        <w:t xml:space="preserve"> </w:t>
      </w:r>
      <w:r w:rsidR="006D4F04" w:rsidRPr="00241EE0">
        <w:rPr>
          <w:rFonts w:ascii="Times New Roman" w:hAnsi="Times New Roman" w:cs="Times New Roman"/>
          <w:sz w:val="24"/>
          <w:szCs w:val="24"/>
        </w:rPr>
        <w:t>abundance</w:t>
      </w:r>
      <w:r w:rsidR="00703095" w:rsidRPr="00241EE0">
        <w:rPr>
          <w:rFonts w:ascii="Times New Roman" w:hAnsi="Times New Roman" w:cs="Times New Roman"/>
          <w:sz w:val="24"/>
          <w:szCs w:val="24"/>
        </w:rPr>
        <w:t>) AND TS=(</w:t>
      </w:r>
      <w:r w:rsidR="00CE6BFB" w:rsidRPr="00241EE0">
        <w:rPr>
          <w:rFonts w:ascii="Times New Roman" w:hAnsi="Times New Roman" w:cs="Times New Roman"/>
          <w:i/>
          <w:iCs/>
          <w:sz w:val="24"/>
          <w:szCs w:val="24"/>
        </w:rPr>
        <w:t xml:space="preserve"> </w:t>
      </w:r>
      <w:proofErr w:type="spellStart"/>
      <w:r w:rsidR="00CE6BFB" w:rsidRPr="00241EE0">
        <w:rPr>
          <w:rFonts w:ascii="Times New Roman" w:hAnsi="Times New Roman" w:cs="Times New Roman"/>
          <w:i/>
          <w:iCs/>
          <w:sz w:val="24"/>
          <w:szCs w:val="24"/>
        </w:rPr>
        <w:t>Jinkou-rin</w:t>
      </w:r>
      <w:proofErr w:type="spellEnd"/>
      <w:r w:rsidR="00703095" w:rsidRPr="00241EE0">
        <w:rPr>
          <w:rFonts w:ascii="Times New Roman" w:hAnsi="Times New Roman" w:cs="Times New Roman"/>
          <w:sz w:val="24"/>
          <w:szCs w:val="24"/>
        </w:rPr>
        <w:t xml:space="preserve"> OR </w:t>
      </w:r>
      <w:proofErr w:type="spellStart"/>
      <w:r w:rsidR="00CE6BFB" w:rsidRPr="00241EE0">
        <w:rPr>
          <w:rFonts w:ascii="Times New Roman" w:hAnsi="Times New Roman" w:cs="Times New Roman"/>
          <w:i/>
          <w:iCs/>
          <w:sz w:val="24"/>
          <w:szCs w:val="24"/>
        </w:rPr>
        <w:t>Syokurin</w:t>
      </w:r>
      <w:proofErr w:type="spellEnd"/>
      <w:r w:rsidR="00CE6BFB" w:rsidRPr="00241EE0">
        <w:rPr>
          <w:rFonts w:ascii="Times New Roman" w:hAnsi="Times New Roman" w:cs="Times New Roman"/>
          <w:i/>
          <w:iCs/>
          <w:sz w:val="24"/>
          <w:szCs w:val="24"/>
        </w:rPr>
        <w:t xml:space="preserve"> </w:t>
      </w:r>
      <w:r w:rsidR="006D4F04" w:rsidRPr="00241EE0">
        <w:rPr>
          <w:rFonts w:ascii="Times New Roman" w:hAnsi="Times New Roman" w:cs="Times New Roman"/>
          <w:sz w:val="24"/>
          <w:szCs w:val="24"/>
        </w:rPr>
        <w:t>plantation</w:t>
      </w:r>
      <w:r w:rsidR="00703095" w:rsidRPr="00241EE0">
        <w:rPr>
          <w:rFonts w:ascii="Times New Roman" w:hAnsi="Times New Roman" w:cs="Times New Roman"/>
          <w:sz w:val="24"/>
          <w:szCs w:val="24"/>
        </w:rPr>
        <w:t>)</w:t>
      </w:r>
      <w:r w:rsidR="003636A4" w:rsidRPr="00241EE0">
        <w:rPr>
          <w:rFonts w:ascii="Times New Roman" w:hAnsi="Times New Roman" w:cs="Times New Roman"/>
          <w:sz w:val="24"/>
          <w:szCs w:val="24"/>
        </w:rPr>
        <w:t xml:space="preserve">; the second time: </w:t>
      </w:r>
      <w:r w:rsidR="00703095" w:rsidRPr="00241EE0">
        <w:rPr>
          <w:rFonts w:ascii="Times New Roman" w:hAnsi="Times New Roman" w:cs="Times New Roman"/>
          <w:sz w:val="24"/>
          <w:szCs w:val="24"/>
        </w:rPr>
        <w:t>TS=(</w:t>
      </w:r>
      <w:proofErr w:type="spellStart"/>
      <w:r w:rsidR="00CE6BFB" w:rsidRPr="00241EE0">
        <w:rPr>
          <w:rFonts w:ascii="Times New Roman" w:hAnsi="Times New Roman" w:cs="Times New Roman"/>
          <w:i/>
          <w:iCs/>
          <w:sz w:val="24"/>
          <w:szCs w:val="24"/>
        </w:rPr>
        <w:t>Mitsudo</w:t>
      </w:r>
      <w:proofErr w:type="spellEnd"/>
      <w:r w:rsidR="00CE6BFB" w:rsidRPr="00241EE0">
        <w:rPr>
          <w:rFonts w:ascii="Times New Roman" w:hAnsi="Times New Roman" w:cs="Times New Roman"/>
          <w:i/>
          <w:iCs/>
          <w:sz w:val="24"/>
          <w:szCs w:val="24"/>
        </w:rPr>
        <w:t xml:space="preserve"> </w:t>
      </w:r>
      <w:r w:rsidR="006D4F04" w:rsidRPr="00241EE0">
        <w:rPr>
          <w:rFonts w:ascii="Times New Roman" w:hAnsi="Times New Roman" w:cs="Times New Roman"/>
          <w:sz w:val="24"/>
          <w:szCs w:val="24"/>
        </w:rPr>
        <w:t>density</w:t>
      </w:r>
      <w:r w:rsidR="00703095" w:rsidRPr="00241EE0">
        <w:rPr>
          <w:rFonts w:ascii="Times New Roman" w:hAnsi="Times New Roman" w:cs="Times New Roman"/>
          <w:sz w:val="24"/>
          <w:szCs w:val="24"/>
        </w:rPr>
        <w:t xml:space="preserve"> OR </w:t>
      </w:r>
      <w:proofErr w:type="spellStart"/>
      <w:r w:rsidR="00CE6BFB" w:rsidRPr="00241EE0">
        <w:rPr>
          <w:rFonts w:ascii="Times New Roman" w:hAnsi="Times New Roman" w:cs="Times New Roman"/>
          <w:i/>
          <w:iCs/>
          <w:sz w:val="24"/>
          <w:szCs w:val="24"/>
        </w:rPr>
        <w:t>Hido</w:t>
      </w:r>
      <w:proofErr w:type="spellEnd"/>
      <w:r w:rsidR="00CE6BFB" w:rsidRPr="00241EE0">
        <w:rPr>
          <w:rFonts w:ascii="Times New Roman" w:hAnsi="Times New Roman" w:cs="Times New Roman"/>
          <w:i/>
          <w:iCs/>
          <w:sz w:val="24"/>
          <w:szCs w:val="24"/>
        </w:rPr>
        <w:t xml:space="preserve"> </w:t>
      </w:r>
      <w:r w:rsidR="006D4F04" w:rsidRPr="00241EE0">
        <w:rPr>
          <w:rFonts w:ascii="Times New Roman" w:hAnsi="Times New Roman" w:cs="Times New Roman"/>
          <w:sz w:val="24"/>
          <w:szCs w:val="24"/>
        </w:rPr>
        <w:t>cover</w:t>
      </w:r>
      <w:r w:rsidR="00703095" w:rsidRPr="00241EE0">
        <w:rPr>
          <w:rFonts w:ascii="Times New Roman" w:hAnsi="Times New Roman" w:cs="Times New Roman"/>
          <w:sz w:val="24"/>
          <w:szCs w:val="24"/>
        </w:rPr>
        <w:t>) AND TS=(</w:t>
      </w:r>
      <w:r w:rsidR="00CE6BFB" w:rsidRPr="00241EE0">
        <w:rPr>
          <w:rFonts w:ascii="Times New Roman" w:hAnsi="Times New Roman" w:cs="Times New Roman"/>
          <w:i/>
          <w:iCs/>
          <w:sz w:val="24"/>
          <w:szCs w:val="24"/>
        </w:rPr>
        <w:t xml:space="preserve"> </w:t>
      </w:r>
      <w:proofErr w:type="spellStart"/>
      <w:r w:rsidR="00CE6BFB" w:rsidRPr="00241EE0">
        <w:rPr>
          <w:rFonts w:ascii="Times New Roman" w:hAnsi="Times New Roman" w:cs="Times New Roman"/>
          <w:i/>
          <w:iCs/>
          <w:sz w:val="24"/>
          <w:szCs w:val="24"/>
        </w:rPr>
        <w:t>Jinkou-rin</w:t>
      </w:r>
      <w:proofErr w:type="spellEnd"/>
      <w:r w:rsidR="00703095" w:rsidRPr="00241EE0">
        <w:rPr>
          <w:rFonts w:ascii="Times New Roman" w:hAnsi="Times New Roman" w:cs="Times New Roman"/>
          <w:sz w:val="24"/>
          <w:szCs w:val="24"/>
        </w:rPr>
        <w:t xml:space="preserve"> OR </w:t>
      </w:r>
      <w:proofErr w:type="spellStart"/>
      <w:r w:rsidR="00CE6BFB" w:rsidRPr="00241EE0">
        <w:rPr>
          <w:rFonts w:ascii="Times New Roman" w:hAnsi="Times New Roman" w:cs="Times New Roman"/>
          <w:i/>
          <w:iCs/>
          <w:sz w:val="24"/>
          <w:szCs w:val="24"/>
        </w:rPr>
        <w:t>Syokurin</w:t>
      </w:r>
      <w:proofErr w:type="spellEnd"/>
      <w:r w:rsidR="00CE6BFB" w:rsidRPr="00241EE0">
        <w:rPr>
          <w:rFonts w:ascii="Times New Roman" w:hAnsi="Times New Roman" w:cs="Times New Roman"/>
          <w:i/>
          <w:iCs/>
          <w:sz w:val="24"/>
          <w:szCs w:val="24"/>
        </w:rPr>
        <w:t xml:space="preserve"> </w:t>
      </w:r>
      <w:r w:rsidR="006D4F04" w:rsidRPr="00241EE0">
        <w:rPr>
          <w:rFonts w:ascii="Times New Roman" w:hAnsi="Times New Roman" w:cs="Times New Roman"/>
          <w:sz w:val="24"/>
          <w:szCs w:val="24"/>
        </w:rPr>
        <w:t>plantation</w:t>
      </w:r>
      <w:r w:rsidR="00703095" w:rsidRPr="00241EE0">
        <w:rPr>
          <w:rFonts w:ascii="Times New Roman" w:hAnsi="Times New Roman" w:cs="Times New Roman"/>
          <w:sz w:val="24"/>
          <w:szCs w:val="24"/>
        </w:rPr>
        <w:t>)</w:t>
      </w:r>
      <w:r w:rsidR="003636A4" w:rsidRPr="00241EE0">
        <w:rPr>
          <w:rFonts w:ascii="Times New Roman" w:hAnsi="Times New Roman" w:cs="Times New Roman"/>
          <w:sz w:val="24"/>
          <w:szCs w:val="24"/>
        </w:rPr>
        <w:t xml:space="preserve">]. </w:t>
      </w:r>
      <w:r w:rsidR="00595FE4" w:rsidRPr="00241EE0">
        <w:rPr>
          <w:rFonts w:ascii="Times New Roman" w:hAnsi="Times New Roman" w:cs="Times New Roman"/>
          <w:sz w:val="24"/>
          <w:szCs w:val="24"/>
        </w:rPr>
        <w:t>4,638 articles were ret</w:t>
      </w:r>
      <w:r w:rsidR="008C4773" w:rsidRPr="00241EE0">
        <w:rPr>
          <w:rFonts w:ascii="Times New Roman" w:hAnsi="Times New Roman" w:cs="Times New Roman"/>
          <w:sz w:val="24"/>
          <w:szCs w:val="24"/>
        </w:rPr>
        <w:t>r</w:t>
      </w:r>
      <w:r w:rsidR="00595FE4" w:rsidRPr="00241EE0">
        <w:rPr>
          <w:rFonts w:ascii="Times New Roman" w:hAnsi="Times New Roman" w:cs="Times New Roman"/>
          <w:sz w:val="24"/>
          <w:szCs w:val="24"/>
        </w:rPr>
        <w:t>i</w:t>
      </w:r>
      <w:r w:rsidR="008C4773" w:rsidRPr="00241EE0">
        <w:rPr>
          <w:rFonts w:ascii="Times New Roman" w:hAnsi="Times New Roman" w:cs="Times New Roman"/>
          <w:sz w:val="24"/>
          <w:szCs w:val="24"/>
        </w:rPr>
        <w:t>e</w:t>
      </w:r>
      <w:r w:rsidR="00595FE4" w:rsidRPr="00241EE0">
        <w:rPr>
          <w:rFonts w:ascii="Times New Roman" w:hAnsi="Times New Roman" w:cs="Times New Roman"/>
          <w:sz w:val="24"/>
          <w:szCs w:val="24"/>
        </w:rPr>
        <w:t xml:space="preserve">ved in total: 638 from </w:t>
      </w:r>
      <w:proofErr w:type="spellStart"/>
      <w:r w:rsidR="00595FE4" w:rsidRPr="00241EE0">
        <w:rPr>
          <w:rFonts w:ascii="Times New Roman" w:hAnsi="Times New Roman" w:cs="Times New Roman"/>
          <w:sz w:val="24"/>
          <w:szCs w:val="24"/>
        </w:rPr>
        <w:t>WoS</w:t>
      </w:r>
      <w:proofErr w:type="spellEnd"/>
      <w:r w:rsidR="00595FE4" w:rsidRPr="00241EE0">
        <w:rPr>
          <w:rFonts w:ascii="Times New Roman" w:hAnsi="Times New Roman" w:cs="Times New Roman"/>
          <w:sz w:val="24"/>
          <w:szCs w:val="24"/>
        </w:rPr>
        <w:t xml:space="preserve"> and 4,000 from J-Stage.</w:t>
      </w:r>
      <w:r w:rsidR="000F4EEF" w:rsidRPr="00241EE0">
        <w:rPr>
          <w:rFonts w:ascii="Times New Roman" w:hAnsi="Times New Roman" w:cs="Times New Roman"/>
          <w:sz w:val="24"/>
          <w:szCs w:val="24"/>
        </w:rPr>
        <w:t xml:space="preserve"> </w:t>
      </w:r>
      <w:bookmarkStart w:id="4" w:name="_Hlk53239898"/>
      <w:bookmarkStart w:id="5" w:name="_Hlk58424576"/>
      <w:r w:rsidR="00257354" w:rsidRPr="00241EE0">
        <w:rPr>
          <w:rFonts w:ascii="Times New Roman" w:hAnsi="Times New Roman" w:cs="Times New Roman"/>
          <w:sz w:val="24"/>
          <w:szCs w:val="24"/>
        </w:rPr>
        <w:t>Most studies on biodiversity in plantations in Japan have examined species richness and/or abundance of focused taxa</w:t>
      </w:r>
      <w:bookmarkEnd w:id="4"/>
      <w:r w:rsidR="00257354" w:rsidRPr="00241EE0">
        <w:rPr>
          <w:rFonts w:ascii="Times New Roman" w:hAnsi="Times New Roman" w:cs="Times New Roman"/>
          <w:sz w:val="24"/>
          <w:szCs w:val="24"/>
        </w:rPr>
        <w:t xml:space="preserve">, </w:t>
      </w:r>
      <w:r w:rsidR="005F3808" w:rsidRPr="00241EE0">
        <w:rPr>
          <w:rFonts w:ascii="Times New Roman" w:hAnsi="Times New Roman" w:cs="Times New Roman"/>
          <w:sz w:val="24"/>
          <w:szCs w:val="24"/>
        </w:rPr>
        <w:t xml:space="preserve">and </w:t>
      </w:r>
      <w:r w:rsidR="00B10F33" w:rsidRPr="00241EE0">
        <w:rPr>
          <w:rFonts w:ascii="Times New Roman" w:hAnsi="Times New Roman" w:cs="Times New Roman"/>
          <w:sz w:val="24"/>
          <w:szCs w:val="24"/>
        </w:rPr>
        <w:t>we</w:t>
      </w:r>
      <w:r w:rsidR="005F3808" w:rsidRPr="00241EE0">
        <w:rPr>
          <w:rFonts w:ascii="Times New Roman" w:hAnsi="Times New Roman" w:cs="Times New Roman"/>
          <w:sz w:val="24"/>
          <w:szCs w:val="24"/>
        </w:rPr>
        <w:t xml:space="preserve"> confirmed that adding ‘diversity’ and ‘biodiversity’</w:t>
      </w:r>
      <w:r w:rsidR="00AD364A" w:rsidRPr="00241EE0">
        <w:t xml:space="preserve"> </w:t>
      </w:r>
      <w:r w:rsidR="00AD364A" w:rsidRPr="00241EE0">
        <w:rPr>
          <w:rFonts w:ascii="Times New Roman" w:hAnsi="Times New Roman" w:cs="Times New Roman"/>
          <w:sz w:val="24"/>
          <w:szCs w:val="24"/>
        </w:rPr>
        <w:t>had almost no effects for collecting papers</w:t>
      </w:r>
      <w:r w:rsidR="00C16AF9" w:rsidRPr="00241EE0">
        <w:rPr>
          <w:rFonts w:ascii="Times New Roman" w:hAnsi="Times New Roman" w:cs="Times New Roman"/>
          <w:sz w:val="24"/>
          <w:szCs w:val="24"/>
        </w:rPr>
        <w:t xml:space="preserve"> in pre</w:t>
      </w:r>
      <w:r w:rsidR="001B308B" w:rsidRPr="00241EE0">
        <w:rPr>
          <w:rFonts w:ascii="Times New Roman" w:hAnsi="Times New Roman" w:cs="Times New Roman"/>
          <w:sz w:val="24"/>
          <w:szCs w:val="24"/>
        </w:rPr>
        <w:t xml:space="preserve">liminary </w:t>
      </w:r>
      <w:r w:rsidR="00C16AF9" w:rsidRPr="00241EE0">
        <w:rPr>
          <w:rFonts w:ascii="Times New Roman" w:hAnsi="Times New Roman" w:cs="Times New Roman"/>
          <w:sz w:val="24"/>
          <w:szCs w:val="24"/>
        </w:rPr>
        <w:t>search</w:t>
      </w:r>
      <w:r w:rsidR="001B308B" w:rsidRPr="00241EE0">
        <w:rPr>
          <w:rFonts w:ascii="Times New Roman" w:hAnsi="Times New Roman" w:cs="Times New Roman"/>
          <w:sz w:val="24"/>
          <w:szCs w:val="24"/>
        </w:rPr>
        <w:t>es</w:t>
      </w:r>
      <w:r w:rsidR="005F3808" w:rsidRPr="00241EE0">
        <w:rPr>
          <w:rFonts w:ascii="Times New Roman" w:hAnsi="Times New Roman" w:cs="Times New Roman"/>
          <w:sz w:val="24"/>
          <w:szCs w:val="24"/>
        </w:rPr>
        <w:t xml:space="preserve">. </w:t>
      </w:r>
      <w:r w:rsidR="005F3808" w:rsidRPr="00241EE0">
        <w:rPr>
          <w:rFonts w:ascii="Times New Roman" w:hAnsi="Times New Roman" w:cs="Times New Roman" w:hint="eastAsia"/>
          <w:sz w:val="24"/>
          <w:szCs w:val="24"/>
        </w:rPr>
        <w:t>Thus</w:t>
      </w:r>
      <w:r w:rsidR="005F3808" w:rsidRPr="00241EE0">
        <w:rPr>
          <w:rFonts w:ascii="Times New Roman" w:hAnsi="Times New Roman" w:cs="Times New Roman"/>
          <w:sz w:val="24"/>
          <w:szCs w:val="24"/>
        </w:rPr>
        <w:t>,</w:t>
      </w:r>
      <w:r w:rsidR="00257354" w:rsidRPr="00241EE0">
        <w:rPr>
          <w:rFonts w:ascii="Times New Roman" w:hAnsi="Times New Roman" w:cs="Times New Roman"/>
          <w:sz w:val="24"/>
          <w:szCs w:val="24"/>
        </w:rPr>
        <w:t xml:space="preserve"> we did not include </w:t>
      </w:r>
      <w:r w:rsidR="005F3808" w:rsidRPr="00241EE0">
        <w:rPr>
          <w:rFonts w:ascii="Times New Roman" w:eastAsia="ＭＳ 明朝" w:hAnsi="Times New Roman" w:cs="Times New Roman"/>
          <w:sz w:val="24"/>
          <w:szCs w:val="24"/>
        </w:rPr>
        <w:t>th</w:t>
      </w:r>
      <w:r w:rsidR="005A34C9" w:rsidRPr="00241EE0">
        <w:rPr>
          <w:rFonts w:ascii="Times New Roman" w:eastAsia="ＭＳ 明朝" w:hAnsi="Times New Roman" w:cs="Times New Roman"/>
          <w:sz w:val="24"/>
          <w:szCs w:val="24"/>
        </w:rPr>
        <w:t>ese terms</w:t>
      </w:r>
      <w:r w:rsidR="00257354" w:rsidRPr="00241EE0">
        <w:rPr>
          <w:rFonts w:ascii="Times New Roman" w:eastAsia="ＭＳ 明朝" w:hAnsi="Times New Roman" w:cs="Times New Roman"/>
          <w:sz w:val="24"/>
          <w:szCs w:val="24"/>
        </w:rPr>
        <w:t xml:space="preserve"> </w:t>
      </w:r>
      <w:r w:rsidR="005A34C9" w:rsidRPr="00241EE0">
        <w:rPr>
          <w:rFonts w:ascii="Times New Roman" w:eastAsia="ＭＳ 明朝" w:hAnsi="Times New Roman" w:cs="Times New Roman"/>
          <w:sz w:val="24"/>
          <w:szCs w:val="24"/>
        </w:rPr>
        <w:t>for</w:t>
      </w:r>
      <w:r w:rsidR="00257354" w:rsidRPr="00241EE0">
        <w:rPr>
          <w:rFonts w:ascii="Times New Roman" w:eastAsia="ＭＳ 明朝" w:hAnsi="Times New Roman" w:cs="Times New Roman"/>
          <w:sz w:val="24"/>
          <w:szCs w:val="24"/>
        </w:rPr>
        <w:t xml:space="preserve"> searching.</w:t>
      </w:r>
      <w:bookmarkEnd w:id="5"/>
    </w:p>
    <w:p w14:paraId="5308F6B3" w14:textId="2474EF64" w:rsidR="00703095" w:rsidRPr="00241EE0" w:rsidRDefault="00595FE4" w:rsidP="00AF074C">
      <w:pPr>
        <w:spacing w:line="480" w:lineRule="exact"/>
        <w:ind w:firstLine="840"/>
        <w:jc w:val="left"/>
        <w:rPr>
          <w:rFonts w:ascii="Times New Roman" w:hAnsi="Times New Roman" w:cs="Times New Roman"/>
          <w:sz w:val="24"/>
          <w:szCs w:val="24"/>
        </w:rPr>
      </w:pPr>
      <w:r w:rsidRPr="00241EE0">
        <w:rPr>
          <w:rFonts w:ascii="Times New Roman" w:hAnsi="Times New Roman" w:cs="Times New Roman"/>
          <w:sz w:val="24"/>
          <w:szCs w:val="24"/>
        </w:rPr>
        <w:t>Potentially relevant articles</w:t>
      </w:r>
      <w:r w:rsidR="000F4EEF" w:rsidRPr="00241EE0">
        <w:rPr>
          <w:rFonts w:ascii="Times New Roman" w:hAnsi="Times New Roman" w:cs="Times New Roman"/>
          <w:sz w:val="24"/>
          <w:szCs w:val="24"/>
        </w:rPr>
        <w:t xml:space="preserve"> were </w:t>
      </w:r>
      <w:r w:rsidRPr="00241EE0">
        <w:rPr>
          <w:rFonts w:ascii="Times New Roman" w:hAnsi="Times New Roman" w:cs="Times New Roman"/>
          <w:sz w:val="24"/>
          <w:szCs w:val="24"/>
        </w:rPr>
        <w:t xml:space="preserve">initially </w:t>
      </w:r>
      <w:r w:rsidR="000F4EEF" w:rsidRPr="00241EE0">
        <w:rPr>
          <w:rFonts w:ascii="Times New Roman" w:hAnsi="Times New Roman" w:cs="Times New Roman"/>
          <w:sz w:val="24"/>
          <w:szCs w:val="24"/>
        </w:rPr>
        <w:t xml:space="preserve">screened </w:t>
      </w:r>
      <w:r w:rsidRPr="00241EE0">
        <w:rPr>
          <w:rFonts w:ascii="Times New Roman" w:hAnsi="Times New Roman" w:cs="Times New Roman"/>
          <w:sz w:val="24"/>
          <w:szCs w:val="24"/>
        </w:rPr>
        <w:t>according to their</w:t>
      </w:r>
      <w:r w:rsidR="00F61F0F" w:rsidRPr="00241EE0">
        <w:rPr>
          <w:rFonts w:ascii="Times New Roman" w:hAnsi="Times New Roman" w:cs="Times New Roman"/>
          <w:sz w:val="24"/>
          <w:szCs w:val="24"/>
        </w:rPr>
        <w:t xml:space="preserve"> </w:t>
      </w:r>
      <w:r w:rsidR="000F4EEF" w:rsidRPr="00241EE0">
        <w:rPr>
          <w:rFonts w:ascii="Times New Roman" w:hAnsi="Times New Roman" w:cs="Times New Roman"/>
          <w:sz w:val="24"/>
          <w:szCs w:val="24"/>
        </w:rPr>
        <w:t>title</w:t>
      </w:r>
      <w:r w:rsidRPr="00241EE0">
        <w:rPr>
          <w:rFonts w:ascii="Times New Roman" w:hAnsi="Times New Roman" w:cs="Times New Roman"/>
          <w:sz w:val="24"/>
          <w:szCs w:val="24"/>
        </w:rPr>
        <w:t>s</w:t>
      </w:r>
      <w:r w:rsidR="000F4EEF" w:rsidRPr="00241EE0">
        <w:rPr>
          <w:rFonts w:ascii="Times New Roman" w:hAnsi="Times New Roman" w:cs="Times New Roman"/>
          <w:sz w:val="24"/>
          <w:szCs w:val="24"/>
        </w:rPr>
        <w:t xml:space="preserve"> and abstract</w:t>
      </w:r>
      <w:r w:rsidRPr="00241EE0">
        <w:rPr>
          <w:rFonts w:ascii="Times New Roman" w:hAnsi="Times New Roman" w:cs="Times New Roman"/>
          <w:sz w:val="24"/>
          <w:szCs w:val="24"/>
        </w:rPr>
        <w:t>s, after which</w:t>
      </w:r>
      <w:r w:rsidR="000F4EEF" w:rsidRPr="00241EE0">
        <w:rPr>
          <w:rFonts w:ascii="Times New Roman" w:hAnsi="Times New Roman" w:cs="Times New Roman"/>
          <w:sz w:val="24"/>
          <w:szCs w:val="24"/>
        </w:rPr>
        <w:t xml:space="preserve"> </w:t>
      </w:r>
      <w:r w:rsidR="002D3774" w:rsidRPr="00241EE0">
        <w:rPr>
          <w:rFonts w:ascii="Times New Roman" w:hAnsi="Times New Roman" w:cs="Times New Roman"/>
          <w:sz w:val="24"/>
          <w:szCs w:val="24"/>
        </w:rPr>
        <w:t>229 full-articles were assessed for eligibility. To be included in our meta-analysis, a study had to</w:t>
      </w:r>
      <w:r w:rsidRPr="00241EE0">
        <w:rPr>
          <w:rFonts w:ascii="Times New Roman" w:hAnsi="Times New Roman" w:cs="Times New Roman"/>
          <w:sz w:val="24"/>
          <w:szCs w:val="24"/>
        </w:rPr>
        <w:t xml:space="preserve"> </w:t>
      </w:r>
      <w:r w:rsidR="002D3774" w:rsidRPr="00241EE0">
        <w:rPr>
          <w:rFonts w:ascii="Times New Roman" w:hAnsi="Times New Roman" w:cs="Times New Roman"/>
          <w:sz w:val="24"/>
          <w:szCs w:val="24"/>
        </w:rPr>
        <w:t>(1)</w:t>
      </w:r>
      <w:r w:rsidR="002D3774" w:rsidRPr="00241EE0">
        <w:rPr>
          <w:rFonts w:ascii="Times New Roman" w:eastAsia="ＭＳ 明朝" w:hAnsi="Times New Roman" w:cs="Times New Roman"/>
          <w:sz w:val="24"/>
          <w:szCs w:val="24"/>
        </w:rPr>
        <w:t xml:space="preserve"> </w:t>
      </w:r>
      <w:r w:rsidR="000E00F4" w:rsidRPr="00241EE0">
        <w:rPr>
          <w:rFonts w:ascii="Times New Roman" w:eastAsia="ＭＳ 明朝" w:hAnsi="Times New Roman" w:cs="Times New Roman"/>
          <w:sz w:val="24"/>
          <w:szCs w:val="24"/>
        </w:rPr>
        <w:t>sample</w:t>
      </w:r>
      <w:r w:rsidRPr="00241EE0">
        <w:rPr>
          <w:rFonts w:ascii="Times New Roman" w:eastAsia="ＭＳ 明朝" w:hAnsi="Times New Roman" w:cs="Times New Roman"/>
          <w:sz w:val="24"/>
          <w:szCs w:val="24"/>
        </w:rPr>
        <w:t xml:space="preserve"> biodiversity </w:t>
      </w:r>
      <w:r w:rsidR="002D3774" w:rsidRPr="00241EE0">
        <w:rPr>
          <w:rFonts w:ascii="Times New Roman" w:eastAsia="ＭＳ 明朝" w:hAnsi="Times New Roman" w:cs="Times New Roman"/>
          <w:sz w:val="24"/>
          <w:szCs w:val="24"/>
        </w:rPr>
        <w:t>in</w:t>
      </w:r>
      <w:r w:rsidRPr="00241EE0">
        <w:rPr>
          <w:rFonts w:ascii="Times New Roman" w:eastAsia="ＭＳ 明朝" w:hAnsi="Times New Roman" w:cs="Times New Roman"/>
          <w:sz w:val="24"/>
          <w:szCs w:val="24"/>
        </w:rPr>
        <w:t xml:space="preserve"> both plantation forests (treatment group) and</w:t>
      </w:r>
      <w:r w:rsidR="002D3774" w:rsidRPr="00241EE0">
        <w:rPr>
          <w:rFonts w:ascii="Times New Roman" w:eastAsia="ＭＳ 明朝" w:hAnsi="Times New Roman" w:cs="Times New Roman"/>
          <w:sz w:val="24"/>
          <w:szCs w:val="24"/>
        </w:rPr>
        <w:t xml:space="preserve"> </w:t>
      </w:r>
      <w:r w:rsidRPr="00241EE0">
        <w:rPr>
          <w:rFonts w:ascii="Times New Roman" w:eastAsia="ＭＳ 明朝" w:hAnsi="Times New Roman" w:cs="Times New Roman"/>
          <w:sz w:val="24"/>
          <w:szCs w:val="24"/>
        </w:rPr>
        <w:t>‘</w:t>
      </w:r>
      <w:r w:rsidR="002D3774" w:rsidRPr="00241EE0">
        <w:rPr>
          <w:rFonts w:ascii="Times New Roman" w:eastAsia="ＭＳ 明朝" w:hAnsi="Times New Roman" w:cs="Times New Roman"/>
          <w:sz w:val="24"/>
          <w:szCs w:val="24"/>
        </w:rPr>
        <w:t>natural forests</w:t>
      </w:r>
      <w:r w:rsidRPr="00241EE0">
        <w:rPr>
          <w:rFonts w:ascii="Times New Roman" w:eastAsia="ＭＳ 明朝" w:hAnsi="Times New Roman" w:cs="Times New Roman"/>
          <w:sz w:val="24"/>
          <w:szCs w:val="24"/>
        </w:rPr>
        <w:t>’ (control group) which we defined as</w:t>
      </w:r>
      <w:r w:rsidR="002D3774" w:rsidRPr="00241EE0">
        <w:rPr>
          <w:rFonts w:ascii="Times New Roman" w:eastAsia="ＭＳ 明朝" w:hAnsi="Times New Roman" w:cs="Times New Roman"/>
          <w:sz w:val="24"/>
          <w:szCs w:val="24"/>
        </w:rPr>
        <w:t xml:space="preserve"> including secondary forests</w:t>
      </w:r>
      <w:r w:rsidR="00AF0461" w:rsidRPr="00241EE0">
        <w:rPr>
          <w:rFonts w:ascii="Times New Roman" w:eastAsia="ＭＳ 明朝" w:hAnsi="Times New Roman" w:cs="Times New Roman"/>
          <w:sz w:val="24"/>
          <w:szCs w:val="24"/>
        </w:rPr>
        <w:t xml:space="preserve">, </w:t>
      </w:r>
      <w:r w:rsidR="002D3774" w:rsidRPr="00241EE0">
        <w:rPr>
          <w:rFonts w:ascii="Times New Roman" w:hAnsi="Times New Roman" w:cs="Times New Roman"/>
          <w:sz w:val="24"/>
          <w:szCs w:val="24"/>
        </w:rPr>
        <w:t xml:space="preserve">(2) </w:t>
      </w:r>
      <w:r w:rsidRPr="00241EE0">
        <w:rPr>
          <w:rFonts w:ascii="Times New Roman" w:hAnsi="Times New Roman" w:cs="Times New Roman"/>
          <w:sz w:val="24"/>
          <w:szCs w:val="24"/>
        </w:rPr>
        <w:t xml:space="preserve">measured </w:t>
      </w:r>
      <w:r w:rsidR="002D3774" w:rsidRPr="00241EE0">
        <w:rPr>
          <w:rFonts w:ascii="Times New Roman" w:hAnsi="Times New Roman" w:cs="Times New Roman"/>
          <w:sz w:val="24"/>
          <w:szCs w:val="24"/>
        </w:rPr>
        <w:t>species richness (</w:t>
      </w:r>
      <w:r w:rsidR="00E763BC" w:rsidRPr="00241EE0">
        <w:rPr>
          <w:rFonts w:ascii="Times New Roman" w:hAnsi="Times New Roman" w:cs="Times New Roman"/>
          <w:sz w:val="24"/>
          <w:szCs w:val="24"/>
        </w:rPr>
        <w:t>including</w:t>
      </w:r>
      <w:r w:rsidR="002D3774" w:rsidRPr="00241EE0">
        <w:rPr>
          <w:rFonts w:ascii="Times New Roman" w:hAnsi="Times New Roman" w:cs="Times New Roman"/>
          <w:sz w:val="24"/>
          <w:szCs w:val="24"/>
        </w:rPr>
        <w:t xml:space="preserve"> family</w:t>
      </w:r>
      <w:r w:rsidR="00E763BC" w:rsidRPr="00241EE0">
        <w:rPr>
          <w:rFonts w:ascii="Times New Roman" w:hAnsi="Times New Roman" w:cs="Times New Roman"/>
          <w:sz w:val="24"/>
          <w:szCs w:val="24"/>
        </w:rPr>
        <w:t xml:space="preserve"> and genus richness) or </w:t>
      </w:r>
      <w:r w:rsidR="00F21524" w:rsidRPr="00241EE0">
        <w:rPr>
          <w:rFonts w:ascii="Times New Roman" w:hAnsi="Times New Roman" w:cs="Times New Roman"/>
          <w:sz w:val="24"/>
          <w:szCs w:val="24"/>
        </w:rPr>
        <w:t xml:space="preserve">abundance </w:t>
      </w:r>
      <w:r w:rsidR="000E00F4" w:rsidRPr="00241EE0">
        <w:rPr>
          <w:rFonts w:ascii="Times New Roman" w:hAnsi="Times New Roman" w:cs="Times New Roman"/>
          <w:sz w:val="24"/>
          <w:szCs w:val="24"/>
        </w:rPr>
        <w:t>at least three replicate</w:t>
      </w:r>
      <w:r w:rsidR="00E763BC" w:rsidRPr="00241EE0">
        <w:rPr>
          <w:rFonts w:ascii="Times New Roman" w:hAnsi="Times New Roman" w:cs="Times New Roman"/>
          <w:sz w:val="24"/>
          <w:szCs w:val="24"/>
        </w:rPr>
        <w:t xml:space="preserve"> stands for both control and treatment groups (sample size), (</w:t>
      </w:r>
      <w:r w:rsidR="00F21524" w:rsidRPr="00241EE0">
        <w:rPr>
          <w:rFonts w:ascii="Times New Roman" w:hAnsi="Times New Roman" w:cs="Times New Roman"/>
          <w:sz w:val="24"/>
          <w:szCs w:val="24"/>
        </w:rPr>
        <w:t>3</w:t>
      </w:r>
      <w:r w:rsidR="00E763BC" w:rsidRPr="00241EE0">
        <w:rPr>
          <w:rFonts w:ascii="Times New Roman" w:hAnsi="Times New Roman" w:cs="Times New Roman"/>
          <w:sz w:val="24"/>
          <w:szCs w:val="24"/>
        </w:rPr>
        <w:t>) report</w:t>
      </w:r>
      <w:r w:rsidR="00274C6D" w:rsidRPr="00241EE0">
        <w:rPr>
          <w:rFonts w:ascii="Times New Roman" w:hAnsi="Times New Roman" w:cs="Times New Roman"/>
          <w:sz w:val="24"/>
          <w:szCs w:val="24"/>
        </w:rPr>
        <w:t xml:space="preserve"> mean, standard deviation (SD) </w:t>
      </w:r>
      <w:r w:rsidR="00891395" w:rsidRPr="00241EE0">
        <w:rPr>
          <w:rFonts w:ascii="Times New Roman" w:hAnsi="Times New Roman" w:cs="Times New Roman"/>
          <w:sz w:val="24"/>
          <w:szCs w:val="24"/>
        </w:rPr>
        <w:t>and</w:t>
      </w:r>
      <w:r w:rsidR="00274C6D" w:rsidRPr="00241EE0">
        <w:rPr>
          <w:rFonts w:ascii="Times New Roman" w:hAnsi="Times New Roman" w:cs="Times New Roman"/>
          <w:sz w:val="24"/>
          <w:szCs w:val="24"/>
        </w:rPr>
        <w:t xml:space="preserve"> sample size of species richness or abundance both for the control and treatment groups</w:t>
      </w:r>
      <w:r w:rsidR="00E763BC" w:rsidRPr="00241EE0">
        <w:rPr>
          <w:rFonts w:ascii="Times New Roman" w:hAnsi="Times New Roman" w:cs="Times New Roman"/>
          <w:sz w:val="24"/>
          <w:szCs w:val="24"/>
        </w:rPr>
        <w:t xml:space="preserve"> </w:t>
      </w:r>
      <w:r w:rsidR="00274C6D" w:rsidRPr="00241EE0">
        <w:rPr>
          <w:rFonts w:ascii="Times New Roman" w:hAnsi="Times New Roman" w:cs="Times New Roman"/>
          <w:sz w:val="24"/>
          <w:szCs w:val="24"/>
        </w:rPr>
        <w:t>(or</w:t>
      </w:r>
      <w:r w:rsidR="00DE2946" w:rsidRPr="00241EE0">
        <w:rPr>
          <w:rFonts w:ascii="Times New Roman" w:hAnsi="Times New Roman" w:cs="Times New Roman"/>
          <w:sz w:val="24"/>
          <w:szCs w:val="24"/>
        </w:rPr>
        <w:t xml:space="preserve"> provide</w:t>
      </w:r>
      <w:r w:rsidR="00274C6D" w:rsidRPr="00241EE0">
        <w:rPr>
          <w:rFonts w:ascii="Times New Roman" w:hAnsi="Times New Roman" w:cs="Times New Roman"/>
          <w:sz w:val="24"/>
          <w:szCs w:val="24"/>
        </w:rPr>
        <w:t xml:space="preserve"> data </w:t>
      </w:r>
      <w:r w:rsidR="000E00F4" w:rsidRPr="00241EE0">
        <w:rPr>
          <w:rFonts w:ascii="Times New Roman" w:hAnsi="Times New Roman" w:cs="Times New Roman"/>
          <w:sz w:val="24"/>
          <w:szCs w:val="24"/>
        </w:rPr>
        <w:t>from which</w:t>
      </w:r>
      <w:r w:rsidR="00274C6D" w:rsidRPr="00241EE0">
        <w:rPr>
          <w:rFonts w:ascii="Times New Roman" w:hAnsi="Times New Roman" w:cs="Times New Roman"/>
          <w:sz w:val="24"/>
          <w:szCs w:val="24"/>
        </w:rPr>
        <w:t xml:space="preserve"> these</w:t>
      </w:r>
      <w:r w:rsidR="00F61F0F" w:rsidRPr="00241EE0">
        <w:rPr>
          <w:rFonts w:ascii="Times New Roman" w:hAnsi="Times New Roman" w:cs="Times New Roman"/>
          <w:sz w:val="24"/>
          <w:szCs w:val="24"/>
        </w:rPr>
        <w:t xml:space="preserve"> statistics</w:t>
      </w:r>
      <w:r w:rsidR="000E00F4" w:rsidRPr="00241EE0">
        <w:rPr>
          <w:rFonts w:ascii="Times New Roman" w:hAnsi="Times New Roman" w:cs="Times New Roman"/>
          <w:sz w:val="24"/>
          <w:szCs w:val="24"/>
        </w:rPr>
        <w:t xml:space="preserve"> can be derived</w:t>
      </w:r>
      <w:r w:rsidR="00274C6D" w:rsidRPr="00241EE0">
        <w:rPr>
          <w:rFonts w:ascii="Times New Roman" w:hAnsi="Times New Roman" w:cs="Times New Roman"/>
          <w:sz w:val="24"/>
          <w:szCs w:val="24"/>
        </w:rPr>
        <w:t>),</w:t>
      </w:r>
      <w:r w:rsidR="00F647FE" w:rsidRPr="00241EE0">
        <w:rPr>
          <w:rFonts w:ascii="Times New Roman" w:hAnsi="Times New Roman" w:cs="Times New Roman"/>
          <w:sz w:val="24"/>
          <w:szCs w:val="24"/>
        </w:rPr>
        <w:t xml:space="preserve"> and</w:t>
      </w:r>
      <w:r w:rsidR="00274C6D" w:rsidRPr="00241EE0">
        <w:rPr>
          <w:rFonts w:ascii="Times New Roman" w:hAnsi="Times New Roman" w:cs="Times New Roman"/>
          <w:sz w:val="24"/>
          <w:szCs w:val="24"/>
        </w:rPr>
        <w:t xml:space="preserve"> (</w:t>
      </w:r>
      <w:r w:rsidR="00F21524" w:rsidRPr="00241EE0">
        <w:rPr>
          <w:rFonts w:ascii="Times New Roman" w:hAnsi="Times New Roman" w:cs="Times New Roman"/>
          <w:sz w:val="24"/>
          <w:szCs w:val="24"/>
        </w:rPr>
        <w:t>4</w:t>
      </w:r>
      <w:r w:rsidR="00274C6D" w:rsidRPr="00241EE0">
        <w:rPr>
          <w:rFonts w:ascii="Times New Roman" w:hAnsi="Times New Roman" w:cs="Times New Roman"/>
          <w:sz w:val="24"/>
          <w:szCs w:val="24"/>
        </w:rPr>
        <w:t xml:space="preserve">) describe the planted tree </w:t>
      </w:r>
      <w:r w:rsidR="001A57E9" w:rsidRPr="00241EE0">
        <w:rPr>
          <w:rFonts w:ascii="Times New Roman" w:hAnsi="Times New Roman" w:cs="Times New Roman"/>
          <w:sz w:val="24"/>
          <w:szCs w:val="24"/>
        </w:rPr>
        <w:t>family/</w:t>
      </w:r>
      <w:r w:rsidR="00274C6D" w:rsidRPr="00241EE0">
        <w:rPr>
          <w:rFonts w:ascii="Times New Roman" w:hAnsi="Times New Roman" w:cs="Times New Roman"/>
          <w:sz w:val="24"/>
          <w:szCs w:val="24"/>
        </w:rPr>
        <w:t xml:space="preserve">species of plantations. </w:t>
      </w:r>
      <w:r w:rsidR="000E00F4" w:rsidRPr="00241EE0">
        <w:rPr>
          <w:rFonts w:ascii="Times New Roman" w:hAnsi="Times New Roman" w:cs="Times New Roman"/>
          <w:sz w:val="24"/>
          <w:szCs w:val="24"/>
        </w:rPr>
        <w:t>Additional literature was identified by “snowballing”: searching for references within retrieved articles. W</w:t>
      </w:r>
      <w:r w:rsidR="00AF78CE" w:rsidRPr="00241EE0">
        <w:rPr>
          <w:rFonts w:ascii="Times New Roman" w:hAnsi="Times New Roman" w:cs="Times New Roman"/>
          <w:sz w:val="24"/>
          <w:szCs w:val="24"/>
        </w:rPr>
        <w:t>e</w:t>
      </w:r>
      <w:r w:rsidR="000E00F4" w:rsidRPr="00241EE0">
        <w:rPr>
          <w:rFonts w:ascii="Times New Roman" w:hAnsi="Times New Roman" w:cs="Times New Roman"/>
          <w:sz w:val="24"/>
          <w:szCs w:val="24"/>
        </w:rPr>
        <w:t xml:space="preserve"> also</w:t>
      </w:r>
      <w:r w:rsidR="00AF78CE" w:rsidRPr="00241EE0">
        <w:rPr>
          <w:rFonts w:ascii="Times New Roman" w:hAnsi="Times New Roman" w:cs="Times New Roman"/>
          <w:sz w:val="24"/>
          <w:szCs w:val="24"/>
        </w:rPr>
        <w:t xml:space="preserve"> </w:t>
      </w:r>
      <w:r w:rsidR="00CB396D" w:rsidRPr="00241EE0">
        <w:rPr>
          <w:rFonts w:ascii="Times New Roman" w:hAnsi="Times New Roman" w:cs="Times New Roman"/>
          <w:sz w:val="24"/>
          <w:szCs w:val="24"/>
        </w:rPr>
        <w:t>search</w:t>
      </w:r>
      <w:r w:rsidR="00AF78CE" w:rsidRPr="00241EE0">
        <w:rPr>
          <w:rFonts w:ascii="Times New Roman" w:hAnsi="Times New Roman" w:cs="Times New Roman"/>
          <w:sz w:val="24"/>
          <w:szCs w:val="24"/>
        </w:rPr>
        <w:t>ed</w:t>
      </w:r>
      <w:r w:rsidR="000E00F4" w:rsidRPr="00241EE0">
        <w:rPr>
          <w:rFonts w:ascii="Times New Roman" w:hAnsi="Times New Roman" w:cs="Times New Roman"/>
          <w:sz w:val="24"/>
          <w:szCs w:val="24"/>
        </w:rPr>
        <w:t xml:space="preserve"> for</w:t>
      </w:r>
      <w:r w:rsidR="00AF78CE" w:rsidRPr="00241EE0">
        <w:rPr>
          <w:rFonts w:ascii="Times New Roman" w:hAnsi="Times New Roman" w:cs="Times New Roman"/>
          <w:sz w:val="24"/>
          <w:szCs w:val="24"/>
        </w:rPr>
        <w:t xml:space="preserve"> other articles </w:t>
      </w:r>
      <w:r w:rsidR="000E00F4" w:rsidRPr="00241EE0">
        <w:rPr>
          <w:rFonts w:ascii="Times New Roman" w:hAnsi="Times New Roman" w:cs="Times New Roman"/>
          <w:sz w:val="24"/>
          <w:szCs w:val="24"/>
        </w:rPr>
        <w:t>published by</w:t>
      </w:r>
      <w:r w:rsidR="00AF78CE" w:rsidRPr="00241EE0">
        <w:rPr>
          <w:rFonts w:ascii="Times New Roman" w:hAnsi="Times New Roman" w:cs="Times New Roman"/>
          <w:sz w:val="24"/>
          <w:szCs w:val="24"/>
        </w:rPr>
        <w:t xml:space="preserve"> the first or corresponding authors of the </w:t>
      </w:r>
      <w:r w:rsidR="00C63156" w:rsidRPr="00241EE0">
        <w:rPr>
          <w:rFonts w:ascii="Times New Roman" w:hAnsi="Times New Roman" w:cs="Times New Roman"/>
          <w:sz w:val="24"/>
          <w:szCs w:val="24"/>
        </w:rPr>
        <w:t>included</w:t>
      </w:r>
      <w:r w:rsidR="00AF78CE" w:rsidRPr="00241EE0">
        <w:rPr>
          <w:rFonts w:ascii="Times New Roman" w:hAnsi="Times New Roman" w:cs="Times New Roman"/>
          <w:sz w:val="24"/>
          <w:szCs w:val="24"/>
        </w:rPr>
        <w:t xml:space="preserve"> literature, by checking personal publication lists or</w:t>
      </w:r>
      <w:r w:rsidR="00CB396D" w:rsidRPr="00241EE0">
        <w:rPr>
          <w:rFonts w:ascii="Times New Roman" w:hAnsi="Times New Roman" w:cs="Times New Roman"/>
          <w:sz w:val="24"/>
          <w:szCs w:val="24"/>
        </w:rPr>
        <w:t xml:space="preserve"> the keyword search on Google Scholar using their name in English or Japanese (first 100 hits for each).</w:t>
      </w:r>
      <w:r w:rsidR="00F61F0F" w:rsidRPr="00241EE0">
        <w:rPr>
          <w:rFonts w:ascii="Times New Roman" w:hAnsi="Times New Roman" w:cs="Times New Roman"/>
          <w:sz w:val="24"/>
          <w:szCs w:val="24"/>
        </w:rPr>
        <w:t xml:space="preserve"> These additional </w:t>
      </w:r>
      <w:r w:rsidR="00C63156" w:rsidRPr="00241EE0">
        <w:rPr>
          <w:rFonts w:ascii="Times New Roman" w:hAnsi="Times New Roman" w:cs="Times New Roman"/>
          <w:sz w:val="24"/>
          <w:szCs w:val="24"/>
        </w:rPr>
        <w:t>searches</w:t>
      </w:r>
      <w:r w:rsidR="00F61F0F" w:rsidRPr="00241EE0">
        <w:rPr>
          <w:rFonts w:ascii="Times New Roman" w:hAnsi="Times New Roman" w:cs="Times New Roman"/>
          <w:sz w:val="24"/>
          <w:szCs w:val="24"/>
        </w:rPr>
        <w:t xml:space="preserve"> were conducted only for the </w:t>
      </w:r>
      <w:r w:rsidR="000E00F4" w:rsidRPr="00241EE0">
        <w:rPr>
          <w:rFonts w:ascii="Times New Roman" w:hAnsi="Times New Roman" w:cs="Times New Roman"/>
          <w:sz w:val="24"/>
          <w:szCs w:val="24"/>
        </w:rPr>
        <w:t>studies that were deemed relevant after the in</w:t>
      </w:r>
      <w:r w:rsidR="008C4773" w:rsidRPr="00241EE0">
        <w:rPr>
          <w:rFonts w:ascii="Times New Roman" w:hAnsi="Times New Roman" w:cs="Times New Roman"/>
          <w:sz w:val="24"/>
          <w:szCs w:val="24"/>
        </w:rPr>
        <w:t>i</w:t>
      </w:r>
      <w:r w:rsidR="000E00F4" w:rsidRPr="00241EE0">
        <w:rPr>
          <w:rFonts w:ascii="Times New Roman" w:hAnsi="Times New Roman" w:cs="Times New Roman"/>
          <w:sz w:val="24"/>
          <w:szCs w:val="24"/>
        </w:rPr>
        <w:t>tial abstract/title screen</w:t>
      </w:r>
      <w:r w:rsidR="00F61F0F" w:rsidRPr="00241EE0">
        <w:rPr>
          <w:rFonts w:ascii="Times New Roman" w:hAnsi="Times New Roman" w:cs="Times New Roman"/>
          <w:sz w:val="24"/>
          <w:szCs w:val="24"/>
        </w:rPr>
        <w:t>. For articles that satisfied condition</w:t>
      </w:r>
      <w:r w:rsidR="000E00F4" w:rsidRPr="00241EE0">
        <w:rPr>
          <w:rFonts w:ascii="Times New Roman" w:hAnsi="Times New Roman" w:cs="Times New Roman"/>
          <w:sz w:val="24"/>
          <w:szCs w:val="24"/>
        </w:rPr>
        <w:t>s</w:t>
      </w:r>
      <w:r w:rsidR="00F61F0F" w:rsidRPr="00241EE0">
        <w:rPr>
          <w:rFonts w:ascii="Times New Roman" w:hAnsi="Times New Roman" w:cs="Times New Roman"/>
          <w:sz w:val="24"/>
          <w:szCs w:val="24"/>
        </w:rPr>
        <w:t xml:space="preserve"> (1)-(</w:t>
      </w:r>
      <w:r w:rsidR="00F21524" w:rsidRPr="00241EE0">
        <w:rPr>
          <w:rFonts w:ascii="Times New Roman" w:hAnsi="Times New Roman" w:cs="Times New Roman"/>
          <w:sz w:val="24"/>
          <w:szCs w:val="24"/>
        </w:rPr>
        <w:t>2</w:t>
      </w:r>
      <w:r w:rsidR="00F61F0F" w:rsidRPr="00241EE0">
        <w:rPr>
          <w:rFonts w:ascii="Times New Roman" w:hAnsi="Times New Roman" w:cs="Times New Roman"/>
          <w:sz w:val="24"/>
          <w:szCs w:val="24"/>
        </w:rPr>
        <w:t>) but not (</w:t>
      </w:r>
      <w:r w:rsidR="00F21524" w:rsidRPr="00241EE0">
        <w:rPr>
          <w:rFonts w:ascii="Times New Roman" w:hAnsi="Times New Roman" w:cs="Times New Roman"/>
          <w:sz w:val="24"/>
          <w:szCs w:val="24"/>
        </w:rPr>
        <w:t>3</w:t>
      </w:r>
      <w:r w:rsidR="00F61F0F" w:rsidRPr="00241EE0">
        <w:rPr>
          <w:rFonts w:ascii="Times New Roman" w:hAnsi="Times New Roman" w:cs="Times New Roman"/>
          <w:sz w:val="24"/>
          <w:szCs w:val="24"/>
        </w:rPr>
        <w:t>) or (</w:t>
      </w:r>
      <w:r w:rsidR="00F21524" w:rsidRPr="00241EE0">
        <w:rPr>
          <w:rFonts w:ascii="Times New Roman" w:hAnsi="Times New Roman" w:cs="Times New Roman"/>
          <w:sz w:val="24"/>
          <w:szCs w:val="24"/>
        </w:rPr>
        <w:t>4</w:t>
      </w:r>
      <w:r w:rsidR="00F61F0F" w:rsidRPr="00241EE0">
        <w:rPr>
          <w:rFonts w:ascii="Times New Roman" w:hAnsi="Times New Roman" w:cs="Times New Roman"/>
          <w:sz w:val="24"/>
          <w:szCs w:val="24"/>
        </w:rPr>
        <w:t xml:space="preserve">), we </w:t>
      </w:r>
      <w:r w:rsidR="000E00F4" w:rsidRPr="00241EE0">
        <w:rPr>
          <w:rFonts w:ascii="Times New Roman" w:hAnsi="Times New Roman" w:cs="Times New Roman"/>
          <w:sz w:val="24"/>
          <w:szCs w:val="24"/>
        </w:rPr>
        <w:t xml:space="preserve">attempted to </w:t>
      </w:r>
      <w:r w:rsidR="00F61F0F" w:rsidRPr="00241EE0">
        <w:rPr>
          <w:rFonts w:ascii="Times New Roman" w:hAnsi="Times New Roman" w:cs="Times New Roman"/>
          <w:sz w:val="24"/>
          <w:szCs w:val="24"/>
        </w:rPr>
        <w:t>contact</w:t>
      </w:r>
      <w:r w:rsidR="00A220FE" w:rsidRPr="00241EE0">
        <w:rPr>
          <w:rFonts w:ascii="Times New Roman" w:hAnsi="Times New Roman" w:cs="Times New Roman"/>
          <w:sz w:val="24"/>
          <w:szCs w:val="24"/>
        </w:rPr>
        <w:t xml:space="preserve"> </w:t>
      </w:r>
      <w:r w:rsidR="00F61F0F" w:rsidRPr="00241EE0">
        <w:rPr>
          <w:rFonts w:ascii="Times New Roman" w:hAnsi="Times New Roman" w:cs="Times New Roman"/>
          <w:sz w:val="24"/>
          <w:szCs w:val="24"/>
        </w:rPr>
        <w:t>authors</w:t>
      </w:r>
      <w:r w:rsidR="000E00F4" w:rsidRPr="00241EE0">
        <w:rPr>
          <w:rFonts w:ascii="Times New Roman" w:hAnsi="Times New Roman" w:cs="Times New Roman"/>
          <w:sz w:val="24"/>
          <w:szCs w:val="24"/>
        </w:rPr>
        <w:t xml:space="preserve"> for the required data</w:t>
      </w:r>
      <w:r w:rsidR="00F61F0F" w:rsidRPr="00241EE0">
        <w:rPr>
          <w:rFonts w:ascii="Times New Roman" w:hAnsi="Times New Roman" w:cs="Times New Roman"/>
          <w:sz w:val="24"/>
          <w:szCs w:val="24"/>
        </w:rPr>
        <w:t>.</w:t>
      </w:r>
      <w:r w:rsidR="00F21524" w:rsidRPr="00241EE0">
        <w:rPr>
          <w:rFonts w:ascii="Times New Roman" w:hAnsi="Times New Roman" w:cs="Times New Roman"/>
          <w:sz w:val="24"/>
          <w:szCs w:val="24"/>
        </w:rPr>
        <w:t xml:space="preserve"> </w:t>
      </w:r>
    </w:p>
    <w:p w14:paraId="0A0C5E39" w14:textId="106FBF14" w:rsidR="00703095" w:rsidRPr="00241EE0" w:rsidRDefault="000E00F4" w:rsidP="00AF074C">
      <w:pPr>
        <w:spacing w:line="480" w:lineRule="exact"/>
        <w:ind w:firstLine="840"/>
        <w:jc w:val="left"/>
        <w:rPr>
          <w:rFonts w:ascii="Times New Roman" w:hAnsi="Times New Roman" w:cs="Times New Roman"/>
          <w:sz w:val="24"/>
          <w:szCs w:val="24"/>
        </w:rPr>
      </w:pPr>
      <w:r w:rsidRPr="00241EE0">
        <w:rPr>
          <w:rFonts w:ascii="Times New Roman" w:hAnsi="Times New Roman" w:cs="Times New Roman"/>
          <w:sz w:val="24"/>
          <w:szCs w:val="24"/>
        </w:rPr>
        <w:t>A total of</w:t>
      </w:r>
      <w:r w:rsidR="00C63156" w:rsidRPr="00241EE0">
        <w:rPr>
          <w:rFonts w:ascii="Times New Roman" w:hAnsi="Times New Roman" w:cs="Times New Roman"/>
          <w:sz w:val="24"/>
          <w:szCs w:val="24"/>
        </w:rPr>
        <w:t xml:space="preserve"> 115 articles</w:t>
      </w:r>
      <w:r w:rsidRPr="00241EE0">
        <w:rPr>
          <w:rFonts w:ascii="Times New Roman" w:hAnsi="Times New Roman" w:cs="Times New Roman"/>
          <w:sz w:val="24"/>
          <w:szCs w:val="24"/>
        </w:rPr>
        <w:t xml:space="preserve"> satisfied the criteria for inclusion </w:t>
      </w:r>
      <w:r w:rsidR="00C63156" w:rsidRPr="00241EE0">
        <w:rPr>
          <w:rFonts w:ascii="Times New Roman" w:hAnsi="Times New Roman" w:cs="Times New Roman"/>
          <w:sz w:val="24"/>
          <w:szCs w:val="24"/>
        </w:rPr>
        <w:t>in the meta-analyses (</w:t>
      </w:r>
      <w:r w:rsidR="00335116" w:rsidRPr="00241EE0">
        <w:rPr>
          <w:rFonts w:ascii="Times New Roman" w:hAnsi="Times New Roman" w:cs="Times New Roman"/>
          <w:sz w:val="24"/>
          <w:szCs w:val="24"/>
        </w:rPr>
        <w:t xml:space="preserve">PRISMA diagram in </w:t>
      </w:r>
      <w:r w:rsidR="006567D0" w:rsidRPr="00241EE0">
        <w:rPr>
          <w:rFonts w:ascii="Times New Roman" w:hAnsi="Times New Roman" w:cs="Times New Roman"/>
          <w:sz w:val="24"/>
          <w:szCs w:val="24"/>
        </w:rPr>
        <w:t xml:space="preserve">Appendix </w:t>
      </w:r>
      <w:r w:rsidR="00126B2D">
        <w:rPr>
          <w:rFonts w:ascii="Times New Roman" w:hAnsi="Times New Roman" w:cs="Times New Roman"/>
          <w:sz w:val="24"/>
          <w:szCs w:val="24"/>
        </w:rPr>
        <w:t>S</w:t>
      </w:r>
      <w:r w:rsidR="006567D0" w:rsidRPr="00241EE0">
        <w:rPr>
          <w:rFonts w:ascii="Times New Roman" w:hAnsi="Times New Roman" w:cs="Times New Roman"/>
          <w:sz w:val="24"/>
          <w:szCs w:val="24"/>
        </w:rPr>
        <w:t>1.1</w:t>
      </w:r>
      <w:r w:rsidR="00C63156" w:rsidRPr="00241EE0">
        <w:rPr>
          <w:rFonts w:ascii="Times New Roman" w:hAnsi="Times New Roman" w:cs="Times New Roman"/>
          <w:sz w:val="24"/>
          <w:szCs w:val="24"/>
        </w:rPr>
        <w:t>). F</w:t>
      </w:r>
      <w:r w:rsidR="006A4C6F" w:rsidRPr="00241EE0">
        <w:rPr>
          <w:rFonts w:ascii="Times New Roman" w:hAnsi="Times New Roman" w:cs="Times New Roman"/>
          <w:sz w:val="24"/>
          <w:szCs w:val="24"/>
        </w:rPr>
        <w:t>rom</w:t>
      </w:r>
      <w:r w:rsidR="00C63156" w:rsidRPr="00241EE0">
        <w:rPr>
          <w:rFonts w:ascii="Times New Roman" w:hAnsi="Times New Roman" w:cs="Times New Roman"/>
          <w:sz w:val="24"/>
          <w:szCs w:val="24"/>
        </w:rPr>
        <w:t xml:space="preserve"> these studies, we </w:t>
      </w:r>
      <w:r w:rsidR="006A4C6F" w:rsidRPr="00241EE0">
        <w:rPr>
          <w:rFonts w:ascii="Times New Roman" w:hAnsi="Times New Roman" w:cs="Times New Roman"/>
          <w:sz w:val="24"/>
          <w:szCs w:val="24"/>
        </w:rPr>
        <w:t xml:space="preserve">extracted the following data: </w:t>
      </w:r>
      <w:proofErr w:type="spellStart"/>
      <w:r w:rsidR="006A4C6F" w:rsidRPr="00241EE0">
        <w:rPr>
          <w:rFonts w:ascii="Times New Roman" w:hAnsi="Times New Roman" w:cs="Times New Roman"/>
          <w:sz w:val="24"/>
          <w:szCs w:val="24"/>
        </w:rPr>
        <w:t>i</w:t>
      </w:r>
      <w:proofErr w:type="spellEnd"/>
      <w:r w:rsidR="006A4C6F" w:rsidRPr="00241EE0">
        <w:rPr>
          <w:rFonts w:ascii="Times New Roman" w:hAnsi="Times New Roman" w:cs="Times New Roman"/>
          <w:sz w:val="24"/>
          <w:szCs w:val="24"/>
        </w:rPr>
        <w:t xml:space="preserve">) </w:t>
      </w:r>
      <w:bookmarkStart w:id="6" w:name="_Hlk46911977"/>
      <w:r w:rsidR="00C63156" w:rsidRPr="00241EE0">
        <w:rPr>
          <w:rFonts w:ascii="Times New Roman" w:hAnsi="Times New Roman" w:cs="Times New Roman"/>
          <w:sz w:val="24"/>
          <w:szCs w:val="24"/>
        </w:rPr>
        <w:t>natural forest</w:t>
      </w:r>
      <w:r w:rsidR="006A4C6F" w:rsidRPr="00241EE0">
        <w:rPr>
          <w:rFonts w:ascii="Times New Roman" w:hAnsi="Times New Roman" w:cs="Times New Roman"/>
          <w:sz w:val="24"/>
          <w:szCs w:val="24"/>
        </w:rPr>
        <w:t xml:space="preserve"> attributed</w:t>
      </w:r>
      <w:bookmarkEnd w:id="6"/>
      <w:r w:rsidR="00E85038" w:rsidRPr="00241EE0">
        <w:rPr>
          <w:rFonts w:ascii="Times New Roman" w:hAnsi="Times New Roman" w:cs="Times New Roman"/>
          <w:sz w:val="24"/>
          <w:szCs w:val="24"/>
        </w:rPr>
        <w:t xml:space="preserve"> (</w:t>
      </w:r>
      <w:r w:rsidR="000D7840" w:rsidRPr="00241EE0">
        <w:rPr>
          <w:rFonts w:ascii="Times New Roman" w:hAnsi="Times New Roman" w:cs="Times New Roman"/>
          <w:sz w:val="24"/>
          <w:szCs w:val="24"/>
        </w:rPr>
        <w:t>canopy tree species</w:t>
      </w:r>
      <w:r w:rsidR="00E85038" w:rsidRPr="00241EE0">
        <w:rPr>
          <w:rFonts w:ascii="Times New Roman" w:hAnsi="Times New Roman" w:cs="Times New Roman"/>
          <w:sz w:val="24"/>
          <w:szCs w:val="24"/>
        </w:rPr>
        <w:t xml:space="preserve"> and stand age), </w:t>
      </w:r>
      <w:r w:rsidR="006A4C6F" w:rsidRPr="00241EE0">
        <w:rPr>
          <w:rFonts w:ascii="Times New Roman" w:hAnsi="Times New Roman" w:cs="Times New Roman"/>
          <w:sz w:val="24"/>
          <w:szCs w:val="24"/>
        </w:rPr>
        <w:t xml:space="preserve">and </w:t>
      </w:r>
      <w:r w:rsidR="00E85038" w:rsidRPr="00241EE0">
        <w:rPr>
          <w:rFonts w:ascii="Times New Roman" w:hAnsi="Times New Roman" w:cs="Times New Roman"/>
          <w:sz w:val="24"/>
          <w:szCs w:val="24"/>
        </w:rPr>
        <w:t>plantation</w:t>
      </w:r>
      <w:r w:rsidR="006A4C6F" w:rsidRPr="00241EE0">
        <w:rPr>
          <w:rFonts w:ascii="Times New Roman" w:hAnsi="Times New Roman" w:cs="Times New Roman"/>
          <w:sz w:val="24"/>
          <w:szCs w:val="24"/>
        </w:rPr>
        <w:t xml:space="preserve"> attributes</w:t>
      </w:r>
      <w:r w:rsidR="00E85038" w:rsidRPr="00241EE0">
        <w:rPr>
          <w:rFonts w:ascii="Times New Roman" w:hAnsi="Times New Roman" w:cs="Times New Roman"/>
          <w:sz w:val="24"/>
          <w:szCs w:val="24"/>
        </w:rPr>
        <w:t xml:space="preserve"> (planted tree family</w:t>
      </w:r>
      <w:r w:rsidR="00410B78" w:rsidRPr="00241EE0">
        <w:rPr>
          <w:rFonts w:ascii="Times New Roman" w:hAnsi="Times New Roman" w:cs="Times New Roman"/>
          <w:sz w:val="24"/>
          <w:szCs w:val="24"/>
        </w:rPr>
        <w:t>/</w:t>
      </w:r>
      <w:r w:rsidR="00E85038" w:rsidRPr="00241EE0">
        <w:rPr>
          <w:rFonts w:ascii="Times New Roman" w:hAnsi="Times New Roman" w:cs="Times New Roman"/>
          <w:sz w:val="24"/>
          <w:szCs w:val="24"/>
        </w:rPr>
        <w:t xml:space="preserve">species, and stand age), </w:t>
      </w:r>
      <w:r w:rsidR="006A4C6F" w:rsidRPr="00241EE0">
        <w:rPr>
          <w:rFonts w:ascii="Times New Roman" w:hAnsi="Times New Roman" w:cs="Times New Roman"/>
          <w:sz w:val="24"/>
          <w:szCs w:val="24"/>
        </w:rPr>
        <w:t xml:space="preserve">ii) </w:t>
      </w:r>
      <w:r w:rsidR="00E85038" w:rsidRPr="00241EE0">
        <w:rPr>
          <w:rFonts w:ascii="Times New Roman" w:hAnsi="Times New Roman" w:cs="Times New Roman"/>
          <w:sz w:val="24"/>
          <w:szCs w:val="24"/>
        </w:rPr>
        <w:t xml:space="preserve">surveyed taxa, </w:t>
      </w:r>
      <w:r w:rsidR="006A4C6F" w:rsidRPr="00241EE0">
        <w:rPr>
          <w:rFonts w:ascii="Times New Roman" w:hAnsi="Times New Roman" w:cs="Times New Roman"/>
          <w:sz w:val="24"/>
          <w:szCs w:val="24"/>
        </w:rPr>
        <w:t xml:space="preserve">iii) survey </w:t>
      </w:r>
      <w:r w:rsidR="00E85038" w:rsidRPr="00241EE0">
        <w:rPr>
          <w:rFonts w:ascii="Times New Roman" w:hAnsi="Times New Roman" w:cs="Times New Roman"/>
          <w:sz w:val="24"/>
          <w:szCs w:val="24"/>
        </w:rPr>
        <w:t xml:space="preserve">seasons, and </w:t>
      </w:r>
      <w:r w:rsidR="006A4C6F" w:rsidRPr="00241EE0">
        <w:rPr>
          <w:rFonts w:ascii="Times New Roman" w:hAnsi="Times New Roman" w:cs="Times New Roman"/>
          <w:sz w:val="24"/>
          <w:szCs w:val="24"/>
        </w:rPr>
        <w:t xml:space="preserve">iv) </w:t>
      </w:r>
      <w:r w:rsidR="00EA4AFF" w:rsidRPr="00241EE0">
        <w:rPr>
          <w:rFonts w:ascii="Times New Roman" w:hAnsi="Times New Roman" w:cs="Times New Roman"/>
          <w:sz w:val="24"/>
          <w:szCs w:val="24"/>
        </w:rPr>
        <w:t>prefecture</w:t>
      </w:r>
      <w:r w:rsidR="00AE5AC7" w:rsidRPr="00241EE0">
        <w:rPr>
          <w:rFonts w:ascii="Times New Roman" w:hAnsi="Times New Roman" w:cs="Times New Roman"/>
          <w:sz w:val="24"/>
          <w:szCs w:val="24"/>
        </w:rPr>
        <w:t>s</w:t>
      </w:r>
      <w:r w:rsidR="00E85038" w:rsidRPr="00241EE0">
        <w:rPr>
          <w:rFonts w:ascii="Times New Roman" w:hAnsi="Times New Roman" w:cs="Times New Roman"/>
          <w:sz w:val="24"/>
          <w:szCs w:val="24"/>
        </w:rPr>
        <w:t>. For abundance and/or species richn</w:t>
      </w:r>
      <w:r w:rsidR="002D347B" w:rsidRPr="00241EE0">
        <w:rPr>
          <w:rFonts w:ascii="Times New Roman" w:hAnsi="Times New Roman" w:cs="Times New Roman"/>
          <w:sz w:val="24"/>
          <w:szCs w:val="24"/>
        </w:rPr>
        <w:t>e</w:t>
      </w:r>
      <w:r w:rsidR="00E85038" w:rsidRPr="00241EE0">
        <w:rPr>
          <w:rFonts w:ascii="Times New Roman" w:hAnsi="Times New Roman" w:cs="Times New Roman"/>
          <w:sz w:val="24"/>
          <w:szCs w:val="24"/>
        </w:rPr>
        <w:t>ss in both natural forests and plantations, we extracted</w:t>
      </w:r>
      <w:r w:rsidR="008E436E" w:rsidRPr="00241EE0">
        <w:rPr>
          <w:rFonts w:ascii="Times New Roman" w:hAnsi="Times New Roman" w:cs="Times New Roman"/>
          <w:sz w:val="24"/>
          <w:szCs w:val="24"/>
        </w:rPr>
        <w:t xml:space="preserve"> </w:t>
      </w:r>
      <w:r w:rsidR="00E85038" w:rsidRPr="00241EE0">
        <w:rPr>
          <w:rFonts w:ascii="Times New Roman" w:hAnsi="Times New Roman" w:cs="Times New Roman"/>
          <w:sz w:val="24"/>
          <w:szCs w:val="24"/>
        </w:rPr>
        <w:t>mean value</w:t>
      </w:r>
      <w:r w:rsidR="001174E6" w:rsidRPr="00241EE0">
        <w:rPr>
          <w:rFonts w:ascii="Times New Roman" w:hAnsi="Times New Roman" w:cs="Times New Roman"/>
          <w:sz w:val="24"/>
          <w:szCs w:val="24"/>
        </w:rPr>
        <w:t>s</w:t>
      </w:r>
      <w:r w:rsidR="00E85038" w:rsidRPr="00241EE0">
        <w:rPr>
          <w:rFonts w:ascii="Times New Roman" w:hAnsi="Times New Roman" w:cs="Times New Roman"/>
          <w:sz w:val="24"/>
          <w:szCs w:val="24"/>
        </w:rPr>
        <w:t xml:space="preserve">, SD, and sample </w:t>
      </w:r>
      <w:r w:rsidR="00E85038" w:rsidRPr="00241EE0">
        <w:rPr>
          <w:rFonts w:ascii="Times New Roman" w:hAnsi="Times New Roman" w:cs="Times New Roman"/>
          <w:sz w:val="24"/>
          <w:szCs w:val="24"/>
        </w:rPr>
        <w:lastRenderedPageBreak/>
        <w:t>size (</w:t>
      </w:r>
      <w:r w:rsidR="006567D0" w:rsidRPr="00241EE0">
        <w:rPr>
          <w:rFonts w:ascii="Times New Roman" w:hAnsi="Times New Roman" w:cs="Times New Roman"/>
          <w:sz w:val="24"/>
          <w:szCs w:val="24"/>
        </w:rPr>
        <w:t xml:space="preserve">Appendix </w:t>
      </w:r>
      <w:r w:rsidR="00126B2D">
        <w:rPr>
          <w:rFonts w:ascii="Times New Roman" w:hAnsi="Times New Roman" w:cs="Times New Roman"/>
          <w:sz w:val="24"/>
          <w:szCs w:val="24"/>
        </w:rPr>
        <w:t>S</w:t>
      </w:r>
      <w:r w:rsidR="006567D0" w:rsidRPr="00241EE0">
        <w:rPr>
          <w:rFonts w:ascii="Times New Roman" w:hAnsi="Times New Roman" w:cs="Times New Roman"/>
          <w:sz w:val="24"/>
          <w:szCs w:val="24"/>
        </w:rPr>
        <w:t>1.2</w:t>
      </w:r>
      <w:r w:rsidR="00E85038" w:rsidRPr="00241EE0">
        <w:rPr>
          <w:rFonts w:ascii="Times New Roman" w:hAnsi="Times New Roman" w:cs="Times New Roman"/>
          <w:sz w:val="24"/>
          <w:szCs w:val="24"/>
        </w:rPr>
        <w:t xml:space="preserve">). </w:t>
      </w:r>
      <w:r w:rsidR="00547DAB" w:rsidRPr="00241EE0">
        <w:rPr>
          <w:rFonts w:ascii="Times New Roman" w:hAnsi="Times New Roman" w:cs="Times New Roman"/>
          <w:sz w:val="24"/>
          <w:szCs w:val="24"/>
        </w:rPr>
        <w:t>When multiple articles contain</w:t>
      </w:r>
      <w:r w:rsidR="00F0775E" w:rsidRPr="00241EE0">
        <w:rPr>
          <w:rFonts w:ascii="Times New Roman" w:hAnsi="Times New Roman" w:cs="Times New Roman"/>
          <w:sz w:val="24"/>
          <w:szCs w:val="24"/>
        </w:rPr>
        <w:t>ed</w:t>
      </w:r>
      <w:r w:rsidR="00547DAB" w:rsidRPr="00241EE0">
        <w:rPr>
          <w:rFonts w:ascii="Times New Roman" w:hAnsi="Times New Roman" w:cs="Times New Roman"/>
          <w:sz w:val="24"/>
          <w:szCs w:val="24"/>
        </w:rPr>
        <w:t xml:space="preserve"> th</w:t>
      </w:r>
      <w:r w:rsidR="002D347B" w:rsidRPr="00241EE0">
        <w:rPr>
          <w:rFonts w:ascii="Times New Roman" w:hAnsi="Times New Roman" w:cs="Times New Roman"/>
          <w:sz w:val="24"/>
          <w:szCs w:val="24"/>
        </w:rPr>
        <w:t>e</w:t>
      </w:r>
      <w:r w:rsidR="00547DAB" w:rsidRPr="00241EE0">
        <w:rPr>
          <w:rFonts w:ascii="Times New Roman" w:hAnsi="Times New Roman" w:cs="Times New Roman"/>
          <w:sz w:val="24"/>
          <w:szCs w:val="24"/>
        </w:rPr>
        <w:t xml:space="preserve"> same data, the data from only one article was used for the analyses. Conversely, when a</w:t>
      </w:r>
      <w:r w:rsidR="002D347B" w:rsidRPr="00241EE0">
        <w:rPr>
          <w:rFonts w:ascii="Times New Roman" w:hAnsi="Times New Roman" w:cs="Times New Roman"/>
          <w:sz w:val="24"/>
          <w:szCs w:val="24"/>
        </w:rPr>
        <w:t>n</w:t>
      </w:r>
      <w:r w:rsidR="00547DAB" w:rsidRPr="00241EE0">
        <w:rPr>
          <w:rFonts w:ascii="Times New Roman" w:hAnsi="Times New Roman" w:cs="Times New Roman"/>
          <w:sz w:val="24"/>
          <w:szCs w:val="24"/>
        </w:rPr>
        <w:t xml:space="preserve"> article contained multiple comparison</w:t>
      </w:r>
      <w:r w:rsidR="00C51331" w:rsidRPr="00241EE0">
        <w:rPr>
          <w:rFonts w:ascii="Times New Roman" w:hAnsi="Times New Roman" w:cs="Times New Roman"/>
          <w:sz w:val="24"/>
          <w:szCs w:val="24"/>
        </w:rPr>
        <w:t>s</w:t>
      </w:r>
      <w:r w:rsidR="00547DAB" w:rsidRPr="00241EE0">
        <w:rPr>
          <w:rFonts w:ascii="Times New Roman" w:hAnsi="Times New Roman" w:cs="Times New Roman"/>
          <w:sz w:val="24"/>
          <w:szCs w:val="24"/>
        </w:rPr>
        <w:t xml:space="preserve"> </w:t>
      </w:r>
      <w:r w:rsidR="006A4C6F" w:rsidRPr="00241EE0">
        <w:rPr>
          <w:rFonts w:ascii="Times New Roman" w:hAnsi="Times New Roman" w:cs="Times New Roman"/>
          <w:sz w:val="24"/>
          <w:szCs w:val="24"/>
        </w:rPr>
        <w:t>such as</w:t>
      </w:r>
      <w:r w:rsidR="009A1D87" w:rsidRPr="00241EE0">
        <w:rPr>
          <w:rFonts w:ascii="Times New Roman" w:hAnsi="Times New Roman" w:cs="Times New Roman"/>
          <w:sz w:val="24"/>
          <w:szCs w:val="24"/>
        </w:rPr>
        <w:t xml:space="preserve"> </w:t>
      </w:r>
      <w:r w:rsidR="006A4C6F" w:rsidRPr="00241EE0">
        <w:rPr>
          <w:rFonts w:ascii="Times New Roman" w:hAnsi="Times New Roman" w:cs="Times New Roman"/>
          <w:sz w:val="24"/>
          <w:szCs w:val="24"/>
        </w:rPr>
        <w:t xml:space="preserve">from </w:t>
      </w:r>
      <w:r w:rsidR="00C51331" w:rsidRPr="00241EE0">
        <w:rPr>
          <w:rFonts w:ascii="Times New Roman" w:hAnsi="Times New Roman" w:cs="Times New Roman"/>
          <w:sz w:val="24"/>
          <w:szCs w:val="24"/>
        </w:rPr>
        <w:t>multiple taxa</w:t>
      </w:r>
      <w:r w:rsidR="008171A2" w:rsidRPr="00241EE0">
        <w:rPr>
          <w:rFonts w:ascii="Times New Roman" w:hAnsi="Times New Roman" w:cs="Times New Roman"/>
          <w:sz w:val="24"/>
          <w:szCs w:val="24"/>
        </w:rPr>
        <w:t>,</w:t>
      </w:r>
      <w:r w:rsidR="009A4D87" w:rsidRPr="00241EE0">
        <w:rPr>
          <w:rFonts w:ascii="Times New Roman" w:hAnsi="Times New Roman" w:cs="Times New Roman"/>
          <w:sz w:val="24"/>
          <w:szCs w:val="24"/>
        </w:rPr>
        <w:t xml:space="preserve"> </w:t>
      </w:r>
      <w:r w:rsidR="006A4C6F" w:rsidRPr="00241EE0">
        <w:rPr>
          <w:rFonts w:ascii="Times New Roman" w:hAnsi="Times New Roman" w:cs="Times New Roman"/>
          <w:sz w:val="24"/>
          <w:szCs w:val="24"/>
        </w:rPr>
        <w:t xml:space="preserve">regions, </w:t>
      </w:r>
      <w:r w:rsidR="00C51331" w:rsidRPr="00241EE0">
        <w:rPr>
          <w:rFonts w:ascii="Times New Roman" w:hAnsi="Times New Roman" w:cs="Times New Roman"/>
          <w:sz w:val="24"/>
          <w:szCs w:val="24"/>
        </w:rPr>
        <w:t>states of natural forests</w:t>
      </w:r>
      <w:r w:rsidR="009A4D87" w:rsidRPr="00241EE0">
        <w:rPr>
          <w:rFonts w:ascii="Times New Roman" w:hAnsi="Times New Roman" w:cs="Times New Roman"/>
          <w:sz w:val="24"/>
          <w:szCs w:val="24"/>
        </w:rPr>
        <w:t xml:space="preserve">, or states of </w:t>
      </w:r>
      <w:r w:rsidR="00C51331" w:rsidRPr="00241EE0">
        <w:rPr>
          <w:rFonts w:ascii="Times New Roman" w:hAnsi="Times New Roman" w:cs="Times New Roman"/>
          <w:sz w:val="24"/>
          <w:szCs w:val="24"/>
        </w:rPr>
        <w:t xml:space="preserve">plantations, we treated them </w:t>
      </w:r>
      <w:r w:rsidR="006A4C6F" w:rsidRPr="00241EE0">
        <w:rPr>
          <w:rFonts w:ascii="Times New Roman" w:hAnsi="Times New Roman" w:cs="Times New Roman"/>
          <w:sz w:val="24"/>
          <w:szCs w:val="24"/>
        </w:rPr>
        <w:t xml:space="preserve">as individual studies </w:t>
      </w:r>
      <w:r w:rsidR="00C51331" w:rsidRPr="00241EE0">
        <w:rPr>
          <w:rFonts w:ascii="Times New Roman" w:hAnsi="Times New Roman" w:cs="Times New Roman"/>
          <w:sz w:val="24"/>
          <w:szCs w:val="24"/>
        </w:rPr>
        <w:t>(see Appendix</w:t>
      </w:r>
      <w:r w:rsidR="002D347B" w:rsidRPr="00241EE0">
        <w:rPr>
          <w:rFonts w:ascii="Times New Roman" w:hAnsi="Times New Roman" w:cs="Times New Roman"/>
          <w:sz w:val="24"/>
          <w:szCs w:val="24"/>
        </w:rPr>
        <w:t xml:space="preserve"> </w:t>
      </w:r>
      <w:r w:rsidR="00F60F51" w:rsidRPr="00241EE0">
        <w:rPr>
          <w:rFonts w:ascii="Times New Roman" w:hAnsi="Times New Roman" w:cs="Times New Roman"/>
          <w:sz w:val="24"/>
          <w:szCs w:val="24"/>
        </w:rPr>
        <w:t>S</w:t>
      </w:r>
      <w:r w:rsidR="006567D0" w:rsidRPr="00241EE0">
        <w:rPr>
          <w:rFonts w:ascii="Times New Roman" w:hAnsi="Times New Roman" w:cs="Times New Roman"/>
          <w:sz w:val="24"/>
          <w:szCs w:val="24"/>
        </w:rPr>
        <w:t>2</w:t>
      </w:r>
      <w:r w:rsidR="002D347B" w:rsidRPr="00241EE0">
        <w:rPr>
          <w:rFonts w:ascii="Times New Roman" w:hAnsi="Times New Roman" w:cs="Times New Roman"/>
          <w:sz w:val="24"/>
          <w:szCs w:val="24"/>
        </w:rPr>
        <w:t xml:space="preserve"> for the classification of forests). For studies that </w:t>
      </w:r>
      <w:r w:rsidR="006A4C6F" w:rsidRPr="00241EE0">
        <w:rPr>
          <w:rFonts w:ascii="Times New Roman" w:hAnsi="Times New Roman" w:cs="Times New Roman"/>
          <w:sz w:val="24"/>
          <w:szCs w:val="24"/>
        </w:rPr>
        <w:t xml:space="preserve">surveyed biodiversity from </w:t>
      </w:r>
      <w:r w:rsidR="002D347B" w:rsidRPr="00241EE0">
        <w:rPr>
          <w:rFonts w:ascii="Times New Roman" w:hAnsi="Times New Roman" w:cs="Times New Roman"/>
          <w:sz w:val="24"/>
          <w:szCs w:val="24"/>
        </w:rPr>
        <w:t xml:space="preserve">multiple plots </w:t>
      </w:r>
      <w:r w:rsidR="006A4C6F" w:rsidRPr="00241EE0">
        <w:rPr>
          <w:rFonts w:ascii="Times New Roman" w:hAnsi="Times New Roman" w:cs="Times New Roman"/>
          <w:sz w:val="24"/>
          <w:szCs w:val="24"/>
        </w:rPr>
        <w:t xml:space="preserve">within </w:t>
      </w:r>
      <w:r w:rsidR="002D347B" w:rsidRPr="00241EE0">
        <w:rPr>
          <w:rFonts w:ascii="Times New Roman" w:hAnsi="Times New Roman" w:cs="Times New Roman"/>
          <w:sz w:val="24"/>
          <w:szCs w:val="24"/>
        </w:rPr>
        <w:t>plantations according to the distance from adjacent natural forests, we used only the</w:t>
      </w:r>
      <w:r w:rsidR="006A4C6F" w:rsidRPr="00241EE0">
        <w:rPr>
          <w:rFonts w:ascii="Times New Roman" w:hAnsi="Times New Roman" w:cs="Times New Roman"/>
          <w:sz w:val="24"/>
          <w:szCs w:val="24"/>
        </w:rPr>
        <w:t xml:space="preserve"> plots</w:t>
      </w:r>
      <w:r w:rsidR="002D347B" w:rsidRPr="00241EE0">
        <w:rPr>
          <w:rFonts w:ascii="Times New Roman" w:hAnsi="Times New Roman" w:cs="Times New Roman"/>
          <w:sz w:val="24"/>
          <w:szCs w:val="24"/>
        </w:rPr>
        <w:t xml:space="preserve"> </w:t>
      </w:r>
      <w:r w:rsidR="006A4C6F" w:rsidRPr="00241EE0">
        <w:rPr>
          <w:rFonts w:ascii="Times New Roman" w:hAnsi="Times New Roman" w:cs="Times New Roman"/>
          <w:sz w:val="24"/>
          <w:szCs w:val="24"/>
        </w:rPr>
        <w:t xml:space="preserve">most distant </w:t>
      </w:r>
      <w:r w:rsidR="002D347B" w:rsidRPr="00241EE0">
        <w:rPr>
          <w:rFonts w:ascii="Times New Roman" w:hAnsi="Times New Roman" w:cs="Times New Roman"/>
          <w:sz w:val="24"/>
          <w:szCs w:val="24"/>
        </w:rPr>
        <w:t>from natural forests</w:t>
      </w:r>
      <w:r w:rsidR="006A4C6F" w:rsidRPr="00241EE0">
        <w:rPr>
          <w:rFonts w:ascii="Times New Roman" w:hAnsi="Times New Roman" w:cs="Times New Roman"/>
          <w:sz w:val="24"/>
          <w:szCs w:val="24"/>
        </w:rPr>
        <w:t>, to avoid edge effects (</w:t>
      </w:r>
      <w:proofErr w:type="spellStart"/>
      <w:r w:rsidR="00F060FF" w:rsidRPr="00241EE0">
        <w:rPr>
          <w:rFonts w:ascii="Times New Roman" w:hAnsi="Times New Roman" w:cs="Times New Roman"/>
          <w:sz w:val="24"/>
          <w:szCs w:val="24"/>
        </w:rPr>
        <w:t>deM</w:t>
      </w:r>
      <w:r w:rsidR="00470A8E" w:rsidRPr="00241EE0">
        <w:rPr>
          <w:rFonts w:ascii="Times New Roman" w:hAnsi="Times New Roman" w:cs="Times New Roman"/>
          <w:sz w:val="24"/>
          <w:szCs w:val="24"/>
        </w:rPr>
        <w:t>aynadier</w:t>
      </w:r>
      <w:proofErr w:type="spellEnd"/>
      <w:r w:rsidR="00470A8E" w:rsidRPr="00241EE0">
        <w:rPr>
          <w:rFonts w:ascii="Times New Roman" w:hAnsi="Times New Roman" w:cs="Times New Roman"/>
          <w:sz w:val="24"/>
          <w:szCs w:val="24"/>
        </w:rPr>
        <w:t xml:space="preserve"> and Hunter 1998</w:t>
      </w:r>
      <w:r w:rsidR="006A4C6F" w:rsidRPr="00241EE0">
        <w:rPr>
          <w:rFonts w:ascii="Times New Roman" w:hAnsi="Times New Roman" w:cs="Times New Roman"/>
          <w:sz w:val="24"/>
          <w:szCs w:val="24"/>
        </w:rPr>
        <w:t>)</w:t>
      </w:r>
      <w:r w:rsidR="002D347B" w:rsidRPr="00241EE0">
        <w:rPr>
          <w:rFonts w:ascii="Times New Roman" w:hAnsi="Times New Roman" w:cs="Times New Roman"/>
          <w:sz w:val="24"/>
          <w:szCs w:val="24"/>
        </w:rPr>
        <w:t>.</w:t>
      </w:r>
    </w:p>
    <w:p w14:paraId="327CDAF1" w14:textId="5F6C141D" w:rsidR="00DC5807" w:rsidRPr="00241EE0" w:rsidRDefault="00DC5807" w:rsidP="00AF074C">
      <w:pPr>
        <w:spacing w:line="480" w:lineRule="exact"/>
        <w:jc w:val="left"/>
        <w:rPr>
          <w:rFonts w:ascii="Times New Roman" w:hAnsi="Times New Roman" w:cs="Times New Roman"/>
          <w:sz w:val="24"/>
          <w:szCs w:val="24"/>
        </w:rPr>
      </w:pPr>
    </w:p>
    <w:p w14:paraId="504C7972" w14:textId="11952E29" w:rsidR="00DC5807" w:rsidRPr="00241EE0" w:rsidRDefault="00D85D78" w:rsidP="00AF074C">
      <w:pPr>
        <w:spacing w:line="480" w:lineRule="exact"/>
        <w:jc w:val="left"/>
        <w:rPr>
          <w:rFonts w:ascii="Times New Roman" w:hAnsi="Times New Roman" w:cs="Times New Roman"/>
          <w:b/>
          <w:bCs/>
          <w:sz w:val="24"/>
          <w:szCs w:val="24"/>
        </w:rPr>
      </w:pPr>
      <w:r w:rsidRPr="00241EE0">
        <w:rPr>
          <w:rFonts w:ascii="Times New Roman" w:hAnsi="Times New Roman" w:cs="Times New Roman"/>
          <w:b/>
          <w:bCs/>
          <w:sz w:val="24"/>
          <w:szCs w:val="24"/>
        </w:rPr>
        <w:t>Effect size estimation</w:t>
      </w:r>
    </w:p>
    <w:p w14:paraId="089F7F66" w14:textId="5A77502A" w:rsidR="00005EB2" w:rsidRPr="00241EE0" w:rsidRDefault="00410B78" w:rsidP="00AF074C">
      <w:pPr>
        <w:spacing w:line="480" w:lineRule="exact"/>
        <w:jc w:val="left"/>
        <w:rPr>
          <w:rFonts w:ascii="Times New Roman" w:hAnsi="Times New Roman" w:cs="Times New Roman"/>
          <w:sz w:val="24"/>
          <w:szCs w:val="24"/>
        </w:rPr>
      </w:pPr>
      <w:r w:rsidRPr="00241EE0">
        <w:rPr>
          <w:rFonts w:ascii="Times New Roman" w:hAnsi="Times New Roman" w:cs="Times New Roman"/>
          <w:sz w:val="24"/>
          <w:szCs w:val="24"/>
        </w:rPr>
        <w:t>We pe</w:t>
      </w:r>
      <w:r w:rsidR="00A220FE" w:rsidRPr="00241EE0">
        <w:rPr>
          <w:rFonts w:ascii="Times New Roman" w:hAnsi="Times New Roman" w:cs="Times New Roman"/>
          <w:sz w:val="24"/>
          <w:szCs w:val="24"/>
        </w:rPr>
        <w:t>r</w:t>
      </w:r>
      <w:r w:rsidRPr="00241EE0">
        <w:rPr>
          <w:rFonts w:ascii="Times New Roman" w:hAnsi="Times New Roman" w:cs="Times New Roman"/>
          <w:sz w:val="24"/>
          <w:szCs w:val="24"/>
        </w:rPr>
        <w:t>formed the meta-analyses using “</w:t>
      </w:r>
      <w:proofErr w:type="spellStart"/>
      <w:r w:rsidRPr="00241EE0">
        <w:rPr>
          <w:rFonts w:ascii="Times New Roman" w:hAnsi="Times New Roman" w:cs="Times New Roman"/>
          <w:sz w:val="24"/>
          <w:szCs w:val="24"/>
        </w:rPr>
        <w:t>metafor</w:t>
      </w:r>
      <w:proofErr w:type="spellEnd"/>
      <w:r w:rsidRPr="00241EE0">
        <w:rPr>
          <w:rFonts w:ascii="Times New Roman" w:hAnsi="Times New Roman" w:cs="Times New Roman"/>
          <w:sz w:val="24"/>
          <w:szCs w:val="24"/>
        </w:rPr>
        <w:t>” v. 2.1.0 (</w:t>
      </w:r>
      <w:proofErr w:type="spellStart"/>
      <w:r w:rsidRPr="00241EE0">
        <w:rPr>
          <w:rFonts w:ascii="Times New Roman" w:hAnsi="Times New Roman" w:cs="Times New Roman"/>
          <w:sz w:val="24"/>
          <w:szCs w:val="24"/>
        </w:rPr>
        <w:t>Viechtbauer</w:t>
      </w:r>
      <w:proofErr w:type="spellEnd"/>
      <w:r w:rsidRPr="00241EE0">
        <w:rPr>
          <w:rFonts w:ascii="Times New Roman" w:hAnsi="Times New Roman" w:cs="Times New Roman"/>
          <w:sz w:val="24"/>
          <w:szCs w:val="24"/>
        </w:rPr>
        <w:t xml:space="preserve"> 2010) in </w:t>
      </w:r>
      <w:r w:rsidR="00F65AF2" w:rsidRPr="00241EE0">
        <w:rPr>
          <w:rFonts w:ascii="Times New Roman" w:hAnsi="Times New Roman" w:cs="Times New Roman"/>
          <w:sz w:val="24"/>
          <w:szCs w:val="24"/>
        </w:rPr>
        <w:t xml:space="preserve">R v. </w:t>
      </w:r>
      <w:r w:rsidR="00E64AC5" w:rsidRPr="00241EE0">
        <w:rPr>
          <w:rFonts w:ascii="Times New Roman" w:hAnsi="Times New Roman" w:cs="Times New Roman"/>
          <w:sz w:val="24"/>
          <w:szCs w:val="24"/>
        </w:rPr>
        <w:t>3</w:t>
      </w:r>
      <w:r w:rsidR="00F65AF2" w:rsidRPr="00241EE0">
        <w:rPr>
          <w:rFonts w:ascii="Times New Roman" w:hAnsi="Times New Roman" w:cs="Times New Roman"/>
          <w:sz w:val="24"/>
          <w:szCs w:val="24"/>
        </w:rPr>
        <w:t>.</w:t>
      </w:r>
      <w:r w:rsidR="00E64AC5" w:rsidRPr="00241EE0">
        <w:rPr>
          <w:rFonts w:ascii="Times New Roman" w:hAnsi="Times New Roman" w:cs="Times New Roman"/>
          <w:sz w:val="24"/>
          <w:szCs w:val="24"/>
        </w:rPr>
        <w:t>6</w:t>
      </w:r>
      <w:r w:rsidR="00F65AF2" w:rsidRPr="00241EE0">
        <w:rPr>
          <w:rFonts w:ascii="Times New Roman" w:hAnsi="Times New Roman" w:cs="Times New Roman"/>
          <w:sz w:val="24"/>
          <w:szCs w:val="24"/>
        </w:rPr>
        <w:t>.</w:t>
      </w:r>
      <w:r w:rsidR="00E64AC5" w:rsidRPr="00241EE0">
        <w:rPr>
          <w:rFonts w:ascii="Times New Roman" w:hAnsi="Times New Roman" w:cs="Times New Roman"/>
          <w:sz w:val="24"/>
          <w:szCs w:val="24"/>
        </w:rPr>
        <w:t>1</w:t>
      </w:r>
      <w:r w:rsidRPr="00241EE0">
        <w:rPr>
          <w:rFonts w:ascii="Times New Roman" w:hAnsi="Times New Roman" w:cs="Times New Roman"/>
          <w:sz w:val="24"/>
          <w:szCs w:val="24"/>
        </w:rPr>
        <w:t xml:space="preserve"> (R Core Team 2019). </w:t>
      </w:r>
      <w:r w:rsidR="006C79F7" w:rsidRPr="00241EE0">
        <w:rPr>
          <w:rFonts w:ascii="Times New Roman" w:hAnsi="Times New Roman" w:cs="Times New Roman"/>
          <w:sz w:val="24"/>
          <w:szCs w:val="24"/>
        </w:rPr>
        <w:t>We used the standardized mean difference</w:t>
      </w:r>
      <w:r w:rsidR="001174E6" w:rsidRPr="00241EE0">
        <w:rPr>
          <w:rFonts w:ascii="Times New Roman" w:hAnsi="Times New Roman" w:cs="Times New Roman"/>
          <w:sz w:val="24"/>
          <w:szCs w:val="24"/>
        </w:rPr>
        <w:t>,</w:t>
      </w:r>
      <w:r w:rsidR="006C79F7" w:rsidRPr="00241EE0">
        <w:rPr>
          <w:rFonts w:ascii="Times New Roman" w:hAnsi="Times New Roman" w:cs="Times New Roman"/>
          <w:sz w:val="24"/>
          <w:szCs w:val="24"/>
        </w:rPr>
        <w:t xml:space="preserve"> Hedges</w:t>
      </w:r>
      <w:r w:rsidR="008D7A94" w:rsidRPr="00241EE0">
        <w:rPr>
          <w:rFonts w:ascii="Times New Roman" w:hAnsi="Times New Roman" w:cs="Times New Roman"/>
          <w:sz w:val="24"/>
          <w:szCs w:val="24"/>
        </w:rPr>
        <w:t xml:space="preserve">’ </w:t>
      </w:r>
      <w:r w:rsidR="0061587E" w:rsidRPr="00241EE0">
        <w:rPr>
          <w:rFonts w:ascii="Times New Roman" w:hAnsi="Times New Roman" w:cs="Times New Roman"/>
          <w:i/>
          <w:iCs/>
          <w:sz w:val="24"/>
          <w:szCs w:val="24"/>
        </w:rPr>
        <w:t>g</w:t>
      </w:r>
      <w:r w:rsidR="006C79F7" w:rsidRPr="00241EE0">
        <w:rPr>
          <w:rFonts w:ascii="Times New Roman" w:hAnsi="Times New Roman" w:cs="Times New Roman"/>
          <w:sz w:val="24"/>
          <w:szCs w:val="24"/>
        </w:rPr>
        <w:t xml:space="preserve"> as the effect size metric</w:t>
      </w:r>
      <w:r w:rsidR="008D7A94" w:rsidRPr="00241EE0">
        <w:rPr>
          <w:rFonts w:ascii="Times New Roman" w:hAnsi="Times New Roman" w:cs="Times New Roman"/>
          <w:sz w:val="24"/>
          <w:szCs w:val="24"/>
        </w:rPr>
        <w:t xml:space="preserve"> (</w:t>
      </w:r>
      <w:proofErr w:type="spellStart"/>
      <w:r w:rsidR="008D7A94" w:rsidRPr="00241EE0">
        <w:rPr>
          <w:rFonts w:ascii="Times New Roman" w:hAnsi="Times New Roman" w:cs="Times New Roman"/>
          <w:sz w:val="24"/>
          <w:szCs w:val="24"/>
        </w:rPr>
        <w:t>Borenstein</w:t>
      </w:r>
      <w:proofErr w:type="spellEnd"/>
      <w:r w:rsidR="008D7A94" w:rsidRPr="00241EE0">
        <w:rPr>
          <w:rFonts w:ascii="Times New Roman" w:hAnsi="Times New Roman" w:cs="Times New Roman"/>
          <w:sz w:val="24"/>
          <w:szCs w:val="24"/>
        </w:rPr>
        <w:t xml:space="preserve"> et al. 2009)</w:t>
      </w:r>
      <w:r w:rsidR="006C79F7" w:rsidRPr="00241EE0">
        <w:rPr>
          <w:rFonts w:ascii="Times New Roman" w:hAnsi="Times New Roman" w:cs="Times New Roman"/>
          <w:sz w:val="24"/>
          <w:szCs w:val="24"/>
        </w:rPr>
        <w:t xml:space="preserve"> for examining the differences in abundance and species richness between natural forests and plantations</w:t>
      </w:r>
      <w:r w:rsidR="008D7A94" w:rsidRPr="00241EE0">
        <w:rPr>
          <w:rFonts w:ascii="Times New Roman" w:hAnsi="Times New Roman" w:cs="Times New Roman"/>
          <w:sz w:val="24"/>
          <w:szCs w:val="24"/>
        </w:rPr>
        <w:t>:</w:t>
      </w:r>
    </w:p>
    <w:p w14:paraId="39D265D8" w14:textId="2E4B3C5E" w:rsidR="00005EB2" w:rsidRPr="00241EE0" w:rsidRDefault="00005EB2" w:rsidP="00AF074C">
      <w:pPr>
        <w:spacing w:line="480" w:lineRule="exact"/>
        <w:jc w:val="left"/>
        <w:rPr>
          <w:rFonts w:ascii="Times New Roman" w:hAnsi="Times New Roman" w:cs="Times New Roman"/>
          <w:i/>
          <w:sz w:val="24"/>
          <w:szCs w:val="24"/>
        </w:rPr>
      </w:pPr>
      <m:oMathPara>
        <m:oMath>
          <m:r>
            <w:rPr>
              <w:rFonts w:ascii="Cambria Math" w:hAnsi="Cambria Math" w:cs="Times New Roman"/>
              <w:sz w:val="24"/>
              <w:szCs w:val="24"/>
            </w:rPr>
            <m:t>g=</m:t>
          </m:r>
          <m:d>
            <m:dPr>
              <m:ctrlPr>
                <w:rPr>
                  <w:rFonts w:ascii="Cambria Math" w:hAnsi="Cambria Math" w:cs="Times New Roman"/>
                  <w:i/>
                  <w:iCs/>
                  <w:sz w:val="24"/>
                  <w:szCs w:val="24"/>
                </w:rPr>
              </m:ctrlPr>
            </m:dPr>
            <m:e>
              <m:r>
                <w:rPr>
                  <w:rFonts w:ascii="Cambria Math" w:hAnsi="Cambria Math" w:cs="Times New Roman"/>
                  <w:sz w:val="24"/>
                  <w:szCs w:val="24"/>
                </w:rPr>
                <m:t>Mt-Mc</m:t>
              </m:r>
            </m:e>
          </m:d>
          <m:r>
            <w:rPr>
              <w:rFonts w:ascii="Cambria Math" w:hAnsi="Cambria Math" w:cs="Times New Roman"/>
              <w:sz w:val="24"/>
              <w:szCs w:val="24"/>
            </w:rPr>
            <m:t>J/S</m:t>
          </m:r>
        </m:oMath>
      </m:oMathPara>
    </w:p>
    <w:p w14:paraId="3F17185D" w14:textId="2F75A481" w:rsidR="003A23AB" w:rsidRPr="00241EE0" w:rsidRDefault="008D7A94" w:rsidP="00AF074C">
      <w:pPr>
        <w:spacing w:line="480" w:lineRule="exact"/>
        <w:jc w:val="left"/>
        <w:rPr>
          <w:rFonts w:ascii="Times New Roman" w:hAnsi="Times New Roman" w:cs="Times New Roman"/>
          <w:iCs/>
          <w:sz w:val="24"/>
          <w:szCs w:val="24"/>
        </w:rPr>
      </w:pPr>
      <w:r w:rsidRPr="00241EE0">
        <w:rPr>
          <w:rFonts w:ascii="Times New Roman" w:hAnsi="Times New Roman" w:cs="Times New Roman"/>
          <w:sz w:val="24"/>
          <w:szCs w:val="24"/>
        </w:rPr>
        <w:t xml:space="preserve">where </w:t>
      </w:r>
      <w:r w:rsidRPr="00241EE0">
        <w:rPr>
          <w:rFonts w:ascii="Times New Roman" w:hAnsi="Times New Roman" w:cs="Times New Roman"/>
          <w:i/>
          <w:iCs/>
          <w:sz w:val="24"/>
          <w:szCs w:val="24"/>
        </w:rPr>
        <w:t>Mt</w:t>
      </w:r>
      <w:r w:rsidRPr="00241EE0">
        <w:rPr>
          <w:rFonts w:ascii="Times New Roman" w:hAnsi="Times New Roman" w:cs="Times New Roman"/>
          <w:sz w:val="24"/>
          <w:szCs w:val="24"/>
        </w:rPr>
        <w:t xml:space="preserve"> and </w:t>
      </w:r>
      <w:r w:rsidRPr="00241EE0">
        <w:rPr>
          <w:rFonts w:ascii="Times New Roman" w:hAnsi="Times New Roman" w:cs="Times New Roman"/>
          <w:i/>
          <w:iCs/>
          <w:sz w:val="24"/>
          <w:szCs w:val="24"/>
        </w:rPr>
        <w:t xml:space="preserve">Mc </w:t>
      </w:r>
      <w:r w:rsidRPr="00241EE0">
        <w:rPr>
          <w:rFonts w:ascii="Times New Roman" w:hAnsi="Times New Roman" w:cs="Times New Roman"/>
          <w:sz w:val="24"/>
          <w:szCs w:val="24"/>
        </w:rPr>
        <w:t xml:space="preserve">are the mean values of the abundance or species richness in the treatment (plantations) and control (natural forests) groups, respectively, </w:t>
      </w:r>
      <w:r w:rsidRPr="00241EE0">
        <w:rPr>
          <w:rFonts w:ascii="Times New Roman" w:hAnsi="Times New Roman" w:cs="Times New Roman"/>
          <w:i/>
          <w:iCs/>
          <w:sz w:val="24"/>
          <w:szCs w:val="24"/>
        </w:rPr>
        <w:t>J</w:t>
      </w:r>
      <w:r w:rsidRPr="00241EE0">
        <w:rPr>
          <w:rFonts w:ascii="Times New Roman" w:hAnsi="Times New Roman" w:cs="Times New Roman"/>
          <w:sz w:val="24"/>
          <w:szCs w:val="24"/>
        </w:rPr>
        <w:t xml:space="preserve"> is a term that corrects bias due to small sample size, and </w:t>
      </w:r>
      <w:r w:rsidRPr="00241EE0">
        <w:rPr>
          <w:rFonts w:ascii="Times New Roman" w:hAnsi="Times New Roman" w:cs="Times New Roman"/>
          <w:i/>
          <w:iCs/>
          <w:sz w:val="24"/>
          <w:szCs w:val="24"/>
        </w:rPr>
        <w:t>S</w:t>
      </w:r>
      <w:r w:rsidRPr="00241EE0">
        <w:rPr>
          <w:rFonts w:ascii="Times New Roman" w:hAnsi="Times New Roman" w:cs="Times New Roman"/>
          <w:sz w:val="24"/>
          <w:szCs w:val="24"/>
        </w:rPr>
        <w:t xml:space="preserve"> is the pooled SD of both groups. </w:t>
      </w:r>
      <w:r w:rsidRPr="00241EE0">
        <w:rPr>
          <w:rFonts w:ascii="Times New Roman" w:hAnsi="Times New Roman" w:cs="Times New Roman"/>
          <w:i/>
          <w:iCs/>
          <w:sz w:val="24"/>
          <w:szCs w:val="24"/>
        </w:rPr>
        <w:t>J</w:t>
      </w:r>
      <w:r w:rsidRPr="00241EE0">
        <w:rPr>
          <w:rFonts w:ascii="Times New Roman" w:hAnsi="Times New Roman" w:cs="Times New Roman"/>
          <w:sz w:val="24"/>
          <w:szCs w:val="24"/>
        </w:rPr>
        <w:t xml:space="preserve"> and </w:t>
      </w:r>
      <w:r w:rsidRPr="00241EE0">
        <w:rPr>
          <w:rFonts w:ascii="Times New Roman" w:hAnsi="Times New Roman" w:cs="Times New Roman"/>
          <w:i/>
          <w:iCs/>
          <w:sz w:val="24"/>
          <w:szCs w:val="24"/>
        </w:rPr>
        <w:t>S</w:t>
      </w:r>
      <w:r w:rsidRPr="00241EE0">
        <w:rPr>
          <w:rFonts w:ascii="Times New Roman" w:hAnsi="Times New Roman" w:cs="Times New Roman"/>
          <w:sz w:val="24"/>
          <w:szCs w:val="24"/>
        </w:rPr>
        <w:t xml:space="preserve"> are </w:t>
      </w:r>
      <w:r w:rsidR="001174E6" w:rsidRPr="00241EE0">
        <w:rPr>
          <w:rFonts w:ascii="Times New Roman" w:hAnsi="Times New Roman" w:cs="Times New Roman"/>
          <w:sz w:val="24"/>
          <w:szCs w:val="24"/>
        </w:rPr>
        <w:t>defin</w:t>
      </w:r>
      <w:r w:rsidRPr="00241EE0">
        <w:rPr>
          <w:rFonts w:ascii="Times New Roman" w:hAnsi="Times New Roman" w:cs="Times New Roman"/>
          <w:sz w:val="24"/>
          <w:szCs w:val="24"/>
        </w:rPr>
        <w:t>ed as follows:</w:t>
      </w:r>
      <w:r w:rsidRPr="00241EE0" w:rsidDel="008D7A94">
        <w:rPr>
          <w:rFonts w:ascii="Times New Roman" w:hAnsi="Times New Roman" w:cs="Times New Roman"/>
          <w:iCs/>
          <w:sz w:val="24"/>
          <w:szCs w:val="24"/>
        </w:rPr>
        <w:t xml:space="preserve"> </w:t>
      </w:r>
    </w:p>
    <w:p w14:paraId="2AC49872" w14:textId="3CBC8A4D" w:rsidR="00005EB2" w:rsidRPr="00241EE0" w:rsidRDefault="00005EB2" w:rsidP="00AF074C">
      <w:pPr>
        <w:spacing w:line="480" w:lineRule="exact"/>
        <w:jc w:val="left"/>
        <w:rPr>
          <w:rFonts w:ascii="Times New Roman" w:hAnsi="Times New Roman" w:cs="Times New Roman"/>
          <w:i/>
          <w:sz w:val="24"/>
          <w:szCs w:val="24"/>
        </w:rPr>
      </w:pPr>
      <m:oMathPara>
        <m:oMath>
          <m:r>
            <w:rPr>
              <w:rFonts w:ascii="Cambria Math" w:hAnsi="Cambria Math" w:cs="Times New Roman"/>
              <w:sz w:val="24"/>
              <w:szCs w:val="24"/>
            </w:rPr>
            <m:t>J=1-3/(4df-1)</m:t>
          </m:r>
        </m:oMath>
      </m:oMathPara>
    </w:p>
    <w:p w14:paraId="2812915A" w14:textId="39EB20B8" w:rsidR="00F357F3" w:rsidRPr="00241EE0" w:rsidRDefault="00650277" w:rsidP="00AF074C">
      <w:pPr>
        <w:spacing w:line="480" w:lineRule="exact"/>
        <w:jc w:val="left"/>
        <w:rPr>
          <w:rFonts w:ascii="Times New Roman" w:hAnsi="Times New Roman" w:cs="Times New Roman"/>
          <w:iCs/>
          <w:sz w:val="24"/>
          <w:szCs w:val="24"/>
        </w:rPr>
      </w:pPr>
      <m:oMathPara>
        <m:oMath>
          <m:r>
            <w:rPr>
              <w:rFonts w:ascii="Cambria Math" w:hAnsi="Cambria Math" w:cs="Times New Roman"/>
              <w:sz w:val="24"/>
              <w:szCs w:val="24"/>
            </w:rPr>
            <m:t>S</m:t>
          </m:r>
          <m:r>
            <m:rPr>
              <m:sty m:val="p"/>
            </m:rPr>
            <w:rPr>
              <w:rFonts w:ascii="Cambria Math" w:hAnsi="Cambria Math" w:cs="Times New Roman"/>
              <w:sz w:val="24"/>
              <w:szCs w:val="24"/>
            </w:rPr>
            <m:t>=</m:t>
          </m:r>
          <m:rad>
            <m:radPr>
              <m:degHide m:val="1"/>
              <m:ctrlPr>
                <w:rPr>
                  <w:rFonts w:ascii="Cambria Math" w:hAnsi="Cambria Math" w:cs="Times New Roman"/>
                  <w:iCs/>
                  <w:sz w:val="24"/>
                  <w:szCs w:val="24"/>
                </w:rPr>
              </m:ctrlPr>
            </m:radPr>
            <m:deg/>
            <m:e>
              <m:d>
                <m:dPr>
                  <m:begChr m:val="{"/>
                  <m:endChr m:val="}"/>
                  <m:ctrlPr>
                    <w:rPr>
                      <w:rFonts w:ascii="Cambria Math" w:hAnsi="Cambria Math" w:cs="Times New Roman"/>
                      <w:i/>
                      <w:iCs/>
                      <w:sz w:val="24"/>
                      <w:szCs w:val="24"/>
                    </w:rPr>
                  </m:ctrlPr>
                </m:dPr>
                <m:e>
                  <m:d>
                    <m:dPr>
                      <m:ctrlPr>
                        <w:rPr>
                          <w:rFonts w:ascii="Cambria Math" w:hAnsi="Cambria Math" w:cs="Times New Roman"/>
                          <w:iCs/>
                          <w:sz w:val="24"/>
                          <w:szCs w:val="24"/>
                        </w:rPr>
                      </m:ctrlPr>
                    </m:dPr>
                    <m:e>
                      <m:r>
                        <w:rPr>
                          <w:rFonts w:ascii="Cambria Math" w:hAnsi="Cambria Math" w:cs="Times New Roman"/>
                          <w:sz w:val="24"/>
                          <w:szCs w:val="24"/>
                        </w:rPr>
                        <m:t>nt-</m:t>
                      </m:r>
                      <m:r>
                        <m:rPr>
                          <m:sty m:val="p"/>
                        </m:rPr>
                        <w:rPr>
                          <w:rFonts w:ascii="Cambria Math" w:hAnsi="Cambria Math" w:cs="Times New Roman"/>
                          <w:sz w:val="24"/>
                          <w:szCs w:val="24"/>
                        </w:rPr>
                        <m:t>1</m:t>
                      </m:r>
                    </m:e>
                  </m:d>
                  <m:sSup>
                    <m:sSupPr>
                      <m:ctrlPr>
                        <w:rPr>
                          <w:rFonts w:ascii="Cambria Math" w:hAnsi="Cambria Math" w:cs="Times New Roman"/>
                          <w:iCs/>
                          <w:sz w:val="24"/>
                          <w:szCs w:val="24"/>
                        </w:rPr>
                      </m:ctrlPr>
                    </m:sSupPr>
                    <m:e>
                      <m:r>
                        <w:rPr>
                          <w:rFonts w:ascii="Cambria Math" w:hAnsi="Cambria Math" w:cs="Times New Roman"/>
                          <w:sz w:val="24"/>
                          <w:szCs w:val="24"/>
                        </w:rPr>
                        <m:t>St</m:t>
                      </m:r>
                    </m:e>
                    <m:sup>
                      <m:r>
                        <w:rPr>
                          <w:rFonts w:ascii="Cambria Math" w:hAnsi="Cambria Math" w:cs="Times New Roman"/>
                          <w:sz w:val="24"/>
                          <w:szCs w:val="24"/>
                        </w:rPr>
                        <m:t>2</m:t>
                      </m:r>
                    </m:sup>
                  </m:sSup>
                  <m:r>
                    <w:rPr>
                      <w:rFonts w:ascii="Cambria Math" w:hAnsi="Cambria Math" w:cs="Times New Roman"/>
                      <w:sz w:val="24"/>
                      <w:szCs w:val="24"/>
                    </w:rPr>
                    <m:t>+</m:t>
                  </m:r>
                  <m:d>
                    <m:dPr>
                      <m:ctrlPr>
                        <w:rPr>
                          <w:rFonts w:ascii="Cambria Math" w:hAnsi="Cambria Math" w:cs="Times New Roman"/>
                          <w:i/>
                          <w:iCs/>
                          <w:sz w:val="24"/>
                          <w:szCs w:val="24"/>
                        </w:rPr>
                      </m:ctrlPr>
                    </m:dPr>
                    <m:e>
                      <m:r>
                        <w:rPr>
                          <w:rFonts w:ascii="Cambria Math" w:hAnsi="Cambria Math" w:cs="Times New Roman"/>
                          <w:sz w:val="24"/>
                          <w:szCs w:val="24"/>
                        </w:rPr>
                        <m:t>nc-1</m:t>
                      </m:r>
                    </m:e>
                  </m:d>
                  <m:sSup>
                    <m:sSupPr>
                      <m:ctrlPr>
                        <w:rPr>
                          <w:rFonts w:ascii="Cambria Math" w:hAnsi="Cambria Math" w:cs="Times New Roman"/>
                          <w:i/>
                          <w:iCs/>
                          <w:sz w:val="24"/>
                          <w:szCs w:val="24"/>
                        </w:rPr>
                      </m:ctrlPr>
                    </m:sSupPr>
                    <m:e>
                      <m:r>
                        <w:rPr>
                          <w:rFonts w:ascii="Cambria Math" w:hAnsi="Cambria Math" w:cs="Times New Roman"/>
                          <w:sz w:val="24"/>
                          <w:szCs w:val="24"/>
                        </w:rPr>
                        <m:t>Sc</m:t>
                      </m:r>
                    </m:e>
                    <m:sup>
                      <m:r>
                        <w:rPr>
                          <w:rFonts w:ascii="Cambria Math" w:hAnsi="Cambria Math" w:cs="Times New Roman"/>
                          <w:sz w:val="24"/>
                          <w:szCs w:val="24"/>
                        </w:rPr>
                        <m:t>2</m:t>
                      </m:r>
                    </m:sup>
                  </m:sSup>
                </m:e>
              </m:d>
              <m:r>
                <w:rPr>
                  <w:rFonts w:ascii="Cambria Math" w:hAnsi="Cambria Math" w:cs="Times New Roman"/>
                  <w:sz w:val="24"/>
                  <w:szCs w:val="24"/>
                </w:rPr>
                <m:t>/(nt+nc-2)</m:t>
              </m:r>
            </m:e>
          </m:rad>
        </m:oMath>
      </m:oMathPara>
    </w:p>
    <w:p w14:paraId="33565E8C" w14:textId="288EB976" w:rsidR="00CE7AE4" w:rsidRPr="00241EE0" w:rsidRDefault="008D7A94" w:rsidP="00AF074C">
      <w:pPr>
        <w:spacing w:line="480" w:lineRule="exact"/>
        <w:jc w:val="left"/>
        <w:rPr>
          <w:rFonts w:ascii="Times New Roman" w:hAnsi="Times New Roman" w:cs="Times New Roman"/>
          <w:sz w:val="24"/>
          <w:szCs w:val="24"/>
        </w:rPr>
      </w:pPr>
      <w:r w:rsidRPr="00241EE0">
        <w:rPr>
          <w:rFonts w:ascii="Times New Roman" w:hAnsi="Times New Roman" w:cs="Times New Roman"/>
          <w:sz w:val="24"/>
          <w:szCs w:val="24"/>
        </w:rPr>
        <w:t xml:space="preserve">where </w:t>
      </w:r>
      <w:r w:rsidRPr="00241EE0">
        <w:rPr>
          <w:rFonts w:ascii="Times New Roman" w:hAnsi="Times New Roman" w:cs="Times New Roman"/>
          <w:i/>
          <w:sz w:val="24"/>
          <w:szCs w:val="24"/>
        </w:rPr>
        <w:t>df</w:t>
      </w:r>
      <w:r w:rsidRPr="00241EE0">
        <w:rPr>
          <w:rFonts w:ascii="Times New Roman" w:hAnsi="Times New Roman" w:cs="Times New Roman"/>
          <w:iCs/>
          <w:sz w:val="24"/>
          <w:szCs w:val="24"/>
        </w:rPr>
        <w:t xml:space="preserve"> is the degree of freedom, calculated by subtracting two from </w:t>
      </w:r>
      <w:r w:rsidR="00A220FE" w:rsidRPr="00241EE0">
        <w:rPr>
          <w:rFonts w:ascii="Times New Roman" w:hAnsi="Times New Roman" w:cs="Times New Roman"/>
          <w:iCs/>
          <w:sz w:val="24"/>
          <w:szCs w:val="24"/>
        </w:rPr>
        <w:t xml:space="preserve">a </w:t>
      </w:r>
      <w:r w:rsidRPr="00241EE0">
        <w:rPr>
          <w:rFonts w:ascii="Times New Roman" w:hAnsi="Times New Roman" w:cs="Times New Roman"/>
          <w:iCs/>
          <w:sz w:val="24"/>
          <w:szCs w:val="24"/>
        </w:rPr>
        <w:t xml:space="preserve">total sample size of natural forests and plantations, </w:t>
      </w:r>
      <w:r w:rsidRPr="00241EE0">
        <w:rPr>
          <w:rFonts w:ascii="Times New Roman" w:hAnsi="Times New Roman" w:cs="Times New Roman"/>
          <w:i/>
          <w:sz w:val="24"/>
          <w:szCs w:val="24"/>
        </w:rPr>
        <w:t>St</w:t>
      </w:r>
      <w:r w:rsidRPr="00241EE0">
        <w:rPr>
          <w:rFonts w:ascii="Times New Roman" w:hAnsi="Times New Roman" w:cs="Times New Roman"/>
          <w:iCs/>
          <w:sz w:val="24"/>
          <w:szCs w:val="24"/>
        </w:rPr>
        <w:t xml:space="preserve"> and </w:t>
      </w:r>
      <w:proofErr w:type="spellStart"/>
      <w:r w:rsidRPr="00241EE0">
        <w:rPr>
          <w:rFonts w:ascii="Times New Roman" w:hAnsi="Times New Roman" w:cs="Times New Roman"/>
          <w:i/>
          <w:sz w:val="24"/>
          <w:szCs w:val="24"/>
        </w:rPr>
        <w:t>nt</w:t>
      </w:r>
      <w:proofErr w:type="spellEnd"/>
      <w:r w:rsidRPr="00241EE0">
        <w:rPr>
          <w:rFonts w:ascii="Times New Roman" w:hAnsi="Times New Roman" w:cs="Times New Roman"/>
          <w:iCs/>
          <w:sz w:val="24"/>
          <w:szCs w:val="24"/>
        </w:rPr>
        <w:t xml:space="preserve"> are</w:t>
      </w:r>
      <w:r w:rsidR="005B4632" w:rsidRPr="00241EE0">
        <w:rPr>
          <w:rFonts w:ascii="Times New Roman" w:hAnsi="Times New Roman" w:cs="Times New Roman"/>
          <w:iCs/>
          <w:sz w:val="24"/>
          <w:szCs w:val="24"/>
        </w:rPr>
        <w:t xml:space="preserve"> the</w:t>
      </w:r>
      <w:r w:rsidRPr="00241EE0">
        <w:rPr>
          <w:rFonts w:ascii="Times New Roman" w:hAnsi="Times New Roman" w:cs="Times New Roman"/>
          <w:iCs/>
          <w:sz w:val="24"/>
          <w:szCs w:val="24"/>
        </w:rPr>
        <w:t xml:space="preserve"> SD and sa</w:t>
      </w:r>
      <w:r w:rsidR="005B4632" w:rsidRPr="00241EE0">
        <w:rPr>
          <w:rFonts w:ascii="Times New Roman" w:hAnsi="Times New Roman" w:cs="Times New Roman"/>
          <w:iCs/>
          <w:sz w:val="24"/>
          <w:szCs w:val="24"/>
        </w:rPr>
        <w:t xml:space="preserve">mple size of the treatment group, respectively, and </w:t>
      </w:r>
      <w:r w:rsidRPr="00241EE0">
        <w:rPr>
          <w:rFonts w:ascii="Times New Roman" w:hAnsi="Times New Roman" w:cs="Times New Roman"/>
          <w:i/>
          <w:sz w:val="24"/>
          <w:szCs w:val="24"/>
        </w:rPr>
        <w:t>Sc</w:t>
      </w:r>
      <w:r w:rsidR="005B4632" w:rsidRPr="00241EE0">
        <w:rPr>
          <w:rFonts w:ascii="Times New Roman" w:hAnsi="Times New Roman" w:cs="Times New Roman"/>
          <w:iCs/>
          <w:sz w:val="24"/>
          <w:szCs w:val="24"/>
        </w:rPr>
        <w:t xml:space="preserve"> and </w:t>
      </w:r>
      <w:proofErr w:type="spellStart"/>
      <w:r w:rsidRPr="00241EE0">
        <w:rPr>
          <w:rFonts w:ascii="Times New Roman" w:hAnsi="Times New Roman" w:cs="Times New Roman"/>
          <w:i/>
          <w:sz w:val="24"/>
          <w:szCs w:val="24"/>
        </w:rPr>
        <w:t>nc</w:t>
      </w:r>
      <w:proofErr w:type="spellEnd"/>
      <w:r w:rsidR="005B4632" w:rsidRPr="00241EE0">
        <w:rPr>
          <w:rFonts w:ascii="Times New Roman" w:hAnsi="Times New Roman" w:cs="Times New Roman"/>
          <w:iCs/>
          <w:sz w:val="24"/>
          <w:szCs w:val="24"/>
        </w:rPr>
        <w:t xml:space="preserve"> are those of the control group. </w:t>
      </w:r>
      <w:r w:rsidR="00414E07" w:rsidRPr="00241EE0">
        <w:rPr>
          <w:rFonts w:ascii="Times New Roman" w:hAnsi="Times New Roman" w:cs="Times New Roman"/>
          <w:sz w:val="24"/>
          <w:szCs w:val="24"/>
        </w:rPr>
        <w:t>Hedges</w:t>
      </w:r>
      <w:r w:rsidR="005B4632" w:rsidRPr="00241EE0">
        <w:rPr>
          <w:rFonts w:ascii="Times New Roman" w:hAnsi="Times New Roman" w:cs="Times New Roman"/>
          <w:sz w:val="24"/>
          <w:szCs w:val="24"/>
        </w:rPr>
        <w:t>’</w:t>
      </w:r>
      <w:r w:rsidR="00414E07" w:rsidRPr="00241EE0">
        <w:rPr>
          <w:rFonts w:ascii="Times New Roman" w:hAnsi="Times New Roman" w:cs="Times New Roman"/>
          <w:sz w:val="24"/>
          <w:szCs w:val="24"/>
        </w:rPr>
        <w:t xml:space="preserve"> </w:t>
      </w:r>
      <w:r w:rsidR="0061587E" w:rsidRPr="00241EE0">
        <w:rPr>
          <w:rFonts w:ascii="Times New Roman" w:hAnsi="Times New Roman" w:cs="Times New Roman"/>
          <w:i/>
          <w:iCs/>
          <w:sz w:val="24"/>
          <w:szCs w:val="24"/>
        </w:rPr>
        <w:t>g</w:t>
      </w:r>
      <w:r w:rsidR="005B4632" w:rsidRPr="00241EE0">
        <w:rPr>
          <w:rFonts w:ascii="Times New Roman" w:hAnsi="Times New Roman" w:cs="Times New Roman"/>
          <w:sz w:val="24"/>
          <w:szCs w:val="24"/>
        </w:rPr>
        <w:t xml:space="preserve">, which standardizes the mean difference </w:t>
      </w:r>
      <w:r w:rsidR="006A4C6F" w:rsidRPr="00241EE0">
        <w:rPr>
          <w:rFonts w:ascii="Times New Roman" w:hAnsi="Times New Roman" w:cs="Times New Roman"/>
          <w:sz w:val="24"/>
          <w:szCs w:val="24"/>
        </w:rPr>
        <w:t>by</w:t>
      </w:r>
      <w:r w:rsidR="005B4632" w:rsidRPr="00241EE0">
        <w:rPr>
          <w:rFonts w:ascii="Times New Roman" w:hAnsi="Times New Roman" w:cs="Times New Roman"/>
          <w:sz w:val="24"/>
          <w:szCs w:val="24"/>
        </w:rPr>
        <w:t xml:space="preserve"> </w:t>
      </w:r>
      <w:r w:rsidR="00A220FE" w:rsidRPr="00241EE0">
        <w:rPr>
          <w:rFonts w:ascii="Times New Roman" w:hAnsi="Times New Roman" w:cs="Times New Roman"/>
          <w:sz w:val="24"/>
          <w:szCs w:val="24"/>
        </w:rPr>
        <w:t xml:space="preserve">the </w:t>
      </w:r>
      <w:r w:rsidR="005B4632" w:rsidRPr="00241EE0">
        <w:rPr>
          <w:rFonts w:ascii="Times New Roman" w:hAnsi="Times New Roman" w:cs="Times New Roman"/>
          <w:sz w:val="24"/>
          <w:szCs w:val="24"/>
        </w:rPr>
        <w:t xml:space="preserve">variance of each study, allows </w:t>
      </w:r>
      <w:r w:rsidR="006A4C6F" w:rsidRPr="00241EE0">
        <w:rPr>
          <w:rFonts w:ascii="Times New Roman" w:hAnsi="Times New Roman" w:cs="Times New Roman"/>
          <w:sz w:val="24"/>
          <w:szCs w:val="24"/>
        </w:rPr>
        <w:t>the comparison of</w:t>
      </w:r>
      <w:r w:rsidR="005B4632" w:rsidRPr="00241EE0">
        <w:rPr>
          <w:rFonts w:ascii="Times New Roman" w:hAnsi="Times New Roman" w:cs="Times New Roman"/>
          <w:sz w:val="24"/>
          <w:szCs w:val="24"/>
        </w:rPr>
        <w:t xml:space="preserve"> studies </w:t>
      </w:r>
      <w:r w:rsidR="006A4C6F" w:rsidRPr="00241EE0">
        <w:rPr>
          <w:rFonts w:ascii="Times New Roman" w:hAnsi="Times New Roman" w:cs="Times New Roman"/>
          <w:sz w:val="24"/>
          <w:szCs w:val="24"/>
        </w:rPr>
        <w:t>that vary in measur</w:t>
      </w:r>
      <w:r w:rsidR="008C4773" w:rsidRPr="00241EE0">
        <w:rPr>
          <w:rFonts w:ascii="Times New Roman" w:hAnsi="Times New Roman" w:cs="Times New Roman"/>
          <w:sz w:val="24"/>
          <w:szCs w:val="24"/>
        </w:rPr>
        <w:t>e</w:t>
      </w:r>
      <w:r w:rsidR="006A4C6F" w:rsidRPr="00241EE0">
        <w:rPr>
          <w:rFonts w:ascii="Times New Roman" w:hAnsi="Times New Roman" w:cs="Times New Roman"/>
          <w:sz w:val="24"/>
          <w:szCs w:val="24"/>
        </w:rPr>
        <w:t>ment</w:t>
      </w:r>
      <w:r w:rsidR="005B4632" w:rsidRPr="00241EE0">
        <w:rPr>
          <w:rFonts w:ascii="Times New Roman" w:hAnsi="Times New Roman" w:cs="Times New Roman"/>
          <w:sz w:val="24"/>
          <w:szCs w:val="24"/>
        </w:rPr>
        <w:t xml:space="preserve"> units. Positive values of Hedges’ </w:t>
      </w:r>
      <w:r w:rsidR="0061587E" w:rsidRPr="00241EE0">
        <w:rPr>
          <w:rFonts w:ascii="Times New Roman" w:hAnsi="Times New Roman" w:cs="Times New Roman"/>
          <w:i/>
          <w:iCs/>
          <w:sz w:val="24"/>
          <w:szCs w:val="24"/>
        </w:rPr>
        <w:t>g</w:t>
      </w:r>
      <w:r w:rsidR="00D85D78" w:rsidRPr="00241EE0">
        <w:rPr>
          <w:rFonts w:ascii="Times New Roman" w:hAnsi="Times New Roman" w:cs="Times New Roman"/>
          <w:sz w:val="24"/>
          <w:szCs w:val="24"/>
        </w:rPr>
        <w:t xml:space="preserve"> </w:t>
      </w:r>
      <w:r w:rsidR="005B4632" w:rsidRPr="00241EE0">
        <w:rPr>
          <w:rFonts w:ascii="Times New Roman" w:hAnsi="Times New Roman" w:cs="Times New Roman"/>
          <w:sz w:val="24"/>
          <w:szCs w:val="24"/>
        </w:rPr>
        <w:t xml:space="preserve">indicate that abundance or species richness is </w:t>
      </w:r>
      <w:r w:rsidR="00D85D78" w:rsidRPr="00241EE0">
        <w:rPr>
          <w:rFonts w:ascii="Times New Roman" w:hAnsi="Times New Roman" w:cs="Times New Roman"/>
          <w:sz w:val="24"/>
          <w:szCs w:val="24"/>
        </w:rPr>
        <w:t xml:space="preserve">greater </w:t>
      </w:r>
      <w:r w:rsidR="005B4632" w:rsidRPr="00241EE0">
        <w:rPr>
          <w:rFonts w:ascii="Times New Roman" w:hAnsi="Times New Roman" w:cs="Times New Roman"/>
          <w:sz w:val="24"/>
          <w:szCs w:val="24"/>
        </w:rPr>
        <w:t>in plantations than in natural forests</w:t>
      </w:r>
      <w:r w:rsidR="00D85D78" w:rsidRPr="00241EE0">
        <w:rPr>
          <w:rFonts w:ascii="Times New Roman" w:hAnsi="Times New Roman" w:cs="Times New Roman"/>
          <w:sz w:val="24"/>
          <w:szCs w:val="24"/>
        </w:rPr>
        <w:t>, while negative values correspond to lower abundance and richness</w:t>
      </w:r>
      <w:r w:rsidR="005B4632" w:rsidRPr="00241EE0">
        <w:rPr>
          <w:rFonts w:ascii="Times New Roman" w:hAnsi="Times New Roman" w:cs="Times New Roman"/>
          <w:sz w:val="24"/>
          <w:szCs w:val="24"/>
        </w:rPr>
        <w:t xml:space="preserve">. </w:t>
      </w:r>
    </w:p>
    <w:p w14:paraId="176986B8" w14:textId="77777777" w:rsidR="00225205" w:rsidRPr="00241EE0" w:rsidRDefault="00225205" w:rsidP="00AF074C">
      <w:pPr>
        <w:spacing w:line="480" w:lineRule="exact"/>
        <w:jc w:val="left"/>
        <w:rPr>
          <w:rFonts w:ascii="Times New Roman" w:hAnsi="Times New Roman" w:cs="Times New Roman"/>
          <w:b/>
          <w:sz w:val="24"/>
          <w:szCs w:val="24"/>
        </w:rPr>
      </w:pPr>
    </w:p>
    <w:p w14:paraId="4A7FFC5F" w14:textId="24A2DF9E" w:rsidR="00D85D78" w:rsidRPr="00241EE0" w:rsidRDefault="00D85D78" w:rsidP="00AF074C">
      <w:pPr>
        <w:spacing w:line="480" w:lineRule="exact"/>
        <w:jc w:val="left"/>
        <w:rPr>
          <w:rFonts w:ascii="Times New Roman" w:hAnsi="Times New Roman" w:cs="Times New Roman"/>
          <w:b/>
          <w:sz w:val="24"/>
          <w:szCs w:val="24"/>
        </w:rPr>
      </w:pPr>
      <w:r w:rsidRPr="00241EE0">
        <w:rPr>
          <w:rFonts w:ascii="Times New Roman" w:hAnsi="Times New Roman" w:cs="Times New Roman"/>
          <w:b/>
          <w:sz w:val="24"/>
          <w:szCs w:val="24"/>
        </w:rPr>
        <w:t>Meta-analysis</w:t>
      </w:r>
    </w:p>
    <w:p w14:paraId="0C2814E3" w14:textId="33909AF3" w:rsidR="00DB43D5" w:rsidRPr="00241EE0" w:rsidRDefault="006A4C6F" w:rsidP="00AF074C">
      <w:pPr>
        <w:spacing w:line="480" w:lineRule="exact"/>
        <w:jc w:val="left"/>
        <w:rPr>
          <w:rFonts w:ascii="Times New Roman" w:hAnsi="Times New Roman" w:cs="Times New Roman"/>
          <w:sz w:val="24"/>
          <w:szCs w:val="24"/>
        </w:rPr>
      </w:pPr>
      <w:r w:rsidRPr="00241EE0">
        <w:rPr>
          <w:rFonts w:ascii="Times New Roman" w:hAnsi="Times New Roman" w:cs="Times New Roman"/>
          <w:sz w:val="24"/>
          <w:szCs w:val="24"/>
        </w:rPr>
        <w:t xml:space="preserve">We estimated </w:t>
      </w:r>
      <w:r w:rsidR="005C4798" w:rsidRPr="00241EE0">
        <w:rPr>
          <w:rFonts w:ascii="Times New Roman" w:hAnsi="Times New Roman" w:cs="Times New Roman"/>
          <w:sz w:val="24"/>
          <w:szCs w:val="24"/>
        </w:rPr>
        <w:t>summary</w:t>
      </w:r>
      <w:r w:rsidR="00E4149A" w:rsidRPr="00241EE0">
        <w:rPr>
          <w:rFonts w:ascii="Times New Roman" w:hAnsi="Times New Roman" w:cs="Times New Roman"/>
          <w:sz w:val="24"/>
          <w:szCs w:val="24"/>
        </w:rPr>
        <w:t xml:space="preserve"> </w:t>
      </w:r>
      <w:r w:rsidRPr="00241EE0">
        <w:rPr>
          <w:rFonts w:ascii="Times New Roman" w:hAnsi="Times New Roman" w:cs="Times New Roman"/>
          <w:sz w:val="24"/>
          <w:szCs w:val="24"/>
        </w:rPr>
        <w:t xml:space="preserve">effect sizes </w:t>
      </w:r>
      <w:proofErr w:type="spellStart"/>
      <w:r w:rsidRPr="00241EE0">
        <w:rPr>
          <w:rFonts w:ascii="Times New Roman" w:hAnsi="Times New Roman" w:cs="Times New Roman"/>
          <w:sz w:val="24"/>
          <w:szCs w:val="24"/>
        </w:rPr>
        <w:t>char</w:t>
      </w:r>
      <w:r w:rsidR="008C4773" w:rsidRPr="00241EE0">
        <w:rPr>
          <w:rFonts w:ascii="Times New Roman" w:hAnsi="Times New Roman" w:cs="Times New Roman"/>
          <w:sz w:val="24"/>
          <w:szCs w:val="24"/>
        </w:rPr>
        <w:t>a</w:t>
      </w:r>
      <w:r w:rsidRPr="00241EE0">
        <w:rPr>
          <w:rFonts w:ascii="Times New Roman" w:hAnsi="Times New Roman" w:cs="Times New Roman"/>
          <w:sz w:val="24"/>
          <w:szCs w:val="24"/>
        </w:rPr>
        <w:t>cterising</w:t>
      </w:r>
      <w:proofErr w:type="spellEnd"/>
      <w:r w:rsidRPr="00241EE0">
        <w:rPr>
          <w:rFonts w:ascii="Times New Roman" w:hAnsi="Times New Roman" w:cs="Times New Roman"/>
          <w:sz w:val="24"/>
          <w:szCs w:val="24"/>
        </w:rPr>
        <w:t xml:space="preserve"> differences between natural and plantation forests, using </w:t>
      </w:r>
      <w:r w:rsidR="005B4632" w:rsidRPr="00241EE0">
        <w:rPr>
          <w:rFonts w:ascii="Times New Roman" w:hAnsi="Times New Roman" w:cs="Times New Roman"/>
          <w:sz w:val="24"/>
          <w:szCs w:val="24"/>
        </w:rPr>
        <w:t>weighted random-effects model</w:t>
      </w:r>
      <w:r w:rsidRPr="00241EE0">
        <w:rPr>
          <w:rFonts w:ascii="Times New Roman" w:hAnsi="Times New Roman" w:cs="Times New Roman"/>
          <w:sz w:val="24"/>
          <w:szCs w:val="24"/>
        </w:rPr>
        <w:t>s</w:t>
      </w:r>
      <w:r w:rsidR="005B4632" w:rsidRPr="00241EE0">
        <w:rPr>
          <w:rFonts w:ascii="Times New Roman" w:hAnsi="Times New Roman" w:cs="Times New Roman"/>
          <w:sz w:val="24"/>
          <w:szCs w:val="24"/>
        </w:rPr>
        <w:t>,</w:t>
      </w:r>
      <w:r w:rsidRPr="00241EE0">
        <w:rPr>
          <w:rFonts w:ascii="Times New Roman" w:hAnsi="Times New Roman" w:cs="Times New Roman"/>
          <w:sz w:val="24"/>
          <w:szCs w:val="24"/>
        </w:rPr>
        <w:t xml:space="preserve"> which</w:t>
      </w:r>
      <w:r w:rsidR="005B4632" w:rsidRPr="00241EE0">
        <w:rPr>
          <w:rFonts w:ascii="Times New Roman" w:hAnsi="Times New Roman" w:cs="Times New Roman"/>
          <w:sz w:val="24"/>
          <w:szCs w:val="24"/>
        </w:rPr>
        <w:t xml:space="preserve"> assum</w:t>
      </w:r>
      <w:r w:rsidRPr="00241EE0">
        <w:rPr>
          <w:rFonts w:ascii="Times New Roman" w:hAnsi="Times New Roman" w:cs="Times New Roman"/>
          <w:sz w:val="24"/>
          <w:szCs w:val="24"/>
        </w:rPr>
        <w:t>e</w:t>
      </w:r>
      <w:r w:rsidR="005B4632" w:rsidRPr="00241EE0">
        <w:rPr>
          <w:rFonts w:ascii="Times New Roman" w:hAnsi="Times New Roman" w:cs="Times New Roman"/>
          <w:sz w:val="24"/>
          <w:szCs w:val="24"/>
        </w:rPr>
        <w:t xml:space="preserve"> that studies with different methods</w:t>
      </w:r>
      <w:r w:rsidR="005C5CB9" w:rsidRPr="00241EE0">
        <w:rPr>
          <w:rFonts w:ascii="Times New Roman" w:hAnsi="Times New Roman" w:cs="Times New Roman"/>
          <w:sz w:val="24"/>
          <w:szCs w:val="24"/>
        </w:rPr>
        <w:t xml:space="preserve"> and </w:t>
      </w:r>
      <w:r w:rsidR="005C5CB9" w:rsidRPr="00241EE0">
        <w:rPr>
          <w:rFonts w:ascii="Times New Roman" w:hAnsi="Times New Roman" w:cs="Times New Roman"/>
          <w:sz w:val="24"/>
          <w:szCs w:val="24"/>
        </w:rPr>
        <w:lastRenderedPageBreak/>
        <w:t>materials</w:t>
      </w:r>
      <w:r w:rsidR="005B4632" w:rsidRPr="00241EE0">
        <w:rPr>
          <w:rFonts w:ascii="Times New Roman" w:hAnsi="Times New Roman" w:cs="Times New Roman"/>
          <w:sz w:val="24"/>
          <w:szCs w:val="24"/>
        </w:rPr>
        <w:t xml:space="preserve"> ha</w:t>
      </w:r>
      <w:r w:rsidR="005C5CB9" w:rsidRPr="00241EE0">
        <w:rPr>
          <w:rFonts w:ascii="Times New Roman" w:hAnsi="Times New Roman" w:cs="Times New Roman"/>
          <w:sz w:val="24"/>
          <w:szCs w:val="24"/>
        </w:rPr>
        <w:t>ve</w:t>
      </w:r>
      <w:r w:rsidR="005B4632" w:rsidRPr="00241EE0">
        <w:rPr>
          <w:rFonts w:ascii="Times New Roman" w:hAnsi="Times New Roman" w:cs="Times New Roman"/>
          <w:sz w:val="24"/>
          <w:szCs w:val="24"/>
        </w:rPr>
        <w:t xml:space="preserve"> different true effect sizes (</w:t>
      </w:r>
      <w:proofErr w:type="spellStart"/>
      <w:r w:rsidR="00211D08" w:rsidRPr="00241EE0">
        <w:rPr>
          <w:rFonts w:ascii="Times New Roman" w:hAnsi="Times New Roman" w:cs="Times New Roman"/>
          <w:sz w:val="24"/>
          <w:szCs w:val="24"/>
        </w:rPr>
        <w:t>Borenstein</w:t>
      </w:r>
      <w:proofErr w:type="spellEnd"/>
      <w:r w:rsidR="00211D08" w:rsidRPr="00241EE0">
        <w:rPr>
          <w:rFonts w:ascii="Times New Roman" w:hAnsi="Times New Roman" w:cs="Times New Roman"/>
          <w:sz w:val="24"/>
          <w:szCs w:val="24"/>
        </w:rPr>
        <w:t xml:space="preserve"> et al.</w:t>
      </w:r>
      <w:r w:rsidR="005B4632" w:rsidRPr="00241EE0">
        <w:rPr>
          <w:rFonts w:ascii="Times New Roman" w:hAnsi="Times New Roman" w:cs="Times New Roman"/>
          <w:sz w:val="24"/>
          <w:szCs w:val="24"/>
        </w:rPr>
        <w:t xml:space="preserve"> 2009). </w:t>
      </w:r>
      <w:r w:rsidR="00E4149A" w:rsidRPr="00241EE0">
        <w:rPr>
          <w:rFonts w:ascii="Times New Roman" w:hAnsi="Times New Roman" w:cs="Times New Roman"/>
          <w:sz w:val="24"/>
          <w:szCs w:val="24"/>
        </w:rPr>
        <w:t xml:space="preserve">This was done on subgroups of </w:t>
      </w:r>
      <w:r w:rsidR="005C4798" w:rsidRPr="00241EE0">
        <w:rPr>
          <w:rFonts w:ascii="Times New Roman" w:hAnsi="Times New Roman" w:cs="Times New Roman"/>
          <w:sz w:val="24"/>
          <w:szCs w:val="24"/>
        </w:rPr>
        <w:t xml:space="preserve">the richness and abundance effect sizes </w:t>
      </w:r>
      <w:r w:rsidR="00E4149A" w:rsidRPr="00241EE0">
        <w:rPr>
          <w:rFonts w:ascii="Times New Roman" w:hAnsi="Times New Roman" w:cs="Times New Roman"/>
          <w:sz w:val="24"/>
          <w:szCs w:val="24"/>
        </w:rPr>
        <w:t xml:space="preserve">as follows: for each planted tree family (pine family and cypress family) and species (Japanese cedar, Hinoki cypress, Japanese larch, </w:t>
      </w:r>
      <w:proofErr w:type="spellStart"/>
      <w:r w:rsidR="00E4149A" w:rsidRPr="00241EE0">
        <w:rPr>
          <w:rFonts w:ascii="Times New Roman" w:hAnsi="Times New Roman" w:cs="Times New Roman"/>
          <w:sz w:val="24"/>
          <w:szCs w:val="24"/>
        </w:rPr>
        <w:t>Todo</w:t>
      </w:r>
      <w:proofErr w:type="spellEnd"/>
      <w:r w:rsidR="00E4149A" w:rsidRPr="00241EE0">
        <w:rPr>
          <w:rFonts w:ascii="Times New Roman" w:hAnsi="Times New Roman" w:cs="Times New Roman"/>
          <w:sz w:val="24"/>
          <w:szCs w:val="24"/>
        </w:rPr>
        <w:t xml:space="preserve"> fir, and Japanese red pine; hereafter cedar, cypress, larch, fir, and red pine, respectively</w:t>
      </w:r>
      <w:r w:rsidR="0061587E" w:rsidRPr="00241EE0">
        <w:rPr>
          <w:rFonts w:ascii="Times New Roman" w:hAnsi="Times New Roman" w:cs="Times New Roman"/>
          <w:sz w:val="24"/>
          <w:szCs w:val="24"/>
        </w:rPr>
        <w:t>)</w:t>
      </w:r>
      <w:r w:rsidR="00E4149A" w:rsidRPr="00241EE0">
        <w:rPr>
          <w:rFonts w:ascii="Times New Roman" w:hAnsi="Times New Roman" w:cs="Times New Roman"/>
          <w:sz w:val="24"/>
          <w:szCs w:val="24"/>
        </w:rPr>
        <w:t xml:space="preserve">. </w:t>
      </w:r>
    </w:p>
    <w:p w14:paraId="237F1123" w14:textId="022CF86C" w:rsidR="001B308B" w:rsidRPr="00241EE0" w:rsidRDefault="005B4632" w:rsidP="00D6690C">
      <w:pPr>
        <w:spacing w:line="480" w:lineRule="exact"/>
        <w:ind w:firstLine="840"/>
        <w:jc w:val="left"/>
        <w:rPr>
          <w:rFonts w:ascii="Times New Roman" w:hAnsi="Times New Roman" w:cs="Times New Roman"/>
          <w:sz w:val="24"/>
          <w:szCs w:val="24"/>
        </w:rPr>
      </w:pPr>
      <w:r w:rsidRPr="00241EE0">
        <w:rPr>
          <w:rFonts w:ascii="Times New Roman" w:hAnsi="Times New Roman" w:cs="Times New Roman"/>
          <w:sz w:val="24"/>
          <w:szCs w:val="24"/>
        </w:rPr>
        <w:t xml:space="preserve">To </w:t>
      </w:r>
      <w:r w:rsidR="005C4798" w:rsidRPr="00241EE0">
        <w:rPr>
          <w:rFonts w:ascii="Times New Roman" w:hAnsi="Times New Roman" w:cs="Times New Roman"/>
          <w:sz w:val="24"/>
          <w:szCs w:val="24"/>
        </w:rPr>
        <w:t xml:space="preserve">test </w:t>
      </w:r>
      <w:r w:rsidRPr="00241EE0">
        <w:rPr>
          <w:rFonts w:ascii="Times New Roman" w:hAnsi="Times New Roman" w:cs="Times New Roman"/>
          <w:sz w:val="24"/>
          <w:szCs w:val="24"/>
        </w:rPr>
        <w:t>whether</w:t>
      </w:r>
      <w:r w:rsidR="005C4798" w:rsidRPr="00241EE0">
        <w:rPr>
          <w:rFonts w:ascii="Times New Roman" w:hAnsi="Times New Roman" w:cs="Times New Roman"/>
          <w:sz w:val="24"/>
          <w:szCs w:val="24"/>
        </w:rPr>
        <w:t xml:space="preserve"> summary effects (subgroup means) </w:t>
      </w:r>
      <w:r w:rsidRPr="00241EE0">
        <w:rPr>
          <w:rFonts w:ascii="Times New Roman" w:hAnsi="Times New Roman" w:cs="Times New Roman"/>
          <w:sz w:val="24"/>
          <w:szCs w:val="24"/>
        </w:rPr>
        <w:t>differed among planted tree family/species,</w:t>
      </w:r>
      <w:r w:rsidR="0061587E" w:rsidRPr="00241EE0">
        <w:rPr>
          <w:rFonts w:ascii="Times New Roman" w:hAnsi="Times New Roman" w:cs="Times New Roman"/>
          <w:sz w:val="24"/>
          <w:szCs w:val="24"/>
        </w:rPr>
        <w:t xml:space="preserve"> </w:t>
      </w:r>
      <w:r w:rsidR="00E4149A" w:rsidRPr="00241EE0">
        <w:rPr>
          <w:rFonts w:ascii="Times New Roman" w:hAnsi="Times New Roman" w:cs="Times New Roman"/>
          <w:sz w:val="24"/>
          <w:szCs w:val="24"/>
        </w:rPr>
        <w:t xml:space="preserve">we </w:t>
      </w:r>
      <w:r w:rsidR="005C5CB9" w:rsidRPr="00241EE0">
        <w:rPr>
          <w:rFonts w:ascii="Times New Roman" w:hAnsi="Times New Roman" w:cs="Times New Roman"/>
          <w:sz w:val="24"/>
          <w:szCs w:val="24"/>
        </w:rPr>
        <w:t xml:space="preserve">evaluated statistical differences among </w:t>
      </w:r>
      <w:r w:rsidR="00E4149A" w:rsidRPr="00241EE0">
        <w:rPr>
          <w:rFonts w:ascii="Times New Roman" w:hAnsi="Times New Roman" w:cs="Times New Roman"/>
          <w:sz w:val="24"/>
          <w:szCs w:val="24"/>
        </w:rPr>
        <w:t>the sub</w:t>
      </w:r>
      <w:r w:rsidR="005C5CB9" w:rsidRPr="00241EE0">
        <w:rPr>
          <w:rFonts w:ascii="Times New Roman" w:hAnsi="Times New Roman" w:cs="Times New Roman"/>
          <w:sz w:val="24"/>
          <w:szCs w:val="24"/>
        </w:rPr>
        <w:t>group</w:t>
      </w:r>
      <w:r w:rsidR="00E4149A" w:rsidRPr="00241EE0">
        <w:rPr>
          <w:rFonts w:ascii="Times New Roman" w:hAnsi="Times New Roman" w:cs="Times New Roman"/>
          <w:sz w:val="24"/>
          <w:szCs w:val="24"/>
        </w:rPr>
        <w:t xml:space="preserve"> means</w:t>
      </w:r>
      <w:r w:rsidR="005C5CB9" w:rsidRPr="00241EE0">
        <w:rPr>
          <w:rFonts w:ascii="Times New Roman" w:hAnsi="Times New Roman" w:cs="Times New Roman"/>
          <w:sz w:val="24"/>
          <w:szCs w:val="24"/>
        </w:rPr>
        <w:t xml:space="preserve"> with</w:t>
      </w:r>
      <w:bookmarkStart w:id="7" w:name="_Hlk42244684"/>
      <w:r w:rsidR="005C5CB9" w:rsidRPr="00241EE0">
        <w:rPr>
          <w:rFonts w:ascii="Times New Roman" w:hAnsi="Times New Roman" w:cs="Times New Roman"/>
          <w:sz w:val="24"/>
          <w:szCs w:val="24"/>
        </w:rPr>
        <w:t xml:space="preserve"> </w:t>
      </w:r>
      <w:r w:rsidR="00F65AF2" w:rsidRPr="00241EE0">
        <w:rPr>
          <w:rFonts w:ascii="Times New Roman" w:hAnsi="Times New Roman" w:cs="Times New Roman"/>
          <w:sz w:val="24"/>
          <w:szCs w:val="24"/>
        </w:rPr>
        <w:t>C</w:t>
      </w:r>
      <w:r w:rsidR="005C5CB9" w:rsidRPr="00241EE0">
        <w:rPr>
          <w:rFonts w:ascii="Times New Roman" w:hAnsi="Times New Roman" w:cs="Times New Roman"/>
          <w:sz w:val="24"/>
          <w:szCs w:val="24"/>
        </w:rPr>
        <w:t>o</w:t>
      </w:r>
      <w:r w:rsidR="00F65AF2" w:rsidRPr="00241EE0">
        <w:rPr>
          <w:rFonts w:ascii="Times New Roman" w:hAnsi="Times New Roman" w:cs="Times New Roman"/>
          <w:sz w:val="24"/>
          <w:szCs w:val="24"/>
        </w:rPr>
        <w:t>chran</w:t>
      </w:r>
      <w:r w:rsidR="006D4F04" w:rsidRPr="00241EE0">
        <w:rPr>
          <w:rFonts w:ascii="Times New Roman" w:hAnsi="Times New Roman" w:cs="Times New Roman"/>
          <w:sz w:val="24"/>
          <w:szCs w:val="24"/>
        </w:rPr>
        <w:t>’</w:t>
      </w:r>
      <w:r w:rsidR="00F65AF2" w:rsidRPr="00241EE0">
        <w:rPr>
          <w:rFonts w:ascii="Times New Roman" w:hAnsi="Times New Roman" w:cs="Times New Roman"/>
          <w:sz w:val="24"/>
          <w:szCs w:val="24"/>
        </w:rPr>
        <w:t xml:space="preserve">s </w:t>
      </w:r>
      <w:r w:rsidR="00F65AF2" w:rsidRPr="00241EE0">
        <w:rPr>
          <w:rFonts w:ascii="Times New Roman" w:hAnsi="Times New Roman" w:cs="Times New Roman"/>
          <w:i/>
          <w:iCs/>
          <w:sz w:val="24"/>
          <w:szCs w:val="24"/>
        </w:rPr>
        <w:t>Q</w:t>
      </w:r>
      <w:r w:rsidR="00F65AF2" w:rsidRPr="00241EE0">
        <w:rPr>
          <w:rFonts w:ascii="Times New Roman" w:hAnsi="Times New Roman" w:cs="Times New Roman"/>
          <w:sz w:val="24"/>
          <w:szCs w:val="24"/>
        </w:rPr>
        <w:t xml:space="preserve"> test</w:t>
      </w:r>
      <w:bookmarkEnd w:id="7"/>
      <w:r w:rsidR="005C5CB9" w:rsidRPr="00241EE0">
        <w:rPr>
          <w:rFonts w:ascii="Times New Roman" w:hAnsi="Times New Roman" w:cs="Times New Roman"/>
          <w:sz w:val="24"/>
          <w:szCs w:val="24"/>
        </w:rPr>
        <w:t xml:space="preserve"> (</w:t>
      </w:r>
      <w:r w:rsidR="00B12E28" w:rsidRPr="00241EE0">
        <w:rPr>
          <w:rFonts w:ascii="Times New Roman" w:hAnsi="Times New Roman" w:cs="Times New Roman"/>
          <w:sz w:val="24"/>
          <w:szCs w:val="24"/>
        </w:rPr>
        <w:t xml:space="preserve">significant when </w:t>
      </w:r>
      <w:r w:rsidR="00F65AF2" w:rsidRPr="00241EE0">
        <w:rPr>
          <w:rFonts w:ascii="Times New Roman" w:hAnsi="Times New Roman" w:cs="Times New Roman"/>
          <w:i/>
          <w:iCs/>
          <w:sz w:val="24"/>
          <w:szCs w:val="24"/>
        </w:rPr>
        <w:t>p</w:t>
      </w:r>
      <w:r w:rsidR="00B12E28" w:rsidRPr="00241EE0">
        <w:rPr>
          <w:rFonts w:ascii="Times New Roman" w:hAnsi="Times New Roman" w:cs="Times New Roman"/>
          <w:sz w:val="24"/>
          <w:szCs w:val="24"/>
        </w:rPr>
        <w:t>&lt;</w:t>
      </w:r>
      <w:r w:rsidR="00F65AF2" w:rsidRPr="00241EE0">
        <w:rPr>
          <w:rFonts w:ascii="Times New Roman" w:hAnsi="Times New Roman" w:cs="Times New Roman"/>
          <w:sz w:val="24"/>
          <w:szCs w:val="24"/>
        </w:rPr>
        <w:t>0.05</w:t>
      </w:r>
      <w:r w:rsidR="002173B2" w:rsidRPr="00241EE0">
        <w:rPr>
          <w:rFonts w:ascii="Times New Roman" w:hAnsi="Times New Roman" w:cs="Times New Roman"/>
          <w:sz w:val="24"/>
          <w:szCs w:val="24"/>
        </w:rPr>
        <w:t xml:space="preserve">; </w:t>
      </w:r>
      <w:proofErr w:type="spellStart"/>
      <w:r w:rsidR="00211D08" w:rsidRPr="00241EE0">
        <w:rPr>
          <w:rFonts w:ascii="Times New Roman" w:hAnsi="Times New Roman" w:cs="Times New Roman"/>
          <w:sz w:val="24"/>
          <w:szCs w:val="24"/>
        </w:rPr>
        <w:t>Borenstein</w:t>
      </w:r>
      <w:proofErr w:type="spellEnd"/>
      <w:r w:rsidR="00211D08" w:rsidRPr="00241EE0">
        <w:rPr>
          <w:rFonts w:ascii="Times New Roman" w:hAnsi="Times New Roman" w:cs="Times New Roman"/>
          <w:sz w:val="24"/>
          <w:szCs w:val="24"/>
        </w:rPr>
        <w:t xml:space="preserve"> et al. 20</w:t>
      </w:r>
      <w:r w:rsidR="00B12E28" w:rsidRPr="00241EE0">
        <w:rPr>
          <w:rFonts w:ascii="Times New Roman" w:hAnsi="Times New Roman" w:cs="Times New Roman"/>
          <w:sz w:val="24"/>
          <w:szCs w:val="24"/>
        </w:rPr>
        <w:t xml:space="preserve">09). </w:t>
      </w:r>
      <w:r w:rsidR="001B308B" w:rsidRPr="00241EE0">
        <w:rPr>
          <w:rFonts w:ascii="Times New Roman" w:hAnsi="Times New Roman" w:cs="Times New Roman"/>
          <w:sz w:val="24"/>
          <w:szCs w:val="24"/>
        </w:rPr>
        <w:t xml:space="preserve">When its 95% confidence intervals did not overlap zero, we interpreted the difference between plantations and natural forests as significant. We followed Cohen’s classification to interpret effect sizes, as small, moderate, and large effects from values of </w:t>
      </w:r>
      <w:r w:rsidR="001B308B" w:rsidRPr="00241EE0">
        <w:rPr>
          <w:rFonts w:ascii="Times New Roman" w:hAnsi="Times New Roman" w:cs="Times New Roman"/>
          <w:i/>
          <w:sz w:val="24"/>
          <w:szCs w:val="24"/>
        </w:rPr>
        <w:t>g</w:t>
      </w:r>
      <w:r w:rsidR="001B308B" w:rsidRPr="00241EE0">
        <w:rPr>
          <w:rFonts w:ascii="Times New Roman" w:hAnsi="Times New Roman" w:cs="Times New Roman"/>
          <w:sz w:val="24"/>
          <w:szCs w:val="24"/>
        </w:rPr>
        <w:t xml:space="preserve"> in the region of 0.2, 0.5, and 0.8 respectively (Cohen 1987).</w:t>
      </w:r>
      <w:r w:rsidR="00D6690C" w:rsidRPr="00241EE0">
        <w:rPr>
          <w:rFonts w:ascii="Times New Roman" w:hAnsi="Times New Roman" w:cs="Times New Roman"/>
          <w:sz w:val="24"/>
          <w:szCs w:val="24"/>
        </w:rPr>
        <w:t xml:space="preserve"> Heterogeneity between studies was </w:t>
      </w:r>
      <w:r w:rsidR="001C55C2" w:rsidRPr="00241EE0">
        <w:rPr>
          <w:rFonts w:ascii="Times New Roman" w:hAnsi="Times New Roman" w:cs="Times New Roman"/>
          <w:sz w:val="24"/>
          <w:szCs w:val="24"/>
        </w:rPr>
        <w:t>estimated using</w:t>
      </w:r>
      <w:r w:rsidR="00D6690C" w:rsidRPr="00241EE0">
        <w:rPr>
          <w:rFonts w:ascii="Times New Roman" w:hAnsi="Times New Roman" w:cs="Times New Roman"/>
          <w:sz w:val="24"/>
          <w:szCs w:val="24"/>
        </w:rPr>
        <w:t xml:space="preserve"> the </w:t>
      </w:r>
      <w:r w:rsidR="00D6690C" w:rsidRPr="00241EE0">
        <w:rPr>
          <w:rFonts w:ascii="Times New Roman" w:hAnsi="Times New Roman" w:cs="Times New Roman"/>
          <w:i/>
          <w:iCs/>
          <w:sz w:val="24"/>
          <w:szCs w:val="24"/>
        </w:rPr>
        <w:t>Q</w:t>
      </w:r>
      <w:r w:rsidR="00D6690C" w:rsidRPr="00241EE0">
        <w:rPr>
          <w:rFonts w:ascii="Times New Roman" w:hAnsi="Times New Roman" w:cs="Times New Roman"/>
          <w:sz w:val="24"/>
          <w:szCs w:val="24"/>
        </w:rPr>
        <w:t xml:space="preserve"> test</w:t>
      </w:r>
      <w:r w:rsidR="00C105FE" w:rsidRPr="00241EE0">
        <w:rPr>
          <w:rFonts w:ascii="Times New Roman" w:hAnsi="Times New Roman" w:cs="Times New Roman"/>
          <w:sz w:val="24"/>
          <w:szCs w:val="24"/>
        </w:rPr>
        <w:t xml:space="preserve"> and </w:t>
      </w:r>
      <w:r w:rsidR="00C105FE" w:rsidRPr="00241EE0">
        <w:rPr>
          <w:rFonts w:ascii="Times New Roman" w:hAnsi="Times New Roman" w:cs="Times New Roman"/>
          <w:i/>
          <w:iCs/>
          <w:sz w:val="24"/>
          <w:szCs w:val="24"/>
        </w:rPr>
        <w:t>I</w:t>
      </w:r>
      <w:r w:rsidR="00C105FE" w:rsidRPr="00241EE0">
        <w:rPr>
          <w:rFonts w:ascii="Times New Roman" w:hAnsi="Times New Roman" w:cs="Times New Roman"/>
          <w:i/>
          <w:iCs/>
          <w:sz w:val="24"/>
          <w:szCs w:val="24"/>
          <w:vertAlign w:val="superscript"/>
        </w:rPr>
        <w:t>2</w:t>
      </w:r>
      <w:r w:rsidR="00C105FE" w:rsidRPr="00241EE0">
        <w:rPr>
          <w:rFonts w:ascii="Times New Roman" w:hAnsi="Times New Roman" w:cs="Times New Roman"/>
          <w:sz w:val="24"/>
          <w:szCs w:val="24"/>
        </w:rPr>
        <w:t xml:space="preserve"> statistic</w:t>
      </w:r>
      <w:r w:rsidR="001C55C2" w:rsidRPr="00241EE0">
        <w:rPr>
          <w:rFonts w:ascii="Times New Roman" w:hAnsi="Times New Roman" w:cs="Times New Roman"/>
          <w:sz w:val="24"/>
          <w:szCs w:val="24"/>
        </w:rPr>
        <w:t>, representing the percentage of variance between effect sizes that cannot be attributed to sampling error</w:t>
      </w:r>
      <w:r w:rsidR="00E269D6" w:rsidRPr="00241EE0">
        <w:rPr>
          <w:rFonts w:ascii="Times New Roman" w:hAnsi="Times New Roman" w:cs="Times New Roman"/>
          <w:sz w:val="24"/>
          <w:szCs w:val="24"/>
        </w:rPr>
        <w:t xml:space="preserve"> </w:t>
      </w:r>
      <w:r w:rsidR="009C660F" w:rsidRPr="00241EE0">
        <w:rPr>
          <w:rFonts w:ascii="Times New Roman" w:hAnsi="Times New Roman" w:cs="Times New Roman"/>
          <w:sz w:val="24"/>
          <w:szCs w:val="24"/>
        </w:rPr>
        <w:t>(</w:t>
      </w:r>
      <w:proofErr w:type="spellStart"/>
      <w:r w:rsidR="009C660F" w:rsidRPr="00241EE0">
        <w:rPr>
          <w:rFonts w:ascii="Times New Roman" w:hAnsi="Times New Roman" w:cs="Times New Roman"/>
          <w:sz w:val="24"/>
          <w:szCs w:val="24"/>
        </w:rPr>
        <w:t>Borenstein</w:t>
      </w:r>
      <w:proofErr w:type="spellEnd"/>
      <w:r w:rsidR="009C660F" w:rsidRPr="00241EE0">
        <w:rPr>
          <w:rFonts w:ascii="Times New Roman" w:hAnsi="Times New Roman" w:cs="Times New Roman"/>
          <w:sz w:val="24"/>
          <w:szCs w:val="24"/>
        </w:rPr>
        <w:t xml:space="preserve"> et al. 2009</w:t>
      </w:r>
      <w:r w:rsidR="00E269D6" w:rsidRPr="00241EE0">
        <w:rPr>
          <w:rFonts w:ascii="Times New Roman" w:hAnsi="Times New Roman" w:cs="Times New Roman"/>
          <w:sz w:val="24"/>
          <w:szCs w:val="24"/>
        </w:rPr>
        <w:t>; Senior et al. 2016</w:t>
      </w:r>
      <w:r w:rsidR="009C660F" w:rsidRPr="00241EE0">
        <w:rPr>
          <w:rFonts w:ascii="Times New Roman" w:hAnsi="Times New Roman" w:cs="Times New Roman"/>
          <w:sz w:val="24"/>
          <w:szCs w:val="24"/>
        </w:rPr>
        <w:t>)</w:t>
      </w:r>
      <w:r w:rsidR="00D6690C" w:rsidRPr="00241EE0">
        <w:rPr>
          <w:rFonts w:ascii="Times New Roman" w:hAnsi="Times New Roman" w:cs="Times New Roman"/>
          <w:sz w:val="24"/>
          <w:szCs w:val="24"/>
        </w:rPr>
        <w:t>.</w:t>
      </w:r>
      <w:r w:rsidR="00DA545A" w:rsidRPr="00241EE0">
        <w:rPr>
          <w:rFonts w:ascii="Times New Roman" w:hAnsi="Times New Roman" w:cs="Times New Roman"/>
          <w:sz w:val="24"/>
          <w:szCs w:val="24"/>
        </w:rPr>
        <w:t xml:space="preserve"> </w:t>
      </w:r>
      <w:r w:rsidR="004C763A" w:rsidRPr="00241EE0">
        <w:rPr>
          <w:rFonts w:ascii="Times New Roman" w:hAnsi="Times New Roman" w:cs="Times New Roman"/>
          <w:sz w:val="24"/>
          <w:szCs w:val="24"/>
        </w:rPr>
        <w:t>F</w:t>
      </w:r>
      <w:r w:rsidR="00DA545A" w:rsidRPr="00241EE0">
        <w:rPr>
          <w:rFonts w:ascii="Times New Roman" w:hAnsi="Times New Roman" w:cs="Times New Roman"/>
          <w:sz w:val="24"/>
          <w:szCs w:val="24"/>
        </w:rPr>
        <w:t>ollow</w:t>
      </w:r>
      <w:r w:rsidR="004C763A" w:rsidRPr="00241EE0">
        <w:rPr>
          <w:rFonts w:ascii="Times New Roman" w:hAnsi="Times New Roman" w:cs="Times New Roman"/>
          <w:sz w:val="24"/>
          <w:szCs w:val="24"/>
        </w:rPr>
        <w:t>ing</w:t>
      </w:r>
      <w:r w:rsidR="00DA545A" w:rsidRPr="00241EE0">
        <w:rPr>
          <w:rFonts w:ascii="Times New Roman" w:hAnsi="Times New Roman" w:cs="Times New Roman"/>
          <w:sz w:val="24"/>
          <w:szCs w:val="24"/>
        </w:rPr>
        <w:t xml:space="preserve"> Higgins et al. (2003)</w:t>
      </w:r>
      <w:r w:rsidR="004C763A" w:rsidRPr="00241EE0">
        <w:rPr>
          <w:rFonts w:ascii="Times New Roman" w:hAnsi="Times New Roman" w:cs="Times New Roman"/>
          <w:sz w:val="24"/>
          <w:szCs w:val="24"/>
        </w:rPr>
        <w:t>, we</w:t>
      </w:r>
      <w:r w:rsidR="00DA545A" w:rsidRPr="00241EE0">
        <w:rPr>
          <w:rFonts w:ascii="Times New Roman" w:hAnsi="Times New Roman" w:cs="Times New Roman"/>
          <w:sz w:val="24"/>
          <w:szCs w:val="24"/>
        </w:rPr>
        <w:t xml:space="preserve"> interpret the heterogeneity, as small, moderate, and large heterogeneities from values of </w:t>
      </w:r>
      <w:r w:rsidR="00DA545A" w:rsidRPr="00241EE0">
        <w:rPr>
          <w:rFonts w:ascii="Times New Roman" w:hAnsi="Times New Roman" w:cs="Times New Roman"/>
          <w:i/>
          <w:sz w:val="24"/>
          <w:szCs w:val="24"/>
        </w:rPr>
        <w:t>I</w:t>
      </w:r>
      <w:r w:rsidR="00DA545A" w:rsidRPr="00241EE0">
        <w:rPr>
          <w:rFonts w:ascii="Times New Roman" w:hAnsi="Times New Roman" w:cs="Times New Roman"/>
          <w:i/>
          <w:sz w:val="24"/>
          <w:szCs w:val="24"/>
          <w:vertAlign w:val="superscript"/>
        </w:rPr>
        <w:t>2</w:t>
      </w:r>
      <w:r w:rsidR="00DA545A" w:rsidRPr="00241EE0">
        <w:rPr>
          <w:rFonts w:ascii="Times New Roman" w:hAnsi="Times New Roman" w:cs="Times New Roman"/>
          <w:sz w:val="24"/>
          <w:szCs w:val="24"/>
        </w:rPr>
        <w:t xml:space="preserve"> in the region of 25, </w:t>
      </w:r>
      <w:r w:rsidR="00CF2111" w:rsidRPr="00241EE0">
        <w:rPr>
          <w:rFonts w:ascii="Times New Roman" w:hAnsi="Times New Roman" w:cs="Times New Roman"/>
          <w:sz w:val="24"/>
          <w:szCs w:val="24"/>
        </w:rPr>
        <w:t>50</w:t>
      </w:r>
      <w:r w:rsidR="00DA545A" w:rsidRPr="00241EE0">
        <w:rPr>
          <w:rFonts w:ascii="Times New Roman" w:hAnsi="Times New Roman" w:cs="Times New Roman"/>
          <w:sz w:val="24"/>
          <w:szCs w:val="24"/>
        </w:rPr>
        <w:t xml:space="preserve">, and </w:t>
      </w:r>
      <w:r w:rsidR="00CF2111" w:rsidRPr="00241EE0">
        <w:rPr>
          <w:rFonts w:ascii="Times New Roman" w:hAnsi="Times New Roman" w:cs="Times New Roman"/>
          <w:sz w:val="24"/>
          <w:szCs w:val="24"/>
        </w:rPr>
        <w:t>75%</w:t>
      </w:r>
      <w:r w:rsidR="00DA545A" w:rsidRPr="00241EE0">
        <w:rPr>
          <w:rFonts w:ascii="Times New Roman" w:hAnsi="Times New Roman" w:cs="Times New Roman"/>
          <w:sz w:val="24"/>
          <w:szCs w:val="24"/>
        </w:rPr>
        <w:t>, respectively.</w:t>
      </w:r>
    </w:p>
    <w:p w14:paraId="34876FA3" w14:textId="0FCD24E1" w:rsidR="00B818BA" w:rsidRPr="00241EE0" w:rsidRDefault="001B308B" w:rsidP="009F6AF0">
      <w:pPr>
        <w:spacing w:line="480" w:lineRule="exact"/>
        <w:ind w:firstLine="840"/>
        <w:jc w:val="left"/>
        <w:rPr>
          <w:rFonts w:ascii="Times New Roman" w:hAnsi="Times New Roman" w:cs="Times New Roman"/>
          <w:sz w:val="24"/>
          <w:szCs w:val="24"/>
        </w:rPr>
      </w:pPr>
      <w:r w:rsidRPr="00241EE0">
        <w:rPr>
          <w:rFonts w:ascii="Times New Roman" w:hAnsi="Times New Roman" w:cs="Times New Roman"/>
          <w:sz w:val="24"/>
          <w:szCs w:val="24"/>
        </w:rPr>
        <w:t>Meta-</w:t>
      </w:r>
      <w:r w:rsidR="00B12E28" w:rsidRPr="00241EE0">
        <w:rPr>
          <w:rFonts w:ascii="Times New Roman" w:hAnsi="Times New Roman" w:cs="Times New Roman"/>
          <w:sz w:val="24"/>
          <w:szCs w:val="24"/>
        </w:rPr>
        <w:t xml:space="preserve">analyses were performed separately for abundance and species richness in each of seven </w:t>
      </w:r>
      <w:r w:rsidR="0023429A" w:rsidRPr="00241EE0">
        <w:rPr>
          <w:rFonts w:ascii="Times New Roman" w:hAnsi="Times New Roman" w:cs="Times New Roman"/>
          <w:sz w:val="24"/>
          <w:szCs w:val="24"/>
        </w:rPr>
        <w:t xml:space="preserve">taxonomic </w:t>
      </w:r>
      <w:r w:rsidR="00B12E28" w:rsidRPr="00241EE0">
        <w:rPr>
          <w:rFonts w:ascii="Times New Roman" w:hAnsi="Times New Roman" w:cs="Times New Roman"/>
          <w:sz w:val="24"/>
          <w:szCs w:val="24"/>
        </w:rPr>
        <w:t>groups</w:t>
      </w:r>
      <w:r w:rsidR="0023429A" w:rsidRPr="00241EE0">
        <w:rPr>
          <w:rFonts w:ascii="Times New Roman" w:hAnsi="Times New Roman" w:cs="Times New Roman"/>
          <w:sz w:val="24"/>
          <w:szCs w:val="24"/>
        </w:rPr>
        <w:t>:</w:t>
      </w:r>
      <w:r w:rsidR="00034655" w:rsidRPr="00241EE0">
        <w:rPr>
          <w:rFonts w:ascii="Times New Roman" w:hAnsi="Times New Roman" w:cs="Times New Roman"/>
          <w:sz w:val="24"/>
          <w:szCs w:val="24"/>
        </w:rPr>
        <w:t xml:space="preserve"> </w:t>
      </w:r>
      <w:proofErr w:type="spellStart"/>
      <w:r w:rsidR="0023429A" w:rsidRPr="00241EE0">
        <w:rPr>
          <w:rFonts w:ascii="Times New Roman" w:hAnsi="Times New Roman" w:cs="Times New Roman"/>
          <w:sz w:val="24"/>
          <w:szCs w:val="24"/>
        </w:rPr>
        <w:t>i</w:t>
      </w:r>
      <w:proofErr w:type="spellEnd"/>
      <w:r w:rsidR="0023429A" w:rsidRPr="00241EE0">
        <w:rPr>
          <w:rFonts w:ascii="Times New Roman" w:hAnsi="Times New Roman" w:cs="Times New Roman"/>
          <w:sz w:val="24"/>
          <w:szCs w:val="24"/>
        </w:rPr>
        <w:t>) all taxa</w:t>
      </w:r>
      <w:r w:rsidR="00B12E28" w:rsidRPr="00241EE0">
        <w:rPr>
          <w:rFonts w:ascii="Times New Roman" w:hAnsi="Times New Roman" w:cs="Times New Roman"/>
          <w:sz w:val="24"/>
          <w:szCs w:val="24"/>
        </w:rPr>
        <w:t xml:space="preserve">, </w:t>
      </w:r>
      <w:r w:rsidR="0023429A" w:rsidRPr="00241EE0">
        <w:rPr>
          <w:rFonts w:ascii="Times New Roman" w:hAnsi="Times New Roman" w:cs="Times New Roman"/>
          <w:sz w:val="24"/>
          <w:szCs w:val="24"/>
        </w:rPr>
        <w:t xml:space="preserve">ii) </w:t>
      </w:r>
      <w:r w:rsidR="00B12E28" w:rsidRPr="00241EE0">
        <w:rPr>
          <w:rFonts w:ascii="Times New Roman" w:hAnsi="Times New Roman" w:cs="Times New Roman"/>
          <w:sz w:val="24"/>
          <w:szCs w:val="24"/>
        </w:rPr>
        <w:t xml:space="preserve">vertebrates, </w:t>
      </w:r>
      <w:r w:rsidR="0023429A" w:rsidRPr="00241EE0">
        <w:rPr>
          <w:rFonts w:ascii="Times New Roman" w:hAnsi="Times New Roman" w:cs="Times New Roman"/>
          <w:sz w:val="24"/>
          <w:szCs w:val="24"/>
        </w:rPr>
        <w:t xml:space="preserve">iii) </w:t>
      </w:r>
      <w:r w:rsidR="00B12E28" w:rsidRPr="00241EE0">
        <w:rPr>
          <w:rFonts w:ascii="Times New Roman" w:hAnsi="Times New Roman" w:cs="Times New Roman"/>
          <w:sz w:val="24"/>
          <w:szCs w:val="24"/>
        </w:rPr>
        <w:t>birds</w:t>
      </w:r>
      <w:r w:rsidR="00107615" w:rsidRPr="00241EE0">
        <w:rPr>
          <w:rFonts w:ascii="Times New Roman" w:hAnsi="Times New Roman" w:cs="Times New Roman"/>
          <w:sz w:val="24"/>
          <w:szCs w:val="24"/>
        </w:rPr>
        <w:t xml:space="preserve"> (a subset of vertebrates</w:t>
      </w:r>
      <w:r w:rsidR="00B12E28" w:rsidRPr="00241EE0">
        <w:rPr>
          <w:rFonts w:ascii="Times New Roman" w:hAnsi="Times New Roman" w:cs="Times New Roman"/>
          <w:sz w:val="24"/>
          <w:szCs w:val="24"/>
        </w:rPr>
        <w:t>,</w:t>
      </w:r>
      <w:r w:rsidR="00107615" w:rsidRPr="00241EE0">
        <w:rPr>
          <w:rFonts w:ascii="Times New Roman" w:hAnsi="Times New Roman" w:cs="Times New Roman"/>
          <w:sz w:val="24"/>
          <w:szCs w:val="24"/>
        </w:rPr>
        <w:t xml:space="preserve"> excluding mammals and fish</w:t>
      </w:r>
      <w:r w:rsidR="008C4773" w:rsidRPr="00241EE0">
        <w:rPr>
          <w:rFonts w:ascii="Times New Roman" w:hAnsi="Times New Roman" w:cs="Times New Roman"/>
          <w:sz w:val="24"/>
          <w:szCs w:val="24"/>
        </w:rPr>
        <w:t>e</w:t>
      </w:r>
      <w:r w:rsidR="00107615" w:rsidRPr="00241EE0">
        <w:rPr>
          <w:rFonts w:ascii="Times New Roman" w:hAnsi="Times New Roman" w:cs="Times New Roman"/>
          <w:sz w:val="24"/>
          <w:szCs w:val="24"/>
        </w:rPr>
        <w:t>s),</w:t>
      </w:r>
      <w:r w:rsidR="00B12E28" w:rsidRPr="00241EE0">
        <w:rPr>
          <w:rFonts w:ascii="Times New Roman" w:hAnsi="Times New Roman" w:cs="Times New Roman"/>
          <w:sz w:val="24"/>
          <w:szCs w:val="24"/>
        </w:rPr>
        <w:t xml:space="preserve"> </w:t>
      </w:r>
      <w:r w:rsidR="0023429A" w:rsidRPr="00241EE0">
        <w:rPr>
          <w:rFonts w:ascii="Times New Roman" w:hAnsi="Times New Roman" w:cs="Times New Roman"/>
          <w:sz w:val="24"/>
          <w:szCs w:val="24"/>
        </w:rPr>
        <w:t xml:space="preserve">iv) </w:t>
      </w:r>
      <w:r w:rsidR="00B12E28" w:rsidRPr="00241EE0">
        <w:rPr>
          <w:rFonts w:ascii="Times New Roman" w:hAnsi="Times New Roman" w:cs="Times New Roman"/>
          <w:sz w:val="24"/>
          <w:szCs w:val="24"/>
        </w:rPr>
        <w:t xml:space="preserve">invertebrates, </w:t>
      </w:r>
      <w:r w:rsidR="0023429A" w:rsidRPr="00241EE0">
        <w:rPr>
          <w:rFonts w:ascii="Times New Roman" w:hAnsi="Times New Roman" w:cs="Times New Roman"/>
          <w:sz w:val="24"/>
          <w:szCs w:val="24"/>
        </w:rPr>
        <w:t xml:space="preserve">v) </w:t>
      </w:r>
      <w:r w:rsidR="00B12E28" w:rsidRPr="00241EE0">
        <w:rPr>
          <w:rFonts w:ascii="Times New Roman" w:hAnsi="Times New Roman" w:cs="Times New Roman"/>
          <w:sz w:val="24"/>
          <w:szCs w:val="24"/>
        </w:rPr>
        <w:t>terrestrial arthropods</w:t>
      </w:r>
      <w:r w:rsidR="00107615" w:rsidRPr="00241EE0">
        <w:rPr>
          <w:rFonts w:ascii="Times New Roman" w:hAnsi="Times New Roman" w:cs="Times New Roman"/>
          <w:sz w:val="24"/>
          <w:szCs w:val="24"/>
        </w:rPr>
        <w:t xml:space="preserve"> (a subset of invertebrates, excluding soil </w:t>
      </w:r>
      <w:r w:rsidR="00D0327D" w:rsidRPr="00241EE0">
        <w:rPr>
          <w:rFonts w:ascii="Times New Roman" w:hAnsi="Times New Roman" w:cs="Times New Roman"/>
          <w:sz w:val="24"/>
          <w:szCs w:val="24"/>
        </w:rPr>
        <w:t>and</w:t>
      </w:r>
      <w:r w:rsidR="00107615" w:rsidRPr="00241EE0">
        <w:rPr>
          <w:rFonts w:ascii="Times New Roman" w:hAnsi="Times New Roman" w:cs="Times New Roman"/>
          <w:sz w:val="24"/>
          <w:szCs w:val="24"/>
        </w:rPr>
        <w:t xml:space="preserve"> aquatic animals,</w:t>
      </w:r>
      <w:r w:rsidR="00341D70" w:rsidRPr="00241EE0">
        <w:rPr>
          <w:rFonts w:ascii="Times New Roman" w:hAnsi="Times New Roman" w:cs="Times New Roman"/>
          <w:sz w:val="24"/>
          <w:szCs w:val="24"/>
        </w:rPr>
        <w:t xml:space="preserve"> and</w:t>
      </w:r>
      <w:r w:rsidR="00107615" w:rsidRPr="00241EE0">
        <w:rPr>
          <w:rFonts w:ascii="Times New Roman" w:hAnsi="Times New Roman" w:cs="Times New Roman"/>
          <w:sz w:val="24"/>
          <w:szCs w:val="24"/>
        </w:rPr>
        <w:t xml:space="preserve"> </w:t>
      </w:r>
      <w:proofErr w:type="spellStart"/>
      <w:r w:rsidR="00107615" w:rsidRPr="00241EE0">
        <w:rPr>
          <w:rFonts w:ascii="Times New Roman" w:hAnsi="Times New Roman" w:cs="Times New Roman"/>
          <w:sz w:val="24"/>
          <w:szCs w:val="24"/>
        </w:rPr>
        <w:t>mollus</w:t>
      </w:r>
      <w:r w:rsidRPr="00241EE0">
        <w:rPr>
          <w:rFonts w:ascii="Times New Roman" w:hAnsi="Times New Roman" w:cs="Times New Roman"/>
          <w:sz w:val="24"/>
          <w:szCs w:val="24"/>
        </w:rPr>
        <w:t>c</w:t>
      </w:r>
      <w:r w:rsidR="00107615" w:rsidRPr="00241EE0">
        <w:rPr>
          <w:rFonts w:ascii="Times New Roman" w:hAnsi="Times New Roman" w:cs="Times New Roman"/>
          <w:sz w:val="24"/>
          <w:szCs w:val="24"/>
        </w:rPr>
        <w:t>s</w:t>
      </w:r>
      <w:proofErr w:type="spellEnd"/>
      <w:r w:rsidR="00107615" w:rsidRPr="00241EE0">
        <w:rPr>
          <w:rFonts w:ascii="Times New Roman" w:hAnsi="Times New Roman" w:cs="Times New Roman"/>
          <w:sz w:val="24"/>
          <w:szCs w:val="24"/>
        </w:rPr>
        <w:t>)</w:t>
      </w:r>
      <w:r w:rsidR="00B12E28" w:rsidRPr="00241EE0">
        <w:rPr>
          <w:rFonts w:ascii="Times New Roman" w:hAnsi="Times New Roman" w:cs="Times New Roman"/>
          <w:sz w:val="24"/>
          <w:szCs w:val="24"/>
        </w:rPr>
        <w:t xml:space="preserve">, </w:t>
      </w:r>
      <w:r w:rsidR="0023429A" w:rsidRPr="00241EE0">
        <w:rPr>
          <w:rFonts w:ascii="Times New Roman" w:hAnsi="Times New Roman" w:cs="Times New Roman"/>
          <w:sz w:val="24"/>
          <w:szCs w:val="24"/>
        </w:rPr>
        <w:t xml:space="preserve">vi) </w:t>
      </w:r>
      <w:r w:rsidR="00B12E28" w:rsidRPr="00241EE0">
        <w:rPr>
          <w:rFonts w:ascii="Times New Roman" w:hAnsi="Times New Roman" w:cs="Times New Roman"/>
          <w:sz w:val="24"/>
          <w:szCs w:val="24"/>
        </w:rPr>
        <w:t xml:space="preserve">plants, and </w:t>
      </w:r>
      <w:r w:rsidR="0023429A" w:rsidRPr="00241EE0">
        <w:rPr>
          <w:rFonts w:ascii="Times New Roman" w:hAnsi="Times New Roman" w:cs="Times New Roman"/>
          <w:sz w:val="24"/>
          <w:szCs w:val="24"/>
        </w:rPr>
        <w:t xml:space="preserve">vii) </w:t>
      </w:r>
      <w:proofErr w:type="spellStart"/>
      <w:r w:rsidR="00B12E28" w:rsidRPr="00241EE0">
        <w:rPr>
          <w:rFonts w:ascii="Times New Roman" w:hAnsi="Times New Roman" w:cs="Times New Roman"/>
          <w:sz w:val="24"/>
          <w:szCs w:val="24"/>
        </w:rPr>
        <w:t>understor</w:t>
      </w:r>
      <w:r w:rsidR="00E95DA2" w:rsidRPr="00241EE0">
        <w:rPr>
          <w:rFonts w:ascii="Times New Roman" w:hAnsi="Times New Roman" w:cs="Times New Roman"/>
          <w:sz w:val="24"/>
          <w:szCs w:val="24"/>
        </w:rPr>
        <w:t>e</w:t>
      </w:r>
      <w:r w:rsidR="00B12E28" w:rsidRPr="00241EE0">
        <w:rPr>
          <w:rFonts w:ascii="Times New Roman" w:hAnsi="Times New Roman" w:cs="Times New Roman"/>
          <w:sz w:val="24"/>
          <w:szCs w:val="24"/>
        </w:rPr>
        <w:t>y</w:t>
      </w:r>
      <w:proofErr w:type="spellEnd"/>
      <w:r w:rsidR="0023429A" w:rsidRPr="00241EE0">
        <w:rPr>
          <w:rFonts w:ascii="Times New Roman" w:hAnsi="Times New Roman" w:cs="Times New Roman"/>
          <w:sz w:val="24"/>
          <w:szCs w:val="24"/>
        </w:rPr>
        <w:t xml:space="preserve"> plants</w:t>
      </w:r>
      <w:r w:rsidR="00B12E28" w:rsidRPr="00241EE0">
        <w:rPr>
          <w:rFonts w:ascii="Times New Roman" w:hAnsi="Times New Roman" w:cs="Times New Roman"/>
          <w:sz w:val="24"/>
          <w:szCs w:val="24"/>
        </w:rPr>
        <w:t xml:space="preserve"> (a subset of plants, </w:t>
      </w:r>
      <w:r w:rsidR="00463851" w:rsidRPr="00241EE0">
        <w:rPr>
          <w:rFonts w:ascii="Times New Roman" w:hAnsi="Times New Roman" w:cs="Times New Roman"/>
          <w:sz w:val="24"/>
          <w:szCs w:val="24"/>
        </w:rPr>
        <w:t>ex</w:t>
      </w:r>
      <w:r w:rsidR="00B12E28" w:rsidRPr="00241EE0">
        <w:rPr>
          <w:rFonts w:ascii="Times New Roman" w:hAnsi="Times New Roman" w:cs="Times New Roman"/>
          <w:sz w:val="24"/>
          <w:szCs w:val="24"/>
        </w:rPr>
        <w:t>cluding data only for trees above a certain height and thickness</w:t>
      </w:r>
      <w:r w:rsidR="00E316C2" w:rsidRPr="00241EE0">
        <w:rPr>
          <w:rFonts w:ascii="Times New Roman" w:hAnsi="Times New Roman" w:cs="Times New Roman"/>
          <w:sz w:val="24"/>
          <w:szCs w:val="24"/>
        </w:rPr>
        <w:t>, hereafter “</w:t>
      </w:r>
      <w:proofErr w:type="spellStart"/>
      <w:r w:rsidR="00E316C2" w:rsidRPr="00241EE0">
        <w:rPr>
          <w:rFonts w:ascii="Times New Roman" w:hAnsi="Times New Roman" w:cs="Times New Roman"/>
          <w:sz w:val="24"/>
          <w:szCs w:val="24"/>
        </w:rPr>
        <w:t>understorey</w:t>
      </w:r>
      <w:proofErr w:type="spellEnd"/>
      <w:r w:rsidR="00E316C2" w:rsidRPr="00241EE0">
        <w:rPr>
          <w:rFonts w:ascii="Times New Roman" w:hAnsi="Times New Roman" w:cs="Times New Roman"/>
          <w:sz w:val="24"/>
          <w:szCs w:val="24"/>
        </w:rPr>
        <w:t>”</w:t>
      </w:r>
      <w:r w:rsidR="0023429A" w:rsidRPr="00241EE0">
        <w:rPr>
          <w:rFonts w:ascii="Times New Roman" w:hAnsi="Times New Roman" w:cs="Times New Roman"/>
          <w:sz w:val="24"/>
          <w:szCs w:val="24"/>
        </w:rPr>
        <w:t>).</w:t>
      </w:r>
      <w:r w:rsidR="00B12E28" w:rsidRPr="00241EE0">
        <w:rPr>
          <w:rFonts w:ascii="Times New Roman" w:hAnsi="Times New Roman" w:cs="Times New Roman"/>
          <w:sz w:val="24"/>
          <w:szCs w:val="24"/>
        </w:rPr>
        <w:t xml:space="preserve"> </w:t>
      </w:r>
      <w:r w:rsidR="0023429A" w:rsidRPr="00241EE0">
        <w:rPr>
          <w:rFonts w:ascii="Times New Roman" w:hAnsi="Times New Roman" w:cs="Times New Roman"/>
          <w:sz w:val="24"/>
          <w:szCs w:val="24"/>
        </w:rPr>
        <w:t>F</w:t>
      </w:r>
      <w:r w:rsidR="00B12E28" w:rsidRPr="00241EE0">
        <w:rPr>
          <w:rFonts w:ascii="Times New Roman" w:hAnsi="Times New Roman" w:cs="Times New Roman"/>
          <w:sz w:val="24"/>
          <w:szCs w:val="24"/>
        </w:rPr>
        <w:t xml:space="preserve">or vertebrates and birds, we </w:t>
      </w:r>
      <w:r w:rsidRPr="00241EE0">
        <w:rPr>
          <w:rFonts w:ascii="Times New Roman" w:hAnsi="Times New Roman" w:cs="Times New Roman"/>
          <w:sz w:val="24"/>
          <w:szCs w:val="24"/>
        </w:rPr>
        <w:t xml:space="preserve">further </w:t>
      </w:r>
      <w:r w:rsidR="0023429A" w:rsidRPr="00241EE0">
        <w:rPr>
          <w:rFonts w:ascii="Times New Roman" w:hAnsi="Times New Roman" w:cs="Times New Roman"/>
          <w:sz w:val="24"/>
          <w:szCs w:val="24"/>
        </w:rPr>
        <w:t xml:space="preserve">tested </w:t>
      </w:r>
      <w:r w:rsidR="00B12E28" w:rsidRPr="00241EE0">
        <w:rPr>
          <w:rFonts w:ascii="Times New Roman" w:hAnsi="Times New Roman" w:cs="Times New Roman"/>
          <w:sz w:val="24"/>
          <w:szCs w:val="24"/>
        </w:rPr>
        <w:t xml:space="preserve">whether the effect sizes differed among seasons (spring-summer and autumn-winter). Here, </w:t>
      </w:r>
      <w:r w:rsidR="00341D70" w:rsidRPr="00241EE0">
        <w:rPr>
          <w:rFonts w:ascii="Times New Roman" w:hAnsi="Times New Roman" w:cs="Times New Roman"/>
          <w:sz w:val="24"/>
          <w:szCs w:val="24"/>
        </w:rPr>
        <w:t>we</w:t>
      </w:r>
      <w:r w:rsidR="0023429A" w:rsidRPr="00241EE0">
        <w:rPr>
          <w:rFonts w:ascii="Times New Roman" w:hAnsi="Times New Roman" w:cs="Times New Roman"/>
          <w:sz w:val="24"/>
          <w:szCs w:val="24"/>
        </w:rPr>
        <w:t xml:space="preserve"> estimated</w:t>
      </w:r>
      <w:r w:rsidR="00B12E28" w:rsidRPr="00241EE0">
        <w:rPr>
          <w:rFonts w:ascii="Times New Roman" w:hAnsi="Times New Roman" w:cs="Times New Roman"/>
          <w:sz w:val="24"/>
          <w:szCs w:val="24"/>
        </w:rPr>
        <w:t xml:space="preserve"> </w:t>
      </w:r>
      <w:r w:rsidR="0023429A" w:rsidRPr="00241EE0">
        <w:rPr>
          <w:rFonts w:ascii="Times New Roman" w:hAnsi="Times New Roman" w:cs="Times New Roman"/>
          <w:sz w:val="24"/>
          <w:szCs w:val="24"/>
        </w:rPr>
        <w:t>summary effects for both seasons, for all effect sizes representing differences</w:t>
      </w:r>
      <w:r w:rsidR="00B12E28" w:rsidRPr="00241EE0">
        <w:rPr>
          <w:rFonts w:ascii="Times New Roman" w:hAnsi="Times New Roman" w:cs="Times New Roman"/>
          <w:sz w:val="24"/>
          <w:szCs w:val="24"/>
        </w:rPr>
        <w:t xml:space="preserve"> between natural forests and plantations</w:t>
      </w:r>
      <w:r w:rsidR="0023429A" w:rsidRPr="00241EE0">
        <w:rPr>
          <w:rFonts w:ascii="Times New Roman" w:hAnsi="Times New Roman" w:cs="Times New Roman"/>
          <w:sz w:val="24"/>
          <w:szCs w:val="24"/>
        </w:rPr>
        <w:t>. We did not subgroup further by</w:t>
      </w:r>
      <w:r w:rsidR="00B12E28" w:rsidRPr="00241EE0">
        <w:rPr>
          <w:rFonts w:ascii="Times New Roman" w:hAnsi="Times New Roman" w:cs="Times New Roman"/>
          <w:sz w:val="24"/>
          <w:szCs w:val="24"/>
        </w:rPr>
        <w:t xml:space="preserve"> planted tree </w:t>
      </w:r>
      <w:r w:rsidR="00F81120" w:rsidRPr="00241EE0">
        <w:rPr>
          <w:rFonts w:ascii="Times New Roman" w:hAnsi="Times New Roman" w:cs="Times New Roman"/>
          <w:sz w:val="24"/>
          <w:szCs w:val="24"/>
        </w:rPr>
        <w:t>families</w:t>
      </w:r>
      <w:r w:rsidR="00ED0EE2" w:rsidRPr="00241EE0">
        <w:rPr>
          <w:rFonts w:ascii="Times New Roman" w:hAnsi="Times New Roman" w:cs="Times New Roman"/>
          <w:sz w:val="24"/>
          <w:szCs w:val="24"/>
        </w:rPr>
        <w:t>/species</w:t>
      </w:r>
      <w:r w:rsidR="00B12E28" w:rsidRPr="00241EE0">
        <w:rPr>
          <w:rFonts w:ascii="Times New Roman" w:hAnsi="Times New Roman" w:cs="Times New Roman"/>
          <w:sz w:val="24"/>
          <w:szCs w:val="24"/>
        </w:rPr>
        <w:t xml:space="preserve">, due to </w:t>
      </w:r>
      <w:r w:rsidR="0023429A" w:rsidRPr="00241EE0">
        <w:rPr>
          <w:rFonts w:ascii="Times New Roman" w:hAnsi="Times New Roman" w:cs="Times New Roman"/>
          <w:sz w:val="24"/>
          <w:szCs w:val="24"/>
        </w:rPr>
        <w:t xml:space="preserve">a low sample size </w:t>
      </w:r>
      <w:r w:rsidR="00B12E28" w:rsidRPr="00241EE0">
        <w:rPr>
          <w:rFonts w:ascii="Times New Roman" w:hAnsi="Times New Roman" w:cs="Times New Roman"/>
          <w:sz w:val="24"/>
          <w:szCs w:val="24"/>
        </w:rPr>
        <w:t xml:space="preserve">of studies in autumn-winter. </w:t>
      </w:r>
      <w:r w:rsidR="0023429A" w:rsidRPr="00241EE0">
        <w:rPr>
          <w:rFonts w:ascii="Times New Roman" w:hAnsi="Times New Roman" w:cs="Times New Roman"/>
          <w:sz w:val="24"/>
          <w:szCs w:val="24"/>
        </w:rPr>
        <w:t>Summary effects were only estimated for subgroups with at least three effect sizes</w:t>
      </w:r>
      <w:r w:rsidR="0054574B" w:rsidRPr="00241EE0">
        <w:rPr>
          <w:rFonts w:ascii="Times New Roman" w:hAnsi="Times New Roman" w:cs="Times New Roman"/>
          <w:sz w:val="24"/>
          <w:szCs w:val="24"/>
        </w:rPr>
        <w:t xml:space="preserve"> derived from d</w:t>
      </w:r>
      <w:r w:rsidR="008C4773" w:rsidRPr="00241EE0">
        <w:rPr>
          <w:rFonts w:ascii="Times New Roman" w:hAnsi="Times New Roman" w:cs="Times New Roman"/>
          <w:sz w:val="24"/>
          <w:szCs w:val="24"/>
        </w:rPr>
        <w:t>i</w:t>
      </w:r>
      <w:r w:rsidR="0054574B" w:rsidRPr="00241EE0">
        <w:rPr>
          <w:rFonts w:ascii="Times New Roman" w:hAnsi="Times New Roman" w:cs="Times New Roman"/>
          <w:sz w:val="24"/>
          <w:szCs w:val="24"/>
        </w:rPr>
        <w:t>fferent studies</w:t>
      </w:r>
      <w:r w:rsidR="00B12E28" w:rsidRPr="00241EE0">
        <w:rPr>
          <w:rFonts w:ascii="Times New Roman" w:hAnsi="Times New Roman" w:cs="Times New Roman"/>
          <w:sz w:val="24"/>
          <w:szCs w:val="24"/>
        </w:rPr>
        <w:t>.</w:t>
      </w:r>
      <w:r w:rsidR="00E66E42" w:rsidRPr="00241EE0">
        <w:rPr>
          <w:rFonts w:ascii="Times New Roman" w:hAnsi="Times New Roman" w:cs="Times New Roman"/>
          <w:sz w:val="24"/>
          <w:szCs w:val="24"/>
        </w:rPr>
        <w:t xml:space="preserve"> Because of </w:t>
      </w:r>
      <w:r w:rsidR="0032008E" w:rsidRPr="00241EE0">
        <w:rPr>
          <w:rFonts w:ascii="Times New Roman" w:hAnsi="Times New Roman" w:cs="Times New Roman"/>
          <w:sz w:val="24"/>
          <w:szCs w:val="24"/>
        </w:rPr>
        <w:t>the limited number of studies</w:t>
      </w:r>
      <w:r w:rsidR="00E66E42" w:rsidRPr="00241EE0">
        <w:rPr>
          <w:rFonts w:ascii="Times New Roman" w:hAnsi="Times New Roman" w:cs="Times New Roman"/>
          <w:sz w:val="24"/>
          <w:szCs w:val="24"/>
        </w:rPr>
        <w:t xml:space="preserve">, we could not use </w:t>
      </w:r>
      <w:r w:rsidR="00EB02B6" w:rsidRPr="00241EE0">
        <w:rPr>
          <w:rFonts w:ascii="Times New Roman" w:hAnsi="Times New Roman" w:cs="Times New Roman"/>
          <w:sz w:val="24"/>
          <w:szCs w:val="24"/>
        </w:rPr>
        <w:t xml:space="preserve">other </w:t>
      </w:r>
      <w:r w:rsidR="0063037E" w:rsidRPr="00241EE0">
        <w:rPr>
          <w:rFonts w:ascii="Times New Roman" w:hAnsi="Times New Roman" w:cs="Times New Roman" w:hint="eastAsia"/>
          <w:sz w:val="24"/>
          <w:szCs w:val="24"/>
        </w:rPr>
        <w:t>t</w:t>
      </w:r>
      <w:r w:rsidR="0063037E" w:rsidRPr="00241EE0">
        <w:rPr>
          <w:rFonts w:ascii="Times New Roman" w:hAnsi="Times New Roman" w:cs="Times New Roman"/>
          <w:sz w:val="24"/>
          <w:szCs w:val="24"/>
        </w:rPr>
        <w:t xml:space="preserve">axonomic </w:t>
      </w:r>
      <w:r w:rsidR="00E66E42" w:rsidRPr="00241EE0">
        <w:rPr>
          <w:rFonts w:ascii="Times New Roman" w:hAnsi="Times New Roman" w:cs="Times New Roman"/>
          <w:sz w:val="24"/>
          <w:szCs w:val="24"/>
        </w:rPr>
        <w:t xml:space="preserve">groups, e.g., </w:t>
      </w:r>
      <w:r w:rsidR="00EB02B6" w:rsidRPr="00241EE0">
        <w:rPr>
          <w:rFonts w:ascii="Times New Roman" w:hAnsi="Times New Roman" w:cs="Times New Roman"/>
          <w:sz w:val="24"/>
          <w:szCs w:val="24"/>
        </w:rPr>
        <w:t>f</w:t>
      </w:r>
      <w:r w:rsidR="00E66E42" w:rsidRPr="00241EE0">
        <w:rPr>
          <w:rFonts w:ascii="Times New Roman" w:hAnsi="Times New Roman" w:cs="Times New Roman"/>
          <w:sz w:val="24"/>
          <w:szCs w:val="24"/>
        </w:rPr>
        <w:t xml:space="preserve">ungi and bacteria </w:t>
      </w:r>
      <w:r w:rsidR="00E66E42" w:rsidRPr="007B22EF">
        <w:rPr>
          <w:rFonts w:ascii="Times New Roman" w:hAnsi="Times New Roman" w:cs="Times New Roman"/>
          <w:sz w:val="24"/>
          <w:szCs w:val="24"/>
        </w:rPr>
        <w:t>(three individual studies only for cypress family plantation</w:t>
      </w:r>
      <w:r w:rsidR="00EB02B6" w:rsidRPr="007B22EF">
        <w:rPr>
          <w:rFonts w:ascii="Times New Roman" w:hAnsi="Times New Roman" w:cs="Times New Roman"/>
          <w:sz w:val="24"/>
          <w:szCs w:val="24"/>
        </w:rPr>
        <w:t>s</w:t>
      </w:r>
      <w:r w:rsidR="00E66E42" w:rsidRPr="007B22EF">
        <w:rPr>
          <w:rFonts w:ascii="Times New Roman" w:hAnsi="Times New Roman" w:cs="Times New Roman"/>
          <w:sz w:val="24"/>
          <w:szCs w:val="24"/>
        </w:rPr>
        <w:t>), mammals (four studies for cypress family plantation</w:t>
      </w:r>
      <w:r w:rsidR="00EB02B6" w:rsidRPr="007B22EF">
        <w:rPr>
          <w:rFonts w:ascii="Times New Roman" w:hAnsi="Times New Roman" w:cs="Times New Roman"/>
          <w:sz w:val="24"/>
          <w:szCs w:val="24"/>
        </w:rPr>
        <w:t>s</w:t>
      </w:r>
      <w:r w:rsidR="00E66E42" w:rsidRPr="007B22EF">
        <w:rPr>
          <w:rFonts w:ascii="Times New Roman" w:hAnsi="Times New Roman" w:cs="Times New Roman"/>
          <w:sz w:val="24"/>
          <w:szCs w:val="24"/>
        </w:rPr>
        <w:t xml:space="preserve"> [one on the Japanese Macaque </w:t>
      </w:r>
      <w:proofErr w:type="spellStart"/>
      <w:r w:rsidR="00E66E42" w:rsidRPr="007B22EF">
        <w:rPr>
          <w:rFonts w:ascii="Times New Roman" w:hAnsi="Times New Roman" w:cs="Times New Roman"/>
          <w:i/>
          <w:iCs/>
          <w:sz w:val="24"/>
          <w:szCs w:val="24"/>
        </w:rPr>
        <w:t>Macaca</w:t>
      </w:r>
      <w:proofErr w:type="spellEnd"/>
      <w:r w:rsidR="00E66E42" w:rsidRPr="007B22EF">
        <w:rPr>
          <w:rFonts w:ascii="Times New Roman" w:hAnsi="Times New Roman" w:cs="Times New Roman"/>
          <w:i/>
          <w:iCs/>
          <w:sz w:val="24"/>
          <w:szCs w:val="24"/>
        </w:rPr>
        <w:t xml:space="preserve"> </w:t>
      </w:r>
      <w:proofErr w:type="spellStart"/>
      <w:r w:rsidR="00E66E42" w:rsidRPr="007B22EF">
        <w:rPr>
          <w:rFonts w:ascii="Times New Roman" w:hAnsi="Times New Roman" w:cs="Times New Roman"/>
          <w:i/>
          <w:iCs/>
          <w:sz w:val="24"/>
          <w:szCs w:val="24"/>
        </w:rPr>
        <w:t>fuscata</w:t>
      </w:r>
      <w:proofErr w:type="spellEnd"/>
      <w:r w:rsidR="00E66E42" w:rsidRPr="007B22EF">
        <w:rPr>
          <w:rFonts w:ascii="Times New Roman" w:hAnsi="Times New Roman" w:cs="Times New Roman"/>
          <w:sz w:val="24"/>
          <w:szCs w:val="24"/>
        </w:rPr>
        <w:t xml:space="preserve">, three on the Japanese Hare </w:t>
      </w:r>
      <w:r w:rsidR="00E66E42" w:rsidRPr="007B22EF">
        <w:rPr>
          <w:rFonts w:ascii="Times New Roman" w:hAnsi="Times New Roman" w:cs="Times New Roman"/>
          <w:i/>
          <w:iCs/>
          <w:sz w:val="24"/>
          <w:szCs w:val="24"/>
        </w:rPr>
        <w:t xml:space="preserve">Lepus </w:t>
      </w:r>
      <w:proofErr w:type="spellStart"/>
      <w:r w:rsidR="00E66E42" w:rsidRPr="007B22EF">
        <w:rPr>
          <w:rFonts w:ascii="Times New Roman" w:hAnsi="Times New Roman" w:cs="Times New Roman"/>
          <w:i/>
          <w:iCs/>
          <w:sz w:val="24"/>
          <w:szCs w:val="24"/>
        </w:rPr>
        <w:t>brachyurus</w:t>
      </w:r>
      <w:proofErr w:type="spellEnd"/>
      <w:r w:rsidR="00E66E42" w:rsidRPr="007B22EF">
        <w:rPr>
          <w:rFonts w:ascii="Times New Roman" w:hAnsi="Times New Roman" w:cs="Times New Roman"/>
          <w:sz w:val="24"/>
          <w:szCs w:val="24"/>
        </w:rPr>
        <w:t xml:space="preserve">], three studies for pine family plantations [each study on bats, rodents, and the Sika Deer </w:t>
      </w:r>
      <w:r w:rsidR="00E66E42" w:rsidRPr="007B22EF">
        <w:rPr>
          <w:rFonts w:ascii="Times New Roman" w:hAnsi="Times New Roman" w:cs="Times New Roman"/>
          <w:i/>
          <w:iCs/>
          <w:sz w:val="24"/>
          <w:szCs w:val="24"/>
        </w:rPr>
        <w:t xml:space="preserve">Cervus </w:t>
      </w:r>
      <w:proofErr w:type="spellStart"/>
      <w:r w:rsidR="00E66E42" w:rsidRPr="007B22EF">
        <w:rPr>
          <w:rFonts w:ascii="Times New Roman" w:hAnsi="Times New Roman" w:cs="Times New Roman"/>
          <w:i/>
          <w:iCs/>
          <w:sz w:val="24"/>
          <w:szCs w:val="24"/>
        </w:rPr>
        <w:t>nippon</w:t>
      </w:r>
      <w:proofErr w:type="spellEnd"/>
      <w:r w:rsidR="00E66E42" w:rsidRPr="007B22EF">
        <w:rPr>
          <w:rFonts w:ascii="Times New Roman" w:hAnsi="Times New Roman" w:cs="Times New Roman"/>
          <w:sz w:val="24"/>
          <w:szCs w:val="24"/>
        </w:rPr>
        <w:t xml:space="preserve">, respectively]), soil animals (three studies for cypress </w:t>
      </w:r>
      <w:r w:rsidR="00E66E42" w:rsidRPr="007B22EF">
        <w:rPr>
          <w:rFonts w:ascii="Times New Roman" w:hAnsi="Times New Roman" w:cs="Times New Roman"/>
          <w:sz w:val="24"/>
          <w:szCs w:val="24"/>
        </w:rPr>
        <w:lastRenderedPageBreak/>
        <w:t>family plantations, and three studies for pine family plantations), aquatic animals (</w:t>
      </w:r>
      <w:r w:rsidR="005D70D8" w:rsidRPr="007B22EF">
        <w:rPr>
          <w:rFonts w:ascii="Times New Roman" w:hAnsi="Times New Roman" w:cs="Times New Roman"/>
          <w:sz w:val="24"/>
          <w:szCs w:val="24"/>
        </w:rPr>
        <w:t>three</w:t>
      </w:r>
      <w:r w:rsidR="00E66E42" w:rsidRPr="007B22EF">
        <w:rPr>
          <w:rFonts w:ascii="Times New Roman" w:hAnsi="Times New Roman" w:cs="Times New Roman"/>
          <w:sz w:val="24"/>
          <w:szCs w:val="24"/>
        </w:rPr>
        <w:t xml:space="preserve"> studies only for cypress family plantation</w:t>
      </w:r>
      <w:r w:rsidR="00EB02B6" w:rsidRPr="007B22EF">
        <w:rPr>
          <w:rFonts w:ascii="Times New Roman" w:hAnsi="Times New Roman" w:cs="Times New Roman"/>
          <w:sz w:val="24"/>
          <w:szCs w:val="24"/>
        </w:rPr>
        <w:t>s</w:t>
      </w:r>
      <w:r w:rsidR="00E66E42" w:rsidRPr="007B22EF">
        <w:rPr>
          <w:rFonts w:ascii="Times New Roman" w:hAnsi="Times New Roman" w:cs="Times New Roman"/>
          <w:sz w:val="24"/>
          <w:szCs w:val="24"/>
        </w:rPr>
        <w:t>)</w:t>
      </w:r>
      <w:r w:rsidR="00E66E42" w:rsidRPr="00241EE0">
        <w:rPr>
          <w:rFonts w:ascii="Times New Roman" w:hAnsi="Times New Roman" w:cs="Times New Roman" w:hint="eastAsia"/>
          <w:sz w:val="24"/>
          <w:szCs w:val="24"/>
        </w:rPr>
        <w:t>.</w:t>
      </w:r>
      <w:r w:rsidR="00993A5A">
        <w:rPr>
          <w:rFonts w:ascii="Times New Roman" w:hAnsi="Times New Roman" w:cs="Times New Roman"/>
          <w:sz w:val="24"/>
          <w:szCs w:val="24"/>
        </w:rPr>
        <w:t xml:space="preserve"> </w:t>
      </w:r>
      <w:r w:rsidR="00BE24E1">
        <w:rPr>
          <w:rFonts w:ascii="Times New Roman" w:hAnsi="Times New Roman" w:cs="Times New Roman"/>
          <w:sz w:val="24"/>
          <w:szCs w:val="24"/>
        </w:rPr>
        <w:t xml:space="preserve">In addition, </w:t>
      </w:r>
      <w:r w:rsidR="00497B80">
        <w:rPr>
          <w:rFonts w:ascii="Times New Roman" w:hAnsi="Times New Roman" w:cs="Times New Roman"/>
          <w:sz w:val="24"/>
          <w:szCs w:val="24"/>
        </w:rPr>
        <w:t xml:space="preserve">results of </w:t>
      </w:r>
      <w:r w:rsidR="00D5039E">
        <w:rPr>
          <w:rFonts w:ascii="Times New Roman" w:hAnsi="Times New Roman" w:cs="Times New Roman"/>
          <w:sz w:val="24"/>
          <w:szCs w:val="24"/>
        </w:rPr>
        <w:t xml:space="preserve">preliminary analyses suggested </w:t>
      </w:r>
      <w:r w:rsidR="00D5039E" w:rsidRPr="00241EE0">
        <w:rPr>
          <w:rFonts w:ascii="Times New Roman" w:hAnsi="Times New Roman" w:cs="Times New Roman"/>
          <w:sz w:val="24"/>
          <w:szCs w:val="24"/>
        </w:rPr>
        <w:t xml:space="preserve">negligible differences among summary effects using </w:t>
      </w:r>
      <w:r w:rsidR="00D5039E">
        <w:rPr>
          <w:rFonts w:ascii="Times New Roman" w:hAnsi="Times New Roman" w:cs="Times New Roman"/>
          <w:sz w:val="24"/>
          <w:szCs w:val="24"/>
        </w:rPr>
        <w:t xml:space="preserve">different </w:t>
      </w:r>
      <w:r w:rsidR="00D5039E" w:rsidRPr="00241EE0">
        <w:rPr>
          <w:rFonts w:ascii="Times New Roman" w:hAnsi="Times New Roman" w:cs="Times New Roman"/>
          <w:sz w:val="24"/>
          <w:szCs w:val="24"/>
        </w:rPr>
        <w:t>weighting methods</w:t>
      </w:r>
      <w:r w:rsidR="00D5039E">
        <w:rPr>
          <w:rFonts w:ascii="Times New Roman" w:hAnsi="Times New Roman" w:cs="Times New Roman"/>
          <w:sz w:val="24"/>
          <w:szCs w:val="24"/>
        </w:rPr>
        <w:t>,</w:t>
      </w:r>
      <w:r w:rsidR="00D5039E" w:rsidRPr="00D5039E">
        <w:t xml:space="preserve"> </w:t>
      </w:r>
      <w:r w:rsidR="00497B80">
        <w:rPr>
          <w:rFonts w:ascii="Times New Roman" w:hAnsi="Times New Roman" w:cs="Times New Roman"/>
          <w:sz w:val="24"/>
          <w:szCs w:val="24"/>
        </w:rPr>
        <w:t>small</w:t>
      </w:r>
      <w:r w:rsidR="00D5039E" w:rsidRPr="00D5039E">
        <w:rPr>
          <w:rFonts w:ascii="Times New Roman" w:hAnsi="Times New Roman" w:cs="Times New Roman"/>
          <w:sz w:val="24"/>
          <w:szCs w:val="24"/>
        </w:rPr>
        <w:t xml:space="preserve"> effects of pseudo-replication</w:t>
      </w:r>
      <w:r w:rsidR="00497B80">
        <w:rPr>
          <w:rFonts w:ascii="Times New Roman" w:hAnsi="Times New Roman" w:cs="Times New Roman"/>
          <w:sz w:val="24"/>
          <w:szCs w:val="24"/>
        </w:rPr>
        <w:t xml:space="preserve">, </w:t>
      </w:r>
      <w:r w:rsidR="007B22EF">
        <w:rPr>
          <w:rFonts w:ascii="Times New Roman" w:hAnsi="Times New Roman" w:cs="Times New Roman"/>
          <w:sz w:val="24"/>
          <w:szCs w:val="24"/>
        </w:rPr>
        <w:t>no serious bias derived from differences in plot size</w:t>
      </w:r>
      <w:r w:rsidR="00497B80">
        <w:rPr>
          <w:rFonts w:ascii="Times New Roman" w:hAnsi="Times New Roman" w:cs="Times New Roman"/>
          <w:sz w:val="24"/>
          <w:szCs w:val="24"/>
        </w:rPr>
        <w:t xml:space="preserve">, and validity of using </w:t>
      </w:r>
      <w:r w:rsidR="00497B80" w:rsidRPr="00497B80">
        <w:rPr>
          <w:rFonts w:ascii="Times New Roman" w:hAnsi="Times New Roman" w:cs="Times New Roman"/>
          <w:sz w:val="24"/>
          <w:szCs w:val="24"/>
        </w:rPr>
        <w:t xml:space="preserve">Hedges’ </w:t>
      </w:r>
      <w:r w:rsidR="00497B80" w:rsidRPr="00497B80">
        <w:rPr>
          <w:rFonts w:ascii="Times New Roman" w:hAnsi="Times New Roman" w:cs="Times New Roman"/>
          <w:i/>
          <w:iCs/>
          <w:sz w:val="24"/>
          <w:szCs w:val="24"/>
        </w:rPr>
        <w:t>g</w:t>
      </w:r>
      <w:r w:rsidR="00497B80" w:rsidRPr="00497B80">
        <w:rPr>
          <w:rFonts w:ascii="Times New Roman" w:hAnsi="Times New Roman" w:cs="Times New Roman"/>
          <w:sz w:val="24"/>
          <w:szCs w:val="24"/>
        </w:rPr>
        <w:t xml:space="preserve"> (</w:t>
      </w:r>
      <w:r w:rsidR="007B22EF">
        <w:rPr>
          <w:rFonts w:ascii="Times New Roman" w:hAnsi="Times New Roman" w:cs="Times New Roman"/>
          <w:sz w:val="24"/>
          <w:szCs w:val="24"/>
        </w:rPr>
        <w:t>Appendix S1.2, S3</w:t>
      </w:r>
      <w:r w:rsidR="00AA4ED2">
        <w:rPr>
          <w:rFonts w:ascii="Times New Roman" w:hAnsi="Times New Roman" w:cs="Times New Roman"/>
          <w:sz w:val="24"/>
          <w:szCs w:val="24"/>
        </w:rPr>
        <w:t xml:space="preserve">; </w:t>
      </w:r>
      <w:proofErr w:type="spellStart"/>
      <w:r w:rsidR="00AA4ED2" w:rsidRPr="00497B80">
        <w:rPr>
          <w:rFonts w:ascii="Times New Roman" w:hAnsi="Times New Roman" w:cs="Times New Roman"/>
          <w:sz w:val="24"/>
          <w:szCs w:val="24"/>
          <w:lang w:eastAsia="zh-CN"/>
        </w:rPr>
        <w:t>Lajeunesse</w:t>
      </w:r>
      <w:proofErr w:type="spellEnd"/>
      <w:r w:rsidR="00AA4ED2" w:rsidRPr="00497B80">
        <w:rPr>
          <w:rFonts w:ascii="Times New Roman" w:hAnsi="Times New Roman" w:cs="Times New Roman"/>
          <w:sz w:val="24"/>
          <w:szCs w:val="24"/>
          <w:lang w:eastAsia="zh-CN"/>
        </w:rPr>
        <w:t xml:space="preserve"> 2015</w:t>
      </w:r>
      <w:r w:rsidR="00AA4ED2">
        <w:rPr>
          <w:rFonts w:ascii="Times New Roman" w:hAnsi="Times New Roman" w:cs="Times New Roman"/>
          <w:sz w:val="24"/>
          <w:szCs w:val="24"/>
          <w:lang w:eastAsia="zh-CN"/>
        </w:rPr>
        <w:t xml:space="preserve">; </w:t>
      </w:r>
      <w:proofErr w:type="spellStart"/>
      <w:r w:rsidR="00AA4ED2" w:rsidRPr="00241EE0">
        <w:rPr>
          <w:rFonts w:ascii="Times New Roman" w:hAnsi="Times New Roman" w:cs="Times New Roman"/>
          <w:sz w:val="24"/>
          <w:szCs w:val="24"/>
        </w:rPr>
        <w:t>Spake</w:t>
      </w:r>
      <w:proofErr w:type="spellEnd"/>
      <w:r w:rsidR="00AA4ED2" w:rsidRPr="00241EE0">
        <w:rPr>
          <w:rFonts w:ascii="Times New Roman" w:hAnsi="Times New Roman" w:cs="Times New Roman"/>
          <w:sz w:val="24"/>
          <w:szCs w:val="24"/>
        </w:rPr>
        <w:t xml:space="preserve"> and Doncaster 2017; Hamman et al. 2018</w:t>
      </w:r>
      <w:r w:rsidR="00AA4ED2">
        <w:rPr>
          <w:rFonts w:ascii="Times New Roman" w:hAnsi="Times New Roman" w:cs="Times New Roman"/>
          <w:sz w:val="24"/>
          <w:szCs w:val="24"/>
        </w:rPr>
        <w:t xml:space="preserve">; </w:t>
      </w:r>
      <w:proofErr w:type="spellStart"/>
      <w:r w:rsidR="00AA4ED2">
        <w:rPr>
          <w:rFonts w:ascii="Times New Roman" w:hAnsi="Times New Roman" w:cs="Times New Roman"/>
          <w:sz w:val="24"/>
          <w:szCs w:val="24"/>
        </w:rPr>
        <w:t>Spake</w:t>
      </w:r>
      <w:proofErr w:type="spellEnd"/>
      <w:r w:rsidR="00AA4ED2">
        <w:rPr>
          <w:rFonts w:ascii="Times New Roman" w:hAnsi="Times New Roman" w:cs="Times New Roman"/>
          <w:sz w:val="24"/>
          <w:szCs w:val="24"/>
        </w:rPr>
        <w:t xml:space="preserve"> et al. 2020</w:t>
      </w:r>
      <w:r w:rsidR="00497B80" w:rsidRPr="00497B80">
        <w:rPr>
          <w:rFonts w:ascii="Times New Roman" w:hAnsi="Times New Roman" w:cs="Times New Roman"/>
          <w:sz w:val="24"/>
          <w:szCs w:val="24"/>
        </w:rPr>
        <w:t>)</w:t>
      </w:r>
      <w:r w:rsidR="00D5039E" w:rsidRPr="00497B80">
        <w:rPr>
          <w:rFonts w:ascii="Times New Roman" w:hAnsi="Times New Roman" w:cs="Times New Roman"/>
          <w:sz w:val="24"/>
          <w:szCs w:val="24"/>
        </w:rPr>
        <w:t>.</w:t>
      </w:r>
      <w:r w:rsidR="00497B80" w:rsidRPr="00497B80">
        <w:rPr>
          <w:rFonts w:ascii="Times New Roman" w:hAnsi="Times New Roman" w:cs="Times New Roman"/>
          <w:sz w:val="24"/>
          <w:szCs w:val="24"/>
        </w:rPr>
        <w:t xml:space="preserve"> Moreover, we </w:t>
      </w:r>
      <w:r w:rsidR="00497B80">
        <w:rPr>
          <w:rFonts w:ascii="Times New Roman" w:hAnsi="Times New Roman" w:cs="Times New Roman"/>
          <w:sz w:val="24"/>
          <w:szCs w:val="24"/>
        </w:rPr>
        <w:t xml:space="preserve">also </w:t>
      </w:r>
      <w:r w:rsidR="00497B80" w:rsidRPr="00497B80">
        <w:rPr>
          <w:rFonts w:ascii="Times New Roman" w:hAnsi="Times New Roman" w:cs="Times New Roman"/>
          <w:sz w:val="24"/>
          <w:szCs w:val="24"/>
        </w:rPr>
        <w:t>examined whether summary effects differed among natural forest types, stand age classes of plantations, and those of natural forests. For many analysis groups, there were no obvious effects (Appendix S2).</w:t>
      </w:r>
    </w:p>
    <w:p w14:paraId="09B6CC6E" w14:textId="103525B3" w:rsidR="00796923" w:rsidRPr="00241EE0" w:rsidRDefault="00796923" w:rsidP="00497B80">
      <w:pPr>
        <w:spacing w:line="480" w:lineRule="exact"/>
        <w:ind w:firstLine="840"/>
        <w:jc w:val="left"/>
        <w:rPr>
          <w:rFonts w:ascii="Times New Roman" w:hAnsi="Times New Roman" w:cs="Times New Roman"/>
          <w:sz w:val="24"/>
          <w:szCs w:val="24"/>
        </w:rPr>
      </w:pPr>
    </w:p>
    <w:p w14:paraId="43456058" w14:textId="77777777" w:rsidR="004F2BA7" w:rsidRPr="00241EE0" w:rsidRDefault="004F2BA7" w:rsidP="00AF074C">
      <w:pPr>
        <w:spacing w:line="480" w:lineRule="exact"/>
        <w:jc w:val="left"/>
        <w:rPr>
          <w:rFonts w:ascii="Times New Roman" w:hAnsi="Times New Roman" w:cs="Times New Roman"/>
          <w:sz w:val="24"/>
          <w:szCs w:val="24"/>
        </w:rPr>
      </w:pPr>
    </w:p>
    <w:p w14:paraId="4ED08D6E" w14:textId="4C73C9F9" w:rsidR="004F2BA7" w:rsidRPr="00241EE0" w:rsidRDefault="00B12E28" w:rsidP="00AF074C">
      <w:pPr>
        <w:spacing w:line="480" w:lineRule="exact"/>
        <w:jc w:val="left"/>
        <w:rPr>
          <w:rFonts w:ascii="Times New Roman" w:hAnsi="Times New Roman" w:cs="Times New Roman"/>
          <w:b/>
          <w:bCs/>
          <w:sz w:val="24"/>
          <w:szCs w:val="24"/>
        </w:rPr>
      </w:pPr>
      <w:r w:rsidRPr="00241EE0">
        <w:rPr>
          <w:rFonts w:ascii="Times New Roman" w:hAnsi="Times New Roman" w:cs="Times New Roman"/>
          <w:b/>
          <w:bCs/>
          <w:sz w:val="24"/>
          <w:szCs w:val="24"/>
        </w:rPr>
        <w:t>Publication bias</w:t>
      </w:r>
    </w:p>
    <w:p w14:paraId="516E63EB" w14:textId="30B6AA42" w:rsidR="00DC5807" w:rsidRPr="00241EE0" w:rsidRDefault="00BF5A6D" w:rsidP="00AF074C">
      <w:pPr>
        <w:spacing w:line="480" w:lineRule="exact"/>
        <w:jc w:val="left"/>
        <w:rPr>
          <w:rFonts w:ascii="Times New Roman" w:hAnsi="Times New Roman" w:cs="Times New Roman"/>
          <w:sz w:val="24"/>
          <w:szCs w:val="24"/>
        </w:rPr>
      </w:pPr>
      <w:r w:rsidRPr="00241EE0">
        <w:rPr>
          <w:rFonts w:ascii="Times New Roman" w:hAnsi="Times New Roman" w:cs="Times New Roman"/>
          <w:sz w:val="24"/>
          <w:szCs w:val="24"/>
        </w:rPr>
        <w:t xml:space="preserve">We </w:t>
      </w:r>
      <w:r w:rsidR="00F3274F" w:rsidRPr="00241EE0">
        <w:rPr>
          <w:rFonts w:ascii="Times New Roman" w:hAnsi="Times New Roman" w:cs="Times New Roman"/>
          <w:sz w:val="24"/>
          <w:szCs w:val="24"/>
        </w:rPr>
        <w:t xml:space="preserve">tested for </w:t>
      </w:r>
      <w:r w:rsidRPr="00241EE0">
        <w:rPr>
          <w:rFonts w:ascii="Times New Roman" w:hAnsi="Times New Roman" w:cs="Times New Roman"/>
          <w:sz w:val="24"/>
          <w:szCs w:val="24"/>
        </w:rPr>
        <w:t>the</w:t>
      </w:r>
      <w:r w:rsidR="00F3274F" w:rsidRPr="00241EE0">
        <w:rPr>
          <w:rFonts w:ascii="Times New Roman" w:hAnsi="Times New Roman" w:cs="Times New Roman"/>
          <w:sz w:val="24"/>
          <w:szCs w:val="24"/>
        </w:rPr>
        <w:t xml:space="preserve"> possibility of</w:t>
      </w:r>
      <w:r w:rsidRPr="00241EE0">
        <w:rPr>
          <w:rFonts w:ascii="Times New Roman" w:hAnsi="Times New Roman" w:cs="Times New Roman"/>
          <w:sz w:val="24"/>
          <w:szCs w:val="24"/>
        </w:rPr>
        <w:t xml:space="preserve"> publication bias</w:t>
      </w:r>
      <w:r w:rsidR="00335116" w:rsidRPr="00241EE0">
        <w:rPr>
          <w:rFonts w:ascii="Times New Roman" w:hAnsi="Times New Roman" w:cs="Times New Roman"/>
          <w:sz w:val="24"/>
          <w:szCs w:val="24"/>
        </w:rPr>
        <w:t>, where</w:t>
      </w:r>
      <w:r w:rsidR="00D2731D" w:rsidRPr="00241EE0">
        <w:rPr>
          <w:rFonts w:ascii="Times New Roman" w:hAnsi="Times New Roman" w:cs="Times New Roman"/>
          <w:sz w:val="24"/>
          <w:szCs w:val="24"/>
        </w:rPr>
        <w:t>in</w:t>
      </w:r>
      <w:r w:rsidR="00335116" w:rsidRPr="00241EE0">
        <w:rPr>
          <w:rFonts w:ascii="Times New Roman" w:hAnsi="Times New Roman" w:cs="Times New Roman"/>
          <w:sz w:val="24"/>
          <w:szCs w:val="24"/>
        </w:rPr>
        <w:t xml:space="preserve"> </w:t>
      </w:r>
      <w:r w:rsidR="00D2731D" w:rsidRPr="00241EE0">
        <w:rPr>
          <w:rFonts w:ascii="Times New Roman" w:hAnsi="Times New Roman" w:cs="Times New Roman"/>
          <w:sz w:val="24"/>
          <w:szCs w:val="24"/>
        </w:rPr>
        <w:t xml:space="preserve">the </w:t>
      </w:r>
      <w:r w:rsidR="00335116" w:rsidRPr="00241EE0">
        <w:rPr>
          <w:rFonts w:ascii="Times New Roman" w:hAnsi="Times New Roman" w:cs="Times New Roman"/>
          <w:sz w:val="24"/>
          <w:szCs w:val="24"/>
        </w:rPr>
        <w:t xml:space="preserve">publication </w:t>
      </w:r>
      <w:r w:rsidR="00D2731D" w:rsidRPr="00241EE0">
        <w:rPr>
          <w:rFonts w:ascii="Times New Roman" w:hAnsi="Times New Roman" w:cs="Times New Roman"/>
          <w:sz w:val="24"/>
          <w:szCs w:val="24"/>
        </w:rPr>
        <w:t xml:space="preserve">of results </w:t>
      </w:r>
      <w:r w:rsidR="00335116" w:rsidRPr="00241EE0">
        <w:rPr>
          <w:rFonts w:ascii="Times New Roman" w:hAnsi="Times New Roman" w:cs="Times New Roman"/>
          <w:sz w:val="24"/>
          <w:szCs w:val="24"/>
        </w:rPr>
        <w:t>is more likely for statistically significant</w:t>
      </w:r>
      <w:r w:rsidR="00371870" w:rsidRPr="00241EE0">
        <w:rPr>
          <w:rFonts w:ascii="Times New Roman" w:hAnsi="Times New Roman" w:cs="Times New Roman"/>
          <w:sz w:val="24"/>
          <w:szCs w:val="24"/>
        </w:rPr>
        <w:t xml:space="preserve"> and expected</w:t>
      </w:r>
      <w:r w:rsidR="00335116" w:rsidRPr="00241EE0">
        <w:rPr>
          <w:rFonts w:ascii="Times New Roman" w:hAnsi="Times New Roman" w:cs="Times New Roman"/>
          <w:sz w:val="24"/>
          <w:szCs w:val="24"/>
        </w:rPr>
        <w:t xml:space="preserve"> findings (</w:t>
      </w:r>
      <w:proofErr w:type="spellStart"/>
      <w:r w:rsidR="00335116" w:rsidRPr="00241EE0">
        <w:rPr>
          <w:rFonts w:ascii="Times New Roman" w:hAnsi="Times New Roman" w:cs="Times New Roman"/>
          <w:sz w:val="24"/>
          <w:szCs w:val="24"/>
        </w:rPr>
        <w:t>Borenstein</w:t>
      </w:r>
      <w:proofErr w:type="spellEnd"/>
      <w:r w:rsidR="00335116" w:rsidRPr="00241EE0">
        <w:rPr>
          <w:rFonts w:ascii="Times New Roman" w:hAnsi="Times New Roman" w:cs="Times New Roman"/>
          <w:sz w:val="24"/>
          <w:szCs w:val="24"/>
        </w:rPr>
        <w:t xml:space="preserve"> et al. 2009)</w:t>
      </w:r>
      <w:r w:rsidR="00D2731D" w:rsidRPr="00241EE0">
        <w:rPr>
          <w:rFonts w:ascii="Times New Roman" w:hAnsi="Times New Roman" w:cs="Times New Roman"/>
          <w:sz w:val="24"/>
          <w:szCs w:val="24"/>
        </w:rPr>
        <w:t>. We did this</w:t>
      </w:r>
      <w:r w:rsidRPr="00241EE0">
        <w:rPr>
          <w:rFonts w:ascii="Times New Roman" w:hAnsi="Times New Roman" w:cs="Times New Roman"/>
          <w:sz w:val="24"/>
          <w:szCs w:val="24"/>
        </w:rPr>
        <w:t xml:space="preserve"> </w:t>
      </w:r>
      <w:r w:rsidR="00335116" w:rsidRPr="00241EE0">
        <w:rPr>
          <w:rFonts w:ascii="Times New Roman" w:hAnsi="Times New Roman" w:cs="Times New Roman"/>
          <w:sz w:val="24"/>
          <w:szCs w:val="24"/>
        </w:rPr>
        <w:t xml:space="preserve">for </w:t>
      </w:r>
      <w:r w:rsidRPr="00241EE0">
        <w:rPr>
          <w:rFonts w:ascii="Times New Roman" w:hAnsi="Times New Roman" w:cs="Times New Roman"/>
          <w:sz w:val="24"/>
          <w:szCs w:val="24"/>
        </w:rPr>
        <w:t>the analys</w:t>
      </w:r>
      <w:r w:rsidR="00585A35" w:rsidRPr="00241EE0">
        <w:rPr>
          <w:rFonts w:ascii="Times New Roman" w:hAnsi="Times New Roman" w:cs="Times New Roman"/>
          <w:sz w:val="24"/>
          <w:szCs w:val="24"/>
        </w:rPr>
        <w:t>es</w:t>
      </w:r>
      <w:r w:rsidRPr="00241EE0">
        <w:rPr>
          <w:rFonts w:ascii="Times New Roman" w:hAnsi="Times New Roman" w:cs="Times New Roman"/>
          <w:sz w:val="24"/>
          <w:szCs w:val="24"/>
        </w:rPr>
        <w:t xml:space="preserve"> of each planted tree family (pine and cypress family) for abundance and species richness of </w:t>
      </w:r>
      <w:r w:rsidR="00335116" w:rsidRPr="00241EE0">
        <w:rPr>
          <w:rFonts w:ascii="Times New Roman" w:hAnsi="Times New Roman" w:cs="Times New Roman"/>
          <w:sz w:val="24"/>
          <w:szCs w:val="24"/>
        </w:rPr>
        <w:t>all taxa</w:t>
      </w:r>
      <w:r w:rsidRPr="00241EE0">
        <w:rPr>
          <w:rFonts w:ascii="Times New Roman" w:hAnsi="Times New Roman" w:cs="Times New Roman"/>
          <w:sz w:val="24"/>
          <w:szCs w:val="24"/>
        </w:rPr>
        <w:t xml:space="preserve">. First, we </w:t>
      </w:r>
      <w:r w:rsidR="00335116" w:rsidRPr="00241EE0">
        <w:rPr>
          <w:rFonts w:ascii="Times New Roman" w:hAnsi="Times New Roman" w:cs="Times New Roman"/>
          <w:sz w:val="24"/>
          <w:szCs w:val="24"/>
        </w:rPr>
        <w:t xml:space="preserve">produced </w:t>
      </w:r>
      <w:r w:rsidR="00F34FC3" w:rsidRPr="00241EE0">
        <w:rPr>
          <w:rFonts w:ascii="Times New Roman" w:hAnsi="Times New Roman" w:cs="Times New Roman"/>
          <w:sz w:val="24"/>
          <w:szCs w:val="24"/>
        </w:rPr>
        <w:t>a</w:t>
      </w:r>
      <w:r w:rsidRPr="00241EE0">
        <w:rPr>
          <w:rFonts w:ascii="Times New Roman" w:hAnsi="Times New Roman" w:cs="Times New Roman"/>
          <w:sz w:val="24"/>
          <w:szCs w:val="24"/>
        </w:rPr>
        <w:t xml:space="preserve"> funnel plot</w:t>
      </w:r>
      <w:r w:rsidR="00335116" w:rsidRPr="00241EE0">
        <w:rPr>
          <w:rFonts w:ascii="Times New Roman" w:hAnsi="Times New Roman" w:cs="Times New Roman"/>
          <w:sz w:val="24"/>
          <w:szCs w:val="24"/>
        </w:rPr>
        <w:t>, in which the inverse standard error (sample size relative to variance)</w:t>
      </w:r>
      <w:r w:rsidR="00F34FC3" w:rsidRPr="00241EE0">
        <w:rPr>
          <w:rFonts w:ascii="Times New Roman" w:hAnsi="Times New Roman" w:cs="Times New Roman"/>
          <w:sz w:val="24"/>
          <w:szCs w:val="24"/>
        </w:rPr>
        <w:t xml:space="preserve"> </w:t>
      </w:r>
      <w:r w:rsidR="00335116" w:rsidRPr="00241EE0">
        <w:rPr>
          <w:rFonts w:ascii="Times New Roman" w:hAnsi="Times New Roman" w:cs="Times New Roman"/>
          <w:sz w:val="24"/>
          <w:szCs w:val="24"/>
        </w:rPr>
        <w:t xml:space="preserve">is plotted against </w:t>
      </w:r>
      <w:r w:rsidR="00F34FC3" w:rsidRPr="00241EE0">
        <w:rPr>
          <w:rFonts w:ascii="Times New Roman" w:hAnsi="Times New Roman" w:cs="Times New Roman"/>
          <w:sz w:val="24"/>
          <w:szCs w:val="24"/>
        </w:rPr>
        <w:t>the effect siz</w:t>
      </w:r>
      <w:r w:rsidR="00335116" w:rsidRPr="00241EE0">
        <w:rPr>
          <w:rFonts w:ascii="Times New Roman" w:hAnsi="Times New Roman" w:cs="Times New Roman"/>
          <w:sz w:val="24"/>
          <w:szCs w:val="24"/>
        </w:rPr>
        <w:t>es</w:t>
      </w:r>
      <w:r w:rsidR="00F34FC3" w:rsidRPr="00241EE0">
        <w:rPr>
          <w:rFonts w:ascii="Times New Roman" w:hAnsi="Times New Roman" w:cs="Times New Roman"/>
          <w:sz w:val="24"/>
          <w:szCs w:val="24"/>
        </w:rPr>
        <w:t xml:space="preserve">. </w:t>
      </w:r>
      <w:r w:rsidR="00335116" w:rsidRPr="00241EE0">
        <w:rPr>
          <w:rFonts w:ascii="Times New Roman" w:hAnsi="Times New Roman" w:cs="Times New Roman"/>
          <w:sz w:val="24"/>
          <w:szCs w:val="24"/>
        </w:rPr>
        <w:t>Asymmetry in this plot, indicative of publication bias, was</w:t>
      </w:r>
      <w:r w:rsidR="00F34FC3" w:rsidRPr="00241EE0">
        <w:rPr>
          <w:rFonts w:ascii="Times New Roman" w:hAnsi="Times New Roman" w:cs="Times New Roman"/>
          <w:sz w:val="24"/>
          <w:szCs w:val="24"/>
        </w:rPr>
        <w:t xml:space="preserve"> </w:t>
      </w:r>
      <w:r w:rsidR="00335116" w:rsidRPr="00241EE0">
        <w:rPr>
          <w:rFonts w:ascii="Times New Roman" w:hAnsi="Times New Roman" w:cs="Times New Roman"/>
          <w:sz w:val="24"/>
          <w:szCs w:val="24"/>
        </w:rPr>
        <w:t xml:space="preserve">tested using </w:t>
      </w:r>
      <w:r w:rsidR="005E399D" w:rsidRPr="00241EE0">
        <w:rPr>
          <w:rFonts w:ascii="Times New Roman" w:hAnsi="Times New Roman" w:cs="Times New Roman"/>
          <w:sz w:val="24"/>
          <w:szCs w:val="24"/>
        </w:rPr>
        <w:t>Egger’s test</w:t>
      </w:r>
      <w:r w:rsidR="00C55288" w:rsidRPr="00241EE0">
        <w:rPr>
          <w:rFonts w:ascii="Times New Roman" w:hAnsi="Times New Roman" w:cs="Times New Roman"/>
          <w:sz w:val="24"/>
          <w:szCs w:val="24"/>
        </w:rPr>
        <w:t xml:space="preserve"> (</w:t>
      </w:r>
      <w:r w:rsidR="005E399D" w:rsidRPr="00241EE0">
        <w:rPr>
          <w:rFonts w:ascii="Times New Roman" w:hAnsi="Times New Roman" w:cs="Times New Roman"/>
          <w:sz w:val="24"/>
          <w:szCs w:val="24"/>
        </w:rPr>
        <w:t>Egger et al. 1997</w:t>
      </w:r>
      <w:r w:rsidR="00C55288" w:rsidRPr="00241EE0">
        <w:rPr>
          <w:rFonts w:ascii="Times New Roman" w:hAnsi="Times New Roman" w:cs="Times New Roman"/>
          <w:sz w:val="24"/>
          <w:szCs w:val="24"/>
        </w:rPr>
        <w:t xml:space="preserve">). </w:t>
      </w:r>
      <w:r w:rsidR="00335116" w:rsidRPr="00241EE0">
        <w:rPr>
          <w:rFonts w:ascii="Times New Roman" w:hAnsi="Times New Roman" w:cs="Times New Roman"/>
          <w:sz w:val="24"/>
          <w:szCs w:val="24"/>
        </w:rPr>
        <w:t>U</w:t>
      </w:r>
      <w:r w:rsidR="00C1358E" w:rsidRPr="00241EE0">
        <w:rPr>
          <w:rFonts w:ascii="Times New Roman" w:hAnsi="Times New Roman" w:cs="Times New Roman"/>
          <w:sz w:val="24"/>
          <w:szCs w:val="24"/>
        </w:rPr>
        <w:t>sing</w:t>
      </w:r>
      <w:r w:rsidR="00C55288" w:rsidRPr="00241EE0">
        <w:rPr>
          <w:rFonts w:ascii="Times New Roman" w:hAnsi="Times New Roman" w:cs="Times New Roman"/>
          <w:sz w:val="24"/>
          <w:szCs w:val="24"/>
        </w:rPr>
        <w:t xml:space="preserve"> a trim</w:t>
      </w:r>
      <w:r w:rsidR="00AD7EFB" w:rsidRPr="00241EE0">
        <w:rPr>
          <w:rFonts w:ascii="Times New Roman" w:hAnsi="Times New Roman" w:cs="Times New Roman"/>
          <w:sz w:val="24"/>
          <w:szCs w:val="24"/>
        </w:rPr>
        <w:t>-</w:t>
      </w:r>
      <w:r w:rsidR="00C55288" w:rsidRPr="00241EE0">
        <w:rPr>
          <w:rFonts w:ascii="Times New Roman" w:hAnsi="Times New Roman" w:cs="Times New Roman"/>
          <w:sz w:val="24"/>
          <w:szCs w:val="24"/>
        </w:rPr>
        <w:t>and</w:t>
      </w:r>
      <w:r w:rsidR="00AD7EFB" w:rsidRPr="00241EE0">
        <w:rPr>
          <w:rFonts w:ascii="Times New Roman" w:hAnsi="Times New Roman" w:cs="Times New Roman"/>
          <w:sz w:val="24"/>
          <w:szCs w:val="24"/>
        </w:rPr>
        <w:t>-</w:t>
      </w:r>
      <w:r w:rsidR="00C55288" w:rsidRPr="00241EE0">
        <w:rPr>
          <w:rFonts w:ascii="Times New Roman" w:hAnsi="Times New Roman" w:cs="Times New Roman"/>
          <w:sz w:val="24"/>
          <w:szCs w:val="24"/>
        </w:rPr>
        <w:t xml:space="preserve">fill analysis with </w:t>
      </w:r>
      <w:r w:rsidR="004F2BA7" w:rsidRPr="00241EE0">
        <w:rPr>
          <w:rFonts w:ascii="Times New Roman" w:hAnsi="Times New Roman" w:cs="Times New Roman"/>
          <w:sz w:val="24"/>
          <w:szCs w:val="24"/>
        </w:rPr>
        <w:t>R0 estimator</w:t>
      </w:r>
      <w:r w:rsidR="00C55288" w:rsidRPr="00241EE0">
        <w:rPr>
          <w:rFonts w:ascii="Times New Roman" w:hAnsi="Times New Roman" w:cs="Times New Roman"/>
          <w:sz w:val="24"/>
          <w:szCs w:val="24"/>
        </w:rPr>
        <w:t xml:space="preserve">, we estimated </w:t>
      </w:r>
      <w:r w:rsidR="009A4D87" w:rsidRPr="00241EE0">
        <w:rPr>
          <w:rFonts w:ascii="Times New Roman" w:hAnsi="Times New Roman" w:cs="Times New Roman"/>
          <w:sz w:val="24"/>
          <w:szCs w:val="24"/>
        </w:rPr>
        <w:t xml:space="preserve">the </w:t>
      </w:r>
      <w:r w:rsidR="00C55288" w:rsidRPr="00241EE0">
        <w:rPr>
          <w:rFonts w:ascii="Times New Roman" w:hAnsi="Times New Roman" w:cs="Times New Roman"/>
          <w:sz w:val="24"/>
          <w:szCs w:val="24"/>
        </w:rPr>
        <w:t>number</w:t>
      </w:r>
      <w:r w:rsidR="009A4D87" w:rsidRPr="00241EE0">
        <w:rPr>
          <w:rFonts w:ascii="Times New Roman" w:hAnsi="Times New Roman" w:cs="Times New Roman"/>
          <w:sz w:val="24"/>
          <w:szCs w:val="24"/>
        </w:rPr>
        <w:t xml:space="preserve"> of “unpublished comparisons”</w:t>
      </w:r>
      <w:r w:rsidR="00585A35" w:rsidRPr="00241EE0">
        <w:rPr>
          <w:rFonts w:ascii="Times New Roman" w:hAnsi="Times New Roman" w:cs="Times New Roman"/>
          <w:sz w:val="24"/>
          <w:szCs w:val="24"/>
        </w:rPr>
        <w:t xml:space="preserve"> in</w:t>
      </w:r>
      <w:r w:rsidR="00335116" w:rsidRPr="00241EE0">
        <w:rPr>
          <w:rFonts w:ascii="Times New Roman" w:hAnsi="Times New Roman" w:cs="Times New Roman"/>
          <w:sz w:val="24"/>
          <w:szCs w:val="24"/>
        </w:rPr>
        <w:t xml:space="preserve"> our</w:t>
      </w:r>
      <w:r w:rsidR="00585A35" w:rsidRPr="00241EE0">
        <w:rPr>
          <w:rFonts w:ascii="Times New Roman" w:hAnsi="Times New Roman" w:cs="Times New Roman"/>
          <w:sz w:val="24"/>
          <w:szCs w:val="24"/>
        </w:rPr>
        <w:t xml:space="preserve"> dataset</w:t>
      </w:r>
      <w:r w:rsidR="00C55288" w:rsidRPr="00241EE0">
        <w:rPr>
          <w:rFonts w:ascii="Times New Roman" w:hAnsi="Times New Roman" w:cs="Times New Roman"/>
          <w:sz w:val="24"/>
          <w:szCs w:val="24"/>
        </w:rPr>
        <w:t>,</w:t>
      </w:r>
      <w:r w:rsidR="009A4D87" w:rsidRPr="00241EE0">
        <w:rPr>
          <w:rFonts w:ascii="Times New Roman" w:hAnsi="Times New Roman" w:cs="Times New Roman"/>
          <w:sz w:val="24"/>
          <w:szCs w:val="24"/>
        </w:rPr>
        <w:t xml:space="preserve"> </w:t>
      </w:r>
      <w:r w:rsidR="00AD3CAF" w:rsidRPr="00241EE0">
        <w:rPr>
          <w:rFonts w:ascii="Times New Roman" w:hAnsi="Times New Roman" w:cs="Times New Roman"/>
          <w:sz w:val="24"/>
          <w:szCs w:val="24"/>
        </w:rPr>
        <w:t>its</w:t>
      </w:r>
      <w:r w:rsidR="009A4D87" w:rsidRPr="00241EE0">
        <w:rPr>
          <w:rFonts w:ascii="Times New Roman" w:hAnsi="Times New Roman" w:cs="Times New Roman"/>
          <w:sz w:val="24"/>
          <w:szCs w:val="24"/>
        </w:rPr>
        <w:t xml:space="preserve"> effect size,</w:t>
      </w:r>
      <w:r w:rsidR="00C55288" w:rsidRPr="00241EE0">
        <w:rPr>
          <w:rFonts w:ascii="Times New Roman" w:hAnsi="Times New Roman" w:cs="Times New Roman"/>
          <w:sz w:val="24"/>
          <w:szCs w:val="24"/>
        </w:rPr>
        <w:t xml:space="preserve"> and the averaged Hedges’ </w:t>
      </w:r>
      <w:r w:rsidR="0061587E" w:rsidRPr="00241EE0">
        <w:rPr>
          <w:rFonts w:ascii="Times New Roman" w:hAnsi="Times New Roman" w:cs="Times New Roman"/>
          <w:i/>
          <w:iCs/>
          <w:sz w:val="24"/>
          <w:szCs w:val="24"/>
        </w:rPr>
        <w:t>g</w:t>
      </w:r>
      <w:r w:rsidR="00585A35" w:rsidRPr="00241EE0">
        <w:rPr>
          <w:rFonts w:ascii="Times New Roman" w:hAnsi="Times New Roman" w:cs="Times New Roman"/>
          <w:sz w:val="24"/>
          <w:szCs w:val="24"/>
        </w:rPr>
        <w:t xml:space="preserve"> with corrected publication bias, for each planted tree family (</w:t>
      </w:r>
      <w:r w:rsidR="00A13B95" w:rsidRPr="00241EE0">
        <w:rPr>
          <w:rFonts w:ascii="Times New Roman" w:hAnsi="Times New Roman" w:cs="Times New Roman"/>
          <w:sz w:val="24"/>
          <w:szCs w:val="24"/>
        </w:rPr>
        <w:t xml:space="preserve">Duval </w:t>
      </w:r>
      <w:r w:rsidR="005D79CC" w:rsidRPr="00241EE0">
        <w:rPr>
          <w:rFonts w:ascii="Times New Roman" w:hAnsi="Times New Roman" w:cs="Times New Roman"/>
          <w:sz w:val="24"/>
          <w:szCs w:val="24"/>
        </w:rPr>
        <w:t>and</w:t>
      </w:r>
      <w:r w:rsidR="00A13B95" w:rsidRPr="00241EE0">
        <w:rPr>
          <w:rFonts w:ascii="Times New Roman" w:hAnsi="Times New Roman" w:cs="Times New Roman"/>
          <w:sz w:val="24"/>
          <w:szCs w:val="24"/>
        </w:rPr>
        <w:t xml:space="preserve"> Tweedie 2000a, 2000b</w:t>
      </w:r>
      <w:r w:rsidR="00B818BA" w:rsidRPr="00241EE0">
        <w:rPr>
          <w:rFonts w:ascii="Times New Roman" w:hAnsi="Times New Roman" w:cs="Times New Roman"/>
          <w:sz w:val="24"/>
          <w:szCs w:val="24"/>
        </w:rPr>
        <w:t>; Peters et al. 2007</w:t>
      </w:r>
      <w:r w:rsidR="00585A35" w:rsidRPr="00241EE0">
        <w:rPr>
          <w:rFonts w:ascii="Times New Roman" w:hAnsi="Times New Roman" w:cs="Times New Roman"/>
          <w:sz w:val="24"/>
          <w:szCs w:val="24"/>
        </w:rPr>
        <w:t>).</w:t>
      </w:r>
    </w:p>
    <w:p w14:paraId="7794FA17" w14:textId="15822460" w:rsidR="00580B3D" w:rsidRPr="00241EE0" w:rsidRDefault="00580B3D" w:rsidP="00AF074C">
      <w:pPr>
        <w:spacing w:line="480" w:lineRule="exact"/>
        <w:jc w:val="left"/>
        <w:rPr>
          <w:rFonts w:ascii="Times New Roman" w:hAnsi="Times New Roman" w:cs="Times New Roman"/>
          <w:sz w:val="24"/>
          <w:szCs w:val="24"/>
        </w:rPr>
      </w:pPr>
    </w:p>
    <w:p w14:paraId="3CBA3D4F" w14:textId="77777777" w:rsidR="00F46A9E" w:rsidRPr="00241EE0" w:rsidRDefault="00F46A9E" w:rsidP="00AF074C">
      <w:pPr>
        <w:spacing w:line="480" w:lineRule="exact"/>
        <w:jc w:val="left"/>
        <w:rPr>
          <w:rFonts w:ascii="Times New Roman" w:hAnsi="Times New Roman" w:cs="Times New Roman"/>
          <w:sz w:val="24"/>
          <w:szCs w:val="24"/>
        </w:rPr>
      </w:pPr>
    </w:p>
    <w:p w14:paraId="0671D8AC" w14:textId="7E7C9C03" w:rsidR="00580B3D" w:rsidRPr="00241EE0" w:rsidRDefault="00580B3D" w:rsidP="00AF074C">
      <w:pPr>
        <w:spacing w:line="480" w:lineRule="exact"/>
        <w:jc w:val="left"/>
        <w:rPr>
          <w:rFonts w:ascii="Times New Roman" w:hAnsi="Times New Roman" w:cs="Times New Roman"/>
          <w:b/>
          <w:bCs/>
          <w:sz w:val="28"/>
          <w:szCs w:val="28"/>
        </w:rPr>
      </w:pPr>
      <w:r w:rsidRPr="00241EE0">
        <w:rPr>
          <w:rFonts w:ascii="Times New Roman" w:hAnsi="Times New Roman" w:cs="Times New Roman"/>
          <w:b/>
          <w:bCs/>
          <w:sz w:val="28"/>
          <w:szCs w:val="28"/>
        </w:rPr>
        <w:t>Results</w:t>
      </w:r>
    </w:p>
    <w:p w14:paraId="3D4704E3" w14:textId="77777777" w:rsidR="00225205" w:rsidRPr="00241EE0" w:rsidRDefault="00225205" w:rsidP="00AF074C">
      <w:pPr>
        <w:spacing w:line="480" w:lineRule="exact"/>
        <w:jc w:val="left"/>
        <w:rPr>
          <w:rFonts w:ascii="Times New Roman" w:hAnsi="Times New Roman" w:cs="Times New Roman"/>
          <w:b/>
          <w:bCs/>
          <w:sz w:val="24"/>
          <w:szCs w:val="24"/>
        </w:rPr>
      </w:pPr>
    </w:p>
    <w:p w14:paraId="0D7A21D8" w14:textId="38129E13" w:rsidR="00580B3D" w:rsidRPr="00241EE0" w:rsidRDefault="004157BA" w:rsidP="00AF074C">
      <w:pPr>
        <w:spacing w:line="480" w:lineRule="exact"/>
        <w:jc w:val="left"/>
        <w:rPr>
          <w:rFonts w:ascii="Times New Roman" w:hAnsi="Times New Roman" w:cs="Times New Roman"/>
          <w:b/>
          <w:bCs/>
          <w:sz w:val="24"/>
          <w:szCs w:val="24"/>
        </w:rPr>
      </w:pPr>
      <w:r w:rsidRPr="00241EE0">
        <w:rPr>
          <w:rFonts w:ascii="Times New Roman" w:hAnsi="Times New Roman" w:cs="Times New Roman"/>
          <w:b/>
          <w:bCs/>
          <w:sz w:val="24"/>
          <w:szCs w:val="24"/>
        </w:rPr>
        <w:t>Data description</w:t>
      </w:r>
    </w:p>
    <w:p w14:paraId="3254BBDA" w14:textId="57C0F386" w:rsidR="00905861" w:rsidRPr="00241EE0" w:rsidRDefault="001B1CCC" w:rsidP="00AF074C">
      <w:pPr>
        <w:spacing w:line="480" w:lineRule="exact"/>
        <w:jc w:val="left"/>
        <w:rPr>
          <w:rFonts w:ascii="Times New Roman" w:hAnsi="Times New Roman" w:cs="Times New Roman"/>
          <w:sz w:val="24"/>
          <w:szCs w:val="24"/>
        </w:rPr>
      </w:pPr>
      <w:r w:rsidRPr="00241EE0">
        <w:rPr>
          <w:rFonts w:ascii="Times New Roman" w:hAnsi="Times New Roman" w:cs="Times New Roman"/>
          <w:sz w:val="24"/>
          <w:szCs w:val="24"/>
        </w:rPr>
        <w:t>115</w:t>
      </w:r>
      <w:r w:rsidR="00335116" w:rsidRPr="00241EE0">
        <w:rPr>
          <w:rFonts w:ascii="Times New Roman" w:hAnsi="Times New Roman" w:cs="Times New Roman"/>
          <w:sz w:val="24"/>
          <w:szCs w:val="24"/>
        </w:rPr>
        <w:t xml:space="preserve"> published articles yielded </w:t>
      </w:r>
      <w:r w:rsidRPr="00241EE0">
        <w:rPr>
          <w:rFonts w:ascii="Times New Roman" w:hAnsi="Times New Roman" w:cs="Times New Roman"/>
          <w:sz w:val="24"/>
          <w:szCs w:val="24"/>
        </w:rPr>
        <w:t>667</w:t>
      </w:r>
      <w:r w:rsidR="00335116" w:rsidRPr="00241EE0">
        <w:rPr>
          <w:rFonts w:ascii="Times New Roman" w:hAnsi="Times New Roman" w:cs="Times New Roman"/>
          <w:sz w:val="24"/>
          <w:szCs w:val="24"/>
        </w:rPr>
        <w:t xml:space="preserve"> individual effect sizes representing differences between planted and natural forests. </w:t>
      </w:r>
      <w:r w:rsidR="005837D6" w:rsidRPr="00241EE0">
        <w:rPr>
          <w:rFonts w:ascii="Times New Roman" w:hAnsi="Times New Roman" w:cs="Times New Roman"/>
          <w:sz w:val="24"/>
          <w:szCs w:val="24"/>
        </w:rPr>
        <w:t>Studies on plants</w:t>
      </w:r>
      <w:r w:rsidR="00BD0A97" w:rsidRPr="00241EE0">
        <w:rPr>
          <w:rFonts w:ascii="Times New Roman" w:hAnsi="Times New Roman" w:cs="Times New Roman"/>
          <w:sz w:val="24"/>
          <w:szCs w:val="24"/>
        </w:rPr>
        <w:t xml:space="preserve"> (mainly </w:t>
      </w:r>
      <w:proofErr w:type="spellStart"/>
      <w:r w:rsidR="00BD0A97" w:rsidRPr="00241EE0">
        <w:rPr>
          <w:rFonts w:ascii="Times New Roman" w:hAnsi="Times New Roman" w:cs="Times New Roman"/>
          <w:sz w:val="24"/>
          <w:szCs w:val="24"/>
        </w:rPr>
        <w:t>understorey</w:t>
      </w:r>
      <w:proofErr w:type="spellEnd"/>
      <w:r w:rsidR="00BD0A97" w:rsidRPr="00241EE0">
        <w:rPr>
          <w:rFonts w:ascii="Times New Roman" w:hAnsi="Times New Roman" w:cs="Times New Roman"/>
          <w:sz w:val="24"/>
          <w:szCs w:val="24"/>
        </w:rPr>
        <w:t>)</w:t>
      </w:r>
      <w:r w:rsidR="005837D6" w:rsidRPr="00241EE0">
        <w:rPr>
          <w:rFonts w:ascii="Times New Roman" w:hAnsi="Times New Roman" w:cs="Times New Roman"/>
          <w:sz w:val="24"/>
          <w:szCs w:val="24"/>
        </w:rPr>
        <w:t xml:space="preserve"> and invertebrates</w:t>
      </w:r>
      <w:r w:rsidR="00BD0A97" w:rsidRPr="00241EE0">
        <w:rPr>
          <w:rFonts w:ascii="Times New Roman" w:hAnsi="Times New Roman" w:cs="Times New Roman"/>
          <w:sz w:val="24"/>
          <w:szCs w:val="24"/>
        </w:rPr>
        <w:t xml:space="preserve"> (mainly terrestrial arthropods)</w:t>
      </w:r>
      <w:r w:rsidR="005837D6" w:rsidRPr="00241EE0">
        <w:rPr>
          <w:rFonts w:ascii="Times New Roman" w:hAnsi="Times New Roman" w:cs="Times New Roman"/>
          <w:sz w:val="24"/>
          <w:szCs w:val="24"/>
        </w:rPr>
        <w:t xml:space="preserve"> were </w:t>
      </w:r>
      <w:r w:rsidR="0017459D" w:rsidRPr="00241EE0">
        <w:rPr>
          <w:rFonts w:ascii="Times New Roman" w:hAnsi="Times New Roman" w:cs="Times New Roman"/>
          <w:sz w:val="24"/>
          <w:szCs w:val="24"/>
        </w:rPr>
        <w:t>conducted widely across Japan, although few studies were from some parts of western Japan (</w:t>
      </w:r>
      <w:r w:rsidR="00DD2C5A" w:rsidRPr="00241EE0">
        <w:rPr>
          <w:rFonts w:ascii="Times New Roman" w:hAnsi="Times New Roman" w:cs="Times New Roman"/>
          <w:sz w:val="24"/>
          <w:szCs w:val="24"/>
        </w:rPr>
        <w:t xml:space="preserve">few studies on both taxa were in </w:t>
      </w:r>
      <w:r w:rsidR="0017459D" w:rsidRPr="00241EE0">
        <w:rPr>
          <w:rFonts w:ascii="Times New Roman" w:hAnsi="Times New Roman" w:cs="Times New Roman"/>
          <w:sz w:val="24"/>
          <w:szCs w:val="24"/>
        </w:rPr>
        <w:t>the Chugoku and Kinki regions</w:t>
      </w:r>
      <w:r w:rsidR="00DD2C5A" w:rsidRPr="00241EE0">
        <w:rPr>
          <w:rFonts w:ascii="Times New Roman" w:hAnsi="Times New Roman" w:cs="Times New Roman"/>
          <w:sz w:val="24"/>
          <w:szCs w:val="24"/>
        </w:rPr>
        <w:t>, and</w:t>
      </w:r>
      <w:r w:rsidR="0017459D" w:rsidRPr="00241EE0">
        <w:rPr>
          <w:rFonts w:ascii="Times New Roman" w:hAnsi="Times New Roman" w:cs="Times New Roman"/>
          <w:sz w:val="24"/>
          <w:szCs w:val="24"/>
        </w:rPr>
        <w:t xml:space="preserve"> no studies on </w:t>
      </w:r>
      <w:r w:rsidR="0017459D" w:rsidRPr="00241EE0">
        <w:rPr>
          <w:rFonts w:ascii="Times New Roman" w:hAnsi="Times New Roman" w:cs="Times New Roman"/>
          <w:sz w:val="24"/>
          <w:szCs w:val="24"/>
        </w:rPr>
        <w:lastRenderedPageBreak/>
        <w:t>plants were in the Shikoku region</w:t>
      </w:r>
      <w:r w:rsidR="00DD2C5A" w:rsidRPr="00241EE0">
        <w:rPr>
          <w:rFonts w:ascii="Times New Roman" w:hAnsi="Times New Roman" w:cs="Times New Roman"/>
          <w:sz w:val="24"/>
          <w:szCs w:val="24"/>
        </w:rPr>
        <w:t xml:space="preserve">; </w:t>
      </w:r>
      <w:r w:rsidR="003C1616">
        <w:rPr>
          <w:rFonts w:ascii="Times New Roman" w:hAnsi="Times New Roman" w:cs="Times New Roman"/>
          <w:sz w:val="24"/>
          <w:szCs w:val="24"/>
        </w:rPr>
        <w:t>Table S3</w:t>
      </w:r>
      <w:r w:rsidR="00126B2D">
        <w:rPr>
          <w:rFonts w:ascii="Times New Roman" w:hAnsi="Times New Roman" w:cs="Times New Roman"/>
          <w:sz w:val="24"/>
          <w:szCs w:val="24"/>
        </w:rPr>
        <w:t xml:space="preserve"> in Appendix S4.1</w:t>
      </w:r>
      <w:r w:rsidR="0017459D" w:rsidRPr="00241EE0">
        <w:rPr>
          <w:rFonts w:ascii="Times New Roman" w:hAnsi="Times New Roman" w:cs="Times New Roman"/>
          <w:sz w:val="24"/>
          <w:szCs w:val="24"/>
        </w:rPr>
        <w:t xml:space="preserve">, </w:t>
      </w:r>
      <w:r w:rsidR="00D06CB7" w:rsidRPr="00241EE0">
        <w:rPr>
          <w:rFonts w:ascii="Times New Roman" w:hAnsi="Times New Roman" w:cs="Times New Roman"/>
          <w:sz w:val="24"/>
          <w:szCs w:val="24"/>
        </w:rPr>
        <w:t xml:space="preserve">Appendix </w:t>
      </w:r>
      <w:r w:rsidR="00126B2D">
        <w:rPr>
          <w:rFonts w:ascii="Times New Roman" w:hAnsi="Times New Roman" w:cs="Times New Roman"/>
          <w:sz w:val="24"/>
          <w:szCs w:val="24"/>
        </w:rPr>
        <w:t>S</w:t>
      </w:r>
      <w:r w:rsidR="00D06CB7" w:rsidRPr="00241EE0">
        <w:rPr>
          <w:rFonts w:ascii="Times New Roman" w:hAnsi="Times New Roman" w:cs="Times New Roman"/>
          <w:sz w:val="24"/>
          <w:szCs w:val="24"/>
        </w:rPr>
        <w:t>4.</w:t>
      </w:r>
      <w:r w:rsidR="00106A9B">
        <w:rPr>
          <w:rFonts w:ascii="Times New Roman" w:hAnsi="Times New Roman" w:cs="Times New Roman"/>
          <w:sz w:val="24"/>
          <w:szCs w:val="24"/>
        </w:rPr>
        <w:t>2</w:t>
      </w:r>
      <w:r w:rsidR="00D06CB7" w:rsidRPr="00241EE0">
        <w:rPr>
          <w:rFonts w:ascii="Times New Roman" w:hAnsi="Times New Roman" w:cs="Times New Roman"/>
          <w:sz w:val="24"/>
          <w:szCs w:val="24"/>
        </w:rPr>
        <w:t>a-b</w:t>
      </w:r>
      <w:r w:rsidR="0017459D" w:rsidRPr="00241EE0">
        <w:rPr>
          <w:rFonts w:ascii="Times New Roman" w:hAnsi="Times New Roman" w:cs="Times New Roman"/>
          <w:sz w:val="24"/>
          <w:szCs w:val="24"/>
        </w:rPr>
        <w:t>).</w:t>
      </w:r>
      <w:r w:rsidR="005837D6" w:rsidRPr="00241EE0">
        <w:rPr>
          <w:rFonts w:ascii="Times New Roman" w:hAnsi="Times New Roman" w:cs="Times New Roman"/>
          <w:sz w:val="24"/>
          <w:szCs w:val="24"/>
        </w:rPr>
        <w:t xml:space="preserve"> By contrast, for vertebrates</w:t>
      </w:r>
      <w:r w:rsidR="00BD0A97" w:rsidRPr="00241EE0">
        <w:rPr>
          <w:rFonts w:ascii="Times New Roman" w:hAnsi="Times New Roman" w:cs="Times New Roman"/>
          <w:sz w:val="24"/>
          <w:szCs w:val="24"/>
        </w:rPr>
        <w:t xml:space="preserve"> (mainly birds)</w:t>
      </w:r>
      <w:r w:rsidR="005837D6" w:rsidRPr="00241EE0">
        <w:rPr>
          <w:rFonts w:ascii="Times New Roman" w:hAnsi="Times New Roman" w:cs="Times New Roman"/>
          <w:sz w:val="24"/>
          <w:szCs w:val="24"/>
        </w:rPr>
        <w:t xml:space="preserve">, most studies were conducted in eastern Japan (the Kanto, Tohoku and Hokkaido regions), and few studies were in western Japan where the proportion of plantations to </w:t>
      </w:r>
      <w:r w:rsidR="00D2731D" w:rsidRPr="00241EE0">
        <w:rPr>
          <w:rFonts w:ascii="Times New Roman" w:hAnsi="Times New Roman" w:cs="Times New Roman"/>
          <w:sz w:val="24"/>
          <w:szCs w:val="24"/>
        </w:rPr>
        <w:t xml:space="preserve">natural </w:t>
      </w:r>
      <w:r w:rsidR="005837D6" w:rsidRPr="00241EE0">
        <w:rPr>
          <w:rFonts w:ascii="Times New Roman" w:hAnsi="Times New Roman" w:cs="Times New Roman"/>
          <w:sz w:val="24"/>
          <w:szCs w:val="24"/>
        </w:rPr>
        <w:t xml:space="preserve">forests </w:t>
      </w:r>
      <w:r w:rsidR="00D2731D" w:rsidRPr="00241EE0">
        <w:rPr>
          <w:rFonts w:ascii="Times New Roman" w:hAnsi="Times New Roman" w:cs="Times New Roman"/>
          <w:sz w:val="24"/>
          <w:szCs w:val="24"/>
        </w:rPr>
        <w:t>is</w:t>
      </w:r>
      <w:r w:rsidR="005837D6" w:rsidRPr="00241EE0">
        <w:rPr>
          <w:rFonts w:ascii="Times New Roman" w:hAnsi="Times New Roman" w:cs="Times New Roman"/>
          <w:sz w:val="24"/>
          <w:szCs w:val="24"/>
        </w:rPr>
        <w:t xml:space="preserve"> high (three studies in the Chubu and Chugoku regions on birds, one in the Shikoku region on fishes, and one in the Kyushu region on</w:t>
      </w:r>
      <w:r w:rsidR="00D2731D" w:rsidRPr="00241EE0">
        <w:rPr>
          <w:rFonts w:ascii="Times New Roman" w:hAnsi="Times New Roman" w:cs="Times New Roman"/>
          <w:sz w:val="24"/>
          <w:szCs w:val="24"/>
        </w:rPr>
        <w:t xml:space="preserve"> the</w:t>
      </w:r>
      <w:r w:rsidR="005837D6" w:rsidRPr="00241EE0">
        <w:rPr>
          <w:rFonts w:ascii="Times New Roman" w:hAnsi="Times New Roman" w:cs="Times New Roman"/>
          <w:sz w:val="24"/>
          <w:szCs w:val="24"/>
        </w:rPr>
        <w:t xml:space="preserve"> Japanese Macaque </w:t>
      </w:r>
      <w:proofErr w:type="spellStart"/>
      <w:r w:rsidR="005837D6" w:rsidRPr="00241EE0">
        <w:rPr>
          <w:rFonts w:ascii="Times New Roman" w:hAnsi="Times New Roman" w:cs="Times New Roman"/>
          <w:i/>
          <w:iCs/>
          <w:sz w:val="24"/>
          <w:szCs w:val="24"/>
        </w:rPr>
        <w:t>Macaca</w:t>
      </w:r>
      <w:proofErr w:type="spellEnd"/>
      <w:r w:rsidR="005837D6" w:rsidRPr="00241EE0">
        <w:rPr>
          <w:rFonts w:ascii="Times New Roman" w:hAnsi="Times New Roman" w:cs="Times New Roman"/>
          <w:i/>
          <w:iCs/>
          <w:sz w:val="24"/>
          <w:szCs w:val="24"/>
        </w:rPr>
        <w:t xml:space="preserve"> </w:t>
      </w:r>
      <w:proofErr w:type="spellStart"/>
      <w:r w:rsidR="005837D6" w:rsidRPr="00241EE0">
        <w:rPr>
          <w:rFonts w:ascii="Times New Roman" w:hAnsi="Times New Roman" w:cs="Times New Roman"/>
          <w:i/>
          <w:iCs/>
          <w:sz w:val="24"/>
          <w:szCs w:val="24"/>
        </w:rPr>
        <w:t>fuscata</w:t>
      </w:r>
      <w:proofErr w:type="spellEnd"/>
      <w:r w:rsidR="005837D6" w:rsidRPr="00241EE0">
        <w:rPr>
          <w:rFonts w:ascii="Times New Roman" w:hAnsi="Times New Roman" w:cs="Times New Roman"/>
          <w:sz w:val="24"/>
          <w:szCs w:val="24"/>
        </w:rPr>
        <w:t xml:space="preserve">; </w:t>
      </w:r>
      <w:r w:rsidR="003C1616">
        <w:rPr>
          <w:rFonts w:ascii="Times New Roman" w:hAnsi="Times New Roman" w:cs="Times New Roman"/>
          <w:sz w:val="24"/>
          <w:szCs w:val="24"/>
        </w:rPr>
        <w:t>Table S3</w:t>
      </w:r>
      <w:r w:rsidR="00712E55">
        <w:rPr>
          <w:rFonts w:ascii="Times New Roman" w:hAnsi="Times New Roman" w:cs="Times New Roman"/>
          <w:sz w:val="24"/>
          <w:szCs w:val="24"/>
        </w:rPr>
        <w:t xml:space="preserve"> in Appendix S4.1</w:t>
      </w:r>
      <w:r w:rsidR="005837D6" w:rsidRPr="00241EE0">
        <w:rPr>
          <w:rFonts w:ascii="Times New Roman" w:hAnsi="Times New Roman" w:cs="Times New Roman"/>
          <w:sz w:val="24"/>
          <w:szCs w:val="24"/>
        </w:rPr>
        <w:t xml:space="preserve">, </w:t>
      </w:r>
      <w:r w:rsidR="00D06CB7" w:rsidRPr="00241EE0">
        <w:rPr>
          <w:rFonts w:ascii="Times New Roman" w:hAnsi="Times New Roman" w:cs="Times New Roman"/>
          <w:sz w:val="24"/>
          <w:szCs w:val="24"/>
        </w:rPr>
        <w:t>Appendix S4.</w:t>
      </w:r>
      <w:r w:rsidR="00106A9B">
        <w:rPr>
          <w:rFonts w:ascii="Times New Roman" w:hAnsi="Times New Roman" w:cs="Times New Roman"/>
          <w:sz w:val="24"/>
          <w:szCs w:val="24"/>
        </w:rPr>
        <w:t>2</w:t>
      </w:r>
      <w:r w:rsidR="00651060" w:rsidRPr="00241EE0">
        <w:rPr>
          <w:rFonts w:ascii="Times New Roman" w:hAnsi="Times New Roman" w:cs="Times New Roman"/>
          <w:sz w:val="24"/>
          <w:szCs w:val="24"/>
        </w:rPr>
        <w:t xml:space="preserve">c, </w:t>
      </w:r>
      <w:r w:rsidR="00D06CB7" w:rsidRPr="00241EE0">
        <w:rPr>
          <w:rFonts w:ascii="Times New Roman" w:hAnsi="Times New Roman" w:cs="Times New Roman"/>
          <w:sz w:val="24"/>
          <w:szCs w:val="24"/>
        </w:rPr>
        <w:t>4.</w:t>
      </w:r>
      <w:r w:rsidR="00106A9B">
        <w:rPr>
          <w:rFonts w:ascii="Times New Roman" w:hAnsi="Times New Roman" w:cs="Times New Roman"/>
          <w:sz w:val="24"/>
          <w:szCs w:val="24"/>
        </w:rPr>
        <w:t>3</w:t>
      </w:r>
      <w:r w:rsidR="005837D6" w:rsidRPr="00241EE0">
        <w:rPr>
          <w:rFonts w:ascii="Times New Roman" w:hAnsi="Times New Roman" w:cs="Times New Roman"/>
          <w:sz w:val="24"/>
          <w:szCs w:val="24"/>
        </w:rPr>
        <w:t>).</w:t>
      </w:r>
      <w:r w:rsidR="004E222A" w:rsidRPr="00241EE0">
        <w:rPr>
          <w:rFonts w:ascii="Times New Roman" w:hAnsi="Times New Roman" w:cs="Times New Roman"/>
          <w:sz w:val="24"/>
          <w:szCs w:val="24"/>
        </w:rPr>
        <w:t xml:space="preserve"> </w:t>
      </w:r>
      <w:r w:rsidR="00BB0D80" w:rsidRPr="00241EE0">
        <w:rPr>
          <w:rFonts w:ascii="Times New Roman" w:hAnsi="Times New Roman" w:cs="Times New Roman"/>
          <w:sz w:val="24"/>
          <w:szCs w:val="24"/>
        </w:rPr>
        <w:t xml:space="preserve">In terms of planted tree species, </w:t>
      </w:r>
      <w:r w:rsidR="00012C3D" w:rsidRPr="00241EE0">
        <w:rPr>
          <w:rFonts w:ascii="Times New Roman" w:hAnsi="Times New Roman" w:cs="Times New Roman"/>
          <w:sz w:val="24"/>
          <w:szCs w:val="24"/>
        </w:rPr>
        <w:t xml:space="preserve">the number of studies on larch </w:t>
      </w:r>
      <w:r w:rsidR="00D2731D" w:rsidRPr="00241EE0">
        <w:rPr>
          <w:rFonts w:ascii="Times New Roman" w:hAnsi="Times New Roman" w:cs="Times New Roman"/>
          <w:sz w:val="24"/>
          <w:szCs w:val="24"/>
        </w:rPr>
        <w:t xml:space="preserve">relative to </w:t>
      </w:r>
      <w:r w:rsidR="00012C3D" w:rsidRPr="00241EE0">
        <w:rPr>
          <w:rFonts w:ascii="Times New Roman" w:hAnsi="Times New Roman" w:cs="Times New Roman"/>
          <w:sz w:val="24"/>
          <w:szCs w:val="24"/>
        </w:rPr>
        <w:t>its planting area was high</w:t>
      </w:r>
      <w:r w:rsidR="00371870" w:rsidRPr="00241EE0">
        <w:rPr>
          <w:rFonts w:ascii="Times New Roman" w:hAnsi="Times New Roman" w:cs="Times New Roman"/>
          <w:sz w:val="24"/>
          <w:szCs w:val="24"/>
        </w:rPr>
        <w:t xml:space="preserve"> compared to the other species of pine family</w:t>
      </w:r>
      <w:r w:rsidR="00012C3D" w:rsidRPr="00241EE0">
        <w:rPr>
          <w:rFonts w:ascii="Times New Roman" w:hAnsi="Times New Roman" w:cs="Times New Roman"/>
          <w:sz w:val="24"/>
          <w:szCs w:val="24"/>
        </w:rPr>
        <w:t xml:space="preserve">, and there were </w:t>
      </w:r>
      <w:r w:rsidR="00AD7EFB" w:rsidRPr="00241EE0">
        <w:rPr>
          <w:rFonts w:ascii="Times New Roman" w:hAnsi="Times New Roman" w:cs="Times New Roman"/>
          <w:sz w:val="24"/>
          <w:szCs w:val="24"/>
        </w:rPr>
        <w:t>fewer</w:t>
      </w:r>
      <w:r w:rsidR="00012C3D" w:rsidRPr="00241EE0">
        <w:rPr>
          <w:rFonts w:ascii="Times New Roman" w:hAnsi="Times New Roman" w:cs="Times New Roman"/>
          <w:sz w:val="24"/>
          <w:szCs w:val="24"/>
        </w:rPr>
        <w:t xml:space="preserve"> studies on cypress than those on cedar (</w:t>
      </w:r>
      <w:r w:rsidR="00D2731D" w:rsidRPr="00241EE0">
        <w:rPr>
          <w:rFonts w:ascii="Times New Roman" w:hAnsi="Times New Roman" w:cs="Times New Roman"/>
          <w:sz w:val="24"/>
          <w:szCs w:val="24"/>
        </w:rPr>
        <w:t>T</w:t>
      </w:r>
      <w:r w:rsidR="00012C3D" w:rsidRPr="00241EE0">
        <w:rPr>
          <w:rFonts w:ascii="Times New Roman" w:hAnsi="Times New Roman" w:cs="Times New Roman"/>
          <w:sz w:val="24"/>
          <w:szCs w:val="24"/>
        </w:rPr>
        <w:t xml:space="preserve">able </w:t>
      </w:r>
      <w:r w:rsidR="003C1616">
        <w:rPr>
          <w:rFonts w:ascii="Times New Roman" w:hAnsi="Times New Roman" w:cs="Times New Roman"/>
          <w:sz w:val="24"/>
          <w:szCs w:val="24"/>
        </w:rPr>
        <w:t>S4</w:t>
      </w:r>
      <w:r w:rsidR="00712E55">
        <w:rPr>
          <w:rFonts w:ascii="Times New Roman" w:hAnsi="Times New Roman" w:cs="Times New Roman"/>
          <w:sz w:val="24"/>
          <w:szCs w:val="24"/>
        </w:rPr>
        <w:t xml:space="preserve"> in Appendix S4.1</w:t>
      </w:r>
      <w:r w:rsidR="00012C3D" w:rsidRPr="00241EE0">
        <w:rPr>
          <w:rFonts w:ascii="Times New Roman" w:hAnsi="Times New Roman" w:cs="Times New Roman"/>
          <w:sz w:val="24"/>
          <w:szCs w:val="24"/>
        </w:rPr>
        <w:t xml:space="preserve">, </w:t>
      </w:r>
      <w:r w:rsidR="00D06CB7" w:rsidRPr="00241EE0">
        <w:rPr>
          <w:rFonts w:ascii="Times New Roman" w:hAnsi="Times New Roman" w:cs="Times New Roman"/>
          <w:sz w:val="24"/>
          <w:szCs w:val="24"/>
        </w:rPr>
        <w:t>Appendix S4.</w:t>
      </w:r>
      <w:r w:rsidR="003C1616">
        <w:rPr>
          <w:rFonts w:ascii="Times New Roman" w:hAnsi="Times New Roman" w:cs="Times New Roman"/>
          <w:sz w:val="24"/>
          <w:szCs w:val="24"/>
        </w:rPr>
        <w:t>3</w:t>
      </w:r>
      <w:r w:rsidR="00012C3D" w:rsidRPr="00241EE0">
        <w:rPr>
          <w:rFonts w:ascii="Times New Roman" w:hAnsi="Times New Roman" w:cs="Times New Roman"/>
          <w:sz w:val="24"/>
          <w:szCs w:val="24"/>
        </w:rPr>
        <w:t>).</w:t>
      </w:r>
    </w:p>
    <w:p w14:paraId="4217A940" w14:textId="77777777" w:rsidR="002F122D" w:rsidRPr="00241EE0" w:rsidRDefault="002F122D" w:rsidP="00AF074C">
      <w:pPr>
        <w:spacing w:line="480" w:lineRule="exact"/>
        <w:jc w:val="left"/>
        <w:rPr>
          <w:rFonts w:ascii="Times New Roman" w:hAnsi="Times New Roman" w:cs="Times New Roman"/>
          <w:sz w:val="24"/>
          <w:szCs w:val="24"/>
        </w:rPr>
      </w:pPr>
    </w:p>
    <w:p w14:paraId="65DA97CB" w14:textId="7D2D6E6B" w:rsidR="002F122D" w:rsidRPr="00241EE0" w:rsidRDefault="002F122D" w:rsidP="00AF074C">
      <w:pPr>
        <w:spacing w:line="480" w:lineRule="exact"/>
        <w:jc w:val="left"/>
        <w:rPr>
          <w:rFonts w:ascii="Times New Roman" w:hAnsi="Times New Roman" w:cs="Times New Roman"/>
          <w:b/>
          <w:bCs/>
          <w:sz w:val="24"/>
          <w:szCs w:val="24"/>
        </w:rPr>
      </w:pPr>
      <w:r w:rsidRPr="00241EE0">
        <w:rPr>
          <w:rFonts w:ascii="Times New Roman" w:hAnsi="Times New Roman" w:cs="Times New Roman"/>
          <w:b/>
          <w:bCs/>
          <w:sz w:val="24"/>
          <w:szCs w:val="24"/>
        </w:rPr>
        <w:t>Effects of planted tree family</w:t>
      </w:r>
    </w:p>
    <w:p w14:paraId="08D60693" w14:textId="7B0A2FA2" w:rsidR="003220CA" w:rsidRPr="00241EE0" w:rsidRDefault="005162EC" w:rsidP="00AF074C">
      <w:pPr>
        <w:spacing w:line="480" w:lineRule="exact"/>
        <w:jc w:val="left"/>
        <w:rPr>
          <w:rFonts w:ascii="Times New Roman" w:hAnsi="Times New Roman" w:cs="Times New Roman"/>
          <w:sz w:val="24"/>
          <w:szCs w:val="24"/>
        </w:rPr>
      </w:pPr>
      <w:r w:rsidRPr="00241EE0">
        <w:rPr>
          <w:rFonts w:ascii="Times New Roman" w:hAnsi="Times New Roman" w:cs="Times New Roman"/>
          <w:sz w:val="24"/>
          <w:szCs w:val="24"/>
        </w:rPr>
        <w:t xml:space="preserve">In cypress family plantations, </w:t>
      </w:r>
      <w:r w:rsidR="004B371E" w:rsidRPr="00241EE0">
        <w:rPr>
          <w:rFonts w:ascii="Times New Roman" w:hAnsi="Times New Roman" w:cs="Times New Roman"/>
          <w:sz w:val="24"/>
          <w:szCs w:val="24"/>
        </w:rPr>
        <w:t xml:space="preserve">both </w:t>
      </w:r>
      <w:r w:rsidRPr="00241EE0">
        <w:rPr>
          <w:rFonts w:ascii="Times New Roman" w:hAnsi="Times New Roman" w:cs="Times New Roman"/>
          <w:sz w:val="24"/>
          <w:szCs w:val="24"/>
        </w:rPr>
        <w:t>a</w:t>
      </w:r>
      <w:r w:rsidR="00E33F57" w:rsidRPr="00241EE0">
        <w:rPr>
          <w:rFonts w:ascii="Times New Roman" w:hAnsi="Times New Roman" w:cs="Times New Roman"/>
          <w:sz w:val="24"/>
          <w:szCs w:val="24"/>
        </w:rPr>
        <w:t xml:space="preserve">bundance </w:t>
      </w:r>
      <w:r w:rsidR="004B371E" w:rsidRPr="00241EE0">
        <w:rPr>
          <w:rFonts w:ascii="Times New Roman" w:hAnsi="Times New Roman" w:cs="Times New Roman"/>
          <w:sz w:val="24"/>
          <w:szCs w:val="24"/>
        </w:rPr>
        <w:t xml:space="preserve">and </w:t>
      </w:r>
      <w:r w:rsidR="00E33F57" w:rsidRPr="00241EE0">
        <w:rPr>
          <w:rFonts w:ascii="Times New Roman" w:hAnsi="Times New Roman" w:cs="Times New Roman"/>
          <w:sz w:val="24"/>
          <w:szCs w:val="24"/>
        </w:rPr>
        <w:t xml:space="preserve">species richness </w:t>
      </w:r>
      <w:r w:rsidR="004B371E" w:rsidRPr="00241EE0">
        <w:rPr>
          <w:rFonts w:ascii="Times New Roman" w:hAnsi="Times New Roman" w:cs="Times New Roman"/>
          <w:sz w:val="24"/>
          <w:szCs w:val="24"/>
        </w:rPr>
        <w:t xml:space="preserve">were </w:t>
      </w:r>
      <w:r w:rsidR="00832B66" w:rsidRPr="00241EE0">
        <w:rPr>
          <w:rFonts w:ascii="Times New Roman" w:hAnsi="Times New Roman" w:cs="Times New Roman"/>
          <w:sz w:val="24"/>
          <w:szCs w:val="24"/>
        </w:rPr>
        <w:t>significantly</w:t>
      </w:r>
      <w:r w:rsidR="00E33F57" w:rsidRPr="00241EE0">
        <w:rPr>
          <w:rFonts w:ascii="Times New Roman" w:hAnsi="Times New Roman" w:cs="Times New Roman"/>
          <w:sz w:val="24"/>
          <w:szCs w:val="24"/>
        </w:rPr>
        <w:t xml:space="preserve"> lower than</w:t>
      </w:r>
      <w:r w:rsidR="00B01124" w:rsidRPr="00241EE0">
        <w:rPr>
          <w:rFonts w:ascii="Times New Roman" w:hAnsi="Times New Roman" w:cs="Times New Roman"/>
          <w:sz w:val="24"/>
          <w:szCs w:val="24"/>
        </w:rPr>
        <w:t xml:space="preserve"> </w:t>
      </w:r>
      <w:r w:rsidR="00E33F57" w:rsidRPr="00241EE0">
        <w:rPr>
          <w:rFonts w:ascii="Times New Roman" w:hAnsi="Times New Roman" w:cs="Times New Roman"/>
          <w:sz w:val="24"/>
          <w:szCs w:val="24"/>
        </w:rPr>
        <w:t xml:space="preserve">natural forests </w:t>
      </w:r>
      <w:r w:rsidR="007458A9" w:rsidRPr="00241EE0">
        <w:rPr>
          <w:rFonts w:ascii="Times New Roman" w:hAnsi="Times New Roman" w:cs="Times New Roman"/>
          <w:sz w:val="24"/>
          <w:szCs w:val="24"/>
        </w:rPr>
        <w:t xml:space="preserve">for all </w:t>
      </w:r>
      <w:r w:rsidR="00422DB3" w:rsidRPr="00241EE0">
        <w:rPr>
          <w:rFonts w:ascii="Times New Roman" w:hAnsi="Times New Roman" w:cs="Times New Roman"/>
          <w:sz w:val="24"/>
          <w:szCs w:val="24"/>
        </w:rPr>
        <w:t>biological</w:t>
      </w:r>
      <w:r w:rsidR="007458A9" w:rsidRPr="00241EE0">
        <w:rPr>
          <w:rFonts w:ascii="Times New Roman" w:hAnsi="Times New Roman" w:cs="Times New Roman"/>
          <w:sz w:val="24"/>
          <w:szCs w:val="24"/>
        </w:rPr>
        <w:t xml:space="preserve"> groups except </w:t>
      </w:r>
      <w:proofErr w:type="spellStart"/>
      <w:r w:rsidR="007458A9" w:rsidRPr="00241EE0">
        <w:rPr>
          <w:rFonts w:ascii="Times New Roman" w:hAnsi="Times New Roman" w:cs="Times New Roman"/>
          <w:sz w:val="24"/>
          <w:szCs w:val="24"/>
        </w:rPr>
        <w:t>understor</w:t>
      </w:r>
      <w:r w:rsidR="004B371E" w:rsidRPr="00241EE0">
        <w:rPr>
          <w:rFonts w:ascii="Times New Roman" w:hAnsi="Times New Roman" w:cs="Times New Roman"/>
          <w:sz w:val="24"/>
          <w:szCs w:val="24"/>
        </w:rPr>
        <w:t>e</w:t>
      </w:r>
      <w:r w:rsidR="007458A9" w:rsidRPr="00241EE0">
        <w:rPr>
          <w:rFonts w:ascii="Times New Roman" w:hAnsi="Times New Roman" w:cs="Times New Roman"/>
          <w:sz w:val="24"/>
          <w:szCs w:val="24"/>
        </w:rPr>
        <w:t>y</w:t>
      </w:r>
      <w:proofErr w:type="spellEnd"/>
      <w:r w:rsidR="007458A9" w:rsidRPr="00241EE0">
        <w:rPr>
          <w:rFonts w:ascii="Times New Roman" w:hAnsi="Times New Roman" w:cs="Times New Roman"/>
          <w:sz w:val="24"/>
          <w:szCs w:val="24"/>
        </w:rPr>
        <w:t xml:space="preserve"> abundance </w:t>
      </w:r>
      <w:r w:rsidR="00E33F57" w:rsidRPr="00241EE0">
        <w:rPr>
          <w:rFonts w:ascii="Times New Roman" w:hAnsi="Times New Roman" w:cs="Times New Roman"/>
          <w:sz w:val="24"/>
          <w:szCs w:val="24"/>
        </w:rPr>
        <w:t>(</w:t>
      </w:r>
      <w:r w:rsidR="009E6B79" w:rsidRPr="00241EE0">
        <w:rPr>
          <w:rFonts w:ascii="Times New Roman" w:hAnsi="Times New Roman" w:cs="Times New Roman"/>
          <w:i/>
          <w:iCs/>
          <w:sz w:val="24"/>
          <w:szCs w:val="24"/>
        </w:rPr>
        <w:t>g</w:t>
      </w:r>
      <w:r w:rsidR="00834449" w:rsidRPr="00241EE0">
        <w:rPr>
          <w:rFonts w:ascii="Times New Roman" w:hAnsi="Times New Roman" w:cs="Times New Roman"/>
          <w:sz w:val="24"/>
          <w:szCs w:val="24"/>
        </w:rPr>
        <w:t xml:space="preserve"> </w:t>
      </w:r>
      <w:r w:rsidR="00872591" w:rsidRPr="00241EE0">
        <w:rPr>
          <w:rFonts w:ascii="Times New Roman" w:hAnsi="Times New Roman" w:cs="Times New Roman"/>
          <w:sz w:val="24"/>
          <w:szCs w:val="24"/>
        </w:rPr>
        <w:t>took</w:t>
      </w:r>
      <w:r w:rsidR="00834449" w:rsidRPr="00241EE0">
        <w:rPr>
          <w:rFonts w:ascii="Times New Roman" w:hAnsi="Times New Roman" w:cs="Times New Roman"/>
          <w:sz w:val="24"/>
          <w:szCs w:val="24"/>
        </w:rPr>
        <w:t xml:space="preserve"> values </w:t>
      </w:r>
      <w:r w:rsidR="004B371E" w:rsidRPr="00241EE0">
        <w:rPr>
          <w:rFonts w:ascii="Times New Roman" w:hAnsi="Times New Roman" w:cs="Times New Roman"/>
          <w:sz w:val="24"/>
          <w:szCs w:val="24"/>
        </w:rPr>
        <w:t xml:space="preserve">between </w:t>
      </w:r>
      <w:r w:rsidR="00D6321F" w:rsidRPr="00241EE0">
        <w:rPr>
          <w:rFonts w:ascii="Times New Roman" w:hAnsi="Times New Roman" w:cs="Times New Roman"/>
          <w:sz w:val="24"/>
          <w:szCs w:val="24"/>
        </w:rPr>
        <w:t>−</w:t>
      </w:r>
      <w:r w:rsidR="008713DE" w:rsidRPr="00241EE0">
        <w:rPr>
          <w:rFonts w:ascii="Times New Roman" w:hAnsi="Times New Roman" w:cs="Times New Roman"/>
          <w:sz w:val="24"/>
          <w:szCs w:val="24"/>
        </w:rPr>
        <w:t>0.75</w:t>
      </w:r>
      <w:r w:rsidR="004B371E" w:rsidRPr="00241EE0">
        <w:rPr>
          <w:rFonts w:ascii="Times New Roman" w:hAnsi="Times New Roman" w:cs="Times New Roman"/>
          <w:sz w:val="24"/>
          <w:szCs w:val="24"/>
        </w:rPr>
        <w:t xml:space="preserve"> for bird</w:t>
      </w:r>
      <w:r w:rsidR="008713DE" w:rsidRPr="00241EE0">
        <w:rPr>
          <w:rFonts w:ascii="Times New Roman" w:hAnsi="Times New Roman" w:cs="Times New Roman"/>
          <w:sz w:val="24"/>
          <w:szCs w:val="24"/>
        </w:rPr>
        <w:t xml:space="preserve"> abundance</w:t>
      </w:r>
      <w:r w:rsidR="004B371E" w:rsidRPr="00241EE0">
        <w:rPr>
          <w:rFonts w:ascii="Times New Roman" w:hAnsi="Times New Roman" w:cs="Times New Roman"/>
          <w:sz w:val="24"/>
          <w:szCs w:val="24"/>
        </w:rPr>
        <w:t xml:space="preserve"> and </w:t>
      </w:r>
      <w:r w:rsidR="00D6321F" w:rsidRPr="00241EE0">
        <w:rPr>
          <w:rFonts w:ascii="Times New Roman" w:hAnsi="Times New Roman" w:cs="Times New Roman"/>
          <w:sz w:val="24"/>
          <w:szCs w:val="24"/>
        </w:rPr>
        <w:t>−</w:t>
      </w:r>
      <w:r w:rsidR="004B371E" w:rsidRPr="00241EE0">
        <w:rPr>
          <w:rFonts w:ascii="Times New Roman" w:hAnsi="Times New Roman" w:cs="Times New Roman"/>
          <w:sz w:val="24"/>
          <w:szCs w:val="24"/>
        </w:rPr>
        <w:t>0.2</w:t>
      </w:r>
      <w:r w:rsidR="00E447BA" w:rsidRPr="00241EE0">
        <w:rPr>
          <w:rFonts w:ascii="Times New Roman" w:hAnsi="Times New Roman" w:cs="Times New Roman"/>
          <w:sz w:val="24"/>
          <w:szCs w:val="24"/>
        </w:rPr>
        <w:t>2</w:t>
      </w:r>
      <w:r w:rsidR="004B371E" w:rsidRPr="00241EE0">
        <w:rPr>
          <w:rFonts w:ascii="Times New Roman" w:hAnsi="Times New Roman" w:cs="Times New Roman"/>
          <w:sz w:val="24"/>
          <w:szCs w:val="24"/>
        </w:rPr>
        <w:t xml:space="preserve"> for invertebrate</w:t>
      </w:r>
      <w:r w:rsidR="00E447BA" w:rsidRPr="00241EE0">
        <w:rPr>
          <w:rFonts w:ascii="Times New Roman" w:hAnsi="Times New Roman" w:cs="Times New Roman"/>
          <w:sz w:val="24"/>
          <w:szCs w:val="24"/>
        </w:rPr>
        <w:t xml:space="preserve"> abundance</w:t>
      </w:r>
      <w:r w:rsidR="00872591" w:rsidRPr="00241EE0">
        <w:rPr>
          <w:rFonts w:ascii="Times New Roman" w:hAnsi="Times New Roman" w:cs="Times New Roman"/>
          <w:sz w:val="24"/>
          <w:szCs w:val="24"/>
        </w:rPr>
        <w:t>; Fig</w:t>
      </w:r>
      <w:r w:rsidR="00CB0726" w:rsidRPr="00241EE0">
        <w:rPr>
          <w:rFonts w:ascii="Times New Roman" w:hAnsi="Times New Roman" w:cs="Times New Roman"/>
          <w:sz w:val="24"/>
          <w:szCs w:val="24"/>
        </w:rPr>
        <w:t>.</w:t>
      </w:r>
      <w:r w:rsidR="00872591" w:rsidRPr="00241EE0">
        <w:rPr>
          <w:rFonts w:ascii="Times New Roman" w:hAnsi="Times New Roman" w:cs="Times New Roman"/>
          <w:sz w:val="24"/>
          <w:szCs w:val="24"/>
        </w:rPr>
        <w:t xml:space="preserve"> 1</w:t>
      </w:r>
      <w:r w:rsidR="004B371E" w:rsidRPr="00241EE0">
        <w:rPr>
          <w:rFonts w:ascii="Times New Roman" w:hAnsi="Times New Roman" w:cs="Times New Roman"/>
          <w:sz w:val="24"/>
          <w:szCs w:val="24"/>
        </w:rPr>
        <w:t>)</w:t>
      </w:r>
      <w:r w:rsidR="00E33F57" w:rsidRPr="00241EE0">
        <w:rPr>
          <w:rFonts w:ascii="Times New Roman" w:hAnsi="Times New Roman" w:cs="Times New Roman"/>
          <w:sz w:val="24"/>
          <w:szCs w:val="24"/>
        </w:rPr>
        <w:t xml:space="preserve">. </w:t>
      </w:r>
      <w:r w:rsidR="00B01124" w:rsidRPr="00241EE0">
        <w:rPr>
          <w:rFonts w:ascii="Times New Roman" w:hAnsi="Times New Roman" w:cs="Times New Roman"/>
          <w:sz w:val="24"/>
          <w:szCs w:val="24"/>
        </w:rPr>
        <w:t>By</w:t>
      </w:r>
      <w:r w:rsidR="00E33F57" w:rsidRPr="00241EE0">
        <w:rPr>
          <w:rFonts w:ascii="Times New Roman" w:hAnsi="Times New Roman" w:cs="Times New Roman"/>
          <w:sz w:val="24"/>
          <w:szCs w:val="24"/>
        </w:rPr>
        <w:t xml:space="preserve"> contrast,</w:t>
      </w:r>
      <w:r w:rsidR="00B01124" w:rsidRPr="00241EE0">
        <w:rPr>
          <w:rFonts w:ascii="Times New Roman" w:hAnsi="Times New Roman" w:cs="Times New Roman"/>
          <w:sz w:val="24"/>
          <w:szCs w:val="24"/>
        </w:rPr>
        <w:t xml:space="preserve"> in pine family plantations,</w:t>
      </w:r>
      <w:r w:rsidR="00E33F57" w:rsidRPr="00241EE0">
        <w:rPr>
          <w:rFonts w:ascii="Times New Roman" w:hAnsi="Times New Roman" w:cs="Times New Roman"/>
          <w:sz w:val="24"/>
          <w:szCs w:val="24"/>
        </w:rPr>
        <w:t xml:space="preserve"> </w:t>
      </w:r>
      <w:r w:rsidR="007458A9" w:rsidRPr="00241EE0">
        <w:rPr>
          <w:rFonts w:ascii="Times New Roman" w:hAnsi="Times New Roman" w:cs="Times New Roman"/>
          <w:sz w:val="24"/>
          <w:szCs w:val="24"/>
        </w:rPr>
        <w:t>the value</w:t>
      </w:r>
      <w:r w:rsidR="00E33F57" w:rsidRPr="00241EE0">
        <w:rPr>
          <w:rFonts w:ascii="Times New Roman" w:hAnsi="Times New Roman" w:cs="Times New Roman"/>
          <w:sz w:val="24"/>
          <w:szCs w:val="24"/>
        </w:rPr>
        <w:t xml:space="preserve"> w</w:t>
      </w:r>
      <w:r w:rsidR="00FE7D5E" w:rsidRPr="00241EE0">
        <w:rPr>
          <w:rFonts w:ascii="Times New Roman" w:hAnsi="Times New Roman" w:cs="Times New Roman"/>
          <w:sz w:val="24"/>
          <w:szCs w:val="24"/>
        </w:rPr>
        <w:t>as</w:t>
      </w:r>
      <w:r w:rsidR="00E33F57" w:rsidRPr="00241EE0">
        <w:rPr>
          <w:rFonts w:ascii="Times New Roman" w:hAnsi="Times New Roman" w:cs="Times New Roman"/>
          <w:sz w:val="24"/>
          <w:szCs w:val="24"/>
        </w:rPr>
        <w:t xml:space="preserve"> </w:t>
      </w:r>
      <w:r w:rsidR="00832B66" w:rsidRPr="00241EE0">
        <w:rPr>
          <w:rFonts w:ascii="Times New Roman" w:hAnsi="Times New Roman" w:cs="Times New Roman"/>
          <w:sz w:val="24"/>
          <w:szCs w:val="24"/>
        </w:rPr>
        <w:t xml:space="preserve">significantly </w:t>
      </w:r>
      <w:r w:rsidR="00E33F57" w:rsidRPr="00241EE0">
        <w:rPr>
          <w:rFonts w:ascii="Times New Roman" w:hAnsi="Times New Roman" w:cs="Times New Roman"/>
          <w:sz w:val="24"/>
          <w:szCs w:val="24"/>
        </w:rPr>
        <w:t>lower than</w:t>
      </w:r>
      <w:r w:rsidR="00B01124" w:rsidRPr="00241EE0">
        <w:rPr>
          <w:rFonts w:ascii="Times New Roman" w:hAnsi="Times New Roman" w:cs="Times New Roman"/>
          <w:sz w:val="24"/>
          <w:szCs w:val="24"/>
        </w:rPr>
        <w:t xml:space="preserve"> </w:t>
      </w:r>
      <w:r w:rsidR="00FE7D5E" w:rsidRPr="00241EE0">
        <w:rPr>
          <w:rFonts w:ascii="Times New Roman" w:hAnsi="Times New Roman" w:cs="Times New Roman"/>
          <w:sz w:val="24"/>
          <w:szCs w:val="24"/>
        </w:rPr>
        <w:t>that</w:t>
      </w:r>
      <w:r w:rsidR="00B01124" w:rsidRPr="00241EE0">
        <w:rPr>
          <w:rFonts w:ascii="Times New Roman" w:hAnsi="Times New Roman" w:cs="Times New Roman"/>
          <w:sz w:val="24"/>
          <w:szCs w:val="24"/>
        </w:rPr>
        <w:t xml:space="preserve"> in</w:t>
      </w:r>
      <w:r w:rsidR="00E33F57" w:rsidRPr="00241EE0">
        <w:rPr>
          <w:rFonts w:ascii="Times New Roman" w:hAnsi="Times New Roman" w:cs="Times New Roman"/>
          <w:sz w:val="24"/>
          <w:szCs w:val="24"/>
        </w:rPr>
        <w:t xml:space="preserve"> natural forests only for species richness of </w:t>
      </w:r>
      <w:r w:rsidR="004B371E" w:rsidRPr="00241EE0">
        <w:rPr>
          <w:rFonts w:ascii="Times New Roman" w:hAnsi="Times New Roman" w:cs="Times New Roman"/>
          <w:sz w:val="24"/>
          <w:szCs w:val="24"/>
        </w:rPr>
        <w:t>all taxa</w:t>
      </w:r>
      <w:r w:rsidR="00B06B4A" w:rsidRPr="00241EE0">
        <w:rPr>
          <w:rFonts w:ascii="Times New Roman" w:hAnsi="Times New Roman" w:cs="Times New Roman"/>
          <w:sz w:val="24"/>
          <w:szCs w:val="24"/>
        </w:rPr>
        <w:t xml:space="preserve"> (</w:t>
      </w:r>
      <w:r w:rsidR="00B06B4A" w:rsidRPr="00241EE0">
        <w:rPr>
          <w:rFonts w:ascii="Times New Roman" w:hAnsi="Times New Roman" w:cs="Times New Roman"/>
          <w:i/>
          <w:iCs/>
          <w:sz w:val="24"/>
          <w:szCs w:val="24"/>
        </w:rPr>
        <w:t>g</w:t>
      </w:r>
      <w:r w:rsidR="00B06B4A" w:rsidRPr="00241EE0">
        <w:rPr>
          <w:rFonts w:ascii="Times New Roman" w:hAnsi="Times New Roman" w:cs="Times New Roman"/>
          <w:sz w:val="24"/>
          <w:szCs w:val="24"/>
        </w:rPr>
        <w:t>=</w:t>
      </w:r>
      <w:r w:rsidR="00D6321F" w:rsidRPr="00241EE0">
        <w:rPr>
          <w:rFonts w:ascii="Times New Roman" w:hAnsi="Times New Roman" w:cs="Times New Roman"/>
          <w:sz w:val="24"/>
          <w:szCs w:val="24"/>
        </w:rPr>
        <w:t>−</w:t>
      </w:r>
      <w:r w:rsidR="00B06B4A" w:rsidRPr="00241EE0">
        <w:rPr>
          <w:rFonts w:ascii="Times New Roman" w:hAnsi="Times New Roman" w:cs="Times New Roman"/>
          <w:sz w:val="24"/>
          <w:szCs w:val="24"/>
        </w:rPr>
        <w:t xml:space="preserve">0.28, </w:t>
      </w:r>
      <w:r w:rsidR="001D0444" w:rsidRPr="00241EE0">
        <w:rPr>
          <w:rFonts w:ascii="Times New Roman" w:hAnsi="Times New Roman" w:cs="Times New Roman"/>
          <w:sz w:val="24"/>
          <w:szCs w:val="24"/>
        </w:rPr>
        <w:t xml:space="preserve">upper </w:t>
      </w:r>
      <w:r w:rsidR="00B06B4A" w:rsidRPr="00241EE0">
        <w:rPr>
          <w:rFonts w:ascii="Times New Roman" w:hAnsi="Times New Roman" w:cs="Times New Roman"/>
          <w:i/>
          <w:iCs/>
          <w:sz w:val="24"/>
          <w:szCs w:val="24"/>
        </w:rPr>
        <w:t>CI</w:t>
      </w:r>
      <w:r w:rsidR="001D0444" w:rsidRPr="00241EE0">
        <w:rPr>
          <w:rFonts w:ascii="Times New Roman" w:hAnsi="Times New Roman" w:cs="Times New Roman"/>
          <w:sz w:val="24"/>
          <w:szCs w:val="24"/>
        </w:rPr>
        <w:t>=</w:t>
      </w:r>
      <w:r w:rsidR="00D6321F" w:rsidRPr="00241EE0">
        <w:rPr>
          <w:rFonts w:ascii="Times New Roman" w:hAnsi="Times New Roman" w:cs="Times New Roman"/>
          <w:sz w:val="24"/>
          <w:szCs w:val="24"/>
        </w:rPr>
        <w:t>−</w:t>
      </w:r>
      <w:r w:rsidR="00B06B4A" w:rsidRPr="00241EE0">
        <w:rPr>
          <w:rFonts w:ascii="Times New Roman" w:hAnsi="Times New Roman" w:cs="Times New Roman"/>
          <w:sz w:val="24"/>
          <w:szCs w:val="24"/>
        </w:rPr>
        <w:t>0.002</w:t>
      </w:r>
      <w:r w:rsidR="00FA07F6" w:rsidRPr="00241EE0">
        <w:rPr>
          <w:rFonts w:ascii="Times New Roman" w:hAnsi="Times New Roman" w:cs="Times New Roman"/>
          <w:sz w:val="24"/>
          <w:szCs w:val="24"/>
        </w:rPr>
        <w:t>; Fig</w:t>
      </w:r>
      <w:r w:rsidR="00CB0726" w:rsidRPr="00241EE0">
        <w:rPr>
          <w:rFonts w:ascii="Times New Roman" w:hAnsi="Times New Roman" w:cs="Times New Roman"/>
          <w:sz w:val="24"/>
          <w:szCs w:val="24"/>
        </w:rPr>
        <w:t xml:space="preserve">. </w:t>
      </w:r>
      <w:r w:rsidR="00FA07F6" w:rsidRPr="00241EE0">
        <w:rPr>
          <w:rFonts w:ascii="Times New Roman" w:hAnsi="Times New Roman" w:cs="Times New Roman"/>
          <w:sz w:val="24"/>
          <w:szCs w:val="24"/>
        </w:rPr>
        <w:t>1h</w:t>
      </w:r>
      <w:r w:rsidR="00B06B4A" w:rsidRPr="00241EE0">
        <w:rPr>
          <w:rFonts w:ascii="Times New Roman" w:hAnsi="Times New Roman" w:cs="Times New Roman"/>
          <w:sz w:val="24"/>
          <w:szCs w:val="24"/>
        </w:rPr>
        <w:t>)</w:t>
      </w:r>
      <w:r w:rsidR="00E33F57" w:rsidRPr="00241EE0">
        <w:rPr>
          <w:rFonts w:ascii="Times New Roman" w:hAnsi="Times New Roman" w:cs="Times New Roman"/>
          <w:sz w:val="24"/>
          <w:szCs w:val="24"/>
        </w:rPr>
        <w:t xml:space="preserve"> and abundance of vertebrates and birds (</w:t>
      </w:r>
      <w:r w:rsidR="00B06B4A" w:rsidRPr="00241EE0">
        <w:rPr>
          <w:rFonts w:ascii="Times New Roman" w:hAnsi="Times New Roman" w:cs="Times New Roman"/>
          <w:sz w:val="24"/>
          <w:szCs w:val="24"/>
        </w:rPr>
        <w:t xml:space="preserve">vertebrates: </w:t>
      </w:r>
      <w:r w:rsidR="00B06B4A" w:rsidRPr="00241EE0">
        <w:rPr>
          <w:rFonts w:ascii="Times New Roman" w:hAnsi="Times New Roman" w:cs="Times New Roman"/>
          <w:i/>
          <w:iCs/>
          <w:sz w:val="24"/>
          <w:szCs w:val="24"/>
        </w:rPr>
        <w:t>g</w:t>
      </w:r>
      <w:r w:rsidR="00B06B4A" w:rsidRPr="00241EE0">
        <w:rPr>
          <w:rFonts w:ascii="Times New Roman" w:hAnsi="Times New Roman" w:cs="Times New Roman"/>
          <w:sz w:val="24"/>
          <w:szCs w:val="24"/>
        </w:rPr>
        <w:t>=</w:t>
      </w:r>
      <w:r w:rsidR="00D6321F" w:rsidRPr="00241EE0">
        <w:rPr>
          <w:rFonts w:ascii="Times New Roman" w:hAnsi="Times New Roman" w:cs="Times New Roman"/>
          <w:sz w:val="24"/>
          <w:szCs w:val="24"/>
        </w:rPr>
        <w:t>−</w:t>
      </w:r>
      <w:r w:rsidR="00B06B4A" w:rsidRPr="00241EE0">
        <w:rPr>
          <w:rFonts w:ascii="Times New Roman" w:hAnsi="Times New Roman" w:cs="Times New Roman"/>
          <w:sz w:val="24"/>
          <w:szCs w:val="24"/>
        </w:rPr>
        <w:t xml:space="preserve">0.14, </w:t>
      </w:r>
      <w:r w:rsidR="001D0444" w:rsidRPr="00241EE0">
        <w:rPr>
          <w:rFonts w:ascii="Times New Roman" w:hAnsi="Times New Roman" w:cs="Times New Roman"/>
          <w:sz w:val="24"/>
          <w:szCs w:val="24"/>
        </w:rPr>
        <w:t xml:space="preserve">upper </w:t>
      </w:r>
      <w:r w:rsidR="00B06B4A" w:rsidRPr="00241EE0">
        <w:rPr>
          <w:rFonts w:ascii="Times New Roman" w:hAnsi="Times New Roman" w:cs="Times New Roman"/>
          <w:i/>
          <w:iCs/>
          <w:sz w:val="24"/>
          <w:szCs w:val="24"/>
        </w:rPr>
        <w:t>CI</w:t>
      </w:r>
      <w:r w:rsidR="001D0444" w:rsidRPr="00241EE0">
        <w:rPr>
          <w:rFonts w:ascii="Times New Roman" w:hAnsi="Times New Roman" w:cs="Times New Roman"/>
          <w:sz w:val="24"/>
          <w:szCs w:val="24"/>
        </w:rPr>
        <w:t>=</w:t>
      </w:r>
      <w:r w:rsidR="00D6321F" w:rsidRPr="00241EE0">
        <w:rPr>
          <w:rFonts w:ascii="Times New Roman" w:hAnsi="Times New Roman" w:cs="Times New Roman"/>
          <w:sz w:val="24"/>
          <w:szCs w:val="24"/>
        </w:rPr>
        <w:t>−</w:t>
      </w:r>
      <w:r w:rsidR="00B06B4A" w:rsidRPr="00241EE0">
        <w:rPr>
          <w:rFonts w:ascii="Times New Roman" w:hAnsi="Times New Roman" w:cs="Times New Roman"/>
          <w:sz w:val="24"/>
          <w:szCs w:val="24"/>
        </w:rPr>
        <w:t>0.02</w:t>
      </w:r>
      <w:r w:rsidR="00FA013D" w:rsidRPr="00241EE0">
        <w:rPr>
          <w:rFonts w:ascii="Times New Roman" w:hAnsi="Times New Roman" w:cs="Times New Roman"/>
          <w:sz w:val="24"/>
          <w:szCs w:val="24"/>
        </w:rPr>
        <w:t>,</w:t>
      </w:r>
      <w:r w:rsidR="00B06B4A" w:rsidRPr="00241EE0">
        <w:rPr>
          <w:rFonts w:ascii="Times New Roman" w:hAnsi="Times New Roman" w:cs="Times New Roman"/>
          <w:sz w:val="24"/>
          <w:szCs w:val="24"/>
        </w:rPr>
        <w:t xml:space="preserve"> birds</w:t>
      </w:r>
      <w:r w:rsidR="00847D11" w:rsidRPr="00241EE0">
        <w:rPr>
          <w:rFonts w:ascii="Times New Roman" w:hAnsi="Times New Roman" w:cs="Times New Roman"/>
          <w:sz w:val="24"/>
          <w:szCs w:val="24"/>
        </w:rPr>
        <w:t>:</w:t>
      </w:r>
      <w:r w:rsidR="00B06B4A" w:rsidRPr="00241EE0">
        <w:rPr>
          <w:rFonts w:ascii="Times New Roman" w:hAnsi="Times New Roman" w:cs="Times New Roman"/>
          <w:sz w:val="24"/>
          <w:szCs w:val="24"/>
        </w:rPr>
        <w:t xml:space="preserve"> </w:t>
      </w:r>
      <w:r w:rsidR="00B06B4A" w:rsidRPr="00241EE0">
        <w:rPr>
          <w:rFonts w:ascii="Times New Roman" w:hAnsi="Times New Roman" w:cs="Times New Roman"/>
          <w:i/>
          <w:iCs/>
          <w:sz w:val="24"/>
          <w:szCs w:val="24"/>
        </w:rPr>
        <w:t>g</w:t>
      </w:r>
      <w:r w:rsidR="00B06B4A" w:rsidRPr="00241EE0">
        <w:rPr>
          <w:rFonts w:ascii="Times New Roman" w:hAnsi="Times New Roman" w:cs="Times New Roman"/>
          <w:sz w:val="24"/>
          <w:szCs w:val="24"/>
        </w:rPr>
        <w:t>=</w:t>
      </w:r>
      <w:r w:rsidR="00D6321F" w:rsidRPr="00241EE0">
        <w:rPr>
          <w:rFonts w:ascii="Times New Roman" w:hAnsi="Times New Roman" w:cs="Times New Roman"/>
          <w:sz w:val="24"/>
          <w:szCs w:val="24"/>
        </w:rPr>
        <w:t>−</w:t>
      </w:r>
      <w:r w:rsidR="00B06B4A" w:rsidRPr="00241EE0">
        <w:rPr>
          <w:rFonts w:ascii="Times New Roman" w:hAnsi="Times New Roman" w:cs="Times New Roman"/>
          <w:sz w:val="24"/>
          <w:szCs w:val="24"/>
        </w:rPr>
        <w:t xml:space="preserve">0.18, </w:t>
      </w:r>
      <w:r w:rsidR="001D0444" w:rsidRPr="00241EE0">
        <w:rPr>
          <w:rFonts w:ascii="Times New Roman" w:hAnsi="Times New Roman" w:cs="Times New Roman"/>
          <w:sz w:val="24"/>
          <w:szCs w:val="24"/>
        </w:rPr>
        <w:t xml:space="preserve">upper </w:t>
      </w:r>
      <w:r w:rsidR="00B06B4A" w:rsidRPr="00241EE0">
        <w:rPr>
          <w:rFonts w:ascii="Times New Roman" w:hAnsi="Times New Roman" w:cs="Times New Roman"/>
          <w:i/>
          <w:iCs/>
          <w:sz w:val="24"/>
          <w:szCs w:val="24"/>
        </w:rPr>
        <w:t>CI</w:t>
      </w:r>
      <w:r w:rsidR="001D0444" w:rsidRPr="00241EE0">
        <w:rPr>
          <w:rFonts w:ascii="Times New Roman" w:hAnsi="Times New Roman" w:cs="Times New Roman"/>
          <w:sz w:val="24"/>
          <w:szCs w:val="24"/>
        </w:rPr>
        <w:t>=</w:t>
      </w:r>
      <w:r w:rsidR="00D6321F" w:rsidRPr="00241EE0">
        <w:rPr>
          <w:rFonts w:ascii="Times New Roman" w:hAnsi="Times New Roman" w:cs="Times New Roman"/>
          <w:sz w:val="24"/>
          <w:szCs w:val="24"/>
        </w:rPr>
        <w:t>−</w:t>
      </w:r>
      <w:r w:rsidR="001D0444" w:rsidRPr="00241EE0">
        <w:rPr>
          <w:rFonts w:ascii="Times New Roman" w:hAnsi="Times New Roman" w:cs="Times New Roman"/>
          <w:sz w:val="24"/>
          <w:szCs w:val="24"/>
        </w:rPr>
        <w:t>0.05</w:t>
      </w:r>
      <w:r w:rsidR="00B06B4A" w:rsidRPr="00241EE0">
        <w:rPr>
          <w:rFonts w:ascii="Times New Roman" w:hAnsi="Times New Roman" w:cs="Times New Roman"/>
          <w:sz w:val="24"/>
          <w:szCs w:val="24"/>
        </w:rPr>
        <w:t>;</w:t>
      </w:r>
      <w:r w:rsidR="001D0444" w:rsidRPr="00241EE0">
        <w:rPr>
          <w:rFonts w:ascii="Times New Roman" w:hAnsi="Times New Roman" w:cs="Times New Roman"/>
          <w:sz w:val="24"/>
          <w:szCs w:val="24"/>
        </w:rPr>
        <w:t xml:space="preserve"> </w:t>
      </w:r>
      <w:r w:rsidR="00E33F57" w:rsidRPr="00241EE0">
        <w:rPr>
          <w:rFonts w:ascii="Times New Roman" w:hAnsi="Times New Roman" w:cs="Times New Roman"/>
          <w:sz w:val="24"/>
          <w:szCs w:val="24"/>
        </w:rPr>
        <w:t>Fig</w:t>
      </w:r>
      <w:r w:rsidR="00CB0726" w:rsidRPr="00241EE0">
        <w:rPr>
          <w:rFonts w:ascii="Times New Roman" w:hAnsi="Times New Roman" w:cs="Times New Roman"/>
          <w:sz w:val="24"/>
          <w:szCs w:val="24"/>
        </w:rPr>
        <w:t>.</w:t>
      </w:r>
      <w:r w:rsidR="00E33F57" w:rsidRPr="00241EE0">
        <w:rPr>
          <w:rFonts w:ascii="Times New Roman" w:hAnsi="Times New Roman" w:cs="Times New Roman"/>
          <w:sz w:val="24"/>
          <w:szCs w:val="24"/>
        </w:rPr>
        <w:t xml:space="preserve"> 1b</w:t>
      </w:r>
      <w:r w:rsidR="00422DB3" w:rsidRPr="00241EE0">
        <w:rPr>
          <w:rFonts w:ascii="Times New Roman" w:hAnsi="Times New Roman" w:cs="Times New Roman"/>
          <w:sz w:val="24"/>
          <w:szCs w:val="24"/>
        </w:rPr>
        <w:noBreakHyphen/>
      </w:r>
      <w:r w:rsidR="00E33F57" w:rsidRPr="00241EE0">
        <w:rPr>
          <w:rFonts w:ascii="Times New Roman" w:hAnsi="Times New Roman" w:cs="Times New Roman"/>
          <w:sz w:val="24"/>
          <w:szCs w:val="24"/>
        </w:rPr>
        <w:t>c), and</w:t>
      </w:r>
      <w:r w:rsidR="00B01124" w:rsidRPr="00241EE0">
        <w:rPr>
          <w:rFonts w:ascii="Times New Roman" w:hAnsi="Times New Roman" w:cs="Times New Roman"/>
          <w:sz w:val="24"/>
          <w:szCs w:val="24"/>
        </w:rPr>
        <w:t xml:space="preserve"> rather,</w:t>
      </w:r>
      <w:r w:rsidR="00E33F57" w:rsidRPr="00241EE0">
        <w:rPr>
          <w:rFonts w:ascii="Times New Roman" w:hAnsi="Times New Roman" w:cs="Times New Roman"/>
          <w:sz w:val="24"/>
          <w:szCs w:val="24"/>
        </w:rPr>
        <w:t xml:space="preserve"> </w:t>
      </w:r>
      <w:r w:rsidR="00B01124" w:rsidRPr="00241EE0">
        <w:rPr>
          <w:rFonts w:ascii="Times New Roman" w:hAnsi="Times New Roman" w:cs="Times New Roman"/>
          <w:sz w:val="24"/>
          <w:szCs w:val="24"/>
        </w:rPr>
        <w:t>tend</w:t>
      </w:r>
      <w:r w:rsidR="007458A9" w:rsidRPr="00241EE0">
        <w:rPr>
          <w:rFonts w:ascii="Times New Roman" w:hAnsi="Times New Roman" w:cs="Times New Roman"/>
          <w:sz w:val="24"/>
          <w:szCs w:val="24"/>
        </w:rPr>
        <w:t>ed</w:t>
      </w:r>
      <w:r w:rsidR="00B01124" w:rsidRPr="00241EE0">
        <w:rPr>
          <w:rFonts w:ascii="Times New Roman" w:hAnsi="Times New Roman" w:cs="Times New Roman"/>
          <w:sz w:val="24"/>
          <w:szCs w:val="24"/>
        </w:rPr>
        <w:t xml:space="preserve"> to be </w:t>
      </w:r>
      <w:r w:rsidR="00E33F57" w:rsidRPr="00241EE0">
        <w:rPr>
          <w:rFonts w:ascii="Times New Roman" w:hAnsi="Times New Roman" w:cs="Times New Roman"/>
          <w:sz w:val="24"/>
          <w:szCs w:val="24"/>
        </w:rPr>
        <w:t>high</w:t>
      </w:r>
      <w:r w:rsidR="005E3193" w:rsidRPr="00241EE0">
        <w:rPr>
          <w:rFonts w:ascii="Times New Roman" w:hAnsi="Times New Roman" w:cs="Times New Roman"/>
          <w:sz w:val="24"/>
          <w:szCs w:val="24"/>
        </w:rPr>
        <w:t>er</w:t>
      </w:r>
      <w:r w:rsidR="00E33F57" w:rsidRPr="00241EE0">
        <w:rPr>
          <w:rFonts w:ascii="Times New Roman" w:hAnsi="Times New Roman" w:cs="Times New Roman"/>
          <w:sz w:val="24"/>
          <w:szCs w:val="24"/>
        </w:rPr>
        <w:t xml:space="preserve"> for</w:t>
      </w:r>
      <w:r w:rsidR="00B01124" w:rsidRPr="00241EE0">
        <w:rPr>
          <w:rFonts w:ascii="Times New Roman" w:hAnsi="Times New Roman" w:cs="Times New Roman"/>
          <w:sz w:val="24"/>
          <w:szCs w:val="24"/>
        </w:rPr>
        <w:t xml:space="preserve"> abundance of invertebrates and terrestrial arthropods</w:t>
      </w:r>
      <w:r w:rsidR="0006056E" w:rsidRPr="00241EE0">
        <w:rPr>
          <w:rFonts w:ascii="Times New Roman" w:hAnsi="Times New Roman" w:cs="Times New Roman"/>
          <w:sz w:val="24"/>
          <w:szCs w:val="24"/>
        </w:rPr>
        <w:t xml:space="preserve"> (</w:t>
      </w:r>
      <w:r w:rsidR="00847D11" w:rsidRPr="00241EE0">
        <w:rPr>
          <w:rFonts w:ascii="Times New Roman" w:hAnsi="Times New Roman" w:cs="Times New Roman"/>
          <w:sz w:val="24"/>
          <w:szCs w:val="24"/>
        </w:rPr>
        <w:t xml:space="preserve">invertebrates: </w:t>
      </w:r>
      <w:r w:rsidR="00847D11" w:rsidRPr="00241EE0">
        <w:rPr>
          <w:rFonts w:ascii="Times New Roman" w:hAnsi="Times New Roman" w:cs="Times New Roman"/>
          <w:i/>
          <w:iCs/>
          <w:sz w:val="24"/>
          <w:szCs w:val="24"/>
        </w:rPr>
        <w:t>g</w:t>
      </w:r>
      <w:r w:rsidR="00847D11" w:rsidRPr="00241EE0">
        <w:rPr>
          <w:rFonts w:ascii="Times New Roman" w:hAnsi="Times New Roman" w:cs="Times New Roman"/>
          <w:sz w:val="24"/>
          <w:szCs w:val="24"/>
        </w:rPr>
        <w:t xml:space="preserve">=0.17, lower </w:t>
      </w:r>
      <w:r w:rsidR="00847D11" w:rsidRPr="00241EE0">
        <w:rPr>
          <w:rFonts w:ascii="Times New Roman" w:hAnsi="Times New Roman" w:cs="Times New Roman"/>
          <w:i/>
          <w:iCs/>
          <w:sz w:val="24"/>
          <w:szCs w:val="24"/>
        </w:rPr>
        <w:t>CI</w:t>
      </w:r>
      <w:r w:rsidR="00847D11" w:rsidRPr="00241EE0">
        <w:rPr>
          <w:rFonts w:ascii="Times New Roman" w:hAnsi="Times New Roman" w:cs="Times New Roman"/>
          <w:sz w:val="24"/>
          <w:szCs w:val="24"/>
        </w:rPr>
        <w:t>=</w:t>
      </w:r>
      <w:r w:rsidR="00D6321F" w:rsidRPr="00241EE0">
        <w:rPr>
          <w:rFonts w:ascii="Times New Roman" w:hAnsi="Times New Roman" w:cs="Times New Roman"/>
          <w:sz w:val="24"/>
          <w:szCs w:val="24"/>
        </w:rPr>
        <w:t>−</w:t>
      </w:r>
      <w:r w:rsidR="00847D11" w:rsidRPr="00241EE0">
        <w:rPr>
          <w:rFonts w:ascii="Times New Roman" w:hAnsi="Times New Roman" w:cs="Times New Roman"/>
          <w:sz w:val="24"/>
          <w:szCs w:val="24"/>
        </w:rPr>
        <w:t xml:space="preserve">0.10; terrestrial arthropods: </w:t>
      </w:r>
      <w:r w:rsidR="0006056E" w:rsidRPr="00241EE0">
        <w:rPr>
          <w:rFonts w:ascii="Times New Roman" w:hAnsi="Times New Roman" w:cs="Times New Roman"/>
          <w:i/>
          <w:iCs/>
          <w:sz w:val="24"/>
          <w:szCs w:val="24"/>
        </w:rPr>
        <w:t>g</w:t>
      </w:r>
      <w:r w:rsidR="0006056E" w:rsidRPr="00241EE0">
        <w:rPr>
          <w:rFonts w:ascii="Times New Roman" w:hAnsi="Times New Roman" w:cs="Times New Roman"/>
          <w:sz w:val="24"/>
          <w:szCs w:val="24"/>
        </w:rPr>
        <w:t xml:space="preserve">=0.26, lower </w:t>
      </w:r>
      <w:r w:rsidR="0006056E" w:rsidRPr="00241EE0">
        <w:rPr>
          <w:rFonts w:ascii="Times New Roman" w:hAnsi="Times New Roman" w:cs="Times New Roman"/>
          <w:i/>
          <w:iCs/>
          <w:sz w:val="24"/>
          <w:szCs w:val="24"/>
        </w:rPr>
        <w:t>CI</w:t>
      </w:r>
      <w:r w:rsidR="0006056E" w:rsidRPr="00241EE0">
        <w:rPr>
          <w:rFonts w:ascii="Times New Roman" w:hAnsi="Times New Roman" w:cs="Times New Roman"/>
          <w:sz w:val="24"/>
          <w:szCs w:val="24"/>
        </w:rPr>
        <w:t>=</w:t>
      </w:r>
      <w:r w:rsidR="00D6321F" w:rsidRPr="00241EE0">
        <w:rPr>
          <w:rFonts w:ascii="Times New Roman" w:hAnsi="Times New Roman" w:cs="Times New Roman"/>
          <w:sz w:val="24"/>
          <w:szCs w:val="24"/>
        </w:rPr>
        <w:t>−</w:t>
      </w:r>
      <w:r w:rsidR="0006056E" w:rsidRPr="00241EE0">
        <w:rPr>
          <w:rFonts w:ascii="Times New Roman" w:hAnsi="Times New Roman" w:cs="Times New Roman"/>
          <w:sz w:val="24"/>
          <w:szCs w:val="24"/>
        </w:rPr>
        <w:t>0.02</w:t>
      </w:r>
      <w:r w:rsidR="00847D11" w:rsidRPr="00241EE0">
        <w:rPr>
          <w:rFonts w:ascii="Times New Roman" w:hAnsi="Times New Roman" w:cs="Times New Roman"/>
          <w:sz w:val="24"/>
          <w:szCs w:val="24"/>
        </w:rPr>
        <w:t xml:space="preserve">; </w:t>
      </w:r>
      <w:r w:rsidR="00B01124" w:rsidRPr="00241EE0">
        <w:rPr>
          <w:rFonts w:ascii="Times New Roman" w:hAnsi="Times New Roman" w:cs="Times New Roman"/>
          <w:sz w:val="24"/>
          <w:szCs w:val="24"/>
        </w:rPr>
        <w:t>Fig</w:t>
      </w:r>
      <w:r w:rsidR="00CB0726" w:rsidRPr="00241EE0">
        <w:rPr>
          <w:rFonts w:ascii="Times New Roman" w:hAnsi="Times New Roman" w:cs="Times New Roman"/>
          <w:sz w:val="24"/>
          <w:szCs w:val="24"/>
        </w:rPr>
        <w:t>.</w:t>
      </w:r>
      <w:r w:rsidR="00B01124" w:rsidRPr="00241EE0">
        <w:rPr>
          <w:rFonts w:ascii="Times New Roman" w:hAnsi="Times New Roman" w:cs="Times New Roman"/>
          <w:sz w:val="24"/>
          <w:szCs w:val="24"/>
        </w:rPr>
        <w:t xml:space="preserve"> 1d</w:t>
      </w:r>
      <w:r w:rsidR="00422DB3" w:rsidRPr="00241EE0">
        <w:rPr>
          <w:rFonts w:ascii="Times New Roman" w:hAnsi="Times New Roman" w:cs="Times New Roman"/>
          <w:sz w:val="24"/>
          <w:szCs w:val="24"/>
        </w:rPr>
        <w:noBreakHyphen/>
      </w:r>
      <w:r w:rsidR="00B01124" w:rsidRPr="00241EE0">
        <w:rPr>
          <w:rFonts w:ascii="Times New Roman" w:hAnsi="Times New Roman" w:cs="Times New Roman"/>
          <w:sz w:val="24"/>
          <w:szCs w:val="24"/>
        </w:rPr>
        <w:t>e).</w:t>
      </w:r>
      <w:r w:rsidR="004B371E" w:rsidRPr="00241EE0">
        <w:rPr>
          <w:rFonts w:ascii="Times New Roman" w:hAnsi="Times New Roman" w:cs="Times New Roman"/>
          <w:sz w:val="24"/>
          <w:szCs w:val="24"/>
        </w:rPr>
        <w:t xml:space="preserve"> Effect sizes that were</w:t>
      </w:r>
      <w:r w:rsidR="00847D11" w:rsidRPr="00241EE0">
        <w:rPr>
          <w:rFonts w:ascii="Times New Roman" w:hAnsi="Times New Roman" w:cs="Times New Roman"/>
          <w:sz w:val="24"/>
          <w:szCs w:val="24"/>
        </w:rPr>
        <w:t xml:space="preserve"> generally</w:t>
      </w:r>
      <w:r w:rsidR="004B371E" w:rsidRPr="00241EE0">
        <w:rPr>
          <w:rFonts w:ascii="Times New Roman" w:hAnsi="Times New Roman" w:cs="Times New Roman"/>
          <w:sz w:val="24"/>
          <w:szCs w:val="24"/>
        </w:rPr>
        <w:t xml:space="preserve"> negative for both biodiversity metrics tended to be more strongly negative for abundance and richness in cypress than pine family plantations</w:t>
      </w:r>
      <w:r w:rsidR="00465F31" w:rsidRPr="00241EE0">
        <w:rPr>
          <w:rFonts w:ascii="Times New Roman" w:hAnsi="Times New Roman" w:cs="Times New Roman"/>
          <w:sz w:val="24"/>
          <w:szCs w:val="24"/>
        </w:rPr>
        <w:t xml:space="preserve"> (Fig</w:t>
      </w:r>
      <w:r w:rsidR="00CB0726" w:rsidRPr="00241EE0">
        <w:rPr>
          <w:rFonts w:ascii="Times New Roman" w:hAnsi="Times New Roman" w:cs="Times New Roman"/>
          <w:sz w:val="24"/>
          <w:szCs w:val="24"/>
        </w:rPr>
        <w:t>.</w:t>
      </w:r>
      <w:r w:rsidR="00465F31" w:rsidRPr="00241EE0">
        <w:rPr>
          <w:rFonts w:ascii="Times New Roman" w:hAnsi="Times New Roman" w:cs="Times New Roman"/>
          <w:sz w:val="24"/>
          <w:szCs w:val="24"/>
        </w:rPr>
        <w:t xml:space="preserve"> 1, </w:t>
      </w:r>
      <w:r w:rsidR="00651060" w:rsidRPr="00241EE0">
        <w:rPr>
          <w:rFonts w:ascii="Times New Roman" w:hAnsi="Times New Roman" w:cs="Times New Roman"/>
          <w:sz w:val="24"/>
          <w:szCs w:val="24"/>
        </w:rPr>
        <w:t xml:space="preserve">Appendix </w:t>
      </w:r>
      <w:r w:rsidR="00263395">
        <w:rPr>
          <w:rFonts w:ascii="Times New Roman" w:hAnsi="Times New Roman" w:cs="Times New Roman"/>
          <w:sz w:val="24"/>
          <w:szCs w:val="24"/>
        </w:rPr>
        <w:t>S</w:t>
      </w:r>
      <w:r w:rsidR="00651060" w:rsidRPr="00241EE0">
        <w:rPr>
          <w:rFonts w:ascii="Times New Roman" w:hAnsi="Times New Roman" w:cs="Times New Roman"/>
          <w:sz w:val="24"/>
          <w:szCs w:val="24"/>
        </w:rPr>
        <w:t>4.</w:t>
      </w:r>
      <w:r w:rsidR="00263395">
        <w:rPr>
          <w:rFonts w:ascii="Times New Roman" w:hAnsi="Times New Roman" w:cs="Times New Roman"/>
          <w:sz w:val="24"/>
          <w:szCs w:val="24"/>
        </w:rPr>
        <w:t>4</w:t>
      </w:r>
      <w:r w:rsidR="00465F31" w:rsidRPr="00241EE0">
        <w:rPr>
          <w:rFonts w:ascii="Times New Roman" w:hAnsi="Times New Roman" w:cs="Times New Roman"/>
          <w:sz w:val="24"/>
          <w:szCs w:val="24"/>
        </w:rPr>
        <w:t>)</w:t>
      </w:r>
      <w:r w:rsidR="004B371E" w:rsidRPr="00241EE0">
        <w:rPr>
          <w:rFonts w:ascii="Times New Roman" w:hAnsi="Times New Roman" w:cs="Times New Roman"/>
          <w:sz w:val="24"/>
          <w:szCs w:val="24"/>
        </w:rPr>
        <w:t>. Differences between subgroup mean effect sizes for pine and cypress families w</w:t>
      </w:r>
      <w:r w:rsidR="008C4773" w:rsidRPr="00241EE0">
        <w:rPr>
          <w:rFonts w:ascii="Times New Roman" w:hAnsi="Times New Roman" w:cs="Times New Roman"/>
          <w:sz w:val="24"/>
          <w:szCs w:val="24"/>
        </w:rPr>
        <w:t>ere</w:t>
      </w:r>
      <w:r w:rsidR="004B371E" w:rsidRPr="00241EE0">
        <w:rPr>
          <w:rFonts w:ascii="Times New Roman" w:hAnsi="Times New Roman" w:cs="Times New Roman"/>
          <w:sz w:val="24"/>
          <w:szCs w:val="24"/>
        </w:rPr>
        <w:t xml:space="preserve"> significant for seven of </w:t>
      </w:r>
      <w:r w:rsidR="0006056E" w:rsidRPr="00241EE0">
        <w:rPr>
          <w:rFonts w:ascii="Times New Roman" w:hAnsi="Times New Roman" w:cs="Times New Roman"/>
          <w:sz w:val="24"/>
          <w:szCs w:val="24"/>
        </w:rPr>
        <w:t>14</w:t>
      </w:r>
      <w:r w:rsidR="004B371E" w:rsidRPr="00241EE0">
        <w:rPr>
          <w:rFonts w:ascii="Times New Roman" w:hAnsi="Times New Roman" w:cs="Times New Roman"/>
          <w:sz w:val="24"/>
          <w:szCs w:val="24"/>
        </w:rPr>
        <w:t xml:space="preserve"> </w:t>
      </w:r>
      <w:r w:rsidR="008E4FE1" w:rsidRPr="00241EE0">
        <w:rPr>
          <w:rFonts w:ascii="Times New Roman" w:hAnsi="Times New Roman" w:cs="Times New Roman"/>
          <w:sz w:val="24"/>
          <w:szCs w:val="24"/>
        </w:rPr>
        <w:t xml:space="preserve">biological </w:t>
      </w:r>
      <w:r w:rsidR="004B371E" w:rsidRPr="00241EE0">
        <w:rPr>
          <w:rFonts w:ascii="Times New Roman" w:hAnsi="Times New Roman" w:cs="Times New Roman"/>
          <w:sz w:val="24"/>
          <w:szCs w:val="24"/>
        </w:rPr>
        <w:t>groups (abundance: all taxa, vertebrates, birds, invertebrates, and terrestrial arthropods; species richness: all taxa and terrestrial arthropods; Fig</w:t>
      </w:r>
      <w:r w:rsidR="00CB0726" w:rsidRPr="00241EE0">
        <w:rPr>
          <w:rFonts w:ascii="Times New Roman" w:hAnsi="Times New Roman" w:cs="Times New Roman"/>
          <w:sz w:val="24"/>
          <w:szCs w:val="24"/>
        </w:rPr>
        <w:t>.</w:t>
      </w:r>
      <w:r w:rsidR="004B371E" w:rsidRPr="00241EE0">
        <w:rPr>
          <w:rFonts w:ascii="Times New Roman" w:hAnsi="Times New Roman" w:cs="Times New Roman"/>
          <w:sz w:val="24"/>
          <w:szCs w:val="24"/>
        </w:rPr>
        <w:t xml:space="preserve"> 1a</w:t>
      </w:r>
      <w:r w:rsidR="00422DB3" w:rsidRPr="00241EE0">
        <w:rPr>
          <w:rFonts w:ascii="Times New Roman" w:hAnsi="Times New Roman" w:cs="Times New Roman"/>
          <w:sz w:val="24"/>
          <w:szCs w:val="24"/>
        </w:rPr>
        <w:noBreakHyphen/>
      </w:r>
      <w:r w:rsidR="004B371E" w:rsidRPr="00241EE0">
        <w:rPr>
          <w:rFonts w:ascii="Times New Roman" w:hAnsi="Times New Roman" w:cs="Times New Roman"/>
          <w:sz w:val="24"/>
          <w:szCs w:val="24"/>
        </w:rPr>
        <w:t>e, h, k</w:t>
      </w:r>
      <w:r w:rsidR="00422DB3" w:rsidRPr="00241EE0">
        <w:rPr>
          <w:rFonts w:ascii="Times New Roman" w:hAnsi="Times New Roman" w:cs="Times New Roman"/>
          <w:sz w:val="24"/>
          <w:szCs w:val="24"/>
        </w:rPr>
        <w:noBreakHyphen/>
      </w:r>
      <w:r w:rsidR="004B371E" w:rsidRPr="00241EE0">
        <w:rPr>
          <w:rFonts w:ascii="Times New Roman" w:hAnsi="Times New Roman" w:cs="Times New Roman"/>
          <w:sz w:val="24"/>
          <w:szCs w:val="24"/>
        </w:rPr>
        <w:t>l</w:t>
      </w:r>
      <w:r w:rsidR="003D62E8" w:rsidRPr="00241EE0">
        <w:rPr>
          <w:rFonts w:ascii="Times New Roman" w:hAnsi="Times New Roman" w:cs="Times New Roman"/>
          <w:sz w:val="24"/>
          <w:szCs w:val="24"/>
        </w:rPr>
        <w:t xml:space="preserve">, </w:t>
      </w:r>
      <w:r w:rsidR="00651060" w:rsidRPr="00241EE0">
        <w:rPr>
          <w:rFonts w:ascii="Times New Roman" w:hAnsi="Times New Roman" w:cs="Times New Roman"/>
          <w:sz w:val="24"/>
          <w:szCs w:val="24"/>
        </w:rPr>
        <w:t xml:space="preserve">Appendix </w:t>
      </w:r>
      <w:r w:rsidR="00263395">
        <w:rPr>
          <w:rFonts w:ascii="Times New Roman" w:hAnsi="Times New Roman" w:cs="Times New Roman"/>
          <w:sz w:val="24"/>
          <w:szCs w:val="24"/>
        </w:rPr>
        <w:t>S</w:t>
      </w:r>
      <w:r w:rsidR="00651060" w:rsidRPr="00241EE0">
        <w:rPr>
          <w:rFonts w:ascii="Times New Roman" w:hAnsi="Times New Roman" w:cs="Times New Roman"/>
          <w:sz w:val="24"/>
          <w:szCs w:val="24"/>
        </w:rPr>
        <w:t>4.</w:t>
      </w:r>
      <w:r w:rsidR="00FA60A6" w:rsidRPr="00241EE0">
        <w:rPr>
          <w:rFonts w:ascii="Times New Roman" w:hAnsi="Times New Roman" w:cs="Times New Roman"/>
          <w:sz w:val="24"/>
          <w:szCs w:val="24"/>
        </w:rPr>
        <w:t>4</w:t>
      </w:r>
      <w:r w:rsidR="004B371E" w:rsidRPr="00241EE0">
        <w:rPr>
          <w:rFonts w:ascii="Times New Roman" w:hAnsi="Times New Roman" w:cs="Times New Roman"/>
          <w:sz w:val="24"/>
          <w:szCs w:val="24"/>
        </w:rPr>
        <w:t>).</w:t>
      </w:r>
      <w:r w:rsidR="001A7A52" w:rsidRPr="00241EE0">
        <w:rPr>
          <w:rFonts w:ascii="Times New Roman" w:hAnsi="Times New Roman" w:cs="Times New Roman"/>
          <w:sz w:val="24"/>
          <w:szCs w:val="24"/>
        </w:rPr>
        <w:t xml:space="preserve"> </w:t>
      </w:r>
      <w:r w:rsidR="00EF0094" w:rsidRPr="00241EE0">
        <w:rPr>
          <w:rFonts w:ascii="Times New Roman" w:hAnsi="Times New Roman" w:cs="Times New Roman"/>
          <w:sz w:val="24"/>
          <w:szCs w:val="24"/>
        </w:rPr>
        <w:t xml:space="preserve">For all subgroups except abundance and species richness of birds in cypress family plantations, </w:t>
      </w:r>
      <w:r w:rsidR="00465F31" w:rsidRPr="00241EE0">
        <w:rPr>
          <w:rFonts w:ascii="Times New Roman" w:hAnsi="Times New Roman" w:cs="Times New Roman"/>
          <w:sz w:val="24"/>
          <w:szCs w:val="24"/>
        </w:rPr>
        <w:t xml:space="preserve">we found significant between-study </w:t>
      </w:r>
      <w:r w:rsidR="00EF0094" w:rsidRPr="00241EE0">
        <w:rPr>
          <w:rFonts w:ascii="Times New Roman" w:hAnsi="Times New Roman" w:cs="Times New Roman"/>
          <w:sz w:val="24"/>
          <w:szCs w:val="24"/>
        </w:rPr>
        <w:t>heterogeneity of effect size</w:t>
      </w:r>
      <w:r w:rsidR="00465F31" w:rsidRPr="00241EE0">
        <w:rPr>
          <w:rFonts w:ascii="Times New Roman" w:hAnsi="Times New Roman" w:cs="Times New Roman"/>
          <w:sz w:val="24"/>
          <w:szCs w:val="24"/>
        </w:rPr>
        <w:t>s (</w:t>
      </w:r>
      <w:r w:rsidR="00651060" w:rsidRPr="00241EE0">
        <w:rPr>
          <w:rFonts w:ascii="Times New Roman" w:hAnsi="Times New Roman" w:cs="Times New Roman"/>
          <w:sz w:val="24"/>
          <w:szCs w:val="24"/>
        </w:rPr>
        <w:t xml:space="preserve">Appendix </w:t>
      </w:r>
      <w:r w:rsidR="00263395">
        <w:rPr>
          <w:rFonts w:ascii="Times New Roman" w:hAnsi="Times New Roman" w:cs="Times New Roman"/>
          <w:sz w:val="24"/>
          <w:szCs w:val="24"/>
        </w:rPr>
        <w:t>S</w:t>
      </w:r>
      <w:r w:rsidR="00651060" w:rsidRPr="00241EE0">
        <w:rPr>
          <w:rFonts w:ascii="Times New Roman" w:hAnsi="Times New Roman" w:cs="Times New Roman"/>
          <w:sz w:val="24"/>
          <w:szCs w:val="24"/>
        </w:rPr>
        <w:t>4.</w:t>
      </w:r>
      <w:r w:rsidR="00263395">
        <w:rPr>
          <w:rFonts w:ascii="Times New Roman" w:hAnsi="Times New Roman" w:cs="Times New Roman"/>
          <w:sz w:val="24"/>
          <w:szCs w:val="24"/>
        </w:rPr>
        <w:t>4</w:t>
      </w:r>
      <w:r w:rsidR="00465F31" w:rsidRPr="00241EE0">
        <w:rPr>
          <w:rFonts w:ascii="Times New Roman" w:hAnsi="Times New Roman" w:cs="Times New Roman"/>
          <w:sz w:val="24"/>
          <w:szCs w:val="24"/>
        </w:rPr>
        <w:t>)</w:t>
      </w:r>
      <w:r w:rsidR="00613EC0" w:rsidRPr="00241EE0">
        <w:rPr>
          <w:rFonts w:ascii="Times New Roman" w:hAnsi="Times New Roman" w:cs="Times New Roman"/>
          <w:sz w:val="24"/>
          <w:szCs w:val="24"/>
        </w:rPr>
        <w:t>.</w:t>
      </w:r>
      <w:r w:rsidR="00465F31" w:rsidRPr="00241EE0">
        <w:rPr>
          <w:rFonts w:ascii="Times New Roman" w:hAnsi="Times New Roman" w:cs="Times New Roman"/>
          <w:sz w:val="24"/>
          <w:szCs w:val="24"/>
        </w:rPr>
        <w:t xml:space="preserve"> </w:t>
      </w:r>
      <w:r w:rsidR="003F1FD3" w:rsidRPr="00241EE0">
        <w:rPr>
          <w:rFonts w:ascii="Times New Roman" w:hAnsi="Times New Roman" w:cs="Times New Roman"/>
          <w:sz w:val="24"/>
          <w:szCs w:val="24"/>
        </w:rPr>
        <w:t>Subgroup</w:t>
      </w:r>
      <w:r w:rsidR="00C105FE" w:rsidRPr="00241EE0">
        <w:rPr>
          <w:rFonts w:ascii="Times New Roman" w:hAnsi="Times New Roman" w:cs="Times New Roman"/>
          <w:sz w:val="24"/>
          <w:szCs w:val="24"/>
        </w:rPr>
        <w:t xml:space="preserve"> heterogeneit</w:t>
      </w:r>
      <w:r w:rsidR="00CF2111" w:rsidRPr="00241EE0">
        <w:rPr>
          <w:rFonts w:ascii="Times New Roman" w:hAnsi="Times New Roman" w:cs="Times New Roman"/>
          <w:sz w:val="24"/>
          <w:szCs w:val="24"/>
        </w:rPr>
        <w:t>ies</w:t>
      </w:r>
      <w:r w:rsidR="00C105FE" w:rsidRPr="00241EE0">
        <w:rPr>
          <w:rFonts w:ascii="Times New Roman" w:hAnsi="Times New Roman" w:cs="Times New Roman"/>
          <w:sz w:val="24"/>
          <w:szCs w:val="24"/>
        </w:rPr>
        <w:t xml:space="preserve"> w</w:t>
      </w:r>
      <w:r w:rsidR="00CF2111" w:rsidRPr="00241EE0">
        <w:rPr>
          <w:rFonts w:ascii="Times New Roman" w:hAnsi="Times New Roman" w:cs="Times New Roman"/>
          <w:sz w:val="24"/>
          <w:szCs w:val="24"/>
        </w:rPr>
        <w:t>ere</w:t>
      </w:r>
      <w:r w:rsidR="00C105FE" w:rsidRPr="00241EE0">
        <w:rPr>
          <w:rFonts w:ascii="Times New Roman" w:hAnsi="Times New Roman" w:cs="Times New Roman"/>
          <w:sz w:val="24"/>
          <w:szCs w:val="24"/>
        </w:rPr>
        <w:t xml:space="preserve"> large for </w:t>
      </w:r>
      <w:r w:rsidR="003F1FD3" w:rsidRPr="00241EE0">
        <w:rPr>
          <w:rFonts w:ascii="Times New Roman" w:hAnsi="Times New Roman" w:cs="Times New Roman"/>
          <w:sz w:val="24"/>
          <w:szCs w:val="24"/>
        </w:rPr>
        <w:t xml:space="preserve">both </w:t>
      </w:r>
      <w:r w:rsidR="00DA545A" w:rsidRPr="00241EE0">
        <w:rPr>
          <w:rFonts w:ascii="Times New Roman" w:hAnsi="Times New Roman" w:cs="Times New Roman"/>
          <w:sz w:val="24"/>
          <w:szCs w:val="24"/>
        </w:rPr>
        <w:t xml:space="preserve">abundance and richness of </w:t>
      </w:r>
      <w:r w:rsidR="00C105FE" w:rsidRPr="00241EE0">
        <w:rPr>
          <w:rFonts w:ascii="Times New Roman" w:hAnsi="Times New Roman" w:cs="Times New Roman"/>
          <w:sz w:val="24"/>
          <w:szCs w:val="24"/>
        </w:rPr>
        <w:t>plant</w:t>
      </w:r>
      <w:r w:rsidR="00AC65AC" w:rsidRPr="00241EE0">
        <w:rPr>
          <w:rFonts w:ascii="Times New Roman" w:hAnsi="Times New Roman" w:cs="Times New Roman"/>
          <w:sz w:val="24"/>
          <w:szCs w:val="24"/>
        </w:rPr>
        <w:t>s</w:t>
      </w:r>
      <w:r w:rsidR="00C105FE" w:rsidRPr="00241EE0">
        <w:rPr>
          <w:rFonts w:ascii="Times New Roman" w:hAnsi="Times New Roman" w:cs="Times New Roman"/>
          <w:sz w:val="24"/>
          <w:szCs w:val="24"/>
        </w:rPr>
        <w:t xml:space="preserve"> and understory in both plantations</w:t>
      </w:r>
      <w:r w:rsidR="003F1FD3" w:rsidRPr="00241EE0">
        <w:rPr>
          <w:rFonts w:ascii="Times New Roman" w:hAnsi="Times New Roman" w:cs="Times New Roman"/>
          <w:sz w:val="24"/>
          <w:szCs w:val="24"/>
        </w:rPr>
        <w:t xml:space="preserve"> (</w:t>
      </w:r>
      <w:r w:rsidR="003F1FD3" w:rsidRPr="00241EE0">
        <w:rPr>
          <w:rFonts w:ascii="Times New Roman" w:hAnsi="Times New Roman" w:cs="Times New Roman"/>
          <w:i/>
          <w:iCs/>
          <w:sz w:val="24"/>
          <w:szCs w:val="24"/>
        </w:rPr>
        <w:t>I</w:t>
      </w:r>
      <w:r w:rsidR="003F1FD3" w:rsidRPr="00241EE0">
        <w:rPr>
          <w:rFonts w:ascii="Times New Roman" w:hAnsi="Times New Roman" w:cs="Times New Roman"/>
          <w:i/>
          <w:iCs/>
          <w:sz w:val="24"/>
          <w:szCs w:val="24"/>
          <w:vertAlign w:val="superscript"/>
        </w:rPr>
        <w:t>2</w:t>
      </w:r>
      <w:r w:rsidR="003F1FD3" w:rsidRPr="00241EE0">
        <w:rPr>
          <w:rFonts w:ascii="Times New Roman" w:hAnsi="Times New Roman" w:cs="Times New Roman"/>
          <w:sz w:val="24"/>
          <w:szCs w:val="24"/>
        </w:rPr>
        <w:t xml:space="preserve"> </w:t>
      </w:r>
      <w:r w:rsidR="00192C40" w:rsidRPr="00241EE0">
        <w:rPr>
          <w:rFonts w:ascii="Times New Roman" w:hAnsi="Times New Roman" w:cs="Times New Roman"/>
          <w:sz w:val="24"/>
          <w:szCs w:val="24"/>
        </w:rPr>
        <w:t xml:space="preserve">took values between </w:t>
      </w:r>
      <w:r w:rsidR="003F1FD3" w:rsidRPr="00241EE0">
        <w:rPr>
          <w:rFonts w:ascii="Times New Roman" w:hAnsi="Times New Roman" w:cs="Times New Roman"/>
          <w:sz w:val="24"/>
          <w:szCs w:val="24"/>
        </w:rPr>
        <w:t>78</w:t>
      </w:r>
      <w:r w:rsidR="00192C40" w:rsidRPr="00241EE0">
        <w:rPr>
          <w:rFonts w:ascii="Times New Roman" w:hAnsi="Times New Roman" w:cs="Times New Roman"/>
          <w:sz w:val="24"/>
          <w:szCs w:val="24"/>
        </w:rPr>
        <w:t>.18%</w:t>
      </w:r>
      <w:r w:rsidR="003F1FD3" w:rsidRPr="00241EE0">
        <w:rPr>
          <w:rFonts w:ascii="Times New Roman" w:hAnsi="Times New Roman" w:cs="Times New Roman"/>
          <w:sz w:val="24"/>
          <w:szCs w:val="24"/>
        </w:rPr>
        <w:t xml:space="preserve"> </w:t>
      </w:r>
      <w:r w:rsidR="00192C40" w:rsidRPr="00241EE0">
        <w:rPr>
          <w:rFonts w:ascii="Times New Roman" w:hAnsi="Times New Roman" w:cs="Times New Roman"/>
          <w:sz w:val="24"/>
          <w:szCs w:val="24"/>
        </w:rPr>
        <w:t xml:space="preserve">for </w:t>
      </w:r>
      <w:proofErr w:type="spellStart"/>
      <w:r w:rsidR="00192C40" w:rsidRPr="00241EE0">
        <w:rPr>
          <w:rFonts w:ascii="Times New Roman" w:hAnsi="Times New Roman" w:cs="Times New Roman"/>
          <w:sz w:val="24"/>
          <w:szCs w:val="24"/>
        </w:rPr>
        <w:t>understorey</w:t>
      </w:r>
      <w:proofErr w:type="spellEnd"/>
      <w:r w:rsidR="00192C40" w:rsidRPr="00241EE0">
        <w:rPr>
          <w:rFonts w:ascii="Times New Roman" w:hAnsi="Times New Roman" w:cs="Times New Roman"/>
          <w:sz w:val="24"/>
          <w:szCs w:val="24"/>
        </w:rPr>
        <w:t xml:space="preserve"> abundance in cypress family plantation and</w:t>
      </w:r>
      <w:r w:rsidR="003F1FD3" w:rsidRPr="00241EE0">
        <w:rPr>
          <w:rFonts w:ascii="Times New Roman" w:hAnsi="Times New Roman" w:cs="Times New Roman"/>
          <w:sz w:val="24"/>
          <w:szCs w:val="24"/>
        </w:rPr>
        <w:t xml:space="preserve"> </w:t>
      </w:r>
      <w:r w:rsidR="00192C40" w:rsidRPr="00241EE0">
        <w:rPr>
          <w:rFonts w:ascii="Times New Roman" w:hAnsi="Times New Roman" w:cs="Times New Roman"/>
          <w:sz w:val="24"/>
          <w:szCs w:val="24"/>
        </w:rPr>
        <w:t>93.57</w:t>
      </w:r>
      <w:r w:rsidR="003F1FD3" w:rsidRPr="00241EE0">
        <w:rPr>
          <w:rFonts w:ascii="Times New Roman" w:hAnsi="Times New Roman" w:cs="Times New Roman"/>
          <w:sz w:val="24"/>
          <w:szCs w:val="24"/>
        </w:rPr>
        <w:t xml:space="preserve">% for </w:t>
      </w:r>
      <w:proofErr w:type="spellStart"/>
      <w:r w:rsidR="00192C40" w:rsidRPr="00241EE0">
        <w:rPr>
          <w:rFonts w:ascii="Times New Roman" w:hAnsi="Times New Roman" w:cs="Times New Roman"/>
          <w:sz w:val="24"/>
          <w:szCs w:val="24"/>
        </w:rPr>
        <w:t>understorey</w:t>
      </w:r>
      <w:proofErr w:type="spellEnd"/>
      <w:r w:rsidR="003F1FD3" w:rsidRPr="00241EE0">
        <w:rPr>
          <w:rFonts w:ascii="Times New Roman" w:hAnsi="Times New Roman" w:cs="Times New Roman"/>
          <w:sz w:val="24"/>
          <w:szCs w:val="24"/>
        </w:rPr>
        <w:t xml:space="preserve"> richness in </w:t>
      </w:r>
      <w:r w:rsidR="00192C40" w:rsidRPr="00241EE0">
        <w:rPr>
          <w:rFonts w:ascii="Times New Roman" w:hAnsi="Times New Roman" w:cs="Times New Roman"/>
          <w:sz w:val="24"/>
          <w:szCs w:val="24"/>
        </w:rPr>
        <w:t>pine</w:t>
      </w:r>
      <w:r w:rsidR="003F1FD3" w:rsidRPr="00241EE0">
        <w:rPr>
          <w:rFonts w:ascii="Times New Roman" w:hAnsi="Times New Roman" w:cs="Times New Roman"/>
          <w:sz w:val="24"/>
          <w:szCs w:val="24"/>
        </w:rPr>
        <w:t xml:space="preserve"> family plantations),</w:t>
      </w:r>
      <w:r w:rsidR="00C105FE" w:rsidRPr="00241EE0">
        <w:rPr>
          <w:rFonts w:ascii="Times New Roman" w:hAnsi="Times New Roman" w:cs="Times New Roman"/>
          <w:sz w:val="24"/>
          <w:szCs w:val="24"/>
        </w:rPr>
        <w:t xml:space="preserve"> and</w:t>
      </w:r>
      <w:r w:rsidR="00DA545A" w:rsidRPr="00241EE0">
        <w:rPr>
          <w:rFonts w:ascii="Times New Roman" w:hAnsi="Times New Roman" w:cs="Times New Roman"/>
          <w:sz w:val="24"/>
          <w:szCs w:val="24"/>
        </w:rPr>
        <w:t xml:space="preserve"> for</w:t>
      </w:r>
      <w:r w:rsidR="00C105FE" w:rsidRPr="00241EE0">
        <w:rPr>
          <w:rFonts w:ascii="Times New Roman" w:hAnsi="Times New Roman" w:cs="Times New Roman"/>
          <w:sz w:val="24"/>
          <w:szCs w:val="24"/>
        </w:rPr>
        <w:t xml:space="preserve"> </w:t>
      </w:r>
      <w:r w:rsidR="00DA545A" w:rsidRPr="00241EE0">
        <w:rPr>
          <w:rFonts w:ascii="Times New Roman" w:hAnsi="Times New Roman" w:cs="Times New Roman"/>
          <w:sz w:val="24"/>
          <w:szCs w:val="24"/>
        </w:rPr>
        <w:t xml:space="preserve">richness of </w:t>
      </w:r>
      <w:r w:rsidR="00C105FE" w:rsidRPr="00241EE0">
        <w:rPr>
          <w:rFonts w:ascii="Times New Roman" w:hAnsi="Times New Roman" w:cs="Times New Roman"/>
          <w:sz w:val="24"/>
          <w:szCs w:val="24"/>
        </w:rPr>
        <w:t>other taxonomic groups in pine</w:t>
      </w:r>
      <w:r w:rsidR="00CD188E" w:rsidRPr="00241EE0">
        <w:rPr>
          <w:rFonts w:ascii="Times New Roman" w:hAnsi="Times New Roman" w:cs="Times New Roman"/>
          <w:sz w:val="24"/>
          <w:szCs w:val="24"/>
        </w:rPr>
        <w:t xml:space="preserve"> family</w:t>
      </w:r>
      <w:r w:rsidR="00C105FE" w:rsidRPr="00241EE0">
        <w:rPr>
          <w:rFonts w:ascii="Times New Roman" w:hAnsi="Times New Roman" w:cs="Times New Roman"/>
          <w:sz w:val="24"/>
          <w:szCs w:val="24"/>
        </w:rPr>
        <w:t xml:space="preserve"> plantations</w:t>
      </w:r>
      <w:r w:rsidR="003F1FD3" w:rsidRPr="00241EE0">
        <w:rPr>
          <w:rFonts w:ascii="Times New Roman" w:hAnsi="Times New Roman" w:cs="Times New Roman"/>
          <w:sz w:val="24"/>
          <w:szCs w:val="24"/>
        </w:rPr>
        <w:t xml:space="preserve"> (</w:t>
      </w:r>
      <w:r w:rsidR="00192C40" w:rsidRPr="00241EE0">
        <w:rPr>
          <w:rFonts w:ascii="Times New Roman" w:hAnsi="Times New Roman" w:cs="Times New Roman"/>
          <w:i/>
          <w:iCs/>
          <w:sz w:val="24"/>
          <w:szCs w:val="24"/>
        </w:rPr>
        <w:t>I</w:t>
      </w:r>
      <w:r w:rsidR="00192C40" w:rsidRPr="00241EE0">
        <w:rPr>
          <w:rFonts w:ascii="Times New Roman" w:hAnsi="Times New Roman" w:cs="Times New Roman"/>
          <w:i/>
          <w:iCs/>
          <w:sz w:val="24"/>
          <w:szCs w:val="24"/>
          <w:vertAlign w:val="superscript"/>
        </w:rPr>
        <w:t>2</w:t>
      </w:r>
      <w:r w:rsidR="00192C40" w:rsidRPr="00241EE0">
        <w:rPr>
          <w:rFonts w:ascii="Times New Roman" w:hAnsi="Times New Roman" w:cs="Times New Roman"/>
          <w:sz w:val="24"/>
          <w:szCs w:val="24"/>
        </w:rPr>
        <w:t xml:space="preserve"> took values between 72.86% for invertebrates and 93.53% for vertebrates</w:t>
      </w:r>
      <w:r w:rsidR="003F1FD3" w:rsidRPr="00241EE0">
        <w:rPr>
          <w:rFonts w:ascii="Times New Roman" w:hAnsi="Times New Roman" w:cs="Times New Roman"/>
          <w:sz w:val="24"/>
          <w:szCs w:val="24"/>
        </w:rPr>
        <w:t>)</w:t>
      </w:r>
      <w:r w:rsidR="00C105FE" w:rsidRPr="00241EE0">
        <w:rPr>
          <w:rFonts w:ascii="Times New Roman" w:hAnsi="Times New Roman" w:cs="Times New Roman"/>
          <w:sz w:val="24"/>
          <w:szCs w:val="24"/>
        </w:rPr>
        <w:t>, and c</w:t>
      </w:r>
      <w:r w:rsidR="00465F31" w:rsidRPr="00241EE0">
        <w:rPr>
          <w:rFonts w:ascii="Times New Roman" w:hAnsi="Times New Roman" w:cs="Times New Roman"/>
          <w:sz w:val="24"/>
          <w:szCs w:val="24"/>
        </w:rPr>
        <w:t>onfidence inter</w:t>
      </w:r>
      <w:r w:rsidR="00613EC0" w:rsidRPr="00241EE0">
        <w:rPr>
          <w:rFonts w:ascii="Times New Roman" w:hAnsi="Times New Roman" w:cs="Times New Roman"/>
          <w:sz w:val="24"/>
          <w:szCs w:val="24"/>
        </w:rPr>
        <w:t>v</w:t>
      </w:r>
      <w:r w:rsidR="00465F31" w:rsidRPr="00241EE0">
        <w:rPr>
          <w:rFonts w:ascii="Times New Roman" w:hAnsi="Times New Roman" w:cs="Times New Roman"/>
          <w:sz w:val="24"/>
          <w:szCs w:val="24"/>
        </w:rPr>
        <w:t xml:space="preserve">als </w:t>
      </w:r>
      <w:r w:rsidR="00465F31" w:rsidRPr="00241EE0">
        <w:rPr>
          <w:rFonts w:ascii="Times New Roman" w:hAnsi="Times New Roman" w:cs="Times New Roman"/>
          <w:sz w:val="24"/>
          <w:szCs w:val="24"/>
        </w:rPr>
        <w:lastRenderedPageBreak/>
        <w:t xml:space="preserve">for abundance and species richness of </w:t>
      </w:r>
      <w:proofErr w:type="spellStart"/>
      <w:r w:rsidR="00465F31" w:rsidRPr="00241EE0">
        <w:rPr>
          <w:rFonts w:ascii="Times New Roman" w:hAnsi="Times New Roman" w:cs="Times New Roman"/>
          <w:sz w:val="24"/>
          <w:szCs w:val="24"/>
        </w:rPr>
        <w:t>understorey</w:t>
      </w:r>
      <w:proofErr w:type="spellEnd"/>
      <w:r w:rsidR="00613EC0" w:rsidRPr="00241EE0">
        <w:rPr>
          <w:rFonts w:ascii="Times New Roman" w:hAnsi="Times New Roman" w:cs="Times New Roman"/>
          <w:sz w:val="24"/>
          <w:szCs w:val="24"/>
        </w:rPr>
        <w:t xml:space="preserve"> in pine family plantations</w:t>
      </w:r>
      <w:r w:rsidR="00465F31" w:rsidRPr="00241EE0">
        <w:rPr>
          <w:rFonts w:ascii="Times New Roman" w:hAnsi="Times New Roman" w:cs="Times New Roman"/>
          <w:sz w:val="24"/>
          <w:szCs w:val="24"/>
        </w:rPr>
        <w:t xml:space="preserve"> were</w:t>
      </w:r>
      <w:r w:rsidR="00DA545A" w:rsidRPr="00241EE0">
        <w:rPr>
          <w:rFonts w:ascii="Times New Roman" w:hAnsi="Times New Roman" w:cs="Times New Roman"/>
          <w:sz w:val="24"/>
          <w:szCs w:val="24"/>
        </w:rPr>
        <w:t xml:space="preserve"> also</w:t>
      </w:r>
      <w:r w:rsidR="00465F31" w:rsidRPr="00241EE0">
        <w:rPr>
          <w:rFonts w:ascii="Times New Roman" w:hAnsi="Times New Roman" w:cs="Times New Roman"/>
          <w:sz w:val="24"/>
          <w:szCs w:val="24"/>
        </w:rPr>
        <w:t xml:space="preserve"> extremely wide</w:t>
      </w:r>
      <w:r w:rsidR="00613EC0" w:rsidRPr="00241EE0">
        <w:rPr>
          <w:rFonts w:ascii="Times New Roman" w:hAnsi="Times New Roman" w:cs="Times New Roman"/>
          <w:sz w:val="24"/>
          <w:szCs w:val="24"/>
        </w:rPr>
        <w:t xml:space="preserve"> (</w:t>
      </w:r>
      <w:r w:rsidR="00FA013D" w:rsidRPr="00241EE0">
        <w:rPr>
          <w:rFonts w:ascii="Times New Roman" w:hAnsi="Times New Roman" w:cs="Times New Roman"/>
          <w:sz w:val="24"/>
          <w:szCs w:val="24"/>
        </w:rPr>
        <w:t>Fig</w:t>
      </w:r>
      <w:r w:rsidR="00CB0726" w:rsidRPr="00241EE0">
        <w:rPr>
          <w:rFonts w:ascii="Times New Roman" w:hAnsi="Times New Roman" w:cs="Times New Roman"/>
          <w:sz w:val="24"/>
          <w:szCs w:val="24"/>
        </w:rPr>
        <w:t xml:space="preserve">. </w:t>
      </w:r>
      <w:r w:rsidR="00FA013D" w:rsidRPr="00241EE0">
        <w:rPr>
          <w:rFonts w:ascii="Times New Roman" w:hAnsi="Times New Roman" w:cs="Times New Roman"/>
          <w:sz w:val="24"/>
          <w:szCs w:val="24"/>
        </w:rPr>
        <w:t>1g, n</w:t>
      </w:r>
      <w:r w:rsidR="003D62E8" w:rsidRPr="00241EE0">
        <w:rPr>
          <w:rFonts w:ascii="Times New Roman" w:hAnsi="Times New Roman" w:cs="Times New Roman"/>
          <w:sz w:val="24"/>
          <w:szCs w:val="24"/>
        </w:rPr>
        <w:t xml:space="preserve">, </w:t>
      </w:r>
      <w:r w:rsidR="00651060" w:rsidRPr="00241EE0">
        <w:rPr>
          <w:rFonts w:ascii="Times New Roman" w:hAnsi="Times New Roman" w:cs="Times New Roman"/>
          <w:sz w:val="24"/>
          <w:szCs w:val="24"/>
        </w:rPr>
        <w:t xml:space="preserve">Appendix </w:t>
      </w:r>
      <w:r w:rsidR="00263395">
        <w:rPr>
          <w:rFonts w:ascii="Times New Roman" w:hAnsi="Times New Roman" w:cs="Times New Roman"/>
          <w:sz w:val="24"/>
          <w:szCs w:val="24"/>
        </w:rPr>
        <w:t>S</w:t>
      </w:r>
      <w:r w:rsidR="00651060" w:rsidRPr="00241EE0">
        <w:rPr>
          <w:rFonts w:ascii="Times New Roman" w:hAnsi="Times New Roman" w:cs="Times New Roman"/>
          <w:sz w:val="24"/>
          <w:szCs w:val="24"/>
        </w:rPr>
        <w:t>4.</w:t>
      </w:r>
      <w:r w:rsidR="00263395">
        <w:rPr>
          <w:rFonts w:ascii="Times New Roman" w:hAnsi="Times New Roman" w:cs="Times New Roman"/>
          <w:sz w:val="24"/>
          <w:szCs w:val="24"/>
        </w:rPr>
        <w:t>4</w:t>
      </w:r>
      <w:r w:rsidR="00613EC0" w:rsidRPr="00241EE0">
        <w:rPr>
          <w:rFonts w:ascii="Times New Roman" w:hAnsi="Times New Roman" w:cs="Times New Roman"/>
          <w:sz w:val="24"/>
          <w:szCs w:val="24"/>
        </w:rPr>
        <w:t>).</w:t>
      </w:r>
    </w:p>
    <w:p w14:paraId="46A3681D" w14:textId="35CDCEA2" w:rsidR="002F122D" w:rsidRPr="00241EE0" w:rsidRDefault="002F122D" w:rsidP="00AF074C">
      <w:pPr>
        <w:spacing w:line="480" w:lineRule="exact"/>
        <w:jc w:val="left"/>
        <w:rPr>
          <w:rFonts w:ascii="Times New Roman" w:hAnsi="Times New Roman" w:cs="Times New Roman"/>
          <w:sz w:val="24"/>
          <w:szCs w:val="24"/>
        </w:rPr>
      </w:pPr>
    </w:p>
    <w:p w14:paraId="3817BA6B" w14:textId="1AFEC389" w:rsidR="00F57707" w:rsidRPr="00241EE0" w:rsidRDefault="00C8464A" w:rsidP="00AF074C">
      <w:pPr>
        <w:spacing w:line="480" w:lineRule="exact"/>
        <w:jc w:val="left"/>
        <w:rPr>
          <w:rFonts w:ascii="Times New Roman" w:hAnsi="Times New Roman" w:cs="Times New Roman"/>
          <w:b/>
          <w:bCs/>
          <w:sz w:val="24"/>
          <w:szCs w:val="24"/>
        </w:rPr>
      </w:pPr>
      <w:r w:rsidRPr="00241EE0">
        <w:rPr>
          <w:rFonts w:ascii="Times New Roman" w:hAnsi="Times New Roman" w:cs="Times New Roman"/>
          <w:b/>
          <w:bCs/>
          <w:sz w:val="24"/>
          <w:szCs w:val="24"/>
        </w:rPr>
        <w:t>Effects of planted tree species</w:t>
      </w:r>
    </w:p>
    <w:p w14:paraId="00AE6187" w14:textId="50D25F4C" w:rsidR="00F57707" w:rsidRPr="00241EE0" w:rsidRDefault="00C67BBE" w:rsidP="00AF074C">
      <w:pPr>
        <w:spacing w:line="480" w:lineRule="exact"/>
        <w:jc w:val="left"/>
        <w:rPr>
          <w:rFonts w:ascii="Times New Roman" w:hAnsi="Times New Roman" w:cs="Times New Roman"/>
          <w:sz w:val="24"/>
          <w:szCs w:val="24"/>
        </w:rPr>
      </w:pPr>
      <w:r w:rsidRPr="00241EE0">
        <w:rPr>
          <w:rFonts w:ascii="Times New Roman" w:hAnsi="Times New Roman" w:cs="Times New Roman"/>
          <w:sz w:val="24"/>
          <w:szCs w:val="24"/>
        </w:rPr>
        <w:t>F</w:t>
      </w:r>
      <w:r w:rsidR="00A839CC" w:rsidRPr="00241EE0">
        <w:rPr>
          <w:rFonts w:ascii="Times New Roman" w:hAnsi="Times New Roman" w:cs="Times New Roman"/>
          <w:sz w:val="24"/>
          <w:szCs w:val="24"/>
        </w:rPr>
        <w:t xml:space="preserve">or all </w:t>
      </w:r>
      <w:r w:rsidR="008E4FE1" w:rsidRPr="00241EE0">
        <w:rPr>
          <w:rFonts w:ascii="Times New Roman" w:hAnsi="Times New Roman" w:cs="Times New Roman"/>
          <w:sz w:val="24"/>
          <w:szCs w:val="24"/>
        </w:rPr>
        <w:t xml:space="preserve">biological </w:t>
      </w:r>
      <w:r w:rsidR="00A839CC" w:rsidRPr="00241EE0">
        <w:rPr>
          <w:rFonts w:ascii="Times New Roman" w:hAnsi="Times New Roman" w:cs="Times New Roman"/>
          <w:sz w:val="24"/>
          <w:szCs w:val="24"/>
        </w:rPr>
        <w:t>groups</w:t>
      </w:r>
      <w:r w:rsidR="003220CA" w:rsidRPr="00241EE0">
        <w:rPr>
          <w:rFonts w:ascii="Times New Roman" w:hAnsi="Times New Roman" w:cs="Times New Roman"/>
          <w:sz w:val="24"/>
          <w:szCs w:val="24"/>
        </w:rPr>
        <w:t xml:space="preserve"> with available data</w:t>
      </w:r>
      <w:r w:rsidR="005B3B46" w:rsidRPr="00241EE0">
        <w:rPr>
          <w:rFonts w:ascii="Times New Roman" w:hAnsi="Times New Roman" w:cs="Times New Roman"/>
          <w:sz w:val="24"/>
          <w:szCs w:val="24"/>
        </w:rPr>
        <w:t>,</w:t>
      </w:r>
      <w:r w:rsidR="00A839CC" w:rsidRPr="00241EE0">
        <w:rPr>
          <w:rFonts w:ascii="Times New Roman" w:hAnsi="Times New Roman" w:cs="Times New Roman"/>
          <w:sz w:val="24"/>
          <w:szCs w:val="24"/>
        </w:rPr>
        <w:t xml:space="preserve"> </w:t>
      </w:r>
      <w:r w:rsidR="003220CA" w:rsidRPr="00241EE0">
        <w:rPr>
          <w:rFonts w:ascii="Times New Roman" w:hAnsi="Times New Roman" w:cs="Times New Roman"/>
          <w:sz w:val="24"/>
          <w:szCs w:val="24"/>
        </w:rPr>
        <w:t xml:space="preserve">with the </w:t>
      </w:r>
      <w:r w:rsidR="00A839CC" w:rsidRPr="00241EE0">
        <w:rPr>
          <w:rFonts w:ascii="Times New Roman" w:hAnsi="Times New Roman" w:cs="Times New Roman"/>
          <w:sz w:val="24"/>
          <w:szCs w:val="24"/>
        </w:rPr>
        <w:t>except</w:t>
      </w:r>
      <w:r w:rsidR="003220CA" w:rsidRPr="00241EE0">
        <w:rPr>
          <w:rFonts w:ascii="Times New Roman" w:hAnsi="Times New Roman" w:cs="Times New Roman"/>
          <w:sz w:val="24"/>
          <w:szCs w:val="24"/>
        </w:rPr>
        <w:t>ion of</w:t>
      </w:r>
      <w:r w:rsidR="00A839CC" w:rsidRPr="00241EE0">
        <w:rPr>
          <w:rFonts w:ascii="Times New Roman" w:hAnsi="Times New Roman" w:cs="Times New Roman"/>
          <w:sz w:val="24"/>
          <w:szCs w:val="24"/>
        </w:rPr>
        <w:t xml:space="preserve"> </w:t>
      </w:r>
      <w:r w:rsidR="0061093B" w:rsidRPr="00241EE0">
        <w:rPr>
          <w:rFonts w:ascii="Times New Roman" w:hAnsi="Times New Roman" w:cs="Times New Roman"/>
          <w:sz w:val="24"/>
          <w:szCs w:val="24"/>
        </w:rPr>
        <w:t xml:space="preserve">plant and </w:t>
      </w:r>
      <w:proofErr w:type="spellStart"/>
      <w:r w:rsidR="003220CA" w:rsidRPr="00241EE0">
        <w:rPr>
          <w:rFonts w:ascii="Times New Roman" w:hAnsi="Times New Roman" w:cs="Times New Roman"/>
          <w:sz w:val="24"/>
          <w:szCs w:val="24"/>
        </w:rPr>
        <w:t>understor</w:t>
      </w:r>
      <w:r w:rsidR="00E95DA2" w:rsidRPr="00241EE0">
        <w:rPr>
          <w:rFonts w:ascii="Times New Roman" w:hAnsi="Times New Roman" w:cs="Times New Roman"/>
          <w:sz w:val="24"/>
          <w:szCs w:val="24"/>
        </w:rPr>
        <w:t>e</w:t>
      </w:r>
      <w:r w:rsidR="003220CA" w:rsidRPr="00241EE0">
        <w:rPr>
          <w:rFonts w:ascii="Times New Roman" w:hAnsi="Times New Roman" w:cs="Times New Roman"/>
          <w:sz w:val="24"/>
          <w:szCs w:val="24"/>
        </w:rPr>
        <w:t>y</w:t>
      </w:r>
      <w:proofErr w:type="spellEnd"/>
      <w:r w:rsidR="003220CA" w:rsidRPr="00241EE0">
        <w:rPr>
          <w:rFonts w:ascii="Times New Roman" w:hAnsi="Times New Roman" w:cs="Times New Roman"/>
          <w:sz w:val="24"/>
          <w:szCs w:val="24"/>
        </w:rPr>
        <w:t xml:space="preserve"> abundance</w:t>
      </w:r>
      <w:r w:rsidR="00A839CC" w:rsidRPr="00241EE0">
        <w:rPr>
          <w:rFonts w:ascii="Times New Roman" w:hAnsi="Times New Roman" w:cs="Times New Roman"/>
          <w:sz w:val="24"/>
          <w:szCs w:val="24"/>
        </w:rPr>
        <w:t xml:space="preserve">, </w:t>
      </w:r>
      <w:r w:rsidR="00C5229D" w:rsidRPr="00241EE0">
        <w:rPr>
          <w:rFonts w:ascii="Times New Roman" w:hAnsi="Times New Roman" w:cs="Times New Roman"/>
          <w:sz w:val="24"/>
          <w:szCs w:val="24"/>
        </w:rPr>
        <w:t xml:space="preserve">cedar </w:t>
      </w:r>
      <w:r w:rsidR="005B3B46" w:rsidRPr="00241EE0">
        <w:rPr>
          <w:rFonts w:ascii="Times New Roman" w:hAnsi="Times New Roman" w:cs="Times New Roman"/>
          <w:sz w:val="24"/>
          <w:szCs w:val="24"/>
        </w:rPr>
        <w:t>plantations were the most strongly negative</w:t>
      </w:r>
      <w:r w:rsidR="000C2499" w:rsidRPr="00241EE0">
        <w:rPr>
          <w:rFonts w:ascii="Times New Roman" w:hAnsi="Times New Roman" w:cs="Times New Roman"/>
          <w:sz w:val="24"/>
          <w:szCs w:val="24"/>
        </w:rPr>
        <w:t xml:space="preserve">, </w:t>
      </w:r>
      <w:r w:rsidR="005B3B46" w:rsidRPr="00241EE0">
        <w:rPr>
          <w:rFonts w:ascii="Times New Roman" w:hAnsi="Times New Roman" w:cs="Times New Roman"/>
          <w:sz w:val="24"/>
          <w:szCs w:val="24"/>
        </w:rPr>
        <w:t xml:space="preserve">indicating lower </w:t>
      </w:r>
      <w:r w:rsidR="000C2499" w:rsidRPr="00241EE0">
        <w:rPr>
          <w:rFonts w:ascii="Times New Roman" w:hAnsi="Times New Roman" w:cs="Times New Roman"/>
          <w:sz w:val="24"/>
          <w:szCs w:val="24"/>
        </w:rPr>
        <w:t xml:space="preserve">abundance and species richness in </w:t>
      </w:r>
      <w:r w:rsidR="005B3B46" w:rsidRPr="00241EE0">
        <w:rPr>
          <w:rFonts w:ascii="Times New Roman" w:hAnsi="Times New Roman" w:cs="Times New Roman"/>
          <w:sz w:val="24"/>
          <w:szCs w:val="24"/>
        </w:rPr>
        <w:t xml:space="preserve">cedar </w:t>
      </w:r>
      <w:r w:rsidR="000C2499" w:rsidRPr="00241EE0">
        <w:rPr>
          <w:rFonts w:ascii="Times New Roman" w:hAnsi="Times New Roman" w:cs="Times New Roman"/>
          <w:sz w:val="24"/>
          <w:szCs w:val="24"/>
        </w:rPr>
        <w:t xml:space="preserve">plantations </w:t>
      </w:r>
      <w:r w:rsidR="00613EC0" w:rsidRPr="00241EE0">
        <w:rPr>
          <w:rFonts w:ascii="Times New Roman" w:hAnsi="Times New Roman" w:cs="Times New Roman"/>
          <w:sz w:val="24"/>
          <w:szCs w:val="24"/>
        </w:rPr>
        <w:t xml:space="preserve">than </w:t>
      </w:r>
      <w:r w:rsidR="000C2499" w:rsidRPr="00241EE0">
        <w:rPr>
          <w:rFonts w:ascii="Times New Roman" w:hAnsi="Times New Roman" w:cs="Times New Roman"/>
          <w:sz w:val="24"/>
          <w:szCs w:val="24"/>
        </w:rPr>
        <w:t>natural forests (Fig</w:t>
      </w:r>
      <w:r w:rsidR="00CB0726" w:rsidRPr="00241EE0">
        <w:rPr>
          <w:rFonts w:ascii="Times New Roman" w:hAnsi="Times New Roman" w:cs="Times New Roman"/>
          <w:sz w:val="24"/>
          <w:szCs w:val="24"/>
        </w:rPr>
        <w:t>.</w:t>
      </w:r>
      <w:r w:rsidR="000C2499" w:rsidRPr="00241EE0">
        <w:rPr>
          <w:rFonts w:ascii="Times New Roman" w:hAnsi="Times New Roman" w:cs="Times New Roman"/>
          <w:sz w:val="24"/>
          <w:szCs w:val="24"/>
        </w:rPr>
        <w:t xml:space="preserve"> </w:t>
      </w:r>
      <w:r w:rsidR="008E5BEE" w:rsidRPr="00241EE0">
        <w:rPr>
          <w:rFonts w:ascii="Times New Roman" w:hAnsi="Times New Roman" w:cs="Times New Roman"/>
          <w:sz w:val="24"/>
          <w:szCs w:val="24"/>
        </w:rPr>
        <w:t>2a</w:t>
      </w:r>
      <w:r w:rsidR="00422DB3" w:rsidRPr="00241EE0">
        <w:rPr>
          <w:rFonts w:ascii="Times New Roman" w:hAnsi="Times New Roman" w:cs="Times New Roman"/>
          <w:sz w:val="24"/>
          <w:szCs w:val="24"/>
        </w:rPr>
        <w:noBreakHyphen/>
      </w:r>
      <w:r w:rsidR="008E5BEE" w:rsidRPr="00241EE0">
        <w:rPr>
          <w:rFonts w:ascii="Times New Roman" w:hAnsi="Times New Roman" w:cs="Times New Roman"/>
          <w:sz w:val="24"/>
          <w:szCs w:val="24"/>
        </w:rPr>
        <w:t>b,</w:t>
      </w:r>
      <w:r w:rsidR="0036188E" w:rsidRPr="00241EE0">
        <w:rPr>
          <w:rFonts w:ascii="Times New Roman" w:hAnsi="Times New Roman" w:cs="Times New Roman"/>
          <w:sz w:val="24"/>
          <w:szCs w:val="24"/>
        </w:rPr>
        <w:t xml:space="preserve"> </w:t>
      </w:r>
      <w:r w:rsidR="008E5BEE" w:rsidRPr="00241EE0">
        <w:rPr>
          <w:rFonts w:ascii="Times New Roman" w:hAnsi="Times New Roman" w:cs="Times New Roman"/>
          <w:sz w:val="24"/>
          <w:szCs w:val="24"/>
        </w:rPr>
        <w:t>d</w:t>
      </w:r>
      <w:r w:rsidR="00422DB3" w:rsidRPr="00241EE0">
        <w:rPr>
          <w:rFonts w:ascii="Times New Roman" w:hAnsi="Times New Roman" w:cs="Times New Roman"/>
          <w:sz w:val="24"/>
          <w:szCs w:val="24"/>
        </w:rPr>
        <w:noBreakHyphen/>
      </w:r>
      <w:r w:rsidR="008E5BEE" w:rsidRPr="00241EE0">
        <w:rPr>
          <w:rFonts w:ascii="Times New Roman" w:hAnsi="Times New Roman" w:cs="Times New Roman"/>
          <w:sz w:val="24"/>
          <w:szCs w:val="24"/>
        </w:rPr>
        <w:t>e</w:t>
      </w:r>
      <w:r w:rsidR="000C2499" w:rsidRPr="00241EE0">
        <w:rPr>
          <w:rFonts w:ascii="Times New Roman" w:hAnsi="Times New Roman" w:cs="Times New Roman"/>
          <w:sz w:val="24"/>
          <w:szCs w:val="24"/>
        </w:rPr>
        <w:t xml:space="preserve">, </w:t>
      </w:r>
      <w:r w:rsidR="00061AC3" w:rsidRPr="00241EE0">
        <w:rPr>
          <w:rFonts w:ascii="Times New Roman" w:hAnsi="Times New Roman" w:cs="Times New Roman"/>
          <w:sz w:val="24"/>
          <w:szCs w:val="24"/>
        </w:rPr>
        <w:t xml:space="preserve">Fig. </w:t>
      </w:r>
      <w:r w:rsidR="00C9339A" w:rsidRPr="00241EE0">
        <w:rPr>
          <w:rFonts w:ascii="Times New Roman" w:hAnsi="Times New Roman" w:cs="Times New Roman"/>
          <w:sz w:val="24"/>
          <w:szCs w:val="24"/>
        </w:rPr>
        <w:t>S</w:t>
      </w:r>
      <w:r w:rsidR="00720BC8" w:rsidRPr="00241EE0">
        <w:rPr>
          <w:rFonts w:ascii="Times New Roman" w:hAnsi="Times New Roman" w:cs="Times New Roman"/>
          <w:sz w:val="24"/>
          <w:szCs w:val="24"/>
        </w:rPr>
        <w:t>5</w:t>
      </w:r>
      <w:r w:rsidR="00F57707" w:rsidRPr="00241EE0">
        <w:rPr>
          <w:rFonts w:ascii="Times New Roman" w:hAnsi="Times New Roman" w:cs="Times New Roman"/>
          <w:sz w:val="24"/>
          <w:szCs w:val="24"/>
        </w:rPr>
        <w:t>a, d</w:t>
      </w:r>
      <w:r w:rsidR="00422DB3" w:rsidRPr="00241EE0">
        <w:rPr>
          <w:rFonts w:ascii="Times New Roman" w:hAnsi="Times New Roman" w:cs="Times New Roman"/>
          <w:sz w:val="24"/>
          <w:szCs w:val="24"/>
        </w:rPr>
        <w:noBreakHyphen/>
      </w:r>
      <w:r w:rsidR="00F57707" w:rsidRPr="00241EE0">
        <w:rPr>
          <w:rFonts w:ascii="Times New Roman" w:hAnsi="Times New Roman" w:cs="Times New Roman"/>
          <w:sz w:val="24"/>
          <w:szCs w:val="24"/>
        </w:rPr>
        <w:t>g</w:t>
      </w:r>
      <w:r w:rsidR="00651060" w:rsidRPr="00241EE0">
        <w:rPr>
          <w:rFonts w:ascii="Times New Roman" w:hAnsi="Times New Roman" w:cs="Times New Roman"/>
          <w:sz w:val="24"/>
          <w:szCs w:val="24"/>
        </w:rPr>
        <w:t xml:space="preserve"> in Appendix</w:t>
      </w:r>
      <w:r w:rsidR="00263395">
        <w:rPr>
          <w:rFonts w:ascii="Times New Roman" w:hAnsi="Times New Roman" w:cs="Times New Roman"/>
          <w:sz w:val="24"/>
          <w:szCs w:val="24"/>
        </w:rPr>
        <w:t xml:space="preserve"> </w:t>
      </w:r>
      <w:r w:rsidR="00651060" w:rsidRPr="00241EE0">
        <w:rPr>
          <w:rFonts w:ascii="Times New Roman" w:hAnsi="Times New Roman" w:cs="Times New Roman"/>
          <w:sz w:val="24"/>
          <w:szCs w:val="24"/>
        </w:rPr>
        <w:t>S3.2</w:t>
      </w:r>
      <w:r w:rsidR="00E0504E" w:rsidRPr="00241EE0">
        <w:rPr>
          <w:rFonts w:ascii="Times New Roman" w:hAnsi="Times New Roman" w:cs="Times New Roman"/>
          <w:sz w:val="24"/>
          <w:szCs w:val="24"/>
        </w:rPr>
        <w:t xml:space="preserve">, </w:t>
      </w:r>
      <w:r w:rsidR="00651060" w:rsidRPr="00241EE0">
        <w:rPr>
          <w:rFonts w:ascii="Times New Roman" w:hAnsi="Times New Roman" w:cs="Times New Roman"/>
          <w:sz w:val="24"/>
          <w:szCs w:val="24"/>
        </w:rPr>
        <w:t xml:space="preserve">Appendix </w:t>
      </w:r>
      <w:r w:rsidR="00C91EF9">
        <w:rPr>
          <w:rFonts w:ascii="Times New Roman" w:hAnsi="Times New Roman" w:cs="Times New Roman"/>
          <w:sz w:val="24"/>
          <w:szCs w:val="24"/>
        </w:rPr>
        <w:t>S</w:t>
      </w:r>
      <w:r w:rsidR="00651060" w:rsidRPr="00241EE0">
        <w:rPr>
          <w:rFonts w:ascii="Times New Roman" w:hAnsi="Times New Roman" w:cs="Times New Roman"/>
          <w:sz w:val="24"/>
          <w:szCs w:val="24"/>
        </w:rPr>
        <w:t>4.</w:t>
      </w:r>
      <w:r w:rsidR="00C91EF9">
        <w:rPr>
          <w:rFonts w:ascii="Times New Roman" w:hAnsi="Times New Roman" w:cs="Times New Roman"/>
          <w:sz w:val="24"/>
          <w:szCs w:val="24"/>
        </w:rPr>
        <w:t>4</w:t>
      </w:r>
      <w:r w:rsidR="000C2499" w:rsidRPr="00241EE0">
        <w:rPr>
          <w:rFonts w:ascii="Times New Roman" w:hAnsi="Times New Roman" w:cs="Times New Roman"/>
          <w:sz w:val="24"/>
          <w:szCs w:val="24"/>
        </w:rPr>
        <w:t xml:space="preserve">). Studies on larch plantations </w:t>
      </w:r>
      <w:r w:rsidR="0036188E" w:rsidRPr="00241EE0">
        <w:rPr>
          <w:rFonts w:ascii="Times New Roman" w:hAnsi="Times New Roman" w:cs="Times New Roman"/>
          <w:sz w:val="24"/>
          <w:szCs w:val="24"/>
        </w:rPr>
        <w:t xml:space="preserve">generally </w:t>
      </w:r>
      <w:r w:rsidR="000C2499" w:rsidRPr="00241EE0">
        <w:rPr>
          <w:rFonts w:ascii="Times New Roman" w:hAnsi="Times New Roman" w:cs="Times New Roman"/>
          <w:sz w:val="24"/>
          <w:szCs w:val="24"/>
        </w:rPr>
        <w:t>show</w:t>
      </w:r>
      <w:r w:rsidR="0036188E" w:rsidRPr="00241EE0">
        <w:rPr>
          <w:rFonts w:ascii="Times New Roman" w:hAnsi="Times New Roman" w:cs="Times New Roman"/>
          <w:sz w:val="24"/>
          <w:szCs w:val="24"/>
        </w:rPr>
        <w:t>e</w:t>
      </w:r>
      <w:r w:rsidR="000C2499" w:rsidRPr="00241EE0">
        <w:rPr>
          <w:rFonts w:ascii="Times New Roman" w:hAnsi="Times New Roman" w:cs="Times New Roman"/>
          <w:sz w:val="24"/>
          <w:szCs w:val="24"/>
        </w:rPr>
        <w:t>d</w:t>
      </w:r>
      <w:r w:rsidR="0036188E" w:rsidRPr="00241EE0">
        <w:rPr>
          <w:rFonts w:ascii="Times New Roman" w:hAnsi="Times New Roman" w:cs="Times New Roman"/>
          <w:sz w:val="24"/>
          <w:szCs w:val="24"/>
        </w:rPr>
        <w:t xml:space="preserve"> </w:t>
      </w:r>
      <w:r w:rsidR="00CE7D2E" w:rsidRPr="00241EE0">
        <w:rPr>
          <w:rFonts w:ascii="Times New Roman" w:hAnsi="Times New Roman" w:cs="Times New Roman"/>
          <w:sz w:val="24"/>
          <w:szCs w:val="24"/>
        </w:rPr>
        <w:t>only weakly negative effect sizes</w:t>
      </w:r>
      <w:r w:rsidR="0036188E" w:rsidRPr="00241EE0">
        <w:rPr>
          <w:rFonts w:ascii="Times New Roman" w:hAnsi="Times New Roman" w:cs="Times New Roman"/>
          <w:sz w:val="24"/>
          <w:szCs w:val="24"/>
        </w:rPr>
        <w:t xml:space="preserve"> (Fig</w:t>
      </w:r>
      <w:r w:rsidR="00CB0726" w:rsidRPr="00241EE0">
        <w:rPr>
          <w:rFonts w:ascii="Times New Roman" w:hAnsi="Times New Roman" w:cs="Times New Roman"/>
          <w:sz w:val="24"/>
          <w:szCs w:val="24"/>
        </w:rPr>
        <w:t>.</w:t>
      </w:r>
      <w:r w:rsidR="0036188E" w:rsidRPr="00241EE0">
        <w:rPr>
          <w:rFonts w:ascii="Times New Roman" w:hAnsi="Times New Roman" w:cs="Times New Roman"/>
          <w:sz w:val="24"/>
          <w:szCs w:val="24"/>
        </w:rPr>
        <w:t xml:space="preserve"> 2, </w:t>
      </w:r>
      <w:r w:rsidR="00061AC3" w:rsidRPr="00241EE0">
        <w:rPr>
          <w:rFonts w:ascii="Times New Roman" w:hAnsi="Times New Roman" w:cs="Times New Roman"/>
          <w:sz w:val="24"/>
          <w:szCs w:val="24"/>
        </w:rPr>
        <w:t xml:space="preserve">Fig. </w:t>
      </w:r>
      <w:r w:rsidR="00C9339A" w:rsidRPr="00241EE0">
        <w:rPr>
          <w:rFonts w:ascii="Times New Roman" w:hAnsi="Times New Roman" w:cs="Times New Roman"/>
          <w:sz w:val="24"/>
          <w:szCs w:val="24"/>
        </w:rPr>
        <w:t>S</w:t>
      </w:r>
      <w:r w:rsidR="00720BC8" w:rsidRPr="00241EE0">
        <w:rPr>
          <w:rFonts w:ascii="Times New Roman" w:hAnsi="Times New Roman" w:cs="Times New Roman"/>
          <w:sz w:val="24"/>
          <w:szCs w:val="24"/>
        </w:rPr>
        <w:t>5</w:t>
      </w:r>
      <w:r w:rsidR="00CE3690" w:rsidRPr="00241EE0">
        <w:rPr>
          <w:rFonts w:ascii="Times New Roman" w:hAnsi="Times New Roman" w:cs="Times New Roman"/>
          <w:sz w:val="24"/>
          <w:szCs w:val="24"/>
        </w:rPr>
        <w:t xml:space="preserve">, </w:t>
      </w:r>
      <w:r w:rsidR="00651060" w:rsidRPr="00241EE0">
        <w:rPr>
          <w:rFonts w:ascii="Times New Roman" w:hAnsi="Times New Roman" w:cs="Times New Roman"/>
          <w:sz w:val="24"/>
          <w:szCs w:val="24"/>
        </w:rPr>
        <w:t xml:space="preserve">Appendix </w:t>
      </w:r>
      <w:r w:rsidR="00C91EF9">
        <w:rPr>
          <w:rFonts w:ascii="Times New Roman" w:hAnsi="Times New Roman" w:cs="Times New Roman"/>
          <w:sz w:val="24"/>
          <w:szCs w:val="24"/>
        </w:rPr>
        <w:t>S</w:t>
      </w:r>
      <w:r w:rsidR="00651060" w:rsidRPr="00241EE0">
        <w:rPr>
          <w:rFonts w:ascii="Times New Roman" w:hAnsi="Times New Roman" w:cs="Times New Roman"/>
          <w:sz w:val="24"/>
          <w:szCs w:val="24"/>
        </w:rPr>
        <w:t>4.</w:t>
      </w:r>
      <w:r w:rsidR="00C91EF9">
        <w:rPr>
          <w:rFonts w:ascii="Times New Roman" w:hAnsi="Times New Roman" w:cs="Times New Roman"/>
          <w:sz w:val="24"/>
          <w:szCs w:val="24"/>
        </w:rPr>
        <w:t>4</w:t>
      </w:r>
      <w:r w:rsidR="0036188E" w:rsidRPr="00241EE0">
        <w:rPr>
          <w:rFonts w:ascii="Times New Roman" w:hAnsi="Times New Roman" w:cs="Times New Roman"/>
          <w:sz w:val="24"/>
          <w:szCs w:val="24"/>
        </w:rPr>
        <w:t xml:space="preserve">), and </w:t>
      </w:r>
      <w:r w:rsidR="0061093B" w:rsidRPr="00241EE0">
        <w:rPr>
          <w:rFonts w:ascii="Times New Roman" w:hAnsi="Times New Roman" w:cs="Times New Roman"/>
          <w:sz w:val="24"/>
          <w:szCs w:val="24"/>
        </w:rPr>
        <w:t>rather positive for abundance of invertebrates</w:t>
      </w:r>
      <w:r w:rsidR="00847D11" w:rsidRPr="00241EE0">
        <w:rPr>
          <w:rFonts w:ascii="Times New Roman" w:hAnsi="Times New Roman" w:cs="Times New Roman"/>
          <w:sz w:val="24"/>
          <w:szCs w:val="24"/>
        </w:rPr>
        <w:t xml:space="preserve"> </w:t>
      </w:r>
      <w:r w:rsidR="0061093B" w:rsidRPr="00241EE0">
        <w:rPr>
          <w:rFonts w:ascii="Times New Roman" w:hAnsi="Times New Roman" w:cs="Times New Roman"/>
          <w:sz w:val="24"/>
          <w:szCs w:val="24"/>
        </w:rPr>
        <w:t xml:space="preserve">and terrestrial </w:t>
      </w:r>
      <w:r w:rsidR="00B57012" w:rsidRPr="00241EE0">
        <w:rPr>
          <w:rFonts w:ascii="Times New Roman" w:hAnsi="Times New Roman" w:cs="Times New Roman"/>
          <w:sz w:val="24"/>
          <w:szCs w:val="24"/>
        </w:rPr>
        <w:t>arthropods (</w:t>
      </w:r>
      <w:r w:rsidR="00847D11" w:rsidRPr="00241EE0">
        <w:rPr>
          <w:rFonts w:ascii="Times New Roman" w:hAnsi="Times New Roman" w:cs="Times New Roman"/>
          <w:sz w:val="24"/>
          <w:szCs w:val="24"/>
        </w:rPr>
        <w:t xml:space="preserve">invertebrates: </w:t>
      </w:r>
      <w:r w:rsidR="00847D11" w:rsidRPr="00241EE0">
        <w:rPr>
          <w:rFonts w:ascii="Times New Roman" w:hAnsi="Times New Roman" w:cs="Times New Roman"/>
          <w:i/>
          <w:iCs/>
          <w:sz w:val="24"/>
          <w:szCs w:val="24"/>
        </w:rPr>
        <w:t>g</w:t>
      </w:r>
      <w:r w:rsidR="00847D11" w:rsidRPr="00241EE0">
        <w:rPr>
          <w:rFonts w:ascii="Times New Roman" w:hAnsi="Times New Roman" w:cs="Times New Roman"/>
          <w:sz w:val="24"/>
          <w:szCs w:val="24"/>
        </w:rPr>
        <w:t xml:space="preserve">=0.21, lower </w:t>
      </w:r>
      <w:r w:rsidR="00847D11" w:rsidRPr="00241EE0">
        <w:rPr>
          <w:rFonts w:ascii="Times New Roman" w:hAnsi="Times New Roman" w:cs="Times New Roman"/>
          <w:i/>
          <w:iCs/>
          <w:sz w:val="24"/>
          <w:szCs w:val="24"/>
        </w:rPr>
        <w:t>CI</w:t>
      </w:r>
      <w:r w:rsidR="00847D11" w:rsidRPr="00241EE0">
        <w:rPr>
          <w:rFonts w:ascii="Times New Roman" w:hAnsi="Times New Roman" w:cs="Times New Roman"/>
          <w:sz w:val="24"/>
          <w:szCs w:val="24"/>
        </w:rPr>
        <w:t>=</w:t>
      </w:r>
      <w:r w:rsidR="00D6321F" w:rsidRPr="00241EE0">
        <w:rPr>
          <w:rFonts w:ascii="Times New Roman" w:hAnsi="Times New Roman" w:cs="Times New Roman"/>
          <w:sz w:val="24"/>
          <w:szCs w:val="24"/>
        </w:rPr>
        <w:t>−</w:t>
      </w:r>
      <w:r w:rsidR="00847D11" w:rsidRPr="00241EE0">
        <w:rPr>
          <w:rFonts w:ascii="Times New Roman" w:hAnsi="Times New Roman" w:cs="Times New Roman"/>
          <w:sz w:val="24"/>
          <w:szCs w:val="24"/>
        </w:rPr>
        <w:t xml:space="preserve">0.08; terrestrial arthropods: </w:t>
      </w:r>
      <w:r w:rsidR="00B57012" w:rsidRPr="00241EE0">
        <w:rPr>
          <w:rFonts w:ascii="Times New Roman" w:hAnsi="Times New Roman" w:cs="Times New Roman"/>
          <w:i/>
          <w:iCs/>
          <w:sz w:val="24"/>
          <w:szCs w:val="24"/>
        </w:rPr>
        <w:t>g</w:t>
      </w:r>
      <w:r w:rsidR="00B57012" w:rsidRPr="00241EE0">
        <w:rPr>
          <w:rFonts w:ascii="Times New Roman" w:hAnsi="Times New Roman" w:cs="Times New Roman"/>
          <w:sz w:val="24"/>
          <w:szCs w:val="24"/>
        </w:rPr>
        <w:t xml:space="preserve">=0.20, lower </w:t>
      </w:r>
      <w:r w:rsidR="00B57012" w:rsidRPr="00241EE0">
        <w:rPr>
          <w:rFonts w:ascii="Times New Roman" w:hAnsi="Times New Roman" w:cs="Times New Roman"/>
          <w:i/>
          <w:iCs/>
          <w:sz w:val="24"/>
          <w:szCs w:val="24"/>
        </w:rPr>
        <w:t>CI</w:t>
      </w:r>
      <w:r w:rsidR="00B57012" w:rsidRPr="00241EE0">
        <w:rPr>
          <w:rFonts w:ascii="Times New Roman" w:hAnsi="Times New Roman" w:cs="Times New Roman"/>
          <w:sz w:val="24"/>
          <w:szCs w:val="24"/>
        </w:rPr>
        <w:t>=</w:t>
      </w:r>
      <w:r w:rsidR="00D6321F" w:rsidRPr="00241EE0">
        <w:rPr>
          <w:rFonts w:ascii="Times New Roman" w:hAnsi="Times New Roman" w:cs="Times New Roman"/>
          <w:sz w:val="24"/>
          <w:szCs w:val="24"/>
        </w:rPr>
        <w:t>−</w:t>
      </w:r>
      <w:r w:rsidR="00B57012" w:rsidRPr="00241EE0">
        <w:rPr>
          <w:rFonts w:ascii="Times New Roman" w:hAnsi="Times New Roman" w:cs="Times New Roman"/>
          <w:sz w:val="24"/>
          <w:szCs w:val="24"/>
        </w:rPr>
        <w:t xml:space="preserve">0.10), and </w:t>
      </w:r>
      <w:proofErr w:type="spellStart"/>
      <w:r w:rsidR="00832B66" w:rsidRPr="00241EE0">
        <w:rPr>
          <w:rFonts w:ascii="Times New Roman" w:hAnsi="Times New Roman" w:cs="Times New Roman"/>
          <w:sz w:val="24"/>
          <w:szCs w:val="24"/>
        </w:rPr>
        <w:t>understor</w:t>
      </w:r>
      <w:r w:rsidR="00E95DA2" w:rsidRPr="00241EE0">
        <w:rPr>
          <w:rFonts w:ascii="Times New Roman" w:hAnsi="Times New Roman" w:cs="Times New Roman"/>
          <w:sz w:val="24"/>
          <w:szCs w:val="24"/>
        </w:rPr>
        <w:t>e</w:t>
      </w:r>
      <w:r w:rsidR="00832B66" w:rsidRPr="00241EE0">
        <w:rPr>
          <w:rFonts w:ascii="Times New Roman" w:hAnsi="Times New Roman" w:cs="Times New Roman"/>
          <w:sz w:val="24"/>
          <w:szCs w:val="24"/>
        </w:rPr>
        <w:t>y</w:t>
      </w:r>
      <w:proofErr w:type="spellEnd"/>
      <w:r w:rsidR="00832B66" w:rsidRPr="00241EE0">
        <w:rPr>
          <w:rFonts w:ascii="Times New Roman" w:hAnsi="Times New Roman" w:cs="Times New Roman"/>
          <w:sz w:val="24"/>
          <w:szCs w:val="24"/>
        </w:rPr>
        <w:t xml:space="preserve"> </w:t>
      </w:r>
      <w:r w:rsidR="0036188E" w:rsidRPr="00241EE0">
        <w:rPr>
          <w:rFonts w:ascii="Times New Roman" w:hAnsi="Times New Roman" w:cs="Times New Roman"/>
          <w:sz w:val="24"/>
          <w:szCs w:val="24"/>
        </w:rPr>
        <w:t>species richness</w:t>
      </w:r>
      <w:r w:rsidR="00CE7D2E" w:rsidRPr="00241EE0">
        <w:rPr>
          <w:rFonts w:ascii="Times New Roman" w:hAnsi="Times New Roman" w:cs="Times New Roman"/>
          <w:sz w:val="24"/>
          <w:szCs w:val="24"/>
        </w:rPr>
        <w:t xml:space="preserve"> (</w:t>
      </w:r>
      <w:r w:rsidR="00CE7D2E" w:rsidRPr="00241EE0">
        <w:rPr>
          <w:rFonts w:ascii="Times New Roman" w:hAnsi="Times New Roman" w:cs="Times New Roman"/>
          <w:i/>
          <w:iCs/>
          <w:sz w:val="24"/>
          <w:szCs w:val="24"/>
        </w:rPr>
        <w:t>g</w:t>
      </w:r>
      <w:r w:rsidR="00CE7D2E" w:rsidRPr="00241EE0">
        <w:rPr>
          <w:rFonts w:ascii="Times New Roman" w:hAnsi="Times New Roman" w:cs="Times New Roman"/>
          <w:sz w:val="24"/>
          <w:szCs w:val="24"/>
        </w:rPr>
        <w:t>=</w:t>
      </w:r>
      <w:r w:rsidR="00E0504E" w:rsidRPr="00241EE0">
        <w:rPr>
          <w:rFonts w:ascii="Times New Roman" w:hAnsi="Times New Roman" w:cs="Times New Roman"/>
          <w:sz w:val="24"/>
          <w:szCs w:val="24"/>
        </w:rPr>
        <w:t>1.24</w:t>
      </w:r>
      <w:r w:rsidR="00CE7D2E" w:rsidRPr="00241EE0">
        <w:rPr>
          <w:rFonts w:ascii="Times New Roman" w:hAnsi="Times New Roman" w:cs="Times New Roman"/>
          <w:sz w:val="24"/>
          <w:szCs w:val="24"/>
        </w:rPr>
        <w:t xml:space="preserve">, </w:t>
      </w:r>
      <w:r w:rsidR="00E0504E" w:rsidRPr="00241EE0">
        <w:rPr>
          <w:rFonts w:ascii="Times New Roman" w:hAnsi="Times New Roman" w:cs="Times New Roman"/>
          <w:sz w:val="24"/>
          <w:szCs w:val="24"/>
        </w:rPr>
        <w:t xml:space="preserve">lower </w:t>
      </w:r>
      <w:r w:rsidR="00872591" w:rsidRPr="00241EE0">
        <w:rPr>
          <w:rFonts w:ascii="Times New Roman" w:hAnsi="Times New Roman" w:cs="Times New Roman"/>
          <w:i/>
          <w:iCs/>
          <w:sz w:val="24"/>
          <w:szCs w:val="24"/>
        </w:rPr>
        <w:t>CI</w:t>
      </w:r>
      <w:r w:rsidR="00616441" w:rsidRPr="00241EE0">
        <w:rPr>
          <w:rFonts w:ascii="Times New Roman" w:hAnsi="Times New Roman" w:cs="Times New Roman"/>
          <w:sz w:val="24"/>
          <w:szCs w:val="24"/>
        </w:rPr>
        <w:t>=</w:t>
      </w:r>
      <w:r w:rsidR="00D6321F" w:rsidRPr="00241EE0">
        <w:rPr>
          <w:rFonts w:ascii="Times New Roman" w:hAnsi="Times New Roman" w:cs="Times New Roman"/>
          <w:sz w:val="24"/>
          <w:szCs w:val="24"/>
        </w:rPr>
        <w:t>−</w:t>
      </w:r>
      <w:r w:rsidR="00E0504E" w:rsidRPr="00241EE0">
        <w:rPr>
          <w:rFonts w:ascii="Times New Roman" w:hAnsi="Times New Roman" w:cs="Times New Roman"/>
          <w:sz w:val="24"/>
          <w:szCs w:val="24"/>
        </w:rPr>
        <w:t>0.56</w:t>
      </w:r>
      <w:r w:rsidR="00CE7D2E" w:rsidRPr="00241EE0">
        <w:rPr>
          <w:rFonts w:ascii="Times New Roman" w:hAnsi="Times New Roman" w:cs="Times New Roman"/>
          <w:sz w:val="24"/>
          <w:szCs w:val="24"/>
        </w:rPr>
        <w:t>)</w:t>
      </w:r>
      <w:r w:rsidR="00B57012" w:rsidRPr="00241EE0">
        <w:rPr>
          <w:rFonts w:ascii="Times New Roman" w:hAnsi="Times New Roman" w:cs="Times New Roman"/>
          <w:sz w:val="24"/>
          <w:szCs w:val="24"/>
        </w:rPr>
        <w:t xml:space="preserve"> (Fig</w:t>
      </w:r>
      <w:r w:rsidR="00CB0726" w:rsidRPr="00241EE0">
        <w:rPr>
          <w:rFonts w:ascii="Times New Roman" w:hAnsi="Times New Roman" w:cs="Times New Roman"/>
          <w:sz w:val="24"/>
          <w:szCs w:val="24"/>
        </w:rPr>
        <w:t>.</w:t>
      </w:r>
      <w:r w:rsidR="00B57012" w:rsidRPr="00241EE0">
        <w:rPr>
          <w:rFonts w:ascii="Times New Roman" w:hAnsi="Times New Roman" w:cs="Times New Roman"/>
          <w:sz w:val="24"/>
          <w:szCs w:val="24"/>
        </w:rPr>
        <w:t xml:space="preserve"> 2d</w:t>
      </w:r>
      <w:r w:rsidR="00422DB3" w:rsidRPr="00241EE0">
        <w:rPr>
          <w:rFonts w:ascii="Times New Roman" w:hAnsi="Times New Roman" w:cs="Times New Roman"/>
          <w:sz w:val="24"/>
          <w:szCs w:val="24"/>
        </w:rPr>
        <w:noBreakHyphen/>
      </w:r>
      <w:r w:rsidR="00B57012" w:rsidRPr="00241EE0">
        <w:rPr>
          <w:rFonts w:ascii="Times New Roman" w:hAnsi="Times New Roman" w:cs="Times New Roman"/>
          <w:sz w:val="24"/>
          <w:szCs w:val="24"/>
        </w:rPr>
        <w:t xml:space="preserve">e, </w:t>
      </w:r>
      <w:r w:rsidR="00061AC3" w:rsidRPr="00241EE0">
        <w:rPr>
          <w:rFonts w:ascii="Times New Roman" w:hAnsi="Times New Roman" w:cs="Times New Roman"/>
          <w:sz w:val="24"/>
          <w:szCs w:val="24"/>
        </w:rPr>
        <w:t xml:space="preserve">Fig. </w:t>
      </w:r>
      <w:r w:rsidR="00C9339A" w:rsidRPr="00241EE0">
        <w:rPr>
          <w:rFonts w:ascii="Times New Roman" w:hAnsi="Times New Roman" w:cs="Times New Roman"/>
          <w:sz w:val="24"/>
          <w:szCs w:val="24"/>
        </w:rPr>
        <w:t>S</w:t>
      </w:r>
      <w:r w:rsidR="00B94260" w:rsidRPr="00241EE0">
        <w:rPr>
          <w:rFonts w:ascii="Times New Roman" w:hAnsi="Times New Roman" w:cs="Times New Roman" w:hint="eastAsia"/>
          <w:sz w:val="24"/>
          <w:szCs w:val="24"/>
        </w:rPr>
        <w:t>5</w:t>
      </w:r>
      <w:r w:rsidR="00B57012" w:rsidRPr="00241EE0">
        <w:rPr>
          <w:rFonts w:ascii="Times New Roman" w:hAnsi="Times New Roman" w:cs="Times New Roman"/>
          <w:sz w:val="24"/>
          <w:szCs w:val="24"/>
        </w:rPr>
        <w:t>g</w:t>
      </w:r>
      <w:r w:rsidR="00651060" w:rsidRPr="00241EE0">
        <w:rPr>
          <w:rFonts w:ascii="Times New Roman" w:hAnsi="Times New Roman" w:cs="Times New Roman"/>
          <w:sz w:val="24"/>
          <w:szCs w:val="24"/>
        </w:rPr>
        <w:t xml:space="preserve"> in Appendix</w:t>
      </w:r>
      <w:r w:rsidR="00263395">
        <w:rPr>
          <w:rFonts w:ascii="Times New Roman" w:hAnsi="Times New Roman" w:cs="Times New Roman"/>
          <w:sz w:val="24"/>
          <w:szCs w:val="24"/>
        </w:rPr>
        <w:t xml:space="preserve"> </w:t>
      </w:r>
      <w:r w:rsidR="00651060" w:rsidRPr="00241EE0">
        <w:rPr>
          <w:rFonts w:ascii="Times New Roman" w:hAnsi="Times New Roman" w:cs="Times New Roman"/>
          <w:sz w:val="24"/>
          <w:szCs w:val="24"/>
        </w:rPr>
        <w:t>S3.2</w:t>
      </w:r>
      <w:r w:rsidR="00B57012" w:rsidRPr="00241EE0">
        <w:rPr>
          <w:rFonts w:ascii="Times New Roman" w:hAnsi="Times New Roman" w:cs="Times New Roman"/>
          <w:sz w:val="24"/>
          <w:szCs w:val="24"/>
        </w:rPr>
        <w:t xml:space="preserve">, </w:t>
      </w:r>
      <w:r w:rsidR="00651060" w:rsidRPr="00241EE0">
        <w:rPr>
          <w:rFonts w:ascii="Times New Roman" w:hAnsi="Times New Roman" w:cs="Times New Roman"/>
          <w:sz w:val="24"/>
          <w:szCs w:val="24"/>
        </w:rPr>
        <w:t xml:space="preserve">Appendix </w:t>
      </w:r>
      <w:r w:rsidR="00C91EF9">
        <w:rPr>
          <w:rFonts w:ascii="Times New Roman" w:hAnsi="Times New Roman" w:cs="Times New Roman"/>
          <w:sz w:val="24"/>
          <w:szCs w:val="24"/>
        </w:rPr>
        <w:t>S</w:t>
      </w:r>
      <w:r w:rsidR="00651060" w:rsidRPr="00241EE0">
        <w:rPr>
          <w:rFonts w:ascii="Times New Roman" w:hAnsi="Times New Roman" w:cs="Times New Roman"/>
          <w:sz w:val="24"/>
          <w:szCs w:val="24"/>
        </w:rPr>
        <w:t>4.</w:t>
      </w:r>
      <w:r w:rsidR="00C91EF9">
        <w:rPr>
          <w:rFonts w:ascii="Times New Roman" w:hAnsi="Times New Roman" w:cs="Times New Roman"/>
          <w:sz w:val="24"/>
          <w:szCs w:val="24"/>
        </w:rPr>
        <w:t>4</w:t>
      </w:r>
      <w:r w:rsidR="00B57012" w:rsidRPr="00241EE0">
        <w:rPr>
          <w:rFonts w:ascii="Times New Roman" w:hAnsi="Times New Roman" w:cs="Times New Roman"/>
          <w:sz w:val="24"/>
          <w:szCs w:val="24"/>
        </w:rPr>
        <w:t>).</w:t>
      </w:r>
      <w:r w:rsidR="00DB5065" w:rsidRPr="00241EE0">
        <w:rPr>
          <w:rFonts w:ascii="Times New Roman" w:hAnsi="Times New Roman" w:cs="Times New Roman"/>
          <w:sz w:val="24"/>
          <w:szCs w:val="24"/>
        </w:rPr>
        <w:t xml:space="preserve"> </w:t>
      </w:r>
      <w:r w:rsidR="00B57012" w:rsidRPr="00241EE0">
        <w:rPr>
          <w:rFonts w:ascii="Times New Roman" w:hAnsi="Times New Roman" w:cs="Times New Roman"/>
          <w:sz w:val="24"/>
          <w:szCs w:val="24"/>
        </w:rPr>
        <w:t xml:space="preserve">These </w:t>
      </w:r>
      <w:r w:rsidR="00CE7D2E" w:rsidRPr="00241EE0">
        <w:rPr>
          <w:rFonts w:ascii="Times New Roman" w:hAnsi="Times New Roman" w:cs="Times New Roman"/>
          <w:sz w:val="24"/>
          <w:szCs w:val="24"/>
        </w:rPr>
        <w:t xml:space="preserve">suggest </w:t>
      </w:r>
      <w:r w:rsidR="0036188E" w:rsidRPr="00241EE0">
        <w:rPr>
          <w:rFonts w:ascii="Times New Roman" w:hAnsi="Times New Roman" w:cs="Times New Roman"/>
          <w:sz w:val="24"/>
          <w:szCs w:val="24"/>
        </w:rPr>
        <w:t xml:space="preserve">larch plantations </w:t>
      </w:r>
      <w:r w:rsidR="00CE7D2E" w:rsidRPr="00241EE0">
        <w:rPr>
          <w:rFonts w:ascii="Times New Roman" w:hAnsi="Times New Roman" w:cs="Times New Roman"/>
          <w:sz w:val="24"/>
          <w:szCs w:val="24"/>
        </w:rPr>
        <w:t>supported similar biodiversity levels</w:t>
      </w:r>
      <w:r w:rsidR="00173B6F" w:rsidRPr="00241EE0">
        <w:rPr>
          <w:rFonts w:ascii="Times New Roman" w:hAnsi="Times New Roman" w:cs="Times New Roman"/>
          <w:sz w:val="24"/>
          <w:szCs w:val="24"/>
        </w:rPr>
        <w:t xml:space="preserve"> to natural forests, and </w:t>
      </w:r>
      <w:r w:rsidR="00CE7D2E" w:rsidRPr="00241EE0">
        <w:rPr>
          <w:rFonts w:ascii="Times New Roman" w:hAnsi="Times New Roman" w:cs="Times New Roman"/>
          <w:sz w:val="24"/>
          <w:szCs w:val="24"/>
        </w:rPr>
        <w:t xml:space="preserve">are </w:t>
      </w:r>
      <w:r w:rsidR="0036188E" w:rsidRPr="00241EE0">
        <w:rPr>
          <w:rFonts w:ascii="Times New Roman" w:hAnsi="Times New Roman" w:cs="Times New Roman"/>
          <w:sz w:val="24"/>
          <w:szCs w:val="24"/>
        </w:rPr>
        <w:t xml:space="preserve">superior </w:t>
      </w:r>
      <w:r w:rsidR="00CE7D2E" w:rsidRPr="00241EE0">
        <w:rPr>
          <w:rFonts w:ascii="Times New Roman" w:hAnsi="Times New Roman" w:cs="Times New Roman"/>
          <w:sz w:val="24"/>
          <w:szCs w:val="24"/>
        </w:rPr>
        <w:t>to</w:t>
      </w:r>
      <w:r w:rsidR="0036188E" w:rsidRPr="00241EE0">
        <w:rPr>
          <w:rFonts w:ascii="Times New Roman" w:hAnsi="Times New Roman" w:cs="Times New Roman"/>
          <w:sz w:val="24"/>
          <w:szCs w:val="24"/>
        </w:rPr>
        <w:t xml:space="preserve"> cedar plantations.</w:t>
      </w:r>
      <w:r w:rsidR="006A2706" w:rsidRPr="00241EE0">
        <w:rPr>
          <w:rFonts w:ascii="Times New Roman" w:hAnsi="Times New Roman" w:cs="Times New Roman"/>
          <w:sz w:val="24"/>
          <w:szCs w:val="24"/>
        </w:rPr>
        <w:t xml:space="preserve"> </w:t>
      </w:r>
      <w:r w:rsidR="00CE7D2E" w:rsidRPr="00241EE0">
        <w:rPr>
          <w:rFonts w:ascii="Times New Roman" w:hAnsi="Times New Roman" w:cs="Times New Roman"/>
          <w:sz w:val="24"/>
          <w:szCs w:val="24"/>
        </w:rPr>
        <w:t>Data were limited for comparing biodiversity of other tree species</w:t>
      </w:r>
      <w:r w:rsidR="00DB5065" w:rsidRPr="00241EE0">
        <w:rPr>
          <w:rFonts w:ascii="Times New Roman" w:hAnsi="Times New Roman" w:cs="Times New Roman"/>
          <w:sz w:val="24"/>
          <w:szCs w:val="24"/>
        </w:rPr>
        <w:t>.</w:t>
      </w:r>
      <w:r w:rsidR="00832BDE" w:rsidRPr="00241EE0">
        <w:rPr>
          <w:rFonts w:ascii="Times New Roman" w:hAnsi="Times New Roman" w:cs="Times New Roman"/>
          <w:sz w:val="24"/>
          <w:szCs w:val="24"/>
        </w:rPr>
        <w:t xml:space="preserve"> </w:t>
      </w:r>
      <w:r w:rsidR="00DB5065" w:rsidRPr="00241EE0">
        <w:rPr>
          <w:rFonts w:ascii="Times New Roman" w:hAnsi="Times New Roman" w:cs="Times New Roman"/>
          <w:sz w:val="24"/>
          <w:szCs w:val="24"/>
        </w:rPr>
        <w:t>F</w:t>
      </w:r>
      <w:r w:rsidR="00832BDE" w:rsidRPr="00241EE0">
        <w:rPr>
          <w:rFonts w:ascii="Times New Roman" w:hAnsi="Times New Roman" w:cs="Times New Roman"/>
          <w:sz w:val="24"/>
          <w:szCs w:val="24"/>
        </w:rPr>
        <w:t>or</w:t>
      </w:r>
      <w:r w:rsidR="00160FEF" w:rsidRPr="00241EE0">
        <w:rPr>
          <w:rFonts w:ascii="Times New Roman" w:hAnsi="Times New Roman" w:cs="Times New Roman"/>
          <w:sz w:val="24"/>
          <w:szCs w:val="24"/>
        </w:rPr>
        <w:t xml:space="preserve"> </w:t>
      </w:r>
      <w:r w:rsidR="00CE7D2E" w:rsidRPr="00241EE0">
        <w:rPr>
          <w:rFonts w:ascii="Times New Roman" w:hAnsi="Times New Roman" w:cs="Times New Roman"/>
          <w:sz w:val="24"/>
          <w:szCs w:val="24"/>
        </w:rPr>
        <w:t>all taxa and bird</w:t>
      </w:r>
      <w:r w:rsidR="00BC76F7" w:rsidRPr="00241EE0">
        <w:rPr>
          <w:rFonts w:ascii="Times New Roman" w:hAnsi="Times New Roman" w:cs="Times New Roman"/>
          <w:sz w:val="24"/>
          <w:szCs w:val="24"/>
        </w:rPr>
        <w:t>s</w:t>
      </w:r>
      <w:r w:rsidR="00832BDE" w:rsidRPr="00241EE0">
        <w:rPr>
          <w:rFonts w:ascii="Times New Roman" w:hAnsi="Times New Roman" w:cs="Times New Roman"/>
          <w:sz w:val="24"/>
          <w:szCs w:val="24"/>
        </w:rPr>
        <w:t>, abundance in red pine plantations and species richness in fir plantations were comparable to</w:t>
      </w:r>
      <w:r w:rsidR="00AD7EFB" w:rsidRPr="00241EE0">
        <w:rPr>
          <w:rFonts w:ascii="Times New Roman" w:hAnsi="Times New Roman" w:cs="Times New Roman"/>
          <w:sz w:val="24"/>
          <w:szCs w:val="24"/>
        </w:rPr>
        <w:t xml:space="preserve"> those in</w:t>
      </w:r>
      <w:r w:rsidR="00832BDE" w:rsidRPr="00241EE0">
        <w:rPr>
          <w:rFonts w:ascii="Times New Roman" w:hAnsi="Times New Roman" w:cs="Times New Roman"/>
          <w:sz w:val="24"/>
          <w:szCs w:val="24"/>
        </w:rPr>
        <w:t xml:space="preserve"> natural forests (Fig</w:t>
      </w:r>
      <w:r w:rsidR="00CB0726" w:rsidRPr="00241EE0">
        <w:rPr>
          <w:rFonts w:ascii="Times New Roman" w:hAnsi="Times New Roman" w:cs="Times New Roman"/>
          <w:sz w:val="24"/>
          <w:szCs w:val="24"/>
        </w:rPr>
        <w:t>.</w:t>
      </w:r>
      <w:r w:rsidR="00832BDE" w:rsidRPr="00241EE0">
        <w:rPr>
          <w:rFonts w:ascii="Times New Roman" w:hAnsi="Times New Roman" w:cs="Times New Roman"/>
          <w:sz w:val="24"/>
          <w:szCs w:val="24"/>
        </w:rPr>
        <w:t xml:space="preserve"> </w:t>
      </w:r>
      <w:r w:rsidR="00A33EA4" w:rsidRPr="00241EE0">
        <w:rPr>
          <w:rFonts w:ascii="Times New Roman" w:hAnsi="Times New Roman" w:cs="Times New Roman"/>
          <w:sz w:val="24"/>
          <w:szCs w:val="24"/>
        </w:rPr>
        <w:t>2a</w:t>
      </w:r>
      <w:r w:rsidR="00A7229F" w:rsidRPr="00241EE0">
        <w:rPr>
          <w:rFonts w:ascii="Times New Roman" w:hAnsi="Times New Roman" w:cs="Times New Roman"/>
          <w:sz w:val="24"/>
          <w:szCs w:val="24"/>
        </w:rPr>
        <w:t xml:space="preserve">, </w:t>
      </w:r>
      <w:r w:rsidR="00A33EA4" w:rsidRPr="00241EE0">
        <w:rPr>
          <w:rFonts w:ascii="Times New Roman" w:hAnsi="Times New Roman" w:cs="Times New Roman"/>
          <w:sz w:val="24"/>
          <w:szCs w:val="24"/>
        </w:rPr>
        <w:t>c</w:t>
      </w:r>
      <w:r w:rsidR="00832BDE" w:rsidRPr="00241EE0">
        <w:rPr>
          <w:rFonts w:ascii="Times New Roman" w:hAnsi="Times New Roman" w:cs="Times New Roman"/>
          <w:sz w:val="24"/>
          <w:szCs w:val="24"/>
        </w:rPr>
        <w:t xml:space="preserve">, </w:t>
      </w:r>
      <w:r w:rsidR="00061AC3" w:rsidRPr="00241EE0">
        <w:rPr>
          <w:rFonts w:ascii="Times New Roman" w:hAnsi="Times New Roman" w:cs="Times New Roman"/>
          <w:sz w:val="24"/>
          <w:szCs w:val="24"/>
        </w:rPr>
        <w:t xml:space="preserve">Fig. </w:t>
      </w:r>
      <w:r w:rsidR="00C9339A" w:rsidRPr="00241EE0">
        <w:rPr>
          <w:rFonts w:ascii="Times New Roman" w:hAnsi="Times New Roman" w:cs="Times New Roman"/>
          <w:sz w:val="24"/>
          <w:szCs w:val="24"/>
        </w:rPr>
        <w:t>S</w:t>
      </w:r>
      <w:r w:rsidR="00720BC8" w:rsidRPr="00241EE0">
        <w:rPr>
          <w:rFonts w:ascii="Times New Roman" w:hAnsi="Times New Roman" w:cs="Times New Roman"/>
          <w:sz w:val="24"/>
          <w:szCs w:val="24"/>
        </w:rPr>
        <w:t>5</w:t>
      </w:r>
      <w:r w:rsidR="00A33EA4" w:rsidRPr="00241EE0">
        <w:rPr>
          <w:rFonts w:ascii="Times New Roman" w:hAnsi="Times New Roman" w:cs="Times New Roman"/>
          <w:sz w:val="24"/>
          <w:szCs w:val="24"/>
        </w:rPr>
        <w:t>a</w:t>
      </w:r>
      <w:r w:rsidR="00A7229F" w:rsidRPr="00241EE0">
        <w:rPr>
          <w:rFonts w:ascii="Times New Roman" w:hAnsi="Times New Roman" w:cs="Times New Roman"/>
          <w:sz w:val="24"/>
          <w:szCs w:val="24"/>
        </w:rPr>
        <w:t xml:space="preserve">, </w:t>
      </w:r>
      <w:r w:rsidR="00A33EA4" w:rsidRPr="00241EE0">
        <w:rPr>
          <w:rFonts w:ascii="Times New Roman" w:hAnsi="Times New Roman" w:cs="Times New Roman"/>
          <w:sz w:val="24"/>
          <w:szCs w:val="24"/>
        </w:rPr>
        <w:t>c</w:t>
      </w:r>
      <w:r w:rsidR="00651060" w:rsidRPr="00241EE0">
        <w:rPr>
          <w:rFonts w:ascii="Times New Roman" w:hAnsi="Times New Roman" w:cs="Times New Roman"/>
          <w:sz w:val="24"/>
          <w:szCs w:val="24"/>
        </w:rPr>
        <w:t xml:space="preserve"> in Appendix</w:t>
      </w:r>
      <w:r w:rsidR="00263395">
        <w:rPr>
          <w:rFonts w:ascii="Times New Roman" w:hAnsi="Times New Roman" w:cs="Times New Roman"/>
          <w:sz w:val="24"/>
          <w:szCs w:val="24"/>
        </w:rPr>
        <w:t xml:space="preserve"> </w:t>
      </w:r>
      <w:r w:rsidR="00651060" w:rsidRPr="00241EE0">
        <w:rPr>
          <w:rFonts w:ascii="Times New Roman" w:hAnsi="Times New Roman" w:cs="Times New Roman"/>
          <w:sz w:val="24"/>
          <w:szCs w:val="24"/>
        </w:rPr>
        <w:t>S3.2,</w:t>
      </w:r>
      <w:r w:rsidR="00832BDE" w:rsidRPr="00241EE0">
        <w:rPr>
          <w:rFonts w:ascii="Times New Roman" w:hAnsi="Times New Roman" w:cs="Times New Roman"/>
          <w:sz w:val="24"/>
          <w:szCs w:val="24"/>
        </w:rPr>
        <w:t>). For</w:t>
      </w:r>
      <w:r w:rsidR="00145FEC" w:rsidRPr="00241EE0">
        <w:rPr>
          <w:rFonts w:ascii="Times New Roman" w:hAnsi="Times New Roman" w:cs="Times New Roman"/>
          <w:sz w:val="24"/>
          <w:szCs w:val="24"/>
        </w:rPr>
        <w:t xml:space="preserve"> plants including</w:t>
      </w:r>
      <w:r w:rsidR="00B207F9" w:rsidRPr="00241EE0">
        <w:rPr>
          <w:rFonts w:ascii="Times New Roman" w:hAnsi="Times New Roman" w:cs="Times New Roman"/>
          <w:sz w:val="24"/>
          <w:szCs w:val="24"/>
        </w:rPr>
        <w:t xml:space="preserve"> </w:t>
      </w:r>
      <w:proofErr w:type="spellStart"/>
      <w:r w:rsidR="00B207F9" w:rsidRPr="00241EE0">
        <w:rPr>
          <w:rFonts w:ascii="Times New Roman" w:hAnsi="Times New Roman" w:cs="Times New Roman"/>
          <w:sz w:val="24"/>
          <w:szCs w:val="24"/>
        </w:rPr>
        <w:t>understor</w:t>
      </w:r>
      <w:r w:rsidR="00E95DA2" w:rsidRPr="00241EE0">
        <w:rPr>
          <w:rFonts w:ascii="Times New Roman" w:hAnsi="Times New Roman" w:cs="Times New Roman"/>
          <w:sz w:val="24"/>
          <w:szCs w:val="24"/>
        </w:rPr>
        <w:t>e</w:t>
      </w:r>
      <w:r w:rsidR="00B207F9" w:rsidRPr="00241EE0">
        <w:rPr>
          <w:rFonts w:ascii="Times New Roman" w:hAnsi="Times New Roman" w:cs="Times New Roman"/>
          <w:sz w:val="24"/>
          <w:szCs w:val="24"/>
        </w:rPr>
        <w:t>y</w:t>
      </w:r>
      <w:proofErr w:type="spellEnd"/>
      <w:r w:rsidR="00B207F9" w:rsidRPr="00241EE0">
        <w:rPr>
          <w:rFonts w:ascii="Times New Roman" w:hAnsi="Times New Roman" w:cs="Times New Roman"/>
          <w:sz w:val="24"/>
          <w:szCs w:val="24"/>
        </w:rPr>
        <w:t>, abundance in fir plantations was</w:t>
      </w:r>
      <w:r w:rsidR="00832B66" w:rsidRPr="00241EE0">
        <w:rPr>
          <w:rFonts w:ascii="Times New Roman" w:hAnsi="Times New Roman" w:cs="Times New Roman"/>
          <w:sz w:val="24"/>
          <w:szCs w:val="24"/>
        </w:rPr>
        <w:t xml:space="preserve"> significantly</w:t>
      </w:r>
      <w:r w:rsidR="00B207F9" w:rsidRPr="00241EE0">
        <w:rPr>
          <w:rFonts w:ascii="Times New Roman" w:hAnsi="Times New Roman" w:cs="Times New Roman"/>
          <w:sz w:val="24"/>
          <w:szCs w:val="24"/>
        </w:rPr>
        <w:t xml:space="preserve"> lower than that in natural forests, by contrast, abundance and species richness in cypress plantations did not significantly differ from those of natural forests (Fig</w:t>
      </w:r>
      <w:r w:rsidR="00CB0726" w:rsidRPr="00241EE0">
        <w:rPr>
          <w:rFonts w:ascii="Times New Roman" w:hAnsi="Times New Roman" w:cs="Times New Roman"/>
          <w:sz w:val="24"/>
          <w:szCs w:val="24"/>
        </w:rPr>
        <w:t>.</w:t>
      </w:r>
      <w:r w:rsidR="00B207F9" w:rsidRPr="00241EE0">
        <w:rPr>
          <w:rFonts w:ascii="Times New Roman" w:hAnsi="Times New Roman" w:cs="Times New Roman"/>
          <w:sz w:val="24"/>
          <w:szCs w:val="24"/>
        </w:rPr>
        <w:t xml:space="preserve"> </w:t>
      </w:r>
      <w:r w:rsidR="00470126" w:rsidRPr="00241EE0">
        <w:rPr>
          <w:rFonts w:ascii="Times New Roman" w:hAnsi="Times New Roman" w:cs="Times New Roman"/>
          <w:sz w:val="24"/>
          <w:szCs w:val="24"/>
        </w:rPr>
        <w:t>2f</w:t>
      </w:r>
      <w:r w:rsidR="00422DB3" w:rsidRPr="00241EE0">
        <w:rPr>
          <w:rFonts w:ascii="Times New Roman" w:hAnsi="Times New Roman" w:cs="Times New Roman"/>
          <w:sz w:val="24"/>
          <w:szCs w:val="24"/>
        </w:rPr>
        <w:noBreakHyphen/>
      </w:r>
      <w:r w:rsidR="00470126" w:rsidRPr="00241EE0">
        <w:rPr>
          <w:rFonts w:ascii="Times New Roman" w:hAnsi="Times New Roman" w:cs="Times New Roman"/>
          <w:sz w:val="24"/>
          <w:szCs w:val="24"/>
        </w:rPr>
        <w:t>g</w:t>
      </w:r>
      <w:r w:rsidR="00B207F9" w:rsidRPr="00241EE0">
        <w:rPr>
          <w:rFonts w:ascii="Times New Roman" w:hAnsi="Times New Roman" w:cs="Times New Roman"/>
          <w:sz w:val="24"/>
          <w:szCs w:val="24"/>
        </w:rPr>
        <w:t xml:space="preserve">, </w:t>
      </w:r>
      <w:r w:rsidR="00061AC3" w:rsidRPr="00241EE0">
        <w:rPr>
          <w:rFonts w:ascii="Times New Roman" w:hAnsi="Times New Roman" w:cs="Times New Roman"/>
          <w:sz w:val="24"/>
          <w:szCs w:val="24"/>
        </w:rPr>
        <w:t xml:space="preserve">Fig. </w:t>
      </w:r>
      <w:r w:rsidR="00C9339A" w:rsidRPr="00241EE0">
        <w:rPr>
          <w:rFonts w:ascii="Times New Roman" w:hAnsi="Times New Roman" w:cs="Times New Roman"/>
          <w:sz w:val="24"/>
          <w:szCs w:val="24"/>
        </w:rPr>
        <w:t>S</w:t>
      </w:r>
      <w:r w:rsidR="00720BC8" w:rsidRPr="00241EE0">
        <w:rPr>
          <w:rFonts w:ascii="Times New Roman" w:hAnsi="Times New Roman" w:cs="Times New Roman"/>
          <w:sz w:val="24"/>
          <w:szCs w:val="24"/>
        </w:rPr>
        <w:t>5</w:t>
      </w:r>
      <w:r w:rsidR="00470126" w:rsidRPr="00241EE0">
        <w:rPr>
          <w:rFonts w:ascii="Times New Roman" w:hAnsi="Times New Roman" w:cs="Times New Roman"/>
          <w:sz w:val="24"/>
          <w:szCs w:val="24"/>
        </w:rPr>
        <w:t>f</w:t>
      </w:r>
      <w:r w:rsidR="00422DB3" w:rsidRPr="00241EE0">
        <w:rPr>
          <w:rFonts w:ascii="Times New Roman" w:hAnsi="Times New Roman" w:cs="Times New Roman"/>
          <w:sz w:val="24"/>
          <w:szCs w:val="24"/>
        </w:rPr>
        <w:noBreakHyphen/>
      </w:r>
      <w:r w:rsidR="00470126" w:rsidRPr="00241EE0">
        <w:rPr>
          <w:rFonts w:ascii="Times New Roman" w:hAnsi="Times New Roman" w:cs="Times New Roman"/>
          <w:sz w:val="24"/>
          <w:szCs w:val="24"/>
        </w:rPr>
        <w:t>g</w:t>
      </w:r>
      <w:r w:rsidR="00651060" w:rsidRPr="00241EE0">
        <w:rPr>
          <w:rFonts w:ascii="Times New Roman" w:hAnsi="Times New Roman" w:cs="Times New Roman"/>
          <w:sz w:val="24"/>
          <w:szCs w:val="24"/>
        </w:rPr>
        <w:t xml:space="preserve"> in Appendix</w:t>
      </w:r>
      <w:r w:rsidR="00263395">
        <w:rPr>
          <w:rFonts w:ascii="Times New Roman" w:hAnsi="Times New Roman" w:cs="Times New Roman"/>
          <w:sz w:val="24"/>
          <w:szCs w:val="24"/>
        </w:rPr>
        <w:t xml:space="preserve"> </w:t>
      </w:r>
      <w:r w:rsidR="00651060" w:rsidRPr="00241EE0">
        <w:rPr>
          <w:rFonts w:ascii="Times New Roman" w:hAnsi="Times New Roman" w:cs="Times New Roman"/>
          <w:sz w:val="24"/>
          <w:szCs w:val="24"/>
        </w:rPr>
        <w:t>S3.2,</w:t>
      </w:r>
      <w:r w:rsidR="00B207F9" w:rsidRPr="00241EE0">
        <w:rPr>
          <w:rFonts w:ascii="Times New Roman" w:hAnsi="Times New Roman" w:cs="Times New Roman"/>
          <w:sz w:val="24"/>
          <w:szCs w:val="24"/>
        </w:rPr>
        <w:t>).</w:t>
      </w:r>
      <w:r w:rsidR="006849DF" w:rsidRPr="00241EE0">
        <w:rPr>
          <w:rFonts w:ascii="Times New Roman" w:hAnsi="Times New Roman" w:cs="Times New Roman"/>
          <w:sz w:val="24"/>
          <w:szCs w:val="24"/>
        </w:rPr>
        <w:t xml:space="preserve"> For most subgroups, we </w:t>
      </w:r>
      <w:r w:rsidR="00192C40" w:rsidRPr="00241EE0">
        <w:rPr>
          <w:rFonts w:ascii="Times New Roman" w:hAnsi="Times New Roman" w:cs="Times New Roman"/>
          <w:sz w:val="24"/>
          <w:szCs w:val="24"/>
        </w:rPr>
        <w:t>detected</w:t>
      </w:r>
      <w:r w:rsidR="006849DF" w:rsidRPr="00241EE0">
        <w:rPr>
          <w:rFonts w:ascii="Times New Roman" w:hAnsi="Times New Roman" w:cs="Times New Roman"/>
          <w:sz w:val="24"/>
          <w:szCs w:val="24"/>
        </w:rPr>
        <w:t xml:space="preserve"> significant between-study heterogeneity of effect sizes (Appendix </w:t>
      </w:r>
      <w:r w:rsidR="00C91EF9">
        <w:rPr>
          <w:rFonts w:ascii="Times New Roman" w:hAnsi="Times New Roman" w:cs="Times New Roman"/>
          <w:sz w:val="24"/>
          <w:szCs w:val="24"/>
        </w:rPr>
        <w:t>S</w:t>
      </w:r>
      <w:r w:rsidR="006849DF" w:rsidRPr="00241EE0">
        <w:rPr>
          <w:rFonts w:ascii="Times New Roman" w:hAnsi="Times New Roman" w:cs="Times New Roman"/>
          <w:sz w:val="24"/>
          <w:szCs w:val="24"/>
        </w:rPr>
        <w:t>4.</w:t>
      </w:r>
      <w:r w:rsidR="00C91EF9">
        <w:rPr>
          <w:rFonts w:ascii="Times New Roman" w:hAnsi="Times New Roman" w:cs="Times New Roman"/>
          <w:sz w:val="24"/>
          <w:szCs w:val="24"/>
        </w:rPr>
        <w:t>4</w:t>
      </w:r>
      <w:r w:rsidR="006849DF" w:rsidRPr="00241EE0">
        <w:rPr>
          <w:rFonts w:ascii="Times New Roman" w:hAnsi="Times New Roman" w:cs="Times New Roman"/>
          <w:sz w:val="24"/>
          <w:szCs w:val="24"/>
        </w:rPr>
        <w:t xml:space="preserve">). </w:t>
      </w:r>
      <w:r w:rsidR="00AC65AC" w:rsidRPr="00241EE0">
        <w:rPr>
          <w:rFonts w:ascii="Times New Roman" w:hAnsi="Times New Roman" w:cs="Times New Roman"/>
          <w:sz w:val="24"/>
          <w:szCs w:val="24"/>
        </w:rPr>
        <w:t>In larch plantations, m</w:t>
      </w:r>
      <w:r w:rsidR="00587552" w:rsidRPr="00241EE0">
        <w:rPr>
          <w:rFonts w:ascii="Times New Roman" w:hAnsi="Times New Roman" w:cs="Times New Roman"/>
          <w:sz w:val="24"/>
          <w:szCs w:val="24"/>
        </w:rPr>
        <w:t xml:space="preserve">oderate or large </w:t>
      </w:r>
      <w:r w:rsidR="006849DF" w:rsidRPr="00241EE0">
        <w:rPr>
          <w:rFonts w:ascii="Times New Roman" w:hAnsi="Times New Roman" w:cs="Times New Roman"/>
          <w:sz w:val="24"/>
          <w:szCs w:val="24"/>
        </w:rPr>
        <w:t>heterogeneit</w:t>
      </w:r>
      <w:r w:rsidR="00CF2111" w:rsidRPr="00241EE0">
        <w:rPr>
          <w:rFonts w:ascii="Times New Roman" w:hAnsi="Times New Roman" w:cs="Times New Roman"/>
          <w:sz w:val="24"/>
          <w:szCs w:val="24"/>
        </w:rPr>
        <w:t>ies</w:t>
      </w:r>
      <w:r w:rsidR="006849DF" w:rsidRPr="00241EE0">
        <w:rPr>
          <w:rFonts w:ascii="Times New Roman" w:hAnsi="Times New Roman" w:cs="Times New Roman"/>
          <w:sz w:val="24"/>
          <w:szCs w:val="24"/>
        </w:rPr>
        <w:t xml:space="preserve"> w</w:t>
      </w:r>
      <w:r w:rsidR="00587552" w:rsidRPr="00241EE0">
        <w:rPr>
          <w:rFonts w:ascii="Times New Roman" w:hAnsi="Times New Roman" w:cs="Times New Roman"/>
          <w:sz w:val="24"/>
          <w:szCs w:val="24"/>
        </w:rPr>
        <w:t>ere</w:t>
      </w:r>
      <w:r w:rsidR="006849DF" w:rsidRPr="00241EE0">
        <w:rPr>
          <w:rFonts w:ascii="Times New Roman" w:hAnsi="Times New Roman" w:cs="Times New Roman"/>
          <w:sz w:val="24"/>
          <w:szCs w:val="24"/>
        </w:rPr>
        <w:t xml:space="preserve"> </w:t>
      </w:r>
      <w:r w:rsidR="00587552" w:rsidRPr="00241EE0">
        <w:rPr>
          <w:rFonts w:ascii="Times New Roman" w:hAnsi="Times New Roman" w:cs="Times New Roman"/>
          <w:sz w:val="24"/>
          <w:szCs w:val="24"/>
        </w:rPr>
        <w:t>detected</w:t>
      </w:r>
      <w:r w:rsidR="006849DF" w:rsidRPr="00241EE0">
        <w:rPr>
          <w:rFonts w:ascii="Times New Roman" w:hAnsi="Times New Roman" w:cs="Times New Roman"/>
          <w:sz w:val="24"/>
          <w:szCs w:val="24"/>
        </w:rPr>
        <w:t xml:space="preserve"> for </w:t>
      </w:r>
      <w:r w:rsidR="00EC7124" w:rsidRPr="00241EE0">
        <w:rPr>
          <w:rFonts w:ascii="Times New Roman" w:hAnsi="Times New Roman" w:cs="Times New Roman"/>
          <w:sz w:val="24"/>
          <w:szCs w:val="24"/>
        </w:rPr>
        <w:t xml:space="preserve">all </w:t>
      </w:r>
      <w:r w:rsidR="00587552" w:rsidRPr="00241EE0">
        <w:rPr>
          <w:rFonts w:ascii="Times New Roman" w:hAnsi="Times New Roman" w:cs="Times New Roman"/>
          <w:sz w:val="24"/>
          <w:szCs w:val="24"/>
        </w:rPr>
        <w:t>subgroups,</w:t>
      </w:r>
      <w:r w:rsidR="006849DF" w:rsidRPr="00241EE0">
        <w:rPr>
          <w:rFonts w:ascii="Times New Roman" w:hAnsi="Times New Roman" w:cs="Times New Roman"/>
          <w:sz w:val="24"/>
          <w:szCs w:val="24"/>
        </w:rPr>
        <w:t xml:space="preserve"> and </w:t>
      </w:r>
      <w:r w:rsidR="00AC65AC" w:rsidRPr="00241EE0">
        <w:rPr>
          <w:rFonts w:ascii="Times New Roman" w:hAnsi="Times New Roman" w:cs="Times New Roman"/>
          <w:sz w:val="24"/>
          <w:szCs w:val="24"/>
        </w:rPr>
        <w:t xml:space="preserve">in cedar plantations, heterogeneity </w:t>
      </w:r>
      <w:r w:rsidR="00192C40" w:rsidRPr="00241EE0">
        <w:rPr>
          <w:rFonts w:ascii="Times New Roman" w:hAnsi="Times New Roman" w:cs="Times New Roman"/>
          <w:sz w:val="24"/>
          <w:szCs w:val="24"/>
        </w:rPr>
        <w:t>was</w:t>
      </w:r>
      <w:r w:rsidR="00AC65AC" w:rsidRPr="00241EE0">
        <w:rPr>
          <w:rFonts w:ascii="Times New Roman" w:hAnsi="Times New Roman" w:cs="Times New Roman"/>
          <w:sz w:val="24"/>
          <w:szCs w:val="24"/>
        </w:rPr>
        <w:t xml:space="preserve"> large </w:t>
      </w:r>
      <w:r w:rsidR="006849DF" w:rsidRPr="00241EE0">
        <w:rPr>
          <w:rFonts w:ascii="Times New Roman" w:hAnsi="Times New Roman" w:cs="Times New Roman"/>
          <w:sz w:val="24"/>
          <w:szCs w:val="24"/>
        </w:rPr>
        <w:t xml:space="preserve">for </w:t>
      </w:r>
      <w:r w:rsidR="00587552" w:rsidRPr="00241EE0">
        <w:rPr>
          <w:rFonts w:ascii="Times New Roman" w:hAnsi="Times New Roman" w:cs="Times New Roman"/>
          <w:sz w:val="24"/>
          <w:szCs w:val="24"/>
        </w:rPr>
        <w:t>plants</w:t>
      </w:r>
      <w:r w:rsidR="00EC7124" w:rsidRPr="00241EE0">
        <w:rPr>
          <w:rFonts w:ascii="Times New Roman" w:hAnsi="Times New Roman" w:cs="Times New Roman"/>
          <w:sz w:val="24"/>
          <w:szCs w:val="24"/>
        </w:rPr>
        <w:t xml:space="preserve"> and </w:t>
      </w:r>
      <w:proofErr w:type="spellStart"/>
      <w:r w:rsidR="00EC7124" w:rsidRPr="00241EE0">
        <w:rPr>
          <w:rFonts w:ascii="Times New Roman" w:hAnsi="Times New Roman" w:cs="Times New Roman"/>
          <w:sz w:val="24"/>
          <w:szCs w:val="24"/>
        </w:rPr>
        <w:t>understorey</w:t>
      </w:r>
      <w:proofErr w:type="spellEnd"/>
      <w:r w:rsidR="00192C40" w:rsidRPr="00241EE0">
        <w:rPr>
          <w:rFonts w:ascii="Times New Roman" w:hAnsi="Times New Roman" w:cs="Times New Roman"/>
          <w:sz w:val="24"/>
          <w:szCs w:val="24"/>
        </w:rPr>
        <w:t xml:space="preserve"> biodiversity</w:t>
      </w:r>
      <w:r w:rsidR="00587552" w:rsidRPr="00241EE0">
        <w:rPr>
          <w:rFonts w:ascii="Times New Roman" w:hAnsi="Times New Roman" w:cs="Times New Roman"/>
          <w:sz w:val="24"/>
          <w:szCs w:val="24"/>
        </w:rPr>
        <w:t xml:space="preserve"> </w:t>
      </w:r>
      <w:r w:rsidR="00EC7124" w:rsidRPr="00241EE0">
        <w:rPr>
          <w:rFonts w:ascii="Times New Roman" w:hAnsi="Times New Roman" w:cs="Times New Roman"/>
          <w:sz w:val="24"/>
          <w:szCs w:val="24"/>
        </w:rPr>
        <w:t xml:space="preserve">and </w:t>
      </w:r>
      <w:r w:rsidR="006849DF" w:rsidRPr="00241EE0">
        <w:rPr>
          <w:rFonts w:ascii="Times New Roman" w:hAnsi="Times New Roman" w:cs="Times New Roman"/>
          <w:sz w:val="24"/>
          <w:szCs w:val="24"/>
        </w:rPr>
        <w:t xml:space="preserve">richness of </w:t>
      </w:r>
      <w:r w:rsidR="00EC7124" w:rsidRPr="00241EE0">
        <w:rPr>
          <w:rFonts w:ascii="Times New Roman" w:hAnsi="Times New Roman" w:cs="Times New Roman"/>
          <w:sz w:val="24"/>
          <w:szCs w:val="24"/>
        </w:rPr>
        <w:t>invertebrates and terrestrial arthropods</w:t>
      </w:r>
      <w:r w:rsidR="00587552" w:rsidRPr="00241EE0">
        <w:rPr>
          <w:rFonts w:ascii="Times New Roman" w:hAnsi="Times New Roman" w:cs="Times New Roman"/>
          <w:sz w:val="24"/>
          <w:szCs w:val="24"/>
        </w:rPr>
        <w:t xml:space="preserve"> (Appendix </w:t>
      </w:r>
      <w:r w:rsidR="00C91EF9">
        <w:rPr>
          <w:rFonts w:ascii="Times New Roman" w:hAnsi="Times New Roman" w:cs="Times New Roman"/>
          <w:sz w:val="24"/>
          <w:szCs w:val="24"/>
        </w:rPr>
        <w:t>S</w:t>
      </w:r>
      <w:r w:rsidR="00587552" w:rsidRPr="00241EE0">
        <w:rPr>
          <w:rFonts w:ascii="Times New Roman" w:hAnsi="Times New Roman" w:cs="Times New Roman"/>
          <w:sz w:val="24"/>
          <w:szCs w:val="24"/>
        </w:rPr>
        <w:t>4.</w:t>
      </w:r>
      <w:r w:rsidR="00C91EF9">
        <w:rPr>
          <w:rFonts w:ascii="Times New Roman" w:hAnsi="Times New Roman" w:cs="Times New Roman"/>
          <w:sz w:val="24"/>
          <w:szCs w:val="24"/>
        </w:rPr>
        <w:t>4</w:t>
      </w:r>
      <w:r w:rsidR="00587552" w:rsidRPr="00241EE0">
        <w:rPr>
          <w:rFonts w:ascii="Times New Roman" w:hAnsi="Times New Roman" w:cs="Times New Roman"/>
          <w:sz w:val="24"/>
          <w:szCs w:val="24"/>
        </w:rPr>
        <w:t>).</w:t>
      </w:r>
    </w:p>
    <w:p w14:paraId="5741E76C" w14:textId="5AA6E377" w:rsidR="00470126" w:rsidRPr="00241EE0" w:rsidRDefault="00470126" w:rsidP="00AF074C">
      <w:pPr>
        <w:spacing w:line="480" w:lineRule="exact"/>
        <w:jc w:val="left"/>
        <w:rPr>
          <w:rFonts w:ascii="Times New Roman" w:hAnsi="Times New Roman" w:cs="Times New Roman"/>
          <w:sz w:val="24"/>
          <w:szCs w:val="24"/>
        </w:rPr>
      </w:pPr>
    </w:p>
    <w:p w14:paraId="7F6555D8" w14:textId="159EE131" w:rsidR="00F654C9" w:rsidRPr="00241EE0" w:rsidRDefault="00B01124" w:rsidP="00AF074C">
      <w:pPr>
        <w:spacing w:line="480" w:lineRule="exact"/>
        <w:jc w:val="left"/>
        <w:rPr>
          <w:rFonts w:ascii="Times New Roman" w:hAnsi="Times New Roman" w:cs="Times New Roman"/>
          <w:b/>
          <w:bCs/>
          <w:sz w:val="24"/>
          <w:szCs w:val="24"/>
        </w:rPr>
      </w:pPr>
      <w:r w:rsidRPr="00241EE0">
        <w:rPr>
          <w:rFonts w:ascii="Times New Roman" w:hAnsi="Times New Roman" w:cs="Times New Roman"/>
          <w:b/>
          <w:bCs/>
          <w:sz w:val="24"/>
          <w:szCs w:val="24"/>
        </w:rPr>
        <w:t>Effects of seasons</w:t>
      </w:r>
    </w:p>
    <w:p w14:paraId="3DD5C40E" w14:textId="13406404" w:rsidR="00A7229F" w:rsidRPr="00241EE0" w:rsidRDefault="006011BA" w:rsidP="00AF074C">
      <w:pPr>
        <w:spacing w:line="480" w:lineRule="exact"/>
        <w:jc w:val="left"/>
        <w:rPr>
          <w:rFonts w:ascii="Times New Roman" w:hAnsi="Times New Roman" w:cs="Times New Roman"/>
          <w:sz w:val="24"/>
          <w:szCs w:val="24"/>
        </w:rPr>
      </w:pPr>
      <w:r w:rsidRPr="00241EE0">
        <w:rPr>
          <w:rFonts w:ascii="Times New Roman" w:hAnsi="Times New Roman" w:cs="Times New Roman"/>
          <w:sz w:val="24"/>
          <w:szCs w:val="24"/>
        </w:rPr>
        <w:t>E</w:t>
      </w:r>
      <w:r w:rsidR="00B01124" w:rsidRPr="00241EE0">
        <w:rPr>
          <w:rFonts w:ascii="Times New Roman" w:hAnsi="Times New Roman" w:cs="Times New Roman"/>
          <w:sz w:val="24"/>
          <w:szCs w:val="24"/>
        </w:rPr>
        <w:t>ffect size</w:t>
      </w:r>
      <w:r w:rsidR="00AF75C6" w:rsidRPr="00241EE0">
        <w:rPr>
          <w:rFonts w:ascii="Times New Roman" w:hAnsi="Times New Roman" w:cs="Times New Roman"/>
          <w:sz w:val="24"/>
          <w:szCs w:val="24"/>
        </w:rPr>
        <w:t>s</w:t>
      </w:r>
      <w:r w:rsidRPr="00241EE0">
        <w:rPr>
          <w:rFonts w:ascii="Times New Roman" w:hAnsi="Times New Roman" w:cs="Times New Roman"/>
          <w:sz w:val="24"/>
          <w:szCs w:val="24"/>
        </w:rPr>
        <w:t xml:space="preserve"> representing biodiversity differences among plantations and natural forests varied</w:t>
      </w:r>
      <w:r w:rsidR="00B01124" w:rsidRPr="00241EE0">
        <w:rPr>
          <w:rFonts w:ascii="Times New Roman" w:hAnsi="Times New Roman" w:cs="Times New Roman"/>
          <w:sz w:val="24"/>
          <w:szCs w:val="24"/>
        </w:rPr>
        <w:t xml:space="preserve"> </w:t>
      </w:r>
      <w:r w:rsidRPr="00241EE0">
        <w:rPr>
          <w:rFonts w:ascii="Times New Roman" w:hAnsi="Times New Roman" w:cs="Times New Roman"/>
          <w:sz w:val="24"/>
          <w:szCs w:val="24"/>
        </w:rPr>
        <w:t>according to season (Fig</w:t>
      </w:r>
      <w:r w:rsidR="00CB0726" w:rsidRPr="00241EE0">
        <w:rPr>
          <w:rFonts w:ascii="Times New Roman" w:hAnsi="Times New Roman" w:cs="Times New Roman"/>
          <w:sz w:val="24"/>
          <w:szCs w:val="24"/>
        </w:rPr>
        <w:t>.</w:t>
      </w:r>
      <w:r w:rsidRPr="00241EE0">
        <w:rPr>
          <w:rFonts w:ascii="Times New Roman" w:hAnsi="Times New Roman" w:cs="Times New Roman"/>
          <w:sz w:val="24"/>
          <w:szCs w:val="24"/>
        </w:rPr>
        <w:t xml:space="preserve"> </w:t>
      </w:r>
      <w:r w:rsidR="00A366F9" w:rsidRPr="00241EE0">
        <w:rPr>
          <w:rFonts w:ascii="Times New Roman" w:hAnsi="Times New Roman" w:cs="Times New Roman"/>
          <w:sz w:val="24"/>
          <w:szCs w:val="24"/>
        </w:rPr>
        <w:t>3</w:t>
      </w:r>
      <w:r w:rsidR="00E0504E" w:rsidRPr="00241EE0">
        <w:rPr>
          <w:rFonts w:ascii="Times New Roman" w:hAnsi="Times New Roman" w:cs="Times New Roman"/>
          <w:sz w:val="24"/>
          <w:szCs w:val="24"/>
        </w:rPr>
        <w:t xml:space="preserve">, </w:t>
      </w:r>
      <w:r w:rsidR="00651060" w:rsidRPr="00241EE0">
        <w:rPr>
          <w:rFonts w:ascii="Times New Roman" w:hAnsi="Times New Roman" w:cs="Times New Roman"/>
          <w:sz w:val="24"/>
          <w:szCs w:val="24"/>
        </w:rPr>
        <w:t>Appendix S4.</w:t>
      </w:r>
      <w:r w:rsidR="003C1616">
        <w:rPr>
          <w:rFonts w:ascii="Times New Roman" w:hAnsi="Times New Roman" w:cs="Times New Roman"/>
          <w:sz w:val="24"/>
          <w:szCs w:val="24"/>
        </w:rPr>
        <w:t>4</w:t>
      </w:r>
      <w:r w:rsidRPr="00241EE0">
        <w:rPr>
          <w:rFonts w:ascii="Times New Roman" w:hAnsi="Times New Roman" w:cs="Times New Roman"/>
          <w:sz w:val="24"/>
          <w:szCs w:val="24"/>
        </w:rPr>
        <w:t xml:space="preserve">). </w:t>
      </w:r>
      <w:r w:rsidR="001C0DC2" w:rsidRPr="00241EE0">
        <w:rPr>
          <w:rFonts w:ascii="Times New Roman" w:hAnsi="Times New Roman" w:cs="Times New Roman"/>
          <w:sz w:val="24"/>
          <w:szCs w:val="24"/>
        </w:rPr>
        <w:t>F</w:t>
      </w:r>
      <w:r w:rsidR="00AF75C6" w:rsidRPr="00241EE0">
        <w:rPr>
          <w:rFonts w:ascii="Times New Roman" w:hAnsi="Times New Roman" w:cs="Times New Roman"/>
          <w:sz w:val="24"/>
          <w:szCs w:val="24"/>
        </w:rPr>
        <w:t xml:space="preserve">or </w:t>
      </w:r>
      <w:r w:rsidRPr="00241EE0">
        <w:rPr>
          <w:rFonts w:ascii="Times New Roman" w:hAnsi="Times New Roman" w:cs="Times New Roman"/>
          <w:sz w:val="24"/>
          <w:szCs w:val="24"/>
        </w:rPr>
        <w:t xml:space="preserve">bird and vertebrate abundance and bird richness, </w:t>
      </w:r>
      <w:r w:rsidR="00AF75C6" w:rsidRPr="00241EE0">
        <w:rPr>
          <w:rFonts w:ascii="Times New Roman" w:hAnsi="Times New Roman" w:cs="Times New Roman"/>
          <w:sz w:val="24"/>
          <w:szCs w:val="24"/>
        </w:rPr>
        <w:t xml:space="preserve">effect sizes were </w:t>
      </w:r>
      <w:r w:rsidRPr="00241EE0">
        <w:rPr>
          <w:rFonts w:ascii="Times New Roman" w:hAnsi="Times New Roman" w:cs="Times New Roman"/>
          <w:sz w:val="24"/>
          <w:szCs w:val="24"/>
        </w:rPr>
        <w:t xml:space="preserve">more strongly negative </w:t>
      </w:r>
      <w:r w:rsidR="00AF75C6" w:rsidRPr="00241EE0">
        <w:rPr>
          <w:rFonts w:ascii="Times New Roman" w:hAnsi="Times New Roman" w:cs="Times New Roman"/>
          <w:sz w:val="24"/>
          <w:szCs w:val="24"/>
        </w:rPr>
        <w:t xml:space="preserve">when surveying in </w:t>
      </w:r>
      <w:r w:rsidRPr="00241EE0">
        <w:rPr>
          <w:rFonts w:ascii="Times New Roman" w:hAnsi="Times New Roman" w:cs="Times New Roman"/>
          <w:sz w:val="24"/>
          <w:szCs w:val="24"/>
        </w:rPr>
        <w:t xml:space="preserve">spring-summer than in </w:t>
      </w:r>
      <w:r w:rsidR="00AF75C6" w:rsidRPr="00241EE0">
        <w:rPr>
          <w:rFonts w:ascii="Times New Roman" w:hAnsi="Times New Roman" w:cs="Times New Roman"/>
          <w:sz w:val="24"/>
          <w:szCs w:val="24"/>
        </w:rPr>
        <w:t>autumn-winter (Fig</w:t>
      </w:r>
      <w:r w:rsidR="00CB0726" w:rsidRPr="00241EE0">
        <w:rPr>
          <w:rFonts w:ascii="Times New Roman" w:hAnsi="Times New Roman" w:cs="Times New Roman"/>
          <w:sz w:val="24"/>
          <w:szCs w:val="24"/>
        </w:rPr>
        <w:t>.</w:t>
      </w:r>
      <w:r w:rsidR="00AF75C6" w:rsidRPr="00241EE0">
        <w:rPr>
          <w:rFonts w:ascii="Times New Roman" w:hAnsi="Times New Roman" w:cs="Times New Roman"/>
          <w:sz w:val="24"/>
          <w:szCs w:val="24"/>
        </w:rPr>
        <w:t xml:space="preserve"> 3). </w:t>
      </w:r>
      <w:r w:rsidR="00E34C94" w:rsidRPr="00241EE0">
        <w:rPr>
          <w:rFonts w:ascii="Times New Roman" w:hAnsi="Times New Roman" w:cs="Times New Roman"/>
          <w:sz w:val="24"/>
          <w:szCs w:val="24"/>
        </w:rPr>
        <w:t xml:space="preserve">This demonstrates that </w:t>
      </w:r>
      <w:r w:rsidR="001A134C" w:rsidRPr="00241EE0">
        <w:rPr>
          <w:rFonts w:ascii="Times New Roman" w:hAnsi="Times New Roman" w:cs="Times New Roman"/>
          <w:sz w:val="24"/>
          <w:szCs w:val="24"/>
        </w:rPr>
        <w:t>the</w:t>
      </w:r>
      <w:r w:rsidR="00E34C94" w:rsidRPr="00241EE0">
        <w:rPr>
          <w:rFonts w:ascii="Times New Roman" w:hAnsi="Times New Roman" w:cs="Times New Roman"/>
          <w:sz w:val="24"/>
          <w:szCs w:val="24"/>
        </w:rPr>
        <w:t xml:space="preserve"> animal</w:t>
      </w:r>
      <w:r w:rsidR="001A134C" w:rsidRPr="00241EE0">
        <w:rPr>
          <w:rFonts w:ascii="Times New Roman" w:hAnsi="Times New Roman" w:cs="Times New Roman"/>
          <w:sz w:val="24"/>
          <w:szCs w:val="24"/>
        </w:rPr>
        <w:t xml:space="preserve"> </w:t>
      </w:r>
      <w:r w:rsidR="00AF75C6" w:rsidRPr="00241EE0">
        <w:rPr>
          <w:rFonts w:ascii="Times New Roman" w:hAnsi="Times New Roman" w:cs="Times New Roman"/>
          <w:sz w:val="24"/>
          <w:szCs w:val="24"/>
        </w:rPr>
        <w:t xml:space="preserve">abundance </w:t>
      </w:r>
      <w:r w:rsidR="00E34C94" w:rsidRPr="00241EE0">
        <w:rPr>
          <w:rFonts w:ascii="Times New Roman" w:hAnsi="Times New Roman" w:cs="Times New Roman"/>
          <w:sz w:val="24"/>
          <w:szCs w:val="24"/>
        </w:rPr>
        <w:t xml:space="preserve">and richness </w:t>
      </w:r>
      <w:r w:rsidR="00AF75C6" w:rsidRPr="00241EE0">
        <w:rPr>
          <w:rFonts w:ascii="Times New Roman" w:hAnsi="Times New Roman" w:cs="Times New Roman"/>
          <w:sz w:val="24"/>
          <w:szCs w:val="24"/>
        </w:rPr>
        <w:t>in plantations w</w:t>
      </w:r>
      <w:r w:rsidR="00A172CF" w:rsidRPr="00241EE0">
        <w:rPr>
          <w:rFonts w:ascii="Times New Roman" w:hAnsi="Times New Roman" w:cs="Times New Roman"/>
          <w:sz w:val="24"/>
          <w:szCs w:val="24"/>
        </w:rPr>
        <w:t>ere</w:t>
      </w:r>
      <w:r w:rsidR="00AF75C6" w:rsidRPr="00241EE0">
        <w:rPr>
          <w:rFonts w:ascii="Times New Roman" w:hAnsi="Times New Roman" w:cs="Times New Roman"/>
          <w:sz w:val="24"/>
          <w:szCs w:val="24"/>
        </w:rPr>
        <w:t xml:space="preserve"> lower than th</w:t>
      </w:r>
      <w:r w:rsidR="00A172CF" w:rsidRPr="00241EE0">
        <w:rPr>
          <w:rFonts w:ascii="Times New Roman" w:hAnsi="Times New Roman" w:cs="Times New Roman"/>
          <w:sz w:val="24"/>
          <w:szCs w:val="24"/>
        </w:rPr>
        <w:t>ose</w:t>
      </w:r>
      <w:r w:rsidR="00AF75C6" w:rsidRPr="00241EE0">
        <w:rPr>
          <w:rFonts w:ascii="Times New Roman" w:hAnsi="Times New Roman" w:cs="Times New Roman"/>
          <w:sz w:val="24"/>
          <w:szCs w:val="24"/>
        </w:rPr>
        <w:t xml:space="preserve"> </w:t>
      </w:r>
      <w:r w:rsidR="00E34C94" w:rsidRPr="00241EE0">
        <w:rPr>
          <w:rFonts w:ascii="Times New Roman" w:hAnsi="Times New Roman" w:cs="Times New Roman"/>
          <w:sz w:val="24"/>
          <w:szCs w:val="24"/>
        </w:rPr>
        <w:t xml:space="preserve">of </w:t>
      </w:r>
      <w:r w:rsidR="00AF75C6" w:rsidRPr="00241EE0">
        <w:rPr>
          <w:rFonts w:ascii="Times New Roman" w:hAnsi="Times New Roman" w:cs="Times New Roman"/>
          <w:sz w:val="24"/>
          <w:szCs w:val="24"/>
        </w:rPr>
        <w:t>natural forests</w:t>
      </w:r>
      <w:r w:rsidR="00E34C94" w:rsidRPr="00241EE0">
        <w:rPr>
          <w:rFonts w:ascii="Times New Roman" w:hAnsi="Times New Roman" w:cs="Times New Roman"/>
          <w:sz w:val="24"/>
          <w:szCs w:val="24"/>
        </w:rPr>
        <w:t xml:space="preserve"> in the spring-summer (Fig</w:t>
      </w:r>
      <w:r w:rsidR="00CB0726" w:rsidRPr="00241EE0">
        <w:rPr>
          <w:rFonts w:ascii="Times New Roman" w:hAnsi="Times New Roman" w:cs="Times New Roman"/>
          <w:sz w:val="24"/>
          <w:szCs w:val="24"/>
        </w:rPr>
        <w:t>.</w:t>
      </w:r>
      <w:r w:rsidR="00E34C94" w:rsidRPr="00241EE0">
        <w:rPr>
          <w:rFonts w:ascii="Times New Roman" w:hAnsi="Times New Roman" w:cs="Times New Roman"/>
          <w:sz w:val="24"/>
          <w:szCs w:val="24"/>
        </w:rPr>
        <w:t xml:space="preserve"> </w:t>
      </w:r>
      <w:r w:rsidR="009E6B79" w:rsidRPr="00241EE0">
        <w:rPr>
          <w:rFonts w:ascii="Times New Roman" w:hAnsi="Times New Roman" w:cs="Times New Roman"/>
          <w:sz w:val="24"/>
          <w:szCs w:val="24"/>
        </w:rPr>
        <w:t>3</w:t>
      </w:r>
      <w:r w:rsidR="00E34C94" w:rsidRPr="00241EE0">
        <w:rPr>
          <w:rFonts w:ascii="Times New Roman" w:hAnsi="Times New Roman" w:cs="Times New Roman"/>
          <w:sz w:val="24"/>
          <w:szCs w:val="24"/>
        </w:rPr>
        <w:t>)</w:t>
      </w:r>
      <w:r w:rsidR="001A134C" w:rsidRPr="00241EE0">
        <w:rPr>
          <w:rFonts w:ascii="Times New Roman" w:hAnsi="Times New Roman" w:cs="Times New Roman"/>
          <w:sz w:val="24"/>
          <w:szCs w:val="24"/>
        </w:rPr>
        <w:t xml:space="preserve">. By contrast, in autumn-winter, abundance and </w:t>
      </w:r>
      <w:r w:rsidR="001A134C" w:rsidRPr="00241EE0">
        <w:rPr>
          <w:rFonts w:ascii="Times New Roman" w:hAnsi="Times New Roman" w:cs="Times New Roman"/>
          <w:sz w:val="24"/>
          <w:szCs w:val="24"/>
        </w:rPr>
        <w:lastRenderedPageBreak/>
        <w:t>species richness</w:t>
      </w:r>
      <w:r w:rsidR="001C0DC2" w:rsidRPr="00241EE0">
        <w:rPr>
          <w:rFonts w:ascii="Times New Roman" w:hAnsi="Times New Roman" w:cs="Times New Roman"/>
          <w:sz w:val="24"/>
          <w:szCs w:val="24"/>
        </w:rPr>
        <w:t xml:space="preserve"> in plantations</w:t>
      </w:r>
      <w:r w:rsidR="001A134C" w:rsidRPr="00241EE0">
        <w:rPr>
          <w:rFonts w:ascii="Times New Roman" w:hAnsi="Times New Roman" w:cs="Times New Roman"/>
          <w:sz w:val="24"/>
          <w:szCs w:val="24"/>
        </w:rPr>
        <w:t xml:space="preserve"> were comparable to, </w:t>
      </w:r>
      <w:r w:rsidR="00145FEC" w:rsidRPr="00241EE0">
        <w:rPr>
          <w:rFonts w:ascii="Times New Roman" w:hAnsi="Times New Roman" w:cs="Times New Roman"/>
          <w:sz w:val="24"/>
          <w:szCs w:val="24"/>
        </w:rPr>
        <w:t>or</w:t>
      </w:r>
      <w:r w:rsidR="00832B66" w:rsidRPr="00241EE0">
        <w:rPr>
          <w:rFonts w:ascii="Times New Roman" w:hAnsi="Times New Roman" w:cs="Times New Roman"/>
          <w:sz w:val="24"/>
          <w:szCs w:val="24"/>
        </w:rPr>
        <w:t xml:space="preserve"> significantly</w:t>
      </w:r>
      <w:r w:rsidR="001A134C" w:rsidRPr="00241EE0">
        <w:rPr>
          <w:rFonts w:ascii="Times New Roman" w:hAnsi="Times New Roman" w:cs="Times New Roman"/>
          <w:sz w:val="24"/>
          <w:szCs w:val="24"/>
        </w:rPr>
        <w:t xml:space="preserve"> higher than</w:t>
      </w:r>
      <w:r w:rsidR="00AD7EFB" w:rsidRPr="00241EE0">
        <w:rPr>
          <w:rFonts w:ascii="Times New Roman" w:hAnsi="Times New Roman" w:cs="Times New Roman"/>
          <w:sz w:val="24"/>
          <w:szCs w:val="24"/>
        </w:rPr>
        <w:t xml:space="preserve"> those in</w:t>
      </w:r>
      <w:r w:rsidR="001A134C" w:rsidRPr="00241EE0">
        <w:rPr>
          <w:rFonts w:ascii="Times New Roman" w:hAnsi="Times New Roman" w:cs="Times New Roman"/>
          <w:sz w:val="24"/>
          <w:szCs w:val="24"/>
        </w:rPr>
        <w:t xml:space="preserve"> natural forests</w:t>
      </w:r>
      <w:r w:rsidR="00FB0B22" w:rsidRPr="00241EE0">
        <w:rPr>
          <w:rFonts w:ascii="Times New Roman" w:hAnsi="Times New Roman" w:cs="Times New Roman"/>
          <w:sz w:val="24"/>
          <w:szCs w:val="24"/>
        </w:rPr>
        <w:t xml:space="preserve"> (</w:t>
      </w:r>
      <w:r w:rsidR="00145FEC" w:rsidRPr="00241EE0">
        <w:rPr>
          <w:rFonts w:ascii="Times New Roman" w:hAnsi="Times New Roman" w:cs="Times New Roman"/>
          <w:sz w:val="24"/>
          <w:szCs w:val="24"/>
        </w:rPr>
        <w:t xml:space="preserve">vertebrate abundance: </w:t>
      </w:r>
      <w:r w:rsidR="00145FEC" w:rsidRPr="00241EE0">
        <w:rPr>
          <w:rFonts w:ascii="Times New Roman" w:hAnsi="Times New Roman" w:cs="Times New Roman"/>
          <w:i/>
          <w:iCs/>
          <w:sz w:val="24"/>
          <w:szCs w:val="24"/>
        </w:rPr>
        <w:t>g</w:t>
      </w:r>
      <w:r w:rsidR="00145FEC" w:rsidRPr="00241EE0">
        <w:rPr>
          <w:rFonts w:ascii="Times New Roman" w:hAnsi="Times New Roman" w:cs="Times New Roman"/>
          <w:sz w:val="24"/>
          <w:szCs w:val="24"/>
        </w:rPr>
        <w:t xml:space="preserve">=0.11, lower </w:t>
      </w:r>
      <w:r w:rsidR="00145FEC" w:rsidRPr="00241EE0">
        <w:rPr>
          <w:rFonts w:ascii="Times New Roman" w:hAnsi="Times New Roman" w:cs="Times New Roman"/>
          <w:i/>
          <w:iCs/>
          <w:sz w:val="24"/>
          <w:szCs w:val="24"/>
        </w:rPr>
        <w:t>CI</w:t>
      </w:r>
      <w:r w:rsidR="00145FEC" w:rsidRPr="00241EE0">
        <w:rPr>
          <w:rFonts w:ascii="Times New Roman" w:hAnsi="Times New Roman" w:cs="Times New Roman"/>
          <w:sz w:val="24"/>
          <w:szCs w:val="24"/>
        </w:rPr>
        <w:t xml:space="preserve">=0.03; </w:t>
      </w:r>
      <w:r w:rsidR="00FB0B22" w:rsidRPr="00241EE0">
        <w:rPr>
          <w:rFonts w:ascii="Times New Roman" w:hAnsi="Times New Roman" w:cs="Times New Roman"/>
          <w:sz w:val="24"/>
          <w:szCs w:val="24"/>
        </w:rPr>
        <w:t>Fig</w:t>
      </w:r>
      <w:r w:rsidR="00CB0726" w:rsidRPr="00241EE0">
        <w:rPr>
          <w:rFonts w:ascii="Times New Roman" w:hAnsi="Times New Roman" w:cs="Times New Roman"/>
          <w:sz w:val="24"/>
          <w:szCs w:val="24"/>
        </w:rPr>
        <w:t>.</w:t>
      </w:r>
      <w:r w:rsidR="00FB0B22" w:rsidRPr="00241EE0">
        <w:rPr>
          <w:rFonts w:ascii="Times New Roman" w:hAnsi="Times New Roman" w:cs="Times New Roman"/>
          <w:sz w:val="24"/>
          <w:szCs w:val="24"/>
        </w:rPr>
        <w:t xml:space="preserve"> 3)</w:t>
      </w:r>
      <w:r w:rsidR="001A134C" w:rsidRPr="00241EE0">
        <w:rPr>
          <w:rFonts w:ascii="Times New Roman" w:hAnsi="Times New Roman" w:cs="Times New Roman"/>
          <w:sz w:val="24"/>
          <w:szCs w:val="24"/>
        </w:rPr>
        <w:t>.</w:t>
      </w:r>
      <w:r w:rsidR="00587552" w:rsidRPr="00241EE0">
        <w:rPr>
          <w:rFonts w:ascii="Times New Roman" w:hAnsi="Times New Roman" w:cs="Times New Roman"/>
          <w:sz w:val="24"/>
          <w:szCs w:val="24"/>
        </w:rPr>
        <w:t xml:space="preserve"> For only spring-summer, we </w:t>
      </w:r>
      <w:r w:rsidR="00192C40" w:rsidRPr="00241EE0">
        <w:rPr>
          <w:rFonts w:ascii="Times New Roman" w:hAnsi="Times New Roman" w:cs="Times New Roman"/>
          <w:sz w:val="24"/>
          <w:szCs w:val="24"/>
        </w:rPr>
        <w:t>detected</w:t>
      </w:r>
      <w:r w:rsidR="00587552" w:rsidRPr="00241EE0">
        <w:rPr>
          <w:rFonts w:ascii="Times New Roman" w:hAnsi="Times New Roman" w:cs="Times New Roman"/>
          <w:sz w:val="24"/>
          <w:szCs w:val="24"/>
        </w:rPr>
        <w:t xml:space="preserve"> </w:t>
      </w:r>
      <w:r w:rsidR="00EC7124" w:rsidRPr="00241EE0">
        <w:rPr>
          <w:rFonts w:ascii="Times New Roman" w:hAnsi="Times New Roman" w:cs="Times New Roman"/>
          <w:sz w:val="24"/>
          <w:szCs w:val="24"/>
        </w:rPr>
        <w:t>moderate</w:t>
      </w:r>
      <w:r w:rsidR="00192C40" w:rsidRPr="00241EE0">
        <w:rPr>
          <w:rFonts w:ascii="Times New Roman" w:hAnsi="Times New Roman" w:cs="Times New Roman"/>
          <w:sz w:val="24"/>
          <w:szCs w:val="24"/>
        </w:rPr>
        <w:t xml:space="preserve"> to </w:t>
      </w:r>
      <w:r w:rsidR="00EC7124" w:rsidRPr="00241EE0">
        <w:rPr>
          <w:rFonts w:ascii="Times New Roman" w:hAnsi="Times New Roman" w:cs="Times New Roman"/>
          <w:sz w:val="24"/>
          <w:szCs w:val="24"/>
        </w:rPr>
        <w:t>large</w:t>
      </w:r>
      <w:r w:rsidR="00587552" w:rsidRPr="00241EE0">
        <w:rPr>
          <w:rFonts w:ascii="Times New Roman" w:hAnsi="Times New Roman" w:cs="Times New Roman"/>
          <w:sz w:val="24"/>
          <w:szCs w:val="24"/>
        </w:rPr>
        <w:t xml:space="preserve"> between-study</w:t>
      </w:r>
      <w:r w:rsidR="00192C40" w:rsidRPr="00241EE0">
        <w:rPr>
          <w:rFonts w:ascii="Times New Roman" w:hAnsi="Times New Roman" w:cs="Times New Roman"/>
          <w:sz w:val="24"/>
          <w:szCs w:val="24"/>
        </w:rPr>
        <w:t xml:space="preserve"> effect size</w:t>
      </w:r>
      <w:r w:rsidR="00587552" w:rsidRPr="00241EE0">
        <w:rPr>
          <w:rFonts w:ascii="Times New Roman" w:hAnsi="Times New Roman" w:cs="Times New Roman"/>
          <w:sz w:val="24"/>
          <w:szCs w:val="24"/>
        </w:rPr>
        <w:t xml:space="preserve"> heterogeneity, although </w:t>
      </w:r>
      <w:r w:rsidR="00192C40" w:rsidRPr="00241EE0">
        <w:rPr>
          <w:rFonts w:ascii="Times New Roman" w:hAnsi="Times New Roman" w:cs="Times New Roman"/>
          <w:sz w:val="24"/>
          <w:szCs w:val="24"/>
        </w:rPr>
        <w:t xml:space="preserve">we note </w:t>
      </w:r>
      <w:r w:rsidR="00587552" w:rsidRPr="00241EE0">
        <w:rPr>
          <w:rFonts w:ascii="Times New Roman" w:hAnsi="Times New Roman" w:cs="Times New Roman"/>
          <w:sz w:val="24"/>
          <w:szCs w:val="24"/>
        </w:rPr>
        <w:t xml:space="preserve">number of studies in autumn-winter was </w:t>
      </w:r>
      <w:r w:rsidR="00192C40" w:rsidRPr="00241EE0">
        <w:rPr>
          <w:rFonts w:ascii="Times New Roman" w:hAnsi="Times New Roman" w:cs="Times New Roman"/>
          <w:sz w:val="24"/>
          <w:szCs w:val="24"/>
        </w:rPr>
        <w:t>low</w:t>
      </w:r>
      <w:r w:rsidR="00587552" w:rsidRPr="00241EE0">
        <w:rPr>
          <w:rFonts w:ascii="Times New Roman" w:hAnsi="Times New Roman" w:cs="Times New Roman"/>
          <w:sz w:val="24"/>
          <w:szCs w:val="24"/>
        </w:rPr>
        <w:t xml:space="preserve"> (Appendix </w:t>
      </w:r>
      <w:r w:rsidR="00C91EF9">
        <w:rPr>
          <w:rFonts w:ascii="Times New Roman" w:hAnsi="Times New Roman" w:cs="Times New Roman"/>
          <w:sz w:val="24"/>
          <w:szCs w:val="24"/>
        </w:rPr>
        <w:t>S</w:t>
      </w:r>
      <w:r w:rsidR="00587552" w:rsidRPr="00241EE0">
        <w:rPr>
          <w:rFonts w:ascii="Times New Roman" w:hAnsi="Times New Roman" w:cs="Times New Roman"/>
          <w:sz w:val="24"/>
          <w:szCs w:val="24"/>
        </w:rPr>
        <w:t>4.</w:t>
      </w:r>
      <w:r w:rsidR="00C91EF9">
        <w:rPr>
          <w:rFonts w:ascii="Times New Roman" w:hAnsi="Times New Roman" w:cs="Times New Roman"/>
          <w:sz w:val="24"/>
          <w:szCs w:val="24"/>
        </w:rPr>
        <w:t>4</w:t>
      </w:r>
      <w:r w:rsidR="00587552" w:rsidRPr="00241EE0">
        <w:rPr>
          <w:rFonts w:ascii="Times New Roman" w:hAnsi="Times New Roman" w:cs="Times New Roman"/>
          <w:sz w:val="24"/>
          <w:szCs w:val="24"/>
        </w:rPr>
        <w:t>).</w:t>
      </w:r>
    </w:p>
    <w:p w14:paraId="7A3B1A6A" w14:textId="4EADDF88" w:rsidR="00EB7EA5" w:rsidRPr="00241EE0" w:rsidRDefault="00EB7EA5" w:rsidP="00AF074C">
      <w:pPr>
        <w:spacing w:line="480" w:lineRule="exact"/>
        <w:jc w:val="left"/>
        <w:rPr>
          <w:rFonts w:ascii="Times New Roman" w:hAnsi="Times New Roman" w:cs="Times New Roman"/>
          <w:sz w:val="24"/>
          <w:szCs w:val="24"/>
        </w:rPr>
      </w:pPr>
    </w:p>
    <w:p w14:paraId="74A033A7" w14:textId="2657C278" w:rsidR="00470126" w:rsidRPr="00241EE0" w:rsidRDefault="00B01124" w:rsidP="00AF074C">
      <w:pPr>
        <w:spacing w:line="480" w:lineRule="exact"/>
        <w:jc w:val="left"/>
        <w:rPr>
          <w:rFonts w:ascii="Times New Roman" w:hAnsi="Times New Roman" w:cs="Times New Roman"/>
          <w:b/>
          <w:bCs/>
          <w:sz w:val="24"/>
          <w:szCs w:val="24"/>
        </w:rPr>
      </w:pPr>
      <w:r w:rsidRPr="00241EE0">
        <w:rPr>
          <w:rFonts w:ascii="Times New Roman" w:hAnsi="Times New Roman" w:cs="Times New Roman"/>
          <w:b/>
          <w:bCs/>
          <w:sz w:val="24"/>
          <w:szCs w:val="24"/>
        </w:rPr>
        <w:t>Publication bias</w:t>
      </w:r>
    </w:p>
    <w:p w14:paraId="43CD0F37" w14:textId="57AE02ED" w:rsidR="00470126" w:rsidRPr="00241EE0" w:rsidRDefault="00AD7EFB" w:rsidP="00AF074C">
      <w:pPr>
        <w:spacing w:line="480" w:lineRule="exact"/>
        <w:jc w:val="left"/>
        <w:rPr>
          <w:rFonts w:ascii="Times New Roman" w:hAnsi="Times New Roman" w:cs="Times New Roman"/>
          <w:sz w:val="24"/>
          <w:szCs w:val="24"/>
        </w:rPr>
      </w:pPr>
      <w:bookmarkStart w:id="8" w:name="_Hlk35855985"/>
      <w:r w:rsidRPr="00241EE0">
        <w:rPr>
          <w:rFonts w:ascii="Times New Roman" w:hAnsi="Times New Roman" w:cs="Times New Roman"/>
          <w:sz w:val="24"/>
          <w:szCs w:val="24"/>
        </w:rPr>
        <w:t>For studies on abundance</w:t>
      </w:r>
      <w:r w:rsidR="008C4773" w:rsidRPr="00241EE0">
        <w:rPr>
          <w:rFonts w:ascii="Times New Roman" w:hAnsi="Times New Roman" w:cs="Times New Roman"/>
          <w:sz w:val="24"/>
          <w:szCs w:val="24"/>
        </w:rPr>
        <w:t xml:space="preserve"> of all taxa</w:t>
      </w:r>
      <w:r w:rsidRPr="00241EE0">
        <w:rPr>
          <w:rFonts w:ascii="Times New Roman" w:hAnsi="Times New Roman" w:cs="Times New Roman"/>
          <w:sz w:val="24"/>
          <w:szCs w:val="24"/>
        </w:rPr>
        <w:t>, the</w:t>
      </w:r>
      <w:r w:rsidR="0069712F" w:rsidRPr="00241EE0">
        <w:rPr>
          <w:rFonts w:ascii="Times New Roman" w:hAnsi="Times New Roman" w:cs="Times New Roman"/>
          <w:sz w:val="24"/>
          <w:szCs w:val="24"/>
        </w:rPr>
        <w:t xml:space="preserve"> presence of</w:t>
      </w:r>
      <w:r w:rsidRPr="00241EE0">
        <w:rPr>
          <w:rFonts w:ascii="Times New Roman" w:hAnsi="Times New Roman" w:cs="Times New Roman"/>
          <w:sz w:val="24"/>
          <w:szCs w:val="24"/>
        </w:rPr>
        <w:t xml:space="preserve"> publication bias for cypress family plantations was indicated by Egger’s test (cypress family: </w:t>
      </w:r>
      <w:r w:rsidR="00E9340B" w:rsidRPr="00241EE0">
        <w:rPr>
          <w:rFonts w:ascii="Times New Roman" w:hAnsi="Times New Roman" w:cs="Times New Roman"/>
          <w:i/>
          <w:sz w:val="24"/>
          <w:szCs w:val="24"/>
        </w:rPr>
        <w:t>t</w:t>
      </w:r>
      <w:r w:rsidR="00E9340B" w:rsidRPr="00241EE0">
        <w:rPr>
          <w:rFonts w:ascii="Times New Roman" w:hAnsi="Times New Roman" w:cs="Times New Roman"/>
          <w:sz w:val="24"/>
          <w:szCs w:val="24"/>
        </w:rPr>
        <w:t>=</w:t>
      </w:r>
      <w:r w:rsidR="00D6321F" w:rsidRPr="00241EE0">
        <w:rPr>
          <w:rFonts w:ascii="Times New Roman" w:hAnsi="Times New Roman" w:cs="Times New Roman"/>
          <w:sz w:val="24"/>
          <w:szCs w:val="24"/>
        </w:rPr>
        <w:t>−</w:t>
      </w:r>
      <w:r w:rsidR="00E9340B" w:rsidRPr="00241EE0">
        <w:rPr>
          <w:rFonts w:ascii="Times New Roman" w:hAnsi="Times New Roman" w:cs="Times New Roman"/>
          <w:sz w:val="24"/>
          <w:szCs w:val="24"/>
        </w:rPr>
        <w:t xml:space="preserve">3.19, </w:t>
      </w:r>
      <w:proofErr w:type="spellStart"/>
      <w:r w:rsidR="00E9340B" w:rsidRPr="00241EE0">
        <w:rPr>
          <w:rFonts w:ascii="Times New Roman" w:hAnsi="Times New Roman" w:cs="Times New Roman"/>
          <w:i/>
          <w:sz w:val="24"/>
          <w:szCs w:val="24"/>
        </w:rPr>
        <w:t>d</w:t>
      </w:r>
      <w:r w:rsidR="00E34C94" w:rsidRPr="00241EE0">
        <w:rPr>
          <w:rFonts w:ascii="Times New Roman" w:hAnsi="Times New Roman" w:cs="Times New Roman"/>
          <w:i/>
          <w:sz w:val="24"/>
          <w:szCs w:val="24"/>
        </w:rPr>
        <w:t>.</w:t>
      </w:r>
      <w:r w:rsidR="00E9340B" w:rsidRPr="00241EE0">
        <w:rPr>
          <w:rFonts w:ascii="Times New Roman" w:hAnsi="Times New Roman" w:cs="Times New Roman"/>
          <w:i/>
          <w:sz w:val="24"/>
          <w:szCs w:val="24"/>
        </w:rPr>
        <w:t>f</w:t>
      </w:r>
      <w:r w:rsidR="00E34C94" w:rsidRPr="00241EE0">
        <w:rPr>
          <w:rFonts w:ascii="Times New Roman" w:hAnsi="Times New Roman" w:cs="Times New Roman"/>
          <w:i/>
          <w:sz w:val="24"/>
          <w:szCs w:val="24"/>
        </w:rPr>
        <w:t>.</w:t>
      </w:r>
      <w:proofErr w:type="spellEnd"/>
      <w:r w:rsidR="00E9340B" w:rsidRPr="00241EE0">
        <w:rPr>
          <w:rFonts w:ascii="Times New Roman" w:hAnsi="Times New Roman" w:cs="Times New Roman"/>
          <w:sz w:val="24"/>
          <w:szCs w:val="24"/>
        </w:rPr>
        <w:t xml:space="preserve">=247, </w:t>
      </w:r>
      <w:r w:rsidR="00E9340B" w:rsidRPr="00241EE0">
        <w:rPr>
          <w:rFonts w:ascii="Times New Roman" w:hAnsi="Times New Roman" w:cs="Times New Roman"/>
          <w:i/>
          <w:sz w:val="24"/>
          <w:szCs w:val="24"/>
        </w:rPr>
        <w:t>p</w:t>
      </w:r>
      <w:r w:rsidR="00E9340B" w:rsidRPr="00241EE0">
        <w:rPr>
          <w:rFonts w:ascii="Times New Roman" w:hAnsi="Times New Roman" w:cs="Times New Roman"/>
          <w:sz w:val="24"/>
          <w:szCs w:val="24"/>
        </w:rPr>
        <w:t>&lt;0.01</w:t>
      </w:r>
      <w:r w:rsidRPr="00241EE0">
        <w:rPr>
          <w:rFonts w:ascii="Times New Roman" w:hAnsi="Times New Roman" w:cs="Times New Roman"/>
          <w:sz w:val="24"/>
          <w:szCs w:val="24"/>
        </w:rPr>
        <w:t xml:space="preserve">; pine family: </w:t>
      </w:r>
      <w:r w:rsidR="00E9340B" w:rsidRPr="00241EE0">
        <w:rPr>
          <w:rFonts w:ascii="Times New Roman" w:hAnsi="Times New Roman" w:cs="Times New Roman"/>
          <w:i/>
          <w:iCs/>
          <w:sz w:val="24"/>
          <w:szCs w:val="24"/>
        </w:rPr>
        <w:t>t</w:t>
      </w:r>
      <w:r w:rsidR="00E9340B" w:rsidRPr="00241EE0">
        <w:rPr>
          <w:rFonts w:ascii="Times New Roman" w:hAnsi="Times New Roman" w:cs="Times New Roman"/>
          <w:sz w:val="24"/>
          <w:szCs w:val="24"/>
        </w:rPr>
        <w:t>=</w:t>
      </w:r>
      <w:r w:rsidR="00D6321F" w:rsidRPr="00241EE0">
        <w:rPr>
          <w:rFonts w:ascii="Times New Roman" w:hAnsi="Times New Roman" w:cs="Times New Roman"/>
          <w:sz w:val="24"/>
          <w:szCs w:val="24"/>
        </w:rPr>
        <w:t>−</w:t>
      </w:r>
      <w:r w:rsidR="00E9340B" w:rsidRPr="00241EE0">
        <w:rPr>
          <w:rFonts w:ascii="Times New Roman" w:hAnsi="Times New Roman" w:cs="Times New Roman"/>
          <w:sz w:val="24"/>
          <w:szCs w:val="24"/>
        </w:rPr>
        <w:t xml:space="preserve">1.77, </w:t>
      </w:r>
      <w:proofErr w:type="spellStart"/>
      <w:r w:rsidR="00E9340B" w:rsidRPr="00241EE0">
        <w:rPr>
          <w:rFonts w:ascii="Times New Roman" w:hAnsi="Times New Roman" w:cs="Times New Roman"/>
          <w:i/>
          <w:iCs/>
          <w:sz w:val="24"/>
          <w:szCs w:val="24"/>
        </w:rPr>
        <w:t>d</w:t>
      </w:r>
      <w:r w:rsidR="00E34C94" w:rsidRPr="00241EE0">
        <w:rPr>
          <w:rFonts w:ascii="Times New Roman" w:hAnsi="Times New Roman" w:cs="Times New Roman"/>
          <w:i/>
          <w:iCs/>
          <w:sz w:val="24"/>
          <w:szCs w:val="24"/>
        </w:rPr>
        <w:t>.</w:t>
      </w:r>
      <w:r w:rsidR="00E9340B" w:rsidRPr="00241EE0">
        <w:rPr>
          <w:rFonts w:ascii="Times New Roman" w:hAnsi="Times New Roman" w:cs="Times New Roman"/>
          <w:i/>
          <w:iCs/>
          <w:sz w:val="24"/>
          <w:szCs w:val="24"/>
        </w:rPr>
        <w:t>f</w:t>
      </w:r>
      <w:r w:rsidR="00E34C94" w:rsidRPr="00241EE0">
        <w:rPr>
          <w:rFonts w:ascii="Times New Roman" w:hAnsi="Times New Roman" w:cs="Times New Roman"/>
          <w:i/>
          <w:iCs/>
          <w:sz w:val="24"/>
          <w:szCs w:val="24"/>
        </w:rPr>
        <w:t>.</w:t>
      </w:r>
      <w:proofErr w:type="spellEnd"/>
      <w:r w:rsidR="00E9340B" w:rsidRPr="00241EE0">
        <w:rPr>
          <w:rFonts w:ascii="Times New Roman" w:hAnsi="Times New Roman" w:cs="Times New Roman"/>
          <w:sz w:val="24"/>
          <w:szCs w:val="24"/>
        </w:rPr>
        <w:t xml:space="preserve">=166, </w:t>
      </w:r>
      <w:r w:rsidR="00E9340B" w:rsidRPr="00241EE0">
        <w:rPr>
          <w:rFonts w:ascii="Times New Roman" w:hAnsi="Times New Roman" w:cs="Times New Roman"/>
          <w:i/>
          <w:iCs/>
          <w:sz w:val="24"/>
          <w:szCs w:val="24"/>
        </w:rPr>
        <w:t>p</w:t>
      </w:r>
      <w:r w:rsidR="00E9340B" w:rsidRPr="00241EE0">
        <w:rPr>
          <w:rFonts w:ascii="Times New Roman" w:hAnsi="Times New Roman" w:cs="Times New Roman"/>
          <w:sz w:val="24"/>
          <w:szCs w:val="24"/>
        </w:rPr>
        <w:t>=0.08</w:t>
      </w:r>
      <w:r w:rsidRPr="00241EE0">
        <w:rPr>
          <w:rFonts w:ascii="Times New Roman" w:hAnsi="Times New Roman" w:cs="Times New Roman"/>
          <w:sz w:val="24"/>
          <w:szCs w:val="24"/>
        </w:rPr>
        <w:t xml:space="preserve">), however, </w:t>
      </w:r>
      <w:r w:rsidR="00EA4AFF" w:rsidRPr="00241EE0">
        <w:rPr>
          <w:rFonts w:ascii="Times New Roman" w:hAnsi="Times New Roman" w:cs="Times New Roman"/>
          <w:sz w:val="24"/>
          <w:szCs w:val="24"/>
        </w:rPr>
        <w:t>trim and fill analysis estimate</w:t>
      </w:r>
      <w:r w:rsidR="00C5229D" w:rsidRPr="00241EE0">
        <w:rPr>
          <w:rFonts w:ascii="Times New Roman" w:hAnsi="Times New Roman" w:cs="Times New Roman"/>
          <w:sz w:val="24"/>
          <w:szCs w:val="24"/>
        </w:rPr>
        <w:t>d</w:t>
      </w:r>
      <w:r w:rsidR="00EA4AFF" w:rsidRPr="00241EE0">
        <w:rPr>
          <w:rFonts w:ascii="Times New Roman" w:hAnsi="Times New Roman" w:cs="Times New Roman"/>
          <w:sz w:val="24"/>
          <w:szCs w:val="24"/>
        </w:rPr>
        <w:t xml:space="preserve"> </w:t>
      </w:r>
      <w:r w:rsidR="00C5229D" w:rsidRPr="00241EE0">
        <w:rPr>
          <w:rFonts w:ascii="Times New Roman" w:hAnsi="Times New Roman" w:cs="Times New Roman"/>
          <w:sz w:val="24"/>
          <w:szCs w:val="24"/>
        </w:rPr>
        <w:t>the existence of</w:t>
      </w:r>
      <w:r w:rsidR="00EA4AFF" w:rsidRPr="00241EE0">
        <w:rPr>
          <w:rFonts w:ascii="Times New Roman" w:hAnsi="Times New Roman" w:cs="Times New Roman"/>
          <w:sz w:val="24"/>
          <w:szCs w:val="24"/>
        </w:rPr>
        <w:t xml:space="preserve"> zero unpublished studies</w:t>
      </w:r>
      <w:r w:rsidR="00A172CF" w:rsidRPr="00241EE0">
        <w:rPr>
          <w:rFonts w:ascii="Times New Roman" w:hAnsi="Times New Roman" w:cs="Times New Roman"/>
          <w:sz w:val="24"/>
          <w:szCs w:val="24"/>
        </w:rPr>
        <w:t xml:space="preserve"> (i.e., correcting the publication bias was not necessary)</w:t>
      </w:r>
      <w:r w:rsidRPr="00241EE0">
        <w:rPr>
          <w:rFonts w:ascii="Times New Roman" w:hAnsi="Times New Roman" w:cs="Times New Roman"/>
          <w:sz w:val="24"/>
          <w:szCs w:val="24"/>
        </w:rPr>
        <w:t xml:space="preserve">. For </w:t>
      </w:r>
      <w:r w:rsidR="0040308F" w:rsidRPr="00241EE0">
        <w:rPr>
          <w:rFonts w:ascii="Times New Roman" w:hAnsi="Times New Roman" w:cs="Times New Roman"/>
          <w:sz w:val="24"/>
          <w:szCs w:val="24"/>
        </w:rPr>
        <w:t>the effect size of</w:t>
      </w:r>
      <w:r w:rsidR="001C0DC2" w:rsidRPr="00241EE0">
        <w:rPr>
          <w:rFonts w:ascii="Times New Roman" w:hAnsi="Times New Roman" w:cs="Times New Roman"/>
          <w:sz w:val="24"/>
          <w:szCs w:val="24"/>
        </w:rPr>
        <w:t xml:space="preserve"> </w:t>
      </w:r>
      <w:r w:rsidRPr="00241EE0">
        <w:rPr>
          <w:rFonts w:ascii="Times New Roman" w:hAnsi="Times New Roman" w:cs="Times New Roman"/>
          <w:sz w:val="24"/>
          <w:szCs w:val="24"/>
        </w:rPr>
        <w:t>species richness</w:t>
      </w:r>
      <w:r w:rsidR="008C4773" w:rsidRPr="00241EE0">
        <w:rPr>
          <w:rFonts w:ascii="Times New Roman" w:hAnsi="Times New Roman" w:cs="Times New Roman"/>
          <w:sz w:val="24"/>
          <w:szCs w:val="24"/>
        </w:rPr>
        <w:t xml:space="preserve"> of all taxa</w:t>
      </w:r>
      <w:r w:rsidRPr="00241EE0">
        <w:rPr>
          <w:rFonts w:ascii="Times New Roman" w:hAnsi="Times New Roman" w:cs="Times New Roman"/>
          <w:sz w:val="24"/>
          <w:szCs w:val="24"/>
        </w:rPr>
        <w:t>, the</w:t>
      </w:r>
      <w:r w:rsidR="0069712F" w:rsidRPr="00241EE0">
        <w:rPr>
          <w:rFonts w:ascii="Times New Roman" w:hAnsi="Times New Roman" w:cs="Times New Roman"/>
          <w:sz w:val="24"/>
          <w:szCs w:val="24"/>
        </w:rPr>
        <w:t xml:space="preserve"> presence of</w:t>
      </w:r>
      <w:r w:rsidRPr="00241EE0">
        <w:rPr>
          <w:rFonts w:ascii="Times New Roman" w:hAnsi="Times New Roman" w:cs="Times New Roman"/>
          <w:sz w:val="24"/>
          <w:szCs w:val="24"/>
        </w:rPr>
        <w:t xml:space="preserve"> publication bias for both cypress and pine family plantations was suspected</w:t>
      </w:r>
      <w:r w:rsidR="0069712F" w:rsidRPr="00241EE0">
        <w:rPr>
          <w:rFonts w:ascii="Times New Roman" w:hAnsi="Times New Roman" w:cs="Times New Roman"/>
          <w:sz w:val="24"/>
          <w:szCs w:val="24"/>
        </w:rPr>
        <w:t xml:space="preserve"> by Egger’s test</w:t>
      </w:r>
      <w:r w:rsidRPr="00241EE0">
        <w:rPr>
          <w:rFonts w:ascii="Times New Roman" w:hAnsi="Times New Roman" w:cs="Times New Roman"/>
          <w:sz w:val="24"/>
          <w:szCs w:val="24"/>
        </w:rPr>
        <w:t xml:space="preserve"> (cypress family: </w:t>
      </w:r>
      <w:r w:rsidR="00CF0642" w:rsidRPr="00241EE0">
        <w:rPr>
          <w:rFonts w:ascii="Times New Roman" w:hAnsi="Times New Roman" w:cs="Times New Roman"/>
          <w:i/>
          <w:iCs/>
          <w:sz w:val="24"/>
          <w:szCs w:val="24"/>
        </w:rPr>
        <w:t>t</w:t>
      </w:r>
      <w:r w:rsidR="00CF0642" w:rsidRPr="00241EE0">
        <w:rPr>
          <w:rFonts w:ascii="Times New Roman" w:hAnsi="Times New Roman" w:cs="Times New Roman"/>
          <w:sz w:val="24"/>
          <w:szCs w:val="24"/>
        </w:rPr>
        <w:t>=</w:t>
      </w:r>
      <w:r w:rsidR="00D6321F" w:rsidRPr="00241EE0">
        <w:rPr>
          <w:rFonts w:ascii="Times New Roman" w:hAnsi="Times New Roman" w:cs="Times New Roman"/>
          <w:sz w:val="24"/>
          <w:szCs w:val="24"/>
        </w:rPr>
        <w:t>−</w:t>
      </w:r>
      <w:r w:rsidR="00CF0642" w:rsidRPr="00241EE0">
        <w:rPr>
          <w:rFonts w:ascii="Times New Roman" w:hAnsi="Times New Roman" w:cs="Times New Roman"/>
          <w:sz w:val="24"/>
          <w:szCs w:val="24"/>
        </w:rPr>
        <w:t xml:space="preserve">4.34, </w:t>
      </w:r>
      <w:proofErr w:type="spellStart"/>
      <w:r w:rsidR="00CF0642" w:rsidRPr="00241EE0">
        <w:rPr>
          <w:rFonts w:ascii="Times New Roman" w:hAnsi="Times New Roman" w:cs="Times New Roman"/>
          <w:i/>
          <w:iCs/>
          <w:sz w:val="24"/>
          <w:szCs w:val="24"/>
        </w:rPr>
        <w:t>d</w:t>
      </w:r>
      <w:r w:rsidR="00070052" w:rsidRPr="00241EE0">
        <w:rPr>
          <w:rFonts w:ascii="Times New Roman" w:hAnsi="Times New Roman" w:cs="Times New Roman"/>
          <w:i/>
          <w:iCs/>
          <w:sz w:val="24"/>
          <w:szCs w:val="24"/>
        </w:rPr>
        <w:t>.</w:t>
      </w:r>
      <w:r w:rsidR="00CF0642" w:rsidRPr="00241EE0">
        <w:rPr>
          <w:rFonts w:ascii="Times New Roman" w:hAnsi="Times New Roman" w:cs="Times New Roman"/>
          <w:i/>
          <w:iCs/>
          <w:sz w:val="24"/>
          <w:szCs w:val="24"/>
        </w:rPr>
        <w:t>f</w:t>
      </w:r>
      <w:r w:rsidR="00070052" w:rsidRPr="00241EE0">
        <w:rPr>
          <w:rFonts w:ascii="Times New Roman" w:hAnsi="Times New Roman" w:cs="Times New Roman"/>
          <w:i/>
          <w:iCs/>
          <w:sz w:val="24"/>
          <w:szCs w:val="24"/>
        </w:rPr>
        <w:t>.</w:t>
      </w:r>
      <w:proofErr w:type="spellEnd"/>
      <w:r w:rsidR="00CF0642" w:rsidRPr="00241EE0">
        <w:rPr>
          <w:rFonts w:ascii="Times New Roman" w:hAnsi="Times New Roman" w:cs="Times New Roman"/>
          <w:sz w:val="24"/>
          <w:szCs w:val="24"/>
        </w:rPr>
        <w:t xml:space="preserve">=144, </w:t>
      </w:r>
      <w:r w:rsidR="00CF0642" w:rsidRPr="00241EE0">
        <w:rPr>
          <w:rFonts w:ascii="Times New Roman" w:hAnsi="Times New Roman" w:cs="Times New Roman"/>
          <w:i/>
          <w:iCs/>
          <w:sz w:val="24"/>
          <w:szCs w:val="24"/>
        </w:rPr>
        <w:t>p</w:t>
      </w:r>
      <w:r w:rsidR="00CF0642" w:rsidRPr="00241EE0">
        <w:rPr>
          <w:rFonts w:ascii="Times New Roman" w:hAnsi="Times New Roman" w:cs="Times New Roman"/>
          <w:sz w:val="24"/>
          <w:szCs w:val="24"/>
        </w:rPr>
        <w:t>&lt;0.01</w:t>
      </w:r>
      <w:r w:rsidRPr="00241EE0">
        <w:rPr>
          <w:rFonts w:ascii="Times New Roman" w:hAnsi="Times New Roman" w:cs="Times New Roman"/>
          <w:sz w:val="24"/>
          <w:szCs w:val="24"/>
        </w:rPr>
        <w:t xml:space="preserve">; pine family: </w:t>
      </w:r>
      <w:r w:rsidR="00CF0642" w:rsidRPr="00241EE0">
        <w:rPr>
          <w:rFonts w:ascii="Times New Roman" w:hAnsi="Times New Roman" w:cs="Times New Roman"/>
          <w:i/>
          <w:iCs/>
          <w:sz w:val="24"/>
          <w:szCs w:val="24"/>
        </w:rPr>
        <w:t>t</w:t>
      </w:r>
      <w:r w:rsidR="00CF0642" w:rsidRPr="00241EE0">
        <w:rPr>
          <w:rFonts w:ascii="Times New Roman" w:hAnsi="Times New Roman" w:cs="Times New Roman"/>
          <w:sz w:val="24"/>
          <w:szCs w:val="24"/>
        </w:rPr>
        <w:t>=</w:t>
      </w:r>
      <w:r w:rsidR="00D6321F" w:rsidRPr="00241EE0">
        <w:rPr>
          <w:rFonts w:ascii="Times New Roman" w:hAnsi="Times New Roman" w:cs="Times New Roman"/>
          <w:sz w:val="24"/>
          <w:szCs w:val="24"/>
        </w:rPr>
        <w:t>−</w:t>
      </w:r>
      <w:r w:rsidRPr="00241EE0">
        <w:rPr>
          <w:rFonts w:ascii="Times New Roman" w:hAnsi="Times New Roman" w:cs="Times New Roman"/>
          <w:sz w:val="24"/>
          <w:szCs w:val="24"/>
        </w:rPr>
        <w:t>2.01,</w:t>
      </w:r>
      <w:r w:rsidR="00CF0642" w:rsidRPr="00241EE0">
        <w:rPr>
          <w:rFonts w:ascii="Times New Roman" w:hAnsi="Times New Roman" w:cs="Times New Roman"/>
          <w:sz w:val="24"/>
          <w:szCs w:val="24"/>
        </w:rPr>
        <w:t xml:space="preserve"> </w:t>
      </w:r>
      <w:proofErr w:type="spellStart"/>
      <w:r w:rsidR="00CF0642" w:rsidRPr="00241EE0">
        <w:rPr>
          <w:rFonts w:ascii="Times New Roman" w:hAnsi="Times New Roman" w:cs="Times New Roman"/>
          <w:i/>
          <w:iCs/>
          <w:sz w:val="24"/>
          <w:szCs w:val="24"/>
        </w:rPr>
        <w:t>d</w:t>
      </w:r>
      <w:r w:rsidR="00070052" w:rsidRPr="00241EE0">
        <w:rPr>
          <w:rFonts w:ascii="Times New Roman" w:hAnsi="Times New Roman" w:cs="Times New Roman"/>
          <w:i/>
          <w:iCs/>
          <w:sz w:val="24"/>
          <w:szCs w:val="24"/>
        </w:rPr>
        <w:t>.</w:t>
      </w:r>
      <w:r w:rsidR="00CF0642" w:rsidRPr="00241EE0">
        <w:rPr>
          <w:rFonts w:ascii="Times New Roman" w:hAnsi="Times New Roman" w:cs="Times New Roman"/>
          <w:i/>
          <w:iCs/>
          <w:sz w:val="24"/>
          <w:szCs w:val="24"/>
        </w:rPr>
        <w:t>f</w:t>
      </w:r>
      <w:r w:rsidR="00070052" w:rsidRPr="00241EE0">
        <w:rPr>
          <w:rFonts w:ascii="Times New Roman" w:hAnsi="Times New Roman" w:cs="Times New Roman"/>
          <w:i/>
          <w:iCs/>
          <w:sz w:val="24"/>
          <w:szCs w:val="24"/>
        </w:rPr>
        <w:t>.</w:t>
      </w:r>
      <w:proofErr w:type="spellEnd"/>
      <w:r w:rsidR="00CF0642" w:rsidRPr="00241EE0">
        <w:rPr>
          <w:rFonts w:ascii="Times New Roman" w:hAnsi="Times New Roman" w:cs="Times New Roman"/>
          <w:sz w:val="24"/>
          <w:szCs w:val="24"/>
        </w:rPr>
        <w:t xml:space="preserve">=112, </w:t>
      </w:r>
      <w:r w:rsidR="00CF0642" w:rsidRPr="00241EE0">
        <w:rPr>
          <w:rFonts w:ascii="Times New Roman" w:hAnsi="Times New Roman" w:cs="Times New Roman"/>
          <w:i/>
          <w:iCs/>
          <w:sz w:val="24"/>
          <w:szCs w:val="24"/>
        </w:rPr>
        <w:t>p</w:t>
      </w:r>
      <w:r w:rsidR="00CF0642" w:rsidRPr="00241EE0">
        <w:rPr>
          <w:rFonts w:ascii="Times New Roman" w:hAnsi="Times New Roman" w:cs="Times New Roman"/>
          <w:sz w:val="24"/>
          <w:szCs w:val="24"/>
        </w:rPr>
        <w:t>=0.05</w:t>
      </w:r>
      <w:r w:rsidRPr="00241EE0">
        <w:rPr>
          <w:rFonts w:ascii="Times New Roman" w:hAnsi="Times New Roman" w:cs="Times New Roman"/>
          <w:sz w:val="24"/>
          <w:szCs w:val="24"/>
        </w:rPr>
        <w:t xml:space="preserve">). </w:t>
      </w:r>
      <w:r w:rsidR="0069712F" w:rsidRPr="00241EE0">
        <w:rPr>
          <w:rFonts w:ascii="Times New Roman" w:hAnsi="Times New Roman" w:cs="Times New Roman"/>
          <w:sz w:val="24"/>
          <w:szCs w:val="24"/>
        </w:rPr>
        <w:t>T</w:t>
      </w:r>
      <w:r w:rsidRPr="00241EE0">
        <w:rPr>
          <w:rFonts w:ascii="Times New Roman" w:hAnsi="Times New Roman" w:cs="Times New Roman"/>
          <w:sz w:val="24"/>
          <w:szCs w:val="24"/>
        </w:rPr>
        <w:t>he t</w:t>
      </w:r>
      <w:r w:rsidR="00CF0642" w:rsidRPr="00241EE0">
        <w:rPr>
          <w:rFonts w:ascii="Times New Roman" w:hAnsi="Times New Roman" w:cs="Times New Roman"/>
          <w:sz w:val="24"/>
          <w:szCs w:val="24"/>
        </w:rPr>
        <w:t>rim-and-fill</w:t>
      </w:r>
      <w:r w:rsidRPr="00241EE0">
        <w:rPr>
          <w:rFonts w:ascii="Times New Roman" w:hAnsi="Times New Roman" w:cs="Times New Roman"/>
          <w:sz w:val="24"/>
          <w:szCs w:val="24"/>
        </w:rPr>
        <w:t xml:space="preserve"> analysis estimated that there were 11</w:t>
      </w:r>
      <w:r w:rsidR="0069712F" w:rsidRPr="00241EE0">
        <w:rPr>
          <w:rFonts w:ascii="Times New Roman" w:hAnsi="Times New Roman" w:cs="Times New Roman"/>
          <w:sz w:val="24"/>
          <w:szCs w:val="24"/>
        </w:rPr>
        <w:t xml:space="preserve"> unpublished comparisons with higher effect size</w:t>
      </w:r>
      <w:r w:rsidR="00A220FE" w:rsidRPr="00241EE0">
        <w:rPr>
          <w:rFonts w:ascii="Times New Roman" w:hAnsi="Times New Roman" w:cs="Times New Roman"/>
          <w:sz w:val="24"/>
          <w:szCs w:val="24"/>
        </w:rPr>
        <w:t>s</w:t>
      </w:r>
      <w:r w:rsidR="0069712F" w:rsidRPr="00241EE0">
        <w:rPr>
          <w:rFonts w:ascii="Times New Roman" w:hAnsi="Times New Roman" w:cs="Times New Roman"/>
          <w:sz w:val="24"/>
          <w:szCs w:val="24"/>
        </w:rPr>
        <w:t xml:space="preserve"> for cypress family plantations, although correcting the publication bias was not necessary for pine family plantations (</w:t>
      </w:r>
      <w:r w:rsidR="00C9339A" w:rsidRPr="00241EE0">
        <w:rPr>
          <w:rFonts w:ascii="Times New Roman" w:hAnsi="Times New Roman" w:cs="Times New Roman"/>
          <w:sz w:val="24"/>
          <w:szCs w:val="24"/>
        </w:rPr>
        <w:t>Fig. S</w:t>
      </w:r>
      <w:r w:rsidR="00C91EF9">
        <w:rPr>
          <w:rFonts w:ascii="Times New Roman" w:hAnsi="Times New Roman" w:cs="Times New Roman"/>
          <w:sz w:val="24"/>
          <w:szCs w:val="24"/>
        </w:rPr>
        <w:t>10</w:t>
      </w:r>
      <w:r w:rsidR="00651060" w:rsidRPr="00241EE0">
        <w:rPr>
          <w:rFonts w:ascii="Times New Roman" w:hAnsi="Times New Roman" w:cs="Times New Roman"/>
          <w:sz w:val="24"/>
          <w:szCs w:val="24"/>
        </w:rPr>
        <w:t xml:space="preserve"> in Appendix S4.</w:t>
      </w:r>
      <w:r w:rsidR="00960A04">
        <w:rPr>
          <w:rFonts w:ascii="Times New Roman" w:hAnsi="Times New Roman" w:cs="Times New Roman"/>
          <w:sz w:val="24"/>
          <w:szCs w:val="24"/>
        </w:rPr>
        <w:t>5</w:t>
      </w:r>
      <w:r w:rsidR="0069712F" w:rsidRPr="00241EE0">
        <w:rPr>
          <w:rFonts w:ascii="Times New Roman" w:hAnsi="Times New Roman" w:cs="Times New Roman"/>
          <w:sz w:val="24"/>
          <w:szCs w:val="24"/>
        </w:rPr>
        <w:t xml:space="preserve">). After adding false </w:t>
      </w:r>
      <w:r w:rsidR="004E014D" w:rsidRPr="00241EE0">
        <w:rPr>
          <w:rFonts w:ascii="Times New Roman" w:hAnsi="Times New Roman" w:cs="Times New Roman"/>
          <w:sz w:val="24"/>
          <w:szCs w:val="24"/>
        </w:rPr>
        <w:t xml:space="preserve">data of unpublished comparisons, species richness in cypress family plantations </w:t>
      </w:r>
      <w:r w:rsidR="00B16C52" w:rsidRPr="00241EE0">
        <w:rPr>
          <w:rFonts w:ascii="Times New Roman" w:hAnsi="Times New Roman" w:cs="Times New Roman"/>
          <w:sz w:val="24"/>
          <w:szCs w:val="24"/>
        </w:rPr>
        <w:t xml:space="preserve">still </w:t>
      </w:r>
      <w:r w:rsidR="004E014D" w:rsidRPr="00241EE0">
        <w:rPr>
          <w:rFonts w:ascii="Times New Roman" w:hAnsi="Times New Roman" w:cs="Times New Roman"/>
          <w:sz w:val="24"/>
          <w:szCs w:val="24"/>
        </w:rPr>
        <w:t>remain to be</w:t>
      </w:r>
      <w:r w:rsidR="002A2F6E" w:rsidRPr="00241EE0">
        <w:rPr>
          <w:rFonts w:ascii="Times New Roman" w:hAnsi="Times New Roman" w:cs="Times New Roman"/>
          <w:sz w:val="24"/>
          <w:szCs w:val="24"/>
        </w:rPr>
        <w:t xml:space="preserve"> significantly</w:t>
      </w:r>
      <w:r w:rsidR="004E014D" w:rsidRPr="00241EE0">
        <w:rPr>
          <w:rFonts w:ascii="Times New Roman" w:hAnsi="Times New Roman" w:cs="Times New Roman"/>
          <w:sz w:val="24"/>
          <w:szCs w:val="24"/>
        </w:rPr>
        <w:t xml:space="preserve"> lower than that in natural forests</w:t>
      </w:r>
      <w:r w:rsidR="00374D5E" w:rsidRPr="00241EE0">
        <w:rPr>
          <w:rFonts w:ascii="Times New Roman" w:hAnsi="Times New Roman" w:cs="Times New Roman"/>
          <w:sz w:val="24"/>
          <w:szCs w:val="24"/>
        </w:rPr>
        <w:t>,</w:t>
      </w:r>
      <w:r w:rsidR="004E014D" w:rsidRPr="00241EE0">
        <w:rPr>
          <w:rFonts w:ascii="Times New Roman" w:hAnsi="Times New Roman" w:cs="Times New Roman"/>
          <w:sz w:val="24"/>
          <w:szCs w:val="24"/>
        </w:rPr>
        <w:t xml:space="preserve"> and the</w:t>
      </w:r>
      <w:r w:rsidR="00A220FE" w:rsidRPr="00241EE0">
        <w:rPr>
          <w:rFonts w:ascii="Times New Roman" w:hAnsi="Times New Roman" w:cs="Times New Roman"/>
          <w:sz w:val="24"/>
          <w:szCs w:val="24"/>
        </w:rPr>
        <w:t xml:space="preserve"> value of</w:t>
      </w:r>
      <w:r w:rsidR="004E014D" w:rsidRPr="00241EE0">
        <w:rPr>
          <w:rFonts w:ascii="Times New Roman" w:hAnsi="Times New Roman" w:cs="Times New Roman"/>
          <w:sz w:val="24"/>
          <w:szCs w:val="24"/>
        </w:rPr>
        <w:t xml:space="preserve"> averaged Hedges’ </w:t>
      </w:r>
      <w:r w:rsidR="00ED162B" w:rsidRPr="00241EE0">
        <w:rPr>
          <w:rFonts w:ascii="Times New Roman" w:hAnsi="Times New Roman" w:cs="Times New Roman"/>
          <w:i/>
          <w:iCs/>
          <w:sz w:val="24"/>
          <w:szCs w:val="24"/>
        </w:rPr>
        <w:t>g</w:t>
      </w:r>
      <w:r w:rsidR="004E014D" w:rsidRPr="00241EE0">
        <w:rPr>
          <w:rFonts w:ascii="Times New Roman" w:hAnsi="Times New Roman" w:cs="Times New Roman"/>
          <w:sz w:val="24"/>
          <w:szCs w:val="24"/>
        </w:rPr>
        <w:t xml:space="preserve"> for cypress family plantations was lower than that for pine family ones</w:t>
      </w:r>
      <w:r w:rsidR="00374D5E" w:rsidRPr="00241EE0">
        <w:rPr>
          <w:rFonts w:ascii="Times New Roman" w:hAnsi="Times New Roman" w:cs="Times New Roman"/>
          <w:sz w:val="24"/>
          <w:szCs w:val="24"/>
        </w:rPr>
        <w:t>, however, the difference among planted tree family became not significant</w:t>
      </w:r>
      <w:bookmarkEnd w:id="8"/>
      <w:r w:rsidR="004E014D" w:rsidRPr="00241EE0">
        <w:rPr>
          <w:rFonts w:ascii="Times New Roman" w:hAnsi="Times New Roman" w:cs="Times New Roman"/>
          <w:sz w:val="24"/>
          <w:szCs w:val="24"/>
        </w:rPr>
        <w:t xml:space="preserve"> (</w:t>
      </w:r>
      <w:r w:rsidR="00C9339A" w:rsidRPr="00241EE0">
        <w:rPr>
          <w:rFonts w:ascii="Times New Roman" w:hAnsi="Times New Roman" w:cs="Times New Roman"/>
          <w:sz w:val="24"/>
          <w:szCs w:val="24"/>
        </w:rPr>
        <w:t>Fig. S1</w:t>
      </w:r>
      <w:r w:rsidR="00C91EF9">
        <w:rPr>
          <w:rFonts w:ascii="Times New Roman" w:hAnsi="Times New Roman" w:cs="Times New Roman"/>
          <w:sz w:val="24"/>
          <w:szCs w:val="24"/>
        </w:rPr>
        <w:t>1</w:t>
      </w:r>
      <w:r w:rsidR="00651060" w:rsidRPr="00241EE0">
        <w:rPr>
          <w:rFonts w:ascii="Times New Roman" w:hAnsi="Times New Roman" w:cs="Times New Roman"/>
          <w:sz w:val="24"/>
          <w:szCs w:val="24"/>
        </w:rPr>
        <w:t xml:space="preserve"> in Appendix S4.</w:t>
      </w:r>
      <w:r w:rsidR="00960A04">
        <w:rPr>
          <w:rFonts w:ascii="Times New Roman" w:hAnsi="Times New Roman" w:cs="Times New Roman"/>
          <w:sz w:val="24"/>
          <w:szCs w:val="24"/>
        </w:rPr>
        <w:t>5</w:t>
      </w:r>
      <w:r w:rsidR="004E014D" w:rsidRPr="00241EE0">
        <w:rPr>
          <w:rFonts w:ascii="Times New Roman" w:hAnsi="Times New Roman" w:cs="Times New Roman"/>
          <w:sz w:val="24"/>
          <w:szCs w:val="24"/>
        </w:rPr>
        <w:t>).</w:t>
      </w:r>
    </w:p>
    <w:p w14:paraId="5D426E22" w14:textId="284B03DE" w:rsidR="003F1779" w:rsidRPr="00241EE0" w:rsidRDefault="003F1779" w:rsidP="00AF074C">
      <w:pPr>
        <w:spacing w:line="480" w:lineRule="exact"/>
        <w:jc w:val="left"/>
        <w:rPr>
          <w:rFonts w:ascii="Times New Roman" w:hAnsi="Times New Roman" w:cs="Times New Roman"/>
          <w:sz w:val="24"/>
          <w:szCs w:val="24"/>
        </w:rPr>
      </w:pPr>
    </w:p>
    <w:p w14:paraId="60E01AD0" w14:textId="77777777" w:rsidR="00F46A9E" w:rsidRPr="00241EE0" w:rsidRDefault="00F46A9E" w:rsidP="00AF074C">
      <w:pPr>
        <w:spacing w:line="480" w:lineRule="exact"/>
        <w:jc w:val="left"/>
        <w:rPr>
          <w:rFonts w:ascii="Times New Roman" w:hAnsi="Times New Roman" w:cs="Times New Roman"/>
          <w:sz w:val="24"/>
          <w:szCs w:val="24"/>
        </w:rPr>
      </w:pPr>
    </w:p>
    <w:p w14:paraId="2C04B300" w14:textId="174D4769" w:rsidR="003F1779" w:rsidRPr="00241EE0" w:rsidRDefault="003F1779" w:rsidP="00AF074C">
      <w:pPr>
        <w:spacing w:line="480" w:lineRule="exact"/>
        <w:jc w:val="left"/>
        <w:rPr>
          <w:rFonts w:ascii="Times New Roman" w:hAnsi="Times New Roman" w:cs="Times New Roman"/>
          <w:b/>
          <w:bCs/>
          <w:sz w:val="28"/>
          <w:szCs w:val="28"/>
        </w:rPr>
      </w:pPr>
      <w:r w:rsidRPr="00241EE0">
        <w:rPr>
          <w:rFonts w:ascii="Times New Roman" w:hAnsi="Times New Roman" w:cs="Times New Roman"/>
          <w:b/>
          <w:bCs/>
          <w:sz w:val="28"/>
          <w:szCs w:val="28"/>
        </w:rPr>
        <w:t>Discussion</w:t>
      </w:r>
    </w:p>
    <w:p w14:paraId="17E88B72" w14:textId="319ED3C8" w:rsidR="00D90550" w:rsidRPr="00241EE0" w:rsidRDefault="00374D5E" w:rsidP="00AF074C">
      <w:pPr>
        <w:spacing w:line="480" w:lineRule="exact"/>
        <w:jc w:val="left"/>
        <w:rPr>
          <w:rFonts w:ascii="Times New Roman" w:hAnsi="Times New Roman" w:cs="Times New Roman"/>
          <w:sz w:val="24"/>
          <w:szCs w:val="24"/>
        </w:rPr>
      </w:pPr>
      <w:r w:rsidRPr="00241EE0">
        <w:rPr>
          <w:rFonts w:ascii="Times New Roman" w:hAnsi="Times New Roman" w:cs="Times New Roman"/>
          <w:sz w:val="24"/>
          <w:szCs w:val="24"/>
        </w:rPr>
        <w:t xml:space="preserve">To our knowledge, this </w:t>
      </w:r>
      <w:r w:rsidR="001C27B3" w:rsidRPr="00241EE0">
        <w:rPr>
          <w:rFonts w:ascii="Times New Roman" w:hAnsi="Times New Roman" w:cs="Times New Roman"/>
          <w:sz w:val="24"/>
          <w:szCs w:val="24"/>
        </w:rPr>
        <w:t xml:space="preserve">is the first </w:t>
      </w:r>
      <w:r w:rsidR="00C5229D" w:rsidRPr="00241EE0">
        <w:rPr>
          <w:rFonts w:ascii="Times New Roman" w:hAnsi="Times New Roman" w:cs="Times New Roman"/>
          <w:sz w:val="24"/>
          <w:szCs w:val="24"/>
        </w:rPr>
        <w:t xml:space="preserve">meta-analysis </w:t>
      </w:r>
      <w:r w:rsidR="001C27B3" w:rsidRPr="00241EE0">
        <w:rPr>
          <w:rFonts w:ascii="Times New Roman" w:hAnsi="Times New Roman" w:cs="Times New Roman"/>
          <w:sz w:val="24"/>
          <w:szCs w:val="24"/>
        </w:rPr>
        <w:t>to</w:t>
      </w:r>
      <w:r w:rsidR="00C5229D" w:rsidRPr="00241EE0">
        <w:rPr>
          <w:rFonts w:ascii="Times New Roman" w:hAnsi="Times New Roman" w:cs="Times New Roman"/>
          <w:sz w:val="24"/>
          <w:szCs w:val="24"/>
        </w:rPr>
        <w:t xml:space="preserve"> </w:t>
      </w:r>
      <w:r w:rsidR="001C27B3" w:rsidRPr="00241EE0">
        <w:rPr>
          <w:rFonts w:ascii="Times New Roman" w:hAnsi="Times New Roman" w:cs="Times New Roman"/>
          <w:sz w:val="24"/>
          <w:szCs w:val="24"/>
        </w:rPr>
        <w:t xml:space="preserve">examine whether the </w:t>
      </w:r>
      <w:r w:rsidR="00C5229D" w:rsidRPr="00241EE0">
        <w:rPr>
          <w:rFonts w:ascii="Times New Roman" w:hAnsi="Times New Roman" w:cs="Times New Roman"/>
          <w:sz w:val="24"/>
          <w:szCs w:val="24"/>
        </w:rPr>
        <w:t xml:space="preserve">biodiversity value </w:t>
      </w:r>
      <w:r w:rsidR="001C27B3" w:rsidRPr="00241EE0">
        <w:rPr>
          <w:rFonts w:ascii="Times New Roman" w:hAnsi="Times New Roman" w:cs="Times New Roman"/>
          <w:sz w:val="24"/>
          <w:szCs w:val="24"/>
        </w:rPr>
        <w:t>of plantations</w:t>
      </w:r>
      <w:r w:rsidR="00C5229D" w:rsidRPr="00241EE0">
        <w:rPr>
          <w:rFonts w:ascii="Times New Roman" w:hAnsi="Times New Roman" w:cs="Times New Roman"/>
          <w:sz w:val="24"/>
          <w:szCs w:val="24"/>
        </w:rPr>
        <w:t>, relative to natural forests,</w:t>
      </w:r>
      <w:r w:rsidR="001C27B3" w:rsidRPr="00241EE0">
        <w:rPr>
          <w:rFonts w:ascii="Times New Roman" w:hAnsi="Times New Roman" w:cs="Times New Roman"/>
          <w:sz w:val="24"/>
          <w:szCs w:val="24"/>
        </w:rPr>
        <w:t xml:space="preserve"> </w:t>
      </w:r>
      <w:r w:rsidR="00C5229D" w:rsidRPr="00241EE0">
        <w:rPr>
          <w:rFonts w:ascii="Times New Roman" w:hAnsi="Times New Roman" w:cs="Times New Roman"/>
          <w:sz w:val="24"/>
          <w:szCs w:val="24"/>
        </w:rPr>
        <w:t>varies according to</w:t>
      </w:r>
      <w:r w:rsidR="001C27B3" w:rsidRPr="00241EE0">
        <w:rPr>
          <w:rFonts w:ascii="Times New Roman" w:hAnsi="Times New Roman" w:cs="Times New Roman"/>
          <w:sz w:val="24"/>
          <w:szCs w:val="24"/>
        </w:rPr>
        <w:t xml:space="preserve"> planted tree family</w:t>
      </w:r>
      <w:r w:rsidR="00384CED" w:rsidRPr="00241EE0">
        <w:rPr>
          <w:rFonts w:ascii="Times New Roman" w:hAnsi="Times New Roman" w:cs="Times New Roman"/>
          <w:sz w:val="24"/>
          <w:szCs w:val="24"/>
        </w:rPr>
        <w:t>/</w:t>
      </w:r>
      <w:r w:rsidR="001C27B3" w:rsidRPr="00241EE0">
        <w:rPr>
          <w:rFonts w:ascii="Times New Roman" w:hAnsi="Times New Roman" w:cs="Times New Roman"/>
          <w:sz w:val="24"/>
          <w:szCs w:val="24"/>
        </w:rPr>
        <w:t>species</w:t>
      </w:r>
      <w:r w:rsidR="001C27B3" w:rsidRPr="00241EE0">
        <w:rPr>
          <w:rFonts w:ascii="Times New Roman" w:hAnsi="Times New Roman" w:cs="Times New Roman" w:hint="eastAsia"/>
          <w:sz w:val="24"/>
          <w:szCs w:val="24"/>
        </w:rPr>
        <w:t>.</w:t>
      </w:r>
      <w:r w:rsidR="001C27B3" w:rsidRPr="00241EE0">
        <w:rPr>
          <w:rFonts w:ascii="Times New Roman" w:hAnsi="Times New Roman" w:cs="Times New Roman"/>
          <w:sz w:val="24"/>
          <w:szCs w:val="24"/>
        </w:rPr>
        <w:t xml:space="preserve"> </w:t>
      </w:r>
      <w:r w:rsidR="00AA23FE" w:rsidRPr="00241EE0">
        <w:rPr>
          <w:rFonts w:ascii="Times New Roman" w:hAnsi="Times New Roman" w:cs="Times New Roman"/>
          <w:sz w:val="24"/>
          <w:szCs w:val="24"/>
        </w:rPr>
        <w:t xml:space="preserve">While abundance and richness </w:t>
      </w:r>
      <w:r w:rsidR="00513CD1" w:rsidRPr="00241EE0">
        <w:rPr>
          <w:rFonts w:ascii="Times New Roman" w:hAnsi="Times New Roman" w:cs="Times New Roman"/>
          <w:sz w:val="24"/>
          <w:szCs w:val="24"/>
        </w:rPr>
        <w:t>were</w:t>
      </w:r>
      <w:r w:rsidR="00AA23FE" w:rsidRPr="00241EE0">
        <w:rPr>
          <w:rFonts w:ascii="Times New Roman" w:hAnsi="Times New Roman" w:cs="Times New Roman"/>
          <w:sz w:val="24"/>
          <w:szCs w:val="24"/>
        </w:rPr>
        <w:t xml:space="preserve"> consistently lower in plantations than </w:t>
      </w:r>
      <w:r w:rsidR="00A172CF" w:rsidRPr="00241EE0">
        <w:rPr>
          <w:rFonts w:ascii="Times New Roman" w:hAnsi="Times New Roman" w:cs="Times New Roman"/>
          <w:sz w:val="24"/>
          <w:szCs w:val="24"/>
        </w:rPr>
        <w:t xml:space="preserve">in </w:t>
      </w:r>
      <w:r w:rsidR="00AA23FE" w:rsidRPr="00241EE0">
        <w:rPr>
          <w:rFonts w:ascii="Times New Roman" w:hAnsi="Times New Roman" w:cs="Times New Roman"/>
          <w:sz w:val="24"/>
          <w:szCs w:val="24"/>
        </w:rPr>
        <w:t xml:space="preserve">natural forests for a range of taxa, the difference was less strongly negative for pine family </w:t>
      </w:r>
      <w:r w:rsidR="00F749E3" w:rsidRPr="00241EE0">
        <w:rPr>
          <w:rFonts w:ascii="Times New Roman" w:hAnsi="Times New Roman" w:cs="Times New Roman"/>
          <w:sz w:val="24"/>
          <w:szCs w:val="24"/>
        </w:rPr>
        <w:t xml:space="preserve">plantations </w:t>
      </w:r>
      <w:r w:rsidR="00AA23FE" w:rsidRPr="00241EE0">
        <w:rPr>
          <w:rFonts w:ascii="Times New Roman" w:hAnsi="Times New Roman" w:cs="Times New Roman"/>
          <w:sz w:val="24"/>
          <w:szCs w:val="24"/>
        </w:rPr>
        <w:t>(</w:t>
      </w:r>
      <w:r w:rsidR="00070052" w:rsidRPr="00241EE0">
        <w:rPr>
          <w:rFonts w:ascii="Times New Roman" w:hAnsi="Times New Roman" w:cs="Times New Roman"/>
          <w:sz w:val="24"/>
          <w:szCs w:val="24"/>
        </w:rPr>
        <w:t>main</w:t>
      </w:r>
      <w:r w:rsidR="00AA23FE" w:rsidRPr="00241EE0">
        <w:rPr>
          <w:rFonts w:ascii="Times New Roman" w:hAnsi="Times New Roman" w:cs="Times New Roman"/>
          <w:sz w:val="24"/>
          <w:szCs w:val="24"/>
        </w:rPr>
        <w:t xml:space="preserve">ly </w:t>
      </w:r>
      <w:r w:rsidR="00070052" w:rsidRPr="00241EE0">
        <w:rPr>
          <w:rFonts w:ascii="Times New Roman" w:hAnsi="Times New Roman" w:cs="Times New Roman"/>
          <w:sz w:val="24"/>
          <w:szCs w:val="24"/>
        </w:rPr>
        <w:t>larch</w:t>
      </w:r>
      <w:r w:rsidR="00AA23FE" w:rsidRPr="00241EE0">
        <w:rPr>
          <w:rFonts w:ascii="Times New Roman" w:hAnsi="Times New Roman" w:cs="Times New Roman"/>
          <w:sz w:val="24"/>
          <w:szCs w:val="24"/>
        </w:rPr>
        <w:t xml:space="preserve">) </w:t>
      </w:r>
      <w:r w:rsidR="00F749E3" w:rsidRPr="00241EE0">
        <w:rPr>
          <w:rFonts w:ascii="Times New Roman" w:hAnsi="Times New Roman" w:cs="Times New Roman"/>
          <w:sz w:val="24"/>
          <w:szCs w:val="24"/>
        </w:rPr>
        <w:t xml:space="preserve">than cypress family </w:t>
      </w:r>
      <w:r w:rsidR="00AA23FE" w:rsidRPr="00241EE0">
        <w:rPr>
          <w:rFonts w:ascii="Times New Roman" w:hAnsi="Times New Roman" w:cs="Times New Roman"/>
          <w:sz w:val="24"/>
          <w:szCs w:val="24"/>
        </w:rPr>
        <w:t xml:space="preserve">plantations </w:t>
      </w:r>
      <w:r w:rsidR="00F749E3" w:rsidRPr="00241EE0">
        <w:rPr>
          <w:rFonts w:ascii="Times New Roman" w:hAnsi="Times New Roman" w:cs="Times New Roman"/>
          <w:sz w:val="24"/>
          <w:szCs w:val="24"/>
        </w:rPr>
        <w:t>(mainly cedar)</w:t>
      </w:r>
      <w:r w:rsidR="00AA23FE" w:rsidRPr="00241EE0">
        <w:rPr>
          <w:rFonts w:ascii="Times New Roman" w:hAnsi="Times New Roman" w:cs="Times New Roman"/>
          <w:sz w:val="24"/>
          <w:szCs w:val="24"/>
        </w:rPr>
        <w:t xml:space="preserve"> </w:t>
      </w:r>
      <w:r w:rsidR="00F749E3" w:rsidRPr="00241EE0">
        <w:rPr>
          <w:rFonts w:ascii="Times New Roman" w:hAnsi="Times New Roman" w:cs="Times New Roman"/>
          <w:sz w:val="24"/>
          <w:szCs w:val="24"/>
        </w:rPr>
        <w:t>(Fig</w:t>
      </w:r>
      <w:r w:rsidR="00CB0726" w:rsidRPr="00241EE0">
        <w:rPr>
          <w:rFonts w:ascii="Times New Roman" w:hAnsi="Times New Roman" w:cs="Times New Roman"/>
          <w:sz w:val="24"/>
          <w:szCs w:val="24"/>
        </w:rPr>
        <w:t>.</w:t>
      </w:r>
      <w:r w:rsidR="00F749E3" w:rsidRPr="00241EE0">
        <w:rPr>
          <w:rFonts w:ascii="Times New Roman" w:hAnsi="Times New Roman" w:cs="Times New Roman" w:hint="eastAsia"/>
          <w:sz w:val="24"/>
          <w:szCs w:val="24"/>
        </w:rPr>
        <w:t xml:space="preserve"> </w:t>
      </w:r>
      <w:r w:rsidR="00173313" w:rsidRPr="00241EE0">
        <w:rPr>
          <w:rFonts w:ascii="Times New Roman" w:hAnsi="Times New Roman" w:cs="Times New Roman"/>
          <w:sz w:val="24"/>
          <w:szCs w:val="24"/>
        </w:rPr>
        <w:t>1</w:t>
      </w:r>
      <w:r w:rsidR="007A68F8" w:rsidRPr="00241EE0">
        <w:rPr>
          <w:rFonts w:ascii="Times New Roman" w:hAnsi="Times New Roman" w:cs="Times New Roman"/>
          <w:sz w:val="24"/>
          <w:szCs w:val="24"/>
        </w:rPr>
        <w:noBreakHyphen/>
      </w:r>
      <w:r w:rsidR="00173313" w:rsidRPr="00241EE0">
        <w:rPr>
          <w:rFonts w:ascii="Times New Roman" w:hAnsi="Times New Roman" w:cs="Times New Roman"/>
          <w:sz w:val="24"/>
          <w:szCs w:val="24"/>
        </w:rPr>
        <w:t>2</w:t>
      </w:r>
      <w:r w:rsidR="00F749E3" w:rsidRPr="00241EE0">
        <w:rPr>
          <w:rFonts w:ascii="Times New Roman" w:hAnsi="Times New Roman" w:cs="Times New Roman" w:hint="eastAsia"/>
          <w:sz w:val="24"/>
          <w:szCs w:val="24"/>
        </w:rPr>
        <w:t>,</w:t>
      </w:r>
      <w:r w:rsidR="00F749E3" w:rsidRPr="00241EE0">
        <w:rPr>
          <w:rFonts w:ascii="Times New Roman" w:hAnsi="Times New Roman" w:cs="Times New Roman"/>
          <w:sz w:val="24"/>
          <w:szCs w:val="24"/>
        </w:rPr>
        <w:t xml:space="preserve"> </w:t>
      </w:r>
      <w:r w:rsidR="00061AC3" w:rsidRPr="00241EE0">
        <w:rPr>
          <w:rFonts w:ascii="Times New Roman" w:hAnsi="Times New Roman" w:cs="Times New Roman"/>
          <w:sz w:val="24"/>
          <w:szCs w:val="24"/>
        </w:rPr>
        <w:t xml:space="preserve">Fig. </w:t>
      </w:r>
      <w:r w:rsidR="00C9339A" w:rsidRPr="00241EE0">
        <w:rPr>
          <w:rFonts w:ascii="Times New Roman" w:hAnsi="Times New Roman" w:cs="Times New Roman"/>
          <w:sz w:val="24"/>
          <w:szCs w:val="24"/>
        </w:rPr>
        <w:t>S</w:t>
      </w:r>
      <w:r w:rsidR="00720BC8" w:rsidRPr="00241EE0">
        <w:rPr>
          <w:rFonts w:ascii="Times New Roman" w:hAnsi="Times New Roman" w:cs="Times New Roman"/>
          <w:sz w:val="24"/>
          <w:szCs w:val="24"/>
        </w:rPr>
        <w:t>5</w:t>
      </w:r>
      <w:r w:rsidR="00651060" w:rsidRPr="00241EE0">
        <w:rPr>
          <w:rFonts w:ascii="Times New Roman" w:hAnsi="Times New Roman" w:cs="Times New Roman"/>
          <w:sz w:val="24"/>
          <w:szCs w:val="24"/>
        </w:rPr>
        <w:t xml:space="preserve"> in Appendix S3.2</w:t>
      </w:r>
      <w:r w:rsidR="00657898" w:rsidRPr="00241EE0">
        <w:rPr>
          <w:rFonts w:ascii="Times New Roman" w:hAnsi="Times New Roman" w:cs="Times New Roman" w:hint="eastAsia"/>
          <w:sz w:val="24"/>
          <w:szCs w:val="24"/>
        </w:rPr>
        <w:t>)</w:t>
      </w:r>
      <w:r w:rsidR="00657898" w:rsidRPr="00241EE0">
        <w:rPr>
          <w:rFonts w:ascii="Times New Roman" w:hAnsi="Times New Roman" w:cs="Times New Roman"/>
          <w:sz w:val="24"/>
          <w:szCs w:val="24"/>
        </w:rPr>
        <w:t xml:space="preserve">. </w:t>
      </w:r>
      <w:r w:rsidR="00177F20" w:rsidRPr="00241EE0">
        <w:rPr>
          <w:rFonts w:ascii="Times New Roman" w:hAnsi="Times New Roman" w:cs="Times New Roman"/>
          <w:sz w:val="24"/>
          <w:szCs w:val="24"/>
        </w:rPr>
        <w:t>These results are important for biodiversity conservation in plantation landscape</w:t>
      </w:r>
      <w:r w:rsidR="00384CED" w:rsidRPr="00241EE0">
        <w:rPr>
          <w:rFonts w:ascii="Times New Roman" w:hAnsi="Times New Roman" w:cs="Times New Roman"/>
          <w:sz w:val="24"/>
          <w:szCs w:val="24"/>
        </w:rPr>
        <w:t>s</w:t>
      </w:r>
      <w:r w:rsidR="00177F20" w:rsidRPr="00241EE0">
        <w:rPr>
          <w:rFonts w:ascii="Times New Roman" w:hAnsi="Times New Roman" w:cs="Times New Roman"/>
          <w:sz w:val="24"/>
          <w:szCs w:val="24"/>
        </w:rPr>
        <w:t xml:space="preserve"> because </w:t>
      </w:r>
      <w:r w:rsidR="00AA23FE" w:rsidRPr="00241EE0">
        <w:rPr>
          <w:rFonts w:ascii="Times New Roman" w:hAnsi="Times New Roman" w:cs="Times New Roman"/>
          <w:sz w:val="24"/>
          <w:szCs w:val="24"/>
        </w:rPr>
        <w:t>it demonstrates that forests</w:t>
      </w:r>
      <w:r w:rsidR="00177F20" w:rsidRPr="00241EE0">
        <w:rPr>
          <w:rFonts w:ascii="Times New Roman" w:hAnsi="Times New Roman" w:cs="Times New Roman"/>
          <w:sz w:val="24"/>
          <w:szCs w:val="24"/>
        </w:rPr>
        <w:t xml:space="preserve"> collectively treated as </w:t>
      </w:r>
      <w:r w:rsidR="00783E77" w:rsidRPr="00241EE0">
        <w:rPr>
          <w:rFonts w:ascii="Times New Roman" w:hAnsi="Times New Roman" w:cs="Times New Roman"/>
          <w:sz w:val="24"/>
          <w:szCs w:val="24"/>
        </w:rPr>
        <w:t>“</w:t>
      </w:r>
      <w:r w:rsidR="00177F20" w:rsidRPr="00241EE0">
        <w:rPr>
          <w:rFonts w:ascii="Times New Roman" w:hAnsi="Times New Roman" w:cs="Times New Roman"/>
          <w:sz w:val="24"/>
          <w:szCs w:val="24"/>
        </w:rPr>
        <w:t>plantations</w:t>
      </w:r>
      <w:r w:rsidR="00783E77" w:rsidRPr="00241EE0">
        <w:rPr>
          <w:rFonts w:ascii="Times New Roman" w:hAnsi="Times New Roman" w:cs="Times New Roman"/>
          <w:sz w:val="24"/>
          <w:szCs w:val="24"/>
        </w:rPr>
        <w:t>”</w:t>
      </w:r>
      <w:r w:rsidR="00177F20" w:rsidRPr="00241EE0">
        <w:rPr>
          <w:rFonts w:ascii="Times New Roman" w:hAnsi="Times New Roman" w:cs="Times New Roman"/>
          <w:sz w:val="24"/>
          <w:szCs w:val="24"/>
        </w:rPr>
        <w:t xml:space="preserve">, </w:t>
      </w:r>
      <w:r w:rsidR="00AA23FE" w:rsidRPr="00241EE0">
        <w:rPr>
          <w:rFonts w:ascii="Times New Roman" w:hAnsi="Times New Roman" w:cs="Times New Roman"/>
          <w:sz w:val="24"/>
          <w:szCs w:val="24"/>
        </w:rPr>
        <w:t>will differ in their ability to support biodiversity according to</w:t>
      </w:r>
      <w:r w:rsidR="00177F20" w:rsidRPr="00241EE0">
        <w:rPr>
          <w:rFonts w:ascii="Times New Roman" w:hAnsi="Times New Roman" w:cs="Times New Roman"/>
          <w:sz w:val="24"/>
          <w:szCs w:val="24"/>
        </w:rPr>
        <w:t xml:space="preserve"> </w:t>
      </w:r>
      <w:r w:rsidR="00177F20" w:rsidRPr="00241EE0">
        <w:rPr>
          <w:rFonts w:ascii="Times New Roman" w:hAnsi="Times New Roman" w:cs="Times New Roman"/>
          <w:sz w:val="24"/>
          <w:szCs w:val="24"/>
        </w:rPr>
        <w:lastRenderedPageBreak/>
        <w:t>planted tree species.</w:t>
      </w:r>
    </w:p>
    <w:p w14:paraId="720FEC42" w14:textId="77777777" w:rsidR="002F122D" w:rsidRPr="00241EE0" w:rsidRDefault="002F122D" w:rsidP="00AF074C">
      <w:pPr>
        <w:spacing w:line="480" w:lineRule="exact"/>
        <w:jc w:val="left"/>
        <w:rPr>
          <w:rFonts w:ascii="Times New Roman" w:hAnsi="Times New Roman" w:cs="Times New Roman"/>
          <w:sz w:val="24"/>
          <w:szCs w:val="24"/>
        </w:rPr>
      </w:pPr>
    </w:p>
    <w:p w14:paraId="34DFDBDC" w14:textId="76C3EF71" w:rsidR="005F2663" w:rsidRPr="00241EE0" w:rsidRDefault="00177F20" w:rsidP="00AF074C">
      <w:pPr>
        <w:spacing w:line="480" w:lineRule="exact"/>
        <w:jc w:val="left"/>
        <w:rPr>
          <w:rFonts w:ascii="Times New Roman" w:hAnsi="Times New Roman" w:cs="Times New Roman"/>
          <w:b/>
          <w:bCs/>
          <w:sz w:val="24"/>
          <w:szCs w:val="24"/>
        </w:rPr>
      </w:pPr>
      <w:r w:rsidRPr="00241EE0">
        <w:rPr>
          <w:rFonts w:ascii="Times New Roman" w:hAnsi="Times New Roman" w:cs="Times New Roman" w:hint="eastAsia"/>
          <w:b/>
          <w:bCs/>
          <w:sz w:val="24"/>
          <w:szCs w:val="24"/>
        </w:rPr>
        <w:t>E</w:t>
      </w:r>
      <w:r w:rsidRPr="00241EE0">
        <w:rPr>
          <w:rFonts w:ascii="Times New Roman" w:hAnsi="Times New Roman" w:cs="Times New Roman"/>
          <w:b/>
          <w:bCs/>
          <w:sz w:val="24"/>
          <w:szCs w:val="24"/>
        </w:rPr>
        <w:t>ffects of planted tree family or species</w:t>
      </w:r>
    </w:p>
    <w:p w14:paraId="20EF6FAE" w14:textId="775245F4" w:rsidR="001003DB" w:rsidRPr="00241EE0" w:rsidRDefault="0036178E" w:rsidP="00AF074C">
      <w:pPr>
        <w:spacing w:line="480" w:lineRule="exact"/>
        <w:jc w:val="left"/>
        <w:rPr>
          <w:rFonts w:ascii="Times New Roman" w:hAnsi="Times New Roman" w:cs="Times New Roman"/>
          <w:sz w:val="24"/>
          <w:szCs w:val="24"/>
        </w:rPr>
      </w:pPr>
      <w:bookmarkStart w:id="9" w:name="_Hlk35857325"/>
      <w:r w:rsidRPr="00241EE0">
        <w:rPr>
          <w:rFonts w:ascii="Times New Roman" w:hAnsi="Times New Roman" w:cs="Times New Roman"/>
          <w:sz w:val="24"/>
          <w:szCs w:val="24"/>
        </w:rPr>
        <w:t xml:space="preserve">We </w:t>
      </w:r>
      <w:r w:rsidR="0040308F" w:rsidRPr="00241EE0">
        <w:rPr>
          <w:rFonts w:ascii="Times New Roman" w:hAnsi="Times New Roman" w:cs="Times New Roman"/>
          <w:sz w:val="24"/>
          <w:szCs w:val="24"/>
        </w:rPr>
        <w:t>found that plantations</w:t>
      </w:r>
      <w:r w:rsidR="00D96CE3" w:rsidRPr="00241EE0">
        <w:rPr>
          <w:rFonts w:ascii="Times New Roman" w:hAnsi="Times New Roman" w:cs="Times New Roman"/>
          <w:sz w:val="24"/>
          <w:szCs w:val="24"/>
        </w:rPr>
        <w:t xml:space="preserve"> of pine family (mainly larch)</w:t>
      </w:r>
      <w:r w:rsidR="0040308F" w:rsidRPr="00241EE0">
        <w:rPr>
          <w:rFonts w:ascii="Times New Roman" w:hAnsi="Times New Roman" w:cs="Times New Roman"/>
          <w:sz w:val="24"/>
          <w:szCs w:val="24"/>
        </w:rPr>
        <w:t xml:space="preserve"> had a less negative effect on biodiversity, relative to natural forests, than plantations</w:t>
      </w:r>
      <w:r w:rsidR="00D96CE3" w:rsidRPr="00241EE0">
        <w:rPr>
          <w:rFonts w:ascii="Times New Roman" w:hAnsi="Times New Roman" w:cs="Times New Roman"/>
          <w:sz w:val="24"/>
          <w:szCs w:val="24"/>
        </w:rPr>
        <w:t xml:space="preserve"> of cypress family (mainly cedar)</w:t>
      </w:r>
      <w:r w:rsidR="0040308F" w:rsidRPr="00241EE0">
        <w:rPr>
          <w:rFonts w:ascii="Times New Roman" w:hAnsi="Times New Roman" w:cs="Times New Roman"/>
          <w:sz w:val="24"/>
          <w:szCs w:val="24"/>
        </w:rPr>
        <w:t>.</w:t>
      </w:r>
      <w:r w:rsidRPr="00241EE0">
        <w:rPr>
          <w:rFonts w:ascii="Times New Roman" w:hAnsi="Times New Roman" w:cs="Times New Roman"/>
          <w:sz w:val="24"/>
          <w:szCs w:val="24"/>
        </w:rPr>
        <w:t xml:space="preserve"> </w:t>
      </w:r>
      <w:r w:rsidR="00E91E4F" w:rsidRPr="00241EE0">
        <w:rPr>
          <w:rFonts w:ascii="Times New Roman" w:hAnsi="Times New Roman" w:cs="Times New Roman"/>
          <w:sz w:val="24"/>
          <w:szCs w:val="24"/>
        </w:rPr>
        <w:t xml:space="preserve">There are several potential explanations for </w:t>
      </w:r>
      <w:r w:rsidR="00D96CE3" w:rsidRPr="00241EE0">
        <w:rPr>
          <w:rFonts w:ascii="Times New Roman" w:hAnsi="Times New Roman" w:cs="Times New Roman"/>
          <w:sz w:val="24"/>
          <w:szCs w:val="24"/>
        </w:rPr>
        <w:t>this</w:t>
      </w:r>
      <w:r w:rsidR="00E91E4F" w:rsidRPr="00241EE0">
        <w:rPr>
          <w:rFonts w:ascii="Times New Roman" w:hAnsi="Times New Roman" w:cs="Times New Roman"/>
          <w:sz w:val="24"/>
          <w:szCs w:val="24"/>
        </w:rPr>
        <w:t xml:space="preserve"> finding</w:t>
      </w:r>
      <w:r w:rsidRPr="00241EE0">
        <w:rPr>
          <w:rFonts w:ascii="Times New Roman" w:hAnsi="Times New Roman" w:cs="Times New Roman"/>
          <w:sz w:val="24"/>
          <w:szCs w:val="24"/>
        </w:rPr>
        <w:t>.</w:t>
      </w:r>
      <w:r w:rsidR="00782679" w:rsidRPr="00241EE0">
        <w:rPr>
          <w:rFonts w:ascii="Times New Roman" w:hAnsi="Times New Roman" w:cs="Times New Roman"/>
          <w:sz w:val="24"/>
          <w:szCs w:val="24"/>
        </w:rPr>
        <w:t xml:space="preserve"> </w:t>
      </w:r>
      <w:r w:rsidRPr="00241EE0">
        <w:rPr>
          <w:rFonts w:ascii="Times New Roman" w:hAnsi="Times New Roman" w:cs="Times New Roman"/>
          <w:sz w:val="24"/>
          <w:szCs w:val="24"/>
        </w:rPr>
        <w:t xml:space="preserve">First, </w:t>
      </w:r>
      <w:r w:rsidR="00E91E4F" w:rsidRPr="00241EE0">
        <w:rPr>
          <w:rFonts w:ascii="Times New Roman" w:hAnsi="Times New Roman" w:cs="Times New Roman"/>
          <w:sz w:val="24"/>
          <w:szCs w:val="24"/>
        </w:rPr>
        <w:t xml:space="preserve">pine </w:t>
      </w:r>
      <w:r w:rsidR="00A172CF" w:rsidRPr="00241EE0">
        <w:rPr>
          <w:rFonts w:ascii="Times New Roman" w:hAnsi="Times New Roman" w:cs="Times New Roman"/>
          <w:sz w:val="24"/>
          <w:szCs w:val="24"/>
        </w:rPr>
        <w:t xml:space="preserve">family </w:t>
      </w:r>
      <w:r w:rsidR="008319F9" w:rsidRPr="00241EE0">
        <w:rPr>
          <w:rFonts w:ascii="Times New Roman" w:hAnsi="Times New Roman" w:cs="Times New Roman"/>
          <w:sz w:val="24"/>
          <w:szCs w:val="24"/>
        </w:rPr>
        <w:t xml:space="preserve">plantations </w:t>
      </w:r>
      <w:r w:rsidR="005236A8" w:rsidRPr="00241EE0">
        <w:rPr>
          <w:rFonts w:ascii="Times New Roman" w:hAnsi="Times New Roman" w:cs="Times New Roman"/>
          <w:sz w:val="24"/>
          <w:szCs w:val="24"/>
        </w:rPr>
        <w:t xml:space="preserve">generally </w:t>
      </w:r>
      <w:r w:rsidR="00E91E4F" w:rsidRPr="00241EE0">
        <w:rPr>
          <w:rFonts w:ascii="Times New Roman" w:hAnsi="Times New Roman" w:cs="Times New Roman"/>
          <w:sz w:val="24"/>
          <w:szCs w:val="24"/>
        </w:rPr>
        <w:t xml:space="preserve">have </w:t>
      </w:r>
      <w:r w:rsidR="005236A8" w:rsidRPr="00241EE0">
        <w:rPr>
          <w:rFonts w:ascii="Times New Roman" w:hAnsi="Times New Roman" w:cs="Times New Roman"/>
          <w:sz w:val="24"/>
          <w:szCs w:val="24"/>
        </w:rPr>
        <w:t>sparser</w:t>
      </w:r>
      <w:r w:rsidR="00E91E4F" w:rsidRPr="00241EE0">
        <w:rPr>
          <w:rFonts w:ascii="Times New Roman" w:hAnsi="Times New Roman" w:cs="Times New Roman"/>
          <w:sz w:val="24"/>
          <w:szCs w:val="24"/>
        </w:rPr>
        <w:t xml:space="preserve"> canopies and allow</w:t>
      </w:r>
      <w:r w:rsidR="008319F9" w:rsidRPr="00241EE0">
        <w:rPr>
          <w:rFonts w:ascii="Times New Roman" w:hAnsi="Times New Roman" w:cs="Times New Roman"/>
          <w:sz w:val="24"/>
          <w:szCs w:val="24"/>
        </w:rPr>
        <w:t xml:space="preserve"> </w:t>
      </w:r>
      <w:r w:rsidR="00C541DF" w:rsidRPr="00241EE0">
        <w:rPr>
          <w:rFonts w:ascii="Times New Roman" w:hAnsi="Times New Roman" w:cs="Times New Roman"/>
          <w:sz w:val="24"/>
          <w:szCs w:val="24"/>
        </w:rPr>
        <w:t>more</w:t>
      </w:r>
      <w:r w:rsidR="005564D3" w:rsidRPr="00241EE0">
        <w:rPr>
          <w:rFonts w:ascii="Times New Roman" w:hAnsi="Times New Roman" w:cs="Times New Roman"/>
          <w:sz w:val="24"/>
          <w:szCs w:val="24"/>
        </w:rPr>
        <w:t xml:space="preserve"> light</w:t>
      </w:r>
      <w:r w:rsidR="00E91E4F" w:rsidRPr="00241EE0">
        <w:rPr>
          <w:rFonts w:ascii="Times New Roman" w:hAnsi="Times New Roman" w:cs="Times New Roman"/>
          <w:sz w:val="24"/>
          <w:szCs w:val="24"/>
        </w:rPr>
        <w:t xml:space="preserve"> to</w:t>
      </w:r>
      <w:r w:rsidR="005564D3" w:rsidRPr="00241EE0">
        <w:rPr>
          <w:rFonts w:ascii="Times New Roman" w:hAnsi="Times New Roman" w:cs="Times New Roman"/>
          <w:sz w:val="24"/>
          <w:szCs w:val="24"/>
        </w:rPr>
        <w:t xml:space="preserve"> </w:t>
      </w:r>
      <w:r w:rsidR="008319F9" w:rsidRPr="00241EE0">
        <w:rPr>
          <w:rFonts w:ascii="Times New Roman" w:hAnsi="Times New Roman" w:cs="Times New Roman"/>
          <w:sz w:val="24"/>
          <w:szCs w:val="24"/>
        </w:rPr>
        <w:t>reach</w:t>
      </w:r>
      <w:r w:rsidR="00C541DF" w:rsidRPr="00241EE0">
        <w:rPr>
          <w:rFonts w:ascii="Times New Roman" w:hAnsi="Times New Roman" w:cs="Times New Roman"/>
          <w:sz w:val="24"/>
          <w:szCs w:val="24"/>
        </w:rPr>
        <w:t xml:space="preserve"> </w:t>
      </w:r>
      <w:r w:rsidR="005564D3" w:rsidRPr="00241EE0">
        <w:rPr>
          <w:rFonts w:ascii="Times New Roman" w:hAnsi="Times New Roman" w:cs="Times New Roman"/>
          <w:sz w:val="24"/>
          <w:szCs w:val="24"/>
        </w:rPr>
        <w:t xml:space="preserve">the </w:t>
      </w:r>
      <w:r w:rsidR="008319F9" w:rsidRPr="00241EE0">
        <w:rPr>
          <w:rFonts w:ascii="Times New Roman" w:hAnsi="Times New Roman" w:cs="Times New Roman"/>
          <w:sz w:val="24"/>
          <w:szCs w:val="24"/>
        </w:rPr>
        <w:t>forest floor</w:t>
      </w:r>
      <w:r w:rsidR="007D224F" w:rsidRPr="00241EE0">
        <w:rPr>
          <w:rFonts w:ascii="Times New Roman" w:hAnsi="Times New Roman" w:cs="Times New Roman"/>
          <w:sz w:val="24"/>
          <w:szCs w:val="24"/>
        </w:rPr>
        <w:t>,</w:t>
      </w:r>
      <w:r w:rsidR="00BD1077" w:rsidRPr="00241EE0">
        <w:rPr>
          <w:rFonts w:ascii="Times New Roman" w:hAnsi="Times New Roman" w:cs="Times New Roman"/>
          <w:sz w:val="24"/>
          <w:szCs w:val="24"/>
        </w:rPr>
        <w:t xml:space="preserve"> </w:t>
      </w:r>
      <w:r w:rsidR="00E91E4F" w:rsidRPr="00241EE0">
        <w:rPr>
          <w:rFonts w:ascii="Times New Roman" w:hAnsi="Times New Roman" w:cs="Times New Roman"/>
          <w:sz w:val="24"/>
          <w:szCs w:val="24"/>
        </w:rPr>
        <w:t xml:space="preserve">supporting </w:t>
      </w:r>
      <w:r w:rsidR="000E02C2" w:rsidRPr="00241EE0">
        <w:rPr>
          <w:rFonts w:ascii="Times New Roman" w:hAnsi="Times New Roman" w:cs="Times New Roman"/>
          <w:sz w:val="24"/>
          <w:szCs w:val="24"/>
        </w:rPr>
        <w:t xml:space="preserve">more </w:t>
      </w:r>
      <w:r w:rsidR="0042238A" w:rsidRPr="00241EE0">
        <w:rPr>
          <w:rFonts w:ascii="Times New Roman" w:hAnsi="Times New Roman" w:cs="Times New Roman"/>
          <w:sz w:val="24"/>
          <w:szCs w:val="24"/>
        </w:rPr>
        <w:t>abundant</w:t>
      </w:r>
      <w:r w:rsidR="00BD1077" w:rsidRPr="00241EE0">
        <w:rPr>
          <w:rFonts w:ascii="Times New Roman" w:hAnsi="Times New Roman" w:cs="Times New Roman"/>
          <w:sz w:val="24"/>
          <w:szCs w:val="24"/>
        </w:rPr>
        <w:t xml:space="preserve"> </w:t>
      </w:r>
      <w:proofErr w:type="spellStart"/>
      <w:r w:rsidR="00BD1077" w:rsidRPr="00241EE0">
        <w:rPr>
          <w:rFonts w:ascii="Times New Roman" w:hAnsi="Times New Roman" w:cs="Times New Roman"/>
          <w:sz w:val="24"/>
          <w:szCs w:val="24"/>
        </w:rPr>
        <w:t>understor</w:t>
      </w:r>
      <w:r w:rsidR="00E95DA2" w:rsidRPr="00241EE0">
        <w:rPr>
          <w:rFonts w:ascii="Times New Roman" w:hAnsi="Times New Roman" w:cs="Times New Roman"/>
          <w:sz w:val="24"/>
          <w:szCs w:val="24"/>
        </w:rPr>
        <w:t>e</w:t>
      </w:r>
      <w:r w:rsidR="00BD1077" w:rsidRPr="00241EE0">
        <w:rPr>
          <w:rFonts w:ascii="Times New Roman" w:hAnsi="Times New Roman" w:cs="Times New Roman"/>
          <w:sz w:val="24"/>
          <w:szCs w:val="24"/>
        </w:rPr>
        <w:t>y</w:t>
      </w:r>
      <w:proofErr w:type="spellEnd"/>
      <w:r w:rsidR="00BD1077" w:rsidRPr="00241EE0">
        <w:rPr>
          <w:rFonts w:ascii="Times New Roman" w:hAnsi="Times New Roman" w:cs="Times New Roman"/>
          <w:sz w:val="24"/>
          <w:szCs w:val="24"/>
        </w:rPr>
        <w:t xml:space="preserve"> </w:t>
      </w:r>
      <w:r w:rsidR="00E91E4F" w:rsidRPr="00241EE0">
        <w:rPr>
          <w:rFonts w:ascii="Times New Roman" w:hAnsi="Times New Roman" w:cs="Times New Roman"/>
          <w:sz w:val="24"/>
          <w:szCs w:val="24"/>
        </w:rPr>
        <w:t>than those of</w:t>
      </w:r>
      <w:r w:rsidR="00BD1077" w:rsidRPr="00241EE0">
        <w:rPr>
          <w:rFonts w:ascii="Times New Roman" w:hAnsi="Times New Roman" w:cs="Times New Roman"/>
          <w:sz w:val="24"/>
          <w:szCs w:val="24"/>
        </w:rPr>
        <w:t xml:space="preserve"> cypress family</w:t>
      </w:r>
      <w:r w:rsidR="00E91E4F" w:rsidRPr="00241EE0">
        <w:rPr>
          <w:rFonts w:ascii="Times New Roman" w:hAnsi="Times New Roman" w:cs="Times New Roman"/>
          <w:sz w:val="24"/>
          <w:szCs w:val="24"/>
        </w:rPr>
        <w:t xml:space="preserve"> plantations</w:t>
      </w:r>
      <w:r w:rsidR="00BD1077" w:rsidRPr="00241EE0">
        <w:rPr>
          <w:rFonts w:ascii="Times New Roman" w:hAnsi="Times New Roman" w:cs="Times New Roman"/>
          <w:sz w:val="24"/>
          <w:szCs w:val="24"/>
        </w:rPr>
        <w:t xml:space="preserve"> (</w:t>
      </w:r>
      <w:r w:rsidR="00353277" w:rsidRPr="00241EE0">
        <w:rPr>
          <w:rFonts w:ascii="Times New Roman" w:hAnsi="Times New Roman" w:cs="Times New Roman"/>
          <w:sz w:val="24"/>
          <w:szCs w:val="24"/>
        </w:rPr>
        <w:t>general light availability</w:t>
      </w:r>
      <w:r w:rsidR="00BD1077" w:rsidRPr="00241EE0">
        <w:rPr>
          <w:rFonts w:ascii="Times New Roman" w:hAnsi="Times New Roman" w:cs="Times New Roman"/>
          <w:sz w:val="24"/>
          <w:szCs w:val="24"/>
        </w:rPr>
        <w:t xml:space="preserve">: cedar/cypress/fir &lt; larch &lt; red pine; Maebashi Forestry Office </w:t>
      </w:r>
      <w:r w:rsidR="005F2663" w:rsidRPr="00241EE0">
        <w:rPr>
          <w:rFonts w:ascii="Times New Roman" w:hAnsi="Times New Roman" w:cs="Times New Roman"/>
          <w:sz w:val="24"/>
          <w:szCs w:val="24"/>
        </w:rPr>
        <w:t xml:space="preserve">1997; </w:t>
      </w:r>
      <w:proofErr w:type="spellStart"/>
      <w:r w:rsidR="00A0466F" w:rsidRPr="00241EE0">
        <w:rPr>
          <w:rFonts w:ascii="Times New Roman" w:hAnsi="Times New Roman" w:cs="Times New Roman"/>
          <w:sz w:val="24"/>
          <w:szCs w:val="24"/>
        </w:rPr>
        <w:t>Yamaura</w:t>
      </w:r>
      <w:proofErr w:type="spellEnd"/>
      <w:r w:rsidR="00A0466F" w:rsidRPr="00241EE0">
        <w:rPr>
          <w:rFonts w:ascii="Times New Roman" w:hAnsi="Times New Roman" w:cs="Times New Roman"/>
          <w:sz w:val="24"/>
          <w:szCs w:val="24"/>
        </w:rPr>
        <w:t xml:space="preserve"> et al. 2008; </w:t>
      </w:r>
      <w:proofErr w:type="spellStart"/>
      <w:r w:rsidR="00A0466F" w:rsidRPr="00241EE0">
        <w:rPr>
          <w:rFonts w:ascii="Times New Roman" w:hAnsi="Times New Roman" w:cs="Times New Roman"/>
          <w:sz w:val="24"/>
          <w:szCs w:val="24"/>
        </w:rPr>
        <w:t>Takahata</w:t>
      </w:r>
      <w:proofErr w:type="spellEnd"/>
      <w:r w:rsidR="00A0466F" w:rsidRPr="00241EE0">
        <w:rPr>
          <w:rFonts w:ascii="Times New Roman" w:hAnsi="Times New Roman" w:cs="Times New Roman"/>
          <w:sz w:val="24"/>
          <w:szCs w:val="24"/>
        </w:rPr>
        <w:t xml:space="preserve"> et al. 201</w:t>
      </w:r>
      <w:r w:rsidR="00C03FD8" w:rsidRPr="00241EE0">
        <w:rPr>
          <w:rFonts w:ascii="Times New Roman" w:hAnsi="Times New Roman" w:cs="Times New Roman"/>
          <w:sz w:val="24"/>
          <w:szCs w:val="24"/>
        </w:rPr>
        <w:t>7</w:t>
      </w:r>
      <w:r w:rsidR="00A0466F" w:rsidRPr="00241EE0">
        <w:rPr>
          <w:rFonts w:ascii="Times New Roman" w:hAnsi="Times New Roman" w:cs="Times New Roman"/>
          <w:sz w:val="24"/>
          <w:szCs w:val="24"/>
        </w:rPr>
        <w:t xml:space="preserve">; </w:t>
      </w:r>
      <w:r w:rsidR="00BD1077" w:rsidRPr="00241EE0">
        <w:rPr>
          <w:rFonts w:ascii="Times New Roman" w:hAnsi="Times New Roman" w:cs="Times New Roman"/>
          <w:sz w:val="24"/>
          <w:szCs w:val="24"/>
        </w:rPr>
        <w:t>Forest</w:t>
      </w:r>
      <w:r w:rsidR="00D05268" w:rsidRPr="00241EE0">
        <w:rPr>
          <w:rFonts w:ascii="Times New Roman" w:hAnsi="Times New Roman" w:cs="Times New Roman"/>
          <w:sz w:val="24"/>
          <w:szCs w:val="24"/>
        </w:rPr>
        <w:t>ry</w:t>
      </w:r>
      <w:r w:rsidR="00BD1077" w:rsidRPr="00241EE0">
        <w:rPr>
          <w:rFonts w:ascii="Times New Roman" w:hAnsi="Times New Roman" w:cs="Times New Roman"/>
          <w:sz w:val="24"/>
          <w:szCs w:val="24"/>
        </w:rPr>
        <w:t xml:space="preserve"> Agency </w:t>
      </w:r>
      <w:r w:rsidR="005F2663" w:rsidRPr="00241EE0">
        <w:rPr>
          <w:rFonts w:ascii="Times New Roman" w:hAnsi="Times New Roman" w:cs="Times New Roman"/>
          <w:sz w:val="24"/>
          <w:szCs w:val="24"/>
        </w:rPr>
        <w:t>2019</w:t>
      </w:r>
      <w:r w:rsidR="00BD1077" w:rsidRPr="00241EE0">
        <w:rPr>
          <w:rFonts w:ascii="Times New Roman" w:hAnsi="Times New Roman" w:cs="Times New Roman"/>
          <w:sz w:val="24"/>
          <w:szCs w:val="24"/>
        </w:rPr>
        <w:t xml:space="preserve">). </w:t>
      </w:r>
      <w:r w:rsidR="00B43806" w:rsidRPr="00241EE0">
        <w:rPr>
          <w:rFonts w:ascii="Times New Roman" w:hAnsi="Times New Roman" w:cs="Times New Roman"/>
          <w:sz w:val="24"/>
          <w:szCs w:val="24"/>
        </w:rPr>
        <w:t>Second</w:t>
      </w:r>
      <w:r w:rsidR="005236A8" w:rsidRPr="00241EE0">
        <w:rPr>
          <w:rFonts w:ascii="Times New Roman" w:hAnsi="Times New Roman" w:cs="Times New Roman"/>
          <w:sz w:val="24"/>
          <w:szCs w:val="24"/>
        </w:rPr>
        <w:t>ly</w:t>
      </w:r>
      <w:r w:rsidR="00B43806" w:rsidRPr="00241EE0">
        <w:rPr>
          <w:rFonts w:ascii="Times New Roman" w:hAnsi="Times New Roman" w:cs="Times New Roman"/>
          <w:sz w:val="24"/>
          <w:szCs w:val="24"/>
        </w:rPr>
        <w:t>,</w:t>
      </w:r>
      <w:r w:rsidR="005236A8" w:rsidRPr="00241EE0">
        <w:rPr>
          <w:rFonts w:ascii="Times New Roman" w:hAnsi="Times New Roman" w:cs="Times New Roman"/>
          <w:sz w:val="24"/>
          <w:szCs w:val="24"/>
        </w:rPr>
        <w:t xml:space="preserve"> </w:t>
      </w:r>
      <w:r w:rsidR="00DE2B9C" w:rsidRPr="00241EE0">
        <w:rPr>
          <w:rFonts w:ascii="Times New Roman" w:hAnsi="Times New Roman" w:cs="Times New Roman"/>
          <w:sz w:val="24"/>
          <w:szCs w:val="24"/>
        </w:rPr>
        <w:t xml:space="preserve">the </w:t>
      </w:r>
      <w:r w:rsidR="005236A8" w:rsidRPr="00241EE0">
        <w:rPr>
          <w:rFonts w:ascii="Times New Roman" w:hAnsi="Times New Roman" w:cs="Times New Roman"/>
          <w:sz w:val="24"/>
          <w:szCs w:val="24"/>
        </w:rPr>
        <w:t xml:space="preserve">relative abundance of </w:t>
      </w:r>
      <w:r w:rsidR="00E60CA5" w:rsidRPr="00241EE0">
        <w:rPr>
          <w:rFonts w:ascii="Times New Roman" w:hAnsi="Times New Roman" w:cs="Times New Roman"/>
          <w:sz w:val="24"/>
          <w:szCs w:val="24"/>
        </w:rPr>
        <w:t>canop</w:t>
      </w:r>
      <w:r w:rsidR="008C4773" w:rsidRPr="00241EE0">
        <w:rPr>
          <w:rFonts w:ascii="Times New Roman" w:hAnsi="Times New Roman" w:cs="Times New Roman"/>
          <w:sz w:val="24"/>
          <w:szCs w:val="24"/>
        </w:rPr>
        <w:t>y</w:t>
      </w:r>
      <w:r w:rsidR="00E60CA5" w:rsidRPr="00241EE0">
        <w:rPr>
          <w:rFonts w:ascii="Times New Roman" w:hAnsi="Times New Roman" w:cs="Times New Roman"/>
          <w:sz w:val="24"/>
          <w:szCs w:val="24"/>
        </w:rPr>
        <w:t xml:space="preserve"> </w:t>
      </w:r>
      <w:r w:rsidR="005236A8" w:rsidRPr="00241EE0">
        <w:rPr>
          <w:rFonts w:ascii="Times New Roman" w:hAnsi="Times New Roman" w:cs="Times New Roman"/>
          <w:sz w:val="24"/>
          <w:szCs w:val="24"/>
        </w:rPr>
        <w:t xml:space="preserve">broad-leaved </w:t>
      </w:r>
      <w:r w:rsidR="00DE2B9C" w:rsidRPr="00241EE0">
        <w:rPr>
          <w:rFonts w:ascii="Times New Roman" w:hAnsi="Times New Roman" w:cs="Times New Roman"/>
          <w:sz w:val="24"/>
          <w:szCs w:val="24"/>
        </w:rPr>
        <w:t>tree</w:t>
      </w:r>
      <w:r w:rsidR="005236A8" w:rsidRPr="00241EE0">
        <w:rPr>
          <w:rFonts w:ascii="Times New Roman" w:hAnsi="Times New Roman" w:cs="Times New Roman"/>
          <w:sz w:val="24"/>
          <w:szCs w:val="24"/>
        </w:rPr>
        <w:t xml:space="preserve"> species</w:t>
      </w:r>
      <w:r w:rsidR="00DE2B9C" w:rsidRPr="00241EE0">
        <w:rPr>
          <w:rFonts w:ascii="Times New Roman" w:hAnsi="Times New Roman" w:cs="Times New Roman"/>
          <w:sz w:val="24"/>
          <w:szCs w:val="24"/>
        </w:rPr>
        <w:t xml:space="preserve"> is</w:t>
      </w:r>
      <w:r w:rsidR="00A172CF" w:rsidRPr="00241EE0">
        <w:rPr>
          <w:rFonts w:ascii="Times New Roman" w:hAnsi="Times New Roman" w:cs="Times New Roman"/>
          <w:sz w:val="24"/>
          <w:szCs w:val="24"/>
        </w:rPr>
        <w:t xml:space="preserve"> also</w:t>
      </w:r>
      <w:r w:rsidR="00353277" w:rsidRPr="00241EE0">
        <w:rPr>
          <w:rFonts w:ascii="Times New Roman" w:hAnsi="Times New Roman" w:cs="Times New Roman"/>
          <w:sz w:val="24"/>
          <w:szCs w:val="24"/>
        </w:rPr>
        <w:t xml:space="preserve"> </w:t>
      </w:r>
      <w:r w:rsidR="005236A8" w:rsidRPr="00241EE0">
        <w:rPr>
          <w:rFonts w:ascii="Times New Roman" w:hAnsi="Times New Roman" w:cs="Times New Roman"/>
          <w:sz w:val="24"/>
          <w:szCs w:val="24"/>
        </w:rPr>
        <w:t xml:space="preserve">generally </w:t>
      </w:r>
      <w:r w:rsidR="00DE2B9C" w:rsidRPr="00241EE0">
        <w:rPr>
          <w:rFonts w:ascii="Times New Roman" w:hAnsi="Times New Roman" w:cs="Times New Roman"/>
          <w:sz w:val="24"/>
          <w:szCs w:val="24"/>
        </w:rPr>
        <w:t>higher within plantations</w:t>
      </w:r>
      <w:r w:rsidR="009F5CD6" w:rsidRPr="00241EE0">
        <w:rPr>
          <w:rFonts w:ascii="Times New Roman" w:hAnsi="Times New Roman" w:cs="Times New Roman"/>
          <w:sz w:val="24"/>
          <w:szCs w:val="24"/>
        </w:rPr>
        <w:t xml:space="preserve"> </w:t>
      </w:r>
      <w:r w:rsidR="00A87894" w:rsidRPr="00241EE0">
        <w:rPr>
          <w:rFonts w:ascii="Times New Roman" w:hAnsi="Times New Roman" w:cs="Times New Roman"/>
          <w:sz w:val="24"/>
          <w:szCs w:val="24"/>
        </w:rPr>
        <w:t>of pine family, including</w:t>
      </w:r>
      <w:r w:rsidR="002E6CF3" w:rsidRPr="00241EE0">
        <w:rPr>
          <w:rFonts w:ascii="Times New Roman" w:hAnsi="Times New Roman" w:cs="Times New Roman"/>
          <w:sz w:val="24"/>
          <w:szCs w:val="24"/>
        </w:rPr>
        <w:t xml:space="preserve"> fir</w:t>
      </w:r>
      <w:r w:rsidR="00074C00" w:rsidRPr="00241EE0">
        <w:rPr>
          <w:rFonts w:ascii="Times New Roman" w:hAnsi="Times New Roman" w:cs="Times New Roman"/>
          <w:sz w:val="24"/>
          <w:szCs w:val="24"/>
        </w:rPr>
        <w:t xml:space="preserve"> </w:t>
      </w:r>
      <w:r w:rsidR="00A87894" w:rsidRPr="00241EE0">
        <w:rPr>
          <w:rFonts w:ascii="Times New Roman" w:hAnsi="Times New Roman" w:cs="Times New Roman"/>
          <w:sz w:val="24"/>
          <w:szCs w:val="24"/>
        </w:rPr>
        <w:t>and</w:t>
      </w:r>
      <w:r w:rsidR="00074C00" w:rsidRPr="00241EE0">
        <w:rPr>
          <w:rFonts w:ascii="Times New Roman" w:hAnsi="Times New Roman" w:cs="Times New Roman"/>
          <w:sz w:val="24"/>
          <w:szCs w:val="24"/>
        </w:rPr>
        <w:t xml:space="preserve"> Sakhalin spruce </w:t>
      </w:r>
      <w:proofErr w:type="spellStart"/>
      <w:r w:rsidR="00074C00" w:rsidRPr="00241EE0">
        <w:rPr>
          <w:rFonts w:ascii="Times New Roman" w:hAnsi="Times New Roman" w:cs="Times New Roman"/>
          <w:i/>
          <w:iCs/>
          <w:sz w:val="24"/>
          <w:szCs w:val="24"/>
        </w:rPr>
        <w:t>Picea</w:t>
      </w:r>
      <w:proofErr w:type="spellEnd"/>
      <w:r w:rsidR="00074C00" w:rsidRPr="00241EE0">
        <w:rPr>
          <w:rFonts w:ascii="Times New Roman" w:hAnsi="Times New Roman" w:cs="Times New Roman"/>
          <w:i/>
          <w:iCs/>
          <w:sz w:val="24"/>
          <w:szCs w:val="24"/>
        </w:rPr>
        <w:t xml:space="preserve"> </w:t>
      </w:r>
      <w:proofErr w:type="spellStart"/>
      <w:r w:rsidR="00074C00" w:rsidRPr="00241EE0">
        <w:rPr>
          <w:rFonts w:ascii="Times New Roman" w:hAnsi="Times New Roman" w:cs="Times New Roman"/>
          <w:i/>
          <w:iCs/>
          <w:sz w:val="24"/>
          <w:szCs w:val="24"/>
        </w:rPr>
        <w:t>glehnii</w:t>
      </w:r>
      <w:proofErr w:type="spellEnd"/>
      <w:r w:rsidR="00A87894" w:rsidRPr="00241EE0">
        <w:rPr>
          <w:rFonts w:ascii="Times New Roman" w:hAnsi="Times New Roman" w:cs="Times New Roman"/>
          <w:sz w:val="24"/>
          <w:szCs w:val="24"/>
        </w:rPr>
        <w:t xml:space="preserve"> that have darker forest floor</w:t>
      </w:r>
      <w:r w:rsidR="002E6CF3" w:rsidRPr="00241EE0">
        <w:rPr>
          <w:rFonts w:ascii="Times New Roman" w:hAnsi="Times New Roman" w:cs="Times New Roman"/>
          <w:sz w:val="24"/>
          <w:szCs w:val="24"/>
        </w:rPr>
        <w:t xml:space="preserve"> </w:t>
      </w:r>
      <w:r w:rsidR="00A87894" w:rsidRPr="00241EE0">
        <w:rPr>
          <w:rFonts w:ascii="Times New Roman" w:hAnsi="Times New Roman" w:cs="Times New Roman"/>
          <w:sz w:val="24"/>
          <w:szCs w:val="24"/>
        </w:rPr>
        <w:t>(</w:t>
      </w:r>
      <w:proofErr w:type="spellStart"/>
      <w:r w:rsidR="009F5CD6" w:rsidRPr="00241EE0">
        <w:rPr>
          <w:rFonts w:ascii="Times New Roman" w:hAnsi="Times New Roman" w:cs="Times New Roman"/>
          <w:sz w:val="24"/>
          <w:szCs w:val="24"/>
        </w:rPr>
        <w:t>Yamaura</w:t>
      </w:r>
      <w:proofErr w:type="spellEnd"/>
      <w:r w:rsidR="009F5CD6" w:rsidRPr="00241EE0">
        <w:rPr>
          <w:rFonts w:ascii="Times New Roman" w:hAnsi="Times New Roman" w:cs="Times New Roman"/>
          <w:sz w:val="24"/>
          <w:szCs w:val="24"/>
        </w:rPr>
        <w:t xml:space="preserve"> et al. 2019). </w:t>
      </w:r>
      <w:r w:rsidR="00E31D74" w:rsidRPr="00241EE0">
        <w:rPr>
          <w:rFonts w:ascii="Times New Roman" w:hAnsi="Times New Roman" w:cs="Times New Roman"/>
          <w:sz w:val="24"/>
          <w:szCs w:val="24"/>
        </w:rPr>
        <w:t>This is likely due to the generally lower stocking density of pine</w:t>
      </w:r>
      <w:r w:rsidR="004142D2" w:rsidRPr="00241EE0">
        <w:rPr>
          <w:rFonts w:ascii="Times New Roman" w:hAnsi="Times New Roman" w:cs="Times New Roman"/>
          <w:sz w:val="24"/>
          <w:szCs w:val="24"/>
        </w:rPr>
        <w:t xml:space="preserve"> family</w:t>
      </w:r>
      <w:r w:rsidR="00E31D74" w:rsidRPr="00241EE0">
        <w:rPr>
          <w:rFonts w:ascii="Times New Roman" w:hAnsi="Times New Roman" w:cs="Times New Roman"/>
          <w:sz w:val="24"/>
          <w:szCs w:val="24"/>
        </w:rPr>
        <w:t xml:space="preserve"> plantations, permitting</w:t>
      </w:r>
      <w:r w:rsidR="005236A8" w:rsidRPr="00241EE0">
        <w:rPr>
          <w:rFonts w:ascii="Times New Roman" w:hAnsi="Times New Roman" w:cs="Times New Roman"/>
          <w:sz w:val="24"/>
          <w:szCs w:val="24"/>
        </w:rPr>
        <w:t xml:space="preserve"> the establishment of broad-leaved species </w:t>
      </w:r>
      <w:r w:rsidR="00DE2B9C" w:rsidRPr="00241EE0">
        <w:rPr>
          <w:rFonts w:ascii="Times New Roman" w:hAnsi="Times New Roman" w:cs="Times New Roman"/>
          <w:sz w:val="24"/>
          <w:szCs w:val="24"/>
        </w:rPr>
        <w:t>(</w:t>
      </w:r>
      <w:proofErr w:type="spellStart"/>
      <w:r w:rsidR="00DE2B9C" w:rsidRPr="00241EE0">
        <w:rPr>
          <w:rFonts w:ascii="Times New Roman" w:hAnsi="Times New Roman" w:cs="Times New Roman"/>
          <w:sz w:val="24"/>
          <w:szCs w:val="24"/>
        </w:rPr>
        <w:t>Yamaura</w:t>
      </w:r>
      <w:proofErr w:type="spellEnd"/>
      <w:r w:rsidR="00DE2B9C" w:rsidRPr="00241EE0">
        <w:rPr>
          <w:rFonts w:ascii="Times New Roman" w:hAnsi="Times New Roman" w:cs="Times New Roman"/>
          <w:sz w:val="24"/>
          <w:szCs w:val="24"/>
        </w:rPr>
        <w:t xml:space="preserve"> et al. 2019).</w:t>
      </w:r>
      <w:r w:rsidR="00384CED" w:rsidRPr="00241EE0">
        <w:rPr>
          <w:rFonts w:ascii="Times New Roman" w:hAnsi="Times New Roman" w:cs="Times New Roman"/>
          <w:sz w:val="24"/>
          <w:szCs w:val="24"/>
        </w:rPr>
        <w:t xml:space="preserve"> </w:t>
      </w:r>
      <w:r w:rsidR="00C66457" w:rsidRPr="00241EE0">
        <w:rPr>
          <w:rFonts w:ascii="Times New Roman" w:hAnsi="Times New Roman" w:cs="Times New Roman"/>
          <w:sz w:val="24"/>
          <w:szCs w:val="24"/>
        </w:rPr>
        <w:t xml:space="preserve">Third, red pine </w:t>
      </w:r>
      <w:r w:rsidR="005236A8" w:rsidRPr="00241EE0">
        <w:rPr>
          <w:rFonts w:ascii="Times New Roman" w:hAnsi="Times New Roman" w:cs="Times New Roman"/>
          <w:sz w:val="24"/>
          <w:szCs w:val="24"/>
        </w:rPr>
        <w:t xml:space="preserve">and larch </w:t>
      </w:r>
      <w:r w:rsidR="00C66457" w:rsidRPr="00241EE0">
        <w:rPr>
          <w:rFonts w:ascii="Times New Roman" w:hAnsi="Times New Roman" w:cs="Times New Roman"/>
          <w:sz w:val="24"/>
          <w:szCs w:val="24"/>
        </w:rPr>
        <w:t xml:space="preserve">trees </w:t>
      </w:r>
      <w:r w:rsidR="00AF1DFA" w:rsidRPr="00241EE0">
        <w:rPr>
          <w:rFonts w:ascii="Times New Roman" w:hAnsi="Times New Roman" w:cs="Times New Roman"/>
          <w:sz w:val="24"/>
          <w:szCs w:val="24"/>
        </w:rPr>
        <w:t>support</w:t>
      </w:r>
      <w:r w:rsidR="00C66457" w:rsidRPr="00241EE0">
        <w:rPr>
          <w:rFonts w:ascii="Times New Roman" w:hAnsi="Times New Roman" w:cs="Times New Roman"/>
          <w:sz w:val="24"/>
          <w:szCs w:val="24"/>
        </w:rPr>
        <w:t xml:space="preserve"> more insect larvae</w:t>
      </w:r>
      <w:r w:rsidR="00783E77" w:rsidRPr="00241EE0">
        <w:rPr>
          <w:rFonts w:ascii="Times New Roman" w:hAnsi="Times New Roman" w:cs="Times New Roman" w:hint="eastAsia"/>
          <w:sz w:val="24"/>
          <w:szCs w:val="24"/>
        </w:rPr>
        <w:t xml:space="preserve"> </w:t>
      </w:r>
      <w:r w:rsidR="00783E77" w:rsidRPr="00241EE0">
        <w:rPr>
          <w:rFonts w:ascii="Times New Roman" w:hAnsi="Times New Roman" w:cs="Times New Roman"/>
          <w:sz w:val="24"/>
          <w:szCs w:val="24"/>
        </w:rPr>
        <w:t>(e.g. moths and butterflies)</w:t>
      </w:r>
      <w:r w:rsidR="00C66457" w:rsidRPr="00241EE0">
        <w:rPr>
          <w:rFonts w:ascii="Times New Roman" w:hAnsi="Times New Roman" w:cs="Times New Roman"/>
          <w:sz w:val="24"/>
          <w:szCs w:val="24"/>
        </w:rPr>
        <w:t xml:space="preserve"> than cedar trees</w:t>
      </w:r>
      <w:r w:rsidR="005236A8" w:rsidRPr="00241EE0">
        <w:rPr>
          <w:rFonts w:ascii="Times New Roman" w:hAnsi="Times New Roman" w:cs="Times New Roman"/>
          <w:sz w:val="24"/>
          <w:szCs w:val="24"/>
        </w:rPr>
        <w:t xml:space="preserve"> (up to 4.5 times more)</w:t>
      </w:r>
      <w:r w:rsidR="00C66457" w:rsidRPr="00241EE0">
        <w:rPr>
          <w:rFonts w:ascii="Times New Roman" w:hAnsi="Times New Roman" w:cs="Times New Roman"/>
          <w:sz w:val="24"/>
          <w:szCs w:val="24"/>
        </w:rPr>
        <w:t xml:space="preserve">, comparable to </w:t>
      </w:r>
      <w:r w:rsidR="00AF1DFA" w:rsidRPr="00241EE0">
        <w:rPr>
          <w:rFonts w:ascii="Times New Roman" w:hAnsi="Times New Roman" w:cs="Times New Roman"/>
          <w:sz w:val="24"/>
          <w:szCs w:val="24"/>
        </w:rPr>
        <w:t xml:space="preserve">that supported by </w:t>
      </w:r>
      <w:r w:rsidR="00C66457" w:rsidRPr="00241EE0">
        <w:rPr>
          <w:rFonts w:ascii="Times New Roman" w:hAnsi="Times New Roman" w:cs="Times New Roman"/>
          <w:sz w:val="24"/>
          <w:szCs w:val="24"/>
        </w:rPr>
        <w:t>deciduous broad-leaved trees (</w:t>
      </w:r>
      <w:proofErr w:type="spellStart"/>
      <w:r w:rsidR="00C66457" w:rsidRPr="00241EE0">
        <w:rPr>
          <w:rFonts w:ascii="Times New Roman" w:hAnsi="Times New Roman" w:cs="Times New Roman"/>
          <w:sz w:val="24"/>
          <w:szCs w:val="24"/>
        </w:rPr>
        <w:t>Yui</w:t>
      </w:r>
      <w:proofErr w:type="spellEnd"/>
      <w:r w:rsidR="00C66457" w:rsidRPr="00241EE0">
        <w:rPr>
          <w:rFonts w:ascii="Times New Roman" w:hAnsi="Times New Roman" w:cs="Times New Roman"/>
          <w:sz w:val="24"/>
          <w:szCs w:val="24"/>
        </w:rPr>
        <w:t xml:space="preserve"> and Ishii 1994). Therefore,</w:t>
      </w:r>
      <w:r w:rsidR="009F5CD6" w:rsidRPr="00241EE0">
        <w:rPr>
          <w:rFonts w:ascii="Times New Roman" w:hAnsi="Times New Roman" w:cs="Times New Roman"/>
          <w:sz w:val="24"/>
          <w:szCs w:val="24"/>
        </w:rPr>
        <w:t xml:space="preserve"> </w:t>
      </w:r>
      <w:r w:rsidR="00C66457" w:rsidRPr="00241EE0">
        <w:rPr>
          <w:rFonts w:ascii="Times New Roman" w:hAnsi="Times New Roman" w:cs="Times New Roman"/>
          <w:sz w:val="24"/>
          <w:szCs w:val="24"/>
        </w:rPr>
        <w:t>pine</w:t>
      </w:r>
      <w:r w:rsidR="00BE17DC" w:rsidRPr="00241EE0">
        <w:rPr>
          <w:rFonts w:ascii="Times New Roman" w:hAnsi="Times New Roman" w:cs="Times New Roman"/>
          <w:sz w:val="24"/>
          <w:szCs w:val="24"/>
        </w:rPr>
        <w:t xml:space="preserve"> family</w:t>
      </w:r>
      <w:r w:rsidR="00C66457" w:rsidRPr="00241EE0">
        <w:rPr>
          <w:rFonts w:ascii="Times New Roman" w:hAnsi="Times New Roman" w:cs="Times New Roman"/>
          <w:sz w:val="24"/>
          <w:szCs w:val="24"/>
        </w:rPr>
        <w:t xml:space="preserve"> </w:t>
      </w:r>
      <w:r w:rsidR="000A63EA" w:rsidRPr="00241EE0">
        <w:rPr>
          <w:rFonts w:ascii="Times New Roman" w:hAnsi="Times New Roman" w:cs="Times New Roman"/>
          <w:sz w:val="24"/>
          <w:szCs w:val="24"/>
        </w:rPr>
        <w:t>plantations</w:t>
      </w:r>
      <w:r w:rsidR="009F5CD6" w:rsidRPr="00241EE0">
        <w:rPr>
          <w:rFonts w:ascii="Times New Roman" w:hAnsi="Times New Roman" w:cs="Times New Roman"/>
          <w:sz w:val="24"/>
          <w:szCs w:val="24"/>
        </w:rPr>
        <w:t xml:space="preserve"> with abundant broad-leaved trees and </w:t>
      </w:r>
      <w:proofErr w:type="spellStart"/>
      <w:r w:rsidR="009F5CD6" w:rsidRPr="00241EE0">
        <w:rPr>
          <w:rFonts w:ascii="Times New Roman" w:hAnsi="Times New Roman" w:cs="Times New Roman"/>
          <w:sz w:val="24"/>
          <w:szCs w:val="24"/>
        </w:rPr>
        <w:t>understor</w:t>
      </w:r>
      <w:r w:rsidR="00E95DA2" w:rsidRPr="00241EE0">
        <w:rPr>
          <w:rFonts w:ascii="Times New Roman" w:hAnsi="Times New Roman" w:cs="Times New Roman"/>
          <w:sz w:val="24"/>
          <w:szCs w:val="24"/>
        </w:rPr>
        <w:t>e</w:t>
      </w:r>
      <w:r w:rsidR="009F5CD6" w:rsidRPr="00241EE0">
        <w:rPr>
          <w:rFonts w:ascii="Times New Roman" w:hAnsi="Times New Roman" w:cs="Times New Roman"/>
          <w:sz w:val="24"/>
          <w:szCs w:val="24"/>
        </w:rPr>
        <w:t>y</w:t>
      </w:r>
      <w:proofErr w:type="spellEnd"/>
      <w:r w:rsidR="009F5CD6" w:rsidRPr="00241EE0">
        <w:rPr>
          <w:rFonts w:ascii="Times New Roman" w:hAnsi="Times New Roman" w:cs="Times New Roman"/>
          <w:sz w:val="24"/>
          <w:szCs w:val="24"/>
        </w:rPr>
        <w:t xml:space="preserve"> provide </w:t>
      </w:r>
      <w:r w:rsidR="005551BE" w:rsidRPr="00241EE0">
        <w:rPr>
          <w:rFonts w:ascii="Times New Roman" w:hAnsi="Times New Roman" w:cs="Times New Roman"/>
          <w:sz w:val="24"/>
          <w:szCs w:val="24"/>
        </w:rPr>
        <w:t xml:space="preserve">various and </w:t>
      </w:r>
      <w:r w:rsidR="00AF1DFA" w:rsidRPr="00241EE0">
        <w:rPr>
          <w:rFonts w:ascii="Times New Roman" w:hAnsi="Times New Roman" w:cs="Times New Roman"/>
          <w:sz w:val="24"/>
          <w:szCs w:val="24"/>
        </w:rPr>
        <w:t>abundant food</w:t>
      </w:r>
      <w:r w:rsidR="009F5CD6" w:rsidRPr="00241EE0">
        <w:rPr>
          <w:rFonts w:ascii="Times New Roman" w:hAnsi="Times New Roman" w:cs="Times New Roman"/>
          <w:sz w:val="24"/>
          <w:szCs w:val="24"/>
        </w:rPr>
        <w:t xml:space="preserve"> </w:t>
      </w:r>
      <w:r w:rsidR="00783E77" w:rsidRPr="00241EE0">
        <w:rPr>
          <w:rFonts w:ascii="Times New Roman" w:hAnsi="Times New Roman" w:cs="Times New Roman"/>
          <w:sz w:val="24"/>
          <w:szCs w:val="24"/>
        </w:rPr>
        <w:t xml:space="preserve">and habitat </w:t>
      </w:r>
      <w:r w:rsidR="009F5CD6" w:rsidRPr="00241EE0">
        <w:rPr>
          <w:rFonts w:ascii="Times New Roman" w:hAnsi="Times New Roman" w:cs="Times New Roman"/>
          <w:sz w:val="24"/>
          <w:szCs w:val="24"/>
        </w:rPr>
        <w:t xml:space="preserve">resources </w:t>
      </w:r>
      <w:r w:rsidR="00AF1DFA" w:rsidRPr="00241EE0">
        <w:rPr>
          <w:rFonts w:ascii="Times New Roman" w:hAnsi="Times New Roman" w:cs="Times New Roman"/>
          <w:sz w:val="24"/>
          <w:szCs w:val="24"/>
        </w:rPr>
        <w:t xml:space="preserve">for invertebrates including terrestrial arthropods (e.g., dead woods, flowers, and leaves; </w:t>
      </w:r>
      <w:proofErr w:type="spellStart"/>
      <w:r w:rsidR="00AF1DFA" w:rsidRPr="00241EE0">
        <w:rPr>
          <w:rFonts w:ascii="Times New Roman" w:hAnsi="Times New Roman" w:cs="Times New Roman"/>
          <w:sz w:val="24"/>
          <w:szCs w:val="24"/>
        </w:rPr>
        <w:t>Ohsawa</w:t>
      </w:r>
      <w:proofErr w:type="spellEnd"/>
      <w:r w:rsidR="00AF1DFA" w:rsidRPr="00241EE0">
        <w:rPr>
          <w:rFonts w:ascii="Times New Roman" w:hAnsi="Times New Roman" w:cs="Times New Roman"/>
          <w:sz w:val="24"/>
          <w:szCs w:val="24"/>
        </w:rPr>
        <w:t xml:space="preserve"> 2004; Taki et al. 2010).</w:t>
      </w:r>
      <w:r w:rsidR="00C66457" w:rsidRPr="00241EE0">
        <w:rPr>
          <w:rFonts w:ascii="Times New Roman" w:hAnsi="Times New Roman" w:cs="Times New Roman"/>
          <w:sz w:val="24"/>
          <w:szCs w:val="24"/>
        </w:rPr>
        <w:t xml:space="preserve"> </w:t>
      </w:r>
      <w:r w:rsidR="00AF1DFA" w:rsidRPr="00241EE0">
        <w:rPr>
          <w:rFonts w:ascii="Times New Roman" w:hAnsi="Times New Roman" w:cs="Times New Roman"/>
          <w:sz w:val="24"/>
          <w:szCs w:val="24"/>
        </w:rPr>
        <w:t>In turn,</w:t>
      </w:r>
      <w:r w:rsidR="00FD68B9" w:rsidRPr="00241EE0">
        <w:rPr>
          <w:rFonts w:ascii="Times New Roman" w:hAnsi="Times New Roman" w:cs="Times New Roman"/>
          <w:sz w:val="24"/>
          <w:szCs w:val="24"/>
        </w:rPr>
        <w:t xml:space="preserve"> these forests would provide important prey resources</w:t>
      </w:r>
      <w:r w:rsidR="00AF1DFA" w:rsidRPr="00241EE0">
        <w:rPr>
          <w:rFonts w:ascii="Times New Roman" w:hAnsi="Times New Roman" w:cs="Times New Roman"/>
          <w:sz w:val="24"/>
          <w:szCs w:val="24"/>
        </w:rPr>
        <w:t xml:space="preserve"> for birds and other vertebrates, as well as </w:t>
      </w:r>
      <w:r w:rsidR="00FD68B9" w:rsidRPr="00241EE0">
        <w:rPr>
          <w:rFonts w:ascii="Times New Roman" w:hAnsi="Times New Roman" w:cs="Times New Roman"/>
          <w:sz w:val="24"/>
          <w:szCs w:val="24"/>
        </w:rPr>
        <w:t xml:space="preserve">suitable structures for nesting or </w:t>
      </w:r>
      <w:r w:rsidR="00AF1DFA" w:rsidRPr="00241EE0">
        <w:rPr>
          <w:rFonts w:ascii="Times New Roman" w:hAnsi="Times New Roman" w:cs="Times New Roman"/>
          <w:sz w:val="24"/>
          <w:szCs w:val="24"/>
        </w:rPr>
        <w:t xml:space="preserve">shelter from predators </w:t>
      </w:r>
      <w:r w:rsidR="00FD68B9" w:rsidRPr="00241EE0">
        <w:rPr>
          <w:rFonts w:ascii="Times New Roman" w:hAnsi="Times New Roman" w:cs="Times New Roman"/>
          <w:sz w:val="24"/>
          <w:szCs w:val="24"/>
        </w:rPr>
        <w:t>(e.g., cavity trees and dense bush) (</w:t>
      </w:r>
      <w:proofErr w:type="spellStart"/>
      <w:r w:rsidR="00FD68B9" w:rsidRPr="00241EE0">
        <w:rPr>
          <w:rFonts w:ascii="Times New Roman" w:hAnsi="Times New Roman" w:cs="Times New Roman"/>
          <w:sz w:val="24"/>
          <w:szCs w:val="24"/>
        </w:rPr>
        <w:t>Yui</w:t>
      </w:r>
      <w:proofErr w:type="spellEnd"/>
      <w:r w:rsidR="00FD68B9" w:rsidRPr="00241EE0">
        <w:rPr>
          <w:rFonts w:ascii="Times New Roman" w:hAnsi="Times New Roman" w:cs="Times New Roman"/>
          <w:sz w:val="24"/>
          <w:szCs w:val="24"/>
        </w:rPr>
        <w:t xml:space="preserve"> and Ishii </w:t>
      </w:r>
      <w:r w:rsidR="00BE6EB1" w:rsidRPr="00241EE0">
        <w:rPr>
          <w:rFonts w:ascii="Times New Roman" w:hAnsi="Times New Roman" w:cs="Times New Roman"/>
          <w:sz w:val="24"/>
          <w:szCs w:val="24"/>
        </w:rPr>
        <w:t xml:space="preserve">1994; </w:t>
      </w:r>
      <w:r w:rsidR="00E64AC5" w:rsidRPr="00241EE0">
        <w:rPr>
          <w:rFonts w:ascii="Times New Roman" w:hAnsi="Times New Roman" w:cs="Times New Roman"/>
          <w:sz w:val="24"/>
          <w:szCs w:val="24"/>
        </w:rPr>
        <w:t>Ne</w:t>
      </w:r>
      <w:r w:rsidR="000D1415" w:rsidRPr="00241EE0">
        <w:rPr>
          <w:rFonts w:ascii="Times New Roman" w:hAnsi="Times New Roman" w:cs="Times New Roman"/>
          <w:sz w:val="24"/>
          <w:szCs w:val="24"/>
        </w:rPr>
        <w:t>w</w:t>
      </w:r>
      <w:r w:rsidR="00E64AC5" w:rsidRPr="00241EE0">
        <w:rPr>
          <w:rFonts w:ascii="Times New Roman" w:hAnsi="Times New Roman" w:cs="Times New Roman"/>
          <w:sz w:val="24"/>
          <w:szCs w:val="24"/>
        </w:rPr>
        <w:t xml:space="preserve">ton </w:t>
      </w:r>
      <w:r w:rsidR="00BE6EB1" w:rsidRPr="00241EE0">
        <w:rPr>
          <w:rFonts w:ascii="Times New Roman" w:hAnsi="Times New Roman" w:cs="Times New Roman"/>
          <w:sz w:val="24"/>
          <w:szCs w:val="24"/>
        </w:rPr>
        <w:t>1998</w:t>
      </w:r>
      <w:r w:rsidR="000D1415" w:rsidRPr="00241EE0">
        <w:rPr>
          <w:rFonts w:ascii="Times New Roman" w:hAnsi="Times New Roman" w:cs="Times New Roman"/>
          <w:sz w:val="24"/>
          <w:szCs w:val="24"/>
        </w:rPr>
        <w:t>;</w:t>
      </w:r>
      <w:r w:rsidR="00047736" w:rsidRPr="00241EE0">
        <w:rPr>
          <w:rFonts w:ascii="Times New Roman" w:hAnsi="Times New Roman" w:cs="Times New Roman"/>
          <w:sz w:val="24"/>
          <w:szCs w:val="24"/>
        </w:rPr>
        <w:t xml:space="preserve"> </w:t>
      </w:r>
      <w:r w:rsidR="0063652A" w:rsidRPr="00241EE0">
        <w:rPr>
          <w:rFonts w:ascii="Times New Roman" w:hAnsi="Times New Roman" w:cs="Times New Roman"/>
          <w:sz w:val="24"/>
          <w:szCs w:val="24"/>
        </w:rPr>
        <w:t>Kikuchi et al. 2013</w:t>
      </w:r>
      <w:r w:rsidR="00D4538A" w:rsidRPr="00241EE0">
        <w:rPr>
          <w:rFonts w:ascii="Times New Roman" w:hAnsi="Times New Roman" w:cs="Times New Roman"/>
          <w:sz w:val="24"/>
          <w:szCs w:val="24"/>
        </w:rPr>
        <w:t>; Simonetti et al. 2013</w:t>
      </w:r>
      <w:r w:rsidR="00FD68B9" w:rsidRPr="00241EE0">
        <w:rPr>
          <w:rFonts w:ascii="Times New Roman" w:hAnsi="Times New Roman" w:cs="Times New Roman"/>
          <w:sz w:val="24"/>
          <w:szCs w:val="24"/>
        </w:rPr>
        <w:t>).</w:t>
      </w:r>
    </w:p>
    <w:p w14:paraId="3BBF623A" w14:textId="1956425F" w:rsidR="00135091" w:rsidRPr="00241EE0" w:rsidRDefault="0036178E" w:rsidP="00AF074C">
      <w:pPr>
        <w:spacing w:line="480" w:lineRule="exact"/>
        <w:ind w:firstLine="840"/>
        <w:jc w:val="left"/>
        <w:rPr>
          <w:rFonts w:ascii="Times New Roman" w:hAnsi="Times New Roman" w:cs="Times New Roman"/>
          <w:sz w:val="24"/>
          <w:szCs w:val="24"/>
        </w:rPr>
      </w:pPr>
      <w:r w:rsidRPr="00241EE0">
        <w:rPr>
          <w:rFonts w:ascii="Times New Roman" w:hAnsi="Times New Roman" w:cs="Times New Roman"/>
          <w:sz w:val="24"/>
          <w:szCs w:val="24"/>
        </w:rPr>
        <w:t xml:space="preserve">Contrary to </w:t>
      </w:r>
      <w:r w:rsidR="000E02C2" w:rsidRPr="00241EE0">
        <w:rPr>
          <w:rFonts w:ascii="Times New Roman" w:hAnsi="Times New Roman" w:cs="Times New Roman"/>
          <w:sz w:val="24"/>
          <w:szCs w:val="24"/>
        </w:rPr>
        <w:t xml:space="preserve">previous </w:t>
      </w:r>
      <w:r w:rsidR="00783E77" w:rsidRPr="00241EE0">
        <w:rPr>
          <w:rFonts w:ascii="Times New Roman" w:hAnsi="Times New Roman" w:cs="Times New Roman"/>
          <w:sz w:val="24"/>
          <w:szCs w:val="24"/>
        </w:rPr>
        <w:t>studies</w:t>
      </w:r>
      <w:r w:rsidR="000E02C2" w:rsidRPr="00241EE0">
        <w:rPr>
          <w:rFonts w:ascii="Times New Roman" w:hAnsi="Times New Roman" w:cs="Times New Roman"/>
          <w:sz w:val="24"/>
          <w:szCs w:val="24"/>
        </w:rPr>
        <w:t xml:space="preserve"> suggesting that pine family plantations support more abundance of </w:t>
      </w:r>
      <w:proofErr w:type="spellStart"/>
      <w:r w:rsidR="000E02C2" w:rsidRPr="00241EE0">
        <w:rPr>
          <w:rFonts w:ascii="Times New Roman" w:hAnsi="Times New Roman" w:cs="Times New Roman"/>
          <w:sz w:val="24"/>
          <w:szCs w:val="24"/>
        </w:rPr>
        <w:t>understorey</w:t>
      </w:r>
      <w:proofErr w:type="spellEnd"/>
      <w:r w:rsidR="000E02C2" w:rsidRPr="00241EE0">
        <w:rPr>
          <w:rFonts w:ascii="Times New Roman" w:hAnsi="Times New Roman" w:cs="Times New Roman"/>
          <w:sz w:val="24"/>
          <w:szCs w:val="24"/>
        </w:rPr>
        <w:t xml:space="preserve"> or canopy tree species than cypress family </w:t>
      </w:r>
      <w:r w:rsidR="00783E77" w:rsidRPr="00241EE0">
        <w:rPr>
          <w:rFonts w:ascii="Times New Roman" w:hAnsi="Times New Roman" w:cs="Times New Roman"/>
          <w:sz w:val="24"/>
          <w:szCs w:val="24"/>
        </w:rPr>
        <w:t>one</w:t>
      </w:r>
      <w:r w:rsidR="000E02C2" w:rsidRPr="00241EE0">
        <w:rPr>
          <w:rFonts w:ascii="Times New Roman" w:hAnsi="Times New Roman" w:cs="Times New Roman"/>
          <w:sz w:val="24"/>
          <w:szCs w:val="24"/>
        </w:rPr>
        <w:t>s,</w:t>
      </w:r>
      <w:r w:rsidRPr="00241EE0">
        <w:rPr>
          <w:rFonts w:ascii="Times New Roman" w:hAnsi="Times New Roman" w:cs="Times New Roman"/>
          <w:sz w:val="24"/>
          <w:szCs w:val="24"/>
        </w:rPr>
        <w:t xml:space="preserve"> we did </w:t>
      </w:r>
      <w:r w:rsidR="00C5229D" w:rsidRPr="00241EE0">
        <w:rPr>
          <w:rFonts w:ascii="Times New Roman" w:hAnsi="Times New Roman" w:cs="Times New Roman"/>
          <w:sz w:val="24"/>
          <w:szCs w:val="24"/>
        </w:rPr>
        <w:t>not detect an</w:t>
      </w:r>
      <w:r w:rsidRPr="00241EE0">
        <w:rPr>
          <w:rFonts w:ascii="Times New Roman" w:hAnsi="Times New Roman" w:cs="Times New Roman"/>
          <w:sz w:val="24"/>
          <w:szCs w:val="24"/>
        </w:rPr>
        <w:t xml:space="preserve"> effect of </w:t>
      </w:r>
      <w:r w:rsidR="00FD68B9" w:rsidRPr="00241EE0">
        <w:rPr>
          <w:rFonts w:ascii="Times New Roman" w:hAnsi="Times New Roman" w:cs="Times New Roman"/>
          <w:sz w:val="24"/>
          <w:szCs w:val="24"/>
        </w:rPr>
        <w:t xml:space="preserve">planted tree family </w:t>
      </w:r>
      <w:r w:rsidRPr="00241EE0">
        <w:rPr>
          <w:rFonts w:ascii="Times New Roman" w:hAnsi="Times New Roman" w:cs="Times New Roman"/>
          <w:sz w:val="24"/>
          <w:szCs w:val="24"/>
        </w:rPr>
        <w:t xml:space="preserve">on </w:t>
      </w:r>
      <w:r w:rsidR="00270932" w:rsidRPr="00241EE0">
        <w:rPr>
          <w:rFonts w:ascii="Times New Roman" w:hAnsi="Times New Roman" w:cs="Times New Roman"/>
          <w:sz w:val="24"/>
          <w:szCs w:val="24"/>
        </w:rPr>
        <w:t>abundance and species richness</w:t>
      </w:r>
      <w:r w:rsidRPr="00241EE0">
        <w:rPr>
          <w:rFonts w:ascii="Times New Roman" w:hAnsi="Times New Roman" w:cs="Times New Roman"/>
          <w:sz w:val="24"/>
          <w:szCs w:val="24"/>
        </w:rPr>
        <w:t xml:space="preserve"> for plants </w:t>
      </w:r>
      <w:r w:rsidR="00FD68B9" w:rsidRPr="00241EE0">
        <w:rPr>
          <w:rFonts w:ascii="Times New Roman" w:hAnsi="Times New Roman" w:cs="Times New Roman"/>
          <w:sz w:val="24"/>
          <w:szCs w:val="24"/>
        </w:rPr>
        <w:t>(Fig</w:t>
      </w:r>
      <w:r w:rsidR="00CB0726" w:rsidRPr="00241EE0">
        <w:rPr>
          <w:rFonts w:ascii="Times New Roman" w:hAnsi="Times New Roman" w:cs="Times New Roman"/>
          <w:sz w:val="24"/>
          <w:szCs w:val="24"/>
        </w:rPr>
        <w:t>.</w:t>
      </w:r>
      <w:r w:rsidR="00FD68B9" w:rsidRPr="00241EE0">
        <w:rPr>
          <w:rFonts w:ascii="Times New Roman" w:hAnsi="Times New Roman" w:cs="Times New Roman"/>
          <w:sz w:val="24"/>
          <w:szCs w:val="24"/>
        </w:rPr>
        <w:t xml:space="preserve"> </w:t>
      </w:r>
      <w:r w:rsidR="00A0466F" w:rsidRPr="00241EE0">
        <w:rPr>
          <w:rFonts w:ascii="Times New Roman" w:hAnsi="Times New Roman" w:cs="Times New Roman"/>
          <w:sz w:val="24"/>
          <w:szCs w:val="24"/>
        </w:rPr>
        <w:t>1f-g, m-n</w:t>
      </w:r>
      <w:r w:rsidR="00FD68B9" w:rsidRPr="00241EE0">
        <w:rPr>
          <w:rFonts w:ascii="Times New Roman" w:hAnsi="Times New Roman" w:cs="Times New Roman"/>
          <w:sz w:val="24"/>
          <w:szCs w:val="24"/>
        </w:rPr>
        <w:t>).</w:t>
      </w:r>
      <w:r w:rsidR="00710C67" w:rsidRPr="00241EE0">
        <w:rPr>
          <w:rFonts w:ascii="Times New Roman" w:hAnsi="Times New Roman" w:cs="Times New Roman"/>
          <w:sz w:val="24"/>
          <w:szCs w:val="24"/>
        </w:rPr>
        <w:t xml:space="preserve"> </w:t>
      </w:r>
      <w:r w:rsidR="00100C64" w:rsidRPr="00241EE0">
        <w:rPr>
          <w:rFonts w:ascii="Times New Roman" w:hAnsi="Times New Roman" w:cs="Times New Roman"/>
          <w:sz w:val="24"/>
          <w:szCs w:val="24"/>
        </w:rPr>
        <w:t>A</w:t>
      </w:r>
      <w:r w:rsidR="003D464F" w:rsidRPr="00241EE0">
        <w:rPr>
          <w:rFonts w:ascii="Times New Roman" w:hAnsi="Times New Roman" w:cs="Times New Roman"/>
          <w:sz w:val="24"/>
          <w:szCs w:val="24"/>
        </w:rPr>
        <w:t xml:space="preserve">bundance and species richness of </w:t>
      </w:r>
      <w:proofErr w:type="spellStart"/>
      <w:r w:rsidR="003D464F" w:rsidRPr="00241EE0">
        <w:rPr>
          <w:rFonts w:ascii="Times New Roman" w:hAnsi="Times New Roman" w:cs="Times New Roman"/>
          <w:sz w:val="24"/>
          <w:szCs w:val="24"/>
        </w:rPr>
        <w:t>understor</w:t>
      </w:r>
      <w:r w:rsidR="00E95DA2" w:rsidRPr="00241EE0">
        <w:rPr>
          <w:rFonts w:ascii="Times New Roman" w:hAnsi="Times New Roman" w:cs="Times New Roman"/>
          <w:sz w:val="24"/>
          <w:szCs w:val="24"/>
        </w:rPr>
        <w:t>e</w:t>
      </w:r>
      <w:r w:rsidR="003D464F" w:rsidRPr="00241EE0">
        <w:rPr>
          <w:rFonts w:ascii="Times New Roman" w:hAnsi="Times New Roman" w:cs="Times New Roman"/>
          <w:sz w:val="24"/>
          <w:szCs w:val="24"/>
        </w:rPr>
        <w:t>y</w:t>
      </w:r>
      <w:proofErr w:type="spellEnd"/>
      <w:r w:rsidR="003D464F" w:rsidRPr="00241EE0">
        <w:rPr>
          <w:rFonts w:ascii="Times New Roman" w:hAnsi="Times New Roman" w:cs="Times New Roman"/>
          <w:sz w:val="24"/>
          <w:szCs w:val="24"/>
        </w:rPr>
        <w:t xml:space="preserve"> in cypress plantations tended to be </w:t>
      </w:r>
      <w:r w:rsidR="00AF1DFA" w:rsidRPr="00241EE0">
        <w:rPr>
          <w:rFonts w:ascii="Times New Roman" w:hAnsi="Times New Roman" w:cs="Times New Roman"/>
          <w:sz w:val="24"/>
          <w:szCs w:val="24"/>
        </w:rPr>
        <w:t xml:space="preserve">similar to natural forests </w:t>
      </w:r>
      <w:r w:rsidR="003D464F" w:rsidRPr="00241EE0">
        <w:rPr>
          <w:rFonts w:ascii="Times New Roman" w:hAnsi="Times New Roman" w:cs="Times New Roman"/>
          <w:sz w:val="24"/>
          <w:szCs w:val="24"/>
        </w:rPr>
        <w:t>(Fig</w:t>
      </w:r>
      <w:r w:rsidR="00CB0726" w:rsidRPr="00241EE0">
        <w:rPr>
          <w:rFonts w:ascii="Times New Roman" w:hAnsi="Times New Roman" w:cs="Times New Roman"/>
          <w:sz w:val="24"/>
          <w:szCs w:val="24"/>
        </w:rPr>
        <w:t>.</w:t>
      </w:r>
      <w:r w:rsidR="003D464F" w:rsidRPr="00241EE0">
        <w:rPr>
          <w:rFonts w:ascii="Times New Roman" w:hAnsi="Times New Roman" w:cs="Times New Roman"/>
          <w:sz w:val="24"/>
          <w:szCs w:val="24"/>
        </w:rPr>
        <w:t xml:space="preserve"> 2g, </w:t>
      </w:r>
      <w:r w:rsidR="00C9339A" w:rsidRPr="00241EE0">
        <w:rPr>
          <w:rFonts w:ascii="Times New Roman" w:hAnsi="Times New Roman" w:cs="Times New Roman"/>
          <w:sz w:val="24"/>
          <w:szCs w:val="24"/>
        </w:rPr>
        <w:t>Fig. S</w:t>
      </w:r>
      <w:r w:rsidR="00720BC8" w:rsidRPr="00241EE0">
        <w:rPr>
          <w:rFonts w:ascii="Times New Roman" w:hAnsi="Times New Roman" w:cs="Times New Roman"/>
          <w:sz w:val="24"/>
          <w:szCs w:val="24"/>
        </w:rPr>
        <w:t>5</w:t>
      </w:r>
      <w:r w:rsidR="003D464F" w:rsidRPr="00241EE0">
        <w:rPr>
          <w:rFonts w:ascii="Times New Roman" w:hAnsi="Times New Roman" w:cs="Times New Roman"/>
          <w:sz w:val="24"/>
          <w:szCs w:val="24"/>
        </w:rPr>
        <w:t>g</w:t>
      </w:r>
      <w:r w:rsidR="00651060" w:rsidRPr="00241EE0">
        <w:rPr>
          <w:rFonts w:ascii="Times New Roman" w:hAnsi="Times New Roman" w:cs="Times New Roman"/>
          <w:sz w:val="24"/>
          <w:szCs w:val="24"/>
        </w:rPr>
        <w:t xml:space="preserve"> in Appendix S3.2</w:t>
      </w:r>
      <w:r w:rsidR="003D464F" w:rsidRPr="00241EE0">
        <w:rPr>
          <w:rFonts w:ascii="Times New Roman" w:hAnsi="Times New Roman" w:cs="Times New Roman"/>
          <w:sz w:val="24"/>
          <w:szCs w:val="24"/>
        </w:rPr>
        <w:t xml:space="preserve">). </w:t>
      </w:r>
      <w:r w:rsidR="00AF1DFA" w:rsidRPr="00241EE0">
        <w:rPr>
          <w:rFonts w:ascii="Times New Roman" w:hAnsi="Times New Roman" w:cs="Times New Roman"/>
          <w:sz w:val="24"/>
          <w:szCs w:val="24"/>
        </w:rPr>
        <w:t xml:space="preserve">We note here that </w:t>
      </w:r>
      <w:r w:rsidR="003D464F" w:rsidRPr="00241EE0">
        <w:rPr>
          <w:rFonts w:ascii="Times New Roman" w:hAnsi="Times New Roman" w:cs="Times New Roman"/>
          <w:sz w:val="24"/>
          <w:szCs w:val="24"/>
        </w:rPr>
        <w:t xml:space="preserve">five of six comparisons for </w:t>
      </w:r>
      <w:r w:rsidR="00AF1DFA" w:rsidRPr="00241EE0">
        <w:rPr>
          <w:rFonts w:ascii="Times New Roman" w:hAnsi="Times New Roman" w:cs="Times New Roman"/>
          <w:sz w:val="24"/>
          <w:szCs w:val="24"/>
        </w:rPr>
        <w:t xml:space="preserve">this </w:t>
      </w:r>
      <w:r w:rsidR="003D464F" w:rsidRPr="00241EE0">
        <w:rPr>
          <w:rFonts w:ascii="Times New Roman" w:hAnsi="Times New Roman" w:cs="Times New Roman"/>
          <w:sz w:val="24"/>
          <w:szCs w:val="24"/>
        </w:rPr>
        <w:t>analysi</w:t>
      </w:r>
      <w:r w:rsidR="00AF1DFA" w:rsidRPr="00241EE0">
        <w:rPr>
          <w:rFonts w:ascii="Times New Roman" w:hAnsi="Times New Roman" w:cs="Times New Roman"/>
          <w:sz w:val="24"/>
          <w:szCs w:val="24"/>
        </w:rPr>
        <w:t>s came from a single article, but were considered independent because surveys</w:t>
      </w:r>
      <w:r w:rsidR="002854CC" w:rsidRPr="00241EE0">
        <w:rPr>
          <w:rFonts w:ascii="Times New Roman" w:hAnsi="Times New Roman" w:cs="Times New Roman"/>
          <w:sz w:val="24"/>
          <w:szCs w:val="24"/>
        </w:rPr>
        <w:t xml:space="preserve"> were conducted in five distinct regions</w:t>
      </w:r>
      <w:r w:rsidR="00C5229D" w:rsidRPr="00241EE0">
        <w:rPr>
          <w:rFonts w:ascii="Times New Roman" w:hAnsi="Times New Roman" w:cs="Times New Roman"/>
          <w:sz w:val="24"/>
          <w:szCs w:val="24"/>
        </w:rPr>
        <w:t xml:space="preserve"> (see Methods)</w:t>
      </w:r>
      <w:r w:rsidR="00AF1DFA" w:rsidRPr="00241EE0">
        <w:rPr>
          <w:rFonts w:ascii="Times New Roman" w:hAnsi="Times New Roman" w:cs="Times New Roman"/>
          <w:sz w:val="24"/>
          <w:szCs w:val="24"/>
        </w:rPr>
        <w:t>. In this article</w:t>
      </w:r>
      <w:r w:rsidR="003D464F" w:rsidRPr="00241EE0">
        <w:rPr>
          <w:rFonts w:ascii="Times New Roman" w:hAnsi="Times New Roman" w:cs="Times New Roman"/>
          <w:sz w:val="24"/>
          <w:szCs w:val="24"/>
        </w:rPr>
        <w:t>,</w:t>
      </w:r>
      <w:r w:rsidR="002854CC" w:rsidRPr="00241EE0">
        <w:rPr>
          <w:rFonts w:ascii="Times New Roman" w:hAnsi="Times New Roman" w:cs="Times New Roman"/>
          <w:sz w:val="24"/>
          <w:szCs w:val="24"/>
        </w:rPr>
        <w:t xml:space="preserve"> </w:t>
      </w:r>
      <w:r w:rsidR="00AF1DFA" w:rsidRPr="00241EE0">
        <w:rPr>
          <w:rFonts w:ascii="Times New Roman" w:hAnsi="Times New Roman" w:cs="Times New Roman"/>
          <w:sz w:val="24"/>
          <w:szCs w:val="24"/>
        </w:rPr>
        <w:t xml:space="preserve">the </w:t>
      </w:r>
      <w:r w:rsidR="00384CED" w:rsidRPr="00241EE0">
        <w:rPr>
          <w:rFonts w:ascii="Times New Roman" w:hAnsi="Times New Roman" w:cs="Times New Roman"/>
          <w:sz w:val="24"/>
          <w:szCs w:val="24"/>
        </w:rPr>
        <w:t>plantation</w:t>
      </w:r>
      <w:r w:rsidR="00AF1DFA" w:rsidRPr="00241EE0">
        <w:rPr>
          <w:rFonts w:ascii="Times New Roman" w:hAnsi="Times New Roman" w:cs="Times New Roman"/>
          <w:sz w:val="24"/>
          <w:szCs w:val="24"/>
        </w:rPr>
        <w:t>s</w:t>
      </w:r>
      <w:r w:rsidR="00384CED" w:rsidRPr="00241EE0">
        <w:rPr>
          <w:rFonts w:ascii="Times New Roman" w:hAnsi="Times New Roman" w:cs="Times New Roman"/>
          <w:sz w:val="24"/>
          <w:szCs w:val="24"/>
        </w:rPr>
        <w:t xml:space="preserve"> </w:t>
      </w:r>
      <w:r w:rsidR="00AF1DFA" w:rsidRPr="00241EE0">
        <w:rPr>
          <w:rFonts w:ascii="Times New Roman" w:hAnsi="Times New Roman" w:cs="Times New Roman"/>
          <w:sz w:val="24"/>
          <w:szCs w:val="24"/>
        </w:rPr>
        <w:t xml:space="preserve">surveyed in each region exceeded typical </w:t>
      </w:r>
      <w:r w:rsidR="009778D1" w:rsidRPr="00241EE0">
        <w:rPr>
          <w:rFonts w:ascii="Times New Roman" w:hAnsi="Times New Roman" w:cs="Times New Roman"/>
          <w:sz w:val="24"/>
          <w:szCs w:val="24"/>
        </w:rPr>
        <w:t>rotation</w:t>
      </w:r>
      <w:r w:rsidR="002854CC" w:rsidRPr="00241EE0">
        <w:rPr>
          <w:rFonts w:ascii="Times New Roman" w:hAnsi="Times New Roman" w:cs="Times New Roman"/>
          <w:sz w:val="24"/>
          <w:szCs w:val="24"/>
        </w:rPr>
        <w:t xml:space="preserve"> age</w:t>
      </w:r>
      <w:r w:rsidR="00AF1DFA" w:rsidRPr="00241EE0">
        <w:rPr>
          <w:rFonts w:ascii="Times New Roman" w:hAnsi="Times New Roman" w:cs="Times New Roman"/>
          <w:sz w:val="24"/>
          <w:szCs w:val="24"/>
        </w:rPr>
        <w:t>s</w:t>
      </w:r>
      <w:r w:rsidR="002854CC" w:rsidRPr="00241EE0">
        <w:rPr>
          <w:rFonts w:ascii="Times New Roman" w:hAnsi="Times New Roman" w:cs="Times New Roman"/>
          <w:sz w:val="24"/>
          <w:szCs w:val="24"/>
        </w:rPr>
        <w:t xml:space="preserve"> (oldest stand age in each region: 67</w:t>
      </w:r>
      <w:r w:rsidR="00D6321F" w:rsidRPr="00241EE0">
        <w:rPr>
          <w:rFonts w:ascii="Times New Roman" w:hAnsi="Times New Roman" w:cs="Times New Roman"/>
          <w:sz w:val="24"/>
          <w:szCs w:val="24"/>
        </w:rPr>
        <w:noBreakHyphen/>
      </w:r>
      <w:r w:rsidR="002854CC" w:rsidRPr="00241EE0">
        <w:rPr>
          <w:rFonts w:ascii="Times New Roman" w:hAnsi="Times New Roman" w:cs="Times New Roman"/>
          <w:sz w:val="24"/>
          <w:szCs w:val="24"/>
        </w:rPr>
        <w:t xml:space="preserve">287). </w:t>
      </w:r>
      <w:r w:rsidR="00AF1DFA" w:rsidRPr="00241EE0">
        <w:rPr>
          <w:rFonts w:ascii="Times New Roman" w:hAnsi="Times New Roman" w:cs="Times New Roman"/>
          <w:sz w:val="24"/>
          <w:szCs w:val="24"/>
        </w:rPr>
        <w:t>Older</w:t>
      </w:r>
      <w:r w:rsidR="002854CC" w:rsidRPr="00241EE0">
        <w:rPr>
          <w:rFonts w:ascii="Times New Roman" w:hAnsi="Times New Roman" w:cs="Times New Roman"/>
          <w:sz w:val="24"/>
          <w:szCs w:val="24"/>
        </w:rPr>
        <w:t xml:space="preserve"> cypress family </w:t>
      </w:r>
      <w:r w:rsidR="002854CC" w:rsidRPr="00241EE0">
        <w:rPr>
          <w:rFonts w:ascii="Times New Roman" w:hAnsi="Times New Roman" w:cs="Times New Roman"/>
          <w:sz w:val="24"/>
          <w:szCs w:val="24"/>
        </w:rPr>
        <w:lastRenderedPageBreak/>
        <w:t xml:space="preserve">plantations </w:t>
      </w:r>
      <w:r w:rsidR="00AF1DFA" w:rsidRPr="00241EE0">
        <w:rPr>
          <w:rFonts w:ascii="Times New Roman" w:hAnsi="Times New Roman" w:cs="Times New Roman"/>
          <w:sz w:val="24"/>
          <w:szCs w:val="24"/>
        </w:rPr>
        <w:t>would also likely</w:t>
      </w:r>
      <w:r w:rsidR="002854CC" w:rsidRPr="00241EE0">
        <w:rPr>
          <w:rFonts w:ascii="Times New Roman" w:hAnsi="Times New Roman" w:cs="Times New Roman"/>
          <w:sz w:val="24"/>
          <w:szCs w:val="24"/>
        </w:rPr>
        <w:t xml:space="preserve"> </w:t>
      </w:r>
      <w:r w:rsidR="00AF1DFA" w:rsidRPr="00241EE0">
        <w:rPr>
          <w:rFonts w:ascii="Times New Roman" w:hAnsi="Times New Roman" w:cs="Times New Roman"/>
          <w:sz w:val="24"/>
          <w:szCs w:val="24"/>
        </w:rPr>
        <w:t>support richer</w:t>
      </w:r>
      <w:r w:rsidR="002854CC" w:rsidRPr="00241EE0">
        <w:rPr>
          <w:rFonts w:ascii="Times New Roman" w:hAnsi="Times New Roman" w:cs="Times New Roman"/>
          <w:sz w:val="24"/>
          <w:szCs w:val="24"/>
        </w:rPr>
        <w:t xml:space="preserve"> </w:t>
      </w:r>
      <w:proofErr w:type="spellStart"/>
      <w:r w:rsidR="002854CC" w:rsidRPr="00241EE0">
        <w:rPr>
          <w:rFonts w:ascii="Times New Roman" w:hAnsi="Times New Roman" w:cs="Times New Roman"/>
          <w:sz w:val="24"/>
          <w:szCs w:val="24"/>
        </w:rPr>
        <w:t>understor</w:t>
      </w:r>
      <w:r w:rsidR="00E95DA2" w:rsidRPr="00241EE0">
        <w:rPr>
          <w:rFonts w:ascii="Times New Roman" w:hAnsi="Times New Roman" w:cs="Times New Roman"/>
          <w:sz w:val="24"/>
          <w:szCs w:val="24"/>
        </w:rPr>
        <w:t>e</w:t>
      </w:r>
      <w:r w:rsidR="002854CC" w:rsidRPr="00241EE0">
        <w:rPr>
          <w:rFonts w:ascii="Times New Roman" w:hAnsi="Times New Roman" w:cs="Times New Roman"/>
          <w:sz w:val="24"/>
          <w:szCs w:val="24"/>
        </w:rPr>
        <w:t>y</w:t>
      </w:r>
      <w:proofErr w:type="spellEnd"/>
      <w:r w:rsidR="002854CC" w:rsidRPr="00241EE0">
        <w:rPr>
          <w:rFonts w:ascii="Times New Roman" w:hAnsi="Times New Roman" w:cs="Times New Roman"/>
          <w:sz w:val="24"/>
          <w:szCs w:val="24"/>
        </w:rPr>
        <w:t xml:space="preserve"> because of</w:t>
      </w:r>
      <w:r w:rsidR="009778D1" w:rsidRPr="00241EE0">
        <w:rPr>
          <w:rFonts w:ascii="Times New Roman" w:hAnsi="Times New Roman" w:cs="Times New Roman"/>
          <w:sz w:val="24"/>
          <w:szCs w:val="24"/>
        </w:rPr>
        <w:t xml:space="preserve"> both artificial and natural (self) thinning (</w:t>
      </w:r>
      <w:r w:rsidR="00135091" w:rsidRPr="00241EE0">
        <w:rPr>
          <w:rFonts w:ascii="Times New Roman" w:hAnsi="Times New Roman" w:cs="Times New Roman"/>
          <w:sz w:val="24"/>
          <w:szCs w:val="24"/>
        </w:rPr>
        <w:t xml:space="preserve">Igarashi and </w:t>
      </w:r>
      <w:proofErr w:type="spellStart"/>
      <w:r w:rsidR="00135091" w:rsidRPr="00241EE0">
        <w:rPr>
          <w:rFonts w:ascii="Times New Roman" w:hAnsi="Times New Roman" w:cs="Times New Roman"/>
          <w:sz w:val="24"/>
          <w:szCs w:val="24"/>
        </w:rPr>
        <w:t>Kiyono</w:t>
      </w:r>
      <w:proofErr w:type="spellEnd"/>
      <w:r w:rsidR="00135091" w:rsidRPr="00241EE0">
        <w:rPr>
          <w:rFonts w:ascii="Times New Roman" w:hAnsi="Times New Roman" w:cs="Times New Roman"/>
          <w:sz w:val="24"/>
          <w:szCs w:val="24"/>
        </w:rPr>
        <w:t xml:space="preserve"> 2008</w:t>
      </w:r>
      <w:r w:rsidR="009778D1" w:rsidRPr="00241EE0">
        <w:rPr>
          <w:rFonts w:ascii="Times New Roman" w:hAnsi="Times New Roman" w:cs="Times New Roman"/>
          <w:sz w:val="24"/>
          <w:szCs w:val="24"/>
        </w:rPr>
        <w:t>).</w:t>
      </w:r>
      <w:r w:rsidR="00100C64" w:rsidRPr="00241EE0">
        <w:rPr>
          <w:rFonts w:ascii="Times New Roman" w:hAnsi="Times New Roman" w:cs="Times New Roman"/>
          <w:sz w:val="24"/>
          <w:szCs w:val="24"/>
        </w:rPr>
        <w:t xml:space="preserve"> </w:t>
      </w:r>
      <w:r w:rsidR="00AC65AC" w:rsidRPr="00241EE0">
        <w:rPr>
          <w:rFonts w:ascii="Times New Roman" w:hAnsi="Times New Roman" w:cs="Times New Roman"/>
          <w:sz w:val="24"/>
          <w:szCs w:val="24"/>
        </w:rPr>
        <w:t xml:space="preserve">We </w:t>
      </w:r>
      <w:r w:rsidR="00192C40" w:rsidRPr="00241EE0">
        <w:rPr>
          <w:rFonts w:ascii="Times New Roman" w:hAnsi="Times New Roman" w:cs="Times New Roman"/>
          <w:sz w:val="24"/>
          <w:szCs w:val="24"/>
        </w:rPr>
        <w:t>detected</w:t>
      </w:r>
      <w:r w:rsidR="00AC65AC" w:rsidRPr="00241EE0">
        <w:rPr>
          <w:rFonts w:ascii="Times New Roman" w:hAnsi="Times New Roman" w:cs="Times New Roman"/>
          <w:sz w:val="24"/>
          <w:szCs w:val="24"/>
        </w:rPr>
        <w:t xml:space="preserve"> large</w:t>
      </w:r>
      <w:r w:rsidR="00D40C21" w:rsidRPr="00241EE0">
        <w:rPr>
          <w:rFonts w:ascii="Times New Roman" w:hAnsi="Times New Roman" w:cs="Times New Roman"/>
          <w:sz w:val="24"/>
          <w:szCs w:val="24"/>
        </w:rPr>
        <w:t xml:space="preserve"> between-study</w:t>
      </w:r>
      <w:r w:rsidR="00AC65AC" w:rsidRPr="00241EE0">
        <w:rPr>
          <w:rFonts w:ascii="Times New Roman" w:hAnsi="Times New Roman" w:cs="Times New Roman"/>
          <w:sz w:val="24"/>
          <w:szCs w:val="24"/>
        </w:rPr>
        <w:t xml:space="preserve"> heterogeneit</w:t>
      </w:r>
      <w:r w:rsidR="00D40C21" w:rsidRPr="00241EE0">
        <w:rPr>
          <w:rFonts w:ascii="Times New Roman" w:hAnsi="Times New Roman" w:cs="Times New Roman"/>
          <w:sz w:val="24"/>
          <w:szCs w:val="24"/>
        </w:rPr>
        <w:t>y</w:t>
      </w:r>
      <w:r w:rsidR="00AC65AC" w:rsidRPr="00241EE0">
        <w:rPr>
          <w:rFonts w:ascii="Times New Roman" w:hAnsi="Times New Roman" w:cs="Times New Roman"/>
          <w:sz w:val="24"/>
          <w:szCs w:val="24"/>
        </w:rPr>
        <w:t xml:space="preserve"> for plants and </w:t>
      </w:r>
      <w:proofErr w:type="spellStart"/>
      <w:r w:rsidR="00AC65AC" w:rsidRPr="00241EE0">
        <w:rPr>
          <w:rFonts w:ascii="Times New Roman" w:hAnsi="Times New Roman" w:cs="Times New Roman"/>
          <w:sz w:val="24"/>
          <w:szCs w:val="24"/>
        </w:rPr>
        <w:t>understorey</w:t>
      </w:r>
      <w:proofErr w:type="spellEnd"/>
      <w:r w:rsidR="00AC65AC" w:rsidRPr="00241EE0">
        <w:rPr>
          <w:rFonts w:ascii="Times New Roman" w:hAnsi="Times New Roman" w:cs="Times New Roman"/>
          <w:sz w:val="24"/>
          <w:szCs w:val="24"/>
        </w:rPr>
        <w:t xml:space="preserve"> in both plantations, and </w:t>
      </w:r>
      <w:r w:rsidR="00DC1C53" w:rsidRPr="00241EE0">
        <w:rPr>
          <w:rFonts w:ascii="Times New Roman" w:hAnsi="Times New Roman" w:cs="Times New Roman"/>
          <w:sz w:val="24"/>
          <w:szCs w:val="24"/>
        </w:rPr>
        <w:t xml:space="preserve">wide confidence intervals for </w:t>
      </w:r>
      <w:proofErr w:type="spellStart"/>
      <w:r w:rsidR="00DC1C53" w:rsidRPr="00241EE0">
        <w:rPr>
          <w:rFonts w:ascii="Times New Roman" w:hAnsi="Times New Roman" w:cs="Times New Roman"/>
          <w:sz w:val="24"/>
          <w:szCs w:val="24"/>
        </w:rPr>
        <w:t>understorey</w:t>
      </w:r>
      <w:proofErr w:type="spellEnd"/>
      <w:r w:rsidR="00C5229D" w:rsidRPr="00241EE0">
        <w:rPr>
          <w:rFonts w:ascii="Times New Roman" w:hAnsi="Times New Roman" w:cs="Times New Roman"/>
          <w:sz w:val="24"/>
          <w:szCs w:val="24"/>
        </w:rPr>
        <w:t xml:space="preserve"> effect sizes for</w:t>
      </w:r>
      <w:r w:rsidR="00DC1C53" w:rsidRPr="00241EE0">
        <w:rPr>
          <w:rFonts w:ascii="Times New Roman" w:hAnsi="Times New Roman" w:cs="Times New Roman"/>
          <w:sz w:val="24"/>
          <w:szCs w:val="24"/>
        </w:rPr>
        <w:t xml:space="preserve"> pine family plantations</w:t>
      </w:r>
      <w:r w:rsidR="00AC65AC" w:rsidRPr="00241EE0">
        <w:rPr>
          <w:rFonts w:ascii="Times New Roman" w:hAnsi="Times New Roman" w:cs="Times New Roman"/>
          <w:sz w:val="24"/>
          <w:szCs w:val="24"/>
        </w:rPr>
        <w:t>. These results</w:t>
      </w:r>
      <w:r w:rsidR="00DC1C53" w:rsidRPr="00241EE0">
        <w:rPr>
          <w:rFonts w:ascii="Times New Roman" w:hAnsi="Times New Roman" w:cs="Times New Roman"/>
          <w:sz w:val="24"/>
          <w:szCs w:val="24"/>
        </w:rPr>
        <w:t xml:space="preserve"> suggest that habitat function of plantations for </w:t>
      </w:r>
      <w:r w:rsidR="00C5229D" w:rsidRPr="00241EE0">
        <w:rPr>
          <w:rFonts w:ascii="Times New Roman" w:hAnsi="Times New Roman" w:cs="Times New Roman"/>
          <w:sz w:val="24"/>
          <w:szCs w:val="24"/>
        </w:rPr>
        <w:t>supporting p</w:t>
      </w:r>
      <w:r w:rsidR="00DC1C53" w:rsidRPr="00241EE0">
        <w:rPr>
          <w:rFonts w:ascii="Times New Roman" w:hAnsi="Times New Roman" w:cs="Times New Roman"/>
          <w:sz w:val="24"/>
          <w:szCs w:val="24"/>
        </w:rPr>
        <w:t>lant</w:t>
      </w:r>
      <w:r w:rsidR="00C5229D" w:rsidRPr="00241EE0">
        <w:rPr>
          <w:rFonts w:ascii="Times New Roman" w:hAnsi="Times New Roman" w:cs="Times New Roman"/>
          <w:sz w:val="24"/>
          <w:szCs w:val="24"/>
        </w:rPr>
        <w:t xml:space="preserve"> communities can</w:t>
      </w:r>
      <w:r w:rsidR="00DC1C53" w:rsidRPr="00241EE0">
        <w:rPr>
          <w:rFonts w:ascii="Times New Roman" w:hAnsi="Times New Roman" w:cs="Times New Roman"/>
          <w:sz w:val="24"/>
          <w:szCs w:val="24"/>
        </w:rPr>
        <w:t xml:space="preserve"> </w:t>
      </w:r>
      <w:r w:rsidR="00C5229D" w:rsidRPr="00241EE0">
        <w:rPr>
          <w:rFonts w:ascii="Times New Roman" w:hAnsi="Times New Roman" w:cs="Times New Roman"/>
          <w:sz w:val="24"/>
          <w:szCs w:val="24"/>
        </w:rPr>
        <w:t xml:space="preserve">vary strongly, in relation to e.g. </w:t>
      </w:r>
      <w:proofErr w:type="spellStart"/>
      <w:r w:rsidR="00C5229D" w:rsidRPr="00241EE0">
        <w:rPr>
          <w:rFonts w:ascii="Times New Roman" w:hAnsi="Times New Roman" w:cs="Times New Roman"/>
          <w:sz w:val="24"/>
          <w:szCs w:val="24"/>
        </w:rPr>
        <w:t>subtaxon</w:t>
      </w:r>
      <w:proofErr w:type="spellEnd"/>
      <w:r w:rsidR="00DC1C53" w:rsidRPr="00241EE0">
        <w:rPr>
          <w:rFonts w:ascii="Times New Roman" w:hAnsi="Times New Roman" w:cs="Times New Roman"/>
          <w:sz w:val="24"/>
          <w:szCs w:val="24"/>
        </w:rPr>
        <w:t xml:space="preserve"> or management</w:t>
      </w:r>
      <w:r w:rsidR="00C5229D" w:rsidRPr="00241EE0">
        <w:rPr>
          <w:rFonts w:ascii="Times New Roman" w:hAnsi="Times New Roman" w:cs="Times New Roman"/>
          <w:sz w:val="24"/>
          <w:szCs w:val="24"/>
        </w:rPr>
        <w:t xml:space="preserve"> practice</w:t>
      </w:r>
      <w:r w:rsidR="00DC1C53" w:rsidRPr="00241EE0">
        <w:rPr>
          <w:rFonts w:ascii="Times New Roman" w:hAnsi="Times New Roman" w:cs="Times New Roman"/>
          <w:sz w:val="24"/>
          <w:szCs w:val="24"/>
        </w:rPr>
        <w:t xml:space="preserve">. </w:t>
      </w:r>
      <w:r w:rsidR="00100C64" w:rsidRPr="00241EE0">
        <w:rPr>
          <w:rFonts w:ascii="Times New Roman" w:hAnsi="Times New Roman" w:cs="Times New Roman"/>
          <w:sz w:val="24"/>
          <w:szCs w:val="24"/>
        </w:rPr>
        <w:t xml:space="preserve">However, the number of studies on plants may be not enough to measure the effects of planted tree </w:t>
      </w:r>
      <w:r w:rsidR="003A4397" w:rsidRPr="00241EE0">
        <w:rPr>
          <w:rFonts w:ascii="Times New Roman" w:hAnsi="Times New Roman" w:cs="Times New Roman"/>
          <w:sz w:val="24"/>
          <w:szCs w:val="24"/>
        </w:rPr>
        <w:t>family/</w:t>
      </w:r>
      <w:r w:rsidR="00100C64" w:rsidRPr="00241EE0">
        <w:rPr>
          <w:rFonts w:ascii="Times New Roman" w:hAnsi="Times New Roman" w:cs="Times New Roman"/>
          <w:sz w:val="24"/>
          <w:szCs w:val="24"/>
        </w:rPr>
        <w:t xml:space="preserve">species. More studies on plants in plantations are </w:t>
      </w:r>
      <w:r w:rsidR="00AF1DFA" w:rsidRPr="00241EE0">
        <w:rPr>
          <w:rFonts w:ascii="Times New Roman" w:hAnsi="Times New Roman" w:cs="Times New Roman"/>
          <w:sz w:val="24"/>
          <w:szCs w:val="24"/>
        </w:rPr>
        <w:t xml:space="preserve">therefore </w:t>
      </w:r>
      <w:r w:rsidR="00100C64" w:rsidRPr="00241EE0">
        <w:rPr>
          <w:rFonts w:ascii="Times New Roman" w:hAnsi="Times New Roman" w:cs="Times New Roman"/>
          <w:sz w:val="24"/>
          <w:szCs w:val="24"/>
        </w:rPr>
        <w:t xml:space="preserve">needed to clarify the </w:t>
      </w:r>
      <w:r w:rsidR="00D173DB" w:rsidRPr="00241EE0">
        <w:rPr>
          <w:rFonts w:ascii="Times New Roman" w:hAnsi="Times New Roman" w:cs="Times New Roman"/>
          <w:sz w:val="24"/>
          <w:szCs w:val="24"/>
        </w:rPr>
        <w:t>effective situation for conserving plant communities in plantations of each pla</w:t>
      </w:r>
      <w:r w:rsidR="008C4773" w:rsidRPr="00241EE0">
        <w:rPr>
          <w:rFonts w:ascii="Times New Roman" w:hAnsi="Times New Roman" w:cs="Times New Roman"/>
          <w:sz w:val="24"/>
          <w:szCs w:val="24"/>
        </w:rPr>
        <w:t>n</w:t>
      </w:r>
      <w:r w:rsidR="00D173DB" w:rsidRPr="00241EE0">
        <w:rPr>
          <w:rFonts w:ascii="Times New Roman" w:hAnsi="Times New Roman" w:cs="Times New Roman"/>
          <w:sz w:val="24"/>
          <w:szCs w:val="24"/>
        </w:rPr>
        <w:t>ted tree species</w:t>
      </w:r>
      <w:r w:rsidR="00100C64" w:rsidRPr="00241EE0">
        <w:rPr>
          <w:rFonts w:ascii="Times New Roman" w:hAnsi="Times New Roman" w:cs="Times New Roman"/>
          <w:sz w:val="24"/>
          <w:szCs w:val="24"/>
        </w:rPr>
        <w:t>.</w:t>
      </w:r>
    </w:p>
    <w:bookmarkEnd w:id="9"/>
    <w:p w14:paraId="39BECA33" w14:textId="77777777" w:rsidR="00B55E95" w:rsidRPr="00241EE0" w:rsidRDefault="00B55E95" w:rsidP="00AF074C">
      <w:pPr>
        <w:spacing w:line="480" w:lineRule="exact"/>
        <w:jc w:val="left"/>
        <w:rPr>
          <w:rFonts w:ascii="Times New Roman" w:hAnsi="Times New Roman" w:cs="Times New Roman"/>
          <w:sz w:val="24"/>
          <w:szCs w:val="24"/>
        </w:rPr>
      </w:pPr>
    </w:p>
    <w:p w14:paraId="209F15D7" w14:textId="79C3E7AC" w:rsidR="004C6A7F" w:rsidRPr="00241EE0" w:rsidRDefault="007D224F" w:rsidP="00AF074C">
      <w:pPr>
        <w:spacing w:line="480" w:lineRule="exact"/>
        <w:jc w:val="left"/>
        <w:rPr>
          <w:rFonts w:ascii="Times New Roman" w:hAnsi="Times New Roman" w:cs="Times New Roman"/>
          <w:b/>
          <w:bCs/>
          <w:sz w:val="24"/>
          <w:szCs w:val="24"/>
        </w:rPr>
      </w:pPr>
      <w:bookmarkStart w:id="10" w:name="_Hlk35859575"/>
      <w:r w:rsidRPr="00241EE0">
        <w:rPr>
          <w:rFonts w:ascii="Times New Roman" w:hAnsi="Times New Roman" w:cs="Times New Roman" w:hint="eastAsia"/>
          <w:b/>
          <w:bCs/>
          <w:sz w:val="24"/>
          <w:szCs w:val="24"/>
        </w:rPr>
        <w:t>E</w:t>
      </w:r>
      <w:r w:rsidRPr="00241EE0">
        <w:rPr>
          <w:rFonts w:ascii="Times New Roman" w:hAnsi="Times New Roman" w:cs="Times New Roman"/>
          <w:b/>
          <w:bCs/>
          <w:sz w:val="24"/>
          <w:szCs w:val="24"/>
        </w:rPr>
        <w:t>ffects of season</w:t>
      </w:r>
    </w:p>
    <w:p w14:paraId="1DE6F502" w14:textId="07E6BF1C" w:rsidR="004C6A7F" w:rsidRPr="00241EE0" w:rsidRDefault="007D224F" w:rsidP="00AF074C">
      <w:pPr>
        <w:spacing w:line="480" w:lineRule="exact"/>
        <w:jc w:val="left"/>
        <w:rPr>
          <w:rFonts w:ascii="Times New Roman" w:hAnsi="Times New Roman" w:cs="Times New Roman"/>
          <w:sz w:val="24"/>
          <w:szCs w:val="24"/>
        </w:rPr>
      </w:pPr>
      <w:r w:rsidRPr="00241EE0">
        <w:rPr>
          <w:rFonts w:ascii="Times New Roman" w:hAnsi="Times New Roman" w:cs="Times New Roman"/>
          <w:sz w:val="24"/>
          <w:szCs w:val="24"/>
        </w:rPr>
        <w:t xml:space="preserve">For vertebrates (mainly birds), the function of plantations </w:t>
      </w:r>
      <w:r w:rsidR="000B7C61" w:rsidRPr="00241EE0">
        <w:rPr>
          <w:rFonts w:ascii="Times New Roman" w:hAnsi="Times New Roman" w:cs="Times New Roman"/>
          <w:sz w:val="24"/>
          <w:szCs w:val="24"/>
        </w:rPr>
        <w:t>to support natural forest biodiversity</w:t>
      </w:r>
      <w:r w:rsidRPr="00241EE0">
        <w:rPr>
          <w:rFonts w:ascii="Times New Roman" w:hAnsi="Times New Roman" w:cs="Times New Roman"/>
          <w:sz w:val="24"/>
          <w:szCs w:val="24"/>
        </w:rPr>
        <w:t xml:space="preserve"> differed among seasons</w:t>
      </w:r>
      <w:r w:rsidR="00513CD1" w:rsidRPr="00241EE0">
        <w:rPr>
          <w:rFonts w:ascii="Times New Roman" w:hAnsi="Times New Roman" w:cs="Times New Roman"/>
          <w:sz w:val="24"/>
          <w:szCs w:val="24"/>
        </w:rPr>
        <w:t>.</w:t>
      </w:r>
      <w:r w:rsidRPr="00241EE0">
        <w:rPr>
          <w:rFonts w:ascii="Times New Roman" w:hAnsi="Times New Roman" w:cs="Times New Roman"/>
          <w:sz w:val="24"/>
          <w:szCs w:val="24"/>
        </w:rPr>
        <w:t xml:space="preserve"> In spring-summer, </w:t>
      </w:r>
      <w:r w:rsidR="000B7C61" w:rsidRPr="00241EE0">
        <w:rPr>
          <w:rFonts w:ascii="Times New Roman" w:hAnsi="Times New Roman" w:cs="Times New Roman"/>
          <w:sz w:val="24"/>
          <w:szCs w:val="24"/>
        </w:rPr>
        <w:t xml:space="preserve">both </w:t>
      </w:r>
      <w:r w:rsidRPr="00241EE0">
        <w:rPr>
          <w:rFonts w:ascii="Times New Roman" w:hAnsi="Times New Roman" w:cs="Times New Roman"/>
          <w:sz w:val="24"/>
          <w:szCs w:val="24"/>
        </w:rPr>
        <w:t>abundance and species richness were lower</w:t>
      </w:r>
      <w:r w:rsidR="000B7C61" w:rsidRPr="00241EE0">
        <w:rPr>
          <w:rFonts w:ascii="Times New Roman" w:hAnsi="Times New Roman" w:cs="Times New Roman"/>
          <w:sz w:val="24"/>
          <w:szCs w:val="24"/>
        </w:rPr>
        <w:t xml:space="preserve"> in plantations</w:t>
      </w:r>
      <w:r w:rsidRPr="00241EE0">
        <w:rPr>
          <w:rFonts w:ascii="Times New Roman" w:hAnsi="Times New Roman" w:cs="Times New Roman"/>
          <w:sz w:val="24"/>
          <w:szCs w:val="24"/>
        </w:rPr>
        <w:t xml:space="preserve"> than natural forests</w:t>
      </w:r>
      <w:r w:rsidR="000B7C61" w:rsidRPr="00241EE0">
        <w:rPr>
          <w:rFonts w:ascii="Times New Roman" w:hAnsi="Times New Roman" w:cs="Times New Roman"/>
          <w:sz w:val="24"/>
          <w:szCs w:val="24"/>
        </w:rPr>
        <w:t>. I</w:t>
      </w:r>
      <w:r w:rsidRPr="00241EE0">
        <w:rPr>
          <w:rFonts w:ascii="Times New Roman" w:hAnsi="Times New Roman" w:cs="Times New Roman"/>
          <w:sz w:val="24"/>
          <w:szCs w:val="24"/>
        </w:rPr>
        <w:t>n autumn-winter</w:t>
      </w:r>
      <w:r w:rsidR="000B7C61" w:rsidRPr="00241EE0">
        <w:rPr>
          <w:rFonts w:ascii="Times New Roman" w:hAnsi="Times New Roman" w:cs="Times New Roman"/>
          <w:sz w:val="24"/>
          <w:szCs w:val="24"/>
        </w:rPr>
        <w:t xml:space="preserve"> however</w:t>
      </w:r>
      <w:r w:rsidRPr="00241EE0">
        <w:rPr>
          <w:rFonts w:ascii="Times New Roman" w:hAnsi="Times New Roman" w:cs="Times New Roman"/>
          <w:sz w:val="24"/>
          <w:szCs w:val="24"/>
        </w:rPr>
        <w:t>,</w:t>
      </w:r>
      <w:r w:rsidR="006E0337" w:rsidRPr="00241EE0">
        <w:rPr>
          <w:rFonts w:ascii="Times New Roman" w:hAnsi="Times New Roman" w:cs="Times New Roman"/>
          <w:sz w:val="24"/>
          <w:szCs w:val="24"/>
        </w:rPr>
        <w:t xml:space="preserve"> </w:t>
      </w:r>
      <w:r w:rsidR="00897DF4" w:rsidRPr="00241EE0">
        <w:rPr>
          <w:rFonts w:ascii="Times New Roman" w:hAnsi="Times New Roman" w:cs="Times New Roman"/>
          <w:sz w:val="24"/>
          <w:szCs w:val="24"/>
        </w:rPr>
        <w:t xml:space="preserve">plantation </w:t>
      </w:r>
      <w:r w:rsidR="000B7C61" w:rsidRPr="00241EE0">
        <w:rPr>
          <w:rFonts w:ascii="Times New Roman" w:hAnsi="Times New Roman" w:cs="Times New Roman"/>
          <w:sz w:val="24"/>
          <w:szCs w:val="24"/>
        </w:rPr>
        <w:t xml:space="preserve">richness and abundance levels </w:t>
      </w:r>
      <w:r w:rsidRPr="00241EE0">
        <w:rPr>
          <w:rFonts w:ascii="Times New Roman" w:hAnsi="Times New Roman" w:cs="Times New Roman"/>
          <w:sz w:val="24"/>
          <w:szCs w:val="24"/>
        </w:rPr>
        <w:t>were comparable</w:t>
      </w:r>
      <w:r w:rsidR="00897DF4" w:rsidRPr="00241EE0">
        <w:rPr>
          <w:rFonts w:ascii="Times New Roman" w:hAnsi="Times New Roman" w:cs="Times New Roman"/>
          <w:sz w:val="24"/>
          <w:szCs w:val="24"/>
        </w:rPr>
        <w:t xml:space="preserve"> to natural forests</w:t>
      </w:r>
      <w:r w:rsidRPr="00241EE0">
        <w:rPr>
          <w:rFonts w:ascii="Times New Roman" w:hAnsi="Times New Roman" w:cs="Times New Roman"/>
          <w:sz w:val="24"/>
          <w:szCs w:val="24"/>
        </w:rPr>
        <w:t>.</w:t>
      </w:r>
      <w:r w:rsidR="006E0337" w:rsidRPr="00241EE0">
        <w:rPr>
          <w:rFonts w:ascii="Times New Roman" w:hAnsi="Times New Roman" w:cs="Times New Roman"/>
          <w:sz w:val="24"/>
          <w:szCs w:val="24"/>
        </w:rPr>
        <w:t xml:space="preserve"> From spring to summer, </w:t>
      </w:r>
      <w:r w:rsidR="000B7C61" w:rsidRPr="00241EE0">
        <w:rPr>
          <w:rFonts w:ascii="Times New Roman" w:hAnsi="Times New Roman" w:cs="Times New Roman"/>
          <w:sz w:val="24"/>
          <w:szCs w:val="24"/>
        </w:rPr>
        <w:t xml:space="preserve">breeding </w:t>
      </w:r>
      <w:r w:rsidR="006E0337" w:rsidRPr="00241EE0">
        <w:rPr>
          <w:rFonts w:ascii="Times New Roman" w:hAnsi="Times New Roman" w:cs="Times New Roman"/>
          <w:sz w:val="24"/>
          <w:szCs w:val="24"/>
        </w:rPr>
        <w:t xml:space="preserve">vertebrates </w:t>
      </w:r>
      <w:r w:rsidR="000B7C61" w:rsidRPr="00241EE0">
        <w:rPr>
          <w:rFonts w:ascii="Times New Roman" w:hAnsi="Times New Roman" w:cs="Times New Roman"/>
          <w:sz w:val="24"/>
          <w:szCs w:val="24"/>
        </w:rPr>
        <w:t xml:space="preserve">rely on </w:t>
      </w:r>
      <w:r w:rsidR="006E0337" w:rsidRPr="00241EE0">
        <w:rPr>
          <w:rFonts w:ascii="Times New Roman" w:hAnsi="Times New Roman" w:cs="Times New Roman"/>
          <w:sz w:val="24"/>
          <w:szCs w:val="24"/>
        </w:rPr>
        <w:t>prey</w:t>
      </w:r>
      <w:r w:rsidR="00E224D2" w:rsidRPr="00241EE0">
        <w:rPr>
          <w:rFonts w:ascii="Times New Roman" w:hAnsi="Times New Roman" w:cs="Times New Roman"/>
          <w:sz w:val="24"/>
          <w:szCs w:val="24"/>
        </w:rPr>
        <w:t xml:space="preserve"> (e.g</w:t>
      </w:r>
      <w:r w:rsidR="00263395">
        <w:rPr>
          <w:rFonts w:ascii="Times New Roman" w:hAnsi="Times New Roman" w:cs="Times New Roman"/>
          <w:sz w:val="24"/>
          <w:szCs w:val="24"/>
        </w:rPr>
        <w:t>.</w:t>
      </w:r>
      <w:r w:rsidR="00E224D2" w:rsidRPr="00241EE0">
        <w:rPr>
          <w:rFonts w:ascii="Times New Roman" w:hAnsi="Times New Roman" w:cs="Times New Roman"/>
          <w:sz w:val="24"/>
          <w:szCs w:val="24"/>
        </w:rPr>
        <w:t>, insects</w:t>
      </w:r>
      <w:r w:rsidR="00EB02B6" w:rsidRPr="00241EE0">
        <w:rPr>
          <w:rFonts w:ascii="Times New Roman" w:hAnsi="Times New Roman" w:cs="Times New Roman"/>
          <w:sz w:val="24"/>
          <w:szCs w:val="24"/>
        </w:rPr>
        <w:t xml:space="preserve"> for birds</w:t>
      </w:r>
      <w:r w:rsidR="00E224D2" w:rsidRPr="00241EE0">
        <w:rPr>
          <w:rFonts w:ascii="Times New Roman" w:hAnsi="Times New Roman" w:cs="Times New Roman"/>
          <w:sz w:val="24"/>
          <w:szCs w:val="24"/>
        </w:rPr>
        <w:t>)</w:t>
      </w:r>
      <w:r w:rsidR="006E0337" w:rsidRPr="00241EE0">
        <w:rPr>
          <w:rFonts w:ascii="Times New Roman" w:hAnsi="Times New Roman" w:cs="Times New Roman"/>
          <w:sz w:val="24"/>
          <w:szCs w:val="24"/>
        </w:rPr>
        <w:t xml:space="preserve"> </w:t>
      </w:r>
      <w:r w:rsidR="00897DF4" w:rsidRPr="00241EE0">
        <w:rPr>
          <w:rFonts w:ascii="Times New Roman" w:hAnsi="Times New Roman" w:cs="Times New Roman"/>
          <w:sz w:val="24"/>
          <w:szCs w:val="24"/>
        </w:rPr>
        <w:t xml:space="preserve">and </w:t>
      </w:r>
      <w:r w:rsidR="006E0337" w:rsidRPr="00241EE0">
        <w:rPr>
          <w:rFonts w:ascii="Times New Roman" w:hAnsi="Times New Roman" w:cs="Times New Roman"/>
          <w:sz w:val="24"/>
          <w:szCs w:val="24"/>
        </w:rPr>
        <w:t>suitable structure</w:t>
      </w:r>
      <w:r w:rsidR="00C5229D" w:rsidRPr="00241EE0">
        <w:rPr>
          <w:rFonts w:ascii="Times New Roman" w:hAnsi="Times New Roman" w:cs="Times New Roman"/>
          <w:sz w:val="24"/>
          <w:szCs w:val="24"/>
        </w:rPr>
        <w:t>s</w:t>
      </w:r>
      <w:r w:rsidR="006E0337" w:rsidRPr="00241EE0">
        <w:rPr>
          <w:rFonts w:ascii="Times New Roman" w:hAnsi="Times New Roman" w:cs="Times New Roman"/>
          <w:sz w:val="24"/>
          <w:szCs w:val="24"/>
        </w:rPr>
        <w:t xml:space="preserve"> for nesting </w:t>
      </w:r>
      <w:r w:rsidR="00930A98" w:rsidRPr="00241EE0">
        <w:rPr>
          <w:rFonts w:ascii="Times New Roman" w:hAnsi="Times New Roman" w:cs="Times New Roman"/>
          <w:sz w:val="24"/>
          <w:szCs w:val="24"/>
        </w:rPr>
        <w:t xml:space="preserve">or hiding </w:t>
      </w:r>
      <w:r w:rsidR="006E0337" w:rsidRPr="00241EE0">
        <w:rPr>
          <w:rFonts w:ascii="Times New Roman" w:hAnsi="Times New Roman" w:cs="Times New Roman"/>
          <w:sz w:val="24"/>
          <w:szCs w:val="24"/>
        </w:rPr>
        <w:t xml:space="preserve">(e.g., </w:t>
      </w:r>
      <w:r w:rsidR="00291FC0" w:rsidRPr="00241EE0">
        <w:rPr>
          <w:rFonts w:ascii="Times New Roman" w:hAnsi="Times New Roman" w:cs="Times New Roman"/>
          <w:sz w:val="24"/>
          <w:szCs w:val="24"/>
        </w:rPr>
        <w:t xml:space="preserve">cavities and shrubs) </w:t>
      </w:r>
      <w:r w:rsidR="00C5229D" w:rsidRPr="00241EE0">
        <w:rPr>
          <w:rFonts w:ascii="Times New Roman" w:hAnsi="Times New Roman" w:cs="Times New Roman"/>
          <w:sz w:val="24"/>
          <w:szCs w:val="24"/>
        </w:rPr>
        <w:t>that</w:t>
      </w:r>
      <w:r w:rsidR="00E60CA5" w:rsidRPr="00241EE0">
        <w:rPr>
          <w:rFonts w:ascii="Times New Roman" w:hAnsi="Times New Roman" w:cs="Times New Roman"/>
          <w:sz w:val="24"/>
          <w:szCs w:val="24"/>
        </w:rPr>
        <w:t xml:space="preserve"> are more abundant</w:t>
      </w:r>
      <w:r w:rsidR="00D173DB" w:rsidRPr="00241EE0">
        <w:rPr>
          <w:rFonts w:ascii="Times New Roman" w:hAnsi="Times New Roman" w:cs="Times New Roman"/>
          <w:sz w:val="24"/>
          <w:szCs w:val="24"/>
        </w:rPr>
        <w:t xml:space="preserve"> </w:t>
      </w:r>
      <w:r w:rsidR="00291FC0" w:rsidRPr="00241EE0">
        <w:rPr>
          <w:rFonts w:ascii="Times New Roman" w:hAnsi="Times New Roman" w:cs="Times New Roman"/>
          <w:sz w:val="24"/>
          <w:szCs w:val="24"/>
        </w:rPr>
        <w:t>in natural forests (</w:t>
      </w:r>
      <w:proofErr w:type="spellStart"/>
      <w:r w:rsidR="00291FC0" w:rsidRPr="00241EE0">
        <w:rPr>
          <w:rFonts w:ascii="Times New Roman" w:hAnsi="Times New Roman" w:cs="Times New Roman"/>
          <w:sz w:val="24"/>
          <w:szCs w:val="24"/>
        </w:rPr>
        <w:t>Yui</w:t>
      </w:r>
      <w:proofErr w:type="spellEnd"/>
      <w:r w:rsidR="00291FC0" w:rsidRPr="00241EE0">
        <w:rPr>
          <w:rFonts w:ascii="Times New Roman" w:hAnsi="Times New Roman" w:cs="Times New Roman"/>
          <w:sz w:val="24"/>
          <w:szCs w:val="24"/>
        </w:rPr>
        <w:t xml:space="preserve"> and Ishii 199</w:t>
      </w:r>
      <w:r w:rsidR="00126B2D">
        <w:rPr>
          <w:rFonts w:ascii="Times New Roman" w:hAnsi="Times New Roman" w:cs="Times New Roman" w:hint="eastAsia"/>
          <w:sz w:val="24"/>
          <w:szCs w:val="24"/>
        </w:rPr>
        <w:t>4</w:t>
      </w:r>
      <w:r w:rsidR="00291FC0" w:rsidRPr="00241EE0">
        <w:rPr>
          <w:rFonts w:ascii="Times New Roman" w:hAnsi="Times New Roman" w:cs="Times New Roman"/>
          <w:sz w:val="24"/>
          <w:szCs w:val="24"/>
        </w:rPr>
        <w:t xml:space="preserve">; </w:t>
      </w:r>
      <w:r w:rsidR="00EB128F" w:rsidRPr="00241EE0">
        <w:rPr>
          <w:rFonts w:ascii="Times New Roman" w:hAnsi="Times New Roman" w:cs="Times New Roman"/>
          <w:sz w:val="24"/>
          <w:szCs w:val="24"/>
        </w:rPr>
        <w:t>Kikuchi et al. 2013</w:t>
      </w:r>
      <w:r w:rsidR="00291FC0" w:rsidRPr="00241EE0">
        <w:rPr>
          <w:rFonts w:ascii="Times New Roman" w:hAnsi="Times New Roman" w:cs="Times New Roman"/>
          <w:sz w:val="24"/>
          <w:szCs w:val="24"/>
        </w:rPr>
        <w:t xml:space="preserve">). By contrast, </w:t>
      </w:r>
      <w:r w:rsidR="00C5229D" w:rsidRPr="00241EE0">
        <w:rPr>
          <w:rFonts w:ascii="Times New Roman" w:hAnsi="Times New Roman" w:cs="Times New Roman"/>
          <w:sz w:val="24"/>
          <w:szCs w:val="24"/>
        </w:rPr>
        <w:t xml:space="preserve">in </w:t>
      </w:r>
      <w:r w:rsidR="00291FC0" w:rsidRPr="00241EE0">
        <w:rPr>
          <w:rFonts w:ascii="Times New Roman" w:hAnsi="Times New Roman" w:cs="Times New Roman"/>
          <w:sz w:val="24"/>
          <w:szCs w:val="24"/>
        </w:rPr>
        <w:t xml:space="preserve">autumn to winter, </w:t>
      </w:r>
      <w:r w:rsidR="00935C37" w:rsidRPr="00241EE0">
        <w:rPr>
          <w:rFonts w:ascii="Times New Roman" w:hAnsi="Times New Roman" w:cs="Times New Roman"/>
          <w:sz w:val="24"/>
          <w:szCs w:val="24"/>
        </w:rPr>
        <w:t xml:space="preserve">the amount of </w:t>
      </w:r>
      <w:r w:rsidR="00291FC0" w:rsidRPr="00241EE0">
        <w:rPr>
          <w:rFonts w:ascii="Times New Roman" w:hAnsi="Times New Roman" w:cs="Times New Roman"/>
          <w:sz w:val="24"/>
          <w:szCs w:val="24"/>
        </w:rPr>
        <w:t>prey resour</w:t>
      </w:r>
      <w:r w:rsidR="00935C37" w:rsidRPr="00241EE0">
        <w:rPr>
          <w:rFonts w:ascii="Times New Roman" w:hAnsi="Times New Roman" w:cs="Times New Roman"/>
          <w:sz w:val="24"/>
          <w:szCs w:val="24"/>
        </w:rPr>
        <w:t xml:space="preserve">ces </w:t>
      </w:r>
      <w:r w:rsidR="00C5229D" w:rsidRPr="00241EE0">
        <w:rPr>
          <w:rFonts w:ascii="Times New Roman" w:hAnsi="Times New Roman" w:cs="Times New Roman"/>
          <w:sz w:val="24"/>
          <w:szCs w:val="24"/>
        </w:rPr>
        <w:t xml:space="preserve">is </w:t>
      </w:r>
      <w:r w:rsidR="00935C37" w:rsidRPr="00241EE0">
        <w:rPr>
          <w:rFonts w:ascii="Times New Roman" w:hAnsi="Times New Roman" w:cs="Times New Roman"/>
          <w:sz w:val="24"/>
          <w:szCs w:val="24"/>
        </w:rPr>
        <w:t xml:space="preserve">drastically </w:t>
      </w:r>
      <w:r w:rsidR="00C5229D" w:rsidRPr="00241EE0">
        <w:rPr>
          <w:rFonts w:ascii="Times New Roman" w:hAnsi="Times New Roman" w:cs="Times New Roman"/>
          <w:sz w:val="24"/>
          <w:szCs w:val="24"/>
        </w:rPr>
        <w:t>reduced</w:t>
      </w:r>
      <w:r w:rsidR="003E663E" w:rsidRPr="00241EE0">
        <w:rPr>
          <w:rFonts w:ascii="Times New Roman" w:hAnsi="Times New Roman" w:cs="Times New Roman"/>
          <w:sz w:val="24"/>
          <w:szCs w:val="24"/>
        </w:rPr>
        <w:t xml:space="preserve"> </w:t>
      </w:r>
      <w:r w:rsidR="00935C37" w:rsidRPr="00241EE0">
        <w:rPr>
          <w:rFonts w:ascii="Times New Roman" w:hAnsi="Times New Roman" w:cs="Times New Roman"/>
          <w:sz w:val="24"/>
          <w:szCs w:val="24"/>
        </w:rPr>
        <w:t xml:space="preserve">and </w:t>
      </w:r>
      <w:r w:rsidR="00897DF4" w:rsidRPr="00241EE0">
        <w:rPr>
          <w:rFonts w:ascii="Times New Roman" w:hAnsi="Times New Roman" w:cs="Times New Roman"/>
          <w:sz w:val="24"/>
          <w:szCs w:val="24"/>
        </w:rPr>
        <w:t xml:space="preserve">the </w:t>
      </w:r>
      <w:r w:rsidR="00935C37" w:rsidRPr="00241EE0">
        <w:rPr>
          <w:rFonts w:ascii="Times New Roman" w:hAnsi="Times New Roman" w:cs="Times New Roman"/>
          <w:sz w:val="24"/>
          <w:szCs w:val="24"/>
        </w:rPr>
        <w:t>d</w:t>
      </w:r>
      <w:r w:rsidR="0011378A" w:rsidRPr="00241EE0">
        <w:rPr>
          <w:rFonts w:ascii="Times New Roman" w:hAnsi="Times New Roman" w:cs="Times New Roman"/>
          <w:sz w:val="24"/>
          <w:szCs w:val="24"/>
        </w:rPr>
        <w:t>i</w:t>
      </w:r>
      <w:r w:rsidR="00935C37" w:rsidRPr="00241EE0">
        <w:rPr>
          <w:rFonts w:ascii="Times New Roman" w:hAnsi="Times New Roman" w:cs="Times New Roman"/>
          <w:sz w:val="24"/>
          <w:szCs w:val="24"/>
        </w:rPr>
        <w:t>fference</w:t>
      </w:r>
      <w:r w:rsidR="00291FC0" w:rsidRPr="00241EE0">
        <w:rPr>
          <w:rFonts w:ascii="Times New Roman" w:hAnsi="Times New Roman" w:cs="Times New Roman"/>
          <w:sz w:val="24"/>
          <w:szCs w:val="24"/>
        </w:rPr>
        <w:t xml:space="preserve"> between plantations and natural forests</w:t>
      </w:r>
      <w:r w:rsidR="00935C37" w:rsidRPr="00241EE0">
        <w:rPr>
          <w:rFonts w:ascii="Times New Roman" w:hAnsi="Times New Roman" w:cs="Times New Roman"/>
          <w:sz w:val="24"/>
          <w:szCs w:val="24"/>
        </w:rPr>
        <w:t xml:space="preserve"> </w:t>
      </w:r>
      <w:r w:rsidR="003E663E" w:rsidRPr="00241EE0">
        <w:rPr>
          <w:rFonts w:ascii="Times New Roman" w:hAnsi="Times New Roman" w:cs="Times New Roman"/>
          <w:sz w:val="24"/>
          <w:szCs w:val="24"/>
        </w:rPr>
        <w:t xml:space="preserve">would </w:t>
      </w:r>
      <w:r w:rsidR="00935C37" w:rsidRPr="00241EE0">
        <w:rPr>
          <w:rFonts w:ascii="Times New Roman" w:hAnsi="Times New Roman" w:cs="Times New Roman"/>
          <w:sz w:val="24"/>
          <w:szCs w:val="24"/>
        </w:rPr>
        <w:t>diminish. Therefore, plantations</w:t>
      </w:r>
      <w:r w:rsidR="0050692A" w:rsidRPr="00241EE0">
        <w:rPr>
          <w:rFonts w:ascii="Times New Roman" w:hAnsi="Times New Roman" w:cs="Times New Roman"/>
          <w:sz w:val="24"/>
          <w:szCs w:val="24"/>
        </w:rPr>
        <w:t xml:space="preserve"> in this season</w:t>
      </w:r>
      <w:r w:rsidR="00935C37" w:rsidRPr="00241EE0">
        <w:rPr>
          <w:rFonts w:ascii="Times New Roman" w:hAnsi="Times New Roman" w:cs="Times New Roman"/>
          <w:sz w:val="24"/>
          <w:szCs w:val="24"/>
        </w:rPr>
        <w:t xml:space="preserve"> may be comparable habitats to natural forests. </w:t>
      </w:r>
      <w:r w:rsidR="00245F1D" w:rsidRPr="00241EE0">
        <w:rPr>
          <w:rFonts w:ascii="Times New Roman" w:hAnsi="Times New Roman" w:cs="Times New Roman"/>
          <w:sz w:val="24"/>
          <w:szCs w:val="24"/>
        </w:rPr>
        <w:t>Moreover</w:t>
      </w:r>
      <w:r w:rsidR="00935C37" w:rsidRPr="00241EE0">
        <w:rPr>
          <w:rFonts w:ascii="Times New Roman" w:hAnsi="Times New Roman" w:cs="Times New Roman"/>
          <w:sz w:val="24"/>
          <w:szCs w:val="24"/>
        </w:rPr>
        <w:t>, plantations with high densit</w:t>
      </w:r>
      <w:r w:rsidR="0011378A" w:rsidRPr="00241EE0">
        <w:rPr>
          <w:rFonts w:ascii="Times New Roman" w:hAnsi="Times New Roman" w:cs="Times New Roman"/>
          <w:sz w:val="24"/>
          <w:szCs w:val="24"/>
        </w:rPr>
        <w:t>ies</w:t>
      </w:r>
      <w:r w:rsidR="00935C37" w:rsidRPr="00241EE0">
        <w:rPr>
          <w:rFonts w:ascii="Times New Roman" w:hAnsi="Times New Roman" w:cs="Times New Roman"/>
          <w:sz w:val="24"/>
          <w:szCs w:val="24"/>
        </w:rPr>
        <w:t xml:space="preserve"> of trees, especially </w:t>
      </w:r>
      <w:r w:rsidR="00C5229D" w:rsidRPr="00241EE0">
        <w:rPr>
          <w:rFonts w:ascii="Times New Roman" w:hAnsi="Times New Roman" w:cs="Times New Roman"/>
          <w:sz w:val="24"/>
          <w:szCs w:val="24"/>
        </w:rPr>
        <w:t xml:space="preserve">those with </w:t>
      </w:r>
      <w:r w:rsidR="00935C37" w:rsidRPr="00241EE0">
        <w:rPr>
          <w:rFonts w:ascii="Times New Roman" w:hAnsi="Times New Roman" w:cs="Times New Roman"/>
          <w:sz w:val="24"/>
          <w:szCs w:val="24"/>
        </w:rPr>
        <w:t>evergreen conifer</w:t>
      </w:r>
      <w:r w:rsidR="00C5229D" w:rsidRPr="00241EE0">
        <w:rPr>
          <w:rFonts w:ascii="Times New Roman" w:hAnsi="Times New Roman" w:cs="Times New Roman"/>
          <w:sz w:val="24"/>
          <w:szCs w:val="24"/>
        </w:rPr>
        <w:t xml:space="preserve"> species</w:t>
      </w:r>
      <w:r w:rsidR="00935C37" w:rsidRPr="00241EE0">
        <w:rPr>
          <w:rFonts w:ascii="Times New Roman" w:hAnsi="Times New Roman" w:cs="Times New Roman"/>
          <w:sz w:val="24"/>
          <w:szCs w:val="24"/>
        </w:rPr>
        <w:t>,</w:t>
      </w:r>
      <w:r w:rsidR="0011378A" w:rsidRPr="00241EE0">
        <w:rPr>
          <w:rFonts w:ascii="Times New Roman" w:hAnsi="Times New Roman" w:cs="Times New Roman"/>
          <w:sz w:val="24"/>
          <w:szCs w:val="24"/>
        </w:rPr>
        <w:t xml:space="preserve"> </w:t>
      </w:r>
      <w:r w:rsidR="00C5229D" w:rsidRPr="00241EE0">
        <w:rPr>
          <w:rFonts w:ascii="Times New Roman" w:hAnsi="Times New Roman" w:cs="Times New Roman"/>
          <w:sz w:val="24"/>
          <w:szCs w:val="24"/>
        </w:rPr>
        <w:t>may provide superior</w:t>
      </w:r>
      <w:r w:rsidR="0011378A" w:rsidRPr="00241EE0">
        <w:rPr>
          <w:rFonts w:ascii="Times New Roman" w:hAnsi="Times New Roman" w:cs="Times New Roman"/>
          <w:sz w:val="24"/>
          <w:szCs w:val="24"/>
        </w:rPr>
        <w:t xml:space="preserve"> shelter against harsh climate and predators in winter conditions</w:t>
      </w:r>
      <w:r w:rsidR="003E663E" w:rsidRPr="00241EE0">
        <w:rPr>
          <w:rFonts w:ascii="Times New Roman" w:hAnsi="Times New Roman" w:cs="Times New Roman"/>
          <w:sz w:val="24"/>
          <w:szCs w:val="24"/>
        </w:rPr>
        <w:t xml:space="preserve"> </w:t>
      </w:r>
      <w:r w:rsidR="00C5229D" w:rsidRPr="00241EE0">
        <w:rPr>
          <w:rFonts w:ascii="Times New Roman" w:hAnsi="Times New Roman" w:cs="Times New Roman"/>
          <w:sz w:val="24"/>
          <w:szCs w:val="24"/>
        </w:rPr>
        <w:t>than natural</w:t>
      </w:r>
      <w:r w:rsidR="003E663E" w:rsidRPr="00241EE0">
        <w:rPr>
          <w:rFonts w:ascii="Times New Roman" w:hAnsi="Times New Roman" w:cs="Times New Roman"/>
          <w:sz w:val="24"/>
          <w:szCs w:val="24"/>
        </w:rPr>
        <w:t xml:space="preserve"> deciduous broad-leaved</w:t>
      </w:r>
      <w:r w:rsidR="00C5229D" w:rsidRPr="00241EE0">
        <w:rPr>
          <w:rFonts w:ascii="Times New Roman" w:hAnsi="Times New Roman" w:cs="Times New Roman"/>
          <w:sz w:val="24"/>
          <w:szCs w:val="24"/>
        </w:rPr>
        <w:t xml:space="preserve"> forests</w:t>
      </w:r>
      <w:r w:rsidR="0011378A" w:rsidRPr="00241EE0">
        <w:rPr>
          <w:rFonts w:ascii="Times New Roman" w:hAnsi="Times New Roman" w:cs="Times New Roman"/>
          <w:sz w:val="24"/>
          <w:szCs w:val="24"/>
        </w:rPr>
        <w:t xml:space="preserve"> (Petit 1989; </w:t>
      </w:r>
      <w:proofErr w:type="spellStart"/>
      <w:r w:rsidR="0011378A" w:rsidRPr="00241EE0">
        <w:rPr>
          <w:rFonts w:ascii="Times New Roman" w:hAnsi="Times New Roman" w:cs="Times New Roman"/>
          <w:sz w:val="24"/>
          <w:szCs w:val="24"/>
        </w:rPr>
        <w:t>Minamino</w:t>
      </w:r>
      <w:proofErr w:type="spellEnd"/>
      <w:r w:rsidR="0011378A" w:rsidRPr="00241EE0">
        <w:rPr>
          <w:rFonts w:ascii="Times New Roman" w:hAnsi="Times New Roman" w:cs="Times New Roman"/>
          <w:sz w:val="24"/>
          <w:szCs w:val="24"/>
        </w:rPr>
        <w:t xml:space="preserve"> et al. 2007; </w:t>
      </w:r>
      <w:proofErr w:type="spellStart"/>
      <w:r w:rsidR="0011378A" w:rsidRPr="00241EE0">
        <w:rPr>
          <w:rFonts w:ascii="Times New Roman" w:hAnsi="Times New Roman" w:cs="Times New Roman"/>
          <w:sz w:val="24"/>
          <w:szCs w:val="24"/>
        </w:rPr>
        <w:t>Minamino</w:t>
      </w:r>
      <w:proofErr w:type="spellEnd"/>
      <w:r w:rsidR="0011378A" w:rsidRPr="00241EE0">
        <w:rPr>
          <w:rFonts w:ascii="Times New Roman" w:hAnsi="Times New Roman" w:cs="Times New Roman"/>
          <w:sz w:val="24"/>
          <w:szCs w:val="24"/>
        </w:rPr>
        <w:t xml:space="preserve"> and Akashi 2008). </w:t>
      </w:r>
      <w:r w:rsidR="00245F1D" w:rsidRPr="00241EE0">
        <w:rPr>
          <w:rFonts w:ascii="Times New Roman" w:hAnsi="Times New Roman" w:cs="Times New Roman"/>
          <w:sz w:val="24"/>
          <w:szCs w:val="24"/>
        </w:rPr>
        <w:t>Furthermore, conifer plantations in lowlands</w:t>
      </w:r>
      <w:r w:rsidR="00160FEF" w:rsidRPr="00241EE0">
        <w:rPr>
          <w:rFonts w:ascii="Times New Roman" w:hAnsi="Times New Roman" w:cs="Times New Roman"/>
          <w:sz w:val="24"/>
          <w:szCs w:val="24"/>
        </w:rPr>
        <w:t xml:space="preserve"> </w:t>
      </w:r>
      <w:r w:rsidR="00C66457" w:rsidRPr="00241EE0">
        <w:rPr>
          <w:rFonts w:ascii="Times New Roman" w:hAnsi="Times New Roman" w:cs="Times New Roman"/>
          <w:sz w:val="24"/>
          <w:szCs w:val="24"/>
        </w:rPr>
        <w:t>are</w:t>
      </w:r>
      <w:r w:rsidR="00160FEF" w:rsidRPr="00241EE0">
        <w:rPr>
          <w:rFonts w:ascii="Times New Roman" w:hAnsi="Times New Roman" w:cs="Times New Roman"/>
          <w:sz w:val="24"/>
          <w:szCs w:val="24"/>
        </w:rPr>
        <w:t xml:space="preserve"> preferred as wintering h</w:t>
      </w:r>
      <w:r w:rsidR="008C4773" w:rsidRPr="00241EE0">
        <w:rPr>
          <w:rFonts w:ascii="Times New Roman" w:hAnsi="Times New Roman" w:cs="Times New Roman"/>
          <w:sz w:val="24"/>
          <w:szCs w:val="24"/>
        </w:rPr>
        <w:t>a</w:t>
      </w:r>
      <w:r w:rsidR="00160FEF" w:rsidRPr="00241EE0">
        <w:rPr>
          <w:rFonts w:ascii="Times New Roman" w:hAnsi="Times New Roman" w:cs="Times New Roman"/>
          <w:sz w:val="24"/>
          <w:szCs w:val="24"/>
        </w:rPr>
        <w:t>bitats by some migratory bird species breeding conifer forests in highlands or cool regions</w:t>
      </w:r>
      <w:r w:rsidR="00245F1D" w:rsidRPr="00241EE0">
        <w:rPr>
          <w:rFonts w:ascii="Times New Roman" w:hAnsi="Times New Roman" w:cs="Times New Roman"/>
          <w:sz w:val="24"/>
          <w:szCs w:val="24"/>
        </w:rPr>
        <w:t xml:space="preserve"> (</w:t>
      </w:r>
      <w:proofErr w:type="spellStart"/>
      <w:r w:rsidR="00245F1D" w:rsidRPr="00241EE0">
        <w:rPr>
          <w:rFonts w:ascii="Times New Roman" w:hAnsi="Times New Roman" w:cs="Times New Roman"/>
          <w:sz w:val="24"/>
          <w:szCs w:val="24"/>
        </w:rPr>
        <w:t>Yamaura</w:t>
      </w:r>
      <w:proofErr w:type="spellEnd"/>
      <w:r w:rsidR="00245F1D" w:rsidRPr="00241EE0">
        <w:rPr>
          <w:rFonts w:ascii="Times New Roman" w:hAnsi="Times New Roman" w:cs="Times New Roman"/>
          <w:sz w:val="24"/>
          <w:szCs w:val="24"/>
        </w:rPr>
        <w:t xml:space="preserve"> et al. 2009; </w:t>
      </w:r>
      <w:proofErr w:type="spellStart"/>
      <w:r w:rsidR="00245F1D" w:rsidRPr="00241EE0">
        <w:rPr>
          <w:rFonts w:ascii="Times New Roman" w:hAnsi="Times New Roman" w:cs="Times New Roman"/>
          <w:sz w:val="24"/>
          <w:szCs w:val="24"/>
        </w:rPr>
        <w:t>Yabuhara</w:t>
      </w:r>
      <w:proofErr w:type="spellEnd"/>
      <w:r w:rsidR="00245F1D" w:rsidRPr="00241EE0">
        <w:rPr>
          <w:rFonts w:ascii="Times New Roman" w:hAnsi="Times New Roman" w:cs="Times New Roman"/>
          <w:sz w:val="24"/>
          <w:szCs w:val="24"/>
        </w:rPr>
        <w:t xml:space="preserve"> et al. 2019). </w:t>
      </w:r>
      <w:r w:rsidR="0011378A" w:rsidRPr="00241EE0">
        <w:rPr>
          <w:rFonts w:ascii="Times New Roman" w:hAnsi="Times New Roman" w:cs="Times New Roman"/>
          <w:sz w:val="24"/>
          <w:szCs w:val="24"/>
        </w:rPr>
        <w:t xml:space="preserve">For </w:t>
      </w:r>
      <w:r w:rsidR="00D30FDE" w:rsidRPr="00241EE0">
        <w:rPr>
          <w:rFonts w:ascii="Times New Roman" w:hAnsi="Times New Roman" w:cs="Times New Roman"/>
          <w:sz w:val="24"/>
          <w:szCs w:val="24"/>
        </w:rPr>
        <w:t xml:space="preserve">vertebrate </w:t>
      </w:r>
      <w:r w:rsidR="0011378A" w:rsidRPr="00241EE0">
        <w:rPr>
          <w:rFonts w:ascii="Times New Roman" w:hAnsi="Times New Roman" w:cs="Times New Roman"/>
          <w:sz w:val="24"/>
          <w:szCs w:val="24"/>
        </w:rPr>
        <w:t>conservation and management,</w:t>
      </w:r>
      <w:r w:rsidR="00EA4379" w:rsidRPr="00241EE0">
        <w:rPr>
          <w:rFonts w:ascii="Times New Roman" w:hAnsi="Times New Roman" w:cs="Times New Roman"/>
          <w:sz w:val="24"/>
          <w:szCs w:val="24"/>
        </w:rPr>
        <w:t xml:space="preserve"> </w:t>
      </w:r>
      <w:r w:rsidR="005D742D" w:rsidRPr="00241EE0">
        <w:rPr>
          <w:rFonts w:ascii="Times New Roman" w:hAnsi="Times New Roman" w:cs="Times New Roman"/>
          <w:sz w:val="24"/>
          <w:szCs w:val="24"/>
        </w:rPr>
        <w:t xml:space="preserve">we should </w:t>
      </w:r>
      <w:r w:rsidR="00EA4379" w:rsidRPr="00241EE0">
        <w:rPr>
          <w:rFonts w:ascii="Times New Roman" w:hAnsi="Times New Roman" w:cs="Times New Roman"/>
          <w:sz w:val="24"/>
          <w:szCs w:val="24"/>
        </w:rPr>
        <w:t>consider the</w:t>
      </w:r>
      <w:r w:rsidR="0050692A" w:rsidRPr="00241EE0">
        <w:rPr>
          <w:rFonts w:ascii="Times New Roman" w:hAnsi="Times New Roman" w:cs="Times New Roman"/>
          <w:sz w:val="24"/>
          <w:szCs w:val="24"/>
        </w:rPr>
        <w:t xml:space="preserve"> possibility that</w:t>
      </w:r>
      <w:r w:rsidR="00EA4379" w:rsidRPr="00241EE0">
        <w:rPr>
          <w:rFonts w:ascii="Times New Roman" w:hAnsi="Times New Roman" w:cs="Times New Roman"/>
          <w:sz w:val="24"/>
          <w:szCs w:val="24"/>
        </w:rPr>
        <w:t xml:space="preserve"> </w:t>
      </w:r>
      <w:r w:rsidR="00AD5843" w:rsidRPr="00241EE0">
        <w:rPr>
          <w:rFonts w:ascii="Times New Roman" w:hAnsi="Times New Roman" w:cs="Times New Roman"/>
          <w:sz w:val="24"/>
          <w:szCs w:val="24"/>
        </w:rPr>
        <w:t xml:space="preserve">abundant </w:t>
      </w:r>
      <w:r w:rsidR="00EA4379" w:rsidRPr="00241EE0">
        <w:rPr>
          <w:rFonts w:ascii="Times New Roman" w:hAnsi="Times New Roman" w:cs="Times New Roman"/>
          <w:sz w:val="24"/>
          <w:szCs w:val="24"/>
        </w:rPr>
        <w:t>conifer plantations</w:t>
      </w:r>
      <w:r w:rsidR="005D742D" w:rsidRPr="00241EE0">
        <w:rPr>
          <w:rFonts w:ascii="Times New Roman" w:hAnsi="Times New Roman" w:cs="Times New Roman"/>
          <w:sz w:val="24"/>
          <w:szCs w:val="24"/>
        </w:rPr>
        <w:t xml:space="preserve"> </w:t>
      </w:r>
      <w:r w:rsidR="00AD5843" w:rsidRPr="00241EE0">
        <w:rPr>
          <w:rFonts w:ascii="Times New Roman" w:hAnsi="Times New Roman" w:cs="Times New Roman"/>
          <w:sz w:val="24"/>
          <w:szCs w:val="24"/>
        </w:rPr>
        <w:t xml:space="preserve">existing </w:t>
      </w:r>
      <w:r w:rsidR="005D742D" w:rsidRPr="00241EE0">
        <w:rPr>
          <w:rFonts w:ascii="Times New Roman" w:hAnsi="Times New Roman" w:cs="Times New Roman"/>
          <w:sz w:val="24"/>
          <w:szCs w:val="24"/>
        </w:rPr>
        <w:t xml:space="preserve">across Japan </w:t>
      </w:r>
      <w:r w:rsidR="0050692A" w:rsidRPr="00241EE0">
        <w:rPr>
          <w:rFonts w:ascii="Times New Roman" w:hAnsi="Times New Roman" w:cs="Times New Roman"/>
          <w:sz w:val="24"/>
          <w:szCs w:val="24"/>
        </w:rPr>
        <w:t>play important role</w:t>
      </w:r>
      <w:r w:rsidR="00D30FDE" w:rsidRPr="00241EE0">
        <w:rPr>
          <w:rFonts w:ascii="Times New Roman" w:hAnsi="Times New Roman" w:cs="Times New Roman"/>
          <w:sz w:val="24"/>
          <w:szCs w:val="24"/>
        </w:rPr>
        <w:t>s</w:t>
      </w:r>
      <w:r w:rsidR="0050692A" w:rsidRPr="00241EE0">
        <w:rPr>
          <w:rFonts w:ascii="Times New Roman" w:hAnsi="Times New Roman" w:cs="Times New Roman"/>
          <w:sz w:val="24"/>
          <w:szCs w:val="24"/>
        </w:rPr>
        <w:t xml:space="preserve"> </w:t>
      </w:r>
      <w:r w:rsidR="005D742D" w:rsidRPr="00241EE0">
        <w:rPr>
          <w:rFonts w:ascii="Times New Roman" w:hAnsi="Times New Roman" w:cs="Times New Roman"/>
          <w:sz w:val="24"/>
          <w:szCs w:val="24"/>
        </w:rPr>
        <w:t>as wintering habitat</w:t>
      </w:r>
      <w:r w:rsidR="0050692A" w:rsidRPr="00241EE0">
        <w:rPr>
          <w:rFonts w:ascii="Times New Roman" w:hAnsi="Times New Roman" w:cs="Times New Roman"/>
          <w:sz w:val="24"/>
          <w:szCs w:val="24"/>
        </w:rPr>
        <w:t>s.</w:t>
      </w:r>
    </w:p>
    <w:bookmarkEnd w:id="10"/>
    <w:p w14:paraId="6D92E99B" w14:textId="176A3818" w:rsidR="00BA7D8E" w:rsidRPr="00241EE0" w:rsidRDefault="00BA7D8E" w:rsidP="00AF074C">
      <w:pPr>
        <w:spacing w:line="480" w:lineRule="exact"/>
        <w:jc w:val="left"/>
        <w:rPr>
          <w:rFonts w:ascii="Times New Roman" w:hAnsi="Times New Roman" w:cs="Times New Roman"/>
          <w:sz w:val="24"/>
          <w:szCs w:val="24"/>
        </w:rPr>
      </w:pPr>
    </w:p>
    <w:p w14:paraId="33547234" w14:textId="0ED3996C" w:rsidR="00BA7D8E" w:rsidRPr="00241EE0" w:rsidRDefault="0050692A" w:rsidP="00AF074C">
      <w:pPr>
        <w:spacing w:line="480" w:lineRule="exact"/>
        <w:jc w:val="left"/>
        <w:rPr>
          <w:rFonts w:ascii="Times New Roman" w:hAnsi="Times New Roman" w:cs="Times New Roman"/>
          <w:b/>
          <w:bCs/>
          <w:sz w:val="24"/>
          <w:szCs w:val="24"/>
        </w:rPr>
      </w:pPr>
      <w:r w:rsidRPr="00241EE0">
        <w:rPr>
          <w:rFonts w:ascii="Times New Roman" w:hAnsi="Times New Roman" w:cs="Times New Roman" w:hint="eastAsia"/>
          <w:b/>
          <w:bCs/>
          <w:sz w:val="24"/>
          <w:szCs w:val="24"/>
        </w:rPr>
        <w:t>L</w:t>
      </w:r>
      <w:r w:rsidRPr="00241EE0">
        <w:rPr>
          <w:rFonts w:ascii="Times New Roman" w:hAnsi="Times New Roman" w:cs="Times New Roman"/>
          <w:b/>
          <w:bCs/>
          <w:sz w:val="24"/>
          <w:szCs w:val="24"/>
        </w:rPr>
        <w:t xml:space="preserve">imitations and future </w:t>
      </w:r>
      <w:r w:rsidR="0006358E" w:rsidRPr="00241EE0">
        <w:rPr>
          <w:rFonts w:ascii="Times New Roman" w:hAnsi="Times New Roman" w:cs="Times New Roman"/>
          <w:b/>
          <w:bCs/>
          <w:sz w:val="24"/>
          <w:szCs w:val="24"/>
        </w:rPr>
        <w:t xml:space="preserve">research </w:t>
      </w:r>
      <w:r w:rsidRPr="00241EE0">
        <w:rPr>
          <w:rFonts w:ascii="Times New Roman" w:hAnsi="Times New Roman" w:cs="Times New Roman"/>
          <w:b/>
          <w:bCs/>
          <w:sz w:val="24"/>
          <w:szCs w:val="24"/>
        </w:rPr>
        <w:t>d</w:t>
      </w:r>
      <w:r w:rsidR="00A05698" w:rsidRPr="00241EE0">
        <w:rPr>
          <w:rFonts w:ascii="Times New Roman" w:hAnsi="Times New Roman" w:cs="Times New Roman"/>
          <w:b/>
          <w:bCs/>
          <w:sz w:val="24"/>
          <w:szCs w:val="24"/>
        </w:rPr>
        <w:t>i</w:t>
      </w:r>
      <w:r w:rsidRPr="00241EE0">
        <w:rPr>
          <w:rFonts w:ascii="Times New Roman" w:hAnsi="Times New Roman" w:cs="Times New Roman"/>
          <w:b/>
          <w:bCs/>
          <w:sz w:val="24"/>
          <w:szCs w:val="24"/>
        </w:rPr>
        <w:t>rections</w:t>
      </w:r>
    </w:p>
    <w:p w14:paraId="1D4E3DD4" w14:textId="49B31863" w:rsidR="00100C64" w:rsidRPr="00241EE0" w:rsidRDefault="0050692A" w:rsidP="00AF074C">
      <w:pPr>
        <w:spacing w:line="480" w:lineRule="exact"/>
        <w:jc w:val="left"/>
        <w:rPr>
          <w:rFonts w:ascii="Times New Roman" w:hAnsi="Times New Roman" w:cs="Times New Roman"/>
          <w:sz w:val="24"/>
          <w:szCs w:val="24"/>
        </w:rPr>
      </w:pPr>
      <w:r w:rsidRPr="00241EE0">
        <w:rPr>
          <w:rFonts w:ascii="Times New Roman" w:hAnsi="Times New Roman" w:cs="Times New Roman"/>
          <w:sz w:val="24"/>
          <w:szCs w:val="24"/>
        </w:rPr>
        <w:t xml:space="preserve">For </w:t>
      </w:r>
      <w:r w:rsidR="008C4773" w:rsidRPr="00241EE0">
        <w:rPr>
          <w:rFonts w:ascii="Times New Roman" w:hAnsi="Times New Roman" w:cs="Times New Roman"/>
          <w:sz w:val="24"/>
          <w:szCs w:val="24"/>
        </w:rPr>
        <w:t xml:space="preserve">species </w:t>
      </w:r>
      <w:r w:rsidR="005236A8" w:rsidRPr="00241EE0">
        <w:rPr>
          <w:rFonts w:ascii="Times New Roman" w:hAnsi="Times New Roman" w:cs="Times New Roman"/>
          <w:sz w:val="24"/>
          <w:szCs w:val="24"/>
        </w:rPr>
        <w:t>richness</w:t>
      </w:r>
      <w:r w:rsidR="00BC76F7" w:rsidRPr="00241EE0">
        <w:rPr>
          <w:rFonts w:ascii="Times New Roman" w:hAnsi="Times New Roman" w:cs="Times New Roman"/>
          <w:sz w:val="24"/>
          <w:szCs w:val="24"/>
        </w:rPr>
        <w:t xml:space="preserve"> of all taxa</w:t>
      </w:r>
      <w:r w:rsidRPr="00241EE0">
        <w:rPr>
          <w:rFonts w:ascii="Times New Roman" w:hAnsi="Times New Roman" w:cs="Times New Roman"/>
          <w:sz w:val="24"/>
          <w:szCs w:val="24"/>
        </w:rPr>
        <w:t xml:space="preserve">, </w:t>
      </w:r>
      <w:r w:rsidR="005236A8" w:rsidRPr="00241EE0">
        <w:rPr>
          <w:rFonts w:ascii="Times New Roman" w:hAnsi="Times New Roman" w:cs="Times New Roman"/>
          <w:sz w:val="24"/>
          <w:szCs w:val="24"/>
        </w:rPr>
        <w:t xml:space="preserve">differences </w:t>
      </w:r>
      <w:r w:rsidR="002B1BAA" w:rsidRPr="00241EE0">
        <w:rPr>
          <w:rFonts w:ascii="Times New Roman" w:hAnsi="Times New Roman" w:cs="Times New Roman" w:hint="eastAsia"/>
          <w:sz w:val="24"/>
          <w:szCs w:val="24"/>
        </w:rPr>
        <w:t>i</w:t>
      </w:r>
      <w:r w:rsidR="002B1BAA" w:rsidRPr="00241EE0">
        <w:rPr>
          <w:rFonts w:ascii="Times New Roman" w:hAnsi="Times New Roman" w:cs="Times New Roman"/>
          <w:sz w:val="24"/>
          <w:szCs w:val="24"/>
        </w:rPr>
        <w:t>n</w:t>
      </w:r>
      <w:r w:rsidR="00BE17DC" w:rsidRPr="00241EE0">
        <w:rPr>
          <w:rFonts w:ascii="Times New Roman" w:hAnsi="Times New Roman" w:cs="Times New Roman"/>
          <w:sz w:val="24"/>
          <w:szCs w:val="24"/>
        </w:rPr>
        <w:t xml:space="preserve"> effect sizes</w:t>
      </w:r>
      <w:r w:rsidR="005236A8" w:rsidRPr="00241EE0">
        <w:rPr>
          <w:rFonts w:ascii="Times New Roman" w:hAnsi="Times New Roman" w:cs="Times New Roman"/>
          <w:sz w:val="24"/>
          <w:szCs w:val="24"/>
        </w:rPr>
        <w:t xml:space="preserve"> between pine and cypress families </w:t>
      </w:r>
      <w:r w:rsidRPr="00241EE0">
        <w:rPr>
          <w:rFonts w:ascii="Times New Roman" w:hAnsi="Times New Roman" w:cs="Times New Roman"/>
          <w:sz w:val="24"/>
          <w:szCs w:val="24"/>
        </w:rPr>
        <w:t xml:space="preserve">became </w:t>
      </w:r>
      <w:r w:rsidRPr="00241EE0">
        <w:rPr>
          <w:rFonts w:ascii="Times New Roman" w:hAnsi="Times New Roman" w:cs="Times New Roman"/>
          <w:sz w:val="24"/>
          <w:szCs w:val="24"/>
        </w:rPr>
        <w:lastRenderedPageBreak/>
        <w:t>no</w:t>
      </w:r>
      <w:r w:rsidR="005236A8" w:rsidRPr="00241EE0">
        <w:rPr>
          <w:rFonts w:ascii="Times New Roman" w:hAnsi="Times New Roman" w:cs="Times New Roman"/>
          <w:sz w:val="24"/>
          <w:szCs w:val="24"/>
        </w:rPr>
        <w:t>n-</w:t>
      </w:r>
      <w:r w:rsidRPr="00241EE0">
        <w:rPr>
          <w:rFonts w:ascii="Times New Roman" w:hAnsi="Times New Roman" w:cs="Times New Roman"/>
          <w:sz w:val="24"/>
          <w:szCs w:val="24"/>
        </w:rPr>
        <w:t xml:space="preserve">significant after </w:t>
      </w:r>
      <w:r w:rsidR="005236A8" w:rsidRPr="00241EE0">
        <w:rPr>
          <w:rFonts w:ascii="Times New Roman" w:hAnsi="Times New Roman" w:cs="Times New Roman"/>
          <w:sz w:val="24"/>
          <w:szCs w:val="24"/>
        </w:rPr>
        <w:t>accounting for publication bias using trim-and-fill methodology</w:t>
      </w:r>
      <w:r w:rsidRPr="00241EE0">
        <w:rPr>
          <w:rFonts w:ascii="Times New Roman" w:hAnsi="Times New Roman" w:cs="Times New Roman"/>
          <w:sz w:val="24"/>
          <w:szCs w:val="24"/>
        </w:rPr>
        <w:t xml:space="preserve"> (</w:t>
      </w:r>
      <w:r w:rsidR="00651060" w:rsidRPr="00241EE0">
        <w:rPr>
          <w:rFonts w:ascii="Times New Roman" w:hAnsi="Times New Roman" w:cs="Times New Roman"/>
          <w:sz w:val="24"/>
          <w:szCs w:val="24"/>
        </w:rPr>
        <w:t>Appendix S4.</w:t>
      </w:r>
      <w:r w:rsidR="00960A04">
        <w:rPr>
          <w:rFonts w:ascii="Times New Roman" w:hAnsi="Times New Roman" w:cs="Times New Roman"/>
          <w:sz w:val="24"/>
          <w:szCs w:val="24"/>
        </w:rPr>
        <w:t>5</w:t>
      </w:r>
      <w:r w:rsidRPr="00241EE0">
        <w:rPr>
          <w:rFonts w:ascii="Times New Roman" w:hAnsi="Times New Roman" w:cs="Times New Roman"/>
          <w:sz w:val="24"/>
          <w:szCs w:val="24"/>
        </w:rPr>
        <w:t xml:space="preserve">). </w:t>
      </w:r>
      <w:r w:rsidR="0006358E" w:rsidRPr="00241EE0">
        <w:rPr>
          <w:rFonts w:ascii="Times New Roman" w:hAnsi="Times New Roman" w:cs="Times New Roman"/>
          <w:sz w:val="24"/>
          <w:szCs w:val="24"/>
        </w:rPr>
        <w:t xml:space="preserve">This </w:t>
      </w:r>
      <w:r w:rsidRPr="00241EE0">
        <w:rPr>
          <w:rFonts w:ascii="Times New Roman" w:hAnsi="Times New Roman" w:cs="Times New Roman"/>
          <w:sz w:val="24"/>
          <w:szCs w:val="24"/>
        </w:rPr>
        <w:t>suggest</w:t>
      </w:r>
      <w:r w:rsidR="0006358E" w:rsidRPr="00241EE0">
        <w:rPr>
          <w:rFonts w:ascii="Times New Roman" w:hAnsi="Times New Roman" w:cs="Times New Roman"/>
          <w:sz w:val="24"/>
          <w:szCs w:val="24"/>
        </w:rPr>
        <w:t>s</w:t>
      </w:r>
      <w:r w:rsidRPr="00241EE0">
        <w:rPr>
          <w:rFonts w:ascii="Times New Roman" w:hAnsi="Times New Roman" w:cs="Times New Roman"/>
          <w:sz w:val="24"/>
          <w:szCs w:val="24"/>
        </w:rPr>
        <w:t xml:space="preserve"> </w:t>
      </w:r>
      <w:r w:rsidR="0006358E" w:rsidRPr="00241EE0">
        <w:rPr>
          <w:rFonts w:ascii="Times New Roman" w:hAnsi="Times New Roman" w:cs="Times New Roman"/>
          <w:sz w:val="24"/>
          <w:szCs w:val="24"/>
        </w:rPr>
        <w:t xml:space="preserve">that our analyses </w:t>
      </w:r>
      <w:r w:rsidR="00915FE0" w:rsidRPr="00241EE0">
        <w:rPr>
          <w:rFonts w:ascii="Times New Roman" w:hAnsi="Times New Roman" w:cs="Times New Roman"/>
          <w:sz w:val="24"/>
          <w:szCs w:val="24"/>
        </w:rPr>
        <w:t>over</w:t>
      </w:r>
      <w:r w:rsidRPr="00241EE0">
        <w:rPr>
          <w:rFonts w:ascii="Times New Roman" w:hAnsi="Times New Roman" w:cs="Times New Roman"/>
          <w:sz w:val="24"/>
          <w:szCs w:val="24"/>
        </w:rPr>
        <w:t>estimat</w:t>
      </w:r>
      <w:r w:rsidR="0006358E" w:rsidRPr="00241EE0">
        <w:rPr>
          <w:rFonts w:ascii="Times New Roman" w:hAnsi="Times New Roman" w:cs="Times New Roman"/>
          <w:sz w:val="24"/>
          <w:szCs w:val="24"/>
        </w:rPr>
        <w:t>ed</w:t>
      </w:r>
      <w:r w:rsidRPr="00241EE0">
        <w:rPr>
          <w:rFonts w:ascii="Times New Roman" w:hAnsi="Times New Roman" w:cs="Times New Roman"/>
          <w:sz w:val="24"/>
          <w:szCs w:val="24"/>
        </w:rPr>
        <w:t xml:space="preserve"> </w:t>
      </w:r>
      <w:r w:rsidR="00915FE0" w:rsidRPr="00241EE0">
        <w:rPr>
          <w:rFonts w:ascii="Times New Roman" w:hAnsi="Times New Roman" w:cs="Times New Roman"/>
          <w:sz w:val="24"/>
          <w:szCs w:val="24"/>
        </w:rPr>
        <w:t>the</w:t>
      </w:r>
      <w:r w:rsidR="0059436A" w:rsidRPr="00241EE0">
        <w:rPr>
          <w:rFonts w:ascii="Times New Roman" w:hAnsi="Times New Roman" w:cs="Times New Roman"/>
          <w:sz w:val="24"/>
          <w:szCs w:val="24"/>
        </w:rPr>
        <w:t xml:space="preserve"> magnitude of negative</w:t>
      </w:r>
      <w:r w:rsidR="00915FE0" w:rsidRPr="00241EE0">
        <w:rPr>
          <w:rFonts w:ascii="Times New Roman" w:hAnsi="Times New Roman" w:cs="Times New Roman"/>
          <w:sz w:val="24"/>
          <w:szCs w:val="24"/>
        </w:rPr>
        <w:t xml:space="preserve"> effect size</w:t>
      </w:r>
      <w:r w:rsidRPr="00241EE0">
        <w:rPr>
          <w:rFonts w:ascii="Times New Roman" w:hAnsi="Times New Roman" w:cs="Times New Roman"/>
          <w:sz w:val="24"/>
          <w:szCs w:val="24"/>
        </w:rPr>
        <w:t>. Even in cypress family plantations,</w:t>
      </w:r>
      <w:r w:rsidR="00D30FDE" w:rsidRPr="00241EE0">
        <w:rPr>
          <w:rFonts w:ascii="Times New Roman" w:hAnsi="Times New Roman" w:cs="Times New Roman"/>
          <w:sz w:val="24"/>
          <w:szCs w:val="24"/>
        </w:rPr>
        <w:t xml:space="preserve"> </w:t>
      </w:r>
      <w:r w:rsidR="00814722" w:rsidRPr="00241EE0">
        <w:rPr>
          <w:rFonts w:ascii="Times New Roman" w:hAnsi="Times New Roman" w:cs="Times New Roman"/>
          <w:sz w:val="24"/>
          <w:szCs w:val="24"/>
        </w:rPr>
        <w:t xml:space="preserve">there are cases with </w:t>
      </w:r>
      <w:r w:rsidR="00A220FE" w:rsidRPr="00241EE0">
        <w:rPr>
          <w:rFonts w:ascii="Times New Roman" w:hAnsi="Times New Roman" w:cs="Times New Roman"/>
          <w:sz w:val="24"/>
          <w:szCs w:val="24"/>
        </w:rPr>
        <w:t>abundant</w:t>
      </w:r>
      <w:r w:rsidR="00814722" w:rsidRPr="00241EE0">
        <w:rPr>
          <w:rFonts w:ascii="Times New Roman" w:hAnsi="Times New Roman" w:cs="Times New Roman"/>
          <w:sz w:val="24"/>
          <w:szCs w:val="24"/>
        </w:rPr>
        <w:t xml:space="preserve"> broad-leaved trees (treated as unsuccessful plantations)</w:t>
      </w:r>
      <w:r w:rsidR="00EF31A8" w:rsidRPr="00241EE0">
        <w:rPr>
          <w:rFonts w:ascii="Times New Roman" w:hAnsi="Times New Roman" w:cs="Times New Roman"/>
          <w:sz w:val="24"/>
          <w:szCs w:val="24"/>
        </w:rPr>
        <w:t>, and such stands would support rich biota (</w:t>
      </w:r>
      <w:r w:rsidR="00BA7D8E" w:rsidRPr="00241EE0">
        <w:rPr>
          <w:rFonts w:ascii="Times New Roman" w:hAnsi="Times New Roman" w:cs="Times New Roman"/>
          <w:sz w:val="24"/>
          <w:szCs w:val="24"/>
        </w:rPr>
        <w:t>Masaki et al. 2004</w:t>
      </w:r>
      <w:r w:rsidR="00EF31A8" w:rsidRPr="00241EE0">
        <w:rPr>
          <w:rFonts w:ascii="Times New Roman" w:hAnsi="Times New Roman" w:cs="Times New Roman"/>
          <w:sz w:val="24"/>
          <w:szCs w:val="24"/>
        </w:rPr>
        <w:t>). Thus, when the function of plantations as habitats are evaluated to be high, it is important to publish the results as valuable knowledge, even in small sample situations.</w:t>
      </w:r>
      <w:r w:rsidR="00E47E7C" w:rsidRPr="00241EE0">
        <w:rPr>
          <w:rFonts w:ascii="Times New Roman" w:hAnsi="Times New Roman" w:cs="Times New Roman"/>
          <w:sz w:val="24"/>
          <w:szCs w:val="24"/>
        </w:rPr>
        <w:t xml:space="preserve"> Not only </w:t>
      </w:r>
      <w:r w:rsidR="002D4CE4" w:rsidRPr="00241EE0">
        <w:rPr>
          <w:rFonts w:ascii="Times New Roman" w:hAnsi="Times New Roman" w:cs="Times New Roman"/>
          <w:sz w:val="24"/>
          <w:szCs w:val="24"/>
        </w:rPr>
        <w:t xml:space="preserve">the </w:t>
      </w:r>
      <w:proofErr w:type="gramStart"/>
      <w:r w:rsidR="002D4CE4" w:rsidRPr="00241EE0">
        <w:rPr>
          <w:rFonts w:ascii="Times New Roman" w:hAnsi="Times New Roman" w:cs="Times New Roman"/>
          <w:sz w:val="24"/>
          <w:szCs w:val="24"/>
        </w:rPr>
        <w:t>amount</w:t>
      </w:r>
      <w:proofErr w:type="gramEnd"/>
      <w:r w:rsidR="002D4CE4" w:rsidRPr="00241EE0">
        <w:rPr>
          <w:rFonts w:ascii="Times New Roman" w:hAnsi="Times New Roman" w:cs="Times New Roman"/>
          <w:sz w:val="24"/>
          <w:szCs w:val="24"/>
        </w:rPr>
        <w:t xml:space="preserve"> of broad-leaved trees, but also stand age would be important for many taxa</w:t>
      </w:r>
      <w:r w:rsidR="001B7F23" w:rsidRPr="00241EE0">
        <w:rPr>
          <w:rFonts w:ascii="Times New Roman" w:hAnsi="Times New Roman" w:cs="Times New Roman"/>
          <w:sz w:val="24"/>
          <w:szCs w:val="24"/>
        </w:rPr>
        <w:t xml:space="preserve"> (Appendix S2.1; </w:t>
      </w:r>
      <w:proofErr w:type="spellStart"/>
      <w:r w:rsidR="001B7F23" w:rsidRPr="00241EE0">
        <w:rPr>
          <w:rFonts w:ascii="Times New Roman" w:hAnsi="Times New Roman" w:cs="Times New Roman"/>
          <w:sz w:val="24"/>
          <w:szCs w:val="24"/>
        </w:rPr>
        <w:t>Spake</w:t>
      </w:r>
      <w:proofErr w:type="spellEnd"/>
      <w:r w:rsidR="001B7F23" w:rsidRPr="00241EE0">
        <w:rPr>
          <w:rFonts w:ascii="Times New Roman" w:hAnsi="Times New Roman" w:cs="Times New Roman"/>
          <w:sz w:val="24"/>
          <w:szCs w:val="24"/>
        </w:rPr>
        <w:t xml:space="preserve"> et al. 2019)</w:t>
      </w:r>
      <w:r w:rsidR="00E47E7C" w:rsidRPr="00241EE0">
        <w:rPr>
          <w:rFonts w:ascii="Times New Roman" w:hAnsi="Times New Roman" w:cs="Times New Roman"/>
          <w:sz w:val="24"/>
          <w:szCs w:val="24"/>
        </w:rPr>
        <w:t xml:space="preserve">. Managing </w:t>
      </w:r>
      <w:r w:rsidR="001B7F23" w:rsidRPr="00241EE0">
        <w:rPr>
          <w:rFonts w:ascii="Times New Roman" w:hAnsi="Times New Roman" w:cs="Times New Roman"/>
          <w:sz w:val="24"/>
          <w:szCs w:val="24"/>
        </w:rPr>
        <w:t>these</w:t>
      </w:r>
      <w:r w:rsidR="00E47E7C" w:rsidRPr="00241EE0">
        <w:rPr>
          <w:rFonts w:ascii="Times New Roman" w:hAnsi="Times New Roman" w:cs="Times New Roman"/>
          <w:sz w:val="24"/>
          <w:szCs w:val="24"/>
        </w:rPr>
        <w:t xml:space="preserve"> stand variable</w:t>
      </w:r>
      <w:r w:rsidR="001B7F23" w:rsidRPr="00241EE0">
        <w:rPr>
          <w:rFonts w:ascii="Times New Roman" w:hAnsi="Times New Roman" w:cs="Times New Roman"/>
          <w:sz w:val="24"/>
          <w:szCs w:val="24"/>
        </w:rPr>
        <w:t>s</w:t>
      </w:r>
      <w:r w:rsidR="00E47E7C" w:rsidRPr="00241EE0">
        <w:rPr>
          <w:rFonts w:ascii="Times New Roman" w:hAnsi="Times New Roman" w:cs="Times New Roman"/>
          <w:sz w:val="24"/>
          <w:szCs w:val="24"/>
        </w:rPr>
        <w:t xml:space="preserve"> is </w:t>
      </w:r>
      <w:r w:rsidR="002D4CE4" w:rsidRPr="00241EE0">
        <w:rPr>
          <w:rFonts w:ascii="Times New Roman" w:hAnsi="Times New Roman" w:cs="Times New Roman"/>
          <w:sz w:val="24"/>
          <w:szCs w:val="24"/>
        </w:rPr>
        <w:t>needed</w:t>
      </w:r>
      <w:r w:rsidR="00E47E7C" w:rsidRPr="00241EE0">
        <w:rPr>
          <w:rFonts w:ascii="Times New Roman" w:hAnsi="Times New Roman" w:cs="Times New Roman"/>
          <w:sz w:val="24"/>
          <w:szCs w:val="24"/>
        </w:rPr>
        <w:t xml:space="preserve"> to</w:t>
      </w:r>
      <w:r w:rsidR="00C22B32" w:rsidRPr="00241EE0">
        <w:rPr>
          <w:rFonts w:ascii="Times New Roman" w:hAnsi="Times New Roman" w:cs="Times New Roman"/>
          <w:sz w:val="24"/>
          <w:szCs w:val="24"/>
        </w:rPr>
        <w:t xml:space="preserve"> utilize </w:t>
      </w:r>
      <w:r w:rsidR="00E47E7C" w:rsidRPr="00241EE0">
        <w:rPr>
          <w:rFonts w:ascii="Times New Roman" w:hAnsi="Times New Roman" w:cs="Times New Roman"/>
          <w:sz w:val="24"/>
          <w:szCs w:val="24"/>
        </w:rPr>
        <w:t>the potential of plantation as habitats</w:t>
      </w:r>
      <w:r w:rsidR="001B7F23" w:rsidRPr="00241EE0">
        <w:rPr>
          <w:rFonts w:ascii="Times New Roman" w:hAnsi="Times New Roman" w:cs="Times New Roman"/>
          <w:sz w:val="24"/>
          <w:szCs w:val="24"/>
        </w:rPr>
        <w:t xml:space="preserve"> for both cypress and pine family</w:t>
      </w:r>
      <w:r w:rsidR="00E47E7C" w:rsidRPr="00241EE0">
        <w:rPr>
          <w:rFonts w:ascii="Times New Roman" w:hAnsi="Times New Roman" w:cs="Times New Roman" w:hint="eastAsia"/>
          <w:sz w:val="24"/>
          <w:szCs w:val="24"/>
        </w:rPr>
        <w:t>.</w:t>
      </w:r>
    </w:p>
    <w:p w14:paraId="1E4B7E75" w14:textId="7A66B3DA" w:rsidR="0089154C" w:rsidRPr="00241EE0" w:rsidRDefault="00BA7D8E" w:rsidP="00AF074C">
      <w:pPr>
        <w:spacing w:line="480" w:lineRule="exact"/>
        <w:jc w:val="left"/>
        <w:rPr>
          <w:rFonts w:ascii="Times New Roman" w:hAnsi="Times New Roman" w:cs="Times New Roman"/>
          <w:sz w:val="24"/>
          <w:szCs w:val="24"/>
        </w:rPr>
      </w:pPr>
      <w:r w:rsidRPr="00241EE0">
        <w:rPr>
          <w:rFonts w:ascii="Times New Roman" w:hAnsi="Times New Roman" w:cs="Times New Roman"/>
          <w:sz w:val="24"/>
          <w:szCs w:val="24"/>
        </w:rPr>
        <w:tab/>
      </w:r>
      <w:r w:rsidR="00897DF4" w:rsidRPr="00241EE0">
        <w:rPr>
          <w:rFonts w:ascii="Times New Roman" w:hAnsi="Times New Roman" w:cs="Times New Roman"/>
          <w:sz w:val="24"/>
          <w:szCs w:val="24"/>
        </w:rPr>
        <w:t>Studies on pine</w:t>
      </w:r>
      <w:r w:rsidR="003D649F" w:rsidRPr="00241EE0">
        <w:rPr>
          <w:rFonts w:ascii="Times New Roman" w:hAnsi="Times New Roman" w:cs="Times New Roman"/>
          <w:sz w:val="24"/>
          <w:szCs w:val="24"/>
        </w:rPr>
        <w:t xml:space="preserve"> family</w:t>
      </w:r>
      <w:r w:rsidR="00F52F6C" w:rsidRPr="00241EE0">
        <w:rPr>
          <w:rFonts w:ascii="Times New Roman" w:hAnsi="Times New Roman" w:cs="Times New Roman"/>
          <w:sz w:val="24"/>
          <w:szCs w:val="24"/>
        </w:rPr>
        <w:t xml:space="preserve"> plantations </w:t>
      </w:r>
      <w:r w:rsidR="00897DF4" w:rsidRPr="00241EE0">
        <w:rPr>
          <w:rFonts w:ascii="Times New Roman" w:hAnsi="Times New Roman" w:cs="Times New Roman"/>
          <w:sz w:val="24"/>
          <w:szCs w:val="24"/>
        </w:rPr>
        <w:t>were predominantly on</w:t>
      </w:r>
      <w:r w:rsidR="00F52F6C" w:rsidRPr="00241EE0">
        <w:rPr>
          <w:rFonts w:ascii="Times New Roman" w:hAnsi="Times New Roman" w:cs="Times New Roman"/>
          <w:sz w:val="24"/>
          <w:szCs w:val="24"/>
        </w:rPr>
        <w:t xml:space="preserve"> larch, especially for taxa other than birds</w:t>
      </w:r>
      <w:r w:rsidR="00ED7535" w:rsidRPr="00241EE0">
        <w:rPr>
          <w:rFonts w:ascii="Times New Roman" w:hAnsi="Times New Roman" w:cs="Times New Roman"/>
          <w:sz w:val="24"/>
          <w:szCs w:val="24"/>
        </w:rPr>
        <w:t xml:space="preserve">, and </w:t>
      </w:r>
      <w:r w:rsidR="00DC2150" w:rsidRPr="00241EE0">
        <w:rPr>
          <w:rFonts w:ascii="Times New Roman" w:hAnsi="Times New Roman" w:cs="Times New Roman"/>
          <w:sz w:val="24"/>
          <w:szCs w:val="24"/>
        </w:rPr>
        <w:t xml:space="preserve">there </w:t>
      </w:r>
      <w:r w:rsidR="00ED7535" w:rsidRPr="00241EE0">
        <w:rPr>
          <w:rFonts w:ascii="Times New Roman" w:hAnsi="Times New Roman" w:cs="Times New Roman"/>
          <w:sz w:val="24"/>
          <w:szCs w:val="24"/>
        </w:rPr>
        <w:t xml:space="preserve">were fewer studies on plantations of cypress than those of cedar (Table </w:t>
      </w:r>
      <w:r w:rsidR="00FF512C">
        <w:rPr>
          <w:rFonts w:ascii="Times New Roman" w:hAnsi="Times New Roman" w:cs="Times New Roman" w:hint="eastAsia"/>
          <w:sz w:val="24"/>
          <w:szCs w:val="24"/>
        </w:rPr>
        <w:t>S4</w:t>
      </w:r>
      <w:r w:rsidR="00263395">
        <w:rPr>
          <w:rFonts w:ascii="Times New Roman" w:hAnsi="Times New Roman" w:cs="Times New Roman"/>
          <w:sz w:val="24"/>
          <w:szCs w:val="24"/>
        </w:rPr>
        <w:t xml:space="preserve"> in Appendix S4.1</w:t>
      </w:r>
      <w:r w:rsidR="00DD17FA" w:rsidRPr="00241EE0">
        <w:rPr>
          <w:rFonts w:ascii="Times New Roman" w:hAnsi="Times New Roman" w:cs="Times New Roman"/>
          <w:sz w:val="24"/>
          <w:szCs w:val="24"/>
        </w:rPr>
        <w:t>; Fig</w:t>
      </w:r>
      <w:r w:rsidR="00CB0726" w:rsidRPr="00241EE0">
        <w:rPr>
          <w:rFonts w:ascii="Times New Roman" w:hAnsi="Times New Roman" w:cs="Times New Roman"/>
          <w:sz w:val="24"/>
          <w:szCs w:val="24"/>
        </w:rPr>
        <w:t>.</w:t>
      </w:r>
      <w:r w:rsidR="00DD17FA" w:rsidRPr="00241EE0">
        <w:rPr>
          <w:rFonts w:ascii="Times New Roman" w:hAnsi="Times New Roman" w:cs="Times New Roman"/>
          <w:sz w:val="24"/>
          <w:szCs w:val="24"/>
        </w:rPr>
        <w:t xml:space="preserve"> 2</w:t>
      </w:r>
      <w:r w:rsidR="00ED7535" w:rsidRPr="00241EE0">
        <w:rPr>
          <w:rFonts w:ascii="Times New Roman" w:hAnsi="Times New Roman" w:cs="Times New Roman"/>
          <w:sz w:val="24"/>
          <w:szCs w:val="24"/>
        </w:rPr>
        <w:t xml:space="preserve">). </w:t>
      </w:r>
      <w:r w:rsidR="00C4398D" w:rsidRPr="00241EE0">
        <w:rPr>
          <w:rFonts w:ascii="Times New Roman" w:hAnsi="Times New Roman" w:cs="Times New Roman"/>
          <w:sz w:val="24"/>
          <w:szCs w:val="24"/>
        </w:rPr>
        <w:t>Thus, we could examine the</w:t>
      </w:r>
      <w:r w:rsidR="00D655E6" w:rsidRPr="00241EE0">
        <w:rPr>
          <w:rFonts w:ascii="Times New Roman" w:hAnsi="Times New Roman" w:cs="Times New Roman"/>
          <w:sz w:val="24"/>
          <w:szCs w:val="24"/>
        </w:rPr>
        <w:t xml:space="preserve"> habitat</w:t>
      </w:r>
      <w:r w:rsidR="00C4398D" w:rsidRPr="00241EE0">
        <w:rPr>
          <w:rFonts w:ascii="Times New Roman" w:hAnsi="Times New Roman" w:cs="Times New Roman"/>
          <w:sz w:val="24"/>
          <w:szCs w:val="24"/>
        </w:rPr>
        <w:t xml:space="preserve"> function of plantations of </w:t>
      </w:r>
      <w:r w:rsidR="00DC2150" w:rsidRPr="00241EE0">
        <w:rPr>
          <w:rFonts w:ascii="Times New Roman" w:hAnsi="Times New Roman" w:cs="Times New Roman"/>
          <w:sz w:val="24"/>
          <w:szCs w:val="24"/>
        </w:rPr>
        <w:t>less-studied tree species</w:t>
      </w:r>
      <w:r w:rsidR="00D655E6" w:rsidRPr="00241EE0">
        <w:rPr>
          <w:rFonts w:ascii="Times New Roman" w:hAnsi="Times New Roman" w:cs="Times New Roman"/>
          <w:sz w:val="24"/>
          <w:szCs w:val="24"/>
        </w:rPr>
        <w:t xml:space="preserve"> (i.e., </w:t>
      </w:r>
      <w:proofErr w:type="spellStart"/>
      <w:r w:rsidR="00107615" w:rsidRPr="00241EE0">
        <w:rPr>
          <w:rFonts w:ascii="Times New Roman" w:hAnsi="Times New Roman" w:cs="Times New Roman"/>
          <w:sz w:val="24"/>
          <w:szCs w:val="24"/>
        </w:rPr>
        <w:t>T</w:t>
      </w:r>
      <w:r w:rsidR="00D655E6" w:rsidRPr="00241EE0">
        <w:rPr>
          <w:rFonts w:ascii="Times New Roman" w:hAnsi="Times New Roman" w:cs="Times New Roman"/>
          <w:sz w:val="24"/>
          <w:szCs w:val="24"/>
        </w:rPr>
        <w:t>odo</w:t>
      </w:r>
      <w:proofErr w:type="spellEnd"/>
      <w:r w:rsidR="00D655E6" w:rsidRPr="00241EE0">
        <w:rPr>
          <w:rFonts w:ascii="Times New Roman" w:hAnsi="Times New Roman" w:cs="Times New Roman"/>
          <w:sz w:val="24"/>
          <w:szCs w:val="24"/>
        </w:rPr>
        <w:t xml:space="preserve"> fir</w:t>
      </w:r>
      <w:r w:rsidR="00107615" w:rsidRPr="00241EE0">
        <w:rPr>
          <w:rFonts w:ascii="Times New Roman" w:hAnsi="Times New Roman" w:cs="Times New Roman"/>
          <w:sz w:val="24"/>
          <w:szCs w:val="24"/>
        </w:rPr>
        <w:t>, Japanese red pine, and</w:t>
      </w:r>
      <w:r w:rsidR="0059436A" w:rsidRPr="00241EE0">
        <w:rPr>
          <w:rFonts w:ascii="Times New Roman" w:hAnsi="Times New Roman" w:cs="Times New Roman"/>
          <w:sz w:val="24"/>
          <w:szCs w:val="24"/>
        </w:rPr>
        <w:t xml:space="preserve"> Hinoki</w:t>
      </w:r>
      <w:r w:rsidR="00107615" w:rsidRPr="00241EE0">
        <w:rPr>
          <w:rFonts w:ascii="Times New Roman" w:hAnsi="Times New Roman" w:cs="Times New Roman"/>
          <w:sz w:val="24"/>
          <w:szCs w:val="24"/>
        </w:rPr>
        <w:t xml:space="preserve"> cypress) for</w:t>
      </w:r>
      <w:r w:rsidR="003D649F" w:rsidRPr="00241EE0">
        <w:rPr>
          <w:rFonts w:ascii="Times New Roman" w:hAnsi="Times New Roman" w:cs="Times New Roman"/>
          <w:sz w:val="24"/>
          <w:szCs w:val="24"/>
        </w:rPr>
        <w:t xml:space="preserve"> only</w:t>
      </w:r>
      <w:r w:rsidR="00107615" w:rsidRPr="00241EE0">
        <w:rPr>
          <w:rFonts w:ascii="Times New Roman" w:hAnsi="Times New Roman" w:cs="Times New Roman"/>
          <w:sz w:val="24"/>
          <w:szCs w:val="24"/>
        </w:rPr>
        <w:t xml:space="preserve"> some </w:t>
      </w:r>
      <w:r w:rsidR="00DD17FA" w:rsidRPr="00241EE0">
        <w:rPr>
          <w:rFonts w:ascii="Times New Roman" w:hAnsi="Times New Roman" w:cs="Times New Roman"/>
          <w:sz w:val="24"/>
          <w:szCs w:val="24"/>
        </w:rPr>
        <w:t>taxonomic</w:t>
      </w:r>
      <w:r w:rsidR="00BC76F7" w:rsidRPr="00241EE0">
        <w:rPr>
          <w:rFonts w:ascii="Times New Roman" w:hAnsi="Times New Roman" w:cs="Times New Roman"/>
          <w:sz w:val="24"/>
          <w:szCs w:val="24"/>
        </w:rPr>
        <w:t xml:space="preserve"> </w:t>
      </w:r>
      <w:r w:rsidR="00107615" w:rsidRPr="00241EE0">
        <w:rPr>
          <w:rFonts w:ascii="Times New Roman" w:hAnsi="Times New Roman" w:cs="Times New Roman"/>
          <w:sz w:val="24"/>
          <w:szCs w:val="24"/>
        </w:rPr>
        <w:t>group</w:t>
      </w:r>
      <w:r w:rsidR="00BC76F7" w:rsidRPr="00241EE0">
        <w:rPr>
          <w:rFonts w:ascii="Times New Roman" w:hAnsi="Times New Roman" w:cs="Times New Roman"/>
          <w:sz w:val="24"/>
          <w:szCs w:val="24"/>
        </w:rPr>
        <w:t>s</w:t>
      </w:r>
      <w:r w:rsidR="00DC2150" w:rsidRPr="00241EE0">
        <w:rPr>
          <w:rFonts w:ascii="Times New Roman" w:hAnsi="Times New Roman" w:cs="Times New Roman"/>
          <w:sz w:val="24"/>
          <w:szCs w:val="24"/>
        </w:rPr>
        <w:t>. Furt</w:t>
      </w:r>
      <w:r w:rsidR="00A220FE" w:rsidRPr="00241EE0">
        <w:rPr>
          <w:rFonts w:ascii="Times New Roman" w:hAnsi="Times New Roman" w:cs="Times New Roman"/>
          <w:sz w:val="24"/>
          <w:szCs w:val="24"/>
        </w:rPr>
        <w:t>h</w:t>
      </w:r>
      <w:r w:rsidR="00DC2150" w:rsidRPr="00241EE0">
        <w:rPr>
          <w:rFonts w:ascii="Times New Roman" w:hAnsi="Times New Roman" w:cs="Times New Roman"/>
          <w:sz w:val="24"/>
          <w:szCs w:val="24"/>
        </w:rPr>
        <w:t xml:space="preserve">ermore, </w:t>
      </w:r>
      <w:r w:rsidR="00902ED9" w:rsidRPr="00241EE0">
        <w:rPr>
          <w:rFonts w:ascii="Times New Roman" w:hAnsi="Times New Roman" w:cs="Times New Roman"/>
          <w:sz w:val="24"/>
          <w:szCs w:val="24"/>
        </w:rPr>
        <w:t>few</w:t>
      </w:r>
      <w:r w:rsidR="00DC2150" w:rsidRPr="00241EE0">
        <w:rPr>
          <w:rFonts w:ascii="Times New Roman" w:hAnsi="Times New Roman" w:cs="Times New Roman"/>
          <w:sz w:val="24"/>
          <w:szCs w:val="24"/>
        </w:rPr>
        <w:t xml:space="preserve"> studies</w:t>
      </w:r>
      <w:r w:rsidR="00D30FDE" w:rsidRPr="00241EE0">
        <w:rPr>
          <w:rFonts w:ascii="Times New Roman" w:hAnsi="Times New Roman" w:cs="Times New Roman"/>
          <w:sz w:val="24"/>
          <w:szCs w:val="24"/>
        </w:rPr>
        <w:t xml:space="preserve"> on vertebrates</w:t>
      </w:r>
      <w:r w:rsidR="00DC2150" w:rsidRPr="00241EE0">
        <w:rPr>
          <w:rFonts w:ascii="Times New Roman" w:hAnsi="Times New Roman" w:cs="Times New Roman"/>
          <w:sz w:val="24"/>
          <w:szCs w:val="24"/>
        </w:rPr>
        <w:t xml:space="preserve"> were condu</w:t>
      </w:r>
      <w:r w:rsidR="00902ED9" w:rsidRPr="00241EE0">
        <w:rPr>
          <w:rFonts w:ascii="Times New Roman" w:hAnsi="Times New Roman" w:cs="Times New Roman"/>
          <w:sz w:val="24"/>
          <w:szCs w:val="24"/>
        </w:rPr>
        <w:t>cted in western Japan</w:t>
      </w:r>
      <w:r w:rsidR="00930A98" w:rsidRPr="00241EE0">
        <w:rPr>
          <w:rFonts w:ascii="Times New Roman" w:hAnsi="Times New Roman" w:cs="Times New Roman"/>
          <w:sz w:val="24"/>
          <w:szCs w:val="24"/>
        </w:rPr>
        <w:t>,</w:t>
      </w:r>
      <w:r w:rsidR="00902ED9" w:rsidRPr="00241EE0">
        <w:rPr>
          <w:rFonts w:ascii="Times New Roman" w:hAnsi="Times New Roman" w:cs="Times New Roman"/>
          <w:sz w:val="24"/>
          <w:szCs w:val="24"/>
        </w:rPr>
        <w:t xml:space="preserve"> where the proportion of plantations</w:t>
      </w:r>
      <w:r w:rsidR="00357BD4" w:rsidRPr="00241EE0">
        <w:rPr>
          <w:rFonts w:ascii="Times New Roman" w:hAnsi="Times New Roman" w:cs="Times New Roman"/>
          <w:sz w:val="24"/>
          <w:szCs w:val="24"/>
        </w:rPr>
        <w:t xml:space="preserve"> to forests</w:t>
      </w:r>
      <w:r w:rsidR="00902ED9" w:rsidRPr="00241EE0">
        <w:rPr>
          <w:rFonts w:ascii="Times New Roman" w:hAnsi="Times New Roman" w:cs="Times New Roman"/>
          <w:sz w:val="24"/>
          <w:szCs w:val="24"/>
        </w:rPr>
        <w:t xml:space="preserve"> </w:t>
      </w:r>
      <w:r w:rsidR="00EF7DF9" w:rsidRPr="00241EE0">
        <w:rPr>
          <w:rFonts w:ascii="Times New Roman" w:hAnsi="Times New Roman" w:cs="Times New Roman"/>
          <w:sz w:val="24"/>
          <w:szCs w:val="24"/>
        </w:rPr>
        <w:t>is</w:t>
      </w:r>
      <w:r w:rsidR="00902ED9" w:rsidRPr="00241EE0">
        <w:rPr>
          <w:rFonts w:ascii="Times New Roman" w:hAnsi="Times New Roman" w:cs="Times New Roman"/>
          <w:sz w:val="24"/>
          <w:szCs w:val="24"/>
        </w:rPr>
        <w:t xml:space="preserve"> high</w:t>
      </w:r>
      <w:r w:rsidR="00D30FDE" w:rsidRPr="00241EE0">
        <w:rPr>
          <w:rFonts w:ascii="Times New Roman" w:hAnsi="Times New Roman" w:cs="Times New Roman"/>
          <w:sz w:val="24"/>
          <w:szCs w:val="24"/>
        </w:rPr>
        <w:t xml:space="preserve"> and cypress family </w:t>
      </w:r>
      <w:r w:rsidR="00EF7DF9" w:rsidRPr="00241EE0">
        <w:rPr>
          <w:rFonts w:ascii="Times New Roman" w:hAnsi="Times New Roman" w:cs="Times New Roman"/>
          <w:sz w:val="24"/>
          <w:szCs w:val="24"/>
        </w:rPr>
        <w:t>is</w:t>
      </w:r>
      <w:r w:rsidR="00D30FDE" w:rsidRPr="00241EE0">
        <w:rPr>
          <w:rFonts w:ascii="Times New Roman" w:hAnsi="Times New Roman" w:cs="Times New Roman"/>
          <w:sz w:val="24"/>
          <w:szCs w:val="24"/>
        </w:rPr>
        <w:t xml:space="preserve"> mainly used</w:t>
      </w:r>
      <w:r w:rsidR="00902ED9" w:rsidRPr="00241EE0">
        <w:rPr>
          <w:rFonts w:ascii="Times New Roman" w:hAnsi="Times New Roman" w:cs="Times New Roman"/>
          <w:sz w:val="24"/>
          <w:szCs w:val="24"/>
        </w:rPr>
        <w:t xml:space="preserve"> (Table </w:t>
      </w:r>
      <w:r w:rsidR="00FF512C">
        <w:rPr>
          <w:rFonts w:ascii="Times New Roman" w:hAnsi="Times New Roman" w:cs="Times New Roman"/>
          <w:sz w:val="24"/>
          <w:szCs w:val="24"/>
        </w:rPr>
        <w:t>S3</w:t>
      </w:r>
      <w:r w:rsidR="00263395">
        <w:rPr>
          <w:rFonts w:ascii="Times New Roman" w:hAnsi="Times New Roman" w:cs="Times New Roman"/>
          <w:sz w:val="24"/>
          <w:szCs w:val="24"/>
        </w:rPr>
        <w:t xml:space="preserve"> in Appendix S4.1</w:t>
      </w:r>
      <w:r w:rsidR="00902ED9" w:rsidRPr="00241EE0">
        <w:rPr>
          <w:rFonts w:ascii="Times New Roman" w:hAnsi="Times New Roman" w:cs="Times New Roman"/>
          <w:sz w:val="24"/>
          <w:szCs w:val="24"/>
        </w:rPr>
        <w:t xml:space="preserve">, </w:t>
      </w:r>
      <w:r w:rsidR="00651060" w:rsidRPr="00241EE0">
        <w:rPr>
          <w:rFonts w:ascii="Times New Roman" w:hAnsi="Times New Roman" w:cs="Times New Roman"/>
          <w:sz w:val="24"/>
          <w:szCs w:val="24"/>
        </w:rPr>
        <w:t>Appendix S4.</w:t>
      </w:r>
      <w:r w:rsidR="00960A04">
        <w:rPr>
          <w:rFonts w:ascii="Times New Roman" w:hAnsi="Times New Roman" w:cs="Times New Roman"/>
          <w:sz w:val="24"/>
          <w:szCs w:val="24"/>
        </w:rPr>
        <w:t>3</w:t>
      </w:r>
      <w:r w:rsidR="00902ED9" w:rsidRPr="00241EE0">
        <w:rPr>
          <w:rFonts w:ascii="Times New Roman" w:hAnsi="Times New Roman" w:cs="Times New Roman"/>
          <w:sz w:val="24"/>
          <w:szCs w:val="24"/>
        </w:rPr>
        <w:t>). Results of this meta-analysis indicated that the function</w:t>
      </w:r>
      <w:r w:rsidR="00B01E79" w:rsidRPr="00241EE0">
        <w:rPr>
          <w:rFonts w:ascii="Times New Roman" w:hAnsi="Times New Roman" w:cs="Times New Roman"/>
          <w:sz w:val="24"/>
          <w:szCs w:val="24"/>
        </w:rPr>
        <w:t xml:space="preserve"> as habitats compared with natural forests was generally low in cypress family plantations, and the function</w:t>
      </w:r>
      <w:r w:rsidR="00EF7DF9" w:rsidRPr="00241EE0">
        <w:rPr>
          <w:rFonts w:ascii="Times New Roman" w:hAnsi="Times New Roman" w:cs="Times New Roman"/>
          <w:sz w:val="24"/>
          <w:szCs w:val="24"/>
        </w:rPr>
        <w:t xml:space="preserve"> of plantations</w:t>
      </w:r>
      <w:r w:rsidR="00B01E79" w:rsidRPr="00241EE0">
        <w:rPr>
          <w:rFonts w:ascii="Times New Roman" w:hAnsi="Times New Roman" w:cs="Times New Roman"/>
          <w:sz w:val="24"/>
          <w:szCs w:val="24"/>
        </w:rPr>
        <w:t xml:space="preserve"> for vertebrates increased in autumn-winter. However, </w:t>
      </w:r>
      <w:r w:rsidR="00A220FE" w:rsidRPr="00241EE0">
        <w:rPr>
          <w:rFonts w:ascii="Times New Roman" w:hAnsi="Times New Roman" w:cs="Times New Roman"/>
          <w:sz w:val="24"/>
          <w:szCs w:val="24"/>
        </w:rPr>
        <w:t>the r</w:t>
      </w:r>
      <w:r w:rsidR="00B01E79" w:rsidRPr="00241EE0">
        <w:rPr>
          <w:rFonts w:ascii="Times New Roman" w:hAnsi="Times New Roman" w:cs="Times New Roman"/>
          <w:sz w:val="24"/>
          <w:szCs w:val="24"/>
        </w:rPr>
        <w:t>ole</w:t>
      </w:r>
      <w:r w:rsidR="00A220FE" w:rsidRPr="00241EE0">
        <w:rPr>
          <w:rFonts w:ascii="Times New Roman" w:hAnsi="Times New Roman" w:cs="Times New Roman"/>
          <w:sz w:val="24"/>
          <w:szCs w:val="24"/>
        </w:rPr>
        <w:t>s</w:t>
      </w:r>
      <w:r w:rsidR="00B01E79" w:rsidRPr="00241EE0">
        <w:rPr>
          <w:rFonts w:ascii="Times New Roman" w:hAnsi="Times New Roman" w:cs="Times New Roman"/>
          <w:sz w:val="24"/>
          <w:szCs w:val="24"/>
        </w:rPr>
        <w:t xml:space="preserve"> of cypress family plantations</w:t>
      </w:r>
      <w:r w:rsidR="00E90806" w:rsidRPr="00241EE0">
        <w:rPr>
          <w:rFonts w:ascii="Times New Roman" w:hAnsi="Times New Roman" w:cs="Times New Roman"/>
          <w:sz w:val="24"/>
          <w:szCs w:val="24"/>
        </w:rPr>
        <w:t xml:space="preserve"> in each season</w:t>
      </w:r>
      <w:r w:rsidR="00CB5B60" w:rsidRPr="00241EE0">
        <w:rPr>
          <w:rFonts w:ascii="Times New Roman" w:hAnsi="Times New Roman" w:cs="Times New Roman"/>
          <w:sz w:val="24"/>
          <w:szCs w:val="24"/>
        </w:rPr>
        <w:t xml:space="preserve"> remain unknown</w:t>
      </w:r>
      <w:r w:rsidR="00D30FDE" w:rsidRPr="00241EE0">
        <w:rPr>
          <w:rFonts w:ascii="Times New Roman" w:hAnsi="Times New Roman" w:cs="Times New Roman"/>
          <w:sz w:val="24"/>
          <w:szCs w:val="24"/>
        </w:rPr>
        <w:t>, especially</w:t>
      </w:r>
      <w:r w:rsidR="00F5388A" w:rsidRPr="00241EE0">
        <w:rPr>
          <w:rFonts w:ascii="Times New Roman" w:hAnsi="Times New Roman" w:cs="Times New Roman"/>
          <w:sz w:val="24"/>
          <w:szCs w:val="24"/>
        </w:rPr>
        <w:t xml:space="preserve"> in western Japan</w:t>
      </w:r>
      <w:r w:rsidR="00E90806" w:rsidRPr="00241EE0">
        <w:rPr>
          <w:rFonts w:ascii="Times New Roman" w:hAnsi="Times New Roman" w:cs="Times New Roman"/>
          <w:sz w:val="24"/>
          <w:szCs w:val="24"/>
        </w:rPr>
        <w:t>, which is</w:t>
      </w:r>
      <w:r w:rsidR="00CB5B60" w:rsidRPr="00241EE0">
        <w:rPr>
          <w:rFonts w:ascii="Times New Roman" w:hAnsi="Times New Roman" w:cs="Times New Roman"/>
          <w:sz w:val="24"/>
          <w:szCs w:val="24"/>
        </w:rPr>
        <w:t xml:space="preserve"> </w:t>
      </w:r>
      <w:r w:rsidR="00E90806" w:rsidRPr="00241EE0">
        <w:rPr>
          <w:rFonts w:ascii="Times New Roman" w:hAnsi="Times New Roman" w:cs="Times New Roman"/>
          <w:sz w:val="24"/>
          <w:szCs w:val="24"/>
        </w:rPr>
        <w:t xml:space="preserve">an </w:t>
      </w:r>
      <w:r w:rsidR="00CB5B60" w:rsidRPr="00241EE0">
        <w:rPr>
          <w:rFonts w:ascii="Times New Roman" w:hAnsi="Times New Roman" w:cs="Times New Roman"/>
          <w:sz w:val="24"/>
          <w:szCs w:val="24"/>
        </w:rPr>
        <w:t>important</w:t>
      </w:r>
      <w:r w:rsidR="00E90806" w:rsidRPr="00241EE0">
        <w:rPr>
          <w:rFonts w:ascii="Times New Roman" w:hAnsi="Times New Roman" w:cs="Times New Roman"/>
          <w:sz w:val="24"/>
          <w:szCs w:val="24"/>
        </w:rPr>
        <w:t xml:space="preserve"> region for</w:t>
      </w:r>
      <w:r w:rsidR="00CB5B60" w:rsidRPr="00241EE0">
        <w:rPr>
          <w:rFonts w:ascii="Times New Roman" w:hAnsi="Times New Roman" w:cs="Times New Roman"/>
          <w:sz w:val="24"/>
          <w:szCs w:val="24"/>
        </w:rPr>
        <w:t xml:space="preserve"> wintering forest birds including migratory species (</w:t>
      </w:r>
      <w:r w:rsidR="003605C3" w:rsidRPr="00241EE0">
        <w:rPr>
          <w:rFonts w:ascii="Times New Roman" w:hAnsi="Times New Roman" w:cs="Times New Roman"/>
          <w:sz w:val="24"/>
          <w:szCs w:val="24"/>
        </w:rPr>
        <w:t>Kawamura et al. 2019</w:t>
      </w:r>
      <w:r w:rsidR="00CB5B60" w:rsidRPr="00241EE0">
        <w:rPr>
          <w:rFonts w:ascii="Times New Roman" w:hAnsi="Times New Roman" w:cs="Times New Roman"/>
          <w:sz w:val="24"/>
          <w:szCs w:val="24"/>
        </w:rPr>
        <w:t>)</w:t>
      </w:r>
      <w:r w:rsidR="00E90806" w:rsidRPr="00241EE0">
        <w:rPr>
          <w:rFonts w:ascii="Times New Roman" w:hAnsi="Times New Roman" w:cs="Times New Roman"/>
          <w:sz w:val="24"/>
          <w:szCs w:val="24"/>
        </w:rPr>
        <w:t>. Therefore</w:t>
      </w:r>
      <w:r w:rsidR="00CB5B60" w:rsidRPr="00241EE0">
        <w:rPr>
          <w:rFonts w:ascii="Times New Roman" w:hAnsi="Times New Roman" w:cs="Times New Roman"/>
          <w:sz w:val="24"/>
          <w:szCs w:val="24"/>
        </w:rPr>
        <w:t xml:space="preserve">, </w:t>
      </w:r>
      <w:r w:rsidR="00E90806" w:rsidRPr="00241EE0">
        <w:rPr>
          <w:rFonts w:ascii="Times New Roman" w:hAnsi="Times New Roman" w:cs="Times New Roman"/>
          <w:sz w:val="24"/>
          <w:szCs w:val="24"/>
        </w:rPr>
        <w:t xml:space="preserve">to understand the role of plantations as habitats in each season, </w:t>
      </w:r>
      <w:r w:rsidR="00CB5B60" w:rsidRPr="00241EE0">
        <w:rPr>
          <w:rFonts w:ascii="Times New Roman" w:hAnsi="Times New Roman" w:cs="Times New Roman"/>
          <w:sz w:val="24"/>
          <w:szCs w:val="24"/>
        </w:rPr>
        <w:t xml:space="preserve">studies </w:t>
      </w:r>
      <w:r w:rsidR="00C5229D" w:rsidRPr="00241EE0">
        <w:rPr>
          <w:rFonts w:ascii="Times New Roman" w:hAnsi="Times New Roman" w:cs="Times New Roman"/>
          <w:sz w:val="24"/>
          <w:szCs w:val="24"/>
        </w:rPr>
        <w:t xml:space="preserve">are required </w:t>
      </w:r>
      <w:r w:rsidR="00CB5B60" w:rsidRPr="00241EE0">
        <w:rPr>
          <w:rFonts w:ascii="Times New Roman" w:hAnsi="Times New Roman" w:cs="Times New Roman"/>
          <w:sz w:val="24"/>
          <w:szCs w:val="24"/>
        </w:rPr>
        <w:t>on cypress family plantations in western Japan, especially in the wintering season</w:t>
      </w:r>
      <w:r w:rsidR="00C5229D" w:rsidRPr="00241EE0">
        <w:rPr>
          <w:rFonts w:ascii="Times New Roman" w:hAnsi="Times New Roman" w:cs="Times New Roman"/>
          <w:sz w:val="24"/>
          <w:szCs w:val="24"/>
        </w:rPr>
        <w:t>.</w:t>
      </w:r>
    </w:p>
    <w:p w14:paraId="640E304D" w14:textId="3386BFA0" w:rsidR="0089154C" w:rsidRPr="00241EE0" w:rsidRDefault="0089154C" w:rsidP="00AF074C">
      <w:pPr>
        <w:spacing w:line="480" w:lineRule="exact"/>
        <w:jc w:val="left"/>
        <w:rPr>
          <w:rFonts w:ascii="Times New Roman" w:hAnsi="Times New Roman" w:cs="Times New Roman"/>
          <w:sz w:val="24"/>
          <w:szCs w:val="24"/>
        </w:rPr>
      </w:pPr>
    </w:p>
    <w:p w14:paraId="63659E0A" w14:textId="5B746E2D" w:rsidR="00153913" w:rsidRPr="00241EE0" w:rsidRDefault="00E90806" w:rsidP="00AF074C">
      <w:pPr>
        <w:spacing w:line="480" w:lineRule="exact"/>
        <w:jc w:val="left"/>
        <w:rPr>
          <w:rFonts w:ascii="Times New Roman" w:hAnsi="Times New Roman" w:cs="Times New Roman"/>
          <w:b/>
          <w:bCs/>
          <w:sz w:val="24"/>
          <w:szCs w:val="24"/>
        </w:rPr>
      </w:pPr>
      <w:bookmarkStart w:id="11" w:name="_Hlk53310157"/>
      <w:bookmarkStart w:id="12" w:name="_Hlk35860811"/>
      <w:r w:rsidRPr="00241EE0">
        <w:rPr>
          <w:rFonts w:ascii="Times New Roman" w:hAnsi="Times New Roman" w:cs="Times New Roman" w:hint="eastAsia"/>
          <w:b/>
          <w:bCs/>
          <w:sz w:val="24"/>
          <w:szCs w:val="24"/>
        </w:rPr>
        <w:t>I</w:t>
      </w:r>
      <w:r w:rsidRPr="00241EE0">
        <w:rPr>
          <w:rFonts w:ascii="Times New Roman" w:hAnsi="Times New Roman" w:cs="Times New Roman"/>
          <w:b/>
          <w:bCs/>
          <w:sz w:val="24"/>
          <w:szCs w:val="24"/>
        </w:rPr>
        <w:t>mplication</w:t>
      </w:r>
      <w:r w:rsidR="0006358E" w:rsidRPr="00241EE0">
        <w:rPr>
          <w:rFonts w:ascii="Times New Roman" w:hAnsi="Times New Roman" w:cs="Times New Roman"/>
          <w:b/>
          <w:bCs/>
          <w:sz w:val="24"/>
          <w:szCs w:val="24"/>
        </w:rPr>
        <w:t>s</w:t>
      </w:r>
      <w:r w:rsidRPr="00241EE0">
        <w:rPr>
          <w:rFonts w:ascii="Times New Roman" w:hAnsi="Times New Roman" w:cs="Times New Roman"/>
          <w:b/>
          <w:bCs/>
          <w:sz w:val="24"/>
          <w:szCs w:val="24"/>
        </w:rPr>
        <w:t xml:space="preserve"> for conservation and forest management</w:t>
      </w:r>
      <w:bookmarkEnd w:id="11"/>
    </w:p>
    <w:bookmarkEnd w:id="12"/>
    <w:p w14:paraId="05704757" w14:textId="0DD503A9" w:rsidR="00D746E2" w:rsidRPr="00241EE0" w:rsidRDefault="00C5229D" w:rsidP="001B7F23">
      <w:pPr>
        <w:spacing w:line="480" w:lineRule="exact"/>
        <w:jc w:val="left"/>
        <w:rPr>
          <w:rFonts w:ascii="Times New Roman" w:hAnsi="Times New Roman" w:cs="Times New Roman"/>
          <w:sz w:val="24"/>
          <w:szCs w:val="24"/>
        </w:rPr>
      </w:pPr>
      <w:r w:rsidRPr="00241EE0">
        <w:rPr>
          <w:rFonts w:ascii="Times New Roman" w:hAnsi="Times New Roman" w:cs="Times New Roman"/>
          <w:sz w:val="24"/>
          <w:szCs w:val="24"/>
        </w:rPr>
        <w:t>Pine family p</w:t>
      </w:r>
      <w:r w:rsidR="006535D1" w:rsidRPr="00241EE0">
        <w:rPr>
          <w:rFonts w:ascii="Times New Roman" w:hAnsi="Times New Roman" w:cs="Times New Roman"/>
          <w:sz w:val="24"/>
          <w:szCs w:val="24"/>
        </w:rPr>
        <w:t>l</w:t>
      </w:r>
      <w:r w:rsidRPr="00241EE0">
        <w:rPr>
          <w:rFonts w:ascii="Times New Roman" w:hAnsi="Times New Roman" w:cs="Times New Roman"/>
          <w:sz w:val="24"/>
          <w:szCs w:val="24"/>
        </w:rPr>
        <w:t xml:space="preserve">antations </w:t>
      </w:r>
      <w:r w:rsidR="00E90806" w:rsidRPr="00241EE0">
        <w:rPr>
          <w:rFonts w:ascii="Times New Roman" w:hAnsi="Times New Roman" w:cs="Times New Roman"/>
          <w:sz w:val="24"/>
          <w:szCs w:val="24"/>
        </w:rPr>
        <w:t xml:space="preserve">such as larch </w:t>
      </w:r>
      <w:r w:rsidRPr="00241EE0">
        <w:rPr>
          <w:rFonts w:ascii="Times New Roman" w:hAnsi="Times New Roman" w:cs="Times New Roman"/>
          <w:sz w:val="24"/>
          <w:szCs w:val="24"/>
        </w:rPr>
        <w:t xml:space="preserve">have </w:t>
      </w:r>
      <w:r w:rsidR="00E90806" w:rsidRPr="00241EE0">
        <w:rPr>
          <w:rFonts w:ascii="Times New Roman" w:hAnsi="Times New Roman" w:cs="Times New Roman"/>
          <w:sz w:val="24"/>
          <w:szCs w:val="24"/>
        </w:rPr>
        <w:t>important roles</w:t>
      </w:r>
      <w:r w:rsidR="00074C00" w:rsidRPr="00241EE0">
        <w:rPr>
          <w:rFonts w:ascii="Times New Roman" w:hAnsi="Times New Roman" w:cs="Times New Roman"/>
          <w:sz w:val="24"/>
          <w:szCs w:val="24"/>
        </w:rPr>
        <w:t xml:space="preserve"> as</w:t>
      </w:r>
      <w:r w:rsidR="00E90806" w:rsidRPr="00241EE0">
        <w:rPr>
          <w:rFonts w:ascii="Times New Roman" w:hAnsi="Times New Roman" w:cs="Times New Roman"/>
          <w:sz w:val="24"/>
          <w:szCs w:val="24"/>
        </w:rPr>
        <w:t xml:space="preserve"> </w:t>
      </w:r>
      <w:r w:rsidRPr="00241EE0">
        <w:rPr>
          <w:rFonts w:ascii="Times New Roman" w:hAnsi="Times New Roman" w:cs="Times New Roman"/>
          <w:sz w:val="24"/>
          <w:szCs w:val="24"/>
        </w:rPr>
        <w:t>biodiversity resources in Japan</w:t>
      </w:r>
      <w:r w:rsidR="00E90806" w:rsidRPr="00241EE0">
        <w:rPr>
          <w:rFonts w:ascii="Times New Roman" w:hAnsi="Times New Roman" w:cs="Times New Roman"/>
          <w:sz w:val="24"/>
          <w:szCs w:val="24"/>
        </w:rPr>
        <w:t>. This means</w:t>
      </w:r>
      <w:r w:rsidR="004838A0" w:rsidRPr="00241EE0">
        <w:rPr>
          <w:rFonts w:ascii="Times New Roman" w:hAnsi="Times New Roman" w:cs="Times New Roman"/>
          <w:sz w:val="24"/>
          <w:szCs w:val="24"/>
        </w:rPr>
        <w:t xml:space="preserve"> that it is possible to manage these plantations as </w:t>
      </w:r>
      <w:r w:rsidR="000A63EA" w:rsidRPr="00241EE0">
        <w:rPr>
          <w:rFonts w:ascii="Times New Roman" w:hAnsi="Times New Roman" w:cs="Times New Roman"/>
          <w:sz w:val="24"/>
          <w:szCs w:val="24"/>
        </w:rPr>
        <w:t>alternative</w:t>
      </w:r>
      <w:r w:rsidR="004838A0" w:rsidRPr="00241EE0">
        <w:rPr>
          <w:rFonts w:ascii="Times New Roman" w:hAnsi="Times New Roman" w:cs="Times New Roman"/>
          <w:sz w:val="24"/>
          <w:szCs w:val="24"/>
        </w:rPr>
        <w:t xml:space="preserve"> habitats to natural forests. It provides </w:t>
      </w:r>
      <w:r w:rsidR="00783E77" w:rsidRPr="00241EE0">
        <w:rPr>
          <w:rFonts w:ascii="Times New Roman" w:hAnsi="Times New Roman" w:cs="Times New Roman"/>
          <w:sz w:val="24"/>
          <w:szCs w:val="24"/>
        </w:rPr>
        <w:t>an</w:t>
      </w:r>
      <w:r w:rsidR="004838A0" w:rsidRPr="00241EE0">
        <w:rPr>
          <w:rFonts w:ascii="Times New Roman" w:hAnsi="Times New Roman" w:cs="Times New Roman"/>
          <w:sz w:val="24"/>
          <w:szCs w:val="24"/>
        </w:rPr>
        <w:t xml:space="preserve"> important implication for conservation in</w:t>
      </w:r>
      <w:r w:rsidR="00074C00" w:rsidRPr="00241EE0">
        <w:rPr>
          <w:rFonts w:ascii="Times New Roman" w:hAnsi="Times New Roman" w:cs="Times New Roman" w:hint="eastAsia"/>
          <w:sz w:val="24"/>
          <w:szCs w:val="24"/>
        </w:rPr>
        <w:t xml:space="preserve"> </w:t>
      </w:r>
      <w:r w:rsidR="00783E77" w:rsidRPr="00241EE0">
        <w:rPr>
          <w:rFonts w:ascii="Times New Roman" w:hAnsi="Times New Roman" w:cs="Times New Roman"/>
          <w:sz w:val="24"/>
          <w:szCs w:val="24"/>
        </w:rPr>
        <w:t>an era when</w:t>
      </w:r>
      <w:r w:rsidR="00C55D83" w:rsidRPr="00241EE0">
        <w:rPr>
          <w:rFonts w:ascii="Times New Roman" w:hAnsi="Times New Roman" w:cs="Times New Roman"/>
          <w:sz w:val="24"/>
          <w:szCs w:val="24"/>
        </w:rPr>
        <w:t xml:space="preserve"> plantations </w:t>
      </w:r>
      <w:r w:rsidR="00A220FE" w:rsidRPr="00241EE0">
        <w:rPr>
          <w:rFonts w:ascii="Times New Roman" w:hAnsi="Times New Roman" w:cs="Times New Roman"/>
          <w:sz w:val="24"/>
          <w:szCs w:val="24"/>
        </w:rPr>
        <w:t>are</w:t>
      </w:r>
      <w:r w:rsidR="00C55D83" w:rsidRPr="00241EE0">
        <w:rPr>
          <w:rFonts w:ascii="Times New Roman" w:hAnsi="Times New Roman" w:cs="Times New Roman"/>
          <w:sz w:val="24"/>
          <w:szCs w:val="24"/>
        </w:rPr>
        <w:t xml:space="preserve"> expanding worldwide; timber production and biodiversity conservation can be achieved simultaneously depending on the planted tree species (</w:t>
      </w:r>
      <w:r w:rsidR="00F25FB5" w:rsidRPr="00241EE0">
        <w:rPr>
          <w:rFonts w:ascii="Times New Roman" w:hAnsi="Times New Roman" w:cs="Times New Roman"/>
          <w:sz w:val="24"/>
          <w:szCs w:val="24"/>
        </w:rPr>
        <w:t>‘</w:t>
      </w:r>
      <w:r w:rsidR="001B0FE7" w:rsidRPr="00241EE0">
        <w:rPr>
          <w:rFonts w:ascii="Times New Roman" w:hAnsi="Times New Roman" w:cs="Times New Roman"/>
          <w:sz w:val="24"/>
          <w:szCs w:val="24"/>
        </w:rPr>
        <w:t>m</w:t>
      </w:r>
      <w:r w:rsidR="00F25FB5" w:rsidRPr="00241EE0">
        <w:rPr>
          <w:rFonts w:ascii="Times New Roman" w:hAnsi="Times New Roman" w:cs="Times New Roman"/>
          <w:sz w:val="24"/>
          <w:szCs w:val="24"/>
        </w:rPr>
        <w:t>atrix m</w:t>
      </w:r>
      <w:r w:rsidR="001B0FE7" w:rsidRPr="00241EE0">
        <w:rPr>
          <w:rFonts w:ascii="Times New Roman" w:hAnsi="Times New Roman" w:cs="Times New Roman"/>
          <w:sz w:val="24"/>
          <w:szCs w:val="24"/>
        </w:rPr>
        <w:t>anagement</w:t>
      </w:r>
      <w:r w:rsidR="00F25FB5" w:rsidRPr="00241EE0">
        <w:rPr>
          <w:rFonts w:ascii="Times New Roman" w:hAnsi="Times New Roman" w:cs="Times New Roman"/>
          <w:sz w:val="24"/>
          <w:szCs w:val="24"/>
        </w:rPr>
        <w:t>’</w:t>
      </w:r>
      <w:r w:rsidR="00010D76" w:rsidRPr="00241EE0">
        <w:rPr>
          <w:rFonts w:ascii="Times New Roman" w:hAnsi="Times New Roman" w:cs="Times New Roman"/>
          <w:sz w:val="24"/>
          <w:szCs w:val="24"/>
        </w:rPr>
        <w:t xml:space="preserve">; </w:t>
      </w:r>
      <w:proofErr w:type="spellStart"/>
      <w:r w:rsidR="00F25FB5" w:rsidRPr="00241EE0">
        <w:rPr>
          <w:rFonts w:ascii="Times New Roman" w:hAnsi="Times New Roman" w:cs="Times New Roman"/>
          <w:sz w:val="24"/>
          <w:szCs w:val="24"/>
        </w:rPr>
        <w:t>Lindenmayer</w:t>
      </w:r>
      <w:proofErr w:type="spellEnd"/>
      <w:r w:rsidR="00F25FB5" w:rsidRPr="00241EE0">
        <w:rPr>
          <w:rFonts w:ascii="Times New Roman" w:hAnsi="Times New Roman" w:cs="Times New Roman"/>
          <w:sz w:val="24"/>
          <w:szCs w:val="24"/>
        </w:rPr>
        <w:t xml:space="preserve"> and Franklin</w:t>
      </w:r>
      <w:r w:rsidR="00010D76" w:rsidRPr="00241EE0">
        <w:rPr>
          <w:rFonts w:ascii="Times New Roman" w:hAnsi="Times New Roman" w:cs="Times New Roman"/>
          <w:sz w:val="24"/>
          <w:szCs w:val="24"/>
        </w:rPr>
        <w:t xml:space="preserve"> </w:t>
      </w:r>
      <w:r w:rsidR="00F25FB5" w:rsidRPr="00241EE0">
        <w:rPr>
          <w:rFonts w:ascii="Times New Roman" w:hAnsi="Times New Roman" w:cs="Times New Roman"/>
          <w:sz w:val="24"/>
          <w:szCs w:val="24"/>
        </w:rPr>
        <w:t>2002</w:t>
      </w:r>
      <w:r w:rsidR="00C55D83" w:rsidRPr="00241EE0">
        <w:rPr>
          <w:rFonts w:ascii="Times New Roman" w:hAnsi="Times New Roman" w:cs="Times New Roman"/>
          <w:sz w:val="24"/>
          <w:szCs w:val="24"/>
        </w:rPr>
        <w:t xml:space="preserve">). </w:t>
      </w:r>
      <w:r w:rsidR="00F76DFB" w:rsidRPr="00241EE0">
        <w:rPr>
          <w:rFonts w:ascii="Times New Roman" w:hAnsi="Times New Roman" w:cs="Times New Roman"/>
          <w:sz w:val="24"/>
          <w:szCs w:val="24"/>
        </w:rPr>
        <w:t xml:space="preserve">By </w:t>
      </w:r>
      <w:r w:rsidR="00F76DFB" w:rsidRPr="00241EE0">
        <w:rPr>
          <w:rFonts w:ascii="Times New Roman" w:hAnsi="Times New Roman" w:cs="Times New Roman"/>
          <w:sz w:val="24"/>
          <w:szCs w:val="24"/>
        </w:rPr>
        <w:lastRenderedPageBreak/>
        <w:t>contrast, cypress family plantations, which account for 68% of plantations in Japan</w:t>
      </w:r>
      <w:r w:rsidR="002356A6" w:rsidRPr="00241EE0">
        <w:rPr>
          <w:rFonts w:ascii="Times New Roman" w:hAnsi="Times New Roman" w:cs="Times New Roman"/>
          <w:sz w:val="24"/>
          <w:szCs w:val="24"/>
        </w:rPr>
        <w:t xml:space="preserve"> (</w:t>
      </w:r>
      <w:r w:rsidR="00651060" w:rsidRPr="00241EE0">
        <w:rPr>
          <w:rFonts w:ascii="Times New Roman" w:hAnsi="Times New Roman" w:cs="Times New Roman"/>
          <w:sz w:val="24"/>
          <w:szCs w:val="24"/>
        </w:rPr>
        <w:t>Appendix S4.</w:t>
      </w:r>
      <w:r w:rsidR="00960A04">
        <w:rPr>
          <w:rFonts w:ascii="Times New Roman" w:hAnsi="Times New Roman" w:cs="Times New Roman"/>
          <w:sz w:val="24"/>
          <w:szCs w:val="24"/>
        </w:rPr>
        <w:t>3</w:t>
      </w:r>
      <w:r w:rsidR="002356A6" w:rsidRPr="00241EE0">
        <w:rPr>
          <w:rFonts w:ascii="Times New Roman" w:hAnsi="Times New Roman" w:cs="Times New Roman"/>
          <w:sz w:val="24"/>
          <w:szCs w:val="24"/>
        </w:rPr>
        <w:t>)</w:t>
      </w:r>
      <w:r w:rsidR="00F76DFB" w:rsidRPr="00241EE0">
        <w:rPr>
          <w:rFonts w:ascii="Times New Roman" w:hAnsi="Times New Roman" w:cs="Times New Roman"/>
          <w:sz w:val="24"/>
          <w:szCs w:val="24"/>
        </w:rPr>
        <w:t>, had generally low function</w:t>
      </w:r>
      <w:r w:rsidR="005B7C29" w:rsidRPr="00241EE0">
        <w:rPr>
          <w:rFonts w:ascii="Times New Roman" w:hAnsi="Times New Roman" w:cs="Times New Roman"/>
          <w:sz w:val="24"/>
          <w:szCs w:val="24"/>
        </w:rPr>
        <w:t>s</w:t>
      </w:r>
      <w:r w:rsidR="00F76DFB" w:rsidRPr="00241EE0">
        <w:rPr>
          <w:rFonts w:ascii="Times New Roman" w:hAnsi="Times New Roman" w:cs="Times New Roman"/>
          <w:sz w:val="24"/>
          <w:szCs w:val="24"/>
        </w:rPr>
        <w:t xml:space="preserve"> to conserve biodiversity. Whereas, results among comparisons varied, and many </w:t>
      </w:r>
      <w:r w:rsidR="002356A6" w:rsidRPr="00241EE0">
        <w:rPr>
          <w:rFonts w:ascii="Times New Roman" w:hAnsi="Times New Roman" w:cs="Times New Roman"/>
          <w:sz w:val="24"/>
          <w:szCs w:val="24"/>
        </w:rPr>
        <w:t>of them</w:t>
      </w:r>
      <w:r w:rsidR="00F76DFB" w:rsidRPr="00241EE0">
        <w:rPr>
          <w:rFonts w:ascii="Times New Roman" w:hAnsi="Times New Roman" w:cs="Times New Roman"/>
          <w:sz w:val="24"/>
          <w:szCs w:val="24"/>
        </w:rPr>
        <w:t xml:space="preserve"> exhibited positive effect sizes</w:t>
      </w:r>
      <w:r w:rsidR="0006358E" w:rsidRPr="00241EE0">
        <w:rPr>
          <w:rFonts w:ascii="Times New Roman" w:hAnsi="Times New Roman" w:cs="Times New Roman"/>
          <w:sz w:val="24"/>
          <w:szCs w:val="24"/>
        </w:rPr>
        <w:t>:</w:t>
      </w:r>
      <w:r w:rsidR="00D661C4" w:rsidRPr="00241EE0">
        <w:rPr>
          <w:rFonts w:ascii="Times New Roman" w:hAnsi="Times New Roman" w:cs="Times New Roman"/>
          <w:sz w:val="24"/>
          <w:szCs w:val="24"/>
        </w:rPr>
        <w:t xml:space="preserve"> abundance or species richness was higher in plantations than in natural forests</w:t>
      </w:r>
      <w:r w:rsidR="00F76DFB" w:rsidRPr="00241EE0">
        <w:rPr>
          <w:rFonts w:ascii="Times New Roman" w:hAnsi="Times New Roman" w:cs="Times New Roman"/>
          <w:sz w:val="24"/>
          <w:szCs w:val="24"/>
        </w:rPr>
        <w:t xml:space="preserve"> (for abundance: 101 of 249 comparisons; for species richness: 45 of 146 comparisons). </w:t>
      </w:r>
      <w:r w:rsidR="005B7C29" w:rsidRPr="00241EE0">
        <w:rPr>
          <w:rFonts w:ascii="Times New Roman" w:hAnsi="Times New Roman" w:cs="Times New Roman"/>
          <w:sz w:val="24"/>
          <w:szCs w:val="24"/>
        </w:rPr>
        <w:t>It</w:t>
      </w:r>
      <w:r w:rsidR="00F76DFB" w:rsidRPr="00241EE0">
        <w:rPr>
          <w:rFonts w:ascii="Times New Roman" w:hAnsi="Times New Roman" w:cs="Times New Roman"/>
          <w:sz w:val="24"/>
          <w:szCs w:val="24"/>
        </w:rPr>
        <w:t xml:space="preserve"> suggests that we have room for improving the function of cypress family plantations.</w:t>
      </w:r>
      <w:r w:rsidR="006535D1" w:rsidRPr="00241EE0">
        <w:rPr>
          <w:rFonts w:ascii="Times New Roman" w:hAnsi="Times New Roman" w:cs="Times New Roman"/>
          <w:sz w:val="24"/>
          <w:szCs w:val="24"/>
        </w:rPr>
        <w:t xml:space="preserve"> </w:t>
      </w:r>
      <w:r w:rsidRPr="00241EE0">
        <w:rPr>
          <w:rFonts w:ascii="Times New Roman" w:hAnsi="Times New Roman" w:cs="Times New Roman"/>
          <w:sz w:val="24"/>
          <w:szCs w:val="24"/>
        </w:rPr>
        <w:t xml:space="preserve">Indeed, </w:t>
      </w:r>
      <w:r w:rsidR="00F76DFB" w:rsidRPr="00241EE0">
        <w:rPr>
          <w:rFonts w:ascii="Times New Roman" w:hAnsi="Times New Roman" w:cs="Times New Roman"/>
          <w:sz w:val="24"/>
          <w:szCs w:val="24"/>
        </w:rPr>
        <w:t xml:space="preserve">thinning </w:t>
      </w:r>
      <w:r w:rsidRPr="00241EE0">
        <w:rPr>
          <w:rFonts w:ascii="Times New Roman" w:hAnsi="Times New Roman" w:cs="Times New Roman"/>
          <w:sz w:val="24"/>
          <w:szCs w:val="24"/>
        </w:rPr>
        <w:t xml:space="preserve">cypress family plantations </w:t>
      </w:r>
      <w:r w:rsidR="00F76DFB" w:rsidRPr="00241EE0">
        <w:rPr>
          <w:rFonts w:ascii="Times New Roman" w:hAnsi="Times New Roman" w:cs="Times New Roman"/>
          <w:sz w:val="24"/>
          <w:szCs w:val="24"/>
        </w:rPr>
        <w:t xml:space="preserve">can promote </w:t>
      </w:r>
      <w:r w:rsidR="00A220FE" w:rsidRPr="00241EE0">
        <w:rPr>
          <w:rFonts w:ascii="Times New Roman" w:hAnsi="Times New Roman" w:cs="Times New Roman"/>
          <w:sz w:val="24"/>
          <w:szCs w:val="24"/>
        </w:rPr>
        <w:t xml:space="preserve">the </w:t>
      </w:r>
      <w:r w:rsidR="00F76DFB" w:rsidRPr="00241EE0">
        <w:rPr>
          <w:rFonts w:ascii="Times New Roman" w:hAnsi="Times New Roman" w:cs="Times New Roman"/>
          <w:sz w:val="24"/>
          <w:szCs w:val="24"/>
        </w:rPr>
        <w:t>recruitment of broad-leaved trees (</w:t>
      </w:r>
      <w:proofErr w:type="spellStart"/>
      <w:r w:rsidR="00D746E2" w:rsidRPr="00241EE0">
        <w:rPr>
          <w:rFonts w:ascii="Times New Roman" w:hAnsi="Times New Roman" w:cs="Times New Roman"/>
          <w:sz w:val="24"/>
          <w:szCs w:val="24"/>
        </w:rPr>
        <w:t>Utsugi</w:t>
      </w:r>
      <w:proofErr w:type="spellEnd"/>
      <w:r w:rsidR="00D746E2" w:rsidRPr="00241EE0">
        <w:rPr>
          <w:rFonts w:ascii="Times New Roman" w:hAnsi="Times New Roman" w:cs="Times New Roman"/>
          <w:sz w:val="24"/>
          <w:szCs w:val="24"/>
        </w:rPr>
        <w:t xml:space="preserve"> et al. 2006</w:t>
      </w:r>
      <w:r w:rsidR="00F76DFB" w:rsidRPr="00241EE0">
        <w:rPr>
          <w:rFonts w:ascii="Times New Roman" w:hAnsi="Times New Roman" w:cs="Times New Roman"/>
          <w:sz w:val="24"/>
          <w:szCs w:val="24"/>
        </w:rPr>
        <w:t xml:space="preserve">), and the </w:t>
      </w:r>
      <w:proofErr w:type="gramStart"/>
      <w:r w:rsidR="00F76DFB" w:rsidRPr="00241EE0">
        <w:rPr>
          <w:rFonts w:ascii="Times New Roman" w:hAnsi="Times New Roman" w:cs="Times New Roman"/>
          <w:sz w:val="24"/>
          <w:szCs w:val="24"/>
        </w:rPr>
        <w:t>amount</w:t>
      </w:r>
      <w:proofErr w:type="gramEnd"/>
      <w:r w:rsidR="00F76DFB" w:rsidRPr="00241EE0">
        <w:rPr>
          <w:rFonts w:ascii="Times New Roman" w:hAnsi="Times New Roman" w:cs="Times New Roman"/>
          <w:sz w:val="24"/>
          <w:szCs w:val="24"/>
        </w:rPr>
        <w:t xml:space="preserve"> of broad-leaved tre</w:t>
      </w:r>
      <w:r w:rsidR="00A220FE" w:rsidRPr="00241EE0">
        <w:rPr>
          <w:rFonts w:ascii="Times New Roman" w:hAnsi="Times New Roman" w:cs="Times New Roman"/>
          <w:sz w:val="24"/>
          <w:szCs w:val="24"/>
        </w:rPr>
        <w:t>e</w:t>
      </w:r>
      <w:r w:rsidR="00F76DFB" w:rsidRPr="00241EE0">
        <w:rPr>
          <w:rFonts w:ascii="Times New Roman" w:hAnsi="Times New Roman" w:cs="Times New Roman"/>
          <w:sz w:val="24"/>
          <w:szCs w:val="24"/>
        </w:rPr>
        <w:t xml:space="preserve">s increases when </w:t>
      </w:r>
      <w:r w:rsidR="00EF7DF9" w:rsidRPr="00241EE0">
        <w:rPr>
          <w:rFonts w:ascii="Times New Roman" w:hAnsi="Times New Roman" w:cs="Times New Roman"/>
          <w:sz w:val="24"/>
          <w:szCs w:val="24"/>
        </w:rPr>
        <w:t>stand</w:t>
      </w:r>
      <w:r w:rsidR="00F76DFB" w:rsidRPr="00241EE0">
        <w:rPr>
          <w:rFonts w:ascii="Times New Roman" w:hAnsi="Times New Roman" w:cs="Times New Roman"/>
          <w:sz w:val="24"/>
          <w:szCs w:val="24"/>
        </w:rPr>
        <w:t xml:space="preserve"> age</w:t>
      </w:r>
      <w:r w:rsidR="00EF7DF9" w:rsidRPr="00241EE0">
        <w:rPr>
          <w:rFonts w:ascii="Times New Roman" w:hAnsi="Times New Roman" w:cs="Times New Roman"/>
          <w:sz w:val="24"/>
          <w:szCs w:val="24"/>
        </w:rPr>
        <w:t xml:space="preserve"> of cypress family plantations</w:t>
      </w:r>
      <w:r w:rsidR="00F76DFB" w:rsidRPr="00241EE0">
        <w:rPr>
          <w:rFonts w:ascii="Times New Roman" w:hAnsi="Times New Roman" w:cs="Times New Roman"/>
          <w:sz w:val="24"/>
          <w:szCs w:val="24"/>
        </w:rPr>
        <w:t xml:space="preserve"> exceeds 100 years (</w:t>
      </w:r>
      <w:r w:rsidR="00D746E2" w:rsidRPr="00241EE0">
        <w:rPr>
          <w:rFonts w:ascii="Times New Roman" w:hAnsi="Times New Roman" w:cs="Times New Roman"/>
          <w:sz w:val="24"/>
          <w:szCs w:val="24"/>
        </w:rPr>
        <w:t xml:space="preserve">Igarashi and </w:t>
      </w:r>
      <w:proofErr w:type="spellStart"/>
      <w:r w:rsidR="00D746E2" w:rsidRPr="00241EE0">
        <w:rPr>
          <w:rFonts w:ascii="Times New Roman" w:hAnsi="Times New Roman" w:cs="Times New Roman"/>
          <w:sz w:val="24"/>
          <w:szCs w:val="24"/>
        </w:rPr>
        <w:t>Kiyono</w:t>
      </w:r>
      <w:proofErr w:type="spellEnd"/>
      <w:r w:rsidR="00D746E2" w:rsidRPr="00241EE0">
        <w:rPr>
          <w:rFonts w:ascii="Times New Roman" w:hAnsi="Times New Roman" w:cs="Times New Roman"/>
          <w:sz w:val="24"/>
          <w:szCs w:val="24"/>
        </w:rPr>
        <w:t xml:space="preserve"> 2008</w:t>
      </w:r>
      <w:r w:rsidR="00C93094" w:rsidRPr="00241EE0">
        <w:rPr>
          <w:rFonts w:ascii="Times New Roman" w:hAnsi="Times New Roman" w:cs="Times New Roman"/>
          <w:sz w:val="24"/>
          <w:szCs w:val="24"/>
        </w:rPr>
        <w:t xml:space="preserve">; </w:t>
      </w:r>
      <w:proofErr w:type="spellStart"/>
      <w:r w:rsidR="00C93094" w:rsidRPr="00241EE0">
        <w:rPr>
          <w:rFonts w:ascii="Times New Roman" w:hAnsi="Times New Roman" w:cs="Times New Roman"/>
          <w:sz w:val="24"/>
          <w:szCs w:val="24"/>
        </w:rPr>
        <w:t>Yamaura</w:t>
      </w:r>
      <w:proofErr w:type="spellEnd"/>
      <w:r w:rsidR="00C93094" w:rsidRPr="00241EE0">
        <w:rPr>
          <w:rFonts w:ascii="Times New Roman" w:hAnsi="Times New Roman" w:cs="Times New Roman"/>
          <w:sz w:val="24"/>
          <w:szCs w:val="24"/>
        </w:rPr>
        <w:t xml:space="preserve"> et al. 2019</w:t>
      </w:r>
      <w:r w:rsidR="00F76DFB" w:rsidRPr="00241EE0">
        <w:rPr>
          <w:rFonts w:ascii="Times New Roman" w:hAnsi="Times New Roman" w:cs="Times New Roman"/>
          <w:sz w:val="24"/>
          <w:szCs w:val="24"/>
        </w:rPr>
        <w:t xml:space="preserve">). It has been </w:t>
      </w:r>
      <w:r w:rsidRPr="00241EE0">
        <w:rPr>
          <w:rFonts w:ascii="Times New Roman" w:hAnsi="Times New Roman" w:cs="Times New Roman"/>
          <w:sz w:val="24"/>
          <w:szCs w:val="24"/>
        </w:rPr>
        <w:t>suggested</w:t>
      </w:r>
      <w:r w:rsidR="00F76DFB" w:rsidRPr="00241EE0">
        <w:rPr>
          <w:rFonts w:ascii="Times New Roman" w:hAnsi="Times New Roman" w:cs="Times New Roman"/>
          <w:sz w:val="24"/>
          <w:szCs w:val="24"/>
        </w:rPr>
        <w:t xml:space="preserve"> that retaining mixed broad-leaved trees when thinning or harvesting is important to enhance </w:t>
      </w:r>
      <w:r w:rsidRPr="00241EE0">
        <w:rPr>
          <w:rFonts w:ascii="Times New Roman" w:hAnsi="Times New Roman" w:cs="Times New Roman"/>
          <w:sz w:val="24"/>
          <w:szCs w:val="24"/>
        </w:rPr>
        <w:t xml:space="preserve">plantation </w:t>
      </w:r>
      <w:r w:rsidR="00F76DFB" w:rsidRPr="00241EE0">
        <w:rPr>
          <w:rFonts w:ascii="Times New Roman" w:hAnsi="Times New Roman" w:cs="Times New Roman"/>
          <w:sz w:val="24"/>
          <w:szCs w:val="24"/>
        </w:rPr>
        <w:t xml:space="preserve">biodiversity, and management for </w:t>
      </w:r>
      <w:r w:rsidRPr="00241EE0">
        <w:rPr>
          <w:rFonts w:ascii="Times New Roman" w:hAnsi="Times New Roman" w:cs="Times New Roman"/>
          <w:sz w:val="24"/>
          <w:szCs w:val="24"/>
        </w:rPr>
        <w:t>transforming some</w:t>
      </w:r>
      <w:r w:rsidR="006535D1" w:rsidRPr="00241EE0">
        <w:rPr>
          <w:rFonts w:ascii="Times New Roman" w:hAnsi="Times New Roman" w:cs="Times New Roman"/>
          <w:sz w:val="24"/>
          <w:szCs w:val="24"/>
        </w:rPr>
        <w:t xml:space="preserve"> </w:t>
      </w:r>
      <w:r w:rsidR="00F76DFB" w:rsidRPr="00241EE0">
        <w:rPr>
          <w:rFonts w:ascii="Times New Roman" w:hAnsi="Times New Roman" w:cs="Times New Roman"/>
          <w:sz w:val="24"/>
          <w:szCs w:val="24"/>
        </w:rPr>
        <w:t xml:space="preserve">conifer plantations to mixed forests has been </w:t>
      </w:r>
      <w:r w:rsidRPr="00241EE0">
        <w:rPr>
          <w:rFonts w:ascii="Times New Roman" w:hAnsi="Times New Roman" w:cs="Times New Roman"/>
          <w:sz w:val="24"/>
          <w:szCs w:val="24"/>
        </w:rPr>
        <w:t>proposed</w:t>
      </w:r>
      <w:r w:rsidR="00E5687C" w:rsidRPr="00241EE0">
        <w:rPr>
          <w:rFonts w:ascii="Times New Roman" w:hAnsi="Times New Roman" w:cs="Times New Roman"/>
          <w:sz w:val="24"/>
          <w:szCs w:val="24"/>
        </w:rPr>
        <w:t xml:space="preserve"> and addressed</w:t>
      </w:r>
      <w:r w:rsidRPr="00241EE0">
        <w:rPr>
          <w:rFonts w:ascii="Times New Roman" w:hAnsi="Times New Roman" w:cs="Times New Roman"/>
          <w:sz w:val="24"/>
          <w:szCs w:val="24"/>
        </w:rPr>
        <w:t xml:space="preserve"> for</w:t>
      </w:r>
      <w:r w:rsidR="00F76DFB" w:rsidRPr="00241EE0">
        <w:rPr>
          <w:rFonts w:ascii="Times New Roman" w:hAnsi="Times New Roman" w:cs="Times New Roman"/>
          <w:sz w:val="24"/>
          <w:szCs w:val="24"/>
        </w:rPr>
        <w:t xml:space="preserve"> many parts of Japan (Forest</w:t>
      </w:r>
      <w:r w:rsidR="00D05268" w:rsidRPr="00241EE0">
        <w:rPr>
          <w:rFonts w:ascii="Times New Roman" w:hAnsi="Times New Roman" w:cs="Times New Roman"/>
          <w:sz w:val="24"/>
          <w:szCs w:val="24"/>
        </w:rPr>
        <w:t>ry</w:t>
      </w:r>
      <w:r w:rsidR="00F76DFB" w:rsidRPr="00241EE0">
        <w:rPr>
          <w:rFonts w:ascii="Times New Roman" w:hAnsi="Times New Roman" w:cs="Times New Roman"/>
          <w:sz w:val="24"/>
          <w:szCs w:val="24"/>
        </w:rPr>
        <w:t xml:space="preserve"> Agency</w:t>
      </w:r>
      <w:r w:rsidR="00D5660B" w:rsidRPr="00241EE0">
        <w:rPr>
          <w:rFonts w:ascii="Times New Roman" w:hAnsi="Times New Roman" w:cs="Times New Roman"/>
          <w:sz w:val="24"/>
          <w:szCs w:val="24"/>
        </w:rPr>
        <w:t xml:space="preserve"> 201</w:t>
      </w:r>
      <w:r w:rsidR="00BA1D6B" w:rsidRPr="00241EE0">
        <w:rPr>
          <w:rFonts w:ascii="Times New Roman" w:hAnsi="Times New Roman" w:cs="Times New Roman"/>
          <w:sz w:val="24"/>
          <w:szCs w:val="24"/>
        </w:rPr>
        <w:t>8</w:t>
      </w:r>
      <w:r w:rsidR="006E5479" w:rsidRPr="00241EE0">
        <w:rPr>
          <w:rFonts w:ascii="Times New Roman" w:hAnsi="Times New Roman" w:cs="Times New Roman"/>
          <w:sz w:val="24"/>
          <w:szCs w:val="24"/>
        </w:rPr>
        <w:t xml:space="preserve">; </w:t>
      </w:r>
      <w:proofErr w:type="spellStart"/>
      <w:r w:rsidR="006E5479" w:rsidRPr="00241EE0">
        <w:rPr>
          <w:rFonts w:ascii="Times New Roman" w:hAnsi="Times New Roman" w:cs="Times New Roman"/>
          <w:sz w:val="24"/>
          <w:szCs w:val="24"/>
        </w:rPr>
        <w:t>Yamaura</w:t>
      </w:r>
      <w:proofErr w:type="spellEnd"/>
      <w:r w:rsidR="006E5479" w:rsidRPr="00241EE0">
        <w:rPr>
          <w:rFonts w:ascii="Times New Roman" w:hAnsi="Times New Roman" w:cs="Times New Roman"/>
          <w:sz w:val="24"/>
          <w:szCs w:val="24"/>
        </w:rPr>
        <w:t xml:space="preserve"> et al. 2019</w:t>
      </w:r>
      <w:r w:rsidR="00F76DFB" w:rsidRPr="00241EE0">
        <w:rPr>
          <w:rFonts w:ascii="Times New Roman" w:hAnsi="Times New Roman" w:cs="Times New Roman"/>
          <w:sz w:val="24"/>
          <w:szCs w:val="24"/>
        </w:rPr>
        <w:t xml:space="preserve">). Especially </w:t>
      </w:r>
      <w:r w:rsidR="006535D1" w:rsidRPr="00241EE0">
        <w:rPr>
          <w:rFonts w:ascii="Times New Roman" w:hAnsi="Times New Roman" w:cs="Times New Roman"/>
          <w:sz w:val="24"/>
          <w:szCs w:val="24"/>
        </w:rPr>
        <w:t>within</w:t>
      </w:r>
      <w:r w:rsidR="00F76DFB" w:rsidRPr="00241EE0">
        <w:rPr>
          <w:rFonts w:ascii="Times New Roman" w:hAnsi="Times New Roman" w:cs="Times New Roman"/>
          <w:sz w:val="24"/>
          <w:szCs w:val="24"/>
        </w:rPr>
        <w:t xml:space="preserve"> cypress family plantations, it </w:t>
      </w:r>
      <w:r w:rsidR="00A220FE" w:rsidRPr="00241EE0">
        <w:rPr>
          <w:rFonts w:ascii="Times New Roman" w:hAnsi="Times New Roman" w:cs="Times New Roman"/>
          <w:sz w:val="24"/>
          <w:szCs w:val="24"/>
        </w:rPr>
        <w:t>would be</w:t>
      </w:r>
      <w:r w:rsidR="00F76DFB" w:rsidRPr="00241EE0">
        <w:rPr>
          <w:rFonts w:ascii="Times New Roman" w:hAnsi="Times New Roman" w:cs="Times New Roman"/>
          <w:sz w:val="24"/>
          <w:szCs w:val="24"/>
        </w:rPr>
        <w:t xml:space="preserve"> important to retain and raise broad-leaved trees, even if </w:t>
      </w:r>
      <w:r w:rsidR="00E5687C" w:rsidRPr="00241EE0">
        <w:rPr>
          <w:rFonts w:ascii="Times New Roman" w:hAnsi="Times New Roman" w:cs="Times New Roman"/>
          <w:sz w:val="24"/>
          <w:szCs w:val="24"/>
        </w:rPr>
        <w:t>they are</w:t>
      </w:r>
      <w:r w:rsidR="00F76DFB" w:rsidRPr="00241EE0">
        <w:rPr>
          <w:rFonts w:ascii="Times New Roman" w:hAnsi="Times New Roman" w:cs="Times New Roman"/>
          <w:sz w:val="24"/>
          <w:szCs w:val="24"/>
        </w:rPr>
        <w:t xml:space="preserve"> small</w:t>
      </w:r>
      <w:r w:rsidR="00E5687C" w:rsidRPr="00241EE0">
        <w:rPr>
          <w:rFonts w:ascii="Times New Roman" w:hAnsi="Times New Roman" w:cs="Times New Roman"/>
          <w:sz w:val="24"/>
          <w:szCs w:val="24"/>
        </w:rPr>
        <w:t xml:space="preserve"> trees</w:t>
      </w:r>
      <w:r w:rsidR="00F76DFB" w:rsidRPr="00241EE0">
        <w:rPr>
          <w:rFonts w:ascii="Times New Roman" w:hAnsi="Times New Roman" w:cs="Times New Roman"/>
          <w:sz w:val="24"/>
          <w:szCs w:val="24"/>
        </w:rPr>
        <w:t>.</w:t>
      </w:r>
    </w:p>
    <w:p w14:paraId="2D510398" w14:textId="272D31F8" w:rsidR="00D746E2" w:rsidRPr="00241EE0" w:rsidRDefault="00D746E2" w:rsidP="00AF074C">
      <w:pPr>
        <w:spacing w:line="480" w:lineRule="exact"/>
        <w:jc w:val="left"/>
        <w:rPr>
          <w:rFonts w:ascii="Times New Roman" w:hAnsi="Times New Roman" w:cs="Times New Roman"/>
          <w:sz w:val="24"/>
          <w:szCs w:val="24"/>
        </w:rPr>
      </w:pPr>
    </w:p>
    <w:p w14:paraId="0BE2B36A" w14:textId="77777777" w:rsidR="004824B4" w:rsidRPr="00241EE0" w:rsidRDefault="004824B4" w:rsidP="00AF074C">
      <w:pPr>
        <w:spacing w:line="480" w:lineRule="exact"/>
        <w:jc w:val="left"/>
        <w:rPr>
          <w:rFonts w:ascii="Times New Roman" w:hAnsi="Times New Roman" w:cs="Times New Roman"/>
          <w:sz w:val="24"/>
          <w:szCs w:val="24"/>
        </w:rPr>
      </w:pPr>
    </w:p>
    <w:p w14:paraId="63BAE75D" w14:textId="2143F1CC" w:rsidR="00976738" w:rsidRPr="00241EE0" w:rsidRDefault="00976738" w:rsidP="00AF074C">
      <w:pPr>
        <w:spacing w:line="480" w:lineRule="exact"/>
        <w:jc w:val="left"/>
        <w:rPr>
          <w:rFonts w:ascii="Times New Roman" w:hAnsi="Times New Roman" w:cs="Times New Roman"/>
          <w:b/>
          <w:bCs/>
          <w:sz w:val="28"/>
          <w:szCs w:val="28"/>
        </w:rPr>
      </w:pPr>
      <w:r w:rsidRPr="00241EE0">
        <w:rPr>
          <w:rFonts w:ascii="Times New Roman" w:hAnsi="Times New Roman" w:cs="Times New Roman"/>
          <w:b/>
          <w:bCs/>
          <w:sz w:val="28"/>
          <w:szCs w:val="28"/>
        </w:rPr>
        <w:t>Acknowledgments</w:t>
      </w:r>
    </w:p>
    <w:p w14:paraId="1E60A48A" w14:textId="388D4A40" w:rsidR="00976738" w:rsidRPr="00241EE0" w:rsidRDefault="006868DD" w:rsidP="00AF074C">
      <w:pPr>
        <w:spacing w:line="480" w:lineRule="exact"/>
        <w:jc w:val="left"/>
        <w:rPr>
          <w:rFonts w:ascii="Times New Roman" w:hAnsi="Times New Roman" w:cs="Times New Roman"/>
          <w:sz w:val="24"/>
          <w:szCs w:val="24"/>
        </w:rPr>
      </w:pPr>
      <w:r w:rsidRPr="00241EE0">
        <w:rPr>
          <w:rFonts w:ascii="Times New Roman" w:hAnsi="Times New Roman" w:cs="Times New Roman"/>
          <w:sz w:val="24"/>
          <w:szCs w:val="24"/>
        </w:rPr>
        <w:t>W</w:t>
      </w:r>
      <w:r w:rsidR="00F76DFB" w:rsidRPr="00241EE0">
        <w:rPr>
          <w:rFonts w:ascii="Times New Roman" w:hAnsi="Times New Roman" w:cs="Times New Roman"/>
          <w:sz w:val="24"/>
          <w:szCs w:val="24"/>
        </w:rPr>
        <w:t>e would like to thank the following authors for providing their precious data in respon</w:t>
      </w:r>
      <w:r w:rsidR="00A220FE" w:rsidRPr="00241EE0">
        <w:rPr>
          <w:rFonts w:ascii="Times New Roman" w:hAnsi="Times New Roman" w:cs="Times New Roman"/>
          <w:sz w:val="24"/>
          <w:szCs w:val="24"/>
        </w:rPr>
        <w:t>s</w:t>
      </w:r>
      <w:r w:rsidR="00F76DFB" w:rsidRPr="00241EE0">
        <w:rPr>
          <w:rFonts w:ascii="Times New Roman" w:hAnsi="Times New Roman" w:cs="Times New Roman"/>
          <w:sz w:val="24"/>
          <w:szCs w:val="24"/>
        </w:rPr>
        <w:t xml:space="preserve">e to </w:t>
      </w:r>
      <w:r w:rsidR="00B96FA0" w:rsidRPr="00241EE0">
        <w:rPr>
          <w:rFonts w:ascii="Times New Roman" w:hAnsi="Times New Roman" w:cs="Times New Roman"/>
          <w:sz w:val="24"/>
          <w:szCs w:val="24"/>
        </w:rPr>
        <w:t>our</w:t>
      </w:r>
      <w:r w:rsidR="00F76DFB" w:rsidRPr="00241EE0">
        <w:rPr>
          <w:rFonts w:ascii="Times New Roman" w:hAnsi="Times New Roman" w:cs="Times New Roman"/>
          <w:sz w:val="24"/>
          <w:szCs w:val="24"/>
        </w:rPr>
        <w:t xml:space="preserve"> contact: </w:t>
      </w:r>
      <w:proofErr w:type="spellStart"/>
      <w:r w:rsidR="00F76DFB" w:rsidRPr="00241EE0">
        <w:rPr>
          <w:rFonts w:ascii="Times New Roman" w:hAnsi="Times New Roman" w:cs="Times New Roman"/>
          <w:sz w:val="24"/>
          <w:szCs w:val="24"/>
        </w:rPr>
        <w:t>Seiya</w:t>
      </w:r>
      <w:proofErr w:type="spellEnd"/>
      <w:r w:rsidR="00F76DFB" w:rsidRPr="00241EE0">
        <w:rPr>
          <w:rFonts w:ascii="Times New Roman" w:hAnsi="Times New Roman" w:cs="Times New Roman"/>
          <w:sz w:val="24"/>
          <w:szCs w:val="24"/>
        </w:rPr>
        <w:t xml:space="preserve"> Abe, Mikio Inoue, Akira </w:t>
      </w:r>
      <w:proofErr w:type="spellStart"/>
      <w:r w:rsidR="00F76DFB" w:rsidRPr="00241EE0">
        <w:rPr>
          <w:rFonts w:ascii="Times New Roman" w:hAnsi="Times New Roman" w:cs="Times New Roman"/>
          <w:sz w:val="24"/>
          <w:szCs w:val="24"/>
        </w:rPr>
        <w:t>Unno</w:t>
      </w:r>
      <w:proofErr w:type="spellEnd"/>
      <w:r w:rsidR="00F76DFB" w:rsidRPr="00241EE0">
        <w:rPr>
          <w:rFonts w:ascii="Times New Roman" w:hAnsi="Times New Roman" w:cs="Times New Roman"/>
          <w:sz w:val="24"/>
          <w:szCs w:val="24"/>
        </w:rPr>
        <w:t xml:space="preserve">, </w:t>
      </w:r>
      <w:proofErr w:type="spellStart"/>
      <w:r w:rsidR="00F76DFB" w:rsidRPr="00241EE0">
        <w:rPr>
          <w:rFonts w:ascii="Times New Roman" w:hAnsi="Times New Roman" w:cs="Times New Roman"/>
          <w:sz w:val="24"/>
          <w:szCs w:val="24"/>
        </w:rPr>
        <w:t>Tamihisa</w:t>
      </w:r>
      <w:proofErr w:type="spellEnd"/>
      <w:r w:rsidR="00F76DFB" w:rsidRPr="00241EE0">
        <w:rPr>
          <w:rFonts w:ascii="Times New Roman" w:hAnsi="Times New Roman" w:cs="Times New Roman"/>
          <w:sz w:val="24"/>
          <w:szCs w:val="24"/>
        </w:rPr>
        <w:t xml:space="preserve"> </w:t>
      </w:r>
      <w:proofErr w:type="spellStart"/>
      <w:r w:rsidR="00F76DFB" w:rsidRPr="00241EE0">
        <w:rPr>
          <w:rFonts w:ascii="Times New Roman" w:hAnsi="Times New Roman" w:cs="Times New Roman"/>
          <w:sz w:val="24"/>
          <w:szCs w:val="24"/>
        </w:rPr>
        <w:t>Ohta</w:t>
      </w:r>
      <w:proofErr w:type="spellEnd"/>
      <w:r w:rsidR="00F76DFB" w:rsidRPr="00241EE0">
        <w:rPr>
          <w:rFonts w:ascii="Times New Roman" w:hAnsi="Times New Roman" w:cs="Times New Roman"/>
          <w:sz w:val="24"/>
          <w:szCs w:val="24"/>
        </w:rPr>
        <w:t xml:space="preserve">, </w:t>
      </w:r>
      <w:proofErr w:type="spellStart"/>
      <w:r w:rsidR="00F76DFB" w:rsidRPr="00241EE0">
        <w:rPr>
          <w:rFonts w:ascii="Times New Roman" w:hAnsi="Times New Roman" w:cs="Times New Roman"/>
          <w:sz w:val="24"/>
          <w:szCs w:val="24"/>
        </w:rPr>
        <w:t>Asumo</w:t>
      </w:r>
      <w:proofErr w:type="spellEnd"/>
      <w:r w:rsidR="00F76DFB" w:rsidRPr="00241EE0">
        <w:rPr>
          <w:rFonts w:ascii="Times New Roman" w:hAnsi="Times New Roman" w:cs="Times New Roman"/>
          <w:sz w:val="24"/>
          <w:szCs w:val="24"/>
        </w:rPr>
        <w:t xml:space="preserve"> Kuroda, Takashi </w:t>
      </w:r>
      <w:proofErr w:type="spellStart"/>
      <w:r w:rsidR="00F76DFB" w:rsidRPr="00241EE0">
        <w:rPr>
          <w:rFonts w:ascii="Times New Roman" w:hAnsi="Times New Roman" w:cs="Times New Roman"/>
          <w:sz w:val="24"/>
          <w:szCs w:val="24"/>
        </w:rPr>
        <w:t>Saitoh</w:t>
      </w:r>
      <w:proofErr w:type="spellEnd"/>
      <w:r w:rsidR="00F76DFB" w:rsidRPr="00241EE0">
        <w:rPr>
          <w:rFonts w:ascii="Times New Roman" w:hAnsi="Times New Roman" w:cs="Times New Roman"/>
          <w:sz w:val="24"/>
          <w:szCs w:val="24"/>
        </w:rPr>
        <w:t xml:space="preserve">, </w:t>
      </w:r>
      <w:r w:rsidR="00F76DFB" w:rsidRPr="00241EE0">
        <w:rPr>
          <w:rFonts w:ascii="Times New Roman" w:hAnsi="Times New Roman" w:cs="Times New Roman" w:hint="eastAsia"/>
          <w:sz w:val="24"/>
          <w:szCs w:val="24"/>
        </w:rPr>
        <w:t>Y</w:t>
      </w:r>
      <w:r w:rsidR="00F76DFB" w:rsidRPr="00241EE0">
        <w:rPr>
          <w:rFonts w:ascii="Times New Roman" w:hAnsi="Times New Roman" w:cs="Times New Roman"/>
          <w:sz w:val="24"/>
          <w:szCs w:val="24"/>
        </w:rPr>
        <w:t xml:space="preserve">oshihiro </w:t>
      </w:r>
      <w:proofErr w:type="spellStart"/>
      <w:r w:rsidR="00F76DFB" w:rsidRPr="00241EE0">
        <w:rPr>
          <w:rFonts w:ascii="Times New Roman" w:hAnsi="Times New Roman" w:cs="Times New Roman"/>
          <w:sz w:val="24"/>
          <w:szCs w:val="24"/>
        </w:rPr>
        <w:t>Tokue</w:t>
      </w:r>
      <w:proofErr w:type="spellEnd"/>
      <w:r w:rsidR="00F76DFB" w:rsidRPr="00241EE0">
        <w:rPr>
          <w:rFonts w:ascii="Times New Roman" w:hAnsi="Times New Roman" w:cs="Times New Roman"/>
          <w:sz w:val="24"/>
          <w:szCs w:val="24"/>
        </w:rPr>
        <w:t>,</w:t>
      </w:r>
      <w:r w:rsidR="00F76DFB" w:rsidRPr="00241EE0">
        <w:rPr>
          <w:rFonts w:ascii="Times New Roman" w:hAnsi="Times New Roman" w:cs="Times New Roman" w:hint="eastAsia"/>
          <w:sz w:val="24"/>
          <w:szCs w:val="24"/>
        </w:rPr>
        <w:t xml:space="preserve"> </w:t>
      </w:r>
      <w:proofErr w:type="spellStart"/>
      <w:r w:rsidR="00F76DFB" w:rsidRPr="00241EE0">
        <w:rPr>
          <w:rFonts w:ascii="Times New Roman" w:hAnsi="Times New Roman" w:cs="Times New Roman"/>
          <w:sz w:val="24"/>
          <w:szCs w:val="24"/>
        </w:rPr>
        <w:t>Yuya</w:t>
      </w:r>
      <w:proofErr w:type="spellEnd"/>
      <w:r w:rsidR="00F76DFB" w:rsidRPr="00241EE0">
        <w:rPr>
          <w:rFonts w:ascii="Times New Roman" w:hAnsi="Times New Roman" w:cs="Times New Roman"/>
          <w:sz w:val="24"/>
          <w:szCs w:val="24"/>
        </w:rPr>
        <w:t xml:space="preserve"> Toyoshima</w:t>
      </w:r>
      <w:r w:rsidR="00F76DFB" w:rsidRPr="00241EE0">
        <w:rPr>
          <w:rFonts w:ascii="Times New Roman" w:hAnsi="Times New Roman" w:cs="Times New Roman" w:hint="eastAsia"/>
          <w:sz w:val="24"/>
          <w:szCs w:val="24"/>
        </w:rPr>
        <w:t>,</w:t>
      </w:r>
      <w:r w:rsidR="00F76DFB" w:rsidRPr="00241EE0">
        <w:rPr>
          <w:rFonts w:ascii="Times New Roman" w:hAnsi="Times New Roman" w:cs="Times New Roman"/>
          <w:sz w:val="24"/>
          <w:szCs w:val="24"/>
        </w:rPr>
        <w:t xml:space="preserve"> </w:t>
      </w:r>
      <w:proofErr w:type="spellStart"/>
      <w:r w:rsidR="00F76DFB" w:rsidRPr="00241EE0">
        <w:rPr>
          <w:rFonts w:ascii="Times New Roman" w:hAnsi="Times New Roman" w:cs="Times New Roman"/>
          <w:sz w:val="24"/>
          <w:szCs w:val="24"/>
        </w:rPr>
        <w:t>Takuo</w:t>
      </w:r>
      <w:proofErr w:type="spellEnd"/>
      <w:r w:rsidR="00F76DFB" w:rsidRPr="00241EE0">
        <w:rPr>
          <w:rFonts w:ascii="Times New Roman" w:hAnsi="Times New Roman" w:cs="Times New Roman"/>
          <w:sz w:val="24"/>
          <w:szCs w:val="24"/>
        </w:rPr>
        <w:t xml:space="preserve"> </w:t>
      </w:r>
      <w:proofErr w:type="spellStart"/>
      <w:r w:rsidR="00F76DFB" w:rsidRPr="00241EE0">
        <w:rPr>
          <w:rFonts w:ascii="Times New Roman" w:hAnsi="Times New Roman" w:cs="Times New Roman"/>
          <w:sz w:val="24"/>
          <w:szCs w:val="24"/>
        </w:rPr>
        <w:t>Nagaike</w:t>
      </w:r>
      <w:proofErr w:type="spellEnd"/>
      <w:r w:rsidR="00F76DFB" w:rsidRPr="00241EE0">
        <w:rPr>
          <w:rFonts w:ascii="Times New Roman" w:hAnsi="Times New Roman" w:cs="Times New Roman" w:hint="eastAsia"/>
          <w:sz w:val="24"/>
          <w:szCs w:val="24"/>
        </w:rPr>
        <w:t>,</w:t>
      </w:r>
      <w:r w:rsidR="00F76DFB" w:rsidRPr="00241EE0">
        <w:rPr>
          <w:rFonts w:ascii="Times New Roman" w:hAnsi="Times New Roman" w:cs="Times New Roman"/>
          <w:sz w:val="24"/>
          <w:szCs w:val="24"/>
        </w:rPr>
        <w:t xml:space="preserve"> </w:t>
      </w:r>
      <w:proofErr w:type="spellStart"/>
      <w:r w:rsidR="00F76DFB" w:rsidRPr="00241EE0">
        <w:rPr>
          <w:rFonts w:ascii="Times New Roman" w:hAnsi="Times New Roman" w:cs="Times New Roman"/>
          <w:sz w:val="24"/>
          <w:szCs w:val="24"/>
        </w:rPr>
        <w:t>Goro</w:t>
      </w:r>
      <w:proofErr w:type="spellEnd"/>
      <w:r w:rsidR="00F76DFB" w:rsidRPr="00241EE0">
        <w:rPr>
          <w:rFonts w:ascii="Times New Roman" w:hAnsi="Times New Roman" w:cs="Times New Roman"/>
          <w:sz w:val="24"/>
          <w:szCs w:val="24"/>
        </w:rPr>
        <w:t xml:space="preserve"> </w:t>
      </w:r>
      <w:proofErr w:type="spellStart"/>
      <w:r w:rsidR="00F76DFB" w:rsidRPr="00241EE0">
        <w:rPr>
          <w:rFonts w:ascii="Times New Roman" w:hAnsi="Times New Roman" w:cs="Times New Roman"/>
          <w:sz w:val="24"/>
          <w:szCs w:val="24"/>
        </w:rPr>
        <w:t>Hanya</w:t>
      </w:r>
      <w:proofErr w:type="spellEnd"/>
      <w:r w:rsidR="00F76DFB" w:rsidRPr="00241EE0">
        <w:rPr>
          <w:rFonts w:ascii="Times New Roman" w:hAnsi="Times New Roman" w:cs="Times New Roman"/>
          <w:sz w:val="24"/>
          <w:szCs w:val="24"/>
        </w:rPr>
        <w:t xml:space="preserve">, </w:t>
      </w:r>
      <w:proofErr w:type="spellStart"/>
      <w:r w:rsidR="00F76DFB" w:rsidRPr="00241EE0">
        <w:rPr>
          <w:rFonts w:ascii="Times New Roman" w:hAnsi="Times New Roman" w:cs="Times New Roman" w:hint="eastAsia"/>
          <w:sz w:val="24"/>
          <w:szCs w:val="24"/>
        </w:rPr>
        <w:t>T</w:t>
      </w:r>
      <w:r w:rsidR="00F76DFB" w:rsidRPr="00241EE0">
        <w:rPr>
          <w:rFonts w:ascii="Times New Roman" w:hAnsi="Times New Roman" w:cs="Times New Roman"/>
          <w:sz w:val="24"/>
          <w:szCs w:val="24"/>
        </w:rPr>
        <w:t>akuo</w:t>
      </w:r>
      <w:proofErr w:type="spellEnd"/>
      <w:r w:rsidR="00F76DFB" w:rsidRPr="00241EE0">
        <w:rPr>
          <w:rFonts w:ascii="Times New Roman" w:hAnsi="Times New Roman" w:cs="Times New Roman"/>
          <w:sz w:val="24"/>
          <w:szCs w:val="24"/>
        </w:rPr>
        <w:t xml:space="preserve"> </w:t>
      </w:r>
      <w:proofErr w:type="spellStart"/>
      <w:r w:rsidR="00F76DFB" w:rsidRPr="00241EE0">
        <w:rPr>
          <w:rFonts w:ascii="Times New Roman" w:hAnsi="Times New Roman" w:cs="Times New Roman"/>
          <w:sz w:val="24"/>
          <w:szCs w:val="24"/>
        </w:rPr>
        <w:t>Hishi</w:t>
      </w:r>
      <w:proofErr w:type="spellEnd"/>
      <w:r w:rsidR="00F76DFB" w:rsidRPr="00241EE0">
        <w:rPr>
          <w:rFonts w:ascii="Times New Roman" w:hAnsi="Times New Roman" w:cs="Times New Roman"/>
          <w:sz w:val="24"/>
          <w:szCs w:val="24"/>
        </w:rPr>
        <w:t>,</w:t>
      </w:r>
      <w:r w:rsidR="00F76DFB" w:rsidRPr="00241EE0">
        <w:rPr>
          <w:rFonts w:ascii="Times New Roman" w:hAnsi="Times New Roman" w:cs="Times New Roman" w:hint="eastAsia"/>
          <w:sz w:val="24"/>
          <w:szCs w:val="24"/>
        </w:rPr>
        <w:t xml:space="preserve"> </w:t>
      </w:r>
      <w:r w:rsidR="00F76DFB" w:rsidRPr="00241EE0">
        <w:rPr>
          <w:rFonts w:ascii="Times New Roman" w:hAnsi="Times New Roman" w:cs="Times New Roman"/>
          <w:sz w:val="24"/>
          <w:szCs w:val="24"/>
        </w:rPr>
        <w:t xml:space="preserve">Hino </w:t>
      </w:r>
      <w:proofErr w:type="spellStart"/>
      <w:r w:rsidR="00F76DFB" w:rsidRPr="00241EE0">
        <w:rPr>
          <w:rFonts w:ascii="Times New Roman" w:hAnsi="Times New Roman" w:cs="Times New Roman"/>
          <w:sz w:val="24"/>
          <w:szCs w:val="24"/>
        </w:rPr>
        <w:t>Takafumi</w:t>
      </w:r>
      <w:proofErr w:type="spellEnd"/>
      <w:r w:rsidR="00F76DFB" w:rsidRPr="00241EE0">
        <w:rPr>
          <w:rFonts w:ascii="Times New Roman" w:hAnsi="Times New Roman" w:cs="Times New Roman"/>
          <w:sz w:val="24"/>
          <w:szCs w:val="24"/>
        </w:rPr>
        <w:t xml:space="preserve"> &amp; </w:t>
      </w:r>
      <w:proofErr w:type="spellStart"/>
      <w:r w:rsidR="00F76DFB" w:rsidRPr="00241EE0">
        <w:rPr>
          <w:rFonts w:ascii="Times New Roman" w:hAnsi="Times New Roman" w:cs="Times New Roman"/>
          <w:sz w:val="24"/>
          <w:szCs w:val="24"/>
        </w:rPr>
        <w:t>Tsutom</w:t>
      </w:r>
      <w:proofErr w:type="spellEnd"/>
      <w:r w:rsidR="00F76DFB" w:rsidRPr="00241EE0">
        <w:rPr>
          <w:rFonts w:ascii="Times New Roman" w:hAnsi="Times New Roman" w:cs="Times New Roman"/>
          <w:sz w:val="24"/>
          <w:szCs w:val="24"/>
        </w:rPr>
        <w:t xml:space="preserve"> </w:t>
      </w:r>
      <w:proofErr w:type="spellStart"/>
      <w:r w:rsidR="00F76DFB" w:rsidRPr="00241EE0">
        <w:rPr>
          <w:rFonts w:ascii="Times New Roman" w:hAnsi="Times New Roman" w:cs="Times New Roman"/>
          <w:sz w:val="24"/>
          <w:szCs w:val="24"/>
        </w:rPr>
        <w:t>Hiura</w:t>
      </w:r>
      <w:proofErr w:type="spellEnd"/>
      <w:r w:rsidR="00F76DFB" w:rsidRPr="00241EE0">
        <w:rPr>
          <w:rFonts w:ascii="Times New Roman" w:hAnsi="Times New Roman" w:cs="Times New Roman" w:hint="eastAsia"/>
          <w:sz w:val="24"/>
          <w:szCs w:val="24"/>
        </w:rPr>
        <w:t>,</w:t>
      </w:r>
      <w:r w:rsidR="00F76DFB" w:rsidRPr="00241EE0">
        <w:rPr>
          <w:rFonts w:ascii="Times New Roman" w:hAnsi="Times New Roman" w:cs="Times New Roman"/>
          <w:sz w:val="24"/>
          <w:szCs w:val="24"/>
        </w:rPr>
        <w:t xml:space="preserve"> </w:t>
      </w:r>
      <w:proofErr w:type="spellStart"/>
      <w:r w:rsidR="00F76DFB" w:rsidRPr="00241EE0">
        <w:rPr>
          <w:rFonts w:ascii="Times New Roman" w:hAnsi="Times New Roman" w:cs="Times New Roman"/>
          <w:sz w:val="24"/>
          <w:szCs w:val="24"/>
        </w:rPr>
        <w:t>Yuzo</w:t>
      </w:r>
      <w:proofErr w:type="spellEnd"/>
      <w:r w:rsidR="00F76DFB" w:rsidRPr="00241EE0">
        <w:rPr>
          <w:rFonts w:ascii="Times New Roman" w:hAnsi="Times New Roman" w:cs="Times New Roman"/>
          <w:sz w:val="24"/>
          <w:szCs w:val="24"/>
        </w:rPr>
        <w:t xml:space="preserve"> Fujimaki, </w:t>
      </w:r>
      <w:r w:rsidR="00F76DFB" w:rsidRPr="00241EE0">
        <w:rPr>
          <w:rFonts w:ascii="Times New Roman" w:hAnsi="Times New Roman" w:cs="Times New Roman" w:hint="eastAsia"/>
          <w:sz w:val="24"/>
          <w:szCs w:val="24"/>
        </w:rPr>
        <w:t>H</w:t>
      </w:r>
      <w:r w:rsidR="00F76DFB" w:rsidRPr="00241EE0">
        <w:rPr>
          <w:rFonts w:ascii="Times New Roman" w:hAnsi="Times New Roman" w:cs="Times New Roman"/>
          <w:sz w:val="24"/>
          <w:szCs w:val="24"/>
        </w:rPr>
        <w:t xml:space="preserve">iroshi </w:t>
      </w:r>
      <w:proofErr w:type="spellStart"/>
      <w:r w:rsidR="00F76DFB" w:rsidRPr="00241EE0">
        <w:rPr>
          <w:rFonts w:ascii="Times New Roman" w:hAnsi="Times New Roman" w:cs="Times New Roman"/>
          <w:sz w:val="24"/>
          <w:szCs w:val="24"/>
        </w:rPr>
        <w:t>Makihara</w:t>
      </w:r>
      <w:proofErr w:type="spellEnd"/>
      <w:r w:rsidR="00F76DFB" w:rsidRPr="00241EE0">
        <w:rPr>
          <w:rFonts w:ascii="Times New Roman" w:hAnsi="Times New Roman" w:cs="Times New Roman"/>
          <w:sz w:val="24"/>
          <w:szCs w:val="24"/>
        </w:rPr>
        <w:t xml:space="preserve"> &amp; Kimiko Okabe</w:t>
      </w:r>
      <w:r w:rsidR="00F76DFB" w:rsidRPr="00241EE0">
        <w:rPr>
          <w:rFonts w:ascii="Times New Roman" w:hAnsi="Times New Roman" w:cs="Times New Roman" w:hint="eastAsia"/>
          <w:sz w:val="24"/>
          <w:szCs w:val="24"/>
        </w:rPr>
        <w:t>,</w:t>
      </w:r>
      <w:r w:rsidR="00F76DFB" w:rsidRPr="00241EE0">
        <w:rPr>
          <w:rFonts w:ascii="Times New Roman" w:hAnsi="Times New Roman" w:cs="Times New Roman"/>
          <w:sz w:val="24"/>
          <w:szCs w:val="24"/>
        </w:rPr>
        <w:t xml:space="preserve"> Takashi Masaki,</w:t>
      </w:r>
      <w:r w:rsidR="00F76DFB" w:rsidRPr="00241EE0">
        <w:rPr>
          <w:rFonts w:ascii="Times New Roman" w:hAnsi="Times New Roman" w:cs="Times New Roman" w:hint="eastAsia"/>
          <w:sz w:val="24"/>
          <w:szCs w:val="24"/>
        </w:rPr>
        <w:t xml:space="preserve"> </w:t>
      </w:r>
      <w:proofErr w:type="spellStart"/>
      <w:r w:rsidR="00F76DFB" w:rsidRPr="00241EE0">
        <w:rPr>
          <w:rFonts w:ascii="Times New Roman" w:hAnsi="Times New Roman" w:cs="Times New Roman"/>
          <w:sz w:val="24"/>
          <w:szCs w:val="24"/>
        </w:rPr>
        <w:t>Kentarou</w:t>
      </w:r>
      <w:proofErr w:type="spellEnd"/>
      <w:r w:rsidR="00F76DFB" w:rsidRPr="00241EE0">
        <w:rPr>
          <w:rFonts w:ascii="Times New Roman" w:hAnsi="Times New Roman" w:cs="Times New Roman"/>
          <w:sz w:val="24"/>
          <w:szCs w:val="24"/>
        </w:rPr>
        <w:t xml:space="preserve"> Murakami,</w:t>
      </w:r>
      <w:r w:rsidR="00F76DFB" w:rsidRPr="00241EE0">
        <w:rPr>
          <w:rFonts w:ascii="Times New Roman" w:hAnsi="Times New Roman" w:cs="Times New Roman" w:hint="eastAsia"/>
          <w:sz w:val="24"/>
          <w:szCs w:val="24"/>
        </w:rPr>
        <w:t xml:space="preserve"> </w:t>
      </w:r>
      <w:r w:rsidR="00F76DFB" w:rsidRPr="00241EE0">
        <w:rPr>
          <w:rFonts w:ascii="Times New Roman" w:hAnsi="Times New Roman" w:cs="Times New Roman"/>
          <w:sz w:val="24"/>
          <w:szCs w:val="24"/>
        </w:rPr>
        <w:t xml:space="preserve">Yuki </w:t>
      </w:r>
      <w:proofErr w:type="spellStart"/>
      <w:r w:rsidR="00F76DFB" w:rsidRPr="00241EE0">
        <w:rPr>
          <w:rFonts w:ascii="Times New Roman" w:hAnsi="Times New Roman" w:cs="Times New Roman"/>
          <w:sz w:val="24"/>
          <w:szCs w:val="24"/>
        </w:rPr>
        <w:t>Yabuhara</w:t>
      </w:r>
      <w:proofErr w:type="spellEnd"/>
      <w:r w:rsidR="00F76DFB" w:rsidRPr="00241EE0">
        <w:rPr>
          <w:rFonts w:ascii="Times New Roman" w:hAnsi="Times New Roman" w:cs="Times New Roman" w:hint="eastAsia"/>
          <w:sz w:val="24"/>
          <w:szCs w:val="24"/>
        </w:rPr>
        <w:t>,</w:t>
      </w:r>
      <w:r w:rsidR="00F76DFB" w:rsidRPr="00241EE0">
        <w:rPr>
          <w:rFonts w:ascii="Times New Roman" w:hAnsi="Times New Roman" w:cs="Times New Roman"/>
          <w:sz w:val="24"/>
          <w:szCs w:val="24"/>
        </w:rPr>
        <w:t xml:space="preserve"> Masatoshi </w:t>
      </w:r>
      <w:proofErr w:type="spellStart"/>
      <w:r w:rsidR="00F76DFB" w:rsidRPr="00241EE0">
        <w:rPr>
          <w:rFonts w:ascii="Times New Roman" w:hAnsi="Times New Roman" w:cs="Times New Roman"/>
          <w:sz w:val="24"/>
          <w:szCs w:val="24"/>
        </w:rPr>
        <w:t>Yui</w:t>
      </w:r>
      <w:proofErr w:type="spellEnd"/>
      <w:r w:rsidR="00F76DFB" w:rsidRPr="00241EE0">
        <w:rPr>
          <w:rFonts w:ascii="Times New Roman" w:hAnsi="Times New Roman" w:cs="Times New Roman"/>
          <w:sz w:val="24"/>
          <w:szCs w:val="24"/>
        </w:rPr>
        <w:t>,</w:t>
      </w:r>
      <w:r w:rsidR="00F76DFB" w:rsidRPr="00241EE0">
        <w:rPr>
          <w:rFonts w:ascii="Times New Roman" w:hAnsi="Times New Roman" w:cs="Times New Roman" w:hint="eastAsia"/>
          <w:sz w:val="24"/>
          <w:szCs w:val="24"/>
        </w:rPr>
        <w:t xml:space="preserve"> </w:t>
      </w:r>
      <w:r w:rsidR="00F76DFB" w:rsidRPr="00241EE0">
        <w:rPr>
          <w:rFonts w:ascii="Times New Roman" w:hAnsi="Times New Roman" w:cs="Times New Roman"/>
          <w:sz w:val="24"/>
          <w:szCs w:val="24"/>
        </w:rPr>
        <w:t>Chiaki Yoshii,</w:t>
      </w:r>
      <w:r w:rsidR="004824B4" w:rsidRPr="00241EE0">
        <w:rPr>
          <w:rFonts w:ascii="Times New Roman" w:hAnsi="Times New Roman" w:cs="Times New Roman"/>
          <w:sz w:val="24"/>
          <w:szCs w:val="24"/>
        </w:rPr>
        <w:t xml:space="preserve"> and</w:t>
      </w:r>
      <w:r w:rsidR="00F76DFB" w:rsidRPr="00241EE0">
        <w:rPr>
          <w:rFonts w:ascii="Times New Roman" w:hAnsi="Times New Roman" w:cs="Times New Roman"/>
          <w:sz w:val="24"/>
          <w:szCs w:val="24"/>
        </w:rPr>
        <w:t xml:space="preserve"> Tomoko </w:t>
      </w:r>
      <w:proofErr w:type="spellStart"/>
      <w:r w:rsidR="00F76DFB" w:rsidRPr="00241EE0">
        <w:rPr>
          <w:rFonts w:ascii="Times New Roman" w:hAnsi="Times New Roman" w:cs="Times New Roman"/>
          <w:sz w:val="24"/>
          <w:szCs w:val="24"/>
        </w:rPr>
        <w:t>Yoshikura</w:t>
      </w:r>
      <w:proofErr w:type="spellEnd"/>
      <w:r w:rsidR="00F76DFB" w:rsidRPr="00241EE0">
        <w:rPr>
          <w:rFonts w:ascii="Times New Roman" w:hAnsi="Times New Roman" w:cs="Times New Roman" w:hint="eastAsia"/>
          <w:sz w:val="24"/>
          <w:szCs w:val="24"/>
        </w:rPr>
        <w:t>.</w:t>
      </w:r>
      <w:r w:rsidR="00F76DFB" w:rsidRPr="00241EE0">
        <w:rPr>
          <w:rFonts w:ascii="Times New Roman" w:hAnsi="Times New Roman" w:cs="Times New Roman"/>
          <w:sz w:val="24"/>
          <w:szCs w:val="24"/>
        </w:rPr>
        <w:t xml:space="preserve"> </w:t>
      </w:r>
      <w:r w:rsidR="0026206C" w:rsidRPr="00241EE0">
        <w:rPr>
          <w:rFonts w:ascii="Times New Roman" w:hAnsi="Times New Roman" w:cs="Times New Roman"/>
          <w:sz w:val="24"/>
          <w:szCs w:val="24"/>
        </w:rPr>
        <w:t xml:space="preserve">We </w:t>
      </w:r>
      <w:r w:rsidR="008F264F" w:rsidRPr="00241EE0">
        <w:rPr>
          <w:rFonts w:ascii="Times New Roman" w:hAnsi="Times New Roman" w:cs="Times New Roman"/>
          <w:sz w:val="24"/>
          <w:szCs w:val="24"/>
        </w:rPr>
        <w:t xml:space="preserve">also </w:t>
      </w:r>
      <w:r w:rsidR="0026206C" w:rsidRPr="00241EE0">
        <w:rPr>
          <w:rFonts w:ascii="Times New Roman" w:hAnsi="Times New Roman" w:cs="Times New Roman"/>
          <w:sz w:val="24"/>
          <w:szCs w:val="24"/>
        </w:rPr>
        <w:t>thank the Forestry Agency</w:t>
      </w:r>
      <w:r w:rsidR="0026206C" w:rsidRPr="00241EE0">
        <w:rPr>
          <w:rFonts w:ascii="Times New Roman" w:hAnsi="Times New Roman" w:cs="Times New Roman" w:hint="eastAsia"/>
          <w:sz w:val="24"/>
          <w:szCs w:val="24"/>
        </w:rPr>
        <w:t xml:space="preserve"> </w:t>
      </w:r>
      <w:r w:rsidR="0026206C" w:rsidRPr="00241EE0">
        <w:rPr>
          <w:rFonts w:ascii="Times New Roman" w:hAnsi="Times New Roman" w:cs="Times New Roman"/>
          <w:sz w:val="24"/>
          <w:szCs w:val="24"/>
        </w:rPr>
        <w:t xml:space="preserve">for providing the </w:t>
      </w:r>
      <w:r w:rsidR="00C5229D" w:rsidRPr="00241EE0">
        <w:rPr>
          <w:rFonts w:ascii="Times New Roman" w:hAnsi="Times New Roman" w:cs="Times New Roman"/>
          <w:sz w:val="24"/>
          <w:szCs w:val="24"/>
        </w:rPr>
        <w:t xml:space="preserve">raw </w:t>
      </w:r>
      <w:r w:rsidR="0026206C" w:rsidRPr="00241EE0">
        <w:rPr>
          <w:rFonts w:ascii="Times New Roman" w:hAnsi="Times New Roman" w:cs="Times New Roman"/>
          <w:sz w:val="24"/>
          <w:szCs w:val="24"/>
        </w:rPr>
        <w:t xml:space="preserve">data used in </w:t>
      </w:r>
      <w:r w:rsidR="00D15509" w:rsidRPr="00241EE0">
        <w:rPr>
          <w:rFonts w:ascii="Times New Roman" w:hAnsi="Times New Roman" w:cs="Times New Roman"/>
          <w:sz w:val="24"/>
          <w:szCs w:val="24"/>
        </w:rPr>
        <w:t xml:space="preserve">Saito </w:t>
      </w:r>
      <w:r w:rsidR="005D79CC" w:rsidRPr="00241EE0">
        <w:rPr>
          <w:rFonts w:ascii="Times New Roman" w:hAnsi="Times New Roman" w:cs="Times New Roman"/>
          <w:sz w:val="24"/>
          <w:szCs w:val="24"/>
        </w:rPr>
        <w:t>and</w:t>
      </w:r>
      <w:r w:rsidR="00D15509" w:rsidRPr="00241EE0">
        <w:rPr>
          <w:rFonts w:ascii="Times New Roman" w:hAnsi="Times New Roman" w:cs="Times New Roman"/>
          <w:sz w:val="24"/>
          <w:szCs w:val="24"/>
        </w:rPr>
        <w:t xml:space="preserve"> </w:t>
      </w:r>
      <w:proofErr w:type="spellStart"/>
      <w:r w:rsidR="00D15509" w:rsidRPr="00241EE0">
        <w:rPr>
          <w:rFonts w:ascii="Times New Roman" w:hAnsi="Times New Roman" w:cs="Times New Roman"/>
          <w:sz w:val="24"/>
          <w:szCs w:val="24"/>
        </w:rPr>
        <w:t>Nakatsu</w:t>
      </w:r>
      <w:proofErr w:type="spellEnd"/>
      <w:r w:rsidR="00D15509" w:rsidRPr="00241EE0">
        <w:rPr>
          <w:rFonts w:ascii="Times New Roman" w:hAnsi="Times New Roman" w:cs="Times New Roman"/>
          <w:sz w:val="24"/>
          <w:szCs w:val="24"/>
        </w:rPr>
        <w:t xml:space="preserve"> (1997)</w:t>
      </w:r>
      <w:r w:rsidR="00F76DFB" w:rsidRPr="00241EE0">
        <w:rPr>
          <w:rFonts w:ascii="Times New Roman" w:hAnsi="Times New Roman" w:cs="Times New Roman" w:hint="eastAsia"/>
          <w:sz w:val="24"/>
          <w:szCs w:val="24"/>
        </w:rPr>
        <w:t>.</w:t>
      </w:r>
      <w:r w:rsidR="00F76DFB" w:rsidRPr="00241EE0">
        <w:rPr>
          <w:rFonts w:ascii="Times New Roman" w:hAnsi="Times New Roman" w:cs="Times New Roman"/>
          <w:sz w:val="24"/>
          <w:szCs w:val="24"/>
        </w:rPr>
        <w:t xml:space="preserve"> </w:t>
      </w:r>
      <w:bookmarkStart w:id="13" w:name="_Hlk60752696"/>
      <w:r w:rsidR="007F4102">
        <w:rPr>
          <w:rFonts w:ascii="Times New Roman" w:hAnsi="Times New Roman" w:cs="Times New Roman"/>
          <w:sz w:val="24"/>
          <w:szCs w:val="24"/>
        </w:rPr>
        <w:t>We are grateful for useful comments from editors and two anonymous reviewers.</w:t>
      </w:r>
      <w:bookmarkEnd w:id="13"/>
      <w:r w:rsidR="007F4102">
        <w:rPr>
          <w:rFonts w:ascii="Times New Roman" w:hAnsi="Times New Roman" w:cs="Times New Roman"/>
          <w:sz w:val="24"/>
          <w:szCs w:val="24"/>
        </w:rPr>
        <w:t xml:space="preserve"> </w:t>
      </w:r>
      <w:r w:rsidR="00F76DFB" w:rsidRPr="00241EE0">
        <w:rPr>
          <w:rFonts w:ascii="Times New Roman" w:hAnsi="Times New Roman" w:cs="Times New Roman"/>
          <w:sz w:val="24"/>
          <w:szCs w:val="24"/>
        </w:rPr>
        <w:t>This study was supported by</w:t>
      </w:r>
      <w:r w:rsidR="00F76DFB" w:rsidRPr="00241EE0">
        <w:rPr>
          <w:rFonts w:ascii="Times New Roman" w:hAnsi="Times New Roman" w:cs="Times New Roman" w:hint="eastAsia"/>
          <w:sz w:val="24"/>
          <w:szCs w:val="24"/>
        </w:rPr>
        <w:t xml:space="preserve"> </w:t>
      </w:r>
      <w:r w:rsidR="00BA7D14" w:rsidRPr="00241EE0">
        <w:rPr>
          <w:rFonts w:ascii="Times New Roman" w:hAnsi="Times New Roman" w:cs="Times New Roman"/>
          <w:sz w:val="24"/>
          <w:szCs w:val="24"/>
        </w:rPr>
        <w:t>JSPS KAKENHI grant number 17J01767</w:t>
      </w:r>
      <w:r w:rsidR="00F76DFB" w:rsidRPr="00241EE0">
        <w:rPr>
          <w:rFonts w:ascii="Times New Roman" w:hAnsi="Times New Roman" w:cs="Times New Roman" w:hint="eastAsia"/>
          <w:sz w:val="24"/>
          <w:szCs w:val="24"/>
        </w:rPr>
        <w:t>.</w:t>
      </w:r>
    </w:p>
    <w:p w14:paraId="53214638" w14:textId="63F4296A" w:rsidR="00976738" w:rsidRPr="00241EE0" w:rsidRDefault="00976738" w:rsidP="00AF074C">
      <w:pPr>
        <w:spacing w:line="480" w:lineRule="exact"/>
        <w:jc w:val="left"/>
        <w:rPr>
          <w:rFonts w:ascii="Times New Roman" w:hAnsi="Times New Roman" w:cs="Times New Roman"/>
          <w:sz w:val="24"/>
          <w:szCs w:val="24"/>
        </w:rPr>
      </w:pPr>
    </w:p>
    <w:p w14:paraId="28E5B08F" w14:textId="77777777" w:rsidR="004824B4" w:rsidRPr="00241EE0" w:rsidRDefault="004824B4" w:rsidP="00AF074C">
      <w:pPr>
        <w:spacing w:line="480" w:lineRule="exact"/>
        <w:jc w:val="left"/>
        <w:rPr>
          <w:rFonts w:ascii="Times New Roman" w:hAnsi="Times New Roman" w:cs="Times New Roman"/>
          <w:sz w:val="24"/>
          <w:szCs w:val="24"/>
        </w:rPr>
      </w:pPr>
    </w:p>
    <w:p w14:paraId="02D3570E" w14:textId="17F3B188" w:rsidR="00976738" w:rsidRPr="00241EE0" w:rsidRDefault="00976738" w:rsidP="00AF074C">
      <w:pPr>
        <w:spacing w:line="480" w:lineRule="exact"/>
        <w:jc w:val="left"/>
        <w:rPr>
          <w:rFonts w:ascii="Times New Roman" w:hAnsi="Times New Roman" w:cs="Times New Roman"/>
          <w:b/>
          <w:bCs/>
          <w:sz w:val="28"/>
          <w:szCs w:val="28"/>
        </w:rPr>
      </w:pPr>
      <w:r w:rsidRPr="00241EE0">
        <w:rPr>
          <w:rFonts w:ascii="Times New Roman" w:hAnsi="Times New Roman" w:cs="Times New Roman"/>
          <w:b/>
          <w:bCs/>
          <w:sz w:val="28"/>
          <w:szCs w:val="28"/>
        </w:rPr>
        <w:t>Declaration of interest statement</w:t>
      </w:r>
    </w:p>
    <w:p w14:paraId="456C1D78" w14:textId="21B8D92C" w:rsidR="004824B4" w:rsidRPr="00241EE0" w:rsidRDefault="002549F0" w:rsidP="00C2743A">
      <w:pPr>
        <w:widowControl/>
        <w:jc w:val="left"/>
        <w:rPr>
          <w:rFonts w:ascii="Times New Roman" w:hAnsi="Times New Roman" w:cs="Times New Roman"/>
          <w:b/>
          <w:bCs/>
          <w:sz w:val="28"/>
          <w:szCs w:val="28"/>
        </w:rPr>
      </w:pPr>
      <w:r w:rsidRPr="00241EE0">
        <w:rPr>
          <w:rFonts w:ascii="Times New Roman" w:hAnsi="Times New Roman" w:cs="Times New Roman"/>
          <w:sz w:val="24"/>
          <w:szCs w:val="24"/>
        </w:rPr>
        <w:t>None declared.</w:t>
      </w:r>
      <w:r w:rsidR="004824B4" w:rsidRPr="00241EE0">
        <w:rPr>
          <w:rFonts w:ascii="Times New Roman" w:hAnsi="Times New Roman" w:cs="Times New Roman"/>
          <w:b/>
          <w:bCs/>
          <w:sz w:val="28"/>
          <w:szCs w:val="28"/>
        </w:rPr>
        <w:br w:type="page"/>
      </w:r>
    </w:p>
    <w:p w14:paraId="5672A587" w14:textId="71ADA550" w:rsidR="000C4B07" w:rsidRPr="00241EE0" w:rsidRDefault="00976738" w:rsidP="00D549AD">
      <w:pPr>
        <w:spacing w:line="480" w:lineRule="exact"/>
        <w:jc w:val="left"/>
        <w:rPr>
          <w:rFonts w:ascii="Times New Roman" w:hAnsi="Times New Roman" w:cs="Times New Roman"/>
          <w:sz w:val="24"/>
          <w:szCs w:val="24"/>
        </w:rPr>
      </w:pPr>
      <w:r w:rsidRPr="00241EE0">
        <w:rPr>
          <w:rFonts w:ascii="Times New Roman" w:hAnsi="Times New Roman" w:cs="Times New Roman"/>
          <w:b/>
          <w:bCs/>
          <w:sz w:val="28"/>
          <w:szCs w:val="28"/>
        </w:rPr>
        <w:lastRenderedPageBreak/>
        <w:t>References</w:t>
      </w:r>
    </w:p>
    <w:p w14:paraId="44C86EAA" w14:textId="1B6548B3" w:rsidR="00E13964" w:rsidRPr="00241EE0" w:rsidRDefault="00E13964" w:rsidP="00D549AD">
      <w:pPr>
        <w:spacing w:line="480" w:lineRule="exact"/>
        <w:ind w:left="480" w:hangingChars="200" w:hanging="480"/>
        <w:jc w:val="left"/>
        <w:rPr>
          <w:rFonts w:ascii="Times New Roman" w:hAnsi="Times New Roman" w:cs="Times New Roman"/>
          <w:sz w:val="24"/>
          <w:szCs w:val="24"/>
        </w:rPr>
      </w:pPr>
      <w:proofErr w:type="spellStart"/>
      <w:r w:rsidRPr="00241EE0">
        <w:rPr>
          <w:rFonts w:ascii="Times New Roman" w:hAnsi="Times New Roman" w:cs="Times New Roman"/>
          <w:sz w:val="24"/>
          <w:szCs w:val="24"/>
        </w:rPr>
        <w:t>Barbier</w:t>
      </w:r>
      <w:proofErr w:type="spellEnd"/>
      <w:r w:rsidRPr="00241EE0">
        <w:rPr>
          <w:rFonts w:ascii="Times New Roman" w:hAnsi="Times New Roman" w:cs="Times New Roman"/>
          <w:sz w:val="24"/>
          <w:szCs w:val="24"/>
        </w:rPr>
        <w:t xml:space="preserve"> S, Gosselin F, </w:t>
      </w:r>
      <w:proofErr w:type="spellStart"/>
      <w:r w:rsidRPr="00241EE0">
        <w:rPr>
          <w:rFonts w:ascii="Times New Roman" w:hAnsi="Times New Roman" w:cs="Times New Roman"/>
          <w:sz w:val="24"/>
          <w:szCs w:val="24"/>
        </w:rPr>
        <w:t>Balandier</w:t>
      </w:r>
      <w:proofErr w:type="spellEnd"/>
      <w:r w:rsidRPr="00241EE0">
        <w:rPr>
          <w:rFonts w:ascii="Times New Roman" w:hAnsi="Times New Roman" w:cs="Times New Roman"/>
          <w:sz w:val="24"/>
          <w:szCs w:val="24"/>
        </w:rPr>
        <w:t xml:space="preserve">, P. 2008. Influence of tree species on understory vegetation diversity and mechanisms involved—a critical review for temperate and boreal forests. For </w:t>
      </w:r>
      <w:proofErr w:type="spellStart"/>
      <w:r w:rsidRPr="00241EE0">
        <w:rPr>
          <w:rFonts w:ascii="Times New Roman" w:hAnsi="Times New Roman" w:cs="Times New Roman"/>
          <w:sz w:val="24"/>
          <w:szCs w:val="24"/>
        </w:rPr>
        <w:t>Ecol</w:t>
      </w:r>
      <w:proofErr w:type="spellEnd"/>
      <w:r w:rsidRPr="00241EE0">
        <w:rPr>
          <w:rFonts w:ascii="Times New Roman" w:hAnsi="Times New Roman" w:cs="Times New Roman"/>
          <w:sz w:val="24"/>
          <w:szCs w:val="24"/>
        </w:rPr>
        <w:t xml:space="preserve"> </w:t>
      </w:r>
      <w:proofErr w:type="spellStart"/>
      <w:r w:rsidRPr="00241EE0">
        <w:rPr>
          <w:rFonts w:ascii="Times New Roman" w:hAnsi="Times New Roman" w:cs="Times New Roman"/>
          <w:sz w:val="24"/>
          <w:szCs w:val="24"/>
        </w:rPr>
        <w:t>Manag</w:t>
      </w:r>
      <w:proofErr w:type="spellEnd"/>
      <w:r w:rsidRPr="00241EE0">
        <w:rPr>
          <w:rFonts w:ascii="Times New Roman" w:hAnsi="Times New Roman" w:cs="Times New Roman"/>
          <w:sz w:val="24"/>
          <w:szCs w:val="24"/>
        </w:rPr>
        <w:t xml:space="preserve"> 254:1-15.</w:t>
      </w:r>
    </w:p>
    <w:p w14:paraId="0F862B11" w14:textId="56CE560F" w:rsidR="002173B2" w:rsidRPr="00241EE0" w:rsidRDefault="002173B2" w:rsidP="00D549AD">
      <w:pPr>
        <w:spacing w:line="480" w:lineRule="exact"/>
        <w:ind w:left="480" w:hangingChars="200" w:hanging="480"/>
        <w:jc w:val="left"/>
        <w:rPr>
          <w:rFonts w:ascii="Times New Roman" w:hAnsi="Times New Roman" w:cs="Times New Roman"/>
          <w:sz w:val="24"/>
          <w:szCs w:val="24"/>
        </w:rPr>
      </w:pPr>
      <w:proofErr w:type="spellStart"/>
      <w:r w:rsidRPr="00241EE0">
        <w:rPr>
          <w:rFonts w:ascii="Times New Roman" w:hAnsi="Times New Roman" w:cs="Times New Roman"/>
          <w:sz w:val="24"/>
          <w:szCs w:val="24"/>
        </w:rPr>
        <w:t>Borenstein</w:t>
      </w:r>
      <w:proofErr w:type="spellEnd"/>
      <w:r w:rsidRPr="00241EE0">
        <w:rPr>
          <w:rFonts w:ascii="Times New Roman" w:hAnsi="Times New Roman" w:cs="Times New Roman"/>
          <w:sz w:val="24"/>
          <w:szCs w:val="24"/>
        </w:rPr>
        <w:t xml:space="preserve"> M, Hedges LV, Higgins JPT, Rothstein HR</w:t>
      </w:r>
      <w:r w:rsidR="008764C5" w:rsidRPr="00241EE0">
        <w:rPr>
          <w:rFonts w:ascii="Times New Roman" w:hAnsi="Times New Roman" w:cs="Times New Roman"/>
          <w:sz w:val="24"/>
          <w:szCs w:val="24"/>
        </w:rPr>
        <w:t>.</w:t>
      </w:r>
      <w:r w:rsidRPr="00241EE0">
        <w:rPr>
          <w:rFonts w:ascii="Times New Roman" w:hAnsi="Times New Roman" w:cs="Times New Roman"/>
          <w:sz w:val="24"/>
          <w:szCs w:val="24"/>
        </w:rPr>
        <w:t xml:space="preserve"> 2009</w:t>
      </w:r>
      <w:r w:rsidR="008764C5" w:rsidRPr="00241EE0">
        <w:rPr>
          <w:rFonts w:ascii="Times New Roman" w:hAnsi="Times New Roman" w:cs="Times New Roman"/>
          <w:sz w:val="24"/>
          <w:szCs w:val="24"/>
        </w:rPr>
        <w:t>.</w:t>
      </w:r>
      <w:r w:rsidRPr="00241EE0">
        <w:rPr>
          <w:rFonts w:ascii="Times New Roman" w:hAnsi="Times New Roman" w:cs="Times New Roman"/>
          <w:sz w:val="24"/>
          <w:szCs w:val="24"/>
        </w:rPr>
        <w:t xml:space="preserve"> Introduction to meta-analysis. John Wiley &amp; Sons Ltd, New York.</w:t>
      </w:r>
    </w:p>
    <w:p w14:paraId="7FEEE165" w14:textId="7434152A" w:rsidR="00EF39C7" w:rsidRPr="00241EE0" w:rsidRDefault="00EF39C7" w:rsidP="00D549AD">
      <w:pPr>
        <w:spacing w:line="480" w:lineRule="exact"/>
        <w:ind w:left="480" w:hangingChars="200" w:hanging="480"/>
        <w:jc w:val="left"/>
        <w:rPr>
          <w:rFonts w:ascii="Times New Roman" w:hAnsi="Times New Roman" w:cs="Times New Roman"/>
          <w:sz w:val="24"/>
          <w:szCs w:val="24"/>
        </w:rPr>
      </w:pPr>
      <w:proofErr w:type="spellStart"/>
      <w:r w:rsidRPr="00241EE0">
        <w:rPr>
          <w:rFonts w:ascii="Times New Roman" w:hAnsi="Times New Roman" w:cs="Times New Roman"/>
          <w:sz w:val="24"/>
          <w:szCs w:val="24"/>
        </w:rPr>
        <w:t>Burivalova</w:t>
      </w:r>
      <w:proofErr w:type="spellEnd"/>
      <w:r w:rsidRPr="00241EE0">
        <w:rPr>
          <w:rFonts w:ascii="Times New Roman" w:hAnsi="Times New Roman" w:cs="Times New Roman"/>
          <w:sz w:val="24"/>
          <w:szCs w:val="24"/>
        </w:rPr>
        <w:t xml:space="preserve"> Z, </w:t>
      </w:r>
      <w:proofErr w:type="spellStart"/>
      <w:r w:rsidRPr="00241EE0">
        <w:rPr>
          <w:rFonts w:ascii="Times New Roman" w:hAnsi="Times New Roman" w:cs="Times New Roman"/>
          <w:sz w:val="24"/>
          <w:szCs w:val="24"/>
        </w:rPr>
        <w:t>Şekercioğlu</w:t>
      </w:r>
      <w:proofErr w:type="spellEnd"/>
      <w:r w:rsidRPr="00241EE0">
        <w:rPr>
          <w:rFonts w:ascii="Times New Roman" w:hAnsi="Times New Roman" w:cs="Times New Roman"/>
          <w:sz w:val="24"/>
          <w:szCs w:val="24"/>
        </w:rPr>
        <w:t xml:space="preserve"> ÇH, Koh LP. 2014. Thresholds of logging intensity to maintain tropical forest biodiversity. </w:t>
      </w:r>
      <w:proofErr w:type="spellStart"/>
      <w:r w:rsidRPr="00241EE0">
        <w:rPr>
          <w:rFonts w:ascii="Times New Roman" w:hAnsi="Times New Roman" w:cs="Times New Roman"/>
          <w:sz w:val="24"/>
          <w:szCs w:val="24"/>
        </w:rPr>
        <w:t>Curr</w:t>
      </w:r>
      <w:proofErr w:type="spellEnd"/>
      <w:r w:rsidRPr="00241EE0">
        <w:rPr>
          <w:rFonts w:ascii="Times New Roman" w:hAnsi="Times New Roman" w:cs="Times New Roman"/>
          <w:sz w:val="24"/>
          <w:szCs w:val="24"/>
        </w:rPr>
        <w:t xml:space="preserve"> Biol 24:1893-1898.</w:t>
      </w:r>
    </w:p>
    <w:p w14:paraId="4A01CEE9" w14:textId="6DF17F48" w:rsidR="00FD3105" w:rsidRPr="00241EE0" w:rsidRDefault="00FD3105" w:rsidP="00D549AD">
      <w:pPr>
        <w:spacing w:line="480" w:lineRule="exact"/>
        <w:ind w:left="480" w:hangingChars="200" w:hanging="480"/>
        <w:jc w:val="left"/>
        <w:rPr>
          <w:rFonts w:ascii="Times New Roman" w:hAnsi="Times New Roman" w:cs="Times New Roman"/>
          <w:sz w:val="24"/>
          <w:szCs w:val="24"/>
        </w:rPr>
      </w:pPr>
      <w:proofErr w:type="spellStart"/>
      <w:r w:rsidRPr="00241EE0">
        <w:rPr>
          <w:rFonts w:ascii="Times New Roman" w:hAnsi="Times New Roman" w:cs="Times New Roman"/>
          <w:sz w:val="24"/>
          <w:szCs w:val="24"/>
        </w:rPr>
        <w:t>Brockerhoff</w:t>
      </w:r>
      <w:proofErr w:type="spellEnd"/>
      <w:r w:rsidRPr="00241EE0">
        <w:rPr>
          <w:rFonts w:ascii="Times New Roman" w:hAnsi="Times New Roman" w:cs="Times New Roman"/>
          <w:sz w:val="24"/>
          <w:szCs w:val="24"/>
        </w:rPr>
        <w:t xml:space="preserve"> EG, </w:t>
      </w:r>
      <w:proofErr w:type="spellStart"/>
      <w:r w:rsidRPr="00241EE0">
        <w:rPr>
          <w:rFonts w:ascii="Times New Roman" w:hAnsi="Times New Roman" w:cs="Times New Roman"/>
          <w:sz w:val="24"/>
          <w:szCs w:val="24"/>
        </w:rPr>
        <w:t>Jactel</w:t>
      </w:r>
      <w:proofErr w:type="spellEnd"/>
      <w:r w:rsidRPr="00241EE0">
        <w:rPr>
          <w:rFonts w:ascii="Times New Roman" w:hAnsi="Times New Roman" w:cs="Times New Roman"/>
          <w:sz w:val="24"/>
          <w:szCs w:val="24"/>
        </w:rPr>
        <w:t xml:space="preserve"> H, </w:t>
      </w:r>
      <w:proofErr w:type="spellStart"/>
      <w:r w:rsidRPr="00241EE0">
        <w:rPr>
          <w:rFonts w:ascii="Times New Roman" w:hAnsi="Times New Roman" w:cs="Times New Roman"/>
          <w:sz w:val="24"/>
          <w:szCs w:val="24"/>
        </w:rPr>
        <w:t>Parrotta</w:t>
      </w:r>
      <w:proofErr w:type="spellEnd"/>
      <w:r w:rsidRPr="00241EE0">
        <w:rPr>
          <w:rFonts w:ascii="Times New Roman" w:hAnsi="Times New Roman" w:cs="Times New Roman"/>
          <w:sz w:val="24"/>
          <w:szCs w:val="24"/>
        </w:rPr>
        <w:t xml:space="preserve"> JA, Quine CP, Sayer J</w:t>
      </w:r>
      <w:r w:rsidR="008764C5" w:rsidRPr="00241EE0">
        <w:rPr>
          <w:rFonts w:ascii="Times New Roman" w:hAnsi="Times New Roman" w:cs="Times New Roman"/>
          <w:sz w:val="24"/>
          <w:szCs w:val="24"/>
        </w:rPr>
        <w:t>.</w:t>
      </w:r>
      <w:r w:rsidRPr="00241EE0">
        <w:rPr>
          <w:rFonts w:ascii="Times New Roman" w:hAnsi="Times New Roman" w:cs="Times New Roman"/>
          <w:sz w:val="24"/>
          <w:szCs w:val="24"/>
        </w:rPr>
        <w:t xml:space="preserve"> 2008</w:t>
      </w:r>
      <w:r w:rsidR="008764C5" w:rsidRPr="00241EE0">
        <w:rPr>
          <w:rFonts w:ascii="Times New Roman" w:hAnsi="Times New Roman" w:cs="Times New Roman"/>
          <w:sz w:val="24"/>
          <w:szCs w:val="24"/>
        </w:rPr>
        <w:t>.</w:t>
      </w:r>
      <w:r w:rsidRPr="00241EE0">
        <w:rPr>
          <w:rFonts w:ascii="Times New Roman" w:hAnsi="Times New Roman" w:cs="Times New Roman"/>
          <w:sz w:val="24"/>
          <w:szCs w:val="24"/>
        </w:rPr>
        <w:t xml:space="preserve"> Plantation forests and biodiversity: oxymoron or opportunity? </w:t>
      </w:r>
      <w:proofErr w:type="spellStart"/>
      <w:r w:rsidRPr="00241EE0">
        <w:rPr>
          <w:rFonts w:ascii="Times New Roman" w:hAnsi="Times New Roman" w:cs="Times New Roman"/>
          <w:sz w:val="24"/>
          <w:szCs w:val="24"/>
        </w:rPr>
        <w:t>Biodivers</w:t>
      </w:r>
      <w:proofErr w:type="spellEnd"/>
      <w:r w:rsidRPr="00241EE0">
        <w:rPr>
          <w:rFonts w:ascii="Times New Roman" w:hAnsi="Times New Roman" w:cs="Times New Roman"/>
          <w:sz w:val="24"/>
          <w:szCs w:val="24"/>
        </w:rPr>
        <w:t xml:space="preserve"> </w:t>
      </w:r>
      <w:proofErr w:type="spellStart"/>
      <w:r w:rsidRPr="00241EE0">
        <w:rPr>
          <w:rFonts w:ascii="Times New Roman" w:hAnsi="Times New Roman" w:cs="Times New Roman"/>
          <w:sz w:val="24"/>
          <w:szCs w:val="24"/>
        </w:rPr>
        <w:t>Conserv</w:t>
      </w:r>
      <w:proofErr w:type="spellEnd"/>
      <w:r w:rsidRPr="00241EE0">
        <w:rPr>
          <w:rFonts w:ascii="Times New Roman" w:hAnsi="Times New Roman" w:cs="Times New Roman"/>
          <w:sz w:val="24"/>
          <w:szCs w:val="24"/>
        </w:rPr>
        <w:t xml:space="preserve"> 17:925-951.</w:t>
      </w:r>
    </w:p>
    <w:p w14:paraId="426BA473" w14:textId="3EE554BD" w:rsidR="00FD3105" w:rsidRPr="00241EE0" w:rsidRDefault="00F87133" w:rsidP="00D549AD">
      <w:pPr>
        <w:spacing w:line="480" w:lineRule="exact"/>
        <w:ind w:left="480" w:hangingChars="200" w:hanging="480"/>
        <w:jc w:val="left"/>
        <w:rPr>
          <w:rFonts w:ascii="Times New Roman" w:hAnsi="Times New Roman" w:cs="Times New Roman"/>
          <w:sz w:val="24"/>
          <w:szCs w:val="24"/>
        </w:rPr>
      </w:pPr>
      <w:proofErr w:type="spellStart"/>
      <w:r w:rsidRPr="00241EE0">
        <w:rPr>
          <w:rFonts w:ascii="Times New Roman" w:hAnsi="Times New Roman" w:cs="Times New Roman"/>
          <w:sz w:val="24"/>
          <w:szCs w:val="24"/>
        </w:rPr>
        <w:t>Castaño</w:t>
      </w:r>
      <w:proofErr w:type="spellEnd"/>
      <w:r w:rsidR="00FD3105" w:rsidRPr="00241EE0">
        <w:rPr>
          <w:rFonts w:ascii="Times New Roman" w:hAnsi="Times New Roman" w:cs="Times New Roman"/>
          <w:sz w:val="24"/>
          <w:szCs w:val="24"/>
        </w:rPr>
        <w:t xml:space="preserve">-Villa GJ, Estevez JV, Guevara G, </w:t>
      </w:r>
      <w:proofErr w:type="spellStart"/>
      <w:r w:rsidR="00FD3105" w:rsidRPr="00241EE0">
        <w:rPr>
          <w:rFonts w:ascii="Times New Roman" w:hAnsi="Times New Roman" w:cs="Times New Roman"/>
          <w:sz w:val="24"/>
          <w:szCs w:val="24"/>
        </w:rPr>
        <w:t>Bohada</w:t>
      </w:r>
      <w:proofErr w:type="spellEnd"/>
      <w:r w:rsidR="00FD3105" w:rsidRPr="00241EE0">
        <w:rPr>
          <w:rFonts w:ascii="Times New Roman" w:hAnsi="Times New Roman" w:cs="Times New Roman"/>
          <w:sz w:val="24"/>
          <w:szCs w:val="24"/>
        </w:rPr>
        <w:t xml:space="preserve">-Murillo M, </w:t>
      </w:r>
      <w:proofErr w:type="spellStart"/>
      <w:r w:rsidRPr="00241EE0">
        <w:rPr>
          <w:rFonts w:ascii="Times New Roman" w:hAnsi="Times New Roman" w:cs="Times New Roman"/>
          <w:sz w:val="24"/>
          <w:szCs w:val="24"/>
        </w:rPr>
        <w:t>Fontúrbel</w:t>
      </w:r>
      <w:proofErr w:type="spellEnd"/>
      <w:r w:rsidR="00FD3105" w:rsidRPr="00241EE0">
        <w:rPr>
          <w:rFonts w:ascii="Times New Roman" w:hAnsi="Times New Roman" w:cs="Times New Roman"/>
          <w:sz w:val="24"/>
          <w:szCs w:val="24"/>
        </w:rPr>
        <w:t xml:space="preserve"> FE</w:t>
      </w:r>
      <w:r w:rsidR="008764C5" w:rsidRPr="00241EE0">
        <w:rPr>
          <w:rFonts w:ascii="Times New Roman" w:hAnsi="Times New Roman" w:cs="Times New Roman"/>
          <w:sz w:val="24"/>
          <w:szCs w:val="24"/>
        </w:rPr>
        <w:t>.</w:t>
      </w:r>
      <w:r w:rsidR="00FD3105" w:rsidRPr="00241EE0">
        <w:rPr>
          <w:rFonts w:ascii="Times New Roman" w:hAnsi="Times New Roman" w:cs="Times New Roman"/>
          <w:sz w:val="24"/>
          <w:szCs w:val="24"/>
        </w:rPr>
        <w:t xml:space="preserve"> 2019</w:t>
      </w:r>
      <w:r w:rsidR="008764C5" w:rsidRPr="00241EE0">
        <w:rPr>
          <w:rFonts w:ascii="Times New Roman" w:hAnsi="Times New Roman" w:cs="Times New Roman"/>
          <w:sz w:val="24"/>
          <w:szCs w:val="24"/>
        </w:rPr>
        <w:t>.</w:t>
      </w:r>
      <w:r w:rsidR="00FD3105" w:rsidRPr="00241EE0">
        <w:rPr>
          <w:rFonts w:ascii="Times New Roman" w:hAnsi="Times New Roman" w:cs="Times New Roman"/>
          <w:sz w:val="24"/>
          <w:szCs w:val="24"/>
        </w:rPr>
        <w:t xml:space="preserve"> Differential effects of forestry plantations on bird diversity: A global assessment. For </w:t>
      </w:r>
      <w:proofErr w:type="spellStart"/>
      <w:r w:rsidR="00FD3105" w:rsidRPr="00241EE0">
        <w:rPr>
          <w:rFonts w:ascii="Times New Roman" w:hAnsi="Times New Roman" w:cs="Times New Roman"/>
          <w:sz w:val="24"/>
          <w:szCs w:val="24"/>
        </w:rPr>
        <w:t>Ecol</w:t>
      </w:r>
      <w:proofErr w:type="spellEnd"/>
      <w:r w:rsidR="00FD3105" w:rsidRPr="00241EE0">
        <w:rPr>
          <w:rFonts w:ascii="Times New Roman" w:hAnsi="Times New Roman" w:cs="Times New Roman"/>
          <w:sz w:val="24"/>
          <w:szCs w:val="24"/>
        </w:rPr>
        <w:t xml:space="preserve"> </w:t>
      </w:r>
      <w:proofErr w:type="spellStart"/>
      <w:r w:rsidR="00FD3105" w:rsidRPr="00241EE0">
        <w:rPr>
          <w:rFonts w:ascii="Times New Roman" w:hAnsi="Times New Roman" w:cs="Times New Roman"/>
          <w:sz w:val="24"/>
          <w:szCs w:val="24"/>
        </w:rPr>
        <w:t>Manag</w:t>
      </w:r>
      <w:proofErr w:type="spellEnd"/>
      <w:r w:rsidR="00FD3105" w:rsidRPr="00241EE0">
        <w:rPr>
          <w:rFonts w:ascii="Times New Roman" w:hAnsi="Times New Roman" w:cs="Times New Roman"/>
          <w:sz w:val="24"/>
          <w:szCs w:val="24"/>
        </w:rPr>
        <w:t xml:space="preserve"> 440:202-207.</w:t>
      </w:r>
    </w:p>
    <w:p w14:paraId="44B3EC38" w14:textId="7996BCDD" w:rsidR="000930DB" w:rsidRPr="00241EE0" w:rsidRDefault="000930DB" w:rsidP="00D549AD">
      <w:pPr>
        <w:spacing w:line="480" w:lineRule="exact"/>
        <w:ind w:left="480" w:hangingChars="200" w:hanging="480"/>
        <w:jc w:val="left"/>
        <w:rPr>
          <w:rFonts w:ascii="Times New Roman" w:hAnsi="Times New Roman" w:cs="Times New Roman"/>
          <w:sz w:val="24"/>
          <w:szCs w:val="24"/>
        </w:rPr>
      </w:pPr>
      <w:r w:rsidRPr="00241EE0">
        <w:rPr>
          <w:rFonts w:ascii="Times New Roman" w:hAnsi="Times New Roman" w:cs="Times New Roman"/>
          <w:sz w:val="24"/>
          <w:szCs w:val="24"/>
        </w:rPr>
        <w:t xml:space="preserve">Chao A. 1984. Nonparametric estimation of the number of classes in a population. </w:t>
      </w:r>
      <w:proofErr w:type="spellStart"/>
      <w:r w:rsidRPr="00241EE0">
        <w:rPr>
          <w:rFonts w:ascii="Times New Roman" w:hAnsi="Times New Roman" w:cs="Times New Roman"/>
          <w:sz w:val="24"/>
          <w:szCs w:val="24"/>
        </w:rPr>
        <w:t>Scand</w:t>
      </w:r>
      <w:proofErr w:type="spellEnd"/>
      <w:r w:rsidRPr="00241EE0">
        <w:rPr>
          <w:rFonts w:ascii="Times New Roman" w:hAnsi="Times New Roman" w:cs="Times New Roman"/>
          <w:sz w:val="24"/>
          <w:szCs w:val="24"/>
        </w:rPr>
        <w:t xml:space="preserve"> J Stat 11</w:t>
      </w:r>
      <w:r w:rsidR="00AA3899" w:rsidRPr="00241EE0">
        <w:rPr>
          <w:rFonts w:ascii="Times New Roman" w:hAnsi="Times New Roman" w:cs="Times New Roman"/>
          <w:sz w:val="24"/>
          <w:szCs w:val="24"/>
        </w:rPr>
        <w:t>:</w:t>
      </w:r>
      <w:r w:rsidRPr="00241EE0">
        <w:rPr>
          <w:rFonts w:ascii="Times New Roman" w:hAnsi="Times New Roman" w:cs="Times New Roman"/>
          <w:sz w:val="24"/>
          <w:szCs w:val="24"/>
        </w:rPr>
        <w:t>265</w:t>
      </w:r>
      <w:r w:rsidR="00AA3899" w:rsidRPr="00241EE0">
        <w:rPr>
          <w:rFonts w:ascii="Times New Roman" w:hAnsi="Times New Roman" w:cs="Times New Roman"/>
          <w:sz w:val="24"/>
          <w:szCs w:val="24"/>
        </w:rPr>
        <w:t>-</w:t>
      </w:r>
      <w:r w:rsidRPr="00241EE0">
        <w:rPr>
          <w:rFonts w:ascii="Times New Roman" w:hAnsi="Times New Roman" w:cs="Times New Roman"/>
          <w:sz w:val="24"/>
          <w:szCs w:val="24"/>
        </w:rPr>
        <w:t>270.</w:t>
      </w:r>
    </w:p>
    <w:p w14:paraId="3690A785" w14:textId="0D4FAD31" w:rsidR="00FD3105" w:rsidRPr="00241EE0" w:rsidRDefault="00FD3105" w:rsidP="00D549AD">
      <w:pPr>
        <w:spacing w:line="480" w:lineRule="exact"/>
        <w:ind w:left="480" w:hangingChars="200" w:hanging="480"/>
        <w:jc w:val="left"/>
        <w:rPr>
          <w:rFonts w:ascii="Times New Roman" w:hAnsi="Times New Roman" w:cs="Times New Roman"/>
          <w:sz w:val="24"/>
          <w:szCs w:val="24"/>
        </w:rPr>
      </w:pPr>
      <w:r w:rsidRPr="00241EE0">
        <w:rPr>
          <w:rFonts w:ascii="Times New Roman" w:hAnsi="Times New Roman" w:cs="Times New Roman"/>
          <w:sz w:val="24"/>
          <w:szCs w:val="24"/>
        </w:rPr>
        <w:t xml:space="preserve">Chaudhary A, </w:t>
      </w:r>
      <w:proofErr w:type="spellStart"/>
      <w:r w:rsidRPr="00241EE0">
        <w:rPr>
          <w:rFonts w:ascii="Times New Roman" w:hAnsi="Times New Roman" w:cs="Times New Roman"/>
          <w:sz w:val="24"/>
          <w:szCs w:val="24"/>
        </w:rPr>
        <w:t>Burivalova</w:t>
      </w:r>
      <w:proofErr w:type="spellEnd"/>
      <w:r w:rsidRPr="00241EE0">
        <w:rPr>
          <w:rFonts w:ascii="Times New Roman" w:hAnsi="Times New Roman" w:cs="Times New Roman"/>
          <w:sz w:val="24"/>
          <w:szCs w:val="24"/>
        </w:rPr>
        <w:t xml:space="preserve"> Z, Koh LP, Hellweg S</w:t>
      </w:r>
      <w:r w:rsidR="008764C5" w:rsidRPr="00241EE0">
        <w:rPr>
          <w:rFonts w:ascii="Times New Roman" w:hAnsi="Times New Roman" w:cs="Times New Roman"/>
          <w:sz w:val="24"/>
          <w:szCs w:val="24"/>
        </w:rPr>
        <w:t>.</w:t>
      </w:r>
      <w:r w:rsidRPr="00241EE0">
        <w:rPr>
          <w:rFonts w:ascii="Times New Roman" w:hAnsi="Times New Roman" w:cs="Times New Roman"/>
          <w:sz w:val="24"/>
          <w:szCs w:val="24"/>
        </w:rPr>
        <w:t xml:space="preserve"> 2016</w:t>
      </w:r>
      <w:r w:rsidR="008764C5" w:rsidRPr="00241EE0">
        <w:rPr>
          <w:rFonts w:ascii="Times New Roman" w:hAnsi="Times New Roman" w:cs="Times New Roman"/>
          <w:sz w:val="24"/>
          <w:szCs w:val="24"/>
        </w:rPr>
        <w:t>.</w:t>
      </w:r>
      <w:r w:rsidRPr="00241EE0">
        <w:rPr>
          <w:rFonts w:ascii="Times New Roman" w:hAnsi="Times New Roman" w:cs="Times New Roman"/>
          <w:sz w:val="24"/>
          <w:szCs w:val="24"/>
        </w:rPr>
        <w:t xml:space="preserve"> Impact of forest management on species richness: global meta-analysis and economic trade-offs. Sci Rep 6:23954.</w:t>
      </w:r>
    </w:p>
    <w:p w14:paraId="368508F2" w14:textId="3C54195F" w:rsidR="00CE6BFB" w:rsidRPr="00241EE0" w:rsidRDefault="00CE6BFB" w:rsidP="00D549AD">
      <w:pPr>
        <w:spacing w:line="480" w:lineRule="exact"/>
        <w:ind w:left="480" w:hangingChars="200" w:hanging="480"/>
        <w:jc w:val="left"/>
        <w:rPr>
          <w:rFonts w:ascii="Times New Roman" w:hAnsi="Times New Roman" w:cs="Times New Roman"/>
          <w:sz w:val="24"/>
          <w:szCs w:val="24"/>
        </w:rPr>
      </w:pPr>
      <w:r w:rsidRPr="00241EE0">
        <w:rPr>
          <w:rFonts w:ascii="Times New Roman" w:hAnsi="Times New Roman" w:cs="Times New Roman"/>
          <w:sz w:val="24"/>
          <w:szCs w:val="24"/>
        </w:rPr>
        <w:t>Cohen J. 198</w:t>
      </w:r>
      <w:r w:rsidR="00546A48" w:rsidRPr="00241EE0">
        <w:rPr>
          <w:rFonts w:ascii="Times New Roman" w:hAnsi="Times New Roman" w:cs="Times New Roman"/>
          <w:sz w:val="24"/>
          <w:szCs w:val="24"/>
        </w:rPr>
        <w:t>7</w:t>
      </w:r>
      <w:r w:rsidRPr="00241EE0">
        <w:rPr>
          <w:rFonts w:ascii="Times New Roman" w:hAnsi="Times New Roman" w:cs="Times New Roman"/>
          <w:sz w:val="24"/>
          <w:szCs w:val="24"/>
        </w:rPr>
        <w:t>. Statistical power analysis for the behavioral sciences. Lawrence Erlbaum</w:t>
      </w:r>
      <w:r w:rsidR="00546A48" w:rsidRPr="00241EE0">
        <w:rPr>
          <w:rFonts w:ascii="Times New Roman" w:hAnsi="Times New Roman" w:cs="Times New Roman"/>
          <w:sz w:val="24"/>
          <w:szCs w:val="24"/>
        </w:rPr>
        <w:t xml:space="preserve"> Associates</w:t>
      </w:r>
      <w:r w:rsidRPr="00241EE0">
        <w:rPr>
          <w:rFonts w:ascii="Times New Roman" w:hAnsi="Times New Roman" w:cs="Times New Roman"/>
          <w:sz w:val="24"/>
          <w:szCs w:val="24"/>
        </w:rPr>
        <w:t>, Hillsdale, N</w:t>
      </w:r>
      <w:r w:rsidR="00546A48" w:rsidRPr="00241EE0">
        <w:rPr>
          <w:rFonts w:ascii="Times New Roman" w:hAnsi="Times New Roman" w:cs="Times New Roman"/>
          <w:sz w:val="24"/>
          <w:szCs w:val="24"/>
        </w:rPr>
        <w:t xml:space="preserve">ew </w:t>
      </w:r>
      <w:r w:rsidRPr="00241EE0">
        <w:rPr>
          <w:rFonts w:ascii="Times New Roman" w:hAnsi="Times New Roman" w:cs="Times New Roman"/>
          <w:sz w:val="24"/>
          <w:szCs w:val="24"/>
        </w:rPr>
        <w:t>J</w:t>
      </w:r>
      <w:r w:rsidR="00546A48" w:rsidRPr="00241EE0">
        <w:rPr>
          <w:rFonts w:ascii="Times New Roman" w:hAnsi="Times New Roman" w:cs="Times New Roman"/>
          <w:sz w:val="24"/>
          <w:szCs w:val="24"/>
        </w:rPr>
        <w:t>ersey</w:t>
      </w:r>
      <w:r w:rsidRPr="00241EE0">
        <w:rPr>
          <w:rFonts w:ascii="Times New Roman" w:hAnsi="Times New Roman" w:cs="Times New Roman"/>
          <w:sz w:val="24"/>
          <w:szCs w:val="24"/>
        </w:rPr>
        <w:t>.</w:t>
      </w:r>
    </w:p>
    <w:p w14:paraId="100AFD9D" w14:textId="0104CD17" w:rsidR="003C3F18" w:rsidRPr="00241EE0" w:rsidRDefault="003C3F18" w:rsidP="003C3F18">
      <w:pPr>
        <w:autoSpaceDE w:val="0"/>
        <w:autoSpaceDN w:val="0"/>
        <w:adjustRightInd w:val="0"/>
        <w:spacing w:line="480" w:lineRule="exact"/>
        <w:ind w:left="480" w:hangingChars="200" w:hanging="480"/>
        <w:rPr>
          <w:rFonts w:ascii="Times New Roman" w:hAnsi="Times New Roman" w:cs="Times New Roman"/>
          <w:sz w:val="24"/>
          <w:szCs w:val="24"/>
        </w:rPr>
      </w:pPr>
      <w:r w:rsidRPr="00241EE0">
        <w:rPr>
          <w:rFonts w:ascii="Times New Roman" w:hAnsi="Times New Roman" w:cs="Times New Roman"/>
          <w:sz w:val="24"/>
          <w:szCs w:val="24"/>
        </w:rPr>
        <w:t xml:space="preserve">de </w:t>
      </w:r>
      <w:proofErr w:type="spellStart"/>
      <w:r w:rsidRPr="00241EE0">
        <w:rPr>
          <w:rFonts w:ascii="Times New Roman" w:hAnsi="Times New Roman" w:cs="Times New Roman"/>
          <w:sz w:val="24"/>
          <w:szCs w:val="24"/>
        </w:rPr>
        <w:t>Gouvenain</w:t>
      </w:r>
      <w:proofErr w:type="spellEnd"/>
      <w:r w:rsidRPr="00241EE0">
        <w:rPr>
          <w:rFonts w:ascii="Times New Roman" w:hAnsi="Times New Roman" w:cs="Times New Roman"/>
          <w:sz w:val="24"/>
          <w:szCs w:val="24"/>
        </w:rPr>
        <w:t xml:space="preserve"> RC, </w:t>
      </w:r>
      <w:proofErr w:type="spellStart"/>
      <w:r w:rsidRPr="00241EE0">
        <w:rPr>
          <w:rFonts w:ascii="Times New Roman" w:hAnsi="Times New Roman" w:cs="Times New Roman"/>
          <w:sz w:val="24"/>
          <w:szCs w:val="24"/>
        </w:rPr>
        <w:t>Silander</w:t>
      </w:r>
      <w:proofErr w:type="spellEnd"/>
      <w:r w:rsidRPr="00241EE0">
        <w:rPr>
          <w:rFonts w:ascii="Times New Roman" w:hAnsi="Times New Roman" w:cs="Times New Roman"/>
          <w:sz w:val="24"/>
          <w:szCs w:val="24"/>
        </w:rPr>
        <w:t xml:space="preserve"> J. 2017. Temperate forests. Reference module in life sciences. Elsevier, New York, USA. https://doi.org/10.1016/b978-0-12-809633-8.02310-4.</w:t>
      </w:r>
    </w:p>
    <w:p w14:paraId="667767B0" w14:textId="1A083215" w:rsidR="00FD3105" w:rsidRPr="00241EE0" w:rsidRDefault="00FD3105" w:rsidP="00D549AD">
      <w:pPr>
        <w:spacing w:line="480" w:lineRule="exact"/>
        <w:ind w:left="480" w:hangingChars="200" w:hanging="480"/>
        <w:jc w:val="left"/>
        <w:rPr>
          <w:rFonts w:ascii="Times New Roman" w:hAnsi="Times New Roman" w:cs="Times New Roman"/>
          <w:sz w:val="24"/>
          <w:szCs w:val="24"/>
        </w:rPr>
      </w:pPr>
      <w:proofErr w:type="spellStart"/>
      <w:r w:rsidRPr="00241EE0">
        <w:rPr>
          <w:rFonts w:ascii="Times New Roman" w:hAnsi="Times New Roman" w:cs="Times New Roman"/>
          <w:sz w:val="24"/>
          <w:szCs w:val="24"/>
        </w:rPr>
        <w:t>Demarais</w:t>
      </w:r>
      <w:proofErr w:type="spellEnd"/>
      <w:r w:rsidRPr="00241EE0">
        <w:rPr>
          <w:rFonts w:ascii="Times New Roman" w:hAnsi="Times New Roman" w:cs="Times New Roman"/>
          <w:sz w:val="24"/>
          <w:szCs w:val="24"/>
        </w:rPr>
        <w:t xml:space="preserve"> S, </w:t>
      </w:r>
      <w:proofErr w:type="spellStart"/>
      <w:r w:rsidRPr="00241EE0">
        <w:rPr>
          <w:rFonts w:ascii="Times New Roman" w:hAnsi="Times New Roman" w:cs="Times New Roman"/>
          <w:sz w:val="24"/>
          <w:szCs w:val="24"/>
        </w:rPr>
        <w:t>Verschuyl</w:t>
      </w:r>
      <w:proofErr w:type="spellEnd"/>
      <w:r w:rsidRPr="00241EE0">
        <w:rPr>
          <w:rFonts w:ascii="Times New Roman" w:hAnsi="Times New Roman" w:cs="Times New Roman"/>
          <w:sz w:val="24"/>
          <w:szCs w:val="24"/>
        </w:rPr>
        <w:t xml:space="preserve"> JP, </w:t>
      </w:r>
      <w:proofErr w:type="spellStart"/>
      <w:r w:rsidRPr="00241EE0">
        <w:rPr>
          <w:rFonts w:ascii="Times New Roman" w:hAnsi="Times New Roman" w:cs="Times New Roman"/>
          <w:sz w:val="24"/>
          <w:szCs w:val="24"/>
        </w:rPr>
        <w:t>Roloff</w:t>
      </w:r>
      <w:proofErr w:type="spellEnd"/>
      <w:r w:rsidRPr="00241EE0">
        <w:rPr>
          <w:rFonts w:ascii="Times New Roman" w:hAnsi="Times New Roman" w:cs="Times New Roman"/>
          <w:sz w:val="24"/>
          <w:szCs w:val="24"/>
        </w:rPr>
        <w:t xml:space="preserve"> GJ, Miller DA, Wigley TB</w:t>
      </w:r>
      <w:r w:rsidR="008764C5" w:rsidRPr="00241EE0">
        <w:rPr>
          <w:rFonts w:ascii="Times New Roman" w:hAnsi="Times New Roman" w:cs="Times New Roman"/>
          <w:sz w:val="24"/>
          <w:szCs w:val="24"/>
        </w:rPr>
        <w:t>.</w:t>
      </w:r>
      <w:r w:rsidRPr="00241EE0">
        <w:rPr>
          <w:rFonts w:ascii="Times New Roman" w:hAnsi="Times New Roman" w:cs="Times New Roman"/>
          <w:sz w:val="24"/>
          <w:szCs w:val="24"/>
        </w:rPr>
        <w:t xml:space="preserve"> 2017</w:t>
      </w:r>
      <w:r w:rsidR="008764C5" w:rsidRPr="00241EE0">
        <w:rPr>
          <w:rFonts w:ascii="Times New Roman" w:hAnsi="Times New Roman" w:cs="Times New Roman"/>
          <w:sz w:val="24"/>
          <w:szCs w:val="24"/>
        </w:rPr>
        <w:t>.</w:t>
      </w:r>
      <w:r w:rsidRPr="00241EE0">
        <w:rPr>
          <w:rFonts w:ascii="Times New Roman" w:hAnsi="Times New Roman" w:cs="Times New Roman"/>
          <w:sz w:val="24"/>
          <w:szCs w:val="24"/>
        </w:rPr>
        <w:t xml:space="preserve"> Tamm review: terrestrial vertebrate biodiversity and intensive forest management in the US. For </w:t>
      </w:r>
      <w:proofErr w:type="spellStart"/>
      <w:r w:rsidRPr="00241EE0">
        <w:rPr>
          <w:rFonts w:ascii="Times New Roman" w:hAnsi="Times New Roman" w:cs="Times New Roman"/>
          <w:sz w:val="24"/>
          <w:szCs w:val="24"/>
        </w:rPr>
        <w:t>Ecol</w:t>
      </w:r>
      <w:proofErr w:type="spellEnd"/>
      <w:r w:rsidRPr="00241EE0">
        <w:rPr>
          <w:rFonts w:ascii="Times New Roman" w:hAnsi="Times New Roman" w:cs="Times New Roman"/>
          <w:sz w:val="24"/>
          <w:szCs w:val="24"/>
        </w:rPr>
        <w:t xml:space="preserve"> </w:t>
      </w:r>
      <w:proofErr w:type="spellStart"/>
      <w:r w:rsidRPr="00241EE0">
        <w:rPr>
          <w:rFonts w:ascii="Times New Roman" w:hAnsi="Times New Roman" w:cs="Times New Roman"/>
          <w:sz w:val="24"/>
          <w:szCs w:val="24"/>
        </w:rPr>
        <w:t>Manag</w:t>
      </w:r>
      <w:proofErr w:type="spellEnd"/>
      <w:r w:rsidRPr="00241EE0">
        <w:rPr>
          <w:rFonts w:ascii="Times New Roman" w:hAnsi="Times New Roman" w:cs="Times New Roman"/>
          <w:sz w:val="24"/>
          <w:szCs w:val="24"/>
        </w:rPr>
        <w:t xml:space="preserve"> 385:308-330.</w:t>
      </w:r>
    </w:p>
    <w:p w14:paraId="4776202D" w14:textId="0DF09251" w:rsidR="00F060FF" w:rsidRPr="00241EE0" w:rsidRDefault="00F060FF" w:rsidP="00D549AD">
      <w:pPr>
        <w:spacing w:line="480" w:lineRule="exact"/>
        <w:ind w:left="480" w:hangingChars="200" w:hanging="480"/>
        <w:jc w:val="left"/>
        <w:rPr>
          <w:rFonts w:ascii="Times New Roman" w:hAnsi="Times New Roman" w:cs="Times New Roman"/>
          <w:sz w:val="24"/>
          <w:szCs w:val="24"/>
        </w:rPr>
      </w:pPr>
      <w:proofErr w:type="spellStart"/>
      <w:r w:rsidRPr="00241EE0">
        <w:rPr>
          <w:rFonts w:ascii="Times New Roman" w:hAnsi="Times New Roman" w:cs="Times New Roman"/>
          <w:sz w:val="24"/>
          <w:szCs w:val="24"/>
        </w:rPr>
        <w:t>deMaynadier</w:t>
      </w:r>
      <w:proofErr w:type="spellEnd"/>
      <w:r w:rsidRPr="00241EE0">
        <w:rPr>
          <w:rFonts w:ascii="Times New Roman" w:hAnsi="Times New Roman" w:cs="Times New Roman"/>
          <w:sz w:val="24"/>
          <w:szCs w:val="24"/>
        </w:rPr>
        <w:t xml:space="preserve"> PG, Hunter </w:t>
      </w:r>
      <w:r w:rsidR="00C51BE6" w:rsidRPr="00241EE0">
        <w:rPr>
          <w:rFonts w:ascii="Times New Roman" w:hAnsi="Times New Roman" w:cs="Times New Roman"/>
          <w:sz w:val="24"/>
          <w:szCs w:val="24"/>
        </w:rPr>
        <w:t>Jr.</w:t>
      </w:r>
      <w:r w:rsidRPr="00241EE0">
        <w:rPr>
          <w:rFonts w:ascii="Times New Roman" w:hAnsi="Times New Roman" w:cs="Times New Roman"/>
          <w:sz w:val="24"/>
          <w:szCs w:val="24"/>
        </w:rPr>
        <w:t xml:space="preserve">ML. 1998. Effects of silvicultural edges on the distribution and abundance of amphibians in Maine. </w:t>
      </w:r>
      <w:proofErr w:type="spellStart"/>
      <w:r w:rsidRPr="00241EE0">
        <w:rPr>
          <w:rFonts w:ascii="Times New Roman" w:hAnsi="Times New Roman" w:cs="Times New Roman"/>
          <w:sz w:val="24"/>
          <w:szCs w:val="24"/>
        </w:rPr>
        <w:t>Conserv</w:t>
      </w:r>
      <w:proofErr w:type="spellEnd"/>
      <w:r w:rsidRPr="00241EE0">
        <w:rPr>
          <w:rFonts w:ascii="Times New Roman" w:hAnsi="Times New Roman" w:cs="Times New Roman"/>
          <w:sz w:val="24"/>
          <w:szCs w:val="24"/>
        </w:rPr>
        <w:t xml:space="preserve"> Biol 12:340-352.</w:t>
      </w:r>
    </w:p>
    <w:p w14:paraId="0DD1CAFE" w14:textId="5AC152F4" w:rsidR="00FD3105" w:rsidRPr="00241EE0" w:rsidRDefault="00FD3105" w:rsidP="00D549AD">
      <w:pPr>
        <w:spacing w:line="480" w:lineRule="exact"/>
        <w:ind w:left="480" w:hangingChars="200" w:hanging="480"/>
        <w:jc w:val="left"/>
        <w:rPr>
          <w:rFonts w:ascii="Times New Roman" w:hAnsi="Times New Roman" w:cs="Times New Roman"/>
          <w:sz w:val="24"/>
          <w:szCs w:val="24"/>
        </w:rPr>
      </w:pPr>
      <w:r w:rsidRPr="00241EE0">
        <w:rPr>
          <w:rFonts w:ascii="Times New Roman" w:hAnsi="Times New Roman" w:cs="Times New Roman"/>
          <w:sz w:val="24"/>
          <w:szCs w:val="24"/>
        </w:rPr>
        <w:t>Duval S, Tweedie R</w:t>
      </w:r>
      <w:r w:rsidR="008764C5" w:rsidRPr="00241EE0">
        <w:rPr>
          <w:rFonts w:ascii="Times New Roman" w:hAnsi="Times New Roman" w:cs="Times New Roman"/>
          <w:sz w:val="24"/>
          <w:szCs w:val="24"/>
        </w:rPr>
        <w:t>.</w:t>
      </w:r>
      <w:r w:rsidRPr="00241EE0">
        <w:rPr>
          <w:rFonts w:ascii="Times New Roman" w:hAnsi="Times New Roman" w:cs="Times New Roman"/>
          <w:sz w:val="24"/>
          <w:szCs w:val="24"/>
        </w:rPr>
        <w:t xml:space="preserve"> 2000a</w:t>
      </w:r>
      <w:r w:rsidR="008764C5" w:rsidRPr="00241EE0">
        <w:rPr>
          <w:rFonts w:ascii="Times New Roman" w:hAnsi="Times New Roman" w:cs="Times New Roman"/>
          <w:sz w:val="24"/>
          <w:szCs w:val="24"/>
        </w:rPr>
        <w:t>.</w:t>
      </w:r>
      <w:r w:rsidRPr="00241EE0">
        <w:rPr>
          <w:rFonts w:ascii="Times New Roman" w:hAnsi="Times New Roman" w:cs="Times New Roman"/>
          <w:sz w:val="24"/>
          <w:szCs w:val="24"/>
        </w:rPr>
        <w:t xml:space="preserve"> A nonparametric “trim and fill” method of accounting for publication bias in meta-analysis. J Am Stat </w:t>
      </w:r>
      <w:proofErr w:type="spellStart"/>
      <w:r w:rsidRPr="00241EE0">
        <w:rPr>
          <w:rFonts w:ascii="Times New Roman" w:hAnsi="Times New Roman" w:cs="Times New Roman"/>
          <w:sz w:val="24"/>
          <w:szCs w:val="24"/>
        </w:rPr>
        <w:t>Aassoc</w:t>
      </w:r>
      <w:proofErr w:type="spellEnd"/>
      <w:r w:rsidRPr="00241EE0">
        <w:rPr>
          <w:rFonts w:ascii="Times New Roman" w:hAnsi="Times New Roman" w:cs="Times New Roman"/>
          <w:sz w:val="24"/>
          <w:szCs w:val="24"/>
        </w:rPr>
        <w:t xml:space="preserve"> 95:89-98.</w:t>
      </w:r>
    </w:p>
    <w:p w14:paraId="44653602" w14:textId="18FA5070" w:rsidR="00FD3105" w:rsidRPr="00241EE0" w:rsidRDefault="00FD3105" w:rsidP="00D549AD">
      <w:pPr>
        <w:spacing w:line="480" w:lineRule="exact"/>
        <w:ind w:left="480" w:hangingChars="200" w:hanging="480"/>
        <w:jc w:val="left"/>
        <w:rPr>
          <w:rFonts w:ascii="Times New Roman" w:hAnsi="Times New Roman" w:cs="Times New Roman"/>
          <w:sz w:val="24"/>
          <w:szCs w:val="24"/>
        </w:rPr>
      </w:pPr>
      <w:r w:rsidRPr="00241EE0">
        <w:rPr>
          <w:rFonts w:ascii="Times New Roman" w:hAnsi="Times New Roman" w:cs="Times New Roman"/>
          <w:sz w:val="24"/>
          <w:szCs w:val="24"/>
        </w:rPr>
        <w:t>Duval S, Tweedie R</w:t>
      </w:r>
      <w:r w:rsidR="008764C5" w:rsidRPr="00241EE0">
        <w:rPr>
          <w:rFonts w:ascii="Times New Roman" w:hAnsi="Times New Roman" w:cs="Times New Roman"/>
          <w:sz w:val="24"/>
          <w:szCs w:val="24"/>
        </w:rPr>
        <w:t>.</w:t>
      </w:r>
      <w:r w:rsidRPr="00241EE0">
        <w:rPr>
          <w:rFonts w:ascii="Times New Roman" w:hAnsi="Times New Roman" w:cs="Times New Roman"/>
          <w:sz w:val="24"/>
          <w:szCs w:val="24"/>
        </w:rPr>
        <w:t xml:space="preserve"> 2000b</w:t>
      </w:r>
      <w:r w:rsidR="008764C5" w:rsidRPr="00241EE0">
        <w:rPr>
          <w:rFonts w:ascii="Times New Roman" w:hAnsi="Times New Roman" w:cs="Times New Roman"/>
          <w:sz w:val="24"/>
          <w:szCs w:val="24"/>
        </w:rPr>
        <w:t>.</w:t>
      </w:r>
      <w:r w:rsidRPr="00241EE0">
        <w:rPr>
          <w:rFonts w:ascii="Times New Roman" w:hAnsi="Times New Roman" w:cs="Times New Roman"/>
          <w:sz w:val="24"/>
          <w:szCs w:val="24"/>
        </w:rPr>
        <w:t xml:space="preserve"> Trim and fill: a simple funnel</w:t>
      </w:r>
      <w:r w:rsidR="00B20438" w:rsidRPr="00241EE0">
        <w:rPr>
          <w:rFonts w:ascii="Times New Roman" w:hAnsi="Times New Roman" w:cs="Times New Roman"/>
          <w:sz w:val="24"/>
          <w:szCs w:val="24"/>
        </w:rPr>
        <w:t>-</w:t>
      </w:r>
      <w:r w:rsidRPr="00241EE0">
        <w:rPr>
          <w:rFonts w:ascii="Times New Roman" w:hAnsi="Times New Roman" w:cs="Times New Roman"/>
          <w:sz w:val="24"/>
          <w:szCs w:val="24"/>
        </w:rPr>
        <w:t>plot</w:t>
      </w:r>
      <w:r w:rsidR="00B20438" w:rsidRPr="00241EE0">
        <w:rPr>
          <w:rFonts w:ascii="Times New Roman" w:hAnsi="Times New Roman" w:cs="Times New Roman"/>
          <w:sz w:val="24"/>
          <w:szCs w:val="24"/>
        </w:rPr>
        <w:t>-</w:t>
      </w:r>
      <w:r w:rsidRPr="00241EE0">
        <w:rPr>
          <w:rFonts w:ascii="Times New Roman" w:hAnsi="Times New Roman" w:cs="Times New Roman"/>
          <w:sz w:val="24"/>
          <w:szCs w:val="24"/>
        </w:rPr>
        <w:t xml:space="preserve">based method of testing and </w:t>
      </w:r>
      <w:r w:rsidRPr="00241EE0">
        <w:rPr>
          <w:rFonts w:ascii="Times New Roman" w:hAnsi="Times New Roman" w:cs="Times New Roman"/>
          <w:sz w:val="24"/>
          <w:szCs w:val="24"/>
        </w:rPr>
        <w:lastRenderedPageBreak/>
        <w:t>adjusting for publication bias in meta</w:t>
      </w:r>
      <w:r w:rsidR="008764C5" w:rsidRPr="00241EE0">
        <w:rPr>
          <w:rFonts w:ascii="Times New Roman" w:hAnsi="Times New Roman" w:cs="Times New Roman"/>
          <w:sz w:val="24"/>
          <w:szCs w:val="24"/>
        </w:rPr>
        <w:t>-</w:t>
      </w:r>
      <w:r w:rsidRPr="00241EE0">
        <w:rPr>
          <w:rFonts w:ascii="Times New Roman" w:hAnsi="Times New Roman" w:cs="Times New Roman"/>
          <w:sz w:val="24"/>
          <w:szCs w:val="24"/>
        </w:rPr>
        <w:t>analysis. Biometrics 56:455-463.</w:t>
      </w:r>
    </w:p>
    <w:p w14:paraId="79D5CC5B" w14:textId="7022E968" w:rsidR="00FD3105" w:rsidRPr="00241EE0" w:rsidRDefault="00FD3105" w:rsidP="00D549AD">
      <w:pPr>
        <w:spacing w:line="480" w:lineRule="exact"/>
        <w:ind w:left="480" w:hangingChars="200" w:hanging="480"/>
        <w:jc w:val="left"/>
        <w:rPr>
          <w:rFonts w:ascii="Times New Roman" w:hAnsi="Times New Roman" w:cs="Times New Roman"/>
          <w:sz w:val="24"/>
          <w:szCs w:val="24"/>
        </w:rPr>
      </w:pPr>
      <w:r w:rsidRPr="00241EE0">
        <w:rPr>
          <w:rFonts w:ascii="Times New Roman" w:hAnsi="Times New Roman" w:cs="Times New Roman"/>
          <w:sz w:val="24"/>
          <w:szCs w:val="24"/>
        </w:rPr>
        <w:t>Egger M, Smith GD, Schneider M, Minder C</w:t>
      </w:r>
      <w:r w:rsidR="008764C5" w:rsidRPr="00241EE0">
        <w:rPr>
          <w:rFonts w:ascii="Times New Roman" w:hAnsi="Times New Roman" w:cs="Times New Roman"/>
          <w:sz w:val="24"/>
          <w:szCs w:val="24"/>
        </w:rPr>
        <w:t>.</w:t>
      </w:r>
      <w:r w:rsidRPr="00241EE0">
        <w:rPr>
          <w:rFonts w:ascii="Times New Roman" w:hAnsi="Times New Roman" w:cs="Times New Roman"/>
          <w:sz w:val="24"/>
          <w:szCs w:val="24"/>
        </w:rPr>
        <w:t xml:space="preserve"> 1997</w:t>
      </w:r>
      <w:r w:rsidR="008764C5" w:rsidRPr="00241EE0">
        <w:rPr>
          <w:rFonts w:ascii="Times New Roman" w:hAnsi="Times New Roman" w:cs="Times New Roman"/>
          <w:sz w:val="24"/>
          <w:szCs w:val="24"/>
        </w:rPr>
        <w:t>.</w:t>
      </w:r>
      <w:r w:rsidRPr="00241EE0">
        <w:rPr>
          <w:rFonts w:ascii="Times New Roman" w:hAnsi="Times New Roman" w:cs="Times New Roman"/>
          <w:sz w:val="24"/>
          <w:szCs w:val="24"/>
        </w:rPr>
        <w:t xml:space="preserve"> Bias in meta-analysis detected by a simple, graphical test. BMJ 315:629-634.</w:t>
      </w:r>
    </w:p>
    <w:p w14:paraId="0B5CBF3D" w14:textId="078CE300" w:rsidR="00D53E6D" w:rsidRPr="00241EE0" w:rsidRDefault="006F0419" w:rsidP="00D549AD">
      <w:pPr>
        <w:spacing w:line="480" w:lineRule="exact"/>
        <w:ind w:left="480" w:hangingChars="200" w:hanging="480"/>
        <w:jc w:val="left"/>
        <w:rPr>
          <w:rFonts w:ascii="Times New Roman" w:hAnsi="Times New Roman" w:cs="Times New Roman"/>
          <w:sz w:val="24"/>
          <w:szCs w:val="24"/>
        </w:rPr>
      </w:pPr>
      <w:proofErr w:type="spellStart"/>
      <w:r w:rsidRPr="00241EE0">
        <w:rPr>
          <w:rFonts w:ascii="Times New Roman" w:hAnsi="Times New Roman" w:cs="Times New Roman"/>
          <w:sz w:val="24"/>
          <w:szCs w:val="24"/>
        </w:rPr>
        <w:t>Estades</w:t>
      </w:r>
      <w:proofErr w:type="spellEnd"/>
      <w:r w:rsidRPr="00241EE0">
        <w:rPr>
          <w:rFonts w:ascii="Times New Roman" w:hAnsi="Times New Roman" w:cs="Times New Roman"/>
          <w:sz w:val="24"/>
          <w:szCs w:val="24"/>
        </w:rPr>
        <w:t xml:space="preserve"> CF, Temple SA. 1999. Deciduous-forest bird communities in a fragmented landscape dominated by exotic pine plantations. </w:t>
      </w:r>
      <w:proofErr w:type="spellStart"/>
      <w:r w:rsidRPr="00241EE0">
        <w:rPr>
          <w:rFonts w:ascii="Times New Roman" w:hAnsi="Times New Roman" w:cs="Times New Roman"/>
          <w:sz w:val="24"/>
          <w:szCs w:val="24"/>
        </w:rPr>
        <w:t>Ecol</w:t>
      </w:r>
      <w:proofErr w:type="spellEnd"/>
      <w:r w:rsidRPr="00241EE0">
        <w:rPr>
          <w:rFonts w:ascii="Times New Roman" w:hAnsi="Times New Roman" w:cs="Times New Roman"/>
          <w:sz w:val="24"/>
          <w:szCs w:val="24"/>
        </w:rPr>
        <w:t xml:space="preserve"> Appl 9:573-585.</w:t>
      </w:r>
    </w:p>
    <w:p w14:paraId="5B96FE72" w14:textId="56B20DA3" w:rsidR="00F17454" w:rsidRPr="00241EE0" w:rsidRDefault="00F17454" w:rsidP="00D549AD">
      <w:pPr>
        <w:spacing w:line="480" w:lineRule="exact"/>
        <w:ind w:left="480" w:hangingChars="200" w:hanging="480"/>
        <w:jc w:val="left"/>
        <w:rPr>
          <w:rFonts w:ascii="Times New Roman" w:hAnsi="Times New Roman" w:cs="Times New Roman"/>
          <w:sz w:val="24"/>
          <w:szCs w:val="24"/>
        </w:rPr>
      </w:pPr>
      <w:r w:rsidRPr="00241EE0">
        <w:rPr>
          <w:rFonts w:ascii="Times New Roman" w:hAnsi="Times New Roman" w:cs="Times New Roman"/>
          <w:sz w:val="24"/>
          <w:szCs w:val="24"/>
        </w:rPr>
        <w:t>FAO</w:t>
      </w:r>
      <w:r w:rsidR="008764C5" w:rsidRPr="00241EE0">
        <w:rPr>
          <w:rFonts w:ascii="Times New Roman" w:hAnsi="Times New Roman" w:cs="Times New Roman"/>
          <w:sz w:val="24"/>
          <w:szCs w:val="24"/>
        </w:rPr>
        <w:t>.</w:t>
      </w:r>
      <w:r w:rsidRPr="00241EE0">
        <w:rPr>
          <w:rFonts w:ascii="Times New Roman" w:hAnsi="Times New Roman" w:cs="Times New Roman"/>
          <w:sz w:val="24"/>
          <w:szCs w:val="24"/>
        </w:rPr>
        <w:t xml:space="preserve"> 20</w:t>
      </w:r>
      <w:r w:rsidR="00260F1A" w:rsidRPr="00241EE0">
        <w:rPr>
          <w:rFonts w:ascii="Times New Roman" w:hAnsi="Times New Roman" w:cs="Times New Roman"/>
          <w:sz w:val="24"/>
          <w:szCs w:val="24"/>
        </w:rPr>
        <w:t>20</w:t>
      </w:r>
      <w:r w:rsidR="008764C5" w:rsidRPr="00241EE0">
        <w:rPr>
          <w:rFonts w:ascii="Times New Roman" w:hAnsi="Times New Roman" w:cs="Times New Roman"/>
          <w:sz w:val="24"/>
          <w:szCs w:val="24"/>
        </w:rPr>
        <w:t>.</w:t>
      </w:r>
      <w:r w:rsidRPr="00241EE0">
        <w:rPr>
          <w:rFonts w:ascii="Times New Roman" w:hAnsi="Times New Roman" w:cs="Times New Roman"/>
          <w:sz w:val="24"/>
          <w:szCs w:val="24"/>
        </w:rPr>
        <w:t xml:space="preserve"> </w:t>
      </w:r>
      <w:bookmarkStart w:id="14" w:name="_Hlk39959643"/>
      <w:r w:rsidRPr="00241EE0">
        <w:rPr>
          <w:rFonts w:ascii="Times New Roman" w:hAnsi="Times New Roman" w:cs="Times New Roman"/>
          <w:sz w:val="24"/>
          <w:szCs w:val="24"/>
        </w:rPr>
        <w:t>Global forest resources assessment 20</w:t>
      </w:r>
      <w:r w:rsidR="00260F1A" w:rsidRPr="00241EE0">
        <w:rPr>
          <w:rFonts w:ascii="Times New Roman" w:hAnsi="Times New Roman" w:cs="Times New Roman"/>
          <w:sz w:val="24"/>
          <w:szCs w:val="24"/>
        </w:rPr>
        <w:t>20</w:t>
      </w:r>
      <w:r w:rsidRPr="00241EE0">
        <w:rPr>
          <w:rFonts w:ascii="Times New Roman" w:hAnsi="Times New Roman" w:cs="Times New Roman"/>
          <w:i/>
          <w:iCs/>
          <w:sz w:val="24"/>
          <w:szCs w:val="24"/>
        </w:rPr>
        <w:t>.</w:t>
      </w:r>
      <w:bookmarkEnd w:id="14"/>
      <w:r w:rsidRPr="00241EE0">
        <w:rPr>
          <w:rFonts w:ascii="Times New Roman" w:hAnsi="Times New Roman" w:cs="Times New Roman"/>
          <w:sz w:val="24"/>
          <w:szCs w:val="24"/>
        </w:rPr>
        <w:t xml:space="preserve"> Food and Agriculture Organization of the United Nations, Rome (20</w:t>
      </w:r>
      <w:r w:rsidR="00260F1A" w:rsidRPr="00241EE0">
        <w:rPr>
          <w:rFonts w:ascii="Times New Roman" w:hAnsi="Times New Roman" w:cs="Times New Roman"/>
          <w:sz w:val="24"/>
          <w:szCs w:val="24"/>
        </w:rPr>
        <w:t>20</w:t>
      </w:r>
      <w:r w:rsidRPr="00241EE0">
        <w:rPr>
          <w:rFonts w:ascii="Times New Roman" w:hAnsi="Times New Roman" w:cs="Times New Roman"/>
          <w:sz w:val="24"/>
          <w:szCs w:val="24"/>
        </w:rPr>
        <w:t>)</w:t>
      </w:r>
      <w:r w:rsidR="00260F1A" w:rsidRPr="00241EE0">
        <w:rPr>
          <w:rFonts w:ascii="Times New Roman" w:hAnsi="Times New Roman" w:cs="Times New Roman"/>
          <w:sz w:val="24"/>
          <w:szCs w:val="24"/>
        </w:rPr>
        <w:t xml:space="preserve"> (Information of each country is available at the following URL: https://fra-data.fao.org/)</w:t>
      </w:r>
      <w:r w:rsidRPr="00241EE0">
        <w:rPr>
          <w:rFonts w:ascii="Times New Roman" w:hAnsi="Times New Roman" w:cs="Times New Roman"/>
          <w:sz w:val="24"/>
          <w:szCs w:val="24"/>
        </w:rPr>
        <w:t>.</w:t>
      </w:r>
    </w:p>
    <w:p w14:paraId="31525084" w14:textId="6114612C" w:rsidR="00D53E6D" w:rsidRPr="00241EE0" w:rsidRDefault="00D53E6D" w:rsidP="00D549AD">
      <w:pPr>
        <w:spacing w:line="480" w:lineRule="exact"/>
        <w:ind w:left="480" w:hangingChars="200" w:hanging="480"/>
        <w:jc w:val="left"/>
        <w:rPr>
          <w:rFonts w:ascii="Times New Roman" w:hAnsi="Times New Roman" w:cs="Times New Roman"/>
          <w:sz w:val="24"/>
          <w:szCs w:val="24"/>
        </w:rPr>
      </w:pPr>
      <w:proofErr w:type="spellStart"/>
      <w:r w:rsidRPr="00241EE0">
        <w:rPr>
          <w:rFonts w:ascii="Times New Roman" w:hAnsi="Times New Roman" w:cs="Times New Roman"/>
          <w:sz w:val="24"/>
          <w:szCs w:val="24"/>
        </w:rPr>
        <w:t>Faria</w:t>
      </w:r>
      <w:proofErr w:type="spellEnd"/>
      <w:r w:rsidRPr="00241EE0">
        <w:rPr>
          <w:rFonts w:ascii="Times New Roman" w:hAnsi="Times New Roman" w:cs="Times New Roman"/>
          <w:sz w:val="24"/>
          <w:szCs w:val="24"/>
        </w:rPr>
        <w:t xml:space="preserve"> D, </w:t>
      </w:r>
      <w:proofErr w:type="spellStart"/>
      <w:r w:rsidRPr="00241EE0">
        <w:rPr>
          <w:rFonts w:ascii="Times New Roman" w:hAnsi="Times New Roman" w:cs="Times New Roman"/>
          <w:sz w:val="24"/>
          <w:szCs w:val="24"/>
        </w:rPr>
        <w:t>Paciencia</w:t>
      </w:r>
      <w:proofErr w:type="spellEnd"/>
      <w:r w:rsidRPr="00241EE0">
        <w:rPr>
          <w:rFonts w:ascii="Times New Roman" w:hAnsi="Times New Roman" w:cs="Times New Roman"/>
          <w:sz w:val="24"/>
          <w:szCs w:val="24"/>
        </w:rPr>
        <w:t xml:space="preserve"> MLB, </w:t>
      </w:r>
      <w:proofErr w:type="spellStart"/>
      <w:r w:rsidRPr="00241EE0">
        <w:rPr>
          <w:rFonts w:ascii="Times New Roman" w:hAnsi="Times New Roman" w:cs="Times New Roman"/>
          <w:sz w:val="24"/>
          <w:szCs w:val="24"/>
        </w:rPr>
        <w:t>Dixo</w:t>
      </w:r>
      <w:proofErr w:type="spellEnd"/>
      <w:r w:rsidRPr="00241EE0">
        <w:rPr>
          <w:rFonts w:ascii="Times New Roman" w:hAnsi="Times New Roman" w:cs="Times New Roman"/>
          <w:sz w:val="24"/>
          <w:szCs w:val="24"/>
        </w:rPr>
        <w:t xml:space="preserve"> M, Laps RR, Baumgarten J</w:t>
      </w:r>
      <w:r w:rsidR="008764C5" w:rsidRPr="00241EE0">
        <w:rPr>
          <w:rFonts w:ascii="Times New Roman" w:hAnsi="Times New Roman" w:cs="Times New Roman"/>
          <w:sz w:val="24"/>
          <w:szCs w:val="24"/>
        </w:rPr>
        <w:t>.</w:t>
      </w:r>
      <w:r w:rsidRPr="00241EE0">
        <w:rPr>
          <w:rFonts w:ascii="Times New Roman" w:hAnsi="Times New Roman" w:cs="Times New Roman"/>
          <w:sz w:val="24"/>
          <w:szCs w:val="24"/>
        </w:rPr>
        <w:t xml:space="preserve"> 2007</w:t>
      </w:r>
      <w:r w:rsidR="008764C5" w:rsidRPr="00241EE0">
        <w:rPr>
          <w:rFonts w:ascii="Times New Roman" w:hAnsi="Times New Roman" w:cs="Times New Roman"/>
          <w:sz w:val="24"/>
          <w:szCs w:val="24"/>
        </w:rPr>
        <w:t>.</w:t>
      </w:r>
      <w:r w:rsidRPr="00241EE0">
        <w:rPr>
          <w:rFonts w:ascii="Times New Roman" w:hAnsi="Times New Roman" w:cs="Times New Roman"/>
          <w:sz w:val="24"/>
          <w:szCs w:val="24"/>
        </w:rPr>
        <w:t xml:space="preserve"> Ferns, frogs, lizards, birds and bats in forest fragments and shade cacao plantations in two contrasting landscapes in the Atlantic forest, Brazil. </w:t>
      </w:r>
      <w:proofErr w:type="spellStart"/>
      <w:r w:rsidRPr="00241EE0">
        <w:rPr>
          <w:rFonts w:ascii="Times New Roman" w:hAnsi="Times New Roman" w:cs="Times New Roman"/>
          <w:sz w:val="24"/>
          <w:szCs w:val="24"/>
        </w:rPr>
        <w:t>Biodivers</w:t>
      </w:r>
      <w:proofErr w:type="spellEnd"/>
      <w:r w:rsidRPr="00241EE0">
        <w:rPr>
          <w:rFonts w:ascii="Times New Roman" w:hAnsi="Times New Roman" w:cs="Times New Roman"/>
          <w:sz w:val="24"/>
          <w:szCs w:val="24"/>
        </w:rPr>
        <w:t xml:space="preserve"> </w:t>
      </w:r>
      <w:proofErr w:type="spellStart"/>
      <w:r w:rsidRPr="00241EE0">
        <w:rPr>
          <w:rFonts w:ascii="Times New Roman" w:hAnsi="Times New Roman" w:cs="Times New Roman"/>
          <w:sz w:val="24"/>
          <w:szCs w:val="24"/>
        </w:rPr>
        <w:t>Conserv</w:t>
      </w:r>
      <w:proofErr w:type="spellEnd"/>
      <w:r w:rsidRPr="00241EE0">
        <w:rPr>
          <w:rFonts w:ascii="Times New Roman" w:hAnsi="Times New Roman" w:cs="Times New Roman"/>
          <w:sz w:val="24"/>
          <w:szCs w:val="24"/>
        </w:rPr>
        <w:t xml:space="preserve"> 16:2335-2357.</w:t>
      </w:r>
    </w:p>
    <w:p w14:paraId="65E0B45E" w14:textId="6E5859D4" w:rsidR="00B90ED6" w:rsidRPr="00241EE0" w:rsidRDefault="00B90ED6" w:rsidP="00D549AD">
      <w:pPr>
        <w:spacing w:line="480" w:lineRule="exact"/>
        <w:ind w:left="480" w:hangingChars="200" w:hanging="480"/>
        <w:jc w:val="left"/>
        <w:rPr>
          <w:rFonts w:ascii="Times New Roman" w:hAnsi="Times New Roman" w:cs="Times New Roman"/>
          <w:sz w:val="24"/>
          <w:szCs w:val="24"/>
        </w:rPr>
      </w:pPr>
      <w:r w:rsidRPr="00241EE0">
        <w:rPr>
          <w:rFonts w:ascii="Times New Roman" w:hAnsi="Times New Roman" w:cs="Times New Roman"/>
          <w:sz w:val="24"/>
          <w:szCs w:val="24"/>
        </w:rPr>
        <w:t xml:space="preserve">Felton A, </w:t>
      </w:r>
      <w:proofErr w:type="spellStart"/>
      <w:r w:rsidRPr="00241EE0">
        <w:rPr>
          <w:rFonts w:ascii="Times New Roman" w:hAnsi="Times New Roman" w:cs="Times New Roman"/>
          <w:sz w:val="24"/>
          <w:szCs w:val="24"/>
        </w:rPr>
        <w:t>Petersson</w:t>
      </w:r>
      <w:proofErr w:type="spellEnd"/>
      <w:r w:rsidRPr="00241EE0">
        <w:rPr>
          <w:rFonts w:ascii="Times New Roman" w:hAnsi="Times New Roman" w:cs="Times New Roman"/>
          <w:sz w:val="24"/>
          <w:szCs w:val="24"/>
        </w:rPr>
        <w:t xml:space="preserve"> L, Nilsson O, </w:t>
      </w:r>
      <w:proofErr w:type="spellStart"/>
      <w:r w:rsidRPr="00241EE0">
        <w:rPr>
          <w:rFonts w:ascii="Times New Roman" w:hAnsi="Times New Roman" w:cs="Times New Roman"/>
          <w:sz w:val="24"/>
          <w:szCs w:val="24"/>
        </w:rPr>
        <w:t>Witzell</w:t>
      </w:r>
      <w:proofErr w:type="spellEnd"/>
      <w:r w:rsidRPr="00241EE0">
        <w:rPr>
          <w:rFonts w:ascii="Times New Roman" w:hAnsi="Times New Roman" w:cs="Times New Roman"/>
          <w:sz w:val="24"/>
          <w:szCs w:val="24"/>
        </w:rPr>
        <w:t xml:space="preserve"> J, Cleary M, Felton AM</w:t>
      </w:r>
      <w:r w:rsidR="006C604D" w:rsidRPr="00241EE0">
        <w:rPr>
          <w:rFonts w:ascii="Times New Roman" w:hAnsi="Times New Roman" w:cs="Times New Roman"/>
          <w:sz w:val="24"/>
          <w:szCs w:val="24"/>
        </w:rPr>
        <w:t xml:space="preserve">, </w:t>
      </w:r>
      <w:proofErr w:type="spellStart"/>
      <w:r w:rsidR="006C604D" w:rsidRPr="00241EE0">
        <w:rPr>
          <w:rFonts w:ascii="Times New Roman" w:hAnsi="Times New Roman" w:cs="Times New Roman"/>
          <w:sz w:val="24"/>
          <w:szCs w:val="24"/>
        </w:rPr>
        <w:t>Björkman</w:t>
      </w:r>
      <w:proofErr w:type="spellEnd"/>
      <w:r w:rsidR="006C604D" w:rsidRPr="00241EE0">
        <w:rPr>
          <w:rFonts w:ascii="Times New Roman" w:hAnsi="Times New Roman" w:cs="Times New Roman"/>
          <w:sz w:val="24"/>
          <w:szCs w:val="24"/>
        </w:rPr>
        <w:t xml:space="preserve"> C, Sang ÅO, </w:t>
      </w:r>
      <w:proofErr w:type="spellStart"/>
      <w:r w:rsidR="006C604D" w:rsidRPr="00241EE0">
        <w:rPr>
          <w:rFonts w:ascii="Times New Roman" w:hAnsi="Times New Roman" w:cs="Times New Roman"/>
          <w:sz w:val="24"/>
          <w:szCs w:val="24"/>
        </w:rPr>
        <w:t>Jonsell</w:t>
      </w:r>
      <w:proofErr w:type="spellEnd"/>
      <w:r w:rsidR="006C604D" w:rsidRPr="00241EE0">
        <w:rPr>
          <w:rFonts w:ascii="Times New Roman" w:hAnsi="Times New Roman" w:cs="Times New Roman"/>
          <w:sz w:val="24"/>
          <w:szCs w:val="24"/>
        </w:rPr>
        <w:t xml:space="preserve"> M, </w:t>
      </w:r>
      <w:proofErr w:type="spellStart"/>
      <w:r w:rsidR="006C604D" w:rsidRPr="00241EE0">
        <w:rPr>
          <w:rFonts w:ascii="Times New Roman" w:hAnsi="Times New Roman" w:cs="Times New Roman"/>
          <w:sz w:val="24"/>
          <w:szCs w:val="24"/>
        </w:rPr>
        <w:t>Holmström</w:t>
      </w:r>
      <w:proofErr w:type="spellEnd"/>
      <w:r w:rsidR="006C604D" w:rsidRPr="00241EE0">
        <w:rPr>
          <w:rFonts w:ascii="Times New Roman" w:hAnsi="Times New Roman" w:cs="Times New Roman"/>
          <w:sz w:val="24"/>
          <w:szCs w:val="24"/>
        </w:rPr>
        <w:t xml:space="preserve"> E</w:t>
      </w:r>
      <w:r w:rsidR="00700DA0" w:rsidRPr="00241EE0">
        <w:rPr>
          <w:rFonts w:ascii="Times New Roman" w:hAnsi="Times New Roman" w:cs="Times New Roman"/>
          <w:sz w:val="24"/>
          <w:szCs w:val="24"/>
        </w:rPr>
        <w:t>,</w:t>
      </w:r>
      <w:r w:rsidR="00700DA0" w:rsidRPr="00241EE0">
        <w:rPr>
          <w:rFonts w:ascii="Times New Roman" w:hAnsi="Times New Roman" w:cs="Times New Roman" w:hint="eastAsia"/>
          <w:sz w:val="24"/>
          <w:szCs w:val="24"/>
        </w:rPr>
        <w:t xml:space="preserve"> </w:t>
      </w:r>
      <w:r w:rsidR="00700DA0" w:rsidRPr="00241EE0">
        <w:rPr>
          <w:rFonts w:ascii="Times New Roman" w:hAnsi="Times New Roman" w:cs="Times New Roman"/>
          <w:sz w:val="24"/>
          <w:szCs w:val="24"/>
        </w:rPr>
        <w:t>et al.</w:t>
      </w:r>
      <w:r w:rsidRPr="00241EE0">
        <w:rPr>
          <w:rFonts w:ascii="Times New Roman" w:hAnsi="Times New Roman" w:cs="Times New Roman"/>
          <w:sz w:val="24"/>
          <w:szCs w:val="24"/>
        </w:rPr>
        <w:t xml:space="preserve"> 2020. The tree species matters: Biodiversity and ecosystem service implications of replacing Scots pine production stands with Norway spruce. </w:t>
      </w:r>
      <w:proofErr w:type="spellStart"/>
      <w:r w:rsidRPr="00241EE0">
        <w:rPr>
          <w:rFonts w:ascii="Times New Roman" w:hAnsi="Times New Roman" w:cs="Times New Roman"/>
          <w:sz w:val="24"/>
          <w:szCs w:val="24"/>
        </w:rPr>
        <w:t>Ambio</w:t>
      </w:r>
      <w:proofErr w:type="spellEnd"/>
      <w:r w:rsidRPr="00241EE0">
        <w:rPr>
          <w:rFonts w:ascii="Times New Roman" w:hAnsi="Times New Roman" w:cs="Times New Roman"/>
          <w:sz w:val="24"/>
          <w:szCs w:val="24"/>
        </w:rPr>
        <w:t xml:space="preserve"> 49</w:t>
      </w:r>
      <w:r w:rsidR="006C604D" w:rsidRPr="00241EE0">
        <w:rPr>
          <w:rFonts w:ascii="Times New Roman" w:hAnsi="Times New Roman" w:cs="Times New Roman"/>
          <w:sz w:val="24"/>
          <w:szCs w:val="24"/>
        </w:rPr>
        <w:t>:</w:t>
      </w:r>
      <w:r w:rsidRPr="00241EE0">
        <w:rPr>
          <w:rFonts w:ascii="Times New Roman" w:hAnsi="Times New Roman" w:cs="Times New Roman"/>
          <w:sz w:val="24"/>
          <w:szCs w:val="24"/>
        </w:rPr>
        <w:t>1035-1049.</w:t>
      </w:r>
    </w:p>
    <w:p w14:paraId="3E896D55" w14:textId="4B3809F2" w:rsidR="009D1782" w:rsidRPr="00241EE0" w:rsidRDefault="009D1782" w:rsidP="00D549AD">
      <w:pPr>
        <w:spacing w:line="480" w:lineRule="exact"/>
        <w:ind w:left="480" w:hangingChars="200" w:hanging="480"/>
        <w:jc w:val="left"/>
        <w:rPr>
          <w:rFonts w:ascii="Times New Roman" w:hAnsi="Times New Roman" w:cs="Times New Roman"/>
          <w:sz w:val="24"/>
          <w:szCs w:val="24"/>
        </w:rPr>
      </w:pPr>
      <w:proofErr w:type="spellStart"/>
      <w:r w:rsidRPr="00241EE0">
        <w:rPr>
          <w:rFonts w:ascii="Times New Roman" w:hAnsi="Times New Roman" w:cs="Times New Roman"/>
          <w:sz w:val="24"/>
          <w:szCs w:val="24"/>
        </w:rPr>
        <w:t>Fimbel</w:t>
      </w:r>
      <w:proofErr w:type="spellEnd"/>
      <w:r w:rsidRPr="00241EE0">
        <w:rPr>
          <w:rFonts w:ascii="Times New Roman" w:hAnsi="Times New Roman" w:cs="Times New Roman"/>
          <w:sz w:val="24"/>
          <w:szCs w:val="24"/>
        </w:rPr>
        <w:t xml:space="preserve"> RA, </w:t>
      </w:r>
      <w:proofErr w:type="spellStart"/>
      <w:r w:rsidRPr="00241EE0">
        <w:rPr>
          <w:rFonts w:ascii="Times New Roman" w:hAnsi="Times New Roman" w:cs="Times New Roman"/>
          <w:sz w:val="24"/>
          <w:szCs w:val="24"/>
        </w:rPr>
        <w:t>Fimbel</w:t>
      </w:r>
      <w:proofErr w:type="spellEnd"/>
      <w:r w:rsidRPr="00241EE0">
        <w:rPr>
          <w:rFonts w:ascii="Times New Roman" w:hAnsi="Times New Roman" w:cs="Times New Roman"/>
          <w:sz w:val="24"/>
          <w:szCs w:val="24"/>
        </w:rPr>
        <w:t xml:space="preserve"> CC. 1996. The role of exotic conifer plantations in rehabilitating degraded tropical forest lands: a case study from the </w:t>
      </w:r>
      <w:proofErr w:type="spellStart"/>
      <w:r w:rsidRPr="00241EE0">
        <w:rPr>
          <w:rFonts w:ascii="Times New Roman" w:hAnsi="Times New Roman" w:cs="Times New Roman"/>
          <w:sz w:val="24"/>
          <w:szCs w:val="24"/>
        </w:rPr>
        <w:t>Kibale</w:t>
      </w:r>
      <w:proofErr w:type="spellEnd"/>
      <w:r w:rsidRPr="00241EE0">
        <w:rPr>
          <w:rFonts w:ascii="Times New Roman" w:hAnsi="Times New Roman" w:cs="Times New Roman"/>
          <w:sz w:val="24"/>
          <w:szCs w:val="24"/>
        </w:rPr>
        <w:t xml:space="preserve"> Forest in Uganda. For </w:t>
      </w:r>
      <w:proofErr w:type="spellStart"/>
      <w:r w:rsidRPr="00241EE0">
        <w:rPr>
          <w:rFonts w:ascii="Times New Roman" w:hAnsi="Times New Roman" w:cs="Times New Roman"/>
          <w:sz w:val="24"/>
          <w:szCs w:val="24"/>
        </w:rPr>
        <w:t>Ecol</w:t>
      </w:r>
      <w:proofErr w:type="spellEnd"/>
      <w:r w:rsidRPr="00241EE0">
        <w:rPr>
          <w:rFonts w:ascii="Times New Roman" w:hAnsi="Times New Roman" w:cs="Times New Roman"/>
          <w:sz w:val="24"/>
          <w:szCs w:val="24"/>
        </w:rPr>
        <w:t xml:space="preserve"> </w:t>
      </w:r>
      <w:proofErr w:type="spellStart"/>
      <w:r w:rsidRPr="00241EE0">
        <w:rPr>
          <w:rFonts w:ascii="Times New Roman" w:hAnsi="Times New Roman" w:cs="Times New Roman"/>
          <w:sz w:val="24"/>
          <w:szCs w:val="24"/>
        </w:rPr>
        <w:t>Manag</w:t>
      </w:r>
      <w:proofErr w:type="spellEnd"/>
      <w:r w:rsidRPr="00241EE0">
        <w:rPr>
          <w:rFonts w:ascii="Times New Roman" w:hAnsi="Times New Roman" w:cs="Times New Roman"/>
          <w:sz w:val="24"/>
          <w:szCs w:val="24"/>
        </w:rPr>
        <w:t xml:space="preserve"> 81</w:t>
      </w:r>
      <w:r w:rsidR="008D03BB" w:rsidRPr="00241EE0">
        <w:rPr>
          <w:rFonts w:ascii="Times New Roman" w:hAnsi="Times New Roman" w:cs="Times New Roman"/>
          <w:sz w:val="24"/>
          <w:szCs w:val="24"/>
        </w:rPr>
        <w:t>:</w:t>
      </w:r>
      <w:r w:rsidRPr="00241EE0">
        <w:rPr>
          <w:rFonts w:ascii="Times New Roman" w:hAnsi="Times New Roman" w:cs="Times New Roman"/>
          <w:sz w:val="24"/>
          <w:szCs w:val="24"/>
        </w:rPr>
        <w:t>215-226.</w:t>
      </w:r>
    </w:p>
    <w:p w14:paraId="3BE09D17" w14:textId="2177401F" w:rsidR="006D4B16" w:rsidRPr="00241EE0" w:rsidRDefault="006D4B16" w:rsidP="00D549AD">
      <w:pPr>
        <w:spacing w:line="480" w:lineRule="exact"/>
        <w:ind w:left="480" w:hangingChars="200" w:hanging="480"/>
        <w:jc w:val="left"/>
        <w:rPr>
          <w:rFonts w:ascii="Times New Roman" w:hAnsi="Times New Roman" w:cs="Times New Roman"/>
          <w:b/>
          <w:bCs/>
          <w:sz w:val="24"/>
          <w:szCs w:val="24"/>
        </w:rPr>
      </w:pPr>
      <w:r w:rsidRPr="00241EE0">
        <w:rPr>
          <w:rFonts w:ascii="Times New Roman" w:hAnsi="Times New Roman" w:cs="Times New Roman"/>
          <w:sz w:val="24"/>
          <w:szCs w:val="24"/>
        </w:rPr>
        <w:t>Forestry Agency</w:t>
      </w:r>
      <w:r w:rsidR="008764C5" w:rsidRPr="00241EE0">
        <w:rPr>
          <w:rFonts w:ascii="Times New Roman" w:hAnsi="Times New Roman" w:cs="Times New Roman"/>
          <w:sz w:val="24"/>
          <w:szCs w:val="24"/>
        </w:rPr>
        <w:t>.</w:t>
      </w:r>
      <w:r w:rsidRPr="00241EE0">
        <w:rPr>
          <w:rFonts w:ascii="Times New Roman" w:hAnsi="Times New Roman" w:cs="Times New Roman"/>
          <w:sz w:val="24"/>
          <w:szCs w:val="24"/>
        </w:rPr>
        <w:t xml:space="preserve"> 2018</w:t>
      </w:r>
      <w:r w:rsidR="008764C5" w:rsidRPr="00241EE0">
        <w:rPr>
          <w:rFonts w:ascii="Times New Roman" w:hAnsi="Times New Roman" w:cs="Times New Roman"/>
          <w:sz w:val="24"/>
          <w:szCs w:val="24"/>
        </w:rPr>
        <w:t>.</w:t>
      </w:r>
      <w:r w:rsidRPr="00241EE0">
        <w:rPr>
          <w:rFonts w:ascii="Times New Roman" w:hAnsi="Times New Roman" w:cs="Times New Roman"/>
          <w:sz w:val="24"/>
          <w:szCs w:val="24"/>
        </w:rPr>
        <w:t xml:space="preserve"> </w:t>
      </w:r>
      <w:r w:rsidR="00D5660B" w:rsidRPr="00241EE0">
        <w:rPr>
          <w:rFonts w:ascii="Times New Roman" w:hAnsi="Times New Roman" w:cs="Times New Roman"/>
          <w:sz w:val="24"/>
          <w:szCs w:val="24"/>
        </w:rPr>
        <w:t>Annual reports on forest and forestry in Japan for fiscal</w:t>
      </w:r>
      <w:r w:rsidR="00BA1D6B" w:rsidRPr="00241EE0">
        <w:rPr>
          <w:rFonts w:ascii="Times New Roman" w:hAnsi="Times New Roman" w:cs="Times New Roman"/>
          <w:sz w:val="24"/>
          <w:szCs w:val="24"/>
        </w:rPr>
        <w:t xml:space="preserve"> year 2018</w:t>
      </w:r>
      <w:r w:rsidR="00711BE6" w:rsidRPr="00241EE0">
        <w:rPr>
          <w:rFonts w:ascii="Times New Roman" w:hAnsi="Times New Roman" w:cs="Times New Roman"/>
          <w:sz w:val="24"/>
          <w:szCs w:val="24"/>
        </w:rPr>
        <w:t>.</w:t>
      </w:r>
      <w:r w:rsidR="00075388">
        <w:rPr>
          <w:rFonts w:ascii="Times New Roman" w:hAnsi="Times New Roman" w:cs="Times New Roman"/>
          <w:sz w:val="24"/>
          <w:szCs w:val="24"/>
        </w:rPr>
        <w:t xml:space="preserve"> Tokyo: </w:t>
      </w:r>
      <w:proofErr w:type="spellStart"/>
      <w:r w:rsidR="00075388">
        <w:rPr>
          <w:rFonts w:ascii="Times New Roman" w:hAnsi="Times New Roman" w:cs="Times New Roman"/>
          <w:sz w:val="24"/>
          <w:szCs w:val="24"/>
        </w:rPr>
        <w:t>Foresrty</w:t>
      </w:r>
      <w:proofErr w:type="spellEnd"/>
      <w:r w:rsidR="00075388">
        <w:rPr>
          <w:rFonts w:ascii="Times New Roman" w:hAnsi="Times New Roman" w:cs="Times New Roman"/>
          <w:sz w:val="24"/>
          <w:szCs w:val="24"/>
        </w:rPr>
        <w:t xml:space="preserve"> Agency</w:t>
      </w:r>
      <w:r w:rsidR="00BA1D6B" w:rsidRPr="00241EE0" w:rsidDel="00BA1D6B">
        <w:rPr>
          <w:rFonts w:ascii="Times New Roman" w:hAnsi="Times New Roman" w:cs="Times New Roman"/>
          <w:sz w:val="24"/>
          <w:szCs w:val="24"/>
        </w:rPr>
        <w:t xml:space="preserve"> </w:t>
      </w:r>
      <w:r w:rsidRPr="00241EE0">
        <w:rPr>
          <w:rFonts w:ascii="Times New Roman" w:hAnsi="Times New Roman" w:cs="Times New Roman"/>
          <w:sz w:val="24"/>
          <w:szCs w:val="24"/>
        </w:rPr>
        <w:t>(in Japanese).</w:t>
      </w:r>
    </w:p>
    <w:p w14:paraId="32C07D70" w14:textId="0161A2B7" w:rsidR="0059439E" w:rsidRPr="00241EE0" w:rsidRDefault="0059439E" w:rsidP="00D549AD">
      <w:pPr>
        <w:spacing w:line="480" w:lineRule="exact"/>
        <w:ind w:left="480" w:hangingChars="200" w:hanging="480"/>
        <w:jc w:val="left"/>
        <w:rPr>
          <w:rFonts w:ascii="Times New Roman" w:hAnsi="Times New Roman" w:cs="Times New Roman"/>
          <w:sz w:val="24"/>
          <w:szCs w:val="24"/>
        </w:rPr>
      </w:pPr>
      <w:r w:rsidRPr="00241EE0">
        <w:rPr>
          <w:rFonts w:ascii="Times New Roman" w:hAnsi="Times New Roman" w:cs="Times New Roman"/>
          <w:sz w:val="24"/>
          <w:szCs w:val="24"/>
        </w:rPr>
        <w:t>Forestry Agency</w:t>
      </w:r>
      <w:r w:rsidR="008764C5" w:rsidRPr="00241EE0">
        <w:rPr>
          <w:rFonts w:ascii="Times New Roman" w:hAnsi="Times New Roman" w:cs="Times New Roman"/>
          <w:sz w:val="24"/>
          <w:szCs w:val="24"/>
        </w:rPr>
        <w:t>.</w:t>
      </w:r>
      <w:r w:rsidRPr="00241EE0">
        <w:rPr>
          <w:rFonts w:ascii="Times New Roman" w:hAnsi="Times New Roman" w:cs="Times New Roman"/>
          <w:sz w:val="24"/>
          <w:szCs w:val="24"/>
        </w:rPr>
        <w:t xml:space="preserve"> 2019</w:t>
      </w:r>
      <w:r w:rsidR="008764C5" w:rsidRPr="00241EE0">
        <w:rPr>
          <w:rFonts w:ascii="Times New Roman" w:hAnsi="Times New Roman" w:cs="Times New Roman"/>
          <w:sz w:val="24"/>
          <w:szCs w:val="24"/>
        </w:rPr>
        <w:t>.</w:t>
      </w:r>
      <w:r w:rsidRPr="00241EE0">
        <w:rPr>
          <w:rFonts w:ascii="Times New Roman" w:hAnsi="Times New Roman" w:cs="Times New Roman"/>
          <w:sz w:val="24"/>
          <w:szCs w:val="24"/>
        </w:rPr>
        <w:t xml:space="preserve"> </w:t>
      </w:r>
      <w:r w:rsidR="00DA7977" w:rsidRPr="00241EE0">
        <w:rPr>
          <w:rFonts w:ascii="Times New Roman" w:hAnsi="Times New Roman" w:cs="Times New Roman"/>
          <w:i/>
          <w:iCs/>
          <w:sz w:val="24"/>
          <w:szCs w:val="24"/>
        </w:rPr>
        <w:t>Mori-</w:t>
      </w:r>
      <w:proofErr w:type="spellStart"/>
      <w:r w:rsidR="00DA7977" w:rsidRPr="00241EE0">
        <w:rPr>
          <w:rFonts w:ascii="Times New Roman" w:hAnsi="Times New Roman" w:cs="Times New Roman"/>
          <w:i/>
          <w:iCs/>
          <w:sz w:val="24"/>
          <w:szCs w:val="24"/>
        </w:rPr>
        <w:t>zukuri</w:t>
      </w:r>
      <w:proofErr w:type="spellEnd"/>
      <w:r w:rsidR="00DA7977" w:rsidRPr="00241EE0">
        <w:rPr>
          <w:rFonts w:ascii="Times New Roman" w:hAnsi="Times New Roman" w:cs="Times New Roman"/>
          <w:i/>
          <w:iCs/>
          <w:sz w:val="24"/>
          <w:szCs w:val="24"/>
        </w:rPr>
        <w:t xml:space="preserve"> no </w:t>
      </w:r>
      <w:proofErr w:type="spellStart"/>
      <w:r w:rsidR="00DA7977" w:rsidRPr="00241EE0">
        <w:rPr>
          <w:rFonts w:ascii="Times New Roman" w:hAnsi="Times New Roman" w:cs="Times New Roman"/>
          <w:i/>
          <w:iCs/>
          <w:sz w:val="24"/>
          <w:szCs w:val="24"/>
        </w:rPr>
        <w:t>rinen</w:t>
      </w:r>
      <w:proofErr w:type="spellEnd"/>
      <w:r w:rsidR="00DA7977" w:rsidRPr="00241EE0">
        <w:rPr>
          <w:rFonts w:ascii="Times New Roman" w:hAnsi="Times New Roman" w:cs="Times New Roman"/>
          <w:i/>
          <w:iCs/>
          <w:sz w:val="24"/>
          <w:szCs w:val="24"/>
        </w:rPr>
        <w:t xml:space="preserve"> to </w:t>
      </w:r>
      <w:proofErr w:type="spellStart"/>
      <w:r w:rsidR="00DA7977" w:rsidRPr="00241EE0">
        <w:rPr>
          <w:rFonts w:ascii="Times New Roman" w:hAnsi="Times New Roman" w:cs="Times New Roman"/>
          <w:i/>
          <w:iCs/>
          <w:sz w:val="24"/>
          <w:szCs w:val="24"/>
        </w:rPr>
        <w:t>Shinrin-segyo</w:t>
      </w:r>
      <w:proofErr w:type="spellEnd"/>
      <w:r w:rsidR="00DA7977" w:rsidRPr="00241EE0">
        <w:rPr>
          <w:rFonts w:ascii="Times New Roman" w:hAnsi="Times New Roman" w:cs="Times New Roman"/>
          <w:sz w:val="24"/>
          <w:szCs w:val="24"/>
        </w:rPr>
        <w:t xml:space="preserve"> </w:t>
      </w:r>
      <w:r w:rsidR="00711BE6" w:rsidRPr="00241EE0">
        <w:rPr>
          <w:rFonts w:ascii="Times New Roman" w:hAnsi="Times New Roman" w:cs="Times New Roman"/>
          <w:sz w:val="24"/>
          <w:szCs w:val="24"/>
        </w:rPr>
        <w:t>[</w:t>
      </w:r>
      <w:r w:rsidR="00E44C01" w:rsidRPr="00241EE0">
        <w:rPr>
          <w:rFonts w:ascii="Times New Roman" w:hAnsi="Times New Roman" w:cs="Times New Roman"/>
          <w:sz w:val="24"/>
          <w:szCs w:val="24"/>
        </w:rPr>
        <w:t>F</w:t>
      </w:r>
      <w:r w:rsidR="009A39D6" w:rsidRPr="00241EE0">
        <w:rPr>
          <w:rFonts w:ascii="Times New Roman" w:hAnsi="Times New Roman" w:cs="Times New Roman"/>
          <w:sz w:val="24"/>
          <w:szCs w:val="24"/>
        </w:rPr>
        <w:t>orest management</w:t>
      </w:r>
      <w:r w:rsidR="00E44C01" w:rsidRPr="00241EE0">
        <w:rPr>
          <w:rFonts w:ascii="Times New Roman" w:hAnsi="Times New Roman" w:cs="Times New Roman"/>
          <w:sz w:val="24"/>
          <w:szCs w:val="24"/>
        </w:rPr>
        <w:t xml:space="preserve"> and the philosophy for foresters</w:t>
      </w:r>
      <w:r w:rsidR="00711BE6" w:rsidRPr="00241EE0">
        <w:rPr>
          <w:rFonts w:ascii="Times New Roman" w:hAnsi="Times New Roman" w:cs="Times New Roman"/>
          <w:sz w:val="24"/>
          <w:szCs w:val="24"/>
        </w:rPr>
        <w:t>]</w:t>
      </w:r>
      <w:r w:rsidR="00CC5B41" w:rsidRPr="00241EE0">
        <w:rPr>
          <w:rFonts w:ascii="Times New Roman" w:hAnsi="Times New Roman" w:cs="Times New Roman"/>
          <w:sz w:val="24"/>
          <w:szCs w:val="24"/>
        </w:rPr>
        <w:t xml:space="preserve">. In: </w:t>
      </w:r>
      <w:r w:rsidR="0027609A" w:rsidRPr="00241EE0">
        <w:rPr>
          <w:rFonts w:ascii="Times New Roman" w:hAnsi="Times New Roman" w:cs="Times New Roman"/>
          <w:sz w:val="24"/>
          <w:szCs w:val="24"/>
        </w:rPr>
        <w:t>[</w:t>
      </w:r>
      <w:r w:rsidR="00E44C01" w:rsidRPr="00241EE0">
        <w:rPr>
          <w:rFonts w:ascii="Times New Roman" w:hAnsi="Times New Roman" w:cs="Times New Roman"/>
          <w:sz w:val="24"/>
          <w:szCs w:val="24"/>
        </w:rPr>
        <w:t>Basic textbook for foresters</w:t>
      </w:r>
      <w:r w:rsidR="0027609A" w:rsidRPr="00241EE0">
        <w:rPr>
          <w:rFonts w:ascii="Times New Roman" w:hAnsi="Times New Roman" w:cs="Times New Roman"/>
          <w:sz w:val="24"/>
          <w:szCs w:val="24"/>
        </w:rPr>
        <w:t>]</w:t>
      </w:r>
      <w:r w:rsidR="00E44C01" w:rsidRPr="00241EE0">
        <w:rPr>
          <w:rFonts w:ascii="Times New Roman" w:hAnsi="Times New Roman" w:cs="Times New Roman"/>
          <w:sz w:val="24"/>
          <w:szCs w:val="24"/>
        </w:rPr>
        <w:t>.</w:t>
      </w:r>
      <w:r w:rsidR="005C5B00" w:rsidRPr="00241EE0">
        <w:rPr>
          <w:rFonts w:ascii="Times New Roman" w:hAnsi="Times New Roman" w:cs="Times New Roman"/>
          <w:sz w:val="24"/>
          <w:szCs w:val="24"/>
        </w:rPr>
        <w:t xml:space="preserve"> </w:t>
      </w:r>
      <w:r w:rsidR="00075388">
        <w:rPr>
          <w:rFonts w:ascii="Times New Roman" w:hAnsi="Times New Roman" w:cs="Times New Roman"/>
          <w:sz w:val="24"/>
          <w:szCs w:val="24"/>
        </w:rPr>
        <w:t xml:space="preserve">Tokyo: </w:t>
      </w:r>
      <w:proofErr w:type="spellStart"/>
      <w:r w:rsidR="00075388">
        <w:rPr>
          <w:rFonts w:ascii="Times New Roman" w:hAnsi="Times New Roman" w:cs="Times New Roman"/>
          <w:sz w:val="24"/>
          <w:szCs w:val="24"/>
        </w:rPr>
        <w:t>Foresrty</w:t>
      </w:r>
      <w:proofErr w:type="spellEnd"/>
      <w:r w:rsidR="00075388">
        <w:rPr>
          <w:rFonts w:ascii="Times New Roman" w:hAnsi="Times New Roman" w:cs="Times New Roman"/>
          <w:sz w:val="24"/>
          <w:szCs w:val="24"/>
        </w:rPr>
        <w:t xml:space="preserve"> Agency</w:t>
      </w:r>
      <w:r w:rsidR="00075388">
        <w:rPr>
          <w:rFonts w:ascii="Times New Roman" w:hAnsi="Times New Roman" w:cs="Times New Roman"/>
          <w:sz w:val="24"/>
          <w:szCs w:val="24"/>
        </w:rPr>
        <w:t>.</w:t>
      </w:r>
      <w:bookmarkStart w:id="15" w:name="_GoBack"/>
      <w:bookmarkEnd w:id="15"/>
      <w:r w:rsidR="00075388">
        <w:t xml:space="preserve"> </w:t>
      </w:r>
      <w:r w:rsidR="00075388">
        <w:rPr>
          <w:rFonts w:ascii="Times New Roman" w:hAnsi="Times New Roman" w:cs="Times New Roman"/>
          <w:sz w:val="24"/>
          <w:szCs w:val="24"/>
        </w:rPr>
        <w:fldChar w:fldCharType="begin"/>
      </w:r>
      <w:r w:rsidR="00075388">
        <w:rPr>
          <w:rFonts w:ascii="Times New Roman" w:hAnsi="Times New Roman" w:cs="Times New Roman"/>
          <w:sz w:val="24"/>
          <w:szCs w:val="24"/>
        </w:rPr>
        <w:instrText xml:space="preserve"> HYPERLINK "</w:instrText>
      </w:r>
      <w:r w:rsidR="00075388" w:rsidRPr="00075388">
        <w:rPr>
          <w:rFonts w:ascii="Times New Roman" w:hAnsi="Times New Roman" w:cs="Times New Roman"/>
          <w:sz w:val="24"/>
          <w:szCs w:val="24"/>
        </w:rPr>
        <w:instrText>https://www.rinya.maff.go.jp/j/ken_sidou/forester/</w:instrText>
      </w:r>
      <w:r w:rsidR="00075388">
        <w:rPr>
          <w:rFonts w:ascii="Times New Roman" w:hAnsi="Times New Roman" w:cs="Times New Roman"/>
          <w:sz w:val="24"/>
          <w:szCs w:val="24"/>
        </w:rPr>
        <w:instrText xml:space="preserve">" </w:instrText>
      </w:r>
      <w:r w:rsidR="00075388">
        <w:rPr>
          <w:rFonts w:ascii="Times New Roman" w:hAnsi="Times New Roman" w:cs="Times New Roman"/>
          <w:sz w:val="24"/>
          <w:szCs w:val="24"/>
        </w:rPr>
        <w:fldChar w:fldCharType="separate"/>
      </w:r>
      <w:r w:rsidR="00075388" w:rsidRPr="00075388">
        <w:rPr>
          <w:rStyle w:val="a6"/>
          <w:rFonts w:ascii="Times New Roman" w:hAnsi="Times New Roman" w:cs="Times New Roman"/>
          <w:sz w:val="24"/>
          <w:szCs w:val="24"/>
        </w:rPr>
        <w:t>https://www.rinya.maff.go.jp/j/ken_sidou/forester/</w:t>
      </w:r>
      <w:r w:rsidR="00075388">
        <w:rPr>
          <w:rFonts w:ascii="Times New Roman" w:hAnsi="Times New Roman" w:cs="Times New Roman"/>
          <w:sz w:val="24"/>
          <w:szCs w:val="24"/>
        </w:rPr>
        <w:fldChar w:fldCharType="end"/>
      </w:r>
      <w:r w:rsidR="005C5B00" w:rsidRPr="00241EE0">
        <w:rPr>
          <w:rFonts w:ascii="Times New Roman" w:hAnsi="Times New Roman" w:cs="Times New Roman"/>
          <w:sz w:val="24"/>
          <w:szCs w:val="24"/>
        </w:rPr>
        <w:t xml:space="preserve"> (in Japanese).</w:t>
      </w:r>
    </w:p>
    <w:p w14:paraId="1C92261C" w14:textId="78242EAA" w:rsidR="000C4B07" w:rsidRPr="00241EE0" w:rsidRDefault="000C4B07" w:rsidP="00D549AD">
      <w:pPr>
        <w:spacing w:line="480" w:lineRule="exact"/>
        <w:ind w:left="480" w:hangingChars="200" w:hanging="480"/>
        <w:jc w:val="left"/>
        <w:rPr>
          <w:rFonts w:ascii="Times New Roman" w:hAnsi="Times New Roman" w:cs="Times New Roman"/>
          <w:sz w:val="24"/>
          <w:szCs w:val="24"/>
        </w:rPr>
      </w:pPr>
      <w:proofErr w:type="spellStart"/>
      <w:r w:rsidRPr="00241EE0">
        <w:rPr>
          <w:rFonts w:ascii="Times New Roman" w:hAnsi="Times New Roman" w:cs="Times New Roman"/>
          <w:sz w:val="24"/>
          <w:szCs w:val="24"/>
        </w:rPr>
        <w:t>Gotelli</w:t>
      </w:r>
      <w:proofErr w:type="spellEnd"/>
      <w:r w:rsidRPr="00241EE0">
        <w:rPr>
          <w:rFonts w:ascii="Times New Roman" w:hAnsi="Times New Roman" w:cs="Times New Roman"/>
          <w:sz w:val="24"/>
          <w:szCs w:val="24"/>
        </w:rPr>
        <w:t xml:space="preserve"> NJ, Colwell RK. 2001. Quantifying biodiversity: Procedures and pitfalls in the measurement and comparison of species richness. </w:t>
      </w:r>
      <w:proofErr w:type="spellStart"/>
      <w:r w:rsidRPr="00241EE0">
        <w:rPr>
          <w:rFonts w:ascii="Times New Roman" w:hAnsi="Times New Roman" w:cs="Times New Roman"/>
          <w:sz w:val="24"/>
          <w:szCs w:val="24"/>
        </w:rPr>
        <w:t>Ecol</w:t>
      </w:r>
      <w:proofErr w:type="spellEnd"/>
      <w:r w:rsidRPr="00241EE0">
        <w:rPr>
          <w:rFonts w:ascii="Times New Roman" w:hAnsi="Times New Roman" w:cs="Times New Roman"/>
          <w:sz w:val="24"/>
          <w:szCs w:val="24"/>
        </w:rPr>
        <w:t xml:space="preserve"> Lett 4:379-391.</w:t>
      </w:r>
    </w:p>
    <w:p w14:paraId="4043B9AD" w14:textId="77777777" w:rsidR="00E923ED" w:rsidRPr="00241EE0" w:rsidRDefault="00181546" w:rsidP="00D549AD">
      <w:pPr>
        <w:spacing w:line="480" w:lineRule="exact"/>
        <w:ind w:left="480" w:hangingChars="200" w:hanging="480"/>
        <w:jc w:val="left"/>
        <w:rPr>
          <w:rFonts w:ascii="Times New Roman" w:hAnsi="Times New Roman" w:cs="Times New Roman"/>
          <w:sz w:val="24"/>
          <w:szCs w:val="24"/>
        </w:rPr>
      </w:pPr>
      <w:r w:rsidRPr="00241EE0">
        <w:rPr>
          <w:rFonts w:ascii="Times New Roman" w:hAnsi="Times New Roman" w:cs="Times New Roman"/>
          <w:sz w:val="24"/>
          <w:szCs w:val="24"/>
        </w:rPr>
        <w:t xml:space="preserve">Hamman EA, </w:t>
      </w:r>
      <w:proofErr w:type="spellStart"/>
      <w:r w:rsidRPr="00241EE0">
        <w:rPr>
          <w:rFonts w:ascii="Times New Roman" w:hAnsi="Times New Roman" w:cs="Times New Roman"/>
          <w:sz w:val="24"/>
          <w:szCs w:val="24"/>
        </w:rPr>
        <w:t>Pappalardo</w:t>
      </w:r>
      <w:proofErr w:type="spellEnd"/>
      <w:r w:rsidRPr="00241EE0">
        <w:rPr>
          <w:rFonts w:ascii="Times New Roman" w:hAnsi="Times New Roman" w:cs="Times New Roman"/>
          <w:sz w:val="24"/>
          <w:szCs w:val="24"/>
        </w:rPr>
        <w:t xml:space="preserve"> P, Bence JR, </w:t>
      </w:r>
      <w:proofErr w:type="spellStart"/>
      <w:r w:rsidRPr="00241EE0">
        <w:rPr>
          <w:rFonts w:ascii="Times New Roman" w:hAnsi="Times New Roman" w:cs="Times New Roman"/>
          <w:sz w:val="24"/>
          <w:szCs w:val="24"/>
        </w:rPr>
        <w:t>Peacor</w:t>
      </w:r>
      <w:proofErr w:type="spellEnd"/>
      <w:r w:rsidRPr="00241EE0">
        <w:rPr>
          <w:rFonts w:ascii="Times New Roman" w:hAnsi="Times New Roman" w:cs="Times New Roman"/>
          <w:sz w:val="24"/>
          <w:szCs w:val="24"/>
        </w:rPr>
        <w:t xml:space="preserve"> SD, </w:t>
      </w:r>
      <w:proofErr w:type="spellStart"/>
      <w:r w:rsidRPr="00241EE0">
        <w:rPr>
          <w:rFonts w:ascii="Times New Roman" w:hAnsi="Times New Roman" w:cs="Times New Roman"/>
          <w:sz w:val="24"/>
          <w:szCs w:val="24"/>
        </w:rPr>
        <w:t>Osenberg</w:t>
      </w:r>
      <w:proofErr w:type="spellEnd"/>
      <w:r w:rsidRPr="00241EE0">
        <w:rPr>
          <w:rFonts w:ascii="Times New Roman" w:hAnsi="Times New Roman" w:cs="Times New Roman"/>
          <w:sz w:val="24"/>
          <w:szCs w:val="24"/>
        </w:rPr>
        <w:t xml:space="preserve"> CW. 2018. Bias in meta-analyses using Hedges’ d. Ecosphere 9: e02419.</w:t>
      </w:r>
    </w:p>
    <w:p w14:paraId="4AAC3C99" w14:textId="371F210D" w:rsidR="00F17454" w:rsidRPr="00241EE0" w:rsidRDefault="00F17454" w:rsidP="00D549AD">
      <w:pPr>
        <w:spacing w:line="480" w:lineRule="exact"/>
        <w:ind w:left="480" w:hangingChars="200" w:hanging="480"/>
        <w:jc w:val="left"/>
        <w:rPr>
          <w:rFonts w:ascii="Times New Roman" w:hAnsi="Times New Roman" w:cs="Times New Roman"/>
          <w:sz w:val="24"/>
          <w:szCs w:val="24"/>
        </w:rPr>
      </w:pPr>
      <w:r w:rsidRPr="00241EE0">
        <w:rPr>
          <w:rFonts w:ascii="Times New Roman" w:hAnsi="Times New Roman" w:cs="Times New Roman"/>
          <w:sz w:val="24"/>
          <w:szCs w:val="24"/>
        </w:rPr>
        <w:t>Hayashi Y</w:t>
      </w:r>
      <w:r w:rsidR="008764C5" w:rsidRPr="00241EE0">
        <w:rPr>
          <w:rFonts w:ascii="Times New Roman" w:hAnsi="Times New Roman" w:cs="Times New Roman"/>
          <w:sz w:val="24"/>
          <w:szCs w:val="24"/>
        </w:rPr>
        <w:t>.</w:t>
      </w:r>
      <w:r w:rsidRPr="00241EE0">
        <w:rPr>
          <w:rFonts w:ascii="Times New Roman" w:hAnsi="Times New Roman" w:cs="Times New Roman"/>
          <w:sz w:val="24"/>
          <w:szCs w:val="24"/>
        </w:rPr>
        <w:t xml:space="preserve"> 1960</w:t>
      </w:r>
      <w:r w:rsidR="008764C5" w:rsidRPr="00241EE0">
        <w:rPr>
          <w:rFonts w:ascii="Times New Roman" w:hAnsi="Times New Roman" w:cs="Times New Roman"/>
          <w:sz w:val="24"/>
          <w:szCs w:val="24"/>
        </w:rPr>
        <w:t>.</w:t>
      </w:r>
      <w:r w:rsidRPr="00241EE0">
        <w:rPr>
          <w:rFonts w:ascii="Times New Roman" w:hAnsi="Times New Roman" w:cs="Times New Roman"/>
          <w:sz w:val="24"/>
          <w:szCs w:val="24"/>
        </w:rPr>
        <w:t xml:space="preserve"> Taxonomical and phytogeographical study of Japanese conifers. </w:t>
      </w:r>
      <w:proofErr w:type="spellStart"/>
      <w:r w:rsidRPr="00241EE0">
        <w:rPr>
          <w:rFonts w:ascii="Times New Roman" w:hAnsi="Times New Roman" w:cs="Times New Roman"/>
          <w:sz w:val="24"/>
          <w:szCs w:val="24"/>
        </w:rPr>
        <w:t>Nourinn-shuppann</w:t>
      </w:r>
      <w:proofErr w:type="spellEnd"/>
      <w:r w:rsidRPr="00241EE0">
        <w:rPr>
          <w:rFonts w:ascii="Times New Roman" w:hAnsi="Times New Roman" w:cs="Times New Roman"/>
          <w:sz w:val="24"/>
          <w:szCs w:val="24"/>
        </w:rPr>
        <w:t>, Tokyo (in Japanese).</w:t>
      </w:r>
    </w:p>
    <w:p w14:paraId="66F62191" w14:textId="77777777" w:rsidR="006849DF" w:rsidRPr="00241EE0" w:rsidRDefault="00FD5974" w:rsidP="006849DF">
      <w:pPr>
        <w:spacing w:line="480" w:lineRule="exact"/>
        <w:ind w:left="480" w:hangingChars="200" w:hanging="480"/>
        <w:jc w:val="left"/>
        <w:rPr>
          <w:rFonts w:ascii="Times New Roman" w:hAnsi="Times New Roman" w:cs="Times New Roman"/>
          <w:sz w:val="24"/>
          <w:szCs w:val="24"/>
        </w:rPr>
      </w:pPr>
      <w:r w:rsidRPr="00241EE0">
        <w:rPr>
          <w:rFonts w:ascii="Times New Roman" w:hAnsi="Times New Roman" w:cs="Times New Roman"/>
          <w:sz w:val="24"/>
          <w:szCs w:val="24"/>
        </w:rPr>
        <w:lastRenderedPageBreak/>
        <w:t>Herrera CM. 1978. On the breeding distribution pattern of European migrant birds: MacArthur's theme reexamined. Auk</w:t>
      </w:r>
      <w:r w:rsidR="009F2C94" w:rsidRPr="00241EE0">
        <w:rPr>
          <w:rFonts w:ascii="Times New Roman" w:hAnsi="Times New Roman" w:cs="Times New Roman"/>
          <w:sz w:val="24"/>
          <w:szCs w:val="24"/>
        </w:rPr>
        <w:t xml:space="preserve"> 95:</w:t>
      </w:r>
      <w:r w:rsidRPr="00241EE0">
        <w:rPr>
          <w:rFonts w:ascii="Times New Roman" w:hAnsi="Times New Roman" w:cs="Times New Roman"/>
          <w:sz w:val="24"/>
          <w:szCs w:val="24"/>
        </w:rPr>
        <w:t>496</w:t>
      </w:r>
      <w:r w:rsidR="009F2C94" w:rsidRPr="00241EE0">
        <w:rPr>
          <w:rFonts w:ascii="Times New Roman" w:hAnsi="Times New Roman" w:cs="Times New Roman"/>
          <w:sz w:val="24"/>
          <w:szCs w:val="24"/>
        </w:rPr>
        <w:t>-</w:t>
      </w:r>
      <w:r w:rsidRPr="00241EE0">
        <w:rPr>
          <w:rFonts w:ascii="Times New Roman" w:hAnsi="Times New Roman" w:cs="Times New Roman"/>
          <w:sz w:val="24"/>
          <w:szCs w:val="24"/>
        </w:rPr>
        <w:t>509.</w:t>
      </w:r>
    </w:p>
    <w:p w14:paraId="2AD923AD" w14:textId="446365A2" w:rsidR="006849DF" w:rsidRPr="00241EE0" w:rsidRDefault="006849DF" w:rsidP="00013798">
      <w:pPr>
        <w:spacing w:line="480" w:lineRule="exact"/>
        <w:ind w:left="480" w:hangingChars="200" w:hanging="480"/>
        <w:jc w:val="left"/>
        <w:rPr>
          <w:rFonts w:ascii="Times New Roman" w:hAnsi="Times New Roman" w:cs="Times New Roman"/>
          <w:sz w:val="24"/>
          <w:szCs w:val="24"/>
        </w:rPr>
      </w:pPr>
      <w:r w:rsidRPr="00241EE0">
        <w:rPr>
          <w:rFonts w:ascii="Times New Roman" w:hAnsi="Times New Roman" w:cs="Times New Roman"/>
          <w:sz w:val="24"/>
          <w:szCs w:val="24"/>
        </w:rPr>
        <w:t xml:space="preserve">Higgins JPT, Thompson SG, </w:t>
      </w:r>
      <w:proofErr w:type="spellStart"/>
      <w:r w:rsidRPr="00241EE0">
        <w:rPr>
          <w:rFonts w:ascii="Times New Roman" w:hAnsi="Times New Roman" w:cs="Times New Roman"/>
          <w:sz w:val="24"/>
          <w:szCs w:val="24"/>
        </w:rPr>
        <w:t>Deeks</w:t>
      </w:r>
      <w:proofErr w:type="spellEnd"/>
      <w:r w:rsidRPr="00241EE0">
        <w:rPr>
          <w:rFonts w:ascii="Times New Roman" w:hAnsi="Times New Roman" w:cs="Times New Roman"/>
          <w:sz w:val="24"/>
          <w:szCs w:val="24"/>
        </w:rPr>
        <w:t xml:space="preserve"> JJ, Altman DG. 2003. Measuring inconsistency in</w:t>
      </w:r>
    </w:p>
    <w:p w14:paraId="4FB115E6" w14:textId="4A7B0CE5" w:rsidR="006849DF" w:rsidRPr="00241EE0" w:rsidRDefault="006849DF" w:rsidP="00D40C21">
      <w:pPr>
        <w:spacing w:line="480" w:lineRule="exact"/>
        <w:ind w:firstLine="480"/>
        <w:jc w:val="left"/>
        <w:rPr>
          <w:rFonts w:ascii="Times New Roman" w:hAnsi="Times New Roman" w:cs="Times New Roman"/>
          <w:sz w:val="24"/>
          <w:szCs w:val="24"/>
        </w:rPr>
      </w:pPr>
      <w:r w:rsidRPr="00241EE0">
        <w:rPr>
          <w:rFonts w:ascii="Times New Roman" w:hAnsi="Times New Roman" w:cs="Times New Roman"/>
          <w:sz w:val="24"/>
          <w:szCs w:val="24"/>
        </w:rPr>
        <w:t>meta-analyses. BMJ 327:557</w:t>
      </w:r>
      <w:r w:rsidR="00AA3899" w:rsidRPr="00241EE0">
        <w:rPr>
          <w:rFonts w:ascii="Times New Roman" w:hAnsi="Times New Roman" w:cs="Times New Roman"/>
          <w:sz w:val="24"/>
          <w:szCs w:val="24"/>
        </w:rPr>
        <w:t>-</w:t>
      </w:r>
      <w:r w:rsidRPr="00241EE0">
        <w:rPr>
          <w:rFonts w:ascii="Times New Roman" w:hAnsi="Times New Roman" w:cs="Times New Roman"/>
          <w:sz w:val="24"/>
          <w:szCs w:val="24"/>
        </w:rPr>
        <w:t>560.</w:t>
      </w:r>
    </w:p>
    <w:p w14:paraId="1A0DB2E6" w14:textId="2F38535C" w:rsidR="00FD3105" w:rsidRPr="00241EE0" w:rsidRDefault="00FD3105" w:rsidP="00D549AD">
      <w:pPr>
        <w:spacing w:line="480" w:lineRule="exact"/>
        <w:ind w:left="480" w:hangingChars="200" w:hanging="480"/>
        <w:jc w:val="left"/>
        <w:rPr>
          <w:rFonts w:ascii="Times New Roman" w:hAnsi="Times New Roman" w:cs="Times New Roman"/>
          <w:sz w:val="24"/>
          <w:szCs w:val="24"/>
        </w:rPr>
      </w:pPr>
      <w:r w:rsidRPr="00241EE0">
        <w:rPr>
          <w:rFonts w:ascii="Times New Roman" w:hAnsi="Times New Roman" w:cs="Times New Roman"/>
          <w:sz w:val="24"/>
          <w:szCs w:val="24"/>
        </w:rPr>
        <w:t>Hua F, Wang L, Fisher B</w:t>
      </w:r>
      <w:r w:rsidR="00012C2D" w:rsidRPr="00241EE0">
        <w:rPr>
          <w:rFonts w:ascii="Times New Roman" w:hAnsi="Times New Roman" w:cs="Times New Roman"/>
          <w:sz w:val="24"/>
          <w:szCs w:val="24"/>
        </w:rPr>
        <w:t xml:space="preserve">, Zheng X, Wang X, Yu DW, Tang Y, Zhu J, </w:t>
      </w:r>
      <w:proofErr w:type="spellStart"/>
      <w:r w:rsidR="00012C2D" w:rsidRPr="00241EE0">
        <w:rPr>
          <w:rFonts w:ascii="Times New Roman" w:hAnsi="Times New Roman" w:cs="Times New Roman"/>
          <w:sz w:val="24"/>
          <w:szCs w:val="24"/>
        </w:rPr>
        <w:t>Wilcove</w:t>
      </w:r>
      <w:proofErr w:type="spellEnd"/>
      <w:r w:rsidR="00012C2D" w:rsidRPr="00241EE0">
        <w:rPr>
          <w:rFonts w:ascii="Times New Roman" w:hAnsi="Times New Roman" w:cs="Times New Roman"/>
          <w:sz w:val="24"/>
          <w:szCs w:val="24"/>
        </w:rPr>
        <w:t xml:space="preserve"> DS</w:t>
      </w:r>
      <w:r w:rsidR="008764C5" w:rsidRPr="00241EE0">
        <w:rPr>
          <w:rFonts w:ascii="Times New Roman" w:hAnsi="Times New Roman" w:cs="Times New Roman"/>
          <w:sz w:val="24"/>
          <w:szCs w:val="24"/>
        </w:rPr>
        <w:t>.</w:t>
      </w:r>
      <w:r w:rsidRPr="00241EE0">
        <w:rPr>
          <w:rFonts w:ascii="Times New Roman" w:hAnsi="Times New Roman" w:cs="Times New Roman"/>
          <w:sz w:val="24"/>
          <w:szCs w:val="24"/>
        </w:rPr>
        <w:t xml:space="preserve"> 2018</w:t>
      </w:r>
      <w:r w:rsidR="008764C5" w:rsidRPr="00241EE0">
        <w:rPr>
          <w:rFonts w:ascii="Times New Roman" w:hAnsi="Times New Roman" w:cs="Times New Roman"/>
          <w:sz w:val="24"/>
          <w:szCs w:val="24"/>
        </w:rPr>
        <w:t>.</w:t>
      </w:r>
      <w:r w:rsidRPr="00241EE0">
        <w:rPr>
          <w:rFonts w:ascii="Times New Roman" w:hAnsi="Times New Roman" w:cs="Times New Roman"/>
          <w:sz w:val="24"/>
          <w:szCs w:val="24"/>
        </w:rPr>
        <w:t xml:space="preserve"> Tree plantations displacing native forests: The nature and drivers of apparent forest recovery on former croplands in Southwestern China from 2000 to 2015. Biol </w:t>
      </w:r>
      <w:proofErr w:type="spellStart"/>
      <w:r w:rsidRPr="00241EE0">
        <w:rPr>
          <w:rFonts w:ascii="Times New Roman" w:hAnsi="Times New Roman" w:cs="Times New Roman"/>
          <w:sz w:val="24"/>
          <w:szCs w:val="24"/>
        </w:rPr>
        <w:t>Conserv</w:t>
      </w:r>
      <w:proofErr w:type="spellEnd"/>
      <w:r w:rsidRPr="00241EE0">
        <w:rPr>
          <w:rFonts w:ascii="Times New Roman" w:hAnsi="Times New Roman" w:cs="Times New Roman"/>
          <w:sz w:val="24"/>
          <w:szCs w:val="24"/>
        </w:rPr>
        <w:t xml:space="preserve"> 222:113-124.</w:t>
      </w:r>
    </w:p>
    <w:p w14:paraId="1EE2B0B6" w14:textId="341F7F65" w:rsidR="00E16EDA" w:rsidRPr="00241EE0" w:rsidRDefault="00E16EDA" w:rsidP="00D549AD">
      <w:pPr>
        <w:spacing w:line="480" w:lineRule="exact"/>
        <w:ind w:left="480" w:hangingChars="200" w:hanging="480"/>
        <w:jc w:val="left"/>
        <w:rPr>
          <w:rFonts w:ascii="Times New Roman" w:hAnsi="Times New Roman" w:cs="Times New Roman"/>
          <w:sz w:val="24"/>
          <w:szCs w:val="24"/>
        </w:rPr>
      </w:pPr>
      <w:r w:rsidRPr="00241EE0">
        <w:rPr>
          <w:rFonts w:ascii="Times New Roman" w:hAnsi="Times New Roman" w:cs="Times New Roman"/>
          <w:sz w:val="24"/>
          <w:szCs w:val="24"/>
        </w:rPr>
        <w:t xml:space="preserve">Huston MA, Wolverton S. 2009. The global distribution of net primary production: resolving the paradox. </w:t>
      </w:r>
      <w:proofErr w:type="spellStart"/>
      <w:r w:rsidRPr="00241EE0">
        <w:rPr>
          <w:rFonts w:ascii="Times New Roman" w:hAnsi="Times New Roman" w:cs="Times New Roman"/>
          <w:sz w:val="24"/>
          <w:szCs w:val="24"/>
        </w:rPr>
        <w:t>Ecol</w:t>
      </w:r>
      <w:proofErr w:type="spellEnd"/>
      <w:r w:rsidRPr="00241EE0">
        <w:rPr>
          <w:rFonts w:ascii="Times New Roman" w:hAnsi="Times New Roman" w:cs="Times New Roman"/>
          <w:sz w:val="24"/>
          <w:szCs w:val="24"/>
        </w:rPr>
        <w:t xml:space="preserve"> </w:t>
      </w:r>
      <w:proofErr w:type="spellStart"/>
      <w:r w:rsidR="00C56D04" w:rsidRPr="00241EE0">
        <w:rPr>
          <w:rFonts w:ascii="Times New Roman" w:hAnsi="Times New Roman" w:cs="Times New Roman"/>
          <w:sz w:val="24"/>
          <w:szCs w:val="24"/>
        </w:rPr>
        <w:t>M</w:t>
      </w:r>
      <w:r w:rsidRPr="00241EE0">
        <w:rPr>
          <w:rFonts w:ascii="Times New Roman" w:hAnsi="Times New Roman" w:cs="Times New Roman"/>
          <w:sz w:val="24"/>
          <w:szCs w:val="24"/>
        </w:rPr>
        <w:t>onogr</w:t>
      </w:r>
      <w:proofErr w:type="spellEnd"/>
      <w:r w:rsidRPr="00241EE0">
        <w:rPr>
          <w:rFonts w:ascii="Times New Roman" w:hAnsi="Times New Roman" w:cs="Times New Roman"/>
          <w:sz w:val="24"/>
          <w:szCs w:val="24"/>
        </w:rPr>
        <w:t xml:space="preserve"> 79:343-377.</w:t>
      </w:r>
    </w:p>
    <w:p w14:paraId="097A96C0" w14:textId="1D43AE7F" w:rsidR="00C56D04" w:rsidRPr="00241EE0" w:rsidRDefault="00C56D04" w:rsidP="00D549AD">
      <w:pPr>
        <w:spacing w:line="480" w:lineRule="exact"/>
        <w:ind w:left="480" w:hangingChars="200" w:hanging="480"/>
        <w:jc w:val="left"/>
        <w:rPr>
          <w:rFonts w:ascii="Times New Roman" w:hAnsi="Times New Roman" w:cs="Times New Roman"/>
          <w:sz w:val="24"/>
          <w:szCs w:val="24"/>
        </w:rPr>
      </w:pPr>
      <w:r w:rsidRPr="00241EE0">
        <w:rPr>
          <w:rFonts w:ascii="Times New Roman" w:hAnsi="Times New Roman" w:cs="Times New Roman"/>
          <w:sz w:val="24"/>
          <w:szCs w:val="24"/>
        </w:rPr>
        <w:t xml:space="preserve">Igarashi T, </w:t>
      </w:r>
      <w:proofErr w:type="spellStart"/>
      <w:r w:rsidRPr="00241EE0">
        <w:rPr>
          <w:rFonts w:ascii="Times New Roman" w:hAnsi="Times New Roman" w:cs="Times New Roman"/>
          <w:sz w:val="24"/>
          <w:szCs w:val="24"/>
        </w:rPr>
        <w:t>Kiyono</w:t>
      </w:r>
      <w:proofErr w:type="spellEnd"/>
      <w:r w:rsidRPr="00241EE0">
        <w:rPr>
          <w:rFonts w:ascii="Times New Roman" w:hAnsi="Times New Roman" w:cs="Times New Roman"/>
          <w:sz w:val="24"/>
          <w:szCs w:val="24"/>
        </w:rPr>
        <w:t xml:space="preserve"> Y. 2008. The potential of hinoki (</w:t>
      </w:r>
      <w:proofErr w:type="spellStart"/>
      <w:r w:rsidRPr="00241EE0">
        <w:rPr>
          <w:rFonts w:ascii="Times New Roman" w:hAnsi="Times New Roman" w:cs="Times New Roman"/>
          <w:i/>
          <w:iCs/>
          <w:sz w:val="24"/>
          <w:szCs w:val="24"/>
        </w:rPr>
        <w:t>Chamaecyparis</w:t>
      </w:r>
      <w:proofErr w:type="spellEnd"/>
      <w:r w:rsidRPr="00241EE0">
        <w:rPr>
          <w:rFonts w:ascii="Times New Roman" w:hAnsi="Times New Roman" w:cs="Times New Roman"/>
          <w:i/>
          <w:iCs/>
          <w:sz w:val="24"/>
          <w:szCs w:val="24"/>
        </w:rPr>
        <w:t xml:space="preserve"> </w:t>
      </w:r>
      <w:proofErr w:type="spellStart"/>
      <w:r w:rsidRPr="00241EE0">
        <w:rPr>
          <w:rFonts w:ascii="Times New Roman" w:hAnsi="Times New Roman" w:cs="Times New Roman"/>
          <w:i/>
          <w:iCs/>
          <w:sz w:val="24"/>
          <w:szCs w:val="24"/>
        </w:rPr>
        <w:t>obtusa</w:t>
      </w:r>
      <w:proofErr w:type="spellEnd"/>
      <w:r w:rsidRPr="00241EE0">
        <w:rPr>
          <w:rFonts w:ascii="Times New Roman" w:hAnsi="Times New Roman" w:cs="Times New Roman"/>
          <w:sz w:val="24"/>
          <w:szCs w:val="24"/>
        </w:rPr>
        <w:t xml:space="preserve"> [</w:t>
      </w:r>
      <w:proofErr w:type="spellStart"/>
      <w:r w:rsidRPr="00241EE0">
        <w:rPr>
          <w:rFonts w:ascii="Times New Roman" w:hAnsi="Times New Roman" w:cs="Times New Roman"/>
          <w:sz w:val="24"/>
          <w:szCs w:val="24"/>
        </w:rPr>
        <w:t>Sieb</w:t>
      </w:r>
      <w:proofErr w:type="spellEnd"/>
      <w:r w:rsidRPr="00241EE0">
        <w:rPr>
          <w:rFonts w:ascii="Times New Roman" w:hAnsi="Times New Roman" w:cs="Times New Roman"/>
          <w:sz w:val="24"/>
          <w:szCs w:val="24"/>
        </w:rPr>
        <w:t xml:space="preserve">. et </w:t>
      </w:r>
      <w:proofErr w:type="spellStart"/>
      <w:r w:rsidRPr="00241EE0">
        <w:rPr>
          <w:rFonts w:ascii="Times New Roman" w:hAnsi="Times New Roman" w:cs="Times New Roman"/>
          <w:sz w:val="24"/>
          <w:szCs w:val="24"/>
        </w:rPr>
        <w:t>Zucc</w:t>
      </w:r>
      <w:proofErr w:type="spellEnd"/>
      <w:r w:rsidRPr="00241EE0">
        <w:rPr>
          <w:rFonts w:ascii="Times New Roman" w:hAnsi="Times New Roman" w:cs="Times New Roman"/>
          <w:sz w:val="24"/>
          <w:szCs w:val="24"/>
        </w:rPr>
        <w:t xml:space="preserve">.] </w:t>
      </w:r>
      <w:proofErr w:type="spellStart"/>
      <w:r w:rsidRPr="00241EE0">
        <w:rPr>
          <w:rFonts w:ascii="Times New Roman" w:hAnsi="Times New Roman" w:cs="Times New Roman"/>
          <w:sz w:val="24"/>
          <w:szCs w:val="24"/>
        </w:rPr>
        <w:t>Endlicher</w:t>
      </w:r>
      <w:proofErr w:type="spellEnd"/>
      <w:r w:rsidRPr="00241EE0">
        <w:rPr>
          <w:rFonts w:ascii="Times New Roman" w:hAnsi="Times New Roman" w:cs="Times New Roman"/>
          <w:sz w:val="24"/>
          <w:szCs w:val="24"/>
        </w:rPr>
        <w:t xml:space="preserve">) plantation forests for the restoration of the original plant community in Japan. For </w:t>
      </w:r>
      <w:proofErr w:type="spellStart"/>
      <w:r w:rsidRPr="00241EE0">
        <w:rPr>
          <w:rFonts w:ascii="Times New Roman" w:hAnsi="Times New Roman" w:cs="Times New Roman"/>
          <w:sz w:val="24"/>
          <w:szCs w:val="24"/>
        </w:rPr>
        <w:t>Ecol</w:t>
      </w:r>
      <w:proofErr w:type="spellEnd"/>
      <w:r w:rsidRPr="00241EE0">
        <w:rPr>
          <w:rFonts w:ascii="Times New Roman" w:hAnsi="Times New Roman" w:cs="Times New Roman"/>
          <w:sz w:val="24"/>
          <w:szCs w:val="24"/>
        </w:rPr>
        <w:t xml:space="preserve"> </w:t>
      </w:r>
      <w:proofErr w:type="spellStart"/>
      <w:r w:rsidRPr="00241EE0">
        <w:rPr>
          <w:rFonts w:ascii="Times New Roman" w:hAnsi="Times New Roman" w:cs="Times New Roman"/>
          <w:sz w:val="24"/>
          <w:szCs w:val="24"/>
        </w:rPr>
        <w:t>Manag</w:t>
      </w:r>
      <w:proofErr w:type="spellEnd"/>
      <w:r w:rsidRPr="00241EE0">
        <w:rPr>
          <w:rFonts w:ascii="Times New Roman" w:hAnsi="Times New Roman" w:cs="Times New Roman"/>
          <w:sz w:val="24"/>
          <w:szCs w:val="24"/>
        </w:rPr>
        <w:t xml:space="preserve"> 255:183-192.</w:t>
      </w:r>
    </w:p>
    <w:p w14:paraId="7ACF949D" w14:textId="5B197686" w:rsidR="00496AD9" w:rsidRPr="00241EE0" w:rsidRDefault="00496AD9" w:rsidP="00D549AD">
      <w:pPr>
        <w:spacing w:line="480" w:lineRule="exact"/>
        <w:ind w:left="480" w:hangingChars="200" w:hanging="480"/>
        <w:jc w:val="left"/>
        <w:rPr>
          <w:rFonts w:ascii="Times New Roman" w:hAnsi="Times New Roman" w:cs="Times New Roman"/>
          <w:sz w:val="24"/>
          <w:szCs w:val="24"/>
        </w:rPr>
      </w:pPr>
      <w:r w:rsidRPr="00241EE0">
        <w:rPr>
          <w:rFonts w:ascii="Times New Roman" w:hAnsi="Times New Roman" w:cs="Times New Roman"/>
          <w:sz w:val="24"/>
          <w:szCs w:val="24"/>
        </w:rPr>
        <w:t xml:space="preserve">Irwin S, </w:t>
      </w:r>
      <w:proofErr w:type="spellStart"/>
      <w:r w:rsidRPr="00241EE0">
        <w:rPr>
          <w:rFonts w:ascii="Times New Roman" w:hAnsi="Times New Roman" w:cs="Times New Roman"/>
          <w:sz w:val="24"/>
          <w:szCs w:val="24"/>
        </w:rPr>
        <w:t>Pedley</w:t>
      </w:r>
      <w:proofErr w:type="spellEnd"/>
      <w:r w:rsidRPr="00241EE0">
        <w:rPr>
          <w:rFonts w:ascii="Times New Roman" w:hAnsi="Times New Roman" w:cs="Times New Roman"/>
          <w:sz w:val="24"/>
          <w:szCs w:val="24"/>
        </w:rPr>
        <w:t xml:space="preserve"> SM, </w:t>
      </w:r>
      <w:proofErr w:type="spellStart"/>
      <w:r w:rsidRPr="00241EE0">
        <w:rPr>
          <w:rFonts w:ascii="Times New Roman" w:hAnsi="Times New Roman" w:cs="Times New Roman"/>
          <w:sz w:val="24"/>
          <w:szCs w:val="24"/>
        </w:rPr>
        <w:t>Coote</w:t>
      </w:r>
      <w:proofErr w:type="spellEnd"/>
      <w:r w:rsidRPr="00241EE0">
        <w:rPr>
          <w:rFonts w:ascii="Times New Roman" w:hAnsi="Times New Roman" w:cs="Times New Roman"/>
          <w:sz w:val="24"/>
          <w:szCs w:val="24"/>
        </w:rPr>
        <w:t xml:space="preserve"> L, </w:t>
      </w:r>
      <w:proofErr w:type="spellStart"/>
      <w:r w:rsidRPr="00241EE0">
        <w:rPr>
          <w:rFonts w:ascii="Times New Roman" w:hAnsi="Times New Roman" w:cs="Times New Roman"/>
          <w:sz w:val="24"/>
          <w:szCs w:val="24"/>
        </w:rPr>
        <w:t>Dietzsch</w:t>
      </w:r>
      <w:proofErr w:type="spellEnd"/>
      <w:r w:rsidRPr="00241EE0">
        <w:rPr>
          <w:rFonts w:ascii="Times New Roman" w:hAnsi="Times New Roman" w:cs="Times New Roman"/>
          <w:sz w:val="24"/>
          <w:szCs w:val="24"/>
        </w:rPr>
        <w:t xml:space="preserve"> AC, Wilson MW, </w:t>
      </w:r>
      <w:proofErr w:type="spellStart"/>
      <w:r w:rsidRPr="00241EE0">
        <w:rPr>
          <w:rFonts w:ascii="Times New Roman" w:hAnsi="Times New Roman" w:cs="Times New Roman"/>
          <w:sz w:val="24"/>
          <w:szCs w:val="24"/>
        </w:rPr>
        <w:t>Oxbrough</w:t>
      </w:r>
      <w:proofErr w:type="spellEnd"/>
      <w:r w:rsidRPr="00241EE0">
        <w:rPr>
          <w:rFonts w:ascii="Times New Roman" w:hAnsi="Times New Roman" w:cs="Times New Roman"/>
          <w:sz w:val="24"/>
          <w:szCs w:val="24"/>
        </w:rPr>
        <w:t xml:space="preserve"> A, Sweeney O, Moore KM, Martin R, Kelly DL, et al. 2014. The value of plantation forests for plant, invertebrate and bird diversity and the potential for cross-taxon surrogacy. </w:t>
      </w:r>
      <w:proofErr w:type="spellStart"/>
      <w:r w:rsidRPr="00241EE0">
        <w:rPr>
          <w:rFonts w:ascii="Times New Roman" w:hAnsi="Times New Roman" w:cs="Times New Roman"/>
          <w:sz w:val="24"/>
          <w:szCs w:val="24"/>
        </w:rPr>
        <w:t>Biodivers</w:t>
      </w:r>
      <w:proofErr w:type="spellEnd"/>
      <w:r w:rsidRPr="00241EE0">
        <w:rPr>
          <w:rFonts w:ascii="Times New Roman" w:hAnsi="Times New Roman" w:cs="Times New Roman"/>
          <w:sz w:val="24"/>
          <w:szCs w:val="24"/>
        </w:rPr>
        <w:t xml:space="preserve"> </w:t>
      </w:r>
      <w:proofErr w:type="spellStart"/>
      <w:r w:rsidRPr="00241EE0">
        <w:rPr>
          <w:rFonts w:ascii="Times New Roman" w:hAnsi="Times New Roman" w:cs="Times New Roman"/>
          <w:sz w:val="24"/>
          <w:szCs w:val="24"/>
        </w:rPr>
        <w:t>Conserv</w:t>
      </w:r>
      <w:proofErr w:type="spellEnd"/>
      <w:r w:rsidRPr="00241EE0">
        <w:rPr>
          <w:rFonts w:ascii="Times New Roman" w:hAnsi="Times New Roman" w:cs="Times New Roman"/>
          <w:sz w:val="24"/>
          <w:szCs w:val="24"/>
        </w:rPr>
        <w:t xml:space="preserve"> 23:697-714.</w:t>
      </w:r>
    </w:p>
    <w:p w14:paraId="6C581A6A" w14:textId="589E96E6" w:rsidR="00E64C1D" w:rsidRPr="00241EE0" w:rsidRDefault="00E64C1D" w:rsidP="00D549AD">
      <w:pPr>
        <w:spacing w:line="480" w:lineRule="exact"/>
        <w:ind w:left="480" w:hangingChars="200" w:hanging="480"/>
        <w:jc w:val="left"/>
        <w:rPr>
          <w:rFonts w:ascii="Times New Roman" w:hAnsi="Times New Roman" w:cs="Times New Roman"/>
          <w:sz w:val="24"/>
          <w:szCs w:val="24"/>
        </w:rPr>
      </w:pPr>
      <w:proofErr w:type="spellStart"/>
      <w:r w:rsidRPr="00241EE0">
        <w:rPr>
          <w:rFonts w:ascii="Times New Roman" w:hAnsi="Times New Roman" w:cs="Times New Roman"/>
          <w:sz w:val="24"/>
          <w:szCs w:val="24"/>
        </w:rPr>
        <w:t>Kakizawa</w:t>
      </w:r>
      <w:proofErr w:type="spellEnd"/>
      <w:r w:rsidRPr="00241EE0">
        <w:rPr>
          <w:rFonts w:ascii="Times New Roman" w:hAnsi="Times New Roman" w:cs="Times New Roman"/>
          <w:sz w:val="24"/>
          <w:szCs w:val="24"/>
        </w:rPr>
        <w:t xml:space="preserve"> H, </w:t>
      </w:r>
      <w:proofErr w:type="spellStart"/>
      <w:r w:rsidRPr="00241EE0">
        <w:rPr>
          <w:rFonts w:ascii="Times New Roman" w:hAnsi="Times New Roman" w:cs="Times New Roman"/>
          <w:sz w:val="24"/>
          <w:szCs w:val="24"/>
        </w:rPr>
        <w:t>Yamaura</w:t>
      </w:r>
      <w:proofErr w:type="spellEnd"/>
      <w:r w:rsidRPr="00241EE0">
        <w:rPr>
          <w:rFonts w:ascii="Times New Roman" w:hAnsi="Times New Roman" w:cs="Times New Roman"/>
          <w:sz w:val="24"/>
          <w:szCs w:val="24"/>
        </w:rPr>
        <w:t xml:space="preserve"> Y, </w:t>
      </w:r>
      <w:proofErr w:type="spellStart"/>
      <w:r w:rsidRPr="00241EE0">
        <w:rPr>
          <w:rFonts w:ascii="Times New Roman" w:hAnsi="Times New Roman" w:cs="Times New Roman"/>
          <w:sz w:val="24"/>
          <w:szCs w:val="24"/>
        </w:rPr>
        <w:t>Kuriyama</w:t>
      </w:r>
      <w:proofErr w:type="spellEnd"/>
      <w:r w:rsidRPr="00241EE0">
        <w:rPr>
          <w:rFonts w:ascii="Times New Roman" w:hAnsi="Times New Roman" w:cs="Times New Roman"/>
          <w:sz w:val="24"/>
          <w:szCs w:val="24"/>
        </w:rPr>
        <w:t xml:space="preserve"> K</w:t>
      </w:r>
      <w:r w:rsidR="00DD3178" w:rsidRPr="00241EE0">
        <w:rPr>
          <w:rFonts w:ascii="Times New Roman" w:hAnsi="Times New Roman" w:cs="Times New Roman"/>
          <w:sz w:val="24"/>
          <w:szCs w:val="24"/>
        </w:rPr>
        <w:t>, editors</w:t>
      </w:r>
      <w:r w:rsidRPr="00241EE0">
        <w:rPr>
          <w:rFonts w:ascii="Times New Roman" w:hAnsi="Times New Roman" w:cs="Times New Roman"/>
          <w:sz w:val="24"/>
          <w:szCs w:val="24"/>
        </w:rPr>
        <w:t xml:space="preserve">. </w:t>
      </w:r>
      <w:r w:rsidR="00451C76" w:rsidRPr="00241EE0">
        <w:rPr>
          <w:rFonts w:ascii="Times New Roman" w:hAnsi="Times New Roman" w:cs="Times New Roman"/>
          <w:sz w:val="24"/>
          <w:szCs w:val="24"/>
        </w:rPr>
        <w:t>2018. Retention forestry: harvesting trees while conserving biodiversity. Tsuk</w:t>
      </w:r>
      <w:r w:rsidR="00263395">
        <w:rPr>
          <w:rFonts w:ascii="Times New Roman" w:hAnsi="Times New Roman" w:cs="Times New Roman"/>
          <w:sz w:val="24"/>
          <w:szCs w:val="24"/>
        </w:rPr>
        <w:t>i</w:t>
      </w:r>
      <w:r w:rsidR="00451C76" w:rsidRPr="00241EE0">
        <w:rPr>
          <w:rFonts w:ascii="Times New Roman" w:hAnsi="Times New Roman" w:cs="Times New Roman"/>
          <w:sz w:val="24"/>
          <w:szCs w:val="24"/>
        </w:rPr>
        <w:t>ji-</w:t>
      </w:r>
      <w:proofErr w:type="spellStart"/>
      <w:r w:rsidR="00451C76" w:rsidRPr="00241EE0">
        <w:rPr>
          <w:rFonts w:ascii="Times New Roman" w:hAnsi="Times New Roman" w:cs="Times New Roman"/>
          <w:sz w:val="24"/>
          <w:szCs w:val="24"/>
        </w:rPr>
        <w:t>shokan</w:t>
      </w:r>
      <w:proofErr w:type="spellEnd"/>
      <w:r w:rsidR="00451C76" w:rsidRPr="00241EE0">
        <w:rPr>
          <w:rFonts w:ascii="Times New Roman" w:hAnsi="Times New Roman" w:cs="Times New Roman"/>
          <w:sz w:val="24"/>
          <w:szCs w:val="24"/>
        </w:rPr>
        <w:t>, Tokyo (in Japanese).</w:t>
      </w:r>
    </w:p>
    <w:p w14:paraId="544736A0" w14:textId="2A6B8042" w:rsidR="00615C60" w:rsidRPr="00241EE0" w:rsidRDefault="00615C60" w:rsidP="00D549AD">
      <w:pPr>
        <w:spacing w:line="480" w:lineRule="exact"/>
        <w:ind w:left="480" w:hangingChars="200" w:hanging="480"/>
        <w:jc w:val="left"/>
        <w:rPr>
          <w:rFonts w:ascii="Times New Roman" w:hAnsi="Times New Roman" w:cs="Times New Roman"/>
          <w:sz w:val="24"/>
          <w:szCs w:val="24"/>
        </w:rPr>
      </w:pPr>
      <w:r w:rsidRPr="00241EE0">
        <w:rPr>
          <w:rFonts w:ascii="Times New Roman" w:hAnsi="Times New Roman" w:cs="Times New Roman"/>
          <w:sz w:val="24"/>
          <w:szCs w:val="24"/>
        </w:rPr>
        <w:t xml:space="preserve">Katayama N, </w:t>
      </w:r>
      <w:proofErr w:type="spellStart"/>
      <w:r w:rsidRPr="00241EE0">
        <w:rPr>
          <w:rFonts w:ascii="Times New Roman" w:hAnsi="Times New Roman" w:cs="Times New Roman"/>
          <w:sz w:val="24"/>
          <w:szCs w:val="24"/>
        </w:rPr>
        <w:t>Bouam</w:t>
      </w:r>
      <w:proofErr w:type="spellEnd"/>
      <w:r w:rsidRPr="00241EE0">
        <w:rPr>
          <w:rFonts w:ascii="Times New Roman" w:hAnsi="Times New Roman" w:cs="Times New Roman"/>
          <w:sz w:val="24"/>
          <w:szCs w:val="24"/>
        </w:rPr>
        <w:t xml:space="preserve"> I, </w:t>
      </w:r>
      <w:proofErr w:type="spellStart"/>
      <w:r w:rsidRPr="00241EE0">
        <w:rPr>
          <w:rFonts w:ascii="Times New Roman" w:hAnsi="Times New Roman" w:cs="Times New Roman"/>
          <w:sz w:val="24"/>
          <w:szCs w:val="24"/>
        </w:rPr>
        <w:t>Koshida</w:t>
      </w:r>
      <w:proofErr w:type="spellEnd"/>
      <w:r w:rsidRPr="00241EE0">
        <w:rPr>
          <w:rFonts w:ascii="Times New Roman" w:hAnsi="Times New Roman" w:cs="Times New Roman"/>
          <w:sz w:val="24"/>
          <w:szCs w:val="24"/>
        </w:rPr>
        <w:t xml:space="preserve"> C, Baba YG. 2019. Biodiversity and yield under different land-use types in orchard/vineyard landscapes: A meta-analysis. Biol </w:t>
      </w:r>
      <w:proofErr w:type="spellStart"/>
      <w:r w:rsidRPr="00241EE0">
        <w:rPr>
          <w:rFonts w:ascii="Times New Roman" w:hAnsi="Times New Roman" w:cs="Times New Roman"/>
          <w:sz w:val="24"/>
          <w:szCs w:val="24"/>
        </w:rPr>
        <w:t>Conserv</w:t>
      </w:r>
      <w:proofErr w:type="spellEnd"/>
      <w:r w:rsidRPr="00241EE0">
        <w:rPr>
          <w:rFonts w:ascii="Times New Roman" w:hAnsi="Times New Roman" w:cs="Times New Roman"/>
          <w:sz w:val="24"/>
          <w:szCs w:val="24"/>
        </w:rPr>
        <w:t xml:space="preserve"> 229:125-133.</w:t>
      </w:r>
    </w:p>
    <w:p w14:paraId="5F74AF42" w14:textId="02F38BCF" w:rsidR="00FD3105" w:rsidRPr="00241EE0" w:rsidRDefault="00FD3105" w:rsidP="00D549AD">
      <w:pPr>
        <w:spacing w:line="480" w:lineRule="exact"/>
        <w:ind w:left="480" w:hangingChars="200" w:hanging="480"/>
        <w:jc w:val="left"/>
        <w:rPr>
          <w:rFonts w:ascii="Times New Roman" w:hAnsi="Times New Roman" w:cs="Times New Roman"/>
          <w:sz w:val="24"/>
          <w:szCs w:val="24"/>
        </w:rPr>
      </w:pPr>
      <w:r w:rsidRPr="00241EE0">
        <w:rPr>
          <w:rFonts w:ascii="Times New Roman" w:hAnsi="Times New Roman" w:cs="Times New Roman"/>
          <w:sz w:val="24"/>
          <w:szCs w:val="24"/>
        </w:rPr>
        <w:t xml:space="preserve">Kawamura K, </w:t>
      </w:r>
      <w:proofErr w:type="spellStart"/>
      <w:r w:rsidRPr="00241EE0">
        <w:rPr>
          <w:rFonts w:ascii="Times New Roman" w:hAnsi="Times New Roman" w:cs="Times New Roman"/>
          <w:sz w:val="24"/>
          <w:szCs w:val="24"/>
        </w:rPr>
        <w:t>Yamaura</w:t>
      </w:r>
      <w:proofErr w:type="spellEnd"/>
      <w:r w:rsidRPr="00241EE0">
        <w:rPr>
          <w:rFonts w:ascii="Times New Roman" w:hAnsi="Times New Roman" w:cs="Times New Roman"/>
          <w:sz w:val="24"/>
          <w:szCs w:val="24"/>
        </w:rPr>
        <w:t xml:space="preserve"> Y, </w:t>
      </w:r>
      <w:proofErr w:type="spellStart"/>
      <w:r w:rsidRPr="00241EE0">
        <w:rPr>
          <w:rFonts w:ascii="Times New Roman" w:hAnsi="Times New Roman" w:cs="Times New Roman"/>
          <w:sz w:val="24"/>
          <w:szCs w:val="24"/>
        </w:rPr>
        <w:t>Senzaki</w:t>
      </w:r>
      <w:proofErr w:type="spellEnd"/>
      <w:r w:rsidRPr="00241EE0">
        <w:rPr>
          <w:rFonts w:ascii="Times New Roman" w:hAnsi="Times New Roman" w:cs="Times New Roman"/>
          <w:sz w:val="24"/>
          <w:szCs w:val="24"/>
        </w:rPr>
        <w:t xml:space="preserve"> M, </w:t>
      </w:r>
      <w:proofErr w:type="spellStart"/>
      <w:r w:rsidRPr="00241EE0">
        <w:rPr>
          <w:rFonts w:ascii="Times New Roman" w:hAnsi="Times New Roman" w:cs="Times New Roman"/>
          <w:sz w:val="24"/>
          <w:szCs w:val="24"/>
        </w:rPr>
        <w:t>Ueta</w:t>
      </w:r>
      <w:proofErr w:type="spellEnd"/>
      <w:r w:rsidRPr="00241EE0">
        <w:rPr>
          <w:rFonts w:ascii="Times New Roman" w:hAnsi="Times New Roman" w:cs="Times New Roman"/>
          <w:sz w:val="24"/>
          <w:szCs w:val="24"/>
        </w:rPr>
        <w:t xml:space="preserve"> M, Nakamura F</w:t>
      </w:r>
      <w:r w:rsidR="008764C5" w:rsidRPr="00241EE0">
        <w:rPr>
          <w:rFonts w:ascii="Times New Roman" w:hAnsi="Times New Roman" w:cs="Times New Roman"/>
          <w:sz w:val="24"/>
          <w:szCs w:val="24"/>
        </w:rPr>
        <w:t>.</w:t>
      </w:r>
      <w:r w:rsidRPr="00241EE0">
        <w:rPr>
          <w:rFonts w:ascii="Times New Roman" w:hAnsi="Times New Roman" w:cs="Times New Roman"/>
          <w:sz w:val="24"/>
          <w:szCs w:val="24"/>
        </w:rPr>
        <w:t xml:space="preserve"> 2019</w:t>
      </w:r>
      <w:r w:rsidR="008764C5" w:rsidRPr="00241EE0">
        <w:rPr>
          <w:rFonts w:ascii="Times New Roman" w:hAnsi="Times New Roman" w:cs="Times New Roman"/>
          <w:sz w:val="24"/>
          <w:szCs w:val="24"/>
        </w:rPr>
        <w:t>.</w:t>
      </w:r>
      <w:r w:rsidRPr="00241EE0">
        <w:rPr>
          <w:rFonts w:ascii="Times New Roman" w:hAnsi="Times New Roman" w:cs="Times New Roman"/>
          <w:sz w:val="24"/>
          <w:szCs w:val="24"/>
        </w:rPr>
        <w:t xml:space="preserve"> Seasonality in spatial distribution: Climate and land use have contrasting effects on the species richness of breeding and wintering birds. </w:t>
      </w:r>
      <w:proofErr w:type="spellStart"/>
      <w:r w:rsidRPr="00241EE0">
        <w:rPr>
          <w:rFonts w:ascii="Times New Roman" w:hAnsi="Times New Roman" w:cs="Times New Roman"/>
          <w:sz w:val="24"/>
          <w:szCs w:val="24"/>
        </w:rPr>
        <w:t>Ecol</w:t>
      </w:r>
      <w:proofErr w:type="spellEnd"/>
      <w:r w:rsidRPr="00241EE0">
        <w:rPr>
          <w:rFonts w:ascii="Times New Roman" w:hAnsi="Times New Roman" w:cs="Times New Roman"/>
          <w:sz w:val="24"/>
          <w:szCs w:val="24"/>
        </w:rPr>
        <w:t xml:space="preserve"> </w:t>
      </w:r>
      <w:proofErr w:type="spellStart"/>
      <w:r w:rsidRPr="00241EE0">
        <w:rPr>
          <w:rFonts w:ascii="Times New Roman" w:hAnsi="Times New Roman" w:cs="Times New Roman"/>
          <w:sz w:val="24"/>
          <w:szCs w:val="24"/>
        </w:rPr>
        <w:t>Evol</w:t>
      </w:r>
      <w:proofErr w:type="spellEnd"/>
      <w:r w:rsidRPr="00241EE0">
        <w:rPr>
          <w:rFonts w:ascii="Times New Roman" w:hAnsi="Times New Roman" w:cs="Times New Roman"/>
          <w:sz w:val="24"/>
          <w:szCs w:val="24"/>
        </w:rPr>
        <w:t xml:space="preserve"> 9:7549-7561.</w:t>
      </w:r>
    </w:p>
    <w:p w14:paraId="1A74723C" w14:textId="2CB7823D" w:rsidR="00FD3105" w:rsidRPr="00241EE0" w:rsidRDefault="00FD3105" w:rsidP="00D549AD">
      <w:pPr>
        <w:spacing w:line="480" w:lineRule="exact"/>
        <w:ind w:left="480" w:hangingChars="200" w:hanging="480"/>
        <w:jc w:val="left"/>
        <w:rPr>
          <w:rFonts w:ascii="Times New Roman" w:hAnsi="Times New Roman" w:cs="Times New Roman"/>
          <w:sz w:val="24"/>
          <w:szCs w:val="24"/>
        </w:rPr>
      </w:pPr>
      <w:r w:rsidRPr="00241EE0">
        <w:rPr>
          <w:rFonts w:ascii="Times New Roman" w:hAnsi="Times New Roman" w:cs="Times New Roman"/>
          <w:sz w:val="24"/>
          <w:szCs w:val="24"/>
        </w:rPr>
        <w:t xml:space="preserve">Kikuchi K, Akasaka T, </w:t>
      </w:r>
      <w:proofErr w:type="spellStart"/>
      <w:r w:rsidRPr="00241EE0">
        <w:rPr>
          <w:rFonts w:ascii="Times New Roman" w:hAnsi="Times New Roman" w:cs="Times New Roman"/>
          <w:sz w:val="24"/>
          <w:szCs w:val="24"/>
        </w:rPr>
        <w:t>Yamaura</w:t>
      </w:r>
      <w:proofErr w:type="spellEnd"/>
      <w:r w:rsidRPr="00241EE0">
        <w:rPr>
          <w:rFonts w:ascii="Times New Roman" w:hAnsi="Times New Roman" w:cs="Times New Roman"/>
          <w:sz w:val="24"/>
          <w:szCs w:val="24"/>
        </w:rPr>
        <w:t xml:space="preserve"> Y, Nakamura F</w:t>
      </w:r>
      <w:r w:rsidR="008764C5" w:rsidRPr="00241EE0">
        <w:rPr>
          <w:rFonts w:ascii="Times New Roman" w:hAnsi="Times New Roman" w:cs="Times New Roman"/>
          <w:sz w:val="24"/>
          <w:szCs w:val="24"/>
        </w:rPr>
        <w:t>.</w:t>
      </w:r>
      <w:r w:rsidRPr="00241EE0">
        <w:rPr>
          <w:rFonts w:ascii="Times New Roman" w:hAnsi="Times New Roman" w:cs="Times New Roman"/>
          <w:sz w:val="24"/>
          <w:szCs w:val="24"/>
        </w:rPr>
        <w:t xml:space="preserve"> 2013</w:t>
      </w:r>
      <w:r w:rsidR="008764C5" w:rsidRPr="00241EE0">
        <w:rPr>
          <w:rFonts w:ascii="Times New Roman" w:hAnsi="Times New Roman" w:cs="Times New Roman"/>
          <w:sz w:val="24"/>
          <w:szCs w:val="24"/>
        </w:rPr>
        <w:t>.</w:t>
      </w:r>
      <w:r w:rsidRPr="00241EE0">
        <w:rPr>
          <w:rFonts w:ascii="Times New Roman" w:hAnsi="Times New Roman" w:cs="Times New Roman"/>
          <w:sz w:val="24"/>
          <w:szCs w:val="24"/>
        </w:rPr>
        <w:t xml:space="preserve"> Abundance and use of cavity trees at the tree-and stand-levels in natural and plantation forests in Hokkaido, Japan. J For Res 18:389-397.</w:t>
      </w:r>
    </w:p>
    <w:p w14:paraId="170C1888" w14:textId="05AAD519" w:rsidR="005273EB" w:rsidRPr="00241EE0" w:rsidRDefault="005273EB" w:rsidP="00D549AD">
      <w:pPr>
        <w:spacing w:line="480" w:lineRule="exact"/>
        <w:ind w:left="480" w:hangingChars="200" w:hanging="480"/>
        <w:jc w:val="left"/>
        <w:rPr>
          <w:rFonts w:ascii="Times New Roman" w:hAnsi="Times New Roman" w:cs="Times New Roman"/>
          <w:sz w:val="24"/>
          <w:szCs w:val="24"/>
        </w:rPr>
      </w:pPr>
      <w:r w:rsidRPr="00241EE0">
        <w:rPr>
          <w:rFonts w:ascii="Times New Roman" w:hAnsi="Times New Roman" w:cs="Times New Roman"/>
          <w:sz w:val="24"/>
          <w:szCs w:val="24"/>
        </w:rPr>
        <w:t xml:space="preserve">Kira T. 1991. Forest ecosystems of east and southeast Asia in a global perspective. </w:t>
      </w:r>
      <w:proofErr w:type="spellStart"/>
      <w:r w:rsidRPr="00241EE0">
        <w:rPr>
          <w:rFonts w:ascii="Times New Roman" w:hAnsi="Times New Roman" w:cs="Times New Roman"/>
          <w:sz w:val="24"/>
          <w:szCs w:val="24"/>
        </w:rPr>
        <w:t>Ecol</w:t>
      </w:r>
      <w:proofErr w:type="spellEnd"/>
      <w:r w:rsidRPr="00241EE0">
        <w:rPr>
          <w:rFonts w:ascii="Times New Roman" w:hAnsi="Times New Roman" w:cs="Times New Roman"/>
          <w:sz w:val="24"/>
          <w:szCs w:val="24"/>
        </w:rPr>
        <w:t xml:space="preserve"> Res 6:185-200.</w:t>
      </w:r>
    </w:p>
    <w:p w14:paraId="3C34E71A" w14:textId="2381F780" w:rsidR="00C51BE6" w:rsidRPr="00241EE0" w:rsidRDefault="00C51BE6" w:rsidP="00D549AD">
      <w:pPr>
        <w:spacing w:line="480" w:lineRule="exact"/>
        <w:ind w:left="480" w:hangingChars="200" w:hanging="480"/>
        <w:jc w:val="left"/>
        <w:rPr>
          <w:rFonts w:ascii="Times New Roman" w:hAnsi="Times New Roman" w:cs="Times New Roman"/>
          <w:sz w:val="24"/>
          <w:szCs w:val="24"/>
          <w:lang w:val="en-GB"/>
        </w:rPr>
      </w:pPr>
      <w:r w:rsidRPr="00241EE0">
        <w:rPr>
          <w:rFonts w:ascii="Times New Roman" w:hAnsi="Times New Roman" w:cs="Times New Roman"/>
          <w:sz w:val="24"/>
          <w:szCs w:val="24"/>
          <w:lang w:val="en-GB"/>
        </w:rPr>
        <w:t>Koh LP, Gardner TA. 2010. Conservation in human-modified landscapes. In: Sodhi NS, Ehrlich PR, editors. Conservation biology for all. Oxford University Press, Oxford, pp. 236-261.</w:t>
      </w:r>
    </w:p>
    <w:p w14:paraId="4C00A67E" w14:textId="264364DC" w:rsidR="00426A45" w:rsidRPr="00241EE0" w:rsidRDefault="00426A45" w:rsidP="00D549AD">
      <w:pPr>
        <w:spacing w:line="480" w:lineRule="exact"/>
        <w:ind w:left="480" w:hangingChars="200" w:hanging="480"/>
        <w:jc w:val="left"/>
        <w:rPr>
          <w:rFonts w:ascii="Times New Roman" w:hAnsi="Times New Roman" w:cs="Times New Roman"/>
          <w:sz w:val="24"/>
          <w:szCs w:val="24"/>
        </w:rPr>
      </w:pPr>
      <w:r w:rsidRPr="00241EE0">
        <w:rPr>
          <w:rFonts w:ascii="Times New Roman" w:hAnsi="Times New Roman" w:cs="Times New Roman"/>
          <w:sz w:val="24"/>
          <w:szCs w:val="24"/>
        </w:rPr>
        <w:t xml:space="preserve">Konno K, Akasaka M, </w:t>
      </w:r>
      <w:proofErr w:type="spellStart"/>
      <w:r w:rsidRPr="00241EE0">
        <w:rPr>
          <w:rFonts w:ascii="Times New Roman" w:hAnsi="Times New Roman" w:cs="Times New Roman"/>
          <w:sz w:val="24"/>
          <w:szCs w:val="24"/>
        </w:rPr>
        <w:t>Koshida</w:t>
      </w:r>
      <w:proofErr w:type="spellEnd"/>
      <w:r w:rsidRPr="00241EE0">
        <w:rPr>
          <w:rFonts w:ascii="Times New Roman" w:hAnsi="Times New Roman" w:cs="Times New Roman"/>
          <w:sz w:val="24"/>
          <w:szCs w:val="24"/>
        </w:rPr>
        <w:t xml:space="preserve"> C, Katayama N, </w:t>
      </w:r>
      <w:proofErr w:type="spellStart"/>
      <w:r w:rsidRPr="00241EE0">
        <w:rPr>
          <w:rFonts w:ascii="Times New Roman" w:hAnsi="Times New Roman" w:cs="Times New Roman"/>
          <w:sz w:val="24"/>
          <w:szCs w:val="24"/>
        </w:rPr>
        <w:t>Osada</w:t>
      </w:r>
      <w:proofErr w:type="spellEnd"/>
      <w:r w:rsidRPr="00241EE0">
        <w:rPr>
          <w:rFonts w:ascii="Times New Roman" w:hAnsi="Times New Roman" w:cs="Times New Roman"/>
          <w:sz w:val="24"/>
          <w:szCs w:val="24"/>
        </w:rPr>
        <w:t xml:space="preserve"> N, </w:t>
      </w:r>
      <w:proofErr w:type="spellStart"/>
      <w:r w:rsidRPr="00241EE0">
        <w:rPr>
          <w:rFonts w:ascii="Times New Roman" w:hAnsi="Times New Roman" w:cs="Times New Roman"/>
          <w:sz w:val="24"/>
          <w:szCs w:val="24"/>
        </w:rPr>
        <w:t>Spake</w:t>
      </w:r>
      <w:proofErr w:type="spellEnd"/>
      <w:r w:rsidRPr="00241EE0">
        <w:rPr>
          <w:rFonts w:ascii="Times New Roman" w:hAnsi="Times New Roman" w:cs="Times New Roman"/>
          <w:sz w:val="24"/>
          <w:szCs w:val="24"/>
        </w:rPr>
        <w:t xml:space="preserve"> R, Amano T. 2020. Ignoring non-</w:t>
      </w:r>
      <w:r w:rsidRPr="00241EE0">
        <w:rPr>
          <w:rFonts w:ascii="Times New Roman" w:hAnsi="Times New Roman" w:cs="Times New Roman"/>
          <w:sz w:val="24"/>
          <w:szCs w:val="24"/>
        </w:rPr>
        <w:lastRenderedPageBreak/>
        <w:t xml:space="preserve">English-language studies may bias ecological meta-analyses. </w:t>
      </w:r>
      <w:proofErr w:type="spellStart"/>
      <w:r w:rsidRPr="00241EE0">
        <w:rPr>
          <w:rFonts w:ascii="Times New Roman" w:hAnsi="Times New Roman" w:cs="Times New Roman"/>
          <w:sz w:val="24"/>
          <w:szCs w:val="24"/>
        </w:rPr>
        <w:t>Ecol</w:t>
      </w:r>
      <w:proofErr w:type="spellEnd"/>
      <w:r w:rsidRPr="00241EE0">
        <w:rPr>
          <w:rFonts w:ascii="Times New Roman" w:hAnsi="Times New Roman" w:cs="Times New Roman"/>
          <w:sz w:val="24"/>
          <w:szCs w:val="24"/>
        </w:rPr>
        <w:t xml:space="preserve"> </w:t>
      </w:r>
      <w:proofErr w:type="spellStart"/>
      <w:r w:rsidRPr="00241EE0">
        <w:rPr>
          <w:rFonts w:ascii="Times New Roman" w:hAnsi="Times New Roman" w:cs="Times New Roman"/>
          <w:sz w:val="24"/>
          <w:szCs w:val="24"/>
        </w:rPr>
        <w:t>Evol</w:t>
      </w:r>
      <w:proofErr w:type="spellEnd"/>
      <w:r w:rsidRPr="00241EE0">
        <w:rPr>
          <w:rFonts w:ascii="Times New Roman" w:hAnsi="Times New Roman" w:cs="Times New Roman"/>
          <w:sz w:val="24"/>
          <w:szCs w:val="24"/>
        </w:rPr>
        <w:t xml:space="preserve"> </w:t>
      </w:r>
      <w:r w:rsidR="006B161F" w:rsidRPr="00241EE0">
        <w:rPr>
          <w:rFonts w:ascii="Times New Roman" w:hAnsi="Times New Roman" w:cs="Times New Roman"/>
          <w:sz w:val="24"/>
          <w:szCs w:val="24"/>
        </w:rPr>
        <w:t>10:6373-6384.</w:t>
      </w:r>
    </w:p>
    <w:p w14:paraId="02810FA9" w14:textId="774E08D5" w:rsidR="00584E83" w:rsidRPr="00241EE0" w:rsidRDefault="00584E83" w:rsidP="00D549AD">
      <w:pPr>
        <w:spacing w:line="480" w:lineRule="exact"/>
        <w:ind w:left="480" w:hangingChars="200" w:hanging="480"/>
        <w:jc w:val="left"/>
        <w:rPr>
          <w:rFonts w:ascii="Times New Roman" w:hAnsi="Times New Roman" w:cs="Times New Roman"/>
          <w:sz w:val="24"/>
          <w:szCs w:val="24"/>
        </w:rPr>
      </w:pPr>
      <w:proofErr w:type="spellStart"/>
      <w:r w:rsidRPr="00241EE0">
        <w:rPr>
          <w:rFonts w:ascii="Times New Roman" w:hAnsi="Times New Roman" w:cs="Times New Roman"/>
          <w:sz w:val="24"/>
          <w:szCs w:val="24"/>
        </w:rPr>
        <w:t>Lajeunesse</w:t>
      </w:r>
      <w:proofErr w:type="spellEnd"/>
      <w:r w:rsidRPr="00241EE0">
        <w:rPr>
          <w:rFonts w:ascii="Times New Roman" w:hAnsi="Times New Roman" w:cs="Times New Roman"/>
          <w:sz w:val="24"/>
          <w:szCs w:val="24"/>
        </w:rPr>
        <w:t xml:space="preserve"> MJ. 2015. Bias and correction for the log response ratio in ecological meta-analysis. Ecology 96:2056-2063.</w:t>
      </w:r>
    </w:p>
    <w:p w14:paraId="068E0225" w14:textId="037B60F4" w:rsidR="00E44C01" w:rsidRPr="00241EE0" w:rsidRDefault="00FD3105" w:rsidP="00D549AD">
      <w:pPr>
        <w:spacing w:line="480" w:lineRule="exact"/>
        <w:ind w:left="480" w:hangingChars="200" w:hanging="480"/>
        <w:jc w:val="left"/>
        <w:rPr>
          <w:rFonts w:ascii="Times New Roman" w:hAnsi="Times New Roman" w:cs="Times New Roman"/>
          <w:sz w:val="24"/>
          <w:szCs w:val="24"/>
        </w:rPr>
      </w:pPr>
      <w:proofErr w:type="spellStart"/>
      <w:r w:rsidRPr="00241EE0">
        <w:rPr>
          <w:rFonts w:ascii="Times New Roman" w:hAnsi="Times New Roman" w:cs="Times New Roman"/>
          <w:sz w:val="24"/>
          <w:szCs w:val="24"/>
        </w:rPr>
        <w:t>Lindbladh</w:t>
      </w:r>
      <w:proofErr w:type="spellEnd"/>
      <w:r w:rsidRPr="00241EE0">
        <w:rPr>
          <w:rFonts w:ascii="Times New Roman" w:hAnsi="Times New Roman" w:cs="Times New Roman"/>
          <w:sz w:val="24"/>
          <w:szCs w:val="24"/>
        </w:rPr>
        <w:t xml:space="preserve"> M, </w:t>
      </w:r>
      <w:proofErr w:type="spellStart"/>
      <w:r w:rsidRPr="00241EE0">
        <w:rPr>
          <w:rFonts w:ascii="Times New Roman" w:hAnsi="Times New Roman" w:cs="Times New Roman"/>
          <w:sz w:val="24"/>
          <w:szCs w:val="24"/>
        </w:rPr>
        <w:t>Lindström</w:t>
      </w:r>
      <w:proofErr w:type="spellEnd"/>
      <w:r w:rsidRPr="00241EE0">
        <w:rPr>
          <w:rFonts w:ascii="Times New Roman" w:hAnsi="Times New Roman" w:cs="Times New Roman"/>
          <w:sz w:val="24"/>
          <w:szCs w:val="24"/>
        </w:rPr>
        <w:t xml:space="preserve"> Å, </w:t>
      </w:r>
      <w:proofErr w:type="spellStart"/>
      <w:r w:rsidRPr="00241EE0">
        <w:rPr>
          <w:rFonts w:ascii="Times New Roman" w:hAnsi="Times New Roman" w:cs="Times New Roman"/>
          <w:sz w:val="24"/>
          <w:szCs w:val="24"/>
        </w:rPr>
        <w:t>Hedwall</w:t>
      </w:r>
      <w:proofErr w:type="spellEnd"/>
      <w:r w:rsidRPr="00241EE0">
        <w:rPr>
          <w:rFonts w:ascii="Times New Roman" w:hAnsi="Times New Roman" w:cs="Times New Roman"/>
          <w:sz w:val="24"/>
          <w:szCs w:val="24"/>
        </w:rPr>
        <w:t xml:space="preserve"> P-O, Felton A</w:t>
      </w:r>
      <w:r w:rsidR="008764C5" w:rsidRPr="00241EE0">
        <w:rPr>
          <w:rFonts w:ascii="Times New Roman" w:hAnsi="Times New Roman" w:cs="Times New Roman"/>
          <w:sz w:val="24"/>
          <w:szCs w:val="24"/>
        </w:rPr>
        <w:t>.</w:t>
      </w:r>
      <w:r w:rsidRPr="00241EE0">
        <w:rPr>
          <w:rFonts w:ascii="Times New Roman" w:hAnsi="Times New Roman" w:cs="Times New Roman"/>
          <w:sz w:val="24"/>
          <w:szCs w:val="24"/>
        </w:rPr>
        <w:t xml:space="preserve"> 2017</w:t>
      </w:r>
      <w:r w:rsidR="008764C5" w:rsidRPr="00241EE0">
        <w:rPr>
          <w:rFonts w:ascii="Times New Roman" w:hAnsi="Times New Roman" w:cs="Times New Roman"/>
          <w:sz w:val="24"/>
          <w:szCs w:val="24"/>
        </w:rPr>
        <w:t>.</w:t>
      </w:r>
      <w:r w:rsidRPr="00241EE0">
        <w:rPr>
          <w:rFonts w:ascii="Times New Roman" w:hAnsi="Times New Roman" w:cs="Times New Roman"/>
          <w:sz w:val="24"/>
          <w:szCs w:val="24"/>
        </w:rPr>
        <w:t xml:space="preserve"> Avian diversity in Norway spruce production forests–How variation in structure and composition reveals pathways for improving habitat quality. For </w:t>
      </w:r>
      <w:proofErr w:type="spellStart"/>
      <w:r w:rsidR="00B20438" w:rsidRPr="00241EE0">
        <w:rPr>
          <w:rFonts w:ascii="Times New Roman" w:hAnsi="Times New Roman" w:cs="Times New Roman"/>
          <w:sz w:val="24"/>
          <w:szCs w:val="24"/>
        </w:rPr>
        <w:t>E</w:t>
      </w:r>
      <w:r w:rsidRPr="00241EE0">
        <w:rPr>
          <w:rFonts w:ascii="Times New Roman" w:hAnsi="Times New Roman" w:cs="Times New Roman"/>
          <w:sz w:val="24"/>
          <w:szCs w:val="24"/>
        </w:rPr>
        <w:t>col</w:t>
      </w:r>
      <w:proofErr w:type="spellEnd"/>
      <w:r w:rsidR="00B20438" w:rsidRPr="00241EE0">
        <w:rPr>
          <w:rFonts w:ascii="Times New Roman" w:hAnsi="Times New Roman" w:cs="Times New Roman"/>
          <w:sz w:val="24"/>
          <w:szCs w:val="24"/>
        </w:rPr>
        <w:t xml:space="preserve"> </w:t>
      </w:r>
      <w:proofErr w:type="spellStart"/>
      <w:r w:rsidR="00B20438" w:rsidRPr="00241EE0">
        <w:rPr>
          <w:rFonts w:ascii="Times New Roman" w:hAnsi="Times New Roman" w:cs="Times New Roman"/>
          <w:sz w:val="24"/>
          <w:szCs w:val="24"/>
        </w:rPr>
        <w:t>M</w:t>
      </w:r>
      <w:r w:rsidRPr="00241EE0">
        <w:rPr>
          <w:rFonts w:ascii="Times New Roman" w:hAnsi="Times New Roman" w:cs="Times New Roman"/>
          <w:sz w:val="24"/>
          <w:szCs w:val="24"/>
        </w:rPr>
        <w:t>anag</w:t>
      </w:r>
      <w:proofErr w:type="spellEnd"/>
      <w:r w:rsidRPr="00241EE0">
        <w:rPr>
          <w:rFonts w:ascii="Times New Roman" w:hAnsi="Times New Roman" w:cs="Times New Roman"/>
          <w:sz w:val="24"/>
          <w:szCs w:val="24"/>
        </w:rPr>
        <w:t xml:space="preserve"> 397:48-56</w:t>
      </w:r>
      <w:r w:rsidR="00B20438" w:rsidRPr="00241EE0">
        <w:rPr>
          <w:rFonts w:ascii="Times New Roman" w:hAnsi="Times New Roman" w:cs="Times New Roman"/>
          <w:sz w:val="24"/>
          <w:szCs w:val="24"/>
        </w:rPr>
        <w:t>.</w:t>
      </w:r>
    </w:p>
    <w:p w14:paraId="2F431CDA" w14:textId="471E1262" w:rsidR="001B0FE7" w:rsidRPr="00241EE0" w:rsidRDefault="001B0FE7" w:rsidP="00D549AD">
      <w:pPr>
        <w:spacing w:line="480" w:lineRule="exact"/>
        <w:ind w:left="480" w:hangingChars="200" w:hanging="480"/>
        <w:jc w:val="left"/>
        <w:rPr>
          <w:rFonts w:ascii="Times New Roman" w:hAnsi="Times New Roman" w:cs="Times New Roman"/>
          <w:sz w:val="24"/>
          <w:szCs w:val="24"/>
        </w:rPr>
      </w:pPr>
      <w:bookmarkStart w:id="16" w:name="_Hlk54781190"/>
      <w:proofErr w:type="spellStart"/>
      <w:r w:rsidRPr="00241EE0">
        <w:rPr>
          <w:rFonts w:ascii="Times New Roman" w:hAnsi="Times New Roman" w:cs="Times New Roman"/>
          <w:sz w:val="24"/>
          <w:szCs w:val="24"/>
        </w:rPr>
        <w:t>Lindenmayer</w:t>
      </w:r>
      <w:proofErr w:type="spellEnd"/>
      <w:r w:rsidRPr="00241EE0">
        <w:rPr>
          <w:rFonts w:ascii="Times New Roman" w:hAnsi="Times New Roman" w:cs="Times New Roman"/>
          <w:sz w:val="24"/>
          <w:szCs w:val="24"/>
        </w:rPr>
        <w:t xml:space="preserve"> DB, Franklin JF. 2002. Conserving forest biodiversity: a comprehensive </w:t>
      </w:r>
      <w:proofErr w:type="spellStart"/>
      <w:r w:rsidRPr="00241EE0">
        <w:rPr>
          <w:rFonts w:ascii="Times New Roman" w:hAnsi="Times New Roman" w:cs="Times New Roman"/>
          <w:sz w:val="24"/>
          <w:szCs w:val="24"/>
        </w:rPr>
        <w:t>multiscaled</w:t>
      </w:r>
      <w:proofErr w:type="spellEnd"/>
      <w:r w:rsidRPr="00241EE0">
        <w:rPr>
          <w:rFonts w:ascii="Times New Roman" w:hAnsi="Times New Roman" w:cs="Times New Roman"/>
          <w:sz w:val="24"/>
          <w:szCs w:val="24"/>
        </w:rPr>
        <w:t xml:space="preserve"> approach. Island press</w:t>
      </w:r>
      <w:r w:rsidR="00A03808" w:rsidRPr="00241EE0">
        <w:rPr>
          <w:rFonts w:ascii="Times New Roman" w:hAnsi="Times New Roman" w:cs="Times New Roman"/>
          <w:sz w:val="24"/>
          <w:szCs w:val="24"/>
        </w:rPr>
        <w:t>, Washington, DC</w:t>
      </w:r>
      <w:r w:rsidRPr="00241EE0">
        <w:rPr>
          <w:rFonts w:ascii="Times New Roman" w:hAnsi="Times New Roman" w:cs="Times New Roman"/>
          <w:sz w:val="24"/>
          <w:szCs w:val="24"/>
        </w:rPr>
        <w:t>.</w:t>
      </w:r>
    </w:p>
    <w:bookmarkEnd w:id="16"/>
    <w:p w14:paraId="2120EE0D" w14:textId="42086B71" w:rsidR="00BE6EB1" w:rsidRPr="00241EE0" w:rsidRDefault="00CC1382" w:rsidP="00D549AD">
      <w:pPr>
        <w:spacing w:line="480" w:lineRule="exact"/>
        <w:ind w:left="480" w:hangingChars="200" w:hanging="480"/>
        <w:jc w:val="left"/>
        <w:rPr>
          <w:rFonts w:ascii="Times New Roman" w:hAnsi="Times New Roman" w:cs="Times New Roman"/>
          <w:sz w:val="24"/>
          <w:szCs w:val="24"/>
        </w:rPr>
      </w:pPr>
      <w:r w:rsidRPr="00241EE0">
        <w:rPr>
          <w:rFonts w:ascii="Times New Roman" w:hAnsi="Times New Roman" w:cs="Times New Roman"/>
          <w:sz w:val="24"/>
          <w:szCs w:val="24"/>
        </w:rPr>
        <w:t>Maebashi Forestry Office</w:t>
      </w:r>
      <w:r w:rsidR="008764C5" w:rsidRPr="00241EE0">
        <w:rPr>
          <w:rFonts w:ascii="Times New Roman" w:hAnsi="Times New Roman" w:cs="Times New Roman"/>
          <w:sz w:val="24"/>
          <w:szCs w:val="24"/>
        </w:rPr>
        <w:t>.</w:t>
      </w:r>
      <w:r w:rsidR="00BE6EB1" w:rsidRPr="00241EE0">
        <w:rPr>
          <w:rFonts w:ascii="Times New Roman" w:hAnsi="Times New Roman" w:cs="Times New Roman"/>
          <w:sz w:val="24"/>
          <w:szCs w:val="24"/>
        </w:rPr>
        <w:t xml:space="preserve"> 1998</w:t>
      </w:r>
      <w:r w:rsidR="008764C5" w:rsidRPr="00241EE0">
        <w:rPr>
          <w:rFonts w:ascii="Times New Roman" w:hAnsi="Times New Roman" w:cs="Times New Roman"/>
          <w:sz w:val="24"/>
          <w:szCs w:val="24"/>
        </w:rPr>
        <w:t>.</w:t>
      </w:r>
      <w:r w:rsidR="00BE6EB1" w:rsidRPr="00241EE0">
        <w:rPr>
          <w:rFonts w:ascii="Times New Roman" w:hAnsi="Times New Roman" w:cs="Times New Roman"/>
          <w:sz w:val="24"/>
          <w:szCs w:val="24"/>
        </w:rPr>
        <w:t xml:space="preserve"> </w:t>
      </w:r>
      <w:proofErr w:type="spellStart"/>
      <w:r w:rsidR="00512C07" w:rsidRPr="00241EE0">
        <w:rPr>
          <w:rFonts w:ascii="Times New Roman" w:hAnsi="Times New Roman" w:cs="Times New Roman"/>
          <w:i/>
          <w:iCs/>
          <w:sz w:val="24"/>
          <w:szCs w:val="24"/>
        </w:rPr>
        <w:t>Otaka</w:t>
      </w:r>
      <w:proofErr w:type="spellEnd"/>
      <w:r w:rsidR="00512C07" w:rsidRPr="00241EE0">
        <w:rPr>
          <w:rFonts w:ascii="Times New Roman" w:hAnsi="Times New Roman" w:cs="Times New Roman"/>
          <w:i/>
          <w:iCs/>
          <w:sz w:val="24"/>
          <w:szCs w:val="24"/>
        </w:rPr>
        <w:t xml:space="preserve"> no </w:t>
      </w:r>
      <w:proofErr w:type="spellStart"/>
      <w:r w:rsidR="00512C07" w:rsidRPr="00241EE0">
        <w:rPr>
          <w:rFonts w:ascii="Times New Roman" w:hAnsi="Times New Roman" w:cs="Times New Roman"/>
          <w:i/>
          <w:iCs/>
          <w:sz w:val="24"/>
          <w:szCs w:val="24"/>
        </w:rPr>
        <w:t>eisou</w:t>
      </w:r>
      <w:proofErr w:type="spellEnd"/>
      <w:r w:rsidR="00512C07" w:rsidRPr="00241EE0">
        <w:rPr>
          <w:rFonts w:ascii="Times New Roman" w:hAnsi="Times New Roman" w:cs="Times New Roman"/>
          <w:i/>
          <w:iCs/>
          <w:sz w:val="24"/>
          <w:szCs w:val="24"/>
        </w:rPr>
        <w:t xml:space="preserve">-chi </w:t>
      </w:r>
      <w:proofErr w:type="spellStart"/>
      <w:r w:rsidR="00512C07" w:rsidRPr="00241EE0">
        <w:rPr>
          <w:rFonts w:ascii="Times New Roman" w:hAnsi="Times New Roman" w:cs="Times New Roman"/>
          <w:i/>
          <w:iCs/>
          <w:sz w:val="24"/>
          <w:szCs w:val="24"/>
        </w:rPr>
        <w:t>ni</w:t>
      </w:r>
      <w:proofErr w:type="spellEnd"/>
      <w:r w:rsidR="00512C07" w:rsidRPr="00241EE0">
        <w:rPr>
          <w:rFonts w:ascii="Times New Roman" w:hAnsi="Times New Roman" w:cs="Times New Roman"/>
          <w:i/>
          <w:iCs/>
          <w:sz w:val="24"/>
          <w:szCs w:val="24"/>
        </w:rPr>
        <w:t xml:space="preserve"> </w:t>
      </w:r>
      <w:proofErr w:type="spellStart"/>
      <w:r w:rsidR="00512C07" w:rsidRPr="00241EE0">
        <w:rPr>
          <w:rFonts w:ascii="Times New Roman" w:hAnsi="Times New Roman" w:cs="Times New Roman"/>
          <w:i/>
          <w:iCs/>
          <w:sz w:val="24"/>
          <w:szCs w:val="24"/>
        </w:rPr>
        <w:t>okeru</w:t>
      </w:r>
      <w:proofErr w:type="spellEnd"/>
      <w:r w:rsidR="00512C07" w:rsidRPr="00241EE0">
        <w:rPr>
          <w:rFonts w:ascii="Times New Roman" w:hAnsi="Times New Roman" w:cs="Times New Roman"/>
          <w:i/>
          <w:iCs/>
          <w:sz w:val="24"/>
          <w:szCs w:val="24"/>
        </w:rPr>
        <w:t xml:space="preserve"> </w:t>
      </w:r>
      <w:proofErr w:type="spellStart"/>
      <w:r w:rsidR="00512C07" w:rsidRPr="00241EE0">
        <w:rPr>
          <w:rFonts w:ascii="Times New Roman" w:hAnsi="Times New Roman" w:cs="Times New Roman"/>
          <w:i/>
          <w:iCs/>
          <w:sz w:val="24"/>
          <w:szCs w:val="24"/>
        </w:rPr>
        <w:t>shinrin-segyo</w:t>
      </w:r>
      <w:proofErr w:type="spellEnd"/>
      <w:r w:rsidR="00512C07" w:rsidRPr="00241EE0">
        <w:rPr>
          <w:rFonts w:ascii="Times New Roman" w:hAnsi="Times New Roman" w:cs="Times New Roman"/>
          <w:sz w:val="24"/>
          <w:szCs w:val="24"/>
        </w:rPr>
        <w:t xml:space="preserve"> </w:t>
      </w:r>
      <w:r w:rsidR="00711BE6" w:rsidRPr="00241EE0">
        <w:rPr>
          <w:rFonts w:ascii="Times New Roman" w:hAnsi="Times New Roman" w:cs="Times New Roman"/>
          <w:sz w:val="24"/>
          <w:szCs w:val="24"/>
        </w:rPr>
        <w:t>[</w:t>
      </w:r>
      <w:r w:rsidRPr="00241EE0">
        <w:rPr>
          <w:rFonts w:ascii="Times New Roman" w:hAnsi="Times New Roman" w:cs="Times New Roman"/>
          <w:sz w:val="24"/>
          <w:szCs w:val="24"/>
        </w:rPr>
        <w:t xml:space="preserve">Forest management in nesting sites of Northern </w:t>
      </w:r>
      <w:r w:rsidR="009A39D6" w:rsidRPr="00241EE0">
        <w:rPr>
          <w:rFonts w:ascii="Times New Roman" w:hAnsi="Times New Roman" w:cs="Times New Roman"/>
          <w:sz w:val="24"/>
          <w:szCs w:val="24"/>
        </w:rPr>
        <w:t>G</w:t>
      </w:r>
      <w:r w:rsidRPr="00241EE0">
        <w:rPr>
          <w:rFonts w:ascii="Times New Roman" w:hAnsi="Times New Roman" w:cs="Times New Roman"/>
          <w:sz w:val="24"/>
          <w:szCs w:val="24"/>
        </w:rPr>
        <w:t>oshawk</w:t>
      </w:r>
      <w:r w:rsidR="00711BE6" w:rsidRPr="00241EE0">
        <w:rPr>
          <w:rFonts w:ascii="Times New Roman" w:hAnsi="Times New Roman" w:cs="Times New Roman"/>
          <w:sz w:val="24"/>
          <w:szCs w:val="24"/>
        </w:rPr>
        <w:t>]</w:t>
      </w:r>
      <w:r w:rsidR="00BE6EB1" w:rsidRPr="00241EE0">
        <w:rPr>
          <w:rFonts w:ascii="Times New Roman" w:hAnsi="Times New Roman" w:cs="Times New Roman"/>
          <w:sz w:val="24"/>
          <w:szCs w:val="24"/>
        </w:rPr>
        <w:t xml:space="preserve">. </w:t>
      </w:r>
      <w:r w:rsidRPr="00241EE0">
        <w:rPr>
          <w:rFonts w:ascii="Times New Roman" w:hAnsi="Times New Roman" w:cs="Times New Roman"/>
          <w:sz w:val="24"/>
          <w:szCs w:val="24"/>
        </w:rPr>
        <w:t>Japan Forest Technology Association</w:t>
      </w:r>
      <w:r w:rsidR="00BE6EB1" w:rsidRPr="00241EE0">
        <w:rPr>
          <w:rFonts w:ascii="Times New Roman" w:hAnsi="Times New Roman" w:cs="Times New Roman"/>
          <w:sz w:val="24"/>
          <w:szCs w:val="24"/>
        </w:rPr>
        <w:t>, Tokyo</w:t>
      </w:r>
      <w:r w:rsidRPr="00241EE0">
        <w:rPr>
          <w:rFonts w:ascii="Times New Roman" w:hAnsi="Times New Roman" w:cs="Times New Roman"/>
          <w:sz w:val="24"/>
          <w:szCs w:val="24"/>
        </w:rPr>
        <w:t xml:space="preserve"> (in Japanese)</w:t>
      </w:r>
      <w:r w:rsidR="00BE6EB1" w:rsidRPr="00241EE0">
        <w:rPr>
          <w:rFonts w:ascii="Times New Roman" w:hAnsi="Times New Roman" w:cs="Times New Roman"/>
          <w:sz w:val="24"/>
          <w:szCs w:val="24"/>
        </w:rPr>
        <w:t>.</w:t>
      </w:r>
    </w:p>
    <w:p w14:paraId="70A3B507" w14:textId="59F6D019" w:rsidR="000C4B07" w:rsidRPr="00241EE0" w:rsidRDefault="000C4B07" w:rsidP="00D549AD">
      <w:pPr>
        <w:spacing w:line="480" w:lineRule="exact"/>
        <w:ind w:left="480" w:hangingChars="200" w:hanging="480"/>
        <w:jc w:val="left"/>
        <w:rPr>
          <w:rFonts w:ascii="Times New Roman" w:hAnsi="Times New Roman" w:cs="Times New Roman"/>
          <w:sz w:val="24"/>
          <w:szCs w:val="24"/>
        </w:rPr>
      </w:pPr>
      <w:proofErr w:type="spellStart"/>
      <w:r w:rsidRPr="00241EE0">
        <w:rPr>
          <w:rFonts w:ascii="Times New Roman" w:hAnsi="Times New Roman" w:cs="Times New Roman"/>
          <w:sz w:val="24"/>
          <w:szCs w:val="24"/>
        </w:rPr>
        <w:t>Magurran</w:t>
      </w:r>
      <w:proofErr w:type="spellEnd"/>
      <w:r w:rsidRPr="00241EE0">
        <w:rPr>
          <w:rFonts w:ascii="Times New Roman" w:hAnsi="Times New Roman" w:cs="Times New Roman"/>
          <w:sz w:val="24"/>
          <w:szCs w:val="24"/>
        </w:rPr>
        <w:t xml:space="preserve"> AE. 2004. Measuring biological diversity. Blackwell Publishing, Malden.</w:t>
      </w:r>
    </w:p>
    <w:p w14:paraId="77B7F254" w14:textId="579E80B8" w:rsidR="00CE2A29" w:rsidRPr="00241EE0" w:rsidRDefault="00CE2A29" w:rsidP="00D549AD">
      <w:pPr>
        <w:spacing w:line="480" w:lineRule="exact"/>
        <w:ind w:left="480" w:hangingChars="200" w:hanging="480"/>
        <w:jc w:val="left"/>
        <w:rPr>
          <w:rFonts w:ascii="Times New Roman" w:hAnsi="Times New Roman" w:cs="Times New Roman"/>
          <w:sz w:val="24"/>
          <w:szCs w:val="24"/>
        </w:rPr>
      </w:pPr>
      <w:r w:rsidRPr="00241EE0">
        <w:rPr>
          <w:rFonts w:ascii="Times New Roman" w:hAnsi="Times New Roman" w:cs="Times New Roman"/>
          <w:sz w:val="24"/>
          <w:szCs w:val="24"/>
        </w:rPr>
        <w:t>Marchand PJ. 2014. Life in the cold: An introduction to winter ecology. University Press of New England, Hanover and London.</w:t>
      </w:r>
    </w:p>
    <w:p w14:paraId="02517E5B" w14:textId="11290081" w:rsidR="00571FCE" w:rsidRPr="00241EE0" w:rsidRDefault="00571FCE" w:rsidP="00D549AD">
      <w:pPr>
        <w:spacing w:line="480" w:lineRule="exact"/>
        <w:ind w:left="480" w:hangingChars="200" w:hanging="480"/>
        <w:jc w:val="left"/>
        <w:rPr>
          <w:rFonts w:ascii="Times New Roman" w:hAnsi="Times New Roman" w:cs="Times New Roman"/>
          <w:sz w:val="24"/>
          <w:szCs w:val="24"/>
        </w:rPr>
      </w:pPr>
      <w:r w:rsidRPr="00241EE0">
        <w:rPr>
          <w:rFonts w:ascii="Times New Roman" w:hAnsi="Times New Roman" w:cs="Times New Roman"/>
          <w:sz w:val="24"/>
          <w:szCs w:val="24"/>
        </w:rPr>
        <w:t xml:space="preserve">Masaki T, Ota T, Sugita H, </w:t>
      </w:r>
      <w:proofErr w:type="spellStart"/>
      <w:r w:rsidRPr="00241EE0">
        <w:rPr>
          <w:rFonts w:ascii="Times New Roman" w:hAnsi="Times New Roman" w:cs="Times New Roman"/>
          <w:sz w:val="24"/>
          <w:szCs w:val="24"/>
        </w:rPr>
        <w:t>Oohara</w:t>
      </w:r>
      <w:proofErr w:type="spellEnd"/>
      <w:r w:rsidRPr="00241EE0">
        <w:rPr>
          <w:rFonts w:ascii="Times New Roman" w:hAnsi="Times New Roman" w:cs="Times New Roman"/>
          <w:sz w:val="24"/>
          <w:szCs w:val="24"/>
        </w:rPr>
        <w:t xml:space="preserve"> H, Otani T, </w:t>
      </w:r>
      <w:proofErr w:type="spellStart"/>
      <w:r w:rsidRPr="00241EE0">
        <w:rPr>
          <w:rFonts w:ascii="Times New Roman" w:hAnsi="Times New Roman" w:cs="Times New Roman"/>
          <w:sz w:val="24"/>
          <w:szCs w:val="24"/>
        </w:rPr>
        <w:t>Nagaike</w:t>
      </w:r>
      <w:proofErr w:type="spellEnd"/>
      <w:r w:rsidRPr="00241EE0">
        <w:rPr>
          <w:rFonts w:ascii="Times New Roman" w:hAnsi="Times New Roman" w:cs="Times New Roman"/>
          <w:sz w:val="24"/>
          <w:szCs w:val="24"/>
        </w:rPr>
        <w:t xml:space="preserve"> T, Nakamura S. 2004</w:t>
      </w:r>
      <w:r w:rsidR="008764C5" w:rsidRPr="00241EE0">
        <w:rPr>
          <w:rFonts w:ascii="Times New Roman" w:hAnsi="Times New Roman" w:cs="Times New Roman"/>
          <w:sz w:val="24"/>
          <w:szCs w:val="24"/>
        </w:rPr>
        <w:t>.</w:t>
      </w:r>
      <w:r w:rsidRPr="00241EE0">
        <w:rPr>
          <w:rFonts w:ascii="Times New Roman" w:hAnsi="Times New Roman" w:cs="Times New Roman"/>
          <w:sz w:val="24"/>
          <w:szCs w:val="24"/>
        </w:rPr>
        <w:t xml:space="preserve"> </w:t>
      </w:r>
      <w:r w:rsidR="00971206" w:rsidRPr="00241EE0">
        <w:rPr>
          <w:rFonts w:ascii="Times New Roman" w:hAnsi="Times New Roman" w:cs="Times New Roman"/>
          <w:sz w:val="24"/>
          <w:szCs w:val="24"/>
        </w:rPr>
        <w:t xml:space="preserve">Structure and dynamics of tree populations within unsuccessful conifer plantations near the </w:t>
      </w:r>
      <w:proofErr w:type="spellStart"/>
      <w:r w:rsidR="00971206" w:rsidRPr="00241EE0">
        <w:rPr>
          <w:rFonts w:ascii="Times New Roman" w:hAnsi="Times New Roman" w:cs="Times New Roman"/>
          <w:sz w:val="24"/>
          <w:szCs w:val="24"/>
        </w:rPr>
        <w:t>Shirakami</w:t>
      </w:r>
      <w:proofErr w:type="spellEnd"/>
      <w:r w:rsidR="00971206" w:rsidRPr="00241EE0">
        <w:rPr>
          <w:rFonts w:ascii="Times New Roman" w:hAnsi="Times New Roman" w:cs="Times New Roman"/>
          <w:sz w:val="24"/>
          <w:szCs w:val="24"/>
        </w:rPr>
        <w:t xml:space="preserve"> Mountains, a snowy region of Japan. For </w:t>
      </w:r>
      <w:proofErr w:type="spellStart"/>
      <w:r w:rsidR="00971206" w:rsidRPr="00241EE0">
        <w:rPr>
          <w:rFonts w:ascii="Times New Roman" w:hAnsi="Times New Roman" w:cs="Times New Roman"/>
          <w:sz w:val="24"/>
          <w:szCs w:val="24"/>
        </w:rPr>
        <w:t>Ecol</w:t>
      </w:r>
      <w:proofErr w:type="spellEnd"/>
      <w:r w:rsidR="00971206" w:rsidRPr="00241EE0">
        <w:rPr>
          <w:rFonts w:ascii="Times New Roman" w:hAnsi="Times New Roman" w:cs="Times New Roman"/>
          <w:sz w:val="24"/>
          <w:szCs w:val="24"/>
        </w:rPr>
        <w:t xml:space="preserve"> </w:t>
      </w:r>
      <w:proofErr w:type="spellStart"/>
      <w:r w:rsidR="00971206" w:rsidRPr="00241EE0">
        <w:rPr>
          <w:rFonts w:ascii="Times New Roman" w:hAnsi="Times New Roman" w:cs="Times New Roman"/>
          <w:sz w:val="24"/>
          <w:szCs w:val="24"/>
        </w:rPr>
        <w:t>Manag</w:t>
      </w:r>
      <w:proofErr w:type="spellEnd"/>
      <w:r w:rsidR="00971206" w:rsidRPr="00241EE0">
        <w:rPr>
          <w:rFonts w:ascii="Times New Roman" w:hAnsi="Times New Roman" w:cs="Times New Roman"/>
          <w:sz w:val="24"/>
          <w:szCs w:val="24"/>
        </w:rPr>
        <w:t xml:space="preserve"> 194:389-401.</w:t>
      </w:r>
    </w:p>
    <w:p w14:paraId="69C2B9EF" w14:textId="047C2CC6" w:rsidR="00FD3105" w:rsidRPr="00241EE0" w:rsidRDefault="00FD3105" w:rsidP="00D549AD">
      <w:pPr>
        <w:spacing w:line="480" w:lineRule="exact"/>
        <w:ind w:left="480" w:hangingChars="200" w:hanging="480"/>
        <w:jc w:val="left"/>
        <w:rPr>
          <w:rFonts w:ascii="Times New Roman" w:hAnsi="Times New Roman" w:cs="Times New Roman"/>
          <w:sz w:val="24"/>
          <w:szCs w:val="24"/>
        </w:rPr>
      </w:pPr>
      <w:r w:rsidRPr="00241EE0">
        <w:rPr>
          <w:rFonts w:ascii="Times New Roman" w:hAnsi="Times New Roman" w:cs="Times New Roman"/>
          <w:sz w:val="24"/>
          <w:szCs w:val="24"/>
        </w:rPr>
        <w:t xml:space="preserve">McFadden TN, </w:t>
      </w:r>
      <w:proofErr w:type="spellStart"/>
      <w:r w:rsidRPr="00241EE0">
        <w:rPr>
          <w:rFonts w:ascii="Times New Roman" w:hAnsi="Times New Roman" w:cs="Times New Roman"/>
          <w:sz w:val="24"/>
          <w:szCs w:val="24"/>
        </w:rPr>
        <w:t>Dirzo</w:t>
      </w:r>
      <w:proofErr w:type="spellEnd"/>
      <w:r w:rsidRPr="00241EE0">
        <w:rPr>
          <w:rFonts w:ascii="Times New Roman" w:hAnsi="Times New Roman" w:cs="Times New Roman"/>
          <w:sz w:val="24"/>
          <w:szCs w:val="24"/>
        </w:rPr>
        <w:t xml:space="preserve"> R</w:t>
      </w:r>
      <w:r w:rsidR="008764C5" w:rsidRPr="00241EE0">
        <w:rPr>
          <w:rFonts w:ascii="Times New Roman" w:hAnsi="Times New Roman" w:cs="Times New Roman"/>
          <w:sz w:val="24"/>
          <w:szCs w:val="24"/>
        </w:rPr>
        <w:t>.</w:t>
      </w:r>
      <w:r w:rsidRPr="00241EE0">
        <w:rPr>
          <w:rFonts w:ascii="Times New Roman" w:hAnsi="Times New Roman" w:cs="Times New Roman"/>
          <w:sz w:val="24"/>
          <w:szCs w:val="24"/>
        </w:rPr>
        <w:t xml:space="preserve"> 2018</w:t>
      </w:r>
      <w:r w:rsidR="008764C5" w:rsidRPr="00241EE0">
        <w:rPr>
          <w:rFonts w:ascii="Times New Roman" w:hAnsi="Times New Roman" w:cs="Times New Roman"/>
          <w:sz w:val="24"/>
          <w:szCs w:val="24"/>
        </w:rPr>
        <w:t>.</w:t>
      </w:r>
      <w:r w:rsidRPr="00241EE0">
        <w:rPr>
          <w:rFonts w:ascii="Times New Roman" w:hAnsi="Times New Roman" w:cs="Times New Roman"/>
          <w:sz w:val="24"/>
          <w:szCs w:val="24"/>
        </w:rPr>
        <w:t xml:space="preserve"> Opening the silvicultural toolbox: A new framework for conserving biodiversity in Chilean timber plantations. For </w:t>
      </w:r>
      <w:proofErr w:type="spellStart"/>
      <w:r w:rsidRPr="00241EE0">
        <w:rPr>
          <w:rFonts w:ascii="Times New Roman" w:hAnsi="Times New Roman" w:cs="Times New Roman"/>
          <w:sz w:val="24"/>
          <w:szCs w:val="24"/>
        </w:rPr>
        <w:t>Ecol</w:t>
      </w:r>
      <w:proofErr w:type="spellEnd"/>
      <w:r w:rsidRPr="00241EE0">
        <w:rPr>
          <w:rFonts w:ascii="Times New Roman" w:hAnsi="Times New Roman" w:cs="Times New Roman"/>
          <w:sz w:val="24"/>
          <w:szCs w:val="24"/>
        </w:rPr>
        <w:t xml:space="preserve"> </w:t>
      </w:r>
      <w:proofErr w:type="spellStart"/>
      <w:r w:rsidRPr="00241EE0">
        <w:rPr>
          <w:rFonts w:ascii="Times New Roman" w:hAnsi="Times New Roman" w:cs="Times New Roman"/>
          <w:sz w:val="24"/>
          <w:szCs w:val="24"/>
        </w:rPr>
        <w:t>Manag</w:t>
      </w:r>
      <w:proofErr w:type="spellEnd"/>
      <w:r w:rsidRPr="00241EE0">
        <w:rPr>
          <w:rFonts w:ascii="Times New Roman" w:hAnsi="Times New Roman" w:cs="Times New Roman"/>
          <w:sz w:val="24"/>
          <w:szCs w:val="24"/>
        </w:rPr>
        <w:t xml:space="preserve"> 425:75-84</w:t>
      </w:r>
      <w:r w:rsidR="00390FE4" w:rsidRPr="00241EE0">
        <w:rPr>
          <w:rFonts w:ascii="Times New Roman" w:hAnsi="Times New Roman" w:cs="Times New Roman"/>
          <w:sz w:val="24"/>
          <w:szCs w:val="24"/>
        </w:rPr>
        <w:t>.</w:t>
      </w:r>
    </w:p>
    <w:p w14:paraId="0F927EC7" w14:textId="2DC2907E" w:rsidR="008A5E0F" w:rsidRPr="00241EE0" w:rsidRDefault="008A5E0F" w:rsidP="00D549AD">
      <w:pPr>
        <w:spacing w:line="480" w:lineRule="exact"/>
        <w:ind w:left="480" w:hangingChars="200" w:hanging="480"/>
        <w:jc w:val="left"/>
        <w:rPr>
          <w:rFonts w:ascii="Times New Roman" w:hAnsi="Times New Roman" w:cs="Times New Roman"/>
          <w:sz w:val="24"/>
          <w:szCs w:val="24"/>
        </w:rPr>
      </w:pPr>
      <w:r w:rsidRPr="00241EE0">
        <w:rPr>
          <w:rFonts w:ascii="Times New Roman" w:hAnsi="Times New Roman" w:cs="Times New Roman"/>
          <w:sz w:val="24"/>
          <w:szCs w:val="24"/>
        </w:rPr>
        <w:t xml:space="preserve">McGill BJ, </w:t>
      </w:r>
      <w:proofErr w:type="spellStart"/>
      <w:r w:rsidRPr="00241EE0">
        <w:rPr>
          <w:rFonts w:ascii="Times New Roman" w:hAnsi="Times New Roman" w:cs="Times New Roman"/>
          <w:sz w:val="24"/>
          <w:szCs w:val="24"/>
        </w:rPr>
        <w:t>Enquist</w:t>
      </w:r>
      <w:proofErr w:type="spellEnd"/>
      <w:r w:rsidRPr="00241EE0">
        <w:rPr>
          <w:rFonts w:ascii="Times New Roman" w:hAnsi="Times New Roman" w:cs="Times New Roman"/>
          <w:sz w:val="24"/>
          <w:szCs w:val="24"/>
        </w:rPr>
        <w:t xml:space="preserve"> BJ, </w:t>
      </w:r>
      <w:proofErr w:type="spellStart"/>
      <w:r w:rsidRPr="00241EE0">
        <w:rPr>
          <w:rFonts w:ascii="Times New Roman" w:hAnsi="Times New Roman" w:cs="Times New Roman"/>
          <w:sz w:val="24"/>
          <w:szCs w:val="24"/>
        </w:rPr>
        <w:t>Weiher</w:t>
      </w:r>
      <w:proofErr w:type="spellEnd"/>
      <w:r w:rsidRPr="00241EE0">
        <w:rPr>
          <w:rFonts w:ascii="Times New Roman" w:hAnsi="Times New Roman" w:cs="Times New Roman"/>
          <w:sz w:val="24"/>
          <w:szCs w:val="24"/>
        </w:rPr>
        <w:t xml:space="preserve"> E, Westoby M. 2006. Rebuilding community ecology from functional traits. Trends </w:t>
      </w:r>
      <w:proofErr w:type="spellStart"/>
      <w:r w:rsidRPr="00241EE0">
        <w:rPr>
          <w:rFonts w:ascii="Times New Roman" w:hAnsi="Times New Roman" w:cs="Times New Roman"/>
          <w:sz w:val="24"/>
          <w:szCs w:val="24"/>
        </w:rPr>
        <w:t>Ecol</w:t>
      </w:r>
      <w:proofErr w:type="spellEnd"/>
      <w:r w:rsidRPr="00241EE0">
        <w:rPr>
          <w:rFonts w:ascii="Times New Roman" w:hAnsi="Times New Roman" w:cs="Times New Roman"/>
          <w:sz w:val="24"/>
          <w:szCs w:val="24"/>
        </w:rPr>
        <w:t xml:space="preserve"> </w:t>
      </w:r>
      <w:proofErr w:type="spellStart"/>
      <w:r w:rsidRPr="00241EE0">
        <w:rPr>
          <w:rFonts w:ascii="Times New Roman" w:hAnsi="Times New Roman" w:cs="Times New Roman"/>
          <w:sz w:val="24"/>
          <w:szCs w:val="24"/>
        </w:rPr>
        <w:t>Evol</w:t>
      </w:r>
      <w:proofErr w:type="spellEnd"/>
      <w:r w:rsidRPr="00241EE0">
        <w:rPr>
          <w:rFonts w:ascii="Times New Roman" w:hAnsi="Times New Roman" w:cs="Times New Roman"/>
          <w:sz w:val="24"/>
          <w:szCs w:val="24"/>
        </w:rPr>
        <w:t xml:space="preserve"> 21:178-185.</w:t>
      </w:r>
    </w:p>
    <w:p w14:paraId="794D8160" w14:textId="3EB3B779" w:rsidR="00F17454" w:rsidRPr="00241EE0" w:rsidRDefault="00F17454" w:rsidP="00D549AD">
      <w:pPr>
        <w:spacing w:line="480" w:lineRule="exact"/>
        <w:ind w:left="480" w:hangingChars="200" w:hanging="480"/>
        <w:jc w:val="left"/>
        <w:rPr>
          <w:rFonts w:ascii="Times New Roman" w:hAnsi="Times New Roman" w:cs="Times New Roman"/>
          <w:sz w:val="24"/>
          <w:szCs w:val="24"/>
        </w:rPr>
      </w:pPr>
      <w:proofErr w:type="spellStart"/>
      <w:r w:rsidRPr="00241EE0">
        <w:rPr>
          <w:rFonts w:ascii="Times New Roman" w:hAnsi="Times New Roman" w:cs="Times New Roman"/>
          <w:sz w:val="24"/>
          <w:szCs w:val="24"/>
        </w:rPr>
        <w:t>Minamino</w:t>
      </w:r>
      <w:proofErr w:type="spellEnd"/>
      <w:r w:rsidRPr="00241EE0">
        <w:rPr>
          <w:rFonts w:ascii="Times New Roman" w:hAnsi="Times New Roman" w:cs="Times New Roman"/>
          <w:sz w:val="24"/>
          <w:szCs w:val="24"/>
        </w:rPr>
        <w:t xml:space="preserve"> K, Fukuchi M, Akashi N</w:t>
      </w:r>
      <w:r w:rsidR="008764C5" w:rsidRPr="00241EE0">
        <w:rPr>
          <w:rFonts w:ascii="Times New Roman" w:hAnsi="Times New Roman" w:cs="Times New Roman"/>
          <w:sz w:val="24"/>
          <w:szCs w:val="24"/>
        </w:rPr>
        <w:t>.</w:t>
      </w:r>
      <w:r w:rsidRPr="00241EE0">
        <w:rPr>
          <w:rFonts w:ascii="Times New Roman" w:hAnsi="Times New Roman" w:cs="Times New Roman"/>
          <w:sz w:val="24"/>
          <w:szCs w:val="24"/>
        </w:rPr>
        <w:t xml:space="preserve"> 2007</w:t>
      </w:r>
      <w:r w:rsidR="008764C5" w:rsidRPr="00241EE0">
        <w:rPr>
          <w:rFonts w:ascii="Times New Roman" w:hAnsi="Times New Roman" w:cs="Times New Roman"/>
          <w:sz w:val="24"/>
          <w:szCs w:val="24"/>
        </w:rPr>
        <w:t>.</w:t>
      </w:r>
      <w:r w:rsidRPr="00241EE0">
        <w:rPr>
          <w:rFonts w:ascii="Times New Roman" w:hAnsi="Times New Roman" w:cs="Times New Roman"/>
          <w:sz w:val="24"/>
          <w:szCs w:val="24"/>
        </w:rPr>
        <w:t xml:space="preserve"> Food habits and habitat selection of wintering deer in a deep snow area. Bull Hokkaido Forestry Res Inst 44: 109-117 (in Japanese with English abstract).</w:t>
      </w:r>
    </w:p>
    <w:p w14:paraId="2D694267" w14:textId="5A03CAF0" w:rsidR="00F17454" w:rsidRPr="00241EE0" w:rsidRDefault="00F17454" w:rsidP="00D549AD">
      <w:pPr>
        <w:spacing w:line="480" w:lineRule="exact"/>
        <w:ind w:left="480" w:hangingChars="200" w:hanging="480"/>
        <w:jc w:val="left"/>
        <w:rPr>
          <w:rFonts w:ascii="Times New Roman" w:hAnsi="Times New Roman" w:cs="Times New Roman"/>
          <w:sz w:val="24"/>
          <w:szCs w:val="24"/>
        </w:rPr>
      </w:pPr>
      <w:proofErr w:type="spellStart"/>
      <w:r w:rsidRPr="00241EE0">
        <w:rPr>
          <w:rFonts w:ascii="Times New Roman" w:hAnsi="Times New Roman" w:cs="Times New Roman"/>
          <w:sz w:val="24"/>
          <w:szCs w:val="24"/>
        </w:rPr>
        <w:t>Minamino</w:t>
      </w:r>
      <w:proofErr w:type="spellEnd"/>
      <w:r w:rsidRPr="00241EE0">
        <w:rPr>
          <w:rFonts w:ascii="Times New Roman" w:hAnsi="Times New Roman" w:cs="Times New Roman"/>
          <w:sz w:val="24"/>
          <w:szCs w:val="24"/>
        </w:rPr>
        <w:t xml:space="preserve"> K, Akashi N</w:t>
      </w:r>
      <w:r w:rsidR="008764C5" w:rsidRPr="00241EE0">
        <w:rPr>
          <w:rFonts w:ascii="Times New Roman" w:hAnsi="Times New Roman" w:cs="Times New Roman"/>
          <w:sz w:val="24"/>
          <w:szCs w:val="24"/>
        </w:rPr>
        <w:t>.</w:t>
      </w:r>
      <w:r w:rsidRPr="00241EE0">
        <w:rPr>
          <w:rFonts w:ascii="Times New Roman" w:hAnsi="Times New Roman" w:cs="Times New Roman"/>
          <w:sz w:val="24"/>
          <w:szCs w:val="24"/>
        </w:rPr>
        <w:t xml:space="preserve"> 2008</w:t>
      </w:r>
      <w:r w:rsidR="008764C5" w:rsidRPr="00241EE0">
        <w:rPr>
          <w:rFonts w:ascii="Times New Roman" w:hAnsi="Times New Roman" w:cs="Times New Roman"/>
          <w:sz w:val="24"/>
          <w:szCs w:val="24"/>
        </w:rPr>
        <w:t>.</w:t>
      </w:r>
      <w:r w:rsidRPr="00241EE0">
        <w:rPr>
          <w:rFonts w:ascii="Times New Roman" w:hAnsi="Times New Roman" w:cs="Times New Roman"/>
          <w:sz w:val="24"/>
          <w:szCs w:val="24"/>
        </w:rPr>
        <w:t xml:space="preserve"> Are </w:t>
      </w:r>
      <w:proofErr w:type="spellStart"/>
      <w:r w:rsidRPr="00241EE0">
        <w:rPr>
          <w:rFonts w:ascii="Times New Roman" w:hAnsi="Times New Roman" w:cs="Times New Roman"/>
          <w:sz w:val="24"/>
          <w:szCs w:val="24"/>
        </w:rPr>
        <w:t>todo</w:t>
      </w:r>
      <w:proofErr w:type="spellEnd"/>
      <w:r w:rsidRPr="00241EE0">
        <w:rPr>
          <w:rFonts w:ascii="Times New Roman" w:hAnsi="Times New Roman" w:cs="Times New Roman"/>
          <w:sz w:val="24"/>
          <w:szCs w:val="24"/>
        </w:rPr>
        <w:t xml:space="preserve"> fir plantations suitable as wintering area of sika </w:t>
      </w:r>
      <w:proofErr w:type="gramStart"/>
      <w:r w:rsidRPr="00241EE0">
        <w:rPr>
          <w:rFonts w:ascii="Times New Roman" w:hAnsi="Times New Roman" w:cs="Times New Roman"/>
          <w:sz w:val="24"/>
          <w:szCs w:val="24"/>
        </w:rPr>
        <w:t>deer?.</w:t>
      </w:r>
      <w:proofErr w:type="gramEnd"/>
      <w:r w:rsidRPr="00241EE0">
        <w:rPr>
          <w:rFonts w:ascii="Times New Roman" w:hAnsi="Times New Roman" w:cs="Times New Roman"/>
          <w:sz w:val="24"/>
          <w:szCs w:val="24"/>
        </w:rPr>
        <w:t xml:space="preserve"> Trans Mtg Hokkaido Br </w:t>
      </w:r>
      <w:proofErr w:type="spellStart"/>
      <w:r w:rsidRPr="00241EE0">
        <w:rPr>
          <w:rFonts w:ascii="Times New Roman" w:hAnsi="Times New Roman" w:cs="Times New Roman"/>
          <w:sz w:val="24"/>
          <w:szCs w:val="24"/>
        </w:rPr>
        <w:t>Jpn</w:t>
      </w:r>
      <w:proofErr w:type="spellEnd"/>
      <w:r w:rsidRPr="00241EE0">
        <w:rPr>
          <w:rFonts w:ascii="Times New Roman" w:hAnsi="Times New Roman" w:cs="Times New Roman"/>
          <w:sz w:val="24"/>
          <w:szCs w:val="24"/>
        </w:rPr>
        <w:t xml:space="preserve"> For Soc 56:79-81 (in Japanese).</w:t>
      </w:r>
    </w:p>
    <w:p w14:paraId="6E63EC8C" w14:textId="66F173EF" w:rsidR="00FD3105" w:rsidRPr="00241EE0" w:rsidRDefault="00FD3105" w:rsidP="00D549AD">
      <w:pPr>
        <w:spacing w:line="480" w:lineRule="exact"/>
        <w:ind w:left="480" w:hangingChars="200" w:hanging="480"/>
        <w:jc w:val="left"/>
        <w:rPr>
          <w:rFonts w:ascii="Times New Roman" w:hAnsi="Times New Roman" w:cs="Times New Roman"/>
          <w:sz w:val="24"/>
          <w:szCs w:val="24"/>
        </w:rPr>
      </w:pPr>
      <w:bookmarkStart w:id="17" w:name="_Hlk54781261"/>
      <w:proofErr w:type="spellStart"/>
      <w:r w:rsidRPr="00241EE0">
        <w:rPr>
          <w:rFonts w:ascii="Times New Roman" w:hAnsi="Times New Roman" w:cs="Times New Roman"/>
          <w:sz w:val="24"/>
          <w:szCs w:val="24"/>
        </w:rPr>
        <w:t>Mitsuda</w:t>
      </w:r>
      <w:proofErr w:type="spellEnd"/>
      <w:r w:rsidRPr="00241EE0">
        <w:rPr>
          <w:rFonts w:ascii="Times New Roman" w:hAnsi="Times New Roman" w:cs="Times New Roman"/>
          <w:sz w:val="24"/>
          <w:szCs w:val="24"/>
        </w:rPr>
        <w:t xml:space="preserve"> Y, Ito S, Sakamoto S</w:t>
      </w:r>
      <w:r w:rsidR="008764C5" w:rsidRPr="00241EE0">
        <w:rPr>
          <w:rFonts w:ascii="Times New Roman" w:hAnsi="Times New Roman" w:cs="Times New Roman"/>
          <w:sz w:val="24"/>
          <w:szCs w:val="24"/>
        </w:rPr>
        <w:t>.</w:t>
      </w:r>
      <w:r w:rsidRPr="00241EE0">
        <w:rPr>
          <w:rFonts w:ascii="Times New Roman" w:hAnsi="Times New Roman" w:cs="Times New Roman"/>
          <w:sz w:val="24"/>
          <w:szCs w:val="24"/>
        </w:rPr>
        <w:t xml:space="preserve"> 2007</w:t>
      </w:r>
      <w:r w:rsidR="008764C5" w:rsidRPr="00241EE0">
        <w:rPr>
          <w:rFonts w:ascii="Times New Roman" w:hAnsi="Times New Roman" w:cs="Times New Roman"/>
          <w:sz w:val="24"/>
          <w:szCs w:val="24"/>
        </w:rPr>
        <w:t>.</w:t>
      </w:r>
      <w:r w:rsidRPr="00241EE0">
        <w:rPr>
          <w:rFonts w:ascii="Times New Roman" w:hAnsi="Times New Roman" w:cs="Times New Roman"/>
          <w:sz w:val="24"/>
          <w:szCs w:val="24"/>
        </w:rPr>
        <w:t xml:space="preserve"> Predicting the site index of </w:t>
      </w:r>
      <w:proofErr w:type="spellStart"/>
      <w:r w:rsidRPr="00241EE0">
        <w:rPr>
          <w:rFonts w:ascii="Times New Roman" w:hAnsi="Times New Roman" w:cs="Times New Roman"/>
          <w:sz w:val="24"/>
          <w:szCs w:val="24"/>
        </w:rPr>
        <w:t>sugi</w:t>
      </w:r>
      <w:proofErr w:type="spellEnd"/>
      <w:r w:rsidRPr="00241EE0">
        <w:rPr>
          <w:rFonts w:ascii="Times New Roman" w:hAnsi="Times New Roman" w:cs="Times New Roman"/>
          <w:sz w:val="24"/>
          <w:szCs w:val="24"/>
        </w:rPr>
        <w:t xml:space="preserve"> plantations from GIS-derived environmental factors in Miyazaki Prefecture. J For Res</w:t>
      </w:r>
      <w:r w:rsidR="00390FE4" w:rsidRPr="00241EE0">
        <w:rPr>
          <w:rFonts w:ascii="Times New Roman" w:hAnsi="Times New Roman" w:cs="Times New Roman"/>
          <w:sz w:val="24"/>
          <w:szCs w:val="24"/>
        </w:rPr>
        <w:t xml:space="preserve"> </w:t>
      </w:r>
      <w:r w:rsidRPr="00241EE0">
        <w:rPr>
          <w:rFonts w:ascii="Times New Roman" w:hAnsi="Times New Roman" w:cs="Times New Roman"/>
          <w:sz w:val="24"/>
          <w:szCs w:val="24"/>
        </w:rPr>
        <w:t>12:177-186</w:t>
      </w:r>
      <w:r w:rsidR="00390FE4" w:rsidRPr="00241EE0">
        <w:rPr>
          <w:rFonts w:ascii="Times New Roman" w:hAnsi="Times New Roman" w:cs="Times New Roman"/>
          <w:sz w:val="24"/>
          <w:szCs w:val="24"/>
        </w:rPr>
        <w:t>.</w:t>
      </w:r>
    </w:p>
    <w:bookmarkEnd w:id="17"/>
    <w:p w14:paraId="0A76B830" w14:textId="2AEBC4AF" w:rsidR="00FD3105" w:rsidRPr="00241EE0" w:rsidRDefault="00FD3105" w:rsidP="00D549AD">
      <w:pPr>
        <w:spacing w:line="480" w:lineRule="exact"/>
        <w:ind w:left="480" w:hangingChars="200" w:hanging="480"/>
        <w:jc w:val="left"/>
        <w:rPr>
          <w:rFonts w:ascii="Times New Roman" w:hAnsi="Times New Roman" w:cs="Times New Roman"/>
          <w:sz w:val="24"/>
          <w:szCs w:val="24"/>
        </w:rPr>
      </w:pPr>
      <w:r w:rsidRPr="00241EE0">
        <w:rPr>
          <w:rFonts w:ascii="Times New Roman" w:hAnsi="Times New Roman" w:cs="Times New Roman"/>
          <w:sz w:val="24"/>
          <w:szCs w:val="24"/>
        </w:rPr>
        <w:t xml:space="preserve">Moher D, </w:t>
      </w:r>
      <w:proofErr w:type="spellStart"/>
      <w:r w:rsidRPr="00241EE0">
        <w:rPr>
          <w:rFonts w:ascii="Times New Roman" w:hAnsi="Times New Roman" w:cs="Times New Roman"/>
          <w:sz w:val="24"/>
          <w:szCs w:val="24"/>
        </w:rPr>
        <w:t>Liberati</w:t>
      </w:r>
      <w:proofErr w:type="spellEnd"/>
      <w:r w:rsidRPr="00241EE0">
        <w:rPr>
          <w:rFonts w:ascii="Times New Roman" w:hAnsi="Times New Roman" w:cs="Times New Roman"/>
          <w:sz w:val="24"/>
          <w:szCs w:val="24"/>
        </w:rPr>
        <w:t xml:space="preserve"> A, </w:t>
      </w:r>
      <w:proofErr w:type="spellStart"/>
      <w:r w:rsidRPr="00241EE0">
        <w:rPr>
          <w:rFonts w:ascii="Times New Roman" w:hAnsi="Times New Roman" w:cs="Times New Roman"/>
          <w:sz w:val="24"/>
          <w:szCs w:val="24"/>
        </w:rPr>
        <w:t>Tetzlaff</w:t>
      </w:r>
      <w:proofErr w:type="spellEnd"/>
      <w:r w:rsidRPr="00241EE0">
        <w:rPr>
          <w:rFonts w:ascii="Times New Roman" w:hAnsi="Times New Roman" w:cs="Times New Roman"/>
          <w:sz w:val="24"/>
          <w:szCs w:val="24"/>
        </w:rPr>
        <w:t xml:space="preserve"> J, Altman DG</w:t>
      </w:r>
      <w:r w:rsidR="008764C5" w:rsidRPr="00241EE0">
        <w:rPr>
          <w:rFonts w:ascii="Times New Roman" w:hAnsi="Times New Roman" w:cs="Times New Roman"/>
          <w:sz w:val="24"/>
          <w:szCs w:val="24"/>
        </w:rPr>
        <w:t>.</w:t>
      </w:r>
      <w:r w:rsidRPr="00241EE0">
        <w:rPr>
          <w:rFonts w:ascii="Times New Roman" w:hAnsi="Times New Roman" w:cs="Times New Roman"/>
          <w:sz w:val="24"/>
          <w:szCs w:val="24"/>
        </w:rPr>
        <w:t xml:space="preserve"> 2009</w:t>
      </w:r>
      <w:r w:rsidR="008764C5" w:rsidRPr="00241EE0">
        <w:rPr>
          <w:rFonts w:ascii="Times New Roman" w:hAnsi="Times New Roman" w:cs="Times New Roman"/>
          <w:sz w:val="24"/>
          <w:szCs w:val="24"/>
        </w:rPr>
        <w:t>.</w:t>
      </w:r>
      <w:r w:rsidRPr="00241EE0">
        <w:rPr>
          <w:rFonts w:ascii="Times New Roman" w:hAnsi="Times New Roman" w:cs="Times New Roman"/>
          <w:sz w:val="24"/>
          <w:szCs w:val="24"/>
        </w:rPr>
        <w:t xml:space="preserve"> Preferred reporting items for systematic reviews and meta-analyses: the PRISMA statement. Ann </w:t>
      </w:r>
      <w:r w:rsidR="00390FE4" w:rsidRPr="00241EE0">
        <w:rPr>
          <w:rFonts w:ascii="Times New Roman" w:hAnsi="Times New Roman" w:cs="Times New Roman"/>
          <w:sz w:val="24"/>
          <w:szCs w:val="24"/>
        </w:rPr>
        <w:t>I</w:t>
      </w:r>
      <w:r w:rsidRPr="00241EE0">
        <w:rPr>
          <w:rFonts w:ascii="Times New Roman" w:hAnsi="Times New Roman" w:cs="Times New Roman"/>
          <w:sz w:val="24"/>
          <w:szCs w:val="24"/>
        </w:rPr>
        <w:t xml:space="preserve">ntern </w:t>
      </w:r>
      <w:r w:rsidR="00390FE4" w:rsidRPr="00241EE0">
        <w:rPr>
          <w:rFonts w:ascii="Times New Roman" w:hAnsi="Times New Roman" w:cs="Times New Roman"/>
          <w:sz w:val="24"/>
          <w:szCs w:val="24"/>
        </w:rPr>
        <w:t>M</w:t>
      </w:r>
      <w:r w:rsidRPr="00241EE0">
        <w:rPr>
          <w:rFonts w:ascii="Times New Roman" w:hAnsi="Times New Roman" w:cs="Times New Roman"/>
          <w:sz w:val="24"/>
          <w:szCs w:val="24"/>
        </w:rPr>
        <w:t>ed 151:264-269</w:t>
      </w:r>
      <w:r w:rsidR="00390FE4" w:rsidRPr="00241EE0">
        <w:rPr>
          <w:rFonts w:ascii="Times New Roman" w:hAnsi="Times New Roman" w:cs="Times New Roman"/>
          <w:sz w:val="24"/>
          <w:szCs w:val="24"/>
        </w:rPr>
        <w:t>.</w:t>
      </w:r>
    </w:p>
    <w:p w14:paraId="31E52BD7" w14:textId="3C8E011F" w:rsidR="0059037E" w:rsidRPr="00241EE0" w:rsidRDefault="0059037E" w:rsidP="00D549AD">
      <w:pPr>
        <w:spacing w:line="480" w:lineRule="exact"/>
        <w:ind w:left="480" w:hangingChars="200" w:hanging="480"/>
        <w:jc w:val="left"/>
        <w:rPr>
          <w:rFonts w:ascii="Times New Roman" w:hAnsi="Times New Roman" w:cs="Times New Roman"/>
          <w:sz w:val="24"/>
          <w:szCs w:val="24"/>
        </w:rPr>
      </w:pPr>
      <w:r w:rsidRPr="00241EE0">
        <w:rPr>
          <w:rFonts w:ascii="Times New Roman" w:hAnsi="Times New Roman" w:cs="Times New Roman"/>
          <w:sz w:val="24"/>
          <w:szCs w:val="24"/>
        </w:rPr>
        <w:lastRenderedPageBreak/>
        <w:t xml:space="preserve">Mori AS, Tatsumi S, Gustafsson L. 2017. Landscape properties affect biodiversity response to retention approaches in forestry. J Appl </w:t>
      </w:r>
      <w:proofErr w:type="spellStart"/>
      <w:r w:rsidRPr="00241EE0">
        <w:rPr>
          <w:rFonts w:ascii="Times New Roman" w:hAnsi="Times New Roman" w:cs="Times New Roman"/>
          <w:sz w:val="24"/>
          <w:szCs w:val="24"/>
        </w:rPr>
        <w:t>Ecol</w:t>
      </w:r>
      <w:proofErr w:type="spellEnd"/>
      <w:r w:rsidRPr="00241EE0">
        <w:rPr>
          <w:rFonts w:ascii="Times New Roman" w:hAnsi="Times New Roman" w:cs="Times New Roman"/>
          <w:sz w:val="24"/>
          <w:szCs w:val="24"/>
        </w:rPr>
        <w:t xml:space="preserve"> 54:1627-1637.</w:t>
      </w:r>
    </w:p>
    <w:p w14:paraId="4D00A144" w14:textId="17FE44A8" w:rsidR="00312749" w:rsidRPr="00241EE0" w:rsidRDefault="00312749" w:rsidP="00D549AD">
      <w:pPr>
        <w:spacing w:line="480" w:lineRule="exact"/>
        <w:ind w:left="480" w:hangingChars="200" w:hanging="480"/>
        <w:jc w:val="left"/>
        <w:rPr>
          <w:rFonts w:ascii="Times New Roman" w:hAnsi="Times New Roman" w:cs="Times New Roman"/>
          <w:sz w:val="24"/>
          <w:szCs w:val="24"/>
        </w:rPr>
      </w:pPr>
      <w:proofErr w:type="spellStart"/>
      <w:r w:rsidRPr="00241EE0">
        <w:rPr>
          <w:rFonts w:ascii="Times New Roman" w:hAnsi="Times New Roman" w:cs="Times New Roman"/>
          <w:sz w:val="24"/>
          <w:szCs w:val="24"/>
        </w:rPr>
        <w:t>Nagaike</w:t>
      </w:r>
      <w:proofErr w:type="spellEnd"/>
      <w:r w:rsidRPr="00241EE0">
        <w:rPr>
          <w:rFonts w:ascii="Times New Roman" w:hAnsi="Times New Roman" w:cs="Times New Roman"/>
          <w:sz w:val="24"/>
          <w:szCs w:val="24"/>
        </w:rPr>
        <w:t xml:space="preserve"> T. 2002. Differences in plant species diversity between conifer (</w:t>
      </w:r>
      <w:proofErr w:type="spellStart"/>
      <w:r w:rsidRPr="00241EE0">
        <w:rPr>
          <w:rFonts w:ascii="Times New Roman" w:hAnsi="Times New Roman" w:cs="Times New Roman"/>
          <w:i/>
          <w:iCs/>
          <w:sz w:val="24"/>
          <w:szCs w:val="24"/>
        </w:rPr>
        <w:t>Larix</w:t>
      </w:r>
      <w:proofErr w:type="spellEnd"/>
      <w:r w:rsidRPr="00241EE0">
        <w:rPr>
          <w:rFonts w:ascii="Times New Roman" w:hAnsi="Times New Roman" w:cs="Times New Roman"/>
          <w:i/>
          <w:iCs/>
          <w:sz w:val="24"/>
          <w:szCs w:val="24"/>
        </w:rPr>
        <w:t xml:space="preserve"> </w:t>
      </w:r>
      <w:proofErr w:type="spellStart"/>
      <w:r w:rsidRPr="00241EE0">
        <w:rPr>
          <w:rFonts w:ascii="Times New Roman" w:hAnsi="Times New Roman" w:cs="Times New Roman"/>
          <w:i/>
          <w:iCs/>
          <w:sz w:val="24"/>
          <w:szCs w:val="24"/>
        </w:rPr>
        <w:t>kaempferi</w:t>
      </w:r>
      <w:proofErr w:type="spellEnd"/>
      <w:r w:rsidRPr="00241EE0">
        <w:rPr>
          <w:rFonts w:ascii="Times New Roman" w:hAnsi="Times New Roman" w:cs="Times New Roman"/>
          <w:sz w:val="24"/>
          <w:szCs w:val="24"/>
        </w:rPr>
        <w:t>) plantations and broad-leaved (</w:t>
      </w:r>
      <w:r w:rsidRPr="00241EE0">
        <w:rPr>
          <w:rFonts w:ascii="Times New Roman" w:hAnsi="Times New Roman" w:cs="Times New Roman"/>
          <w:i/>
          <w:iCs/>
          <w:sz w:val="24"/>
          <w:szCs w:val="24"/>
        </w:rPr>
        <w:t xml:space="preserve">Quercus </w:t>
      </w:r>
      <w:proofErr w:type="spellStart"/>
      <w:r w:rsidRPr="00241EE0">
        <w:rPr>
          <w:rFonts w:ascii="Times New Roman" w:hAnsi="Times New Roman" w:cs="Times New Roman"/>
          <w:i/>
          <w:iCs/>
          <w:sz w:val="24"/>
          <w:szCs w:val="24"/>
        </w:rPr>
        <w:t>crispula</w:t>
      </w:r>
      <w:proofErr w:type="spellEnd"/>
      <w:r w:rsidRPr="00241EE0">
        <w:rPr>
          <w:rFonts w:ascii="Times New Roman" w:hAnsi="Times New Roman" w:cs="Times New Roman"/>
          <w:sz w:val="24"/>
          <w:szCs w:val="24"/>
        </w:rPr>
        <w:t xml:space="preserve">) secondary forests in central Japan. For </w:t>
      </w:r>
      <w:proofErr w:type="spellStart"/>
      <w:r w:rsidRPr="00241EE0">
        <w:rPr>
          <w:rFonts w:ascii="Times New Roman" w:hAnsi="Times New Roman" w:cs="Times New Roman"/>
          <w:sz w:val="24"/>
          <w:szCs w:val="24"/>
        </w:rPr>
        <w:t>Ecol</w:t>
      </w:r>
      <w:proofErr w:type="spellEnd"/>
      <w:r w:rsidRPr="00241EE0">
        <w:rPr>
          <w:rFonts w:ascii="Times New Roman" w:hAnsi="Times New Roman" w:cs="Times New Roman"/>
          <w:sz w:val="24"/>
          <w:szCs w:val="24"/>
        </w:rPr>
        <w:t xml:space="preserve"> </w:t>
      </w:r>
      <w:proofErr w:type="spellStart"/>
      <w:r w:rsidRPr="00241EE0">
        <w:rPr>
          <w:rFonts w:ascii="Times New Roman" w:hAnsi="Times New Roman" w:cs="Times New Roman"/>
          <w:sz w:val="24"/>
          <w:szCs w:val="24"/>
        </w:rPr>
        <w:t>Manag</w:t>
      </w:r>
      <w:proofErr w:type="spellEnd"/>
      <w:r w:rsidRPr="00241EE0">
        <w:rPr>
          <w:rFonts w:ascii="Times New Roman" w:hAnsi="Times New Roman" w:cs="Times New Roman"/>
          <w:sz w:val="24"/>
          <w:szCs w:val="24"/>
        </w:rPr>
        <w:t xml:space="preserve"> 168:111-123.</w:t>
      </w:r>
    </w:p>
    <w:p w14:paraId="1F574ADE" w14:textId="33833E7A" w:rsidR="00BE6EB1" w:rsidRPr="00241EE0" w:rsidRDefault="00BE6EB1" w:rsidP="00D549AD">
      <w:pPr>
        <w:spacing w:line="480" w:lineRule="exact"/>
        <w:ind w:left="480" w:hangingChars="200" w:hanging="480"/>
        <w:jc w:val="left"/>
        <w:rPr>
          <w:rFonts w:ascii="Times New Roman" w:hAnsi="Times New Roman" w:cs="Times New Roman"/>
          <w:sz w:val="24"/>
          <w:szCs w:val="24"/>
        </w:rPr>
      </w:pPr>
      <w:r w:rsidRPr="00241EE0">
        <w:rPr>
          <w:rFonts w:ascii="Times New Roman" w:hAnsi="Times New Roman" w:cs="Times New Roman"/>
          <w:sz w:val="24"/>
          <w:szCs w:val="24"/>
        </w:rPr>
        <w:t>Newton I</w:t>
      </w:r>
      <w:r w:rsidR="008764C5" w:rsidRPr="00241EE0">
        <w:rPr>
          <w:rFonts w:ascii="Times New Roman" w:hAnsi="Times New Roman" w:cs="Times New Roman"/>
          <w:sz w:val="24"/>
          <w:szCs w:val="24"/>
        </w:rPr>
        <w:t>.</w:t>
      </w:r>
      <w:r w:rsidRPr="00241EE0">
        <w:rPr>
          <w:rFonts w:ascii="Times New Roman" w:hAnsi="Times New Roman" w:cs="Times New Roman"/>
          <w:sz w:val="24"/>
          <w:szCs w:val="24"/>
        </w:rPr>
        <w:t xml:space="preserve"> 1998</w:t>
      </w:r>
      <w:r w:rsidR="008764C5" w:rsidRPr="00241EE0">
        <w:rPr>
          <w:rFonts w:ascii="Times New Roman" w:hAnsi="Times New Roman" w:cs="Times New Roman"/>
          <w:sz w:val="24"/>
          <w:szCs w:val="24"/>
        </w:rPr>
        <w:t>.</w:t>
      </w:r>
      <w:r w:rsidRPr="00241EE0">
        <w:rPr>
          <w:rFonts w:ascii="Times New Roman" w:hAnsi="Times New Roman" w:cs="Times New Roman"/>
          <w:sz w:val="24"/>
          <w:szCs w:val="24"/>
        </w:rPr>
        <w:t xml:space="preserve"> Population limitation in birds. Academic press, London.</w:t>
      </w:r>
    </w:p>
    <w:p w14:paraId="79B8D5BB" w14:textId="42F35FA8" w:rsidR="00FD3105" w:rsidRPr="00241EE0" w:rsidRDefault="00FD3105" w:rsidP="00D549AD">
      <w:pPr>
        <w:spacing w:line="480" w:lineRule="exact"/>
        <w:ind w:left="480" w:hangingChars="200" w:hanging="480"/>
        <w:jc w:val="left"/>
        <w:rPr>
          <w:rFonts w:ascii="Times New Roman" w:hAnsi="Times New Roman" w:cs="Times New Roman"/>
          <w:sz w:val="24"/>
          <w:szCs w:val="24"/>
        </w:rPr>
      </w:pPr>
      <w:bookmarkStart w:id="18" w:name="_Hlk54781348"/>
      <w:proofErr w:type="spellStart"/>
      <w:r w:rsidRPr="00241EE0">
        <w:rPr>
          <w:rFonts w:ascii="Times New Roman" w:hAnsi="Times New Roman" w:cs="Times New Roman"/>
          <w:sz w:val="24"/>
          <w:szCs w:val="24"/>
        </w:rPr>
        <w:t>Nothdurft</w:t>
      </w:r>
      <w:proofErr w:type="spellEnd"/>
      <w:r w:rsidRPr="00241EE0">
        <w:rPr>
          <w:rFonts w:ascii="Times New Roman" w:hAnsi="Times New Roman" w:cs="Times New Roman"/>
          <w:sz w:val="24"/>
          <w:szCs w:val="24"/>
        </w:rPr>
        <w:t xml:space="preserve"> A, Wolf T, </w:t>
      </w:r>
      <w:proofErr w:type="spellStart"/>
      <w:r w:rsidRPr="00241EE0">
        <w:rPr>
          <w:rFonts w:ascii="Times New Roman" w:hAnsi="Times New Roman" w:cs="Times New Roman"/>
          <w:sz w:val="24"/>
          <w:szCs w:val="24"/>
        </w:rPr>
        <w:t>Ringeler</w:t>
      </w:r>
      <w:proofErr w:type="spellEnd"/>
      <w:r w:rsidRPr="00241EE0">
        <w:rPr>
          <w:rFonts w:ascii="Times New Roman" w:hAnsi="Times New Roman" w:cs="Times New Roman"/>
          <w:sz w:val="24"/>
          <w:szCs w:val="24"/>
        </w:rPr>
        <w:t xml:space="preserve"> A, </w:t>
      </w:r>
      <w:proofErr w:type="spellStart"/>
      <w:r w:rsidRPr="00241EE0">
        <w:rPr>
          <w:rFonts w:ascii="Times New Roman" w:hAnsi="Times New Roman" w:cs="Times New Roman"/>
          <w:sz w:val="24"/>
          <w:szCs w:val="24"/>
        </w:rPr>
        <w:t>Böhner</w:t>
      </w:r>
      <w:proofErr w:type="spellEnd"/>
      <w:r w:rsidRPr="00241EE0">
        <w:rPr>
          <w:rFonts w:ascii="Times New Roman" w:hAnsi="Times New Roman" w:cs="Times New Roman"/>
          <w:sz w:val="24"/>
          <w:szCs w:val="24"/>
        </w:rPr>
        <w:t xml:space="preserve"> J, </w:t>
      </w:r>
      <w:proofErr w:type="spellStart"/>
      <w:r w:rsidRPr="00241EE0">
        <w:rPr>
          <w:rFonts w:ascii="Times New Roman" w:hAnsi="Times New Roman" w:cs="Times New Roman"/>
          <w:sz w:val="24"/>
          <w:szCs w:val="24"/>
        </w:rPr>
        <w:t>Saborowski</w:t>
      </w:r>
      <w:proofErr w:type="spellEnd"/>
      <w:r w:rsidRPr="00241EE0">
        <w:rPr>
          <w:rFonts w:ascii="Times New Roman" w:hAnsi="Times New Roman" w:cs="Times New Roman"/>
          <w:sz w:val="24"/>
          <w:szCs w:val="24"/>
        </w:rPr>
        <w:t xml:space="preserve"> J</w:t>
      </w:r>
      <w:r w:rsidR="00012C2D" w:rsidRPr="00241EE0">
        <w:rPr>
          <w:rFonts w:ascii="Times New Roman" w:hAnsi="Times New Roman" w:cs="Times New Roman"/>
          <w:sz w:val="24"/>
          <w:szCs w:val="24"/>
        </w:rPr>
        <w:t>.</w:t>
      </w:r>
      <w:r w:rsidRPr="00241EE0">
        <w:rPr>
          <w:rFonts w:ascii="Times New Roman" w:hAnsi="Times New Roman" w:cs="Times New Roman"/>
          <w:sz w:val="24"/>
          <w:szCs w:val="24"/>
        </w:rPr>
        <w:t xml:space="preserve"> 2012</w:t>
      </w:r>
      <w:r w:rsidR="00012C2D" w:rsidRPr="00241EE0">
        <w:rPr>
          <w:rFonts w:ascii="Times New Roman" w:hAnsi="Times New Roman" w:cs="Times New Roman"/>
          <w:sz w:val="24"/>
          <w:szCs w:val="24"/>
        </w:rPr>
        <w:t>.</w:t>
      </w:r>
      <w:r w:rsidRPr="00241EE0">
        <w:rPr>
          <w:rFonts w:ascii="Times New Roman" w:hAnsi="Times New Roman" w:cs="Times New Roman"/>
          <w:sz w:val="24"/>
          <w:szCs w:val="24"/>
        </w:rPr>
        <w:t xml:space="preserve"> </w:t>
      </w:r>
      <w:proofErr w:type="spellStart"/>
      <w:r w:rsidRPr="00241EE0">
        <w:rPr>
          <w:rFonts w:ascii="Times New Roman" w:hAnsi="Times New Roman" w:cs="Times New Roman"/>
          <w:sz w:val="24"/>
          <w:szCs w:val="24"/>
        </w:rPr>
        <w:t>Spatio</w:t>
      </w:r>
      <w:proofErr w:type="spellEnd"/>
      <w:r w:rsidRPr="00241EE0">
        <w:rPr>
          <w:rFonts w:ascii="Times New Roman" w:hAnsi="Times New Roman" w:cs="Times New Roman"/>
          <w:sz w:val="24"/>
          <w:szCs w:val="24"/>
        </w:rPr>
        <w:t xml:space="preserve">-temporal prediction of site index based on forest inventories and climate change scenarios. For </w:t>
      </w:r>
      <w:proofErr w:type="spellStart"/>
      <w:r w:rsidRPr="00241EE0">
        <w:rPr>
          <w:rFonts w:ascii="Times New Roman" w:hAnsi="Times New Roman" w:cs="Times New Roman"/>
          <w:sz w:val="24"/>
          <w:szCs w:val="24"/>
        </w:rPr>
        <w:t>Ecol</w:t>
      </w:r>
      <w:proofErr w:type="spellEnd"/>
      <w:r w:rsidRPr="00241EE0">
        <w:rPr>
          <w:rFonts w:ascii="Times New Roman" w:hAnsi="Times New Roman" w:cs="Times New Roman"/>
          <w:sz w:val="24"/>
          <w:szCs w:val="24"/>
        </w:rPr>
        <w:t xml:space="preserve"> </w:t>
      </w:r>
      <w:proofErr w:type="spellStart"/>
      <w:r w:rsidRPr="00241EE0">
        <w:rPr>
          <w:rFonts w:ascii="Times New Roman" w:hAnsi="Times New Roman" w:cs="Times New Roman"/>
          <w:sz w:val="24"/>
          <w:szCs w:val="24"/>
        </w:rPr>
        <w:t>Manag</w:t>
      </w:r>
      <w:proofErr w:type="spellEnd"/>
      <w:r w:rsidRPr="00241EE0">
        <w:rPr>
          <w:rFonts w:ascii="Times New Roman" w:hAnsi="Times New Roman" w:cs="Times New Roman"/>
          <w:sz w:val="24"/>
          <w:szCs w:val="24"/>
        </w:rPr>
        <w:t xml:space="preserve"> 279:97-111</w:t>
      </w:r>
      <w:r w:rsidR="00390FE4" w:rsidRPr="00241EE0">
        <w:rPr>
          <w:rFonts w:ascii="Times New Roman" w:hAnsi="Times New Roman" w:cs="Times New Roman"/>
          <w:sz w:val="24"/>
          <w:szCs w:val="24"/>
        </w:rPr>
        <w:t>.</w:t>
      </w:r>
    </w:p>
    <w:bookmarkEnd w:id="18"/>
    <w:p w14:paraId="42EC71B3" w14:textId="3C65BE52" w:rsidR="00FD3105" w:rsidRPr="00241EE0" w:rsidRDefault="00FD3105" w:rsidP="00D549AD">
      <w:pPr>
        <w:spacing w:line="480" w:lineRule="exact"/>
        <w:ind w:left="480" w:hangingChars="200" w:hanging="480"/>
        <w:jc w:val="left"/>
        <w:rPr>
          <w:rFonts w:ascii="Times New Roman" w:hAnsi="Times New Roman" w:cs="Times New Roman"/>
          <w:sz w:val="24"/>
          <w:szCs w:val="24"/>
        </w:rPr>
      </w:pPr>
      <w:proofErr w:type="spellStart"/>
      <w:r w:rsidRPr="00241EE0">
        <w:rPr>
          <w:rFonts w:ascii="Times New Roman" w:hAnsi="Times New Roman" w:cs="Times New Roman"/>
          <w:sz w:val="24"/>
          <w:szCs w:val="24"/>
        </w:rPr>
        <w:t>Ohsawa</w:t>
      </w:r>
      <w:proofErr w:type="spellEnd"/>
      <w:r w:rsidRPr="00241EE0">
        <w:rPr>
          <w:rFonts w:ascii="Times New Roman" w:hAnsi="Times New Roman" w:cs="Times New Roman"/>
          <w:sz w:val="24"/>
          <w:szCs w:val="24"/>
        </w:rPr>
        <w:t xml:space="preserve"> M</w:t>
      </w:r>
      <w:r w:rsidR="00012C2D" w:rsidRPr="00241EE0">
        <w:rPr>
          <w:rFonts w:ascii="Times New Roman" w:hAnsi="Times New Roman" w:cs="Times New Roman"/>
          <w:sz w:val="24"/>
          <w:szCs w:val="24"/>
        </w:rPr>
        <w:t>.</w:t>
      </w:r>
      <w:r w:rsidRPr="00241EE0">
        <w:rPr>
          <w:rFonts w:ascii="Times New Roman" w:hAnsi="Times New Roman" w:cs="Times New Roman"/>
          <w:sz w:val="24"/>
          <w:szCs w:val="24"/>
        </w:rPr>
        <w:t xml:space="preserve"> 2004</w:t>
      </w:r>
      <w:r w:rsidR="00012C2D" w:rsidRPr="00241EE0">
        <w:rPr>
          <w:rFonts w:ascii="Times New Roman" w:hAnsi="Times New Roman" w:cs="Times New Roman"/>
          <w:sz w:val="24"/>
          <w:szCs w:val="24"/>
        </w:rPr>
        <w:t>.</w:t>
      </w:r>
      <w:r w:rsidRPr="00241EE0">
        <w:rPr>
          <w:rFonts w:ascii="Times New Roman" w:hAnsi="Times New Roman" w:cs="Times New Roman"/>
          <w:sz w:val="24"/>
          <w:szCs w:val="24"/>
        </w:rPr>
        <w:t xml:space="preserve"> Species richness of </w:t>
      </w:r>
      <w:proofErr w:type="spellStart"/>
      <w:r w:rsidRPr="00241EE0">
        <w:rPr>
          <w:rFonts w:ascii="Times New Roman" w:hAnsi="Times New Roman" w:cs="Times New Roman"/>
          <w:sz w:val="24"/>
          <w:szCs w:val="24"/>
        </w:rPr>
        <w:t>Cerambycidae</w:t>
      </w:r>
      <w:proofErr w:type="spellEnd"/>
      <w:r w:rsidRPr="00241EE0">
        <w:rPr>
          <w:rFonts w:ascii="Times New Roman" w:hAnsi="Times New Roman" w:cs="Times New Roman"/>
          <w:sz w:val="24"/>
          <w:szCs w:val="24"/>
        </w:rPr>
        <w:t xml:space="preserve"> in larch plantations and natural broad-leaved forests of the central mountainous region of Japan. For </w:t>
      </w:r>
      <w:proofErr w:type="spellStart"/>
      <w:r w:rsidRPr="00241EE0">
        <w:rPr>
          <w:rFonts w:ascii="Times New Roman" w:hAnsi="Times New Roman" w:cs="Times New Roman"/>
          <w:sz w:val="24"/>
          <w:szCs w:val="24"/>
        </w:rPr>
        <w:t>Ecol</w:t>
      </w:r>
      <w:proofErr w:type="spellEnd"/>
      <w:r w:rsidRPr="00241EE0">
        <w:rPr>
          <w:rFonts w:ascii="Times New Roman" w:hAnsi="Times New Roman" w:cs="Times New Roman"/>
          <w:sz w:val="24"/>
          <w:szCs w:val="24"/>
        </w:rPr>
        <w:t xml:space="preserve"> </w:t>
      </w:r>
      <w:proofErr w:type="spellStart"/>
      <w:r w:rsidRPr="00241EE0">
        <w:rPr>
          <w:rFonts w:ascii="Times New Roman" w:hAnsi="Times New Roman" w:cs="Times New Roman"/>
          <w:sz w:val="24"/>
          <w:szCs w:val="24"/>
        </w:rPr>
        <w:t>Manag</w:t>
      </w:r>
      <w:proofErr w:type="spellEnd"/>
      <w:r w:rsidRPr="00241EE0">
        <w:rPr>
          <w:rFonts w:ascii="Times New Roman" w:hAnsi="Times New Roman" w:cs="Times New Roman"/>
          <w:sz w:val="24"/>
          <w:szCs w:val="24"/>
        </w:rPr>
        <w:t xml:space="preserve"> 189:375-385</w:t>
      </w:r>
      <w:r w:rsidR="00390FE4" w:rsidRPr="00241EE0">
        <w:rPr>
          <w:rFonts w:ascii="Times New Roman" w:hAnsi="Times New Roman" w:cs="Times New Roman"/>
          <w:sz w:val="24"/>
          <w:szCs w:val="24"/>
        </w:rPr>
        <w:t>.</w:t>
      </w:r>
    </w:p>
    <w:p w14:paraId="03D2C928" w14:textId="7AC04A39" w:rsidR="00FD3105" w:rsidRPr="00241EE0" w:rsidRDefault="00FD3105" w:rsidP="00D549AD">
      <w:pPr>
        <w:spacing w:line="480" w:lineRule="exact"/>
        <w:ind w:left="480" w:hangingChars="200" w:hanging="480"/>
        <w:jc w:val="left"/>
        <w:rPr>
          <w:rFonts w:ascii="Times New Roman" w:hAnsi="Times New Roman" w:cs="Times New Roman"/>
          <w:sz w:val="24"/>
          <w:szCs w:val="24"/>
        </w:rPr>
      </w:pPr>
      <w:proofErr w:type="spellStart"/>
      <w:r w:rsidRPr="00241EE0">
        <w:rPr>
          <w:rFonts w:ascii="Times New Roman" w:hAnsi="Times New Roman" w:cs="Times New Roman"/>
          <w:sz w:val="24"/>
          <w:szCs w:val="24"/>
        </w:rPr>
        <w:t>Ohsawa</w:t>
      </w:r>
      <w:proofErr w:type="spellEnd"/>
      <w:r w:rsidRPr="00241EE0">
        <w:rPr>
          <w:rFonts w:ascii="Times New Roman" w:hAnsi="Times New Roman" w:cs="Times New Roman"/>
          <w:sz w:val="24"/>
          <w:szCs w:val="24"/>
        </w:rPr>
        <w:t xml:space="preserve"> M</w:t>
      </w:r>
      <w:r w:rsidR="00012C2D" w:rsidRPr="00241EE0">
        <w:rPr>
          <w:rFonts w:ascii="Times New Roman" w:hAnsi="Times New Roman" w:cs="Times New Roman"/>
          <w:sz w:val="24"/>
          <w:szCs w:val="24"/>
        </w:rPr>
        <w:t>.</w:t>
      </w:r>
      <w:r w:rsidRPr="00241EE0">
        <w:rPr>
          <w:rFonts w:ascii="Times New Roman" w:hAnsi="Times New Roman" w:cs="Times New Roman"/>
          <w:sz w:val="24"/>
          <w:szCs w:val="24"/>
        </w:rPr>
        <w:t xml:space="preserve"> 2007</w:t>
      </w:r>
      <w:r w:rsidR="00012C2D" w:rsidRPr="00241EE0">
        <w:rPr>
          <w:rFonts w:ascii="Times New Roman" w:hAnsi="Times New Roman" w:cs="Times New Roman"/>
          <w:sz w:val="24"/>
          <w:szCs w:val="24"/>
        </w:rPr>
        <w:t>.</w:t>
      </w:r>
      <w:r w:rsidRPr="00241EE0">
        <w:rPr>
          <w:rFonts w:ascii="Times New Roman" w:hAnsi="Times New Roman" w:cs="Times New Roman"/>
          <w:sz w:val="24"/>
          <w:szCs w:val="24"/>
        </w:rPr>
        <w:t xml:space="preserve"> The role of isolated old oak trees in maintaining beetle diversity within larch plantations in the central mountainous region of Japan. For </w:t>
      </w:r>
      <w:proofErr w:type="spellStart"/>
      <w:r w:rsidRPr="00241EE0">
        <w:rPr>
          <w:rFonts w:ascii="Times New Roman" w:hAnsi="Times New Roman" w:cs="Times New Roman"/>
          <w:sz w:val="24"/>
          <w:szCs w:val="24"/>
        </w:rPr>
        <w:t>Ecol</w:t>
      </w:r>
      <w:proofErr w:type="spellEnd"/>
      <w:r w:rsidRPr="00241EE0">
        <w:rPr>
          <w:rFonts w:ascii="Times New Roman" w:hAnsi="Times New Roman" w:cs="Times New Roman"/>
          <w:sz w:val="24"/>
          <w:szCs w:val="24"/>
        </w:rPr>
        <w:t xml:space="preserve"> </w:t>
      </w:r>
      <w:proofErr w:type="spellStart"/>
      <w:r w:rsidRPr="00241EE0">
        <w:rPr>
          <w:rFonts w:ascii="Times New Roman" w:hAnsi="Times New Roman" w:cs="Times New Roman"/>
          <w:sz w:val="24"/>
          <w:szCs w:val="24"/>
        </w:rPr>
        <w:t>Manag</w:t>
      </w:r>
      <w:proofErr w:type="spellEnd"/>
      <w:r w:rsidRPr="00241EE0">
        <w:rPr>
          <w:rFonts w:ascii="Times New Roman" w:hAnsi="Times New Roman" w:cs="Times New Roman"/>
          <w:sz w:val="24"/>
          <w:szCs w:val="24"/>
        </w:rPr>
        <w:t xml:space="preserve"> 250:215-226</w:t>
      </w:r>
      <w:r w:rsidR="00390FE4" w:rsidRPr="00241EE0">
        <w:rPr>
          <w:rFonts w:ascii="Times New Roman" w:hAnsi="Times New Roman" w:cs="Times New Roman"/>
          <w:sz w:val="24"/>
          <w:szCs w:val="24"/>
        </w:rPr>
        <w:t>.</w:t>
      </w:r>
    </w:p>
    <w:p w14:paraId="4C3FC3E0" w14:textId="7E41489D" w:rsidR="00FD3105" w:rsidRPr="00241EE0" w:rsidRDefault="00FD3105" w:rsidP="00D549AD">
      <w:pPr>
        <w:spacing w:line="480" w:lineRule="exact"/>
        <w:ind w:left="480" w:hangingChars="200" w:hanging="480"/>
        <w:jc w:val="left"/>
        <w:rPr>
          <w:rFonts w:ascii="Times New Roman" w:hAnsi="Times New Roman" w:cs="Times New Roman"/>
          <w:sz w:val="24"/>
          <w:szCs w:val="24"/>
        </w:rPr>
      </w:pPr>
      <w:bookmarkStart w:id="19" w:name="_Hlk54781437"/>
      <w:proofErr w:type="spellStart"/>
      <w:r w:rsidRPr="00241EE0">
        <w:rPr>
          <w:rFonts w:ascii="Times New Roman" w:hAnsi="Times New Roman" w:cs="Times New Roman"/>
          <w:sz w:val="24"/>
          <w:szCs w:val="24"/>
        </w:rPr>
        <w:t>Payn</w:t>
      </w:r>
      <w:proofErr w:type="spellEnd"/>
      <w:r w:rsidRPr="00241EE0">
        <w:rPr>
          <w:rFonts w:ascii="Times New Roman" w:hAnsi="Times New Roman" w:cs="Times New Roman"/>
          <w:sz w:val="24"/>
          <w:szCs w:val="24"/>
        </w:rPr>
        <w:t xml:space="preserve"> T, </w:t>
      </w:r>
      <w:proofErr w:type="spellStart"/>
      <w:r w:rsidRPr="00241EE0">
        <w:rPr>
          <w:rFonts w:ascii="Times New Roman" w:hAnsi="Times New Roman" w:cs="Times New Roman"/>
          <w:sz w:val="24"/>
          <w:szCs w:val="24"/>
        </w:rPr>
        <w:t>Carnus</w:t>
      </w:r>
      <w:proofErr w:type="spellEnd"/>
      <w:r w:rsidRPr="00241EE0">
        <w:rPr>
          <w:rFonts w:ascii="Times New Roman" w:hAnsi="Times New Roman" w:cs="Times New Roman"/>
          <w:sz w:val="24"/>
          <w:szCs w:val="24"/>
        </w:rPr>
        <w:t xml:space="preserve"> J-M, Freer-Smith P</w:t>
      </w:r>
      <w:r w:rsidR="00F97886" w:rsidRPr="00241EE0">
        <w:rPr>
          <w:rFonts w:ascii="Times New Roman" w:hAnsi="Times New Roman" w:cs="Times New Roman"/>
          <w:sz w:val="24"/>
          <w:szCs w:val="24"/>
        </w:rPr>
        <w:t xml:space="preserve">, Kimberley M, </w:t>
      </w:r>
      <w:proofErr w:type="spellStart"/>
      <w:r w:rsidR="00F97886" w:rsidRPr="00241EE0">
        <w:rPr>
          <w:rFonts w:ascii="Times New Roman" w:hAnsi="Times New Roman" w:cs="Times New Roman"/>
          <w:sz w:val="24"/>
          <w:szCs w:val="24"/>
        </w:rPr>
        <w:t>Kollert</w:t>
      </w:r>
      <w:proofErr w:type="spellEnd"/>
      <w:r w:rsidR="00F97886" w:rsidRPr="00241EE0">
        <w:rPr>
          <w:rFonts w:ascii="Times New Roman" w:hAnsi="Times New Roman" w:cs="Times New Roman"/>
          <w:sz w:val="24"/>
          <w:szCs w:val="24"/>
        </w:rPr>
        <w:t xml:space="preserve"> W, Liu S, </w:t>
      </w:r>
      <w:proofErr w:type="spellStart"/>
      <w:r w:rsidR="00F97886" w:rsidRPr="00241EE0">
        <w:rPr>
          <w:rFonts w:ascii="Times New Roman" w:hAnsi="Times New Roman" w:cs="Times New Roman"/>
          <w:sz w:val="24"/>
          <w:szCs w:val="24"/>
        </w:rPr>
        <w:t>Orazio</w:t>
      </w:r>
      <w:proofErr w:type="spellEnd"/>
      <w:r w:rsidR="00F97886" w:rsidRPr="00241EE0">
        <w:rPr>
          <w:rFonts w:ascii="Times New Roman" w:hAnsi="Times New Roman" w:cs="Times New Roman"/>
          <w:sz w:val="24"/>
          <w:szCs w:val="24"/>
        </w:rPr>
        <w:t xml:space="preserve"> C, Rodriguez L, Silva LN, Wingfield MJ.</w:t>
      </w:r>
      <w:r w:rsidR="00F97886" w:rsidRPr="00241EE0" w:rsidDel="00012C2D">
        <w:rPr>
          <w:rFonts w:ascii="Times New Roman" w:hAnsi="Times New Roman" w:cs="Times New Roman"/>
          <w:sz w:val="24"/>
          <w:szCs w:val="24"/>
        </w:rPr>
        <w:t xml:space="preserve"> </w:t>
      </w:r>
      <w:r w:rsidRPr="00241EE0">
        <w:rPr>
          <w:rFonts w:ascii="Times New Roman" w:hAnsi="Times New Roman" w:cs="Times New Roman"/>
          <w:sz w:val="24"/>
          <w:szCs w:val="24"/>
        </w:rPr>
        <w:t>2015</w:t>
      </w:r>
      <w:r w:rsidR="00012C2D" w:rsidRPr="00241EE0">
        <w:rPr>
          <w:rFonts w:ascii="Times New Roman" w:hAnsi="Times New Roman" w:cs="Times New Roman"/>
          <w:sz w:val="24"/>
          <w:szCs w:val="24"/>
        </w:rPr>
        <w:t>.</w:t>
      </w:r>
      <w:r w:rsidRPr="00241EE0">
        <w:rPr>
          <w:rFonts w:ascii="Times New Roman" w:hAnsi="Times New Roman" w:cs="Times New Roman"/>
          <w:sz w:val="24"/>
          <w:szCs w:val="24"/>
        </w:rPr>
        <w:t xml:space="preserve"> Changes in planted forests and future global implications. For </w:t>
      </w:r>
      <w:proofErr w:type="spellStart"/>
      <w:r w:rsidRPr="00241EE0">
        <w:rPr>
          <w:rFonts w:ascii="Times New Roman" w:hAnsi="Times New Roman" w:cs="Times New Roman"/>
          <w:sz w:val="24"/>
          <w:szCs w:val="24"/>
        </w:rPr>
        <w:t>Ecol</w:t>
      </w:r>
      <w:proofErr w:type="spellEnd"/>
      <w:r w:rsidRPr="00241EE0">
        <w:rPr>
          <w:rFonts w:ascii="Times New Roman" w:hAnsi="Times New Roman" w:cs="Times New Roman"/>
          <w:sz w:val="24"/>
          <w:szCs w:val="24"/>
        </w:rPr>
        <w:t xml:space="preserve"> </w:t>
      </w:r>
      <w:proofErr w:type="spellStart"/>
      <w:r w:rsidRPr="00241EE0">
        <w:rPr>
          <w:rFonts w:ascii="Times New Roman" w:hAnsi="Times New Roman" w:cs="Times New Roman"/>
          <w:sz w:val="24"/>
          <w:szCs w:val="24"/>
        </w:rPr>
        <w:t>Manag</w:t>
      </w:r>
      <w:proofErr w:type="spellEnd"/>
      <w:r w:rsidRPr="00241EE0">
        <w:rPr>
          <w:rFonts w:ascii="Times New Roman" w:hAnsi="Times New Roman" w:cs="Times New Roman"/>
          <w:sz w:val="24"/>
          <w:szCs w:val="24"/>
        </w:rPr>
        <w:t xml:space="preserve"> 352:57-67</w:t>
      </w:r>
      <w:r w:rsidR="00390FE4" w:rsidRPr="00241EE0">
        <w:rPr>
          <w:rFonts w:ascii="Times New Roman" w:hAnsi="Times New Roman" w:cs="Times New Roman"/>
          <w:sz w:val="24"/>
          <w:szCs w:val="24"/>
        </w:rPr>
        <w:t>.</w:t>
      </w:r>
    </w:p>
    <w:bookmarkEnd w:id="19"/>
    <w:p w14:paraId="454A364D" w14:textId="6E16912E" w:rsidR="00FD3105" w:rsidRPr="00241EE0" w:rsidRDefault="00FD3105" w:rsidP="00D549AD">
      <w:pPr>
        <w:spacing w:line="480" w:lineRule="exact"/>
        <w:ind w:left="480" w:hangingChars="200" w:hanging="480"/>
        <w:jc w:val="left"/>
        <w:rPr>
          <w:rFonts w:ascii="Times New Roman" w:hAnsi="Times New Roman" w:cs="Times New Roman"/>
          <w:sz w:val="24"/>
          <w:szCs w:val="24"/>
        </w:rPr>
      </w:pPr>
      <w:r w:rsidRPr="00241EE0">
        <w:rPr>
          <w:rFonts w:ascii="Times New Roman" w:hAnsi="Times New Roman" w:cs="Times New Roman"/>
          <w:sz w:val="24"/>
          <w:szCs w:val="24"/>
        </w:rPr>
        <w:t>Peters JL, Sutton AJ, Jones DR, Abrams KR, Rushton L</w:t>
      </w:r>
      <w:r w:rsidR="00012C2D" w:rsidRPr="00241EE0">
        <w:rPr>
          <w:rFonts w:ascii="Times New Roman" w:hAnsi="Times New Roman" w:cs="Times New Roman"/>
          <w:sz w:val="24"/>
          <w:szCs w:val="24"/>
        </w:rPr>
        <w:t>.</w:t>
      </w:r>
      <w:r w:rsidRPr="00241EE0">
        <w:rPr>
          <w:rFonts w:ascii="Times New Roman" w:hAnsi="Times New Roman" w:cs="Times New Roman"/>
          <w:sz w:val="24"/>
          <w:szCs w:val="24"/>
        </w:rPr>
        <w:t xml:space="preserve"> 2007</w:t>
      </w:r>
      <w:r w:rsidR="00012C2D" w:rsidRPr="00241EE0">
        <w:rPr>
          <w:rFonts w:ascii="Times New Roman" w:hAnsi="Times New Roman" w:cs="Times New Roman"/>
          <w:sz w:val="24"/>
          <w:szCs w:val="24"/>
        </w:rPr>
        <w:t>.</w:t>
      </w:r>
      <w:r w:rsidRPr="00241EE0">
        <w:rPr>
          <w:rFonts w:ascii="Times New Roman" w:hAnsi="Times New Roman" w:cs="Times New Roman"/>
          <w:sz w:val="24"/>
          <w:szCs w:val="24"/>
        </w:rPr>
        <w:t xml:space="preserve"> Performance of the trim and fill method in the presence of publication bias and between</w:t>
      </w:r>
      <w:r w:rsidR="007A6985" w:rsidRPr="00241EE0">
        <w:rPr>
          <w:rFonts w:ascii="Times New Roman" w:hAnsi="Times New Roman" w:cs="Times New Roman"/>
          <w:sz w:val="24"/>
          <w:szCs w:val="24"/>
        </w:rPr>
        <w:t>-</w:t>
      </w:r>
      <w:r w:rsidRPr="00241EE0">
        <w:rPr>
          <w:rFonts w:ascii="Times New Roman" w:hAnsi="Times New Roman" w:cs="Times New Roman"/>
          <w:sz w:val="24"/>
          <w:szCs w:val="24"/>
        </w:rPr>
        <w:t xml:space="preserve">study heterogeneity. Stat </w:t>
      </w:r>
      <w:r w:rsidR="00390FE4" w:rsidRPr="00241EE0">
        <w:rPr>
          <w:rFonts w:ascii="Times New Roman" w:hAnsi="Times New Roman" w:cs="Times New Roman"/>
          <w:sz w:val="24"/>
          <w:szCs w:val="24"/>
        </w:rPr>
        <w:t>M</w:t>
      </w:r>
      <w:r w:rsidRPr="00241EE0">
        <w:rPr>
          <w:rFonts w:ascii="Times New Roman" w:hAnsi="Times New Roman" w:cs="Times New Roman"/>
          <w:sz w:val="24"/>
          <w:szCs w:val="24"/>
        </w:rPr>
        <w:t>ed 26:4544-4562</w:t>
      </w:r>
      <w:r w:rsidR="00390FE4" w:rsidRPr="00241EE0">
        <w:rPr>
          <w:rFonts w:ascii="Times New Roman" w:hAnsi="Times New Roman" w:cs="Times New Roman"/>
          <w:sz w:val="24"/>
          <w:szCs w:val="24"/>
        </w:rPr>
        <w:t>.</w:t>
      </w:r>
    </w:p>
    <w:p w14:paraId="061ED3F6" w14:textId="12F3A220" w:rsidR="00B90ED6" w:rsidRPr="00241EE0" w:rsidRDefault="00B90ED6" w:rsidP="00D549AD">
      <w:pPr>
        <w:spacing w:line="480" w:lineRule="exact"/>
        <w:ind w:left="480" w:hangingChars="200" w:hanging="480"/>
        <w:jc w:val="left"/>
        <w:rPr>
          <w:rFonts w:ascii="Times New Roman" w:hAnsi="Times New Roman" w:cs="Times New Roman"/>
          <w:sz w:val="24"/>
          <w:szCs w:val="24"/>
        </w:rPr>
      </w:pPr>
      <w:bookmarkStart w:id="20" w:name="_Hlk54781787"/>
      <w:proofErr w:type="spellStart"/>
      <w:r w:rsidRPr="00241EE0">
        <w:rPr>
          <w:rFonts w:ascii="Times New Roman" w:hAnsi="Times New Roman" w:cs="Times New Roman"/>
          <w:sz w:val="24"/>
          <w:szCs w:val="24"/>
        </w:rPr>
        <w:t>Petersson</w:t>
      </w:r>
      <w:proofErr w:type="spellEnd"/>
      <w:r w:rsidRPr="00241EE0">
        <w:rPr>
          <w:rFonts w:ascii="Times New Roman" w:hAnsi="Times New Roman" w:cs="Times New Roman"/>
          <w:sz w:val="24"/>
          <w:szCs w:val="24"/>
        </w:rPr>
        <w:t xml:space="preserve"> L, </w:t>
      </w:r>
      <w:proofErr w:type="spellStart"/>
      <w:r w:rsidRPr="00241EE0">
        <w:rPr>
          <w:rFonts w:ascii="Times New Roman" w:hAnsi="Times New Roman" w:cs="Times New Roman"/>
          <w:sz w:val="24"/>
          <w:szCs w:val="24"/>
        </w:rPr>
        <w:t>Holmström</w:t>
      </w:r>
      <w:proofErr w:type="spellEnd"/>
      <w:r w:rsidRPr="00241EE0">
        <w:rPr>
          <w:rFonts w:ascii="Times New Roman" w:hAnsi="Times New Roman" w:cs="Times New Roman"/>
          <w:sz w:val="24"/>
          <w:szCs w:val="24"/>
        </w:rPr>
        <w:t xml:space="preserve"> E, </w:t>
      </w:r>
      <w:proofErr w:type="spellStart"/>
      <w:r w:rsidRPr="00241EE0">
        <w:rPr>
          <w:rFonts w:ascii="Times New Roman" w:hAnsi="Times New Roman" w:cs="Times New Roman"/>
          <w:sz w:val="24"/>
          <w:szCs w:val="24"/>
        </w:rPr>
        <w:t>Lindbladh</w:t>
      </w:r>
      <w:proofErr w:type="spellEnd"/>
      <w:r w:rsidRPr="00241EE0">
        <w:rPr>
          <w:rFonts w:ascii="Times New Roman" w:hAnsi="Times New Roman" w:cs="Times New Roman"/>
          <w:sz w:val="24"/>
          <w:szCs w:val="24"/>
        </w:rPr>
        <w:t xml:space="preserve"> M, Felton A. 2019. Tree species impact on understory vegetation: Vascular plant communities of Scots pine and Norway spruce managed stands in northern Europe. For </w:t>
      </w:r>
      <w:proofErr w:type="spellStart"/>
      <w:r w:rsidRPr="00241EE0">
        <w:rPr>
          <w:rFonts w:ascii="Times New Roman" w:hAnsi="Times New Roman" w:cs="Times New Roman"/>
          <w:sz w:val="24"/>
          <w:szCs w:val="24"/>
        </w:rPr>
        <w:t>Ecol</w:t>
      </w:r>
      <w:proofErr w:type="spellEnd"/>
      <w:r w:rsidRPr="00241EE0">
        <w:rPr>
          <w:rFonts w:ascii="Times New Roman" w:hAnsi="Times New Roman" w:cs="Times New Roman"/>
          <w:sz w:val="24"/>
          <w:szCs w:val="24"/>
        </w:rPr>
        <w:t xml:space="preserve"> </w:t>
      </w:r>
      <w:proofErr w:type="spellStart"/>
      <w:r w:rsidRPr="00241EE0">
        <w:rPr>
          <w:rFonts w:ascii="Times New Roman" w:hAnsi="Times New Roman" w:cs="Times New Roman"/>
          <w:sz w:val="24"/>
          <w:szCs w:val="24"/>
        </w:rPr>
        <w:t>Manag</w:t>
      </w:r>
      <w:proofErr w:type="spellEnd"/>
      <w:r w:rsidRPr="00241EE0">
        <w:rPr>
          <w:rFonts w:ascii="Times New Roman" w:hAnsi="Times New Roman" w:cs="Times New Roman"/>
          <w:sz w:val="24"/>
          <w:szCs w:val="24"/>
        </w:rPr>
        <w:t xml:space="preserve"> 448:330-345.</w:t>
      </w:r>
    </w:p>
    <w:bookmarkEnd w:id="20"/>
    <w:p w14:paraId="397C0962" w14:textId="3767157E" w:rsidR="00F17454" w:rsidRPr="00241EE0" w:rsidRDefault="00F17454" w:rsidP="00D549AD">
      <w:pPr>
        <w:spacing w:line="480" w:lineRule="exact"/>
        <w:ind w:left="480" w:hangingChars="200" w:hanging="480"/>
        <w:jc w:val="left"/>
        <w:rPr>
          <w:rFonts w:ascii="Times New Roman" w:hAnsi="Times New Roman" w:cs="Times New Roman"/>
          <w:sz w:val="24"/>
          <w:szCs w:val="24"/>
        </w:rPr>
      </w:pPr>
      <w:r w:rsidRPr="00241EE0">
        <w:rPr>
          <w:rFonts w:ascii="Times New Roman" w:hAnsi="Times New Roman" w:cs="Times New Roman"/>
          <w:sz w:val="24"/>
          <w:szCs w:val="24"/>
        </w:rPr>
        <w:t>Petit DR</w:t>
      </w:r>
      <w:r w:rsidR="00012C2D" w:rsidRPr="00241EE0">
        <w:rPr>
          <w:rFonts w:ascii="Times New Roman" w:hAnsi="Times New Roman" w:cs="Times New Roman"/>
          <w:sz w:val="24"/>
          <w:szCs w:val="24"/>
        </w:rPr>
        <w:t>.</w:t>
      </w:r>
      <w:r w:rsidRPr="00241EE0">
        <w:rPr>
          <w:rFonts w:ascii="Times New Roman" w:hAnsi="Times New Roman" w:cs="Times New Roman"/>
          <w:sz w:val="24"/>
          <w:szCs w:val="24"/>
        </w:rPr>
        <w:t xml:space="preserve"> 1989</w:t>
      </w:r>
      <w:r w:rsidR="00012C2D" w:rsidRPr="00241EE0">
        <w:rPr>
          <w:rFonts w:ascii="Times New Roman" w:hAnsi="Times New Roman" w:cs="Times New Roman"/>
          <w:sz w:val="24"/>
          <w:szCs w:val="24"/>
        </w:rPr>
        <w:t>.</w:t>
      </w:r>
      <w:r w:rsidRPr="00241EE0">
        <w:rPr>
          <w:rFonts w:ascii="Times New Roman" w:hAnsi="Times New Roman" w:cs="Times New Roman"/>
          <w:sz w:val="24"/>
          <w:szCs w:val="24"/>
        </w:rPr>
        <w:t xml:space="preserve"> Weather-dependent use of habitat patches by wintering woodland birds. J Field </w:t>
      </w:r>
      <w:proofErr w:type="spellStart"/>
      <w:r w:rsidRPr="00241EE0">
        <w:rPr>
          <w:rFonts w:ascii="Times New Roman" w:hAnsi="Times New Roman" w:cs="Times New Roman"/>
          <w:sz w:val="24"/>
          <w:szCs w:val="24"/>
        </w:rPr>
        <w:t>Ornithol</w:t>
      </w:r>
      <w:proofErr w:type="spellEnd"/>
      <w:r w:rsidRPr="00241EE0">
        <w:rPr>
          <w:rFonts w:ascii="Times New Roman" w:hAnsi="Times New Roman" w:cs="Times New Roman"/>
          <w:sz w:val="24"/>
          <w:szCs w:val="24"/>
        </w:rPr>
        <w:t xml:space="preserve"> 60:241</w:t>
      </w:r>
      <w:r w:rsidR="00AF5043" w:rsidRPr="00241EE0">
        <w:rPr>
          <w:rFonts w:ascii="Times New Roman" w:hAnsi="Times New Roman" w:cs="Times New Roman"/>
          <w:sz w:val="24"/>
          <w:szCs w:val="24"/>
        </w:rPr>
        <w:t>-</w:t>
      </w:r>
      <w:r w:rsidRPr="00241EE0">
        <w:rPr>
          <w:rFonts w:ascii="Times New Roman" w:hAnsi="Times New Roman" w:cs="Times New Roman"/>
          <w:sz w:val="24"/>
          <w:szCs w:val="24"/>
        </w:rPr>
        <w:t>247.</w:t>
      </w:r>
    </w:p>
    <w:p w14:paraId="4B11FE37" w14:textId="4A73CD7C" w:rsidR="00FD3105" w:rsidRPr="00241EE0" w:rsidRDefault="00FD3105" w:rsidP="00D549AD">
      <w:pPr>
        <w:spacing w:line="480" w:lineRule="exact"/>
        <w:ind w:left="480" w:hangingChars="200" w:hanging="480"/>
        <w:jc w:val="left"/>
        <w:rPr>
          <w:rFonts w:ascii="Times New Roman" w:hAnsi="Times New Roman" w:cs="Times New Roman"/>
          <w:sz w:val="24"/>
          <w:szCs w:val="24"/>
        </w:rPr>
      </w:pPr>
      <w:proofErr w:type="spellStart"/>
      <w:r w:rsidRPr="00241EE0">
        <w:rPr>
          <w:rFonts w:ascii="Times New Roman" w:hAnsi="Times New Roman" w:cs="Times New Roman"/>
          <w:sz w:val="24"/>
          <w:szCs w:val="24"/>
        </w:rPr>
        <w:t>Puyravaud</w:t>
      </w:r>
      <w:proofErr w:type="spellEnd"/>
      <w:r w:rsidRPr="00241EE0">
        <w:rPr>
          <w:rFonts w:ascii="Times New Roman" w:hAnsi="Times New Roman" w:cs="Times New Roman"/>
          <w:sz w:val="24"/>
          <w:szCs w:val="24"/>
        </w:rPr>
        <w:t xml:space="preserve"> JP, </w:t>
      </w:r>
      <w:proofErr w:type="spellStart"/>
      <w:r w:rsidRPr="00241EE0">
        <w:rPr>
          <w:rFonts w:ascii="Times New Roman" w:hAnsi="Times New Roman" w:cs="Times New Roman"/>
          <w:sz w:val="24"/>
          <w:szCs w:val="24"/>
        </w:rPr>
        <w:t>Davidar</w:t>
      </w:r>
      <w:proofErr w:type="spellEnd"/>
      <w:r w:rsidRPr="00241EE0">
        <w:rPr>
          <w:rFonts w:ascii="Times New Roman" w:hAnsi="Times New Roman" w:cs="Times New Roman"/>
          <w:sz w:val="24"/>
          <w:szCs w:val="24"/>
        </w:rPr>
        <w:t xml:space="preserve"> P, Laurance WF</w:t>
      </w:r>
      <w:r w:rsidR="00012C2D" w:rsidRPr="00241EE0">
        <w:rPr>
          <w:rFonts w:ascii="Times New Roman" w:hAnsi="Times New Roman" w:cs="Times New Roman"/>
          <w:sz w:val="24"/>
          <w:szCs w:val="24"/>
        </w:rPr>
        <w:t>.</w:t>
      </w:r>
      <w:r w:rsidRPr="00241EE0">
        <w:rPr>
          <w:rFonts w:ascii="Times New Roman" w:hAnsi="Times New Roman" w:cs="Times New Roman"/>
          <w:sz w:val="24"/>
          <w:szCs w:val="24"/>
        </w:rPr>
        <w:t xml:space="preserve"> 2010</w:t>
      </w:r>
      <w:r w:rsidR="00012C2D" w:rsidRPr="00241EE0">
        <w:rPr>
          <w:rFonts w:ascii="Times New Roman" w:hAnsi="Times New Roman" w:cs="Times New Roman"/>
          <w:sz w:val="24"/>
          <w:szCs w:val="24"/>
        </w:rPr>
        <w:t>.</w:t>
      </w:r>
      <w:r w:rsidRPr="00241EE0">
        <w:rPr>
          <w:rFonts w:ascii="Times New Roman" w:hAnsi="Times New Roman" w:cs="Times New Roman"/>
          <w:sz w:val="24"/>
          <w:szCs w:val="24"/>
        </w:rPr>
        <w:t xml:space="preserve"> Cryptic destruction of India's native forests. </w:t>
      </w:r>
      <w:proofErr w:type="spellStart"/>
      <w:r w:rsidRPr="00241EE0">
        <w:rPr>
          <w:rFonts w:ascii="Times New Roman" w:hAnsi="Times New Roman" w:cs="Times New Roman"/>
          <w:sz w:val="24"/>
          <w:szCs w:val="24"/>
        </w:rPr>
        <w:t>Conserv</w:t>
      </w:r>
      <w:proofErr w:type="spellEnd"/>
      <w:r w:rsidRPr="00241EE0">
        <w:rPr>
          <w:rFonts w:ascii="Times New Roman" w:hAnsi="Times New Roman" w:cs="Times New Roman"/>
          <w:sz w:val="24"/>
          <w:szCs w:val="24"/>
        </w:rPr>
        <w:t xml:space="preserve"> Lett 3:390-394</w:t>
      </w:r>
      <w:r w:rsidR="00390FE4" w:rsidRPr="00241EE0">
        <w:rPr>
          <w:rFonts w:ascii="Times New Roman" w:hAnsi="Times New Roman" w:cs="Times New Roman"/>
          <w:sz w:val="24"/>
          <w:szCs w:val="24"/>
        </w:rPr>
        <w:t>.</w:t>
      </w:r>
    </w:p>
    <w:p w14:paraId="7E935B7C" w14:textId="663B5D45" w:rsidR="00F17454" w:rsidRPr="00241EE0" w:rsidRDefault="00F17454" w:rsidP="00D549AD">
      <w:pPr>
        <w:spacing w:line="480" w:lineRule="exact"/>
        <w:ind w:left="480" w:hangingChars="200" w:hanging="480"/>
        <w:jc w:val="left"/>
        <w:rPr>
          <w:rFonts w:ascii="Times New Roman" w:hAnsi="Times New Roman" w:cs="Times New Roman"/>
          <w:sz w:val="24"/>
          <w:szCs w:val="24"/>
        </w:rPr>
      </w:pPr>
      <w:r w:rsidRPr="00241EE0">
        <w:rPr>
          <w:rFonts w:ascii="Times New Roman" w:hAnsi="Times New Roman" w:cs="Times New Roman"/>
          <w:sz w:val="24"/>
          <w:szCs w:val="24"/>
        </w:rPr>
        <w:t>R core team</w:t>
      </w:r>
      <w:r w:rsidR="00012C2D" w:rsidRPr="00241EE0">
        <w:rPr>
          <w:rFonts w:ascii="Times New Roman" w:hAnsi="Times New Roman" w:cs="Times New Roman"/>
          <w:sz w:val="24"/>
          <w:szCs w:val="24"/>
        </w:rPr>
        <w:t>.</w:t>
      </w:r>
      <w:r w:rsidRPr="00241EE0">
        <w:rPr>
          <w:rFonts w:ascii="Times New Roman" w:hAnsi="Times New Roman" w:cs="Times New Roman"/>
          <w:sz w:val="24"/>
          <w:szCs w:val="24"/>
        </w:rPr>
        <w:t xml:space="preserve"> 2019</w:t>
      </w:r>
      <w:r w:rsidR="00012C2D" w:rsidRPr="00241EE0">
        <w:rPr>
          <w:rFonts w:ascii="Times New Roman" w:hAnsi="Times New Roman" w:cs="Times New Roman"/>
          <w:sz w:val="24"/>
          <w:szCs w:val="24"/>
        </w:rPr>
        <w:t>.</w:t>
      </w:r>
      <w:r w:rsidRPr="00241EE0">
        <w:rPr>
          <w:rFonts w:ascii="Times New Roman" w:hAnsi="Times New Roman" w:cs="Times New Roman"/>
          <w:sz w:val="24"/>
          <w:szCs w:val="24"/>
        </w:rPr>
        <w:t xml:space="preserve"> R: A language and environment for statistical computing. R Foundation for Statistical Computing, Vienna, Austria. URL </w:t>
      </w:r>
      <w:hyperlink r:id="rId12" w:history="1">
        <w:r w:rsidRPr="00241EE0">
          <w:rPr>
            <w:rStyle w:val="a6"/>
            <w:rFonts w:ascii="Times New Roman" w:hAnsi="Times New Roman" w:cs="Times New Roman"/>
            <w:color w:val="auto"/>
            <w:sz w:val="24"/>
            <w:szCs w:val="24"/>
          </w:rPr>
          <w:t>https://www.R-project.org/</w:t>
        </w:r>
      </w:hyperlink>
      <w:r w:rsidRPr="00241EE0">
        <w:rPr>
          <w:rFonts w:ascii="Times New Roman" w:hAnsi="Times New Roman" w:cs="Times New Roman"/>
          <w:sz w:val="24"/>
          <w:szCs w:val="24"/>
        </w:rPr>
        <w:t>.</w:t>
      </w:r>
    </w:p>
    <w:p w14:paraId="0E7619AE" w14:textId="38A7C7A7" w:rsidR="00E269D6" w:rsidRPr="00241EE0" w:rsidRDefault="00E269D6" w:rsidP="00D549AD">
      <w:pPr>
        <w:spacing w:line="480" w:lineRule="exact"/>
        <w:ind w:left="480" w:hangingChars="200" w:hanging="480"/>
        <w:jc w:val="left"/>
        <w:rPr>
          <w:rFonts w:ascii="Times New Roman" w:hAnsi="Times New Roman" w:cs="Times New Roman"/>
          <w:sz w:val="24"/>
          <w:szCs w:val="24"/>
        </w:rPr>
      </w:pPr>
      <w:r w:rsidRPr="00241EE0">
        <w:rPr>
          <w:rFonts w:ascii="Times New Roman" w:hAnsi="Times New Roman" w:cs="Times New Roman"/>
          <w:sz w:val="24"/>
          <w:szCs w:val="24"/>
        </w:rPr>
        <w:t xml:space="preserve">Senior AM, </w:t>
      </w:r>
      <w:proofErr w:type="spellStart"/>
      <w:r w:rsidRPr="00241EE0">
        <w:rPr>
          <w:rFonts w:ascii="Times New Roman" w:hAnsi="Times New Roman" w:cs="Times New Roman"/>
          <w:sz w:val="24"/>
          <w:szCs w:val="24"/>
        </w:rPr>
        <w:t>Grueber</w:t>
      </w:r>
      <w:proofErr w:type="spellEnd"/>
      <w:r w:rsidRPr="00241EE0">
        <w:rPr>
          <w:rFonts w:ascii="Times New Roman" w:hAnsi="Times New Roman" w:cs="Times New Roman"/>
          <w:sz w:val="24"/>
          <w:szCs w:val="24"/>
        </w:rPr>
        <w:t xml:space="preserve"> CE, </w:t>
      </w:r>
      <w:proofErr w:type="spellStart"/>
      <w:r w:rsidRPr="00241EE0">
        <w:rPr>
          <w:rFonts w:ascii="Times New Roman" w:hAnsi="Times New Roman" w:cs="Times New Roman"/>
          <w:sz w:val="24"/>
          <w:szCs w:val="24"/>
        </w:rPr>
        <w:t>Kamiya</w:t>
      </w:r>
      <w:proofErr w:type="spellEnd"/>
      <w:r w:rsidRPr="00241EE0">
        <w:rPr>
          <w:rFonts w:ascii="Times New Roman" w:hAnsi="Times New Roman" w:cs="Times New Roman"/>
          <w:sz w:val="24"/>
          <w:szCs w:val="24"/>
        </w:rPr>
        <w:t xml:space="preserve"> T, </w:t>
      </w:r>
      <w:proofErr w:type="spellStart"/>
      <w:r w:rsidRPr="00241EE0">
        <w:rPr>
          <w:rFonts w:ascii="Times New Roman" w:hAnsi="Times New Roman" w:cs="Times New Roman"/>
          <w:sz w:val="24"/>
          <w:szCs w:val="24"/>
        </w:rPr>
        <w:t>Lagisz</w:t>
      </w:r>
      <w:proofErr w:type="spellEnd"/>
      <w:r w:rsidRPr="00241EE0">
        <w:rPr>
          <w:rFonts w:ascii="Times New Roman" w:hAnsi="Times New Roman" w:cs="Times New Roman"/>
          <w:sz w:val="24"/>
          <w:szCs w:val="24"/>
        </w:rPr>
        <w:t xml:space="preserve"> M, </w:t>
      </w:r>
      <w:proofErr w:type="spellStart"/>
      <w:r w:rsidRPr="00241EE0">
        <w:rPr>
          <w:rFonts w:ascii="Times New Roman" w:hAnsi="Times New Roman" w:cs="Times New Roman"/>
          <w:sz w:val="24"/>
          <w:szCs w:val="24"/>
        </w:rPr>
        <w:t>O'dwyer</w:t>
      </w:r>
      <w:proofErr w:type="spellEnd"/>
      <w:r w:rsidRPr="00241EE0">
        <w:rPr>
          <w:rFonts w:ascii="Times New Roman" w:hAnsi="Times New Roman" w:cs="Times New Roman"/>
          <w:sz w:val="24"/>
          <w:szCs w:val="24"/>
        </w:rPr>
        <w:t xml:space="preserve"> K, Santos ES, Nakagawa S. 2016. Heterogeneity in ecological and evolutionary meta-analyses: its magnitude and implications. </w:t>
      </w:r>
      <w:r w:rsidRPr="00241EE0">
        <w:rPr>
          <w:rFonts w:ascii="Times New Roman" w:hAnsi="Times New Roman" w:cs="Times New Roman"/>
          <w:sz w:val="24"/>
          <w:szCs w:val="24"/>
        </w:rPr>
        <w:lastRenderedPageBreak/>
        <w:t>Ecology 97:3293-3299.</w:t>
      </w:r>
    </w:p>
    <w:p w14:paraId="793EAAB9" w14:textId="580D8E8C" w:rsidR="008A5E0F" w:rsidRPr="00241EE0" w:rsidRDefault="008A5E0F" w:rsidP="00D549AD">
      <w:pPr>
        <w:spacing w:line="480" w:lineRule="exact"/>
        <w:ind w:left="480" w:hangingChars="200" w:hanging="480"/>
        <w:jc w:val="left"/>
        <w:rPr>
          <w:rFonts w:ascii="Times New Roman" w:hAnsi="Times New Roman" w:cs="Times New Roman"/>
          <w:sz w:val="24"/>
          <w:szCs w:val="24"/>
        </w:rPr>
      </w:pPr>
      <w:r w:rsidRPr="00241EE0">
        <w:rPr>
          <w:rFonts w:ascii="Times New Roman" w:hAnsi="Times New Roman" w:cs="Times New Roman"/>
          <w:sz w:val="24"/>
          <w:szCs w:val="24"/>
        </w:rPr>
        <w:t xml:space="preserve">Shipley B. 2007. Comparative </w:t>
      </w:r>
      <w:r w:rsidR="00F2786B" w:rsidRPr="00241EE0">
        <w:rPr>
          <w:rFonts w:ascii="Times New Roman" w:hAnsi="Times New Roman" w:cs="Times New Roman"/>
          <w:sz w:val="24"/>
          <w:szCs w:val="24"/>
        </w:rPr>
        <w:t>p</w:t>
      </w:r>
      <w:r w:rsidRPr="00241EE0">
        <w:rPr>
          <w:rFonts w:ascii="Times New Roman" w:hAnsi="Times New Roman" w:cs="Times New Roman"/>
          <w:sz w:val="24"/>
          <w:szCs w:val="24"/>
        </w:rPr>
        <w:t xml:space="preserve">lant </w:t>
      </w:r>
      <w:r w:rsidR="00F2786B" w:rsidRPr="00241EE0">
        <w:rPr>
          <w:rFonts w:ascii="Times New Roman" w:hAnsi="Times New Roman" w:cs="Times New Roman"/>
          <w:sz w:val="24"/>
          <w:szCs w:val="24"/>
        </w:rPr>
        <w:t>e</w:t>
      </w:r>
      <w:r w:rsidRPr="00241EE0">
        <w:rPr>
          <w:rFonts w:ascii="Times New Roman" w:hAnsi="Times New Roman" w:cs="Times New Roman"/>
          <w:sz w:val="24"/>
          <w:szCs w:val="24"/>
        </w:rPr>
        <w:t xml:space="preserve">cology as a </w:t>
      </w:r>
      <w:r w:rsidR="00F2786B" w:rsidRPr="00241EE0">
        <w:rPr>
          <w:rFonts w:ascii="Times New Roman" w:hAnsi="Times New Roman" w:cs="Times New Roman"/>
          <w:sz w:val="24"/>
          <w:szCs w:val="24"/>
        </w:rPr>
        <w:t>t</w:t>
      </w:r>
      <w:r w:rsidRPr="00241EE0">
        <w:rPr>
          <w:rFonts w:ascii="Times New Roman" w:hAnsi="Times New Roman" w:cs="Times New Roman"/>
          <w:sz w:val="24"/>
          <w:szCs w:val="24"/>
        </w:rPr>
        <w:t xml:space="preserve">ool for </w:t>
      </w:r>
      <w:r w:rsidR="00F2786B" w:rsidRPr="00241EE0">
        <w:rPr>
          <w:rFonts w:ascii="Times New Roman" w:hAnsi="Times New Roman" w:cs="Times New Roman"/>
          <w:sz w:val="24"/>
          <w:szCs w:val="24"/>
        </w:rPr>
        <w:t>i</w:t>
      </w:r>
      <w:r w:rsidRPr="00241EE0">
        <w:rPr>
          <w:rFonts w:ascii="Times New Roman" w:hAnsi="Times New Roman" w:cs="Times New Roman"/>
          <w:sz w:val="24"/>
          <w:szCs w:val="24"/>
        </w:rPr>
        <w:t xml:space="preserve">ntegrating </w:t>
      </w:r>
      <w:r w:rsidR="00F2786B" w:rsidRPr="00241EE0">
        <w:rPr>
          <w:rFonts w:ascii="Times New Roman" w:hAnsi="Times New Roman" w:cs="Times New Roman"/>
          <w:sz w:val="24"/>
          <w:szCs w:val="24"/>
        </w:rPr>
        <w:t>a</w:t>
      </w:r>
      <w:r w:rsidRPr="00241EE0">
        <w:rPr>
          <w:rFonts w:ascii="Times New Roman" w:hAnsi="Times New Roman" w:cs="Times New Roman"/>
          <w:sz w:val="24"/>
          <w:szCs w:val="24"/>
        </w:rPr>
        <w:t xml:space="preserve">cross </w:t>
      </w:r>
      <w:r w:rsidR="00F2786B" w:rsidRPr="00241EE0">
        <w:rPr>
          <w:rFonts w:ascii="Times New Roman" w:hAnsi="Times New Roman" w:cs="Times New Roman"/>
          <w:sz w:val="24"/>
          <w:szCs w:val="24"/>
        </w:rPr>
        <w:t>s</w:t>
      </w:r>
      <w:r w:rsidRPr="00241EE0">
        <w:rPr>
          <w:rFonts w:ascii="Times New Roman" w:hAnsi="Times New Roman" w:cs="Times New Roman"/>
          <w:sz w:val="24"/>
          <w:szCs w:val="24"/>
        </w:rPr>
        <w:t>cales. Ann Bot</w:t>
      </w:r>
      <w:r w:rsidR="00F2786B" w:rsidRPr="00241EE0">
        <w:rPr>
          <w:rFonts w:ascii="Times New Roman" w:hAnsi="Times New Roman" w:cs="Times New Roman"/>
          <w:sz w:val="24"/>
          <w:szCs w:val="24"/>
        </w:rPr>
        <w:t>:</w:t>
      </w:r>
      <w:r w:rsidRPr="00241EE0">
        <w:rPr>
          <w:rFonts w:ascii="Times New Roman" w:hAnsi="Times New Roman" w:cs="Times New Roman"/>
          <w:sz w:val="24"/>
          <w:szCs w:val="24"/>
        </w:rPr>
        <w:t>965</w:t>
      </w:r>
      <w:r w:rsidR="00F2786B" w:rsidRPr="00241EE0">
        <w:rPr>
          <w:rFonts w:ascii="Times New Roman" w:hAnsi="Times New Roman" w:cs="Times New Roman"/>
          <w:sz w:val="24"/>
          <w:szCs w:val="24"/>
        </w:rPr>
        <w:t>-</w:t>
      </w:r>
      <w:r w:rsidRPr="00241EE0">
        <w:rPr>
          <w:rFonts w:ascii="Times New Roman" w:hAnsi="Times New Roman" w:cs="Times New Roman"/>
          <w:sz w:val="24"/>
          <w:szCs w:val="24"/>
        </w:rPr>
        <w:t>966.</w:t>
      </w:r>
    </w:p>
    <w:p w14:paraId="5BA34B45" w14:textId="48261D4B" w:rsidR="00FB0924" w:rsidRPr="00241EE0" w:rsidRDefault="00FB0924" w:rsidP="00D549AD">
      <w:pPr>
        <w:spacing w:line="480" w:lineRule="exact"/>
        <w:ind w:left="480" w:hangingChars="200" w:hanging="480"/>
        <w:jc w:val="left"/>
        <w:rPr>
          <w:rFonts w:ascii="Times New Roman" w:hAnsi="Times New Roman" w:cs="Times New Roman"/>
          <w:sz w:val="24"/>
          <w:szCs w:val="24"/>
        </w:rPr>
      </w:pPr>
      <w:r w:rsidRPr="00241EE0">
        <w:rPr>
          <w:rFonts w:ascii="Times New Roman" w:hAnsi="Times New Roman" w:cs="Times New Roman"/>
          <w:sz w:val="24"/>
          <w:szCs w:val="24"/>
        </w:rPr>
        <w:t xml:space="preserve">Simonetti JA, </w:t>
      </w:r>
      <w:proofErr w:type="spellStart"/>
      <w:r w:rsidRPr="00241EE0">
        <w:rPr>
          <w:rFonts w:ascii="Times New Roman" w:hAnsi="Times New Roman" w:cs="Times New Roman"/>
          <w:sz w:val="24"/>
          <w:szCs w:val="24"/>
        </w:rPr>
        <w:t>Grez</w:t>
      </w:r>
      <w:proofErr w:type="spellEnd"/>
      <w:r w:rsidRPr="00241EE0">
        <w:rPr>
          <w:rFonts w:ascii="Times New Roman" w:hAnsi="Times New Roman" w:cs="Times New Roman"/>
          <w:sz w:val="24"/>
          <w:szCs w:val="24"/>
        </w:rPr>
        <w:t xml:space="preserve"> AA, </w:t>
      </w:r>
      <w:proofErr w:type="spellStart"/>
      <w:r w:rsidRPr="00241EE0">
        <w:rPr>
          <w:rFonts w:ascii="Times New Roman" w:hAnsi="Times New Roman" w:cs="Times New Roman"/>
          <w:sz w:val="24"/>
          <w:szCs w:val="24"/>
        </w:rPr>
        <w:t>Estades</w:t>
      </w:r>
      <w:proofErr w:type="spellEnd"/>
      <w:r w:rsidRPr="00241EE0">
        <w:rPr>
          <w:rFonts w:ascii="Times New Roman" w:hAnsi="Times New Roman" w:cs="Times New Roman"/>
          <w:sz w:val="24"/>
          <w:szCs w:val="24"/>
        </w:rPr>
        <w:t xml:space="preserve"> CF. 2013. Providing habitat for native mammals through understory enhancement in forestry plantations. </w:t>
      </w:r>
      <w:proofErr w:type="spellStart"/>
      <w:r w:rsidRPr="00241EE0">
        <w:rPr>
          <w:rFonts w:ascii="Times New Roman" w:hAnsi="Times New Roman" w:cs="Times New Roman"/>
          <w:sz w:val="24"/>
          <w:szCs w:val="24"/>
        </w:rPr>
        <w:t>Conserv</w:t>
      </w:r>
      <w:proofErr w:type="spellEnd"/>
      <w:r w:rsidRPr="00241EE0">
        <w:rPr>
          <w:rFonts w:ascii="Times New Roman" w:hAnsi="Times New Roman" w:cs="Times New Roman"/>
          <w:sz w:val="24"/>
          <w:szCs w:val="24"/>
        </w:rPr>
        <w:t xml:space="preserve"> Biol 27:1117-1121.</w:t>
      </w:r>
    </w:p>
    <w:p w14:paraId="6C41C7B6" w14:textId="44D7BB46" w:rsidR="00AF5043" w:rsidRPr="00241EE0" w:rsidRDefault="00AF5043" w:rsidP="00D549AD">
      <w:pPr>
        <w:spacing w:line="480" w:lineRule="exact"/>
        <w:ind w:left="480" w:hangingChars="200" w:hanging="480"/>
        <w:jc w:val="left"/>
        <w:rPr>
          <w:rFonts w:ascii="Times New Roman" w:hAnsi="Times New Roman" w:cs="Times New Roman"/>
          <w:sz w:val="24"/>
          <w:szCs w:val="24"/>
        </w:rPr>
      </w:pPr>
      <w:proofErr w:type="spellStart"/>
      <w:r w:rsidRPr="00241EE0">
        <w:rPr>
          <w:rFonts w:ascii="Times New Roman" w:hAnsi="Times New Roman" w:cs="Times New Roman"/>
          <w:sz w:val="24"/>
          <w:szCs w:val="24"/>
        </w:rPr>
        <w:t>Spake</w:t>
      </w:r>
      <w:proofErr w:type="spellEnd"/>
      <w:r w:rsidRPr="00241EE0">
        <w:rPr>
          <w:rFonts w:ascii="Times New Roman" w:hAnsi="Times New Roman" w:cs="Times New Roman"/>
          <w:sz w:val="24"/>
          <w:szCs w:val="24"/>
        </w:rPr>
        <w:t xml:space="preserve"> R, van der Linde S, Newton AC, </w:t>
      </w:r>
      <w:proofErr w:type="spellStart"/>
      <w:r w:rsidRPr="00241EE0">
        <w:rPr>
          <w:rFonts w:ascii="Times New Roman" w:hAnsi="Times New Roman" w:cs="Times New Roman"/>
          <w:sz w:val="24"/>
          <w:szCs w:val="24"/>
        </w:rPr>
        <w:t>Suz</w:t>
      </w:r>
      <w:proofErr w:type="spellEnd"/>
      <w:r w:rsidRPr="00241EE0">
        <w:rPr>
          <w:rFonts w:ascii="Times New Roman" w:hAnsi="Times New Roman" w:cs="Times New Roman"/>
          <w:sz w:val="24"/>
          <w:szCs w:val="24"/>
        </w:rPr>
        <w:t xml:space="preserve"> LM, </w:t>
      </w:r>
      <w:proofErr w:type="spellStart"/>
      <w:r w:rsidRPr="00241EE0">
        <w:rPr>
          <w:rFonts w:ascii="Times New Roman" w:hAnsi="Times New Roman" w:cs="Times New Roman"/>
          <w:sz w:val="24"/>
          <w:szCs w:val="24"/>
        </w:rPr>
        <w:t>Bidartondo</w:t>
      </w:r>
      <w:proofErr w:type="spellEnd"/>
      <w:r w:rsidRPr="00241EE0">
        <w:rPr>
          <w:rFonts w:ascii="Times New Roman" w:hAnsi="Times New Roman" w:cs="Times New Roman"/>
          <w:sz w:val="24"/>
          <w:szCs w:val="24"/>
        </w:rPr>
        <w:t xml:space="preserve"> MI, Doncaster CP. 2016. Similar biodiversity of ectomycorrhizal fungi in set-aside plantations and ancient old-growth broadleaved forests. Biol </w:t>
      </w:r>
      <w:proofErr w:type="spellStart"/>
      <w:r w:rsidRPr="00241EE0">
        <w:rPr>
          <w:rFonts w:ascii="Times New Roman" w:hAnsi="Times New Roman" w:cs="Times New Roman"/>
          <w:sz w:val="24"/>
          <w:szCs w:val="24"/>
        </w:rPr>
        <w:t>Conserv</w:t>
      </w:r>
      <w:proofErr w:type="spellEnd"/>
      <w:r w:rsidRPr="00241EE0">
        <w:rPr>
          <w:rFonts w:ascii="Times New Roman" w:hAnsi="Times New Roman" w:cs="Times New Roman"/>
          <w:sz w:val="24"/>
          <w:szCs w:val="24"/>
        </w:rPr>
        <w:t xml:space="preserve"> 194:71-79.</w:t>
      </w:r>
    </w:p>
    <w:p w14:paraId="5AC026F4" w14:textId="6CB45E75" w:rsidR="00977323" w:rsidRPr="00241EE0" w:rsidRDefault="00977323" w:rsidP="00D549AD">
      <w:pPr>
        <w:spacing w:line="480" w:lineRule="exact"/>
        <w:ind w:left="480" w:hangingChars="200" w:hanging="480"/>
        <w:jc w:val="left"/>
        <w:rPr>
          <w:rFonts w:ascii="Times New Roman" w:hAnsi="Times New Roman" w:cs="Times New Roman"/>
          <w:sz w:val="24"/>
          <w:szCs w:val="24"/>
        </w:rPr>
      </w:pPr>
      <w:proofErr w:type="spellStart"/>
      <w:r w:rsidRPr="00241EE0">
        <w:rPr>
          <w:rFonts w:ascii="Times New Roman" w:hAnsi="Times New Roman" w:cs="Times New Roman"/>
          <w:sz w:val="24"/>
          <w:szCs w:val="24"/>
        </w:rPr>
        <w:t>Spake</w:t>
      </w:r>
      <w:proofErr w:type="spellEnd"/>
      <w:r w:rsidRPr="00241EE0">
        <w:rPr>
          <w:rFonts w:ascii="Times New Roman" w:hAnsi="Times New Roman" w:cs="Times New Roman"/>
          <w:sz w:val="24"/>
          <w:szCs w:val="24"/>
        </w:rPr>
        <w:t xml:space="preserve"> R, Doncaster CP. 2017. Use of meta-analysis in forest biodiversity research: key challenges and considerations. For </w:t>
      </w:r>
      <w:proofErr w:type="spellStart"/>
      <w:r w:rsidRPr="00241EE0">
        <w:rPr>
          <w:rFonts w:ascii="Times New Roman" w:hAnsi="Times New Roman" w:cs="Times New Roman"/>
          <w:sz w:val="24"/>
          <w:szCs w:val="24"/>
        </w:rPr>
        <w:t>Ecol</w:t>
      </w:r>
      <w:proofErr w:type="spellEnd"/>
      <w:r w:rsidRPr="00241EE0">
        <w:rPr>
          <w:rFonts w:ascii="Times New Roman" w:hAnsi="Times New Roman" w:cs="Times New Roman"/>
          <w:sz w:val="24"/>
          <w:szCs w:val="24"/>
        </w:rPr>
        <w:t xml:space="preserve"> </w:t>
      </w:r>
      <w:proofErr w:type="spellStart"/>
      <w:r w:rsidRPr="00241EE0">
        <w:rPr>
          <w:rFonts w:ascii="Times New Roman" w:hAnsi="Times New Roman" w:cs="Times New Roman"/>
          <w:sz w:val="24"/>
          <w:szCs w:val="24"/>
        </w:rPr>
        <w:t>Manag</w:t>
      </w:r>
      <w:proofErr w:type="spellEnd"/>
      <w:r w:rsidRPr="00241EE0">
        <w:rPr>
          <w:rFonts w:ascii="Times New Roman" w:hAnsi="Times New Roman" w:cs="Times New Roman"/>
          <w:sz w:val="24"/>
          <w:szCs w:val="24"/>
        </w:rPr>
        <w:t xml:space="preserve"> 400:429-437.</w:t>
      </w:r>
    </w:p>
    <w:p w14:paraId="740EF6BE" w14:textId="24C85108" w:rsidR="00EB53C7" w:rsidRPr="00241EE0" w:rsidRDefault="00FD3105" w:rsidP="00D549AD">
      <w:pPr>
        <w:spacing w:line="480" w:lineRule="exact"/>
        <w:ind w:left="480" w:hangingChars="200" w:hanging="480"/>
        <w:jc w:val="left"/>
        <w:rPr>
          <w:rFonts w:ascii="Times New Roman" w:hAnsi="Times New Roman" w:cs="Times New Roman"/>
          <w:sz w:val="24"/>
          <w:szCs w:val="24"/>
        </w:rPr>
      </w:pPr>
      <w:bookmarkStart w:id="21" w:name="_Hlk35700170"/>
      <w:proofErr w:type="spellStart"/>
      <w:r w:rsidRPr="00241EE0">
        <w:rPr>
          <w:rFonts w:ascii="Times New Roman" w:hAnsi="Times New Roman" w:cs="Times New Roman"/>
          <w:sz w:val="24"/>
          <w:szCs w:val="24"/>
        </w:rPr>
        <w:t>Spake</w:t>
      </w:r>
      <w:proofErr w:type="spellEnd"/>
      <w:r w:rsidRPr="00241EE0">
        <w:rPr>
          <w:rFonts w:ascii="Times New Roman" w:hAnsi="Times New Roman" w:cs="Times New Roman"/>
          <w:sz w:val="24"/>
          <w:szCs w:val="24"/>
        </w:rPr>
        <w:t xml:space="preserve"> R, </w:t>
      </w:r>
      <w:proofErr w:type="spellStart"/>
      <w:r w:rsidRPr="00241EE0">
        <w:rPr>
          <w:rFonts w:ascii="Times New Roman" w:hAnsi="Times New Roman" w:cs="Times New Roman"/>
          <w:sz w:val="24"/>
          <w:szCs w:val="24"/>
        </w:rPr>
        <w:t>Yanou</w:t>
      </w:r>
      <w:proofErr w:type="spellEnd"/>
      <w:r w:rsidRPr="00241EE0">
        <w:rPr>
          <w:rFonts w:ascii="Times New Roman" w:hAnsi="Times New Roman" w:cs="Times New Roman"/>
          <w:sz w:val="24"/>
          <w:szCs w:val="24"/>
        </w:rPr>
        <w:t xml:space="preserve"> S, </w:t>
      </w:r>
      <w:proofErr w:type="spellStart"/>
      <w:r w:rsidRPr="00241EE0">
        <w:rPr>
          <w:rFonts w:ascii="Times New Roman" w:hAnsi="Times New Roman" w:cs="Times New Roman"/>
          <w:sz w:val="24"/>
          <w:szCs w:val="24"/>
        </w:rPr>
        <w:t>Yamaura</w:t>
      </w:r>
      <w:proofErr w:type="spellEnd"/>
      <w:r w:rsidRPr="00241EE0">
        <w:rPr>
          <w:rFonts w:ascii="Times New Roman" w:hAnsi="Times New Roman" w:cs="Times New Roman"/>
          <w:sz w:val="24"/>
          <w:szCs w:val="24"/>
        </w:rPr>
        <w:t xml:space="preserve"> Y, Kawamura K, </w:t>
      </w:r>
      <w:proofErr w:type="spellStart"/>
      <w:r w:rsidRPr="00241EE0">
        <w:rPr>
          <w:rFonts w:ascii="Times New Roman" w:hAnsi="Times New Roman" w:cs="Times New Roman"/>
          <w:sz w:val="24"/>
          <w:szCs w:val="24"/>
        </w:rPr>
        <w:t>Kitayama</w:t>
      </w:r>
      <w:proofErr w:type="spellEnd"/>
      <w:r w:rsidRPr="00241EE0">
        <w:rPr>
          <w:rFonts w:ascii="Times New Roman" w:hAnsi="Times New Roman" w:cs="Times New Roman"/>
          <w:sz w:val="24"/>
          <w:szCs w:val="24"/>
        </w:rPr>
        <w:t xml:space="preserve"> K, Doncaster CP</w:t>
      </w:r>
      <w:r w:rsidR="00012C2D" w:rsidRPr="00241EE0">
        <w:rPr>
          <w:rFonts w:ascii="Times New Roman" w:hAnsi="Times New Roman" w:cs="Times New Roman"/>
          <w:sz w:val="24"/>
          <w:szCs w:val="24"/>
        </w:rPr>
        <w:t>.</w:t>
      </w:r>
      <w:r w:rsidRPr="00241EE0">
        <w:rPr>
          <w:rFonts w:ascii="Times New Roman" w:hAnsi="Times New Roman" w:cs="Times New Roman"/>
          <w:sz w:val="24"/>
          <w:szCs w:val="24"/>
        </w:rPr>
        <w:t xml:space="preserve"> 2019</w:t>
      </w:r>
      <w:r w:rsidR="00012C2D" w:rsidRPr="00241EE0">
        <w:rPr>
          <w:rFonts w:ascii="Times New Roman" w:hAnsi="Times New Roman" w:cs="Times New Roman"/>
          <w:sz w:val="24"/>
          <w:szCs w:val="24"/>
        </w:rPr>
        <w:t>.</w:t>
      </w:r>
      <w:r w:rsidRPr="00241EE0">
        <w:rPr>
          <w:rFonts w:ascii="Times New Roman" w:hAnsi="Times New Roman" w:cs="Times New Roman"/>
          <w:sz w:val="24"/>
          <w:szCs w:val="24"/>
        </w:rPr>
        <w:t xml:space="preserve"> Meta</w:t>
      </w:r>
      <w:r w:rsidR="007A6985" w:rsidRPr="00241EE0">
        <w:rPr>
          <w:rFonts w:ascii="Times New Roman" w:hAnsi="Times New Roman" w:cs="Times New Roman"/>
          <w:sz w:val="24"/>
          <w:szCs w:val="24"/>
        </w:rPr>
        <w:t>-</w:t>
      </w:r>
      <w:r w:rsidRPr="00241EE0">
        <w:rPr>
          <w:rFonts w:ascii="Times New Roman" w:hAnsi="Times New Roman" w:cs="Times New Roman"/>
          <w:sz w:val="24"/>
          <w:szCs w:val="24"/>
        </w:rPr>
        <w:t xml:space="preserve">analysis of management effects on biodiversity in plantation and secondary forests of Japan. </w:t>
      </w:r>
      <w:proofErr w:type="spellStart"/>
      <w:r w:rsidRPr="00241EE0">
        <w:rPr>
          <w:rFonts w:ascii="Times New Roman" w:hAnsi="Times New Roman" w:cs="Times New Roman"/>
          <w:sz w:val="24"/>
          <w:szCs w:val="24"/>
        </w:rPr>
        <w:t>Conserv</w:t>
      </w:r>
      <w:proofErr w:type="spellEnd"/>
      <w:r w:rsidRPr="00241EE0">
        <w:rPr>
          <w:rFonts w:ascii="Times New Roman" w:hAnsi="Times New Roman" w:cs="Times New Roman"/>
          <w:sz w:val="24"/>
          <w:szCs w:val="24"/>
        </w:rPr>
        <w:t xml:space="preserve"> Sci </w:t>
      </w:r>
      <w:proofErr w:type="spellStart"/>
      <w:r w:rsidRPr="00241EE0">
        <w:rPr>
          <w:rFonts w:ascii="Times New Roman" w:hAnsi="Times New Roman" w:cs="Times New Roman"/>
          <w:sz w:val="24"/>
          <w:szCs w:val="24"/>
        </w:rPr>
        <w:t>Pract</w:t>
      </w:r>
      <w:proofErr w:type="spellEnd"/>
      <w:r w:rsidRPr="00241EE0">
        <w:rPr>
          <w:rFonts w:ascii="Times New Roman" w:hAnsi="Times New Roman" w:cs="Times New Roman"/>
          <w:sz w:val="24"/>
          <w:szCs w:val="24"/>
        </w:rPr>
        <w:t xml:space="preserve"> </w:t>
      </w:r>
      <w:proofErr w:type="gramStart"/>
      <w:r w:rsidRPr="00241EE0">
        <w:rPr>
          <w:rFonts w:ascii="Times New Roman" w:hAnsi="Times New Roman" w:cs="Times New Roman"/>
          <w:sz w:val="24"/>
          <w:szCs w:val="24"/>
        </w:rPr>
        <w:t>1:e</w:t>
      </w:r>
      <w:proofErr w:type="gramEnd"/>
      <w:r w:rsidRPr="00241EE0">
        <w:rPr>
          <w:rFonts w:ascii="Times New Roman" w:hAnsi="Times New Roman" w:cs="Times New Roman"/>
          <w:sz w:val="24"/>
          <w:szCs w:val="24"/>
        </w:rPr>
        <w:t>14</w:t>
      </w:r>
      <w:r w:rsidR="00390FE4" w:rsidRPr="00241EE0">
        <w:rPr>
          <w:rFonts w:ascii="Times New Roman" w:hAnsi="Times New Roman" w:cs="Times New Roman"/>
          <w:sz w:val="24"/>
          <w:szCs w:val="24"/>
        </w:rPr>
        <w:t>.</w:t>
      </w:r>
    </w:p>
    <w:p w14:paraId="33D96A29" w14:textId="13DF0F84" w:rsidR="00584E83" w:rsidRPr="00241EE0" w:rsidRDefault="00584E83" w:rsidP="00D549AD">
      <w:pPr>
        <w:spacing w:line="480" w:lineRule="exact"/>
        <w:ind w:left="480" w:hangingChars="200" w:hanging="480"/>
        <w:jc w:val="left"/>
        <w:rPr>
          <w:rFonts w:ascii="Times New Roman" w:hAnsi="Times New Roman" w:cs="Times New Roman"/>
          <w:sz w:val="24"/>
          <w:szCs w:val="24"/>
        </w:rPr>
      </w:pPr>
      <w:proofErr w:type="spellStart"/>
      <w:r w:rsidRPr="00241EE0">
        <w:rPr>
          <w:rFonts w:ascii="Times New Roman" w:hAnsi="Times New Roman" w:cs="Times New Roman"/>
          <w:sz w:val="24"/>
          <w:szCs w:val="24"/>
        </w:rPr>
        <w:t>Spake</w:t>
      </w:r>
      <w:proofErr w:type="spellEnd"/>
      <w:r w:rsidRPr="00241EE0">
        <w:rPr>
          <w:rFonts w:ascii="Times New Roman" w:hAnsi="Times New Roman" w:cs="Times New Roman"/>
          <w:sz w:val="24"/>
          <w:szCs w:val="24"/>
        </w:rPr>
        <w:t xml:space="preserve"> R, Mori AS, Beckmann M, Martin PA, Christie AP, Duguid MC, Doncaster CP. 2020. Implications of scale dependence for cross</w:t>
      </w:r>
      <w:r w:rsidRPr="00241EE0">
        <w:rPr>
          <w:rFonts w:ascii="Times New Roman" w:hAnsi="Times New Roman" w:cs="Times New Roman" w:hint="eastAsia"/>
          <w:sz w:val="24"/>
          <w:szCs w:val="24"/>
        </w:rPr>
        <w:t>-</w:t>
      </w:r>
      <w:r w:rsidRPr="00241EE0">
        <w:rPr>
          <w:rFonts w:ascii="Times New Roman" w:hAnsi="Times New Roman" w:cs="Times New Roman"/>
          <w:sz w:val="24"/>
          <w:szCs w:val="24"/>
        </w:rPr>
        <w:t xml:space="preserve">study syntheses of biodiversity differences. </w:t>
      </w:r>
      <w:proofErr w:type="spellStart"/>
      <w:r w:rsidRPr="00241EE0">
        <w:rPr>
          <w:rFonts w:ascii="Times New Roman" w:hAnsi="Times New Roman" w:cs="Times New Roman"/>
          <w:sz w:val="24"/>
          <w:szCs w:val="24"/>
        </w:rPr>
        <w:t>Ecol</w:t>
      </w:r>
      <w:proofErr w:type="spellEnd"/>
      <w:r w:rsidRPr="00241EE0">
        <w:rPr>
          <w:rFonts w:ascii="Times New Roman" w:hAnsi="Times New Roman" w:cs="Times New Roman"/>
          <w:sz w:val="24"/>
          <w:szCs w:val="24"/>
        </w:rPr>
        <w:t xml:space="preserve"> Lett</w:t>
      </w:r>
      <w:r w:rsidR="00263395">
        <w:rPr>
          <w:rFonts w:ascii="Times New Roman" w:hAnsi="Times New Roman" w:cs="Times New Roman"/>
          <w:sz w:val="24"/>
          <w:szCs w:val="24"/>
        </w:rPr>
        <w:t xml:space="preserve"> 24:374-390</w:t>
      </w:r>
      <w:r w:rsidRPr="00241EE0">
        <w:rPr>
          <w:rFonts w:ascii="Times New Roman" w:hAnsi="Times New Roman" w:cs="Times New Roman"/>
          <w:sz w:val="24"/>
          <w:szCs w:val="24"/>
        </w:rPr>
        <w:t>.</w:t>
      </w:r>
    </w:p>
    <w:bookmarkEnd w:id="21"/>
    <w:p w14:paraId="0C9A17CD" w14:textId="59FA920C" w:rsidR="00FD3105" w:rsidRPr="00241EE0" w:rsidRDefault="00FD3105" w:rsidP="00D549AD">
      <w:pPr>
        <w:spacing w:line="480" w:lineRule="exact"/>
        <w:ind w:left="480" w:hangingChars="200" w:hanging="480"/>
        <w:jc w:val="left"/>
        <w:rPr>
          <w:rFonts w:ascii="Times New Roman" w:hAnsi="Times New Roman" w:cs="Times New Roman"/>
          <w:sz w:val="24"/>
          <w:szCs w:val="24"/>
        </w:rPr>
      </w:pPr>
      <w:proofErr w:type="spellStart"/>
      <w:r w:rsidRPr="00241EE0">
        <w:rPr>
          <w:rFonts w:ascii="Times New Roman" w:hAnsi="Times New Roman" w:cs="Times New Roman"/>
          <w:sz w:val="24"/>
          <w:szCs w:val="24"/>
        </w:rPr>
        <w:t>Takahata</w:t>
      </w:r>
      <w:proofErr w:type="spellEnd"/>
      <w:r w:rsidRPr="00241EE0">
        <w:rPr>
          <w:rFonts w:ascii="Times New Roman" w:hAnsi="Times New Roman" w:cs="Times New Roman"/>
          <w:sz w:val="24"/>
          <w:szCs w:val="24"/>
        </w:rPr>
        <w:t xml:space="preserve"> C, </w:t>
      </w:r>
      <w:proofErr w:type="spellStart"/>
      <w:r w:rsidRPr="00241EE0">
        <w:rPr>
          <w:rFonts w:ascii="Times New Roman" w:hAnsi="Times New Roman" w:cs="Times New Roman"/>
          <w:sz w:val="24"/>
          <w:szCs w:val="24"/>
        </w:rPr>
        <w:t>Takii</w:t>
      </w:r>
      <w:proofErr w:type="spellEnd"/>
      <w:r w:rsidRPr="00241EE0">
        <w:rPr>
          <w:rFonts w:ascii="Times New Roman" w:hAnsi="Times New Roman" w:cs="Times New Roman"/>
          <w:sz w:val="24"/>
          <w:szCs w:val="24"/>
        </w:rPr>
        <w:t xml:space="preserve"> A, </w:t>
      </w:r>
      <w:proofErr w:type="spellStart"/>
      <w:r w:rsidRPr="00241EE0">
        <w:rPr>
          <w:rFonts w:ascii="Times New Roman" w:hAnsi="Times New Roman" w:cs="Times New Roman"/>
          <w:sz w:val="24"/>
          <w:szCs w:val="24"/>
        </w:rPr>
        <w:t>Izumiyama</w:t>
      </w:r>
      <w:proofErr w:type="spellEnd"/>
      <w:r w:rsidRPr="00241EE0">
        <w:rPr>
          <w:rFonts w:ascii="Times New Roman" w:hAnsi="Times New Roman" w:cs="Times New Roman"/>
          <w:sz w:val="24"/>
          <w:szCs w:val="24"/>
        </w:rPr>
        <w:t xml:space="preserve"> S</w:t>
      </w:r>
      <w:r w:rsidR="00012C2D" w:rsidRPr="00241EE0">
        <w:rPr>
          <w:rFonts w:ascii="Times New Roman" w:hAnsi="Times New Roman" w:cs="Times New Roman"/>
          <w:sz w:val="24"/>
          <w:szCs w:val="24"/>
        </w:rPr>
        <w:t>.</w:t>
      </w:r>
      <w:r w:rsidRPr="00241EE0">
        <w:rPr>
          <w:rFonts w:ascii="Times New Roman" w:hAnsi="Times New Roman" w:cs="Times New Roman"/>
          <w:sz w:val="24"/>
          <w:szCs w:val="24"/>
        </w:rPr>
        <w:t xml:space="preserve"> 2017</w:t>
      </w:r>
      <w:r w:rsidR="00012C2D" w:rsidRPr="00241EE0">
        <w:rPr>
          <w:rFonts w:ascii="Times New Roman" w:hAnsi="Times New Roman" w:cs="Times New Roman"/>
          <w:sz w:val="24"/>
          <w:szCs w:val="24"/>
        </w:rPr>
        <w:t>.</w:t>
      </w:r>
      <w:r w:rsidRPr="00241EE0">
        <w:rPr>
          <w:rFonts w:ascii="Times New Roman" w:hAnsi="Times New Roman" w:cs="Times New Roman"/>
          <w:sz w:val="24"/>
          <w:szCs w:val="24"/>
        </w:rPr>
        <w:t xml:space="preserve"> Season</w:t>
      </w:r>
      <w:r w:rsidR="00012C2D" w:rsidRPr="00241EE0">
        <w:rPr>
          <w:rFonts w:ascii="Times New Roman" w:hAnsi="Times New Roman" w:cs="Times New Roman"/>
          <w:sz w:val="24"/>
          <w:szCs w:val="24"/>
        </w:rPr>
        <w:t>-</w:t>
      </w:r>
      <w:r w:rsidRPr="00241EE0">
        <w:rPr>
          <w:rFonts w:ascii="Times New Roman" w:hAnsi="Times New Roman" w:cs="Times New Roman"/>
          <w:sz w:val="24"/>
          <w:szCs w:val="24"/>
        </w:rPr>
        <w:t xml:space="preserve">specific habitat restriction in Asiatic black bears, Japan. J Wildlife </w:t>
      </w:r>
      <w:proofErr w:type="spellStart"/>
      <w:r w:rsidRPr="00241EE0">
        <w:rPr>
          <w:rFonts w:ascii="Times New Roman" w:hAnsi="Times New Roman" w:cs="Times New Roman"/>
          <w:sz w:val="24"/>
          <w:szCs w:val="24"/>
        </w:rPr>
        <w:t>Manag</w:t>
      </w:r>
      <w:proofErr w:type="spellEnd"/>
      <w:r w:rsidRPr="00241EE0">
        <w:rPr>
          <w:rFonts w:ascii="Times New Roman" w:hAnsi="Times New Roman" w:cs="Times New Roman"/>
          <w:sz w:val="24"/>
          <w:szCs w:val="24"/>
        </w:rPr>
        <w:t xml:space="preserve"> 81:1254-1265</w:t>
      </w:r>
      <w:r w:rsidR="00F17454" w:rsidRPr="00241EE0">
        <w:rPr>
          <w:rFonts w:ascii="Times New Roman" w:hAnsi="Times New Roman" w:cs="Times New Roman"/>
          <w:sz w:val="24"/>
          <w:szCs w:val="24"/>
        </w:rPr>
        <w:t>.</w:t>
      </w:r>
    </w:p>
    <w:p w14:paraId="7CC1AC73" w14:textId="277E3299" w:rsidR="00C56D04" w:rsidRPr="00241EE0" w:rsidRDefault="00C56D04" w:rsidP="00D549AD">
      <w:pPr>
        <w:spacing w:line="480" w:lineRule="exact"/>
        <w:ind w:left="480" w:hangingChars="200" w:hanging="480"/>
        <w:jc w:val="left"/>
        <w:rPr>
          <w:rFonts w:ascii="Times New Roman" w:hAnsi="Times New Roman" w:cs="Times New Roman"/>
          <w:sz w:val="24"/>
          <w:szCs w:val="24"/>
        </w:rPr>
      </w:pPr>
      <w:r w:rsidRPr="00241EE0">
        <w:rPr>
          <w:rFonts w:ascii="Times New Roman" w:hAnsi="Times New Roman" w:cs="Times New Roman"/>
          <w:sz w:val="24"/>
          <w:szCs w:val="24"/>
        </w:rPr>
        <w:t xml:space="preserve">Taki H, Inoue T, Tanaka H, </w:t>
      </w:r>
      <w:proofErr w:type="spellStart"/>
      <w:r w:rsidRPr="00241EE0">
        <w:rPr>
          <w:rFonts w:ascii="Times New Roman" w:hAnsi="Times New Roman" w:cs="Times New Roman"/>
          <w:sz w:val="24"/>
          <w:szCs w:val="24"/>
        </w:rPr>
        <w:t>Makihara</w:t>
      </w:r>
      <w:proofErr w:type="spellEnd"/>
      <w:r w:rsidRPr="00241EE0">
        <w:rPr>
          <w:rFonts w:ascii="Times New Roman" w:hAnsi="Times New Roman" w:cs="Times New Roman"/>
          <w:sz w:val="24"/>
          <w:szCs w:val="24"/>
        </w:rPr>
        <w:t xml:space="preserve"> H, </w:t>
      </w:r>
      <w:proofErr w:type="spellStart"/>
      <w:r w:rsidRPr="00241EE0">
        <w:rPr>
          <w:rFonts w:ascii="Times New Roman" w:hAnsi="Times New Roman" w:cs="Times New Roman"/>
          <w:sz w:val="24"/>
          <w:szCs w:val="24"/>
        </w:rPr>
        <w:t>Sueyoshi</w:t>
      </w:r>
      <w:proofErr w:type="spellEnd"/>
      <w:r w:rsidRPr="00241EE0">
        <w:rPr>
          <w:rFonts w:ascii="Times New Roman" w:hAnsi="Times New Roman" w:cs="Times New Roman"/>
          <w:sz w:val="24"/>
          <w:szCs w:val="24"/>
        </w:rPr>
        <w:t xml:space="preserve"> M, </w:t>
      </w:r>
      <w:proofErr w:type="spellStart"/>
      <w:r w:rsidRPr="00241EE0">
        <w:rPr>
          <w:rFonts w:ascii="Times New Roman" w:hAnsi="Times New Roman" w:cs="Times New Roman"/>
          <w:sz w:val="24"/>
          <w:szCs w:val="24"/>
        </w:rPr>
        <w:t>Isono</w:t>
      </w:r>
      <w:proofErr w:type="spellEnd"/>
      <w:r w:rsidRPr="00241EE0">
        <w:rPr>
          <w:rFonts w:ascii="Times New Roman" w:hAnsi="Times New Roman" w:cs="Times New Roman"/>
          <w:sz w:val="24"/>
          <w:szCs w:val="24"/>
        </w:rPr>
        <w:t xml:space="preserve"> M, Okabe K. 2010. Responses of community structure, diversity, and abundance of understory plants and insect assemblages to thinning in plantations. For </w:t>
      </w:r>
      <w:proofErr w:type="spellStart"/>
      <w:r w:rsidRPr="00241EE0">
        <w:rPr>
          <w:rFonts w:ascii="Times New Roman" w:hAnsi="Times New Roman" w:cs="Times New Roman"/>
          <w:sz w:val="24"/>
          <w:szCs w:val="24"/>
        </w:rPr>
        <w:t>Ecol</w:t>
      </w:r>
      <w:proofErr w:type="spellEnd"/>
      <w:r w:rsidRPr="00241EE0">
        <w:rPr>
          <w:rFonts w:ascii="Times New Roman" w:hAnsi="Times New Roman" w:cs="Times New Roman"/>
          <w:sz w:val="24"/>
          <w:szCs w:val="24"/>
        </w:rPr>
        <w:t xml:space="preserve"> </w:t>
      </w:r>
      <w:proofErr w:type="spellStart"/>
      <w:r w:rsidRPr="00241EE0">
        <w:rPr>
          <w:rFonts w:ascii="Times New Roman" w:hAnsi="Times New Roman" w:cs="Times New Roman"/>
          <w:sz w:val="24"/>
          <w:szCs w:val="24"/>
        </w:rPr>
        <w:t>Manag</w:t>
      </w:r>
      <w:proofErr w:type="spellEnd"/>
      <w:r w:rsidRPr="00241EE0">
        <w:rPr>
          <w:rFonts w:ascii="Times New Roman" w:hAnsi="Times New Roman" w:cs="Times New Roman"/>
          <w:sz w:val="24"/>
          <w:szCs w:val="24"/>
        </w:rPr>
        <w:t xml:space="preserve"> 259:607-613.</w:t>
      </w:r>
    </w:p>
    <w:p w14:paraId="3F3D0E04" w14:textId="6DBEDAA0" w:rsidR="00FD3105" w:rsidRPr="00241EE0" w:rsidRDefault="00FD3105" w:rsidP="00D549AD">
      <w:pPr>
        <w:spacing w:line="480" w:lineRule="exact"/>
        <w:ind w:left="480" w:hangingChars="200" w:hanging="480"/>
        <w:jc w:val="left"/>
        <w:rPr>
          <w:rFonts w:ascii="Times New Roman" w:hAnsi="Times New Roman" w:cs="Times New Roman"/>
          <w:sz w:val="24"/>
          <w:szCs w:val="24"/>
        </w:rPr>
      </w:pPr>
      <w:bookmarkStart w:id="22" w:name="_Hlk54782080"/>
      <w:proofErr w:type="spellStart"/>
      <w:r w:rsidRPr="00241EE0">
        <w:rPr>
          <w:rFonts w:ascii="Times New Roman" w:hAnsi="Times New Roman" w:cs="Times New Roman"/>
          <w:sz w:val="24"/>
          <w:szCs w:val="24"/>
        </w:rPr>
        <w:t>Utsugi</w:t>
      </w:r>
      <w:proofErr w:type="spellEnd"/>
      <w:r w:rsidRPr="00241EE0">
        <w:rPr>
          <w:rFonts w:ascii="Times New Roman" w:hAnsi="Times New Roman" w:cs="Times New Roman"/>
          <w:sz w:val="24"/>
          <w:szCs w:val="24"/>
        </w:rPr>
        <w:t xml:space="preserve"> E, </w:t>
      </w:r>
      <w:proofErr w:type="spellStart"/>
      <w:r w:rsidRPr="00241EE0">
        <w:rPr>
          <w:rFonts w:ascii="Times New Roman" w:hAnsi="Times New Roman" w:cs="Times New Roman"/>
          <w:sz w:val="24"/>
          <w:szCs w:val="24"/>
        </w:rPr>
        <w:t>Kanno</w:t>
      </w:r>
      <w:proofErr w:type="spellEnd"/>
      <w:r w:rsidRPr="00241EE0">
        <w:rPr>
          <w:rFonts w:ascii="Times New Roman" w:hAnsi="Times New Roman" w:cs="Times New Roman"/>
          <w:sz w:val="24"/>
          <w:szCs w:val="24"/>
        </w:rPr>
        <w:t xml:space="preserve"> H, Ueno N</w:t>
      </w:r>
      <w:r w:rsidR="00F97886" w:rsidRPr="00241EE0">
        <w:rPr>
          <w:rFonts w:ascii="Times New Roman" w:hAnsi="Times New Roman" w:cs="Times New Roman"/>
          <w:sz w:val="24"/>
          <w:szCs w:val="24"/>
        </w:rPr>
        <w:t xml:space="preserve">, Tomita M, </w:t>
      </w:r>
      <w:proofErr w:type="spellStart"/>
      <w:r w:rsidR="00F97886" w:rsidRPr="00241EE0">
        <w:rPr>
          <w:rFonts w:ascii="Times New Roman" w:hAnsi="Times New Roman" w:cs="Times New Roman"/>
          <w:sz w:val="24"/>
          <w:szCs w:val="24"/>
        </w:rPr>
        <w:t>Saitoh</w:t>
      </w:r>
      <w:proofErr w:type="spellEnd"/>
      <w:r w:rsidR="00F97886" w:rsidRPr="00241EE0">
        <w:rPr>
          <w:rFonts w:ascii="Times New Roman" w:hAnsi="Times New Roman" w:cs="Times New Roman"/>
          <w:sz w:val="24"/>
          <w:szCs w:val="24"/>
        </w:rPr>
        <w:t xml:space="preserve"> T, Kimura M, </w:t>
      </w:r>
      <w:proofErr w:type="spellStart"/>
      <w:r w:rsidR="00F97886" w:rsidRPr="00241EE0">
        <w:rPr>
          <w:rFonts w:ascii="Times New Roman" w:hAnsi="Times New Roman" w:cs="Times New Roman"/>
          <w:sz w:val="24"/>
          <w:szCs w:val="24"/>
        </w:rPr>
        <w:t>Kanou</w:t>
      </w:r>
      <w:proofErr w:type="spellEnd"/>
      <w:r w:rsidR="00F97886" w:rsidRPr="00241EE0">
        <w:rPr>
          <w:rFonts w:ascii="Times New Roman" w:hAnsi="Times New Roman" w:cs="Times New Roman"/>
          <w:sz w:val="24"/>
          <w:szCs w:val="24"/>
        </w:rPr>
        <w:t xml:space="preserve"> K, </w:t>
      </w:r>
      <w:proofErr w:type="spellStart"/>
      <w:r w:rsidR="00F97886" w:rsidRPr="00241EE0">
        <w:rPr>
          <w:rFonts w:ascii="Times New Roman" w:hAnsi="Times New Roman" w:cs="Times New Roman"/>
          <w:sz w:val="24"/>
          <w:szCs w:val="24"/>
        </w:rPr>
        <w:t>Seiwa</w:t>
      </w:r>
      <w:proofErr w:type="spellEnd"/>
      <w:r w:rsidR="00F97886" w:rsidRPr="00241EE0">
        <w:rPr>
          <w:rFonts w:ascii="Times New Roman" w:hAnsi="Times New Roman" w:cs="Times New Roman"/>
          <w:sz w:val="24"/>
          <w:szCs w:val="24"/>
        </w:rPr>
        <w:t xml:space="preserve"> K</w:t>
      </w:r>
      <w:r w:rsidR="00012C2D" w:rsidRPr="00241EE0">
        <w:rPr>
          <w:rFonts w:ascii="Times New Roman" w:hAnsi="Times New Roman" w:cs="Times New Roman"/>
          <w:sz w:val="24"/>
          <w:szCs w:val="24"/>
        </w:rPr>
        <w:t>.</w:t>
      </w:r>
      <w:r w:rsidRPr="00241EE0">
        <w:rPr>
          <w:rFonts w:ascii="Times New Roman" w:hAnsi="Times New Roman" w:cs="Times New Roman"/>
          <w:sz w:val="24"/>
          <w:szCs w:val="24"/>
        </w:rPr>
        <w:t xml:space="preserve"> 2006</w:t>
      </w:r>
      <w:r w:rsidR="00012C2D" w:rsidRPr="00241EE0">
        <w:rPr>
          <w:rFonts w:ascii="Times New Roman" w:hAnsi="Times New Roman" w:cs="Times New Roman"/>
          <w:sz w:val="24"/>
          <w:szCs w:val="24"/>
        </w:rPr>
        <w:t>.</w:t>
      </w:r>
      <w:r w:rsidRPr="00241EE0">
        <w:rPr>
          <w:rFonts w:ascii="Times New Roman" w:hAnsi="Times New Roman" w:cs="Times New Roman"/>
          <w:sz w:val="24"/>
          <w:szCs w:val="24"/>
        </w:rPr>
        <w:t xml:space="preserve"> Hardwood recruitment into conifer plantations in Japan: effects of thinning and distance from neighboring hardwood forests. For </w:t>
      </w:r>
      <w:proofErr w:type="spellStart"/>
      <w:r w:rsidRPr="00241EE0">
        <w:rPr>
          <w:rFonts w:ascii="Times New Roman" w:hAnsi="Times New Roman" w:cs="Times New Roman"/>
          <w:sz w:val="24"/>
          <w:szCs w:val="24"/>
        </w:rPr>
        <w:t>Ecol</w:t>
      </w:r>
      <w:proofErr w:type="spellEnd"/>
      <w:r w:rsidRPr="00241EE0">
        <w:rPr>
          <w:rFonts w:ascii="Times New Roman" w:hAnsi="Times New Roman" w:cs="Times New Roman"/>
          <w:sz w:val="24"/>
          <w:szCs w:val="24"/>
        </w:rPr>
        <w:t xml:space="preserve"> </w:t>
      </w:r>
      <w:proofErr w:type="spellStart"/>
      <w:r w:rsidRPr="00241EE0">
        <w:rPr>
          <w:rFonts w:ascii="Times New Roman" w:hAnsi="Times New Roman" w:cs="Times New Roman"/>
          <w:sz w:val="24"/>
          <w:szCs w:val="24"/>
        </w:rPr>
        <w:t>Manag</w:t>
      </w:r>
      <w:proofErr w:type="spellEnd"/>
      <w:r w:rsidRPr="00241EE0">
        <w:rPr>
          <w:rFonts w:ascii="Times New Roman" w:hAnsi="Times New Roman" w:cs="Times New Roman"/>
          <w:sz w:val="24"/>
          <w:szCs w:val="24"/>
        </w:rPr>
        <w:t xml:space="preserve"> 237:15-28</w:t>
      </w:r>
      <w:r w:rsidR="00F17454" w:rsidRPr="00241EE0">
        <w:rPr>
          <w:rFonts w:ascii="Times New Roman" w:hAnsi="Times New Roman" w:cs="Times New Roman"/>
          <w:sz w:val="24"/>
          <w:szCs w:val="24"/>
        </w:rPr>
        <w:t>.</w:t>
      </w:r>
      <w:bookmarkEnd w:id="22"/>
    </w:p>
    <w:p w14:paraId="4DD61F4A" w14:textId="69445B4A" w:rsidR="0059037E" w:rsidRPr="00241EE0" w:rsidRDefault="0059037E" w:rsidP="00D549AD">
      <w:pPr>
        <w:spacing w:line="480" w:lineRule="exact"/>
        <w:ind w:left="480" w:hangingChars="200" w:hanging="480"/>
        <w:jc w:val="left"/>
        <w:rPr>
          <w:rFonts w:ascii="Times New Roman" w:hAnsi="Times New Roman" w:cs="Times New Roman"/>
          <w:sz w:val="24"/>
          <w:szCs w:val="24"/>
        </w:rPr>
      </w:pPr>
      <w:proofErr w:type="spellStart"/>
      <w:r w:rsidRPr="00241EE0">
        <w:rPr>
          <w:rFonts w:ascii="Times New Roman" w:hAnsi="Times New Roman" w:cs="Times New Roman"/>
          <w:sz w:val="24"/>
          <w:szCs w:val="24"/>
        </w:rPr>
        <w:t>Vehviläinen</w:t>
      </w:r>
      <w:proofErr w:type="spellEnd"/>
      <w:r w:rsidRPr="00241EE0">
        <w:rPr>
          <w:rFonts w:ascii="Times New Roman" w:hAnsi="Times New Roman" w:cs="Times New Roman"/>
          <w:sz w:val="24"/>
          <w:szCs w:val="24"/>
        </w:rPr>
        <w:t xml:space="preserve"> H, </w:t>
      </w:r>
      <w:proofErr w:type="spellStart"/>
      <w:r w:rsidRPr="00241EE0">
        <w:rPr>
          <w:rFonts w:ascii="Times New Roman" w:hAnsi="Times New Roman" w:cs="Times New Roman"/>
          <w:sz w:val="24"/>
          <w:szCs w:val="24"/>
        </w:rPr>
        <w:t>Koricheva</w:t>
      </w:r>
      <w:proofErr w:type="spellEnd"/>
      <w:r w:rsidRPr="00241EE0">
        <w:rPr>
          <w:rFonts w:ascii="Times New Roman" w:hAnsi="Times New Roman" w:cs="Times New Roman"/>
          <w:sz w:val="24"/>
          <w:szCs w:val="24"/>
        </w:rPr>
        <w:t xml:space="preserve"> J, </w:t>
      </w:r>
      <w:proofErr w:type="spellStart"/>
      <w:r w:rsidRPr="00241EE0">
        <w:rPr>
          <w:rFonts w:ascii="Times New Roman" w:hAnsi="Times New Roman" w:cs="Times New Roman"/>
          <w:sz w:val="24"/>
          <w:szCs w:val="24"/>
        </w:rPr>
        <w:t>Ruohomäki</w:t>
      </w:r>
      <w:proofErr w:type="spellEnd"/>
      <w:r w:rsidRPr="00241EE0">
        <w:rPr>
          <w:rFonts w:ascii="Times New Roman" w:hAnsi="Times New Roman" w:cs="Times New Roman"/>
          <w:sz w:val="24"/>
          <w:szCs w:val="24"/>
        </w:rPr>
        <w:t xml:space="preserve"> K. 2008. Effects of stand tree species composition and diversity on abundance of predatory arthropods. Oikos 117:935-943.</w:t>
      </w:r>
    </w:p>
    <w:p w14:paraId="244F810D" w14:textId="75752BB3" w:rsidR="00FD3105" w:rsidRPr="00241EE0" w:rsidRDefault="00FD3105" w:rsidP="00D549AD">
      <w:pPr>
        <w:spacing w:line="480" w:lineRule="exact"/>
        <w:ind w:left="480" w:hangingChars="200" w:hanging="480"/>
        <w:jc w:val="left"/>
        <w:rPr>
          <w:rFonts w:ascii="Times New Roman" w:hAnsi="Times New Roman" w:cs="Times New Roman"/>
          <w:sz w:val="24"/>
          <w:szCs w:val="24"/>
        </w:rPr>
      </w:pPr>
      <w:proofErr w:type="spellStart"/>
      <w:r w:rsidRPr="00241EE0">
        <w:rPr>
          <w:rFonts w:ascii="Times New Roman" w:hAnsi="Times New Roman" w:cs="Times New Roman"/>
          <w:sz w:val="24"/>
          <w:szCs w:val="24"/>
        </w:rPr>
        <w:t>Viechtbauer</w:t>
      </w:r>
      <w:proofErr w:type="spellEnd"/>
      <w:r w:rsidRPr="00241EE0">
        <w:rPr>
          <w:rFonts w:ascii="Times New Roman" w:hAnsi="Times New Roman" w:cs="Times New Roman"/>
          <w:sz w:val="24"/>
          <w:szCs w:val="24"/>
        </w:rPr>
        <w:t xml:space="preserve"> W</w:t>
      </w:r>
      <w:r w:rsidR="00012C2D" w:rsidRPr="00241EE0">
        <w:rPr>
          <w:rFonts w:ascii="Times New Roman" w:hAnsi="Times New Roman" w:cs="Times New Roman"/>
          <w:sz w:val="24"/>
          <w:szCs w:val="24"/>
        </w:rPr>
        <w:t>.</w:t>
      </w:r>
      <w:r w:rsidRPr="00241EE0">
        <w:rPr>
          <w:rFonts w:ascii="Times New Roman" w:hAnsi="Times New Roman" w:cs="Times New Roman"/>
          <w:sz w:val="24"/>
          <w:szCs w:val="24"/>
        </w:rPr>
        <w:t xml:space="preserve"> 2010</w:t>
      </w:r>
      <w:r w:rsidR="00012C2D" w:rsidRPr="00241EE0">
        <w:rPr>
          <w:rFonts w:ascii="Times New Roman" w:hAnsi="Times New Roman" w:cs="Times New Roman"/>
          <w:sz w:val="24"/>
          <w:szCs w:val="24"/>
        </w:rPr>
        <w:t>.</w:t>
      </w:r>
      <w:r w:rsidRPr="00241EE0">
        <w:rPr>
          <w:rFonts w:ascii="Times New Roman" w:hAnsi="Times New Roman" w:cs="Times New Roman"/>
          <w:sz w:val="24"/>
          <w:szCs w:val="24"/>
        </w:rPr>
        <w:t xml:space="preserve"> Conducting meta-analyses in R with the </w:t>
      </w:r>
      <w:proofErr w:type="spellStart"/>
      <w:r w:rsidRPr="00241EE0">
        <w:rPr>
          <w:rFonts w:ascii="Times New Roman" w:hAnsi="Times New Roman" w:cs="Times New Roman"/>
          <w:sz w:val="24"/>
          <w:szCs w:val="24"/>
        </w:rPr>
        <w:t>metafor</w:t>
      </w:r>
      <w:proofErr w:type="spellEnd"/>
      <w:r w:rsidRPr="00241EE0">
        <w:rPr>
          <w:rFonts w:ascii="Times New Roman" w:hAnsi="Times New Roman" w:cs="Times New Roman"/>
          <w:sz w:val="24"/>
          <w:szCs w:val="24"/>
        </w:rPr>
        <w:t xml:space="preserve"> package. J</w:t>
      </w:r>
      <w:r w:rsidR="00F17454" w:rsidRPr="00241EE0">
        <w:rPr>
          <w:rFonts w:ascii="Times New Roman" w:hAnsi="Times New Roman" w:cs="Times New Roman"/>
          <w:sz w:val="24"/>
          <w:szCs w:val="24"/>
        </w:rPr>
        <w:t xml:space="preserve"> S</w:t>
      </w:r>
      <w:r w:rsidRPr="00241EE0">
        <w:rPr>
          <w:rFonts w:ascii="Times New Roman" w:hAnsi="Times New Roman" w:cs="Times New Roman"/>
          <w:sz w:val="24"/>
          <w:szCs w:val="24"/>
        </w:rPr>
        <w:t xml:space="preserve">tat </w:t>
      </w:r>
      <w:proofErr w:type="spellStart"/>
      <w:r w:rsidR="00F17454" w:rsidRPr="00241EE0">
        <w:rPr>
          <w:rFonts w:ascii="Times New Roman" w:hAnsi="Times New Roman" w:cs="Times New Roman"/>
          <w:sz w:val="24"/>
          <w:szCs w:val="24"/>
        </w:rPr>
        <w:t>S</w:t>
      </w:r>
      <w:r w:rsidRPr="00241EE0">
        <w:rPr>
          <w:rFonts w:ascii="Times New Roman" w:hAnsi="Times New Roman" w:cs="Times New Roman"/>
          <w:sz w:val="24"/>
          <w:szCs w:val="24"/>
        </w:rPr>
        <w:t>oftw</w:t>
      </w:r>
      <w:proofErr w:type="spellEnd"/>
      <w:r w:rsidRPr="00241EE0">
        <w:rPr>
          <w:rFonts w:ascii="Times New Roman" w:hAnsi="Times New Roman" w:cs="Times New Roman"/>
          <w:sz w:val="24"/>
          <w:szCs w:val="24"/>
        </w:rPr>
        <w:t xml:space="preserve"> 36:1-48</w:t>
      </w:r>
      <w:r w:rsidR="00F17454" w:rsidRPr="00241EE0">
        <w:rPr>
          <w:rFonts w:ascii="Times New Roman" w:hAnsi="Times New Roman" w:cs="Times New Roman"/>
          <w:sz w:val="24"/>
          <w:szCs w:val="24"/>
        </w:rPr>
        <w:t>.</w:t>
      </w:r>
    </w:p>
    <w:p w14:paraId="1916A225" w14:textId="30C83151" w:rsidR="00FD3105" w:rsidRPr="00241EE0" w:rsidRDefault="00FD3105" w:rsidP="00D549AD">
      <w:pPr>
        <w:spacing w:line="480" w:lineRule="exact"/>
        <w:ind w:left="480" w:hangingChars="200" w:hanging="480"/>
        <w:jc w:val="left"/>
        <w:rPr>
          <w:rFonts w:ascii="Times New Roman" w:hAnsi="Times New Roman" w:cs="Times New Roman"/>
          <w:sz w:val="24"/>
          <w:szCs w:val="24"/>
        </w:rPr>
      </w:pPr>
      <w:proofErr w:type="spellStart"/>
      <w:r w:rsidRPr="00241EE0">
        <w:rPr>
          <w:rFonts w:ascii="Times New Roman" w:hAnsi="Times New Roman" w:cs="Times New Roman"/>
          <w:sz w:val="24"/>
          <w:szCs w:val="24"/>
        </w:rPr>
        <w:t>Yabuhara</w:t>
      </w:r>
      <w:proofErr w:type="spellEnd"/>
      <w:r w:rsidRPr="00241EE0">
        <w:rPr>
          <w:rFonts w:ascii="Times New Roman" w:hAnsi="Times New Roman" w:cs="Times New Roman"/>
          <w:sz w:val="24"/>
          <w:szCs w:val="24"/>
        </w:rPr>
        <w:t xml:space="preserve"> Y, </w:t>
      </w:r>
      <w:proofErr w:type="spellStart"/>
      <w:r w:rsidRPr="00241EE0">
        <w:rPr>
          <w:rFonts w:ascii="Times New Roman" w:hAnsi="Times New Roman" w:cs="Times New Roman"/>
          <w:sz w:val="24"/>
          <w:szCs w:val="24"/>
        </w:rPr>
        <w:t>Yamaura</w:t>
      </w:r>
      <w:proofErr w:type="spellEnd"/>
      <w:r w:rsidRPr="00241EE0">
        <w:rPr>
          <w:rFonts w:ascii="Times New Roman" w:hAnsi="Times New Roman" w:cs="Times New Roman"/>
          <w:sz w:val="24"/>
          <w:szCs w:val="24"/>
        </w:rPr>
        <w:t xml:space="preserve"> Y, Akasaka T, Yamanaka S, Nakamura F</w:t>
      </w:r>
      <w:r w:rsidR="00012C2D" w:rsidRPr="00241EE0">
        <w:rPr>
          <w:rFonts w:ascii="Times New Roman" w:hAnsi="Times New Roman" w:cs="Times New Roman"/>
          <w:sz w:val="24"/>
          <w:szCs w:val="24"/>
        </w:rPr>
        <w:t>.</w:t>
      </w:r>
      <w:r w:rsidRPr="00241EE0">
        <w:rPr>
          <w:rFonts w:ascii="Times New Roman" w:hAnsi="Times New Roman" w:cs="Times New Roman"/>
          <w:sz w:val="24"/>
          <w:szCs w:val="24"/>
        </w:rPr>
        <w:t xml:space="preserve"> 2019</w:t>
      </w:r>
      <w:r w:rsidR="00012C2D" w:rsidRPr="00241EE0">
        <w:rPr>
          <w:rFonts w:ascii="Times New Roman" w:hAnsi="Times New Roman" w:cs="Times New Roman"/>
          <w:sz w:val="24"/>
          <w:szCs w:val="24"/>
        </w:rPr>
        <w:t>.</w:t>
      </w:r>
      <w:r w:rsidRPr="00241EE0">
        <w:rPr>
          <w:rFonts w:ascii="Times New Roman" w:hAnsi="Times New Roman" w:cs="Times New Roman"/>
          <w:sz w:val="24"/>
          <w:szCs w:val="24"/>
        </w:rPr>
        <w:t xml:space="preserve"> Seasonal variation in patch and landscape effects on forest bird communities in a lowland fragmented landscape. For </w:t>
      </w:r>
      <w:proofErr w:type="spellStart"/>
      <w:r w:rsidRPr="00241EE0">
        <w:rPr>
          <w:rFonts w:ascii="Times New Roman" w:hAnsi="Times New Roman" w:cs="Times New Roman"/>
          <w:sz w:val="24"/>
          <w:szCs w:val="24"/>
        </w:rPr>
        <w:t>Ecol</w:t>
      </w:r>
      <w:proofErr w:type="spellEnd"/>
      <w:r w:rsidRPr="00241EE0">
        <w:rPr>
          <w:rFonts w:ascii="Times New Roman" w:hAnsi="Times New Roman" w:cs="Times New Roman"/>
          <w:sz w:val="24"/>
          <w:szCs w:val="24"/>
        </w:rPr>
        <w:t xml:space="preserve"> </w:t>
      </w:r>
      <w:proofErr w:type="spellStart"/>
      <w:r w:rsidRPr="00241EE0">
        <w:rPr>
          <w:rFonts w:ascii="Times New Roman" w:hAnsi="Times New Roman" w:cs="Times New Roman"/>
          <w:sz w:val="24"/>
          <w:szCs w:val="24"/>
        </w:rPr>
        <w:lastRenderedPageBreak/>
        <w:t>Manag</w:t>
      </w:r>
      <w:proofErr w:type="spellEnd"/>
      <w:r w:rsidRPr="00241EE0">
        <w:rPr>
          <w:rFonts w:ascii="Times New Roman" w:hAnsi="Times New Roman" w:cs="Times New Roman"/>
          <w:sz w:val="24"/>
          <w:szCs w:val="24"/>
        </w:rPr>
        <w:t xml:space="preserve"> 454:117</w:t>
      </w:r>
      <w:r w:rsidR="00F17454" w:rsidRPr="00241EE0">
        <w:rPr>
          <w:rFonts w:ascii="Times New Roman" w:hAnsi="Times New Roman" w:cs="Times New Roman"/>
          <w:sz w:val="24"/>
          <w:szCs w:val="24"/>
        </w:rPr>
        <w:t>-</w:t>
      </w:r>
      <w:r w:rsidRPr="00241EE0">
        <w:rPr>
          <w:rFonts w:ascii="Times New Roman" w:hAnsi="Times New Roman" w:cs="Times New Roman"/>
          <w:sz w:val="24"/>
          <w:szCs w:val="24"/>
        </w:rPr>
        <w:t>140</w:t>
      </w:r>
      <w:r w:rsidR="00F17454" w:rsidRPr="00241EE0">
        <w:rPr>
          <w:rFonts w:ascii="Times New Roman" w:hAnsi="Times New Roman" w:cs="Times New Roman"/>
          <w:sz w:val="24"/>
          <w:szCs w:val="24"/>
        </w:rPr>
        <w:t>.</w:t>
      </w:r>
    </w:p>
    <w:p w14:paraId="404A1877" w14:textId="4F961593" w:rsidR="00780104" w:rsidRPr="00241EE0" w:rsidRDefault="00780104" w:rsidP="00D549AD">
      <w:pPr>
        <w:spacing w:line="480" w:lineRule="exact"/>
        <w:ind w:left="480" w:hangingChars="200" w:hanging="480"/>
        <w:jc w:val="left"/>
        <w:rPr>
          <w:rFonts w:ascii="Times New Roman" w:hAnsi="Times New Roman" w:cs="Times New Roman"/>
          <w:sz w:val="24"/>
          <w:szCs w:val="24"/>
        </w:rPr>
      </w:pPr>
      <w:bookmarkStart w:id="23" w:name="_Hlk54782163"/>
      <w:bookmarkStart w:id="24" w:name="_Hlk35699972"/>
      <w:proofErr w:type="spellStart"/>
      <w:r w:rsidRPr="00241EE0">
        <w:rPr>
          <w:rFonts w:ascii="Times New Roman" w:hAnsi="Times New Roman" w:cs="Times New Roman"/>
          <w:sz w:val="24"/>
          <w:szCs w:val="24"/>
        </w:rPr>
        <w:t>Yamaura</w:t>
      </w:r>
      <w:proofErr w:type="spellEnd"/>
      <w:r w:rsidRPr="00241EE0">
        <w:rPr>
          <w:rFonts w:ascii="Times New Roman" w:hAnsi="Times New Roman" w:cs="Times New Roman"/>
          <w:sz w:val="24"/>
          <w:szCs w:val="24"/>
        </w:rPr>
        <w:t xml:space="preserve"> Y, </w:t>
      </w:r>
      <w:proofErr w:type="spellStart"/>
      <w:r w:rsidRPr="00241EE0">
        <w:rPr>
          <w:rFonts w:ascii="Times New Roman" w:hAnsi="Times New Roman" w:cs="Times New Roman"/>
          <w:sz w:val="24"/>
          <w:szCs w:val="24"/>
        </w:rPr>
        <w:t>Katoh</w:t>
      </w:r>
      <w:proofErr w:type="spellEnd"/>
      <w:r w:rsidRPr="00241EE0">
        <w:rPr>
          <w:rFonts w:ascii="Times New Roman" w:hAnsi="Times New Roman" w:cs="Times New Roman"/>
          <w:sz w:val="24"/>
          <w:szCs w:val="24"/>
        </w:rPr>
        <w:t xml:space="preserve"> K, Takahashi T</w:t>
      </w:r>
      <w:r w:rsidR="00012C2D" w:rsidRPr="00241EE0">
        <w:rPr>
          <w:rFonts w:ascii="Times New Roman" w:hAnsi="Times New Roman" w:cs="Times New Roman"/>
          <w:sz w:val="24"/>
          <w:szCs w:val="24"/>
        </w:rPr>
        <w:t>.</w:t>
      </w:r>
      <w:r w:rsidRPr="00241EE0">
        <w:rPr>
          <w:rFonts w:ascii="Times New Roman" w:hAnsi="Times New Roman" w:cs="Times New Roman"/>
          <w:sz w:val="24"/>
          <w:szCs w:val="24"/>
        </w:rPr>
        <w:t xml:space="preserve"> 2008</w:t>
      </w:r>
      <w:r w:rsidR="00012C2D" w:rsidRPr="00241EE0">
        <w:rPr>
          <w:rFonts w:ascii="Times New Roman" w:hAnsi="Times New Roman" w:cs="Times New Roman"/>
          <w:sz w:val="24"/>
          <w:szCs w:val="24"/>
        </w:rPr>
        <w:t>.</w:t>
      </w:r>
      <w:r w:rsidRPr="00241EE0">
        <w:rPr>
          <w:rFonts w:ascii="Times New Roman" w:hAnsi="Times New Roman" w:cs="Times New Roman"/>
          <w:sz w:val="24"/>
          <w:szCs w:val="24"/>
        </w:rPr>
        <w:t xml:space="preserve"> Effects of stand, landscape, and spatial variables on bird communities in larch plantations and deciduous forests in central Japan. Can J </w:t>
      </w:r>
      <w:proofErr w:type="gramStart"/>
      <w:r w:rsidRPr="00241EE0">
        <w:rPr>
          <w:rFonts w:ascii="Times New Roman" w:hAnsi="Times New Roman" w:cs="Times New Roman"/>
          <w:sz w:val="24"/>
          <w:szCs w:val="24"/>
        </w:rPr>
        <w:t>For</w:t>
      </w:r>
      <w:proofErr w:type="gramEnd"/>
      <w:r w:rsidRPr="00241EE0">
        <w:rPr>
          <w:rFonts w:ascii="Times New Roman" w:hAnsi="Times New Roman" w:cs="Times New Roman"/>
          <w:sz w:val="24"/>
          <w:szCs w:val="24"/>
        </w:rPr>
        <w:t xml:space="preserve"> Res 38:1223-1243.</w:t>
      </w:r>
      <w:bookmarkEnd w:id="23"/>
    </w:p>
    <w:bookmarkEnd w:id="24"/>
    <w:p w14:paraId="71040BC2" w14:textId="703F0149" w:rsidR="00FD3105" w:rsidRPr="00241EE0" w:rsidRDefault="00FD3105" w:rsidP="00D549AD">
      <w:pPr>
        <w:spacing w:line="480" w:lineRule="exact"/>
        <w:ind w:left="480" w:hangingChars="200" w:hanging="480"/>
        <w:jc w:val="left"/>
        <w:rPr>
          <w:rFonts w:ascii="Times New Roman" w:hAnsi="Times New Roman" w:cs="Times New Roman"/>
          <w:sz w:val="24"/>
          <w:szCs w:val="24"/>
        </w:rPr>
      </w:pPr>
      <w:proofErr w:type="spellStart"/>
      <w:r w:rsidRPr="00241EE0">
        <w:rPr>
          <w:rFonts w:ascii="Times New Roman" w:hAnsi="Times New Roman" w:cs="Times New Roman"/>
          <w:sz w:val="24"/>
          <w:szCs w:val="24"/>
        </w:rPr>
        <w:t>Yamaura</w:t>
      </w:r>
      <w:proofErr w:type="spellEnd"/>
      <w:r w:rsidRPr="00241EE0">
        <w:rPr>
          <w:rFonts w:ascii="Times New Roman" w:hAnsi="Times New Roman" w:cs="Times New Roman"/>
          <w:sz w:val="24"/>
          <w:szCs w:val="24"/>
        </w:rPr>
        <w:t xml:space="preserve"> Y, </w:t>
      </w:r>
      <w:proofErr w:type="spellStart"/>
      <w:r w:rsidRPr="00241EE0">
        <w:rPr>
          <w:rFonts w:ascii="Times New Roman" w:hAnsi="Times New Roman" w:cs="Times New Roman"/>
          <w:sz w:val="24"/>
          <w:szCs w:val="24"/>
        </w:rPr>
        <w:t>Ikeno</w:t>
      </w:r>
      <w:proofErr w:type="spellEnd"/>
      <w:r w:rsidRPr="00241EE0">
        <w:rPr>
          <w:rFonts w:ascii="Times New Roman" w:hAnsi="Times New Roman" w:cs="Times New Roman"/>
          <w:sz w:val="24"/>
          <w:szCs w:val="24"/>
        </w:rPr>
        <w:t xml:space="preserve"> S, Sano M, Okabe K, Ozaki K</w:t>
      </w:r>
      <w:r w:rsidR="00012C2D" w:rsidRPr="00241EE0">
        <w:rPr>
          <w:rFonts w:ascii="Times New Roman" w:hAnsi="Times New Roman" w:cs="Times New Roman"/>
          <w:sz w:val="24"/>
          <w:szCs w:val="24"/>
        </w:rPr>
        <w:t>.</w:t>
      </w:r>
      <w:r w:rsidRPr="00241EE0">
        <w:rPr>
          <w:rFonts w:ascii="Times New Roman" w:hAnsi="Times New Roman" w:cs="Times New Roman"/>
          <w:sz w:val="24"/>
          <w:szCs w:val="24"/>
        </w:rPr>
        <w:t xml:space="preserve"> 2009</w:t>
      </w:r>
      <w:r w:rsidR="00012C2D" w:rsidRPr="00241EE0">
        <w:rPr>
          <w:rFonts w:ascii="Times New Roman" w:hAnsi="Times New Roman" w:cs="Times New Roman"/>
          <w:sz w:val="24"/>
          <w:szCs w:val="24"/>
        </w:rPr>
        <w:t>.</w:t>
      </w:r>
      <w:r w:rsidRPr="00241EE0">
        <w:rPr>
          <w:rFonts w:ascii="Times New Roman" w:hAnsi="Times New Roman" w:cs="Times New Roman"/>
          <w:sz w:val="24"/>
          <w:szCs w:val="24"/>
        </w:rPr>
        <w:t xml:space="preserve"> Bird responses to broad-leaved forest patch area in a plantation landscape across seasons. Biol </w:t>
      </w:r>
      <w:proofErr w:type="spellStart"/>
      <w:r w:rsidRPr="00241EE0">
        <w:rPr>
          <w:rFonts w:ascii="Times New Roman" w:hAnsi="Times New Roman" w:cs="Times New Roman"/>
          <w:sz w:val="24"/>
          <w:szCs w:val="24"/>
        </w:rPr>
        <w:t>Conserv</w:t>
      </w:r>
      <w:proofErr w:type="spellEnd"/>
      <w:r w:rsidRPr="00241EE0">
        <w:rPr>
          <w:rFonts w:ascii="Times New Roman" w:hAnsi="Times New Roman" w:cs="Times New Roman"/>
          <w:sz w:val="24"/>
          <w:szCs w:val="24"/>
        </w:rPr>
        <w:t xml:space="preserve"> 142:2155-2165</w:t>
      </w:r>
      <w:r w:rsidR="00F17454" w:rsidRPr="00241EE0">
        <w:rPr>
          <w:rFonts w:ascii="Times New Roman" w:hAnsi="Times New Roman" w:cs="Times New Roman"/>
          <w:sz w:val="24"/>
          <w:szCs w:val="24"/>
        </w:rPr>
        <w:t>.</w:t>
      </w:r>
    </w:p>
    <w:p w14:paraId="2478EDE1" w14:textId="64C3A31F" w:rsidR="00780104" w:rsidRPr="00241EE0" w:rsidRDefault="00780104" w:rsidP="00D549AD">
      <w:pPr>
        <w:spacing w:line="480" w:lineRule="exact"/>
        <w:ind w:left="480" w:hangingChars="200" w:hanging="480"/>
        <w:jc w:val="left"/>
        <w:rPr>
          <w:rFonts w:ascii="Times New Roman" w:hAnsi="Times New Roman" w:cs="Times New Roman"/>
          <w:sz w:val="24"/>
          <w:szCs w:val="24"/>
        </w:rPr>
      </w:pPr>
      <w:bookmarkStart w:id="25" w:name="_Hlk35699759"/>
      <w:proofErr w:type="spellStart"/>
      <w:r w:rsidRPr="00241EE0">
        <w:rPr>
          <w:rFonts w:ascii="Times New Roman" w:hAnsi="Times New Roman" w:cs="Times New Roman"/>
          <w:sz w:val="24"/>
          <w:szCs w:val="24"/>
        </w:rPr>
        <w:t>Yamaura</w:t>
      </w:r>
      <w:proofErr w:type="spellEnd"/>
      <w:r w:rsidRPr="00241EE0">
        <w:rPr>
          <w:rFonts w:ascii="Times New Roman" w:hAnsi="Times New Roman" w:cs="Times New Roman"/>
          <w:sz w:val="24"/>
          <w:szCs w:val="24"/>
        </w:rPr>
        <w:t xml:space="preserve"> Y, Oka H, Taki H, Ozaki K, Tanaka H</w:t>
      </w:r>
      <w:r w:rsidR="00012C2D" w:rsidRPr="00241EE0">
        <w:rPr>
          <w:rFonts w:ascii="Times New Roman" w:hAnsi="Times New Roman" w:cs="Times New Roman"/>
          <w:sz w:val="24"/>
          <w:szCs w:val="24"/>
        </w:rPr>
        <w:t>.</w:t>
      </w:r>
      <w:r w:rsidRPr="00241EE0">
        <w:rPr>
          <w:rFonts w:ascii="Times New Roman" w:hAnsi="Times New Roman" w:cs="Times New Roman"/>
          <w:sz w:val="24"/>
          <w:szCs w:val="24"/>
        </w:rPr>
        <w:t xml:space="preserve"> 2012</w:t>
      </w:r>
      <w:r w:rsidR="00012C2D" w:rsidRPr="00241EE0">
        <w:rPr>
          <w:rFonts w:ascii="Times New Roman" w:hAnsi="Times New Roman" w:cs="Times New Roman"/>
          <w:sz w:val="24"/>
          <w:szCs w:val="24"/>
        </w:rPr>
        <w:t>.</w:t>
      </w:r>
      <w:r w:rsidRPr="00241EE0">
        <w:rPr>
          <w:rFonts w:ascii="Times New Roman" w:hAnsi="Times New Roman" w:cs="Times New Roman"/>
          <w:sz w:val="24"/>
          <w:szCs w:val="24"/>
        </w:rPr>
        <w:t xml:space="preserve"> Sustainable management of planted landscapes: lessons from Japan. </w:t>
      </w:r>
      <w:proofErr w:type="spellStart"/>
      <w:r w:rsidRPr="00241EE0">
        <w:rPr>
          <w:rFonts w:ascii="Times New Roman" w:hAnsi="Times New Roman" w:cs="Times New Roman"/>
          <w:sz w:val="24"/>
          <w:szCs w:val="24"/>
        </w:rPr>
        <w:t>Biodivers</w:t>
      </w:r>
      <w:proofErr w:type="spellEnd"/>
      <w:r w:rsidRPr="00241EE0">
        <w:rPr>
          <w:rFonts w:ascii="Times New Roman" w:hAnsi="Times New Roman" w:cs="Times New Roman"/>
          <w:sz w:val="24"/>
          <w:szCs w:val="24"/>
        </w:rPr>
        <w:t xml:space="preserve"> </w:t>
      </w:r>
      <w:proofErr w:type="spellStart"/>
      <w:r w:rsidRPr="00241EE0">
        <w:rPr>
          <w:rFonts w:ascii="Times New Roman" w:hAnsi="Times New Roman" w:cs="Times New Roman"/>
          <w:sz w:val="24"/>
          <w:szCs w:val="24"/>
        </w:rPr>
        <w:t>Conserv</w:t>
      </w:r>
      <w:proofErr w:type="spellEnd"/>
      <w:r w:rsidRPr="00241EE0">
        <w:rPr>
          <w:rFonts w:ascii="Times New Roman" w:hAnsi="Times New Roman" w:cs="Times New Roman"/>
          <w:sz w:val="24"/>
          <w:szCs w:val="24"/>
        </w:rPr>
        <w:t xml:space="preserve"> 21:3107-3129.</w:t>
      </w:r>
    </w:p>
    <w:bookmarkEnd w:id="25"/>
    <w:p w14:paraId="23DA63CF" w14:textId="4C538270" w:rsidR="00FD3105" w:rsidRPr="00241EE0" w:rsidRDefault="00400C43" w:rsidP="00D549AD">
      <w:pPr>
        <w:spacing w:line="480" w:lineRule="exact"/>
        <w:ind w:left="480" w:hangingChars="200" w:hanging="480"/>
        <w:jc w:val="left"/>
        <w:rPr>
          <w:rFonts w:ascii="Times New Roman" w:hAnsi="Times New Roman" w:cs="Times New Roman"/>
          <w:sz w:val="24"/>
          <w:szCs w:val="24"/>
        </w:rPr>
      </w:pPr>
      <w:proofErr w:type="spellStart"/>
      <w:r w:rsidRPr="00241EE0">
        <w:rPr>
          <w:rFonts w:ascii="Times New Roman" w:hAnsi="Times New Roman" w:cs="Times New Roman"/>
          <w:sz w:val="24"/>
          <w:szCs w:val="24"/>
        </w:rPr>
        <w:t>Yamaura</w:t>
      </w:r>
      <w:proofErr w:type="spellEnd"/>
      <w:r w:rsidRPr="00241EE0">
        <w:rPr>
          <w:rFonts w:ascii="Times New Roman" w:hAnsi="Times New Roman" w:cs="Times New Roman"/>
          <w:sz w:val="24"/>
          <w:szCs w:val="24"/>
        </w:rPr>
        <w:t xml:space="preserve"> Y, </w:t>
      </w:r>
      <w:proofErr w:type="spellStart"/>
      <w:r w:rsidRPr="00241EE0">
        <w:rPr>
          <w:rFonts w:ascii="Times New Roman" w:hAnsi="Times New Roman" w:cs="Times New Roman"/>
          <w:sz w:val="24"/>
          <w:szCs w:val="24"/>
        </w:rPr>
        <w:t>Lindenmayer</w:t>
      </w:r>
      <w:proofErr w:type="spellEnd"/>
      <w:r w:rsidRPr="00241EE0">
        <w:rPr>
          <w:rFonts w:ascii="Times New Roman" w:hAnsi="Times New Roman" w:cs="Times New Roman"/>
          <w:sz w:val="24"/>
          <w:szCs w:val="24"/>
        </w:rPr>
        <w:t xml:space="preserve"> D, Yamada Y, Gong H, Matsuura T, </w:t>
      </w:r>
      <w:proofErr w:type="spellStart"/>
      <w:r w:rsidRPr="00241EE0">
        <w:rPr>
          <w:rFonts w:ascii="Times New Roman" w:hAnsi="Times New Roman" w:cs="Times New Roman"/>
          <w:sz w:val="24"/>
          <w:szCs w:val="24"/>
        </w:rPr>
        <w:t>Mitsuda</w:t>
      </w:r>
      <w:proofErr w:type="spellEnd"/>
      <w:r w:rsidRPr="00241EE0">
        <w:rPr>
          <w:rFonts w:ascii="Times New Roman" w:hAnsi="Times New Roman" w:cs="Times New Roman"/>
          <w:sz w:val="24"/>
          <w:szCs w:val="24"/>
        </w:rPr>
        <w:t xml:space="preserve"> Y, Masaki T. </w:t>
      </w:r>
      <w:r w:rsidR="00FD3105" w:rsidRPr="00241EE0">
        <w:rPr>
          <w:rFonts w:ascii="Times New Roman" w:hAnsi="Times New Roman" w:cs="Times New Roman"/>
          <w:sz w:val="24"/>
          <w:szCs w:val="24"/>
        </w:rPr>
        <w:t>2019</w:t>
      </w:r>
      <w:r w:rsidR="00012C2D" w:rsidRPr="00241EE0">
        <w:rPr>
          <w:rFonts w:ascii="Times New Roman" w:hAnsi="Times New Roman" w:cs="Times New Roman"/>
          <w:sz w:val="24"/>
          <w:szCs w:val="24"/>
        </w:rPr>
        <w:t>.</w:t>
      </w:r>
      <w:r w:rsidR="00FD3105" w:rsidRPr="00241EE0">
        <w:rPr>
          <w:rFonts w:ascii="Times New Roman" w:hAnsi="Times New Roman" w:cs="Times New Roman"/>
          <w:sz w:val="24"/>
          <w:szCs w:val="24"/>
        </w:rPr>
        <w:t xml:space="preserve"> A spatially-explicit empirical model for assessing conservation values of conifer plantations. For </w:t>
      </w:r>
      <w:proofErr w:type="spellStart"/>
      <w:r w:rsidR="00F17454" w:rsidRPr="00241EE0">
        <w:rPr>
          <w:rFonts w:ascii="Times New Roman" w:hAnsi="Times New Roman" w:cs="Times New Roman"/>
          <w:sz w:val="24"/>
          <w:szCs w:val="24"/>
        </w:rPr>
        <w:t>E</w:t>
      </w:r>
      <w:r w:rsidR="00FD3105" w:rsidRPr="00241EE0">
        <w:rPr>
          <w:rFonts w:ascii="Times New Roman" w:hAnsi="Times New Roman" w:cs="Times New Roman"/>
          <w:sz w:val="24"/>
          <w:szCs w:val="24"/>
        </w:rPr>
        <w:t>col</w:t>
      </w:r>
      <w:proofErr w:type="spellEnd"/>
      <w:r w:rsidR="00F17454" w:rsidRPr="00241EE0">
        <w:rPr>
          <w:rFonts w:ascii="Times New Roman" w:hAnsi="Times New Roman" w:cs="Times New Roman"/>
          <w:sz w:val="24"/>
          <w:szCs w:val="24"/>
        </w:rPr>
        <w:t xml:space="preserve"> </w:t>
      </w:r>
      <w:proofErr w:type="spellStart"/>
      <w:r w:rsidR="00F17454" w:rsidRPr="00241EE0">
        <w:rPr>
          <w:rFonts w:ascii="Times New Roman" w:hAnsi="Times New Roman" w:cs="Times New Roman"/>
          <w:sz w:val="24"/>
          <w:szCs w:val="24"/>
        </w:rPr>
        <w:t>M</w:t>
      </w:r>
      <w:r w:rsidR="00FD3105" w:rsidRPr="00241EE0">
        <w:rPr>
          <w:rFonts w:ascii="Times New Roman" w:hAnsi="Times New Roman" w:cs="Times New Roman"/>
          <w:sz w:val="24"/>
          <w:szCs w:val="24"/>
        </w:rPr>
        <w:t>anag</w:t>
      </w:r>
      <w:proofErr w:type="spellEnd"/>
      <w:r w:rsidR="00FD3105" w:rsidRPr="00241EE0">
        <w:rPr>
          <w:rFonts w:ascii="Times New Roman" w:hAnsi="Times New Roman" w:cs="Times New Roman"/>
          <w:sz w:val="24"/>
          <w:szCs w:val="24"/>
        </w:rPr>
        <w:t xml:space="preserve"> 444:393-404</w:t>
      </w:r>
      <w:r w:rsidR="00F17454" w:rsidRPr="00241EE0">
        <w:rPr>
          <w:rFonts w:ascii="Times New Roman" w:hAnsi="Times New Roman" w:cs="Times New Roman"/>
          <w:sz w:val="24"/>
          <w:szCs w:val="24"/>
        </w:rPr>
        <w:t>.</w:t>
      </w:r>
    </w:p>
    <w:p w14:paraId="3ABFD9D4" w14:textId="4CA43110" w:rsidR="00041E56" w:rsidRPr="00241EE0" w:rsidRDefault="00041E56" w:rsidP="00041E56">
      <w:pPr>
        <w:spacing w:line="480" w:lineRule="exact"/>
        <w:ind w:left="480" w:hangingChars="200" w:hanging="480"/>
        <w:jc w:val="left"/>
        <w:rPr>
          <w:rFonts w:ascii="Times New Roman" w:hAnsi="Times New Roman" w:cs="Times New Roman"/>
          <w:sz w:val="24"/>
          <w:szCs w:val="24"/>
        </w:rPr>
      </w:pPr>
      <w:bookmarkStart w:id="26" w:name="_Hlk54782279"/>
      <w:proofErr w:type="spellStart"/>
      <w:r w:rsidRPr="00241EE0">
        <w:rPr>
          <w:rFonts w:ascii="Times New Roman" w:hAnsi="Times New Roman" w:cs="Times New Roman"/>
          <w:sz w:val="24"/>
          <w:szCs w:val="24"/>
        </w:rPr>
        <w:t>Yamaura</w:t>
      </w:r>
      <w:proofErr w:type="spellEnd"/>
      <w:r w:rsidRPr="00241EE0">
        <w:rPr>
          <w:rFonts w:ascii="Times New Roman" w:hAnsi="Times New Roman" w:cs="Times New Roman"/>
          <w:sz w:val="24"/>
          <w:szCs w:val="24"/>
        </w:rPr>
        <w:t xml:space="preserve"> Y, </w:t>
      </w:r>
      <w:proofErr w:type="spellStart"/>
      <w:r w:rsidRPr="00241EE0">
        <w:rPr>
          <w:rFonts w:ascii="Times New Roman" w:hAnsi="Times New Roman" w:cs="Times New Roman"/>
          <w:sz w:val="24"/>
          <w:szCs w:val="24"/>
        </w:rPr>
        <w:t>Lindenmayer</w:t>
      </w:r>
      <w:proofErr w:type="spellEnd"/>
      <w:r w:rsidRPr="00241EE0">
        <w:rPr>
          <w:rFonts w:ascii="Times New Roman" w:hAnsi="Times New Roman" w:cs="Times New Roman"/>
          <w:sz w:val="24"/>
          <w:szCs w:val="24"/>
        </w:rPr>
        <w:t xml:space="preserve"> D, Yamada Y, Gong H, Matsuura T, </w:t>
      </w:r>
      <w:proofErr w:type="spellStart"/>
      <w:r w:rsidRPr="00241EE0">
        <w:rPr>
          <w:rFonts w:ascii="Times New Roman" w:hAnsi="Times New Roman" w:cs="Times New Roman"/>
          <w:sz w:val="24"/>
          <w:szCs w:val="24"/>
        </w:rPr>
        <w:t>Mitsuda</w:t>
      </w:r>
      <w:proofErr w:type="spellEnd"/>
      <w:r w:rsidRPr="00241EE0">
        <w:rPr>
          <w:rFonts w:ascii="Times New Roman" w:hAnsi="Times New Roman" w:cs="Times New Roman"/>
          <w:sz w:val="24"/>
          <w:szCs w:val="24"/>
        </w:rPr>
        <w:t xml:space="preserve"> Y, Masaki T. 2020. A spatially explicit empirical model of structural development processes in natural forests based on climate and topography. </w:t>
      </w:r>
      <w:proofErr w:type="spellStart"/>
      <w:r w:rsidRPr="00241EE0">
        <w:rPr>
          <w:rFonts w:ascii="Times New Roman" w:hAnsi="Times New Roman" w:cs="Times New Roman"/>
          <w:sz w:val="24"/>
          <w:szCs w:val="24"/>
        </w:rPr>
        <w:t>Conserv</w:t>
      </w:r>
      <w:proofErr w:type="spellEnd"/>
      <w:r w:rsidRPr="00241EE0">
        <w:rPr>
          <w:rFonts w:ascii="Times New Roman" w:hAnsi="Times New Roman" w:cs="Times New Roman"/>
          <w:sz w:val="24"/>
          <w:szCs w:val="24"/>
        </w:rPr>
        <w:t xml:space="preserve"> Biol 34:194-206.</w:t>
      </w:r>
    </w:p>
    <w:bookmarkEnd w:id="26"/>
    <w:p w14:paraId="3B5BF709" w14:textId="0EF4E464" w:rsidR="00FD3105" w:rsidRPr="00241EE0" w:rsidRDefault="00FD3105" w:rsidP="00D549AD">
      <w:pPr>
        <w:spacing w:line="480" w:lineRule="exact"/>
        <w:ind w:left="480" w:hangingChars="200" w:hanging="480"/>
        <w:jc w:val="left"/>
        <w:rPr>
          <w:rFonts w:ascii="Times New Roman" w:hAnsi="Times New Roman" w:cs="Times New Roman"/>
          <w:sz w:val="24"/>
          <w:szCs w:val="24"/>
        </w:rPr>
      </w:pPr>
      <w:r w:rsidRPr="00241EE0">
        <w:rPr>
          <w:rFonts w:ascii="Times New Roman" w:hAnsi="Times New Roman" w:cs="Times New Roman"/>
          <w:sz w:val="24"/>
          <w:szCs w:val="24"/>
        </w:rPr>
        <w:t xml:space="preserve">Yoshida T, Hasegawa M, </w:t>
      </w:r>
      <w:proofErr w:type="spellStart"/>
      <w:r w:rsidRPr="00241EE0">
        <w:rPr>
          <w:rFonts w:ascii="Times New Roman" w:hAnsi="Times New Roman" w:cs="Times New Roman"/>
          <w:sz w:val="24"/>
          <w:szCs w:val="24"/>
        </w:rPr>
        <w:t>Taira</w:t>
      </w:r>
      <w:proofErr w:type="spellEnd"/>
      <w:r w:rsidRPr="00241EE0">
        <w:rPr>
          <w:rFonts w:ascii="Times New Roman" w:hAnsi="Times New Roman" w:cs="Times New Roman"/>
          <w:sz w:val="24"/>
          <w:szCs w:val="24"/>
        </w:rPr>
        <w:t xml:space="preserve"> H, Noguchi M</w:t>
      </w:r>
      <w:r w:rsidR="00012C2D" w:rsidRPr="00241EE0">
        <w:rPr>
          <w:rFonts w:ascii="Times New Roman" w:hAnsi="Times New Roman" w:cs="Times New Roman"/>
          <w:sz w:val="24"/>
          <w:szCs w:val="24"/>
        </w:rPr>
        <w:t>.</w:t>
      </w:r>
      <w:r w:rsidRPr="00241EE0">
        <w:rPr>
          <w:rFonts w:ascii="Times New Roman" w:hAnsi="Times New Roman" w:cs="Times New Roman"/>
          <w:sz w:val="24"/>
          <w:szCs w:val="24"/>
        </w:rPr>
        <w:t xml:space="preserve"> 2005</w:t>
      </w:r>
      <w:r w:rsidR="00012C2D" w:rsidRPr="00241EE0">
        <w:rPr>
          <w:rFonts w:ascii="Times New Roman" w:hAnsi="Times New Roman" w:cs="Times New Roman"/>
          <w:sz w:val="24"/>
          <w:szCs w:val="24"/>
        </w:rPr>
        <w:t>.</w:t>
      </w:r>
      <w:r w:rsidRPr="00241EE0">
        <w:rPr>
          <w:rFonts w:ascii="Times New Roman" w:hAnsi="Times New Roman" w:cs="Times New Roman"/>
          <w:sz w:val="24"/>
          <w:szCs w:val="24"/>
        </w:rPr>
        <w:t xml:space="preserve"> Stand structure and composition of a 60-year-old larch (</w:t>
      </w:r>
      <w:proofErr w:type="spellStart"/>
      <w:r w:rsidRPr="00241EE0">
        <w:rPr>
          <w:rFonts w:ascii="Times New Roman" w:hAnsi="Times New Roman" w:cs="Times New Roman"/>
          <w:i/>
          <w:iCs/>
          <w:sz w:val="24"/>
          <w:szCs w:val="24"/>
        </w:rPr>
        <w:t>Larix</w:t>
      </w:r>
      <w:proofErr w:type="spellEnd"/>
      <w:r w:rsidRPr="00241EE0">
        <w:rPr>
          <w:rFonts w:ascii="Times New Roman" w:hAnsi="Times New Roman" w:cs="Times New Roman"/>
          <w:i/>
          <w:iCs/>
          <w:sz w:val="24"/>
          <w:szCs w:val="24"/>
        </w:rPr>
        <w:t xml:space="preserve"> </w:t>
      </w:r>
      <w:proofErr w:type="spellStart"/>
      <w:r w:rsidRPr="00241EE0">
        <w:rPr>
          <w:rFonts w:ascii="Times New Roman" w:hAnsi="Times New Roman" w:cs="Times New Roman"/>
          <w:i/>
          <w:iCs/>
          <w:sz w:val="24"/>
          <w:szCs w:val="24"/>
        </w:rPr>
        <w:t>kaempferi</w:t>
      </w:r>
      <w:proofErr w:type="spellEnd"/>
      <w:r w:rsidRPr="00241EE0">
        <w:rPr>
          <w:rFonts w:ascii="Times New Roman" w:hAnsi="Times New Roman" w:cs="Times New Roman"/>
          <w:sz w:val="24"/>
          <w:szCs w:val="24"/>
        </w:rPr>
        <w:t>) plantation with retained hardwoods. J For Res 10:351-358</w:t>
      </w:r>
      <w:r w:rsidR="00F17454" w:rsidRPr="00241EE0">
        <w:rPr>
          <w:rFonts w:ascii="Times New Roman" w:hAnsi="Times New Roman" w:cs="Times New Roman"/>
          <w:sz w:val="24"/>
          <w:szCs w:val="24"/>
        </w:rPr>
        <w:t>.</w:t>
      </w:r>
    </w:p>
    <w:p w14:paraId="622DD00F" w14:textId="39338BF6" w:rsidR="00F17454" w:rsidRPr="00241EE0" w:rsidRDefault="00FD3105" w:rsidP="00D549AD">
      <w:pPr>
        <w:spacing w:line="480" w:lineRule="exact"/>
        <w:ind w:left="480" w:hangingChars="200" w:hanging="480"/>
        <w:jc w:val="left"/>
        <w:rPr>
          <w:rFonts w:ascii="Times New Roman" w:hAnsi="Times New Roman" w:cs="Times New Roman"/>
          <w:sz w:val="24"/>
          <w:szCs w:val="24"/>
        </w:rPr>
      </w:pPr>
      <w:r w:rsidRPr="00241EE0">
        <w:rPr>
          <w:rFonts w:ascii="Times New Roman" w:hAnsi="Times New Roman" w:cs="Times New Roman"/>
          <w:sz w:val="24"/>
          <w:szCs w:val="24"/>
        </w:rPr>
        <w:t xml:space="preserve">Yoshii C, </w:t>
      </w:r>
      <w:proofErr w:type="spellStart"/>
      <w:r w:rsidRPr="00241EE0">
        <w:rPr>
          <w:rFonts w:ascii="Times New Roman" w:hAnsi="Times New Roman" w:cs="Times New Roman"/>
          <w:sz w:val="24"/>
          <w:szCs w:val="24"/>
        </w:rPr>
        <w:t>Yamaura</w:t>
      </w:r>
      <w:proofErr w:type="spellEnd"/>
      <w:r w:rsidRPr="00241EE0">
        <w:rPr>
          <w:rFonts w:ascii="Times New Roman" w:hAnsi="Times New Roman" w:cs="Times New Roman"/>
          <w:sz w:val="24"/>
          <w:szCs w:val="24"/>
        </w:rPr>
        <w:t xml:space="preserve"> Y, Soga M, Shibuya M, Nakamura F</w:t>
      </w:r>
      <w:r w:rsidR="00012C2D" w:rsidRPr="00241EE0">
        <w:rPr>
          <w:rFonts w:ascii="Times New Roman" w:hAnsi="Times New Roman" w:cs="Times New Roman"/>
          <w:sz w:val="24"/>
          <w:szCs w:val="24"/>
        </w:rPr>
        <w:t>.</w:t>
      </w:r>
      <w:r w:rsidRPr="00241EE0">
        <w:rPr>
          <w:rFonts w:ascii="Times New Roman" w:hAnsi="Times New Roman" w:cs="Times New Roman"/>
          <w:sz w:val="24"/>
          <w:szCs w:val="24"/>
        </w:rPr>
        <w:t xml:space="preserve"> 2015</w:t>
      </w:r>
      <w:r w:rsidR="00012C2D" w:rsidRPr="00241EE0">
        <w:rPr>
          <w:rFonts w:ascii="Times New Roman" w:hAnsi="Times New Roman" w:cs="Times New Roman"/>
          <w:sz w:val="24"/>
          <w:szCs w:val="24"/>
        </w:rPr>
        <w:t>.</w:t>
      </w:r>
      <w:r w:rsidRPr="00241EE0">
        <w:rPr>
          <w:rFonts w:ascii="Times New Roman" w:hAnsi="Times New Roman" w:cs="Times New Roman"/>
          <w:sz w:val="24"/>
          <w:szCs w:val="24"/>
        </w:rPr>
        <w:t xml:space="preserve"> Comparable benefits of land sparing and sharing indicated by bird responses to stand-level plantation intensity in Hokkaido, northern Japan. J </w:t>
      </w:r>
      <w:r w:rsidR="00F17454" w:rsidRPr="00241EE0">
        <w:rPr>
          <w:rFonts w:ascii="Times New Roman" w:hAnsi="Times New Roman" w:cs="Times New Roman"/>
          <w:sz w:val="24"/>
          <w:szCs w:val="24"/>
        </w:rPr>
        <w:t>F</w:t>
      </w:r>
      <w:r w:rsidRPr="00241EE0">
        <w:rPr>
          <w:rFonts w:ascii="Times New Roman" w:hAnsi="Times New Roman" w:cs="Times New Roman"/>
          <w:sz w:val="24"/>
          <w:szCs w:val="24"/>
        </w:rPr>
        <w:t xml:space="preserve">or </w:t>
      </w:r>
      <w:r w:rsidR="00F17454" w:rsidRPr="00241EE0">
        <w:rPr>
          <w:rFonts w:ascii="Times New Roman" w:hAnsi="Times New Roman" w:cs="Times New Roman"/>
          <w:sz w:val="24"/>
          <w:szCs w:val="24"/>
        </w:rPr>
        <w:t>R</w:t>
      </w:r>
      <w:r w:rsidRPr="00241EE0">
        <w:rPr>
          <w:rFonts w:ascii="Times New Roman" w:hAnsi="Times New Roman" w:cs="Times New Roman"/>
          <w:sz w:val="24"/>
          <w:szCs w:val="24"/>
        </w:rPr>
        <w:t>es 20:167-174</w:t>
      </w:r>
      <w:r w:rsidR="00F17454" w:rsidRPr="00241EE0">
        <w:rPr>
          <w:rFonts w:ascii="Times New Roman" w:hAnsi="Times New Roman" w:cs="Times New Roman"/>
          <w:sz w:val="24"/>
          <w:szCs w:val="24"/>
        </w:rPr>
        <w:t>.</w:t>
      </w:r>
    </w:p>
    <w:p w14:paraId="76B63851" w14:textId="5EB93B67" w:rsidR="00976738" w:rsidRPr="00241EE0" w:rsidRDefault="00864BB7" w:rsidP="00D549AD">
      <w:pPr>
        <w:spacing w:line="480" w:lineRule="exact"/>
        <w:ind w:left="480" w:hangingChars="200" w:hanging="480"/>
        <w:jc w:val="left"/>
        <w:rPr>
          <w:rFonts w:ascii="Times New Roman" w:hAnsi="Times New Roman" w:cs="Times New Roman"/>
          <w:sz w:val="24"/>
          <w:szCs w:val="24"/>
        </w:rPr>
      </w:pPr>
      <w:proofErr w:type="spellStart"/>
      <w:r w:rsidRPr="00241EE0">
        <w:rPr>
          <w:rFonts w:ascii="Times New Roman" w:hAnsi="Times New Roman" w:cs="Times New Roman"/>
          <w:sz w:val="24"/>
          <w:szCs w:val="24"/>
        </w:rPr>
        <w:t>Yui</w:t>
      </w:r>
      <w:proofErr w:type="spellEnd"/>
      <w:r w:rsidRPr="00241EE0">
        <w:rPr>
          <w:rFonts w:ascii="Times New Roman" w:hAnsi="Times New Roman" w:cs="Times New Roman"/>
          <w:sz w:val="24"/>
          <w:szCs w:val="24"/>
        </w:rPr>
        <w:t xml:space="preserve"> M</w:t>
      </w:r>
      <w:r w:rsidR="00BB4034" w:rsidRPr="00241EE0">
        <w:rPr>
          <w:rFonts w:ascii="Times New Roman" w:hAnsi="Times New Roman" w:cs="Times New Roman"/>
          <w:sz w:val="24"/>
          <w:szCs w:val="24"/>
        </w:rPr>
        <w:t>,</w:t>
      </w:r>
      <w:r w:rsidRPr="00241EE0">
        <w:rPr>
          <w:rFonts w:ascii="Times New Roman" w:hAnsi="Times New Roman" w:cs="Times New Roman"/>
          <w:sz w:val="24"/>
          <w:szCs w:val="24"/>
        </w:rPr>
        <w:t xml:space="preserve"> Ishii N</w:t>
      </w:r>
      <w:r w:rsidR="00012C2D" w:rsidRPr="00241EE0">
        <w:rPr>
          <w:rFonts w:ascii="Times New Roman" w:hAnsi="Times New Roman" w:cs="Times New Roman"/>
          <w:sz w:val="24"/>
          <w:szCs w:val="24"/>
        </w:rPr>
        <w:t>.</w:t>
      </w:r>
      <w:r w:rsidRPr="00241EE0">
        <w:rPr>
          <w:rFonts w:ascii="Times New Roman" w:hAnsi="Times New Roman" w:cs="Times New Roman"/>
          <w:sz w:val="24"/>
          <w:szCs w:val="24"/>
        </w:rPr>
        <w:t xml:space="preserve"> 1994</w:t>
      </w:r>
      <w:r w:rsidR="00012C2D" w:rsidRPr="00241EE0">
        <w:rPr>
          <w:rFonts w:ascii="Times New Roman" w:hAnsi="Times New Roman" w:cs="Times New Roman"/>
          <w:sz w:val="24"/>
          <w:szCs w:val="24"/>
        </w:rPr>
        <w:t>.</w:t>
      </w:r>
      <w:r w:rsidRPr="00241EE0">
        <w:rPr>
          <w:rFonts w:ascii="Times New Roman" w:hAnsi="Times New Roman" w:cs="Times New Roman"/>
          <w:i/>
          <w:iCs/>
          <w:sz w:val="24"/>
          <w:szCs w:val="24"/>
        </w:rPr>
        <w:t xml:space="preserve"> </w:t>
      </w:r>
      <w:proofErr w:type="spellStart"/>
      <w:r w:rsidR="00897A62" w:rsidRPr="00241EE0">
        <w:rPr>
          <w:rFonts w:ascii="Times New Roman" w:hAnsi="Times New Roman" w:cs="Times New Roman"/>
          <w:i/>
          <w:iCs/>
          <w:sz w:val="24"/>
          <w:szCs w:val="24"/>
        </w:rPr>
        <w:t>Ringyo</w:t>
      </w:r>
      <w:proofErr w:type="spellEnd"/>
      <w:r w:rsidR="00897A62" w:rsidRPr="00241EE0">
        <w:rPr>
          <w:rFonts w:ascii="Times New Roman" w:hAnsi="Times New Roman" w:cs="Times New Roman"/>
          <w:i/>
          <w:iCs/>
          <w:sz w:val="24"/>
          <w:szCs w:val="24"/>
        </w:rPr>
        <w:t xml:space="preserve"> to </w:t>
      </w:r>
      <w:proofErr w:type="spellStart"/>
      <w:r w:rsidR="00897A62" w:rsidRPr="00241EE0">
        <w:rPr>
          <w:rFonts w:ascii="Times New Roman" w:hAnsi="Times New Roman" w:cs="Times New Roman"/>
          <w:i/>
          <w:iCs/>
          <w:sz w:val="24"/>
          <w:szCs w:val="24"/>
        </w:rPr>
        <w:t>yasei-choju</w:t>
      </w:r>
      <w:proofErr w:type="spellEnd"/>
      <w:r w:rsidR="00897A62" w:rsidRPr="00241EE0">
        <w:rPr>
          <w:rFonts w:ascii="Times New Roman" w:hAnsi="Times New Roman" w:cs="Times New Roman"/>
          <w:i/>
          <w:iCs/>
          <w:sz w:val="24"/>
          <w:szCs w:val="24"/>
        </w:rPr>
        <w:t xml:space="preserve"> </w:t>
      </w:r>
      <w:proofErr w:type="spellStart"/>
      <w:r w:rsidR="00897A62" w:rsidRPr="00241EE0">
        <w:rPr>
          <w:rFonts w:ascii="Times New Roman" w:hAnsi="Times New Roman" w:cs="Times New Roman"/>
          <w:i/>
          <w:iCs/>
          <w:sz w:val="24"/>
          <w:szCs w:val="24"/>
        </w:rPr>
        <w:t>tono</w:t>
      </w:r>
      <w:proofErr w:type="spellEnd"/>
      <w:r w:rsidR="00897A62" w:rsidRPr="00241EE0">
        <w:rPr>
          <w:rFonts w:ascii="Times New Roman" w:hAnsi="Times New Roman" w:cs="Times New Roman"/>
          <w:i/>
          <w:iCs/>
          <w:sz w:val="24"/>
          <w:szCs w:val="24"/>
        </w:rPr>
        <w:t xml:space="preserve"> </w:t>
      </w:r>
      <w:proofErr w:type="spellStart"/>
      <w:r w:rsidR="00897A62" w:rsidRPr="00241EE0">
        <w:rPr>
          <w:rFonts w:ascii="Times New Roman" w:hAnsi="Times New Roman" w:cs="Times New Roman"/>
          <w:i/>
          <w:iCs/>
          <w:sz w:val="24"/>
          <w:szCs w:val="24"/>
        </w:rPr>
        <w:t>kyozon</w:t>
      </w:r>
      <w:proofErr w:type="spellEnd"/>
      <w:r w:rsidR="00897A62" w:rsidRPr="00241EE0">
        <w:rPr>
          <w:rFonts w:ascii="Times New Roman" w:hAnsi="Times New Roman" w:cs="Times New Roman"/>
          <w:i/>
          <w:iCs/>
          <w:sz w:val="24"/>
          <w:szCs w:val="24"/>
        </w:rPr>
        <w:t xml:space="preserve"> </w:t>
      </w:r>
      <w:proofErr w:type="spellStart"/>
      <w:r w:rsidR="00897A62" w:rsidRPr="00241EE0">
        <w:rPr>
          <w:rFonts w:ascii="Times New Roman" w:hAnsi="Times New Roman" w:cs="Times New Roman"/>
          <w:i/>
          <w:iCs/>
          <w:sz w:val="24"/>
          <w:szCs w:val="24"/>
        </w:rPr>
        <w:t>ni</w:t>
      </w:r>
      <w:proofErr w:type="spellEnd"/>
      <w:r w:rsidR="00897A62" w:rsidRPr="00241EE0">
        <w:rPr>
          <w:rFonts w:ascii="Times New Roman" w:hAnsi="Times New Roman" w:cs="Times New Roman"/>
          <w:i/>
          <w:iCs/>
          <w:sz w:val="24"/>
          <w:szCs w:val="24"/>
        </w:rPr>
        <w:t xml:space="preserve"> </w:t>
      </w:r>
      <w:proofErr w:type="spellStart"/>
      <w:r w:rsidR="00897A62" w:rsidRPr="00241EE0">
        <w:rPr>
          <w:rFonts w:ascii="Times New Roman" w:hAnsi="Times New Roman" w:cs="Times New Roman"/>
          <w:i/>
          <w:iCs/>
          <w:sz w:val="24"/>
          <w:szCs w:val="24"/>
        </w:rPr>
        <w:t>mukete</w:t>
      </w:r>
      <w:proofErr w:type="spellEnd"/>
      <w:r w:rsidR="00897A62" w:rsidRPr="00241EE0">
        <w:rPr>
          <w:rFonts w:ascii="Times New Roman" w:hAnsi="Times New Roman" w:cs="Times New Roman"/>
          <w:sz w:val="24"/>
          <w:szCs w:val="24"/>
        </w:rPr>
        <w:t xml:space="preserve"> </w:t>
      </w:r>
      <w:r w:rsidR="00711BE6" w:rsidRPr="00241EE0">
        <w:rPr>
          <w:rFonts w:ascii="Times New Roman" w:hAnsi="Times New Roman" w:cs="Times New Roman"/>
          <w:sz w:val="24"/>
          <w:szCs w:val="24"/>
        </w:rPr>
        <w:t>[</w:t>
      </w:r>
      <w:r w:rsidR="005C5B00" w:rsidRPr="00241EE0">
        <w:rPr>
          <w:rFonts w:ascii="Times New Roman" w:hAnsi="Times New Roman" w:cs="Times New Roman"/>
          <w:sz w:val="24"/>
          <w:szCs w:val="24"/>
        </w:rPr>
        <w:t xml:space="preserve">For coexistence of forestry and wild birds and </w:t>
      </w:r>
      <w:r w:rsidR="00D40A2C" w:rsidRPr="00241EE0">
        <w:rPr>
          <w:rFonts w:ascii="Times New Roman" w:hAnsi="Times New Roman" w:cs="Times New Roman"/>
          <w:sz w:val="24"/>
          <w:szCs w:val="24"/>
        </w:rPr>
        <w:t>mammal</w:t>
      </w:r>
      <w:r w:rsidR="005C5B00" w:rsidRPr="00241EE0">
        <w:rPr>
          <w:rFonts w:ascii="Times New Roman" w:hAnsi="Times New Roman" w:cs="Times New Roman"/>
          <w:sz w:val="24"/>
          <w:szCs w:val="24"/>
        </w:rPr>
        <w:t>s</w:t>
      </w:r>
      <w:r w:rsidR="00711BE6" w:rsidRPr="00241EE0">
        <w:rPr>
          <w:rFonts w:ascii="Times New Roman" w:hAnsi="Times New Roman" w:cs="Times New Roman"/>
          <w:sz w:val="24"/>
          <w:szCs w:val="24"/>
        </w:rPr>
        <w:t>]</w:t>
      </w:r>
      <w:r w:rsidRPr="00241EE0">
        <w:rPr>
          <w:rFonts w:ascii="Times New Roman" w:hAnsi="Times New Roman" w:cs="Times New Roman"/>
          <w:sz w:val="24"/>
          <w:szCs w:val="24"/>
        </w:rPr>
        <w:t xml:space="preserve">. </w:t>
      </w:r>
      <w:r w:rsidR="007A6985" w:rsidRPr="00241EE0">
        <w:rPr>
          <w:rFonts w:ascii="Times New Roman" w:hAnsi="Times New Roman" w:cs="Times New Roman"/>
          <w:sz w:val="24"/>
          <w:szCs w:val="24"/>
        </w:rPr>
        <w:t>J-FIC</w:t>
      </w:r>
      <w:r w:rsidRPr="00241EE0">
        <w:rPr>
          <w:rFonts w:ascii="Times New Roman" w:hAnsi="Times New Roman" w:cs="Times New Roman"/>
          <w:sz w:val="24"/>
          <w:szCs w:val="24"/>
        </w:rPr>
        <w:t xml:space="preserve">, </w:t>
      </w:r>
      <w:r w:rsidR="005C5B00" w:rsidRPr="00241EE0">
        <w:rPr>
          <w:rFonts w:ascii="Times New Roman" w:hAnsi="Times New Roman" w:cs="Times New Roman"/>
          <w:sz w:val="24"/>
          <w:szCs w:val="24"/>
        </w:rPr>
        <w:t>Tokyo (in Japanese)</w:t>
      </w:r>
      <w:r w:rsidRPr="00241EE0">
        <w:rPr>
          <w:rFonts w:ascii="Times New Roman" w:hAnsi="Times New Roman" w:cs="Times New Roman"/>
          <w:sz w:val="24"/>
          <w:szCs w:val="24"/>
        </w:rPr>
        <w:t>.</w:t>
      </w:r>
    </w:p>
    <w:p w14:paraId="49F770B1" w14:textId="4B400FB2" w:rsidR="00573A88" w:rsidRPr="00241EE0" w:rsidRDefault="00976738" w:rsidP="007F4102">
      <w:pPr>
        <w:widowControl/>
        <w:spacing w:line="480" w:lineRule="exact"/>
        <w:jc w:val="left"/>
        <w:rPr>
          <w:rFonts w:ascii="Times New Roman" w:hAnsi="Times New Roman" w:cs="Times New Roman"/>
          <w:b/>
          <w:bCs/>
          <w:noProof/>
          <w:sz w:val="28"/>
          <w:szCs w:val="32"/>
          <w:lang w:val="en-GB"/>
        </w:rPr>
      </w:pPr>
      <w:r w:rsidRPr="00241EE0">
        <w:rPr>
          <w:rFonts w:ascii="Times New Roman" w:hAnsi="Times New Roman" w:cs="Times New Roman"/>
          <w:sz w:val="24"/>
          <w:szCs w:val="24"/>
        </w:rPr>
        <w:br w:type="page"/>
      </w:r>
      <w:r w:rsidR="00573A88" w:rsidRPr="00241EE0">
        <w:rPr>
          <w:rFonts w:ascii="Times New Roman" w:hAnsi="Times New Roman" w:cs="Times New Roman"/>
          <w:b/>
          <w:bCs/>
          <w:noProof/>
          <w:sz w:val="28"/>
          <w:szCs w:val="32"/>
          <w:lang w:val="en-GB"/>
        </w:rPr>
        <w:lastRenderedPageBreak/>
        <w:t>Figures</w:t>
      </w:r>
    </w:p>
    <w:p w14:paraId="40EBDB27" w14:textId="1A4DD4E7" w:rsidR="00976738" w:rsidRPr="00241EE0" w:rsidRDefault="00C34D84" w:rsidP="002F07C3">
      <w:pPr>
        <w:spacing w:line="480" w:lineRule="auto"/>
        <w:jc w:val="left"/>
        <w:rPr>
          <w:rFonts w:ascii="Times New Roman" w:hAnsi="Times New Roman" w:cs="Times New Roman"/>
          <w:sz w:val="24"/>
          <w:szCs w:val="24"/>
        </w:rPr>
      </w:pPr>
      <w:r w:rsidRPr="00241EE0">
        <w:rPr>
          <w:noProof/>
        </w:rPr>
        <w:drawing>
          <wp:inline distT="0" distB="0" distL="0" distR="0" wp14:anchorId="7EB4FBEC" wp14:editId="35B5F3AA">
            <wp:extent cx="6188710" cy="5008245"/>
            <wp:effectExtent l="0" t="0" r="2540" b="190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88710" cy="5008245"/>
                    </a:xfrm>
                    <a:prstGeom prst="rect">
                      <a:avLst/>
                    </a:prstGeom>
                    <a:noFill/>
                    <a:ln>
                      <a:noFill/>
                    </a:ln>
                  </pic:spPr>
                </pic:pic>
              </a:graphicData>
            </a:graphic>
          </wp:inline>
        </w:drawing>
      </w:r>
    </w:p>
    <w:p w14:paraId="6196ABF6" w14:textId="492D1DBD" w:rsidR="00346333" w:rsidRPr="00241EE0" w:rsidRDefault="0027609A" w:rsidP="00512009">
      <w:pPr>
        <w:spacing w:line="480" w:lineRule="exact"/>
        <w:jc w:val="left"/>
        <w:rPr>
          <w:rFonts w:ascii="Times New Roman" w:hAnsi="Times New Roman" w:cs="Times New Roman"/>
          <w:sz w:val="24"/>
          <w:szCs w:val="24"/>
        </w:rPr>
        <w:sectPr w:rsidR="00346333" w:rsidRPr="00241EE0" w:rsidSect="00C456F2">
          <w:footerReference w:type="default" r:id="rId14"/>
          <w:pgSz w:w="11906" w:h="16838"/>
          <w:pgMar w:top="1440" w:right="1080" w:bottom="1440" w:left="1080" w:header="851" w:footer="454" w:gutter="0"/>
          <w:lnNumType w:countBy="1" w:restart="continuous"/>
          <w:cols w:space="425"/>
          <w:docGrid w:type="lines" w:linePitch="360"/>
        </w:sectPr>
      </w:pPr>
      <w:r w:rsidRPr="00241EE0">
        <w:rPr>
          <w:rFonts w:ascii="Times New Roman" w:hAnsi="Times New Roman" w:cs="Times New Roman" w:hint="eastAsia"/>
          <w:sz w:val="24"/>
          <w:szCs w:val="24"/>
        </w:rPr>
        <w:t>F</w:t>
      </w:r>
      <w:r w:rsidRPr="00241EE0">
        <w:rPr>
          <w:rFonts w:ascii="Times New Roman" w:hAnsi="Times New Roman" w:cs="Times New Roman"/>
          <w:sz w:val="24"/>
          <w:szCs w:val="24"/>
        </w:rPr>
        <w:t>ig. 1</w:t>
      </w:r>
      <w:r w:rsidR="00FC4FB6" w:rsidRPr="00241EE0">
        <w:rPr>
          <w:rFonts w:ascii="Times New Roman" w:hAnsi="Times New Roman" w:cs="Times New Roman"/>
          <w:sz w:val="24"/>
          <w:szCs w:val="24"/>
        </w:rPr>
        <w:t xml:space="preserve">. </w:t>
      </w:r>
      <w:r w:rsidRPr="00241EE0">
        <w:rPr>
          <w:rFonts w:ascii="Times New Roman" w:hAnsi="Times New Roman" w:cs="Times New Roman"/>
          <w:sz w:val="24"/>
          <w:szCs w:val="24"/>
        </w:rPr>
        <w:t xml:space="preserve">Effects of </w:t>
      </w:r>
      <w:r w:rsidR="00B96DF8" w:rsidRPr="00241EE0">
        <w:rPr>
          <w:rFonts w:ascii="Times New Roman" w:hAnsi="Times New Roman" w:cs="Times New Roman"/>
          <w:sz w:val="24"/>
          <w:szCs w:val="24"/>
        </w:rPr>
        <w:t xml:space="preserve">planted tree family </w:t>
      </w:r>
      <w:r w:rsidR="00276BB8" w:rsidRPr="00241EE0">
        <w:rPr>
          <w:rFonts w:ascii="Times New Roman" w:hAnsi="Times New Roman" w:cs="Times New Roman"/>
          <w:sz w:val="24"/>
          <w:szCs w:val="24"/>
        </w:rPr>
        <w:t>[Cupressaceae (</w:t>
      </w:r>
      <w:r w:rsidR="00B96DF8" w:rsidRPr="00241EE0">
        <w:rPr>
          <w:rFonts w:ascii="Times New Roman" w:hAnsi="Times New Roman" w:cs="Times New Roman"/>
          <w:sz w:val="24"/>
          <w:szCs w:val="24"/>
        </w:rPr>
        <w:t>cypress</w:t>
      </w:r>
      <w:r w:rsidR="00512009" w:rsidRPr="00241EE0">
        <w:rPr>
          <w:rFonts w:ascii="Times New Roman" w:hAnsi="Times New Roman" w:cs="Times New Roman"/>
          <w:sz w:val="24"/>
          <w:szCs w:val="24"/>
        </w:rPr>
        <w:t xml:space="preserve"> family</w:t>
      </w:r>
      <w:r w:rsidR="00276BB8" w:rsidRPr="00241EE0">
        <w:rPr>
          <w:rFonts w:ascii="Times New Roman" w:hAnsi="Times New Roman" w:cs="Times New Roman"/>
          <w:sz w:val="24"/>
          <w:szCs w:val="24"/>
        </w:rPr>
        <w:t>)</w:t>
      </w:r>
      <w:r w:rsidR="00CB09CC" w:rsidRPr="00241EE0">
        <w:rPr>
          <w:rFonts w:ascii="Times New Roman" w:hAnsi="Times New Roman" w:cs="Times New Roman"/>
          <w:sz w:val="24"/>
          <w:szCs w:val="24"/>
        </w:rPr>
        <w:t>:</w:t>
      </w:r>
      <w:r w:rsidR="00512009" w:rsidRPr="00241EE0">
        <w:rPr>
          <w:rFonts w:ascii="Times New Roman" w:hAnsi="Times New Roman" w:cs="Times New Roman"/>
          <w:sz w:val="24"/>
          <w:szCs w:val="24"/>
        </w:rPr>
        <w:t xml:space="preserve"> Japanese cedar, Hinoki cypress, </w:t>
      </w:r>
      <w:proofErr w:type="spellStart"/>
      <w:r w:rsidR="00512009" w:rsidRPr="00241EE0">
        <w:rPr>
          <w:rFonts w:ascii="Times New Roman" w:hAnsi="Times New Roman" w:cs="Times New Roman"/>
          <w:i/>
          <w:iCs/>
          <w:sz w:val="24"/>
          <w:szCs w:val="24"/>
        </w:rPr>
        <w:t>Thujopsis</w:t>
      </w:r>
      <w:proofErr w:type="spellEnd"/>
      <w:r w:rsidR="00512009" w:rsidRPr="00241EE0">
        <w:rPr>
          <w:rFonts w:ascii="Times New Roman" w:hAnsi="Times New Roman" w:cs="Times New Roman"/>
          <w:i/>
          <w:iCs/>
          <w:sz w:val="24"/>
          <w:szCs w:val="24"/>
        </w:rPr>
        <w:t xml:space="preserve"> </w:t>
      </w:r>
      <w:proofErr w:type="spellStart"/>
      <w:r w:rsidR="00512009" w:rsidRPr="00241EE0">
        <w:rPr>
          <w:rFonts w:ascii="Times New Roman" w:hAnsi="Times New Roman" w:cs="Times New Roman"/>
          <w:i/>
          <w:iCs/>
          <w:sz w:val="24"/>
          <w:szCs w:val="24"/>
        </w:rPr>
        <w:t>dolabrata</w:t>
      </w:r>
      <w:proofErr w:type="spellEnd"/>
      <w:r w:rsidR="00512009" w:rsidRPr="00241EE0">
        <w:rPr>
          <w:rFonts w:ascii="Times New Roman" w:hAnsi="Times New Roman" w:cs="Times New Roman"/>
          <w:i/>
          <w:iCs/>
          <w:sz w:val="24"/>
          <w:szCs w:val="24"/>
        </w:rPr>
        <w:t xml:space="preserve"> var. </w:t>
      </w:r>
      <w:proofErr w:type="spellStart"/>
      <w:r w:rsidR="00512009" w:rsidRPr="00241EE0">
        <w:rPr>
          <w:rFonts w:ascii="Times New Roman" w:hAnsi="Times New Roman" w:cs="Times New Roman"/>
          <w:i/>
          <w:iCs/>
          <w:sz w:val="24"/>
          <w:szCs w:val="24"/>
        </w:rPr>
        <w:t>hondae</w:t>
      </w:r>
      <w:proofErr w:type="spellEnd"/>
      <w:r w:rsidR="00CB09CC" w:rsidRPr="00241EE0">
        <w:rPr>
          <w:rFonts w:ascii="Times New Roman" w:hAnsi="Times New Roman" w:cs="Times New Roman"/>
          <w:sz w:val="24"/>
          <w:szCs w:val="24"/>
        </w:rPr>
        <w:t>;</w:t>
      </w:r>
      <w:r w:rsidR="00B96DF8" w:rsidRPr="00241EE0">
        <w:rPr>
          <w:rFonts w:ascii="Times New Roman" w:hAnsi="Times New Roman" w:cs="Times New Roman"/>
          <w:sz w:val="24"/>
          <w:szCs w:val="24"/>
        </w:rPr>
        <w:t xml:space="preserve"> </w:t>
      </w:r>
      <w:r w:rsidR="00276BB8" w:rsidRPr="00241EE0">
        <w:rPr>
          <w:rFonts w:ascii="Times New Roman" w:hAnsi="Times New Roman" w:cs="Times New Roman"/>
          <w:sz w:val="24"/>
          <w:szCs w:val="28"/>
        </w:rPr>
        <w:t>Pinaceae</w:t>
      </w:r>
      <w:r w:rsidR="00276BB8" w:rsidRPr="00241EE0">
        <w:rPr>
          <w:rFonts w:ascii="Times New Roman" w:hAnsi="Times New Roman" w:cs="Times New Roman"/>
          <w:sz w:val="24"/>
          <w:szCs w:val="24"/>
        </w:rPr>
        <w:t xml:space="preserve"> (</w:t>
      </w:r>
      <w:r w:rsidR="00B96DF8" w:rsidRPr="00241EE0">
        <w:rPr>
          <w:rFonts w:ascii="Times New Roman" w:hAnsi="Times New Roman" w:cs="Times New Roman"/>
          <w:sz w:val="24"/>
          <w:szCs w:val="24"/>
        </w:rPr>
        <w:t>pine family</w:t>
      </w:r>
      <w:r w:rsidR="00276BB8" w:rsidRPr="00241EE0">
        <w:rPr>
          <w:rFonts w:ascii="Times New Roman" w:hAnsi="Times New Roman" w:cs="Times New Roman"/>
          <w:sz w:val="24"/>
          <w:szCs w:val="24"/>
        </w:rPr>
        <w:t>)</w:t>
      </w:r>
      <w:r w:rsidR="00CB09CC" w:rsidRPr="00241EE0">
        <w:rPr>
          <w:rFonts w:ascii="Times New Roman" w:hAnsi="Times New Roman" w:cs="Times New Roman"/>
          <w:sz w:val="24"/>
          <w:szCs w:val="24"/>
        </w:rPr>
        <w:t xml:space="preserve">: </w:t>
      </w:r>
      <w:r w:rsidR="00512009" w:rsidRPr="00241EE0">
        <w:rPr>
          <w:rFonts w:ascii="Times New Roman" w:hAnsi="Times New Roman" w:cs="Times New Roman"/>
          <w:sz w:val="24"/>
          <w:szCs w:val="24"/>
        </w:rPr>
        <w:t xml:space="preserve">Japanese larch, </w:t>
      </w:r>
      <w:proofErr w:type="spellStart"/>
      <w:r w:rsidR="00512009" w:rsidRPr="00241EE0">
        <w:rPr>
          <w:rFonts w:ascii="Times New Roman" w:hAnsi="Times New Roman" w:cs="Times New Roman"/>
          <w:sz w:val="24"/>
          <w:szCs w:val="24"/>
        </w:rPr>
        <w:t>Todo</w:t>
      </w:r>
      <w:proofErr w:type="spellEnd"/>
      <w:r w:rsidR="00512009" w:rsidRPr="00241EE0">
        <w:rPr>
          <w:rFonts w:ascii="Times New Roman" w:hAnsi="Times New Roman" w:cs="Times New Roman"/>
          <w:sz w:val="24"/>
          <w:szCs w:val="24"/>
        </w:rPr>
        <w:t xml:space="preserve"> fir, Japanese </w:t>
      </w:r>
      <w:r w:rsidR="00CB09CC" w:rsidRPr="00241EE0">
        <w:rPr>
          <w:rFonts w:ascii="Times New Roman" w:hAnsi="Times New Roman" w:cs="Times New Roman"/>
          <w:sz w:val="24"/>
          <w:szCs w:val="24"/>
        </w:rPr>
        <w:t>r</w:t>
      </w:r>
      <w:r w:rsidR="00512009" w:rsidRPr="00241EE0">
        <w:rPr>
          <w:rFonts w:ascii="Times New Roman" w:hAnsi="Times New Roman" w:cs="Times New Roman"/>
          <w:sz w:val="24"/>
          <w:szCs w:val="24"/>
        </w:rPr>
        <w:t>ed pine</w:t>
      </w:r>
      <w:r w:rsidR="00CB09CC" w:rsidRPr="00241EE0">
        <w:rPr>
          <w:rFonts w:ascii="Times New Roman" w:hAnsi="Times New Roman" w:cs="Times New Roman"/>
          <w:sz w:val="24"/>
          <w:szCs w:val="24"/>
        </w:rPr>
        <w:t>, and Sakhalin spruce, etc</w:t>
      </w:r>
      <w:r w:rsidR="00C34D84" w:rsidRPr="00241EE0">
        <w:rPr>
          <w:rFonts w:ascii="Times New Roman" w:hAnsi="Times New Roman" w:cs="Times New Roman"/>
          <w:sz w:val="24"/>
          <w:szCs w:val="24"/>
        </w:rPr>
        <w:t>.</w:t>
      </w:r>
      <w:r w:rsidR="00276BB8" w:rsidRPr="00241EE0">
        <w:rPr>
          <w:rFonts w:ascii="Times New Roman" w:hAnsi="Times New Roman" w:cs="Times New Roman"/>
          <w:sz w:val="24"/>
          <w:szCs w:val="24"/>
        </w:rPr>
        <w:t>]</w:t>
      </w:r>
      <w:r w:rsidR="00B96DF8" w:rsidRPr="00241EE0">
        <w:rPr>
          <w:rFonts w:ascii="Times New Roman" w:hAnsi="Times New Roman" w:cs="Times New Roman"/>
          <w:sz w:val="24"/>
          <w:szCs w:val="24"/>
        </w:rPr>
        <w:t xml:space="preserve"> on the averaged Hedges’ </w:t>
      </w:r>
      <w:r w:rsidR="00ED162B" w:rsidRPr="00241EE0">
        <w:rPr>
          <w:rFonts w:ascii="Times New Roman" w:hAnsi="Times New Roman" w:cs="Times New Roman"/>
          <w:i/>
          <w:iCs/>
          <w:sz w:val="24"/>
          <w:szCs w:val="24"/>
        </w:rPr>
        <w:t>g</w:t>
      </w:r>
      <w:r w:rsidR="00B96DF8" w:rsidRPr="00241EE0">
        <w:rPr>
          <w:rFonts w:ascii="Times New Roman" w:hAnsi="Times New Roman" w:cs="Times New Roman"/>
          <w:sz w:val="24"/>
          <w:szCs w:val="24"/>
        </w:rPr>
        <w:t xml:space="preserve"> for abundance (a-g) and spe</w:t>
      </w:r>
      <w:r w:rsidR="00F57829" w:rsidRPr="00241EE0">
        <w:rPr>
          <w:rFonts w:ascii="Times New Roman" w:hAnsi="Times New Roman" w:cs="Times New Roman"/>
          <w:sz w:val="24"/>
          <w:szCs w:val="24"/>
        </w:rPr>
        <w:t>c</w:t>
      </w:r>
      <w:r w:rsidR="00B96DF8" w:rsidRPr="00241EE0">
        <w:rPr>
          <w:rFonts w:ascii="Times New Roman" w:hAnsi="Times New Roman" w:cs="Times New Roman"/>
          <w:sz w:val="24"/>
          <w:szCs w:val="24"/>
        </w:rPr>
        <w:t xml:space="preserve">ies richness (h-n) of each analysis group. </w:t>
      </w:r>
      <w:r w:rsidR="00FC4FB6" w:rsidRPr="00241EE0">
        <w:rPr>
          <w:rFonts w:ascii="Times New Roman" w:hAnsi="Times New Roman" w:cs="Times New Roman"/>
          <w:sz w:val="24"/>
          <w:szCs w:val="24"/>
        </w:rPr>
        <w:t>Hedges</w:t>
      </w:r>
      <w:r w:rsidR="00523890" w:rsidRPr="00241EE0">
        <w:rPr>
          <w:rFonts w:ascii="Times New Roman" w:hAnsi="Times New Roman" w:cs="Times New Roman"/>
          <w:sz w:val="24"/>
          <w:szCs w:val="24"/>
        </w:rPr>
        <w:t>’</w:t>
      </w:r>
      <w:r w:rsidR="00FC4FB6" w:rsidRPr="00241EE0">
        <w:rPr>
          <w:rFonts w:ascii="Times New Roman" w:hAnsi="Times New Roman" w:cs="Times New Roman"/>
          <w:sz w:val="24"/>
          <w:szCs w:val="24"/>
        </w:rPr>
        <w:t xml:space="preserve"> </w:t>
      </w:r>
      <w:r w:rsidR="00ED162B" w:rsidRPr="00241EE0">
        <w:rPr>
          <w:rFonts w:ascii="Times New Roman" w:hAnsi="Times New Roman" w:cs="Times New Roman"/>
          <w:i/>
          <w:iCs/>
          <w:sz w:val="24"/>
          <w:szCs w:val="24"/>
        </w:rPr>
        <w:t>g</w:t>
      </w:r>
      <w:r w:rsidR="00B96DF8" w:rsidRPr="00241EE0">
        <w:rPr>
          <w:rFonts w:ascii="Times New Roman" w:hAnsi="Times New Roman" w:cs="Times New Roman"/>
          <w:sz w:val="24"/>
          <w:szCs w:val="24"/>
        </w:rPr>
        <w:t xml:space="preserve"> </w:t>
      </w:r>
      <w:r w:rsidR="00523890" w:rsidRPr="00241EE0">
        <w:rPr>
          <w:rFonts w:ascii="Times New Roman" w:hAnsi="Times New Roman" w:cs="Times New Roman"/>
          <w:sz w:val="24"/>
          <w:szCs w:val="24"/>
        </w:rPr>
        <w:t>indicates</w:t>
      </w:r>
      <w:r w:rsidR="00B96DF8" w:rsidRPr="00241EE0">
        <w:rPr>
          <w:rFonts w:ascii="Times New Roman" w:hAnsi="Times New Roman" w:cs="Times New Roman"/>
          <w:sz w:val="24"/>
          <w:szCs w:val="24"/>
        </w:rPr>
        <w:t xml:space="preserve"> the</w:t>
      </w:r>
      <w:r w:rsidR="00523890" w:rsidRPr="00241EE0">
        <w:rPr>
          <w:rFonts w:ascii="Times New Roman" w:hAnsi="Times New Roman" w:cs="Times New Roman"/>
          <w:sz w:val="24"/>
          <w:szCs w:val="24"/>
        </w:rPr>
        <w:t xml:space="preserve"> difference in</w:t>
      </w:r>
      <w:r w:rsidR="00B96DF8" w:rsidRPr="00241EE0">
        <w:rPr>
          <w:rFonts w:ascii="Times New Roman" w:hAnsi="Times New Roman" w:cs="Times New Roman"/>
          <w:sz w:val="24"/>
          <w:szCs w:val="24"/>
        </w:rPr>
        <w:t xml:space="preserve"> abundance or species richness </w:t>
      </w:r>
      <w:r w:rsidR="00523890" w:rsidRPr="00241EE0">
        <w:rPr>
          <w:rFonts w:ascii="Times New Roman" w:hAnsi="Times New Roman" w:cs="Times New Roman"/>
          <w:sz w:val="24"/>
          <w:szCs w:val="24"/>
        </w:rPr>
        <w:t>between</w:t>
      </w:r>
      <w:r w:rsidR="00B96DF8" w:rsidRPr="00241EE0">
        <w:rPr>
          <w:rFonts w:ascii="Times New Roman" w:hAnsi="Times New Roman" w:cs="Times New Roman"/>
          <w:sz w:val="24"/>
          <w:szCs w:val="24"/>
        </w:rPr>
        <w:t xml:space="preserve"> plantations </w:t>
      </w:r>
      <w:r w:rsidR="00523890" w:rsidRPr="00241EE0">
        <w:rPr>
          <w:rFonts w:ascii="Times New Roman" w:hAnsi="Times New Roman" w:cs="Times New Roman"/>
          <w:sz w:val="24"/>
          <w:szCs w:val="24"/>
        </w:rPr>
        <w:t>and</w:t>
      </w:r>
      <w:r w:rsidR="00B96DF8" w:rsidRPr="00241EE0">
        <w:rPr>
          <w:rFonts w:ascii="Times New Roman" w:hAnsi="Times New Roman" w:cs="Times New Roman"/>
          <w:sz w:val="24"/>
          <w:szCs w:val="24"/>
        </w:rPr>
        <w:t xml:space="preserve"> natural forests</w:t>
      </w:r>
      <w:r w:rsidR="00523890" w:rsidRPr="00241EE0">
        <w:rPr>
          <w:rFonts w:ascii="Times New Roman" w:hAnsi="Times New Roman" w:cs="Times New Roman"/>
          <w:sz w:val="24"/>
          <w:szCs w:val="24"/>
        </w:rPr>
        <w:t xml:space="preserve">, and negative values mean that abundance or species richness is lower in plantations than in natural forests. Filled dots and solid bars indicate the estimated means and its 95% </w:t>
      </w:r>
      <w:r w:rsidR="00D462C5" w:rsidRPr="00241EE0">
        <w:rPr>
          <w:rFonts w:ascii="Times New Roman" w:hAnsi="Times New Roman" w:cs="Times New Roman"/>
          <w:sz w:val="24"/>
          <w:szCs w:val="24"/>
        </w:rPr>
        <w:t>confidence</w:t>
      </w:r>
      <w:r w:rsidR="00523890" w:rsidRPr="00241EE0">
        <w:rPr>
          <w:rFonts w:ascii="Times New Roman" w:hAnsi="Times New Roman" w:cs="Times New Roman"/>
          <w:sz w:val="24"/>
          <w:szCs w:val="24"/>
        </w:rPr>
        <w:t xml:space="preserve"> intervals, respectively</w:t>
      </w:r>
      <w:r w:rsidR="00575000" w:rsidRPr="00241EE0">
        <w:rPr>
          <w:rFonts w:ascii="Times New Roman" w:hAnsi="Times New Roman" w:cs="Times New Roman"/>
          <w:sz w:val="24"/>
          <w:szCs w:val="24"/>
        </w:rPr>
        <w:t xml:space="preserve"> [for </w:t>
      </w:r>
      <w:proofErr w:type="spellStart"/>
      <w:r w:rsidR="00575000" w:rsidRPr="00241EE0">
        <w:rPr>
          <w:rFonts w:ascii="Times New Roman" w:hAnsi="Times New Roman" w:cs="Times New Roman"/>
          <w:sz w:val="24"/>
          <w:szCs w:val="24"/>
        </w:rPr>
        <w:t>understorey</w:t>
      </w:r>
      <w:proofErr w:type="spellEnd"/>
      <w:r w:rsidR="00575000" w:rsidRPr="00241EE0">
        <w:rPr>
          <w:rFonts w:ascii="Times New Roman" w:hAnsi="Times New Roman" w:cs="Times New Roman"/>
          <w:sz w:val="24"/>
          <w:szCs w:val="24"/>
        </w:rPr>
        <w:t xml:space="preserve"> species richness in pine family plantations (n), the upper 95% </w:t>
      </w:r>
      <w:r w:rsidR="00575000" w:rsidRPr="00241EE0">
        <w:rPr>
          <w:rFonts w:ascii="Times New Roman" w:hAnsi="Times New Roman" w:cs="Times New Roman"/>
          <w:i/>
          <w:iCs/>
          <w:sz w:val="24"/>
          <w:szCs w:val="24"/>
        </w:rPr>
        <w:t>CI</w:t>
      </w:r>
      <w:r w:rsidR="00575000" w:rsidRPr="00241EE0">
        <w:rPr>
          <w:rFonts w:ascii="Times New Roman" w:hAnsi="Times New Roman" w:cs="Times New Roman"/>
          <w:sz w:val="24"/>
          <w:szCs w:val="24"/>
        </w:rPr>
        <w:t xml:space="preserve"> (=1.11) is not shown]</w:t>
      </w:r>
      <w:r w:rsidR="00523890" w:rsidRPr="00241EE0">
        <w:rPr>
          <w:rFonts w:ascii="Times New Roman" w:hAnsi="Times New Roman" w:cs="Times New Roman"/>
          <w:sz w:val="24"/>
          <w:szCs w:val="24"/>
        </w:rPr>
        <w:t xml:space="preserve">. Cochran’s </w:t>
      </w:r>
      <w:r w:rsidR="00523890" w:rsidRPr="007F4102">
        <w:rPr>
          <w:rFonts w:ascii="Times New Roman" w:hAnsi="Times New Roman" w:cs="Times New Roman"/>
          <w:i/>
          <w:iCs/>
          <w:sz w:val="24"/>
          <w:szCs w:val="24"/>
        </w:rPr>
        <w:t>Q</w:t>
      </w:r>
      <w:r w:rsidR="00523890" w:rsidRPr="00241EE0">
        <w:rPr>
          <w:rFonts w:ascii="Times New Roman" w:hAnsi="Times New Roman" w:cs="Times New Roman"/>
          <w:sz w:val="24"/>
          <w:szCs w:val="24"/>
        </w:rPr>
        <w:t xml:space="preserve"> test was conducted for each analysis to examine the difference in estimates </w:t>
      </w:r>
      <w:r w:rsidR="00CB416B">
        <w:rPr>
          <w:rFonts w:ascii="Times New Roman" w:hAnsi="Times New Roman" w:cs="Times New Roman"/>
          <w:sz w:val="24"/>
          <w:szCs w:val="24"/>
        </w:rPr>
        <w:t>among subgroups</w:t>
      </w:r>
      <w:r w:rsidR="00523890" w:rsidRPr="00241EE0">
        <w:rPr>
          <w:rFonts w:ascii="Times New Roman" w:hAnsi="Times New Roman" w:cs="Times New Roman"/>
          <w:sz w:val="24"/>
          <w:szCs w:val="24"/>
        </w:rPr>
        <w:t xml:space="preserve">, and the significance was indicated by asterisk on the right side of each block (***: </w:t>
      </w:r>
      <w:r w:rsidR="00523890" w:rsidRPr="00241EE0">
        <w:rPr>
          <w:rFonts w:ascii="Times New Roman" w:hAnsi="Times New Roman" w:cs="Times New Roman"/>
          <w:i/>
          <w:iCs/>
          <w:sz w:val="24"/>
          <w:szCs w:val="24"/>
        </w:rPr>
        <w:t>p</w:t>
      </w:r>
      <w:r w:rsidR="00523890" w:rsidRPr="00241EE0">
        <w:rPr>
          <w:rFonts w:ascii="Times New Roman" w:hAnsi="Times New Roman" w:cs="Times New Roman"/>
          <w:sz w:val="24"/>
          <w:szCs w:val="24"/>
        </w:rPr>
        <w:t xml:space="preserve">&lt;0.01, **: </w:t>
      </w:r>
      <w:r w:rsidR="00523890" w:rsidRPr="00241EE0">
        <w:rPr>
          <w:rFonts w:ascii="Times New Roman" w:hAnsi="Times New Roman" w:cs="Times New Roman"/>
          <w:i/>
          <w:iCs/>
          <w:sz w:val="24"/>
          <w:szCs w:val="24"/>
        </w:rPr>
        <w:t>p</w:t>
      </w:r>
      <w:r w:rsidR="00523890" w:rsidRPr="00241EE0">
        <w:rPr>
          <w:rFonts w:ascii="Times New Roman" w:hAnsi="Times New Roman" w:cs="Times New Roman"/>
          <w:sz w:val="24"/>
          <w:szCs w:val="24"/>
        </w:rPr>
        <w:t xml:space="preserve">&lt;0.05, *: </w:t>
      </w:r>
      <w:r w:rsidR="00523890" w:rsidRPr="00241EE0">
        <w:rPr>
          <w:rFonts w:ascii="Times New Roman" w:hAnsi="Times New Roman" w:cs="Times New Roman"/>
          <w:i/>
          <w:iCs/>
          <w:sz w:val="24"/>
          <w:szCs w:val="24"/>
        </w:rPr>
        <w:t>p</w:t>
      </w:r>
      <w:r w:rsidR="00523890" w:rsidRPr="00241EE0">
        <w:rPr>
          <w:rFonts w:ascii="Times New Roman" w:hAnsi="Times New Roman" w:cs="Times New Roman"/>
          <w:sz w:val="24"/>
          <w:szCs w:val="24"/>
        </w:rPr>
        <w:t xml:space="preserve">&lt;0.1). </w:t>
      </w:r>
      <w:r w:rsidR="00523890" w:rsidRPr="00241EE0">
        <w:rPr>
          <w:rFonts w:ascii="Times New Roman" w:hAnsi="Times New Roman" w:cs="Times New Roman"/>
          <w:i/>
          <w:iCs/>
          <w:sz w:val="24"/>
          <w:szCs w:val="24"/>
        </w:rPr>
        <w:t>n</w:t>
      </w:r>
      <w:r w:rsidR="00523890" w:rsidRPr="00241EE0">
        <w:rPr>
          <w:rFonts w:ascii="Times New Roman" w:hAnsi="Times New Roman" w:cs="Times New Roman"/>
          <w:sz w:val="24"/>
          <w:szCs w:val="24"/>
        </w:rPr>
        <w:t xml:space="preserve"> and </w:t>
      </w:r>
      <w:r w:rsidR="00523890" w:rsidRPr="00241EE0">
        <w:rPr>
          <w:rFonts w:ascii="Times New Roman" w:hAnsi="Times New Roman" w:cs="Times New Roman"/>
          <w:i/>
          <w:iCs/>
          <w:sz w:val="24"/>
          <w:szCs w:val="24"/>
        </w:rPr>
        <w:t>k</w:t>
      </w:r>
      <w:r w:rsidR="00523890" w:rsidRPr="00241EE0">
        <w:rPr>
          <w:rFonts w:ascii="Times New Roman" w:hAnsi="Times New Roman" w:cs="Times New Roman"/>
          <w:sz w:val="24"/>
          <w:szCs w:val="24"/>
        </w:rPr>
        <w:t xml:space="preserve"> left outside the frame represent the number of comparisons and that of independent comparisons</w:t>
      </w:r>
      <w:r w:rsidR="00F57829" w:rsidRPr="00241EE0">
        <w:rPr>
          <w:rFonts w:ascii="Times New Roman" w:hAnsi="Times New Roman" w:cs="Times New Roman"/>
          <w:sz w:val="24"/>
          <w:szCs w:val="24"/>
        </w:rPr>
        <w:t>, respectively</w:t>
      </w:r>
      <w:r w:rsidR="00523890" w:rsidRPr="00241EE0">
        <w:rPr>
          <w:rFonts w:ascii="Times New Roman" w:hAnsi="Times New Roman" w:cs="Times New Roman"/>
          <w:sz w:val="24"/>
          <w:szCs w:val="24"/>
        </w:rPr>
        <w:t>.</w:t>
      </w:r>
      <w:r w:rsidR="00263395" w:rsidRPr="00241EE0" w:rsidDel="00263395">
        <w:t xml:space="preserve"> </w:t>
      </w:r>
      <w:r w:rsidR="004135A0" w:rsidRPr="00241EE0">
        <w:rPr>
          <w:rFonts w:ascii="Times New Roman" w:hAnsi="Times New Roman" w:cs="Times New Roman"/>
          <w:sz w:val="24"/>
          <w:szCs w:val="24"/>
        </w:rPr>
        <w:br w:type="page"/>
      </w:r>
    </w:p>
    <w:p w14:paraId="0CC91C52" w14:textId="7821847F" w:rsidR="00F24BBF" w:rsidRPr="00241EE0" w:rsidRDefault="00F24BBF" w:rsidP="00861A03">
      <w:pPr>
        <w:widowControl/>
        <w:jc w:val="left"/>
        <w:rPr>
          <w:rFonts w:ascii="Times New Roman" w:hAnsi="Times New Roman" w:cs="Times New Roman"/>
          <w:sz w:val="24"/>
          <w:szCs w:val="24"/>
        </w:rPr>
      </w:pPr>
    </w:p>
    <w:p w14:paraId="6E65324F" w14:textId="38DCC18D" w:rsidR="009F1CCD" w:rsidRPr="00241EE0" w:rsidRDefault="00ED162B">
      <w:pPr>
        <w:widowControl/>
        <w:jc w:val="left"/>
        <w:rPr>
          <w:rFonts w:ascii="Times New Roman" w:hAnsi="Times New Roman" w:cs="Times New Roman"/>
          <w:sz w:val="24"/>
          <w:szCs w:val="24"/>
        </w:rPr>
        <w:sectPr w:rsidR="009F1CCD" w:rsidRPr="00241EE0" w:rsidSect="006F1F16">
          <w:pgSz w:w="16838" w:h="11906" w:orient="landscape"/>
          <w:pgMar w:top="1080" w:right="1440" w:bottom="1080" w:left="1440" w:header="851" w:footer="454" w:gutter="0"/>
          <w:lnNumType w:countBy="1" w:restart="continuous"/>
          <w:cols w:space="425"/>
          <w:docGrid w:type="lines" w:linePitch="360"/>
        </w:sectPr>
      </w:pPr>
      <w:bookmarkStart w:id="27" w:name="_Hlk43888740"/>
      <w:r w:rsidRPr="00241EE0">
        <w:rPr>
          <w:noProof/>
        </w:rPr>
        <w:drawing>
          <wp:inline distT="0" distB="0" distL="0" distR="0" wp14:anchorId="60507CC1" wp14:editId="4698D2FB">
            <wp:extent cx="8863330" cy="5081270"/>
            <wp:effectExtent l="0" t="0" r="0" b="508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63330" cy="5081270"/>
                    </a:xfrm>
                    <a:prstGeom prst="rect">
                      <a:avLst/>
                    </a:prstGeom>
                    <a:noFill/>
                    <a:ln>
                      <a:noFill/>
                    </a:ln>
                  </pic:spPr>
                </pic:pic>
              </a:graphicData>
            </a:graphic>
          </wp:inline>
        </w:drawing>
      </w:r>
      <w:r w:rsidR="009F1CCD" w:rsidRPr="00241EE0">
        <w:rPr>
          <w:rFonts w:ascii="Times New Roman" w:hAnsi="Times New Roman" w:cs="Times New Roman"/>
          <w:sz w:val="24"/>
          <w:szCs w:val="24"/>
        </w:rPr>
        <w:br w:type="page"/>
      </w:r>
    </w:p>
    <w:p w14:paraId="3B43A913" w14:textId="510FDF39" w:rsidR="006120B1" w:rsidRPr="00241EE0" w:rsidRDefault="00F57829" w:rsidP="00C22B32">
      <w:pPr>
        <w:widowControl/>
        <w:jc w:val="left"/>
        <w:rPr>
          <w:rFonts w:ascii="Times New Roman" w:hAnsi="Times New Roman" w:cs="Times New Roman"/>
          <w:sz w:val="24"/>
          <w:szCs w:val="24"/>
        </w:rPr>
        <w:sectPr w:rsidR="006120B1" w:rsidRPr="00241EE0" w:rsidSect="00752CED">
          <w:pgSz w:w="11906" w:h="16838"/>
          <w:pgMar w:top="1440" w:right="1080" w:bottom="1440" w:left="1080" w:header="851" w:footer="454" w:gutter="0"/>
          <w:lnNumType w:countBy="1" w:restart="continuous"/>
          <w:cols w:space="425"/>
          <w:docGrid w:type="lines" w:linePitch="360"/>
        </w:sectPr>
      </w:pPr>
      <w:r w:rsidRPr="00241EE0">
        <w:rPr>
          <w:rFonts w:ascii="Times New Roman" w:hAnsi="Times New Roman" w:cs="Times New Roman" w:hint="eastAsia"/>
          <w:sz w:val="24"/>
          <w:szCs w:val="24"/>
        </w:rPr>
        <w:lastRenderedPageBreak/>
        <w:t>F</w:t>
      </w:r>
      <w:r w:rsidRPr="00241EE0">
        <w:rPr>
          <w:rFonts w:ascii="Times New Roman" w:hAnsi="Times New Roman" w:cs="Times New Roman"/>
          <w:sz w:val="24"/>
          <w:szCs w:val="24"/>
        </w:rPr>
        <w:t xml:space="preserve">ig. 2. Effects of planted tree species </w:t>
      </w:r>
      <w:r w:rsidR="00CB09CC" w:rsidRPr="00241EE0">
        <w:rPr>
          <w:rFonts w:ascii="Times New Roman" w:hAnsi="Times New Roman" w:cs="Times New Roman"/>
          <w:sz w:val="24"/>
          <w:szCs w:val="24"/>
        </w:rPr>
        <w:t xml:space="preserve">(cypress family: Japanese cedar, Hinoki cypress; pine family: Japanese larch, </w:t>
      </w:r>
      <w:proofErr w:type="spellStart"/>
      <w:r w:rsidR="00CB09CC" w:rsidRPr="00241EE0">
        <w:rPr>
          <w:rFonts w:ascii="Times New Roman" w:hAnsi="Times New Roman" w:cs="Times New Roman"/>
          <w:sz w:val="24"/>
          <w:szCs w:val="24"/>
        </w:rPr>
        <w:t>Todo</w:t>
      </w:r>
      <w:proofErr w:type="spellEnd"/>
      <w:r w:rsidR="00CB09CC" w:rsidRPr="00241EE0">
        <w:rPr>
          <w:rFonts w:ascii="Times New Roman" w:hAnsi="Times New Roman" w:cs="Times New Roman"/>
          <w:sz w:val="24"/>
          <w:szCs w:val="24"/>
        </w:rPr>
        <w:t xml:space="preserve"> fir, Japanese red pine)</w:t>
      </w:r>
      <w:r w:rsidRPr="00241EE0">
        <w:rPr>
          <w:rFonts w:ascii="Times New Roman" w:hAnsi="Times New Roman" w:cs="Times New Roman"/>
          <w:sz w:val="24"/>
          <w:szCs w:val="24"/>
        </w:rPr>
        <w:t xml:space="preserve"> on the averaged Hedges’ </w:t>
      </w:r>
      <w:r w:rsidR="00ED162B" w:rsidRPr="00241EE0">
        <w:rPr>
          <w:rFonts w:ascii="Times New Roman" w:hAnsi="Times New Roman" w:cs="Times New Roman"/>
          <w:i/>
          <w:iCs/>
          <w:sz w:val="24"/>
          <w:szCs w:val="24"/>
        </w:rPr>
        <w:t>g</w:t>
      </w:r>
      <w:r w:rsidRPr="00241EE0">
        <w:rPr>
          <w:rFonts w:ascii="Times New Roman" w:hAnsi="Times New Roman" w:cs="Times New Roman"/>
          <w:sz w:val="24"/>
          <w:szCs w:val="24"/>
        </w:rPr>
        <w:t xml:space="preserve"> for abundance of each analysis group [</w:t>
      </w:r>
      <w:r w:rsidR="00D462C5" w:rsidRPr="00241EE0">
        <w:rPr>
          <w:rFonts w:ascii="Times New Roman" w:hAnsi="Times New Roman" w:cs="Times New Roman"/>
          <w:sz w:val="24"/>
          <w:szCs w:val="24"/>
        </w:rPr>
        <w:t>all taxa</w:t>
      </w:r>
      <w:r w:rsidRPr="00241EE0">
        <w:rPr>
          <w:rFonts w:ascii="Times New Roman" w:hAnsi="Times New Roman" w:cs="Times New Roman"/>
          <w:sz w:val="24"/>
          <w:szCs w:val="24"/>
        </w:rPr>
        <w:t xml:space="preserve"> (a), vertebrates (b), birds (c), invertebrates (d), terrestrial arth</w:t>
      </w:r>
      <w:r w:rsidR="00E528DB" w:rsidRPr="00241EE0">
        <w:rPr>
          <w:rFonts w:ascii="Times New Roman" w:hAnsi="Times New Roman" w:cs="Times New Roman"/>
          <w:sz w:val="24"/>
          <w:szCs w:val="24"/>
        </w:rPr>
        <w:t>ropods (e),</w:t>
      </w:r>
      <w:r w:rsidRPr="00241EE0">
        <w:rPr>
          <w:rFonts w:ascii="Times New Roman" w:hAnsi="Times New Roman" w:cs="Times New Roman"/>
          <w:sz w:val="24"/>
          <w:szCs w:val="24"/>
        </w:rPr>
        <w:t xml:space="preserve"> </w:t>
      </w:r>
      <w:r w:rsidR="00E528DB" w:rsidRPr="00241EE0">
        <w:rPr>
          <w:rFonts w:ascii="Times New Roman" w:hAnsi="Times New Roman" w:cs="Times New Roman"/>
          <w:sz w:val="24"/>
          <w:szCs w:val="24"/>
        </w:rPr>
        <w:t xml:space="preserve">plants (f), and </w:t>
      </w:r>
      <w:proofErr w:type="spellStart"/>
      <w:r w:rsidR="00E528DB" w:rsidRPr="00241EE0">
        <w:rPr>
          <w:rFonts w:ascii="Times New Roman" w:hAnsi="Times New Roman" w:cs="Times New Roman"/>
          <w:sz w:val="24"/>
          <w:szCs w:val="24"/>
        </w:rPr>
        <w:t>understor</w:t>
      </w:r>
      <w:r w:rsidR="00E95DA2" w:rsidRPr="00241EE0">
        <w:rPr>
          <w:rFonts w:ascii="Times New Roman" w:hAnsi="Times New Roman" w:cs="Times New Roman"/>
          <w:sz w:val="24"/>
          <w:szCs w:val="24"/>
        </w:rPr>
        <w:t>e</w:t>
      </w:r>
      <w:r w:rsidR="00E528DB" w:rsidRPr="00241EE0">
        <w:rPr>
          <w:rFonts w:ascii="Times New Roman" w:hAnsi="Times New Roman" w:cs="Times New Roman"/>
          <w:sz w:val="24"/>
          <w:szCs w:val="24"/>
        </w:rPr>
        <w:t>y</w:t>
      </w:r>
      <w:proofErr w:type="spellEnd"/>
      <w:r w:rsidR="00E528DB" w:rsidRPr="00241EE0">
        <w:rPr>
          <w:rFonts w:ascii="Times New Roman" w:hAnsi="Times New Roman" w:cs="Times New Roman"/>
          <w:sz w:val="24"/>
          <w:szCs w:val="24"/>
        </w:rPr>
        <w:t xml:space="preserve"> (g)]. </w:t>
      </w:r>
      <w:r w:rsidR="00CB416B">
        <w:rPr>
          <w:rFonts w:ascii="Times New Roman" w:hAnsi="Times New Roman" w:cs="Times New Roman"/>
          <w:sz w:val="24"/>
          <w:szCs w:val="24"/>
        </w:rPr>
        <w:t>See details in Fig. 1.</w:t>
      </w:r>
      <w:r w:rsidR="00CB416B" w:rsidRPr="00241EE0" w:rsidDel="00CB416B">
        <w:rPr>
          <w:rFonts w:ascii="Times New Roman" w:hAnsi="Times New Roman" w:cs="Times New Roman"/>
          <w:sz w:val="24"/>
          <w:szCs w:val="24"/>
        </w:rPr>
        <w:t xml:space="preserve"> </w:t>
      </w:r>
      <w:bookmarkEnd w:id="27"/>
      <w:r w:rsidR="00F87A46" w:rsidRPr="00241EE0">
        <w:rPr>
          <w:rFonts w:ascii="Times New Roman" w:hAnsi="Times New Roman" w:cs="Times New Roman"/>
          <w:sz w:val="24"/>
          <w:szCs w:val="24"/>
        </w:rPr>
        <w:br w:type="page"/>
      </w:r>
    </w:p>
    <w:p w14:paraId="0D206069" w14:textId="7F5A3962" w:rsidR="00976738" w:rsidRPr="00241EE0" w:rsidRDefault="004848DF" w:rsidP="002F07C3">
      <w:pPr>
        <w:spacing w:line="480" w:lineRule="auto"/>
        <w:jc w:val="left"/>
        <w:rPr>
          <w:rFonts w:ascii="Times New Roman" w:hAnsi="Times New Roman" w:cs="Times New Roman"/>
          <w:sz w:val="24"/>
          <w:szCs w:val="24"/>
        </w:rPr>
      </w:pPr>
      <w:r w:rsidRPr="00241EE0">
        <w:rPr>
          <w:rFonts w:ascii="Times New Roman" w:hAnsi="Times New Roman" w:cs="Times New Roman"/>
          <w:noProof/>
          <w:sz w:val="24"/>
          <w:szCs w:val="24"/>
        </w:rPr>
        <w:lastRenderedPageBreak/>
        <w:drawing>
          <wp:inline distT="0" distB="0" distL="0" distR="0" wp14:anchorId="658CE88D" wp14:editId="43585BAA">
            <wp:extent cx="6188710" cy="2091690"/>
            <wp:effectExtent l="0" t="0" r="2540" b="3810"/>
            <wp:docPr id="1" name="図 1" descr="スクリーンショットの画面&#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ta_analysis_Season_200228.png"/>
                    <pic:cNvPicPr/>
                  </pic:nvPicPr>
                  <pic:blipFill>
                    <a:blip r:embed="rId16">
                      <a:extLst>
                        <a:ext uri="{28A0092B-C50C-407E-A947-70E740481C1C}">
                          <a14:useLocalDpi xmlns:a14="http://schemas.microsoft.com/office/drawing/2010/main" val="0"/>
                        </a:ext>
                      </a:extLst>
                    </a:blip>
                    <a:stretch>
                      <a:fillRect/>
                    </a:stretch>
                  </pic:blipFill>
                  <pic:spPr>
                    <a:xfrm>
                      <a:off x="0" y="0"/>
                      <a:ext cx="6188710" cy="2091690"/>
                    </a:xfrm>
                    <a:prstGeom prst="rect">
                      <a:avLst/>
                    </a:prstGeom>
                  </pic:spPr>
                </pic:pic>
              </a:graphicData>
            </a:graphic>
          </wp:inline>
        </w:drawing>
      </w:r>
    </w:p>
    <w:p w14:paraId="5F842A16" w14:textId="2AD2BAE8" w:rsidR="00FC4FB6" w:rsidRPr="00241EE0" w:rsidRDefault="00E528DB" w:rsidP="00C22B32">
      <w:pPr>
        <w:jc w:val="left"/>
        <w:rPr>
          <w:rFonts w:ascii="Times New Roman" w:hAnsi="Times New Roman" w:cs="Times New Roman"/>
          <w:sz w:val="24"/>
          <w:szCs w:val="24"/>
        </w:rPr>
      </w:pPr>
      <w:r w:rsidRPr="00241EE0">
        <w:rPr>
          <w:rFonts w:ascii="Times New Roman" w:hAnsi="Times New Roman" w:cs="Times New Roman" w:hint="eastAsia"/>
          <w:sz w:val="24"/>
          <w:szCs w:val="24"/>
        </w:rPr>
        <w:t>F</w:t>
      </w:r>
      <w:r w:rsidRPr="00241EE0">
        <w:rPr>
          <w:rFonts w:ascii="Times New Roman" w:hAnsi="Times New Roman" w:cs="Times New Roman"/>
          <w:sz w:val="24"/>
          <w:szCs w:val="24"/>
        </w:rPr>
        <w:t>ig. 3. Effects of survey seasons (SP/SU: spring-su</w:t>
      </w:r>
      <w:r w:rsidR="00D462C5" w:rsidRPr="00241EE0">
        <w:rPr>
          <w:rFonts w:ascii="Times New Roman" w:hAnsi="Times New Roman" w:cs="Times New Roman"/>
          <w:sz w:val="24"/>
          <w:szCs w:val="24"/>
        </w:rPr>
        <w:t>m</w:t>
      </w:r>
      <w:r w:rsidRPr="00241EE0">
        <w:rPr>
          <w:rFonts w:ascii="Times New Roman" w:hAnsi="Times New Roman" w:cs="Times New Roman"/>
          <w:sz w:val="24"/>
          <w:szCs w:val="24"/>
        </w:rPr>
        <w:t xml:space="preserve">mer, AU/WI: autumn-winter) on the averaged Hedges’ </w:t>
      </w:r>
      <w:r w:rsidR="00ED162B" w:rsidRPr="00241EE0">
        <w:rPr>
          <w:rFonts w:ascii="Times New Roman" w:hAnsi="Times New Roman" w:cs="Times New Roman"/>
          <w:i/>
          <w:iCs/>
          <w:sz w:val="24"/>
          <w:szCs w:val="24"/>
        </w:rPr>
        <w:t>g</w:t>
      </w:r>
      <w:r w:rsidRPr="00241EE0">
        <w:rPr>
          <w:rFonts w:ascii="Times New Roman" w:hAnsi="Times New Roman" w:cs="Times New Roman"/>
          <w:sz w:val="24"/>
          <w:szCs w:val="24"/>
        </w:rPr>
        <w:t xml:space="preserve"> for abundance and species richness of vertebrates and birds. </w:t>
      </w:r>
      <w:r w:rsidR="001105F9" w:rsidRPr="00241EE0">
        <w:rPr>
          <w:rFonts w:ascii="Times New Roman" w:hAnsi="Times New Roman" w:cs="Times New Roman"/>
          <w:sz w:val="24"/>
          <w:szCs w:val="24"/>
        </w:rPr>
        <w:t>We dealt with only the differences between natural forests and plantations, not with those among planted tree species, due to the scarcity of studies in autumn-winter.</w:t>
      </w:r>
      <w:r w:rsidR="00CB416B">
        <w:rPr>
          <w:rFonts w:ascii="Times New Roman" w:hAnsi="Times New Roman" w:cs="Times New Roman"/>
          <w:sz w:val="24"/>
          <w:szCs w:val="24"/>
        </w:rPr>
        <w:t xml:space="preserve"> See details in Fig. 1.</w:t>
      </w:r>
    </w:p>
    <w:sectPr w:rsidR="00FC4FB6" w:rsidRPr="00241EE0" w:rsidSect="00346333">
      <w:pgSz w:w="11906" w:h="16838"/>
      <w:pgMar w:top="1440" w:right="1080" w:bottom="1440" w:left="1080" w:header="851" w:footer="454" w:gutter="0"/>
      <w:lnNumType w:countBy="1" w:restart="continuou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F722B" w14:textId="77777777" w:rsidR="00DB0114" w:rsidRDefault="00DB0114" w:rsidP="00C456F2">
      <w:r>
        <w:separator/>
      </w:r>
    </w:p>
  </w:endnote>
  <w:endnote w:type="continuationSeparator" w:id="0">
    <w:p w14:paraId="6D4E5FBA" w14:textId="77777777" w:rsidR="00DB0114" w:rsidRDefault="00DB0114" w:rsidP="00C45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384306"/>
      <w:docPartObj>
        <w:docPartGallery w:val="Page Numbers (Bottom of Page)"/>
        <w:docPartUnique/>
      </w:docPartObj>
    </w:sdtPr>
    <w:sdtEndPr>
      <w:rPr>
        <w:sz w:val="32"/>
        <w:szCs w:val="36"/>
      </w:rPr>
    </w:sdtEndPr>
    <w:sdtContent>
      <w:p w14:paraId="541CCECA" w14:textId="1840B526" w:rsidR="00106A9B" w:rsidRPr="00C456F2" w:rsidRDefault="00106A9B">
        <w:pPr>
          <w:pStyle w:val="aa"/>
          <w:jc w:val="right"/>
          <w:rPr>
            <w:sz w:val="32"/>
            <w:szCs w:val="36"/>
          </w:rPr>
        </w:pPr>
        <w:r w:rsidRPr="00C456F2">
          <w:rPr>
            <w:sz w:val="32"/>
            <w:szCs w:val="36"/>
          </w:rPr>
          <w:fldChar w:fldCharType="begin"/>
        </w:r>
        <w:r w:rsidRPr="00C456F2">
          <w:rPr>
            <w:sz w:val="32"/>
            <w:szCs w:val="36"/>
          </w:rPr>
          <w:instrText>PAGE   \* MERGEFORMAT</w:instrText>
        </w:r>
        <w:r w:rsidRPr="00C456F2">
          <w:rPr>
            <w:sz w:val="32"/>
            <w:szCs w:val="36"/>
          </w:rPr>
          <w:fldChar w:fldCharType="separate"/>
        </w:r>
        <w:r w:rsidRPr="00125640">
          <w:rPr>
            <w:noProof/>
            <w:sz w:val="32"/>
            <w:szCs w:val="36"/>
            <w:lang w:val="ja-JP"/>
          </w:rPr>
          <w:t>30</w:t>
        </w:r>
        <w:r w:rsidRPr="00C456F2">
          <w:rPr>
            <w:sz w:val="32"/>
            <w:szCs w:val="36"/>
          </w:rPr>
          <w:fldChar w:fldCharType="end"/>
        </w:r>
      </w:p>
    </w:sdtContent>
  </w:sdt>
  <w:p w14:paraId="30E9DEA8" w14:textId="77777777" w:rsidR="00106A9B" w:rsidRDefault="00106A9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D6955" w14:textId="77777777" w:rsidR="00DB0114" w:rsidRDefault="00DB0114" w:rsidP="00C456F2">
      <w:r>
        <w:separator/>
      </w:r>
    </w:p>
  </w:footnote>
  <w:footnote w:type="continuationSeparator" w:id="0">
    <w:p w14:paraId="03CEF20C" w14:textId="77777777" w:rsidR="00DB0114" w:rsidRDefault="00DB0114" w:rsidP="00C45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47A16"/>
    <w:multiLevelType w:val="hybridMultilevel"/>
    <w:tmpl w:val="791830CA"/>
    <w:lvl w:ilvl="0" w:tplc="6BC2795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08080B"/>
    <w:multiLevelType w:val="hybridMultilevel"/>
    <w:tmpl w:val="836C32F0"/>
    <w:lvl w:ilvl="0" w:tplc="F09C1D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835071"/>
    <w:multiLevelType w:val="hybridMultilevel"/>
    <w:tmpl w:val="8F727D96"/>
    <w:lvl w:ilvl="0" w:tplc="369A24F0">
      <w:numFmt w:val="bullet"/>
      <w:lvlText w:val="-"/>
      <w:lvlJc w:val="left"/>
      <w:pPr>
        <w:ind w:left="720" w:hanging="360"/>
      </w:pPr>
      <w:rPr>
        <w:rFonts w:ascii="Century" w:eastAsiaTheme="minorEastAsia" w:hAnsi="Centur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yNDMwtDQyNDIxMDNX0lEKTi0uzszPAykwNDGoBQAX+jetLgAAAA=="/>
  </w:docVars>
  <w:rsids>
    <w:rsidRoot w:val="007C4B9F"/>
    <w:rsid w:val="00001566"/>
    <w:rsid w:val="00005EB2"/>
    <w:rsid w:val="00010D76"/>
    <w:rsid w:val="0001219C"/>
    <w:rsid w:val="00012C2D"/>
    <w:rsid w:val="00012C3D"/>
    <w:rsid w:val="00013798"/>
    <w:rsid w:val="0001553E"/>
    <w:rsid w:val="00016922"/>
    <w:rsid w:val="00021871"/>
    <w:rsid w:val="000229EA"/>
    <w:rsid w:val="00026F7F"/>
    <w:rsid w:val="00030E8B"/>
    <w:rsid w:val="00031C7B"/>
    <w:rsid w:val="0003269B"/>
    <w:rsid w:val="0003341E"/>
    <w:rsid w:val="00033C97"/>
    <w:rsid w:val="00034655"/>
    <w:rsid w:val="000372BB"/>
    <w:rsid w:val="00041E56"/>
    <w:rsid w:val="00041EFA"/>
    <w:rsid w:val="00042B5A"/>
    <w:rsid w:val="000432C0"/>
    <w:rsid w:val="00047736"/>
    <w:rsid w:val="00050274"/>
    <w:rsid w:val="00052608"/>
    <w:rsid w:val="000537EA"/>
    <w:rsid w:val="000539D6"/>
    <w:rsid w:val="00053B4F"/>
    <w:rsid w:val="0006056E"/>
    <w:rsid w:val="00060A79"/>
    <w:rsid w:val="00061AC3"/>
    <w:rsid w:val="0006358E"/>
    <w:rsid w:val="00065599"/>
    <w:rsid w:val="0006790B"/>
    <w:rsid w:val="00070052"/>
    <w:rsid w:val="00070E42"/>
    <w:rsid w:val="000715DE"/>
    <w:rsid w:val="00072CB4"/>
    <w:rsid w:val="00074C00"/>
    <w:rsid w:val="00075388"/>
    <w:rsid w:val="00077C58"/>
    <w:rsid w:val="00082B50"/>
    <w:rsid w:val="00083E0D"/>
    <w:rsid w:val="00086516"/>
    <w:rsid w:val="0009057E"/>
    <w:rsid w:val="000930DB"/>
    <w:rsid w:val="00093702"/>
    <w:rsid w:val="00093AB7"/>
    <w:rsid w:val="0009542A"/>
    <w:rsid w:val="00095781"/>
    <w:rsid w:val="00097FF9"/>
    <w:rsid w:val="000A4A54"/>
    <w:rsid w:val="000A5541"/>
    <w:rsid w:val="000A612F"/>
    <w:rsid w:val="000A63EA"/>
    <w:rsid w:val="000A7A6D"/>
    <w:rsid w:val="000B0BE0"/>
    <w:rsid w:val="000B3575"/>
    <w:rsid w:val="000B625C"/>
    <w:rsid w:val="000B7C61"/>
    <w:rsid w:val="000C2499"/>
    <w:rsid w:val="000C4B07"/>
    <w:rsid w:val="000C6C2C"/>
    <w:rsid w:val="000C7662"/>
    <w:rsid w:val="000C7C01"/>
    <w:rsid w:val="000D0BD1"/>
    <w:rsid w:val="000D1415"/>
    <w:rsid w:val="000D1AA5"/>
    <w:rsid w:val="000D4E4F"/>
    <w:rsid w:val="000D6DF5"/>
    <w:rsid w:val="000D7840"/>
    <w:rsid w:val="000E00F4"/>
    <w:rsid w:val="000E02C2"/>
    <w:rsid w:val="000E1C45"/>
    <w:rsid w:val="000E2729"/>
    <w:rsid w:val="000F45CE"/>
    <w:rsid w:val="000F4625"/>
    <w:rsid w:val="000F4EEF"/>
    <w:rsid w:val="000F645E"/>
    <w:rsid w:val="001003DB"/>
    <w:rsid w:val="00100C64"/>
    <w:rsid w:val="001034DC"/>
    <w:rsid w:val="001036BE"/>
    <w:rsid w:val="00103722"/>
    <w:rsid w:val="00106A9B"/>
    <w:rsid w:val="00107615"/>
    <w:rsid w:val="001105F9"/>
    <w:rsid w:val="001113C3"/>
    <w:rsid w:val="0011378A"/>
    <w:rsid w:val="00113A74"/>
    <w:rsid w:val="00114399"/>
    <w:rsid w:val="001161EB"/>
    <w:rsid w:val="00116279"/>
    <w:rsid w:val="001174E6"/>
    <w:rsid w:val="001176B6"/>
    <w:rsid w:val="00123F96"/>
    <w:rsid w:val="001243F0"/>
    <w:rsid w:val="0012487F"/>
    <w:rsid w:val="00124EC4"/>
    <w:rsid w:val="00125640"/>
    <w:rsid w:val="001257DA"/>
    <w:rsid w:val="00125A91"/>
    <w:rsid w:val="00126B2D"/>
    <w:rsid w:val="00131122"/>
    <w:rsid w:val="001324A1"/>
    <w:rsid w:val="00135091"/>
    <w:rsid w:val="00135983"/>
    <w:rsid w:val="0014065D"/>
    <w:rsid w:val="00140F97"/>
    <w:rsid w:val="001410E8"/>
    <w:rsid w:val="001416BA"/>
    <w:rsid w:val="00144806"/>
    <w:rsid w:val="00145FEC"/>
    <w:rsid w:val="00150A90"/>
    <w:rsid w:val="00152616"/>
    <w:rsid w:val="00153248"/>
    <w:rsid w:val="00153913"/>
    <w:rsid w:val="00153F04"/>
    <w:rsid w:val="00154A41"/>
    <w:rsid w:val="00156A33"/>
    <w:rsid w:val="00157901"/>
    <w:rsid w:val="00160FEF"/>
    <w:rsid w:val="00163B5E"/>
    <w:rsid w:val="00164D88"/>
    <w:rsid w:val="001663A1"/>
    <w:rsid w:val="001670A3"/>
    <w:rsid w:val="0017083B"/>
    <w:rsid w:val="00171018"/>
    <w:rsid w:val="00171F4B"/>
    <w:rsid w:val="00172B8D"/>
    <w:rsid w:val="00173313"/>
    <w:rsid w:val="0017339D"/>
    <w:rsid w:val="00173B6F"/>
    <w:rsid w:val="0017459D"/>
    <w:rsid w:val="00174F70"/>
    <w:rsid w:val="00177F20"/>
    <w:rsid w:val="001802CC"/>
    <w:rsid w:val="00180EC9"/>
    <w:rsid w:val="001810E1"/>
    <w:rsid w:val="00181546"/>
    <w:rsid w:val="00181AE5"/>
    <w:rsid w:val="00183013"/>
    <w:rsid w:val="00191D7F"/>
    <w:rsid w:val="00192C40"/>
    <w:rsid w:val="00193E3C"/>
    <w:rsid w:val="0019557D"/>
    <w:rsid w:val="001974D1"/>
    <w:rsid w:val="001A0237"/>
    <w:rsid w:val="001A0FB3"/>
    <w:rsid w:val="001A134C"/>
    <w:rsid w:val="001A57E9"/>
    <w:rsid w:val="001A5E45"/>
    <w:rsid w:val="001A669B"/>
    <w:rsid w:val="001A6B32"/>
    <w:rsid w:val="001A7A52"/>
    <w:rsid w:val="001B0A17"/>
    <w:rsid w:val="001B0FE7"/>
    <w:rsid w:val="001B1CCC"/>
    <w:rsid w:val="001B308B"/>
    <w:rsid w:val="001B3451"/>
    <w:rsid w:val="001B688F"/>
    <w:rsid w:val="001B6906"/>
    <w:rsid w:val="001B6E91"/>
    <w:rsid w:val="001B7F23"/>
    <w:rsid w:val="001C0976"/>
    <w:rsid w:val="001C0DC2"/>
    <w:rsid w:val="001C27B3"/>
    <w:rsid w:val="001C45D5"/>
    <w:rsid w:val="001C55C2"/>
    <w:rsid w:val="001C7F88"/>
    <w:rsid w:val="001D0444"/>
    <w:rsid w:val="001D05B4"/>
    <w:rsid w:val="001D1EBB"/>
    <w:rsid w:val="001D7C75"/>
    <w:rsid w:val="001E21E0"/>
    <w:rsid w:val="001E2D37"/>
    <w:rsid w:val="001E2E86"/>
    <w:rsid w:val="001E4654"/>
    <w:rsid w:val="001E4AE9"/>
    <w:rsid w:val="001E5FB7"/>
    <w:rsid w:val="001F058D"/>
    <w:rsid w:val="001F1BB4"/>
    <w:rsid w:val="001F3ED6"/>
    <w:rsid w:val="001F4703"/>
    <w:rsid w:val="001F5187"/>
    <w:rsid w:val="001F5BF4"/>
    <w:rsid w:val="001F7BCC"/>
    <w:rsid w:val="00205D94"/>
    <w:rsid w:val="002066A4"/>
    <w:rsid w:val="00207862"/>
    <w:rsid w:val="002101AB"/>
    <w:rsid w:val="00211D08"/>
    <w:rsid w:val="00213730"/>
    <w:rsid w:val="00213AB8"/>
    <w:rsid w:val="00213EE9"/>
    <w:rsid w:val="002150E0"/>
    <w:rsid w:val="0021663E"/>
    <w:rsid w:val="00216EB0"/>
    <w:rsid w:val="002173B2"/>
    <w:rsid w:val="0021776F"/>
    <w:rsid w:val="00220349"/>
    <w:rsid w:val="00220E68"/>
    <w:rsid w:val="00223928"/>
    <w:rsid w:val="002250D3"/>
    <w:rsid w:val="00225205"/>
    <w:rsid w:val="00231BB7"/>
    <w:rsid w:val="0023429A"/>
    <w:rsid w:val="002344EB"/>
    <w:rsid w:val="00234913"/>
    <w:rsid w:val="002356A6"/>
    <w:rsid w:val="00235D12"/>
    <w:rsid w:val="00237CC1"/>
    <w:rsid w:val="0024014A"/>
    <w:rsid w:val="00241B28"/>
    <w:rsid w:val="00241EE0"/>
    <w:rsid w:val="00245F1D"/>
    <w:rsid w:val="002512F0"/>
    <w:rsid w:val="002549F0"/>
    <w:rsid w:val="00257354"/>
    <w:rsid w:val="002574AF"/>
    <w:rsid w:val="00260F1A"/>
    <w:rsid w:val="00261BEF"/>
    <w:rsid w:val="0026206C"/>
    <w:rsid w:val="00262900"/>
    <w:rsid w:val="00262F02"/>
    <w:rsid w:val="00263395"/>
    <w:rsid w:val="002646DB"/>
    <w:rsid w:val="002703D1"/>
    <w:rsid w:val="00270932"/>
    <w:rsid w:val="0027115E"/>
    <w:rsid w:val="002716DE"/>
    <w:rsid w:val="002736D3"/>
    <w:rsid w:val="0027446C"/>
    <w:rsid w:val="00274BCC"/>
    <w:rsid w:val="00274C6D"/>
    <w:rsid w:val="002755A4"/>
    <w:rsid w:val="0027609A"/>
    <w:rsid w:val="00276BB8"/>
    <w:rsid w:val="002812FA"/>
    <w:rsid w:val="002815A0"/>
    <w:rsid w:val="002820A6"/>
    <w:rsid w:val="002854CC"/>
    <w:rsid w:val="00291FC0"/>
    <w:rsid w:val="002949B4"/>
    <w:rsid w:val="00294B4C"/>
    <w:rsid w:val="00295AA0"/>
    <w:rsid w:val="00295C88"/>
    <w:rsid w:val="002971CC"/>
    <w:rsid w:val="002A0702"/>
    <w:rsid w:val="002A2752"/>
    <w:rsid w:val="002A27DE"/>
    <w:rsid w:val="002A2F6E"/>
    <w:rsid w:val="002A6C23"/>
    <w:rsid w:val="002B1BAA"/>
    <w:rsid w:val="002B4E0C"/>
    <w:rsid w:val="002B6EEC"/>
    <w:rsid w:val="002B70DB"/>
    <w:rsid w:val="002C08FE"/>
    <w:rsid w:val="002C2749"/>
    <w:rsid w:val="002C3232"/>
    <w:rsid w:val="002C618D"/>
    <w:rsid w:val="002C74E3"/>
    <w:rsid w:val="002D2F11"/>
    <w:rsid w:val="002D347B"/>
    <w:rsid w:val="002D3774"/>
    <w:rsid w:val="002D3A88"/>
    <w:rsid w:val="002D3D2F"/>
    <w:rsid w:val="002D4195"/>
    <w:rsid w:val="002D4CE4"/>
    <w:rsid w:val="002D4D58"/>
    <w:rsid w:val="002E0B8C"/>
    <w:rsid w:val="002E14A3"/>
    <w:rsid w:val="002E491F"/>
    <w:rsid w:val="002E652C"/>
    <w:rsid w:val="002E6CF3"/>
    <w:rsid w:val="002F07C3"/>
    <w:rsid w:val="002F122D"/>
    <w:rsid w:val="002F661F"/>
    <w:rsid w:val="00300F4B"/>
    <w:rsid w:val="00302222"/>
    <w:rsid w:val="00302E68"/>
    <w:rsid w:val="003057B3"/>
    <w:rsid w:val="00311AD7"/>
    <w:rsid w:val="00312749"/>
    <w:rsid w:val="00313BD3"/>
    <w:rsid w:val="003144D1"/>
    <w:rsid w:val="003147D8"/>
    <w:rsid w:val="00316BE1"/>
    <w:rsid w:val="00317EE8"/>
    <w:rsid w:val="0032008E"/>
    <w:rsid w:val="00320D23"/>
    <w:rsid w:val="00321190"/>
    <w:rsid w:val="003220CA"/>
    <w:rsid w:val="0032263A"/>
    <w:rsid w:val="00325BAF"/>
    <w:rsid w:val="00326E6D"/>
    <w:rsid w:val="003275C0"/>
    <w:rsid w:val="00327689"/>
    <w:rsid w:val="00331A85"/>
    <w:rsid w:val="00332052"/>
    <w:rsid w:val="003326B6"/>
    <w:rsid w:val="003336FE"/>
    <w:rsid w:val="003347F9"/>
    <w:rsid w:val="00335116"/>
    <w:rsid w:val="0033560C"/>
    <w:rsid w:val="0033705D"/>
    <w:rsid w:val="00341D70"/>
    <w:rsid w:val="00345170"/>
    <w:rsid w:val="00346333"/>
    <w:rsid w:val="0035178F"/>
    <w:rsid w:val="00353277"/>
    <w:rsid w:val="00357A09"/>
    <w:rsid w:val="00357BD4"/>
    <w:rsid w:val="003605C3"/>
    <w:rsid w:val="0036178E"/>
    <w:rsid w:val="0036188E"/>
    <w:rsid w:val="003636A4"/>
    <w:rsid w:val="003673FE"/>
    <w:rsid w:val="003676D6"/>
    <w:rsid w:val="00370A98"/>
    <w:rsid w:val="0037148E"/>
    <w:rsid w:val="00371870"/>
    <w:rsid w:val="00374D5E"/>
    <w:rsid w:val="00375684"/>
    <w:rsid w:val="00376C3C"/>
    <w:rsid w:val="00384CED"/>
    <w:rsid w:val="00385290"/>
    <w:rsid w:val="00390FE4"/>
    <w:rsid w:val="003919AC"/>
    <w:rsid w:val="00391F16"/>
    <w:rsid w:val="00393B7A"/>
    <w:rsid w:val="00394B5B"/>
    <w:rsid w:val="00396F8E"/>
    <w:rsid w:val="003A23AB"/>
    <w:rsid w:val="003A263F"/>
    <w:rsid w:val="003A3BA2"/>
    <w:rsid w:val="003A4397"/>
    <w:rsid w:val="003A7031"/>
    <w:rsid w:val="003B25D5"/>
    <w:rsid w:val="003B73B6"/>
    <w:rsid w:val="003C1616"/>
    <w:rsid w:val="003C1649"/>
    <w:rsid w:val="003C3F18"/>
    <w:rsid w:val="003D0AE7"/>
    <w:rsid w:val="003D328D"/>
    <w:rsid w:val="003D464F"/>
    <w:rsid w:val="003D62E8"/>
    <w:rsid w:val="003D649F"/>
    <w:rsid w:val="003D6A27"/>
    <w:rsid w:val="003D7BC0"/>
    <w:rsid w:val="003D7CE9"/>
    <w:rsid w:val="003E040F"/>
    <w:rsid w:val="003E1C29"/>
    <w:rsid w:val="003E1E78"/>
    <w:rsid w:val="003E3C74"/>
    <w:rsid w:val="003E663E"/>
    <w:rsid w:val="003F0D86"/>
    <w:rsid w:val="003F1779"/>
    <w:rsid w:val="003F183E"/>
    <w:rsid w:val="003F1FD3"/>
    <w:rsid w:val="003F2057"/>
    <w:rsid w:val="003F3309"/>
    <w:rsid w:val="003F4117"/>
    <w:rsid w:val="003F47FB"/>
    <w:rsid w:val="00400C43"/>
    <w:rsid w:val="0040308F"/>
    <w:rsid w:val="0040435C"/>
    <w:rsid w:val="00407ECB"/>
    <w:rsid w:val="004103B8"/>
    <w:rsid w:val="00410B78"/>
    <w:rsid w:val="00411F31"/>
    <w:rsid w:val="004135A0"/>
    <w:rsid w:val="00413707"/>
    <w:rsid w:val="00413BA9"/>
    <w:rsid w:val="004142D2"/>
    <w:rsid w:val="00414E07"/>
    <w:rsid w:val="00414EDE"/>
    <w:rsid w:val="00415180"/>
    <w:rsid w:val="004157BA"/>
    <w:rsid w:val="004164F9"/>
    <w:rsid w:val="00420026"/>
    <w:rsid w:val="0042238A"/>
    <w:rsid w:val="00422DB3"/>
    <w:rsid w:val="00422EEC"/>
    <w:rsid w:val="00422FFB"/>
    <w:rsid w:val="00426A45"/>
    <w:rsid w:val="00426FAA"/>
    <w:rsid w:val="00427A30"/>
    <w:rsid w:val="0043019C"/>
    <w:rsid w:val="00431270"/>
    <w:rsid w:val="00437616"/>
    <w:rsid w:val="00437C1A"/>
    <w:rsid w:val="00437C85"/>
    <w:rsid w:val="00446B64"/>
    <w:rsid w:val="00447C9B"/>
    <w:rsid w:val="00451B95"/>
    <w:rsid w:val="00451C76"/>
    <w:rsid w:val="004527CA"/>
    <w:rsid w:val="00453DD3"/>
    <w:rsid w:val="00463851"/>
    <w:rsid w:val="00464BD0"/>
    <w:rsid w:val="00465F31"/>
    <w:rsid w:val="00466B53"/>
    <w:rsid w:val="00467376"/>
    <w:rsid w:val="00470126"/>
    <w:rsid w:val="00470A8E"/>
    <w:rsid w:val="004723A0"/>
    <w:rsid w:val="00473C0A"/>
    <w:rsid w:val="004824B4"/>
    <w:rsid w:val="004838A0"/>
    <w:rsid w:val="004848DF"/>
    <w:rsid w:val="00484CF1"/>
    <w:rsid w:val="004875E1"/>
    <w:rsid w:val="00491671"/>
    <w:rsid w:val="00496AD9"/>
    <w:rsid w:val="00497B80"/>
    <w:rsid w:val="004A2621"/>
    <w:rsid w:val="004A2A43"/>
    <w:rsid w:val="004A4A14"/>
    <w:rsid w:val="004A6AEF"/>
    <w:rsid w:val="004B371E"/>
    <w:rsid w:val="004B70CA"/>
    <w:rsid w:val="004B760E"/>
    <w:rsid w:val="004B761D"/>
    <w:rsid w:val="004C0F2D"/>
    <w:rsid w:val="004C0F71"/>
    <w:rsid w:val="004C42D6"/>
    <w:rsid w:val="004C697C"/>
    <w:rsid w:val="004C6A7F"/>
    <w:rsid w:val="004C73A7"/>
    <w:rsid w:val="004C763A"/>
    <w:rsid w:val="004D04A6"/>
    <w:rsid w:val="004D11FD"/>
    <w:rsid w:val="004D270D"/>
    <w:rsid w:val="004D7E12"/>
    <w:rsid w:val="004E014D"/>
    <w:rsid w:val="004E15BA"/>
    <w:rsid w:val="004E222A"/>
    <w:rsid w:val="004E34BE"/>
    <w:rsid w:val="004E34FB"/>
    <w:rsid w:val="004E45D3"/>
    <w:rsid w:val="004E4DA7"/>
    <w:rsid w:val="004E67E1"/>
    <w:rsid w:val="004F2BA7"/>
    <w:rsid w:val="004F2DDB"/>
    <w:rsid w:val="004F2E1E"/>
    <w:rsid w:val="004F4D56"/>
    <w:rsid w:val="004F51B2"/>
    <w:rsid w:val="004F58E1"/>
    <w:rsid w:val="004F6255"/>
    <w:rsid w:val="00502DF5"/>
    <w:rsid w:val="00503520"/>
    <w:rsid w:val="0050692A"/>
    <w:rsid w:val="00506E89"/>
    <w:rsid w:val="00510841"/>
    <w:rsid w:val="00512009"/>
    <w:rsid w:val="00512C07"/>
    <w:rsid w:val="00512DAC"/>
    <w:rsid w:val="00513CD1"/>
    <w:rsid w:val="00515AE1"/>
    <w:rsid w:val="005162EC"/>
    <w:rsid w:val="005217C2"/>
    <w:rsid w:val="005236A8"/>
    <w:rsid w:val="00523890"/>
    <w:rsid w:val="00526D40"/>
    <w:rsid w:val="005273EB"/>
    <w:rsid w:val="00527C9C"/>
    <w:rsid w:val="00533CEE"/>
    <w:rsid w:val="00535FD4"/>
    <w:rsid w:val="00536470"/>
    <w:rsid w:val="00542270"/>
    <w:rsid w:val="005443A6"/>
    <w:rsid w:val="00545235"/>
    <w:rsid w:val="0054574B"/>
    <w:rsid w:val="00546A48"/>
    <w:rsid w:val="00547562"/>
    <w:rsid w:val="00547D6C"/>
    <w:rsid w:val="00547DAB"/>
    <w:rsid w:val="0055032D"/>
    <w:rsid w:val="005524EF"/>
    <w:rsid w:val="0055371C"/>
    <w:rsid w:val="00554099"/>
    <w:rsid w:val="0055424B"/>
    <w:rsid w:val="005551BE"/>
    <w:rsid w:val="005564D3"/>
    <w:rsid w:val="00557BFC"/>
    <w:rsid w:val="00560283"/>
    <w:rsid w:val="00560A22"/>
    <w:rsid w:val="005648EF"/>
    <w:rsid w:val="00565469"/>
    <w:rsid w:val="00566C77"/>
    <w:rsid w:val="00571FCE"/>
    <w:rsid w:val="00573A88"/>
    <w:rsid w:val="00574A3A"/>
    <w:rsid w:val="00575000"/>
    <w:rsid w:val="005809A7"/>
    <w:rsid w:val="00580B3D"/>
    <w:rsid w:val="00580B9E"/>
    <w:rsid w:val="005837D6"/>
    <w:rsid w:val="00583BCE"/>
    <w:rsid w:val="00584620"/>
    <w:rsid w:val="00584E83"/>
    <w:rsid w:val="0058579F"/>
    <w:rsid w:val="00585A35"/>
    <w:rsid w:val="00587552"/>
    <w:rsid w:val="0059037E"/>
    <w:rsid w:val="00592450"/>
    <w:rsid w:val="005935AD"/>
    <w:rsid w:val="0059436A"/>
    <w:rsid w:val="0059439E"/>
    <w:rsid w:val="00594DAE"/>
    <w:rsid w:val="0059586E"/>
    <w:rsid w:val="00595FE4"/>
    <w:rsid w:val="005A022C"/>
    <w:rsid w:val="005A0767"/>
    <w:rsid w:val="005A0FCC"/>
    <w:rsid w:val="005A1365"/>
    <w:rsid w:val="005A34C9"/>
    <w:rsid w:val="005A7A48"/>
    <w:rsid w:val="005B0A69"/>
    <w:rsid w:val="005B2222"/>
    <w:rsid w:val="005B3749"/>
    <w:rsid w:val="005B3B46"/>
    <w:rsid w:val="005B4632"/>
    <w:rsid w:val="005B6CC9"/>
    <w:rsid w:val="005B7384"/>
    <w:rsid w:val="005B7C29"/>
    <w:rsid w:val="005C05C0"/>
    <w:rsid w:val="005C22C3"/>
    <w:rsid w:val="005C35BF"/>
    <w:rsid w:val="005C4798"/>
    <w:rsid w:val="005C5B00"/>
    <w:rsid w:val="005C5CB9"/>
    <w:rsid w:val="005C5E92"/>
    <w:rsid w:val="005D446B"/>
    <w:rsid w:val="005D70D8"/>
    <w:rsid w:val="005D727A"/>
    <w:rsid w:val="005D742D"/>
    <w:rsid w:val="005D7772"/>
    <w:rsid w:val="005D79CC"/>
    <w:rsid w:val="005D7D11"/>
    <w:rsid w:val="005E3193"/>
    <w:rsid w:val="005E399D"/>
    <w:rsid w:val="005E3BF9"/>
    <w:rsid w:val="005E55B2"/>
    <w:rsid w:val="005F2663"/>
    <w:rsid w:val="005F2BA0"/>
    <w:rsid w:val="005F3808"/>
    <w:rsid w:val="005F3A62"/>
    <w:rsid w:val="005F4C8A"/>
    <w:rsid w:val="005F4E30"/>
    <w:rsid w:val="005F72EB"/>
    <w:rsid w:val="006011BA"/>
    <w:rsid w:val="00602FB6"/>
    <w:rsid w:val="00603B47"/>
    <w:rsid w:val="00604532"/>
    <w:rsid w:val="00605393"/>
    <w:rsid w:val="00606942"/>
    <w:rsid w:val="0061093B"/>
    <w:rsid w:val="006120B1"/>
    <w:rsid w:val="00613EC0"/>
    <w:rsid w:val="006155E5"/>
    <w:rsid w:val="0061587E"/>
    <w:rsid w:val="00615C60"/>
    <w:rsid w:val="00616441"/>
    <w:rsid w:val="00617E6F"/>
    <w:rsid w:val="00623F9E"/>
    <w:rsid w:val="0063037E"/>
    <w:rsid w:val="00630B8C"/>
    <w:rsid w:val="00631492"/>
    <w:rsid w:val="006326FE"/>
    <w:rsid w:val="006330EF"/>
    <w:rsid w:val="0063421F"/>
    <w:rsid w:val="006352E5"/>
    <w:rsid w:val="0063652A"/>
    <w:rsid w:val="00637C77"/>
    <w:rsid w:val="0064028E"/>
    <w:rsid w:val="00643575"/>
    <w:rsid w:val="00643C3B"/>
    <w:rsid w:val="00646ED9"/>
    <w:rsid w:val="00650277"/>
    <w:rsid w:val="00651060"/>
    <w:rsid w:val="006535D1"/>
    <w:rsid w:val="00653A40"/>
    <w:rsid w:val="006567D0"/>
    <w:rsid w:val="00657898"/>
    <w:rsid w:val="006606B3"/>
    <w:rsid w:val="00662176"/>
    <w:rsid w:val="0066365A"/>
    <w:rsid w:val="00663C8A"/>
    <w:rsid w:val="00673E46"/>
    <w:rsid w:val="00676195"/>
    <w:rsid w:val="006776CC"/>
    <w:rsid w:val="00680722"/>
    <w:rsid w:val="006849DF"/>
    <w:rsid w:val="006868DD"/>
    <w:rsid w:val="006901B7"/>
    <w:rsid w:val="00691B4A"/>
    <w:rsid w:val="00692611"/>
    <w:rsid w:val="0069712F"/>
    <w:rsid w:val="0069722B"/>
    <w:rsid w:val="006A062D"/>
    <w:rsid w:val="006A110F"/>
    <w:rsid w:val="006A2706"/>
    <w:rsid w:val="006A27CF"/>
    <w:rsid w:val="006A4C6F"/>
    <w:rsid w:val="006A592C"/>
    <w:rsid w:val="006A76A4"/>
    <w:rsid w:val="006A779D"/>
    <w:rsid w:val="006A7CB4"/>
    <w:rsid w:val="006B084F"/>
    <w:rsid w:val="006B1100"/>
    <w:rsid w:val="006B161F"/>
    <w:rsid w:val="006B168A"/>
    <w:rsid w:val="006B1A3D"/>
    <w:rsid w:val="006B2272"/>
    <w:rsid w:val="006B4132"/>
    <w:rsid w:val="006B41F6"/>
    <w:rsid w:val="006C16F2"/>
    <w:rsid w:val="006C1DD1"/>
    <w:rsid w:val="006C4A0F"/>
    <w:rsid w:val="006C604D"/>
    <w:rsid w:val="006C7026"/>
    <w:rsid w:val="006C79F7"/>
    <w:rsid w:val="006D1E11"/>
    <w:rsid w:val="006D29F1"/>
    <w:rsid w:val="006D3644"/>
    <w:rsid w:val="006D4B16"/>
    <w:rsid w:val="006D4F04"/>
    <w:rsid w:val="006D4FEC"/>
    <w:rsid w:val="006D5C99"/>
    <w:rsid w:val="006E0337"/>
    <w:rsid w:val="006E4B54"/>
    <w:rsid w:val="006E5479"/>
    <w:rsid w:val="006F0419"/>
    <w:rsid w:val="006F153E"/>
    <w:rsid w:val="006F1F16"/>
    <w:rsid w:val="006F6EDA"/>
    <w:rsid w:val="00700DA0"/>
    <w:rsid w:val="00703095"/>
    <w:rsid w:val="00704D6D"/>
    <w:rsid w:val="00704D7D"/>
    <w:rsid w:val="00710C67"/>
    <w:rsid w:val="00711BE6"/>
    <w:rsid w:val="00712E55"/>
    <w:rsid w:val="00713B5B"/>
    <w:rsid w:val="00715733"/>
    <w:rsid w:val="00720BC8"/>
    <w:rsid w:val="00721DA0"/>
    <w:rsid w:val="00722BCB"/>
    <w:rsid w:val="00722CBB"/>
    <w:rsid w:val="00722E63"/>
    <w:rsid w:val="00723BD1"/>
    <w:rsid w:val="0073177C"/>
    <w:rsid w:val="00731BF8"/>
    <w:rsid w:val="0073284B"/>
    <w:rsid w:val="0073406A"/>
    <w:rsid w:val="00735275"/>
    <w:rsid w:val="00737087"/>
    <w:rsid w:val="00743093"/>
    <w:rsid w:val="00743E3D"/>
    <w:rsid w:val="007458A9"/>
    <w:rsid w:val="00750F11"/>
    <w:rsid w:val="00751855"/>
    <w:rsid w:val="00752412"/>
    <w:rsid w:val="00752CED"/>
    <w:rsid w:val="00757980"/>
    <w:rsid w:val="00762417"/>
    <w:rsid w:val="00762EA7"/>
    <w:rsid w:val="007645E0"/>
    <w:rsid w:val="00764E5F"/>
    <w:rsid w:val="007712DB"/>
    <w:rsid w:val="0077522F"/>
    <w:rsid w:val="007753D7"/>
    <w:rsid w:val="0077706F"/>
    <w:rsid w:val="00777B7F"/>
    <w:rsid w:val="00780104"/>
    <w:rsid w:val="00782679"/>
    <w:rsid w:val="00783E70"/>
    <w:rsid w:val="00783E77"/>
    <w:rsid w:val="00787B2F"/>
    <w:rsid w:val="007930D3"/>
    <w:rsid w:val="00795EEE"/>
    <w:rsid w:val="007960B0"/>
    <w:rsid w:val="00796923"/>
    <w:rsid w:val="007972A2"/>
    <w:rsid w:val="007A2639"/>
    <w:rsid w:val="007A2702"/>
    <w:rsid w:val="007A58EE"/>
    <w:rsid w:val="007A5A8B"/>
    <w:rsid w:val="007A68F8"/>
    <w:rsid w:val="007A6985"/>
    <w:rsid w:val="007A729D"/>
    <w:rsid w:val="007B1256"/>
    <w:rsid w:val="007B22EF"/>
    <w:rsid w:val="007B3556"/>
    <w:rsid w:val="007B6607"/>
    <w:rsid w:val="007B68B8"/>
    <w:rsid w:val="007B745F"/>
    <w:rsid w:val="007C1B7D"/>
    <w:rsid w:val="007C40CB"/>
    <w:rsid w:val="007C4B9F"/>
    <w:rsid w:val="007C733B"/>
    <w:rsid w:val="007D0034"/>
    <w:rsid w:val="007D0C28"/>
    <w:rsid w:val="007D224F"/>
    <w:rsid w:val="007D72F4"/>
    <w:rsid w:val="007F0B36"/>
    <w:rsid w:val="007F3DE1"/>
    <w:rsid w:val="007F3EA9"/>
    <w:rsid w:val="007F4102"/>
    <w:rsid w:val="008001EA"/>
    <w:rsid w:val="00806031"/>
    <w:rsid w:val="008071BC"/>
    <w:rsid w:val="00811AE4"/>
    <w:rsid w:val="008126E2"/>
    <w:rsid w:val="00814722"/>
    <w:rsid w:val="0081637F"/>
    <w:rsid w:val="00816A53"/>
    <w:rsid w:val="0081712A"/>
    <w:rsid w:val="008171A2"/>
    <w:rsid w:val="008232D9"/>
    <w:rsid w:val="00825798"/>
    <w:rsid w:val="008263CF"/>
    <w:rsid w:val="008319F9"/>
    <w:rsid w:val="00831F4D"/>
    <w:rsid w:val="00832B66"/>
    <w:rsid w:val="00832BDE"/>
    <w:rsid w:val="00834373"/>
    <w:rsid w:val="00834449"/>
    <w:rsid w:val="008345AF"/>
    <w:rsid w:val="008356A0"/>
    <w:rsid w:val="00835F60"/>
    <w:rsid w:val="00837BEF"/>
    <w:rsid w:val="00843492"/>
    <w:rsid w:val="00843700"/>
    <w:rsid w:val="00844398"/>
    <w:rsid w:val="00844C5A"/>
    <w:rsid w:val="0084550F"/>
    <w:rsid w:val="00846478"/>
    <w:rsid w:val="00847D11"/>
    <w:rsid w:val="00847EA6"/>
    <w:rsid w:val="00850565"/>
    <w:rsid w:val="00851A21"/>
    <w:rsid w:val="00851D79"/>
    <w:rsid w:val="0085535C"/>
    <w:rsid w:val="0085776D"/>
    <w:rsid w:val="0086001E"/>
    <w:rsid w:val="008603E3"/>
    <w:rsid w:val="00860951"/>
    <w:rsid w:val="00861A03"/>
    <w:rsid w:val="00861B8B"/>
    <w:rsid w:val="00864BB7"/>
    <w:rsid w:val="008713DE"/>
    <w:rsid w:val="00872591"/>
    <w:rsid w:val="00872FCD"/>
    <w:rsid w:val="008764C5"/>
    <w:rsid w:val="00876BFE"/>
    <w:rsid w:val="00876FA6"/>
    <w:rsid w:val="008821EB"/>
    <w:rsid w:val="0088279A"/>
    <w:rsid w:val="00886B0D"/>
    <w:rsid w:val="00891395"/>
    <w:rsid w:val="0089154C"/>
    <w:rsid w:val="00892E45"/>
    <w:rsid w:val="00894996"/>
    <w:rsid w:val="00897A62"/>
    <w:rsid w:val="00897DC4"/>
    <w:rsid w:val="00897DF4"/>
    <w:rsid w:val="008A1C8E"/>
    <w:rsid w:val="008A3372"/>
    <w:rsid w:val="008A4580"/>
    <w:rsid w:val="008A5E0F"/>
    <w:rsid w:val="008A613D"/>
    <w:rsid w:val="008A66F6"/>
    <w:rsid w:val="008B211A"/>
    <w:rsid w:val="008B3499"/>
    <w:rsid w:val="008B4C99"/>
    <w:rsid w:val="008B57C2"/>
    <w:rsid w:val="008B70EA"/>
    <w:rsid w:val="008C0891"/>
    <w:rsid w:val="008C4773"/>
    <w:rsid w:val="008D03BB"/>
    <w:rsid w:val="008D2686"/>
    <w:rsid w:val="008D7A94"/>
    <w:rsid w:val="008E10E6"/>
    <w:rsid w:val="008E16A4"/>
    <w:rsid w:val="008E2922"/>
    <w:rsid w:val="008E3D3C"/>
    <w:rsid w:val="008E436E"/>
    <w:rsid w:val="008E4FE1"/>
    <w:rsid w:val="008E5AD5"/>
    <w:rsid w:val="008E5BEE"/>
    <w:rsid w:val="008F264F"/>
    <w:rsid w:val="008F3440"/>
    <w:rsid w:val="008F44DF"/>
    <w:rsid w:val="008F5019"/>
    <w:rsid w:val="008F53A9"/>
    <w:rsid w:val="008F578B"/>
    <w:rsid w:val="008F5B98"/>
    <w:rsid w:val="008F61F4"/>
    <w:rsid w:val="00900BA9"/>
    <w:rsid w:val="009020BE"/>
    <w:rsid w:val="00902ED9"/>
    <w:rsid w:val="009034D0"/>
    <w:rsid w:val="00903602"/>
    <w:rsid w:val="00903B8D"/>
    <w:rsid w:val="00904A68"/>
    <w:rsid w:val="00904D23"/>
    <w:rsid w:val="00905861"/>
    <w:rsid w:val="00912068"/>
    <w:rsid w:val="00915FE0"/>
    <w:rsid w:val="009226F8"/>
    <w:rsid w:val="009257ED"/>
    <w:rsid w:val="00930A98"/>
    <w:rsid w:val="0093224F"/>
    <w:rsid w:val="00932257"/>
    <w:rsid w:val="00934655"/>
    <w:rsid w:val="0093561B"/>
    <w:rsid w:val="00935C37"/>
    <w:rsid w:val="00942E4F"/>
    <w:rsid w:val="009440C5"/>
    <w:rsid w:val="009454AE"/>
    <w:rsid w:val="009502FB"/>
    <w:rsid w:val="009504F3"/>
    <w:rsid w:val="00950AF3"/>
    <w:rsid w:val="00953356"/>
    <w:rsid w:val="00956FFA"/>
    <w:rsid w:val="00957BBA"/>
    <w:rsid w:val="00960782"/>
    <w:rsid w:val="00960A04"/>
    <w:rsid w:val="00963A84"/>
    <w:rsid w:val="009653A1"/>
    <w:rsid w:val="00971206"/>
    <w:rsid w:val="009716F8"/>
    <w:rsid w:val="009755A6"/>
    <w:rsid w:val="00976738"/>
    <w:rsid w:val="00976F10"/>
    <w:rsid w:val="00977323"/>
    <w:rsid w:val="009778D1"/>
    <w:rsid w:val="00977C9F"/>
    <w:rsid w:val="009806BD"/>
    <w:rsid w:val="00980BC1"/>
    <w:rsid w:val="00983A88"/>
    <w:rsid w:val="00984F09"/>
    <w:rsid w:val="0099072F"/>
    <w:rsid w:val="00992970"/>
    <w:rsid w:val="00993A5A"/>
    <w:rsid w:val="00993C3B"/>
    <w:rsid w:val="009976A7"/>
    <w:rsid w:val="009A1D87"/>
    <w:rsid w:val="009A28D1"/>
    <w:rsid w:val="009A39D6"/>
    <w:rsid w:val="009A4D87"/>
    <w:rsid w:val="009A5395"/>
    <w:rsid w:val="009B0329"/>
    <w:rsid w:val="009B050D"/>
    <w:rsid w:val="009B4E5C"/>
    <w:rsid w:val="009C0799"/>
    <w:rsid w:val="009C17BD"/>
    <w:rsid w:val="009C46D0"/>
    <w:rsid w:val="009C660F"/>
    <w:rsid w:val="009D1782"/>
    <w:rsid w:val="009D1EA4"/>
    <w:rsid w:val="009D1FDD"/>
    <w:rsid w:val="009D3C63"/>
    <w:rsid w:val="009D59BD"/>
    <w:rsid w:val="009E0DE0"/>
    <w:rsid w:val="009E236C"/>
    <w:rsid w:val="009E2F2A"/>
    <w:rsid w:val="009E3BB2"/>
    <w:rsid w:val="009E495C"/>
    <w:rsid w:val="009E64ED"/>
    <w:rsid w:val="009E6692"/>
    <w:rsid w:val="009E6B79"/>
    <w:rsid w:val="009E6CCF"/>
    <w:rsid w:val="009E76BC"/>
    <w:rsid w:val="009F1207"/>
    <w:rsid w:val="009F1CCD"/>
    <w:rsid w:val="009F2C94"/>
    <w:rsid w:val="009F32FB"/>
    <w:rsid w:val="009F4998"/>
    <w:rsid w:val="009F5CD6"/>
    <w:rsid w:val="009F6AF0"/>
    <w:rsid w:val="00A000D8"/>
    <w:rsid w:val="00A021B2"/>
    <w:rsid w:val="00A03808"/>
    <w:rsid w:val="00A03983"/>
    <w:rsid w:val="00A04420"/>
    <w:rsid w:val="00A0466F"/>
    <w:rsid w:val="00A05698"/>
    <w:rsid w:val="00A107AD"/>
    <w:rsid w:val="00A12B7C"/>
    <w:rsid w:val="00A13B95"/>
    <w:rsid w:val="00A1651B"/>
    <w:rsid w:val="00A17299"/>
    <w:rsid w:val="00A172CF"/>
    <w:rsid w:val="00A17CC2"/>
    <w:rsid w:val="00A20BBA"/>
    <w:rsid w:val="00A20C4D"/>
    <w:rsid w:val="00A220FE"/>
    <w:rsid w:val="00A27B57"/>
    <w:rsid w:val="00A33EA4"/>
    <w:rsid w:val="00A3412E"/>
    <w:rsid w:val="00A366F9"/>
    <w:rsid w:val="00A4145E"/>
    <w:rsid w:val="00A418B3"/>
    <w:rsid w:val="00A42ED1"/>
    <w:rsid w:val="00A42F7C"/>
    <w:rsid w:val="00A51465"/>
    <w:rsid w:val="00A5156D"/>
    <w:rsid w:val="00A52C50"/>
    <w:rsid w:val="00A5360E"/>
    <w:rsid w:val="00A5467C"/>
    <w:rsid w:val="00A55958"/>
    <w:rsid w:val="00A61EE2"/>
    <w:rsid w:val="00A6283B"/>
    <w:rsid w:val="00A64A04"/>
    <w:rsid w:val="00A65F58"/>
    <w:rsid w:val="00A673FC"/>
    <w:rsid w:val="00A702FD"/>
    <w:rsid w:val="00A7179B"/>
    <w:rsid w:val="00A7229F"/>
    <w:rsid w:val="00A739D6"/>
    <w:rsid w:val="00A74CE0"/>
    <w:rsid w:val="00A754FF"/>
    <w:rsid w:val="00A80C7A"/>
    <w:rsid w:val="00A833C3"/>
    <w:rsid w:val="00A839CC"/>
    <w:rsid w:val="00A83B44"/>
    <w:rsid w:val="00A847B9"/>
    <w:rsid w:val="00A84F32"/>
    <w:rsid w:val="00A87894"/>
    <w:rsid w:val="00A93AE6"/>
    <w:rsid w:val="00A9426E"/>
    <w:rsid w:val="00AA22D9"/>
    <w:rsid w:val="00AA23FE"/>
    <w:rsid w:val="00AA3899"/>
    <w:rsid w:val="00AA4ED2"/>
    <w:rsid w:val="00AA52B3"/>
    <w:rsid w:val="00AB0AF2"/>
    <w:rsid w:val="00AB46F9"/>
    <w:rsid w:val="00AB47AD"/>
    <w:rsid w:val="00AB4A45"/>
    <w:rsid w:val="00AB7DD6"/>
    <w:rsid w:val="00AC02ED"/>
    <w:rsid w:val="00AC113A"/>
    <w:rsid w:val="00AC355B"/>
    <w:rsid w:val="00AC50E9"/>
    <w:rsid w:val="00AC5E63"/>
    <w:rsid w:val="00AC65AC"/>
    <w:rsid w:val="00AC7616"/>
    <w:rsid w:val="00AD3434"/>
    <w:rsid w:val="00AD364A"/>
    <w:rsid w:val="00AD38D1"/>
    <w:rsid w:val="00AD3CAF"/>
    <w:rsid w:val="00AD5843"/>
    <w:rsid w:val="00AD66A0"/>
    <w:rsid w:val="00AD6C2E"/>
    <w:rsid w:val="00AD76A3"/>
    <w:rsid w:val="00AD7EFB"/>
    <w:rsid w:val="00AE1BA7"/>
    <w:rsid w:val="00AE1DDE"/>
    <w:rsid w:val="00AE5AC7"/>
    <w:rsid w:val="00AF0461"/>
    <w:rsid w:val="00AF074C"/>
    <w:rsid w:val="00AF1DFA"/>
    <w:rsid w:val="00AF40F2"/>
    <w:rsid w:val="00AF5043"/>
    <w:rsid w:val="00AF5F85"/>
    <w:rsid w:val="00AF6535"/>
    <w:rsid w:val="00AF73A2"/>
    <w:rsid w:val="00AF75C6"/>
    <w:rsid w:val="00AF78CE"/>
    <w:rsid w:val="00B01124"/>
    <w:rsid w:val="00B01E79"/>
    <w:rsid w:val="00B02302"/>
    <w:rsid w:val="00B02E1F"/>
    <w:rsid w:val="00B06B4A"/>
    <w:rsid w:val="00B07934"/>
    <w:rsid w:val="00B10F33"/>
    <w:rsid w:val="00B11667"/>
    <w:rsid w:val="00B11DBB"/>
    <w:rsid w:val="00B12454"/>
    <w:rsid w:val="00B12E28"/>
    <w:rsid w:val="00B1557A"/>
    <w:rsid w:val="00B157B3"/>
    <w:rsid w:val="00B162EC"/>
    <w:rsid w:val="00B16844"/>
    <w:rsid w:val="00B16C52"/>
    <w:rsid w:val="00B20438"/>
    <w:rsid w:val="00B207F9"/>
    <w:rsid w:val="00B218B7"/>
    <w:rsid w:val="00B24D10"/>
    <w:rsid w:val="00B32329"/>
    <w:rsid w:val="00B334CD"/>
    <w:rsid w:val="00B34528"/>
    <w:rsid w:val="00B34548"/>
    <w:rsid w:val="00B3471C"/>
    <w:rsid w:val="00B34C29"/>
    <w:rsid w:val="00B355F3"/>
    <w:rsid w:val="00B37A59"/>
    <w:rsid w:val="00B42E7E"/>
    <w:rsid w:val="00B43806"/>
    <w:rsid w:val="00B4545D"/>
    <w:rsid w:val="00B50105"/>
    <w:rsid w:val="00B527B6"/>
    <w:rsid w:val="00B537E6"/>
    <w:rsid w:val="00B5403C"/>
    <w:rsid w:val="00B54536"/>
    <w:rsid w:val="00B55E95"/>
    <w:rsid w:val="00B57012"/>
    <w:rsid w:val="00B57165"/>
    <w:rsid w:val="00B624B2"/>
    <w:rsid w:val="00B63CD6"/>
    <w:rsid w:val="00B641D7"/>
    <w:rsid w:val="00B64947"/>
    <w:rsid w:val="00B64E24"/>
    <w:rsid w:val="00B652E6"/>
    <w:rsid w:val="00B72F6E"/>
    <w:rsid w:val="00B734B5"/>
    <w:rsid w:val="00B7458C"/>
    <w:rsid w:val="00B75CA7"/>
    <w:rsid w:val="00B76E4F"/>
    <w:rsid w:val="00B7704E"/>
    <w:rsid w:val="00B818BA"/>
    <w:rsid w:val="00B84B59"/>
    <w:rsid w:val="00B86A55"/>
    <w:rsid w:val="00B8741E"/>
    <w:rsid w:val="00B90ED6"/>
    <w:rsid w:val="00B92A41"/>
    <w:rsid w:val="00B94260"/>
    <w:rsid w:val="00B94BA9"/>
    <w:rsid w:val="00B969AA"/>
    <w:rsid w:val="00B96DF8"/>
    <w:rsid w:val="00B96FA0"/>
    <w:rsid w:val="00BA16F5"/>
    <w:rsid w:val="00BA1D6B"/>
    <w:rsid w:val="00BA2973"/>
    <w:rsid w:val="00BA4A93"/>
    <w:rsid w:val="00BA7D14"/>
    <w:rsid w:val="00BA7D8E"/>
    <w:rsid w:val="00BB0D80"/>
    <w:rsid w:val="00BB1953"/>
    <w:rsid w:val="00BB2ECF"/>
    <w:rsid w:val="00BB30C4"/>
    <w:rsid w:val="00BB4034"/>
    <w:rsid w:val="00BB5007"/>
    <w:rsid w:val="00BB7972"/>
    <w:rsid w:val="00BC095D"/>
    <w:rsid w:val="00BC1653"/>
    <w:rsid w:val="00BC1E64"/>
    <w:rsid w:val="00BC544B"/>
    <w:rsid w:val="00BC76F7"/>
    <w:rsid w:val="00BD0A97"/>
    <w:rsid w:val="00BD1077"/>
    <w:rsid w:val="00BD1935"/>
    <w:rsid w:val="00BD2F05"/>
    <w:rsid w:val="00BD3110"/>
    <w:rsid w:val="00BD3985"/>
    <w:rsid w:val="00BD566E"/>
    <w:rsid w:val="00BE17DC"/>
    <w:rsid w:val="00BE248E"/>
    <w:rsid w:val="00BE24E1"/>
    <w:rsid w:val="00BE39F0"/>
    <w:rsid w:val="00BE53A5"/>
    <w:rsid w:val="00BE67FB"/>
    <w:rsid w:val="00BE6EB1"/>
    <w:rsid w:val="00BE79B8"/>
    <w:rsid w:val="00BF0FA3"/>
    <w:rsid w:val="00BF29ED"/>
    <w:rsid w:val="00BF3AF4"/>
    <w:rsid w:val="00BF3CAA"/>
    <w:rsid w:val="00BF5A6D"/>
    <w:rsid w:val="00BF614F"/>
    <w:rsid w:val="00C02AA5"/>
    <w:rsid w:val="00C036AA"/>
    <w:rsid w:val="00C03FD8"/>
    <w:rsid w:val="00C04305"/>
    <w:rsid w:val="00C0781F"/>
    <w:rsid w:val="00C105FE"/>
    <w:rsid w:val="00C128BD"/>
    <w:rsid w:val="00C1358E"/>
    <w:rsid w:val="00C136F9"/>
    <w:rsid w:val="00C13CCC"/>
    <w:rsid w:val="00C14E92"/>
    <w:rsid w:val="00C16AF9"/>
    <w:rsid w:val="00C16FC6"/>
    <w:rsid w:val="00C17620"/>
    <w:rsid w:val="00C22B32"/>
    <w:rsid w:val="00C24F27"/>
    <w:rsid w:val="00C25F63"/>
    <w:rsid w:val="00C26D73"/>
    <w:rsid w:val="00C2743A"/>
    <w:rsid w:val="00C32A27"/>
    <w:rsid w:val="00C34D84"/>
    <w:rsid w:val="00C35AE4"/>
    <w:rsid w:val="00C36E53"/>
    <w:rsid w:val="00C4200A"/>
    <w:rsid w:val="00C43294"/>
    <w:rsid w:val="00C4398D"/>
    <w:rsid w:val="00C456F2"/>
    <w:rsid w:val="00C461E5"/>
    <w:rsid w:val="00C46E93"/>
    <w:rsid w:val="00C4700F"/>
    <w:rsid w:val="00C50F4B"/>
    <w:rsid w:val="00C51331"/>
    <w:rsid w:val="00C51594"/>
    <w:rsid w:val="00C51B0D"/>
    <w:rsid w:val="00C51BE6"/>
    <w:rsid w:val="00C5229D"/>
    <w:rsid w:val="00C541DF"/>
    <w:rsid w:val="00C55288"/>
    <w:rsid w:val="00C555F4"/>
    <w:rsid w:val="00C55AE0"/>
    <w:rsid w:val="00C55D83"/>
    <w:rsid w:val="00C56D04"/>
    <w:rsid w:val="00C62364"/>
    <w:rsid w:val="00C627B2"/>
    <w:rsid w:val="00C63156"/>
    <w:rsid w:val="00C64DC8"/>
    <w:rsid w:val="00C654CB"/>
    <w:rsid w:val="00C66457"/>
    <w:rsid w:val="00C67BBE"/>
    <w:rsid w:val="00C73719"/>
    <w:rsid w:val="00C74467"/>
    <w:rsid w:val="00C75C83"/>
    <w:rsid w:val="00C76C14"/>
    <w:rsid w:val="00C83176"/>
    <w:rsid w:val="00C8464A"/>
    <w:rsid w:val="00C875E7"/>
    <w:rsid w:val="00C87B20"/>
    <w:rsid w:val="00C91EF9"/>
    <w:rsid w:val="00C93094"/>
    <w:rsid w:val="00C9339A"/>
    <w:rsid w:val="00C93CB3"/>
    <w:rsid w:val="00C94199"/>
    <w:rsid w:val="00C95703"/>
    <w:rsid w:val="00CA7229"/>
    <w:rsid w:val="00CB0726"/>
    <w:rsid w:val="00CB09CC"/>
    <w:rsid w:val="00CB396D"/>
    <w:rsid w:val="00CB416B"/>
    <w:rsid w:val="00CB4E18"/>
    <w:rsid w:val="00CB5B60"/>
    <w:rsid w:val="00CC083C"/>
    <w:rsid w:val="00CC1382"/>
    <w:rsid w:val="00CC5020"/>
    <w:rsid w:val="00CC5B41"/>
    <w:rsid w:val="00CC5DF4"/>
    <w:rsid w:val="00CC6BA2"/>
    <w:rsid w:val="00CD0601"/>
    <w:rsid w:val="00CD188E"/>
    <w:rsid w:val="00CD1A51"/>
    <w:rsid w:val="00CD2870"/>
    <w:rsid w:val="00CD4D7B"/>
    <w:rsid w:val="00CD65DA"/>
    <w:rsid w:val="00CD6945"/>
    <w:rsid w:val="00CD7336"/>
    <w:rsid w:val="00CD7DE5"/>
    <w:rsid w:val="00CE2809"/>
    <w:rsid w:val="00CE2A29"/>
    <w:rsid w:val="00CE2B26"/>
    <w:rsid w:val="00CE3690"/>
    <w:rsid w:val="00CE3702"/>
    <w:rsid w:val="00CE6BFB"/>
    <w:rsid w:val="00CE7AE4"/>
    <w:rsid w:val="00CE7D2E"/>
    <w:rsid w:val="00CF0642"/>
    <w:rsid w:val="00CF14B9"/>
    <w:rsid w:val="00CF1FB2"/>
    <w:rsid w:val="00CF2111"/>
    <w:rsid w:val="00CF4F61"/>
    <w:rsid w:val="00CF50D2"/>
    <w:rsid w:val="00D00E34"/>
    <w:rsid w:val="00D0327D"/>
    <w:rsid w:val="00D04361"/>
    <w:rsid w:val="00D05268"/>
    <w:rsid w:val="00D05BBE"/>
    <w:rsid w:val="00D06CB7"/>
    <w:rsid w:val="00D07BE8"/>
    <w:rsid w:val="00D102FE"/>
    <w:rsid w:val="00D11A15"/>
    <w:rsid w:val="00D11BA2"/>
    <w:rsid w:val="00D11D63"/>
    <w:rsid w:val="00D1431D"/>
    <w:rsid w:val="00D15509"/>
    <w:rsid w:val="00D171E1"/>
    <w:rsid w:val="00D173DB"/>
    <w:rsid w:val="00D1792B"/>
    <w:rsid w:val="00D270C2"/>
    <w:rsid w:val="00D27290"/>
    <w:rsid w:val="00D2731D"/>
    <w:rsid w:val="00D275C6"/>
    <w:rsid w:val="00D30321"/>
    <w:rsid w:val="00D30FDE"/>
    <w:rsid w:val="00D312DE"/>
    <w:rsid w:val="00D333AA"/>
    <w:rsid w:val="00D339C5"/>
    <w:rsid w:val="00D360CE"/>
    <w:rsid w:val="00D40A2C"/>
    <w:rsid w:val="00D40C21"/>
    <w:rsid w:val="00D43D8A"/>
    <w:rsid w:val="00D449A8"/>
    <w:rsid w:val="00D4511E"/>
    <w:rsid w:val="00D4538A"/>
    <w:rsid w:val="00D462C5"/>
    <w:rsid w:val="00D465DC"/>
    <w:rsid w:val="00D5039E"/>
    <w:rsid w:val="00D50785"/>
    <w:rsid w:val="00D52CA3"/>
    <w:rsid w:val="00D52E12"/>
    <w:rsid w:val="00D53E6D"/>
    <w:rsid w:val="00D5466B"/>
    <w:rsid w:val="00D549AD"/>
    <w:rsid w:val="00D54CB2"/>
    <w:rsid w:val="00D5517A"/>
    <w:rsid w:val="00D5660B"/>
    <w:rsid w:val="00D57E17"/>
    <w:rsid w:val="00D60400"/>
    <w:rsid w:val="00D6321F"/>
    <w:rsid w:val="00D65517"/>
    <w:rsid w:val="00D655E6"/>
    <w:rsid w:val="00D661C4"/>
    <w:rsid w:val="00D6690C"/>
    <w:rsid w:val="00D70749"/>
    <w:rsid w:val="00D746E2"/>
    <w:rsid w:val="00D76620"/>
    <w:rsid w:val="00D7769B"/>
    <w:rsid w:val="00D77D5C"/>
    <w:rsid w:val="00D80A2A"/>
    <w:rsid w:val="00D83964"/>
    <w:rsid w:val="00D851F5"/>
    <w:rsid w:val="00D85D78"/>
    <w:rsid w:val="00D87E8E"/>
    <w:rsid w:val="00D90550"/>
    <w:rsid w:val="00D924E4"/>
    <w:rsid w:val="00D92B3E"/>
    <w:rsid w:val="00D93FD7"/>
    <w:rsid w:val="00D950B6"/>
    <w:rsid w:val="00D95497"/>
    <w:rsid w:val="00D96CE3"/>
    <w:rsid w:val="00D970E9"/>
    <w:rsid w:val="00DA0A78"/>
    <w:rsid w:val="00DA1284"/>
    <w:rsid w:val="00DA2F4F"/>
    <w:rsid w:val="00DA545A"/>
    <w:rsid w:val="00DA7634"/>
    <w:rsid w:val="00DA7977"/>
    <w:rsid w:val="00DA7C45"/>
    <w:rsid w:val="00DB0114"/>
    <w:rsid w:val="00DB08B9"/>
    <w:rsid w:val="00DB0F4E"/>
    <w:rsid w:val="00DB34F3"/>
    <w:rsid w:val="00DB43D5"/>
    <w:rsid w:val="00DB49C8"/>
    <w:rsid w:val="00DB49CC"/>
    <w:rsid w:val="00DB4FFB"/>
    <w:rsid w:val="00DB5009"/>
    <w:rsid w:val="00DB5065"/>
    <w:rsid w:val="00DC0D8D"/>
    <w:rsid w:val="00DC1C53"/>
    <w:rsid w:val="00DC2150"/>
    <w:rsid w:val="00DC4A0F"/>
    <w:rsid w:val="00DC5807"/>
    <w:rsid w:val="00DD0269"/>
    <w:rsid w:val="00DD04BA"/>
    <w:rsid w:val="00DD1044"/>
    <w:rsid w:val="00DD17FA"/>
    <w:rsid w:val="00DD2C5A"/>
    <w:rsid w:val="00DD3178"/>
    <w:rsid w:val="00DD5D8C"/>
    <w:rsid w:val="00DD633A"/>
    <w:rsid w:val="00DE087B"/>
    <w:rsid w:val="00DE1898"/>
    <w:rsid w:val="00DE1F3D"/>
    <w:rsid w:val="00DE2946"/>
    <w:rsid w:val="00DE2B9C"/>
    <w:rsid w:val="00DE74BD"/>
    <w:rsid w:val="00DE7F6C"/>
    <w:rsid w:val="00DF7DAF"/>
    <w:rsid w:val="00DF7FB9"/>
    <w:rsid w:val="00E04070"/>
    <w:rsid w:val="00E0504E"/>
    <w:rsid w:val="00E06A32"/>
    <w:rsid w:val="00E070E9"/>
    <w:rsid w:val="00E07E8B"/>
    <w:rsid w:val="00E07F65"/>
    <w:rsid w:val="00E10E59"/>
    <w:rsid w:val="00E1187D"/>
    <w:rsid w:val="00E1206F"/>
    <w:rsid w:val="00E13964"/>
    <w:rsid w:val="00E13D6E"/>
    <w:rsid w:val="00E14760"/>
    <w:rsid w:val="00E14D25"/>
    <w:rsid w:val="00E161F8"/>
    <w:rsid w:val="00E16EDA"/>
    <w:rsid w:val="00E224D2"/>
    <w:rsid w:val="00E24370"/>
    <w:rsid w:val="00E24BDA"/>
    <w:rsid w:val="00E2682C"/>
    <w:rsid w:val="00E269D6"/>
    <w:rsid w:val="00E2720F"/>
    <w:rsid w:val="00E30EBA"/>
    <w:rsid w:val="00E316C2"/>
    <w:rsid w:val="00E31D74"/>
    <w:rsid w:val="00E32267"/>
    <w:rsid w:val="00E33F57"/>
    <w:rsid w:val="00E34C94"/>
    <w:rsid w:val="00E37ACF"/>
    <w:rsid w:val="00E4149A"/>
    <w:rsid w:val="00E42CD8"/>
    <w:rsid w:val="00E447BA"/>
    <w:rsid w:val="00E44C01"/>
    <w:rsid w:val="00E46072"/>
    <w:rsid w:val="00E47E7C"/>
    <w:rsid w:val="00E51625"/>
    <w:rsid w:val="00E524A1"/>
    <w:rsid w:val="00E528DB"/>
    <w:rsid w:val="00E5687C"/>
    <w:rsid w:val="00E60CA5"/>
    <w:rsid w:val="00E63904"/>
    <w:rsid w:val="00E6456B"/>
    <w:rsid w:val="00E64AC5"/>
    <w:rsid w:val="00E64C1D"/>
    <w:rsid w:val="00E66E42"/>
    <w:rsid w:val="00E66F4B"/>
    <w:rsid w:val="00E71B97"/>
    <w:rsid w:val="00E732EA"/>
    <w:rsid w:val="00E742D4"/>
    <w:rsid w:val="00E763BC"/>
    <w:rsid w:val="00E806A4"/>
    <w:rsid w:val="00E806B1"/>
    <w:rsid w:val="00E8101C"/>
    <w:rsid w:val="00E838DE"/>
    <w:rsid w:val="00E85038"/>
    <w:rsid w:val="00E85A56"/>
    <w:rsid w:val="00E85D27"/>
    <w:rsid w:val="00E86C88"/>
    <w:rsid w:val="00E904FE"/>
    <w:rsid w:val="00E90806"/>
    <w:rsid w:val="00E91E4F"/>
    <w:rsid w:val="00E923ED"/>
    <w:rsid w:val="00E9340B"/>
    <w:rsid w:val="00E9499B"/>
    <w:rsid w:val="00E95DA2"/>
    <w:rsid w:val="00E973FE"/>
    <w:rsid w:val="00EA05B0"/>
    <w:rsid w:val="00EA2898"/>
    <w:rsid w:val="00EA2EAE"/>
    <w:rsid w:val="00EA4379"/>
    <w:rsid w:val="00EA4AFF"/>
    <w:rsid w:val="00EA78ED"/>
    <w:rsid w:val="00EA7D3E"/>
    <w:rsid w:val="00EB02B6"/>
    <w:rsid w:val="00EB128F"/>
    <w:rsid w:val="00EB16DD"/>
    <w:rsid w:val="00EB1973"/>
    <w:rsid w:val="00EB53C7"/>
    <w:rsid w:val="00EB569E"/>
    <w:rsid w:val="00EB7593"/>
    <w:rsid w:val="00EB7EA5"/>
    <w:rsid w:val="00EC0495"/>
    <w:rsid w:val="00EC07B3"/>
    <w:rsid w:val="00EC1F7C"/>
    <w:rsid w:val="00EC5B25"/>
    <w:rsid w:val="00EC7124"/>
    <w:rsid w:val="00EC7241"/>
    <w:rsid w:val="00ED0EE2"/>
    <w:rsid w:val="00ED162B"/>
    <w:rsid w:val="00ED2EF6"/>
    <w:rsid w:val="00ED5237"/>
    <w:rsid w:val="00ED7535"/>
    <w:rsid w:val="00EE3B26"/>
    <w:rsid w:val="00EE40E9"/>
    <w:rsid w:val="00EE5678"/>
    <w:rsid w:val="00EE6C51"/>
    <w:rsid w:val="00EE6CAE"/>
    <w:rsid w:val="00EE7A72"/>
    <w:rsid w:val="00EF0094"/>
    <w:rsid w:val="00EF0DD5"/>
    <w:rsid w:val="00EF1B5F"/>
    <w:rsid w:val="00EF1D50"/>
    <w:rsid w:val="00EF1F6F"/>
    <w:rsid w:val="00EF31A8"/>
    <w:rsid w:val="00EF39C7"/>
    <w:rsid w:val="00EF4405"/>
    <w:rsid w:val="00EF4C79"/>
    <w:rsid w:val="00EF4EBF"/>
    <w:rsid w:val="00EF674C"/>
    <w:rsid w:val="00EF7466"/>
    <w:rsid w:val="00EF7531"/>
    <w:rsid w:val="00EF7DF9"/>
    <w:rsid w:val="00F02489"/>
    <w:rsid w:val="00F0269D"/>
    <w:rsid w:val="00F02DD7"/>
    <w:rsid w:val="00F03A40"/>
    <w:rsid w:val="00F03DD5"/>
    <w:rsid w:val="00F04639"/>
    <w:rsid w:val="00F05E17"/>
    <w:rsid w:val="00F060FF"/>
    <w:rsid w:val="00F0652F"/>
    <w:rsid w:val="00F07330"/>
    <w:rsid w:val="00F0775E"/>
    <w:rsid w:val="00F13AFA"/>
    <w:rsid w:val="00F15475"/>
    <w:rsid w:val="00F1717E"/>
    <w:rsid w:val="00F17454"/>
    <w:rsid w:val="00F17CFC"/>
    <w:rsid w:val="00F21524"/>
    <w:rsid w:val="00F24BBF"/>
    <w:rsid w:val="00F25CDE"/>
    <w:rsid w:val="00F25FB5"/>
    <w:rsid w:val="00F2786B"/>
    <w:rsid w:val="00F27AB2"/>
    <w:rsid w:val="00F27DB0"/>
    <w:rsid w:val="00F27FC8"/>
    <w:rsid w:val="00F313E7"/>
    <w:rsid w:val="00F32027"/>
    <w:rsid w:val="00F3274F"/>
    <w:rsid w:val="00F34FC3"/>
    <w:rsid w:val="00F357F3"/>
    <w:rsid w:val="00F358F4"/>
    <w:rsid w:val="00F36F44"/>
    <w:rsid w:val="00F37D64"/>
    <w:rsid w:val="00F4118A"/>
    <w:rsid w:val="00F42B9D"/>
    <w:rsid w:val="00F44657"/>
    <w:rsid w:val="00F4468D"/>
    <w:rsid w:val="00F44A4D"/>
    <w:rsid w:val="00F46A9E"/>
    <w:rsid w:val="00F52F6C"/>
    <w:rsid w:val="00F530D2"/>
    <w:rsid w:val="00F5388A"/>
    <w:rsid w:val="00F54447"/>
    <w:rsid w:val="00F54FFB"/>
    <w:rsid w:val="00F5561C"/>
    <w:rsid w:val="00F55DC6"/>
    <w:rsid w:val="00F56241"/>
    <w:rsid w:val="00F57707"/>
    <w:rsid w:val="00F57829"/>
    <w:rsid w:val="00F60A6B"/>
    <w:rsid w:val="00F60F51"/>
    <w:rsid w:val="00F6190C"/>
    <w:rsid w:val="00F61F0F"/>
    <w:rsid w:val="00F633E4"/>
    <w:rsid w:val="00F64030"/>
    <w:rsid w:val="00F647FE"/>
    <w:rsid w:val="00F64A05"/>
    <w:rsid w:val="00F65257"/>
    <w:rsid w:val="00F654C9"/>
    <w:rsid w:val="00F65AF2"/>
    <w:rsid w:val="00F66132"/>
    <w:rsid w:val="00F66616"/>
    <w:rsid w:val="00F66942"/>
    <w:rsid w:val="00F6694A"/>
    <w:rsid w:val="00F67DD3"/>
    <w:rsid w:val="00F749E3"/>
    <w:rsid w:val="00F76DFB"/>
    <w:rsid w:val="00F8066A"/>
    <w:rsid w:val="00F81120"/>
    <w:rsid w:val="00F87133"/>
    <w:rsid w:val="00F87A46"/>
    <w:rsid w:val="00F91098"/>
    <w:rsid w:val="00F9183C"/>
    <w:rsid w:val="00F93245"/>
    <w:rsid w:val="00F94720"/>
    <w:rsid w:val="00F95320"/>
    <w:rsid w:val="00F9539A"/>
    <w:rsid w:val="00F97374"/>
    <w:rsid w:val="00F97886"/>
    <w:rsid w:val="00FA013D"/>
    <w:rsid w:val="00FA05DE"/>
    <w:rsid w:val="00FA07F6"/>
    <w:rsid w:val="00FA1E6B"/>
    <w:rsid w:val="00FA2547"/>
    <w:rsid w:val="00FA60A6"/>
    <w:rsid w:val="00FB0924"/>
    <w:rsid w:val="00FB0B22"/>
    <w:rsid w:val="00FB3508"/>
    <w:rsid w:val="00FB35E3"/>
    <w:rsid w:val="00FB5C18"/>
    <w:rsid w:val="00FC23AC"/>
    <w:rsid w:val="00FC2645"/>
    <w:rsid w:val="00FC30C8"/>
    <w:rsid w:val="00FC4FB6"/>
    <w:rsid w:val="00FC5527"/>
    <w:rsid w:val="00FC6573"/>
    <w:rsid w:val="00FC6CF4"/>
    <w:rsid w:val="00FC7EBE"/>
    <w:rsid w:val="00FD1DFA"/>
    <w:rsid w:val="00FD3105"/>
    <w:rsid w:val="00FD3318"/>
    <w:rsid w:val="00FD4A30"/>
    <w:rsid w:val="00FD4E02"/>
    <w:rsid w:val="00FD5037"/>
    <w:rsid w:val="00FD56D8"/>
    <w:rsid w:val="00FD5974"/>
    <w:rsid w:val="00FD629F"/>
    <w:rsid w:val="00FD68B9"/>
    <w:rsid w:val="00FD6ED8"/>
    <w:rsid w:val="00FE0F8E"/>
    <w:rsid w:val="00FE1C7A"/>
    <w:rsid w:val="00FE36A3"/>
    <w:rsid w:val="00FE4E7F"/>
    <w:rsid w:val="00FE7B63"/>
    <w:rsid w:val="00FE7D5E"/>
    <w:rsid w:val="00FF0A1F"/>
    <w:rsid w:val="00FF512C"/>
    <w:rsid w:val="00FF56E9"/>
    <w:rsid w:val="00FF6D0F"/>
    <w:rsid w:val="00FF7D17"/>
    <w:rsid w:val="00FF7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9D9813"/>
  <w15:chartTrackingRefBased/>
  <w15:docId w15:val="{53C3D62B-84FD-42B8-9D27-5BF7363C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D273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580B9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1855"/>
    <w:pPr>
      <w:ind w:leftChars="400" w:left="840"/>
    </w:pPr>
  </w:style>
  <w:style w:type="paragraph" w:styleId="a4">
    <w:name w:val="Balloon Text"/>
    <w:basedOn w:val="a"/>
    <w:link w:val="a5"/>
    <w:uiPriority w:val="99"/>
    <w:semiHidden/>
    <w:unhideWhenUsed/>
    <w:rsid w:val="0075185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51855"/>
    <w:rPr>
      <w:rFonts w:asciiTheme="majorHAnsi" w:eastAsiaTheme="majorEastAsia" w:hAnsiTheme="majorHAnsi" w:cstheme="majorBidi"/>
      <w:sz w:val="18"/>
      <w:szCs w:val="18"/>
    </w:rPr>
  </w:style>
  <w:style w:type="character" w:styleId="a6">
    <w:name w:val="Hyperlink"/>
    <w:basedOn w:val="a0"/>
    <w:uiPriority w:val="99"/>
    <w:unhideWhenUsed/>
    <w:rsid w:val="00751855"/>
    <w:rPr>
      <w:color w:val="0563C1" w:themeColor="hyperlink"/>
      <w:u w:val="single"/>
    </w:rPr>
  </w:style>
  <w:style w:type="character" w:customStyle="1" w:styleId="1">
    <w:name w:val="未解決のメンション1"/>
    <w:basedOn w:val="a0"/>
    <w:uiPriority w:val="99"/>
    <w:semiHidden/>
    <w:unhideWhenUsed/>
    <w:rsid w:val="00751855"/>
    <w:rPr>
      <w:color w:val="605E5C"/>
      <w:shd w:val="clear" w:color="auto" w:fill="E1DFDD"/>
    </w:rPr>
  </w:style>
  <w:style w:type="character" w:styleId="a7">
    <w:name w:val="line number"/>
    <w:basedOn w:val="a0"/>
    <w:uiPriority w:val="99"/>
    <w:semiHidden/>
    <w:unhideWhenUsed/>
    <w:rsid w:val="00C456F2"/>
  </w:style>
  <w:style w:type="paragraph" w:styleId="a8">
    <w:name w:val="header"/>
    <w:basedOn w:val="a"/>
    <w:link w:val="a9"/>
    <w:uiPriority w:val="99"/>
    <w:unhideWhenUsed/>
    <w:rsid w:val="00C456F2"/>
    <w:pPr>
      <w:tabs>
        <w:tab w:val="center" w:pos="4252"/>
        <w:tab w:val="right" w:pos="8504"/>
      </w:tabs>
      <w:snapToGrid w:val="0"/>
    </w:pPr>
  </w:style>
  <w:style w:type="character" w:customStyle="1" w:styleId="a9">
    <w:name w:val="ヘッダー (文字)"/>
    <w:basedOn w:val="a0"/>
    <w:link w:val="a8"/>
    <w:uiPriority w:val="99"/>
    <w:rsid w:val="00C456F2"/>
  </w:style>
  <w:style w:type="paragraph" w:styleId="aa">
    <w:name w:val="footer"/>
    <w:basedOn w:val="a"/>
    <w:link w:val="ab"/>
    <w:uiPriority w:val="99"/>
    <w:unhideWhenUsed/>
    <w:rsid w:val="00C456F2"/>
    <w:pPr>
      <w:tabs>
        <w:tab w:val="center" w:pos="4252"/>
        <w:tab w:val="right" w:pos="8504"/>
      </w:tabs>
      <w:snapToGrid w:val="0"/>
    </w:pPr>
  </w:style>
  <w:style w:type="character" w:customStyle="1" w:styleId="ab">
    <w:name w:val="フッター (文字)"/>
    <w:basedOn w:val="a0"/>
    <w:link w:val="aa"/>
    <w:uiPriority w:val="99"/>
    <w:rsid w:val="00C456F2"/>
  </w:style>
  <w:style w:type="character" w:styleId="ac">
    <w:name w:val="annotation reference"/>
    <w:basedOn w:val="a0"/>
    <w:uiPriority w:val="99"/>
    <w:semiHidden/>
    <w:unhideWhenUsed/>
    <w:rsid w:val="008071BC"/>
    <w:rPr>
      <w:sz w:val="18"/>
      <w:szCs w:val="18"/>
    </w:rPr>
  </w:style>
  <w:style w:type="paragraph" w:styleId="ad">
    <w:name w:val="annotation text"/>
    <w:basedOn w:val="a"/>
    <w:link w:val="ae"/>
    <w:uiPriority w:val="99"/>
    <w:unhideWhenUsed/>
    <w:rsid w:val="008071BC"/>
    <w:pPr>
      <w:jc w:val="left"/>
    </w:pPr>
  </w:style>
  <w:style w:type="character" w:customStyle="1" w:styleId="ae">
    <w:name w:val="コメント文字列 (文字)"/>
    <w:basedOn w:val="a0"/>
    <w:link w:val="ad"/>
    <w:uiPriority w:val="99"/>
    <w:rsid w:val="008071BC"/>
  </w:style>
  <w:style w:type="paragraph" w:styleId="af">
    <w:name w:val="annotation subject"/>
    <w:basedOn w:val="ad"/>
    <w:next w:val="ad"/>
    <w:link w:val="af0"/>
    <w:uiPriority w:val="99"/>
    <w:semiHidden/>
    <w:unhideWhenUsed/>
    <w:rsid w:val="008071BC"/>
    <w:rPr>
      <w:b/>
      <w:bCs/>
    </w:rPr>
  </w:style>
  <w:style w:type="character" w:customStyle="1" w:styleId="af0">
    <w:name w:val="コメント内容 (文字)"/>
    <w:basedOn w:val="ae"/>
    <w:link w:val="af"/>
    <w:uiPriority w:val="99"/>
    <w:semiHidden/>
    <w:rsid w:val="008071BC"/>
    <w:rPr>
      <w:b/>
      <w:bCs/>
    </w:rPr>
  </w:style>
  <w:style w:type="paragraph" w:styleId="af1">
    <w:name w:val="footnote text"/>
    <w:basedOn w:val="a"/>
    <w:link w:val="af2"/>
    <w:uiPriority w:val="99"/>
    <w:semiHidden/>
    <w:unhideWhenUsed/>
    <w:rsid w:val="002173B2"/>
    <w:pPr>
      <w:snapToGrid w:val="0"/>
      <w:jc w:val="left"/>
    </w:pPr>
  </w:style>
  <w:style w:type="character" w:customStyle="1" w:styleId="af2">
    <w:name w:val="脚注文字列 (文字)"/>
    <w:basedOn w:val="a0"/>
    <w:link w:val="af1"/>
    <w:uiPriority w:val="99"/>
    <w:semiHidden/>
    <w:rsid w:val="002173B2"/>
  </w:style>
  <w:style w:type="character" w:styleId="af3">
    <w:name w:val="footnote reference"/>
    <w:basedOn w:val="a0"/>
    <w:uiPriority w:val="99"/>
    <w:semiHidden/>
    <w:unhideWhenUsed/>
    <w:rsid w:val="002173B2"/>
    <w:rPr>
      <w:vertAlign w:val="superscript"/>
    </w:rPr>
  </w:style>
  <w:style w:type="character" w:styleId="af4">
    <w:name w:val="Placeholder Text"/>
    <w:basedOn w:val="a0"/>
    <w:uiPriority w:val="99"/>
    <w:semiHidden/>
    <w:rsid w:val="00005EB2"/>
    <w:rPr>
      <w:color w:val="808080"/>
    </w:rPr>
  </w:style>
  <w:style w:type="character" w:styleId="af5">
    <w:name w:val="FollowedHyperlink"/>
    <w:basedOn w:val="a0"/>
    <w:uiPriority w:val="99"/>
    <w:semiHidden/>
    <w:unhideWhenUsed/>
    <w:rsid w:val="00A5467C"/>
    <w:rPr>
      <w:color w:val="954F72" w:themeColor="followedHyperlink"/>
      <w:u w:val="single"/>
    </w:rPr>
  </w:style>
  <w:style w:type="paragraph" w:styleId="af6">
    <w:name w:val="Revision"/>
    <w:hidden/>
    <w:uiPriority w:val="99"/>
    <w:semiHidden/>
    <w:rsid w:val="000C7662"/>
  </w:style>
  <w:style w:type="character" w:customStyle="1" w:styleId="21">
    <w:name w:val="未解決のメンション2"/>
    <w:basedOn w:val="a0"/>
    <w:uiPriority w:val="99"/>
    <w:semiHidden/>
    <w:unhideWhenUsed/>
    <w:rsid w:val="00953356"/>
    <w:rPr>
      <w:color w:val="605E5C"/>
      <w:shd w:val="clear" w:color="auto" w:fill="E1DFDD"/>
    </w:rPr>
  </w:style>
  <w:style w:type="character" w:customStyle="1" w:styleId="20">
    <w:name w:val="見出し 2 (文字)"/>
    <w:basedOn w:val="a0"/>
    <w:link w:val="2"/>
    <w:uiPriority w:val="9"/>
    <w:rsid w:val="00D2731D"/>
    <w:rPr>
      <w:rFonts w:asciiTheme="majorHAnsi" w:eastAsiaTheme="majorEastAsia" w:hAnsiTheme="majorHAnsi" w:cstheme="majorBidi"/>
      <w:color w:val="2F5496" w:themeColor="accent1" w:themeShade="BF"/>
      <w:sz w:val="26"/>
      <w:szCs w:val="26"/>
    </w:rPr>
  </w:style>
  <w:style w:type="character" w:customStyle="1" w:styleId="30">
    <w:name w:val="見出し 3 (文字)"/>
    <w:basedOn w:val="a0"/>
    <w:link w:val="3"/>
    <w:uiPriority w:val="9"/>
    <w:rsid w:val="00580B9E"/>
    <w:rPr>
      <w:rFonts w:asciiTheme="majorHAnsi" w:eastAsiaTheme="majorEastAsia" w:hAnsiTheme="majorHAnsi" w:cstheme="majorBidi"/>
      <w:color w:val="1F3763" w:themeColor="accent1" w:themeShade="7F"/>
      <w:sz w:val="24"/>
      <w:szCs w:val="24"/>
    </w:rPr>
  </w:style>
  <w:style w:type="character" w:customStyle="1" w:styleId="author">
    <w:name w:val="author"/>
    <w:basedOn w:val="a0"/>
    <w:rsid w:val="001810E1"/>
  </w:style>
  <w:style w:type="character" w:customStyle="1" w:styleId="pubyear">
    <w:name w:val="pubyear"/>
    <w:basedOn w:val="a0"/>
    <w:rsid w:val="001810E1"/>
  </w:style>
  <w:style w:type="character" w:customStyle="1" w:styleId="articletitle">
    <w:name w:val="articletitle"/>
    <w:basedOn w:val="a0"/>
    <w:rsid w:val="001810E1"/>
  </w:style>
  <w:style w:type="character" w:customStyle="1" w:styleId="journaltitle">
    <w:name w:val="journaltitle"/>
    <w:basedOn w:val="a0"/>
    <w:rsid w:val="001810E1"/>
  </w:style>
  <w:style w:type="character" w:customStyle="1" w:styleId="vol">
    <w:name w:val="vol"/>
    <w:basedOn w:val="a0"/>
    <w:rsid w:val="001810E1"/>
  </w:style>
  <w:style w:type="character" w:customStyle="1" w:styleId="pagefirst">
    <w:name w:val="pagefirst"/>
    <w:basedOn w:val="a0"/>
    <w:rsid w:val="001810E1"/>
  </w:style>
  <w:style w:type="character" w:customStyle="1" w:styleId="pagelast">
    <w:name w:val="pagelast"/>
    <w:basedOn w:val="a0"/>
    <w:rsid w:val="001810E1"/>
  </w:style>
  <w:style w:type="paragraph" w:styleId="af7">
    <w:name w:val="No Spacing"/>
    <w:uiPriority w:val="1"/>
    <w:qFormat/>
    <w:rsid w:val="00437C85"/>
    <w:pPr>
      <w:widowControl w:val="0"/>
      <w:jc w:val="both"/>
    </w:pPr>
  </w:style>
  <w:style w:type="character" w:styleId="af8">
    <w:name w:val="Unresolved Mention"/>
    <w:basedOn w:val="a0"/>
    <w:uiPriority w:val="99"/>
    <w:semiHidden/>
    <w:unhideWhenUsed/>
    <w:rsid w:val="00075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49758">
      <w:bodyDiv w:val="1"/>
      <w:marLeft w:val="0"/>
      <w:marRight w:val="0"/>
      <w:marTop w:val="0"/>
      <w:marBottom w:val="0"/>
      <w:divBdr>
        <w:top w:val="none" w:sz="0" w:space="0" w:color="auto"/>
        <w:left w:val="none" w:sz="0" w:space="0" w:color="auto"/>
        <w:bottom w:val="none" w:sz="0" w:space="0" w:color="auto"/>
        <w:right w:val="none" w:sz="0" w:space="0" w:color="auto"/>
      </w:divBdr>
      <w:divsChild>
        <w:div w:id="600602280">
          <w:marLeft w:val="0"/>
          <w:marRight w:val="0"/>
          <w:marTop w:val="0"/>
          <w:marBottom w:val="0"/>
          <w:divBdr>
            <w:top w:val="none" w:sz="0" w:space="0" w:color="auto"/>
            <w:left w:val="none" w:sz="0" w:space="0" w:color="auto"/>
            <w:bottom w:val="none" w:sz="0" w:space="0" w:color="auto"/>
            <w:right w:val="none" w:sz="0" w:space="0" w:color="auto"/>
          </w:divBdr>
        </w:div>
        <w:div w:id="1012217961">
          <w:marLeft w:val="0"/>
          <w:marRight w:val="0"/>
          <w:marTop w:val="0"/>
          <w:marBottom w:val="0"/>
          <w:divBdr>
            <w:top w:val="none" w:sz="0" w:space="0" w:color="auto"/>
            <w:left w:val="none" w:sz="0" w:space="0" w:color="auto"/>
            <w:bottom w:val="none" w:sz="0" w:space="0" w:color="auto"/>
            <w:right w:val="none" w:sz="0" w:space="0" w:color="auto"/>
          </w:divBdr>
        </w:div>
        <w:div w:id="1031423194">
          <w:marLeft w:val="0"/>
          <w:marRight w:val="0"/>
          <w:marTop w:val="0"/>
          <w:marBottom w:val="0"/>
          <w:divBdr>
            <w:top w:val="none" w:sz="0" w:space="0" w:color="auto"/>
            <w:left w:val="none" w:sz="0" w:space="0" w:color="auto"/>
            <w:bottom w:val="none" w:sz="0" w:space="0" w:color="auto"/>
            <w:right w:val="none" w:sz="0" w:space="0" w:color="auto"/>
          </w:divBdr>
        </w:div>
      </w:divsChild>
    </w:div>
    <w:div w:id="1835217295">
      <w:bodyDiv w:val="1"/>
      <w:marLeft w:val="0"/>
      <w:marRight w:val="0"/>
      <w:marTop w:val="0"/>
      <w:marBottom w:val="0"/>
      <w:divBdr>
        <w:top w:val="none" w:sz="0" w:space="0" w:color="auto"/>
        <w:left w:val="none" w:sz="0" w:space="0" w:color="auto"/>
        <w:bottom w:val="none" w:sz="0" w:space="0" w:color="auto"/>
        <w:right w:val="none" w:sz="0" w:space="0" w:color="auto"/>
      </w:divBdr>
      <w:divsChild>
        <w:div w:id="830412537">
          <w:marLeft w:val="0"/>
          <w:marRight w:val="0"/>
          <w:marTop w:val="0"/>
          <w:marBottom w:val="0"/>
          <w:divBdr>
            <w:top w:val="none" w:sz="0" w:space="0" w:color="auto"/>
            <w:left w:val="none" w:sz="0" w:space="0" w:color="auto"/>
            <w:bottom w:val="none" w:sz="0" w:space="0" w:color="auto"/>
            <w:right w:val="none" w:sz="0" w:space="0" w:color="auto"/>
          </w:divBdr>
        </w:div>
      </w:divsChild>
    </w:div>
    <w:div w:id="186374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project.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wakazu@for.agr.hokudai.ac.jp"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5E6A923EC3354189EBF6F6533E2045" ma:contentTypeVersion="12" ma:contentTypeDescription="Create a new document." ma:contentTypeScope="" ma:versionID="d6024408159d733b2ebe6b3d13a1cb5a">
  <xsd:schema xmlns:xsd="http://www.w3.org/2001/XMLSchema" xmlns:xs="http://www.w3.org/2001/XMLSchema" xmlns:p="http://schemas.microsoft.com/office/2006/metadata/properties" xmlns:ns3="5e1bb123-aa08-4a17-8e50-fd0aede207eb" xmlns:ns4="ea304351-0581-4d7b-bab5-07be140c553e" targetNamespace="http://schemas.microsoft.com/office/2006/metadata/properties" ma:root="true" ma:fieldsID="1b12efa0ef9b34cd0dab2fd20a339c5b" ns3:_="" ns4:_="">
    <xsd:import namespace="5e1bb123-aa08-4a17-8e50-fd0aede207eb"/>
    <xsd:import namespace="ea304351-0581-4d7b-bab5-07be140c55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bb123-aa08-4a17-8e50-fd0aede207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304351-0581-4d7b-bab5-07be140c55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1EDCB-E674-49CA-9D19-BD5C3CAFDD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0449AB-552A-47C4-B697-D84BAEEDD11E}">
  <ds:schemaRefs>
    <ds:schemaRef ds:uri="http://schemas.microsoft.com/sharepoint/v3/contenttype/forms"/>
  </ds:schemaRefs>
</ds:datastoreItem>
</file>

<file path=customXml/itemProps3.xml><?xml version="1.0" encoding="utf-8"?>
<ds:datastoreItem xmlns:ds="http://schemas.openxmlformats.org/officeDocument/2006/customXml" ds:itemID="{5FF387ED-C834-421F-AD9E-8B6413E97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1bb123-aa08-4a17-8e50-fd0aede207eb"/>
    <ds:schemaRef ds:uri="ea304351-0581-4d7b-bab5-07be140c5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47487C-2C4E-4DFF-AE88-82168741B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28</Pages>
  <Words>8292</Words>
  <Characters>47271</Characters>
  <Application>Microsoft Office Word</Application>
  <DocSecurity>0</DocSecurity>
  <Lines>393</Lines>
  <Paragraphs>110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河村　和洋</dc:creator>
  <cp:keywords/>
  <dc:description/>
  <cp:lastModifiedBy>Kazuhiro Kawamura</cp:lastModifiedBy>
  <cp:revision>31</cp:revision>
  <cp:lastPrinted>2021-02-15T03:13:00Z</cp:lastPrinted>
  <dcterms:created xsi:type="dcterms:W3CDTF">2020-12-22T13:34:00Z</dcterms:created>
  <dcterms:modified xsi:type="dcterms:W3CDTF">2021-06-21T00:24:00Z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34c0e69b-0968-3ee7-84b2-17c7bd385a48</vt:lpwstr>
  </property>
  <property fmtid="{D5CDD505-2E9C-101B-9397-08002B2CF9AE}" pid="4" name="ContentTypeId">
    <vt:lpwstr>0x010100C85E6A923EC3354189EBF6F6533E2045</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17th edition (author-date)</vt:lpwstr>
  </property>
  <property fmtid="{D5CDD505-2E9C-101B-9397-08002B2CF9AE}" pid="9" name="Mendeley Recent Style Id 2_1">
    <vt:lpwstr>http://www.zotero.org/styles/ecology-letters</vt:lpwstr>
  </property>
  <property fmtid="{D5CDD505-2E9C-101B-9397-08002B2CF9AE}" pid="10" name="Mendeley Recent Style Name 2_1">
    <vt:lpwstr>Ecology Letters</vt:lpwstr>
  </property>
  <property fmtid="{D5CDD505-2E9C-101B-9397-08002B2CF9AE}" pid="11" name="Mendeley Recent Style Id 3_1">
    <vt:lpwstr>http://www.zotero.org/styles/global-ecology-and-biogeography</vt:lpwstr>
  </property>
  <property fmtid="{D5CDD505-2E9C-101B-9397-08002B2CF9AE}" pid="12" name="Mendeley Recent Style Name 3_1">
    <vt:lpwstr>Global Ecology and Biogeography</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http://www.zotero.org/styles/science-without-titles</vt:lpwstr>
  </property>
  <property fmtid="{D5CDD505-2E9C-101B-9397-08002B2CF9AE}" pid="22" name="Mendeley Recent Style Name 8_1">
    <vt:lpwstr>Science (without titles)</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