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EE14E" w14:textId="405345D4" w:rsidR="009F44EE" w:rsidRPr="00380669" w:rsidRDefault="009F44EE" w:rsidP="009F45F9">
      <w:pPr>
        <w:spacing w:after="0" w:line="480" w:lineRule="auto"/>
        <w:rPr>
          <w:rFonts w:asciiTheme="majorBidi" w:hAnsiTheme="majorBidi" w:cstheme="majorBidi"/>
          <w:sz w:val="24"/>
          <w:szCs w:val="24"/>
        </w:rPr>
      </w:pPr>
      <w:r w:rsidRPr="00380669">
        <w:rPr>
          <w:rFonts w:asciiTheme="majorBidi" w:hAnsiTheme="majorBidi" w:cstheme="majorBidi"/>
          <w:sz w:val="24"/>
          <w:szCs w:val="24"/>
        </w:rPr>
        <w:t xml:space="preserve">Modelling </w:t>
      </w:r>
      <w:r w:rsidR="002461BC">
        <w:rPr>
          <w:rFonts w:asciiTheme="majorBidi" w:hAnsiTheme="majorBidi" w:cstheme="majorBidi"/>
          <w:sz w:val="24"/>
          <w:szCs w:val="24"/>
        </w:rPr>
        <w:t>h</w:t>
      </w:r>
      <w:r w:rsidR="002825A7" w:rsidRPr="003D693C">
        <w:rPr>
          <w:rFonts w:asciiTheme="majorBidi" w:hAnsiTheme="majorBidi" w:cstheme="majorBidi"/>
          <w:sz w:val="24"/>
          <w:szCs w:val="24"/>
        </w:rPr>
        <w:t>abitat</w:t>
      </w:r>
      <w:r w:rsidR="002825A7">
        <w:rPr>
          <w:rFonts w:asciiTheme="majorBidi" w:hAnsiTheme="majorBidi" w:cstheme="majorBidi"/>
          <w:sz w:val="24"/>
          <w:szCs w:val="24"/>
        </w:rPr>
        <w:t xml:space="preserve"> </w:t>
      </w:r>
      <w:r w:rsidR="002461BC">
        <w:rPr>
          <w:rFonts w:asciiTheme="majorBidi" w:hAnsiTheme="majorBidi" w:cstheme="majorBidi"/>
          <w:sz w:val="24"/>
          <w:szCs w:val="24"/>
        </w:rPr>
        <w:t>s</w:t>
      </w:r>
      <w:r w:rsidR="002825A7">
        <w:rPr>
          <w:rFonts w:asciiTheme="majorBidi" w:hAnsiTheme="majorBidi" w:cstheme="majorBidi"/>
          <w:sz w:val="24"/>
          <w:szCs w:val="24"/>
        </w:rPr>
        <w:t>uitability</w:t>
      </w:r>
      <w:r w:rsidR="002825A7" w:rsidRPr="00263001">
        <w:rPr>
          <w:rFonts w:asciiTheme="majorBidi" w:hAnsiTheme="majorBidi" w:cstheme="majorBidi"/>
          <w:color w:val="FF0000"/>
          <w:sz w:val="24"/>
          <w:szCs w:val="24"/>
        </w:rPr>
        <w:t xml:space="preserve"> </w:t>
      </w:r>
      <w:r w:rsidR="002825A7">
        <w:rPr>
          <w:rFonts w:asciiTheme="majorBidi" w:hAnsiTheme="majorBidi" w:cstheme="majorBidi"/>
          <w:sz w:val="24"/>
          <w:szCs w:val="24"/>
        </w:rPr>
        <w:t xml:space="preserve">for </w:t>
      </w:r>
      <w:r w:rsidR="00640FB9">
        <w:rPr>
          <w:rFonts w:asciiTheme="majorBidi" w:hAnsiTheme="majorBidi" w:cstheme="majorBidi"/>
          <w:sz w:val="24"/>
          <w:szCs w:val="24"/>
        </w:rPr>
        <w:t>the</w:t>
      </w:r>
      <w:r w:rsidR="006561BC">
        <w:rPr>
          <w:rFonts w:asciiTheme="majorBidi" w:hAnsiTheme="majorBidi" w:cstheme="majorBidi"/>
          <w:sz w:val="24"/>
          <w:szCs w:val="24"/>
        </w:rPr>
        <w:t xml:space="preserve"> breeding</w:t>
      </w:r>
      <w:r w:rsidRPr="00380669">
        <w:rPr>
          <w:rFonts w:asciiTheme="majorBidi" w:hAnsiTheme="majorBidi" w:cstheme="majorBidi"/>
          <w:sz w:val="24"/>
          <w:szCs w:val="24"/>
        </w:rPr>
        <w:t xml:space="preserve"> Egyptian Vulture (</w:t>
      </w:r>
      <w:proofErr w:type="spellStart"/>
      <w:r w:rsidRPr="00380669">
        <w:rPr>
          <w:rFonts w:asciiTheme="majorBidi" w:hAnsiTheme="majorBidi" w:cstheme="majorBidi"/>
          <w:i/>
          <w:iCs/>
          <w:sz w:val="24"/>
          <w:szCs w:val="24"/>
        </w:rPr>
        <w:t>Neophron</w:t>
      </w:r>
      <w:proofErr w:type="spellEnd"/>
      <w:r w:rsidRPr="00380669">
        <w:rPr>
          <w:rFonts w:asciiTheme="majorBidi" w:hAnsiTheme="majorBidi" w:cstheme="majorBidi"/>
          <w:i/>
          <w:iCs/>
          <w:sz w:val="24"/>
          <w:szCs w:val="24"/>
        </w:rPr>
        <w:t xml:space="preserve"> </w:t>
      </w:r>
      <w:proofErr w:type="spellStart"/>
      <w:r w:rsidRPr="00380669">
        <w:rPr>
          <w:rFonts w:asciiTheme="majorBidi" w:hAnsiTheme="majorBidi" w:cstheme="majorBidi"/>
          <w:i/>
          <w:iCs/>
          <w:sz w:val="24"/>
          <w:szCs w:val="24"/>
        </w:rPr>
        <w:t>percnopterus</w:t>
      </w:r>
      <w:proofErr w:type="spellEnd"/>
      <w:r w:rsidRPr="00380669">
        <w:rPr>
          <w:rFonts w:asciiTheme="majorBidi" w:hAnsiTheme="majorBidi" w:cstheme="majorBidi"/>
          <w:sz w:val="24"/>
          <w:szCs w:val="24"/>
        </w:rPr>
        <w:t xml:space="preserve">) in </w:t>
      </w:r>
      <w:r w:rsidR="002825A7">
        <w:rPr>
          <w:rFonts w:asciiTheme="majorBidi" w:hAnsiTheme="majorBidi" w:cstheme="majorBidi"/>
          <w:sz w:val="24"/>
          <w:szCs w:val="24"/>
        </w:rPr>
        <w:t xml:space="preserve">the </w:t>
      </w:r>
      <w:r w:rsidRPr="00380669">
        <w:rPr>
          <w:rFonts w:asciiTheme="majorBidi" w:hAnsiTheme="majorBidi" w:cstheme="majorBidi"/>
          <w:sz w:val="24"/>
          <w:szCs w:val="24"/>
        </w:rPr>
        <w:t>Kurdistan Region</w:t>
      </w:r>
      <w:r w:rsidR="002825A7">
        <w:rPr>
          <w:rFonts w:asciiTheme="majorBidi" w:hAnsiTheme="majorBidi" w:cstheme="majorBidi"/>
          <w:sz w:val="24"/>
          <w:szCs w:val="24"/>
        </w:rPr>
        <w:t xml:space="preserve"> of</w:t>
      </w:r>
      <w:r w:rsidRPr="00380669">
        <w:rPr>
          <w:rFonts w:asciiTheme="majorBidi" w:hAnsiTheme="majorBidi" w:cstheme="majorBidi"/>
          <w:sz w:val="24"/>
          <w:szCs w:val="24"/>
        </w:rPr>
        <w:t xml:space="preserve"> Iraq</w:t>
      </w:r>
    </w:p>
    <w:p w14:paraId="6A065E40" w14:textId="77777777" w:rsidR="007F67E0" w:rsidRDefault="007F67E0" w:rsidP="000C164C">
      <w:pPr>
        <w:spacing w:after="0" w:line="240" w:lineRule="auto"/>
        <w:rPr>
          <w:rFonts w:asciiTheme="majorBidi" w:hAnsiTheme="majorBidi" w:cstheme="majorBidi"/>
        </w:rPr>
      </w:pPr>
    </w:p>
    <w:p w14:paraId="62A3B259" w14:textId="44EE4B18" w:rsidR="00F9410E" w:rsidRDefault="005400AB" w:rsidP="00702AB6">
      <w:pPr>
        <w:tabs>
          <w:tab w:val="center" w:pos="4680"/>
          <w:tab w:val="left" w:pos="6728"/>
        </w:tabs>
        <w:rPr>
          <w:rFonts w:asciiTheme="majorBidi" w:hAnsiTheme="majorBidi" w:cstheme="majorBidi"/>
          <w:vertAlign w:val="superscript"/>
        </w:rPr>
      </w:pPr>
      <w:r>
        <w:rPr>
          <w:rFonts w:asciiTheme="majorBidi" w:hAnsiTheme="majorBidi" w:cstheme="majorBidi"/>
        </w:rPr>
        <w:tab/>
      </w:r>
      <w:proofErr w:type="spellStart"/>
      <w:r w:rsidR="00F9410E" w:rsidRPr="00AB190E">
        <w:rPr>
          <w:rFonts w:asciiTheme="majorBidi" w:hAnsiTheme="majorBidi" w:cstheme="majorBidi"/>
        </w:rPr>
        <w:t>Nabaz</w:t>
      </w:r>
      <w:proofErr w:type="spellEnd"/>
      <w:r w:rsidR="00F9410E" w:rsidRPr="00AB190E">
        <w:rPr>
          <w:rFonts w:asciiTheme="majorBidi" w:hAnsiTheme="majorBidi" w:cstheme="majorBidi"/>
        </w:rPr>
        <w:t xml:space="preserve"> R. Khwarahm</w:t>
      </w:r>
      <w:r w:rsidR="00F9410E" w:rsidRPr="00AB190E">
        <w:rPr>
          <w:rFonts w:asciiTheme="majorBidi" w:hAnsiTheme="majorBidi" w:cstheme="majorBidi"/>
          <w:vertAlign w:val="superscript"/>
        </w:rPr>
        <w:t>1</w:t>
      </w:r>
      <w:r w:rsidR="00F9410E">
        <w:rPr>
          <w:rFonts w:asciiTheme="majorBidi" w:hAnsiTheme="majorBidi" w:cstheme="majorBidi"/>
          <w:vertAlign w:val="superscript"/>
        </w:rPr>
        <w:t>*</w:t>
      </w:r>
      <w:r w:rsidR="00F9410E">
        <w:rPr>
          <w:rFonts w:asciiTheme="majorBidi" w:hAnsiTheme="majorBidi" w:cstheme="majorBidi"/>
        </w:rPr>
        <w:t xml:space="preserve">, </w:t>
      </w:r>
      <w:proofErr w:type="spellStart"/>
      <w:r w:rsidR="00F9410E">
        <w:rPr>
          <w:rFonts w:asciiTheme="majorBidi" w:hAnsiTheme="majorBidi" w:cstheme="majorBidi"/>
        </w:rPr>
        <w:t>Korsh</w:t>
      </w:r>
      <w:proofErr w:type="spellEnd"/>
      <w:r w:rsidR="00F9410E">
        <w:rPr>
          <w:rFonts w:asciiTheme="majorBidi" w:hAnsiTheme="majorBidi" w:cstheme="majorBidi"/>
        </w:rPr>
        <w:t xml:space="preserve"> Ararat</w:t>
      </w:r>
      <w:r w:rsidR="00F9410E" w:rsidRPr="00AB190E">
        <w:rPr>
          <w:rFonts w:asciiTheme="majorBidi" w:hAnsiTheme="majorBidi" w:cstheme="majorBidi"/>
          <w:vertAlign w:val="superscript"/>
        </w:rPr>
        <w:t>2</w:t>
      </w:r>
      <w:r w:rsidR="00F9410E" w:rsidRPr="00302880">
        <w:rPr>
          <w:rFonts w:asciiTheme="majorBidi" w:hAnsiTheme="majorBidi" w:cstheme="majorBidi"/>
        </w:rPr>
        <w:t>,</w:t>
      </w:r>
      <w:r w:rsidR="00F9410E">
        <w:rPr>
          <w:rFonts w:asciiTheme="majorBidi" w:hAnsiTheme="majorBidi" w:cstheme="majorBidi"/>
        </w:rPr>
        <w:t xml:space="preserve"> </w:t>
      </w:r>
      <w:proofErr w:type="spellStart"/>
      <w:r w:rsidR="00F9410E" w:rsidRPr="005400AB">
        <w:rPr>
          <w:rFonts w:asciiTheme="majorBidi" w:hAnsiTheme="majorBidi" w:cstheme="majorBidi"/>
        </w:rPr>
        <w:t>Sarchil</w:t>
      </w:r>
      <w:proofErr w:type="spellEnd"/>
      <w:r w:rsidR="00F9410E" w:rsidRPr="005400AB">
        <w:rPr>
          <w:rFonts w:asciiTheme="majorBidi" w:hAnsiTheme="majorBidi" w:cstheme="majorBidi"/>
        </w:rPr>
        <w:t xml:space="preserve"> Qad</w:t>
      </w:r>
      <w:r w:rsidR="00F9410E">
        <w:rPr>
          <w:rFonts w:asciiTheme="majorBidi" w:hAnsiTheme="majorBidi" w:cstheme="majorBidi"/>
        </w:rPr>
        <w:t>e</w:t>
      </w:r>
      <w:r w:rsidR="00F9410E" w:rsidRPr="005400AB">
        <w:rPr>
          <w:rFonts w:asciiTheme="majorBidi" w:hAnsiTheme="majorBidi" w:cstheme="majorBidi"/>
        </w:rPr>
        <w:t>r</w:t>
      </w:r>
      <w:r w:rsidR="00F9410E">
        <w:rPr>
          <w:rFonts w:asciiTheme="majorBidi" w:hAnsiTheme="majorBidi" w:cstheme="majorBidi"/>
          <w:vertAlign w:val="superscript"/>
        </w:rPr>
        <w:t>3</w:t>
      </w:r>
      <w:r w:rsidR="00F9410E" w:rsidRPr="005400AB">
        <w:rPr>
          <w:rFonts w:asciiTheme="majorBidi" w:hAnsiTheme="majorBidi" w:cstheme="majorBidi"/>
          <w:vertAlign w:val="superscript"/>
        </w:rPr>
        <w:t xml:space="preserve">, </w:t>
      </w:r>
      <w:r w:rsidR="00F9410E">
        <w:rPr>
          <w:rFonts w:asciiTheme="majorBidi" w:hAnsiTheme="majorBidi" w:cstheme="majorBidi"/>
          <w:vertAlign w:val="superscript"/>
        </w:rPr>
        <w:t>4</w:t>
      </w:r>
      <w:r w:rsidR="00F9410E">
        <w:rPr>
          <w:rFonts w:asciiTheme="majorBidi" w:hAnsiTheme="majorBidi" w:cstheme="majorBidi"/>
        </w:rPr>
        <w:t>,</w:t>
      </w:r>
      <w:r w:rsidR="00F9410E" w:rsidRPr="005400AB">
        <w:t xml:space="preserve"> </w:t>
      </w:r>
      <w:proofErr w:type="spellStart"/>
      <w:r w:rsidR="00F9410E" w:rsidRPr="005400AB">
        <w:rPr>
          <w:rFonts w:asciiTheme="majorBidi" w:hAnsiTheme="majorBidi" w:cstheme="majorBidi"/>
        </w:rPr>
        <w:t>Ayad</w:t>
      </w:r>
      <w:proofErr w:type="spellEnd"/>
      <w:r w:rsidR="00F9410E" w:rsidRPr="005400AB">
        <w:rPr>
          <w:rFonts w:asciiTheme="majorBidi" w:hAnsiTheme="majorBidi" w:cstheme="majorBidi"/>
        </w:rPr>
        <w:t xml:space="preserve"> M. </w:t>
      </w:r>
      <w:proofErr w:type="spellStart"/>
      <w:r w:rsidR="00F9410E" w:rsidRPr="005400AB">
        <w:rPr>
          <w:rFonts w:asciiTheme="majorBidi" w:hAnsiTheme="majorBidi" w:cstheme="majorBidi"/>
        </w:rPr>
        <w:t>Fadhil</w:t>
      </w:r>
      <w:proofErr w:type="spellEnd"/>
      <w:r w:rsidR="00F9410E" w:rsidRPr="005400AB">
        <w:rPr>
          <w:rFonts w:asciiTheme="majorBidi" w:hAnsiTheme="majorBidi" w:cstheme="majorBidi"/>
        </w:rPr>
        <w:t xml:space="preserve"> Al-Quraishi</w:t>
      </w:r>
      <w:r w:rsidR="00F9410E">
        <w:rPr>
          <w:rFonts w:asciiTheme="majorBidi" w:hAnsiTheme="majorBidi" w:cstheme="majorBidi"/>
          <w:vertAlign w:val="superscript"/>
        </w:rPr>
        <w:t>5</w:t>
      </w:r>
      <w:bookmarkStart w:id="0" w:name="_GoBack"/>
      <w:bookmarkEnd w:id="0"/>
    </w:p>
    <w:p w14:paraId="79509335" w14:textId="77777777" w:rsidR="008945E5" w:rsidRPr="00AB190E" w:rsidRDefault="008945E5" w:rsidP="00F9410E">
      <w:pPr>
        <w:tabs>
          <w:tab w:val="center" w:pos="4680"/>
          <w:tab w:val="left" w:pos="6728"/>
        </w:tabs>
        <w:rPr>
          <w:rFonts w:asciiTheme="majorBidi" w:hAnsiTheme="majorBidi" w:cstheme="majorBidi"/>
          <w:vertAlign w:val="superscript"/>
        </w:rPr>
      </w:pPr>
    </w:p>
    <w:p w14:paraId="3CFDEF60" w14:textId="47905030" w:rsidR="00F9410E" w:rsidRPr="00AB190E" w:rsidRDefault="00F9410E" w:rsidP="00F9410E">
      <w:pPr>
        <w:rPr>
          <w:rFonts w:asciiTheme="majorBidi" w:hAnsiTheme="majorBidi" w:cstheme="majorBidi"/>
        </w:rPr>
      </w:pPr>
      <w:r w:rsidRPr="00AB190E">
        <w:rPr>
          <w:rFonts w:asciiTheme="majorBidi" w:hAnsiTheme="majorBidi" w:cstheme="majorBidi"/>
          <w:vertAlign w:val="superscript"/>
        </w:rPr>
        <w:t>1</w:t>
      </w:r>
      <w:r w:rsidRPr="00AB190E">
        <w:rPr>
          <w:rFonts w:asciiTheme="majorBidi" w:hAnsiTheme="majorBidi" w:cstheme="majorBidi"/>
        </w:rPr>
        <w:t xml:space="preserve">Department of Biology, College of Education, University of </w:t>
      </w:r>
      <w:proofErr w:type="spellStart"/>
      <w:r w:rsidRPr="00AB190E">
        <w:rPr>
          <w:rFonts w:asciiTheme="majorBidi" w:hAnsiTheme="majorBidi" w:cstheme="majorBidi"/>
        </w:rPr>
        <w:t>Sulaimani</w:t>
      </w:r>
      <w:proofErr w:type="spellEnd"/>
      <w:r w:rsidRPr="00AB190E">
        <w:rPr>
          <w:rFonts w:asciiTheme="majorBidi" w:hAnsiTheme="majorBidi" w:cstheme="majorBidi"/>
        </w:rPr>
        <w:t xml:space="preserve">, </w:t>
      </w:r>
      <w:proofErr w:type="spellStart"/>
      <w:r w:rsidRPr="00AB190E">
        <w:rPr>
          <w:rFonts w:asciiTheme="majorBidi" w:hAnsiTheme="majorBidi" w:cstheme="majorBidi"/>
        </w:rPr>
        <w:t>Sulaimani</w:t>
      </w:r>
      <w:proofErr w:type="spellEnd"/>
      <w:r w:rsidR="0076531D">
        <w:rPr>
          <w:rFonts w:asciiTheme="majorBidi" w:hAnsiTheme="majorBidi" w:cstheme="majorBidi"/>
        </w:rPr>
        <w:t xml:space="preserve"> 334</w:t>
      </w:r>
      <w:r>
        <w:rPr>
          <w:rFonts w:asciiTheme="majorBidi" w:hAnsiTheme="majorBidi" w:cstheme="majorBidi"/>
        </w:rPr>
        <w:t xml:space="preserve">, </w:t>
      </w:r>
      <w:r w:rsidRPr="00AB190E">
        <w:rPr>
          <w:rFonts w:asciiTheme="majorBidi" w:hAnsiTheme="majorBidi" w:cstheme="majorBidi"/>
        </w:rPr>
        <w:t>Kurdistan Region, Iraq</w:t>
      </w:r>
    </w:p>
    <w:p w14:paraId="74D5170E" w14:textId="06610F4B" w:rsidR="00F9410E" w:rsidRPr="00AB190E" w:rsidRDefault="00F9410E" w:rsidP="00F9410E">
      <w:pPr>
        <w:rPr>
          <w:rFonts w:asciiTheme="majorBidi" w:hAnsiTheme="majorBidi" w:cstheme="majorBidi"/>
          <w:sz w:val="24"/>
          <w:szCs w:val="24"/>
        </w:rPr>
      </w:pPr>
      <w:r w:rsidRPr="00AB190E">
        <w:rPr>
          <w:rFonts w:asciiTheme="majorBidi" w:hAnsiTheme="majorBidi" w:cstheme="majorBidi"/>
          <w:vertAlign w:val="superscript"/>
        </w:rPr>
        <w:t>2</w:t>
      </w:r>
      <w:r w:rsidRPr="00AB190E">
        <w:rPr>
          <w:rFonts w:asciiTheme="majorBidi" w:hAnsiTheme="majorBidi" w:cstheme="majorBidi"/>
        </w:rPr>
        <w:t xml:space="preserve">Department of Biology, College of Science, University of </w:t>
      </w:r>
      <w:proofErr w:type="spellStart"/>
      <w:r w:rsidRPr="00AB190E">
        <w:rPr>
          <w:rFonts w:asciiTheme="majorBidi" w:hAnsiTheme="majorBidi" w:cstheme="majorBidi"/>
        </w:rPr>
        <w:t>Sulaimani</w:t>
      </w:r>
      <w:proofErr w:type="spellEnd"/>
      <w:r w:rsidRPr="00AB190E">
        <w:rPr>
          <w:rFonts w:asciiTheme="majorBidi" w:hAnsiTheme="majorBidi" w:cstheme="majorBidi"/>
        </w:rPr>
        <w:t xml:space="preserve">, </w:t>
      </w:r>
      <w:proofErr w:type="spellStart"/>
      <w:r w:rsidRPr="00AB190E">
        <w:rPr>
          <w:rFonts w:asciiTheme="majorBidi" w:hAnsiTheme="majorBidi" w:cstheme="majorBidi"/>
        </w:rPr>
        <w:t>Sulaimani</w:t>
      </w:r>
      <w:proofErr w:type="spellEnd"/>
      <w:r w:rsidR="0076531D">
        <w:rPr>
          <w:rFonts w:asciiTheme="majorBidi" w:hAnsiTheme="majorBidi" w:cstheme="majorBidi"/>
        </w:rPr>
        <w:t xml:space="preserve"> 334</w:t>
      </w:r>
      <w:r>
        <w:rPr>
          <w:rFonts w:asciiTheme="majorBidi" w:hAnsiTheme="majorBidi" w:cstheme="majorBidi"/>
        </w:rPr>
        <w:t>,</w:t>
      </w:r>
      <w:r w:rsidRPr="00AB190E">
        <w:rPr>
          <w:rFonts w:asciiTheme="majorBidi" w:hAnsiTheme="majorBidi" w:cstheme="majorBidi"/>
        </w:rPr>
        <w:t xml:space="preserve"> Kurdistan Region, Iraq</w:t>
      </w:r>
    </w:p>
    <w:p w14:paraId="2DE2647B" w14:textId="27B0CD96" w:rsidR="00F9410E" w:rsidRPr="005400AB" w:rsidRDefault="00F9410E" w:rsidP="00F9410E">
      <w:pPr>
        <w:rPr>
          <w:rFonts w:asciiTheme="majorBidi" w:hAnsiTheme="majorBidi" w:cstheme="majorBidi"/>
        </w:rPr>
      </w:pPr>
      <w:r w:rsidRPr="005400AB">
        <w:rPr>
          <w:rFonts w:asciiTheme="majorBidi" w:hAnsiTheme="majorBidi" w:cstheme="majorBidi"/>
          <w:vertAlign w:val="superscript"/>
        </w:rPr>
        <w:t>3</w:t>
      </w:r>
      <w:r w:rsidRPr="005400AB">
        <w:rPr>
          <w:rFonts w:asciiTheme="majorBidi" w:hAnsiTheme="majorBidi" w:cstheme="majorBidi"/>
        </w:rPr>
        <w:t>WorldPop, Geography and Environmental Science, University of Southampton, Southampton</w:t>
      </w:r>
      <w:r w:rsidR="0076531D">
        <w:rPr>
          <w:rFonts w:asciiTheme="majorBidi" w:hAnsiTheme="majorBidi" w:cstheme="majorBidi"/>
        </w:rPr>
        <w:t xml:space="preserve"> </w:t>
      </w:r>
      <w:r w:rsidR="0076531D" w:rsidRPr="0076531D">
        <w:rPr>
          <w:rFonts w:asciiTheme="majorBidi" w:hAnsiTheme="majorBidi" w:cstheme="majorBidi"/>
        </w:rPr>
        <w:t>SO17 1BJ</w:t>
      </w:r>
      <w:r w:rsidRPr="005400AB">
        <w:rPr>
          <w:rFonts w:asciiTheme="majorBidi" w:hAnsiTheme="majorBidi" w:cstheme="majorBidi"/>
        </w:rPr>
        <w:t xml:space="preserve">, UK </w:t>
      </w:r>
    </w:p>
    <w:p w14:paraId="5DA9360B" w14:textId="5A2AE627" w:rsidR="00F9410E" w:rsidRPr="005400AB" w:rsidRDefault="00F9410E" w:rsidP="00702AB6">
      <w:pPr>
        <w:rPr>
          <w:rFonts w:asciiTheme="majorBidi" w:hAnsiTheme="majorBidi" w:cstheme="majorBidi"/>
        </w:rPr>
      </w:pPr>
      <w:r w:rsidRPr="005400AB">
        <w:rPr>
          <w:rFonts w:asciiTheme="majorBidi" w:hAnsiTheme="majorBidi" w:cstheme="majorBidi"/>
          <w:vertAlign w:val="superscript"/>
        </w:rPr>
        <w:t>4</w:t>
      </w:r>
      <w:r w:rsidRPr="005400AB">
        <w:rPr>
          <w:rFonts w:asciiTheme="majorBidi" w:hAnsiTheme="majorBidi" w:cstheme="majorBidi"/>
        </w:rPr>
        <w:t xml:space="preserve">Natural Resources Department, College of Agricultural Engineering Sciences, University of </w:t>
      </w:r>
      <w:proofErr w:type="spellStart"/>
      <w:r w:rsidRPr="005400AB">
        <w:rPr>
          <w:rFonts w:asciiTheme="majorBidi" w:hAnsiTheme="majorBidi" w:cstheme="majorBidi"/>
        </w:rPr>
        <w:t>Sulaimani</w:t>
      </w:r>
      <w:proofErr w:type="spellEnd"/>
      <w:r w:rsidRPr="005400AB">
        <w:rPr>
          <w:rFonts w:asciiTheme="majorBidi" w:hAnsiTheme="majorBidi" w:cstheme="majorBidi"/>
        </w:rPr>
        <w:t xml:space="preserve">, </w:t>
      </w:r>
      <w:proofErr w:type="spellStart"/>
      <w:r w:rsidRPr="005400AB">
        <w:rPr>
          <w:rFonts w:asciiTheme="majorBidi" w:hAnsiTheme="majorBidi" w:cstheme="majorBidi"/>
        </w:rPr>
        <w:t>Sulaimani</w:t>
      </w:r>
      <w:proofErr w:type="spellEnd"/>
      <w:r w:rsidR="0076531D">
        <w:rPr>
          <w:rFonts w:asciiTheme="majorBidi" w:hAnsiTheme="majorBidi" w:cstheme="majorBidi"/>
        </w:rPr>
        <w:t xml:space="preserve"> 334</w:t>
      </w:r>
      <w:r w:rsidR="00702AB6">
        <w:rPr>
          <w:rFonts w:asciiTheme="majorBidi" w:hAnsiTheme="majorBidi" w:cstheme="majorBidi"/>
        </w:rPr>
        <w:t xml:space="preserve">, Kurdistan Region, Iraq </w:t>
      </w:r>
    </w:p>
    <w:p w14:paraId="3F8B3643" w14:textId="0FCC69E3" w:rsidR="00F9410E" w:rsidRPr="00D02262" w:rsidRDefault="00702AB6" w:rsidP="00F9410E">
      <w:pPr>
        <w:rPr>
          <w:rFonts w:asciiTheme="majorBidi" w:hAnsiTheme="majorBidi" w:cstheme="majorBidi"/>
        </w:rPr>
      </w:pPr>
      <w:r>
        <w:rPr>
          <w:rFonts w:asciiTheme="majorBidi" w:hAnsiTheme="majorBidi" w:cstheme="majorBidi"/>
          <w:vertAlign w:val="superscript"/>
        </w:rPr>
        <w:t>5</w:t>
      </w:r>
      <w:r w:rsidR="00F9410E" w:rsidRPr="00D02262">
        <w:rPr>
          <w:rFonts w:asciiTheme="majorBidi" w:hAnsiTheme="majorBidi" w:cstheme="majorBidi"/>
        </w:rPr>
        <w:t xml:space="preserve">Surveying and </w:t>
      </w:r>
      <w:proofErr w:type="spellStart"/>
      <w:r w:rsidR="00F9410E" w:rsidRPr="00D02262">
        <w:rPr>
          <w:rFonts w:asciiTheme="majorBidi" w:hAnsiTheme="majorBidi" w:cstheme="majorBidi"/>
        </w:rPr>
        <w:t>Geomatics</w:t>
      </w:r>
      <w:proofErr w:type="spellEnd"/>
      <w:r w:rsidR="00F9410E" w:rsidRPr="00D02262">
        <w:rPr>
          <w:rFonts w:asciiTheme="majorBidi" w:hAnsiTheme="majorBidi" w:cstheme="majorBidi"/>
        </w:rPr>
        <w:t xml:space="preserve"> Engineering Department, Faculty of Engineering, </w:t>
      </w:r>
      <w:proofErr w:type="spellStart"/>
      <w:r w:rsidR="00F9410E" w:rsidRPr="00D02262">
        <w:rPr>
          <w:rFonts w:asciiTheme="majorBidi" w:hAnsiTheme="majorBidi" w:cstheme="majorBidi"/>
        </w:rPr>
        <w:t>Tishk</w:t>
      </w:r>
      <w:proofErr w:type="spellEnd"/>
      <w:r w:rsidR="00F9410E" w:rsidRPr="00D02262">
        <w:rPr>
          <w:rFonts w:asciiTheme="majorBidi" w:hAnsiTheme="majorBidi" w:cstheme="majorBidi"/>
        </w:rPr>
        <w:t xml:space="preserve"> I</w:t>
      </w:r>
      <w:r w:rsidR="0076531D">
        <w:rPr>
          <w:rFonts w:asciiTheme="majorBidi" w:hAnsiTheme="majorBidi" w:cstheme="majorBidi"/>
        </w:rPr>
        <w:t xml:space="preserve">nternational University, Erbil </w:t>
      </w:r>
      <w:r w:rsidR="00F9410E" w:rsidRPr="00D02262">
        <w:rPr>
          <w:rFonts w:asciiTheme="majorBidi" w:hAnsiTheme="majorBidi" w:cstheme="majorBidi"/>
        </w:rPr>
        <w:t xml:space="preserve">44001, Kurdistan Region, Iraq. </w:t>
      </w:r>
    </w:p>
    <w:p w14:paraId="5AAD8241" w14:textId="77777777" w:rsidR="00F9410E" w:rsidRDefault="00F9410E" w:rsidP="00F9410E">
      <w:pPr>
        <w:rPr>
          <w:rFonts w:asciiTheme="majorBidi" w:hAnsiTheme="majorBidi" w:cstheme="majorBidi"/>
          <w:sz w:val="24"/>
          <w:szCs w:val="24"/>
        </w:rPr>
      </w:pPr>
    </w:p>
    <w:p w14:paraId="4D6AD041" w14:textId="684DB4EE" w:rsidR="00F9410E" w:rsidRPr="008715B1" w:rsidRDefault="009F45F9" w:rsidP="00F9410E">
      <w:pPr>
        <w:rPr>
          <w:rStyle w:val="Hyperlink"/>
        </w:rPr>
      </w:pPr>
      <w:r>
        <w:t>*</w:t>
      </w:r>
      <w:r w:rsidR="00F9410E" w:rsidRPr="008715B1">
        <w:rPr>
          <w:rStyle w:val="Hyperlink"/>
          <w:rFonts w:asciiTheme="majorBidi" w:hAnsiTheme="majorBidi" w:cstheme="majorBidi"/>
          <w:sz w:val="24"/>
          <w:szCs w:val="24"/>
        </w:rPr>
        <w:t>khwarahm21302@alumni.itc.nl</w:t>
      </w:r>
    </w:p>
    <w:p w14:paraId="15C422E2" w14:textId="1910A5DA" w:rsidR="00F9410E" w:rsidRPr="00C96B16" w:rsidRDefault="00F9410E" w:rsidP="00F66B74">
      <w:pPr>
        <w:rPr>
          <w:rFonts w:asciiTheme="majorBidi" w:hAnsiTheme="majorBidi" w:cstheme="majorBidi"/>
          <w:sz w:val="24"/>
          <w:szCs w:val="24"/>
        </w:rPr>
      </w:pPr>
      <w:r w:rsidRPr="00C96B16">
        <w:rPr>
          <w:rFonts w:asciiTheme="majorBidi" w:hAnsiTheme="majorBidi" w:cstheme="majorBidi"/>
          <w:sz w:val="24"/>
          <w:szCs w:val="24"/>
        </w:rPr>
        <w:t xml:space="preserve">                        </w:t>
      </w:r>
      <w:r w:rsidR="00F66B74">
        <w:rPr>
          <w:rFonts w:asciiTheme="majorBidi" w:hAnsiTheme="majorBidi" w:cstheme="majorBidi"/>
          <w:sz w:val="24"/>
          <w:szCs w:val="24"/>
        </w:rPr>
        <w:t xml:space="preserve"> </w:t>
      </w:r>
    </w:p>
    <w:p w14:paraId="51F04F2F" w14:textId="74E63FC0" w:rsidR="006B2403" w:rsidRDefault="006B2403" w:rsidP="00F9410E">
      <w:pPr>
        <w:tabs>
          <w:tab w:val="center" w:pos="4680"/>
          <w:tab w:val="left" w:pos="6728"/>
        </w:tabs>
        <w:spacing w:after="0" w:line="240" w:lineRule="auto"/>
        <w:rPr>
          <w:rFonts w:asciiTheme="majorBidi" w:hAnsiTheme="majorBidi" w:cstheme="majorBidi"/>
        </w:rPr>
      </w:pPr>
    </w:p>
    <w:p w14:paraId="0ECE4878" w14:textId="77777777" w:rsidR="009F45F9" w:rsidRDefault="009F45F9" w:rsidP="00F9410E">
      <w:pPr>
        <w:tabs>
          <w:tab w:val="center" w:pos="4680"/>
          <w:tab w:val="left" w:pos="6728"/>
        </w:tabs>
        <w:spacing w:after="0" w:line="240" w:lineRule="auto"/>
        <w:rPr>
          <w:rFonts w:asciiTheme="majorBidi" w:hAnsiTheme="majorBidi" w:cstheme="majorBidi"/>
        </w:rPr>
      </w:pPr>
    </w:p>
    <w:p w14:paraId="64D41E23" w14:textId="77777777" w:rsidR="009F45F9" w:rsidRDefault="009F45F9" w:rsidP="00F9410E">
      <w:pPr>
        <w:tabs>
          <w:tab w:val="center" w:pos="4680"/>
          <w:tab w:val="left" w:pos="6728"/>
        </w:tabs>
        <w:spacing w:after="0" w:line="240" w:lineRule="auto"/>
        <w:rPr>
          <w:rFonts w:asciiTheme="majorBidi" w:hAnsiTheme="majorBidi" w:cstheme="majorBidi"/>
        </w:rPr>
      </w:pPr>
    </w:p>
    <w:p w14:paraId="3C73F065" w14:textId="77777777" w:rsidR="009F45F9" w:rsidRDefault="009F45F9" w:rsidP="00F9410E">
      <w:pPr>
        <w:tabs>
          <w:tab w:val="center" w:pos="4680"/>
          <w:tab w:val="left" w:pos="6728"/>
        </w:tabs>
        <w:spacing w:after="0" w:line="240" w:lineRule="auto"/>
        <w:rPr>
          <w:rFonts w:asciiTheme="majorBidi" w:hAnsiTheme="majorBidi" w:cstheme="majorBidi"/>
        </w:rPr>
      </w:pPr>
    </w:p>
    <w:p w14:paraId="4F754647" w14:textId="77777777" w:rsidR="009F45F9" w:rsidRDefault="009F45F9" w:rsidP="00F9410E">
      <w:pPr>
        <w:tabs>
          <w:tab w:val="center" w:pos="4680"/>
          <w:tab w:val="left" w:pos="6728"/>
        </w:tabs>
        <w:spacing w:after="0" w:line="240" w:lineRule="auto"/>
        <w:rPr>
          <w:rFonts w:asciiTheme="majorBidi" w:hAnsiTheme="majorBidi" w:cstheme="majorBidi"/>
        </w:rPr>
      </w:pPr>
    </w:p>
    <w:p w14:paraId="6BE1785A" w14:textId="77777777" w:rsidR="009F45F9" w:rsidRDefault="009F45F9" w:rsidP="00F9410E">
      <w:pPr>
        <w:tabs>
          <w:tab w:val="center" w:pos="4680"/>
          <w:tab w:val="left" w:pos="6728"/>
        </w:tabs>
        <w:spacing w:after="0" w:line="240" w:lineRule="auto"/>
        <w:rPr>
          <w:rFonts w:asciiTheme="majorBidi" w:hAnsiTheme="majorBidi" w:cstheme="majorBidi"/>
        </w:rPr>
      </w:pPr>
    </w:p>
    <w:p w14:paraId="01798DB7" w14:textId="77777777" w:rsidR="009F45F9" w:rsidRDefault="009F45F9" w:rsidP="00F9410E">
      <w:pPr>
        <w:tabs>
          <w:tab w:val="center" w:pos="4680"/>
          <w:tab w:val="left" w:pos="6728"/>
        </w:tabs>
        <w:spacing w:after="0" w:line="240" w:lineRule="auto"/>
        <w:rPr>
          <w:rFonts w:asciiTheme="majorBidi" w:hAnsiTheme="majorBidi" w:cstheme="majorBidi"/>
        </w:rPr>
      </w:pPr>
    </w:p>
    <w:p w14:paraId="4FED666C" w14:textId="77777777" w:rsidR="009F45F9" w:rsidRDefault="009F45F9" w:rsidP="00F9410E">
      <w:pPr>
        <w:tabs>
          <w:tab w:val="center" w:pos="4680"/>
          <w:tab w:val="left" w:pos="6728"/>
        </w:tabs>
        <w:spacing w:after="0" w:line="240" w:lineRule="auto"/>
        <w:rPr>
          <w:rFonts w:asciiTheme="majorBidi" w:hAnsiTheme="majorBidi" w:cstheme="majorBidi"/>
        </w:rPr>
      </w:pPr>
    </w:p>
    <w:p w14:paraId="25D218E6" w14:textId="77777777" w:rsidR="009F45F9" w:rsidRDefault="009F45F9" w:rsidP="00F9410E">
      <w:pPr>
        <w:tabs>
          <w:tab w:val="center" w:pos="4680"/>
          <w:tab w:val="left" w:pos="6728"/>
        </w:tabs>
        <w:spacing w:after="0" w:line="240" w:lineRule="auto"/>
        <w:rPr>
          <w:rFonts w:asciiTheme="majorBidi" w:hAnsiTheme="majorBidi" w:cstheme="majorBidi"/>
        </w:rPr>
      </w:pPr>
    </w:p>
    <w:p w14:paraId="00B91FCD" w14:textId="77777777" w:rsidR="009F45F9" w:rsidRDefault="009F45F9" w:rsidP="00F9410E">
      <w:pPr>
        <w:tabs>
          <w:tab w:val="center" w:pos="4680"/>
          <w:tab w:val="left" w:pos="6728"/>
        </w:tabs>
        <w:spacing w:after="0" w:line="240" w:lineRule="auto"/>
        <w:rPr>
          <w:rFonts w:asciiTheme="majorBidi" w:hAnsiTheme="majorBidi" w:cstheme="majorBidi"/>
        </w:rPr>
      </w:pPr>
    </w:p>
    <w:p w14:paraId="10691CA1" w14:textId="77777777" w:rsidR="009F45F9" w:rsidRDefault="009F45F9" w:rsidP="00F9410E">
      <w:pPr>
        <w:tabs>
          <w:tab w:val="center" w:pos="4680"/>
          <w:tab w:val="left" w:pos="6728"/>
        </w:tabs>
        <w:spacing w:after="0" w:line="240" w:lineRule="auto"/>
        <w:rPr>
          <w:rFonts w:asciiTheme="majorBidi" w:hAnsiTheme="majorBidi" w:cstheme="majorBidi"/>
        </w:rPr>
      </w:pPr>
    </w:p>
    <w:p w14:paraId="038092E7" w14:textId="77777777" w:rsidR="009F45F9" w:rsidRDefault="009F45F9" w:rsidP="00F9410E">
      <w:pPr>
        <w:tabs>
          <w:tab w:val="center" w:pos="4680"/>
          <w:tab w:val="left" w:pos="6728"/>
        </w:tabs>
        <w:spacing w:after="0" w:line="240" w:lineRule="auto"/>
        <w:rPr>
          <w:rFonts w:asciiTheme="majorBidi" w:hAnsiTheme="majorBidi" w:cstheme="majorBidi"/>
        </w:rPr>
      </w:pPr>
    </w:p>
    <w:p w14:paraId="5BB41592" w14:textId="77777777" w:rsidR="009F45F9" w:rsidRDefault="009F45F9" w:rsidP="00F9410E">
      <w:pPr>
        <w:tabs>
          <w:tab w:val="center" w:pos="4680"/>
          <w:tab w:val="left" w:pos="6728"/>
        </w:tabs>
        <w:spacing w:after="0" w:line="240" w:lineRule="auto"/>
        <w:rPr>
          <w:rFonts w:asciiTheme="majorBidi" w:hAnsiTheme="majorBidi" w:cstheme="majorBidi"/>
        </w:rPr>
      </w:pPr>
    </w:p>
    <w:p w14:paraId="6D15365C" w14:textId="77777777" w:rsidR="009F45F9" w:rsidRDefault="009F45F9" w:rsidP="00F9410E">
      <w:pPr>
        <w:tabs>
          <w:tab w:val="center" w:pos="4680"/>
          <w:tab w:val="left" w:pos="6728"/>
        </w:tabs>
        <w:spacing w:after="0" w:line="240" w:lineRule="auto"/>
        <w:rPr>
          <w:rFonts w:asciiTheme="majorBidi" w:hAnsiTheme="majorBidi" w:cstheme="majorBidi"/>
        </w:rPr>
      </w:pPr>
    </w:p>
    <w:p w14:paraId="12AA9801" w14:textId="77777777" w:rsidR="009F45F9" w:rsidRDefault="009F45F9" w:rsidP="00F9410E">
      <w:pPr>
        <w:tabs>
          <w:tab w:val="center" w:pos="4680"/>
          <w:tab w:val="left" w:pos="6728"/>
        </w:tabs>
        <w:spacing w:after="0" w:line="240" w:lineRule="auto"/>
        <w:rPr>
          <w:rFonts w:asciiTheme="majorBidi" w:hAnsiTheme="majorBidi" w:cstheme="majorBidi"/>
        </w:rPr>
      </w:pPr>
    </w:p>
    <w:p w14:paraId="056ACA47" w14:textId="77777777" w:rsidR="009F45F9" w:rsidRDefault="009F45F9" w:rsidP="00F9410E">
      <w:pPr>
        <w:tabs>
          <w:tab w:val="center" w:pos="4680"/>
          <w:tab w:val="left" w:pos="6728"/>
        </w:tabs>
        <w:spacing w:after="0" w:line="240" w:lineRule="auto"/>
        <w:rPr>
          <w:rFonts w:asciiTheme="majorBidi" w:hAnsiTheme="majorBidi" w:cstheme="majorBidi"/>
        </w:rPr>
      </w:pPr>
    </w:p>
    <w:p w14:paraId="7EF597CF" w14:textId="77777777" w:rsidR="009F45F9" w:rsidRDefault="009F45F9" w:rsidP="00F9410E">
      <w:pPr>
        <w:tabs>
          <w:tab w:val="center" w:pos="4680"/>
          <w:tab w:val="left" w:pos="6728"/>
        </w:tabs>
        <w:spacing w:after="0" w:line="240" w:lineRule="auto"/>
        <w:rPr>
          <w:rFonts w:asciiTheme="majorBidi" w:hAnsiTheme="majorBidi" w:cstheme="majorBidi"/>
        </w:rPr>
      </w:pPr>
    </w:p>
    <w:p w14:paraId="4505A00C" w14:textId="77777777" w:rsidR="009F45F9" w:rsidRDefault="009F45F9" w:rsidP="00F9410E">
      <w:pPr>
        <w:tabs>
          <w:tab w:val="center" w:pos="4680"/>
          <w:tab w:val="left" w:pos="6728"/>
        </w:tabs>
        <w:spacing w:after="0" w:line="240" w:lineRule="auto"/>
        <w:rPr>
          <w:rFonts w:asciiTheme="majorBidi" w:hAnsiTheme="majorBidi" w:cstheme="majorBidi"/>
        </w:rPr>
      </w:pPr>
    </w:p>
    <w:p w14:paraId="5E4FBFD9" w14:textId="77777777" w:rsidR="009F45F9" w:rsidRDefault="009F45F9" w:rsidP="00F9410E">
      <w:pPr>
        <w:tabs>
          <w:tab w:val="center" w:pos="4680"/>
          <w:tab w:val="left" w:pos="6728"/>
        </w:tabs>
        <w:spacing w:after="0" w:line="240" w:lineRule="auto"/>
        <w:rPr>
          <w:rFonts w:asciiTheme="majorBidi" w:hAnsiTheme="majorBidi" w:cstheme="majorBidi"/>
        </w:rPr>
      </w:pPr>
    </w:p>
    <w:p w14:paraId="20C6374C" w14:textId="77777777" w:rsidR="009F45F9" w:rsidRDefault="009F45F9" w:rsidP="00F9410E">
      <w:pPr>
        <w:tabs>
          <w:tab w:val="center" w:pos="4680"/>
          <w:tab w:val="left" w:pos="6728"/>
        </w:tabs>
        <w:spacing w:after="0" w:line="240" w:lineRule="auto"/>
        <w:rPr>
          <w:rFonts w:asciiTheme="majorBidi" w:hAnsiTheme="majorBidi" w:cstheme="majorBidi"/>
        </w:rPr>
      </w:pPr>
    </w:p>
    <w:p w14:paraId="4D3D6851" w14:textId="77777777" w:rsidR="009F45F9" w:rsidRDefault="009F45F9" w:rsidP="00F9410E">
      <w:pPr>
        <w:tabs>
          <w:tab w:val="center" w:pos="4680"/>
          <w:tab w:val="left" w:pos="6728"/>
        </w:tabs>
        <w:spacing w:after="0" w:line="240" w:lineRule="auto"/>
        <w:rPr>
          <w:rFonts w:asciiTheme="majorBidi" w:hAnsiTheme="majorBidi" w:cstheme="majorBidi"/>
        </w:rPr>
      </w:pPr>
    </w:p>
    <w:p w14:paraId="1B1501B9" w14:textId="77777777" w:rsidR="009F45F9" w:rsidRDefault="009F45F9" w:rsidP="00F9410E">
      <w:pPr>
        <w:tabs>
          <w:tab w:val="center" w:pos="4680"/>
          <w:tab w:val="left" w:pos="6728"/>
        </w:tabs>
        <w:spacing w:after="0" w:line="240" w:lineRule="auto"/>
        <w:rPr>
          <w:rFonts w:asciiTheme="majorBidi" w:hAnsiTheme="majorBidi" w:cstheme="majorBidi"/>
        </w:rPr>
      </w:pPr>
    </w:p>
    <w:p w14:paraId="14B8EF66" w14:textId="77777777" w:rsidR="006B2403" w:rsidRPr="000C164C" w:rsidRDefault="006B2403" w:rsidP="000C164C">
      <w:pPr>
        <w:spacing w:after="0" w:line="240" w:lineRule="auto"/>
        <w:rPr>
          <w:rFonts w:asciiTheme="majorBidi" w:hAnsiTheme="majorBidi"/>
        </w:rPr>
      </w:pPr>
    </w:p>
    <w:p w14:paraId="16C6F36A" w14:textId="0B1A8DA7" w:rsidR="009F44EE" w:rsidRPr="00380669" w:rsidRDefault="009F44EE" w:rsidP="009F45F9">
      <w:pPr>
        <w:spacing w:after="0" w:line="480" w:lineRule="auto"/>
        <w:rPr>
          <w:rFonts w:asciiTheme="majorBidi" w:hAnsiTheme="majorBidi" w:cstheme="majorBidi"/>
          <w:sz w:val="24"/>
          <w:szCs w:val="24"/>
        </w:rPr>
      </w:pPr>
      <w:r w:rsidRPr="00380669">
        <w:rPr>
          <w:rFonts w:asciiTheme="majorBidi" w:hAnsiTheme="majorBidi" w:cstheme="majorBidi"/>
          <w:sz w:val="24"/>
          <w:szCs w:val="24"/>
        </w:rPr>
        <w:lastRenderedPageBreak/>
        <w:t>Abstract</w:t>
      </w:r>
    </w:p>
    <w:p w14:paraId="07B83A1B" w14:textId="77777777" w:rsidR="00147E0E" w:rsidRDefault="00147E0E" w:rsidP="009F45F9">
      <w:pPr>
        <w:spacing w:after="0" w:line="480" w:lineRule="auto"/>
        <w:rPr>
          <w:rFonts w:asciiTheme="majorBidi" w:hAnsiTheme="majorBidi" w:cstheme="majorBidi"/>
          <w:sz w:val="24"/>
          <w:szCs w:val="24"/>
        </w:rPr>
      </w:pPr>
    </w:p>
    <w:p w14:paraId="0CB2EA92" w14:textId="77138422" w:rsidR="009B37CC" w:rsidRDefault="00420C07" w:rsidP="009F45F9">
      <w:pPr>
        <w:spacing w:after="0" w:line="480" w:lineRule="auto"/>
        <w:rPr>
          <w:rFonts w:asciiTheme="majorBidi" w:hAnsiTheme="majorBidi" w:cstheme="majorBidi"/>
          <w:sz w:val="24"/>
          <w:szCs w:val="24"/>
        </w:rPr>
      </w:pPr>
      <w:r>
        <w:rPr>
          <w:rFonts w:asciiTheme="majorBidi" w:hAnsiTheme="majorBidi" w:cstheme="majorBidi"/>
          <w:sz w:val="24"/>
          <w:szCs w:val="24"/>
        </w:rPr>
        <w:t>The</w:t>
      </w:r>
      <w:r w:rsidR="008C3C51" w:rsidRPr="00380669">
        <w:rPr>
          <w:rFonts w:asciiTheme="majorBidi" w:hAnsiTheme="majorBidi" w:cstheme="majorBidi"/>
          <w:sz w:val="24"/>
          <w:szCs w:val="24"/>
        </w:rPr>
        <w:t xml:space="preserve"> </w:t>
      </w:r>
      <w:r w:rsidR="009F44EE" w:rsidRPr="00380669">
        <w:rPr>
          <w:rFonts w:asciiTheme="majorBidi" w:hAnsiTheme="majorBidi" w:cstheme="majorBidi"/>
          <w:sz w:val="24"/>
          <w:szCs w:val="24"/>
        </w:rPr>
        <w:t>Egyptian Vulture (</w:t>
      </w:r>
      <w:proofErr w:type="spellStart"/>
      <w:r w:rsidR="009F44EE" w:rsidRPr="00380669">
        <w:rPr>
          <w:rFonts w:asciiTheme="majorBidi" w:hAnsiTheme="majorBidi" w:cstheme="majorBidi"/>
          <w:i/>
          <w:iCs/>
          <w:sz w:val="24"/>
          <w:szCs w:val="24"/>
        </w:rPr>
        <w:t>Neophron</w:t>
      </w:r>
      <w:proofErr w:type="spellEnd"/>
      <w:r w:rsidR="009F44EE" w:rsidRPr="00380669">
        <w:rPr>
          <w:rFonts w:asciiTheme="majorBidi" w:hAnsiTheme="majorBidi" w:cstheme="majorBidi"/>
          <w:i/>
          <w:iCs/>
          <w:sz w:val="24"/>
          <w:szCs w:val="24"/>
        </w:rPr>
        <w:t xml:space="preserve"> </w:t>
      </w:r>
      <w:proofErr w:type="spellStart"/>
      <w:r w:rsidR="009F44EE" w:rsidRPr="00380669">
        <w:rPr>
          <w:rFonts w:asciiTheme="majorBidi" w:hAnsiTheme="majorBidi" w:cstheme="majorBidi"/>
          <w:i/>
          <w:iCs/>
          <w:sz w:val="24"/>
          <w:szCs w:val="24"/>
        </w:rPr>
        <w:t>percnopterus</w:t>
      </w:r>
      <w:proofErr w:type="spellEnd"/>
      <w:r w:rsidR="002A670E" w:rsidRPr="00380669">
        <w:rPr>
          <w:rFonts w:asciiTheme="majorBidi" w:hAnsiTheme="majorBidi" w:cstheme="majorBidi"/>
          <w:sz w:val="24"/>
          <w:szCs w:val="24"/>
        </w:rPr>
        <w:t xml:space="preserve">) is </w:t>
      </w:r>
      <w:r w:rsidR="00D757CE">
        <w:rPr>
          <w:rFonts w:asciiTheme="majorBidi" w:hAnsiTheme="majorBidi" w:cstheme="majorBidi"/>
          <w:sz w:val="24"/>
          <w:szCs w:val="24"/>
        </w:rPr>
        <w:t xml:space="preserve">an </w:t>
      </w:r>
      <w:r w:rsidR="00D757CE" w:rsidRPr="000C164C">
        <w:rPr>
          <w:rFonts w:asciiTheme="majorBidi" w:hAnsiTheme="majorBidi"/>
          <w:sz w:val="24"/>
        </w:rPr>
        <w:t>endangered</w:t>
      </w:r>
      <w:r w:rsidRPr="00D757CE">
        <w:rPr>
          <w:rFonts w:asciiTheme="majorBidi" w:hAnsiTheme="majorBidi" w:cstheme="majorBidi"/>
          <w:i/>
          <w:iCs/>
          <w:sz w:val="24"/>
          <w:szCs w:val="24"/>
        </w:rPr>
        <w:t xml:space="preserve"> </w:t>
      </w:r>
      <w:r>
        <w:rPr>
          <w:rFonts w:asciiTheme="majorBidi" w:hAnsiTheme="majorBidi" w:cstheme="majorBidi"/>
          <w:sz w:val="24"/>
          <w:szCs w:val="24"/>
        </w:rPr>
        <w:t xml:space="preserve">species with </w:t>
      </w:r>
      <w:r w:rsidR="002825A7">
        <w:rPr>
          <w:rFonts w:asciiTheme="majorBidi" w:hAnsiTheme="majorBidi" w:cstheme="majorBidi"/>
          <w:sz w:val="24"/>
          <w:szCs w:val="24"/>
        </w:rPr>
        <w:t xml:space="preserve">a </w:t>
      </w:r>
      <w:r>
        <w:rPr>
          <w:rFonts w:asciiTheme="majorBidi" w:hAnsiTheme="majorBidi" w:cstheme="majorBidi"/>
          <w:sz w:val="24"/>
          <w:szCs w:val="24"/>
        </w:rPr>
        <w:t>globally declining population</w:t>
      </w:r>
      <w:r w:rsidR="009F44EE" w:rsidRPr="00380669">
        <w:rPr>
          <w:rFonts w:asciiTheme="majorBidi" w:hAnsiTheme="majorBidi" w:cstheme="majorBidi"/>
          <w:sz w:val="24"/>
          <w:szCs w:val="24"/>
        </w:rPr>
        <w:t xml:space="preserve">. Information on </w:t>
      </w:r>
      <w:r w:rsidR="008621A7" w:rsidRPr="008621A7">
        <w:rPr>
          <w:rFonts w:asciiTheme="majorBidi" w:hAnsiTheme="majorBidi" w:cstheme="majorBidi"/>
          <w:sz w:val="24"/>
          <w:szCs w:val="24"/>
        </w:rPr>
        <w:t xml:space="preserve">the current habitat </w:t>
      </w:r>
      <w:r w:rsidR="002825A7" w:rsidRPr="008621A7">
        <w:rPr>
          <w:rFonts w:asciiTheme="majorBidi" w:hAnsiTheme="majorBidi" w:cstheme="majorBidi"/>
          <w:sz w:val="24"/>
          <w:szCs w:val="24"/>
        </w:rPr>
        <w:t xml:space="preserve">distribution </w:t>
      </w:r>
      <w:r w:rsidR="008621A7" w:rsidRPr="008621A7">
        <w:rPr>
          <w:rFonts w:asciiTheme="majorBidi" w:hAnsiTheme="majorBidi" w:cstheme="majorBidi"/>
          <w:sz w:val="24"/>
          <w:szCs w:val="24"/>
        </w:rPr>
        <w:t>and potential suitable habitat</w:t>
      </w:r>
      <w:r w:rsidR="008621A7">
        <w:rPr>
          <w:rFonts w:asciiTheme="majorBidi" w:hAnsiTheme="majorBidi" w:cstheme="majorBidi"/>
          <w:sz w:val="24"/>
          <w:szCs w:val="24"/>
        </w:rPr>
        <w:t xml:space="preserve"> for</w:t>
      </w:r>
      <w:r w:rsidR="008621A7" w:rsidRPr="00380669">
        <w:rPr>
          <w:rFonts w:asciiTheme="majorBidi" w:hAnsiTheme="majorBidi" w:cstheme="majorBidi"/>
          <w:sz w:val="24"/>
          <w:szCs w:val="24"/>
        </w:rPr>
        <w:t xml:space="preserve"> </w:t>
      </w:r>
      <w:r w:rsidR="009F44EE" w:rsidRPr="00380669">
        <w:rPr>
          <w:rFonts w:asciiTheme="majorBidi" w:hAnsiTheme="majorBidi" w:cstheme="majorBidi"/>
          <w:sz w:val="24"/>
          <w:szCs w:val="24"/>
        </w:rPr>
        <w:t xml:space="preserve">this ecologically important species </w:t>
      </w:r>
      <w:r w:rsidR="00804FE9">
        <w:rPr>
          <w:rFonts w:asciiTheme="majorBidi" w:hAnsiTheme="majorBidi" w:cstheme="majorBidi"/>
          <w:sz w:val="24"/>
          <w:szCs w:val="24"/>
        </w:rPr>
        <w:t xml:space="preserve">will provide </w:t>
      </w:r>
      <w:r w:rsidR="009F44EE" w:rsidRPr="00380669">
        <w:rPr>
          <w:rFonts w:asciiTheme="majorBidi" w:hAnsiTheme="majorBidi" w:cstheme="majorBidi"/>
          <w:sz w:val="24"/>
          <w:szCs w:val="24"/>
        </w:rPr>
        <w:t xml:space="preserve">invaluable insight into conservation planning and </w:t>
      </w:r>
      <w:r w:rsidR="0093443A">
        <w:rPr>
          <w:rFonts w:asciiTheme="majorBidi" w:hAnsiTheme="majorBidi" w:cstheme="majorBidi"/>
          <w:sz w:val="24"/>
          <w:szCs w:val="24"/>
        </w:rPr>
        <w:t xml:space="preserve">the species’ </w:t>
      </w:r>
      <w:r w:rsidR="009F44EE" w:rsidRPr="00380669">
        <w:rPr>
          <w:rFonts w:asciiTheme="majorBidi" w:hAnsiTheme="majorBidi" w:cstheme="majorBidi"/>
          <w:sz w:val="24"/>
          <w:szCs w:val="24"/>
        </w:rPr>
        <w:t xml:space="preserve">future status </w:t>
      </w:r>
      <w:r w:rsidR="0093443A">
        <w:rPr>
          <w:rFonts w:asciiTheme="majorBidi" w:hAnsiTheme="majorBidi" w:cstheme="majorBidi"/>
          <w:sz w:val="24"/>
          <w:szCs w:val="24"/>
        </w:rPr>
        <w:t xml:space="preserve">as </w:t>
      </w:r>
      <w:r w:rsidR="009F44EE" w:rsidRPr="004A1A04">
        <w:rPr>
          <w:rFonts w:asciiTheme="majorBidi" w:hAnsiTheme="majorBidi" w:cstheme="majorBidi"/>
          <w:sz w:val="24"/>
          <w:szCs w:val="24"/>
        </w:rPr>
        <w:t>climate change</w:t>
      </w:r>
      <w:r w:rsidR="0093443A">
        <w:rPr>
          <w:rFonts w:asciiTheme="majorBidi" w:hAnsiTheme="majorBidi" w:cstheme="majorBidi"/>
          <w:sz w:val="24"/>
          <w:szCs w:val="24"/>
        </w:rPr>
        <w:t>s</w:t>
      </w:r>
      <w:r w:rsidR="009F44EE" w:rsidRPr="00380669">
        <w:rPr>
          <w:rFonts w:asciiTheme="majorBidi" w:hAnsiTheme="majorBidi" w:cstheme="majorBidi"/>
          <w:sz w:val="24"/>
          <w:szCs w:val="24"/>
        </w:rPr>
        <w:t xml:space="preserve">. </w:t>
      </w:r>
      <w:r w:rsidR="008C3C51" w:rsidRPr="00380669">
        <w:rPr>
          <w:rFonts w:asciiTheme="majorBidi" w:hAnsiTheme="majorBidi" w:cstheme="majorBidi"/>
          <w:sz w:val="24"/>
          <w:szCs w:val="24"/>
        </w:rPr>
        <w:t>This is specifically important</w:t>
      </w:r>
      <w:r w:rsidR="003F029D" w:rsidRPr="00380669">
        <w:rPr>
          <w:rFonts w:asciiTheme="majorBidi" w:hAnsiTheme="majorBidi" w:cstheme="majorBidi"/>
          <w:sz w:val="24"/>
          <w:szCs w:val="24"/>
        </w:rPr>
        <w:t xml:space="preserve"> for areas where</w:t>
      </w:r>
      <w:r w:rsidR="00804FE9">
        <w:rPr>
          <w:rFonts w:asciiTheme="majorBidi" w:hAnsiTheme="majorBidi" w:cstheme="majorBidi"/>
          <w:sz w:val="24"/>
          <w:szCs w:val="24"/>
        </w:rPr>
        <w:t xml:space="preserve"> there is</w:t>
      </w:r>
      <w:r w:rsidR="003F029D" w:rsidRPr="00380669">
        <w:rPr>
          <w:rFonts w:asciiTheme="majorBidi" w:hAnsiTheme="majorBidi" w:cstheme="majorBidi"/>
          <w:sz w:val="24"/>
          <w:szCs w:val="24"/>
        </w:rPr>
        <w:t xml:space="preserve"> little or </w:t>
      </w:r>
      <w:r w:rsidR="00804FE9">
        <w:rPr>
          <w:rFonts w:asciiTheme="majorBidi" w:hAnsiTheme="majorBidi" w:cstheme="majorBidi"/>
          <w:sz w:val="24"/>
          <w:szCs w:val="24"/>
        </w:rPr>
        <w:t xml:space="preserve">no </w:t>
      </w:r>
      <w:r w:rsidR="003F029D" w:rsidRPr="00380669">
        <w:rPr>
          <w:rFonts w:asciiTheme="majorBidi" w:hAnsiTheme="majorBidi" w:cstheme="majorBidi"/>
          <w:sz w:val="24"/>
          <w:szCs w:val="24"/>
        </w:rPr>
        <w:t xml:space="preserve">reported </w:t>
      </w:r>
      <w:r w:rsidR="00804FE9">
        <w:rPr>
          <w:rFonts w:asciiTheme="majorBidi" w:hAnsiTheme="majorBidi" w:cstheme="majorBidi"/>
          <w:sz w:val="24"/>
          <w:szCs w:val="24"/>
        </w:rPr>
        <w:t xml:space="preserve">data </w:t>
      </w:r>
      <w:r w:rsidR="003F029D" w:rsidRPr="00380669">
        <w:rPr>
          <w:rFonts w:asciiTheme="majorBidi" w:hAnsiTheme="majorBidi" w:cstheme="majorBidi"/>
          <w:sz w:val="24"/>
          <w:szCs w:val="24"/>
        </w:rPr>
        <w:t>on the</w:t>
      </w:r>
      <w:r w:rsidR="00054E9F">
        <w:rPr>
          <w:rFonts w:asciiTheme="majorBidi" w:hAnsiTheme="majorBidi" w:cstheme="majorBidi"/>
          <w:sz w:val="24"/>
          <w:szCs w:val="24"/>
        </w:rPr>
        <w:t xml:space="preserve"> status of the</w:t>
      </w:r>
      <w:r w:rsidR="00263001">
        <w:rPr>
          <w:rFonts w:asciiTheme="majorBidi" w:hAnsiTheme="majorBidi" w:cstheme="majorBidi"/>
          <w:sz w:val="24"/>
          <w:szCs w:val="24"/>
        </w:rPr>
        <w:t xml:space="preserve"> </w:t>
      </w:r>
      <w:r w:rsidR="00054E9F">
        <w:rPr>
          <w:rFonts w:asciiTheme="majorBidi" w:hAnsiTheme="majorBidi" w:cstheme="majorBidi"/>
          <w:sz w:val="24"/>
          <w:szCs w:val="24"/>
        </w:rPr>
        <w:t>Egyptian Vulture</w:t>
      </w:r>
      <w:r w:rsidR="003F029D" w:rsidRPr="00380669">
        <w:rPr>
          <w:rFonts w:asciiTheme="majorBidi" w:hAnsiTheme="majorBidi" w:cstheme="majorBidi"/>
          <w:sz w:val="24"/>
          <w:szCs w:val="24"/>
        </w:rPr>
        <w:t xml:space="preserve">. </w:t>
      </w:r>
      <w:r w:rsidR="005B1455">
        <w:rPr>
          <w:rFonts w:asciiTheme="majorBidi" w:hAnsiTheme="majorBidi" w:cstheme="majorBidi"/>
          <w:sz w:val="24"/>
          <w:szCs w:val="24"/>
        </w:rPr>
        <w:t>We</w:t>
      </w:r>
      <w:r w:rsidR="00DE0270">
        <w:rPr>
          <w:rFonts w:asciiTheme="majorBidi" w:hAnsiTheme="majorBidi" w:cstheme="majorBidi"/>
          <w:sz w:val="24"/>
          <w:szCs w:val="24"/>
        </w:rPr>
        <w:t xml:space="preserve"> </w:t>
      </w:r>
      <w:r w:rsidR="009F44EE" w:rsidRPr="00380669">
        <w:rPr>
          <w:rFonts w:asciiTheme="majorBidi" w:hAnsiTheme="majorBidi" w:cstheme="majorBidi"/>
          <w:sz w:val="24"/>
          <w:szCs w:val="24"/>
        </w:rPr>
        <w:t xml:space="preserve">used </w:t>
      </w:r>
      <w:r w:rsidR="00EF7906">
        <w:rPr>
          <w:rFonts w:asciiTheme="majorBidi" w:hAnsiTheme="majorBidi" w:cstheme="majorBidi"/>
          <w:sz w:val="24"/>
          <w:szCs w:val="24"/>
        </w:rPr>
        <w:t>1</w:t>
      </w:r>
      <w:r w:rsidR="00E7691B">
        <w:rPr>
          <w:rFonts w:asciiTheme="majorBidi" w:hAnsiTheme="majorBidi" w:cstheme="majorBidi"/>
          <w:sz w:val="24"/>
          <w:szCs w:val="24"/>
        </w:rPr>
        <w:t>3</w:t>
      </w:r>
      <w:r w:rsidR="002825A7">
        <w:rPr>
          <w:rFonts w:asciiTheme="majorBidi" w:hAnsiTheme="majorBidi" w:cstheme="majorBidi"/>
          <w:sz w:val="24"/>
          <w:szCs w:val="24"/>
        </w:rPr>
        <w:t xml:space="preserve"> </w:t>
      </w:r>
      <w:r w:rsidR="00EF7906">
        <w:rPr>
          <w:rFonts w:asciiTheme="majorBidi" w:hAnsiTheme="majorBidi" w:cstheme="majorBidi"/>
          <w:sz w:val="24"/>
          <w:szCs w:val="24"/>
        </w:rPr>
        <w:t>year</w:t>
      </w:r>
      <w:r w:rsidR="002825A7">
        <w:rPr>
          <w:rFonts w:asciiTheme="majorBidi" w:hAnsiTheme="majorBidi" w:cstheme="majorBidi"/>
          <w:sz w:val="24"/>
          <w:szCs w:val="24"/>
        </w:rPr>
        <w:t xml:space="preserve">s </w:t>
      </w:r>
      <w:r w:rsidR="006933C1" w:rsidRPr="006933C1">
        <w:rPr>
          <w:rFonts w:asciiTheme="majorBidi" w:hAnsiTheme="majorBidi" w:cstheme="majorBidi"/>
          <w:sz w:val="24"/>
          <w:szCs w:val="24"/>
        </w:rPr>
        <w:t>nest-site</w:t>
      </w:r>
      <w:r w:rsidR="0037783E" w:rsidRPr="00EC5C55">
        <w:rPr>
          <w:rFonts w:asciiTheme="majorBidi" w:hAnsiTheme="majorBidi" w:cstheme="majorBidi"/>
          <w:sz w:val="24"/>
          <w:szCs w:val="24"/>
        </w:rPr>
        <w:t xml:space="preserve"> </w:t>
      </w:r>
      <w:r w:rsidR="00EF7906" w:rsidRPr="00EC5C55">
        <w:rPr>
          <w:rFonts w:asciiTheme="majorBidi" w:hAnsiTheme="majorBidi" w:cstheme="majorBidi"/>
          <w:sz w:val="24"/>
          <w:szCs w:val="24"/>
        </w:rPr>
        <w:t>records</w:t>
      </w:r>
      <w:r w:rsidR="00EF7906" w:rsidRPr="00E7691B">
        <w:rPr>
          <w:rFonts w:asciiTheme="majorBidi" w:hAnsiTheme="majorBidi" w:cstheme="majorBidi"/>
          <w:sz w:val="24"/>
          <w:szCs w:val="24"/>
        </w:rPr>
        <w:t xml:space="preserve"> (n</w:t>
      </w:r>
      <w:r w:rsidR="00BB691E">
        <w:rPr>
          <w:rFonts w:asciiTheme="majorBidi" w:hAnsiTheme="majorBidi" w:cstheme="majorBidi"/>
          <w:sz w:val="24"/>
          <w:szCs w:val="24"/>
        </w:rPr>
        <w:t xml:space="preserve"> </w:t>
      </w:r>
      <w:r w:rsidR="00EF7906" w:rsidRPr="00E7691B">
        <w:rPr>
          <w:rFonts w:asciiTheme="majorBidi" w:hAnsiTheme="majorBidi" w:cstheme="majorBidi"/>
          <w:sz w:val="24"/>
          <w:szCs w:val="24"/>
        </w:rPr>
        <w:t>= 6</w:t>
      </w:r>
      <w:r w:rsidR="00D00B24" w:rsidRPr="00E7691B">
        <w:rPr>
          <w:rFonts w:asciiTheme="majorBidi" w:hAnsiTheme="majorBidi" w:cstheme="majorBidi"/>
          <w:sz w:val="24"/>
          <w:szCs w:val="24"/>
        </w:rPr>
        <w:t>9</w:t>
      </w:r>
      <w:r w:rsidR="00EF7906" w:rsidRPr="00E7691B">
        <w:rPr>
          <w:rFonts w:asciiTheme="majorBidi" w:hAnsiTheme="majorBidi" w:cstheme="majorBidi"/>
          <w:sz w:val="24"/>
          <w:szCs w:val="24"/>
        </w:rPr>
        <w:t>)</w:t>
      </w:r>
      <w:r w:rsidR="00E7691B">
        <w:rPr>
          <w:rFonts w:asciiTheme="majorBidi" w:hAnsiTheme="majorBidi" w:cstheme="majorBidi"/>
          <w:sz w:val="24"/>
          <w:szCs w:val="24"/>
        </w:rPr>
        <w:t xml:space="preserve"> </w:t>
      </w:r>
      <w:r w:rsidR="009F44EE" w:rsidRPr="00380669">
        <w:rPr>
          <w:rFonts w:asciiTheme="majorBidi" w:hAnsiTheme="majorBidi" w:cstheme="majorBidi"/>
          <w:sz w:val="24"/>
          <w:szCs w:val="24"/>
        </w:rPr>
        <w:t xml:space="preserve">together with relevant environmental variables to </w:t>
      </w:r>
      <w:r w:rsidR="0093443A">
        <w:rPr>
          <w:rFonts w:asciiTheme="majorBidi" w:hAnsiTheme="majorBidi" w:cstheme="majorBidi"/>
          <w:sz w:val="24"/>
          <w:szCs w:val="24"/>
        </w:rPr>
        <w:t xml:space="preserve">understand </w:t>
      </w:r>
      <w:r w:rsidR="006E246B">
        <w:rPr>
          <w:rFonts w:asciiTheme="majorBidi" w:hAnsiTheme="majorBidi" w:cstheme="majorBidi"/>
          <w:sz w:val="24"/>
          <w:szCs w:val="24"/>
        </w:rPr>
        <w:t xml:space="preserve">the known distribution </w:t>
      </w:r>
      <w:r w:rsidR="0093443A">
        <w:rPr>
          <w:rFonts w:asciiTheme="majorBidi" w:hAnsiTheme="majorBidi" w:cstheme="majorBidi"/>
          <w:sz w:val="24"/>
          <w:szCs w:val="24"/>
        </w:rPr>
        <w:t xml:space="preserve">and </w:t>
      </w:r>
      <w:r w:rsidR="009F44EE" w:rsidRPr="00380669">
        <w:rPr>
          <w:rFonts w:asciiTheme="majorBidi" w:hAnsiTheme="majorBidi" w:cstheme="majorBidi"/>
          <w:sz w:val="24"/>
          <w:szCs w:val="24"/>
        </w:rPr>
        <w:t>predict potential habitat</w:t>
      </w:r>
      <w:r w:rsidR="006434FC">
        <w:rPr>
          <w:rFonts w:asciiTheme="majorBidi" w:hAnsiTheme="majorBidi" w:cstheme="majorBidi"/>
          <w:sz w:val="24"/>
          <w:szCs w:val="24"/>
        </w:rPr>
        <w:t xml:space="preserve"> distribution </w:t>
      </w:r>
      <w:r w:rsidR="0093443A">
        <w:rPr>
          <w:rFonts w:asciiTheme="majorBidi" w:hAnsiTheme="majorBidi" w:cstheme="majorBidi"/>
          <w:sz w:val="24"/>
          <w:szCs w:val="24"/>
        </w:rPr>
        <w:t>of the Egyptian Vulture in the Kurdistan Region of Iraq</w:t>
      </w:r>
      <w:r w:rsidR="009F44EE" w:rsidRPr="00380669">
        <w:rPr>
          <w:rFonts w:asciiTheme="majorBidi" w:hAnsiTheme="majorBidi" w:cstheme="majorBidi"/>
          <w:sz w:val="24"/>
          <w:szCs w:val="24"/>
        </w:rPr>
        <w:t xml:space="preserve">. </w:t>
      </w:r>
      <w:r w:rsidR="00C05E72">
        <w:rPr>
          <w:rFonts w:asciiTheme="majorBidi" w:hAnsiTheme="majorBidi" w:cstheme="majorBidi"/>
          <w:sz w:val="24"/>
          <w:szCs w:val="24"/>
        </w:rPr>
        <w:t xml:space="preserve">A </w:t>
      </w:r>
      <w:r w:rsidR="008945E5">
        <w:rPr>
          <w:rFonts w:asciiTheme="majorBidi" w:hAnsiTheme="majorBidi" w:cstheme="majorBidi"/>
          <w:sz w:val="24"/>
          <w:szCs w:val="24"/>
        </w:rPr>
        <w:t>machine-learning</w:t>
      </w:r>
      <w:r w:rsidR="00C05E72">
        <w:rPr>
          <w:rFonts w:asciiTheme="majorBidi" w:hAnsiTheme="majorBidi" w:cstheme="majorBidi"/>
          <w:sz w:val="24"/>
          <w:szCs w:val="24"/>
        </w:rPr>
        <w:t xml:space="preserve"> model</w:t>
      </w:r>
      <w:r w:rsidR="00B008A5">
        <w:rPr>
          <w:rFonts w:asciiTheme="majorBidi" w:hAnsiTheme="majorBidi" w:cstheme="majorBidi"/>
          <w:sz w:val="24"/>
          <w:szCs w:val="24"/>
        </w:rPr>
        <w:t>,</w:t>
      </w:r>
      <w:r w:rsidR="0093443A">
        <w:rPr>
          <w:rFonts w:asciiTheme="majorBidi" w:hAnsiTheme="majorBidi" w:cstheme="majorBidi"/>
          <w:sz w:val="24"/>
          <w:szCs w:val="24"/>
        </w:rPr>
        <w:t xml:space="preserve"> m</w:t>
      </w:r>
      <w:r w:rsidR="00E7691B">
        <w:rPr>
          <w:rFonts w:asciiTheme="majorBidi" w:hAnsiTheme="majorBidi" w:cstheme="majorBidi"/>
          <w:sz w:val="24"/>
          <w:szCs w:val="24"/>
        </w:rPr>
        <w:t>ax</w:t>
      </w:r>
      <w:r w:rsidR="00B023AB">
        <w:rPr>
          <w:rFonts w:asciiTheme="majorBidi" w:hAnsiTheme="majorBidi" w:cstheme="majorBidi"/>
          <w:sz w:val="24"/>
          <w:szCs w:val="24"/>
        </w:rPr>
        <w:t>imum</w:t>
      </w:r>
      <w:r w:rsidR="0093443A">
        <w:rPr>
          <w:rFonts w:asciiTheme="majorBidi" w:hAnsiTheme="majorBidi" w:cstheme="majorBidi"/>
          <w:sz w:val="24"/>
          <w:szCs w:val="24"/>
        </w:rPr>
        <w:t xml:space="preserve"> </w:t>
      </w:r>
      <w:r w:rsidR="00B023AB">
        <w:rPr>
          <w:rFonts w:asciiTheme="majorBidi" w:hAnsiTheme="majorBidi" w:cstheme="majorBidi"/>
          <w:sz w:val="24"/>
          <w:szCs w:val="24"/>
        </w:rPr>
        <w:t>entropy</w:t>
      </w:r>
      <w:r w:rsidR="0093443A">
        <w:rPr>
          <w:rFonts w:asciiTheme="majorBidi" w:hAnsiTheme="majorBidi" w:cstheme="majorBidi"/>
          <w:sz w:val="24"/>
          <w:szCs w:val="24"/>
        </w:rPr>
        <w:t xml:space="preserve">, </w:t>
      </w:r>
      <w:proofErr w:type="gramStart"/>
      <w:r w:rsidR="00C05E72">
        <w:rPr>
          <w:rFonts w:asciiTheme="majorBidi" w:hAnsiTheme="majorBidi" w:cstheme="majorBidi"/>
          <w:sz w:val="24"/>
          <w:szCs w:val="24"/>
        </w:rPr>
        <w:t>was used</w:t>
      </w:r>
      <w:proofErr w:type="gramEnd"/>
      <w:r w:rsidR="00C05E72">
        <w:rPr>
          <w:rFonts w:asciiTheme="majorBidi" w:hAnsiTheme="majorBidi" w:cstheme="majorBidi"/>
          <w:sz w:val="24"/>
          <w:szCs w:val="24"/>
        </w:rPr>
        <w:t xml:space="preserve"> </w:t>
      </w:r>
      <w:r w:rsidR="00751276">
        <w:rPr>
          <w:rFonts w:asciiTheme="majorBidi" w:hAnsiTheme="majorBidi" w:cstheme="majorBidi"/>
          <w:sz w:val="24"/>
          <w:szCs w:val="24"/>
        </w:rPr>
        <w:t xml:space="preserve">to generate </w:t>
      </w:r>
      <w:r w:rsidR="00B008A5">
        <w:rPr>
          <w:rFonts w:asciiTheme="majorBidi" w:hAnsiTheme="majorBidi" w:cstheme="majorBidi"/>
          <w:sz w:val="24"/>
          <w:szCs w:val="24"/>
        </w:rPr>
        <w:t xml:space="preserve">various </w:t>
      </w:r>
      <w:r w:rsidR="00751276">
        <w:rPr>
          <w:rFonts w:asciiTheme="majorBidi" w:hAnsiTheme="majorBidi" w:cstheme="majorBidi"/>
          <w:sz w:val="24"/>
          <w:szCs w:val="24"/>
        </w:rPr>
        <w:t xml:space="preserve">model options, </w:t>
      </w:r>
      <w:r w:rsidR="00804FE9">
        <w:rPr>
          <w:rFonts w:asciiTheme="majorBidi" w:hAnsiTheme="majorBidi" w:cstheme="majorBidi"/>
          <w:sz w:val="24"/>
          <w:szCs w:val="24"/>
        </w:rPr>
        <w:t xml:space="preserve">from which the best model was selected </w:t>
      </w:r>
      <w:r w:rsidR="00751276">
        <w:rPr>
          <w:rFonts w:asciiTheme="majorBidi" w:hAnsiTheme="majorBidi" w:cstheme="majorBidi"/>
          <w:sz w:val="24"/>
          <w:szCs w:val="24"/>
        </w:rPr>
        <w:t xml:space="preserve">based on the </w:t>
      </w:r>
      <w:proofErr w:type="spellStart"/>
      <w:r w:rsidR="00661C3C" w:rsidRPr="00193220">
        <w:rPr>
          <w:rFonts w:asciiTheme="majorBidi" w:eastAsia="Times New Roman" w:hAnsiTheme="majorBidi" w:cstheme="majorBidi"/>
          <w:sz w:val="24"/>
          <w:szCs w:val="24"/>
        </w:rPr>
        <w:t>Akaike</w:t>
      </w:r>
      <w:proofErr w:type="spellEnd"/>
      <w:r w:rsidR="00661C3C" w:rsidRPr="00193220">
        <w:rPr>
          <w:rFonts w:asciiTheme="majorBidi" w:eastAsia="Times New Roman" w:hAnsiTheme="majorBidi" w:cstheme="majorBidi"/>
          <w:sz w:val="24"/>
          <w:szCs w:val="24"/>
        </w:rPr>
        <w:t xml:space="preserve"> information criterion</w:t>
      </w:r>
      <w:r w:rsidR="00661C3C">
        <w:rPr>
          <w:rFonts w:asciiTheme="majorBidi" w:eastAsia="Times New Roman" w:hAnsiTheme="majorBidi" w:cstheme="majorBidi"/>
          <w:sz w:val="24"/>
          <w:szCs w:val="24"/>
        </w:rPr>
        <w:t xml:space="preserve"> (</w:t>
      </w:r>
      <w:proofErr w:type="spellStart"/>
      <w:r w:rsidR="00661C3C">
        <w:rPr>
          <w:rFonts w:asciiTheme="majorBidi" w:eastAsia="Times New Roman" w:hAnsiTheme="majorBidi" w:cstheme="majorBidi"/>
          <w:sz w:val="24"/>
          <w:szCs w:val="24"/>
        </w:rPr>
        <w:t>AICc</w:t>
      </w:r>
      <w:proofErr w:type="spellEnd"/>
      <w:r w:rsidR="00661C3C">
        <w:rPr>
          <w:rFonts w:asciiTheme="majorBidi" w:eastAsia="Times New Roman" w:hAnsiTheme="majorBidi" w:cstheme="majorBidi"/>
          <w:sz w:val="24"/>
          <w:szCs w:val="24"/>
        </w:rPr>
        <w:t>)</w:t>
      </w:r>
      <w:r w:rsidR="00661C3C" w:rsidDel="00661C3C">
        <w:rPr>
          <w:rFonts w:asciiTheme="majorBidi" w:hAnsiTheme="majorBidi" w:cstheme="majorBidi"/>
          <w:sz w:val="24"/>
          <w:szCs w:val="24"/>
        </w:rPr>
        <w:t xml:space="preserve"> </w:t>
      </w:r>
      <w:r w:rsidR="00524863">
        <w:rPr>
          <w:rFonts w:asciiTheme="majorBidi" w:hAnsiTheme="majorBidi" w:cstheme="majorBidi"/>
          <w:sz w:val="24"/>
          <w:szCs w:val="24"/>
        </w:rPr>
        <w:t>statistical</w:t>
      </w:r>
      <w:r w:rsidR="00751276">
        <w:rPr>
          <w:rFonts w:asciiTheme="majorBidi" w:hAnsiTheme="majorBidi" w:cstheme="majorBidi"/>
          <w:sz w:val="24"/>
          <w:szCs w:val="24"/>
        </w:rPr>
        <w:t xml:space="preserve"> </w:t>
      </w:r>
      <w:r w:rsidR="004A2A2E">
        <w:rPr>
          <w:rFonts w:asciiTheme="majorBidi" w:hAnsiTheme="majorBidi" w:cstheme="majorBidi"/>
          <w:sz w:val="24"/>
          <w:szCs w:val="24"/>
        </w:rPr>
        <w:t>indicator</w:t>
      </w:r>
      <w:r w:rsidR="00B008A5">
        <w:rPr>
          <w:rFonts w:asciiTheme="majorBidi" w:hAnsiTheme="majorBidi" w:cstheme="majorBidi"/>
          <w:sz w:val="24"/>
          <w:szCs w:val="24"/>
        </w:rPr>
        <w:t>s</w:t>
      </w:r>
      <w:r w:rsidR="004A2A2E">
        <w:rPr>
          <w:rFonts w:asciiTheme="majorBidi" w:hAnsiTheme="majorBidi" w:cstheme="majorBidi"/>
          <w:sz w:val="24"/>
          <w:szCs w:val="24"/>
        </w:rPr>
        <w:t>. The m</w:t>
      </w:r>
      <w:r w:rsidR="004A2A2E" w:rsidRPr="004A2A2E">
        <w:rPr>
          <w:rFonts w:asciiTheme="majorBidi" w:hAnsiTheme="majorBidi" w:cstheme="majorBidi"/>
          <w:sz w:val="24"/>
          <w:szCs w:val="24"/>
        </w:rPr>
        <w:t xml:space="preserve">odel </w:t>
      </w:r>
      <w:r w:rsidR="004A2A2E">
        <w:rPr>
          <w:rFonts w:asciiTheme="majorBidi" w:hAnsiTheme="majorBidi" w:cstheme="majorBidi"/>
          <w:sz w:val="24"/>
          <w:szCs w:val="24"/>
        </w:rPr>
        <w:t>showed reasonably good</w:t>
      </w:r>
      <w:r w:rsidR="004A2A2E" w:rsidRPr="004A2A2E">
        <w:rPr>
          <w:rFonts w:asciiTheme="majorBidi" w:hAnsiTheme="majorBidi" w:cstheme="majorBidi"/>
          <w:sz w:val="24"/>
          <w:szCs w:val="24"/>
        </w:rPr>
        <w:t xml:space="preserve"> </w:t>
      </w:r>
      <w:r w:rsidR="00524863">
        <w:rPr>
          <w:rFonts w:asciiTheme="majorBidi" w:hAnsiTheme="majorBidi" w:cstheme="majorBidi"/>
          <w:sz w:val="24"/>
          <w:szCs w:val="24"/>
        </w:rPr>
        <w:t>discriminative</w:t>
      </w:r>
      <w:r w:rsidR="004A2A2E">
        <w:rPr>
          <w:rFonts w:asciiTheme="majorBidi" w:hAnsiTheme="majorBidi" w:cstheme="majorBidi"/>
          <w:sz w:val="24"/>
          <w:szCs w:val="24"/>
        </w:rPr>
        <w:t xml:space="preserve"> ability</w:t>
      </w:r>
      <w:r w:rsidR="004A2A2E" w:rsidRPr="004A2A2E">
        <w:rPr>
          <w:rFonts w:asciiTheme="majorBidi" w:hAnsiTheme="majorBidi" w:cstheme="majorBidi"/>
          <w:sz w:val="24"/>
          <w:szCs w:val="24"/>
        </w:rPr>
        <w:t xml:space="preserve"> </w:t>
      </w:r>
      <w:r w:rsidR="00524863">
        <w:rPr>
          <w:rFonts w:asciiTheme="majorBidi" w:hAnsiTheme="majorBidi" w:cstheme="majorBidi"/>
          <w:sz w:val="24"/>
          <w:szCs w:val="24"/>
        </w:rPr>
        <w:t>using both</w:t>
      </w:r>
      <w:r w:rsidR="00661C3C">
        <w:rPr>
          <w:rFonts w:asciiTheme="majorBidi" w:hAnsiTheme="majorBidi" w:cstheme="majorBidi"/>
          <w:sz w:val="24"/>
          <w:szCs w:val="24"/>
        </w:rPr>
        <w:t xml:space="preserve"> True Skill Statistics</w:t>
      </w:r>
      <w:r w:rsidR="00524863">
        <w:rPr>
          <w:rFonts w:asciiTheme="majorBidi" w:hAnsiTheme="majorBidi" w:cstheme="majorBidi"/>
          <w:sz w:val="24"/>
          <w:szCs w:val="24"/>
        </w:rPr>
        <w:t xml:space="preserve"> </w:t>
      </w:r>
      <w:r w:rsidR="004A2A2E" w:rsidRPr="00B438C0">
        <w:rPr>
          <w:rFonts w:asciiTheme="majorBidi" w:hAnsiTheme="majorBidi" w:cstheme="majorBidi"/>
          <w:sz w:val="24"/>
          <w:szCs w:val="24"/>
        </w:rPr>
        <w:t>TSS</w:t>
      </w:r>
      <w:r w:rsidR="00B008A5">
        <w:rPr>
          <w:rFonts w:asciiTheme="majorBidi" w:hAnsiTheme="majorBidi" w:cstheme="majorBidi"/>
          <w:sz w:val="24"/>
          <w:szCs w:val="24"/>
        </w:rPr>
        <w:t xml:space="preserve"> </w:t>
      </w:r>
      <w:r w:rsidR="004A2A2E" w:rsidRPr="00B438C0">
        <w:rPr>
          <w:rFonts w:asciiTheme="majorBidi" w:hAnsiTheme="majorBidi" w:cstheme="majorBidi"/>
          <w:sz w:val="24"/>
          <w:szCs w:val="24"/>
        </w:rPr>
        <w:t>= 0.7</w:t>
      </w:r>
      <w:r w:rsidR="00405285" w:rsidRPr="00B438C0">
        <w:rPr>
          <w:rFonts w:asciiTheme="majorBidi" w:hAnsiTheme="majorBidi" w:cstheme="majorBidi"/>
          <w:sz w:val="24"/>
          <w:szCs w:val="24"/>
        </w:rPr>
        <w:t>22</w:t>
      </w:r>
      <w:r w:rsidR="006434FC">
        <w:rPr>
          <w:rFonts w:asciiTheme="majorBidi" w:hAnsiTheme="majorBidi" w:cstheme="majorBidi"/>
          <w:sz w:val="24"/>
          <w:szCs w:val="24"/>
        </w:rPr>
        <w:t xml:space="preserve"> and</w:t>
      </w:r>
      <w:r w:rsidR="004A2A2E" w:rsidRPr="00B438C0">
        <w:rPr>
          <w:rFonts w:asciiTheme="majorBidi" w:hAnsiTheme="majorBidi" w:cstheme="majorBidi"/>
          <w:sz w:val="24"/>
          <w:szCs w:val="24"/>
        </w:rPr>
        <w:t xml:space="preserve"> </w:t>
      </w:r>
      <w:r w:rsidR="000A25D1">
        <w:rPr>
          <w:rFonts w:asciiTheme="majorBidi" w:hAnsiTheme="majorBidi" w:cstheme="majorBidi"/>
          <w:sz w:val="24"/>
          <w:szCs w:val="24"/>
        </w:rPr>
        <w:t>Area under the</w:t>
      </w:r>
      <w:r w:rsidR="009B37CC">
        <w:rPr>
          <w:rFonts w:asciiTheme="majorBidi" w:hAnsiTheme="majorBidi" w:cstheme="majorBidi"/>
          <w:sz w:val="24"/>
          <w:szCs w:val="24"/>
        </w:rPr>
        <w:t xml:space="preserve"> </w:t>
      </w:r>
      <w:r w:rsidR="000A25D1">
        <w:rPr>
          <w:rFonts w:asciiTheme="majorBidi" w:hAnsiTheme="majorBidi" w:cstheme="majorBidi"/>
          <w:sz w:val="24"/>
          <w:szCs w:val="24"/>
        </w:rPr>
        <w:t>Curve (</w:t>
      </w:r>
      <w:r w:rsidR="004A2A2E" w:rsidRPr="00B438C0">
        <w:rPr>
          <w:rFonts w:asciiTheme="majorBidi" w:hAnsiTheme="majorBidi" w:cstheme="majorBidi"/>
          <w:sz w:val="24"/>
          <w:szCs w:val="24"/>
        </w:rPr>
        <w:t>AUC</w:t>
      </w:r>
      <w:r w:rsidR="000A25D1">
        <w:rPr>
          <w:rFonts w:asciiTheme="majorBidi" w:hAnsiTheme="majorBidi" w:cstheme="majorBidi"/>
          <w:sz w:val="24"/>
          <w:szCs w:val="24"/>
        </w:rPr>
        <w:t>)</w:t>
      </w:r>
      <w:r w:rsidR="00B008A5">
        <w:rPr>
          <w:rFonts w:asciiTheme="majorBidi" w:hAnsiTheme="majorBidi" w:cstheme="majorBidi"/>
          <w:sz w:val="24"/>
          <w:szCs w:val="24"/>
        </w:rPr>
        <w:t xml:space="preserve"> </w:t>
      </w:r>
      <w:r w:rsidR="004A2A2E" w:rsidRPr="00B438C0">
        <w:rPr>
          <w:rFonts w:asciiTheme="majorBidi" w:hAnsiTheme="majorBidi" w:cstheme="majorBidi"/>
          <w:sz w:val="24"/>
          <w:szCs w:val="24"/>
        </w:rPr>
        <w:t xml:space="preserve">= </w:t>
      </w:r>
      <w:r w:rsidR="00B438C0" w:rsidRPr="00B438C0">
        <w:rPr>
          <w:rFonts w:asciiTheme="majorBidi" w:hAnsiTheme="majorBidi" w:cstheme="majorBidi"/>
          <w:sz w:val="24"/>
          <w:szCs w:val="24"/>
        </w:rPr>
        <w:t>0.825</w:t>
      </w:r>
      <w:r w:rsidR="00CD17A3">
        <w:rPr>
          <w:rFonts w:asciiTheme="majorBidi" w:hAnsiTheme="majorBidi" w:cstheme="majorBidi"/>
          <w:sz w:val="24"/>
          <w:szCs w:val="24"/>
        </w:rPr>
        <w:t xml:space="preserve"> metrics</w:t>
      </w:r>
      <w:r w:rsidR="004A2A2E" w:rsidRPr="004A2A2E">
        <w:rPr>
          <w:rFonts w:asciiTheme="majorBidi" w:hAnsiTheme="majorBidi" w:cstheme="majorBidi"/>
          <w:sz w:val="24"/>
          <w:szCs w:val="24"/>
        </w:rPr>
        <w:t>.</w:t>
      </w:r>
    </w:p>
    <w:p w14:paraId="6974F974" w14:textId="0C4F3517" w:rsidR="009F44EE" w:rsidRDefault="00C73D3D" w:rsidP="009F45F9">
      <w:pPr>
        <w:spacing w:after="0" w:line="480" w:lineRule="auto"/>
        <w:rPr>
          <w:rFonts w:asciiTheme="majorBidi" w:hAnsiTheme="majorBidi" w:cstheme="majorBidi"/>
          <w:sz w:val="24"/>
          <w:szCs w:val="24"/>
        </w:rPr>
      </w:pPr>
      <w:r w:rsidRPr="00D757CE">
        <w:rPr>
          <w:rFonts w:asciiTheme="majorBidi" w:hAnsiTheme="majorBidi" w:cstheme="majorBidi"/>
          <w:sz w:val="24"/>
          <w:szCs w:val="24"/>
        </w:rPr>
        <w:t xml:space="preserve">The Egyptian Vultures in Iraq mainly </w:t>
      </w:r>
      <w:r w:rsidR="00B008A5">
        <w:rPr>
          <w:rFonts w:asciiTheme="majorBidi" w:hAnsiTheme="majorBidi" w:cstheme="majorBidi"/>
          <w:sz w:val="24"/>
          <w:szCs w:val="24"/>
        </w:rPr>
        <w:t xml:space="preserve">breed in </w:t>
      </w:r>
      <w:r w:rsidRPr="00D757CE">
        <w:rPr>
          <w:rFonts w:asciiTheme="majorBidi" w:hAnsiTheme="majorBidi" w:cstheme="majorBidi"/>
          <w:sz w:val="24"/>
          <w:szCs w:val="24"/>
        </w:rPr>
        <w:t>territories at elevation</w:t>
      </w:r>
      <w:r w:rsidR="007B46EE">
        <w:rPr>
          <w:rFonts w:asciiTheme="majorBidi" w:hAnsiTheme="majorBidi" w:cstheme="majorBidi"/>
          <w:sz w:val="24"/>
          <w:szCs w:val="24"/>
        </w:rPr>
        <w:t>s</w:t>
      </w:r>
      <w:r w:rsidRPr="00D757CE">
        <w:rPr>
          <w:rFonts w:asciiTheme="majorBidi" w:hAnsiTheme="majorBidi" w:cstheme="majorBidi"/>
          <w:sz w:val="24"/>
          <w:szCs w:val="24"/>
        </w:rPr>
        <w:t xml:space="preserve"> </w:t>
      </w:r>
      <w:r w:rsidR="007B46EE">
        <w:rPr>
          <w:rFonts w:asciiTheme="majorBidi" w:hAnsiTheme="majorBidi" w:cstheme="majorBidi"/>
          <w:sz w:val="24"/>
          <w:szCs w:val="24"/>
        </w:rPr>
        <w:t xml:space="preserve">between </w:t>
      </w:r>
      <w:r w:rsidRPr="00D757CE">
        <w:rPr>
          <w:rFonts w:asciiTheme="majorBidi" w:hAnsiTheme="majorBidi" w:cstheme="majorBidi"/>
          <w:sz w:val="24"/>
          <w:szCs w:val="24"/>
        </w:rPr>
        <w:t>1000</w:t>
      </w:r>
      <w:r w:rsidR="009B37CC">
        <w:rPr>
          <w:rFonts w:asciiTheme="majorBidi" w:hAnsiTheme="majorBidi" w:cstheme="majorBidi"/>
          <w:sz w:val="24"/>
          <w:szCs w:val="24"/>
        </w:rPr>
        <w:t xml:space="preserve"> meters </w:t>
      </w:r>
      <w:r w:rsidRPr="00D757CE">
        <w:rPr>
          <w:rFonts w:asciiTheme="majorBidi" w:hAnsiTheme="majorBidi" w:cstheme="majorBidi"/>
          <w:sz w:val="24"/>
          <w:szCs w:val="24"/>
        </w:rPr>
        <w:t>and 3</w:t>
      </w:r>
      <w:r>
        <w:rPr>
          <w:rFonts w:asciiTheme="majorBidi" w:hAnsiTheme="majorBidi" w:cstheme="majorBidi"/>
          <w:sz w:val="24"/>
          <w:szCs w:val="24"/>
        </w:rPr>
        <w:t>300</w:t>
      </w:r>
      <w:r w:rsidRPr="00D757CE">
        <w:rPr>
          <w:rFonts w:asciiTheme="majorBidi" w:hAnsiTheme="majorBidi" w:cstheme="majorBidi"/>
          <w:sz w:val="24"/>
          <w:szCs w:val="24"/>
        </w:rPr>
        <w:t xml:space="preserve"> </w:t>
      </w:r>
      <w:r w:rsidR="007B46EE" w:rsidRPr="00D757CE">
        <w:rPr>
          <w:rFonts w:asciiTheme="majorBidi" w:hAnsiTheme="majorBidi" w:cstheme="majorBidi"/>
          <w:sz w:val="24"/>
          <w:szCs w:val="24"/>
        </w:rPr>
        <w:t>m</w:t>
      </w:r>
      <w:r w:rsidR="007B46EE">
        <w:rPr>
          <w:rFonts w:asciiTheme="majorBidi" w:hAnsiTheme="majorBidi" w:cstheme="majorBidi"/>
          <w:sz w:val="24"/>
          <w:szCs w:val="24"/>
        </w:rPr>
        <w:t>eters above sea level.</w:t>
      </w:r>
      <w:r w:rsidR="007B46EE" w:rsidRPr="00D757CE">
        <w:rPr>
          <w:rFonts w:asciiTheme="majorBidi" w:hAnsiTheme="majorBidi" w:cstheme="majorBidi"/>
          <w:sz w:val="24"/>
          <w:szCs w:val="24"/>
        </w:rPr>
        <w:t xml:space="preserve"> </w:t>
      </w:r>
      <w:r w:rsidR="00505C59">
        <w:rPr>
          <w:rFonts w:asciiTheme="majorBidi" w:hAnsiTheme="majorBidi" w:cstheme="majorBidi"/>
          <w:sz w:val="24"/>
          <w:szCs w:val="24"/>
        </w:rPr>
        <w:t>T</w:t>
      </w:r>
      <w:r w:rsidR="00A36056" w:rsidRPr="00A36056">
        <w:rPr>
          <w:rFonts w:asciiTheme="majorBidi" w:hAnsiTheme="majorBidi" w:cstheme="majorBidi"/>
          <w:sz w:val="24"/>
          <w:szCs w:val="24"/>
        </w:rPr>
        <w:t>his suggest</w:t>
      </w:r>
      <w:r w:rsidR="007B46EE">
        <w:rPr>
          <w:rFonts w:asciiTheme="majorBidi" w:hAnsiTheme="majorBidi" w:cstheme="majorBidi"/>
          <w:sz w:val="24"/>
          <w:szCs w:val="24"/>
        </w:rPr>
        <w:t xml:space="preserve">s that </w:t>
      </w:r>
      <w:r w:rsidR="00D757CE" w:rsidRPr="00D757CE">
        <w:rPr>
          <w:rFonts w:asciiTheme="majorBidi" w:hAnsiTheme="majorBidi" w:cstheme="majorBidi"/>
          <w:sz w:val="24"/>
          <w:szCs w:val="24"/>
        </w:rPr>
        <w:t>t</w:t>
      </w:r>
      <w:r w:rsidRPr="00D757CE">
        <w:rPr>
          <w:rFonts w:asciiTheme="majorBidi" w:hAnsiTheme="majorBidi" w:cstheme="majorBidi"/>
          <w:sz w:val="24"/>
          <w:szCs w:val="24"/>
        </w:rPr>
        <w:t xml:space="preserve">he species shows preference to areas distant from human settlements likely due to </w:t>
      </w:r>
      <w:r w:rsidR="007B46EE">
        <w:rPr>
          <w:rFonts w:asciiTheme="majorBidi" w:hAnsiTheme="majorBidi" w:cstheme="majorBidi"/>
          <w:sz w:val="24"/>
          <w:szCs w:val="24"/>
        </w:rPr>
        <w:t xml:space="preserve">decreased </w:t>
      </w:r>
      <w:r w:rsidRPr="00D757CE">
        <w:rPr>
          <w:rFonts w:asciiTheme="majorBidi" w:hAnsiTheme="majorBidi" w:cstheme="majorBidi"/>
          <w:sz w:val="24"/>
          <w:szCs w:val="24"/>
        </w:rPr>
        <w:t>disturbance</w:t>
      </w:r>
      <w:r w:rsidR="007B46EE">
        <w:rPr>
          <w:rFonts w:asciiTheme="majorBidi" w:hAnsiTheme="majorBidi" w:cstheme="majorBidi"/>
          <w:sz w:val="24"/>
          <w:szCs w:val="24"/>
        </w:rPr>
        <w:t xml:space="preserve"> and that </w:t>
      </w:r>
      <w:r w:rsidR="00D757CE">
        <w:rPr>
          <w:rFonts w:asciiTheme="majorBidi" w:hAnsiTheme="majorBidi" w:cstheme="majorBidi"/>
          <w:sz w:val="24"/>
          <w:szCs w:val="24"/>
        </w:rPr>
        <w:t>t</w:t>
      </w:r>
      <w:r>
        <w:rPr>
          <w:rFonts w:asciiTheme="majorBidi" w:hAnsiTheme="majorBidi" w:cstheme="majorBidi"/>
          <w:sz w:val="24"/>
          <w:szCs w:val="24"/>
        </w:rPr>
        <w:t xml:space="preserve">he species </w:t>
      </w:r>
      <w:r w:rsidR="007B46EE">
        <w:rPr>
          <w:rFonts w:asciiTheme="majorBidi" w:hAnsiTheme="majorBidi" w:cstheme="majorBidi"/>
          <w:sz w:val="24"/>
          <w:szCs w:val="24"/>
        </w:rPr>
        <w:t xml:space="preserve">may </w:t>
      </w:r>
      <w:r>
        <w:rPr>
          <w:rFonts w:asciiTheme="majorBidi" w:hAnsiTheme="majorBidi" w:cstheme="majorBidi"/>
          <w:sz w:val="24"/>
          <w:szCs w:val="24"/>
        </w:rPr>
        <w:t>rel</w:t>
      </w:r>
      <w:r w:rsidR="007B46EE">
        <w:rPr>
          <w:rFonts w:asciiTheme="majorBidi" w:hAnsiTheme="majorBidi" w:cstheme="majorBidi"/>
          <w:sz w:val="24"/>
          <w:szCs w:val="24"/>
        </w:rPr>
        <w:t>y</w:t>
      </w:r>
      <w:r>
        <w:rPr>
          <w:rFonts w:asciiTheme="majorBidi" w:hAnsiTheme="majorBidi" w:cstheme="majorBidi"/>
          <w:sz w:val="24"/>
          <w:szCs w:val="24"/>
        </w:rPr>
        <w:t xml:space="preserve"> on </w:t>
      </w:r>
      <w:r w:rsidR="00FF26EA">
        <w:rPr>
          <w:rFonts w:asciiTheme="majorBidi" w:hAnsiTheme="majorBidi" w:cstheme="majorBidi"/>
          <w:sz w:val="24"/>
          <w:szCs w:val="24"/>
        </w:rPr>
        <w:t>alternative</w:t>
      </w:r>
      <w:r w:rsidR="00E93562">
        <w:rPr>
          <w:rFonts w:asciiTheme="majorBidi" w:hAnsiTheme="majorBidi" w:cstheme="majorBidi"/>
          <w:sz w:val="24"/>
          <w:szCs w:val="24"/>
        </w:rPr>
        <w:t>/complementary food</w:t>
      </w:r>
      <w:r w:rsidR="00FF26EA">
        <w:rPr>
          <w:rFonts w:asciiTheme="majorBidi" w:hAnsiTheme="majorBidi" w:cstheme="majorBidi"/>
          <w:sz w:val="24"/>
          <w:szCs w:val="24"/>
        </w:rPr>
        <w:t xml:space="preserve"> source</w:t>
      </w:r>
      <w:r w:rsidR="007B46EE">
        <w:rPr>
          <w:rFonts w:asciiTheme="majorBidi" w:hAnsiTheme="majorBidi" w:cstheme="majorBidi"/>
          <w:sz w:val="24"/>
          <w:szCs w:val="24"/>
        </w:rPr>
        <w:t>s</w:t>
      </w:r>
      <w:r w:rsidR="00FF26EA">
        <w:rPr>
          <w:rFonts w:asciiTheme="majorBidi" w:hAnsiTheme="majorBidi" w:cstheme="majorBidi"/>
          <w:sz w:val="24"/>
          <w:szCs w:val="24"/>
        </w:rPr>
        <w:t xml:space="preserve"> (</w:t>
      </w:r>
      <w:r w:rsidR="00330779">
        <w:rPr>
          <w:rFonts w:asciiTheme="majorBidi" w:hAnsiTheme="majorBidi" w:cstheme="majorBidi"/>
          <w:sz w:val="24"/>
          <w:szCs w:val="24"/>
        </w:rPr>
        <w:t>e</w:t>
      </w:r>
      <w:r w:rsidR="007B46EE">
        <w:rPr>
          <w:rFonts w:asciiTheme="majorBidi" w:hAnsiTheme="majorBidi" w:cstheme="majorBidi"/>
          <w:sz w:val="24"/>
          <w:szCs w:val="24"/>
        </w:rPr>
        <w:t>.</w:t>
      </w:r>
      <w:r w:rsidR="00330779">
        <w:rPr>
          <w:rFonts w:asciiTheme="majorBidi" w:hAnsiTheme="majorBidi" w:cstheme="majorBidi"/>
          <w:sz w:val="24"/>
          <w:szCs w:val="24"/>
        </w:rPr>
        <w:t>g.</w:t>
      </w:r>
      <w:r w:rsidR="00640FB9">
        <w:rPr>
          <w:rFonts w:asciiTheme="majorBidi" w:hAnsiTheme="majorBidi" w:cstheme="majorBidi"/>
          <w:sz w:val="24"/>
          <w:szCs w:val="24"/>
        </w:rPr>
        <w:t>,</w:t>
      </w:r>
      <w:r w:rsidR="00330779">
        <w:rPr>
          <w:rFonts w:asciiTheme="majorBidi" w:hAnsiTheme="majorBidi" w:cstheme="majorBidi"/>
          <w:sz w:val="24"/>
          <w:szCs w:val="24"/>
        </w:rPr>
        <w:t xml:space="preserve"> </w:t>
      </w:r>
      <w:r w:rsidR="00FF26EA">
        <w:rPr>
          <w:rFonts w:asciiTheme="majorBidi" w:hAnsiTheme="majorBidi" w:cstheme="majorBidi"/>
          <w:sz w:val="24"/>
          <w:szCs w:val="24"/>
        </w:rPr>
        <w:t>wild goat and boar).</w:t>
      </w:r>
      <w:r w:rsidR="00330779">
        <w:rPr>
          <w:rFonts w:asciiTheme="majorBidi" w:hAnsiTheme="majorBidi" w:cstheme="majorBidi"/>
          <w:sz w:val="24"/>
          <w:szCs w:val="24"/>
        </w:rPr>
        <w:t xml:space="preserve"> The total area of the study site </w:t>
      </w:r>
      <w:r w:rsidR="009D2D17">
        <w:rPr>
          <w:rFonts w:asciiTheme="majorBidi" w:hAnsiTheme="majorBidi" w:cstheme="majorBidi"/>
          <w:sz w:val="24"/>
          <w:szCs w:val="24"/>
        </w:rPr>
        <w:t xml:space="preserve">is </w:t>
      </w:r>
      <w:r w:rsidR="007B46EE">
        <w:rPr>
          <w:rFonts w:asciiTheme="majorBidi" w:hAnsiTheme="majorBidi" w:cstheme="majorBidi"/>
          <w:sz w:val="24"/>
          <w:szCs w:val="24"/>
        </w:rPr>
        <w:t>approximately</w:t>
      </w:r>
      <w:r w:rsidR="008945E5">
        <w:rPr>
          <w:rFonts w:asciiTheme="majorBidi" w:hAnsiTheme="majorBidi" w:cstheme="majorBidi"/>
          <w:sz w:val="24"/>
          <w:szCs w:val="24"/>
        </w:rPr>
        <w:t xml:space="preserve"> </w:t>
      </w:r>
      <w:r w:rsidR="00330779">
        <w:rPr>
          <w:rFonts w:asciiTheme="majorBidi" w:hAnsiTheme="majorBidi" w:cstheme="majorBidi"/>
          <w:sz w:val="24"/>
          <w:szCs w:val="24"/>
        </w:rPr>
        <w:t>51069 km</w:t>
      </w:r>
      <w:r w:rsidR="00330779" w:rsidRPr="00D62813">
        <w:rPr>
          <w:rFonts w:asciiTheme="majorBidi" w:hAnsiTheme="majorBidi" w:cstheme="majorBidi"/>
          <w:sz w:val="24"/>
          <w:szCs w:val="24"/>
          <w:vertAlign w:val="superscript"/>
        </w:rPr>
        <w:t>2</w:t>
      </w:r>
      <w:r w:rsidR="00330779">
        <w:rPr>
          <w:rFonts w:asciiTheme="majorBidi" w:hAnsiTheme="majorBidi" w:cstheme="majorBidi"/>
          <w:sz w:val="24"/>
          <w:szCs w:val="24"/>
        </w:rPr>
        <w:t>,</w:t>
      </w:r>
      <w:r w:rsidR="00330779" w:rsidRPr="00D62813">
        <w:rPr>
          <w:rFonts w:asciiTheme="majorBidi" w:hAnsiTheme="majorBidi" w:cstheme="majorBidi"/>
          <w:sz w:val="24"/>
          <w:szCs w:val="24"/>
        </w:rPr>
        <w:t xml:space="preserve"> </w:t>
      </w:r>
      <w:r w:rsidR="00330779">
        <w:rPr>
          <w:rFonts w:asciiTheme="majorBidi" w:hAnsiTheme="majorBidi" w:cstheme="majorBidi"/>
          <w:sz w:val="24"/>
          <w:szCs w:val="24"/>
        </w:rPr>
        <w:t xml:space="preserve">out of which </w:t>
      </w:r>
      <w:r w:rsidR="00330779" w:rsidRPr="00D62813">
        <w:rPr>
          <w:rFonts w:asciiTheme="majorBidi" w:hAnsiTheme="majorBidi" w:cstheme="majorBidi"/>
          <w:sz w:val="24"/>
          <w:szCs w:val="24"/>
        </w:rPr>
        <w:t xml:space="preserve">around </w:t>
      </w:r>
      <w:r w:rsidR="00330779">
        <w:rPr>
          <w:rFonts w:asciiTheme="majorBidi" w:hAnsiTheme="majorBidi" w:cstheme="majorBidi"/>
          <w:sz w:val="24"/>
          <w:szCs w:val="24"/>
        </w:rPr>
        <w:t>25</w:t>
      </w:r>
      <w:r w:rsidR="00330779" w:rsidRPr="00D62813">
        <w:rPr>
          <w:rFonts w:asciiTheme="majorBidi" w:hAnsiTheme="majorBidi" w:cstheme="majorBidi"/>
          <w:sz w:val="24"/>
          <w:szCs w:val="24"/>
        </w:rPr>
        <w:t>% (127</w:t>
      </w:r>
      <w:r w:rsidR="00330779">
        <w:rPr>
          <w:rFonts w:asciiTheme="majorBidi" w:hAnsiTheme="majorBidi" w:cstheme="majorBidi"/>
          <w:sz w:val="24"/>
          <w:szCs w:val="24"/>
        </w:rPr>
        <w:t>67</w:t>
      </w:r>
      <w:r w:rsidR="00330779" w:rsidRPr="00D62813">
        <w:rPr>
          <w:rFonts w:asciiTheme="majorBidi" w:hAnsiTheme="majorBidi" w:cstheme="majorBidi"/>
          <w:sz w:val="24"/>
          <w:szCs w:val="24"/>
        </w:rPr>
        <w:t xml:space="preserve"> km</w:t>
      </w:r>
      <w:r w:rsidR="00330779" w:rsidRPr="00D62813">
        <w:rPr>
          <w:rFonts w:asciiTheme="majorBidi" w:hAnsiTheme="majorBidi" w:cstheme="majorBidi"/>
          <w:sz w:val="24"/>
          <w:szCs w:val="24"/>
          <w:vertAlign w:val="superscript"/>
        </w:rPr>
        <w:t>2</w:t>
      </w:r>
      <w:r w:rsidR="00330779" w:rsidRPr="00D62813">
        <w:rPr>
          <w:rFonts w:asciiTheme="majorBidi" w:hAnsiTheme="majorBidi" w:cstheme="majorBidi"/>
          <w:sz w:val="24"/>
          <w:szCs w:val="24"/>
        </w:rPr>
        <w:t xml:space="preserve">) </w:t>
      </w:r>
      <w:proofErr w:type="gramStart"/>
      <w:r w:rsidR="009D2D17">
        <w:rPr>
          <w:rFonts w:asciiTheme="majorBidi" w:hAnsiTheme="majorBidi" w:cstheme="majorBidi"/>
          <w:sz w:val="24"/>
          <w:szCs w:val="24"/>
        </w:rPr>
        <w:t xml:space="preserve">is </w:t>
      </w:r>
      <w:r w:rsidR="001F5B5E">
        <w:rPr>
          <w:rFonts w:asciiTheme="majorBidi" w:hAnsiTheme="majorBidi" w:cstheme="majorBidi"/>
          <w:sz w:val="24"/>
          <w:szCs w:val="24"/>
        </w:rPr>
        <w:t>predicted</w:t>
      </w:r>
      <w:proofErr w:type="gramEnd"/>
      <w:r w:rsidR="00330779">
        <w:rPr>
          <w:rFonts w:asciiTheme="majorBidi" w:hAnsiTheme="majorBidi" w:cstheme="majorBidi"/>
          <w:sz w:val="24"/>
          <w:szCs w:val="24"/>
        </w:rPr>
        <w:t xml:space="preserve"> </w:t>
      </w:r>
      <w:r w:rsidR="00DA5946">
        <w:rPr>
          <w:rFonts w:asciiTheme="majorBidi" w:hAnsiTheme="majorBidi" w:cstheme="majorBidi"/>
          <w:sz w:val="24"/>
          <w:szCs w:val="24"/>
        </w:rPr>
        <w:t xml:space="preserve">as </w:t>
      </w:r>
      <w:r w:rsidR="00330779">
        <w:rPr>
          <w:rFonts w:asciiTheme="majorBidi" w:hAnsiTheme="majorBidi" w:cstheme="majorBidi"/>
          <w:sz w:val="24"/>
          <w:szCs w:val="24"/>
        </w:rPr>
        <w:t>suitable</w:t>
      </w:r>
      <w:r w:rsidR="001F5B5E">
        <w:rPr>
          <w:rFonts w:asciiTheme="majorBidi" w:hAnsiTheme="majorBidi" w:cstheme="majorBidi"/>
          <w:sz w:val="24"/>
          <w:szCs w:val="24"/>
        </w:rPr>
        <w:t xml:space="preserve"> </w:t>
      </w:r>
      <w:r w:rsidR="00D757CE">
        <w:rPr>
          <w:rFonts w:asciiTheme="majorBidi" w:hAnsiTheme="majorBidi" w:cstheme="majorBidi"/>
          <w:sz w:val="24"/>
          <w:szCs w:val="24"/>
        </w:rPr>
        <w:t xml:space="preserve">breeding </w:t>
      </w:r>
      <w:r w:rsidR="001F5B5E">
        <w:rPr>
          <w:rFonts w:asciiTheme="majorBidi" w:hAnsiTheme="majorBidi" w:cstheme="majorBidi"/>
          <w:sz w:val="24"/>
          <w:szCs w:val="24"/>
        </w:rPr>
        <w:t>habitat for the Egyptian Vulture</w:t>
      </w:r>
      <w:r w:rsidR="00330779">
        <w:rPr>
          <w:rFonts w:asciiTheme="majorBidi" w:hAnsiTheme="majorBidi" w:cstheme="majorBidi"/>
          <w:sz w:val="24"/>
          <w:szCs w:val="24"/>
        </w:rPr>
        <w:t xml:space="preserve">. </w:t>
      </w:r>
      <w:r w:rsidR="009F44EE" w:rsidRPr="00380669">
        <w:rPr>
          <w:rFonts w:asciiTheme="majorBidi" w:hAnsiTheme="majorBidi" w:cstheme="majorBidi"/>
          <w:sz w:val="24"/>
          <w:szCs w:val="24"/>
        </w:rPr>
        <w:t>The output of this study provides useful baseline information for local and international conservation biologists</w:t>
      </w:r>
      <w:r w:rsidR="00DF5D5B">
        <w:rPr>
          <w:rFonts w:asciiTheme="majorBidi" w:hAnsiTheme="majorBidi" w:cstheme="majorBidi"/>
          <w:sz w:val="24"/>
          <w:szCs w:val="24"/>
        </w:rPr>
        <w:t xml:space="preserve"> and researchers</w:t>
      </w:r>
      <w:r w:rsidR="009F44EE" w:rsidRPr="00380669">
        <w:rPr>
          <w:rFonts w:asciiTheme="majorBidi" w:hAnsiTheme="majorBidi" w:cstheme="majorBidi"/>
          <w:sz w:val="24"/>
          <w:szCs w:val="24"/>
        </w:rPr>
        <w:t xml:space="preserve">. </w:t>
      </w:r>
    </w:p>
    <w:p w14:paraId="5F489FB8" w14:textId="77777777" w:rsidR="005400AB" w:rsidRPr="00380669" w:rsidRDefault="005400AB" w:rsidP="009F45F9">
      <w:pPr>
        <w:spacing w:after="0" w:line="480" w:lineRule="auto"/>
        <w:rPr>
          <w:rFonts w:asciiTheme="majorBidi" w:hAnsiTheme="majorBidi" w:cstheme="majorBidi"/>
          <w:sz w:val="24"/>
          <w:szCs w:val="24"/>
        </w:rPr>
      </w:pPr>
    </w:p>
    <w:p w14:paraId="6645492F" w14:textId="759F6910" w:rsidR="009F44EE" w:rsidRDefault="009F44EE" w:rsidP="009F45F9">
      <w:pPr>
        <w:spacing w:after="0" w:line="480" w:lineRule="auto"/>
        <w:rPr>
          <w:rFonts w:asciiTheme="majorBidi" w:hAnsiTheme="majorBidi" w:cstheme="majorBidi"/>
          <w:sz w:val="24"/>
          <w:szCs w:val="24"/>
        </w:rPr>
      </w:pPr>
      <w:r w:rsidRPr="00380669">
        <w:rPr>
          <w:rFonts w:asciiTheme="majorBidi" w:hAnsiTheme="majorBidi" w:cstheme="majorBidi"/>
          <w:sz w:val="24"/>
          <w:szCs w:val="24"/>
        </w:rPr>
        <w:t xml:space="preserve">Keywords: Egyptian </w:t>
      </w:r>
      <w:r w:rsidR="000A0082">
        <w:rPr>
          <w:rFonts w:asciiTheme="majorBidi" w:hAnsiTheme="majorBidi" w:cstheme="majorBidi"/>
          <w:sz w:val="24"/>
          <w:szCs w:val="24"/>
        </w:rPr>
        <w:t>V</w:t>
      </w:r>
      <w:r w:rsidR="000A0082" w:rsidRPr="00380669">
        <w:rPr>
          <w:rFonts w:asciiTheme="majorBidi" w:hAnsiTheme="majorBidi" w:cstheme="majorBidi"/>
          <w:sz w:val="24"/>
          <w:szCs w:val="24"/>
        </w:rPr>
        <w:t>ulture</w:t>
      </w:r>
      <w:r w:rsidRPr="00380669">
        <w:rPr>
          <w:rFonts w:asciiTheme="majorBidi" w:hAnsiTheme="majorBidi" w:cstheme="majorBidi"/>
          <w:sz w:val="24"/>
          <w:szCs w:val="24"/>
        </w:rPr>
        <w:t xml:space="preserve">, </w:t>
      </w:r>
      <w:proofErr w:type="spellStart"/>
      <w:r w:rsidRPr="00380669">
        <w:rPr>
          <w:rFonts w:asciiTheme="majorBidi" w:hAnsiTheme="majorBidi" w:cstheme="majorBidi"/>
          <w:sz w:val="24"/>
          <w:szCs w:val="24"/>
        </w:rPr>
        <w:t>MaxEnt</w:t>
      </w:r>
      <w:proofErr w:type="spellEnd"/>
      <w:r w:rsidR="0038416C">
        <w:rPr>
          <w:rFonts w:asciiTheme="majorBidi" w:hAnsiTheme="majorBidi" w:cstheme="majorBidi"/>
          <w:sz w:val="24"/>
          <w:szCs w:val="24"/>
        </w:rPr>
        <w:t xml:space="preserve"> model</w:t>
      </w:r>
      <w:r w:rsidRPr="00380669">
        <w:rPr>
          <w:rFonts w:asciiTheme="majorBidi" w:hAnsiTheme="majorBidi" w:cstheme="majorBidi"/>
          <w:sz w:val="24"/>
          <w:szCs w:val="24"/>
        </w:rPr>
        <w:t xml:space="preserve">, predictive modelling, </w:t>
      </w:r>
      <w:r w:rsidR="000A0082">
        <w:rPr>
          <w:rFonts w:asciiTheme="majorBidi" w:hAnsiTheme="majorBidi" w:cstheme="majorBidi"/>
          <w:sz w:val="24"/>
          <w:szCs w:val="24"/>
        </w:rPr>
        <w:t>h</w:t>
      </w:r>
      <w:r w:rsidR="000A0082" w:rsidRPr="00380669">
        <w:rPr>
          <w:rFonts w:asciiTheme="majorBidi" w:hAnsiTheme="majorBidi" w:cstheme="majorBidi"/>
          <w:sz w:val="24"/>
          <w:szCs w:val="24"/>
        </w:rPr>
        <w:t>abitat</w:t>
      </w:r>
      <w:r w:rsidR="000A0082">
        <w:rPr>
          <w:rFonts w:asciiTheme="majorBidi" w:hAnsiTheme="majorBidi" w:cstheme="majorBidi"/>
          <w:sz w:val="24"/>
          <w:szCs w:val="24"/>
        </w:rPr>
        <w:t xml:space="preserve"> </w:t>
      </w:r>
      <w:r w:rsidR="00741EFE">
        <w:rPr>
          <w:rFonts w:asciiTheme="majorBidi" w:hAnsiTheme="majorBidi" w:cstheme="majorBidi"/>
          <w:sz w:val="24"/>
          <w:szCs w:val="24"/>
        </w:rPr>
        <w:t>suitability</w:t>
      </w:r>
      <w:r w:rsidR="00430605">
        <w:rPr>
          <w:rFonts w:asciiTheme="majorBidi" w:hAnsiTheme="majorBidi" w:cstheme="majorBidi"/>
          <w:sz w:val="24"/>
          <w:szCs w:val="24"/>
        </w:rPr>
        <w:t xml:space="preserve">, </w:t>
      </w:r>
      <w:r w:rsidR="00A72CFB">
        <w:rPr>
          <w:rFonts w:asciiTheme="majorBidi" w:hAnsiTheme="majorBidi" w:cstheme="majorBidi"/>
          <w:sz w:val="24"/>
          <w:szCs w:val="24"/>
        </w:rPr>
        <w:t>Iraq</w:t>
      </w:r>
      <w:r w:rsidR="00DE0270">
        <w:rPr>
          <w:rFonts w:asciiTheme="majorBidi" w:hAnsiTheme="majorBidi" w:cstheme="majorBidi"/>
          <w:sz w:val="24"/>
          <w:szCs w:val="24"/>
        </w:rPr>
        <w:t xml:space="preserve"> </w:t>
      </w:r>
    </w:p>
    <w:p w14:paraId="590D966C" w14:textId="77777777" w:rsidR="008945E5" w:rsidRPr="00380669" w:rsidRDefault="008945E5" w:rsidP="009F45F9">
      <w:pPr>
        <w:spacing w:after="0" w:line="480" w:lineRule="auto"/>
        <w:rPr>
          <w:rFonts w:asciiTheme="majorBidi" w:hAnsiTheme="majorBidi" w:cstheme="majorBidi"/>
          <w:sz w:val="24"/>
          <w:szCs w:val="24"/>
        </w:rPr>
      </w:pPr>
    </w:p>
    <w:p w14:paraId="3D82978D" w14:textId="20F34A67" w:rsidR="008A7DB2" w:rsidRPr="00640FB9"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lastRenderedPageBreak/>
        <w:t xml:space="preserve">1. </w:t>
      </w:r>
      <w:r w:rsidR="00D65596" w:rsidRPr="00640FB9">
        <w:rPr>
          <w:rFonts w:asciiTheme="majorBidi" w:hAnsiTheme="majorBidi" w:cstheme="majorBidi"/>
          <w:b/>
          <w:bCs/>
          <w:sz w:val="24"/>
          <w:szCs w:val="24"/>
        </w:rPr>
        <w:t>Introduction</w:t>
      </w:r>
    </w:p>
    <w:p w14:paraId="672AF014" w14:textId="19DABCF9" w:rsidR="00147E0E" w:rsidRDefault="00147E0E" w:rsidP="009F45F9">
      <w:pPr>
        <w:spacing w:after="0" w:line="480" w:lineRule="auto"/>
        <w:rPr>
          <w:rFonts w:asciiTheme="majorBidi" w:eastAsia="Times New Roman" w:hAnsiTheme="majorBidi" w:cstheme="majorBidi"/>
          <w:sz w:val="24"/>
          <w:szCs w:val="24"/>
        </w:rPr>
      </w:pPr>
    </w:p>
    <w:p w14:paraId="55FCC0EE" w14:textId="34400D6D" w:rsidR="00876A09" w:rsidRDefault="000A0082"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Understanding </w:t>
      </w:r>
      <w:r w:rsidR="001273B6">
        <w:rPr>
          <w:rFonts w:asciiTheme="majorBidi" w:eastAsia="Times New Roman" w:hAnsiTheme="majorBidi" w:cstheme="majorBidi"/>
          <w:sz w:val="24"/>
          <w:szCs w:val="24"/>
        </w:rPr>
        <w:t>the</w:t>
      </w:r>
      <w:r w:rsidR="00DC4D09" w:rsidRPr="00380669">
        <w:rPr>
          <w:rFonts w:asciiTheme="majorBidi" w:eastAsia="Times New Roman" w:hAnsiTheme="majorBidi" w:cstheme="majorBidi"/>
          <w:sz w:val="24"/>
          <w:szCs w:val="24"/>
        </w:rPr>
        <w:t xml:space="preserve"> habitat and ecology of a species is </w:t>
      </w:r>
      <w:r>
        <w:rPr>
          <w:rFonts w:asciiTheme="majorBidi" w:eastAsia="Times New Roman" w:hAnsiTheme="majorBidi" w:cstheme="majorBidi"/>
          <w:sz w:val="24"/>
          <w:szCs w:val="24"/>
        </w:rPr>
        <w:t xml:space="preserve">an </w:t>
      </w:r>
      <w:r w:rsidR="00DC4D09" w:rsidRPr="00380669">
        <w:rPr>
          <w:rFonts w:asciiTheme="majorBidi" w:eastAsia="Times New Roman" w:hAnsiTheme="majorBidi" w:cstheme="majorBidi"/>
          <w:sz w:val="24"/>
          <w:szCs w:val="24"/>
        </w:rPr>
        <w:t xml:space="preserve">essential step in implementing </w:t>
      </w:r>
      <w:r w:rsidR="006E246B">
        <w:rPr>
          <w:rFonts w:asciiTheme="majorBidi" w:eastAsia="Times New Roman" w:hAnsiTheme="majorBidi" w:cstheme="majorBidi"/>
          <w:sz w:val="24"/>
          <w:szCs w:val="24"/>
        </w:rPr>
        <w:t>effective</w:t>
      </w:r>
      <w:r w:rsidR="006E246B" w:rsidRPr="00380669">
        <w:rPr>
          <w:rFonts w:asciiTheme="majorBidi" w:eastAsia="Times New Roman" w:hAnsiTheme="majorBidi" w:cstheme="majorBidi"/>
          <w:sz w:val="24"/>
          <w:szCs w:val="24"/>
        </w:rPr>
        <w:t xml:space="preserve"> </w:t>
      </w:r>
      <w:r w:rsidR="00DC4D09" w:rsidRPr="00380669">
        <w:rPr>
          <w:rFonts w:asciiTheme="majorBidi" w:eastAsia="Times New Roman" w:hAnsiTheme="majorBidi" w:cstheme="majorBidi"/>
          <w:sz w:val="24"/>
          <w:szCs w:val="24"/>
        </w:rPr>
        <w:t xml:space="preserve">conservation management plans and </w:t>
      </w:r>
      <w:r w:rsidR="006E246B">
        <w:rPr>
          <w:rFonts w:asciiTheme="majorBidi" w:eastAsia="Times New Roman" w:hAnsiTheme="majorBidi" w:cstheme="majorBidi"/>
          <w:sz w:val="24"/>
          <w:szCs w:val="24"/>
        </w:rPr>
        <w:t>actions</w:t>
      </w:r>
      <w:r w:rsidR="00DC4D09" w:rsidRPr="00380669">
        <w:rPr>
          <w:rFonts w:asciiTheme="majorBidi" w:eastAsia="Times New Roman" w:hAnsiTheme="majorBidi" w:cstheme="majorBidi"/>
          <w:sz w:val="24"/>
          <w:szCs w:val="24"/>
        </w:rPr>
        <w:t xml:space="preserve">. </w:t>
      </w:r>
      <w:r w:rsidR="004A561D">
        <w:rPr>
          <w:rFonts w:asciiTheme="majorBidi" w:eastAsia="Times New Roman" w:hAnsiTheme="majorBidi" w:cstheme="majorBidi"/>
          <w:sz w:val="24"/>
          <w:szCs w:val="24"/>
        </w:rPr>
        <w:t>T</w:t>
      </w:r>
      <w:r w:rsidR="00DC4D09" w:rsidRPr="00380669">
        <w:rPr>
          <w:rFonts w:asciiTheme="majorBidi" w:eastAsia="Times New Roman" w:hAnsiTheme="majorBidi" w:cstheme="majorBidi"/>
          <w:sz w:val="24"/>
          <w:szCs w:val="24"/>
        </w:rPr>
        <w:t>his can</w:t>
      </w:r>
      <w:r w:rsidR="004A561D">
        <w:rPr>
          <w:rFonts w:asciiTheme="majorBidi" w:eastAsia="Times New Roman" w:hAnsiTheme="majorBidi" w:cstheme="majorBidi"/>
          <w:sz w:val="24"/>
          <w:szCs w:val="24"/>
        </w:rPr>
        <w:t xml:space="preserve"> also</w:t>
      </w:r>
      <w:r w:rsidR="00DC4D09" w:rsidRPr="00380669">
        <w:rPr>
          <w:rFonts w:asciiTheme="majorBidi" w:eastAsia="Times New Roman" w:hAnsiTheme="majorBidi" w:cstheme="majorBidi"/>
          <w:sz w:val="24"/>
          <w:szCs w:val="24"/>
        </w:rPr>
        <w:t xml:space="preserve"> fill gap</w:t>
      </w:r>
      <w:r>
        <w:rPr>
          <w:rFonts w:asciiTheme="majorBidi" w:eastAsia="Times New Roman" w:hAnsiTheme="majorBidi" w:cstheme="majorBidi"/>
          <w:sz w:val="24"/>
          <w:szCs w:val="24"/>
        </w:rPr>
        <w:t>s</w:t>
      </w:r>
      <w:r w:rsidR="00DC4D09" w:rsidRPr="00380669">
        <w:rPr>
          <w:rFonts w:asciiTheme="majorBidi" w:eastAsia="Times New Roman" w:hAnsiTheme="majorBidi" w:cstheme="majorBidi"/>
          <w:sz w:val="24"/>
          <w:szCs w:val="24"/>
        </w:rPr>
        <w:t xml:space="preserve"> in our knowledge o</w:t>
      </w:r>
      <w:r w:rsidR="006E246B">
        <w:rPr>
          <w:rFonts w:asciiTheme="majorBidi" w:eastAsia="Times New Roman" w:hAnsiTheme="majorBidi" w:cstheme="majorBidi"/>
          <w:sz w:val="24"/>
          <w:szCs w:val="24"/>
        </w:rPr>
        <w:t>n</w:t>
      </w:r>
      <w:r w:rsidR="00DC4D09" w:rsidRPr="00380669">
        <w:rPr>
          <w:rFonts w:asciiTheme="majorBidi" w:eastAsia="Times New Roman" w:hAnsiTheme="majorBidi" w:cstheme="majorBidi"/>
          <w:sz w:val="24"/>
          <w:szCs w:val="24"/>
        </w:rPr>
        <w:t xml:space="preserve"> </w:t>
      </w:r>
      <w:r w:rsidR="004A561D">
        <w:rPr>
          <w:rFonts w:asciiTheme="majorBidi" w:eastAsia="Times New Roman" w:hAnsiTheme="majorBidi" w:cstheme="majorBidi"/>
          <w:sz w:val="24"/>
          <w:szCs w:val="24"/>
        </w:rPr>
        <w:t xml:space="preserve">the </w:t>
      </w:r>
      <w:r w:rsidR="00DC4D09" w:rsidRPr="00380669">
        <w:rPr>
          <w:rFonts w:asciiTheme="majorBidi" w:eastAsia="Times New Roman" w:hAnsiTheme="majorBidi" w:cstheme="majorBidi"/>
          <w:sz w:val="24"/>
          <w:szCs w:val="24"/>
        </w:rPr>
        <w:t xml:space="preserve">population biology of birds, </w:t>
      </w:r>
      <w:r w:rsidR="001273B6">
        <w:rPr>
          <w:rFonts w:asciiTheme="majorBidi" w:eastAsia="Times New Roman" w:hAnsiTheme="majorBidi" w:cstheme="majorBidi"/>
          <w:sz w:val="24"/>
          <w:szCs w:val="24"/>
        </w:rPr>
        <w:t>in particular</w:t>
      </w:r>
      <w:r w:rsidR="00DC4D09" w:rsidRPr="00380669">
        <w:rPr>
          <w:rFonts w:asciiTheme="majorBidi" w:eastAsia="Times New Roman" w:hAnsiTheme="majorBidi" w:cstheme="majorBidi"/>
          <w:sz w:val="24"/>
          <w:szCs w:val="24"/>
        </w:rPr>
        <w:t xml:space="preserve"> threatened species</w:t>
      </w:r>
      <w:r w:rsidR="00AA3366">
        <w:rPr>
          <w:rFonts w:asciiTheme="majorBidi" w:eastAsia="Times New Roman" w:hAnsiTheme="majorBidi" w:cstheme="majorBidi"/>
          <w:sz w:val="24"/>
          <w:szCs w:val="24"/>
        </w:rPr>
        <w:t xml:space="preserve"> </w:t>
      </w:r>
      <w:r w:rsidR="001D000E">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&lt;EndNote&gt;&lt;Cite&gt;&lt;Author&gt;Sutherland&lt;/Author&gt;&lt;Year&gt;2004&lt;/Year&gt;&lt;RecNum&gt;30&lt;/RecNum&gt;&lt;DisplayText&gt;(Sutherland et al., 2004)&lt;/DisplayText&gt;&lt;record&gt;&lt;rec-number&gt;30&lt;/rec-number&gt;&lt;foreign-keys&gt;&lt;key app="EN" db-id="d5tpzepebszw9seedrpxedzkprp0arfpr2r2"&gt;30&lt;/key&gt;&lt;/foreign-keys&gt;&lt;ref-type name="Journal Article"&gt;17&lt;/ref-type&gt;&lt;contributors&gt;&lt;authors&gt;&lt;author&gt;Sutherland, William J&lt;/author&gt;&lt;author&gt;Pullin, Andrew S&lt;/author&gt;&lt;author&gt;Dolman, Paul M&lt;/author&gt;&lt;author&gt;Knight, Teri M&lt;/author&gt;&lt;/authors&gt;&lt;/contributors&gt;&lt;titles&gt;&lt;title&gt;The need for evidence-based conservation&lt;/title&gt;&lt;secondary-title&gt;Trends in ecology &amp;amp; evolution&lt;/secondary-title&gt;&lt;/titles&gt;&lt;periodical&gt;&lt;full-title&gt;Trends in ecology &amp;amp; evolution&lt;/full-title&gt;&lt;/periodical&gt;&lt;pages&gt;305-308&lt;/pages&gt;&lt;volume&gt;19&lt;/volume&gt;&lt;number&gt;6&lt;/number&gt;&lt;dates&gt;&lt;year&gt;2004&lt;/year&gt;&lt;/dates&gt;&lt;isbn&gt;0169-5347&lt;/isbn&gt;&lt;urls&gt;&lt;/urls&gt;&lt;/record&gt;&lt;/Cite&gt;&lt;/EndNote&gt;</w:instrText>
      </w:r>
      <w:r w:rsidR="001D000E">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6" w:tooltip="Sutherland, 2004 #30" w:history="1">
        <w:r w:rsidR="002B2065">
          <w:rPr>
            <w:rFonts w:asciiTheme="majorBidi" w:eastAsia="Times New Roman" w:hAnsiTheme="majorBidi" w:cstheme="majorBidi"/>
            <w:noProof/>
            <w:sz w:val="24"/>
            <w:szCs w:val="24"/>
          </w:rPr>
          <w:t>Sutherland et al., 2004</w:t>
        </w:r>
      </w:hyperlink>
      <w:r w:rsidR="002B2065">
        <w:rPr>
          <w:rFonts w:asciiTheme="majorBidi" w:eastAsia="Times New Roman" w:hAnsiTheme="majorBidi" w:cstheme="majorBidi"/>
          <w:noProof/>
          <w:sz w:val="24"/>
          <w:szCs w:val="24"/>
        </w:rPr>
        <w:t>)</w:t>
      </w:r>
      <w:r w:rsidR="001D000E">
        <w:rPr>
          <w:rFonts w:asciiTheme="majorBidi" w:eastAsia="Times New Roman" w:hAnsiTheme="majorBidi" w:cstheme="majorBidi"/>
          <w:sz w:val="24"/>
          <w:szCs w:val="24"/>
        </w:rPr>
        <w:fldChar w:fldCharType="end"/>
      </w:r>
      <w:r w:rsidR="00606CF6">
        <w:rPr>
          <w:rFonts w:asciiTheme="majorBidi" w:eastAsia="Times New Roman" w:hAnsiTheme="majorBidi" w:cstheme="majorBidi"/>
          <w:sz w:val="24"/>
          <w:szCs w:val="24"/>
        </w:rPr>
        <w:t>.</w:t>
      </w:r>
      <w:r w:rsidR="008945E5">
        <w:rPr>
          <w:rFonts w:asciiTheme="majorBidi" w:eastAsia="Times New Roman" w:hAnsiTheme="majorBidi" w:cstheme="majorBidi"/>
          <w:sz w:val="24"/>
          <w:szCs w:val="24"/>
        </w:rPr>
        <w:t xml:space="preserve"> </w:t>
      </w:r>
      <w:r w:rsidR="00DA5946">
        <w:rPr>
          <w:rFonts w:asciiTheme="majorBidi" w:eastAsia="Times New Roman" w:hAnsiTheme="majorBidi" w:cstheme="majorBidi"/>
          <w:sz w:val="24"/>
          <w:szCs w:val="24"/>
        </w:rPr>
        <w:t>T</w:t>
      </w:r>
      <w:r w:rsidR="008945E5">
        <w:rPr>
          <w:rFonts w:asciiTheme="majorBidi" w:eastAsia="Times New Roman" w:hAnsiTheme="majorBidi" w:cstheme="majorBidi"/>
          <w:sz w:val="24"/>
          <w:szCs w:val="24"/>
        </w:rPr>
        <w:t xml:space="preserve">he Egyptian </w:t>
      </w:r>
      <w:r w:rsidR="00DC4D09" w:rsidRPr="00380669">
        <w:rPr>
          <w:rFonts w:asciiTheme="majorBidi" w:eastAsia="Times New Roman" w:hAnsiTheme="majorBidi" w:cstheme="majorBidi"/>
          <w:sz w:val="24"/>
          <w:szCs w:val="24"/>
        </w:rPr>
        <w:t>Vulture </w:t>
      </w:r>
      <w:r w:rsidR="00E70C9C">
        <w:rPr>
          <w:rFonts w:asciiTheme="majorBidi" w:eastAsia="Times New Roman" w:hAnsiTheme="majorBidi" w:cstheme="majorBidi"/>
          <w:sz w:val="24"/>
          <w:szCs w:val="24"/>
        </w:rPr>
        <w:t>(</w:t>
      </w:r>
      <w:proofErr w:type="spellStart"/>
      <w:r w:rsidR="00DC4D09" w:rsidRPr="00380669">
        <w:rPr>
          <w:rFonts w:asciiTheme="majorBidi" w:eastAsia="Times New Roman" w:hAnsiTheme="majorBidi" w:cstheme="majorBidi"/>
          <w:i/>
          <w:iCs/>
          <w:color w:val="0E101A"/>
          <w:sz w:val="24"/>
          <w:szCs w:val="24"/>
        </w:rPr>
        <w:t>Neophron</w:t>
      </w:r>
      <w:proofErr w:type="spellEnd"/>
      <w:r w:rsidR="00DC4D09" w:rsidRPr="00380669">
        <w:rPr>
          <w:rFonts w:asciiTheme="majorBidi" w:eastAsia="Times New Roman" w:hAnsiTheme="majorBidi" w:cstheme="majorBidi"/>
          <w:i/>
          <w:iCs/>
          <w:color w:val="0E101A"/>
          <w:sz w:val="24"/>
          <w:szCs w:val="24"/>
        </w:rPr>
        <w:t xml:space="preserve"> </w:t>
      </w:r>
      <w:proofErr w:type="spellStart"/>
      <w:r w:rsidR="00DC4D09" w:rsidRPr="00380669">
        <w:rPr>
          <w:rFonts w:asciiTheme="majorBidi" w:eastAsia="Times New Roman" w:hAnsiTheme="majorBidi" w:cstheme="majorBidi"/>
          <w:i/>
          <w:iCs/>
          <w:color w:val="0E101A"/>
          <w:sz w:val="24"/>
          <w:szCs w:val="24"/>
        </w:rPr>
        <w:t>percnopterus</w:t>
      </w:r>
      <w:proofErr w:type="spellEnd"/>
      <w:r w:rsidR="00E70C9C" w:rsidRPr="00E70C9C">
        <w:rPr>
          <w:rFonts w:asciiTheme="majorBidi" w:eastAsia="Times New Roman" w:hAnsiTheme="majorBidi" w:cstheme="majorBidi"/>
          <w:sz w:val="24"/>
          <w:szCs w:val="24"/>
        </w:rPr>
        <w:t>)</w:t>
      </w:r>
      <w:r w:rsidR="00DC4D09" w:rsidRPr="00E70C9C">
        <w:rPr>
          <w:rFonts w:asciiTheme="majorBidi" w:eastAsia="Times New Roman" w:hAnsiTheme="majorBidi" w:cstheme="majorBidi"/>
          <w:sz w:val="24"/>
          <w:szCs w:val="24"/>
        </w:rPr>
        <w:t> </w:t>
      </w:r>
      <w:r w:rsidR="00DC4D09" w:rsidRPr="00380669">
        <w:rPr>
          <w:rFonts w:asciiTheme="majorBidi" w:eastAsia="Times New Roman" w:hAnsiTheme="majorBidi" w:cstheme="majorBidi"/>
          <w:sz w:val="24"/>
          <w:szCs w:val="24"/>
        </w:rPr>
        <w:t>is a medium-sized Old World</w:t>
      </w:r>
      <w:r w:rsidR="006651F6">
        <w:rPr>
          <w:rFonts w:asciiTheme="majorBidi" w:eastAsia="Times New Roman" w:hAnsiTheme="majorBidi" w:cstheme="majorBidi"/>
          <w:sz w:val="24"/>
          <w:szCs w:val="24"/>
        </w:rPr>
        <w:t xml:space="preserve"> vulture, </w:t>
      </w:r>
      <w:r w:rsidR="006651F6" w:rsidRPr="00380669">
        <w:rPr>
          <w:rFonts w:asciiTheme="majorBidi" w:eastAsia="Times New Roman" w:hAnsiTheme="majorBidi" w:cstheme="majorBidi"/>
          <w:sz w:val="24"/>
          <w:szCs w:val="24"/>
        </w:rPr>
        <w:t xml:space="preserve">considered globally </w:t>
      </w:r>
      <w:r>
        <w:rPr>
          <w:rFonts w:asciiTheme="majorBidi" w:eastAsia="Times New Roman" w:hAnsiTheme="majorBidi" w:cstheme="majorBidi"/>
          <w:sz w:val="24"/>
          <w:szCs w:val="24"/>
        </w:rPr>
        <w:t>e</w:t>
      </w:r>
      <w:r w:rsidR="006651F6" w:rsidRPr="00380669">
        <w:rPr>
          <w:rFonts w:asciiTheme="majorBidi" w:eastAsia="Times New Roman" w:hAnsiTheme="majorBidi" w:cstheme="majorBidi"/>
          <w:sz w:val="24"/>
          <w:szCs w:val="24"/>
        </w:rPr>
        <w:t xml:space="preserve">ndangered </w:t>
      </w:r>
      <w:r w:rsidR="006651F6">
        <w:rPr>
          <w:rFonts w:asciiTheme="majorBidi" w:eastAsia="Times New Roman" w:hAnsiTheme="majorBidi" w:cstheme="majorBidi"/>
          <w:sz w:val="24"/>
          <w:szCs w:val="24"/>
        </w:rPr>
        <w:t>by the</w:t>
      </w:r>
      <w:r w:rsidR="001273B6">
        <w:rPr>
          <w:rFonts w:asciiTheme="majorBidi" w:eastAsia="Times New Roman" w:hAnsiTheme="majorBidi" w:cstheme="majorBidi"/>
          <w:sz w:val="24"/>
          <w:szCs w:val="24"/>
        </w:rPr>
        <w:t xml:space="preserve"> </w:t>
      </w:r>
      <w:r w:rsidR="001273B6" w:rsidRPr="001D000E">
        <w:rPr>
          <w:rFonts w:asciiTheme="majorBidi" w:eastAsia="Times New Roman" w:hAnsiTheme="majorBidi" w:cstheme="majorBidi"/>
          <w:sz w:val="24"/>
          <w:szCs w:val="24"/>
        </w:rPr>
        <w:t>International Union for Conservation of Nature</w:t>
      </w:r>
      <w:r w:rsidR="00606CF6">
        <w:rPr>
          <w:rFonts w:asciiTheme="majorBidi" w:eastAsia="Times New Roman" w:hAnsiTheme="majorBidi" w:cstheme="majorBidi"/>
          <w:sz w:val="24"/>
          <w:szCs w:val="24"/>
        </w:rPr>
        <w:t xml:space="preserve"> (IUCN)</w:t>
      </w:r>
      <w:r w:rsidR="006651F6">
        <w:rPr>
          <w:rFonts w:asciiTheme="majorBidi" w:eastAsia="Times New Roman" w:hAnsiTheme="majorBidi" w:cstheme="majorBidi"/>
          <w:sz w:val="24"/>
          <w:szCs w:val="24"/>
        </w:rPr>
        <w:t xml:space="preserve"> </w:t>
      </w:r>
      <w:r w:rsidR="00606CF6">
        <w:rPr>
          <w:rFonts w:asciiTheme="majorBidi" w:eastAsia="Times New Roman" w:hAnsiTheme="majorBidi" w:cstheme="majorBidi"/>
          <w:sz w:val="24"/>
          <w:szCs w:val="24"/>
        </w:rPr>
        <w:t xml:space="preserve">since 2007 </w:t>
      </w:r>
      <w:r w:rsidR="006651F6">
        <w:rPr>
          <w:rFonts w:asciiTheme="majorBidi" w:eastAsia="Times New Roman" w:hAnsiTheme="majorBidi" w:cstheme="majorBidi"/>
          <w:sz w:val="24"/>
          <w:szCs w:val="24"/>
        </w:rPr>
        <w:t>(IUCN 202</w:t>
      </w:r>
      <w:r w:rsidR="001273B6">
        <w:rPr>
          <w:rFonts w:asciiTheme="majorBidi" w:eastAsia="Times New Roman" w:hAnsiTheme="majorBidi" w:cstheme="majorBidi"/>
          <w:sz w:val="24"/>
          <w:szCs w:val="24"/>
        </w:rPr>
        <w:t>0)</w:t>
      </w:r>
      <w:r w:rsidR="00DC4D09" w:rsidRPr="00380669">
        <w:rPr>
          <w:rFonts w:asciiTheme="majorBidi" w:eastAsia="Times New Roman" w:hAnsiTheme="majorBidi" w:cstheme="majorBidi"/>
          <w:sz w:val="24"/>
          <w:szCs w:val="24"/>
        </w:rPr>
        <w:t>.</w:t>
      </w:r>
      <w:r w:rsidR="005A330B">
        <w:rPr>
          <w:rFonts w:asciiTheme="majorBidi" w:eastAsia="Times New Roman" w:hAnsiTheme="majorBidi" w:cstheme="majorBidi"/>
          <w:sz w:val="24"/>
          <w:szCs w:val="24"/>
        </w:rPr>
        <w:t xml:space="preserve"> </w:t>
      </w:r>
      <w:r w:rsidR="004A561D">
        <w:rPr>
          <w:rFonts w:asciiTheme="majorBidi" w:eastAsia="Times New Roman" w:hAnsiTheme="majorBidi" w:cstheme="majorBidi"/>
          <w:sz w:val="24"/>
          <w:szCs w:val="24"/>
        </w:rPr>
        <w:t>In recent years</w:t>
      </w:r>
      <w:r w:rsidR="00BB3DDA">
        <w:rPr>
          <w:rFonts w:asciiTheme="majorBidi" w:eastAsia="Times New Roman" w:hAnsiTheme="majorBidi" w:cstheme="majorBidi"/>
          <w:sz w:val="24"/>
          <w:szCs w:val="24"/>
        </w:rPr>
        <w:t xml:space="preserve">, </w:t>
      </w:r>
      <w:r w:rsidR="00D742AC">
        <w:rPr>
          <w:rFonts w:asciiTheme="majorBidi" w:eastAsia="Times New Roman" w:hAnsiTheme="majorBidi" w:cstheme="majorBidi"/>
          <w:sz w:val="24"/>
          <w:szCs w:val="24"/>
        </w:rPr>
        <w:t xml:space="preserve">conservation biologists have traced </w:t>
      </w:r>
      <w:r w:rsidR="00BB3DDA">
        <w:rPr>
          <w:rFonts w:asciiTheme="majorBidi" w:eastAsia="Times New Roman" w:hAnsiTheme="majorBidi" w:cstheme="majorBidi"/>
          <w:sz w:val="24"/>
          <w:szCs w:val="24"/>
        </w:rPr>
        <w:t>threats</w:t>
      </w:r>
      <w:r w:rsidR="005A330B">
        <w:rPr>
          <w:rFonts w:asciiTheme="majorBidi" w:eastAsia="Times New Roman" w:hAnsiTheme="majorBidi" w:cstheme="majorBidi"/>
          <w:sz w:val="24"/>
          <w:szCs w:val="24"/>
        </w:rPr>
        <w:t xml:space="preserve"> to vulture populations</w:t>
      </w:r>
      <w:r w:rsidR="00D742AC">
        <w:rPr>
          <w:rFonts w:asciiTheme="majorBidi" w:eastAsia="Times New Roman" w:hAnsiTheme="majorBidi" w:cstheme="majorBidi"/>
          <w:sz w:val="24"/>
          <w:szCs w:val="24"/>
        </w:rPr>
        <w:t xml:space="preserve"> to </w:t>
      </w:r>
      <w:r w:rsidR="00E9102F">
        <w:rPr>
          <w:rFonts w:asciiTheme="majorBidi" w:eastAsia="Times New Roman" w:hAnsiTheme="majorBidi" w:cstheme="majorBidi"/>
          <w:sz w:val="24"/>
          <w:szCs w:val="24"/>
        </w:rPr>
        <w:t xml:space="preserve">human-wildlife conflict </w:t>
      </w:r>
      <w:r w:rsidR="00C0317C">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&lt;EndNote&gt;&lt;Cite&gt;&lt;Author&gt;Ogada&lt;/Author&gt;&lt;Year&gt;2012&lt;/Year&gt;&lt;RecNum&gt;32&lt;/RecNum&gt;&lt;DisplayText&gt;(Ogada et al., 2012)&lt;/DisplayText&gt;&lt;record&gt;&lt;rec-number&gt;32&lt;/rec-number&gt;&lt;foreign-keys&gt;&lt;key app="EN" db-id="d5tpzepebszw9seedrpxedzkprp0arfpr2r2"&gt;32&lt;/key&gt;&lt;/foreign-keys&gt;&lt;ref-type name="Journal Article"&gt;17&lt;/ref-type&gt;&lt;contributors&gt;&lt;authors&gt;&lt;author&gt;Ogada, Darcy L&lt;/author&gt;&lt;author&gt;Keesing, Felicia&lt;/author&gt;&lt;author&gt;Virani, Munir Z&lt;/author&gt;&lt;/authors&gt;&lt;/contributors&gt;&lt;titles&gt;&lt;title&gt;Dropping dead: causes and consequences of vulture population declines worldwide&lt;/title&gt;&lt;secondary-title&gt;Annals of the New York Academy of Sciences&lt;/secondary-title&gt;&lt;/titles&gt;&lt;periodical&gt;&lt;full-title&gt;Annals of the New York Academy of Sciences&lt;/full-title&gt;&lt;/periodical&gt;&lt;pages&gt;57-71&lt;/pages&gt;&lt;volume&gt;1249&lt;/volume&gt;&lt;number&gt;1&lt;/number&gt;&lt;dates&gt;&lt;year&gt;2012&lt;/year&gt;&lt;/dates&gt;&lt;isbn&gt;0077-8923&lt;/isbn&gt;&lt;urls&gt;&lt;/urls&gt;&lt;/record&gt;&lt;/Cite&gt;&lt;/EndNote&gt;</w:instrText>
      </w:r>
      <w:r w:rsidR="00C0317C">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3" w:tooltip="Ogada, 2012 #32" w:history="1">
        <w:r w:rsidR="002B2065">
          <w:rPr>
            <w:rFonts w:asciiTheme="majorBidi" w:eastAsia="Times New Roman" w:hAnsiTheme="majorBidi" w:cstheme="majorBidi"/>
            <w:noProof/>
            <w:sz w:val="24"/>
            <w:szCs w:val="24"/>
          </w:rPr>
          <w:t>Ogada et al., 2012</w:t>
        </w:r>
      </w:hyperlink>
      <w:r w:rsidR="002B2065">
        <w:rPr>
          <w:rFonts w:asciiTheme="majorBidi" w:eastAsia="Times New Roman" w:hAnsiTheme="majorBidi" w:cstheme="majorBidi"/>
          <w:noProof/>
          <w:sz w:val="24"/>
          <w:szCs w:val="24"/>
        </w:rPr>
        <w:t>)</w:t>
      </w:r>
      <w:r w:rsidR="00C0317C">
        <w:rPr>
          <w:rFonts w:asciiTheme="majorBidi" w:eastAsia="Times New Roman" w:hAnsiTheme="majorBidi" w:cstheme="majorBidi"/>
          <w:sz w:val="24"/>
          <w:szCs w:val="24"/>
        </w:rPr>
        <w:fldChar w:fldCharType="end"/>
      </w:r>
      <w:r w:rsidR="00C0317C">
        <w:rPr>
          <w:rFonts w:asciiTheme="majorBidi" w:eastAsia="Times New Roman" w:hAnsiTheme="majorBidi" w:cstheme="majorBidi"/>
          <w:sz w:val="24"/>
          <w:szCs w:val="24"/>
        </w:rPr>
        <w:t>.</w:t>
      </w:r>
      <w:r w:rsidR="00BB3DDA">
        <w:rPr>
          <w:rFonts w:asciiTheme="majorBidi" w:eastAsia="Times New Roman" w:hAnsiTheme="majorBidi" w:cstheme="majorBidi"/>
          <w:sz w:val="24"/>
          <w:szCs w:val="24"/>
        </w:rPr>
        <w:t xml:space="preserve"> </w:t>
      </w:r>
      <w:r w:rsidR="007554E8">
        <w:rPr>
          <w:rFonts w:asciiTheme="majorBidi" w:eastAsia="Times New Roman" w:hAnsiTheme="majorBidi" w:cstheme="majorBidi"/>
          <w:sz w:val="24"/>
          <w:szCs w:val="24"/>
        </w:rPr>
        <w:t xml:space="preserve"> </w:t>
      </w:r>
      <w:r w:rsidR="008945E5">
        <w:rPr>
          <w:rFonts w:asciiTheme="majorBidi" w:eastAsia="Times New Roman" w:hAnsiTheme="majorBidi" w:cstheme="majorBidi"/>
          <w:sz w:val="24"/>
          <w:szCs w:val="24"/>
        </w:rPr>
        <w:t>For example, t</w:t>
      </w:r>
      <w:r w:rsidR="007554E8">
        <w:rPr>
          <w:rFonts w:asciiTheme="majorBidi" w:eastAsia="Times New Roman" w:hAnsiTheme="majorBidi" w:cstheme="majorBidi"/>
          <w:sz w:val="24"/>
          <w:szCs w:val="24"/>
        </w:rPr>
        <w:t xml:space="preserve">he majority of vulture deaths are the result of farmers </w:t>
      </w:r>
      <w:r w:rsidR="007554E8" w:rsidRPr="008945E5">
        <w:rPr>
          <w:rFonts w:asciiTheme="majorBidi" w:eastAsia="Times New Roman" w:hAnsiTheme="majorBidi" w:cstheme="majorBidi"/>
          <w:sz w:val="24"/>
          <w:szCs w:val="24"/>
        </w:rPr>
        <w:t xml:space="preserve">poisoning foxes/rabbits, the bodies of which </w:t>
      </w:r>
      <w:proofErr w:type="gramStart"/>
      <w:r w:rsidR="007554E8" w:rsidRPr="008945E5">
        <w:rPr>
          <w:rFonts w:asciiTheme="majorBidi" w:eastAsia="Times New Roman" w:hAnsiTheme="majorBidi" w:cstheme="majorBidi"/>
          <w:sz w:val="24"/>
          <w:szCs w:val="24"/>
        </w:rPr>
        <w:t>are then eaten</w:t>
      </w:r>
      <w:proofErr w:type="gramEnd"/>
      <w:r w:rsidR="007554E8" w:rsidRPr="008945E5">
        <w:rPr>
          <w:rFonts w:asciiTheme="majorBidi" w:eastAsia="Times New Roman" w:hAnsiTheme="majorBidi" w:cstheme="majorBidi"/>
          <w:sz w:val="24"/>
          <w:szCs w:val="24"/>
        </w:rPr>
        <w:t xml:space="preserve"> by </w:t>
      </w:r>
      <w:r w:rsidR="0008031E" w:rsidRPr="008945E5">
        <w:rPr>
          <w:rFonts w:asciiTheme="majorBidi" w:eastAsia="Times New Roman" w:hAnsiTheme="majorBidi" w:cstheme="majorBidi"/>
          <w:sz w:val="24"/>
          <w:szCs w:val="24"/>
        </w:rPr>
        <w:t>vultures.</w:t>
      </w:r>
      <w:r w:rsidR="0008031E">
        <w:rPr>
          <w:rFonts w:asciiTheme="majorBidi" w:eastAsia="Times New Roman" w:hAnsiTheme="majorBidi" w:cstheme="majorBidi"/>
          <w:sz w:val="24"/>
          <w:szCs w:val="24"/>
        </w:rPr>
        <w:t xml:space="preserve"> These</w:t>
      </w:r>
      <w:r w:rsidR="00D742AC">
        <w:rPr>
          <w:rFonts w:asciiTheme="majorBidi" w:eastAsia="Times New Roman" w:hAnsiTheme="majorBidi" w:cstheme="majorBidi"/>
          <w:sz w:val="24"/>
          <w:szCs w:val="24"/>
        </w:rPr>
        <w:t xml:space="preserve"> </w:t>
      </w:r>
      <w:r w:rsidR="00BB3DDA">
        <w:rPr>
          <w:rFonts w:asciiTheme="majorBidi" w:eastAsia="Times New Roman" w:hAnsiTheme="majorBidi" w:cstheme="majorBidi"/>
          <w:sz w:val="24"/>
          <w:szCs w:val="24"/>
        </w:rPr>
        <w:t>conflict</w:t>
      </w:r>
      <w:r w:rsidR="00D742AC">
        <w:rPr>
          <w:rFonts w:asciiTheme="majorBidi" w:eastAsia="Times New Roman" w:hAnsiTheme="majorBidi" w:cstheme="majorBidi"/>
          <w:sz w:val="24"/>
          <w:szCs w:val="24"/>
        </w:rPr>
        <w:t>s</w:t>
      </w:r>
      <w:r w:rsidR="00BB3DDA">
        <w:rPr>
          <w:rFonts w:asciiTheme="majorBidi" w:eastAsia="Times New Roman" w:hAnsiTheme="majorBidi" w:cstheme="majorBidi"/>
          <w:sz w:val="24"/>
          <w:szCs w:val="24"/>
        </w:rPr>
        <w:t xml:space="preserve"> indirectly</w:t>
      </w:r>
      <w:r w:rsidR="00F15FAA">
        <w:rPr>
          <w:rFonts w:asciiTheme="majorBidi" w:eastAsia="Times New Roman" w:hAnsiTheme="majorBidi" w:cstheme="majorBidi"/>
          <w:sz w:val="24"/>
          <w:szCs w:val="24"/>
        </w:rPr>
        <w:t xml:space="preserve"> </w:t>
      </w:r>
      <w:r w:rsidR="0037783E">
        <w:rPr>
          <w:rFonts w:asciiTheme="majorBidi" w:eastAsia="Times New Roman" w:hAnsiTheme="majorBidi" w:cstheme="majorBidi"/>
          <w:sz w:val="24"/>
          <w:szCs w:val="24"/>
        </w:rPr>
        <w:t>affect</w:t>
      </w:r>
      <w:r w:rsidR="00BB3DDA">
        <w:rPr>
          <w:rFonts w:asciiTheme="majorBidi" w:eastAsia="Times New Roman" w:hAnsiTheme="majorBidi" w:cstheme="majorBidi"/>
          <w:sz w:val="24"/>
          <w:szCs w:val="24"/>
        </w:rPr>
        <w:t xml:space="preserve"> </w:t>
      </w:r>
      <w:r w:rsidR="00F15FAA">
        <w:rPr>
          <w:rFonts w:asciiTheme="majorBidi" w:eastAsia="Times New Roman" w:hAnsiTheme="majorBidi" w:cstheme="majorBidi"/>
          <w:sz w:val="24"/>
          <w:szCs w:val="24"/>
        </w:rPr>
        <w:t xml:space="preserve">vulture populations </w:t>
      </w:r>
      <w:r w:rsidR="00D742AC">
        <w:rPr>
          <w:rFonts w:asciiTheme="majorBidi" w:eastAsia="Times New Roman" w:hAnsiTheme="majorBidi" w:cstheme="majorBidi"/>
          <w:sz w:val="24"/>
          <w:szCs w:val="24"/>
        </w:rPr>
        <w:t xml:space="preserve">across a </w:t>
      </w:r>
      <w:r w:rsidR="00F15FAA">
        <w:rPr>
          <w:rFonts w:asciiTheme="majorBidi" w:eastAsia="Times New Roman" w:hAnsiTheme="majorBidi" w:cstheme="majorBidi"/>
          <w:sz w:val="24"/>
          <w:szCs w:val="24"/>
        </w:rPr>
        <w:t xml:space="preserve">wide </w:t>
      </w:r>
      <w:r w:rsidR="00D742AC">
        <w:rPr>
          <w:rFonts w:asciiTheme="majorBidi" w:eastAsia="Times New Roman" w:hAnsiTheme="majorBidi" w:cstheme="majorBidi"/>
          <w:sz w:val="24"/>
          <w:szCs w:val="24"/>
        </w:rPr>
        <w:t xml:space="preserve">geographic </w:t>
      </w:r>
      <w:r w:rsidR="00F15FAA">
        <w:rPr>
          <w:rFonts w:asciiTheme="majorBidi" w:eastAsia="Times New Roman" w:hAnsiTheme="majorBidi" w:cstheme="majorBidi"/>
          <w:sz w:val="24"/>
          <w:szCs w:val="24"/>
        </w:rPr>
        <w:t>range</w:t>
      </w:r>
      <w:r w:rsidR="00D742AC">
        <w:rPr>
          <w:rFonts w:asciiTheme="majorBidi" w:eastAsia="Times New Roman" w:hAnsiTheme="majorBidi" w:cstheme="majorBidi"/>
          <w:sz w:val="24"/>
          <w:szCs w:val="24"/>
        </w:rPr>
        <w:t xml:space="preserve">, with </w:t>
      </w:r>
      <w:r w:rsidR="00F15FAA">
        <w:rPr>
          <w:rFonts w:asciiTheme="majorBidi" w:eastAsia="Times New Roman" w:hAnsiTheme="majorBidi" w:cstheme="majorBidi"/>
          <w:sz w:val="24"/>
          <w:szCs w:val="24"/>
        </w:rPr>
        <w:t>c</w:t>
      </w:r>
      <w:r w:rsidR="00C0317C">
        <w:rPr>
          <w:rFonts w:asciiTheme="majorBidi" w:eastAsia="Times New Roman" w:hAnsiTheme="majorBidi" w:cstheme="majorBidi"/>
          <w:sz w:val="24"/>
          <w:szCs w:val="24"/>
        </w:rPr>
        <w:t xml:space="preserve">ases of </w:t>
      </w:r>
      <w:r w:rsidR="00F15FAA">
        <w:rPr>
          <w:rFonts w:asciiTheme="majorBidi" w:eastAsia="Times New Roman" w:hAnsiTheme="majorBidi" w:cstheme="majorBidi"/>
          <w:sz w:val="24"/>
          <w:szCs w:val="24"/>
        </w:rPr>
        <w:t>poisoning</w:t>
      </w:r>
      <w:r w:rsidR="00C0317C">
        <w:rPr>
          <w:rFonts w:asciiTheme="majorBidi" w:eastAsia="Times New Roman" w:hAnsiTheme="majorBidi" w:cstheme="majorBidi"/>
          <w:sz w:val="24"/>
          <w:szCs w:val="24"/>
        </w:rPr>
        <w:t xml:space="preserve"> by </w:t>
      </w:r>
      <w:proofErr w:type="spellStart"/>
      <w:r w:rsidR="00C0317C">
        <w:rPr>
          <w:rFonts w:asciiTheme="majorBidi" w:eastAsia="Times New Roman" w:hAnsiTheme="majorBidi" w:cstheme="majorBidi"/>
          <w:sz w:val="24"/>
          <w:szCs w:val="24"/>
        </w:rPr>
        <w:t>diclofena</w:t>
      </w:r>
      <w:r w:rsidR="006E246B">
        <w:rPr>
          <w:rFonts w:asciiTheme="majorBidi" w:eastAsia="Times New Roman" w:hAnsiTheme="majorBidi" w:cstheme="majorBidi"/>
          <w:sz w:val="24"/>
          <w:szCs w:val="24"/>
        </w:rPr>
        <w:t>c</w:t>
      </w:r>
      <w:proofErr w:type="spellEnd"/>
      <w:r w:rsidR="00DF4FE1">
        <w:rPr>
          <w:rFonts w:asciiTheme="majorBidi" w:eastAsia="Times New Roman" w:hAnsiTheme="majorBidi" w:cstheme="majorBidi"/>
          <w:sz w:val="24"/>
          <w:szCs w:val="24"/>
        </w:rPr>
        <w:t xml:space="preserve"> in Asia </w:t>
      </w:r>
      <w:r w:rsidR="00C0317C">
        <w:rPr>
          <w:rFonts w:asciiTheme="majorBidi" w:eastAsia="Times New Roman" w:hAnsiTheme="majorBidi" w:cstheme="majorBidi"/>
          <w:sz w:val="24"/>
          <w:szCs w:val="24"/>
        </w:rPr>
        <w:fldChar w:fldCharType="begin">
          <w:fldData xml:space="preserve">PEVuZE5vdGU+PENpdGU+PEF1dGhvcj5PYWtzPC9BdXRob3I+PFllYXI+MjAwNDwvWWVhcj48UmVj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==
</w:fldData>
        </w:fldChar>
      </w:r>
      <w:r w:rsidR="002B2065">
        <w:rPr>
          <w:rFonts w:asciiTheme="majorBidi" w:eastAsia="Times New Roman" w:hAnsiTheme="majorBidi" w:cstheme="majorBidi"/>
          <w:sz w:val="24"/>
          <w:szCs w:val="24"/>
        </w:rPr>
        <w:instrText xml:space="preserve"> ADDIN EN.CITE </w:instrText>
      </w:r>
      <w:r w:rsidR="002B2065">
        <w:rPr>
          <w:rFonts w:asciiTheme="majorBidi" w:eastAsia="Times New Roman" w:hAnsiTheme="majorBidi" w:cstheme="majorBidi"/>
          <w:sz w:val="24"/>
          <w:szCs w:val="24"/>
        </w:rPr>
        <w:fldChar w:fldCharType="begin">
          <w:fldData xml:space="preserve">PEVuZE5vdGU+PENpdGU+PEF1dGhvcj5PYWtzPC9BdXRob3I+PFllYXI+MjAwNDwvWWVhcj48UmVj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==
</w:fldData>
        </w:fldChar>
      </w:r>
      <w:r w:rsidR="002B2065">
        <w:rPr>
          <w:rFonts w:asciiTheme="majorBidi" w:eastAsia="Times New Roman" w:hAnsiTheme="majorBidi" w:cstheme="majorBidi"/>
          <w:sz w:val="24"/>
          <w:szCs w:val="24"/>
        </w:rPr>
        <w:instrText xml:space="preserve"> ADDIN EN.CITE.DATA </w:instrText>
      </w:r>
      <w:r w:rsidR="002B2065">
        <w:rPr>
          <w:rFonts w:asciiTheme="majorBidi" w:eastAsia="Times New Roman" w:hAnsiTheme="majorBidi" w:cstheme="majorBidi"/>
          <w:sz w:val="24"/>
          <w:szCs w:val="24"/>
        </w:rPr>
      </w:r>
      <w:r w:rsidR="002B2065">
        <w:rPr>
          <w:rFonts w:asciiTheme="majorBidi" w:eastAsia="Times New Roman" w:hAnsiTheme="majorBidi" w:cstheme="majorBidi"/>
          <w:sz w:val="24"/>
          <w:szCs w:val="24"/>
        </w:rPr>
        <w:fldChar w:fldCharType="end"/>
      </w:r>
      <w:r w:rsidR="00C0317C">
        <w:rPr>
          <w:rFonts w:asciiTheme="majorBidi" w:eastAsia="Times New Roman" w:hAnsiTheme="majorBidi" w:cstheme="majorBidi"/>
          <w:sz w:val="24"/>
          <w:szCs w:val="24"/>
        </w:rPr>
      </w:r>
      <w:r w:rsidR="00C0317C">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1" w:tooltip="Oaks, 2004 #33" w:history="1">
        <w:r w:rsidR="002B2065">
          <w:rPr>
            <w:rFonts w:asciiTheme="majorBidi" w:eastAsia="Times New Roman" w:hAnsiTheme="majorBidi" w:cstheme="majorBidi"/>
            <w:noProof/>
            <w:sz w:val="24"/>
            <w:szCs w:val="24"/>
          </w:rPr>
          <w:t>Oaks et al., 2004</w:t>
        </w:r>
      </w:hyperlink>
      <w:r w:rsidR="002B2065">
        <w:rPr>
          <w:rFonts w:asciiTheme="majorBidi" w:eastAsia="Times New Roman" w:hAnsiTheme="majorBidi" w:cstheme="majorBidi"/>
          <w:noProof/>
          <w:sz w:val="24"/>
          <w:szCs w:val="24"/>
        </w:rPr>
        <w:t xml:space="preserve">; </w:t>
      </w:r>
      <w:hyperlink w:anchor="_ENREF_33" w:tooltip="Loveridge, 2019 #35" w:history="1">
        <w:r w:rsidR="002B2065">
          <w:rPr>
            <w:rFonts w:asciiTheme="majorBidi" w:eastAsia="Times New Roman" w:hAnsiTheme="majorBidi" w:cstheme="majorBidi"/>
            <w:noProof/>
            <w:sz w:val="24"/>
            <w:szCs w:val="24"/>
          </w:rPr>
          <w:t>Loveridge et al., 2019</w:t>
        </w:r>
      </w:hyperlink>
      <w:r w:rsidR="002B2065">
        <w:rPr>
          <w:rFonts w:asciiTheme="majorBidi" w:eastAsia="Times New Roman" w:hAnsiTheme="majorBidi" w:cstheme="majorBidi"/>
          <w:noProof/>
          <w:sz w:val="24"/>
          <w:szCs w:val="24"/>
        </w:rPr>
        <w:t xml:space="preserve">; </w:t>
      </w:r>
      <w:hyperlink w:anchor="_ENREF_23" w:tooltip="Green, 2004 #38" w:history="1">
        <w:r w:rsidR="002B2065">
          <w:rPr>
            <w:rFonts w:asciiTheme="majorBidi" w:eastAsia="Times New Roman" w:hAnsiTheme="majorBidi" w:cstheme="majorBidi"/>
            <w:noProof/>
            <w:sz w:val="24"/>
            <w:szCs w:val="24"/>
          </w:rPr>
          <w:t>Green et al., 2004</w:t>
        </w:r>
      </w:hyperlink>
      <w:r w:rsidR="002B2065">
        <w:rPr>
          <w:rFonts w:asciiTheme="majorBidi" w:eastAsia="Times New Roman" w:hAnsiTheme="majorBidi" w:cstheme="majorBidi"/>
          <w:noProof/>
          <w:sz w:val="24"/>
          <w:szCs w:val="24"/>
        </w:rPr>
        <w:t>)</w:t>
      </w:r>
      <w:r w:rsidR="00C0317C">
        <w:rPr>
          <w:rFonts w:asciiTheme="majorBidi" w:eastAsia="Times New Roman" w:hAnsiTheme="majorBidi" w:cstheme="majorBidi"/>
          <w:sz w:val="24"/>
          <w:szCs w:val="24"/>
        </w:rPr>
        <w:fldChar w:fldCharType="end"/>
      </w:r>
      <w:r w:rsidR="00DF4FE1">
        <w:rPr>
          <w:rFonts w:asciiTheme="majorBidi" w:eastAsia="Times New Roman" w:hAnsiTheme="majorBidi" w:cstheme="majorBidi"/>
          <w:sz w:val="24"/>
          <w:szCs w:val="24"/>
        </w:rPr>
        <w:t xml:space="preserve"> and by other poisons</w:t>
      </w:r>
      <w:r w:rsidR="00C0317C">
        <w:rPr>
          <w:rFonts w:asciiTheme="majorBidi" w:eastAsia="Times New Roman" w:hAnsiTheme="majorBidi" w:cstheme="majorBidi"/>
          <w:sz w:val="24"/>
          <w:szCs w:val="24"/>
        </w:rPr>
        <w:t xml:space="preserve"> in Africa</w:t>
      </w:r>
      <w:r w:rsidR="00F15FAA">
        <w:rPr>
          <w:rFonts w:asciiTheme="majorBidi" w:eastAsia="Times New Roman" w:hAnsiTheme="majorBidi" w:cstheme="majorBidi"/>
          <w:sz w:val="24"/>
          <w:szCs w:val="24"/>
        </w:rPr>
        <w:t xml:space="preserve"> </w:t>
      </w:r>
      <w:r w:rsidR="00DF4FE1">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&lt;EndNote&gt;&lt;Cite&gt;&lt;Author&gt;Safford&lt;/Author&gt;&lt;Year&gt;2019&lt;/Year&gt;&lt;RecNum&gt;34&lt;/RecNum&gt;&lt;DisplayText&gt;(Safford et al., 2019)&lt;/DisplayText&gt;&lt;record&gt;&lt;rec-number&gt;34&lt;/rec-number&gt;&lt;foreign-keys&gt;&lt;key app="EN" db-id="d5tpzepebszw9seedrpxedzkprp0arfpr2r2"&gt;34&lt;/key&gt;&lt;/foreign-keys&gt;&lt;ref-type name="Journal Article"&gt;17&lt;/ref-type&gt;&lt;contributors&gt;&lt;authors&gt;&lt;author&gt;Safford, Roger&lt;/author&gt;&lt;author&gt;Andevski, Jovan&lt;/author&gt;&lt;author&gt;Botha, Andre&lt;/author&gt;&lt;author&gt;Bowden, Christopher GR&lt;/author&gt;&lt;author&gt;Crockford, Nicola&lt;/author&gt;&lt;author&gt;Garbett, Rebecca&lt;/author&gt;&lt;author&gt;Margalida, Antoni&lt;/author&gt;&lt;author&gt;Ramirez, Ivan&lt;/author&gt;&lt;author&gt;Shobrak, Mohammed&lt;/author&gt;&lt;author&gt;Tavares, Jose&lt;/author&gt;&lt;/authors&gt;&lt;/contributors&gt;&lt;titles&gt;&lt;title&gt;Vulture conservation: the case for urgent action&lt;/title&gt;&lt;secondary-title&gt;Bird Conservation International&lt;/secondary-title&gt;&lt;/titles&gt;&lt;periodical&gt;&lt;full-title&gt;Bird Conservation International&lt;/full-title&gt;&lt;/periodical&gt;&lt;pages&gt;1-9&lt;/pages&gt;&lt;volume&gt;29&lt;/volume&gt;&lt;number&gt;1&lt;/number&gt;&lt;dates&gt;&lt;year&gt;2019&lt;/year&gt;&lt;/dates&gt;&lt;isbn&gt;0959-2709&lt;/isbn&gt;&lt;urls&gt;&lt;/urls&gt;&lt;/record&gt;&lt;/Cite&gt;&lt;/EndNote&gt;</w:instrText>
      </w:r>
      <w:r w:rsidR="00DF4FE1">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0" w:tooltip="Safford, 2019 #34" w:history="1">
        <w:r w:rsidR="002B2065">
          <w:rPr>
            <w:rFonts w:asciiTheme="majorBidi" w:eastAsia="Times New Roman" w:hAnsiTheme="majorBidi" w:cstheme="majorBidi"/>
            <w:noProof/>
            <w:sz w:val="24"/>
            <w:szCs w:val="24"/>
          </w:rPr>
          <w:t>Safford et al., 2019</w:t>
        </w:r>
      </w:hyperlink>
      <w:r w:rsidR="002B2065">
        <w:rPr>
          <w:rFonts w:asciiTheme="majorBidi" w:eastAsia="Times New Roman" w:hAnsiTheme="majorBidi" w:cstheme="majorBidi"/>
          <w:noProof/>
          <w:sz w:val="24"/>
          <w:szCs w:val="24"/>
        </w:rPr>
        <w:t>)</w:t>
      </w:r>
      <w:r w:rsidR="00DF4FE1">
        <w:rPr>
          <w:rFonts w:asciiTheme="majorBidi" w:eastAsia="Times New Roman" w:hAnsiTheme="majorBidi" w:cstheme="majorBidi"/>
          <w:sz w:val="24"/>
          <w:szCs w:val="24"/>
        </w:rPr>
        <w:fldChar w:fldCharType="end"/>
      </w:r>
      <w:r w:rsidR="00DF4FE1">
        <w:rPr>
          <w:rFonts w:asciiTheme="majorBidi" w:eastAsia="Times New Roman" w:hAnsiTheme="majorBidi" w:cstheme="majorBidi"/>
          <w:sz w:val="24"/>
          <w:szCs w:val="24"/>
        </w:rPr>
        <w:t xml:space="preserve"> and Europe </w:t>
      </w:r>
      <w:r w:rsidR="00DF4FE1">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&lt;EndNote&gt;&lt;Cite&gt;&lt;Author&gt;Pantović&lt;/Author&gt;&lt;Year&gt;2018&lt;/Year&gt;&lt;RecNum&gt;36&lt;/RecNum&gt;&lt;DisplayText&gt;(Pantović and Andevski, 2018; Margalida, 2012)&lt;/DisplayText&gt;&lt;record&gt;&lt;rec-number&gt;36&lt;/rec-number&gt;&lt;foreign-keys&gt;&lt;key app="EN" db-id="d5tpzepebszw9seedrpxedzkprp0arfpr2r2"&gt;36&lt;/key&gt;&lt;/foreign-keys&gt;&lt;ref-type name="Journal Article"&gt;17&lt;/ref-type&gt;&lt;contributors&gt;&lt;authors&gt;&lt;author&gt;Pantović, U&lt;/author&gt;&lt;author&gt;Andevski, J&lt;/author&gt;&lt;/authors&gt;&lt;/contributors&gt;&lt;titles&gt;&lt;title&gt;Review of the problem of poison use and vulture poisoning in the Balkan Peninsula&lt;/title&gt;&lt;secondary-title&gt;Vulture Conservation Foundation, Netherlands&lt;/secondary-title&gt;&lt;/titles&gt;&lt;periodical&gt;&lt;full-title&gt;Vulture Conservation Foundation, Netherlands&lt;/full-title&gt;&lt;/periodical&gt;&lt;dates&gt;&lt;year&gt;2018&lt;/year&gt;&lt;/dates&gt;&lt;urls&gt;&lt;/urls&gt;&lt;/record&gt;&lt;/Cite&gt;&lt;Cite&gt;&lt;Author&gt;Margalida&lt;/Author&gt;&lt;Year&gt;2012&lt;/Year&gt;&lt;RecNum&gt;37&lt;/RecNum&gt;&lt;record&gt;&lt;rec-number&gt;37&lt;/rec-number&gt;&lt;foreign-keys&gt;&lt;key app="EN" db-id="d5tpzepebszw9seedrpxedzkprp0arfpr2r2"&gt;37&lt;/key&gt;&lt;/foreign-keys&gt;&lt;ref-type name="Journal Article"&gt;17&lt;/ref-type&gt;&lt;contributors&gt;&lt;authors&gt;&lt;author&gt;Margalida, Antoni&lt;/author&gt;&lt;/authors&gt;&lt;/contributors&gt;&lt;titles&gt;&lt;title&gt;Baits, budget cuts: a deadly mix&lt;/title&gt;&lt;secondary-title&gt;Science&lt;/secondary-title&gt;&lt;/titles&gt;&lt;periodical&gt;&lt;full-title&gt;Science&lt;/full-title&gt;&lt;/periodical&gt;&lt;pages&gt;192-192&lt;/pages&gt;&lt;volume&gt;338&lt;/volume&gt;&lt;number&gt;6104&lt;/number&gt;&lt;dates&gt;&lt;year&gt;2012&lt;/year&gt;&lt;/dates&gt;&lt;isbn&gt;0036-8075&lt;/isbn&gt;&lt;urls&gt;&lt;/urls&gt;&lt;/record&gt;&lt;/Cite&gt;&lt;/EndNote&gt;</w:instrText>
      </w:r>
      <w:r w:rsidR="00DF4FE1">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6" w:tooltip="Pantović, 2018 #36" w:history="1">
        <w:r w:rsidR="002B2065">
          <w:rPr>
            <w:rFonts w:asciiTheme="majorBidi" w:eastAsia="Times New Roman" w:hAnsiTheme="majorBidi" w:cstheme="majorBidi"/>
            <w:noProof/>
            <w:sz w:val="24"/>
            <w:szCs w:val="24"/>
          </w:rPr>
          <w:t>Pantović and Andevski, 2018</w:t>
        </w:r>
      </w:hyperlink>
      <w:r w:rsidR="002B2065">
        <w:rPr>
          <w:rFonts w:asciiTheme="majorBidi" w:eastAsia="Times New Roman" w:hAnsiTheme="majorBidi" w:cstheme="majorBidi"/>
          <w:noProof/>
          <w:sz w:val="24"/>
          <w:szCs w:val="24"/>
        </w:rPr>
        <w:t xml:space="preserve">; </w:t>
      </w:r>
      <w:hyperlink w:anchor="_ENREF_35" w:tooltip="Margalida, 2012 #37" w:history="1">
        <w:r w:rsidR="002B2065">
          <w:rPr>
            <w:rFonts w:asciiTheme="majorBidi" w:eastAsia="Times New Roman" w:hAnsiTheme="majorBidi" w:cstheme="majorBidi"/>
            <w:noProof/>
            <w:sz w:val="24"/>
            <w:szCs w:val="24"/>
          </w:rPr>
          <w:t>Margalida, 2012</w:t>
        </w:r>
      </w:hyperlink>
      <w:r w:rsidR="002B2065">
        <w:rPr>
          <w:rFonts w:asciiTheme="majorBidi" w:eastAsia="Times New Roman" w:hAnsiTheme="majorBidi" w:cstheme="majorBidi"/>
          <w:noProof/>
          <w:sz w:val="24"/>
          <w:szCs w:val="24"/>
        </w:rPr>
        <w:t>)</w:t>
      </w:r>
      <w:r w:rsidR="00DF4FE1">
        <w:rPr>
          <w:rFonts w:asciiTheme="majorBidi" w:eastAsia="Times New Roman" w:hAnsiTheme="majorBidi" w:cstheme="majorBidi"/>
          <w:sz w:val="24"/>
          <w:szCs w:val="24"/>
        </w:rPr>
        <w:fldChar w:fldCharType="end"/>
      </w:r>
      <w:r w:rsidR="00DF4FE1">
        <w:rPr>
          <w:rFonts w:asciiTheme="majorBidi" w:eastAsia="Times New Roman" w:hAnsiTheme="majorBidi" w:cstheme="majorBidi"/>
          <w:sz w:val="24"/>
          <w:szCs w:val="24"/>
        </w:rPr>
        <w:t>.</w:t>
      </w:r>
      <w:r w:rsidR="00F15FAA">
        <w:rPr>
          <w:rFonts w:asciiTheme="majorBidi" w:eastAsia="Times New Roman" w:hAnsiTheme="majorBidi" w:cstheme="majorBidi"/>
          <w:sz w:val="24"/>
          <w:szCs w:val="24"/>
        </w:rPr>
        <w:t xml:space="preserve"> </w:t>
      </w:r>
      <w:r w:rsidR="00051789">
        <w:rPr>
          <w:rFonts w:asciiTheme="majorBidi" w:eastAsia="Times New Roman" w:hAnsiTheme="majorBidi" w:cstheme="majorBidi"/>
          <w:sz w:val="24"/>
          <w:szCs w:val="24"/>
        </w:rPr>
        <w:t xml:space="preserve">Moreover, habitat degradation, scarcity of food, persecution, </w:t>
      </w:r>
      <w:r w:rsidR="00B700A7">
        <w:rPr>
          <w:rFonts w:asciiTheme="majorBidi" w:eastAsia="Times New Roman" w:hAnsiTheme="majorBidi" w:cstheme="majorBidi"/>
          <w:sz w:val="24"/>
          <w:szCs w:val="24"/>
        </w:rPr>
        <w:t xml:space="preserve">trade, </w:t>
      </w:r>
      <w:r w:rsidR="00051789">
        <w:rPr>
          <w:rFonts w:asciiTheme="majorBidi" w:eastAsia="Times New Roman" w:hAnsiTheme="majorBidi" w:cstheme="majorBidi"/>
          <w:sz w:val="24"/>
          <w:szCs w:val="24"/>
        </w:rPr>
        <w:t>electrocution</w:t>
      </w:r>
      <w:r w:rsidR="00D742AC">
        <w:rPr>
          <w:rFonts w:asciiTheme="majorBidi" w:eastAsia="Times New Roman" w:hAnsiTheme="majorBidi" w:cstheme="majorBidi"/>
          <w:sz w:val="24"/>
          <w:szCs w:val="24"/>
        </w:rPr>
        <w:t>,</w:t>
      </w:r>
      <w:r w:rsidR="00051789">
        <w:rPr>
          <w:rFonts w:asciiTheme="majorBidi" w:eastAsia="Times New Roman" w:hAnsiTheme="majorBidi" w:cstheme="majorBidi"/>
          <w:sz w:val="24"/>
          <w:szCs w:val="24"/>
        </w:rPr>
        <w:t xml:space="preserve"> and collision </w:t>
      </w:r>
      <w:r w:rsidR="00D742AC">
        <w:rPr>
          <w:rFonts w:asciiTheme="majorBidi" w:eastAsia="Times New Roman" w:hAnsiTheme="majorBidi" w:cstheme="majorBidi"/>
          <w:sz w:val="24"/>
          <w:szCs w:val="24"/>
        </w:rPr>
        <w:t xml:space="preserve">pose additional </w:t>
      </w:r>
      <w:r w:rsidR="006E246B">
        <w:rPr>
          <w:rFonts w:asciiTheme="majorBidi" w:eastAsia="Times New Roman" w:hAnsiTheme="majorBidi" w:cstheme="majorBidi"/>
          <w:sz w:val="24"/>
          <w:szCs w:val="24"/>
        </w:rPr>
        <w:t xml:space="preserve">threats </w:t>
      </w:r>
      <w:r w:rsidR="00D742AC">
        <w:rPr>
          <w:rFonts w:asciiTheme="majorBidi" w:eastAsia="Times New Roman" w:hAnsiTheme="majorBidi" w:cstheme="majorBidi"/>
          <w:sz w:val="24"/>
          <w:szCs w:val="24"/>
        </w:rPr>
        <w:t xml:space="preserve">to </w:t>
      </w:r>
      <w:r w:rsidR="006E246B">
        <w:rPr>
          <w:rFonts w:asciiTheme="majorBidi" w:eastAsia="Times New Roman" w:hAnsiTheme="majorBidi" w:cstheme="majorBidi"/>
          <w:sz w:val="24"/>
          <w:szCs w:val="24"/>
        </w:rPr>
        <w:t xml:space="preserve">the species </w:t>
      </w:r>
      <w:r w:rsidR="0053487F">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&lt;EndNote&gt;&lt;Cite&gt;&lt;Author&gt;Safford&lt;/Author&gt;&lt;Year&gt;2019&lt;/Year&gt;&lt;RecNum&gt;34&lt;/RecNum&gt;&lt;DisplayText&gt;(Safford et al., 2019; Venette, 2015)&lt;/DisplayText&gt;&lt;record&gt;&lt;rec-number&gt;34&lt;/rec-number&gt;&lt;foreign-keys&gt;&lt;key app="EN" db-id="d5tpzepebszw9seedrpxedzkprp0arfpr2r2"&gt;34&lt;/key&gt;&lt;/foreign-keys&gt;&lt;ref-type name="Journal Article"&gt;17&lt;/ref-type&gt;&lt;contributors&gt;&lt;authors&gt;&lt;author&gt;Safford, Roger&lt;/author&gt;&lt;author&gt;Andevski, Jovan&lt;/author&gt;&lt;author&gt;Botha, Andre&lt;/author&gt;&lt;author&gt;Bowden, Christopher GR&lt;/author&gt;&lt;author&gt;Crockford, Nicola&lt;/author&gt;&lt;author&gt;Garbett, Rebecca&lt;/author&gt;&lt;author&gt;Margalida, Antoni&lt;/author&gt;&lt;author&gt;Ramirez, Ivan&lt;/author&gt;&lt;author&gt;Shobrak, Mohammed&lt;/author&gt;&lt;author&gt;Tavares, Jose&lt;/author&gt;&lt;/authors&gt;&lt;/contributors&gt;&lt;titles&gt;&lt;title&gt;Vulture conservation: the case for urgent action&lt;/title&gt;&lt;secondary-title&gt;Bird Conservation International&lt;/secondary-title&gt;&lt;/titles&gt;&lt;periodical&gt;&lt;full-title&gt;Bird Conservation International&lt;/full-title&gt;&lt;/periodical&gt;&lt;pages&gt;1-9&lt;/pages&gt;&lt;volume&gt;29&lt;/volume&gt;&lt;number&gt;1&lt;/number&gt;&lt;dates&gt;&lt;year&gt;2019&lt;/year&gt;&lt;/dates&gt;&lt;isbn&gt;0959-2709&lt;/isbn&gt;&lt;urls&gt;&lt;/urls&gt;&lt;/record&gt;&lt;/Cite&gt;&lt;Cite&gt;&lt;Author&gt;Venette&lt;/Author&gt;&lt;Year&gt;2015&lt;/Year&gt;&lt;RecNum&gt;41&lt;/RecNum&gt;&lt;record&gt;&lt;rec-number&gt;41&lt;/rec-number&gt;&lt;foreign-keys&gt;&lt;key app="EN" db-id="d5tpzepebszw9seedrpxedzkprp0arfpr2r2"&gt;41&lt;/key&gt;&lt;/foreign-keys&gt;&lt;ref-type name="Book"&gt;6&lt;/ref-type&gt;&lt;contributors&gt;&lt;authors&gt;&lt;author&gt;Venette, Robert C&lt;/author&gt;&lt;/authors&gt;&lt;/contributors&gt;&lt;titles&gt;&lt;title&gt;Pest risk modelling and mapping for invasive alien species&lt;/title&gt;&lt;/titles&gt;&lt;volume&gt;7&lt;/volume&gt;&lt;dates&gt;&lt;year&gt;2015&lt;/year&gt;&lt;/dates&gt;&lt;publisher&gt;CABI&lt;/publisher&gt;&lt;isbn&gt;1780643942&lt;/isbn&gt;&lt;urls&gt;&lt;/urls&gt;&lt;/record&gt;&lt;/Cite&gt;&lt;/EndNote&gt;</w:instrText>
      </w:r>
      <w:r w:rsidR="0053487F">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0" w:tooltip="Safford, 2019 #34" w:history="1">
        <w:r w:rsidR="002B2065">
          <w:rPr>
            <w:rFonts w:asciiTheme="majorBidi" w:eastAsia="Times New Roman" w:hAnsiTheme="majorBidi" w:cstheme="majorBidi"/>
            <w:noProof/>
            <w:sz w:val="24"/>
            <w:szCs w:val="24"/>
          </w:rPr>
          <w:t>Safford et al., 2019</w:t>
        </w:r>
      </w:hyperlink>
      <w:r w:rsidR="002B2065">
        <w:rPr>
          <w:rFonts w:asciiTheme="majorBidi" w:eastAsia="Times New Roman" w:hAnsiTheme="majorBidi" w:cstheme="majorBidi"/>
          <w:noProof/>
          <w:sz w:val="24"/>
          <w:szCs w:val="24"/>
        </w:rPr>
        <w:t xml:space="preserve">; </w:t>
      </w:r>
      <w:hyperlink w:anchor="_ENREF_58" w:tooltip="Venette, 2015 #41" w:history="1">
        <w:r w:rsidR="002B2065">
          <w:rPr>
            <w:rFonts w:asciiTheme="majorBidi" w:eastAsia="Times New Roman" w:hAnsiTheme="majorBidi" w:cstheme="majorBidi"/>
            <w:noProof/>
            <w:sz w:val="24"/>
            <w:szCs w:val="24"/>
          </w:rPr>
          <w:t>Venette, 2015</w:t>
        </w:r>
      </w:hyperlink>
      <w:r w:rsidR="002B2065">
        <w:rPr>
          <w:rFonts w:asciiTheme="majorBidi" w:eastAsia="Times New Roman" w:hAnsiTheme="majorBidi" w:cstheme="majorBidi"/>
          <w:noProof/>
          <w:sz w:val="24"/>
          <w:szCs w:val="24"/>
        </w:rPr>
        <w:t>)</w:t>
      </w:r>
      <w:r w:rsidR="0053487F">
        <w:rPr>
          <w:rFonts w:asciiTheme="majorBidi" w:eastAsia="Times New Roman" w:hAnsiTheme="majorBidi" w:cstheme="majorBidi"/>
          <w:sz w:val="24"/>
          <w:szCs w:val="24"/>
        </w:rPr>
        <w:fldChar w:fldCharType="end"/>
      </w:r>
      <w:r w:rsidR="0053487F">
        <w:rPr>
          <w:rFonts w:asciiTheme="majorBidi" w:eastAsia="Times New Roman" w:hAnsiTheme="majorBidi" w:cstheme="majorBidi"/>
          <w:sz w:val="24"/>
          <w:szCs w:val="24"/>
        </w:rPr>
        <w:t>.</w:t>
      </w:r>
      <w:r w:rsidR="00A0472D">
        <w:rPr>
          <w:rFonts w:asciiTheme="majorBidi" w:eastAsia="Times New Roman" w:hAnsiTheme="majorBidi" w:cstheme="majorBidi"/>
          <w:sz w:val="24"/>
          <w:szCs w:val="24"/>
        </w:rPr>
        <w:t xml:space="preserve"> </w:t>
      </w:r>
    </w:p>
    <w:p w14:paraId="5C8259F4" w14:textId="77777777" w:rsidR="00876A09" w:rsidRDefault="00876A09" w:rsidP="009F45F9">
      <w:pPr>
        <w:spacing w:after="0" w:line="480" w:lineRule="auto"/>
        <w:rPr>
          <w:rFonts w:asciiTheme="majorBidi" w:eastAsia="Times New Roman" w:hAnsiTheme="majorBidi" w:cstheme="majorBidi"/>
          <w:sz w:val="24"/>
          <w:szCs w:val="24"/>
        </w:rPr>
      </w:pPr>
    </w:p>
    <w:p w14:paraId="14CA1E51" w14:textId="649A65A8" w:rsidR="00CE259A" w:rsidRDefault="00631E87"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Egyptian Vulture </w:t>
      </w:r>
      <w:r w:rsidRPr="00631E87">
        <w:rPr>
          <w:rFonts w:asciiTheme="majorBidi" w:eastAsia="Times New Roman" w:hAnsiTheme="majorBidi" w:cstheme="majorBidi"/>
          <w:sz w:val="24"/>
          <w:szCs w:val="24"/>
        </w:rPr>
        <w:t xml:space="preserve">has a wide range and is distributed throughout the </w:t>
      </w:r>
      <w:proofErr w:type="spellStart"/>
      <w:r w:rsidR="00245395" w:rsidRPr="00631E87">
        <w:rPr>
          <w:rFonts w:asciiTheme="majorBidi" w:eastAsia="Times New Roman" w:hAnsiTheme="majorBidi" w:cstheme="majorBidi"/>
          <w:sz w:val="24"/>
          <w:szCs w:val="24"/>
        </w:rPr>
        <w:t>Palaearctic</w:t>
      </w:r>
      <w:proofErr w:type="spellEnd"/>
      <w:r w:rsidR="00245395">
        <w:rPr>
          <w:rFonts w:asciiTheme="majorBidi" w:eastAsia="Times New Roman" w:hAnsiTheme="majorBidi" w:cstheme="majorBidi"/>
          <w:sz w:val="24"/>
          <w:szCs w:val="24"/>
        </w:rPr>
        <w:t>,</w:t>
      </w:r>
      <w:r w:rsidRPr="00631E87">
        <w:rPr>
          <w:rFonts w:asciiTheme="majorBidi" w:eastAsia="Times New Roman" w:hAnsiTheme="majorBidi" w:cstheme="majorBidi"/>
          <w:sz w:val="24"/>
          <w:szCs w:val="24"/>
        </w:rPr>
        <w:t xml:space="preserve"> </w:t>
      </w:r>
      <w:proofErr w:type="spellStart"/>
      <w:r w:rsidRPr="00631E87">
        <w:rPr>
          <w:rFonts w:asciiTheme="majorBidi" w:eastAsia="Times New Roman" w:hAnsiTheme="majorBidi" w:cstheme="majorBidi"/>
          <w:sz w:val="24"/>
          <w:szCs w:val="24"/>
        </w:rPr>
        <w:t>Afrotropical</w:t>
      </w:r>
      <w:proofErr w:type="spellEnd"/>
      <w:r w:rsidR="00056B0F">
        <w:rPr>
          <w:rFonts w:asciiTheme="majorBidi" w:eastAsia="Times New Roman" w:hAnsiTheme="majorBidi" w:cstheme="majorBidi"/>
          <w:sz w:val="24"/>
          <w:szCs w:val="24"/>
        </w:rPr>
        <w:t>,</w:t>
      </w:r>
      <w:r w:rsidRPr="00631E87">
        <w:rPr>
          <w:rFonts w:asciiTheme="majorBidi" w:eastAsia="Times New Roman" w:hAnsiTheme="majorBidi" w:cstheme="majorBidi"/>
          <w:sz w:val="24"/>
          <w:szCs w:val="24"/>
        </w:rPr>
        <w:t xml:space="preserve"> and western </w:t>
      </w:r>
      <w:proofErr w:type="spellStart"/>
      <w:r w:rsidRPr="00631E87">
        <w:rPr>
          <w:rFonts w:asciiTheme="majorBidi" w:eastAsia="Times New Roman" w:hAnsiTheme="majorBidi" w:cstheme="majorBidi"/>
          <w:sz w:val="24"/>
          <w:szCs w:val="24"/>
        </w:rPr>
        <w:t>Indohimalayan</w:t>
      </w:r>
      <w:proofErr w:type="spellEnd"/>
      <w:r w:rsidRPr="00631E87">
        <w:rPr>
          <w:rFonts w:asciiTheme="majorBidi" w:eastAsia="Times New Roman" w:hAnsiTheme="majorBidi" w:cstheme="majorBidi"/>
          <w:sz w:val="24"/>
          <w:szCs w:val="24"/>
        </w:rPr>
        <w:t xml:space="preserve"> geographic regions</w:t>
      </w:r>
      <w:r w:rsidR="003B75AA">
        <w:rPr>
          <w:rFonts w:asciiTheme="majorBidi" w:eastAsia="Times New Roman" w:hAnsiTheme="majorBidi" w:cstheme="majorBidi"/>
          <w:sz w:val="24"/>
          <w:szCs w:val="24"/>
        </w:rPr>
        <w:t xml:space="preserve"> </w:t>
      </w:r>
      <w:r w:rsidR="003B75AA">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&lt;EndNote&gt;&lt;Cite&gt;&lt;Author&gt;Ferguson-Lees&lt;/Author&gt;&lt;Year&gt;2001&lt;/Year&gt;&lt;RecNum&gt;92&lt;/RecNum&gt;&lt;DisplayText&gt;(Ferguson-Lees et al., 2001)&lt;/DisplayText&gt;&lt;record&gt;&lt;rec-number&gt;92&lt;/rec-number&gt;&lt;foreign-keys&gt;&lt;key app="EN" db-id="d5tpzepebszw9seedrpxedzkprp0arfpr2r2"&gt;92&lt;/key&gt;&lt;/foreign-keys&gt;&lt;ref-type name="Book"&gt;6&lt;/ref-type&gt;&lt;contributors&gt;&lt;authors&gt;&lt;author&gt;Ferguson-Lees, J.&lt;/author&gt;&lt;author&gt;Christie, D.A.&lt;/author&gt;&lt;author&gt;Franklin, K.&lt;/author&gt;&lt;/authors&gt;&lt;/contributors&gt;&lt;titles&gt;&lt;title&gt;Raptors of the World&lt;/title&gt;&lt;/titles&gt;&lt;dates&gt;&lt;year&gt;2001&lt;/year&gt;&lt;/dates&gt;&lt;publisher&gt;Christopher Helm&lt;/publisher&gt;&lt;isbn&gt;9780713680263&lt;/isbn&gt;&lt;urls&gt;&lt;related-urls&gt;&lt;url&gt;https://books.google.iq/books?id=Wrhi1lTZ7O8C&lt;/url&gt;&lt;/related-urls&gt;&lt;/urls&gt;&lt;/record&gt;&lt;/Cite&gt;&lt;/EndNote&gt;</w:instrText>
      </w:r>
      <w:r w:rsidR="003B75AA">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9" w:tooltip="Ferguson-Lees, 2001 #92" w:history="1">
        <w:r w:rsidR="002B2065">
          <w:rPr>
            <w:rFonts w:asciiTheme="majorBidi" w:eastAsia="Times New Roman" w:hAnsiTheme="majorBidi" w:cstheme="majorBidi"/>
            <w:noProof/>
            <w:sz w:val="24"/>
            <w:szCs w:val="24"/>
          </w:rPr>
          <w:t>Ferguson-Lees et al., 2001</w:t>
        </w:r>
      </w:hyperlink>
      <w:r w:rsidR="002B2065">
        <w:rPr>
          <w:rFonts w:asciiTheme="majorBidi" w:eastAsia="Times New Roman" w:hAnsiTheme="majorBidi" w:cstheme="majorBidi"/>
          <w:noProof/>
          <w:sz w:val="24"/>
          <w:szCs w:val="24"/>
        </w:rPr>
        <w:t>)</w:t>
      </w:r>
      <w:r w:rsidR="003B75AA">
        <w:rPr>
          <w:rFonts w:asciiTheme="majorBidi" w:eastAsia="Times New Roman" w:hAnsiTheme="majorBidi" w:cstheme="majorBidi"/>
          <w:sz w:val="24"/>
          <w:szCs w:val="24"/>
        </w:rPr>
        <w:fldChar w:fldCharType="end"/>
      </w:r>
      <w:r w:rsidRPr="00631E87">
        <w:rPr>
          <w:rFonts w:asciiTheme="majorBidi" w:eastAsia="Times New Roman" w:hAnsiTheme="majorBidi" w:cstheme="majorBidi"/>
          <w:sz w:val="24"/>
          <w:szCs w:val="24"/>
        </w:rPr>
        <w:t xml:space="preserve">. The nominate subspecies, </w:t>
      </w:r>
      <w:proofErr w:type="spellStart"/>
      <w:r w:rsidRPr="00380669">
        <w:rPr>
          <w:rFonts w:asciiTheme="majorBidi" w:hAnsiTheme="majorBidi" w:cstheme="majorBidi"/>
          <w:i/>
          <w:iCs/>
          <w:sz w:val="24"/>
          <w:szCs w:val="24"/>
        </w:rPr>
        <w:t>Neophron</w:t>
      </w:r>
      <w:proofErr w:type="spellEnd"/>
      <w:r w:rsidRPr="00380669">
        <w:rPr>
          <w:rFonts w:asciiTheme="majorBidi" w:hAnsiTheme="majorBidi" w:cstheme="majorBidi"/>
          <w:i/>
          <w:iCs/>
          <w:sz w:val="24"/>
          <w:szCs w:val="24"/>
        </w:rPr>
        <w:t xml:space="preserve"> </w:t>
      </w:r>
      <w:proofErr w:type="spellStart"/>
      <w:r w:rsidRPr="00380669">
        <w:rPr>
          <w:rFonts w:asciiTheme="majorBidi" w:hAnsiTheme="majorBidi" w:cstheme="majorBidi"/>
          <w:i/>
          <w:iCs/>
          <w:sz w:val="24"/>
          <w:szCs w:val="24"/>
        </w:rPr>
        <w:t>percnopterus</w:t>
      </w:r>
      <w:proofErr w:type="spellEnd"/>
      <w:r w:rsidRPr="00631E87">
        <w:rPr>
          <w:rFonts w:asciiTheme="majorBidi" w:eastAsia="Times New Roman" w:hAnsiTheme="majorBidi" w:cstheme="majorBidi"/>
          <w:sz w:val="24"/>
          <w:szCs w:val="24"/>
        </w:rPr>
        <w:t>, occurs in southern Europe</w:t>
      </w:r>
      <w:r w:rsidR="003B75AA">
        <w:rPr>
          <w:rFonts w:asciiTheme="majorBidi" w:eastAsia="Times New Roman" w:hAnsiTheme="majorBidi" w:cstheme="majorBidi"/>
          <w:sz w:val="24"/>
          <w:szCs w:val="24"/>
        </w:rPr>
        <w:t xml:space="preserve"> </w:t>
      </w:r>
      <w:r w:rsidR="003B75AA">
        <w:rPr>
          <w:rFonts w:asciiTheme="majorBidi" w:eastAsia="Times New Roman" w:hAnsiTheme="majorBidi" w:cstheme="majorBidi"/>
          <w:sz w:val="24"/>
          <w:szCs w:val="24"/>
        </w:rPr>
        <w:fldChar w:fldCharType="begin">
          <w:fldData xml:space="preserve">PEVuZE5vdGU+PENpdGU+PEF1dGhvcj5DYXJyZXRlPC9BdXRob3I+PFllYXI+MjAwNzwvWWVhcj48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</w:fldData>
        </w:fldChar>
      </w:r>
      <w:r w:rsidR="002B2065">
        <w:rPr>
          <w:rFonts w:asciiTheme="majorBidi" w:eastAsia="Times New Roman" w:hAnsiTheme="majorBidi" w:cstheme="majorBidi"/>
          <w:sz w:val="24"/>
          <w:szCs w:val="24"/>
        </w:rPr>
        <w:instrText xml:space="preserve"> ADDIN EN.CITE </w:instrText>
      </w:r>
      <w:r w:rsidR="002B2065">
        <w:rPr>
          <w:rFonts w:asciiTheme="majorBidi" w:eastAsia="Times New Roman" w:hAnsiTheme="majorBidi" w:cstheme="majorBidi"/>
          <w:sz w:val="24"/>
          <w:szCs w:val="24"/>
        </w:rPr>
        <w:fldChar w:fldCharType="begin">
          <w:fldData xml:space="preserve">PEVuZE5vdGU+PENpdGU+PEF1dGhvcj5DYXJyZXRlPC9BdXRob3I+PFllYXI+MjAwNzwvWWVhcj48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</w:fldData>
        </w:fldChar>
      </w:r>
      <w:r w:rsidR="002B2065">
        <w:rPr>
          <w:rFonts w:asciiTheme="majorBidi" w:eastAsia="Times New Roman" w:hAnsiTheme="majorBidi" w:cstheme="majorBidi"/>
          <w:sz w:val="24"/>
          <w:szCs w:val="24"/>
        </w:rPr>
        <w:instrText xml:space="preserve"> ADDIN EN.CITE.DATA </w:instrText>
      </w:r>
      <w:r w:rsidR="002B2065">
        <w:rPr>
          <w:rFonts w:asciiTheme="majorBidi" w:eastAsia="Times New Roman" w:hAnsiTheme="majorBidi" w:cstheme="majorBidi"/>
          <w:sz w:val="24"/>
          <w:szCs w:val="24"/>
        </w:rPr>
      </w:r>
      <w:r w:rsidR="002B2065">
        <w:rPr>
          <w:rFonts w:asciiTheme="majorBidi" w:eastAsia="Times New Roman" w:hAnsiTheme="majorBidi" w:cstheme="majorBidi"/>
          <w:sz w:val="24"/>
          <w:szCs w:val="24"/>
        </w:rPr>
        <w:fldChar w:fldCharType="end"/>
      </w:r>
      <w:r w:rsidR="003B75AA">
        <w:rPr>
          <w:rFonts w:asciiTheme="majorBidi" w:eastAsia="Times New Roman" w:hAnsiTheme="majorBidi" w:cstheme="majorBidi"/>
          <w:sz w:val="24"/>
          <w:szCs w:val="24"/>
        </w:rPr>
      </w:r>
      <w:r w:rsidR="003B75AA">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1" w:tooltip="Carrete, 2007 #58" w:history="1">
        <w:r w:rsidR="002B2065">
          <w:rPr>
            <w:rFonts w:asciiTheme="majorBidi" w:eastAsia="Times New Roman" w:hAnsiTheme="majorBidi" w:cstheme="majorBidi"/>
            <w:noProof/>
            <w:sz w:val="24"/>
            <w:szCs w:val="24"/>
          </w:rPr>
          <w:t>Carrete et al., 2007</w:t>
        </w:r>
      </w:hyperlink>
      <w:r w:rsidR="002B2065">
        <w:rPr>
          <w:rFonts w:asciiTheme="majorBidi" w:eastAsia="Times New Roman" w:hAnsiTheme="majorBidi" w:cstheme="majorBidi"/>
          <w:noProof/>
          <w:sz w:val="24"/>
          <w:szCs w:val="24"/>
        </w:rPr>
        <w:t xml:space="preserve">; </w:t>
      </w:r>
      <w:hyperlink w:anchor="_ENREF_37" w:tooltip="Mateo-Tomás, 2009 #59" w:history="1">
        <w:r w:rsidR="002B2065">
          <w:rPr>
            <w:rFonts w:asciiTheme="majorBidi" w:eastAsia="Times New Roman" w:hAnsiTheme="majorBidi" w:cstheme="majorBidi"/>
            <w:noProof/>
            <w:sz w:val="24"/>
            <w:szCs w:val="24"/>
          </w:rPr>
          <w:t>Mateo-Tomás and Olea, 2009</w:t>
        </w:r>
      </w:hyperlink>
      <w:r w:rsidR="002B2065">
        <w:rPr>
          <w:rFonts w:asciiTheme="majorBidi" w:eastAsia="Times New Roman" w:hAnsiTheme="majorBidi" w:cstheme="majorBidi"/>
          <w:noProof/>
          <w:sz w:val="24"/>
          <w:szCs w:val="24"/>
        </w:rPr>
        <w:t xml:space="preserve">; </w:t>
      </w:r>
      <w:hyperlink w:anchor="_ENREF_21" w:tooltip="García‐Ripollés, 2010 #53" w:history="1">
        <w:r w:rsidR="002B2065">
          <w:rPr>
            <w:rFonts w:asciiTheme="majorBidi" w:eastAsia="Times New Roman" w:hAnsiTheme="majorBidi" w:cstheme="majorBidi"/>
            <w:noProof/>
            <w:sz w:val="24"/>
            <w:szCs w:val="24"/>
          </w:rPr>
          <w:t>García‐Ripollés et al., 2010</w:t>
        </w:r>
      </w:hyperlink>
      <w:r w:rsidR="002B2065">
        <w:rPr>
          <w:rFonts w:asciiTheme="majorBidi" w:eastAsia="Times New Roman" w:hAnsiTheme="majorBidi" w:cstheme="majorBidi"/>
          <w:noProof/>
          <w:sz w:val="24"/>
          <w:szCs w:val="24"/>
        </w:rPr>
        <w:t xml:space="preserve">; </w:t>
      </w:r>
      <w:hyperlink w:anchor="_ENREF_32" w:tooltip="López-López, 2014 #54" w:history="1">
        <w:r w:rsidR="002B2065">
          <w:rPr>
            <w:rFonts w:asciiTheme="majorBidi" w:eastAsia="Times New Roman" w:hAnsiTheme="majorBidi" w:cstheme="majorBidi"/>
            <w:noProof/>
            <w:sz w:val="24"/>
            <w:szCs w:val="24"/>
          </w:rPr>
          <w:t>López-López et al., 2014</w:t>
        </w:r>
      </w:hyperlink>
      <w:r w:rsidR="002B2065">
        <w:rPr>
          <w:rFonts w:asciiTheme="majorBidi" w:eastAsia="Times New Roman" w:hAnsiTheme="majorBidi" w:cstheme="majorBidi"/>
          <w:noProof/>
          <w:sz w:val="24"/>
          <w:szCs w:val="24"/>
        </w:rPr>
        <w:t xml:space="preserve">; </w:t>
      </w:r>
      <w:hyperlink w:anchor="_ENREF_44" w:tooltip="Oppel, 2015 #55" w:history="1">
        <w:r w:rsidR="002B2065">
          <w:rPr>
            <w:rFonts w:asciiTheme="majorBidi" w:eastAsia="Times New Roman" w:hAnsiTheme="majorBidi" w:cstheme="majorBidi"/>
            <w:noProof/>
            <w:sz w:val="24"/>
            <w:szCs w:val="24"/>
          </w:rPr>
          <w:t>Oppel et al., 2015</w:t>
        </w:r>
      </w:hyperlink>
      <w:r w:rsidR="002B2065">
        <w:rPr>
          <w:rFonts w:asciiTheme="majorBidi" w:eastAsia="Times New Roman" w:hAnsiTheme="majorBidi" w:cstheme="majorBidi"/>
          <w:noProof/>
          <w:sz w:val="24"/>
          <w:szCs w:val="24"/>
        </w:rPr>
        <w:t>)</w:t>
      </w:r>
      <w:r w:rsidR="003B75AA">
        <w:rPr>
          <w:rFonts w:asciiTheme="majorBidi" w:eastAsia="Times New Roman" w:hAnsiTheme="majorBidi" w:cstheme="majorBidi"/>
          <w:sz w:val="24"/>
          <w:szCs w:val="24"/>
        </w:rPr>
        <w:fldChar w:fldCharType="end"/>
      </w:r>
      <w:r w:rsidRPr="00631E87">
        <w:rPr>
          <w:rFonts w:asciiTheme="majorBidi" w:eastAsia="Times New Roman" w:hAnsiTheme="majorBidi" w:cstheme="majorBidi"/>
          <w:sz w:val="24"/>
          <w:szCs w:val="24"/>
        </w:rPr>
        <w:t>, the Middle East</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fldChar w:fldCharType="begin">
          <w:fldData xml:space="preserve">PEVuZE5vdGU+PENpdGU+PEF1dGhvcj7FnmVuPC9BdXRob3I+PFllYXI+MjAxNzwvWWVhcj48UmVj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=
</w:fldData>
        </w:fldChar>
      </w:r>
      <w:r w:rsidR="002B2065">
        <w:rPr>
          <w:rFonts w:asciiTheme="majorBidi" w:eastAsia="Times New Roman" w:hAnsiTheme="majorBidi" w:cstheme="majorBidi"/>
          <w:sz w:val="24"/>
          <w:szCs w:val="24"/>
        </w:rPr>
        <w:instrText xml:space="preserve"> ADDIN EN.CITE </w:instrText>
      </w:r>
      <w:r w:rsidR="002B2065">
        <w:rPr>
          <w:rFonts w:asciiTheme="majorBidi" w:eastAsia="Times New Roman" w:hAnsiTheme="majorBidi" w:cstheme="majorBidi"/>
          <w:sz w:val="24"/>
          <w:szCs w:val="24"/>
        </w:rPr>
        <w:fldChar w:fldCharType="begin">
          <w:fldData xml:space="preserve">PEVuZE5vdGU+PENpdGU+PEF1dGhvcj7FnmVuPC9BdXRob3I+PFllYXI+MjAxNzwvWWVhcj48UmVj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=
</w:fldData>
        </w:fldChar>
      </w:r>
      <w:r w:rsidR="002B2065">
        <w:rPr>
          <w:rFonts w:asciiTheme="majorBidi" w:eastAsia="Times New Roman" w:hAnsiTheme="majorBidi" w:cstheme="majorBidi"/>
          <w:sz w:val="24"/>
          <w:szCs w:val="24"/>
        </w:rPr>
        <w:instrText xml:space="preserve"> ADDIN EN.CITE.DATA </w:instrText>
      </w:r>
      <w:r w:rsidR="002B2065">
        <w:rPr>
          <w:rFonts w:asciiTheme="majorBidi" w:eastAsia="Times New Roman" w:hAnsiTheme="majorBidi" w:cstheme="majorBidi"/>
          <w:sz w:val="24"/>
          <w:szCs w:val="24"/>
        </w:rPr>
      </w:r>
      <w:r w:rsidR="002B2065">
        <w:rPr>
          <w:rFonts w:asciiTheme="majorBidi" w:eastAsia="Times New Roman" w:hAnsiTheme="majorBidi" w:cstheme="majorBidi"/>
          <w:sz w:val="24"/>
          <w:szCs w:val="24"/>
        </w:rPr>
        <w:fldChar w:fldCharType="end"/>
      </w:r>
      <w:r>
        <w:rPr>
          <w:rFonts w:asciiTheme="majorBidi" w:eastAsia="Times New Roman" w:hAnsiTheme="majorBidi" w:cstheme="majorBidi"/>
          <w:sz w:val="24"/>
          <w:szCs w:val="24"/>
        </w:rPr>
      </w:r>
      <w:r>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3" w:tooltip="Şen, 2017 #26" w:history="1">
        <w:r w:rsidR="002B2065">
          <w:rPr>
            <w:rFonts w:asciiTheme="majorBidi" w:eastAsia="Times New Roman" w:hAnsiTheme="majorBidi" w:cstheme="majorBidi"/>
            <w:noProof/>
            <w:sz w:val="24"/>
            <w:szCs w:val="24"/>
          </w:rPr>
          <w:t>Şen et al., 2017</w:t>
        </w:r>
      </w:hyperlink>
      <w:r w:rsidR="002B2065">
        <w:rPr>
          <w:rFonts w:asciiTheme="majorBidi" w:eastAsia="Times New Roman" w:hAnsiTheme="majorBidi" w:cstheme="majorBidi"/>
          <w:noProof/>
          <w:sz w:val="24"/>
          <w:szCs w:val="24"/>
        </w:rPr>
        <w:t xml:space="preserve">; </w:t>
      </w:r>
      <w:hyperlink w:anchor="_ENREF_18" w:tooltip="Farashi, 2019 #60" w:history="1">
        <w:r w:rsidR="002B2065">
          <w:rPr>
            <w:rFonts w:asciiTheme="majorBidi" w:eastAsia="Times New Roman" w:hAnsiTheme="majorBidi" w:cstheme="majorBidi"/>
            <w:noProof/>
            <w:sz w:val="24"/>
            <w:szCs w:val="24"/>
          </w:rPr>
          <w:t>Farashi and Alizadeh-Noughani, 2019</w:t>
        </w:r>
      </w:hyperlink>
      <w:r w:rsidR="002B2065">
        <w:rPr>
          <w:rFonts w:asciiTheme="majorBidi" w:eastAsia="Times New Roman" w:hAnsiTheme="majorBidi" w:cstheme="majorBidi"/>
          <w:noProof/>
          <w:sz w:val="24"/>
          <w:szCs w:val="24"/>
        </w:rPr>
        <w:t xml:space="preserve">; </w:t>
      </w:r>
      <w:hyperlink w:anchor="_ENREF_4" w:tooltip="Angelov, 2020 #12" w:history="1">
        <w:r w:rsidR="002B2065">
          <w:rPr>
            <w:rFonts w:asciiTheme="majorBidi" w:eastAsia="Times New Roman" w:hAnsiTheme="majorBidi" w:cstheme="majorBidi"/>
            <w:noProof/>
            <w:sz w:val="24"/>
            <w:szCs w:val="24"/>
          </w:rPr>
          <w:t xml:space="preserve">Angelov et </w:t>
        </w:r>
        <w:r w:rsidR="002B2065">
          <w:rPr>
            <w:rFonts w:asciiTheme="majorBidi" w:eastAsia="Times New Roman" w:hAnsiTheme="majorBidi" w:cstheme="majorBidi"/>
            <w:noProof/>
            <w:sz w:val="24"/>
            <w:szCs w:val="24"/>
          </w:rPr>
          <w:lastRenderedPageBreak/>
          <w:t>al., 2020</w:t>
        </w:r>
      </w:hyperlink>
      <w:r w:rsidR="002B2065">
        <w:rPr>
          <w:rFonts w:asciiTheme="majorBidi" w:eastAsia="Times New Roman" w:hAnsiTheme="majorBidi" w:cstheme="majorBidi"/>
          <w:noProof/>
          <w:sz w:val="24"/>
          <w:szCs w:val="24"/>
        </w:rPr>
        <w:t>)</w:t>
      </w:r>
      <w:r>
        <w:rPr>
          <w:rFonts w:asciiTheme="majorBidi" w:eastAsia="Times New Roman" w:hAnsiTheme="majorBidi" w:cstheme="majorBidi"/>
          <w:sz w:val="24"/>
          <w:szCs w:val="24"/>
        </w:rPr>
        <w:fldChar w:fldCharType="end"/>
      </w:r>
      <w:r w:rsidRPr="00631E87">
        <w:rPr>
          <w:rFonts w:asciiTheme="majorBidi" w:eastAsia="Times New Roman" w:hAnsiTheme="majorBidi" w:cstheme="majorBidi"/>
          <w:sz w:val="24"/>
          <w:szCs w:val="24"/>
        </w:rPr>
        <w:t xml:space="preserve">, </w:t>
      </w:r>
      <w:r w:rsidR="00245395" w:rsidRPr="00631E87">
        <w:rPr>
          <w:rFonts w:asciiTheme="majorBidi" w:eastAsia="Times New Roman" w:hAnsiTheme="majorBidi" w:cstheme="majorBidi"/>
          <w:sz w:val="24"/>
          <w:szCs w:val="24"/>
        </w:rPr>
        <w:t>Africa</w:t>
      </w:r>
      <w:r w:rsidR="00245395">
        <w:rPr>
          <w:rFonts w:asciiTheme="majorBidi" w:eastAsia="Times New Roman" w:hAnsiTheme="majorBidi" w:cstheme="majorBidi"/>
          <w:sz w:val="24"/>
          <w:szCs w:val="24"/>
        </w:rPr>
        <w:t xml:space="preserve"> </w:t>
      </w:r>
      <w:r w:rsidR="00245395">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&lt;EndNote&gt;&lt;Cite&gt;&lt;Author&gt;Angelov&lt;/Author&gt;&lt;Year&gt;2013&lt;/Year&gt;&lt;RecNum&gt;40&lt;/RecNum&gt;&lt;DisplayText&gt;(Angelov et al., 2013; Ogada et al., 2016)&lt;/DisplayText&gt;&lt;record&gt;&lt;rec-number&gt;40&lt;/rec-number&gt;&lt;foreign-keys&gt;&lt;key app="EN" db-id="d5tpzepebszw9seedrpxedzkprp0arfpr2r2"&gt;40&lt;/key&gt;&lt;/foreign-keys&gt;&lt;ref-type name="Journal Article"&gt;17&lt;/ref-type&gt;&lt;contributors&gt;&lt;authors&gt;&lt;author&gt;Angelov, Ivaylo&lt;/author&gt;&lt;author&gt;Hashim, Ibrahim&lt;/author&gt;&lt;author&gt;Oppel, Steffen&lt;/author&gt;&lt;/authors&gt;&lt;/contributors&gt;&lt;titles&gt;&lt;title&gt;Persistent electrocution mortality of Egyptian Vultures Neophron percnopterus over 28 years in East Africa&lt;/title&gt;&lt;secondary-title&gt;Bird Conservation International&lt;/secondary-title&gt;&lt;/titles&gt;&lt;periodical&gt;&lt;full-title&gt;Bird Conservation International&lt;/full-title&gt;&lt;/periodical&gt;&lt;pages&gt;1-6&lt;/pages&gt;&lt;volume&gt;23&lt;/volume&gt;&lt;number&gt;1&lt;/number&gt;&lt;dates&gt;&lt;year&gt;2013&lt;/year&gt;&lt;/dates&gt;&lt;isbn&gt;0959-2709&lt;/isbn&gt;&lt;urls&gt;&lt;/urls&gt;&lt;/record&gt;&lt;/Cite&gt;&lt;Cite&gt;&lt;Author&gt;Ogada&lt;/Author&gt;&lt;Year&gt;2016&lt;/Year&gt;&lt;RecNum&gt;39&lt;/RecNum&gt;&lt;record&gt;&lt;rec-number&gt;39&lt;/rec-number&gt;&lt;foreign-keys&gt;&lt;key app="EN" db-id="d5tpzepebszw9seedrpxedzkprp0arfpr2r2"&gt;39&lt;/key&gt;&lt;/foreign-keys&gt;&lt;ref-type name="Journal Article"&gt;17&lt;/ref-type&gt;&lt;contributors&gt;&lt;authors&gt;&lt;author&gt;Ogada, Darcy&lt;/author&gt;&lt;author&gt;Shaw, Phil&lt;/author&gt;&lt;author&gt;Beyers, Rene L&lt;/author&gt;&lt;author&gt;Buij, Ralph&lt;/author&gt;&lt;author&gt;Murn, Campbell&lt;/author&gt;&lt;author&gt;Thiollay, Jean Marc&lt;/author&gt;&lt;author&gt;Beale, Colin M&lt;/author&gt;&lt;author&gt;Holdo, Ricardo M&lt;/author&gt;&lt;author&gt;Pomeroy, Derek&lt;/author&gt;&lt;author&gt;Baker, Neil&lt;/author&gt;&lt;/authors&gt;&lt;/contributors&gt;&lt;titles&gt;&lt;title&gt;Another continental vulture crisis: Africa&amp;apos;s vultures collapsing toward extinction&lt;/title&gt;&lt;secondary-title&gt;Conservation Letters&lt;/secondary-title&gt;&lt;/titles&gt;&lt;periodical&gt;&lt;full-title&gt;Conservation Letters&lt;/full-title&gt;&lt;/periodical&gt;&lt;pages&gt;89-97&lt;/pages&gt;&lt;volume&gt;9&lt;/volume&gt;&lt;number&gt;2&lt;/number&gt;&lt;dates&gt;&lt;year&gt;2016&lt;/year&gt;&lt;/dates&gt;&lt;isbn&gt;1755-263X&lt;/isbn&gt;&lt;urls&gt;&lt;/urls&gt;&lt;/record&gt;&lt;/Cite&gt;&lt;/EndNote&gt;</w:instrText>
      </w:r>
      <w:r w:rsidR="00245395">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 w:tooltip="Angelov, 2013 #40" w:history="1">
        <w:r w:rsidR="002B2065">
          <w:rPr>
            <w:rFonts w:asciiTheme="majorBidi" w:eastAsia="Times New Roman" w:hAnsiTheme="majorBidi" w:cstheme="majorBidi"/>
            <w:noProof/>
            <w:sz w:val="24"/>
            <w:szCs w:val="24"/>
          </w:rPr>
          <w:t>Angelov et al., 2013</w:t>
        </w:r>
      </w:hyperlink>
      <w:r w:rsidR="002B2065">
        <w:rPr>
          <w:rFonts w:asciiTheme="majorBidi" w:eastAsia="Times New Roman" w:hAnsiTheme="majorBidi" w:cstheme="majorBidi"/>
          <w:noProof/>
          <w:sz w:val="24"/>
          <w:szCs w:val="24"/>
        </w:rPr>
        <w:t xml:space="preserve">; </w:t>
      </w:r>
      <w:hyperlink w:anchor="_ENREF_42" w:tooltip="Ogada, 2016 #39" w:history="1">
        <w:r w:rsidR="002B2065">
          <w:rPr>
            <w:rFonts w:asciiTheme="majorBidi" w:eastAsia="Times New Roman" w:hAnsiTheme="majorBidi" w:cstheme="majorBidi"/>
            <w:noProof/>
            <w:sz w:val="24"/>
            <w:szCs w:val="24"/>
          </w:rPr>
          <w:t>Ogada et al., 2016</w:t>
        </w:r>
      </w:hyperlink>
      <w:r w:rsidR="002B2065">
        <w:rPr>
          <w:rFonts w:asciiTheme="majorBidi" w:eastAsia="Times New Roman" w:hAnsiTheme="majorBidi" w:cstheme="majorBidi"/>
          <w:noProof/>
          <w:sz w:val="24"/>
          <w:szCs w:val="24"/>
        </w:rPr>
        <w:t>)</w:t>
      </w:r>
      <w:r w:rsidR="00245395">
        <w:rPr>
          <w:rFonts w:asciiTheme="majorBidi" w:eastAsia="Times New Roman" w:hAnsiTheme="majorBidi" w:cstheme="majorBidi"/>
          <w:sz w:val="24"/>
          <w:szCs w:val="24"/>
        </w:rPr>
        <w:fldChar w:fldCharType="end"/>
      </w:r>
      <w:r w:rsidR="00245395">
        <w:rPr>
          <w:rFonts w:asciiTheme="majorBidi" w:eastAsia="Times New Roman" w:hAnsiTheme="majorBidi" w:cstheme="majorBidi"/>
          <w:sz w:val="24"/>
          <w:szCs w:val="24"/>
        </w:rPr>
        <w:t>,</w:t>
      </w:r>
      <w:r w:rsidRPr="00631E87">
        <w:rPr>
          <w:rFonts w:asciiTheme="majorBidi" w:eastAsia="Times New Roman" w:hAnsiTheme="majorBidi" w:cstheme="majorBidi"/>
          <w:sz w:val="24"/>
          <w:szCs w:val="24"/>
        </w:rPr>
        <w:t xml:space="preserve"> </w:t>
      </w:r>
      <w:r w:rsidR="00056B0F">
        <w:rPr>
          <w:rFonts w:asciiTheme="majorBidi" w:eastAsia="Times New Roman" w:hAnsiTheme="majorBidi" w:cstheme="majorBidi"/>
          <w:sz w:val="24"/>
          <w:szCs w:val="24"/>
        </w:rPr>
        <w:t xml:space="preserve">and </w:t>
      </w:r>
      <w:r w:rsidRPr="00631E87">
        <w:rPr>
          <w:rFonts w:asciiTheme="majorBidi" w:eastAsia="Times New Roman" w:hAnsiTheme="majorBidi" w:cstheme="majorBidi"/>
          <w:sz w:val="24"/>
          <w:szCs w:val="24"/>
        </w:rPr>
        <w:t>south-west and central Asia, east to the Tien Shan and Pakistan (Ferguson-Lees et al. 2001)</w:t>
      </w:r>
      <w:r w:rsidR="00CE259A">
        <w:rPr>
          <w:rFonts w:asciiTheme="majorBidi" w:eastAsia="Times New Roman" w:hAnsiTheme="majorBidi" w:cstheme="majorBidi"/>
          <w:sz w:val="24"/>
          <w:szCs w:val="24"/>
        </w:rPr>
        <w:t xml:space="preserve">. </w:t>
      </w:r>
    </w:p>
    <w:p w14:paraId="137411B1" w14:textId="77777777" w:rsidR="00CE259A" w:rsidRDefault="00CE259A" w:rsidP="009F45F9">
      <w:pPr>
        <w:spacing w:after="0" w:line="480" w:lineRule="auto"/>
        <w:rPr>
          <w:rFonts w:asciiTheme="majorBidi" w:eastAsia="Times New Roman" w:hAnsiTheme="majorBidi" w:cstheme="majorBidi"/>
          <w:sz w:val="24"/>
          <w:szCs w:val="24"/>
        </w:rPr>
      </w:pPr>
    </w:p>
    <w:p w14:paraId="35C414EB" w14:textId="082B033C" w:rsidR="00F17F2F" w:rsidRDefault="008524D4" w:rsidP="009F45F9">
      <w:pPr>
        <w:spacing w:after="0" w:line="480" w:lineRule="auto"/>
        <w:rPr>
          <w:rFonts w:asciiTheme="majorBidi" w:eastAsia="Times New Roman" w:hAnsiTheme="majorBidi" w:cstheme="majorBidi"/>
          <w:sz w:val="24"/>
          <w:szCs w:val="24"/>
          <w:lang w:bidi="ku-Arab-IQ"/>
        </w:rPr>
      </w:pPr>
      <w:r>
        <w:rPr>
          <w:rFonts w:asciiTheme="majorBidi" w:eastAsia="Times New Roman" w:hAnsiTheme="majorBidi" w:cstheme="majorBidi"/>
          <w:sz w:val="24"/>
          <w:szCs w:val="24"/>
          <w:lang w:bidi="ku-Arab-IQ"/>
        </w:rPr>
        <w:t xml:space="preserve">Previous works have covered various aspects of the ecology </w:t>
      </w:r>
      <w:r w:rsidR="00A17328">
        <w:rPr>
          <w:rFonts w:asciiTheme="majorBidi" w:eastAsia="Times New Roman" w:hAnsiTheme="majorBidi" w:cstheme="majorBidi"/>
          <w:sz w:val="24"/>
          <w:szCs w:val="24"/>
          <w:lang w:bidi="ku-Arab-IQ"/>
        </w:rPr>
        <w:t xml:space="preserve">of </w:t>
      </w:r>
      <w:r>
        <w:rPr>
          <w:rFonts w:asciiTheme="majorBidi" w:eastAsia="Times New Roman" w:hAnsiTheme="majorBidi" w:cstheme="majorBidi"/>
          <w:sz w:val="24"/>
          <w:szCs w:val="24"/>
          <w:lang w:bidi="ku-Arab-IQ"/>
        </w:rPr>
        <w:t xml:space="preserve">the </w:t>
      </w:r>
      <w:r w:rsidRPr="008524D4">
        <w:rPr>
          <w:rFonts w:asciiTheme="majorBidi" w:eastAsia="Times New Roman" w:hAnsiTheme="majorBidi" w:cstheme="majorBidi"/>
          <w:sz w:val="24"/>
          <w:szCs w:val="24"/>
          <w:lang w:bidi="ku-Arab-IQ"/>
        </w:rPr>
        <w:t xml:space="preserve">Egyptian </w:t>
      </w:r>
      <w:proofErr w:type="spellStart"/>
      <w:r w:rsidRPr="008524D4">
        <w:rPr>
          <w:rFonts w:asciiTheme="majorBidi" w:eastAsia="Times New Roman" w:hAnsiTheme="majorBidi" w:cstheme="majorBidi"/>
          <w:sz w:val="24"/>
          <w:szCs w:val="24"/>
          <w:lang w:bidi="ku-Arab-IQ"/>
        </w:rPr>
        <w:t>Vulture</w:t>
      </w:r>
      <w:proofErr w:type="gramStart"/>
      <w:r w:rsidR="00434366">
        <w:rPr>
          <w:rFonts w:asciiTheme="majorBidi" w:eastAsia="Times New Roman" w:hAnsiTheme="majorBidi" w:cstheme="majorBidi"/>
          <w:sz w:val="24"/>
          <w:szCs w:val="24"/>
          <w:lang w:bidi="ku-Arab-IQ"/>
        </w:rPr>
        <w:t>,</w:t>
      </w:r>
      <w:r>
        <w:rPr>
          <w:rFonts w:asciiTheme="majorBidi" w:eastAsia="Times New Roman" w:hAnsiTheme="majorBidi" w:cstheme="majorBidi"/>
          <w:sz w:val="24"/>
          <w:szCs w:val="24"/>
          <w:lang w:bidi="ku-Arab-IQ"/>
        </w:rPr>
        <w:t>for</w:t>
      </w:r>
      <w:proofErr w:type="spellEnd"/>
      <w:proofErr w:type="gramEnd"/>
      <w:r>
        <w:rPr>
          <w:rFonts w:asciiTheme="majorBidi" w:eastAsia="Times New Roman" w:hAnsiTheme="majorBidi" w:cstheme="majorBidi"/>
          <w:sz w:val="24"/>
          <w:szCs w:val="24"/>
          <w:lang w:bidi="ku-Arab-IQ"/>
        </w:rPr>
        <w:t xml:space="preserve"> </w:t>
      </w:r>
      <w:r w:rsidR="00A17328">
        <w:rPr>
          <w:rFonts w:asciiTheme="majorBidi" w:eastAsia="Times New Roman" w:hAnsiTheme="majorBidi" w:cstheme="majorBidi"/>
          <w:sz w:val="24"/>
          <w:szCs w:val="24"/>
          <w:lang w:bidi="ku-Arab-IQ"/>
        </w:rPr>
        <w:t>instance</w:t>
      </w:r>
      <w:r>
        <w:rPr>
          <w:rFonts w:asciiTheme="majorBidi" w:eastAsia="Times New Roman" w:hAnsiTheme="majorBidi" w:cstheme="majorBidi"/>
          <w:sz w:val="24"/>
          <w:szCs w:val="24"/>
          <w:lang w:bidi="ku-Arab-IQ"/>
        </w:rPr>
        <w:t xml:space="preserve">, its </w:t>
      </w:r>
      <w:r w:rsidR="00D943DE">
        <w:rPr>
          <w:rFonts w:asciiTheme="majorBidi" w:eastAsia="Times New Roman" w:hAnsiTheme="majorBidi" w:cstheme="majorBidi"/>
          <w:sz w:val="24"/>
          <w:szCs w:val="24"/>
          <w:lang w:bidi="ku-Arab-IQ"/>
        </w:rPr>
        <w:t>relationship</w:t>
      </w:r>
      <w:r>
        <w:rPr>
          <w:rFonts w:asciiTheme="majorBidi" w:eastAsia="Times New Roman" w:hAnsiTheme="majorBidi" w:cstheme="majorBidi"/>
          <w:sz w:val="24"/>
          <w:szCs w:val="24"/>
          <w:lang w:bidi="ku-Arab-IQ"/>
        </w:rPr>
        <w:t xml:space="preserve"> </w:t>
      </w:r>
      <w:r w:rsidR="00D943DE">
        <w:rPr>
          <w:rFonts w:asciiTheme="majorBidi" w:eastAsia="Times New Roman" w:hAnsiTheme="majorBidi" w:cstheme="majorBidi"/>
          <w:sz w:val="24"/>
          <w:szCs w:val="24"/>
          <w:lang w:bidi="ku-Arab-IQ"/>
        </w:rPr>
        <w:t>with</w:t>
      </w:r>
      <w:r w:rsidR="004738EF">
        <w:rPr>
          <w:rFonts w:asciiTheme="majorBidi" w:eastAsia="Times New Roman" w:hAnsiTheme="majorBidi" w:cstheme="majorBidi"/>
          <w:sz w:val="24"/>
          <w:szCs w:val="24"/>
          <w:lang w:bidi="ku-Arab-IQ"/>
        </w:rPr>
        <w:t xml:space="preserve"> </w:t>
      </w:r>
      <w:r>
        <w:rPr>
          <w:rFonts w:asciiTheme="majorBidi" w:eastAsia="Times New Roman" w:hAnsiTheme="majorBidi" w:cstheme="majorBidi"/>
          <w:sz w:val="24"/>
          <w:szCs w:val="24"/>
          <w:lang w:bidi="ku-Arab-IQ"/>
        </w:rPr>
        <w:t xml:space="preserve">environmental </w:t>
      </w:r>
      <w:r w:rsidR="00B5565F">
        <w:rPr>
          <w:rFonts w:asciiTheme="majorBidi" w:eastAsia="Times New Roman" w:hAnsiTheme="majorBidi" w:cstheme="majorBidi"/>
          <w:sz w:val="24"/>
          <w:szCs w:val="24"/>
          <w:lang w:bidi="ku-Arab-IQ"/>
        </w:rPr>
        <w:t xml:space="preserve">variables </w:t>
      </w:r>
      <w:r w:rsidR="004738EF">
        <w:rPr>
          <w:rFonts w:asciiTheme="majorBidi" w:eastAsia="Times New Roman" w:hAnsiTheme="majorBidi" w:cstheme="majorBidi"/>
          <w:sz w:val="24"/>
          <w:szCs w:val="24"/>
          <w:lang w:bidi="ku-Arab-IQ"/>
        </w:rPr>
        <w:t>at various</w:t>
      </w:r>
      <w:r w:rsidR="00B5565F">
        <w:rPr>
          <w:rFonts w:asciiTheme="majorBidi" w:eastAsia="Times New Roman" w:hAnsiTheme="majorBidi" w:cstheme="majorBidi"/>
          <w:sz w:val="24"/>
          <w:szCs w:val="24"/>
          <w:lang w:bidi="ku-Arab-IQ"/>
        </w:rPr>
        <w:t xml:space="preserve"> spatial</w:t>
      </w:r>
      <w:r w:rsidR="004738EF">
        <w:rPr>
          <w:rFonts w:asciiTheme="majorBidi" w:eastAsia="Times New Roman" w:hAnsiTheme="majorBidi" w:cstheme="majorBidi"/>
          <w:sz w:val="24"/>
          <w:szCs w:val="24"/>
          <w:lang w:bidi="ku-Arab-IQ"/>
        </w:rPr>
        <w:t xml:space="preserve"> </w:t>
      </w:r>
      <w:r w:rsidR="00ED2058">
        <w:rPr>
          <w:rFonts w:asciiTheme="majorBidi" w:eastAsia="Times New Roman" w:hAnsiTheme="majorBidi" w:cstheme="majorBidi"/>
          <w:sz w:val="24"/>
          <w:szCs w:val="24"/>
          <w:lang w:bidi="ku-Arab-IQ"/>
        </w:rPr>
        <w:t>scales</w:t>
      </w:r>
      <w:r w:rsidR="003F757C">
        <w:rPr>
          <w:rFonts w:asciiTheme="majorBidi" w:eastAsia="Times New Roman" w:hAnsiTheme="majorBidi" w:cstheme="majorBidi"/>
          <w:sz w:val="24"/>
          <w:szCs w:val="24"/>
          <w:lang w:bidi="ku-Arab-IQ"/>
        </w:rPr>
        <w:t>.</w:t>
      </w:r>
      <w:r w:rsidR="00DA16C7">
        <w:rPr>
          <w:rFonts w:asciiTheme="majorBidi" w:eastAsia="Times New Roman" w:hAnsiTheme="majorBidi" w:cstheme="majorBidi"/>
          <w:sz w:val="24"/>
          <w:szCs w:val="24"/>
          <w:lang w:bidi="ku-Arab-IQ"/>
        </w:rPr>
        <w:t xml:space="preserve"> In </w:t>
      </w:r>
      <w:r w:rsidR="00B13B75">
        <w:rPr>
          <w:rFonts w:asciiTheme="majorBidi" w:eastAsia="Times New Roman" w:hAnsiTheme="majorBidi" w:cstheme="majorBidi"/>
          <w:sz w:val="24"/>
          <w:szCs w:val="24"/>
          <w:lang w:bidi="ku-Arab-IQ"/>
        </w:rPr>
        <w:t>Spain,</w:t>
      </w:r>
      <w:r w:rsidR="00B13B75" w:rsidRPr="008D6A33">
        <w:rPr>
          <w:rFonts w:asciiTheme="majorBidi" w:eastAsia="Times New Roman" w:hAnsiTheme="majorBidi" w:cstheme="majorBidi"/>
          <w:sz w:val="24"/>
          <w:szCs w:val="24"/>
          <w:lang w:bidi="ku-Arab-IQ"/>
        </w:rPr>
        <w:t xml:space="preserve"> </w:t>
      </w:r>
      <w:r w:rsidR="00A17328">
        <w:rPr>
          <w:rFonts w:asciiTheme="majorBidi" w:eastAsia="Times New Roman" w:hAnsiTheme="majorBidi" w:cstheme="majorBidi"/>
          <w:sz w:val="24"/>
          <w:szCs w:val="24"/>
          <w:lang w:bidi="ku-Arab-IQ"/>
        </w:rPr>
        <w:t xml:space="preserve">the </w:t>
      </w:r>
      <w:r w:rsidR="00B13B75" w:rsidRPr="008D6A33">
        <w:rPr>
          <w:rFonts w:asciiTheme="majorBidi" w:eastAsia="Times New Roman" w:hAnsiTheme="majorBidi" w:cstheme="majorBidi"/>
          <w:sz w:val="24"/>
          <w:szCs w:val="24"/>
          <w:lang w:bidi="ku-Arab-IQ"/>
        </w:rPr>
        <w:t>Balkans</w:t>
      </w:r>
      <w:r w:rsidR="00A17328">
        <w:rPr>
          <w:rFonts w:asciiTheme="majorBidi" w:eastAsia="Times New Roman" w:hAnsiTheme="majorBidi" w:cstheme="majorBidi"/>
          <w:sz w:val="24"/>
          <w:szCs w:val="24"/>
          <w:lang w:bidi="ku-Arab-IQ"/>
        </w:rPr>
        <w:t>,</w:t>
      </w:r>
      <w:r w:rsidR="00B13B75">
        <w:rPr>
          <w:rFonts w:asciiTheme="majorBidi" w:eastAsia="Times New Roman" w:hAnsiTheme="majorBidi" w:cstheme="majorBidi"/>
          <w:sz w:val="24"/>
          <w:szCs w:val="24"/>
          <w:lang w:bidi="ku-Arab-IQ"/>
        </w:rPr>
        <w:t xml:space="preserve"> and </w:t>
      </w:r>
      <w:r w:rsidR="00A17328">
        <w:rPr>
          <w:rFonts w:asciiTheme="majorBidi" w:eastAsia="Times New Roman" w:hAnsiTheme="majorBidi" w:cstheme="majorBidi"/>
          <w:sz w:val="24"/>
          <w:szCs w:val="24"/>
          <w:lang w:bidi="ku-Arab-IQ"/>
        </w:rPr>
        <w:t xml:space="preserve">the </w:t>
      </w:r>
      <w:r w:rsidR="00B13B75" w:rsidRPr="00B13B75">
        <w:rPr>
          <w:rFonts w:asciiTheme="majorBidi" w:eastAsia="Times New Roman" w:hAnsiTheme="majorBidi" w:cstheme="majorBidi"/>
          <w:sz w:val="24"/>
          <w:szCs w:val="24"/>
          <w:lang w:bidi="ku-Arab-IQ"/>
        </w:rPr>
        <w:t>Iberian Peninsula</w:t>
      </w:r>
      <w:r w:rsidR="00DA16C7">
        <w:rPr>
          <w:rFonts w:asciiTheme="majorBidi" w:eastAsia="Times New Roman" w:hAnsiTheme="majorBidi" w:cstheme="majorBidi"/>
          <w:sz w:val="24"/>
          <w:szCs w:val="24"/>
          <w:lang w:bidi="ku-Arab-IQ"/>
        </w:rPr>
        <w:t>,</w:t>
      </w:r>
      <w:r w:rsidR="008C1D85" w:rsidRPr="008C1D85">
        <w:t xml:space="preserve"> </w:t>
      </w:r>
      <w:r w:rsidR="008C1D85" w:rsidRPr="008C1D85">
        <w:rPr>
          <w:rFonts w:asciiTheme="majorBidi" w:eastAsia="Times New Roman" w:hAnsiTheme="majorBidi" w:cstheme="majorBidi"/>
          <w:sz w:val="24"/>
          <w:szCs w:val="24"/>
          <w:lang w:bidi="ku-Arab-IQ"/>
        </w:rPr>
        <w:t>Egyptian Vulture</w:t>
      </w:r>
      <w:r w:rsidR="008C1D85">
        <w:rPr>
          <w:rFonts w:asciiTheme="majorBidi" w:eastAsia="Times New Roman" w:hAnsiTheme="majorBidi" w:cstheme="majorBidi"/>
          <w:sz w:val="24"/>
          <w:szCs w:val="24"/>
          <w:lang w:bidi="ku-Arab-IQ"/>
        </w:rPr>
        <w:t xml:space="preserve"> population density has been linked to areas rich in food </w:t>
      </w:r>
      <w:r w:rsidR="0099675B">
        <w:rPr>
          <w:rFonts w:asciiTheme="majorBidi" w:eastAsia="Times New Roman" w:hAnsiTheme="majorBidi" w:cstheme="majorBidi"/>
          <w:sz w:val="24"/>
          <w:szCs w:val="24"/>
          <w:lang w:bidi="ku-Arab-IQ"/>
        </w:rPr>
        <w:t>availability</w:t>
      </w:r>
      <w:r w:rsidR="008C1D85">
        <w:rPr>
          <w:rFonts w:asciiTheme="majorBidi" w:eastAsia="Times New Roman" w:hAnsiTheme="majorBidi" w:cstheme="majorBidi"/>
          <w:sz w:val="24"/>
          <w:szCs w:val="24"/>
          <w:lang w:bidi="ku-Arab-IQ"/>
        </w:rPr>
        <w:t xml:space="preserve"> (</w:t>
      </w:r>
      <w:r w:rsidR="00A17328">
        <w:rPr>
          <w:rFonts w:asciiTheme="majorBidi" w:eastAsia="Times New Roman" w:hAnsiTheme="majorBidi" w:cstheme="majorBidi"/>
          <w:sz w:val="24"/>
          <w:szCs w:val="24"/>
          <w:lang w:bidi="ku-Arab-IQ"/>
        </w:rPr>
        <w:t xml:space="preserve">e.g., </w:t>
      </w:r>
      <w:r w:rsidR="008C1D85">
        <w:rPr>
          <w:rFonts w:asciiTheme="majorBidi" w:eastAsia="Times New Roman" w:hAnsiTheme="majorBidi" w:cstheme="majorBidi"/>
          <w:sz w:val="24"/>
          <w:szCs w:val="24"/>
          <w:lang w:bidi="ku-Arab-IQ"/>
        </w:rPr>
        <w:t>settlements with sheep and goats</w:t>
      </w:r>
      <w:r w:rsidR="00442160">
        <w:rPr>
          <w:rFonts w:asciiTheme="majorBidi" w:eastAsia="Times New Roman" w:hAnsiTheme="majorBidi" w:cstheme="majorBidi"/>
          <w:sz w:val="24"/>
          <w:szCs w:val="24"/>
          <w:lang w:bidi="ku-Arab-IQ"/>
        </w:rPr>
        <w:t>,</w:t>
      </w:r>
      <w:r w:rsidR="00A17328">
        <w:rPr>
          <w:rFonts w:asciiTheme="majorBidi" w:eastAsia="Times New Roman" w:hAnsiTheme="majorBidi" w:cstheme="majorBidi"/>
          <w:sz w:val="24"/>
          <w:szCs w:val="24"/>
          <w:lang w:bidi="ku-Arab-IQ"/>
        </w:rPr>
        <w:t xml:space="preserve"> </w:t>
      </w:r>
      <w:r w:rsidR="00F82146" w:rsidRPr="00F82146">
        <w:rPr>
          <w:rFonts w:asciiTheme="majorBidi" w:eastAsia="Times New Roman" w:hAnsiTheme="majorBidi" w:cstheme="majorBidi"/>
          <w:sz w:val="24"/>
          <w:szCs w:val="24"/>
          <w:lang w:bidi="ku-Arab-IQ"/>
        </w:rPr>
        <w:t xml:space="preserve">supplementary feeding </w:t>
      </w:r>
      <w:r w:rsidR="00B13B75" w:rsidRPr="00F82146">
        <w:rPr>
          <w:rFonts w:asciiTheme="majorBidi" w:eastAsia="Times New Roman" w:hAnsiTheme="majorBidi" w:cstheme="majorBidi"/>
          <w:sz w:val="24"/>
          <w:szCs w:val="24"/>
          <w:lang w:bidi="ku-Arab-IQ"/>
        </w:rPr>
        <w:t>stations</w:t>
      </w:r>
      <w:r w:rsidR="00B13B75">
        <w:rPr>
          <w:rFonts w:asciiTheme="majorBidi" w:eastAsia="Times New Roman" w:hAnsiTheme="majorBidi" w:cstheme="majorBidi"/>
          <w:sz w:val="24"/>
          <w:szCs w:val="24"/>
          <w:lang w:bidi="ku-Arab-IQ"/>
        </w:rPr>
        <w:t>, landfills</w:t>
      </w:r>
      <w:r w:rsidR="008C1D85">
        <w:rPr>
          <w:rFonts w:asciiTheme="majorBidi" w:eastAsia="Times New Roman" w:hAnsiTheme="majorBidi" w:cstheme="majorBidi"/>
          <w:sz w:val="24"/>
          <w:szCs w:val="24"/>
          <w:lang w:bidi="ku-Arab-IQ"/>
        </w:rPr>
        <w:t xml:space="preserve">) </w:t>
      </w:r>
      <w:r w:rsidR="008D6A33">
        <w:rPr>
          <w:rFonts w:asciiTheme="majorBidi" w:eastAsia="Times New Roman" w:hAnsiTheme="majorBidi" w:cstheme="majorBidi"/>
          <w:sz w:val="24"/>
          <w:szCs w:val="24"/>
          <w:lang w:bidi="ku-Arab-IQ"/>
        </w:rPr>
        <w:t xml:space="preserve">and to </w:t>
      </w:r>
      <w:r w:rsidR="008C1D85">
        <w:rPr>
          <w:rFonts w:asciiTheme="majorBidi" w:eastAsia="Times New Roman" w:hAnsiTheme="majorBidi" w:cstheme="majorBidi"/>
          <w:sz w:val="24"/>
          <w:szCs w:val="24"/>
          <w:lang w:bidi="ku-Arab-IQ"/>
        </w:rPr>
        <w:t>cave entrance</w:t>
      </w:r>
      <w:r w:rsidR="00A17328">
        <w:rPr>
          <w:rFonts w:asciiTheme="majorBidi" w:eastAsia="Times New Roman" w:hAnsiTheme="majorBidi" w:cstheme="majorBidi"/>
          <w:sz w:val="24"/>
          <w:szCs w:val="24"/>
          <w:lang w:bidi="ku-Arab-IQ"/>
        </w:rPr>
        <w:t>s</w:t>
      </w:r>
      <w:r w:rsidR="008C1D85">
        <w:rPr>
          <w:rFonts w:asciiTheme="majorBidi" w:eastAsia="Times New Roman" w:hAnsiTheme="majorBidi" w:cstheme="majorBidi"/>
          <w:sz w:val="24"/>
          <w:szCs w:val="24"/>
          <w:lang w:bidi="ku-Arab-IQ"/>
        </w:rPr>
        <w:t xml:space="preserve"> with vegetation on</w:t>
      </w:r>
      <w:r w:rsidR="00B023AB">
        <w:rPr>
          <w:rFonts w:asciiTheme="majorBidi" w:eastAsia="Times New Roman" w:hAnsiTheme="majorBidi" w:cstheme="majorBidi"/>
          <w:sz w:val="24"/>
          <w:szCs w:val="24"/>
          <w:lang w:bidi="ku-Arab-IQ"/>
        </w:rPr>
        <w:t xml:space="preserve"> the</w:t>
      </w:r>
      <w:r w:rsidR="008C1D85">
        <w:rPr>
          <w:rFonts w:asciiTheme="majorBidi" w:eastAsia="Times New Roman" w:hAnsiTheme="majorBidi" w:cstheme="majorBidi"/>
          <w:sz w:val="24"/>
          <w:szCs w:val="24"/>
          <w:lang w:bidi="ku-Arab-IQ"/>
        </w:rPr>
        <w:t xml:space="preserve"> cliff base</w:t>
      </w:r>
      <w:r w:rsidR="00CE259A">
        <w:rPr>
          <w:rFonts w:asciiTheme="majorBidi" w:eastAsia="Times New Roman" w:hAnsiTheme="majorBidi" w:cstheme="majorBidi"/>
          <w:sz w:val="24"/>
          <w:szCs w:val="24"/>
          <w:lang w:bidi="ku-Arab-IQ"/>
        </w:rPr>
        <w:t xml:space="preserve"> </w:t>
      </w:r>
      <w:r w:rsidR="00CE259A">
        <w:rPr>
          <w:rFonts w:asciiTheme="majorBidi" w:eastAsia="Times New Roman" w:hAnsiTheme="majorBidi" w:cstheme="majorBidi"/>
          <w:sz w:val="24"/>
          <w:szCs w:val="24"/>
          <w:lang w:bidi="ku-Arab-IQ"/>
        </w:rPr>
        <w:fldChar w:fldCharType="begin">
          <w:fldData xml:space="preserve">PEVuZE5vdGU+PENpdGU+PEF1dGhvcj5PcHBlbDwvQXV0aG9yPjxZZWFyPjIwMTc8L1llYXI+PFJl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</w:fldData>
        </w:fldChar>
      </w:r>
      <w:r w:rsidR="002B2065">
        <w:rPr>
          <w:rFonts w:asciiTheme="majorBidi" w:eastAsia="Times New Roman" w:hAnsiTheme="majorBidi" w:cstheme="majorBidi"/>
          <w:sz w:val="24"/>
          <w:szCs w:val="24"/>
          <w:lang w:bidi="ku-Arab-IQ"/>
        </w:rPr>
        <w:instrText xml:space="preserve"> ADDIN EN.CITE </w:instrText>
      </w:r>
      <w:r w:rsidR="002B2065">
        <w:rPr>
          <w:rFonts w:asciiTheme="majorBidi" w:eastAsia="Times New Roman" w:hAnsiTheme="majorBidi" w:cstheme="majorBidi"/>
          <w:sz w:val="24"/>
          <w:szCs w:val="24"/>
          <w:lang w:bidi="ku-Arab-IQ"/>
        </w:rPr>
        <w:fldChar w:fldCharType="begin">
          <w:fldData xml:space="preserve">PEVuZE5vdGU+PENpdGU+PEF1dGhvcj5PcHBlbDwvQXV0aG9yPjxZZWFyPjIwMTc8L1llYXI+PFJl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</w:fldData>
        </w:fldChar>
      </w:r>
      <w:r w:rsidR="002B2065">
        <w:rPr>
          <w:rFonts w:asciiTheme="majorBidi" w:eastAsia="Times New Roman" w:hAnsiTheme="majorBidi" w:cstheme="majorBidi"/>
          <w:sz w:val="24"/>
          <w:szCs w:val="24"/>
          <w:lang w:bidi="ku-Arab-IQ"/>
        </w:rPr>
        <w:instrText xml:space="preserve"> ADDIN EN.CITE.DATA </w:instrText>
      </w:r>
      <w:r w:rsidR="002B2065">
        <w:rPr>
          <w:rFonts w:asciiTheme="majorBidi" w:eastAsia="Times New Roman" w:hAnsiTheme="majorBidi" w:cstheme="majorBidi"/>
          <w:sz w:val="24"/>
          <w:szCs w:val="24"/>
          <w:lang w:bidi="ku-Arab-IQ"/>
        </w:rPr>
      </w:r>
      <w:r w:rsidR="002B2065">
        <w:rPr>
          <w:rFonts w:asciiTheme="majorBidi" w:eastAsia="Times New Roman" w:hAnsiTheme="majorBidi" w:cstheme="majorBidi"/>
          <w:sz w:val="24"/>
          <w:szCs w:val="24"/>
          <w:lang w:bidi="ku-Arab-IQ"/>
        </w:rPr>
        <w:fldChar w:fldCharType="end"/>
      </w:r>
      <w:r w:rsidR="00CE259A">
        <w:rPr>
          <w:rFonts w:asciiTheme="majorBidi" w:eastAsia="Times New Roman" w:hAnsiTheme="majorBidi" w:cstheme="majorBidi"/>
          <w:sz w:val="24"/>
          <w:szCs w:val="24"/>
          <w:lang w:bidi="ku-Arab-IQ"/>
        </w:rPr>
      </w:r>
      <w:r w:rsidR="00CE259A">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w:t>
      </w:r>
      <w:hyperlink w:anchor="_ENREF_45" w:tooltip="Oppel, 2017 #52" w:history="1">
        <w:r w:rsidR="002B2065">
          <w:rPr>
            <w:rFonts w:asciiTheme="majorBidi" w:eastAsia="Times New Roman" w:hAnsiTheme="majorBidi" w:cstheme="majorBidi"/>
            <w:noProof/>
            <w:sz w:val="24"/>
            <w:szCs w:val="24"/>
            <w:lang w:bidi="ku-Arab-IQ"/>
          </w:rPr>
          <w:t>Oppel et al., 2017</w:t>
        </w:r>
      </w:hyperlink>
      <w:r w:rsidR="002B2065">
        <w:rPr>
          <w:rFonts w:asciiTheme="majorBidi" w:eastAsia="Times New Roman" w:hAnsiTheme="majorBidi" w:cstheme="majorBidi"/>
          <w:noProof/>
          <w:sz w:val="24"/>
          <w:szCs w:val="24"/>
          <w:lang w:bidi="ku-Arab-IQ"/>
        </w:rPr>
        <w:t xml:space="preserve">; </w:t>
      </w:r>
      <w:hyperlink w:anchor="_ENREF_29" w:tooltip="Katzenberger, 2019 #57" w:history="1">
        <w:r w:rsidR="002B2065">
          <w:rPr>
            <w:rFonts w:asciiTheme="majorBidi" w:eastAsia="Times New Roman" w:hAnsiTheme="majorBidi" w:cstheme="majorBidi"/>
            <w:noProof/>
            <w:sz w:val="24"/>
            <w:szCs w:val="24"/>
            <w:lang w:bidi="ku-Arab-IQ"/>
          </w:rPr>
          <w:t>Katzenberger et al., 2019</w:t>
        </w:r>
      </w:hyperlink>
      <w:r w:rsidR="002B2065">
        <w:rPr>
          <w:rFonts w:asciiTheme="majorBidi" w:eastAsia="Times New Roman" w:hAnsiTheme="majorBidi" w:cstheme="majorBidi"/>
          <w:noProof/>
          <w:sz w:val="24"/>
          <w:szCs w:val="24"/>
          <w:lang w:bidi="ku-Arab-IQ"/>
        </w:rPr>
        <w:t xml:space="preserve">; </w:t>
      </w:r>
      <w:hyperlink w:anchor="_ENREF_37" w:tooltip="Mateo-Tomás, 2009 #59" w:history="1">
        <w:r w:rsidR="002B2065">
          <w:rPr>
            <w:rFonts w:asciiTheme="majorBidi" w:eastAsia="Times New Roman" w:hAnsiTheme="majorBidi" w:cstheme="majorBidi"/>
            <w:noProof/>
            <w:sz w:val="24"/>
            <w:szCs w:val="24"/>
            <w:lang w:bidi="ku-Arab-IQ"/>
          </w:rPr>
          <w:t>Mateo-Tomás and Olea, 2009</w:t>
        </w:r>
      </w:hyperlink>
      <w:r w:rsidR="002B2065">
        <w:rPr>
          <w:rFonts w:asciiTheme="majorBidi" w:eastAsia="Times New Roman" w:hAnsiTheme="majorBidi" w:cstheme="majorBidi"/>
          <w:noProof/>
          <w:sz w:val="24"/>
          <w:szCs w:val="24"/>
          <w:lang w:bidi="ku-Arab-IQ"/>
        </w:rPr>
        <w:t xml:space="preserve">; </w:t>
      </w:r>
      <w:hyperlink w:anchor="_ENREF_36" w:tooltip="Margalida, 2007 #61" w:history="1">
        <w:r w:rsidR="002B2065">
          <w:rPr>
            <w:rFonts w:asciiTheme="majorBidi" w:eastAsia="Times New Roman" w:hAnsiTheme="majorBidi" w:cstheme="majorBidi"/>
            <w:noProof/>
            <w:sz w:val="24"/>
            <w:szCs w:val="24"/>
            <w:lang w:bidi="ku-Arab-IQ"/>
          </w:rPr>
          <w:t>Margalida et al., 2007</w:t>
        </w:r>
      </w:hyperlink>
      <w:r w:rsidR="002B2065">
        <w:rPr>
          <w:rFonts w:asciiTheme="majorBidi" w:eastAsia="Times New Roman" w:hAnsiTheme="majorBidi" w:cstheme="majorBidi"/>
          <w:noProof/>
          <w:sz w:val="24"/>
          <w:szCs w:val="24"/>
          <w:lang w:bidi="ku-Arab-IQ"/>
        </w:rPr>
        <w:t xml:space="preserve">; </w:t>
      </w:r>
      <w:hyperlink w:anchor="_ENREF_57" w:tooltip="Tauler, 2015 #69" w:history="1">
        <w:r w:rsidR="002B2065">
          <w:rPr>
            <w:rFonts w:asciiTheme="majorBidi" w:eastAsia="Times New Roman" w:hAnsiTheme="majorBidi" w:cstheme="majorBidi"/>
            <w:noProof/>
            <w:sz w:val="24"/>
            <w:szCs w:val="24"/>
            <w:lang w:bidi="ku-Arab-IQ"/>
          </w:rPr>
          <w:t>Tauler et al., 2015</w:t>
        </w:r>
      </w:hyperlink>
      <w:r w:rsidR="002B2065">
        <w:rPr>
          <w:rFonts w:asciiTheme="majorBidi" w:eastAsia="Times New Roman" w:hAnsiTheme="majorBidi" w:cstheme="majorBidi"/>
          <w:noProof/>
          <w:sz w:val="24"/>
          <w:szCs w:val="24"/>
          <w:lang w:bidi="ku-Arab-IQ"/>
        </w:rPr>
        <w:t>)</w:t>
      </w:r>
      <w:r w:rsidR="00CE259A">
        <w:rPr>
          <w:rFonts w:asciiTheme="majorBidi" w:eastAsia="Times New Roman" w:hAnsiTheme="majorBidi" w:cstheme="majorBidi"/>
          <w:sz w:val="24"/>
          <w:szCs w:val="24"/>
          <w:lang w:bidi="ku-Arab-IQ"/>
        </w:rPr>
        <w:fldChar w:fldCharType="end"/>
      </w:r>
      <w:r w:rsidR="00CE259A">
        <w:rPr>
          <w:rFonts w:asciiTheme="majorBidi" w:eastAsia="Times New Roman" w:hAnsiTheme="majorBidi" w:cstheme="majorBidi"/>
          <w:sz w:val="24"/>
          <w:szCs w:val="24"/>
          <w:lang w:bidi="ku-Arab-IQ"/>
        </w:rPr>
        <w:t>.</w:t>
      </w:r>
      <w:r w:rsidR="008C1D85">
        <w:rPr>
          <w:rFonts w:asciiTheme="majorBidi" w:eastAsia="Times New Roman" w:hAnsiTheme="majorBidi" w:cstheme="majorBidi"/>
          <w:sz w:val="24"/>
          <w:szCs w:val="24"/>
          <w:lang w:bidi="ku-Arab-IQ"/>
        </w:rPr>
        <w:t xml:space="preserve"> I</w:t>
      </w:r>
      <w:r w:rsidR="00263B75">
        <w:rPr>
          <w:rFonts w:asciiTheme="majorBidi" w:eastAsia="Times New Roman" w:hAnsiTheme="majorBidi" w:cstheme="majorBidi"/>
          <w:sz w:val="24"/>
          <w:szCs w:val="24"/>
          <w:lang w:bidi="ku-Arab-IQ"/>
        </w:rPr>
        <w:t>n Turkey</w:t>
      </w:r>
      <w:r w:rsidR="00A17328">
        <w:rPr>
          <w:rFonts w:asciiTheme="majorBidi" w:eastAsia="Times New Roman" w:hAnsiTheme="majorBidi" w:cstheme="majorBidi"/>
          <w:sz w:val="24"/>
          <w:szCs w:val="24"/>
          <w:lang w:bidi="ku-Arab-IQ"/>
        </w:rPr>
        <w:t>,</w:t>
      </w:r>
      <w:r w:rsidR="00263B75">
        <w:rPr>
          <w:rFonts w:asciiTheme="majorBidi" w:eastAsia="Times New Roman" w:hAnsiTheme="majorBidi" w:cstheme="majorBidi"/>
          <w:sz w:val="24"/>
          <w:szCs w:val="24"/>
          <w:lang w:bidi="ku-Arab-IQ"/>
        </w:rPr>
        <w:t xml:space="preserve"> </w:t>
      </w:r>
      <w:hyperlink w:anchor="_ENREF_53" w:tooltip="Şen, 2017 #26" w:history="1">
        <w:r w:rsidR="002B2065">
          <w:rPr>
            <w:rFonts w:asciiTheme="majorBidi" w:eastAsia="Times New Roman" w:hAnsiTheme="majorBidi" w:cstheme="majorBidi"/>
            <w:sz w:val="24"/>
            <w:szCs w:val="24"/>
            <w:lang w:bidi="ku-Arab-IQ"/>
          </w:rPr>
          <w:fldChar w:fldCharType="begin"/>
        </w:r>
        <w:r w:rsidR="002B2065">
          <w:rPr>
            <w:rFonts w:asciiTheme="majorBidi" w:eastAsia="Times New Roman" w:hAnsiTheme="majorBidi" w:cstheme="majorBidi"/>
            <w:sz w:val="24"/>
            <w:szCs w:val="24"/>
            <w:lang w:bidi="ku-Arab-IQ"/>
          </w:rPr>
          <w:instrText xml:space="preserve"> ADDIN EN.CITE &lt;EndNote&gt;&lt;Cite AuthorYear="1"&gt;&lt;Author&gt;Şen&lt;/Author&gt;&lt;Year&gt;2017&lt;/Year&gt;&lt;RecNum&gt;26&lt;/RecNum&gt;&lt;DisplayText&gt;Şen et al. (2017)&lt;/DisplayText&gt;&lt;record&gt;&lt;rec-number&gt;26&lt;/rec-number&gt;&lt;foreign-keys&gt;&lt;key app="EN" db-id="d5tpzepebszw9seedrpxedzkprp0arfpr2r2"&gt;26&lt;/key&gt;&lt;/foreign-keys&gt;&lt;ref-type name="Journal Article"&gt;17&lt;/ref-type&gt;&lt;contributors&gt;&lt;authors&gt;&lt;author&gt;Şen, Bİlgecan&lt;/author&gt;&lt;author&gt;Tavares, Jose P&lt;/author&gt;&lt;author&gt;Bİlgİn, C Can&lt;/author&gt;&lt;/authors&gt;&lt;/contributors&gt;&lt;titles&gt;&lt;title&gt;Nest site selection patterns of a local Egyptian Vulture Neophron percnopterus population in Turkey&lt;/title&gt;&lt;secondary-title&gt;Bird Conservation International&lt;/secondary-title&gt;&lt;/titles&gt;&lt;periodical&gt;&lt;full-title&gt;Bird Conservation International&lt;/full-title&gt;&lt;/periodical&gt;&lt;pages&gt;568-581&lt;/pages&gt;&lt;volume&gt;27&lt;/volume&gt;&lt;number&gt;4&lt;/number&gt;&lt;dates&gt;&lt;year&gt;2017&lt;/year&gt;&lt;/dates&gt;&lt;isbn&gt;0959-2709&lt;/isbn&gt;&lt;urls&gt;&lt;/urls&gt;&lt;/record&gt;&lt;/Cite&gt;&lt;/EndNote&gt;</w:instrText>
        </w:r>
        <w:r w:rsidR="002B2065">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Şen et al. (2017)</w:t>
        </w:r>
        <w:r w:rsidR="002B2065">
          <w:rPr>
            <w:rFonts w:asciiTheme="majorBidi" w:eastAsia="Times New Roman" w:hAnsiTheme="majorBidi" w:cstheme="majorBidi"/>
            <w:sz w:val="24"/>
            <w:szCs w:val="24"/>
            <w:lang w:bidi="ku-Arab-IQ"/>
          </w:rPr>
          <w:fldChar w:fldCharType="end"/>
        </w:r>
      </w:hyperlink>
      <w:r w:rsidR="00263B75">
        <w:rPr>
          <w:rFonts w:asciiTheme="majorBidi" w:eastAsia="Times New Roman" w:hAnsiTheme="majorBidi" w:cstheme="majorBidi"/>
          <w:sz w:val="24"/>
          <w:szCs w:val="24"/>
          <w:lang w:bidi="ku-Arab-IQ"/>
        </w:rPr>
        <w:t xml:space="preserve"> </w:t>
      </w:r>
      <w:r w:rsidR="00CE40AB">
        <w:rPr>
          <w:rFonts w:asciiTheme="majorBidi" w:eastAsia="Times New Roman" w:hAnsiTheme="majorBidi" w:cstheme="majorBidi"/>
          <w:sz w:val="24"/>
          <w:szCs w:val="24"/>
          <w:lang w:bidi="ku-Arab-IQ"/>
        </w:rPr>
        <w:t>reported</w:t>
      </w:r>
      <w:r w:rsidR="00DA16C7">
        <w:rPr>
          <w:rFonts w:asciiTheme="majorBidi" w:eastAsia="Times New Roman" w:hAnsiTheme="majorBidi" w:cstheme="majorBidi"/>
          <w:sz w:val="24"/>
          <w:szCs w:val="24"/>
          <w:lang w:bidi="ku-Arab-IQ"/>
        </w:rPr>
        <w:t xml:space="preserve"> </w:t>
      </w:r>
      <w:r w:rsidR="004E5776">
        <w:rPr>
          <w:rFonts w:asciiTheme="majorBidi" w:eastAsia="Times New Roman" w:hAnsiTheme="majorBidi" w:cstheme="majorBidi"/>
          <w:sz w:val="24"/>
          <w:szCs w:val="24"/>
          <w:lang w:bidi="ku-Arab-IQ"/>
        </w:rPr>
        <w:t>that the species</w:t>
      </w:r>
      <w:r w:rsidR="00263B75">
        <w:rPr>
          <w:rFonts w:asciiTheme="majorBidi" w:eastAsia="Times New Roman" w:hAnsiTheme="majorBidi" w:cstheme="majorBidi"/>
          <w:sz w:val="24"/>
          <w:szCs w:val="24"/>
          <w:lang w:bidi="ku-Arab-IQ"/>
        </w:rPr>
        <w:t xml:space="preserve"> avoid</w:t>
      </w:r>
      <w:r w:rsidR="004E5776">
        <w:rPr>
          <w:rFonts w:asciiTheme="majorBidi" w:eastAsia="Times New Roman" w:hAnsiTheme="majorBidi" w:cstheme="majorBidi"/>
          <w:sz w:val="24"/>
          <w:szCs w:val="24"/>
          <w:lang w:bidi="ku-Arab-IQ"/>
        </w:rPr>
        <w:t>s breeding near</w:t>
      </w:r>
      <w:r w:rsidR="00263B75">
        <w:rPr>
          <w:rFonts w:asciiTheme="majorBidi" w:eastAsia="Times New Roman" w:hAnsiTheme="majorBidi" w:cstheme="majorBidi"/>
          <w:sz w:val="24"/>
          <w:szCs w:val="24"/>
          <w:lang w:bidi="ku-Arab-IQ"/>
        </w:rPr>
        <w:t xml:space="preserve"> roads and settlements. </w:t>
      </w:r>
      <w:r w:rsidR="008C1D85">
        <w:rPr>
          <w:rFonts w:asciiTheme="majorBidi" w:eastAsia="Times New Roman" w:hAnsiTheme="majorBidi" w:cstheme="majorBidi"/>
          <w:sz w:val="24"/>
          <w:szCs w:val="24"/>
          <w:lang w:bidi="ku-Arab-IQ"/>
        </w:rPr>
        <w:t>In contrast,</w:t>
      </w:r>
      <w:r w:rsidR="0099675B">
        <w:rPr>
          <w:rFonts w:asciiTheme="majorBidi" w:eastAsia="Times New Roman" w:hAnsiTheme="majorBidi" w:cstheme="majorBidi"/>
          <w:sz w:val="24"/>
          <w:szCs w:val="24"/>
          <w:lang w:bidi="ku-Arab-IQ"/>
        </w:rPr>
        <w:t xml:space="preserve"> </w:t>
      </w:r>
      <w:r w:rsidR="00FF471E">
        <w:rPr>
          <w:rFonts w:asciiTheme="majorBidi" w:eastAsia="Times New Roman" w:hAnsiTheme="majorBidi" w:cstheme="majorBidi"/>
          <w:sz w:val="24"/>
          <w:szCs w:val="24"/>
          <w:lang w:bidi="ku-Arab-IQ"/>
        </w:rPr>
        <w:t xml:space="preserve">in Nepal </w:t>
      </w:r>
      <w:r w:rsidR="00A06DD3">
        <w:rPr>
          <w:rFonts w:asciiTheme="majorBidi" w:eastAsia="Times New Roman" w:hAnsiTheme="majorBidi" w:cstheme="majorBidi"/>
          <w:sz w:val="24"/>
          <w:szCs w:val="24"/>
          <w:lang w:bidi="ku-Arab-IQ"/>
        </w:rPr>
        <w:t>and Ethiopia</w:t>
      </w:r>
      <w:r w:rsidR="00A17328">
        <w:rPr>
          <w:rFonts w:asciiTheme="majorBidi" w:eastAsia="Times New Roman" w:hAnsiTheme="majorBidi" w:cstheme="majorBidi"/>
          <w:sz w:val="24"/>
          <w:szCs w:val="24"/>
          <w:lang w:bidi="ku-Arab-IQ"/>
        </w:rPr>
        <w:t>,</w:t>
      </w:r>
      <w:r w:rsidR="0008031E">
        <w:rPr>
          <w:rFonts w:asciiTheme="majorBidi" w:eastAsia="Times New Roman" w:hAnsiTheme="majorBidi" w:cstheme="majorBidi"/>
          <w:sz w:val="24"/>
          <w:szCs w:val="24"/>
          <w:lang w:bidi="ku-Arab-IQ"/>
        </w:rPr>
        <w:t xml:space="preserve"> the</w:t>
      </w:r>
      <w:r w:rsidR="00A06DD3">
        <w:rPr>
          <w:rFonts w:asciiTheme="majorBidi" w:eastAsia="Times New Roman" w:hAnsiTheme="majorBidi" w:cstheme="majorBidi"/>
          <w:sz w:val="24"/>
          <w:szCs w:val="24"/>
          <w:lang w:bidi="ku-Arab-IQ"/>
        </w:rPr>
        <w:t xml:space="preserve"> </w:t>
      </w:r>
      <w:r w:rsidR="00A17328">
        <w:rPr>
          <w:rFonts w:asciiTheme="majorBidi" w:eastAsia="Times New Roman" w:hAnsiTheme="majorBidi" w:cstheme="majorBidi"/>
          <w:sz w:val="24"/>
          <w:szCs w:val="24"/>
          <w:lang w:bidi="ku-Arab-IQ"/>
        </w:rPr>
        <w:t>v</w:t>
      </w:r>
      <w:r w:rsidR="00FF471E">
        <w:rPr>
          <w:rFonts w:asciiTheme="majorBidi" w:eastAsia="Times New Roman" w:hAnsiTheme="majorBidi" w:cstheme="majorBidi"/>
          <w:sz w:val="24"/>
          <w:szCs w:val="24"/>
          <w:lang w:bidi="ku-Arab-IQ"/>
        </w:rPr>
        <w:t>ulture population</w:t>
      </w:r>
      <w:r w:rsidR="00A17328">
        <w:rPr>
          <w:rFonts w:asciiTheme="majorBidi" w:eastAsia="Times New Roman" w:hAnsiTheme="majorBidi" w:cstheme="majorBidi"/>
          <w:sz w:val="24"/>
          <w:szCs w:val="24"/>
          <w:lang w:bidi="ku-Arab-IQ"/>
        </w:rPr>
        <w:t>s are</w:t>
      </w:r>
      <w:r w:rsidR="00FF471E">
        <w:rPr>
          <w:rFonts w:asciiTheme="majorBidi" w:eastAsia="Times New Roman" w:hAnsiTheme="majorBidi" w:cstheme="majorBidi"/>
          <w:sz w:val="24"/>
          <w:szCs w:val="24"/>
          <w:lang w:bidi="ku-Arab-IQ"/>
        </w:rPr>
        <w:t xml:space="preserve"> undisturbed by settlements and pathways </w:t>
      </w:r>
      <w:r w:rsidR="0099675B">
        <w:rPr>
          <w:rFonts w:asciiTheme="majorBidi" w:eastAsia="Times New Roman" w:hAnsiTheme="majorBidi" w:cstheme="majorBidi"/>
          <w:sz w:val="24"/>
          <w:szCs w:val="24"/>
          <w:lang w:bidi="ku-Arab-IQ"/>
        </w:rPr>
        <w:fldChar w:fldCharType="begin"/>
      </w:r>
      <w:r w:rsidR="002B2065">
        <w:rPr>
          <w:rFonts w:asciiTheme="majorBidi" w:eastAsia="Times New Roman" w:hAnsiTheme="majorBidi" w:cstheme="majorBidi"/>
          <w:sz w:val="24"/>
          <w:szCs w:val="24"/>
          <w:lang w:bidi="ku-Arab-IQ"/>
        </w:rPr>
        <w:instrText xml:space="preserve"> ADDIN EN.CITE &lt;EndNote&gt;&lt;Cite&gt;&lt;Author&gt;KC&lt;/Author&gt;&lt;Year&gt;2019&lt;/Year&gt;&lt;RecNum&gt;11&lt;/RecNum&gt;&lt;DisplayText&gt;(KC et al., 2019; Arkumarev et al., 2014)&lt;/DisplayText&gt;&lt;record&gt;&lt;rec-number&gt;11&lt;/rec-number&gt;&lt;foreign-keys&gt;&lt;key app="EN" db-id="d5tpzepebszw9seedrpxedzkprp0arfpr2r2"&gt;11&lt;/key&gt;&lt;/foreign-keys&gt;&lt;ref-type name="Journal Article"&gt;17&lt;/ref-type&gt;&lt;contributors&gt;&lt;authors&gt;&lt;author&gt;KC, Khim Bahadur&lt;/author&gt;&lt;author&gt;Koju, Narayan Prasad&lt;/author&gt;&lt;author&gt;Bhusal, Krishna Prasad&lt;/author&gt;&lt;author&gt;Low, Matthew&lt;/author&gt;&lt;author&gt;Ghimire, Shravan Kumar&lt;/author&gt;&lt;author&gt;Ranabhat, Rishi&lt;/author&gt;&lt;author&gt;Panthi, Saroj&lt;/author&gt;&lt;/authors&gt;&lt;/contributors&gt;&lt;titles&gt;&lt;title&gt;Factors influencing the presence of the endangered Egyptian vulture Neophron percnopterus in Rukum, Nepal&lt;/title&gt;&lt;secondary-title&gt;Global Ecology and Conservation&lt;/secondary-title&gt;&lt;/titles&gt;&lt;periodical&gt;&lt;full-title&gt;Global Ecology and Conservation&lt;/full-title&gt;&lt;/periodical&gt;&lt;pages&gt;e00727&lt;/pages&gt;&lt;volume&gt;20&lt;/volume&gt;&lt;dates&gt;&lt;year&gt;2019&lt;/year&gt;&lt;/dates&gt;&lt;isbn&gt;2351-9894&lt;/isbn&gt;&lt;urls&gt;&lt;/urls&gt;&lt;/record&gt;&lt;/Cite&gt;&lt;Cite&gt;&lt;Author&gt;Arkumarev&lt;/Author&gt;&lt;Year&gt;2014&lt;/Year&gt;&lt;RecNum&gt;81&lt;/RecNum&gt;&lt;record&gt;&lt;rec-number&gt;81&lt;/rec-number&gt;&lt;foreign-keys&gt;&lt;key app="EN" db-id="d5tpzepebszw9seedrpxedzkprp0arfpr2r2"&gt;81&lt;/key&gt;&lt;/foreign-keys&gt;&lt;ref-type name="Journal Article"&gt;17&lt;/ref-type&gt;&lt;contributors&gt;&lt;authors&gt;&lt;author&gt;Arkumarev, Volen&lt;/author&gt;&lt;author&gt;Dobrev, Vladimir&lt;/author&gt;&lt;author&gt;Abebe, Yilma D&lt;/author&gt;&lt;author&gt;Popgeorgiev, Georgi&lt;/author&gt;&lt;author&gt;Nikolov, Stoyan C&lt;/author&gt;&lt;/authors&gt;&lt;/contributors&gt;&lt;titles&gt;&lt;title&gt;Congregations of wintering Egyptian Vultures Neophron percnopterus in Afar, Ethiopia: present status and implications for conservation&lt;/title&gt;&lt;secondary-title&gt;Ostrich&lt;/secondary-title&gt;&lt;/titles&gt;&lt;periodical&gt;&lt;full-title&gt;Ostrich&lt;/full-title&gt;&lt;/periodical&gt;&lt;pages&gt;139-145&lt;/pages&gt;&lt;volume&gt;85&lt;/volume&gt;&lt;number&gt;2&lt;/number&gt;&lt;dates&gt;&lt;year&gt;2014&lt;/year&gt;&lt;/dates&gt;&lt;isbn&gt;0030-6525&lt;/isbn&gt;&lt;urls&gt;&lt;/urls&gt;&lt;/record&gt;&lt;/Cite&gt;&lt;/EndNote&gt;</w:instrText>
      </w:r>
      <w:r w:rsidR="0099675B">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w:t>
      </w:r>
      <w:hyperlink w:anchor="_ENREF_30" w:tooltip="KC, 2019 #11" w:history="1">
        <w:r w:rsidR="002B2065">
          <w:rPr>
            <w:rFonts w:asciiTheme="majorBidi" w:eastAsia="Times New Roman" w:hAnsiTheme="majorBidi" w:cstheme="majorBidi"/>
            <w:noProof/>
            <w:sz w:val="24"/>
            <w:szCs w:val="24"/>
            <w:lang w:bidi="ku-Arab-IQ"/>
          </w:rPr>
          <w:t>KC et al., 2019</w:t>
        </w:r>
      </w:hyperlink>
      <w:r w:rsidR="002B2065">
        <w:rPr>
          <w:rFonts w:asciiTheme="majorBidi" w:eastAsia="Times New Roman" w:hAnsiTheme="majorBidi" w:cstheme="majorBidi"/>
          <w:noProof/>
          <w:sz w:val="24"/>
          <w:szCs w:val="24"/>
          <w:lang w:bidi="ku-Arab-IQ"/>
        </w:rPr>
        <w:t xml:space="preserve">; </w:t>
      </w:r>
      <w:hyperlink w:anchor="_ENREF_6" w:tooltip="Arkumarev, 2014 #81" w:history="1">
        <w:r w:rsidR="002B2065">
          <w:rPr>
            <w:rFonts w:asciiTheme="majorBidi" w:eastAsia="Times New Roman" w:hAnsiTheme="majorBidi" w:cstheme="majorBidi"/>
            <w:noProof/>
            <w:sz w:val="24"/>
            <w:szCs w:val="24"/>
            <w:lang w:bidi="ku-Arab-IQ"/>
          </w:rPr>
          <w:t>Arkumarev et al., 2014</w:t>
        </w:r>
      </w:hyperlink>
      <w:r w:rsidR="002B2065">
        <w:rPr>
          <w:rFonts w:asciiTheme="majorBidi" w:eastAsia="Times New Roman" w:hAnsiTheme="majorBidi" w:cstheme="majorBidi"/>
          <w:noProof/>
          <w:sz w:val="24"/>
          <w:szCs w:val="24"/>
          <w:lang w:bidi="ku-Arab-IQ"/>
        </w:rPr>
        <w:t>)</w:t>
      </w:r>
      <w:r w:rsidR="0099675B">
        <w:rPr>
          <w:rFonts w:asciiTheme="majorBidi" w:eastAsia="Times New Roman" w:hAnsiTheme="majorBidi" w:cstheme="majorBidi"/>
          <w:sz w:val="24"/>
          <w:szCs w:val="24"/>
          <w:lang w:bidi="ku-Arab-IQ"/>
        </w:rPr>
        <w:fldChar w:fldCharType="end"/>
      </w:r>
      <w:r w:rsidR="00FF471E">
        <w:rPr>
          <w:rFonts w:asciiTheme="majorBidi" w:eastAsia="Times New Roman" w:hAnsiTheme="majorBidi" w:cstheme="majorBidi"/>
          <w:sz w:val="24"/>
          <w:szCs w:val="24"/>
          <w:lang w:bidi="ku-Arab-IQ"/>
        </w:rPr>
        <w:t>.</w:t>
      </w:r>
      <w:r w:rsidR="0099675B">
        <w:rPr>
          <w:rFonts w:asciiTheme="majorBidi" w:eastAsia="Times New Roman" w:hAnsiTheme="majorBidi" w:cstheme="majorBidi"/>
          <w:sz w:val="24"/>
          <w:szCs w:val="24"/>
          <w:lang w:bidi="ku-Arab-IQ"/>
        </w:rPr>
        <w:t xml:space="preserve"> </w:t>
      </w:r>
      <w:r w:rsidR="00915A1D">
        <w:rPr>
          <w:rFonts w:asciiTheme="majorBidi" w:eastAsia="Times New Roman" w:hAnsiTheme="majorBidi" w:cstheme="majorBidi"/>
          <w:sz w:val="24"/>
          <w:szCs w:val="24"/>
          <w:lang w:bidi="ku-Arab-IQ"/>
        </w:rPr>
        <w:t xml:space="preserve">In </w:t>
      </w:r>
      <w:r w:rsidR="00A06DD3" w:rsidRPr="00A06DD3">
        <w:rPr>
          <w:rFonts w:asciiTheme="majorBidi" w:eastAsia="Times New Roman" w:hAnsiTheme="majorBidi" w:cstheme="majorBidi"/>
          <w:sz w:val="24"/>
          <w:szCs w:val="24"/>
          <w:lang w:bidi="ku-Arab-IQ"/>
        </w:rPr>
        <w:t>Sicily</w:t>
      </w:r>
      <w:r w:rsidR="00A17328">
        <w:rPr>
          <w:rFonts w:asciiTheme="majorBidi" w:eastAsia="Times New Roman" w:hAnsiTheme="majorBidi" w:cstheme="majorBidi"/>
          <w:sz w:val="24"/>
          <w:szCs w:val="24"/>
          <w:lang w:bidi="ku-Arab-IQ"/>
        </w:rPr>
        <w:t>,</w:t>
      </w:r>
      <w:r w:rsidR="00A06DD3">
        <w:rPr>
          <w:rFonts w:asciiTheme="majorBidi" w:eastAsia="Times New Roman" w:hAnsiTheme="majorBidi" w:cstheme="majorBidi"/>
          <w:sz w:val="24"/>
          <w:szCs w:val="24"/>
          <w:lang w:bidi="ku-Arab-IQ"/>
        </w:rPr>
        <w:t xml:space="preserve"> </w:t>
      </w:r>
      <w:hyperlink w:anchor="_ENREF_52" w:tooltip="Sarà, 2003 #68" w:history="1">
        <w:r w:rsidR="002B2065">
          <w:rPr>
            <w:rFonts w:asciiTheme="majorBidi" w:eastAsia="Times New Roman" w:hAnsiTheme="majorBidi" w:cstheme="majorBidi"/>
            <w:sz w:val="24"/>
            <w:szCs w:val="24"/>
            <w:lang w:bidi="ku-Arab-IQ"/>
          </w:rPr>
          <w:fldChar w:fldCharType="begin"/>
        </w:r>
        <w:r w:rsidR="002B2065">
          <w:rPr>
            <w:rFonts w:asciiTheme="majorBidi" w:eastAsia="Times New Roman" w:hAnsiTheme="majorBidi" w:cstheme="majorBidi"/>
            <w:sz w:val="24"/>
            <w:szCs w:val="24"/>
            <w:lang w:bidi="ku-Arab-IQ"/>
          </w:rPr>
          <w:instrText xml:space="preserve"> ADDIN EN.CITE &lt;EndNote&gt;&lt;Cite AuthorYear="1"&gt;&lt;Author&gt;Sarà&lt;/Author&gt;&lt;Year&gt;2003&lt;/Year&gt;&lt;RecNum&gt;68&lt;/RecNum&gt;&lt;DisplayText&gt;Sarà and Di Vittorio (2003)&lt;/DisplayText&gt;&lt;record&gt;&lt;rec-number&gt;68&lt;/rec-number&gt;&lt;foreign-keys&gt;&lt;key app="EN" db-id="d5tpzepebszw9seedrpxedzkprp0arfpr2r2"&gt;68&lt;/key&gt;&lt;/foreign-keys&gt;&lt;ref-type name="Conference Proceedings"&gt;10&lt;/ref-type&gt;&lt;contributors&gt;&lt;authors&gt;&lt;author&gt;Sarà, Maurizio&lt;/author&gt;&lt;author&gt;Di Vittorio, Massimiliano&lt;/author&gt;&lt;/authors&gt;&lt;/contributors&gt;&lt;titles&gt;&lt;title&gt;Factors influencing the distribution, abundance and nest-site selection of an endangered Egyptian vulture (Neophron percnopterus) population in Sicily&lt;/title&gt;&lt;secondary-title&gt;Animal Conservation Forum&lt;/secondary-title&gt;&lt;/titles&gt;&lt;pages&gt;317-328&lt;/pages&gt;&lt;volume&gt;6&lt;/volume&gt;&lt;number&gt;4&lt;/number&gt;&lt;dates&gt;&lt;year&gt;2003&lt;/year&gt;&lt;/dates&gt;&lt;publisher&gt;Cambridge University Press&lt;/publisher&gt;&lt;isbn&gt;1469-1795&lt;/isbn&gt;&lt;urls&gt;&lt;/urls&gt;&lt;/record&gt;&lt;/Cite&gt;&lt;/EndNote&gt;</w:instrText>
        </w:r>
        <w:r w:rsidR="002B2065">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Sarà and Di Vittorio (2003)</w:t>
        </w:r>
        <w:r w:rsidR="002B2065">
          <w:rPr>
            <w:rFonts w:asciiTheme="majorBidi" w:eastAsia="Times New Roman" w:hAnsiTheme="majorBidi" w:cstheme="majorBidi"/>
            <w:sz w:val="24"/>
            <w:szCs w:val="24"/>
            <w:lang w:bidi="ku-Arab-IQ"/>
          </w:rPr>
          <w:fldChar w:fldCharType="end"/>
        </w:r>
      </w:hyperlink>
      <w:r w:rsidR="00D86C26">
        <w:rPr>
          <w:rFonts w:asciiTheme="majorBidi" w:eastAsia="Times New Roman" w:hAnsiTheme="majorBidi" w:cstheme="majorBidi"/>
          <w:sz w:val="24"/>
          <w:szCs w:val="24"/>
          <w:lang w:bidi="ku-Arab-IQ"/>
        </w:rPr>
        <w:t xml:space="preserve"> </w:t>
      </w:r>
      <w:hyperlink w:anchor="_ENREF_9" w:tooltip="Carrete, 2007 #58" w:history="1"/>
      <w:r w:rsidR="00915A1D">
        <w:rPr>
          <w:rFonts w:asciiTheme="majorBidi" w:eastAsia="Times New Roman" w:hAnsiTheme="majorBidi" w:cstheme="majorBidi"/>
          <w:sz w:val="24"/>
          <w:szCs w:val="24"/>
          <w:lang w:bidi="ku-Arab-IQ"/>
        </w:rPr>
        <w:t>suggest that Egyptian vulture prefers upland habitat away from human disturbance.</w:t>
      </w:r>
      <w:r w:rsidR="006C50F6">
        <w:rPr>
          <w:rFonts w:asciiTheme="majorBidi" w:eastAsia="Times New Roman" w:hAnsiTheme="majorBidi" w:cstheme="majorBidi"/>
          <w:sz w:val="24"/>
          <w:szCs w:val="24"/>
          <w:lang w:bidi="ku-Arab-IQ"/>
        </w:rPr>
        <w:t xml:space="preserve"> </w:t>
      </w:r>
    </w:p>
    <w:p w14:paraId="31272D7F" w14:textId="49F48642" w:rsidR="0066789A" w:rsidRDefault="0066789A" w:rsidP="009F45F9">
      <w:pPr>
        <w:spacing w:after="0" w:line="480" w:lineRule="auto"/>
        <w:rPr>
          <w:rFonts w:asciiTheme="majorBidi" w:eastAsia="Times New Roman" w:hAnsiTheme="majorBidi" w:cstheme="majorBidi"/>
          <w:sz w:val="24"/>
          <w:szCs w:val="24"/>
          <w:lang w:bidi="ku-Arab-IQ"/>
        </w:rPr>
      </w:pPr>
    </w:p>
    <w:p w14:paraId="5678307A" w14:textId="6185DBCA" w:rsidR="00612668" w:rsidRDefault="0066789A" w:rsidP="009F45F9">
      <w:pPr>
        <w:spacing w:after="0" w:line="480" w:lineRule="auto"/>
        <w:rPr>
          <w:rFonts w:asciiTheme="majorBidi" w:eastAsia="Times New Roman" w:hAnsiTheme="majorBidi" w:cstheme="majorBidi"/>
          <w:sz w:val="24"/>
          <w:szCs w:val="24"/>
          <w:lang w:bidi="ku-Arab-IQ"/>
        </w:rPr>
      </w:pPr>
      <w:r>
        <w:rPr>
          <w:rFonts w:asciiTheme="majorBidi" w:eastAsia="Times New Roman" w:hAnsiTheme="majorBidi" w:cstheme="majorBidi"/>
          <w:sz w:val="24"/>
          <w:szCs w:val="24"/>
          <w:lang w:bidi="ku-Arab-IQ"/>
        </w:rPr>
        <w:t xml:space="preserve">Other studies have employed species distributing models (SDMs) to quantify </w:t>
      </w:r>
      <w:r w:rsidRPr="00D943DE">
        <w:rPr>
          <w:rFonts w:asciiTheme="majorBidi" w:eastAsia="Times New Roman" w:hAnsiTheme="majorBidi" w:cstheme="majorBidi"/>
          <w:sz w:val="24"/>
          <w:szCs w:val="24"/>
          <w:lang w:bidi="ku-Arab-IQ"/>
        </w:rPr>
        <w:t xml:space="preserve">patterns </w:t>
      </w:r>
      <w:r>
        <w:rPr>
          <w:rFonts w:asciiTheme="majorBidi" w:eastAsia="Times New Roman" w:hAnsiTheme="majorBidi" w:cstheme="majorBidi"/>
          <w:sz w:val="24"/>
          <w:szCs w:val="24"/>
          <w:lang w:bidi="ku-Arab-IQ"/>
        </w:rPr>
        <w:t xml:space="preserve">and predict links between species records and environmental variables </w:t>
      </w:r>
      <w:r w:rsidR="00C423DB">
        <w:rPr>
          <w:rFonts w:asciiTheme="majorBidi" w:eastAsia="Times New Roman" w:hAnsiTheme="majorBidi" w:cstheme="majorBidi"/>
          <w:sz w:val="24"/>
          <w:szCs w:val="24"/>
          <w:lang w:bidi="ku-Arab-IQ"/>
        </w:rPr>
        <w:fldChar w:fldCharType="begin">
          <w:fldData xml:space="preserve">PEVuZE5vdGU+PENpdGU+PEF1dGhvcj5FbGl0aDwvQXV0aG9yPjxZZWFyPjIwMTE8L1llYXI+PFJl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</w:fldData>
        </w:fldChar>
      </w:r>
      <w:r w:rsidR="002B2065">
        <w:rPr>
          <w:rFonts w:asciiTheme="majorBidi" w:eastAsia="Times New Roman" w:hAnsiTheme="majorBidi" w:cstheme="majorBidi"/>
          <w:sz w:val="24"/>
          <w:szCs w:val="24"/>
          <w:lang w:bidi="ku-Arab-IQ"/>
        </w:rPr>
        <w:instrText xml:space="preserve"> ADDIN EN.CITE </w:instrText>
      </w:r>
      <w:r w:rsidR="002B2065">
        <w:rPr>
          <w:rFonts w:asciiTheme="majorBidi" w:eastAsia="Times New Roman" w:hAnsiTheme="majorBidi" w:cstheme="majorBidi"/>
          <w:sz w:val="24"/>
          <w:szCs w:val="24"/>
          <w:lang w:bidi="ku-Arab-IQ"/>
        </w:rPr>
        <w:fldChar w:fldCharType="begin">
          <w:fldData xml:space="preserve">PEVuZE5vdGU+PENpdGU+PEF1dGhvcj5FbGl0aDwvQXV0aG9yPjxZZWFyPjIwMTE8L1llYXI+PFJl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</w:fldData>
        </w:fldChar>
      </w:r>
      <w:r w:rsidR="002B2065">
        <w:rPr>
          <w:rFonts w:asciiTheme="majorBidi" w:eastAsia="Times New Roman" w:hAnsiTheme="majorBidi" w:cstheme="majorBidi"/>
          <w:sz w:val="24"/>
          <w:szCs w:val="24"/>
          <w:lang w:bidi="ku-Arab-IQ"/>
        </w:rPr>
        <w:instrText xml:space="preserve"> ADDIN EN.CITE.DATA </w:instrText>
      </w:r>
      <w:r w:rsidR="002B2065">
        <w:rPr>
          <w:rFonts w:asciiTheme="majorBidi" w:eastAsia="Times New Roman" w:hAnsiTheme="majorBidi" w:cstheme="majorBidi"/>
          <w:sz w:val="24"/>
          <w:szCs w:val="24"/>
          <w:lang w:bidi="ku-Arab-IQ"/>
        </w:rPr>
      </w:r>
      <w:r w:rsidR="002B2065">
        <w:rPr>
          <w:rFonts w:asciiTheme="majorBidi" w:eastAsia="Times New Roman" w:hAnsiTheme="majorBidi" w:cstheme="majorBidi"/>
          <w:sz w:val="24"/>
          <w:szCs w:val="24"/>
          <w:lang w:bidi="ku-Arab-IQ"/>
        </w:rPr>
        <w:fldChar w:fldCharType="end"/>
      </w:r>
      <w:r w:rsidR="00C423DB">
        <w:rPr>
          <w:rFonts w:asciiTheme="majorBidi" w:eastAsia="Times New Roman" w:hAnsiTheme="majorBidi" w:cstheme="majorBidi"/>
          <w:sz w:val="24"/>
          <w:szCs w:val="24"/>
          <w:lang w:bidi="ku-Arab-IQ"/>
        </w:rPr>
      </w:r>
      <w:r w:rsidR="00C423DB">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w:t>
      </w:r>
      <w:hyperlink w:anchor="_ENREF_17" w:tooltip="Elith, 2011 #2" w:history="1">
        <w:r w:rsidR="002B2065">
          <w:rPr>
            <w:rFonts w:asciiTheme="majorBidi" w:eastAsia="Times New Roman" w:hAnsiTheme="majorBidi" w:cstheme="majorBidi"/>
            <w:noProof/>
            <w:sz w:val="24"/>
            <w:szCs w:val="24"/>
            <w:lang w:bidi="ku-Arab-IQ"/>
          </w:rPr>
          <w:t>Elith et al., 2011</w:t>
        </w:r>
      </w:hyperlink>
      <w:r w:rsidR="002B2065">
        <w:rPr>
          <w:rFonts w:asciiTheme="majorBidi" w:eastAsia="Times New Roman" w:hAnsiTheme="majorBidi" w:cstheme="majorBidi"/>
          <w:noProof/>
          <w:sz w:val="24"/>
          <w:szCs w:val="24"/>
          <w:lang w:bidi="ku-Arab-IQ"/>
        </w:rPr>
        <w:t xml:space="preserve">; </w:t>
      </w:r>
      <w:hyperlink w:anchor="_ENREF_27" w:tooltip="Jiménez-Valverde, 2014 #10" w:history="1">
        <w:r w:rsidR="002B2065">
          <w:rPr>
            <w:rFonts w:asciiTheme="majorBidi" w:eastAsia="Times New Roman" w:hAnsiTheme="majorBidi" w:cstheme="majorBidi"/>
            <w:noProof/>
            <w:sz w:val="24"/>
            <w:szCs w:val="24"/>
            <w:lang w:bidi="ku-Arab-IQ"/>
          </w:rPr>
          <w:t>Jiménez-Valverde, 2014</w:t>
        </w:r>
      </w:hyperlink>
      <w:r w:rsidR="002B2065">
        <w:rPr>
          <w:rFonts w:asciiTheme="majorBidi" w:eastAsia="Times New Roman" w:hAnsiTheme="majorBidi" w:cstheme="majorBidi"/>
          <w:noProof/>
          <w:sz w:val="24"/>
          <w:szCs w:val="24"/>
          <w:lang w:bidi="ku-Arab-IQ"/>
        </w:rPr>
        <w:t xml:space="preserve">; </w:t>
      </w:r>
      <w:hyperlink w:anchor="_ENREF_20" w:tooltip="Fourcade, 2014 #65" w:history="1">
        <w:r w:rsidR="002B2065">
          <w:rPr>
            <w:rFonts w:asciiTheme="majorBidi" w:eastAsia="Times New Roman" w:hAnsiTheme="majorBidi" w:cstheme="majorBidi"/>
            <w:noProof/>
            <w:sz w:val="24"/>
            <w:szCs w:val="24"/>
            <w:lang w:bidi="ku-Arab-IQ"/>
          </w:rPr>
          <w:t>Fourcade et al., 2014</w:t>
        </w:r>
      </w:hyperlink>
      <w:r w:rsidR="002B2065">
        <w:rPr>
          <w:rFonts w:asciiTheme="majorBidi" w:eastAsia="Times New Roman" w:hAnsiTheme="majorBidi" w:cstheme="majorBidi"/>
          <w:noProof/>
          <w:sz w:val="24"/>
          <w:szCs w:val="24"/>
          <w:lang w:bidi="ku-Arab-IQ"/>
        </w:rPr>
        <w:t>)</w:t>
      </w:r>
      <w:r w:rsidR="00C423DB">
        <w:rPr>
          <w:rFonts w:asciiTheme="majorBidi" w:eastAsia="Times New Roman" w:hAnsiTheme="majorBidi" w:cstheme="majorBidi"/>
          <w:sz w:val="24"/>
          <w:szCs w:val="24"/>
          <w:lang w:bidi="ku-Arab-IQ"/>
        </w:rPr>
        <w:fldChar w:fldCharType="end"/>
      </w:r>
      <w:r w:rsidR="00D943DE">
        <w:rPr>
          <w:rFonts w:asciiTheme="majorBidi" w:eastAsia="Times New Roman" w:hAnsiTheme="majorBidi" w:cstheme="majorBidi"/>
          <w:sz w:val="24"/>
          <w:szCs w:val="24"/>
          <w:lang w:bidi="ku-Arab-IQ"/>
        </w:rPr>
        <w:t>.</w:t>
      </w:r>
      <w:r w:rsidR="004738EF">
        <w:rPr>
          <w:rFonts w:asciiTheme="majorBidi" w:eastAsia="Times New Roman" w:hAnsiTheme="majorBidi" w:cstheme="majorBidi"/>
          <w:sz w:val="24"/>
          <w:szCs w:val="24"/>
          <w:lang w:bidi="ku-Arab-IQ"/>
        </w:rPr>
        <w:t xml:space="preserve"> </w:t>
      </w:r>
      <w:r w:rsidR="0010457B">
        <w:rPr>
          <w:rFonts w:asciiTheme="majorBidi" w:eastAsia="Times New Roman" w:hAnsiTheme="majorBidi" w:cstheme="majorBidi"/>
          <w:sz w:val="24"/>
          <w:szCs w:val="24"/>
          <w:lang w:bidi="ku-Arab-IQ"/>
        </w:rPr>
        <w:t xml:space="preserve">In </w:t>
      </w:r>
      <w:r w:rsidR="0030055E">
        <w:rPr>
          <w:rFonts w:asciiTheme="majorBidi" w:eastAsia="Times New Roman" w:hAnsiTheme="majorBidi" w:cstheme="majorBidi"/>
          <w:sz w:val="24"/>
          <w:szCs w:val="24"/>
          <w:lang w:bidi="ku-Arab-IQ"/>
        </w:rPr>
        <w:t>recent years, machine learning algorithms</w:t>
      </w:r>
      <w:r>
        <w:rPr>
          <w:rFonts w:asciiTheme="majorBidi" w:eastAsia="Times New Roman" w:hAnsiTheme="majorBidi" w:cstheme="majorBidi"/>
          <w:sz w:val="24"/>
          <w:szCs w:val="24"/>
          <w:lang w:bidi="ku-Arab-IQ"/>
        </w:rPr>
        <w:t xml:space="preserve"> such as </w:t>
      </w:r>
      <w:r w:rsidR="00EA3DF5">
        <w:rPr>
          <w:rFonts w:asciiTheme="majorBidi" w:eastAsia="Times New Roman" w:hAnsiTheme="majorBidi" w:cstheme="majorBidi"/>
          <w:sz w:val="24"/>
          <w:szCs w:val="24"/>
          <w:lang w:bidi="ku-Arab-IQ"/>
        </w:rPr>
        <w:t>maximum entropy (</w:t>
      </w:r>
      <w:proofErr w:type="spellStart"/>
      <w:r w:rsidR="0030055E">
        <w:rPr>
          <w:rFonts w:asciiTheme="majorBidi" w:eastAsia="Times New Roman" w:hAnsiTheme="majorBidi" w:cstheme="majorBidi"/>
          <w:sz w:val="24"/>
          <w:szCs w:val="24"/>
          <w:lang w:bidi="ku-Arab-IQ"/>
        </w:rPr>
        <w:t>MaxEnt</w:t>
      </w:r>
      <w:proofErr w:type="spellEnd"/>
      <w:r w:rsidR="00EA3DF5">
        <w:rPr>
          <w:rFonts w:asciiTheme="majorBidi" w:eastAsia="Times New Roman" w:hAnsiTheme="majorBidi" w:cstheme="majorBidi"/>
          <w:sz w:val="24"/>
          <w:szCs w:val="24"/>
          <w:lang w:bidi="ku-Arab-IQ"/>
        </w:rPr>
        <w:t>)</w:t>
      </w:r>
      <w:r w:rsidR="00B023AB">
        <w:rPr>
          <w:rFonts w:asciiTheme="majorBidi" w:eastAsia="Times New Roman" w:hAnsiTheme="majorBidi" w:cstheme="majorBidi"/>
          <w:sz w:val="24"/>
          <w:szCs w:val="24"/>
          <w:lang w:bidi="ku-Arab-IQ"/>
        </w:rPr>
        <w:fldChar w:fldCharType="begin"/>
      </w:r>
      <w:r w:rsidR="002B2065">
        <w:rPr>
          <w:rFonts w:asciiTheme="majorBidi" w:eastAsia="Times New Roman" w:hAnsiTheme="majorBidi" w:cstheme="majorBidi"/>
          <w:sz w:val="24"/>
          <w:szCs w:val="24"/>
          <w:lang w:bidi="ku-Arab-IQ"/>
        </w:rPr>
        <w:instrText xml:space="preserve"> ADDIN EN.CITE &lt;EndNote&gt;&lt;Cite&gt;&lt;Author&gt;Phillips&lt;/Author&gt;&lt;Year&gt;2004&lt;/Year&gt;&lt;RecNum&gt;66&lt;/RecNum&gt;&lt;DisplayText&gt;(Phillips et al., 2004)&lt;/DisplayText&gt;&lt;record&gt;&lt;rec-number&gt;66&lt;/rec-number&gt;&lt;foreign-keys&gt;&lt;key app="EN" db-id="d5tpzepebszw9seedrpxedzkprp0arfpr2r2"&gt;66&lt;/key&gt;&lt;/foreign-keys&gt;&lt;ref-type name="Conference Proceedings"&gt;10&lt;/ref-type&gt;&lt;contributors&gt;&lt;authors&gt;&lt;author&gt;Phillips, Steven J&lt;/author&gt;&lt;author&gt;Dudík, Miroslav&lt;/author&gt;&lt;author&gt;Schapire, Robert E&lt;/author&gt;&lt;/authors&gt;&lt;/contributors&gt;&lt;titles&gt;&lt;title&gt;A maximum entropy approach to species distribution modeling&lt;/title&gt;&lt;secondary-title&gt;Proceedings of the twenty-first international conference on Machine learning&lt;/secondary-title&gt;&lt;/titles&gt;&lt;pages&gt;83&lt;/pages&gt;&lt;dates&gt;&lt;year&gt;2004&lt;/year&gt;&lt;/dates&gt;&lt;urls&gt;&lt;/urls&gt;&lt;/record&gt;&lt;/Cite&gt;&lt;/EndNote&gt;</w:instrText>
      </w:r>
      <w:r w:rsidR="00B023AB">
        <w:rPr>
          <w:rFonts w:asciiTheme="majorBidi" w:eastAsia="Times New Roman" w:hAnsiTheme="majorBidi" w:cstheme="majorBidi"/>
          <w:sz w:val="24"/>
          <w:szCs w:val="24"/>
          <w:lang w:bidi="ku-Arab-IQ"/>
        </w:rPr>
        <w:fldChar w:fldCharType="separate"/>
      </w:r>
      <w:r w:rsidR="002B2065">
        <w:rPr>
          <w:rFonts w:asciiTheme="majorBidi" w:eastAsia="Times New Roman" w:hAnsiTheme="majorBidi" w:cstheme="majorBidi"/>
          <w:noProof/>
          <w:sz w:val="24"/>
          <w:szCs w:val="24"/>
          <w:lang w:bidi="ku-Arab-IQ"/>
        </w:rPr>
        <w:t>(</w:t>
      </w:r>
      <w:hyperlink w:anchor="_ENREF_48" w:tooltip="Phillips, 2004 #66" w:history="1">
        <w:r w:rsidR="002B2065">
          <w:rPr>
            <w:rFonts w:asciiTheme="majorBidi" w:eastAsia="Times New Roman" w:hAnsiTheme="majorBidi" w:cstheme="majorBidi"/>
            <w:noProof/>
            <w:sz w:val="24"/>
            <w:szCs w:val="24"/>
            <w:lang w:bidi="ku-Arab-IQ"/>
          </w:rPr>
          <w:t>Phillips et al., 2004</w:t>
        </w:r>
      </w:hyperlink>
      <w:r w:rsidR="002B2065">
        <w:rPr>
          <w:rFonts w:asciiTheme="majorBidi" w:eastAsia="Times New Roman" w:hAnsiTheme="majorBidi" w:cstheme="majorBidi"/>
          <w:noProof/>
          <w:sz w:val="24"/>
          <w:szCs w:val="24"/>
          <w:lang w:bidi="ku-Arab-IQ"/>
        </w:rPr>
        <w:t>)</w:t>
      </w:r>
      <w:r w:rsidR="00B023AB">
        <w:rPr>
          <w:rFonts w:asciiTheme="majorBidi" w:eastAsia="Times New Roman" w:hAnsiTheme="majorBidi" w:cstheme="majorBidi"/>
          <w:sz w:val="24"/>
          <w:szCs w:val="24"/>
          <w:lang w:bidi="ku-Arab-IQ"/>
        </w:rPr>
        <w:fldChar w:fldCharType="end"/>
      </w:r>
      <w:r>
        <w:rPr>
          <w:rFonts w:asciiTheme="majorBidi" w:eastAsia="Times New Roman" w:hAnsiTheme="majorBidi" w:cstheme="majorBidi"/>
          <w:sz w:val="24"/>
          <w:szCs w:val="24"/>
          <w:lang w:bidi="ku-Arab-IQ"/>
        </w:rPr>
        <w:t xml:space="preserve"> </w:t>
      </w:r>
      <w:r w:rsidR="0030055E">
        <w:rPr>
          <w:rFonts w:asciiTheme="majorBidi" w:eastAsia="Times New Roman" w:hAnsiTheme="majorBidi" w:cstheme="majorBidi"/>
          <w:sz w:val="24"/>
          <w:szCs w:val="24"/>
          <w:lang w:bidi="ku-Arab-IQ"/>
        </w:rPr>
        <w:t>ha</w:t>
      </w:r>
      <w:r w:rsidR="00F17F2F">
        <w:rPr>
          <w:rFonts w:asciiTheme="majorBidi" w:eastAsia="Times New Roman" w:hAnsiTheme="majorBidi" w:cstheme="majorBidi"/>
          <w:sz w:val="24"/>
          <w:szCs w:val="24"/>
          <w:lang w:bidi="ku-Arab-IQ"/>
        </w:rPr>
        <w:t>ve</w:t>
      </w:r>
      <w:r w:rsidR="0030055E">
        <w:rPr>
          <w:rFonts w:asciiTheme="majorBidi" w:eastAsia="Times New Roman" w:hAnsiTheme="majorBidi" w:cstheme="majorBidi"/>
          <w:sz w:val="24"/>
          <w:szCs w:val="24"/>
          <w:lang w:bidi="ku-Arab-IQ"/>
        </w:rPr>
        <w:t xml:space="preserve"> been very </w:t>
      </w:r>
      <w:r w:rsidR="00EA3DF5">
        <w:rPr>
          <w:rFonts w:asciiTheme="majorBidi" w:eastAsia="Times New Roman" w:hAnsiTheme="majorBidi" w:cstheme="majorBidi"/>
          <w:sz w:val="24"/>
          <w:szCs w:val="24"/>
          <w:lang w:bidi="ku-Arab-IQ"/>
        </w:rPr>
        <w:t xml:space="preserve">popular, </w:t>
      </w:r>
      <w:r w:rsidR="00D30EB0">
        <w:rPr>
          <w:rFonts w:asciiTheme="majorBidi" w:eastAsia="Times New Roman" w:hAnsiTheme="majorBidi" w:cstheme="majorBidi"/>
          <w:sz w:val="24"/>
          <w:szCs w:val="24"/>
          <w:lang w:bidi="ku-Arab-IQ"/>
        </w:rPr>
        <w:t xml:space="preserve">especially </w:t>
      </w:r>
      <w:r w:rsidR="00EA3DF5">
        <w:rPr>
          <w:rFonts w:asciiTheme="majorBidi" w:eastAsia="Times New Roman" w:hAnsiTheme="majorBidi" w:cstheme="majorBidi"/>
          <w:sz w:val="24"/>
          <w:szCs w:val="24"/>
          <w:lang w:bidi="ku-Arab-IQ"/>
        </w:rPr>
        <w:t>among the conservation</w:t>
      </w:r>
      <w:r w:rsidR="0030055E">
        <w:rPr>
          <w:rFonts w:asciiTheme="majorBidi" w:eastAsia="Times New Roman" w:hAnsiTheme="majorBidi" w:cstheme="majorBidi"/>
          <w:sz w:val="24"/>
          <w:szCs w:val="24"/>
          <w:lang w:bidi="ku-Arab-IQ"/>
        </w:rPr>
        <w:t xml:space="preserve"> </w:t>
      </w:r>
      <w:r w:rsidR="00EA3DF5">
        <w:rPr>
          <w:rFonts w:asciiTheme="majorBidi" w:eastAsia="Times New Roman" w:hAnsiTheme="majorBidi" w:cstheme="majorBidi"/>
          <w:sz w:val="24"/>
          <w:szCs w:val="24"/>
          <w:lang w:bidi="ku-Arab-IQ"/>
        </w:rPr>
        <w:t xml:space="preserve">and management-oriented </w:t>
      </w:r>
      <w:r w:rsidR="00D30EB0">
        <w:rPr>
          <w:rFonts w:asciiTheme="majorBidi" w:eastAsia="Times New Roman" w:hAnsiTheme="majorBidi" w:cstheme="majorBidi"/>
          <w:sz w:val="24"/>
          <w:szCs w:val="24"/>
          <w:lang w:bidi="ku-Arab-IQ"/>
        </w:rPr>
        <w:t>scientific communities</w:t>
      </w:r>
      <w:r w:rsidR="00EA3DF5">
        <w:rPr>
          <w:rFonts w:asciiTheme="majorBidi" w:eastAsia="Times New Roman" w:hAnsiTheme="majorBidi" w:cstheme="majorBidi"/>
          <w:sz w:val="24"/>
          <w:szCs w:val="24"/>
          <w:lang w:bidi="ku-Arab-IQ"/>
        </w:rPr>
        <w:t xml:space="preserve"> due to </w:t>
      </w:r>
      <w:r w:rsidR="00F17F2F">
        <w:rPr>
          <w:rFonts w:asciiTheme="majorBidi" w:eastAsia="Times New Roman" w:hAnsiTheme="majorBidi" w:cstheme="majorBidi"/>
          <w:sz w:val="24"/>
          <w:szCs w:val="24"/>
          <w:lang w:bidi="ku-Arab-IQ"/>
        </w:rPr>
        <w:t xml:space="preserve">their </w:t>
      </w:r>
      <w:r w:rsidR="00EA3DF5">
        <w:rPr>
          <w:rFonts w:asciiTheme="majorBidi" w:eastAsia="Times New Roman" w:hAnsiTheme="majorBidi" w:cstheme="majorBidi"/>
          <w:sz w:val="24"/>
          <w:szCs w:val="24"/>
          <w:lang w:bidi="ku-Arab-IQ"/>
        </w:rPr>
        <w:t>predictive power of a species</w:t>
      </w:r>
      <w:r w:rsidR="00F17F2F">
        <w:rPr>
          <w:rFonts w:asciiTheme="majorBidi" w:eastAsia="Times New Roman" w:hAnsiTheme="majorBidi" w:cstheme="majorBidi"/>
          <w:sz w:val="24"/>
          <w:szCs w:val="24"/>
          <w:lang w:bidi="ku-Arab-IQ"/>
        </w:rPr>
        <w:t>’</w:t>
      </w:r>
      <w:r w:rsidR="00EA3DF5">
        <w:rPr>
          <w:rFonts w:asciiTheme="majorBidi" w:eastAsia="Times New Roman" w:hAnsiTheme="majorBidi" w:cstheme="majorBidi"/>
          <w:sz w:val="24"/>
          <w:szCs w:val="24"/>
          <w:lang w:bidi="ku-Arab-IQ"/>
        </w:rPr>
        <w:t xml:space="preserve"> geographical range (i.e.</w:t>
      </w:r>
      <w:r w:rsidR="00D30EB0">
        <w:rPr>
          <w:rFonts w:asciiTheme="majorBidi" w:eastAsia="Times New Roman" w:hAnsiTheme="majorBidi" w:cstheme="majorBidi"/>
          <w:sz w:val="24"/>
          <w:szCs w:val="24"/>
          <w:lang w:bidi="ku-Arab-IQ"/>
        </w:rPr>
        <w:t>,</w:t>
      </w:r>
      <w:r w:rsidR="00EA3DF5">
        <w:rPr>
          <w:rFonts w:asciiTheme="majorBidi" w:eastAsia="Times New Roman" w:hAnsiTheme="majorBidi" w:cstheme="majorBidi"/>
          <w:sz w:val="24"/>
          <w:szCs w:val="24"/>
          <w:lang w:bidi="ku-Arab-IQ"/>
        </w:rPr>
        <w:t xml:space="preserve"> </w:t>
      </w:r>
      <w:r w:rsidR="00665E0D">
        <w:rPr>
          <w:rFonts w:asciiTheme="majorBidi" w:eastAsia="Times New Roman" w:hAnsiTheme="majorBidi" w:cstheme="majorBidi"/>
          <w:sz w:val="24"/>
          <w:szCs w:val="24"/>
          <w:lang w:bidi="ku-Arab-IQ"/>
        </w:rPr>
        <w:t xml:space="preserve">the probability of </w:t>
      </w:r>
      <w:r w:rsidR="00F17F2F">
        <w:rPr>
          <w:rFonts w:asciiTheme="majorBidi" w:eastAsia="Times New Roman" w:hAnsiTheme="majorBidi" w:cstheme="majorBidi"/>
          <w:sz w:val="24"/>
          <w:szCs w:val="24"/>
          <w:lang w:bidi="ku-Arab-IQ"/>
        </w:rPr>
        <w:t xml:space="preserve">a </w:t>
      </w:r>
      <w:r w:rsidR="00665E0D">
        <w:rPr>
          <w:rFonts w:asciiTheme="majorBidi" w:eastAsia="Times New Roman" w:hAnsiTheme="majorBidi" w:cstheme="majorBidi"/>
          <w:sz w:val="24"/>
          <w:szCs w:val="24"/>
          <w:lang w:bidi="ku-Arab-IQ"/>
        </w:rPr>
        <w:t>species</w:t>
      </w:r>
      <w:r w:rsidR="00F17F2F">
        <w:rPr>
          <w:rFonts w:asciiTheme="majorBidi" w:eastAsia="Times New Roman" w:hAnsiTheme="majorBidi" w:cstheme="majorBidi"/>
          <w:sz w:val="24"/>
          <w:szCs w:val="24"/>
          <w:lang w:bidi="ku-Arab-IQ"/>
        </w:rPr>
        <w:t>’</w:t>
      </w:r>
      <w:r w:rsidR="00665E0D">
        <w:rPr>
          <w:rFonts w:asciiTheme="majorBidi" w:eastAsia="Times New Roman" w:hAnsiTheme="majorBidi" w:cstheme="majorBidi"/>
          <w:sz w:val="24"/>
          <w:szCs w:val="24"/>
          <w:lang w:bidi="ku-Arab-IQ"/>
        </w:rPr>
        <w:t xml:space="preserve"> presence in an area).</w:t>
      </w:r>
      <w:r w:rsidR="00B13B75">
        <w:rPr>
          <w:rFonts w:asciiTheme="majorBidi" w:eastAsia="Times New Roman" w:hAnsiTheme="majorBidi" w:cstheme="majorBidi"/>
          <w:sz w:val="24"/>
          <w:szCs w:val="24"/>
          <w:lang w:bidi="ku-Arab-IQ"/>
        </w:rPr>
        <w:t xml:space="preserve"> </w:t>
      </w:r>
    </w:p>
    <w:p w14:paraId="31840363" w14:textId="77777777" w:rsidR="00E51C6E" w:rsidRDefault="00E51C6E" w:rsidP="009F45F9">
      <w:pPr>
        <w:spacing w:after="0" w:line="480" w:lineRule="auto"/>
        <w:rPr>
          <w:rFonts w:asciiTheme="majorBidi" w:eastAsia="Times New Roman" w:hAnsiTheme="majorBidi" w:cstheme="majorBidi"/>
          <w:sz w:val="24"/>
          <w:szCs w:val="24"/>
          <w:lang w:bidi="ku-Arab-IQ"/>
        </w:rPr>
      </w:pPr>
    </w:p>
    <w:p w14:paraId="3082CB00" w14:textId="76F41CA1" w:rsidR="00E51C6E" w:rsidRDefault="00E51C6E" w:rsidP="009F45F9">
      <w:pPr>
        <w:spacing w:after="0" w:line="480" w:lineRule="auto"/>
        <w:rPr>
          <w:rFonts w:asciiTheme="majorBidi" w:eastAsia="Times New Roman" w:hAnsiTheme="majorBidi" w:cstheme="majorBidi"/>
          <w:sz w:val="24"/>
          <w:szCs w:val="24"/>
        </w:rPr>
      </w:pPr>
      <w:r w:rsidRPr="00380669">
        <w:rPr>
          <w:rFonts w:asciiTheme="majorBidi" w:eastAsia="Times New Roman" w:hAnsiTheme="majorBidi" w:cstheme="majorBidi"/>
          <w:sz w:val="24"/>
          <w:szCs w:val="24"/>
        </w:rPr>
        <w:t xml:space="preserve">In Iraq, </w:t>
      </w:r>
      <w:r>
        <w:rPr>
          <w:rFonts w:asciiTheme="majorBidi" w:eastAsia="Times New Roman" w:hAnsiTheme="majorBidi" w:cstheme="majorBidi"/>
          <w:sz w:val="24"/>
          <w:szCs w:val="24"/>
        </w:rPr>
        <w:t xml:space="preserve">studies on </w:t>
      </w:r>
      <w:r w:rsidR="00F17F2F">
        <w:rPr>
          <w:rFonts w:asciiTheme="majorBidi" w:eastAsia="Times New Roman" w:hAnsiTheme="majorBidi" w:cstheme="majorBidi"/>
          <w:sz w:val="24"/>
          <w:szCs w:val="24"/>
        </w:rPr>
        <w:t xml:space="preserve">Egyptian Vultures </w:t>
      </w:r>
      <w:r>
        <w:rPr>
          <w:rFonts w:asciiTheme="majorBidi" w:eastAsia="Times New Roman" w:hAnsiTheme="majorBidi" w:cstheme="majorBidi"/>
          <w:sz w:val="24"/>
          <w:szCs w:val="24"/>
        </w:rPr>
        <w:t>are extremely limited and mostly descriptive</w:t>
      </w:r>
      <w:r w:rsidR="00F17F2F">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00F17F2F">
        <w:rPr>
          <w:rFonts w:asciiTheme="majorBidi" w:eastAsia="Times New Roman" w:hAnsiTheme="majorBidi" w:cstheme="majorBidi"/>
          <w:sz w:val="24"/>
          <w:szCs w:val="24"/>
        </w:rPr>
        <w:t xml:space="preserve">likely </w:t>
      </w:r>
      <w:r>
        <w:rPr>
          <w:rFonts w:asciiTheme="majorBidi" w:eastAsia="Times New Roman" w:hAnsiTheme="majorBidi" w:cstheme="majorBidi"/>
          <w:sz w:val="24"/>
          <w:szCs w:val="24"/>
        </w:rPr>
        <w:t xml:space="preserve">due to the long history of political and social instability in the country. Over the past few years, there </w:t>
      </w:r>
      <w:r>
        <w:rPr>
          <w:rFonts w:asciiTheme="majorBidi" w:eastAsia="Times New Roman" w:hAnsiTheme="majorBidi" w:cstheme="majorBidi"/>
          <w:sz w:val="24"/>
          <w:szCs w:val="24"/>
        </w:rPr>
        <w:lastRenderedPageBreak/>
        <w:t>ha</w:t>
      </w:r>
      <w:r w:rsidR="00F17F2F">
        <w:rPr>
          <w:rFonts w:asciiTheme="majorBidi" w:eastAsia="Times New Roman" w:hAnsiTheme="majorBidi" w:cstheme="majorBidi"/>
          <w:sz w:val="24"/>
          <w:szCs w:val="24"/>
        </w:rPr>
        <w:t>ve</w:t>
      </w:r>
      <w:r>
        <w:rPr>
          <w:rFonts w:asciiTheme="majorBidi" w:eastAsia="Times New Roman" w:hAnsiTheme="majorBidi" w:cstheme="majorBidi"/>
          <w:sz w:val="24"/>
          <w:szCs w:val="24"/>
        </w:rPr>
        <w:t xml:space="preserve"> been </w:t>
      </w:r>
      <w:r w:rsidRPr="00DE0FD9">
        <w:rPr>
          <w:rFonts w:asciiTheme="majorBidi" w:eastAsia="Times New Roman" w:hAnsiTheme="majorBidi" w:cstheme="majorBidi"/>
          <w:sz w:val="24"/>
          <w:szCs w:val="24"/>
        </w:rPr>
        <w:t>continuous seasonal</w:t>
      </w:r>
      <w:r>
        <w:rPr>
          <w:rFonts w:asciiTheme="majorBidi" w:eastAsia="Times New Roman" w:hAnsiTheme="majorBidi" w:cstheme="majorBidi"/>
          <w:sz w:val="24"/>
          <w:szCs w:val="24"/>
        </w:rPr>
        <w:t xml:space="preserve"> survey efforts by local researchers and enthusiastic members of NGOs</w:t>
      </w:r>
      <w:r w:rsidR="00F17F2F">
        <w:rPr>
          <w:rFonts w:asciiTheme="majorBidi" w:eastAsia="Times New Roman" w:hAnsiTheme="majorBidi" w:cstheme="majorBidi"/>
          <w:sz w:val="24"/>
          <w:szCs w:val="24"/>
        </w:rPr>
        <w:t xml:space="preserve"> such as </w:t>
      </w:r>
      <w:r>
        <w:rPr>
          <w:rFonts w:asciiTheme="majorBidi" w:eastAsia="Times New Roman" w:hAnsiTheme="majorBidi" w:cstheme="majorBidi"/>
          <w:sz w:val="24"/>
          <w:szCs w:val="24"/>
        </w:rPr>
        <w:t xml:space="preserve">Nature Iraq (NI) and </w:t>
      </w:r>
      <w:r w:rsidR="00F17F2F">
        <w:rPr>
          <w:rFonts w:asciiTheme="majorBidi" w:eastAsia="Times New Roman" w:hAnsiTheme="majorBidi" w:cstheme="majorBidi"/>
          <w:sz w:val="24"/>
          <w:szCs w:val="24"/>
        </w:rPr>
        <w:t xml:space="preserve">the </w:t>
      </w:r>
      <w:r>
        <w:rPr>
          <w:rFonts w:asciiTheme="majorBidi" w:eastAsia="Times New Roman" w:hAnsiTheme="majorBidi" w:cstheme="majorBidi"/>
          <w:sz w:val="24"/>
          <w:szCs w:val="24"/>
        </w:rPr>
        <w:t>Kurdistan Botanical Foundation (KBF)</w:t>
      </w:r>
      <w:r w:rsidR="00F17F2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supported by international </w:t>
      </w:r>
      <w:r w:rsidRPr="00C0594D">
        <w:rPr>
          <w:rFonts w:asciiTheme="majorBidi" w:eastAsia="Times New Roman" w:hAnsiTheme="majorBidi" w:cstheme="majorBidi"/>
          <w:sz w:val="24"/>
          <w:szCs w:val="24"/>
        </w:rPr>
        <w:t>counterpart</w:t>
      </w:r>
      <w:r>
        <w:rPr>
          <w:rFonts w:asciiTheme="majorBidi" w:eastAsia="Times New Roman" w:hAnsiTheme="majorBidi" w:cstheme="majorBidi"/>
          <w:sz w:val="24"/>
          <w:szCs w:val="24"/>
        </w:rPr>
        <w:t xml:space="preserve">s. </w:t>
      </w:r>
      <w:r w:rsidR="00F17F2F">
        <w:rPr>
          <w:rFonts w:asciiTheme="majorBidi" w:eastAsia="Times New Roman" w:hAnsiTheme="majorBidi" w:cstheme="majorBidi"/>
          <w:sz w:val="24"/>
          <w:szCs w:val="24"/>
        </w:rPr>
        <w:t xml:space="preserve"> These </w:t>
      </w:r>
      <w:r w:rsidR="00D30EB0">
        <w:rPr>
          <w:rFonts w:asciiTheme="majorBidi" w:eastAsia="Times New Roman" w:hAnsiTheme="majorBidi" w:cstheme="majorBidi"/>
          <w:sz w:val="24"/>
          <w:szCs w:val="24"/>
        </w:rPr>
        <w:t xml:space="preserve">surveys demonstrate </w:t>
      </w:r>
      <w:r w:rsidR="00F17F2F">
        <w:rPr>
          <w:rFonts w:asciiTheme="majorBidi" w:eastAsia="Times New Roman" w:hAnsiTheme="majorBidi" w:cstheme="majorBidi"/>
          <w:sz w:val="24"/>
          <w:szCs w:val="24"/>
        </w:rPr>
        <w:t xml:space="preserve">that in </w:t>
      </w:r>
      <w:r>
        <w:rPr>
          <w:rFonts w:asciiTheme="majorBidi" w:eastAsia="Times New Roman" w:hAnsiTheme="majorBidi" w:cstheme="majorBidi"/>
          <w:sz w:val="24"/>
          <w:szCs w:val="24"/>
        </w:rPr>
        <w:t xml:space="preserve">Iraq, the Egyptian </w:t>
      </w:r>
      <w:r w:rsidR="00F17F2F">
        <w:rPr>
          <w:rFonts w:asciiTheme="majorBidi" w:eastAsia="Times New Roman" w:hAnsiTheme="majorBidi" w:cstheme="majorBidi"/>
          <w:sz w:val="24"/>
          <w:szCs w:val="24"/>
        </w:rPr>
        <w:t xml:space="preserve">Vulture </w:t>
      </w:r>
      <w:r>
        <w:rPr>
          <w:rFonts w:asciiTheme="majorBidi" w:eastAsia="Times New Roman" w:hAnsiTheme="majorBidi" w:cstheme="majorBidi"/>
          <w:sz w:val="24"/>
          <w:szCs w:val="24"/>
        </w:rPr>
        <w:t>breeds</w:t>
      </w:r>
      <w:r w:rsidRPr="00380669">
        <w:rPr>
          <w:rFonts w:asciiTheme="majorBidi" w:eastAsia="Times New Roman" w:hAnsiTheme="majorBidi" w:cstheme="majorBidi"/>
          <w:sz w:val="24"/>
          <w:szCs w:val="24"/>
        </w:rPr>
        <w:t xml:space="preserve"> during summer in </w:t>
      </w:r>
      <w:r>
        <w:rPr>
          <w:rFonts w:asciiTheme="majorBidi" w:eastAsia="Times New Roman" w:hAnsiTheme="majorBidi" w:cstheme="majorBidi"/>
          <w:sz w:val="24"/>
          <w:szCs w:val="24"/>
        </w:rPr>
        <w:t xml:space="preserve">the </w:t>
      </w:r>
      <w:r w:rsidRPr="00380669">
        <w:rPr>
          <w:rFonts w:asciiTheme="majorBidi" w:eastAsia="Times New Roman" w:hAnsiTheme="majorBidi" w:cstheme="majorBidi"/>
          <w:sz w:val="24"/>
          <w:szCs w:val="24"/>
        </w:rPr>
        <w:t>mountains</w:t>
      </w:r>
      <w:r>
        <w:rPr>
          <w:rFonts w:asciiTheme="majorBidi" w:eastAsia="Times New Roman" w:hAnsiTheme="majorBidi" w:cstheme="majorBidi"/>
          <w:sz w:val="24"/>
          <w:szCs w:val="24"/>
        </w:rPr>
        <w:t xml:space="preserve"> </w:t>
      </w:r>
      <w:r w:rsidRPr="00380669">
        <w:rPr>
          <w:rFonts w:asciiTheme="majorBidi" w:eastAsia="Times New Roman" w:hAnsiTheme="majorBidi" w:cstheme="majorBidi"/>
          <w:sz w:val="24"/>
          <w:szCs w:val="24"/>
        </w:rPr>
        <w:t xml:space="preserve">and rocky hills in </w:t>
      </w:r>
      <w:r w:rsidR="00F17F2F">
        <w:rPr>
          <w:rFonts w:asciiTheme="majorBidi" w:eastAsia="Times New Roman" w:hAnsiTheme="majorBidi" w:cstheme="majorBidi"/>
          <w:sz w:val="24"/>
          <w:szCs w:val="24"/>
        </w:rPr>
        <w:t xml:space="preserve">the </w:t>
      </w:r>
      <w:r w:rsidRPr="00380669">
        <w:rPr>
          <w:rFonts w:asciiTheme="majorBidi" w:eastAsia="Times New Roman" w:hAnsiTheme="majorBidi" w:cstheme="majorBidi"/>
          <w:sz w:val="24"/>
          <w:szCs w:val="24"/>
        </w:rPr>
        <w:t>northern and western regions</w:t>
      </w:r>
      <w:r>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&lt;EndNote&gt;&lt;Cite&gt;&lt;Author&gt;Salim&lt;/Author&gt;&lt;Year&gt;2012&lt;/Year&gt;&lt;RecNum&gt;31&lt;/RecNum&gt;&lt;DisplayText&gt;(Salim et al., 2012)&lt;/DisplayText&gt;&lt;record&gt;&lt;rec-number&gt;31&lt;/rec-number&gt;&lt;foreign-keys&gt;&lt;key app="EN" db-id="d5tpzepebszw9seedrpxedzkprp0arfpr2r2"&gt;31&lt;/key&gt;&lt;/foreign-keys&gt;&lt;ref-type name="Journal Article"&gt;17&lt;/ref-type&gt;&lt;contributors&gt;&lt;authors&gt;&lt;author&gt;Salim, MUDHAFAR A&lt;/author&gt;&lt;author&gt;Al-Sheikhly, OMAR FADHIL&lt;/author&gt;&lt;author&gt;Majeed, KA&lt;/author&gt;&lt;author&gt;Porter, RF&lt;/author&gt;&lt;/authors&gt;&lt;/contributors&gt;&lt;titles&gt;&lt;title&gt;An annotated checklist of the birds of Iraq&lt;/title&gt;&lt;secondary-title&gt;Sandgrouse&lt;/secondary-title&gt;&lt;/titles&gt;&lt;periodical&gt;&lt;full-title&gt;Sandgrouse&lt;/full-title&gt;&lt;/periodical&gt;&lt;pages&gt;3-44&lt;/pages&gt;&lt;volume&gt;34&lt;/volume&gt;&lt;number&gt;1&lt;/number&gt;&lt;dates&gt;&lt;year&gt;2012&lt;/year&gt;&lt;/dates&gt;&lt;urls&gt;&lt;/urls&gt;&lt;/record&gt;&lt;/Cite&gt;&lt;/EndNote&gt;</w:instrText>
      </w:r>
      <w:r>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1" w:tooltip="Salim, 2012 #31" w:history="1">
        <w:r w:rsidR="002B2065">
          <w:rPr>
            <w:rFonts w:asciiTheme="majorBidi" w:eastAsia="Times New Roman" w:hAnsiTheme="majorBidi" w:cstheme="majorBidi"/>
            <w:noProof/>
            <w:sz w:val="24"/>
            <w:szCs w:val="24"/>
          </w:rPr>
          <w:t>Salim et al., 2012</w:t>
        </w:r>
      </w:hyperlink>
      <w:r w:rsidR="002B2065">
        <w:rPr>
          <w:rFonts w:asciiTheme="majorBidi" w:eastAsia="Times New Roman" w:hAnsiTheme="majorBidi" w:cstheme="majorBidi"/>
          <w:noProof/>
          <w:sz w:val="24"/>
          <w:szCs w:val="24"/>
        </w:rPr>
        <w:t>)</w:t>
      </w:r>
      <w:r>
        <w:rPr>
          <w:rFonts w:asciiTheme="majorBidi" w:eastAsia="Times New Roman" w:hAnsiTheme="majorBidi" w:cstheme="majorBidi"/>
          <w:sz w:val="24"/>
          <w:szCs w:val="24"/>
        </w:rPr>
        <w:fldChar w:fldCharType="end"/>
      </w:r>
      <w:r>
        <w:rPr>
          <w:rFonts w:asciiTheme="majorBidi" w:eastAsia="Times New Roman" w:hAnsiTheme="majorBidi" w:cstheme="majorBidi"/>
          <w:sz w:val="24"/>
          <w:szCs w:val="24"/>
        </w:rPr>
        <w:t>. Apart from that</w:t>
      </w:r>
      <w:r w:rsidR="00F17F2F">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00F17F2F">
        <w:rPr>
          <w:rFonts w:asciiTheme="majorBidi" w:eastAsia="Times New Roman" w:hAnsiTheme="majorBidi" w:cstheme="majorBidi"/>
          <w:sz w:val="24"/>
          <w:szCs w:val="24"/>
        </w:rPr>
        <w:t xml:space="preserve">little </w:t>
      </w:r>
      <w:r>
        <w:rPr>
          <w:rFonts w:asciiTheme="majorBidi" w:eastAsia="Times New Roman" w:hAnsiTheme="majorBidi" w:cstheme="majorBidi"/>
          <w:sz w:val="24"/>
          <w:szCs w:val="24"/>
        </w:rPr>
        <w:t>is known on the ecology of this species in Iraq</w:t>
      </w:r>
      <w:r w:rsidR="00F17F2F">
        <w:rPr>
          <w:rFonts w:asciiTheme="majorBidi" w:eastAsia="Times New Roman" w:hAnsiTheme="majorBidi" w:cstheme="majorBidi"/>
          <w:sz w:val="24"/>
          <w:szCs w:val="24"/>
        </w:rPr>
        <w:t>, leavin</w:t>
      </w:r>
      <w:r w:rsidR="00434366">
        <w:rPr>
          <w:rFonts w:asciiTheme="majorBidi" w:eastAsia="Times New Roman" w:hAnsiTheme="majorBidi" w:cstheme="majorBidi"/>
          <w:sz w:val="24"/>
          <w:szCs w:val="24"/>
        </w:rPr>
        <w:t xml:space="preserve">g many questions yet unanswered, </w:t>
      </w:r>
      <w:r w:rsidR="00F17F2F">
        <w:rPr>
          <w:rFonts w:asciiTheme="majorBidi" w:eastAsia="Times New Roman" w:hAnsiTheme="majorBidi" w:cstheme="majorBidi"/>
          <w:sz w:val="24"/>
          <w:szCs w:val="24"/>
        </w:rPr>
        <w:t xml:space="preserve">for </w:t>
      </w:r>
      <w:r>
        <w:rPr>
          <w:rFonts w:asciiTheme="majorBidi" w:eastAsia="Times New Roman" w:hAnsiTheme="majorBidi" w:cstheme="majorBidi"/>
          <w:sz w:val="24"/>
          <w:szCs w:val="24"/>
        </w:rPr>
        <w:t>example</w:t>
      </w:r>
      <w:r w:rsidR="00F17F2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quantitative information on nest-sites and foraging sites, breeding success, food source</w:t>
      </w:r>
      <w:r w:rsidR="00F17F2F">
        <w:rPr>
          <w:rFonts w:asciiTheme="majorBidi" w:eastAsia="Times New Roman" w:hAnsiTheme="majorBidi" w:cstheme="majorBidi"/>
          <w:sz w:val="24"/>
          <w:szCs w:val="24"/>
        </w:rPr>
        <w:t>s</w:t>
      </w:r>
      <w:r>
        <w:rPr>
          <w:rFonts w:asciiTheme="majorBidi" w:eastAsia="Times New Roman" w:hAnsiTheme="majorBidi" w:cstheme="majorBidi"/>
          <w:sz w:val="24"/>
          <w:szCs w:val="24"/>
        </w:rPr>
        <w:t>, possible overlap with rival species, historic trend</w:t>
      </w:r>
      <w:r w:rsidR="00F17F2F">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00F17F2F">
        <w:rPr>
          <w:rFonts w:asciiTheme="majorBidi" w:eastAsia="Times New Roman" w:hAnsiTheme="majorBidi" w:cstheme="majorBidi"/>
          <w:sz w:val="24"/>
          <w:szCs w:val="24"/>
        </w:rPr>
        <w:t xml:space="preserve">and </w:t>
      </w:r>
      <w:r>
        <w:rPr>
          <w:rFonts w:asciiTheme="majorBidi" w:eastAsia="Times New Roman" w:hAnsiTheme="majorBidi" w:cstheme="majorBidi"/>
          <w:sz w:val="24"/>
          <w:szCs w:val="24"/>
        </w:rPr>
        <w:t xml:space="preserve">current and potential habitat distribution. Therefore, this study </w:t>
      </w:r>
      <w:r w:rsidR="00F17F2F">
        <w:rPr>
          <w:rFonts w:asciiTheme="majorBidi" w:eastAsia="Times New Roman" w:hAnsiTheme="majorBidi" w:cstheme="majorBidi"/>
          <w:sz w:val="24"/>
          <w:szCs w:val="24"/>
        </w:rPr>
        <w:t xml:space="preserve">is </w:t>
      </w:r>
      <w:r>
        <w:rPr>
          <w:rFonts w:asciiTheme="majorBidi" w:eastAsia="Times New Roman" w:hAnsiTheme="majorBidi" w:cstheme="majorBidi"/>
          <w:sz w:val="24"/>
          <w:szCs w:val="24"/>
        </w:rPr>
        <w:t xml:space="preserve">a starting point </w:t>
      </w:r>
      <w:r w:rsidR="00F17F2F">
        <w:rPr>
          <w:rFonts w:asciiTheme="majorBidi" w:eastAsia="Times New Roman" w:hAnsiTheme="majorBidi" w:cstheme="majorBidi"/>
          <w:sz w:val="24"/>
          <w:szCs w:val="24"/>
        </w:rPr>
        <w:t xml:space="preserve">in </w:t>
      </w:r>
      <w:r>
        <w:rPr>
          <w:rFonts w:asciiTheme="majorBidi" w:eastAsia="Times New Roman" w:hAnsiTheme="majorBidi" w:cstheme="majorBidi"/>
          <w:sz w:val="24"/>
          <w:szCs w:val="24"/>
        </w:rPr>
        <w:t>answer</w:t>
      </w:r>
      <w:r w:rsidR="00F17F2F">
        <w:rPr>
          <w:rFonts w:asciiTheme="majorBidi" w:eastAsia="Times New Roman" w:hAnsiTheme="majorBidi" w:cstheme="majorBidi"/>
          <w:sz w:val="24"/>
          <w:szCs w:val="24"/>
        </w:rPr>
        <w:t>ing</w:t>
      </w:r>
      <w:r>
        <w:rPr>
          <w:rFonts w:asciiTheme="majorBidi" w:eastAsia="Times New Roman" w:hAnsiTheme="majorBidi" w:cstheme="majorBidi"/>
          <w:sz w:val="24"/>
          <w:szCs w:val="24"/>
        </w:rPr>
        <w:t xml:space="preserve"> the simplest yet</w:t>
      </w:r>
      <w:r w:rsidR="00F17F2F">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probably the most relevant of the above-mentioned questions. Knowledge on the current habitat distribution and potential suitable habitat can provide invaluable benchmark information for further research on the ecology of the </w:t>
      </w:r>
      <w:r w:rsidRPr="00722B29">
        <w:rPr>
          <w:rFonts w:asciiTheme="majorBidi" w:eastAsia="Times New Roman" w:hAnsiTheme="majorBidi" w:cstheme="majorBidi"/>
          <w:sz w:val="24"/>
          <w:szCs w:val="24"/>
        </w:rPr>
        <w:t xml:space="preserve">Egyptian Vulture in </w:t>
      </w:r>
      <w:r>
        <w:rPr>
          <w:rFonts w:asciiTheme="majorBidi" w:eastAsia="Times New Roman" w:hAnsiTheme="majorBidi" w:cstheme="majorBidi"/>
          <w:sz w:val="24"/>
          <w:szCs w:val="24"/>
        </w:rPr>
        <w:t>Iraq.</w:t>
      </w:r>
    </w:p>
    <w:p w14:paraId="5BE8A15E" w14:textId="77777777" w:rsidR="00612668" w:rsidRDefault="00612668" w:rsidP="009F45F9">
      <w:pPr>
        <w:spacing w:after="0" w:line="480" w:lineRule="auto"/>
        <w:rPr>
          <w:rFonts w:asciiTheme="majorBidi" w:eastAsia="Times New Roman" w:hAnsiTheme="majorBidi" w:cstheme="majorBidi"/>
          <w:sz w:val="24"/>
          <w:szCs w:val="24"/>
          <w:lang w:bidi="ku-Arab-IQ"/>
        </w:rPr>
      </w:pPr>
    </w:p>
    <w:p w14:paraId="06838651" w14:textId="2F0041D8" w:rsidR="001F09C1" w:rsidRDefault="00C96C14" w:rsidP="009F45F9">
      <w:pPr>
        <w:spacing w:after="0" w:line="480" w:lineRule="auto"/>
        <w:rPr>
          <w:rFonts w:asciiTheme="majorBidi" w:eastAsia="Times New Roman" w:hAnsiTheme="majorBidi" w:cstheme="majorBidi"/>
          <w:sz w:val="24"/>
          <w:szCs w:val="24"/>
        </w:rPr>
      </w:pPr>
      <w:proofErr w:type="gramStart"/>
      <w:r>
        <w:rPr>
          <w:rFonts w:asciiTheme="majorBidi" w:eastAsia="Times New Roman" w:hAnsiTheme="majorBidi" w:cstheme="majorBidi"/>
          <w:sz w:val="24"/>
          <w:szCs w:val="24"/>
          <w:lang w:bidi="ku-Arab-IQ"/>
        </w:rPr>
        <w:t>Th</w:t>
      </w:r>
      <w:r w:rsidR="008945E5">
        <w:rPr>
          <w:rFonts w:asciiTheme="majorBidi" w:eastAsia="Times New Roman" w:hAnsiTheme="majorBidi" w:cstheme="majorBidi"/>
          <w:sz w:val="24"/>
          <w:szCs w:val="24"/>
          <w:lang w:bidi="ku-Arab-IQ"/>
        </w:rPr>
        <w:t>r</w:t>
      </w:r>
      <w:r>
        <w:rPr>
          <w:rFonts w:asciiTheme="majorBidi" w:eastAsia="Times New Roman" w:hAnsiTheme="majorBidi" w:cstheme="majorBidi"/>
          <w:sz w:val="24"/>
          <w:szCs w:val="24"/>
          <w:lang w:bidi="ku-Arab-IQ"/>
        </w:rPr>
        <w:t>ough the use of</w:t>
      </w:r>
      <w:proofErr w:type="gramEnd"/>
      <w:r>
        <w:rPr>
          <w:rFonts w:asciiTheme="majorBidi" w:eastAsia="Times New Roman" w:hAnsiTheme="majorBidi" w:cstheme="majorBidi"/>
          <w:sz w:val="24"/>
          <w:szCs w:val="24"/>
          <w:lang w:bidi="ku-Arab-IQ"/>
        </w:rPr>
        <w:t xml:space="preserve"> </w:t>
      </w:r>
      <w:proofErr w:type="spellStart"/>
      <w:r w:rsidR="00612668">
        <w:rPr>
          <w:rFonts w:asciiTheme="majorBidi" w:eastAsia="Times New Roman" w:hAnsiTheme="majorBidi" w:cstheme="majorBidi"/>
          <w:sz w:val="24"/>
          <w:szCs w:val="24"/>
          <w:lang w:bidi="ku-Arab-IQ"/>
        </w:rPr>
        <w:t>MaxEnt</w:t>
      </w:r>
      <w:proofErr w:type="spellEnd"/>
      <w:r w:rsidR="00612668">
        <w:rPr>
          <w:rFonts w:asciiTheme="majorBidi" w:eastAsia="Times New Roman" w:hAnsiTheme="majorBidi" w:cstheme="majorBidi"/>
          <w:sz w:val="24"/>
          <w:szCs w:val="24"/>
          <w:lang w:bidi="ku-Arab-IQ"/>
        </w:rPr>
        <w:t xml:space="preserve"> model</w:t>
      </w:r>
      <w:r>
        <w:rPr>
          <w:rFonts w:asciiTheme="majorBidi" w:eastAsia="Times New Roman" w:hAnsiTheme="majorBidi" w:cstheme="majorBidi"/>
          <w:sz w:val="24"/>
          <w:szCs w:val="24"/>
          <w:lang w:bidi="ku-Arab-IQ"/>
        </w:rPr>
        <w:t>ling, this study</w:t>
      </w:r>
      <w:r w:rsidR="003B3386">
        <w:rPr>
          <w:rFonts w:asciiTheme="majorBidi" w:eastAsia="Times New Roman" w:hAnsiTheme="majorBidi" w:cstheme="majorBidi"/>
          <w:sz w:val="24"/>
          <w:szCs w:val="24"/>
          <w:lang w:bidi="ku-Arab-IQ"/>
        </w:rPr>
        <w:t xml:space="preserve"> </w:t>
      </w:r>
      <w:r w:rsidR="00A258B4">
        <w:rPr>
          <w:rFonts w:asciiTheme="majorBidi" w:eastAsia="Times New Roman" w:hAnsiTheme="majorBidi" w:cstheme="majorBidi"/>
          <w:sz w:val="24"/>
          <w:szCs w:val="24"/>
          <w:lang w:bidi="ku-Arab-IQ"/>
        </w:rPr>
        <w:t>aims</w:t>
      </w:r>
      <w:r w:rsidR="00EF7906">
        <w:rPr>
          <w:rFonts w:asciiTheme="majorBidi" w:eastAsia="Times New Roman" w:hAnsiTheme="majorBidi" w:cstheme="majorBidi"/>
          <w:sz w:val="24"/>
          <w:szCs w:val="24"/>
          <w:lang w:bidi="ku-Arab-IQ"/>
        </w:rPr>
        <w:t xml:space="preserve"> at</w:t>
      </w:r>
      <w:r w:rsidR="00D30EB0">
        <w:rPr>
          <w:rFonts w:asciiTheme="majorBidi" w:eastAsia="Times New Roman" w:hAnsiTheme="majorBidi" w:cstheme="majorBidi"/>
          <w:sz w:val="24"/>
          <w:szCs w:val="24"/>
          <w:lang w:bidi="ku-Arab-IQ"/>
        </w:rPr>
        <w:t xml:space="preserve"> </w:t>
      </w:r>
      <w:r w:rsidR="00612668">
        <w:rPr>
          <w:rFonts w:asciiTheme="majorBidi" w:eastAsia="Times New Roman" w:hAnsiTheme="majorBidi" w:cstheme="majorBidi"/>
          <w:sz w:val="24"/>
          <w:szCs w:val="24"/>
          <w:lang w:bidi="ku-Arab-IQ"/>
        </w:rPr>
        <w:t>predicting potential habitat</w:t>
      </w:r>
      <w:r w:rsidR="00E51C6E">
        <w:rPr>
          <w:rFonts w:asciiTheme="majorBidi" w:eastAsia="Times New Roman" w:hAnsiTheme="majorBidi" w:cstheme="majorBidi"/>
          <w:sz w:val="24"/>
          <w:szCs w:val="24"/>
          <w:lang w:bidi="ku-Arab-IQ"/>
        </w:rPr>
        <w:t xml:space="preserve"> suitability distribution of breeding</w:t>
      </w:r>
      <w:r w:rsidR="00612668">
        <w:rPr>
          <w:rFonts w:asciiTheme="majorBidi" w:eastAsia="Times New Roman" w:hAnsiTheme="majorBidi" w:cstheme="majorBidi"/>
          <w:sz w:val="24"/>
          <w:szCs w:val="24"/>
          <w:lang w:bidi="ku-Arab-IQ"/>
        </w:rPr>
        <w:t xml:space="preserve"> Egyptian Vulture</w:t>
      </w:r>
      <w:r w:rsidR="00D30EB0">
        <w:rPr>
          <w:rFonts w:asciiTheme="majorBidi" w:eastAsia="Times New Roman" w:hAnsiTheme="majorBidi" w:cstheme="majorBidi"/>
          <w:sz w:val="24"/>
          <w:szCs w:val="24"/>
          <w:lang w:bidi="ku-Arab-IQ"/>
        </w:rPr>
        <w:t>s</w:t>
      </w:r>
      <w:r w:rsidR="00612668">
        <w:rPr>
          <w:rFonts w:asciiTheme="majorBidi" w:eastAsia="Times New Roman" w:hAnsiTheme="majorBidi" w:cstheme="majorBidi"/>
          <w:sz w:val="24"/>
          <w:szCs w:val="24"/>
          <w:lang w:bidi="ku-Arab-IQ"/>
        </w:rPr>
        <w:t xml:space="preserve"> in </w:t>
      </w:r>
      <w:r w:rsidR="00D43963">
        <w:rPr>
          <w:rFonts w:asciiTheme="majorBidi" w:eastAsia="Times New Roman" w:hAnsiTheme="majorBidi" w:cstheme="majorBidi"/>
          <w:sz w:val="24"/>
          <w:szCs w:val="24"/>
          <w:lang w:bidi="ku-Arab-IQ"/>
        </w:rPr>
        <w:t xml:space="preserve">the </w:t>
      </w:r>
      <w:r w:rsidR="00612668">
        <w:rPr>
          <w:rFonts w:asciiTheme="majorBidi" w:eastAsia="Times New Roman" w:hAnsiTheme="majorBidi" w:cstheme="majorBidi"/>
          <w:sz w:val="24"/>
          <w:szCs w:val="24"/>
          <w:lang w:bidi="ku-Arab-IQ"/>
        </w:rPr>
        <w:t xml:space="preserve">Kurdistan </w:t>
      </w:r>
      <w:r w:rsidR="00D43963">
        <w:rPr>
          <w:rFonts w:asciiTheme="majorBidi" w:eastAsia="Times New Roman" w:hAnsiTheme="majorBidi" w:cstheme="majorBidi"/>
          <w:sz w:val="24"/>
          <w:szCs w:val="24"/>
          <w:lang w:bidi="ku-Arab-IQ"/>
        </w:rPr>
        <w:t xml:space="preserve">Region </w:t>
      </w:r>
      <w:r w:rsidR="00612668">
        <w:rPr>
          <w:rFonts w:asciiTheme="majorBidi" w:eastAsia="Times New Roman" w:hAnsiTheme="majorBidi" w:cstheme="majorBidi"/>
          <w:sz w:val="24"/>
          <w:szCs w:val="24"/>
          <w:lang w:bidi="ku-Arab-IQ"/>
        </w:rPr>
        <w:t xml:space="preserve">of Iraq </w:t>
      </w:r>
      <w:r w:rsidR="00DE0270">
        <w:rPr>
          <w:rFonts w:asciiTheme="majorBidi" w:eastAsia="Times New Roman" w:hAnsiTheme="majorBidi" w:cstheme="majorBidi"/>
          <w:sz w:val="24"/>
          <w:szCs w:val="24"/>
          <w:lang w:bidi="ku-Arab-IQ"/>
        </w:rPr>
        <w:t xml:space="preserve">(KRI) </w:t>
      </w:r>
      <w:r w:rsidR="00612668">
        <w:rPr>
          <w:rFonts w:asciiTheme="majorBidi" w:eastAsia="Times New Roman" w:hAnsiTheme="majorBidi" w:cstheme="majorBidi"/>
          <w:sz w:val="24"/>
          <w:szCs w:val="24"/>
          <w:lang w:bidi="ku-Arab-IQ"/>
        </w:rPr>
        <w:t>and determin</w:t>
      </w:r>
      <w:r w:rsidR="00D43963">
        <w:rPr>
          <w:rFonts w:asciiTheme="majorBidi" w:eastAsia="Times New Roman" w:hAnsiTheme="majorBidi" w:cstheme="majorBidi"/>
          <w:sz w:val="24"/>
          <w:szCs w:val="24"/>
          <w:lang w:bidi="ku-Arab-IQ"/>
        </w:rPr>
        <w:t>ing</w:t>
      </w:r>
      <w:r w:rsidR="00612668">
        <w:rPr>
          <w:rFonts w:asciiTheme="majorBidi" w:eastAsia="Times New Roman" w:hAnsiTheme="majorBidi" w:cstheme="majorBidi"/>
          <w:sz w:val="24"/>
          <w:szCs w:val="24"/>
          <w:lang w:bidi="ku-Arab-IQ"/>
        </w:rPr>
        <w:t xml:space="preserve"> </w:t>
      </w:r>
      <w:r w:rsidR="00D43963">
        <w:rPr>
          <w:rFonts w:asciiTheme="majorBidi" w:eastAsia="Times New Roman" w:hAnsiTheme="majorBidi" w:cstheme="majorBidi"/>
          <w:sz w:val="24"/>
          <w:szCs w:val="24"/>
          <w:lang w:bidi="ku-Arab-IQ"/>
        </w:rPr>
        <w:t xml:space="preserve">the </w:t>
      </w:r>
      <w:r w:rsidR="00612668">
        <w:rPr>
          <w:rFonts w:asciiTheme="majorBidi" w:eastAsia="Times New Roman" w:hAnsiTheme="majorBidi" w:cstheme="majorBidi"/>
          <w:sz w:val="24"/>
          <w:szCs w:val="24"/>
          <w:lang w:bidi="ku-Arab-IQ"/>
        </w:rPr>
        <w:t>relative importance of environmental variables</w:t>
      </w:r>
      <w:r w:rsidR="0044258B">
        <w:rPr>
          <w:rFonts w:asciiTheme="majorBidi" w:eastAsia="Times New Roman" w:hAnsiTheme="majorBidi" w:cstheme="majorBidi"/>
          <w:sz w:val="24"/>
          <w:szCs w:val="24"/>
          <w:lang w:bidi="ku-Arab-IQ"/>
        </w:rPr>
        <w:t xml:space="preserve"> contributing to its presence. </w:t>
      </w:r>
      <w:r w:rsidR="0044258B">
        <w:rPr>
          <w:rFonts w:asciiTheme="majorBidi" w:eastAsia="Times New Roman" w:hAnsiTheme="majorBidi" w:cstheme="majorBidi"/>
          <w:sz w:val="24"/>
          <w:szCs w:val="24"/>
        </w:rPr>
        <w:t xml:space="preserve">Information </w:t>
      </w:r>
      <w:r w:rsidR="0044258B" w:rsidRPr="00612668">
        <w:rPr>
          <w:rFonts w:asciiTheme="majorBidi" w:eastAsia="Times New Roman" w:hAnsiTheme="majorBidi" w:cstheme="majorBidi"/>
          <w:sz w:val="24"/>
          <w:szCs w:val="24"/>
        </w:rPr>
        <w:t xml:space="preserve">on the </w:t>
      </w:r>
      <w:r w:rsidR="00D43963">
        <w:rPr>
          <w:rFonts w:asciiTheme="majorBidi" w:eastAsia="Times New Roman" w:hAnsiTheme="majorBidi" w:cstheme="majorBidi"/>
          <w:sz w:val="24"/>
          <w:szCs w:val="24"/>
        </w:rPr>
        <w:t xml:space="preserve">species’ </w:t>
      </w:r>
      <w:r w:rsidR="0044258B" w:rsidRPr="00612668">
        <w:rPr>
          <w:rFonts w:asciiTheme="majorBidi" w:eastAsia="Times New Roman" w:hAnsiTheme="majorBidi" w:cstheme="majorBidi"/>
          <w:sz w:val="24"/>
          <w:szCs w:val="24"/>
        </w:rPr>
        <w:t xml:space="preserve">current habitat distribution and potential suitable habitat </w:t>
      </w:r>
      <w:r w:rsidR="00A76E71">
        <w:rPr>
          <w:rFonts w:asciiTheme="majorBidi" w:eastAsia="Times New Roman" w:hAnsiTheme="majorBidi" w:cstheme="majorBidi"/>
          <w:sz w:val="24"/>
          <w:szCs w:val="24"/>
        </w:rPr>
        <w:t>can provide</w:t>
      </w:r>
      <w:r w:rsidR="0044258B" w:rsidRPr="00612668">
        <w:rPr>
          <w:rFonts w:asciiTheme="majorBidi" w:eastAsia="Times New Roman" w:hAnsiTheme="majorBidi" w:cstheme="majorBidi"/>
          <w:sz w:val="24"/>
          <w:szCs w:val="24"/>
        </w:rPr>
        <w:t xml:space="preserve"> invaluable </w:t>
      </w:r>
      <w:r w:rsidR="00A76E71">
        <w:rPr>
          <w:rFonts w:asciiTheme="majorBidi" w:eastAsia="Times New Roman" w:hAnsiTheme="majorBidi" w:cstheme="majorBidi"/>
          <w:sz w:val="24"/>
          <w:szCs w:val="24"/>
        </w:rPr>
        <w:t xml:space="preserve">insight for management and conservation efforts, </w:t>
      </w:r>
      <w:r w:rsidR="00D43963">
        <w:rPr>
          <w:rFonts w:asciiTheme="majorBidi" w:eastAsia="Times New Roman" w:hAnsiTheme="majorBidi" w:cstheme="majorBidi"/>
          <w:sz w:val="24"/>
          <w:szCs w:val="24"/>
        </w:rPr>
        <w:t xml:space="preserve">as well as spurring </w:t>
      </w:r>
      <w:r w:rsidR="0044258B" w:rsidRPr="00612668">
        <w:rPr>
          <w:rFonts w:asciiTheme="majorBidi" w:eastAsia="Times New Roman" w:hAnsiTheme="majorBidi" w:cstheme="majorBidi"/>
          <w:sz w:val="24"/>
          <w:szCs w:val="24"/>
        </w:rPr>
        <w:t>fu</w:t>
      </w:r>
      <w:r w:rsidR="0044258B">
        <w:rPr>
          <w:rFonts w:asciiTheme="majorBidi" w:eastAsia="Times New Roman" w:hAnsiTheme="majorBidi" w:cstheme="majorBidi"/>
          <w:sz w:val="24"/>
          <w:szCs w:val="24"/>
        </w:rPr>
        <w:t xml:space="preserve">rther </w:t>
      </w:r>
      <w:r w:rsidR="0044258B" w:rsidRPr="00612668">
        <w:rPr>
          <w:rFonts w:asciiTheme="majorBidi" w:eastAsia="Times New Roman" w:hAnsiTheme="majorBidi" w:cstheme="majorBidi"/>
          <w:sz w:val="24"/>
          <w:szCs w:val="24"/>
        </w:rPr>
        <w:t xml:space="preserve">research on the ecology of the Egyptian Vulture in the </w:t>
      </w:r>
      <w:r w:rsidR="00D30EB0">
        <w:rPr>
          <w:rFonts w:asciiTheme="majorBidi" w:eastAsia="Times New Roman" w:hAnsiTheme="majorBidi" w:cstheme="majorBidi"/>
          <w:sz w:val="24"/>
          <w:szCs w:val="24"/>
        </w:rPr>
        <w:t>KRI</w:t>
      </w:r>
      <w:r w:rsidR="0044258B" w:rsidRPr="00612668">
        <w:rPr>
          <w:rFonts w:asciiTheme="majorBidi" w:eastAsia="Times New Roman" w:hAnsiTheme="majorBidi" w:cstheme="majorBidi"/>
          <w:sz w:val="24"/>
          <w:szCs w:val="24"/>
        </w:rPr>
        <w:t>.</w:t>
      </w:r>
    </w:p>
    <w:p w14:paraId="7EC48BDE" w14:textId="77777777" w:rsidR="001F09C1" w:rsidRDefault="001F09C1" w:rsidP="009F45F9">
      <w:pPr>
        <w:spacing w:after="0" w:line="480" w:lineRule="auto"/>
        <w:rPr>
          <w:rFonts w:asciiTheme="majorBidi" w:eastAsia="Times New Roman" w:hAnsiTheme="majorBidi" w:cstheme="majorBidi"/>
          <w:sz w:val="24"/>
          <w:szCs w:val="24"/>
        </w:rPr>
      </w:pPr>
    </w:p>
    <w:p w14:paraId="5536B790" w14:textId="326C62CA" w:rsidR="00C76D35" w:rsidRPr="00640FB9"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2. </w:t>
      </w:r>
      <w:r w:rsidR="00ED7843" w:rsidRPr="00640FB9">
        <w:rPr>
          <w:rFonts w:asciiTheme="majorBidi" w:hAnsiTheme="majorBidi" w:cstheme="majorBidi"/>
          <w:b/>
          <w:bCs/>
          <w:sz w:val="24"/>
          <w:szCs w:val="24"/>
        </w:rPr>
        <w:t>Materials and Methods</w:t>
      </w:r>
    </w:p>
    <w:p w14:paraId="314E15E8" w14:textId="77777777" w:rsidR="00147E0E" w:rsidRDefault="00147E0E" w:rsidP="009F45F9">
      <w:pPr>
        <w:spacing w:after="0" w:line="480" w:lineRule="auto"/>
        <w:rPr>
          <w:rFonts w:asciiTheme="majorBidi" w:eastAsia="Times New Roman" w:hAnsiTheme="majorBidi" w:cstheme="majorBidi"/>
          <w:b/>
          <w:bCs/>
          <w:sz w:val="24"/>
          <w:szCs w:val="24"/>
        </w:rPr>
      </w:pPr>
    </w:p>
    <w:p w14:paraId="2F2CE927" w14:textId="2C292DB4" w:rsidR="00ED7843" w:rsidRPr="00640FB9" w:rsidRDefault="00F66B74" w:rsidP="009F45F9">
      <w:pPr>
        <w:spacing w:after="0"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2.1 </w:t>
      </w:r>
      <w:r w:rsidR="00ED7843" w:rsidRPr="00640FB9">
        <w:rPr>
          <w:rFonts w:asciiTheme="majorBidi" w:eastAsia="Times New Roman" w:hAnsiTheme="majorBidi" w:cstheme="majorBidi"/>
          <w:b/>
          <w:bCs/>
          <w:sz w:val="24"/>
          <w:szCs w:val="24"/>
        </w:rPr>
        <w:t xml:space="preserve">Study </w:t>
      </w:r>
      <w:r w:rsidR="004D622C" w:rsidRPr="00640FB9">
        <w:rPr>
          <w:rFonts w:asciiTheme="majorBidi" w:eastAsia="Times New Roman" w:hAnsiTheme="majorBidi" w:cstheme="majorBidi"/>
          <w:b/>
          <w:bCs/>
          <w:sz w:val="24"/>
          <w:szCs w:val="24"/>
        </w:rPr>
        <w:t>site</w:t>
      </w:r>
    </w:p>
    <w:p w14:paraId="68F94ED6" w14:textId="77777777" w:rsidR="004D622C" w:rsidRDefault="004D622C" w:rsidP="009F45F9">
      <w:pPr>
        <w:spacing w:after="0" w:line="480" w:lineRule="auto"/>
        <w:rPr>
          <w:rFonts w:asciiTheme="majorBidi" w:eastAsia="Times New Roman" w:hAnsiTheme="majorBidi" w:cstheme="majorBidi"/>
          <w:sz w:val="24"/>
          <w:szCs w:val="24"/>
        </w:rPr>
      </w:pPr>
    </w:p>
    <w:p w14:paraId="5C0BC0AE" w14:textId="4D673966" w:rsidR="00E04C48" w:rsidRPr="00E04C48" w:rsidRDefault="00960852" w:rsidP="009F45F9">
      <w:pPr>
        <w:spacing w:after="0" w:line="480" w:lineRule="auto"/>
        <w:rPr>
          <w:rFonts w:asciiTheme="majorBidi" w:hAnsiTheme="majorBidi" w:cstheme="majorBidi"/>
          <w:sz w:val="24"/>
          <w:szCs w:val="24"/>
        </w:rPr>
      </w:pPr>
      <w:r>
        <w:rPr>
          <w:rFonts w:asciiTheme="majorBidi" w:eastAsia="Times New Roman" w:hAnsiTheme="majorBidi" w:cstheme="majorBidi"/>
          <w:sz w:val="24"/>
          <w:szCs w:val="24"/>
        </w:rPr>
        <w:lastRenderedPageBreak/>
        <w:t xml:space="preserve">The physical geography </w:t>
      </w:r>
      <w:r w:rsidR="004D622C">
        <w:rPr>
          <w:rFonts w:asciiTheme="majorBidi" w:eastAsia="Times New Roman" w:hAnsiTheme="majorBidi" w:cstheme="majorBidi"/>
          <w:sz w:val="24"/>
          <w:szCs w:val="24"/>
        </w:rPr>
        <w:t>of Iraq is composed of four distinctive regions</w:t>
      </w:r>
      <w:r w:rsidR="00C96C14">
        <w:rPr>
          <w:rFonts w:asciiTheme="majorBidi" w:eastAsia="Times New Roman" w:hAnsiTheme="majorBidi" w:cstheme="majorBidi"/>
          <w:sz w:val="24"/>
          <w:szCs w:val="24"/>
        </w:rPr>
        <w:t xml:space="preserve"> </w:t>
      </w:r>
      <w:r w:rsidR="004D622C">
        <w:rPr>
          <w:rFonts w:asciiTheme="majorBidi" w:eastAsia="Times New Roman" w:hAnsiTheme="majorBidi" w:cstheme="majorBidi"/>
          <w:sz w:val="24"/>
          <w:szCs w:val="24"/>
        </w:rPr>
        <w:t xml:space="preserve">from northeast </w:t>
      </w:r>
      <w:r w:rsidR="00C96C14">
        <w:rPr>
          <w:rFonts w:asciiTheme="majorBidi" w:eastAsia="Times New Roman" w:hAnsiTheme="majorBidi" w:cstheme="majorBidi"/>
          <w:sz w:val="24"/>
          <w:szCs w:val="24"/>
        </w:rPr>
        <w:t xml:space="preserve">to </w:t>
      </w:r>
      <w:r w:rsidR="004D622C">
        <w:rPr>
          <w:rFonts w:asciiTheme="majorBidi" w:eastAsia="Times New Roman" w:hAnsiTheme="majorBidi" w:cstheme="majorBidi"/>
          <w:sz w:val="24"/>
          <w:szCs w:val="24"/>
        </w:rPr>
        <w:t>southwest</w:t>
      </w:r>
      <w:r w:rsidR="00C96C14">
        <w:rPr>
          <w:rFonts w:asciiTheme="majorBidi" w:eastAsia="Times New Roman" w:hAnsiTheme="majorBidi" w:cstheme="majorBidi"/>
          <w:sz w:val="24"/>
          <w:szCs w:val="24"/>
        </w:rPr>
        <w:t xml:space="preserve">:  </w:t>
      </w:r>
      <w:r w:rsidR="004D622C">
        <w:rPr>
          <w:rFonts w:asciiTheme="majorBidi" w:eastAsia="Times New Roman" w:hAnsiTheme="majorBidi" w:cstheme="majorBidi"/>
          <w:sz w:val="24"/>
          <w:szCs w:val="24"/>
        </w:rPr>
        <w:t>highlands</w:t>
      </w:r>
      <w:r w:rsidR="00122A9F">
        <w:rPr>
          <w:rFonts w:asciiTheme="majorBidi" w:eastAsia="Times New Roman" w:hAnsiTheme="majorBidi" w:cstheme="majorBidi"/>
          <w:sz w:val="24"/>
          <w:szCs w:val="24"/>
        </w:rPr>
        <w:t xml:space="preserve">, </w:t>
      </w:r>
      <w:r w:rsidR="004D622C">
        <w:rPr>
          <w:rFonts w:asciiTheme="majorBidi" w:eastAsia="Times New Roman" w:hAnsiTheme="majorBidi" w:cstheme="majorBidi"/>
          <w:sz w:val="24"/>
          <w:szCs w:val="24"/>
        </w:rPr>
        <w:t>uplands</w:t>
      </w:r>
      <w:r w:rsidR="00122A9F">
        <w:rPr>
          <w:rFonts w:asciiTheme="majorBidi" w:eastAsia="Times New Roman" w:hAnsiTheme="majorBidi" w:cstheme="majorBidi"/>
          <w:sz w:val="24"/>
          <w:szCs w:val="24"/>
        </w:rPr>
        <w:t xml:space="preserve"> (hilly and undulating areas), desert</w:t>
      </w:r>
      <w:r w:rsidR="00666007">
        <w:rPr>
          <w:rFonts w:asciiTheme="majorBidi" w:eastAsia="Times New Roman" w:hAnsiTheme="majorBidi" w:cstheme="majorBidi"/>
          <w:sz w:val="24"/>
          <w:szCs w:val="24"/>
        </w:rPr>
        <w:t>s</w:t>
      </w:r>
      <w:r w:rsidR="00C96C14">
        <w:rPr>
          <w:rFonts w:asciiTheme="majorBidi" w:eastAsia="Times New Roman" w:hAnsiTheme="majorBidi" w:cstheme="majorBidi"/>
          <w:sz w:val="24"/>
          <w:szCs w:val="24"/>
        </w:rPr>
        <w:t>,</w:t>
      </w:r>
      <w:r w:rsidR="00122A9F">
        <w:rPr>
          <w:rFonts w:asciiTheme="majorBidi" w:eastAsia="Times New Roman" w:hAnsiTheme="majorBidi" w:cstheme="majorBidi"/>
          <w:sz w:val="24"/>
          <w:szCs w:val="24"/>
        </w:rPr>
        <w:t xml:space="preserve"> and alluvial </w:t>
      </w:r>
      <w:r w:rsidR="0010457B">
        <w:rPr>
          <w:rFonts w:asciiTheme="majorBidi" w:eastAsia="Times New Roman" w:hAnsiTheme="majorBidi" w:cstheme="majorBidi"/>
          <w:sz w:val="24"/>
          <w:szCs w:val="24"/>
        </w:rPr>
        <w:t>plain</w:t>
      </w:r>
      <w:r w:rsidR="00C96C14">
        <w:rPr>
          <w:rFonts w:asciiTheme="majorBidi" w:eastAsia="Times New Roman" w:hAnsiTheme="majorBidi" w:cstheme="majorBidi"/>
          <w:sz w:val="24"/>
          <w:szCs w:val="24"/>
        </w:rPr>
        <w:t>s</w:t>
      </w:r>
      <w:r w:rsidR="0010457B">
        <w:rPr>
          <w:rFonts w:asciiTheme="majorBidi" w:eastAsia="Times New Roman" w:hAnsiTheme="majorBidi" w:cstheme="majorBidi"/>
          <w:sz w:val="24"/>
          <w:szCs w:val="24"/>
        </w:rPr>
        <w:t xml:space="preserve"> </w:t>
      </w:r>
      <w:r w:rsidR="0010457B">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&lt;EndNote&gt;&lt;Cite&gt;&lt;Author&gt;Malinowski&lt;/Author&gt;&lt;Year&gt;2002&lt;/Year&gt;&lt;RecNum&gt;71&lt;/RecNum&gt;&lt;DisplayText&gt;(Malinowski, 2002)&lt;/DisplayText&gt;&lt;record&gt;&lt;rec-number&gt;71&lt;/rec-number&gt;&lt;foreign-keys&gt;&lt;key app="EN" db-id="d5tpzepebszw9seedrpxedzkprp0arfpr2r2"&gt;71&lt;/key&gt;&lt;/foreign-keys&gt;&lt;ref-type name="Journal Article"&gt;17&lt;/ref-type&gt;&lt;contributors&gt;&lt;authors&gt;&lt;author&gt;Malinowski, Jon C&lt;/author&gt;&lt;/authors&gt;&lt;/contributors&gt;&lt;titles&gt;&lt;title&gt;Iraq: A Geography&lt;/title&gt;&lt;/titles&gt;&lt;dates&gt;&lt;year&gt;2002&lt;/year&gt;&lt;/dates&gt;&lt;urls&gt;&lt;/urls&gt;&lt;/record&gt;&lt;/Cite&gt;&lt;/EndNote&gt;</w:instrText>
      </w:r>
      <w:r w:rsidR="0010457B">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34" w:tooltip="Malinowski, 2002 #71" w:history="1">
        <w:r w:rsidR="002B2065">
          <w:rPr>
            <w:rFonts w:asciiTheme="majorBidi" w:eastAsia="Times New Roman" w:hAnsiTheme="majorBidi" w:cstheme="majorBidi"/>
            <w:noProof/>
            <w:sz w:val="24"/>
            <w:szCs w:val="24"/>
          </w:rPr>
          <w:t>Malinowski, 2002</w:t>
        </w:r>
      </w:hyperlink>
      <w:r w:rsidR="002B2065">
        <w:rPr>
          <w:rFonts w:asciiTheme="majorBidi" w:eastAsia="Times New Roman" w:hAnsiTheme="majorBidi" w:cstheme="majorBidi"/>
          <w:noProof/>
          <w:sz w:val="24"/>
          <w:szCs w:val="24"/>
        </w:rPr>
        <w:t>)</w:t>
      </w:r>
      <w:r w:rsidR="0010457B">
        <w:rPr>
          <w:rFonts w:asciiTheme="majorBidi" w:eastAsia="Times New Roman" w:hAnsiTheme="majorBidi" w:cstheme="majorBidi"/>
          <w:sz w:val="24"/>
          <w:szCs w:val="24"/>
        </w:rPr>
        <w:fldChar w:fldCharType="end"/>
      </w:r>
      <w:r w:rsidR="0010457B">
        <w:rPr>
          <w:rFonts w:asciiTheme="majorBidi" w:eastAsia="Times New Roman" w:hAnsiTheme="majorBidi" w:cstheme="majorBidi"/>
          <w:sz w:val="24"/>
          <w:szCs w:val="24"/>
        </w:rPr>
        <w:t>.</w:t>
      </w:r>
      <w:r w:rsidR="00E04C48">
        <w:rPr>
          <w:rFonts w:asciiTheme="majorBidi" w:eastAsia="Times New Roman" w:hAnsiTheme="majorBidi" w:cstheme="majorBidi"/>
          <w:sz w:val="24"/>
          <w:szCs w:val="24"/>
        </w:rPr>
        <w:t xml:space="preserve"> </w:t>
      </w:r>
      <w:r w:rsidR="00920478">
        <w:rPr>
          <w:rFonts w:asciiTheme="majorBidi" w:hAnsiTheme="majorBidi" w:cstheme="majorBidi"/>
          <w:sz w:val="24"/>
          <w:szCs w:val="24"/>
        </w:rPr>
        <w:t xml:space="preserve">This study focuses on </w:t>
      </w:r>
      <w:r w:rsidR="00E04C48">
        <w:rPr>
          <w:rFonts w:asciiTheme="majorBidi" w:hAnsiTheme="majorBidi" w:cstheme="majorBidi"/>
          <w:sz w:val="24"/>
          <w:szCs w:val="24"/>
        </w:rPr>
        <w:t xml:space="preserve">Iraq’s </w:t>
      </w:r>
      <w:r w:rsidR="00920478">
        <w:rPr>
          <w:rFonts w:asciiTheme="majorBidi" w:eastAsia="Times New Roman" w:hAnsiTheme="majorBidi" w:cstheme="majorBidi"/>
          <w:sz w:val="24"/>
          <w:szCs w:val="24"/>
        </w:rPr>
        <w:t>highlands, mountainous areas located in the north of the country in the Kurdistan Region</w:t>
      </w:r>
      <w:r w:rsidR="00E04C48">
        <w:rPr>
          <w:rFonts w:asciiTheme="majorBidi" w:eastAsia="Times New Roman" w:hAnsiTheme="majorBidi" w:cstheme="majorBidi"/>
          <w:sz w:val="24"/>
          <w:szCs w:val="24"/>
        </w:rPr>
        <w:t xml:space="preserve">, </w:t>
      </w:r>
      <w:r w:rsidR="00920478">
        <w:rPr>
          <w:rFonts w:asciiTheme="majorBidi" w:eastAsia="Times New Roman" w:hAnsiTheme="majorBidi" w:cstheme="majorBidi"/>
          <w:sz w:val="24"/>
          <w:szCs w:val="24"/>
        </w:rPr>
        <w:t xml:space="preserve">which encompasses three provinces: </w:t>
      </w:r>
      <w:proofErr w:type="spellStart"/>
      <w:r w:rsidR="00920478">
        <w:rPr>
          <w:rFonts w:asciiTheme="majorBidi" w:eastAsia="Times New Roman" w:hAnsiTheme="majorBidi" w:cstheme="majorBidi"/>
          <w:sz w:val="24"/>
          <w:szCs w:val="24"/>
        </w:rPr>
        <w:t>Sulaimani</w:t>
      </w:r>
      <w:proofErr w:type="spellEnd"/>
      <w:r w:rsidR="00920478">
        <w:rPr>
          <w:rFonts w:asciiTheme="majorBidi" w:eastAsia="Times New Roman" w:hAnsiTheme="majorBidi" w:cstheme="majorBidi"/>
          <w:sz w:val="24"/>
          <w:szCs w:val="24"/>
        </w:rPr>
        <w:t xml:space="preserve">, Erbil (the capital of the KRI) and </w:t>
      </w:r>
      <w:proofErr w:type="spellStart"/>
      <w:r w:rsidR="00920478">
        <w:rPr>
          <w:rFonts w:asciiTheme="majorBidi" w:eastAsia="Times New Roman" w:hAnsiTheme="majorBidi" w:cstheme="majorBidi"/>
          <w:sz w:val="24"/>
          <w:szCs w:val="24"/>
        </w:rPr>
        <w:t>Duhok</w:t>
      </w:r>
      <w:proofErr w:type="spellEnd"/>
      <w:r w:rsidR="00920478">
        <w:rPr>
          <w:rFonts w:asciiTheme="majorBidi" w:eastAsia="Times New Roman" w:hAnsiTheme="majorBidi" w:cstheme="majorBidi"/>
          <w:sz w:val="24"/>
          <w:szCs w:val="24"/>
        </w:rPr>
        <w:t xml:space="preserve"> </w:t>
      </w:r>
      <w:r w:rsidR="00920478" w:rsidRPr="00EE6173">
        <w:rPr>
          <w:rFonts w:asciiTheme="majorBidi" w:eastAsia="Times New Roman" w:hAnsiTheme="majorBidi" w:cstheme="majorBidi"/>
          <w:sz w:val="24"/>
          <w:szCs w:val="24"/>
        </w:rPr>
        <w:t>(Fig.</w:t>
      </w:r>
      <w:r w:rsidR="00920478">
        <w:rPr>
          <w:rFonts w:asciiTheme="majorBidi" w:eastAsia="Times New Roman" w:hAnsiTheme="majorBidi" w:cstheme="majorBidi"/>
          <w:sz w:val="24"/>
          <w:szCs w:val="24"/>
        </w:rPr>
        <w:t>1</w:t>
      </w:r>
      <w:r w:rsidR="00920478" w:rsidRPr="00EE6173">
        <w:rPr>
          <w:rFonts w:asciiTheme="majorBidi" w:eastAsia="Times New Roman" w:hAnsiTheme="majorBidi" w:cstheme="majorBidi"/>
          <w:sz w:val="24"/>
          <w:szCs w:val="24"/>
        </w:rPr>
        <w:t>).</w:t>
      </w:r>
      <w:r w:rsidR="00E04C48">
        <w:rPr>
          <w:rFonts w:asciiTheme="majorBidi" w:hAnsiTheme="majorBidi" w:cstheme="majorBidi"/>
          <w:sz w:val="24"/>
          <w:szCs w:val="24"/>
        </w:rPr>
        <w:t xml:space="preserve"> </w:t>
      </w:r>
      <w:r w:rsidR="00E04C48">
        <w:rPr>
          <w:rFonts w:asciiTheme="majorBidi" w:eastAsia="Times New Roman" w:hAnsiTheme="majorBidi" w:cstheme="majorBidi"/>
          <w:sz w:val="24"/>
          <w:szCs w:val="24"/>
        </w:rPr>
        <w:t>The KRI has an area of approximately 40,633 km</w:t>
      </w:r>
      <w:r w:rsidR="00E04C48" w:rsidRPr="00672FDF">
        <w:rPr>
          <w:rFonts w:asciiTheme="majorBidi" w:eastAsia="Times New Roman" w:hAnsiTheme="majorBidi" w:cstheme="majorBidi"/>
          <w:sz w:val="24"/>
          <w:szCs w:val="24"/>
          <w:vertAlign w:val="superscript"/>
        </w:rPr>
        <w:t>2</w:t>
      </w:r>
      <w:r w:rsidR="00E04C48">
        <w:rPr>
          <w:rFonts w:asciiTheme="majorBidi" w:eastAsia="Times New Roman" w:hAnsiTheme="majorBidi" w:cstheme="majorBidi"/>
          <w:sz w:val="24"/>
          <w:szCs w:val="24"/>
        </w:rPr>
        <w:t xml:space="preserve"> </w:t>
      </w:r>
      <w:r w:rsidR="00E04C48" w:rsidRPr="00672FDF">
        <w:rPr>
          <w:rFonts w:asciiTheme="majorBidi" w:eastAsia="Times New Roman" w:hAnsiTheme="majorBidi" w:cstheme="majorBidi"/>
          <w:sz w:val="24"/>
          <w:szCs w:val="24"/>
        </w:rPr>
        <w:t xml:space="preserve">with an annual </w:t>
      </w:r>
      <w:r w:rsidR="00E04C48">
        <w:rPr>
          <w:rFonts w:asciiTheme="majorBidi" w:eastAsia="Times New Roman" w:hAnsiTheme="majorBidi" w:cstheme="majorBidi"/>
          <w:sz w:val="24"/>
          <w:szCs w:val="24"/>
        </w:rPr>
        <w:t xml:space="preserve">precipitation </w:t>
      </w:r>
      <w:r w:rsidR="00E04C48" w:rsidRPr="00672FDF">
        <w:rPr>
          <w:rFonts w:asciiTheme="majorBidi" w:eastAsia="Times New Roman" w:hAnsiTheme="majorBidi" w:cstheme="majorBidi"/>
          <w:sz w:val="24"/>
          <w:szCs w:val="24"/>
        </w:rPr>
        <w:t>of 375-724</w:t>
      </w:r>
      <w:r w:rsidR="00E04C48">
        <w:rPr>
          <w:rFonts w:asciiTheme="majorBidi" w:eastAsia="Times New Roman" w:hAnsiTheme="majorBidi" w:cstheme="majorBidi"/>
          <w:sz w:val="24"/>
          <w:szCs w:val="24"/>
        </w:rPr>
        <w:t xml:space="preserve"> </w:t>
      </w:r>
      <w:r w:rsidR="00E04C48" w:rsidRPr="00672FDF">
        <w:rPr>
          <w:rFonts w:asciiTheme="majorBidi" w:eastAsia="Times New Roman" w:hAnsiTheme="majorBidi" w:cstheme="majorBidi"/>
          <w:sz w:val="24"/>
          <w:szCs w:val="24"/>
        </w:rPr>
        <w:t>mm.</w:t>
      </w:r>
      <w:r w:rsidR="00E04C48">
        <w:rPr>
          <w:rFonts w:asciiTheme="majorBidi" w:eastAsia="Times New Roman" w:hAnsiTheme="majorBidi" w:cstheme="majorBidi"/>
          <w:sz w:val="24"/>
          <w:szCs w:val="24"/>
        </w:rPr>
        <w:t xml:space="preserve"> The climate is semi-arid, with very hot, dry summers (maximum temperature approximately 50 </w:t>
      </w:r>
      <w:r w:rsidR="00E04C48" w:rsidRPr="00ED5B41">
        <w:rPr>
          <w:rFonts w:asciiTheme="majorBidi" w:eastAsia="Times New Roman" w:hAnsiTheme="majorBidi" w:cstheme="majorBidi"/>
          <w:sz w:val="24"/>
          <w:szCs w:val="24"/>
        </w:rPr>
        <w:t>°C</w:t>
      </w:r>
      <w:r w:rsidR="00E04C48">
        <w:rPr>
          <w:rFonts w:asciiTheme="majorBidi" w:eastAsia="Times New Roman" w:hAnsiTheme="majorBidi" w:cstheme="majorBidi"/>
          <w:sz w:val="24"/>
          <w:szCs w:val="24"/>
        </w:rPr>
        <w:t xml:space="preserve">, average </w:t>
      </w:r>
      <w:r w:rsidR="00E04C48" w:rsidRPr="0081090F">
        <w:rPr>
          <w:rFonts w:asciiTheme="majorBidi" w:eastAsia="Times New Roman" w:hAnsiTheme="majorBidi" w:cstheme="majorBidi"/>
          <w:sz w:val="24"/>
          <w:szCs w:val="24"/>
        </w:rPr>
        <w:t>39-43</w:t>
      </w:r>
      <w:r w:rsidR="00E04C48" w:rsidRPr="00ED5B41">
        <w:rPr>
          <w:rFonts w:asciiTheme="majorBidi" w:eastAsia="Times New Roman" w:hAnsiTheme="majorBidi" w:cstheme="majorBidi"/>
          <w:sz w:val="24"/>
          <w:szCs w:val="24"/>
        </w:rPr>
        <w:t xml:space="preserve"> °C</w:t>
      </w:r>
      <w:r w:rsidR="00E04C48">
        <w:rPr>
          <w:rFonts w:asciiTheme="majorBidi" w:eastAsia="Times New Roman" w:hAnsiTheme="majorBidi" w:cstheme="majorBidi"/>
          <w:sz w:val="24"/>
          <w:szCs w:val="24"/>
        </w:rPr>
        <w:t xml:space="preserve">) and cold wet winters (minimum temperature approximately -1 </w:t>
      </w:r>
      <w:r w:rsidR="00E04C48" w:rsidRPr="00ED5B41">
        <w:rPr>
          <w:rFonts w:asciiTheme="majorBidi" w:eastAsia="Times New Roman" w:hAnsiTheme="majorBidi" w:cstheme="majorBidi"/>
          <w:sz w:val="24"/>
          <w:szCs w:val="24"/>
        </w:rPr>
        <w:t>°C</w:t>
      </w:r>
      <w:r w:rsidR="00E04C48">
        <w:rPr>
          <w:rFonts w:asciiTheme="majorBidi" w:eastAsia="Times New Roman" w:hAnsiTheme="majorBidi" w:cstheme="majorBidi"/>
          <w:sz w:val="24"/>
          <w:szCs w:val="24"/>
        </w:rPr>
        <w:t xml:space="preserve">, average temperature </w:t>
      </w:r>
      <w:r w:rsidR="00E04C48" w:rsidRPr="0081090F">
        <w:rPr>
          <w:rFonts w:asciiTheme="majorBidi" w:eastAsia="Times New Roman" w:hAnsiTheme="majorBidi" w:cstheme="majorBidi"/>
          <w:sz w:val="24"/>
          <w:szCs w:val="24"/>
        </w:rPr>
        <w:t xml:space="preserve">7-13 </w:t>
      </w:r>
      <w:r w:rsidR="00E04C48" w:rsidRPr="00ED5B41">
        <w:rPr>
          <w:rFonts w:asciiTheme="majorBidi" w:eastAsia="Times New Roman" w:hAnsiTheme="majorBidi" w:cstheme="majorBidi"/>
          <w:sz w:val="24"/>
          <w:szCs w:val="24"/>
        </w:rPr>
        <w:t>°C</w:t>
      </w:r>
      <w:r w:rsidR="00E04C48">
        <w:rPr>
          <w:rFonts w:asciiTheme="majorBidi" w:eastAsia="Times New Roman" w:hAnsiTheme="majorBidi" w:cstheme="majorBidi"/>
          <w:sz w:val="24"/>
          <w:szCs w:val="24"/>
        </w:rPr>
        <w:t xml:space="preserve">) </w:t>
      </w:r>
      <w:r w:rsidR="00E04C48" w:rsidRPr="00B8628F">
        <w:rPr>
          <w:rFonts w:asciiTheme="majorBidi" w:eastAsia="Times New Roman" w:hAnsiTheme="majorBidi" w:cstheme="majorBidi"/>
          <w:sz w:val="24"/>
          <w:szCs w:val="24"/>
        </w:rPr>
        <w:t>(</w:t>
      </w:r>
      <w:hyperlink r:id="rId11" w:history="1">
        <w:r w:rsidR="00E04C48" w:rsidRPr="00B8628F">
          <w:rPr>
            <w:rStyle w:val="Hyperlink"/>
            <w:rFonts w:asciiTheme="majorBidi" w:hAnsiTheme="majorBidi" w:cstheme="majorBidi"/>
            <w:sz w:val="24"/>
            <w:szCs w:val="24"/>
          </w:rPr>
          <w:t>https://gov.krd/english/</w:t>
        </w:r>
      </w:hyperlink>
      <w:r w:rsidR="00E04C48" w:rsidRPr="00B8628F">
        <w:rPr>
          <w:rFonts w:asciiTheme="majorBidi" w:hAnsiTheme="majorBidi" w:cstheme="majorBidi"/>
          <w:sz w:val="24"/>
          <w:szCs w:val="24"/>
        </w:rPr>
        <w:t>).</w:t>
      </w:r>
      <w:r w:rsidR="00E04C48">
        <w:rPr>
          <w:rFonts w:asciiTheme="majorBidi" w:hAnsiTheme="majorBidi" w:cstheme="majorBidi"/>
          <w:sz w:val="24"/>
          <w:szCs w:val="24"/>
        </w:rPr>
        <w:t xml:space="preserve">  </w:t>
      </w:r>
      <w:r w:rsidR="00E04C48">
        <w:rPr>
          <w:rFonts w:asciiTheme="majorBidi" w:eastAsia="Times New Roman" w:hAnsiTheme="majorBidi" w:cstheme="majorBidi"/>
          <w:sz w:val="24"/>
          <w:szCs w:val="24"/>
        </w:rPr>
        <w:t xml:space="preserve">The elevation of the region’s highlands, which are mostly remote and inaccessible, ranges from </w:t>
      </w:r>
      <w:r w:rsidR="00E04C48">
        <w:rPr>
          <w:rFonts w:asciiTheme="majorBidi" w:eastAsia="Times New Roman" w:hAnsiTheme="majorBidi" w:cstheme="majorBidi"/>
          <w:i/>
          <w:iCs/>
          <w:sz w:val="24"/>
          <w:szCs w:val="24"/>
        </w:rPr>
        <w:t>c.</w:t>
      </w:r>
      <w:r w:rsidR="00E04C48">
        <w:rPr>
          <w:rFonts w:asciiTheme="majorBidi" w:eastAsia="Times New Roman" w:hAnsiTheme="majorBidi" w:cstheme="majorBidi"/>
          <w:sz w:val="24"/>
          <w:szCs w:val="24"/>
        </w:rPr>
        <w:t xml:space="preserve">1000 to </w:t>
      </w:r>
      <w:r w:rsidR="00E04C48" w:rsidRPr="008106C4">
        <w:rPr>
          <w:rFonts w:asciiTheme="majorBidi" w:eastAsia="Times New Roman" w:hAnsiTheme="majorBidi" w:cstheme="majorBidi"/>
          <w:sz w:val="24"/>
          <w:szCs w:val="24"/>
        </w:rPr>
        <w:t>3544 m</w:t>
      </w:r>
      <w:r w:rsidR="00E04C48">
        <w:rPr>
          <w:rFonts w:asciiTheme="majorBidi" w:eastAsia="Times New Roman" w:hAnsiTheme="majorBidi" w:cstheme="majorBidi"/>
          <w:sz w:val="24"/>
          <w:szCs w:val="24"/>
        </w:rPr>
        <w:t>eters above sea level.</w:t>
      </w:r>
      <w:r w:rsidR="00E04C48">
        <w:rPr>
          <w:rFonts w:asciiTheme="majorBidi" w:hAnsiTheme="majorBidi" w:cstheme="majorBidi"/>
          <w:sz w:val="24"/>
          <w:szCs w:val="24"/>
        </w:rPr>
        <w:t xml:space="preserve">  </w:t>
      </w:r>
      <w:r w:rsidR="00C96C14">
        <w:rPr>
          <w:rFonts w:asciiTheme="majorBidi" w:eastAsia="Times New Roman" w:hAnsiTheme="majorBidi" w:cstheme="majorBidi"/>
          <w:sz w:val="24"/>
          <w:szCs w:val="24"/>
        </w:rPr>
        <w:t xml:space="preserve">The </w:t>
      </w:r>
      <w:r>
        <w:rPr>
          <w:rFonts w:asciiTheme="majorBidi" w:eastAsia="Times New Roman" w:hAnsiTheme="majorBidi" w:cstheme="majorBidi"/>
          <w:sz w:val="24"/>
          <w:szCs w:val="24"/>
        </w:rPr>
        <w:t>topography include</w:t>
      </w:r>
      <w:r w:rsidR="00920478">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t>
      </w:r>
      <w:r w:rsidR="00EE6173">
        <w:rPr>
          <w:rFonts w:asciiTheme="majorBidi" w:eastAsia="Times New Roman" w:hAnsiTheme="majorBidi" w:cstheme="majorBidi"/>
          <w:sz w:val="24"/>
          <w:szCs w:val="24"/>
        </w:rPr>
        <w:t xml:space="preserve">elevated </w:t>
      </w:r>
      <w:r w:rsidR="003C19DA">
        <w:rPr>
          <w:rFonts w:asciiTheme="majorBidi" w:eastAsia="Times New Roman" w:hAnsiTheme="majorBidi" w:cstheme="majorBidi"/>
          <w:sz w:val="24"/>
          <w:szCs w:val="24"/>
        </w:rPr>
        <w:t xml:space="preserve">peaks, </w:t>
      </w:r>
      <w:r w:rsidR="00F32155">
        <w:rPr>
          <w:rFonts w:asciiTheme="majorBidi" w:eastAsia="Times New Roman" w:hAnsiTheme="majorBidi" w:cstheme="majorBidi"/>
          <w:sz w:val="24"/>
          <w:szCs w:val="24"/>
        </w:rPr>
        <w:t xml:space="preserve">rocky cliffs, </w:t>
      </w:r>
      <w:r w:rsidR="003C19DA">
        <w:rPr>
          <w:rFonts w:asciiTheme="majorBidi" w:eastAsia="Times New Roman" w:hAnsiTheme="majorBidi" w:cstheme="majorBidi"/>
          <w:sz w:val="24"/>
          <w:szCs w:val="24"/>
        </w:rPr>
        <w:t>valleys</w:t>
      </w:r>
      <w:r w:rsidR="00F32155">
        <w:rPr>
          <w:rFonts w:asciiTheme="majorBidi" w:eastAsia="Times New Roman" w:hAnsiTheme="majorBidi" w:cstheme="majorBidi"/>
          <w:sz w:val="24"/>
          <w:szCs w:val="24"/>
        </w:rPr>
        <w:t>,</w:t>
      </w:r>
      <w:r w:rsidR="00EE6173">
        <w:rPr>
          <w:rFonts w:asciiTheme="majorBidi" w:eastAsia="Times New Roman" w:hAnsiTheme="majorBidi" w:cstheme="majorBidi"/>
          <w:sz w:val="24"/>
          <w:szCs w:val="24"/>
        </w:rPr>
        <w:t xml:space="preserve"> and </w:t>
      </w:r>
      <w:r w:rsidR="00F32155">
        <w:rPr>
          <w:rFonts w:asciiTheme="majorBidi" w:eastAsia="Times New Roman" w:hAnsiTheme="majorBidi" w:cstheme="majorBidi"/>
          <w:sz w:val="24"/>
          <w:szCs w:val="24"/>
        </w:rPr>
        <w:t xml:space="preserve">steep </w:t>
      </w:r>
      <w:r w:rsidR="00E04C48">
        <w:rPr>
          <w:rFonts w:asciiTheme="majorBidi" w:eastAsia="Times New Roman" w:hAnsiTheme="majorBidi" w:cstheme="majorBidi"/>
          <w:sz w:val="24"/>
          <w:szCs w:val="24"/>
        </w:rPr>
        <w:t xml:space="preserve">gorges, and the </w:t>
      </w:r>
      <w:r w:rsidR="00366F31">
        <w:rPr>
          <w:rFonts w:asciiTheme="majorBidi" w:eastAsia="Times New Roman" w:hAnsiTheme="majorBidi" w:cstheme="majorBidi"/>
          <w:sz w:val="24"/>
          <w:szCs w:val="24"/>
        </w:rPr>
        <w:t>mountains and hillside</w:t>
      </w:r>
      <w:r w:rsidR="00F32155">
        <w:rPr>
          <w:rFonts w:asciiTheme="majorBidi" w:eastAsia="Times New Roman" w:hAnsiTheme="majorBidi" w:cstheme="majorBidi"/>
          <w:sz w:val="24"/>
          <w:szCs w:val="24"/>
        </w:rPr>
        <w:t>s</w:t>
      </w:r>
      <w:r w:rsidR="00255F12">
        <w:rPr>
          <w:rFonts w:asciiTheme="majorBidi" w:eastAsia="Times New Roman" w:hAnsiTheme="majorBidi" w:cstheme="majorBidi"/>
          <w:sz w:val="24"/>
          <w:szCs w:val="24"/>
        </w:rPr>
        <w:t xml:space="preserve"> are </w:t>
      </w:r>
      <w:r w:rsidR="00920478">
        <w:rPr>
          <w:rFonts w:asciiTheme="majorBidi" w:eastAsia="Times New Roman" w:hAnsiTheme="majorBidi" w:cstheme="majorBidi"/>
          <w:sz w:val="24"/>
          <w:szCs w:val="24"/>
        </w:rPr>
        <w:t xml:space="preserve">vegetated with </w:t>
      </w:r>
      <w:r w:rsidR="009E440B">
        <w:rPr>
          <w:rFonts w:asciiTheme="majorBidi" w:eastAsia="Times New Roman" w:hAnsiTheme="majorBidi" w:cstheme="majorBidi"/>
          <w:sz w:val="24"/>
          <w:szCs w:val="24"/>
        </w:rPr>
        <w:t>shrub</w:t>
      </w:r>
      <w:r w:rsidR="00920478">
        <w:rPr>
          <w:rFonts w:asciiTheme="majorBidi" w:eastAsia="Times New Roman" w:hAnsiTheme="majorBidi" w:cstheme="majorBidi"/>
          <w:sz w:val="24"/>
          <w:szCs w:val="24"/>
        </w:rPr>
        <w:t>s</w:t>
      </w:r>
      <w:r w:rsidR="00255F12">
        <w:rPr>
          <w:rFonts w:asciiTheme="majorBidi" w:eastAsia="Times New Roman" w:hAnsiTheme="majorBidi" w:cstheme="majorBidi"/>
          <w:sz w:val="24"/>
          <w:szCs w:val="24"/>
        </w:rPr>
        <w:t>,</w:t>
      </w:r>
      <w:r w:rsidR="00FB0A0A" w:rsidRPr="00FB0A0A">
        <w:t xml:space="preserve"> </w:t>
      </w:r>
      <w:r w:rsidR="00FB0A0A" w:rsidRPr="00FB0A0A">
        <w:rPr>
          <w:rFonts w:asciiTheme="majorBidi" w:eastAsia="Times New Roman" w:hAnsiTheme="majorBidi" w:cstheme="majorBidi"/>
          <w:sz w:val="24"/>
          <w:szCs w:val="24"/>
        </w:rPr>
        <w:t>grass</w:t>
      </w:r>
      <w:r w:rsidR="00920478">
        <w:rPr>
          <w:rFonts w:asciiTheme="majorBidi" w:eastAsia="Times New Roman" w:hAnsiTheme="majorBidi" w:cstheme="majorBidi"/>
          <w:sz w:val="24"/>
          <w:szCs w:val="24"/>
        </w:rPr>
        <w:t>es</w:t>
      </w:r>
      <w:r w:rsidR="00FB0A0A">
        <w:rPr>
          <w:rFonts w:asciiTheme="majorBidi" w:eastAsia="Times New Roman" w:hAnsiTheme="majorBidi" w:cstheme="majorBidi"/>
          <w:sz w:val="24"/>
          <w:szCs w:val="24"/>
        </w:rPr>
        <w:t>,</w:t>
      </w:r>
      <w:r w:rsidR="00F32155">
        <w:rPr>
          <w:rFonts w:asciiTheme="majorBidi" w:eastAsia="Times New Roman" w:hAnsiTheme="majorBidi" w:cstheme="majorBidi"/>
          <w:sz w:val="24"/>
          <w:szCs w:val="24"/>
        </w:rPr>
        <w:t xml:space="preserve"> and</w:t>
      </w:r>
      <w:r w:rsidR="00255F12">
        <w:rPr>
          <w:rFonts w:asciiTheme="majorBidi" w:eastAsia="Times New Roman" w:hAnsiTheme="majorBidi" w:cstheme="majorBidi"/>
          <w:sz w:val="24"/>
          <w:szCs w:val="24"/>
        </w:rPr>
        <w:t xml:space="preserve"> oak forest</w:t>
      </w:r>
      <w:r w:rsidR="00F32155">
        <w:rPr>
          <w:rFonts w:asciiTheme="majorBidi" w:eastAsia="Times New Roman" w:hAnsiTheme="majorBidi" w:cstheme="majorBidi"/>
          <w:sz w:val="24"/>
          <w:szCs w:val="24"/>
        </w:rPr>
        <w:t>s</w:t>
      </w:r>
      <w:r w:rsidR="00E51C6E">
        <w:rPr>
          <w:rFonts w:asciiTheme="majorBidi" w:eastAsia="Times New Roman" w:hAnsiTheme="majorBidi" w:cstheme="majorBidi"/>
          <w:sz w:val="24"/>
          <w:szCs w:val="24"/>
        </w:rPr>
        <w:t xml:space="preserve"> </w:t>
      </w:r>
      <w:r w:rsidR="00E51C6E">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&lt;EndNote&gt;&lt;Cite&gt;&lt;Author&gt;Malinowski&lt;/Author&gt;&lt;Year&gt;2002&lt;/Year&gt;&lt;RecNum&gt;71&lt;/RecNum&gt;&lt;DisplayText&gt;(Malinowski, 2002)&lt;/DisplayText&gt;&lt;record&gt;&lt;rec-number&gt;71&lt;/rec-number&gt;&lt;foreign-keys&gt;&lt;key app="EN" db-id="d5tpzepebszw9seedrpxedzkprp0arfpr2r2"&gt;71&lt;/key&gt;&lt;/foreign-keys&gt;&lt;ref-type name="Journal Article"&gt;17&lt;/ref-type&gt;&lt;contributors&gt;&lt;authors&gt;&lt;author&gt;Malinowski, Jon C&lt;/author&gt;&lt;/authors&gt;&lt;/contributors&gt;&lt;titles&gt;&lt;title&gt;Iraq: A Geography&lt;/title&gt;&lt;/titles&gt;&lt;dates&gt;&lt;year&gt;2002&lt;/year&gt;&lt;/dates&gt;&lt;urls&gt;&lt;/urls&gt;&lt;/record&gt;&lt;/Cite&gt;&lt;/EndNote&gt;</w:instrText>
      </w:r>
      <w:r w:rsidR="00E51C6E">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34" w:tooltip="Malinowski, 2002 #71" w:history="1">
        <w:r w:rsidR="002B2065">
          <w:rPr>
            <w:rFonts w:asciiTheme="majorBidi" w:eastAsia="Times New Roman" w:hAnsiTheme="majorBidi" w:cstheme="majorBidi"/>
            <w:noProof/>
            <w:sz w:val="24"/>
            <w:szCs w:val="24"/>
          </w:rPr>
          <w:t>Malinowski, 2002</w:t>
        </w:r>
      </w:hyperlink>
      <w:r w:rsidR="002B2065">
        <w:rPr>
          <w:rFonts w:asciiTheme="majorBidi" w:eastAsia="Times New Roman" w:hAnsiTheme="majorBidi" w:cstheme="majorBidi"/>
          <w:noProof/>
          <w:sz w:val="24"/>
          <w:szCs w:val="24"/>
        </w:rPr>
        <w:t>)</w:t>
      </w:r>
      <w:r w:rsidR="00E51C6E">
        <w:rPr>
          <w:rFonts w:asciiTheme="majorBidi" w:eastAsia="Times New Roman" w:hAnsiTheme="majorBidi" w:cstheme="majorBidi"/>
          <w:sz w:val="24"/>
          <w:szCs w:val="24"/>
        </w:rPr>
        <w:fldChar w:fldCharType="end"/>
      </w:r>
      <w:r w:rsidR="00FB0A0A">
        <w:rPr>
          <w:rFonts w:asciiTheme="majorBidi" w:eastAsia="Times New Roman" w:hAnsiTheme="majorBidi" w:cstheme="majorBidi"/>
          <w:sz w:val="24"/>
          <w:szCs w:val="24"/>
        </w:rPr>
        <w:t>.</w:t>
      </w:r>
    </w:p>
    <w:p w14:paraId="7506931A" w14:textId="77777777" w:rsidR="00E04C48" w:rsidRDefault="00E04C48" w:rsidP="009F45F9">
      <w:pPr>
        <w:spacing w:after="0" w:line="480" w:lineRule="auto"/>
        <w:rPr>
          <w:rFonts w:asciiTheme="majorBidi" w:eastAsia="Times New Roman" w:hAnsiTheme="majorBidi" w:cstheme="majorBidi"/>
          <w:sz w:val="24"/>
          <w:szCs w:val="24"/>
        </w:rPr>
      </w:pPr>
    </w:p>
    <w:p w14:paraId="3E76A6FC" w14:textId="77777777" w:rsidR="00DD309B" w:rsidRDefault="00DD309B" w:rsidP="009F45F9">
      <w:pPr>
        <w:spacing w:after="0" w:line="480" w:lineRule="auto"/>
        <w:rPr>
          <w:rFonts w:asciiTheme="majorBidi" w:eastAsia="Times New Roman" w:hAnsiTheme="majorBidi" w:cstheme="majorBidi"/>
          <w:sz w:val="24"/>
          <w:szCs w:val="24"/>
        </w:rPr>
      </w:pPr>
    </w:p>
    <w:p w14:paraId="5759415C" w14:textId="708D9AA2" w:rsidR="00100ACF" w:rsidRDefault="00536DC9"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5B01A1EE" w14:textId="77777777" w:rsidR="00F444AD" w:rsidRDefault="00F444AD" w:rsidP="009F45F9">
      <w:pPr>
        <w:spacing w:after="0" w:line="480" w:lineRule="auto"/>
        <w:jc w:val="center"/>
        <w:rPr>
          <w:rFonts w:asciiTheme="majorBidi" w:eastAsia="Times New Roman" w:hAnsiTheme="majorBidi" w:cstheme="majorBidi"/>
          <w:sz w:val="24"/>
          <w:szCs w:val="24"/>
        </w:rPr>
      </w:pPr>
    </w:p>
    <w:p w14:paraId="79E87D0D" w14:textId="2DFF0C06" w:rsidR="00BD419D" w:rsidRDefault="00BD419D" w:rsidP="009F45F9">
      <w:pPr>
        <w:spacing w:after="0" w:line="480" w:lineRule="auto"/>
        <w:rPr>
          <w:rFonts w:asciiTheme="majorBidi" w:eastAsia="Times New Roman" w:hAnsiTheme="majorBidi" w:cstheme="majorBidi"/>
          <w:sz w:val="24"/>
          <w:szCs w:val="24"/>
        </w:rPr>
      </w:pPr>
    </w:p>
    <w:p w14:paraId="6712569A" w14:textId="77777777" w:rsidR="00ED7843" w:rsidRPr="00640FB9" w:rsidRDefault="0010457B" w:rsidP="009F45F9">
      <w:pPr>
        <w:spacing w:after="0" w:line="480" w:lineRule="auto"/>
        <w:rPr>
          <w:rFonts w:asciiTheme="majorBidi" w:eastAsia="Times New Roman" w:hAnsiTheme="majorBidi" w:cstheme="majorBidi"/>
          <w:b/>
          <w:bCs/>
          <w:color w:val="FF0000"/>
          <w:sz w:val="24"/>
          <w:szCs w:val="24"/>
        </w:rPr>
      </w:pPr>
      <w:r w:rsidRPr="00640FB9">
        <w:rPr>
          <w:rFonts w:asciiTheme="majorBidi" w:eastAsia="Times New Roman" w:hAnsiTheme="majorBidi" w:cstheme="majorBidi"/>
          <w:b/>
          <w:bCs/>
          <w:sz w:val="24"/>
          <w:szCs w:val="24"/>
        </w:rPr>
        <w:t xml:space="preserve"> </w:t>
      </w:r>
    </w:p>
    <w:p w14:paraId="45914DF4" w14:textId="308D1BE6" w:rsidR="00272B18" w:rsidRPr="00640FB9" w:rsidRDefault="00F66B74" w:rsidP="009F45F9">
      <w:pPr>
        <w:spacing w:after="0"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2.2 </w:t>
      </w:r>
      <w:r w:rsidR="00A51E5A" w:rsidRPr="00640FB9">
        <w:rPr>
          <w:rFonts w:asciiTheme="majorBidi" w:eastAsia="Times New Roman" w:hAnsiTheme="majorBidi" w:cstheme="majorBidi"/>
          <w:b/>
          <w:bCs/>
          <w:sz w:val="24"/>
          <w:szCs w:val="24"/>
        </w:rPr>
        <w:t xml:space="preserve">Egyptian Vulture </w:t>
      </w:r>
      <w:r w:rsidR="00554DAA">
        <w:rPr>
          <w:rFonts w:asciiTheme="majorBidi" w:eastAsia="Times New Roman" w:hAnsiTheme="majorBidi" w:cstheme="majorBidi"/>
          <w:b/>
          <w:bCs/>
          <w:sz w:val="24"/>
          <w:szCs w:val="24"/>
        </w:rPr>
        <w:t>Presence Records</w:t>
      </w:r>
      <w:r w:rsidR="004761B3">
        <w:rPr>
          <w:rFonts w:asciiTheme="majorBidi" w:eastAsia="Times New Roman" w:hAnsiTheme="majorBidi" w:cstheme="majorBidi"/>
          <w:b/>
          <w:bCs/>
          <w:sz w:val="24"/>
          <w:szCs w:val="24"/>
        </w:rPr>
        <w:t>/D</w:t>
      </w:r>
      <w:r w:rsidR="00554DAA">
        <w:rPr>
          <w:rFonts w:asciiTheme="majorBidi" w:eastAsia="Times New Roman" w:hAnsiTheme="majorBidi" w:cstheme="majorBidi"/>
          <w:b/>
          <w:bCs/>
          <w:sz w:val="24"/>
          <w:szCs w:val="24"/>
        </w:rPr>
        <w:t>ata sources</w:t>
      </w:r>
      <w:r w:rsidR="004761B3">
        <w:rPr>
          <w:rFonts w:asciiTheme="majorBidi" w:eastAsia="Times New Roman" w:hAnsiTheme="majorBidi" w:cstheme="majorBidi"/>
          <w:b/>
          <w:bCs/>
          <w:sz w:val="24"/>
          <w:szCs w:val="24"/>
        </w:rPr>
        <w:t>/Survey Methods</w:t>
      </w:r>
    </w:p>
    <w:p w14:paraId="6E192226" w14:textId="77777777" w:rsidR="00554DAA" w:rsidRDefault="00554DAA" w:rsidP="009F45F9">
      <w:pPr>
        <w:spacing w:after="0" w:line="480" w:lineRule="auto"/>
        <w:rPr>
          <w:rFonts w:asciiTheme="majorBidi" w:eastAsia="Times New Roman" w:hAnsiTheme="majorBidi" w:cstheme="majorBidi"/>
          <w:sz w:val="24"/>
          <w:szCs w:val="24"/>
        </w:rPr>
      </w:pPr>
    </w:p>
    <w:p w14:paraId="216A580F" w14:textId="6DEE5055" w:rsidR="008B4FD9" w:rsidRDefault="00554DAA"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Data for this study </w:t>
      </w:r>
      <w:proofErr w:type="gramStart"/>
      <w:r>
        <w:rPr>
          <w:rFonts w:asciiTheme="majorBidi" w:eastAsia="Times New Roman" w:hAnsiTheme="majorBidi" w:cstheme="majorBidi"/>
          <w:sz w:val="24"/>
          <w:szCs w:val="24"/>
        </w:rPr>
        <w:t>was obtained</w:t>
      </w:r>
      <w:proofErr w:type="gramEnd"/>
      <w:r>
        <w:rPr>
          <w:rFonts w:asciiTheme="majorBidi" w:eastAsia="Times New Roman" w:hAnsiTheme="majorBidi" w:cstheme="majorBidi"/>
          <w:sz w:val="24"/>
          <w:szCs w:val="24"/>
        </w:rPr>
        <w:t xml:space="preserve"> from </w:t>
      </w:r>
      <w:r w:rsidR="00934EA1">
        <w:rPr>
          <w:rFonts w:asciiTheme="majorBidi" w:eastAsia="Times New Roman" w:hAnsiTheme="majorBidi" w:cstheme="majorBidi"/>
          <w:sz w:val="24"/>
          <w:szCs w:val="24"/>
        </w:rPr>
        <w:t xml:space="preserve">bird and fauna </w:t>
      </w:r>
      <w:r>
        <w:rPr>
          <w:rFonts w:asciiTheme="majorBidi" w:eastAsia="Times New Roman" w:hAnsiTheme="majorBidi" w:cstheme="majorBidi"/>
          <w:sz w:val="24"/>
          <w:szCs w:val="24"/>
        </w:rPr>
        <w:t>surveys conducted over a 13-year period.</w:t>
      </w:r>
      <w:r w:rsidR="00934EA1">
        <w:rPr>
          <w:rFonts w:asciiTheme="majorBidi" w:eastAsia="Times New Roman" w:hAnsiTheme="majorBidi" w:cstheme="majorBidi"/>
          <w:sz w:val="24"/>
          <w:szCs w:val="24"/>
        </w:rPr>
        <w:t xml:space="preserve">  Between </w:t>
      </w:r>
      <w:r w:rsidR="008B4FD9">
        <w:rPr>
          <w:rFonts w:asciiTheme="majorBidi" w:eastAsia="Times New Roman" w:hAnsiTheme="majorBidi" w:cstheme="majorBidi"/>
          <w:sz w:val="24"/>
          <w:szCs w:val="24"/>
        </w:rPr>
        <w:t xml:space="preserve">2007 and 2020, </w:t>
      </w:r>
      <w:r>
        <w:rPr>
          <w:rFonts w:asciiTheme="majorBidi" w:eastAsia="Times New Roman" w:hAnsiTheme="majorBidi" w:cstheme="majorBidi"/>
          <w:sz w:val="24"/>
          <w:szCs w:val="24"/>
        </w:rPr>
        <w:t xml:space="preserve">Iraq’s </w:t>
      </w:r>
      <w:r w:rsidR="008B4FD9" w:rsidRPr="000E2163">
        <w:rPr>
          <w:rFonts w:asciiTheme="majorBidi" w:eastAsia="Times New Roman" w:hAnsiTheme="majorBidi" w:cstheme="majorBidi"/>
          <w:sz w:val="24"/>
          <w:szCs w:val="24"/>
        </w:rPr>
        <w:t>Key B</w:t>
      </w:r>
      <w:r w:rsidR="008B4FD9">
        <w:rPr>
          <w:rFonts w:asciiTheme="majorBidi" w:eastAsia="Times New Roman" w:hAnsiTheme="majorBidi" w:cstheme="majorBidi"/>
          <w:sz w:val="24"/>
          <w:szCs w:val="24"/>
        </w:rPr>
        <w:t xml:space="preserve">iodiversity Areas (KBAs) </w:t>
      </w:r>
      <w:proofErr w:type="gramStart"/>
      <w:r w:rsidR="008B4FD9">
        <w:rPr>
          <w:rFonts w:asciiTheme="majorBidi" w:eastAsia="Times New Roman" w:hAnsiTheme="majorBidi" w:cstheme="majorBidi"/>
          <w:sz w:val="24"/>
          <w:szCs w:val="24"/>
        </w:rPr>
        <w:t>were comprehensively surveyed</w:t>
      </w:r>
      <w:proofErr w:type="gramEnd"/>
      <w:r w:rsidR="008B4FD9">
        <w:rPr>
          <w:rFonts w:asciiTheme="majorBidi" w:eastAsia="Times New Roman" w:hAnsiTheme="majorBidi" w:cstheme="majorBidi"/>
          <w:sz w:val="24"/>
          <w:szCs w:val="24"/>
        </w:rPr>
        <w:t xml:space="preserve"> in a joint effort between Nature Iraq (NI) and the Kurdistan Botanical Foundation (KBF).</w:t>
      </w:r>
    </w:p>
    <w:p w14:paraId="69B2C794" w14:textId="35272C8F" w:rsidR="00934EA1" w:rsidRPr="00934EA1" w:rsidRDefault="00412F87" w:rsidP="009F45F9">
      <w:pPr>
        <w:spacing w:after="0" w:line="480" w:lineRule="auto"/>
        <w:rPr>
          <w:rFonts w:asciiTheme="majorBidi" w:eastAsia="Times New Roman" w:hAnsiTheme="majorBidi" w:cstheme="majorBidi"/>
          <w:sz w:val="24"/>
          <w:szCs w:val="24"/>
        </w:rPr>
      </w:pPr>
      <w:r w:rsidRPr="000E2163">
        <w:rPr>
          <w:rFonts w:asciiTheme="majorBidi" w:eastAsia="Times New Roman" w:hAnsiTheme="majorBidi" w:cstheme="majorBidi"/>
          <w:sz w:val="24"/>
          <w:szCs w:val="24"/>
        </w:rPr>
        <w:lastRenderedPageBreak/>
        <w:t xml:space="preserve">One of the main goals </w:t>
      </w:r>
      <w:r w:rsidR="00F8094A">
        <w:rPr>
          <w:rFonts w:asciiTheme="majorBidi" w:eastAsia="Times New Roman" w:hAnsiTheme="majorBidi" w:cstheme="majorBidi"/>
          <w:sz w:val="24"/>
          <w:szCs w:val="24"/>
        </w:rPr>
        <w:t xml:space="preserve">of the </w:t>
      </w:r>
      <w:r w:rsidR="00554DAA">
        <w:rPr>
          <w:rFonts w:asciiTheme="majorBidi" w:eastAsia="Times New Roman" w:hAnsiTheme="majorBidi" w:cstheme="majorBidi"/>
          <w:sz w:val="24"/>
          <w:szCs w:val="24"/>
        </w:rPr>
        <w:t xml:space="preserve">KBA </w:t>
      </w:r>
      <w:r w:rsidR="00F8094A">
        <w:rPr>
          <w:rFonts w:asciiTheme="majorBidi" w:eastAsia="Times New Roman" w:hAnsiTheme="majorBidi" w:cstheme="majorBidi"/>
          <w:sz w:val="24"/>
          <w:szCs w:val="24"/>
        </w:rPr>
        <w:t>survey</w:t>
      </w:r>
      <w:r w:rsidR="00554DAA">
        <w:rPr>
          <w:rFonts w:asciiTheme="majorBidi" w:eastAsia="Times New Roman" w:hAnsiTheme="majorBidi" w:cstheme="majorBidi"/>
          <w:sz w:val="24"/>
          <w:szCs w:val="24"/>
        </w:rPr>
        <w:t>s</w:t>
      </w:r>
      <w:r w:rsidR="00F8094A">
        <w:rPr>
          <w:rFonts w:asciiTheme="majorBidi" w:eastAsia="Times New Roman" w:hAnsiTheme="majorBidi" w:cstheme="majorBidi"/>
          <w:sz w:val="24"/>
          <w:szCs w:val="24"/>
        </w:rPr>
        <w:t xml:space="preserve"> </w:t>
      </w:r>
      <w:r w:rsidRPr="000E2163">
        <w:rPr>
          <w:rFonts w:asciiTheme="majorBidi" w:eastAsia="Times New Roman" w:hAnsiTheme="majorBidi" w:cstheme="majorBidi"/>
          <w:sz w:val="24"/>
          <w:szCs w:val="24"/>
        </w:rPr>
        <w:t xml:space="preserve">was looking for </w:t>
      </w:r>
      <w:r w:rsidR="00554DAA">
        <w:rPr>
          <w:rFonts w:asciiTheme="majorBidi" w:eastAsia="Times New Roman" w:hAnsiTheme="majorBidi" w:cstheme="majorBidi"/>
          <w:sz w:val="24"/>
          <w:szCs w:val="24"/>
        </w:rPr>
        <w:t xml:space="preserve">globally threatened or </w:t>
      </w:r>
      <w:r w:rsidRPr="000E2163">
        <w:rPr>
          <w:rFonts w:asciiTheme="majorBidi" w:eastAsia="Times New Roman" w:hAnsiTheme="majorBidi" w:cstheme="majorBidi"/>
          <w:sz w:val="24"/>
          <w:szCs w:val="24"/>
        </w:rPr>
        <w:t xml:space="preserve">endangered </w:t>
      </w:r>
      <w:r w:rsidR="00554DAA">
        <w:rPr>
          <w:rFonts w:asciiTheme="majorBidi" w:eastAsia="Times New Roman" w:hAnsiTheme="majorBidi" w:cstheme="majorBidi"/>
          <w:sz w:val="24"/>
          <w:szCs w:val="24"/>
        </w:rPr>
        <w:t>species</w:t>
      </w:r>
      <w:r w:rsidR="004761B3">
        <w:rPr>
          <w:rFonts w:asciiTheme="majorBidi" w:eastAsia="Times New Roman" w:hAnsiTheme="majorBidi" w:cstheme="majorBidi"/>
          <w:sz w:val="24"/>
          <w:szCs w:val="24"/>
        </w:rPr>
        <w:t>, such as</w:t>
      </w:r>
      <w:r w:rsidRPr="000E2163">
        <w:rPr>
          <w:rFonts w:asciiTheme="majorBidi" w:eastAsia="Times New Roman" w:hAnsiTheme="majorBidi" w:cstheme="majorBidi"/>
          <w:sz w:val="24"/>
          <w:szCs w:val="24"/>
        </w:rPr>
        <w:t xml:space="preserve"> </w:t>
      </w:r>
      <w:r w:rsidR="004761B3">
        <w:rPr>
          <w:rFonts w:asciiTheme="majorBidi" w:eastAsia="Times New Roman" w:hAnsiTheme="majorBidi" w:cstheme="majorBidi"/>
          <w:sz w:val="24"/>
          <w:szCs w:val="24"/>
        </w:rPr>
        <w:t xml:space="preserve">the </w:t>
      </w:r>
      <w:r w:rsidRPr="000E2163">
        <w:rPr>
          <w:rFonts w:asciiTheme="majorBidi" w:eastAsia="Times New Roman" w:hAnsiTheme="majorBidi" w:cstheme="majorBidi"/>
          <w:sz w:val="24"/>
          <w:szCs w:val="24"/>
        </w:rPr>
        <w:t xml:space="preserve">Egyptian Vulture. Since the surveys </w:t>
      </w:r>
      <w:proofErr w:type="gramStart"/>
      <w:r w:rsidRPr="000E2163">
        <w:rPr>
          <w:rFonts w:asciiTheme="majorBidi" w:eastAsia="Times New Roman" w:hAnsiTheme="majorBidi" w:cstheme="majorBidi"/>
          <w:sz w:val="24"/>
          <w:szCs w:val="24"/>
        </w:rPr>
        <w:t>were done</w:t>
      </w:r>
      <w:proofErr w:type="gramEnd"/>
      <w:r w:rsidRPr="000E2163">
        <w:rPr>
          <w:rFonts w:asciiTheme="majorBidi" w:eastAsia="Times New Roman" w:hAnsiTheme="majorBidi" w:cstheme="majorBidi"/>
          <w:sz w:val="24"/>
          <w:szCs w:val="24"/>
        </w:rPr>
        <w:t xml:space="preserve"> during breeding season</w:t>
      </w:r>
      <w:r w:rsidR="004E2D7C">
        <w:rPr>
          <w:rFonts w:asciiTheme="majorBidi" w:eastAsia="Times New Roman" w:hAnsiTheme="majorBidi" w:cstheme="majorBidi"/>
          <w:sz w:val="24"/>
          <w:szCs w:val="24"/>
        </w:rPr>
        <w:t xml:space="preserve"> (</w:t>
      </w:r>
      <w:r w:rsidR="004E2D7C" w:rsidRPr="004E2D7C">
        <w:rPr>
          <w:rFonts w:asciiTheme="majorBidi" w:eastAsia="Times New Roman" w:hAnsiTheme="majorBidi" w:cstheme="majorBidi"/>
          <w:sz w:val="24"/>
          <w:szCs w:val="24"/>
        </w:rPr>
        <w:t xml:space="preserve">April </w:t>
      </w:r>
      <w:r w:rsidR="00554DAA">
        <w:rPr>
          <w:rFonts w:asciiTheme="majorBidi" w:eastAsia="Times New Roman" w:hAnsiTheme="majorBidi" w:cstheme="majorBidi"/>
          <w:sz w:val="24"/>
          <w:szCs w:val="24"/>
        </w:rPr>
        <w:t xml:space="preserve">to the </w:t>
      </w:r>
      <w:r w:rsidR="004E2D7C" w:rsidRPr="004E2D7C">
        <w:rPr>
          <w:rFonts w:asciiTheme="majorBidi" w:eastAsia="Times New Roman" w:hAnsiTheme="majorBidi" w:cstheme="majorBidi"/>
          <w:sz w:val="24"/>
          <w:szCs w:val="24"/>
        </w:rPr>
        <w:t>end of May</w:t>
      </w:r>
      <w:r w:rsidR="004E2D7C">
        <w:rPr>
          <w:rFonts w:asciiTheme="majorBidi" w:eastAsia="Times New Roman" w:hAnsiTheme="majorBidi" w:cstheme="majorBidi"/>
          <w:sz w:val="24"/>
          <w:szCs w:val="24"/>
        </w:rPr>
        <w:t>)</w:t>
      </w:r>
      <w:r w:rsidRPr="000E2163">
        <w:rPr>
          <w:rFonts w:asciiTheme="majorBidi" w:eastAsia="Times New Roman" w:hAnsiTheme="majorBidi" w:cstheme="majorBidi"/>
          <w:sz w:val="24"/>
          <w:szCs w:val="24"/>
        </w:rPr>
        <w:t xml:space="preserve">, </w:t>
      </w:r>
      <w:r w:rsidR="00D15A4F">
        <w:rPr>
          <w:rFonts w:asciiTheme="majorBidi" w:eastAsia="Times New Roman" w:hAnsiTheme="majorBidi" w:cstheme="majorBidi"/>
          <w:sz w:val="24"/>
          <w:szCs w:val="24"/>
        </w:rPr>
        <w:t>only</w:t>
      </w:r>
      <w:r w:rsidRPr="000E2163">
        <w:rPr>
          <w:rFonts w:asciiTheme="majorBidi" w:eastAsia="Times New Roman" w:hAnsiTheme="majorBidi" w:cstheme="majorBidi"/>
          <w:sz w:val="24"/>
          <w:szCs w:val="24"/>
        </w:rPr>
        <w:t xml:space="preserve"> confirmed breeding birds were </w:t>
      </w:r>
      <w:r w:rsidR="00D15A4F">
        <w:rPr>
          <w:rFonts w:asciiTheme="majorBidi" w:eastAsia="Times New Roman" w:hAnsiTheme="majorBidi" w:cstheme="majorBidi"/>
          <w:sz w:val="24"/>
          <w:szCs w:val="24"/>
        </w:rPr>
        <w:t>used in this study</w:t>
      </w:r>
      <w:r w:rsidRPr="000E2163">
        <w:rPr>
          <w:rFonts w:asciiTheme="majorBidi" w:eastAsia="Times New Roman" w:hAnsiTheme="majorBidi" w:cstheme="majorBidi"/>
          <w:sz w:val="24"/>
          <w:szCs w:val="24"/>
        </w:rPr>
        <w:t>.</w:t>
      </w:r>
      <w:r w:rsidR="004E2D7C">
        <w:rPr>
          <w:rFonts w:asciiTheme="majorBidi" w:eastAsia="Times New Roman" w:hAnsiTheme="majorBidi" w:cstheme="majorBidi"/>
          <w:sz w:val="24"/>
          <w:szCs w:val="24"/>
        </w:rPr>
        <w:t xml:space="preserve"> </w:t>
      </w:r>
      <w:r w:rsidR="00CB0EF9">
        <w:rPr>
          <w:rFonts w:asciiTheme="majorBidi" w:eastAsia="Times New Roman" w:hAnsiTheme="majorBidi" w:cstheme="majorBidi"/>
          <w:sz w:val="24"/>
          <w:szCs w:val="24"/>
        </w:rPr>
        <w:t>We</w:t>
      </w:r>
      <w:r w:rsidR="004761B3">
        <w:rPr>
          <w:rFonts w:asciiTheme="majorBidi" w:eastAsia="Times New Roman" w:hAnsiTheme="majorBidi" w:cstheme="majorBidi"/>
          <w:sz w:val="24"/>
          <w:szCs w:val="24"/>
        </w:rPr>
        <w:t xml:space="preserve"> followed the </w:t>
      </w:r>
      <w:r w:rsidRPr="000E2163">
        <w:rPr>
          <w:rFonts w:asciiTheme="majorBidi" w:eastAsia="Times New Roman" w:hAnsiTheme="majorBidi" w:cstheme="majorBidi"/>
          <w:sz w:val="24"/>
          <w:szCs w:val="24"/>
        </w:rPr>
        <w:t>British Trust for Ornithology (BTO) breeding evidence guideline</w:t>
      </w:r>
      <w:r w:rsidR="00554DAA">
        <w:rPr>
          <w:rFonts w:asciiTheme="majorBidi" w:eastAsia="Times New Roman" w:hAnsiTheme="majorBidi" w:cstheme="majorBidi"/>
          <w:sz w:val="24"/>
          <w:szCs w:val="24"/>
        </w:rPr>
        <w:t>s</w:t>
      </w:r>
      <w:r w:rsidRPr="000E2163">
        <w:rPr>
          <w:rFonts w:asciiTheme="majorBidi" w:eastAsia="Times New Roman" w:hAnsiTheme="majorBidi" w:cstheme="majorBidi"/>
          <w:sz w:val="24"/>
          <w:szCs w:val="24"/>
        </w:rPr>
        <w:t xml:space="preserve"> </w:t>
      </w:r>
      <w:r w:rsidR="00710F9B">
        <w:rPr>
          <w:rFonts w:asciiTheme="majorBidi" w:eastAsia="Times New Roman" w:hAnsiTheme="majorBidi" w:cstheme="majorBidi"/>
          <w:sz w:val="24"/>
          <w:szCs w:val="24"/>
        </w:rPr>
        <w:t>for confirming nest-sites</w:t>
      </w:r>
      <w:r w:rsidR="004761B3">
        <w:rPr>
          <w:rFonts w:asciiTheme="majorBidi" w:eastAsia="Times New Roman" w:hAnsiTheme="majorBidi" w:cstheme="majorBidi"/>
          <w:sz w:val="24"/>
          <w:szCs w:val="24"/>
        </w:rPr>
        <w:t xml:space="preserve">, which requires sighting </w:t>
      </w:r>
      <w:r w:rsidR="00710F9B" w:rsidRPr="000E2163">
        <w:rPr>
          <w:rFonts w:asciiTheme="majorBidi" w:eastAsia="Times New Roman" w:hAnsiTheme="majorBidi" w:cstheme="majorBidi"/>
          <w:sz w:val="24"/>
          <w:szCs w:val="24"/>
        </w:rPr>
        <w:t>“</w:t>
      </w:r>
      <w:r w:rsidR="004761B3">
        <w:rPr>
          <w:rFonts w:asciiTheme="majorBidi" w:eastAsia="Times New Roman" w:hAnsiTheme="majorBidi" w:cstheme="majorBidi"/>
          <w:sz w:val="24"/>
          <w:szCs w:val="24"/>
        </w:rPr>
        <w:t>a</w:t>
      </w:r>
      <w:r w:rsidR="004761B3" w:rsidRPr="000E2163">
        <w:rPr>
          <w:rFonts w:asciiTheme="majorBidi" w:eastAsia="Times New Roman" w:hAnsiTheme="majorBidi" w:cstheme="majorBidi"/>
          <w:sz w:val="24"/>
          <w:szCs w:val="24"/>
        </w:rPr>
        <w:t xml:space="preserve">dults </w:t>
      </w:r>
      <w:r w:rsidR="00710F9B" w:rsidRPr="000E2163">
        <w:rPr>
          <w:rFonts w:asciiTheme="majorBidi" w:eastAsia="Times New Roman" w:hAnsiTheme="majorBidi" w:cstheme="majorBidi"/>
          <w:sz w:val="24"/>
          <w:szCs w:val="24"/>
        </w:rPr>
        <w:t>entering or leaving nest-site in circumstances indicating Occupied Nest”</w:t>
      </w:r>
      <w:r w:rsidR="00710F9B">
        <w:rPr>
          <w:rFonts w:asciiTheme="majorBidi" w:eastAsia="Times New Roman" w:hAnsiTheme="majorBidi" w:cstheme="majorBidi"/>
          <w:sz w:val="24"/>
          <w:szCs w:val="24"/>
        </w:rPr>
        <w:t xml:space="preserve"> </w:t>
      </w:r>
      <w:r w:rsidR="00710F9B">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&lt;EndNote&gt;&lt;Cite&gt;&lt;Author&gt;Sharrock&lt;/Author&gt;&lt;Year&gt;2010&lt;/Year&gt;&lt;RecNum&gt;87&lt;/RecNum&gt;&lt;DisplayText&gt;(Sharrock, 2010)&lt;/DisplayText&gt;&lt;record&gt;&lt;rec-number&gt;87&lt;/rec-number&gt;&lt;foreign-keys&gt;&lt;key app="EN" db-id="d5tpzepebszw9seedrpxedzkprp0arfpr2r2"&gt;87&lt;/key&gt;&lt;/foreign-keys&gt;&lt;ref-type name="Book"&gt;6&lt;/ref-type&gt;&lt;contributors&gt;&lt;authors&gt;&lt;author&gt;Sharrock, John Timothy Robin&lt;/author&gt;&lt;/authors&gt;&lt;/contributors&gt;&lt;titles&gt;&lt;title&gt;The atlas of breeding birds in Britain and Ireland&lt;/title&gt;&lt;/titles&gt;&lt;dates&gt;&lt;year&gt;2010&lt;/year&gt;&lt;/dates&gt;&lt;publisher&gt;A&amp;amp;C Black&lt;/publisher&gt;&lt;isbn&gt;1408146959&lt;/isbn&gt;&lt;urls&gt;&lt;/urls&gt;&lt;/record&gt;&lt;/Cite&gt;&lt;/EndNote&gt;</w:instrText>
      </w:r>
      <w:r w:rsidR="00710F9B">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4" w:tooltip="Sharrock, 2010 #87" w:history="1">
        <w:r w:rsidR="002B2065">
          <w:rPr>
            <w:rFonts w:asciiTheme="majorBidi" w:eastAsia="Times New Roman" w:hAnsiTheme="majorBidi" w:cstheme="majorBidi"/>
            <w:noProof/>
            <w:sz w:val="24"/>
            <w:szCs w:val="24"/>
          </w:rPr>
          <w:t>Sharrock, 2010</w:t>
        </w:r>
      </w:hyperlink>
      <w:r w:rsidR="002B2065">
        <w:rPr>
          <w:rFonts w:asciiTheme="majorBidi" w:eastAsia="Times New Roman" w:hAnsiTheme="majorBidi" w:cstheme="majorBidi"/>
          <w:noProof/>
          <w:sz w:val="24"/>
          <w:szCs w:val="24"/>
        </w:rPr>
        <w:t>)</w:t>
      </w:r>
      <w:r w:rsidR="00710F9B">
        <w:rPr>
          <w:rFonts w:asciiTheme="majorBidi" w:eastAsia="Times New Roman" w:hAnsiTheme="majorBidi" w:cstheme="majorBidi"/>
          <w:sz w:val="24"/>
          <w:szCs w:val="24"/>
        </w:rPr>
        <w:fldChar w:fldCharType="end"/>
      </w:r>
      <w:r w:rsidR="00710F9B">
        <w:rPr>
          <w:rFonts w:asciiTheme="majorBidi" w:eastAsia="Times New Roman" w:hAnsiTheme="majorBidi" w:cstheme="majorBidi"/>
          <w:sz w:val="24"/>
          <w:szCs w:val="24"/>
        </w:rPr>
        <w:t xml:space="preserve">. </w:t>
      </w:r>
      <w:r w:rsidR="0008031E">
        <w:rPr>
          <w:rFonts w:asciiTheme="majorBidi" w:eastAsia="Times New Roman" w:hAnsiTheme="majorBidi" w:cstheme="majorBidi"/>
          <w:sz w:val="24"/>
          <w:szCs w:val="24"/>
        </w:rPr>
        <w:t>S</w:t>
      </w:r>
      <w:r w:rsidR="00E11C80">
        <w:rPr>
          <w:rFonts w:asciiTheme="majorBidi" w:eastAsia="Times New Roman" w:hAnsiTheme="majorBidi" w:cstheme="majorBidi"/>
          <w:sz w:val="24"/>
          <w:szCs w:val="24"/>
        </w:rPr>
        <w:t xml:space="preserve">ystematic sampling design </w:t>
      </w:r>
      <w:proofErr w:type="gramStart"/>
      <w:r w:rsidR="00E11C80">
        <w:rPr>
          <w:rFonts w:asciiTheme="majorBidi" w:eastAsia="Times New Roman" w:hAnsiTheme="majorBidi" w:cstheme="majorBidi"/>
          <w:sz w:val="24"/>
          <w:szCs w:val="24"/>
        </w:rPr>
        <w:t>was adopted</w:t>
      </w:r>
      <w:proofErr w:type="gramEnd"/>
      <w:r w:rsidR="00E11C80">
        <w:rPr>
          <w:rFonts w:asciiTheme="majorBidi" w:eastAsia="Times New Roman" w:hAnsiTheme="majorBidi" w:cstheme="majorBidi"/>
          <w:sz w:val="24"/>
          <w:szCs w:val="24"/>
        </w:rPr>
        <w:t xml:space="preserve"> during the </w:t>
      </w:r>
      <w:r w:rsidR="005E5E98">
        <w:rPr>
          <w:rFonts w:asciiTheme="majorBidi" w:eastAsia="Times New Roman" w:hAnsiTheme="majorBidi" w:cstheme="majorBidi"/>
          <w:sz w:val="24"/>
          <w:szCs w:val="24"/>
        </w:rPr>
        <w:t xml:space="preserve">KBA </w:t>
      </w:r>
      <w:r w:rsidR="00E11C80">
        <w:rPr>
          <w:rFonts w:asciiTheme="majorBidi" w:eastAsia="Times New Roman" w:hAnsiTheme="majorBidi" w:cstheme="majorBidi"/>
          <w:sz w:val="24"/>
          <w:szCs w:val="24"/>
        </w:rPr>
        <w:t>survey efforts</w:t>
      </w:r>
      <w:r w:rsidR="001B45C7">
        <w:rPr>
          <w:rFonts w:asciiTheme="majorBidi" w:eastAsia="Times New Roman" w:hAnsiTheme="majorBidi" w:cstheme="majorBidi"/>
          <w:sz w:val="24"/>
          <w:szCs w:val="24"/>
        </w:rPr>
        <w:t xml:space="preserve"> </w:t>
      </w:r>
      <w:r w:rsidR="004823A3">
        <w:rPr>
          <w:rFonts w:asciiTheme="majorBidi" w:eastAsia="Times New Roman" w:hAnsiTheme="majorBidi" w:cstheme="majorBidi"/>
          <w:sz w:val="24"/>
          <w:szCs w:val="24"/>
        </w:rPr>
        <w:t xml:space="preserve">that combined straight line transects and </w:t>
      </w:r>
      <w:r w:rsidR="001B45C7">
        <w:rPr>
          <w:rFonts w:asciiTheme="majorBidi" w:eastAsia="Times New Roman" w:hAnsiTheme="majorBidi" w:cstheme="majorBidi"/>
          <w:sz w:val="24"/>
          <w:szCs w:val="24"/>
        </w:rPr>
        <w:t>stand point inspection</w:t>
      </w:r>
      <w:r w:rsidR="004823A3">
        <w:rPr>
          <w:rFonts w:asciiTheme="majorBidi" w:eastAsia="Times New Roman" w:hAnsiTheme="majorBidi" w:cstheme="majorBidi"/>
          <w:sz w:val="24"/>
          <w:szCs w:val="24"/>
        </w:rPr>
        <w:t>s</w:t>
      </w:r>
      <w:r w:rsidR="001B45C7">
        <w:rPr>
          <w:rFonts w:asciiTheme="majorBidi" w:eastAsia="Times New Roman" w:hAnsiTheme="majorBidi" w:cstheme="majorBidi"/>
          <w:sz w:val="24"/>
          <w:szCs w:val="24"/>
        </w:rPr>
        <w:t xml:space="preserve">. </w:t>
      </w:r>
      <w:r w:rsidR="004823A3">
        <w:rPr>
          <w:rFonts w:asciiTheme="majorBidi" w:eastAsia="Times New Roman" w:hAnsiTheme="majorBidi" w:cstheme="majorBidi"/>
          <w:sz w:val="24"/>
          <w:szCs w:val="24"/>
        </w:rPr>
        <w:t xml:space="preserve">Survey members walked </w:t>
      </w:r>
      <w:r w:rsidR="00370AD0" w:rsidRPr="00370AD0">
        <w:rPr>
          <w:rFonts w:asciiTheme="majorBidi" w:eastAsia="Times New Roman" w:hAnsiTheme="majorBidi" w:cstheme="majorBidi"/>
          <w:sz w:val="24"/>
          <w:szCs w:val="24"/>
        </w:rPr>
        <w:t>straight 500</w:t>
      </w:r>
      <w:r w:rsidR="004823A3">
        <w:rPr>
          <w:rFonts w:asciiTheme="majorBidi" w:eastAsia="Times New Roman" w:hAnsiTheme="majorBidi" w:cstheme="majorBidi"/>
          <w:sz w:val="24"/>
          <w:szCs w:val="24"/>
        </w:rPr>
        <w:t>-</w:t>
      </w:r>
      <w:r w:rsidR="00370AD0" w:rsidRPr="00370AD0">
        <w:rPr>
          <w:rFonts w:asciiTheme="majorBidi" w:eastAsia="Times New Roman" w:hAnsiTheme="majorBidi" w:cstheme="majorBidi"/>
          <w:sz w:val="24"/>
          <w:szCs w:val="24"/>
        </w:rPr>
        <w:t>m</w:t>
      </w:r>
      <w:r w:rsidR="004823A3">
        <w:rPr>
          <w:rFonts w:asciiTheme="majorBidi" w:eastAsia="Times New Roman" w:hAnsiTheme="majorBidi" w:cstheme="majorBidi"/>
          <w:sz w:val="24"/>
          <w:szCs w:val="24"/>
        </w:rPr>
        <w:t>eter</w:t>
      </w:r>
      <w:r w:rsidR="00370AD0" w:rsidRPr="00370AD0">
        <w:rPr>
          <w:rFonts w:asciiTheme="majorBidi" w:eastAsia="Times New Roman" w:hAnsiTheme="majorBidi" w:cstheme="majorBidi"/>
          <w:sz w:val="24"/>
          <w:szCs w:val="24"/>
        </w:rPr>
        <w:t xml:space="preserve"> line transect</w:t>
      </w:r>
      <w:r w:rsidR="005735B8">
        <w:rPr>
          <w:rFonts w:asciiTheme="majorBidi" w:eastAsia="Times New Roman" w:hAnsiTheme="majorBidi" w:cstheme="majorBidi"/>
          <w:sz w:val="24"/>
          <w:szCs w:val="24"/>
        </w:rPr>
        <w:t>s</w:t>
      </w:r>
      <w:r w:rsidR="00370AD0" w:rsidRPr="00370AD0">
        <w:rPr>
          <w:rFonts w:asciiTheme="majorBidi" w:eastAsia="Times New Roman" w:hAnsiTheme="majorBidi" w:cstheme="majorBidi"/>
          <w:sz w:val="24"/>
          <w:szCs w:val="24"/>
        </w:rPr>
        <w:t xml:space="preserve"> through the </w:t>
      </w:r>
      <w:r w:rsidR="004823A3">
        <w:rPr>
          <w:rFonts w:asciiTheme="majorBidi" w:eastAsia="Times New Roman" w:hAnsiTheme="majorBidi" w:cstheme="majorBidi"/>
          <w:sz w:val="24"/>
          <w:szCs w:val="24"/>
        </w:rPr>
        <w:t xml:space="preserve">demarcated </w:t>
      </w:r>
      <w:r w:rsidR="00370AD0" w:rsidRPr="00370AD0">
        <w:rPr>
          <w:rFonts w:asciiTheme="majorBidi" w:eastAsia="Times New Roman" w:hAnsiTheme="majorBidi" w:cstheme="majorBidi"/>
          <w:sz w:val="24"/>
          <w:szCs w:val="24"/>
        </w:rPr>
        <w:t xml:space="preserve">area, with a minimum distance </w:t>
      </w:r>
      <w:r w:rsidR="004823A3">
        <w:rPr>
          <w:rFonts w:asciiTheme="majorBidi" w:eastAsia="Times New Roman" w:hAnsiTheme="majorBidi" w:cstheme="majorBidi"/>
          <w:sz w:val="24"/>
          <w:szCs w:val="24"/>
        </w:rPr>
        <w:t xml:space="preserve">of </w:t>
      </w:r>
      <w:r w:rsidR="004823A3" w:rsidRPr="00370AD0">
        <w:rPr>
          <w:rFonts w:asciiTheme="majorBidi" w:eastAsia="Times New Roman" w:hAnsiTheme="majorBidi" w:cstheme="majorBidi"/>
          <w:sz w:val="24"/>
          <w:szCs w:val="24"/>
        </w:rPr>
        <w:t xml:space="preserve">100 m </w:t>
      </w:r>
      <w:r w:rsidR="00370AD0" w:rsidRPr="00370AD0">
        <w:rPr>
          <w:rFonts w:asciiTheme="majorBidi" w:eastAsia="Times New Roman" w:hAnsiTheme="majorBidi" w:cstheme="majorBidi"/>
          <w:sz w:val="24"/>
          <w:szCs w:val="24"/>
        </w:rPr>
        <w:t xml:space="preserve">between two transects </w:t>
      </w:r>
      <w:r w:rsidR="00FB06E6">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&lt;EndNote&gt;&lt;Cite&gt;&lt;Author&gt;Hoel&lt;/Author&gt;&lt;Year&gt;1943&lt;/Year&gt;&lt;RecNum&gt;89&lt;/RecNum&gt;&lt;DisplayText&gt;(Hoel, 1943)&lt;/DisplayText&gt;&lt;record&gt;&lt;rec-number&gt;89&lt;/rec-number&gt;&lt;foreign-keys&gt;&lt;key app="EN" db-id="d5tpzepebszw9seedrpxedzkprp0arfpr2r2"&gt;89&lt;/key&gt;&lt;/foreign-keys&gt;&lt;ref-type name="Journal Article"&gt;17&lt;/ref-type&gt;&lt;contributors&gt;&lt;authors&gt;&lt;author&gt;Hoel, Paul G&lt;/author&gt;&lt;/authors&gt;&lt;/contributors&gt;&lt;titles&gt;&lt;title&gt;The accuracy of sampling methods in ecology&lt;/title&gt;&lt;secondary-title&gt;The annals of mathematical statistics&lt;/secondary-title&gt;&lt;/titles&gt;&lt;periodical&gt;&lt;full-title&gt;The annals of mathematical statistics&lt;/full-title&gt;&lt;/periodical&gt;&lt;pages&gt;289-300&lt;/pages&gt;&lt;volume&gt;14&lt;/volume&gt;&lt;number&gt;3&lt;/number&gt;&lt;dates&gt;&lt;year&gt;1943&lt;/year&gt;&lt;/dates&gt;&lt;isbn&gt;0003-4851&lt;/isbn&gt;&lt;urls&gt;&lt;/urls&gt;&lt;/record&gt;&lt;/Cite&gt;&lt;/EndNote&gt;</w:instrText>
      </w:r>
      <w:r w:rsidR="00FB06E6">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26" w:tooltip="Hoel, 1943 #89" w:history="1">
        <w:r w:rsidR="002B2065">
          <w:rPr>
            <w:rFonts w:asciiTheme="majorBidi" w:eastAsia="Times New Roman" w:hAnsiTheme="majorBidi" w:cstheme="majorBidi"/>
            <w:noProof/>
            <w:sz w:val="24"/>
            <w:szCs w:val="24"/>
          </w:rPr>
          <w:t>Hoel, 1943</w:t>
        </w:r>
      </w:hyperlink>
      <w:r w:rsidR="002B2065">
        <w:rPr>
          <w:rFonts w:asciiTheme="majorBidi" w:eastAsia="Times New Roman" w:hAnsiTheme="majorBidi" w:cstheme="majorBidi"/>
          <w:noProof/>
          <w:sz w:val="24"/>
          <w:szCs w:val="24"/>
        </w:rPr>
        <w:t>)</w:t>
      </w:r>
      <w:r w:rsidR="00FB06E6">
        <w:rPr>
          <w:rFonts w:asciiTheme="majorBidi" w:eastAsia="Times New Roman" w:hAnsiTheme="majorBidi" w:cstheme="majorBidi"/>
          <w:sz w:val="24"/>
          <w:szCs w:val="24"/>
        </w:rPr>
        <w:fldChar w:fldCharType="end"/>
      </w:r>
      <w:r w:rsidR="00370AD0" w:rsidRPr="00370AD0">
        <w:rPr>
          <w:rFonts w:asciiTheme="majorBidi" w:eastAsia="Times New Roman" w:hAnsiTheme="majorBidi" w:cstheme="majorBidi"/>
          <w:sz w:val="24"/>
          <w:szCs w:val="24"/>
        </w:rPr>
        <w:t xml:space="preserve">. </w:t>
      </w:r>
      <w:r w:rsidR="004823A3">
        <w:rPr>
          <w:rFonts w:asciiTheme="majorBidi" w:eastAsia="Times New Roman" w:hAnsiTheme="majorBidi" w:cstheme="majorBidi"/>
          <w:sz w:val="24"/>
          <w:szCs w:val="24"/>
        </w:rPr>
        <w:t>P</w:t>
      </w:r>
      <w:r w:rsidR="00370AD0" w:rsidRPr="00370AD0">
        <w:rPr>
          <w:rFonts w:asciiTheme="majorBidi" w:eastAsia="Times New Roman" w:hAnsiTheme="majorBidi" w:cstheme="majorBidi"/>
          <w:sz w:val="24"/>
          <w:szCs w:val="24"/>
        </w:rPr>
        <w:t>oint count survey</w:t>
      </w:r>
      <w:r w:rsidR="004823A3">
        <w:rPr>
          <w:rFonts w:asciiTheme="majorBidi" w:eastAsia="Times New Roman" w:hAnsiTheme="majorBidi" w:cstheme="majorBidi"/>
          <w:sz w:val="24"/>
          <w:szCs w:val="24"/>
        </w:rPr>
        <w:t>s</w:t>
      </w:r>
      <w:r w:rsidR="00370AD0" w:rsidRPr="00370AD0">
        <w:rPr>
          <w:rFonts w:asciiTheme="majorBidi" w:eastAsia="Times New Roman" w:hAnsiTheme="majorBidi" w:cstheme="majorBidi"/>
          <w:sz w:val="24"/>
          <w:szCs w:val="24"/>
        </w:rPr>
        <w:t xml:space="preserve"> </w:t>
      </w:r>
      <w:r w:rsidR="004823A3">
        <w:rPr>
          <w:rFonts w:asciiTheme="majorBidi" w:eastAsia="Times New Roman" w:hAnsiTheme="majorBidi" w:cstheme="majorBidi"/>
          <w:sz w:val="24"/>
          <w:szCs w:val="24"/>
        </w:rPr>
        <w:t xml:space="preserve">of at least 15 minutes </w:t>
      </w:r>
      <w:r w:rsidR="004823A3">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&lt;EndNote&gt;&lt;Cite&gt;&lt;Author&gt;Bibby&lt;/Author&gt;&lt;Year&gt;1998&lt;/Year&gt;&lt;RecNum&gt;88&lt;/RecNum&gt;&lt;DisplayText&gt;(Bibby et al., 1998)&lt;/DisplayText&gt;&lt;record&gt;&lt;rec-number&gt;88&lt;/rec-number&gt;&lt;foreign-keys&gt;&lt;key app="EN" db-id="d5tpzepebszw9seedrpxedzkprp0arfpr2r2"&gt;88&lt;/key&gt;&lt;/foreign-keys&gt;&lt;ref-type name="Journal Article"&gt;17&lt;/ref-type&gt;&lt;contributors&gt;&lt;authors&gt;&lt;author&gt;Bibby, C&lt;/author&gt;&lt;author&gt;Jones, M&lt;/author&gt;&lt;author&gt;Marsden, S&lt;/author&gt;&lt;/authors&gt;&lt;/contributors&gt;&lt;titles&gt;&lt;title&gt;Expedition Field Techniques Bird Survey Royal Geographical Society 1 Kensington Gore&lt;/title&gt;&lt;secondary-title&gt;London SW72AR&lt;/secondary-title&gt;&lt;/titles&gt;&lt;periodical&gt;&lt;full-title&gt;London SW72AR&lt;/full-title&gt;&lt;/periodical&gt;&lt;dates&gt;&lt;year&gt;1998&lt;/year&gt;&lt;/dates&gt;&lt;urls&gt;&lt;/urls&gt;&lt;/record&gt;&lt;/Cite&gt;&lt;/EndNote&gt;</w:instrText>
      </w:r>
      <w:r w:rsidR="004823A3">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8" w:tooltip="Bibby, 1998 #88" w:history="1">
        <w:r w:rsidR="002B2065">
          <w:rPr>
            <w:rFonts w:asciiTheme="majorBidi" w:eastAsia="Times New Roman" w:hAnsiTheme="majorBidi" w:cstheme="majorBidi"/>
            <w:noProof/>
            <w:sz w:val="24"/>
            <w:szCs w:val="24"/>
          </w:rPr>
          <w:t>Bibby et al., 1998</w:t>
        </w:r>
      </w:hyperlink>
      <w:r w:rsidR="002B2065">
        <w:rPr>
          <w:rFonts w:asciiTheme="majorBidi" w:eastAsia="Times New Roman" w:hAnsiTheme="majorBidi" w:cstheme="majorBidi"/>
          <w:noProof/>
          <w:sz w:val="24"/>
          <w:szCs w:val="24"/>
        </w:rPr>
        <w:t>)</w:t>
      </w:r>
      <w:r w:rsidR="004823A3">
        <w:rPr>
          <w:rFonts w:asciiTheme="majorBidi" w:eastAsia="Times New Roman" w:hAnsiTheme="majorBidi" w:cstheme="majorBidi"/>
          <w:sz w:val="24"/>
          <w:szCs w:val="24"/>
        </w:rPr>
        <w:fldChar w:fldCharType="end"/>
      </w:r>
      <w:r w:rsidR="004823A3">
        <w:rPr>
          <w:rFonts w:asciiTheme="majorBidi" w:eastAsia="Times New Roman" w:hAnsiTheme="majorBidi" w:cstheme="majorBidi"/>
          <w:sz w:val="24"/>
          <w:szCs w:val="24"/>
        </w:rPr>
        <w:t xml:space="preserve"> were </w:t>
      </w:r>
      <w:r w:rsidR="00370AD0" w:rsidRPr="00370AD0">
        <w:rPr>
          <w:rFonts w:asciiTheme="majorBidi" w:eastAsia="Times New Roman" w:hAnsiTheme="majorBidi" w:cstheme="majorBidi"/>
          <w:sz w:val="24"/>
          <w:szCs w:val="24"/>
        </w:rPr>
        <w:t xml:space="preserve">performed on mountains and </w:t>
      </w:r>
      <w:r w:rsidR="004823A3">
        <w:rPr>
          <w:rFonts w:asciiTheme="majorBidi" w:eastAsia="Times New Roman" w:hAnsiTheme="majorBidi" w:cstheme="majorBidi"/>
          <w:sz w:val="24"/>
          <w:szCs w:val="24"/>
        </w:rPr>
        <w:t xml:space="preserve">other </w:t>
      </w:r>
      <w:r w:rsidR="00370AD0" w:rsidRPr="00370AD0">
        <w:rPr>
          <w:rFonts w:asciiTheme="majorBidi" w:eastAsia="Times New Roman" w:hAnsiTheme="majorBidi" w:cstheme="majorBidi"/>
          <w:sz w:val="24"/>
          <w:szCs w:val="24"/>
        </w:rPr>
        <w:t xml:space="preserve">areas </w:t>
      </w:r>
      <w:r w:rsidR="004823A3">
        <w:rPr>
          <w:rFonts w:asciiTheme="majorBidi" w:eastAsia="Times New Roman" w:hAnsiTheme="majorBidi" w:cstheme="majorBidi"/>
          <w:sz w:val="24"/>
          <w:szCs w:val="24"/>
        </w:rPr>
        <w:t xml:space="preserve">of limited </w:t>
      </w:r>
      <w:r w:rsidR="00370AD0">
        <w:rPr>
          <w:rFonts w:asciiTheme="majorBidi" w:eastAsia="Times New Roman" w:hAnsiTheme="majorBidi" w:cstheme="majorBidi"/>
          <w:sz w:val="24"/>
          <w:szCs w:val="24"/>
        </w:rPr>
        <w:t>accessibility</w:t>
      </w:r>
      <w:r w:rsidR="00370AD0" w:rsidRPr="00370AD0">
        <w:rPr>
          <w:rFonts w:asciiTheme="majorBidi" w:eastAsia="Times New Roman" w:hAnsiTheme="majorBidi" w:cstheme="majorBidi"/>
          <w:sz w:val="24"/>
          <w:szCs w:val="24"/>
        </w:rPr>
        <w:t xml:space="preserve">. Geographical coordinates and altitude </w:t>
      </w:r>
      <w:r w:rsidR="004823A3">
        <w:rPr>
          <w:rFonts w:asciiTheme="majorBidi" w:eastAsia="Times New Roman" w:hAnsiTheme="majorBidi" w:cstheme="majorBidi"/>
          <w:sz w:val="24"/>
          <w:szCs w:val="24"/>
        </w:rPr>
        <w:t xml:space="preserve">at </w:t>
      </w:r>
      <w:r w:rsidR="00370AD0" w:rsidRPr="00370AD0">
        <w:rPr>
          <w:rFonts w:asciiTheme="majorBidi" w:eastAsia="Times New Roman" w:hAnsiTheme="majorBidi" w:cstheme="majorBidi"/>
          <w:sz w:val="24"/>
          <w:szCs w:val="24"/>
        </w:rPr>
        <w:t xml:space="preserve">transect start and </w:t>
      </w:r>
      <w:proofErr w:type="gramStart"/>
      <w:r w:rsidR="00370AD0" w:rsidRPr="00370AD0">
        <w:rPr>
          <w:rFonts w:asciiTheme="majorBidi" w:eastAsia="Times New Roman" w:hAnsiTheme="majorBidi" w:cstheme="majorBidi"/>
          <w:sz w:val="24"/>
          <w:szCs w:val="24"/>
        </w:rPr>
        <w:t>end points</w:t>
      </w:r>
      <w:proofErr w:type="gramEnd"/>
      <w:r w:rsidR="00370AD0" w:rsidRPr="00370AD0">
        <w:rPr>
          <w:rFonts w:asciiTheme="majorBidi" w:eastAsia="Times New Roman" w:hAnsiTheme="majorBidi" w:cstheme="majorBidi"/>
          <w:sz w:val="24"/>
          <w:szCs w:val="24"/>
        </w:rPr>
        <w:t xml:space="preserve"> were obtained using a </w:t>
      </w:r>
      <w:r w:rsidR="004823A3">
        <w:rPr>
          <w:rFonts w:asciiTheme="majorBidi" w:eastAsia="Times New Roman" w:hAnsiTheme="majorBidi" w:cstheme="majorBidi"/>
          <w:sz w:val="24"/>
          <w:szCs w:val="24"/>
        </w:rPr>
        <w:t>Garmin 60</w:t>
      </w:r>
      <w:r w:rsidR="004823A3" w:rsidRPr="00370AD0">
        <w:rPr>
          <w:rFonts w:asciiTheme="majorBidi" w:eastAsia="Times New Roman" w:hAnsiTheme="majorBidi" w:cstheme="majorBidi"/>
          <w:sz w:val="24"/>
          <w:szCs w:val="24"/>
        </w:rPr>
        <w:t xml:space="preserve"> </w:t>
      </w:r>
      <w:r w:rsidR="00370AD0" w:rsidRPr="00370AD0">
        <w:rPr>
          <w:rFonts w:asciiTheme="majorBidi" w:eastAsia="Times New Roman" w:hAnsiTheme="majorBidi" w:cstheme="majorBidi"/>
          <w:sz w:val="24"/>
          <w:szCs w:val="24"/>
        </w:rPr>
        <w:t xml:space="preserve">handheld GPS receiver. Additionally, binoculars and a digital camera </w:t>
      </w:r>
      <w:proofErr w:type="gramStart"/>
      <w:r w:rsidR="00370AD0" w:rsidRPr="00370AD0">
        <w:rPr>
          <w:rFonts w:asciiTheme="majorBidi" w:eastAsia="Times New Roman" w:hAnsiTheme="majorBidi" w:cstheme="majorBidi"/>
          <w:sz w:val="24"/>
          <w:szCs w:val="24"/>
        </w:rPr>
        <w:t>were used</w:t>
      </w:r>
      <w:proofErr w:type="gramEnd"/>
      <w:r w:rsidR="00370AD0" w:rsidRPr="00370AD0">
        <w:rPr>
          <w:rFonts w:asciiTheme="majorBidi" w:eastAsia="Times New Roman" w:hAnsiTheme="majorBidi" w:cstheme="majorBidi"/>
          <w:sz w:val="24"/>
          <w:szCs w:val="24"/>
        </w:rPr>
        <w:t xml:space="preserve"> to record and observe </w:t>
      </w:r>
      <w:r w:rsidR="004823A3">
        <w:rPr>
          <w:rFonts w:asciiTheme="majorBidi" w:eastAsia="Times New Roman" w:hAnsiTheme="majorBidi" w:cstheme="majorBidi"/>
          <w:sz w:val="24"/>
          <w:szCs w:val="24"/>
        </w:rPr>
        <w:t>species observed</w:t>
      </w:r>
      <w:r w:rsidR="00370AD0" w:rsidRPr="00370AD0">
        <w:rPr>
          <w:rFonts w:asciiTheme="majorBidi" w:eastAsia="Times New Roman" w:hAnsiTheme="majorBidi" w:cstheme="majorBidi"/>
          <w:sz w:val="24"/>
          <w:szCs w:val="24"/>
        </w:rPr>
        <w:t xml:space="preserve">. </w:t>
      </w:r>
      <w:r w:rsidR="00370AD0">
        <w:rPr>
          <w:rFonts w:asciiTheme="majorBidi" w:eastAsia="Times New Roman" w:hAnsiTheme="majorBidi" w:cstheme="majorBidi"/>
          <w:sz w:val="24"/>
          <w:szCs w:val="24"/>
        </w:rPr>
        <w:t xml:space="preserve">Local knowledge </w:t>
      </w:r>
      <w:r w:rsidR="004823A3">
        <w:rPr>
          <w:rFonts w:asciiTheme="majorBidi" w:eastAsia="Times New Roman" w:hAnsiTheme="majorBidi" w:cstheme="majorBidi"/>
          <w:sz w:val="24"/>
          <w:szCs w:val="24"/>
        </w:rPr>
        <w:t xml:space="preserve">from </w:t>
      </w:r>
      <w:r w:rsidR="00370AD0">
        <w:rPr>
          <w:rFonts w:asciiTheme="majorBidi" w:eastAsia="Times New Roman" w:hAnsiTheme="majorBidi" w:cstheme="majorBidi"/>
          <w:sz w:val="24"/>
          <w:szCs w:val="24"/>
        </w:rPr>
        <w:t xml:space="preserve">village heads, and </w:t>
      </w:r>
      <w:r w:rsidR="00370AD0" w:rsidRPr="00370AD0">
        <w:rPr>
          <w:rFonts w:asciiTheme="majorBidi" w:eastAsia="Times New Roman" w:hAnsiTheme="majorBidi" w:cstheme="majorBidi"/>
          <w:sz w:val="24"/>
          <w:szCs w:val="24"/>
        </w:rPr>
        <w:t>shepherd</w:t>
      </w:r>
      <w:r w:rsidR="004823A3">
        <w:rPr>
          <w:rFonts w:asciiTheme="majorBidi" w:eastAsia="Times New Roman" w:hAnsiTheme="majorBidi" w:cstheme="majorBidi"/>
          <w:sz w:val="24"/>
          <w:szCs w:val="24"/>
        </w:rPr>
        <w:t xml:space="preserve">s </w:t>
      </w:r>
      <w:r w:rsidR="00370AD0">
        <w:rPr>
          <w:rFonts w:asciiTheme="majorBidi" w:eastAsia="Times New Roman" w:hAnsiTheme="majorBidi" w:cstheme="majorBidi"/>
          <w:sz w:val="24"/>
          <w:szCs w:val="24"/>
        </w:rPr>
        <w:t>bef</w:t>
      </w:r>
      <w:r w:rsidR="00F8094A">
        <w:rPr>
          <w:rFonts w:asciiTheme="majorBidi" w:eastAsia="Times New Roman" w:hAnsiTheme="majorBidi" w:cstheme="majorBidi"/>
          <w:sz w:val="24"/>
          <w:szCs w:val="24"/>
        </w:rPr>
        <w:t xml:space="preserve">ore and during the surveys were </w:t>
      </w:r>
      <w:r w:rsidR="004823A3">
        <w:rPr>
          <w:rFonts w:asciiTheme="majorBidi" w:eastAsia="Times New Roman" w:hAnsiTheme="majorBidi" w:cstheme="majorBidi"/>
          <w:sz w:val="24"/>
          <w:szCs w:val="24"/>
        </w:rPr>
        <w:t xml:space="preserve">of </w:t>
      </w:r>
      <w:r w:rsidR="00F8094A">
        <w:rPr>
          <w:rFonts w:asciiTheme="majorBidi" w:eastAsia="Times New Roman" w:hAnsiTheme="majorBidi" w:cstheme="majorBidi"/>
          <w:sz w:val="24"/>
          <w:szCs w:val="24"/>
        </w:rPr>
        <w:t xml:space="preserve">significant assistance in </w:t>
      </w:r>
      <w:r w:rsidR="00370AD0">
        <w:rPr>
          <w:rFonts w:asciiTheme="majorBidi" w:eastAsia="Times New Roman" w:hAnsiTheme="majorBidi" w:cstheme="majorBidi"/>
          <w:sz w:val="24"/>
          <w:szCs w:val="24"/>
        </w:rPr>
        <w:t>locating nest-sit</w:t>
      </w:r>
      <w:r w:rsidR="000873D9">
        <w:rPr>
          <w:rFonts w:asciiTheme="majorBidi" w:eastAsia="Times New Roman" w:hAnsiTheme="majorBidi" w:cstheme="majorBidi"/>
          <w:sz w:val="24"/>
          <w:szCs w:val="24"/>
        </w:rPr>
        <w:t xml:space="preserve">es. </w:t>
      </w:r>
    </w:p>
    <w:p w14:paraId="21EAFF89" w14:textId="77777777" w:rsidR="00934EA1" w:rsidRPr="000873D9" w:rsidRDefault="00934EA1" w:rsidP="009F45F9">
      <w:pPr>
        <w:spacing w:after="0" w:line="480" w:lineRule="auto"/>
        <w:rPr>
          <w:rFonts w:asciiTheme="majorBidi" w:eastAsia="Times New Roman" w:hAnsiTheme="majorBidi" w:cstheme="majorBidi"/>
          <w:sz w:val="24"/>
          <w:szCs w:val="24"/>
        </w:rPr>
      </w:pPr>
    </w:p>
    <w:p w14:paraId="03756D2F" w14:textId="783A3FFA" w:rsidR="00ED7843" w:rsidRPr="00640FB9" w:rsidRDefault="00F66B74" w:rsidP="009F45F9">
      <w:pPr>
        <w:spacing w:after="0"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2.3 </w:t>
      </w:r>
      <w:r w:rsidR="00ED7843" w:rsidRPr="00640FB9">
        <w:rPr>
          <w:rFonts w:asciiTheme="majorBidi" w:eastAsia="Times New Roman" w:hAnsiTheme="majorBidi" w:cstheme="majorBidi"/>
          <w:b/>
          <w:bCs/>
          <w:sz w:val="24"/>
          <w:szCs w:val="24"/>
        </w:rPr>
        <w:t>Environmental predictors</w:t>
      </w:r>
    </w:p>
    <w:p w14:paraId="4AEA4711" w14:textId="77777777" w:rsidR="00F81880" w:rsidRDefault="00F81880" w:rsidP="009F45F9">
      <w:pPr>
        <w:spacing w:after="0" w:line="480" w:lineRule="auto"/>
        <w:rPr>
          <w:rFonts w:asciiTheme="majorBidi" w:eastAsia="Times New Roman" w:hAnsiTheme="majorBidi" w:cstheme="majorBidi"/>
          <w:sz w:val="24"/>
          <w:szCs w:val="24"/>
        </w:rPr>
      </w:pPr>
    </w:p>
    <w:p w14:paraId="5DBCB356" w14:textId="77777777" w:rsidR="00BA3642" w:rsidRDefault="000873D9" w:rsidP="009F45F9">
      <w:pPr>
        <w:spacing w:after="0" w:line="480" w:lineRule="auto"/>
        <w:rPr>
          <w:rFonts w:asciiTheme="majorBidi" w:hAnsiTheme="majorBidi" w:cstheme="majorBidi"/>
          <w:sz w:val="24"/>
          <w:szCs w:val="24"/>
        </w:rPr>
      </w:pPr>
      <w:r>
        <w:rPr>
          <w:rFonts w:asciiTheme="majorBidi" w:eastAsia="Times New Roman" w:hAnsiTheme="majorBidi" w:cstheme="majorBidi"/>
          <w:sz w:val="24"/>
          <w:szCs w:val="24"/>
        </w:rPr>
        <w:t xml:space="preserve">Environmental variables (Table 1) were acquired from multiple sources (e.g., remotely sensed dataset and climate model output datasets) and pre-processed in the ArcGIS 10.2 platform. The Normalized Difference Vegetation Index (NDVI) data calculated from </w:t>
      </w:r>
      <w:r w:rsidRPr="003759A2">
        <w:rPr>
          <w:rFonts w:asciiTheme="majorBidi" w:eastAsia="Times New Roman" w:hAnsiTheme="majorBidi" w:cstheme="majorBidi"/>
          <w:sz w:val="24"/>
          <w:szCs w:val="24"/>
        </w:rPr>
        <w:t>Landsat 8 OLI/TIRS sensors</w:t>
      </w:r>
      <w:r>
        <w:rPr>
          <w:rFonts w:asciiTheme="majorBidi" w:eastAsia="Times New Roman" w:hAnsiTheme="majorBidi" w:cstheme="majorBidi"/>
          <w:sz w:val="24"/>
          <w:szCs w:val="24"/>
        </w:rPr>
        <w:t xml:space="preserve"> Surface Reflectance (</w:t>
      </w:r>
      <w:r w:rsidRPr="003759A2">
        <w:rPr>
          <w:rFonts w:asciiTheme="majorBidi" w:eastAsia="Times New Roman" w:hAnsiTheme="majorBidi" w:cstheme="majorBidi"/>
          <w:sz w:val="24"/>
          <w:szCs w:val="24"/>
        </w:rPr>
        <w:t>SR</w:t>
      </w:r>
      <w:r>
        <w:rPr>
          <w:rFonts w:asciiTheme="majorBidi" w:eastAsia="Times New Roman" w:hAnsiTheme="majorBidi" w:cstheme="majorBidi"/>
          <w:sz w:val="24"/>
          <w:szCs w:val="24"/>
        </w:rPr>
        <w:t xml:space="preserve">) bands 4 and 5 for the ‘leaf </w:t>
      </w:r>
      <w:r w:rsidRPr="00536310">
        <w:rPr>
          <w:rFonts w:asciiTheme="majorBidi" w:eastAsia="Times New Roman" w:hAnsiTheme="majorBidi" w:cstheme="majorBidi"/>
          <w:sz w:val="24"/>
          <w:szCs w:val="24"/>
        </w:rPr>
        <w:t>on season’</w:t>
      </w:r>
      <w:r w:rsidRPr="00536310">
        <w:rPr>
          <w:rFonts w:asciiTheme="majorBidi" w:hAnsiTheme="majorBidi" w:cstheme="majorBidi"/>
          <w:sz w:val="24"/>
          <w:szCs w:val="24"/>
        </w:rPr>
        <w:t xml:space="preserve"> </w:t>
      </w:r>
      <w:r>
        <w:rPr>
          <w:rFonts w:asciiTheme="majorBidi" w:hAnsiTheme="majorBidi" w:cstheme="majorBidi"/>
          <w:sz w:val="24"/>
          <w:szCs w:val="24"/>
        </w:rPr>
        <w:t>(March)</w:t>
      </w:r>
      <w:r w:rsidRPr="00536310">
        <w:rPr>
          <w:rFonts w:asciiTheme="majorBidi" w:eastAsia="Times New Roman" w:hAnsiTheme="majorBidi" w:cstheme="majorBidi"/>
          <w:sz w:val="24"/>
          <w:szCs w:val="24"/>
        </w:rPr>
        <w:t>(i.e.</w:t>
      </w:r>
      <w:r>
        <w:rPr>
          <w:rFonts w:asciiTheme="majorBidi" w:eastAsia="Times New Roman" w:hAnsiTheme="majorBidi" w:cstheme="majorBidi"/>
          <w:sz w:val="24"/>
          <w:szCs w:val="24"/>
        </w:rPr>
        <w:t>,</w:t>
      </w:r>
      <w:r w:rsidRPr="00536310">
        <w:rPr>
          <w:rFonts w:asciiTheme="majorBidi" w:eastAsia="Times New Roman" w:hAnsiTheme="majorBidi" w:cstheme="majorBidi"/>
          <w:sz w:val="24"/>
          <w:szCs w:val="24"/>
        </w:rPr>
        <w:t xml:space="preserve"> 15/03/2019 to 30/9/2019).</w:t>
      </w:r>
      <w:r>
        <w:rPr>
          <w:rFonts w:asciiTheme="majorBidi" w:eastAsia="Times New Roman" w:hAnsiTheme="majorBidi" w:cstheme="majorBidi"/>
          <w:sz w:val="24"/>
          <w:szCs w:val="24"/>
        </w:rPr>
        <w:t xml:space="preserve"> </w:t>
      </w:r>
      <w:r w:rsidRPr="00AF3794">
        <w:rPr>
          <w:rFonts w:asciiTheme="majorBidi" w:eastAsia="Times New Roman" w:hAnsiTheme="majorBidi" w:cstheme="majorBidi"/>
          <w:sz w:val="24"/>
          <w:szCs w:val="24"/>
        </w:rPr>
        <w:t>The</w:t>
      </w:r>
      <w:r>
        <w:rPr>
          <w:rFonts w:asciiTheme="majorBidi" w:eastAsia="Times New Roman" w:hAnsiTheme="majorBidi" w:cstheme="majorBidi"/>
          <w:sz w:val="24"/>
          <w:szCs w:val="24"/>
        </w:rPr>
        <w:t xml:space="preserve"> </w:t>
      </w:r>
      <w:r w:rsidRPr="003759A2">
        <w:rPr>
          <w:rFonts w:asciiTheme="majorBidi" w:eastAsia="Times New Roman" w:hAnsiTheme="majorBidi" w:cstheme="majorBidi"/>
          <w:sz w:val="24"/>
          <w:szCs w:val="24"/>
        </w:rPr>
        <w:t>Landsat</w:t>
      </w:r>
      <w:r>
        <w:rPr>
          <w:rFonts w:asciiTheme="majorBidi" w:eastAsia="Times New Roman" w:hAnsiTheme="majorBidi" w:cstheme="majorBidi"/>
          <w:sz w:val="24"/>
          <w:szCs w:val="24"/>
        </w:rPr>
        <w:t xml:space="preserve"> 8</w:t>
      </w:r>
      <w:r w:rsidRPr="00AF3794">
        <w:rPr>
          <w:rFonts w:asciiTheme="majorBidi" w:eastAsia="Times New Roman" w:hAnsiTheme="majorBidi" w:cstheme="majorBidi"/>
          <w:sz w:val="24"/>
          <w:szCs w:val="24"/>
        </w:rPr>
        <w:t xml:space="preserve"> imagery scenes</w:t>
      </w:r>
      <w:r>
        <w:rPr>
          <w:rFonts w:asciiTheme="majorBidi" w:eastAsia="Times New Roman" w:hAnsiTheme="majorBidi" w:cstheme="majorBidi"/>
          <w:sz w:val="24"/>
          <w:szCs w:val="24"/>
        </w:rPr>
        <w:t xml:space="preserve"> (ground resolution </w:t>
      </w:r>
      <w:r w:rsidRPr="00F01FAD">
        <w:rPr>
          <w:rFonts w:asciiTheme="majorBidi" w:eastAsia="Times New Roman" w:hAnsiTheme="majorBidi" w:cstheme="majorBidi"/>
          <w:sz w:val="24"/>
          <w:szCs w:val="24"/>
        </w:rPr>
        <w:t>30 m</w:t>
      </w:r>
      <w:r w:rsidRPr="00AF3794">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r w:rsidRPr="00AF3794">
        <w:rPr>
          <w:rFonts w:asciiTheme="majorBidi" w:eastAsia="Times New Roman" w:hAnsiTheme="majorBidi" w:cstheme="majorBidi"/>
          <w:sz w:val="24"/>
          <w:szCs w:val="24"/>
        </w:rPr>
        <w:t xml:space="preserve">with the least cloud cover percentage </w:t>
      </w:r>
      <w:proofErr w:type="gramStart"/>
      <w:r w:rsidRPr="00AF3794">
        <w:rPr>
          <w:rFonts w:asciiTheme="majorBidi" w:eastAsia="Times New Roman" w:hAnsiTheme="majorBidi" w:cstheme="majorBidi"/>
          <w:sz w:val="24"/>
          <w:szCs w:val="24"/>
        </w:rPr>
        <w:t>were downloaded</w:t>
      </w:r>
      <w:proofErr w:type="gramEnd"/>
      <w:r w:rsidRPr="00AF3794">
        <w:rPr>
          <w:rFonts w:asciiTheme="majorBidi" w:eastAsia="Times New Roman" w:hAnsiTheme="majorBidi" w:cstheme="majorBidi"/>
          <w:sz w:val="24"/>
          <w:szCs w:val="24"/>
        </w:rPr>
        <w:t xml:space="preserve"> from the United States Geological Survey (USGS)</w:t>
      </w:r>
      <w:r>
        <w:rPr>
          <w:rFonts w:asciiTheme="majorBidi" w:eastAsia="Times New Roman" w:hAnsiTheme="majorBidi" w:cstheme="majorBidi"/>
          <w:sz w:val="24"/>
          <w:szCs w:val="24"/>
        </w:rPr>
        <w:t xml:space="preserve"> via the</w:t>
      </w:r>
      <w:r w:rsidRPr="00AF3794">
        <w:rPr>
          <w:rFonts w:asciiTheme="majorBidi" w:eastAsia="Times New Roman" w:hAnsiTheme="majorBidi" w:cstheme="majorBidi"/>
          <w:sz w:val="24"/>
          <w:szCs w:val="24"/>
        </w:rPr>
        <w:t xml:space="preserve"> Earth </w:t>
      </w:r>
      <w:r w:rsidRPr="00AF3794">
        <w:rPr>
          <w:rFonts w:asciiTheme="majorBidi" w:eastAsia="Times New Roman" w:hAnsiTheme="majorBidi" w:cstheme="majorBidi"/>
          <w:sz w:val="24"/>
          <w:szCs w:val="24"/>
        </w:rPr>
        <w:lastRenderedPageBreak/>
        <w:t>Explorer portal (</w:t>
      </w:r>
      <w:hyperlink r:id="rId12" w:history="1">
        <w:r w:rsidRPr="002826D2">
          <w:rPr>
            <w:rStyle w:val="Hyperlink"/>
            <w:rFonts w:asciiTheme="majorBidi" w:eastAsia="Times New Roman" w:hAnsiTheme="majorBidi" w:cstheme="majorBidi"/>
            <w:sz w:val="24"/>
            <w:szCs w:val="24"/>
          </w:rPr>
          <w:t>https://earthexplorer.usgs.gov</w:t>
        </w:r>
      </w:hyperlink>
      <w:r w:rsidRPr="00AF3794">
        <w:rPr>
          <w:rFonts w:asciiTheme="majorBidi" w:eastAsia="Times New Roman" w:hAnsiTheme="majorBidi" w:cstheme="majorBidi"/>
          <w:sz w:val="24"/>
          <w:szCs w:val="24"/>
        </w:rPr>
        <w:t>)</w:t>
      </w:r>
      <w:r w:rsidR="00AF3794" w:rsidRPr="00AF3794">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The</w:t>
      </w:r>
      <w:r w:rsidR="00AF3794">
        <w:rPr>
          <w:rFonts w:asciiTheme="majorBidi" w:eastAsia="Times New Roman" w:hAnsiTheme="majorBidi" w:cstheme="majorBidi"/>
          <w:sz w:val="24"/>
          <w:szCs w:val="24"/>
        </w:rPr>
        <w:t xml:space="preserve"> </w:t>
      </w:r>
      <w:r w:rsidR="00757D0A" w:rsidRPr="00536310">
        <w:rPr>
          <w:rFonts w:asciiTheme="majorBidi" w:eastAsia="Times New Roman" w:hAnsiTheme="majorBidi" w:cstheme="majorBidi"/>
          <w:sz w:val="24"/>
          <w:szCs w:val="24"/>
        </w:rPr>
        <w:t>DEM (Digital Elevation Model) derived from Shuttle Radar Topography Mission (SRTM)</w:t>
      </w:r>
      <w:r w:rsidR="00AF3794">
        <w:rPr>
          <w:rFonts w:asciiTheme="majorBidi" w:eastAsia="Times New Roman" w:hAnsiTheme="majorBidi" w:cstheme="majorBidi"/>
          <w:sz w:val="24"/>
          <w:szCs w:val="24"/>
        </w:rPr>
        <w:t xml:space="preserve"> from the</w:t>
      </w:r>
      <w:r w:rsidR="00AF3794" w:rsidRPr="00AF3794">
        <w:rPr>
          <w:rFonts w:asciiTheme="majorBidi" w:eastAsia="Times New Roman" w:hAnsiTheme="majorBidi" w:cstheme="majorBidi"/>
          <w:sz w:val="24"/>
          <w:szCs w:val="24"/>
        </w:rPr>
        <w:t xml:space="preserve"> Consultative Group for International Agricultural Research</w:t>
      </w:r>
      <w:r w:rsidR="00AF3794">
        <w:rPr>
          <w:rFonts w:asciiTheme="majorBidi" w:eastAsia="Times New Roman" w:hAnsiTheme="majorBidi" w:cstheme="majorBidi"/>
          <w:sz w:val="24"/>
          <w:szCs w:val="24"/>
        </w:rPr>
        <w:t xml:space="preserve"> (</w:t>
      </w:r>
      <w:r w:rsidR="00AF3794" w:rsidRPr="00E45FEF">
        <w:rPr>
          <w:rFonts w:asciiTheme="majorBidi" w:eastAsia="Times New Roman" w:hAnsiTheme="majorBidi" w:cstheme="majorBidi"/>
          <w:sz w:val="24"/>
          <w:szCs w:val="24"/>
        </w:rPr>
        <w:t>CGIAR</w:t>
      </w:r>
      <w:r w:rsidR="00AF3794" w:rsidRPr="00AF3794">
        <w:rPr>
          <w:rFonts w:asciiTheme="majorBidi" w:eastAsia="Times New Roman" w:hAnsiTheme="majorBidi" w:cstheme="majorBidi"/>
          <w:sz w:val="24"/>
          <w:szCs w:val="24"/>
        </w:rPr>
        <w:t>)</w:t>
      </w:r>
      <w:r w:rsidR="00AF3794" w:rsidRPr="00E45FEF">
        <w:rPr>
          <w:rFonts w:asciiTheme="majorBidi" w:eastAsia="Times New Roman" w:hAnsiTheme="majorBidi" w:cstheme="majorBidi"/>
          <w:sz w:val="24"/>
          <w:szCs w:val="24"/>
        </w:rPr>
        <w:t xml:space="preserve"> Consortium for Spatial Information</w:t>
      </w:r>
      <w:r w:rsidR="00D1280A">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The SRTM dataset </w:t>
      </w:r>
      <w:r w:rsidRPr="00D1280A">
        <w:rPr>
          <w:rFonts w:asciiTheme="majorBidi" w:eastAsia="Times New Roman" w:hAnsiTheme="majorBidi" w:cstheme="majorBidi"/>
          <w:sz w:val="24"/>
          <w:szCs w:val="24"/>
        </w:rPr>
        <w:t xml:space="preserve">with </w:t>
      </w:r>
      <w:r w:rsidRPr="00D1280A">
        <w:rPr>
          <w:rFonts w:asciiTheme="majorBidi" w:hAnsiTheme="majorBidi" w:cstheme="majorBidi"/>
          <w:sz w:val="24"/>
          <w:szCs w:val="24"/>
        </w:rPr>
        <w:t>90 m ground</w:t>
      </w:r>
      <w:r w:rsidRPr="00D1280A">
        <w:rPr>
          <w:rFonts w:asciiTheme="majorBidi" w:eastAsia="Times New Roman" w:hAnsiTheme="majorBidi" w:cstheme="majorBidi"/>
          <w:sz w:val="24"/>
          <w:szCs w:val="24"/>
        </w:rPr>
        <w:t xml:space="preserve"> resolution</w:t>
      </w:r>
      <w:r>
        <w:rPr>
          <w:rFonts w:asciiTheme="majorBidi" w:eastAsia="Times New Roman" w:hAnsiTheme="majorBidi" w:cstheme="majorBidi"/>
          <w:sz w:val="24"/>
          <w:szCs w:val="24"/>
        </w:rPr>
        <w:t xml:space="preserve"> </w:t>
      </w:r>
      <w:r w:rsidRPr="00756B42">
        <w:rPr>
          <w:rFonts w:asciiTheme="majorBidi" w:eastAsia="Times New Roman" w:hAnsiTheme="majorBidi" w:cstheme="majorBidi"/>
          <w:sz w:val="24"/>
          <w:szCs w:val="24"/>
        </w:rPr>
        <w:t xml:space="preserve">Version </w:t>
      </w:r>
      <w:proofErr w:type="gramStart"/>
      <w:r w:rsidRPr="00756B42">
        <w:rPr>
          <w:rFonts w:asciiTheme="majorBidi" w:eastAsia="Times New Roman" w:hAnsiTheme="majorBidi" w:cstheme="majorBidi"/>
          <w:sz w:val="24"/>
          <w:szCs w:val="24"/>
        </w:rPr>
        <w:t>4</w:t>
      </w:r>
      <w:r>
        <w:rPr>
          <w:rFonts w:asciiTheme="majorBidi" w:eastAsia="Times New Roman" w:hAnsiTheme="majorBidi" w:cstheme="majorBidi"/>
          <w:sz w:val="24"/>
          <w:szCs w:val="24"/>
        </w:rPr>
        <w:t>,</w:t>
      </w:r>
      <w:proofErr w:type="gramEnd"/>
      <w:r>
        <w:rPr>
          <w:rFonts w:asciiTheme="majorBidi" w:eastAsia="Times New Roman" w:hAnsiTheme="majorBidi" w:cstheme="majorBidi"/>
          <w:sz w:val="24"/>
          <w:szCs w:val="24"/>
        </w:rPr>
        <w:t xml:space="preserve"> was downloaded from </w:t>
      </w:r>
      <w:r w:rsidR="00297D16">
        <w:rPr>
          <w:rFonts w:asciiTheme="majorBidi" w:eastAsia="Times New Roman" w:hAnsiTheme="majorBidi" w:cstheme="majorBidi"/>
          <w:sz w:val="24"/>
          <w:szCs w:val="24"/>
        </w:rPr>
        <w:t>(</w:t>
      </w:r>
      <w:hyperlink r:id="rId13" w:history="1">
        <w:r w:rsidR="00EB5F18" w:rsidRPr="00EB5F18">
          <w:rPr>
            <w:rFonts w:asciiTheme="majorBidi" w:eastAsia="Times New Roman" w:hAnsiTheme="majorBidi" w:cstheme="majorBidi"/>
            <w:sz w:val="24"/>
            <w:szCs w:val="24"/>
          </w:rPr>
          <w:t>http://srtm.csi.cgiar.org/srtmdata/</w:t>
        </w:r>
      </w:hyperlink>
      <w:r w:rsidR="00297D16">
        <w:rPr>
          <w:rFonts w:asciiTheme="majorBidi" w:eastAsia="Times New Roman" w:hAnsiTheme="majorBidi" w:cstheme="majorBidi"/>
          <w:sz w:val="24"/>
          <w:szCs w:val="24"/>
        </w:rPr>
        <w:t>)</w:t>
      </w:r>
      <w:r w:rsidR="00DD28DA" w:rsidRPr="00536310">
        <w:rPr>
          <w:rFonts w:asciiTheme="majorBidi" w:eastAsia="Times New Roman" w:hAnsiTheme="majorBidi" w:cstheme="majorBidi"/>
          <w:sz w:val="24"/>
          <w:szCs w:val="24"/>
        </w:rPr>
        <w:t>.</w:t>
      </w:r>
      <w:r w:rsidR="00F204CF" w:rsidRPr="00536310">
        <w:rPr>
          <w:rFonts w:asciiTheme="majorBidi" w:eastAsia="Times New Roman" w:hAnsiTheme="majorBidi" w:cstheme="majorBidi"/>
          <w:sz w:val="24"/>
          <w:szCs w:val="24"/>
        </w:rPr>
        <w:t xml:space="preserve"> </w:t>
      </w:r>
      <w:r w:rsidR="00550512">
        <w:rPr>
          <w:rFonts w:asciiTheme="majorBidi" w:eastAsia="Times New Roman" w:hAnsiTheme="majorBidi" w:cstheme="majorBidi"/>
          <w:sz w:val="24"/>
          <w:szCs w:val="24"/>
        </w:rPr>
        <w:t>S</w:t>
      </w:r>
      <w:r w:rsidR="009F13EB" w:rsidRPr="00536310">
        <w:rPr>
          <w:rFonts w:asciiTheme="majorBidi" w:eastAsia="Times New Roman" w:hAnsiTheme="majorBidi" w:cstheme="majorBidi"/>
          <w:sz w:val="24"/>
          <w:szCs w:val="24"/>
        </w:rPr>
        <w:t>lope</w:t>
      </w:r>
      <w:r w:rsidR="009F13EB">
        <w:rPr>
          <w:rFonts w:asciiTheme="majorBidi" w:eastAsia="Times New Roman" w:hAnsiTheme="majorBidi" w:cstheme="majorBidi"/>
          <w:sz w:val="24"/>
          <w:szCs w:val="24"/>
        </w:rPr>
        <w:t xml:space="preserve"> and</w:t>
      </w:r>
      <w:r w:rsidR="009F13EB" w:rsidRPr="00536310">
        <w:rPr>
          <w:rFonts w:asciiTheme="majorBidi" w:eastAsia="Times New Roman" w:hAnsiTheme="majorBidi" w:cstheme="majorBidi"/>
          <w:sz w:val="24"/>
          <w:szCs w:val="24"/>
        </w:rPr>
        <w:t xml:space="preserve"> aspect </w:t>
      </w:r>
      <w:r w:rsidR="00AF3794">
        <w:rPr>
          <w:rFonts w:asciiTheme="majorBidi" w:eastAsia="Times New Roman" w:hAnsiTheme="majorBidi" w:cstheme="majorBidi"/>
          <w:sz w:val="24"/>
          <w:szCs w:val="24"/>
        </w:rPr>
        <w:t>in degree units</w:t>
      </w:r>
      <w:r w:rsidR="009F13EB">
        <w:rPr>
          <w:rFonts w:asciiTheme="majorBidi" w:eastAsia="Times New Roman" w:hAnsiTheme="majorBidi" w:cstheme="majorBidi"/>
          <w:sz w:val="24"/>
          <w:szCs w:val="24"/>
        </w:rPr>
        <w:t xml:space="preserve"> </w:t>
      </w:r>
      <w:proofErr w:type="gramStart"/>
      <w:r w:rsidR="009F13EB">
        <w:rPr>
          <w:rFonts w:asciiTheme="majorBidi" w:eastAsia="Times New Roman" w:hAnsiTheme="majorBidi" w:cstheme="majorBidi"/>
          <w:sz w:val="24"/>
          <w:szCs w:val="24"/>
        </w:rPr>
        <w:t>were calculated</w:t>
      </w:r>
      <w:proofErr w:type="gramEnd"/>
      <w:r w:rsidR="00550512">
        <w:rPr>
          <w:rFonts w:asciiTheme="majorBidi" w:eastAsia="Times New Roman" w:hAnsiTheme="majorBidi" w:cstheme="majorBidi"/>
          <w:sz w:val="24"/>
          <w:szCs w:val="24"/>
        </w:rPr>
        <w:t xml:space="preserve"> from the DEM</w:t>
      </w:r>
      <w:r w:rsidR="00AF3794">
        <w:rPr>
          <w:rFonts w:asciiTheme="majorBidi" w:eastAsia="Times New Roman" w:hAnsiTheme="majorBidi" w:cstheme="majorBidi"/>
          <w:sz w:val="24"/>
          <w:szCs w:val="24"/>
        </w:rPr>
        <w:t>.</w:t>
      </w:r>
      <w:r w:rsidR="00550512">
        <w:rPr>
          <w:rFonts w:asciiTheme="majorBidi" w:eastAsia="Times New Roman" w:hAnsiTheme="majorBidi" w:cstheme="majorBidi"/>
          <w:sz w:val="24"/>
          <w:szCs w:val="24"/>
        </w:rPr>
        <w:t xml:space="preserve"> </w:t>
      </w:r>
      <w:r w:rsidR="00F204CF" w:rsidRPr="00536310">
        <w:rPr>
          <w:rFonts w:asciiTheme="majorBidi" w:eastAsia="Times New Roman" w:hAnsiTheme="majorBidi" w:cstheme="majorBidi"/>
          <w:sz w:val="24"/>
          <w:szCs w:val="24"/>
        </w:rPr>
        <w:t>The land cover/</w:t>
      </w:r>
      <w:r w:rsidR="00DD28DA" w:rsidRPr="00536310">
        <w:rPr>
          <w:rFonts w:asciiTheme="majorBidi" w:eastAsia="Times New Roman" w:hAnsiTheme="majorBidi" w:cstheme="majorBidi"/>
          <w:sz w:val="24"/>
          <w:szCs w:val="24"/>
        </w:rPr>
        <w:t xml:space="preserve">land use data </w:t>
      </w:r>
      <w:proofErr w:type="gramStart"/>
      <w:r w:rsidR="00E13519">
        <w:rPr>
          <w:rFonts w:asciiTheme="majorBidi" w:eastAsia="Times New Roman" w:hAnsiTheme="majorBidi" w:cstheme="majorBidi"/>
          <w:sz w:val="24"/>
          <w:szCs w:val="24"/>
        </w:rPr>
        <w:t xml:space="preserve">was </w:t>
      </w:r>
      <w:r w:rsidR="00DD28DA" w:rsidRPr="00536310">
        <w:rPr>
          <w:rFonts w:asciiTheme="majorBidi" w:eastAsia="Times New Roman" w:hAnsiTheme="majorBidi" w:cstheme="majorBidi"/>
          <w:sz w:val="24"/>
          <w:szCs w:val="24"/>
        </w:rPr>
        <w:t>acquired</w:t>
      </w:r>
      <w:proofErr w:type="gramEnd"/>
      <w:r w:rsidR="00DD28DA" w:rsidRPr="00536310">
        <w:rPr>
          <w:rFonts w:asciiTheme="majorBidi" w:eastAsia="Times New Roman" w:hAnsiTheme="majorBidi" w:cstheme="majorBidi"/>
          <w:sz w:val="24"/>
          <w:szCs w:val="24"/>
        </w:rPr>
        <w:t xml:space="preserve"> from the European Commis</w:t>
      </w:r>
      <w:r w:rsidR="00E13519">
        <w:rPr>
          <w:rFonts w:asciiTheme="majorBidi" w:eastAsia="Times New Roman" w:hAnsiTheme="majorBidi" w:cstheme="majorBidi"/>
          <w:sz w:val="24"/>
          <w:szCs w:val="24"/>
        </w:rPr>
        <w:t>s</w:t>
      </w:r>
      <w:r w:rsidR="00DD28DA" w:rsidRPr="00536310">
        <w:rPr>
          <w:rFonts w:asciiTheme="majorBidi" w:eastAsia="Times New Roman" w:hAnsiTheme="majorBidi" w:cstheme="majorBidi"/>
          <w:sz w:val="24"/>
          <w:szCs w:val="24"/>
        </w:rPr>
        <w:t>ion database (Global Land Cover 2000 (GLC 2000</w:t>
      </w:r>
      <w:r w:rsidR="00DD28DA" w:rsidRPr="004212BA">
        <w:rPr>
          <w:rFonts w:asciiTheme="majorBidi" w:eastAsia="Times New Roman" w:hAnsiTheme="majorBidi" w:cstheme="majorBidi"/>
          <w:sz w:val="24"/>
          <w:szCs w:val="24"/>
        </w:rPr>
        <w:t>)</w:t>
      </w:r>
      <w:r w:rsidR="004212BA" w:rsidRPr="004212BA">
        <w:rPr>
          <w:rFonts w:asciiTheme="majorBidi" w:eastAsia="Times New Roman" w:hAnsiTheme="majorBidi" w:cstheme="majorBidi"/>
          <w:sz w:val="24"/>
          <w:szCs w:val="24"/>
        </w:rPr>
        <w:t>) (</w:t>
      </w:r>
      <w:r w:rsidR="004212BA" w:rsidRPr="004212BA">
        <w:rPr>
          <w:rStyle w:val="Hyperlink"/>
          <w:rFonts w:asciiTheme="majorBidi" w:eastAsia="Times New Roman" w:hAnsiTheme="majorBidi" w:cstheme="majorBidi"/>
          <w:sz w:val="24"/>
          <w:szCs w:val="24"/>
        </w:rPr>
        <w:t>https://www.eea.europa.eu</w:t>
      </w:r>
      <w:r w:rsidR="004212BA" w:rsidRPr="004212BA">
        <w:rPr>
          <w:rFonts w:asciiTheme="majorBidi" w:hAnsiTheme="majorBidi" w:cstheme="majorBidi"/>
          <w:sz w:val="24"/>
          <w:szCs w:val="24"/>
        </w:rPr>
        <w:t>)</w:t>
      </w:r>
      <w:r w:rsidR="00F204CF" w:rsidRPr="004212BA">
        <w:rPr>
          <w:rFonts w:asciiTheme="majorBidi" w:eastAsia="Times New Roman" w:hAnsiTheme="majorBidi" w:cstheme="majorBidi"/>
          <w:sz w:val="24"/>
          <w:szCs w:val="24"/>
        </w:rPr>
        <w:t>.</w:t>
      </w:r>
      <w:r w:rsidR="00261C69" w:rsidRPr="00536310">
        <w:rPr>
          <w:rFonts w:asciiTheme="majorBidi" w:eastAsia="Times New Roman" w:hAnsiTheme="majorBidi" w:cstheme="majorBidi"/>
          <w:sz w:val="24"/>
          <w:szCs w:val="24"/>
        </w:rPr>
        <w:t xml:space="preserve"> Nineteen standards bioclimatic variables</w:t>
      </w:r>
      <w:r w:rsidR="00D1280A">
        <w:rPr>
          <w:rFonts w:asciiTheme="majorBidi" w:eastAsia="Times New Roman" w:hAnsiTheme="majorBidi" w:cstheme="majorBidi"/>
          <w:sz w:val="24"/>
          <w:szCs w:val="24"/>
        </w:rPr>
        <w:t>, with ~1 km</w:t>
      </w:r>
      <w:r w:rsidR="00D1280A" w:rsidRPr="00536310">
        <w:rPr>
          <w:rFonts w:asciiTheme="majorBidi" w:eastAsia="Times New Roman" w:hAnsiTheme="majorBidi" w:cstheme="majorBidi"/>
          <w:sz w:val="24"/>
          <w:szCs w:val="24"/>
        </w:rPr>
        <w:t xml:space="preserve"> </w:t>
      </w:r>
      <w:r w:rsidR="00D1280A">
        <w:rPr>
          <w:rFonts w:asciiTheme="majorBidi" w:eastAsia="Times New Roman" w:hAnsiTheme="majorBidi" w:cstheme="majorBidi"/>
          <w:sz w:val="24"/>
          <w:szCs w:val="24"/>
        </w:rPr>
        <w:t xml:space="preserve">ground resolution, </w:t>
      </w:r>
      <w:proofErr w:type="gramStart"/>
      <w:r w:rsidR="00297D16">
        <w:rPr>
          <w:rFonts w:asciiTheme="majorBidi" w:eastAsia="Times New Roman" w:hAnsiTheme="majorBidi" w:cstheme="majorBidi"/>
          <w:sz w:val="24"/>
          <w:szCs w:val="24"/>
        </w:rPr>
        <w:t>were</w:t>
      </w:r>
      <w:r w:rsidR="00E13519">
        <w:rPr>
          <w:rFonts w:asciiTheme="majorBidi" w:eastAsia="Times New Roman" w:hAnsiTheme="majorBidi" w:cstheme="majorBidi"/>
          <w:sz w:val="24"/>
          <w:szCs w:val="24"/>
        </w:rPr>
        <w:t xml:space="preserve"> </w:t>
      </w:r>
      <w:r w:rsidR="00261C69" w:rsidRPr="00536310">
        <w:rPr>
          <w:rFonts w:asciiTheme="majorBidi" w:hAnsiTheme="majorBidi" w:cstheme="majorBidi"/>
          <w:sz w:val="24"/>
          <w:szCs w:val="24"/>
        </w:rPr>
        <w:t>downloaded</w:t>
      </w:r>
      <w:proofErr w:type="gramEnd"/>
      <w:r w:rsidR="00261C69" w:rsidRPr="00536310">
        <w:rPr>
          <w:rFonts w:asciiTheme="majorBidi" w:eastAsia="Times New Roman" w:hAnsiTheme="majorBidi" w:cstheme="majorBidi"/>
          <w:sz w:val="24"/>
          <w:szCs w:val="24"/>
        </w:rPr>
        <w:t xml:space="preserve"> from </w:t>
      </w:r>
      <w:r w:rsidR="00297D16">
        <w:rPr>
          <w:rFonts w:asciiTheme="majorBidi" w:eastAsia="Times New Roman" w:hAnsiTheme="majorBidi" w:cstheme="majorBidi"/>
          <w:sz w:val="24"/>
          <w:szCs w:val="24"/>
        </w:rPr>
        <w:t>(</w:t>
      </w:r>
      <w:hyperlink r:id="rId14" w:history="1">
        <w:r w:rsidR="00261C69" w:rsidRPr="00536310">
          <w:rPr>
            <w:rStyle w:val="Hyperlink"/>
            <w:rFonts w:asciiTheme="majorBidi" w:hAnsiTheme="majorBidi" w:cstheme="majorBidi"/>
            <w:sz w:val="24"/>
            <w:szCs w:val="24"/>
          </w:rPr>
          <w:t>https://www.worldclim.org</w:t>
        </w:r>
      </w:hyperlink>
      <w:r w:rsidR="00297D16">
        <w:rPr>
          <w:rStyle w:val="Hyperlink"/>
          <w:rFonts w:asciiTheme="majorBidi" w:hAnsiTheme="majorBidi" w:cstheme="majorBidi"/>
          <w:sz w:val="24"/>
          <w:szCs w:val="24"/>
        </w:rPr>
        <w:t>)</w:t>
      </w:r>
      <w:r w:rsidR="00261C69" w:rsidRPr="00536310">
        <w:rPr>
          <w:rFonts w:asciiTheme="majorBidi" w:hAnsiTheme="majorBidi" w:cstheme="majorBidi"/>
          <w:sz w:val="24"/>
          <w:szCs w:val="24"/>
        </w:rPr>
        <w:t>.</w:t>
      </w:r>
      <w:r w:rsidR="00997F4C">
        <w:rPr>
          <w:rFonts w:asciiTheme="majorBidi" w:hAnsiTheme="majorBidi" w:cstheme="majorBidi"/>
          <w:sz w:val="24"/>
          <w:szCs w:val="24"/>
        </w:rPr>
        <w:t xml:space="preserve"> T</w:t>
      </w:r>
      <w:r w:rsidR="00297D16">
        <w:rPr>
          <w:rFonts w:asciiTheme="majorBidi" w:hAnsiTheme="majorBidi" w:cstheme="majorBidi"/>
          <w:sz w:val="24"/>
          <w:szCs w:val="24"/>
        </w:rPr>
        <w:t>he</w:t>
      </w:r>
      <w:r w:rsidR="0008031E">
        <w:rPr>
          <w:rFonts w:asciiTheme="majorBidi" w:hAnsiTheme="majorBidi" w:cstheme="majorBidi"/>
          <w:sz w:val="24"/>
          <w:szCs w:val="24"/>
        </w:rPr>
        <w:t xml:space="preserve"> bioclimatic</w:t>
      </w:r>
      <w:r w:rsidR="00997F4C">
        <w:rPr>
          <w:rFonts w:asciiTheme="majorBidi" w:hAnsiTheme="majorBidi" w:cstheme="majorBidi"/>
          <w:sz w:val="24"/>
          <w:szCs w:val="24"/>
        </w:rPr>
        <w:t xml:space="preserve"> </w:t>
      </w:r>
      <w:r w:rsidR="0008031E">
        <w:rPr>
          <w:rFonts w:asciiTheme="majorBidi" w:hAnsiTheme="majorBidi" w:cstheme="majorBidi"/>
          <w:sz w:val="24"/>
          <w:szCs w:val="24"/>
        </w:rPr>
        <w:t>data is</w:t>
      </w:r>
      <w:r w:rsidR="00997F4C">
        <w:rPr>
          <w:rFonts w:asciiTheme="majorBidi" w:hAnsiTheme="majorBidi" w:cstheme="majorBidi"/>
          <w:sz w:val="24"/>
          <w:szCs w:val="24"/>
        </w:rPr>
        <w:t xml:space="preserve"> </w:t>
      </w:r>
      <w:r w:rsidR="00BA3642" w:rsidRPr="00BA3642">
        <w:rPr>
          <w:rFonts w:asciiTheme="majorBidi" w:hAnsiTheme="majorBidi" w:cstheme="majorBidi"/>
          <w:sz w:val="24"/>
          <w:szCs w:val="24"/>
        </w:rPr>
        <w:t xml:space="preserve">composed of average monthly climate data for minimum, mean, and maximum temperature and for precipitation for 1970-2000. </w:t>
      </w:r>
    </w:p>
    <w:p w14:paraId="792663A2" w14:textId="43DB8CE9" w:rsidR="00BD419D" w:rsidRDefault="00320859" w:rsidP="009F45F9">
      <w:pPr>
        <w:spacing w:after="0" w:line="480" w:lineRule="auto"/>
        <w:rPr>
          <w:rFonts w:asciiTheme="majorBidi" w:eastAsia="Times New Roman" w:hAnsiTheme="majorBidi" w:cstheme="majorBidi"/>
          <w:sz w:val="24"/>
          <w:szCs w:val="24"/>
        </w:rPr>
      </w:pPr>
      <w:r w:rsidRPr="00BA3642">
        <w:rPr>
          <w:rFonts w:asciiTheme="majorBidi" w:hAnsiTheme="majorBidi" w:cstheme="majorBidi"/>
          <w:sz w:val="24"/>
          <w:szCs w:val="24"/>
        </w:rPr>
        <w:t>The</w:t>
      </w:r>
      <w:r>
        <w:rPr>
          <w:rFonts w:asciiTheme="majorBidi" w:eastAsia="Times New Roman" w:hAnsiTheme="majorBidi" w:cstheme="majorBidi"/>
          <w:sz w:val="24"/>
          <w:szCs w:val="24"/>
        </w:rPr>
        <w:t xml:space="preserve"> number of the</w:t>
      </w:r>
      <w:r w:rsidR="00BA3642">
        <w:rPr>
          <w:rFonts w:asciiTheme="majorBidi" w:eastAsia="Times New Roman" w:hAnsiTheme="majorBidi" w:cstheme="majorBidi"/>
          <w:sz w:val="24"/>
          <w:szCs w:val="24"/>
        </w:rPr>
        <w:t xml:space="preserve"> original</w:t>
      </w:r>
      <w:r>
        <w:rPr>
          <w:rFonts w:asciiTheme="majorBidi" w:eastAsia="Times New Roman" w:hAnsiTheme="majorBidi" w:cstheme="majorBidi"/>
          <w:sz w:val="24"/>
          <w:szCs w:val="24"/>
        </w:rPr>
        <w:t xml:space="preserve"> </w:t>
      </w:r>
      <w:r w:rsidRPr="00320859">
        <w:rPr>
          <w:rFonts w:asciiTheme="majorBidi" w:eastAsia="Times New Roman" w:hAnsiTheme="majorBidi" w:cstheme="majorBidi"/>
          <w:sz w:val="24"/>
          <w:szCs w:val="24"/>
        </w:rPr>
        <w:t>environmental</w:t>
      </w:r>
      <w:r>
        <w:rPr>
          <w:rFonts w:asciiTheme="majorBidi" w:eastAsia="Times New Roman" w:hAnsiTheme="majorBidi" w:cstheme="majorBidi"/>
          <w:sz w:val="24"/>
          <w:szCs w:val="24"/>
        </w:rPr>
        <w:t xml:space="preserve"> variables was 25</w:t>
      </w:r>
      <w:r w:rsidR="00BA3642">
        <w:rPr>
          <w:rFonts w:asciiTheme="majorBidi" w:eastAsia="Times New Roman" w:hAnsiTheme="majorBidi" w:cstheme="majorBidi"/>
          <w:sz w:val="24"/>
          <w:szCs w:val="24"/>
        </w:rPr>
        <w:t>, and</w:t>
      </w:r>
      <w:r w:rsidR="00297D16">
        <w:rPr>
          <w:rFonts w:asciiTheme="majorBidi" w:eastAsia="Times New Roman" w:hAnsiTheme="majorBidi" w:cstheme="majorBidi"/>
          <w:sz w:val="24"/>
          <w:szCs w:val="24"/>
        </w:rPr>
        <w:t xml:space="preserve"> </w:t>
      </w:r>
      <w:r w:rsidR="00BA3642">
        <w:rPr>
          <w:rFonts w:asciiTheme="majorBidi" w:eastAsia="Times New Roman" w:hAnsiTheme="majorBidi" w:cstheme="majorBidi"/>
          <w:sz w:val="24"/>
          <w:szCs w:val="24"/>
        </w:rPr>
        <w:t>m</w:t>
      </w:r>
      <w:r w:rsidR="00A74E9B">
        <w:rPr>
          <w:rFonts w:asciiTheme="majorBidi" w:eastAsia="Times New Roman" w:hAnsiTheme="majorBidi" w:cstheme="majorBidi"/>
          <w:sz w:val="24"/>
          <w:szCs w:val="24"/>
        </w:rPr>
        <w:t>ost</w:t>
      </w:r>
      <w:r>
        <w:rPr>
          <w:rFonts w:asciiTheme="majorBidi" w:eastAsia="Times New Roman" w:hAnsiTheme="majorBidi" w:cstheme="majorBidi"/>
          <w:sz w:val="24"/>
          <w:szCs w:val="24"/>
        </w:rPr>
        <w:t xml:space="preserve"> of </w:t>
      </w:r>
      <w:r w:rsidR="00BA3642">
        <w:rPr>
          <w:rFonts w:asciiTheme="majorBidi" w:eastAsia="Times New Roman" w:hAnsiTheme="majorBidi" w:cstheme="majorBidi"/>
          <w:sz w:val="24"/>
          <w:szCs w:val="24"/>
        </w:rPr>
        <w:t xml:space="preserve">them </w:t>
      </w:r>
      <w:proofErr w:type="gramStart"/>
      <w:r>
        <w:rPr>
          <w:rFonts w:asciiTheme="majorBidi" w:eastAsia="Times New Roman" w:hAnsiTheme="majorBidi" w:cstheme="majorBidi"/>
          <w:sz w:val="24"/>
          <w:szCs w:val="24"/>
        </w:rPr>
        <w:t>were removed</w:t>
      </w:r>
      <w:proofErr w:type="gramEnd"/>
      <w:r>
        <w:rPr>
          <w:rFonts w:asciiTheme="majorBidi" w:eastAsia="Times New Roman" w:hAnsiTheme="majorBidi" w:cstheme="majorBidi"/>
          <w:sz w:val="24"/>
          <w:szCs w:val="24"/>
        </w:rPr>
        <w:t xml:space="preserve"> due to interdependency</w:t>
      </w:r>
      <w:r w:rsidR="0005650B">
        <w:rPr>
          <w:rFonts w:asciiTheme="majorBidi" w:eastAsia="Times New Roman" w:hAnsiTheme="majorBidi" w:cstheme="majorBidi"/>
          <w:sz w:val="24"/>
          <w:szCs w:val="24"/>
        </w:rPr>
        <w:t xml:space="preserve"> (i.e.</w:t>
      </w:r>
      <w:r w:rsidR="00E13519">
        <w:rPr>
          <w:rFonts w:asciiTheme="majorBidi" w:eastAsia="Times New Roman" w:hAnsiTheme="majorBidi" w:cstheme="majorBidi"/>
          <w:sz w:val="24"/>
          <w:szCs w:val="24"/>
        </w:rPr>
        <w:t>,</w:t>
      </w:r>
      <w:r w:rsidR="0005650B">
        <w:rPr>
          <w:rFonts w:asciiTheme="majorBidi" w:eastAsia="Times New Roman" w:hAnsiTheme="majorBidi" w:cstheme="majorBidi"/>
          <w:sz w:val="24"/>
          <w:szCs w:val="24"/>
        </w:rPr>
        <w:t xml:space="preserve"> </w:t>
      </w:r>
      <w:proofErr w:type="spellStart"/>
      <w:r w:rsidR="00E13519">
        <w:rPr>
          <w:rFonts w:asciiTheme="majorBidi" w:eastAsia="Times New Roman" w:hAnsiTheme="majorBidi" w:cstheme="majorBidi"/>
          <w:sz w:val="24"/>
          <w:szCs w:val="24"/>
        </w:rPr>
        <w:t>multicollinearity</w:t>
      </w:r>
      <w:proofErr w:type="spellEnd"/>
      <w:r w:rsidR="0005650B">
        <w:rPr>
          <w:rFonts w:asciiTheme="majorBidi" w:eastAsia="Times New Roman" w:hAnsiTheme="majorBidi" w:cstheme="majorBidi"/>
          <w:sz w:val="24"/>
          <w:szCs w:val="24"/>
        </w:rPr>
        <w:t>)</w:t>
      </w:r>
      <w:r w:rsidR="00297D16">
        <w:rPr>
          <w:rFonts w:asciiTheme="majorBidi" w:eastAsia="Times New Roman" w:hAnsiTheme="majorBidi" w:cstheme="majorBidi"/>
          <w:sz w:val="24"/>
          <w:szCs w:val="24"/>
        </w:rPr>
        <w:t xml:space="preserve"> </w:t>
      </w:r>
      <w:r w:rsidR="00997F4C">
        <w:rPr>
          <w:rFonts w:asciiTheme="majorBidi" w:eastAsia="Times New Roman" w:hAnsiTheme="majorBidi" w:cstheme="majorBidi"/>
          <w:sz w:val="24"/>
          <w:szCs w:val="24"/>
        </w:rPr>
        <w:t xml:space="preserve">during </w:t>
      </w:r>
      <w:r w:rsidR="00E13519">
        <w:rPr>
          <w:rFonts w:asciiTheme="majorBidi" w:eastAsia="Times New Roman" w:hAnsiTheme="majorBidi" w:cstheme="majorBidi"/>
          <w:sz w:val="24"/>
          <w:szCs w:val="24"/>
        </w:rPr>
        <w:t xml:space="preserve">the </w:t>
      </w:r>
      <w:r w:rsidR="00997F4C">
        <w:rPr>
          <w:rFonts w:asciiTheme="majorBidi" w:eastAsia="Times New Roman" w:hAnsiTheme="majorBidi" w:cstheme="majorBidi"/>
          <w:sz w:val="24"/>
          <w:szCs w:val="24"/>
        </w:rPr>
        <w:t>model building</w:t>
      </w:r>
      <w:r w:rsidR="00A74E9B">
        <w:rPr>
          <w:rFonts w:asciiTheme="majorBidi" w:eastAsia="Times New Roman" w:hAnsiTheme="majorBidi" w:cstheme="majorBidi"/>
          <w:sz w:val="24"/>
          <w:szCs w:val="24"/>
        </w:rPr>
        <w:t xml:space="preserve"> process</w:t>
      </w:r>
      <w:r w:rsidR="00297D16">
        <w:rPr>
          <w:rFonts w:asciiTheme="majorBidi" w:eastAsia="Times New Roman" w:hAnsiTheme="majorBidi" w:cstheme="majorBidi"/>
          <w:sz w:val="24"/>
          <w:szCs w:val="24"/>
        </w:rPr>
        <w:t>.</w:t>
      </w:r>
      <w:r w:rsidR="00E13519">
        <w:rPr>
          <w:rFonts w:asciiTheme="majorBidi" w:eastAsia="Times New Roman" w:hAnsiTheme="majorBidi" w:cstheme="majorBidi"/>
          <w:sz w:val="24"/>
          <w:szCs w:val="24"/>
        </w:rPr>
        <w:t xml:space="preserve"> </w:t>
      </w:r>
      <w:r w:rsidR="00297D16">
        <w:rPr>
          <w:rFonts w:asciiTheme="majorBidi" w:eastAsia="Times New Roman" w:hAnsiTheme="majorBidi" w:cstheme="majorBidi"/>
          <w:sz w:val="24"/>
          <w:szCs w:val="24"/>
        </w:rPr>
        <w:t>H</w:t>
      </w:r>
      <w:r>
        <w:rPr>
          <w:rFonts w:asciiTheme="majorBidi" w:eastAsia="Times New Roman" w:hAnsiTheme="majorBidi" w:cstheme="majorBidi"/>
          <w:sz w:val="24"/>
          <w:szCs w:val="24"/>
        </w:rPr>
        <w:t xml:space="preserve">ighly correlated predictors </w:t>
      </w:r>
      <w:r w:rsidR="00934EA1">
        <w:rPr>
          <w:rFonts w:asciiTheme="majorBidi" w:eastAsia="Times New Roman" w:hAnsiTheme="majorBidi" w:cstheme="majorBidi"/>
          <w:sz w:val="24"/>
          <w:szCs w:val="24"/>
        </w:rPr>
        <w:t xml:space="preserve">can </w:t>
      </w:r>
      <w:r>
        <w:rPr>
          <w:rFonts w:asciiTheme="majorBidi" w:eastAsia="Times New Roman" w:hAnsiTheme="majorBidi" w:cstheme="majorBidi"/>
          <w:sz w:val="24"/>
          <w:szCs w:val="24"/>
        </w:rPr>
        <w:t>inflate model output, in particular</w:t>
      </w:r>
      <w:r w:rsidR="00E13519">
        <w:rPr>
          <w:rFonts w:asciiTheme="majorBidi" w:eastAsia="Times New Roman" w:hAnsiTheme="majorBidi" w:cstheme="majorBidi"/>
          <w:sz w:val="24"/>
          <w:szCs w:val="24"/>
        </w:rPr>
        <w:t xml:space="preserve"> </w:t>
      </w:r>
      <w:r w:rsidR="0005650B">
        <w:rPr>
          <w:rFonts w:asciiTheme="majorBidi" w:eastAsia="Times New Roman" w:hAnsiTheme="majorBidi" w:cstheme="majorBidi"/>
          <w:sz w:val="24"/>
          <w:szCs w:val="24"/>
        </w:rPr>
        <w:t xml:space="preserve">with regression analysis </w:t>
      </w:r>
      <w:r w:rsidR="0005650B">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&lt;EndNote&gt;&lt;Cite&gt;&lt;Author&gt;Dormann&lt;/Author&gt;&lt;Year&gt;2013&lt;/Year&gt;&lt;RecNum&gt;28&lt;/RecNum&gt;&lt;DisplayText&gt;(Dormann et al., 2013)&lt;/DisplayText&gt;&lt;record&gt;&lt;rec-number&gt;28&lt;/rec-number&gt;&lt;foreign-keys&gt;&lt;key app="EN" db-id="d5tpzepebszw9seedrpxedzkprp0arfpr2r2"&gt;28&lt;/key&gt;&lt;/foreign-keys&gt;&lt;ref-type name="Journal Article"&gt;17&lt;/ref-type&gt;&lt;contributors&gt;&lt;authors&gt;&lt;author&gt;Dormann, Carsten F&lt;/author&gt;&lt;author&gt;Elith, Jane&lt;/author&gt;&lt;author&gt;Bacher, Sven&lt;/author&gt;&lt;author&gt;Buchmann, Carsten&lt;/author&gt;&lt;author&gt;Carl, Gudrun&lt;/author&gt;&lt;author&gt;Carré, Gabriel&lt;/author&gt;&lt;author&gt;Marquéz, Jaime R García&lt;/author&gt;&lt;author&gt;Gruber, Bernd&lt;/author&gt;&lt;author&gt;Lafourcade, Bruno&lt;/author&gt;&lt;author&gt;Leitão, Pedro J&lt;/author&gt;&lt;/authors&gt;&lt;/contributors&gt;&lt;titles&gt;&lt;title&gt;Collinearity: a review of methods to deal with it and a simulation study evaluating their performance&lt;/title&gt;&lt;secondary-title&gt;Ecography&lt;/secondary-title&gt;&lt;/titles&gt;&lt;periodical&gt;&lt;full-title&gt;Ecography&lt;/full-title&gt;&lt;/periodical&gt;&lt;pages&gt;27-46&lt;/pages&gt;&lt;volume&gt;36&lt;/volume&gt;&lt;number&gt;1&lt;/number&gt;&lt;dates&gt;&lt;year&gt;2013&lt;/year&gt;&lt;/dates&gt;&lt;isbn&gt;0906-7590&lt;/isbn&gt;&lt;urls&gt;&lt;/urls&gt;&lt;/record&gt;&lt;/Cite&gt;&lt;/EndNote&gt;</w:instrText>
      </w:r>
      <w:r w:rsidR="0005650B">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4" w:tooltip="Dormann, 2013 #28" w:history="1">
        <w:r w:rsidR="002B2065">
          <w:rPr>
            <w:rFonts w:asciiTheme="majorBidi" w:eastAsia="Times New Roman" w:hAnsiTheme="majorBidi" w:cstheme="majorBidi"/>
            <w:noProof/>
            <w:sz w:val="24"/>
            <w:szCs w:val="24"/>
          </w:rPr>
          <w:t>Dormann et al., 2013</w:t>
        </w:r>
      </w:hyperlink>
      <w:r w:rsidR="002B2065">
        <w:rPr>
          <w:rFonts w:asciiTheme="majorBidi" w:eastAsia="Times New Roman" w:hAnsiTheme="majorBidi" w:cstheme="majorBidi"/>
          <w:noProof/>
          <w:sz w:val="24"/>
          <w:szCs w:val="24"/>
        </w:rPr>
        <w:t>)</w:t>
      </w:r>
      <w:r w:rsidR="0005650B">
        <w:rPr>
          <w:rFonts w:asciiTheme="majorBidi" w:eastAsia="Times New Roman" w:hAnsiTheme="majorBidi" w:cstheme="majorBidi"/>
          <w:sz w:val="24"/>
          <w:szCs w:val="24"/>
        </w:rPr>
        <w:fldChar w:fldCharType="end"/>
      </w:r>
      <w:r w:rsidR="0005650B">
        <w:rPr>
          <w:rFonts w:asciiTheme="majorBidi" w:eastAsia="Times New Roman" w:hAnsiTheme="majorBidi" w:cstheme="majorBidi"/>
          <w:sz w:val="24"/>
          <w:szCs w:val="24"/>
        </w:rPr>
        <w:t>. However, selecting</w:t>
      </w:r>
      <w:r w:rsidR="003A725B">
        <w:rPr>
          <w:rFonts w:asciiTheme="majorBidi" w:eastAsia="Times New Roman" w:hAnsiTheme="majorBidi" w:cstheme="majorBidi"/>
          <w:sz w:val="24"/>
          <w:szCs w:val="24"/>
        </w:rPr>
        <w:t xml:space="preserve"> important predictors depend</w:t>
      </w:r>
      <w:r w:rsidR="00E13519">
        <w:rPr>
          <w:rFonts w:asciiTheme="majorBidi" w:eastAsia="Times New Roman" w:hAnsiTheme="majorBidi" w:cstheme="majorBidi"/>
          <w:sz w:val="24"/>
          <w:szCs w:val="24"/>
        </w:rPr>
        <w:t>s</w:t>
      </w:r>
      <w:r w:rsidR="003A725B">
        <w:rPr>
          <w:rFonts w:asciiTheme="majorBidi" w:eastAsia="Times New Roman" w:hAnsiTheme="majorBidi" w:cstheme="majorBidi"/>
          <w:sz w:val="24"/>
          <w:szCs w:val="24"/>
        </w:rPr>
        <w:t xml:space="preserve"> on</w:t>
      </w:r>
      <w:r w:rsidR="00A7574C">
        <w:rPr>
          <w:rFonts w:asciiTheme="majorBidi" w:eastAsia="Times New Roman" w:hAnsiTheme="majorBidi" w:cstheme="majorBidi"/>
          <w:sz w:val="24"/>
          <w:szCs w:val="24"/>
        </w:rPr>
        <w:t xml:space="preserve"> the</w:t>
      </w:r>
      <w:r w:rsidR="003A725B">
        <w:rPr>
          <w:rFonts w:asciiTheme="majorBidi" w:eastAsia="Times New Roman" w:hAnsiTheme="majorBidi" w:cstheme="majorBidi"/>
          <w:sz w:val="24"/>
          <w:szCs w:val="24"/>
        </w:rPr>
        <w:t xml:space="preserve"> </w:t>
      </w:r>
      <w:r w:rsidR="00E13519">
        <w:rPr>
          <w:rFonts w:asciiTheme="majorBidi" w:eastAsia="Times New Roman" w:hAnsiTheme="majorBidi" w:cstheme="majorBidi"/>
          <w:sz w:val="24"/>
          <w:szCs w:val="24"/>
        </w:rPr>
        <w:t xml:space="preserve">modeler’s </w:t>
      </w:r>
      <w:r w:rsidR="003A725B">
        <w:rPr>
          <w:rFonts w:asciiTheme="majorBidi" w:eastAsia="Times New Roman" w:hAnsiTheme="majorBidi" w:cstheme="majorBidi"/>
          <w:sz w:val="24"/>
          <w:szCs w:val="24"/>
        </w:rPr>
        <w:t xml:space="preserve">knowledge </w:t>
      </w:r>
      <w:r w:rsidR="00934EA1">
        <w:rPr>
          <w:rFonts w:asciiTheme="majorBidi" w:eastAsia="Times New Roman" w:hAnsiTheme="majorBidi" w:cstheme="majorBidi"/>
          <w:sz w:val="24"/>
          <w:szCs w:val="24"/>
        </w:rPr>
        <w:t xml:space="preserve">of </w:t>
      </w:r>
      <w:r w:rsidR="003A725B">
        <w:rPr>
          <w:rFonts w:asciiTheme="majorBidi" w:eastAsia="Times New Roman" w:hAnsiTheme="majorBidi" w:cstheme="majorBidi"/>
          <w:sz w:val="24"/>
          <w:szCs w:val="24"/>
        </w:rPr>
        <w:t xml:space="preserve">the ecology of the target species in the study area. In other words, selecting and/or removing important predictors </w:t>
      </w:r>
      <w:r w:rsidR="005A1229">
        <w:rPr>
          <w:rFonts w:asciiTheme="majorBidi" w:eastAsia="Times New Roman" w:hAnsiTheme="majorBidi" w:cstheme="majorBidi"/>
          <w:sz w:val="24"/>
          <w:szCs w:val="24"/>
        </w:rPr>
        <w:t>require</w:t>
      </w:r>
      <w:r w:rsidR="00934EA1">
        <w:rPr>
          <w:rFonts w:asciiTheme="majorBidi" w:eastAsia="Times New Roman" w:hAnsiTheme="majorBidi" w:cstheme="majorBidi"/>
          <w:sz w:val="24"/>
          <w:szCs w:val="24"/>
        </w:rPr>
        <w:t>s</w:t>
      </w:r>
      <w:r w:rsidR="005A1229">
        <w:rPr>
          <w:rFonts w:asciiTheme="majorBidi" w:eastAsia="Times New Roman" w:hAnsiTheme="majorBidi" w:cstheme="majorBidi"/>
          <w:sz w:val="24"/>
          <w:szCs w:val="24"/>
        </w:rPr>
        <w:t xml:space="preserve"> careful attention regardless of having relatively high correlation coefficient</w:t>
      </w:r>
      <w:r w:rsidR="00934EA1">
        <w:rPr>
          <w:rFonts w:asciiTheme="majorBidi" w:eastAsia="Times New Roman" w:hAnsiTheme="majorBidi" w:cstheme="majorBidi"/>
          <w:sz w:val="24"/>
          <w:szCs w:val="24"/>
        </w:rPr>
        <w:t>s</w:t>
      </w:r>
      <w:r w:rsidR="006E54AF">
        <w:rPr>
          <w:rFonts w:asciiTheme="majorBidi" w:eastAsia="Times New Roman" w:hAnsiTheme="majorBidi" w:cstheme="majorBidi"/>
          <w:sz w:val="24"/>
          <w:szCs w:val="24"/>
        </w:rPr>
        <w:t xml:space="preserve"> </w:t>
      </w:r>
      <w:r w:rsidR="006E54AF">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&lt;EndNote&gt;&lt;Cite&gt;&lt;Author&gt;Elith&lt;/Author&gt;&lt;Year&gt;2009&lt;/Year&gt;&lt;RecNum&gt;64&lt;/RecNum&gt;&lt;DisplayText&gt;(Elith and Leathwick, 2009)&lt;/DisplayText&gt;&lt;record&gt;&lt;rec-number&gt;64&lt;/rec-number&gt;&lt;foreign-keys&gt;&lt;key app="EN" db-id="d5tpzepebszw9seedrpxedzkprp0arfpr2r2"&gt;64&lt;/key&gt;&lt;/foreign-keys&gt;&lt;ref-type name="Journal Article"&gt;17&lt;/ref-type&gt;&lt;contributors&gt;&lt;authors&gt;&lt;author&gt;Elith, Jane&lt;/author&gt;&lt;author&gt;Leathwick, John R&lt;/author&gt;&lt;/authors&gt;&lt;/contributors&gt;&lt;titles&gt;&lt;title&gt;Species distribution models: ecological explanation and prediction across space and time&lt;/title&gt;&lt;secondary-title&gt;Annual review of ecology, evolution, and systematics&lt;/secondary-title&gt;&lt;/titles&gt;&lt;periodical&gt;&lt;full-title&gt;Annual review of ecology, evolution, and systematics&lt;/full-title&gt;&lt;/periodical&gt;&lt;pages&gt;677-697&lt;/pages&gt;&lt;volume&gt;40&lt;/volume&gt;&lt;dates&gt;&lt;year&gt;2009&lt;/year&gt;&lt;/dates&gt;&lt;isbn&gt;1543-592X&lt;/isbn&gt;&lt;urls&gt;&lt;/urls&gt;&lt;/record&gt;&lt;/Cite&gt;&lt;/EndNote&gt;</w:instrText>
      </w:r>
      <w:r w:rsidR="006E54AF">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6" w:tooltip="Elith, 2009 #64" w:history="1">
        <w:r w:rsidR="002B2065">
          <w:rPr>
            <w:rFonts w:asciiTheme="majorBidi" w:eastAsia="Times New Roman" w:hAnsiTheme="majorBidi" w:cstheme="majorBidi"/>
            <w:noProof/>
            <w:sz w:val="24"/>
            <w:szCs w:val="24"/>
          </w:rPr>
          <w:t>Elith and Leathwick, 2009</w:t>
        </w:r>
      </w:hyperlink>
      <w:r w:rsidR="002B2065">
        <w:rPr>
          <w:rFonts w:asciiTheme="majorBidi" w:eastAsia="Times New Roman" w:hAnsiTheme="majorBidi" w:cstheme="majorBidi"/>
          <w:noProof/>
          <w:sz w:val="24"/>
          <w:szCs w:val="24"/>
        </w:rPr>
        <w:t>)</w:t>
      </w:r>
      <w:r w:rsidR="006E54AF">
        <w:rPr>
          <w:rFonts w:asciiTheme="majorBidi" w:eastAsia="Times New Roman" w:hAnsiTheme="majorBidi" w:cstheme="majorBidi"/>
          <w:sz w:val="24"/>
          <w:szCs w:val="24"/>
        </w:rPr>
        <w:fldChar w:fldCharType="end"/>
      </w:r>
      <w:r w:rsidR="00A7574C">
        <w:rPr>
          <w:rFonts w:asciiTheme="majorBidi" w:eastAsia="Times New Roman" w:hAnsiTheme="majorBidi" w:cstheme="majorBidi"/>
          <w:sz w:val="24"/>
          <w:szCs w:val="24"/>
        </w:rPr>
        <w:t xml:space="preserve">. Following the recommendation of </w:t>
      </w:r>
      <w:hyperlink w:anchor="_ENREF_14" w:tooltip="Dormann, 2013 #28" w:history="1">
        <w:r w:rsidR="002B2065">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 AuthorYear="1"&gt;&lt;Author&gt;Dormann&lt;/Author&gt;&lt;Year&gt;2013&lt;/Year&gt;&lt;RecNum&gt;28&lt;/RecNum&gt;&lt;DisplayText&gt;Dormann et al. (2013)&lt;/DisplayText&gt;&lt;record&gt;&lt;rec-number&gt;28&lt;/rec-number&gt;&lt;foreign-keys&gt;&lt;key app="EN" db-id="d5tpzepebszw9seedrpxedzkprp0arfpr2r2"&gt;28&lt;/key&gt;&lt;/foreign-keys&gt;&lt;ref-type name="Journal Article"&gt;17&lt;/ref-type&gt;&lt;contributors&gt;&lt;authors&gt;&lt;author&gt;Dormann, Carsten F&lt;/author&gt;&lt;author&gt;Elith, Jane&lt;/author&gt;&lt;author&gt;Bacher, Sven&lt;/author&gt;&lt;author&gt;Buchmann, Carsten&lt;/author&gt;&lt;author&gt;Carl, Gudrun&lt;/author&gt;&lt;author&gt;Carré, Gabriel&lt;/author&gt;&lt;author&gt;Marquéz, Jaime R García&lt;/author&gt;&lt;author&gt;Gruber, Bernd&lt;/author&gt;&lt;author&gt;Lafourcade, Bruno&lt;/author&gt;&lt;author&gt;Leitão, Pedro J&lt;/author&gt;&lt;/authors&gt;&lt;/contributors&gt;&lt;titles&gt;&lt;title&gt;Collinearity: a review of methods to deal with it and a simulation study evaluating their performance&lt;/title&gt;&lt;secondary-title&gt;Ecography&lt;/secondary-title&gt;&lt;/titles&gt;&lt;periodical&gt;&lt;full-title&gt;Ecography&lt;/full-title&gt;&lt;/periodical&gt;&lt;pages&gt;27-46&lt;/pages&gt;&lt;volume&gt;36&lt;/volume&gt;&lt;number&gt;1&lt;/number&gt;&lt;dates&gt;&lt;year&gt;2013&lt;/year&gt;&lt;/dates&gt;&lt;isbn&gt;0906-7590&lt;/isbn&gt;&lt;urls&gt;&lt;/urls&gt;&lt;/record&gt;&lt;/Cite&gt;&lt;/EndNote&gt;</w:instrText>
        </w:r>
        <w:r w:rsidR="002B2065">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Dormann et al. (2013)</w:t>
        </w:r>
        <w:r w:rsidR="002B2065">
          <w:rPr>
            <w:rFonts w:asciiTheme="majorBidi" w:eastAsia="Times New Roman" w:hAnsiTheme="majorBidi" w:cstheme="majorBidi"/>
            <w:sz w:val="24"/>
            <w:szCs w:val="24"/>
          </w:rPr>
          <w:fldChar w:fldCharType="end"/>
        </w:r>
      </w:hyperlink>
      <w:r w:rsidR="00934EA1">
        <w:rPr>
          <w:rFonts w:asciiTheme="majorBidi" w:eastAsia="Times New Roman" w:hAnsiTheme="majorBidi" w:cstheme="majorBidi"/>
          <w:sz w:val="24"/>
          <w:szCs w:val="24"/>
        </w:rPr>
        <w:t>,</w:t>
      </w:r>
      <w:r w:rsidR="00A7574C">
        <w:rPr>
          <w:rFonts w:asciiTheme="majorBidi" w:eastAsia="Times New Roman" w:hAnsiTheme="majorBidi" w:cstheme="majorBidi"/>
          <w:sz w:val="24"/>
          <w:szCs w:val="24"/>
        </w:rPr>
        <w:t xml:space="preserve"> a pre-selected approach was applied to the predictors to minimize </w:t>
      </w:r>
      <w:proofErr w:type="spellStart"/>
      <w:r w:rsidR="00A7574C">
        <w:rPr>
          <w:rFonts w:asciiTheme="majorBidi" w:eastAsia="Times New Roman" w:hAnsiTheme="majorBidi" w:cstheme="majorBidi"/>
          <w:sz w:val="24"/>
          <w:szCs w:val="24"/>
        </w:rPr>
        <w:t>collinearity</w:t>
      </w:r>
      <w:proofErr w:type="spellEnd"/>
      <w:r w:rsidR="00A7574C">
        <w:rPr>
          <w:rFonts w:asciiTheme="majorBidi" w:eastAsia="Times New Roman" w:hAnsiTheme="majorBidi" w:cstheme="majorBidi"/>
          <w:sz w:val="24"/>
          <w:szCs w:val="24"/>
        </w:rPr>
        <w:t>.</w:t>
      </w:r>
      <w:r w:rsidR="00932174">
        <w:rPr>
          <w:rFonts w:asciiTheme="majorBidi" w:eastAsia="Times New Roman" w:hAnsiTheme="majorBidi" w:cstheme="majorBidi"/>
          <w:sz w:val="24"/>
          <w:szCs w:val="24"/>
        </w:rPr>
        <w:t xml:space="preserve"> </w:t>
      </w:r>
      <w:r w:rsidR="00A400AD">
        <w:rPr>
          <w:rFonts w:asciiTheme="majorBidi" w:eastAsia="Times New Roman" w:hAnsiTheme="majorBidi" w:cstheme="majorBidi"/>
          <w:sz w:val="24"/>
          <w:szCs w:val="24"/>
        </w:rPr>
        <w:t xml:space="preserve">This approach has the benefit of reducing model </w:t>
      </w:r>
      <w:r w:rsidR="00DB2A50">
        <w:rPr>
          <w:rFonts w:asciiTheme="majorBidi" w:eastAsia="Times New Roman" w:hAnsiTheme="majorBidi" w:cstheme="majorBidi"/>
          <w:sz w:val="24"/>
          <w:szCs w:val="24"/>
        </w:rPr>
        <w:t>over-fitting</w:t>
      </w:r>
      <w:r w:rsidR="00B03A54">
        <w:rPr>
          <w:rFonts w:asciiTheme="majorBidi" w:eastAsia="Times New Roman" w:hAnsiTheme="majorBidi" w:cstheme="majorBidi"/>
          <w:sz w:val="24"/>
          <w:szCs w:val="24"/>
        </w:rPr>
        <w:t xml:space="preserve"> and </w:t>
      </w:r>
      <w:r w:rsidR="00DB2A50">
        <w:rPr>
          <w:rFonts w:asciiTheme="majorBidi" w:eastAsia="Times New Roman" w:hAnsiTheme="majorBidi" w:cstheme="majorBidi"/>
          <w:sz w:val="24"/>
          <w:szCs w:val="24"/>
        </w:rPr>
        <w:t xml:space="preserve">allowing comparability between different models </w:t>
      </w:r>
      <w:r w:rsidR="00DB2A50">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&lt;EndNote&gt;&lt;Cite&gt;&lt;Author&gt;Phillips&lt;/Author&gt;&lt;Year&gt;2004&lt;/Year&gt;&lt;RecNum&gt;66&lt;/RecNum&gt;&lt;DisplayText&gt;(Phillips et al., 2004)&lt;/DisplayText&gt;&lt;record&gt;&lt;rec-number&gt;66&lt;/rec-number&gt;&lt;foreign-keys&gt;&lt;key app="EN" db-id="d5tpzepebszw9seedrpxedzkprp0arfpr2r2"&gt;66&lt;/key&gt;&lt;/foreign-keys&gt;&lt;ref-type name="Conference Proceedings"&gt;10&lt;/ref-type&gt;&lt;contributors&gt;&lt;authors&gt;&lt;author&gt;Phillips, Steven J&lt;/author&gt;&lt;author&gt;Dudík, Miroslav&lt;/author&gt;&lt;author&gt;Schapire, Robert E&lt;/author&gt;&lt;/authors&gt;&lt;/contributors&gt;&lt;titles&gt;&lt;title&gt;A maximum entropy approach to species distribution modeling&lt;/title&gt;&lt;secondary-title&gt;Proceedings of the twenty-first international conference on Machine learning&lt;/secondary-title&gt;&lt;/titles&gt;&lt;pages&gt;83&lt;/pages&gt;&lt;dates&gt;&lt;year&gt;2004&lt;/year&gt;&lt;/dates&gt;&lt;urls&gt;&lt;/urls&gt;&lt;/record&gt;&lt;/Cite&gt;&lt;/EndNote&gt;</w:instrText>
      </w:r>
      <w:r w:rsidR="00DB2A50">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8" w:tooltip="Phillips, 2004 #66" w:history="1">
        <w:r w:rsidR="002B2065">
          <w:rPr>
            <w:rFonts w:asciiTheme="majorBidi" w:eastAsia="Times New Roman" w:hAnsiTheme="majorBidi" w:cstheme="majorBidi"/>
            <w:noProof/>
            <w:sz w:val="24"/>
            <w:szCs w:val="24"/>
          </w:rPr>
          <w:t>Phillips et al., 2004</w:t>
        </w:r>
      </w:hyperlink>
      <w:r w:rsidR="002B2065">
        <w:rPr>
          <w:rFonts w:asciiTheme="majorBidi" w:eastAsia="Times New Roman" w:hAnsiTheme="majorBidi" w:cstheme="majorBidi"/>
          <w:noProof/>
          <w:sz w:val="24"/>
          <w:szCs w:val="24"/>
        </w:rPr>
        <w:t>)</w:t>
      </w:r>
      <w:r w:rsidR="00DB2A50">
        <w:rPr>
          <w:rFonts w:asciiTheme="majorBidi" w:eastAsia="Times New Roman" w:hAnsiTheme="majorBidi" w:cstheme="majorBidi"/>
          <w:sz w:val="24"/>
          <w:szCs w:val="24"/>
        </w:rPr>
        <w:fldChar w:fldCharType="end"/>
      </w:r>
      <w:r w:rsidR="00DB2A50">
        <w:rPr>
          <w:rFonts w:asciiTheme="majorBidi" w:eastAsia="Times New Roman" w:hAnsiTheme="majorBidi" w:cstheme="majorBidi"/>
          <w:sz w:val="24"/>
          <w:szCs w:val="24"/>
        </w:rPr>
        <w:t xml:space="preserve">. </w:t>
      </w:r>
      <w:r w:rsidR="00932174">
        <w:rPr>
          <w:rFonts w:asciiTheme="majorBidi" w:eastAsia="Times New Roman" w:hAnsiTheme="majorBidi" w:cstheme="majorBidi"/>
          <w:sz w:val="24"/>
          <w:szCs w:val="24"/>
        </w:rPr>
        <w:t xml:space="preserve">Predictors with </w:t>
      </w:r>
      <w:r w:rsidR="00934EA1">
        <w:rPr>
          <w:rFonts w:asciiTheme="majorBidi" w:eastAsia="Times New Roman" w:hAnsiTheme="majorBidi" w:cstheme="majorBidi"/>
          <w:sz w:val="24"/>
          <w:szCs w:val="24"/>
        </w:rPr>
        <w:t xml:space="preserve">a </w:t>
      </w:r>
      <w:r w:rsidR="00932174">
        <w:rPr>
          <w:rFonts w:asciiTheme="majorBidi" w:eastAsia="Times New Roman" w:hAnsiTheme="majorBidi" w:cstheme="majorBidi"/>
          <w:sz w:val="24"/>
          <w:szCs w:val="24"/>
        </w:rPr>
        <w:t xml:space="preserve">correlation coefficient (Pearson’s </w:t>
      </w:r>
      <w:r w:rsidR="00932174" w:rsidRPr="00810DBC">
        <w:rPr>
          <w:rFonts w:asciiTheme="majorBidi" w:eastAsia="Times New Roman" w:hAnsiTheme="majorBidi" w:cstheme="majorBidi"/>
          <w:i/>
          <w:iCs/>
          <w:sz w:val="24"/>
          <w:szCs w:val="24"/>
        </w:rPr>
        <w:t>pairwise</w:t>
      </w:r>
      <w:r w:rsidR="00932174" w:rsidRPr="00320859">
        <w:rPr>
          <w:rFonts w:asciiTheme="majorBidi" w:eastAsia="Times New Roman" w:hAnsiTheme="majorBidi" w:cstheme="majorBidi"/>
          <w:sz w:val="24"/>
          <w:szCs w:val="24"/>
        </w:rPr>
        <w:t xml:space="preserve"> </w:t>
      </w:r>
      <w:r w:rsidR="00932174">
        <w:rPr>
          <w:rFonts w:asciiTheme="majorBidi" w:eastAsia="Times New Roman" w:hAnsiTheme="majorBidi" w:cstheme="majorBidi"/>
          <w:sz w:val="24"/>
          <w:szCs w:val="24"/>
        </w:rPr>
        <w:t>c</w:t>
      </w:r>
      <w:r w:rsidR="00932174" w:rsidRPr="00320859">
        <w:rPr>
          <w:rFonts w:asciiTheme="majorBidi" w:eastAsia="Times New Roman" w:hAnsiTheme="majorBidi" w:cstheme="majorBidi"/>
          <w:sz w:val="24"/>
          <w:szCs w:val="24"/>
        </w:rPr>
        <w:t>orrelation</w:t>
      </w:r>
      <w:r w:rsidR="00932174">
        <w:rPr>
          <w:rFonts w:asciiTheme="majorBidi" w:eastAsia="Times New Roman" w:hAnsiTheme="majorBidi" w:cstheme="majorBidi"/>
          <w:sz w:val="24"/>
          <w:szCs w:val="24"/>
        </w:rPr>
        <w:t xml:space="preserve"> a</w:t>
      </w:r>
      <w:r w:rsidR="00932174" w:rsidRPr="00932174">
        <w:rPr>
          <w:rFonts w:asciiTheme="majorBidi" w:eastAsia="Times New Roman" w:hAnsiTheme="majorBidi" w:cstheme="majorBidi"/>
          <w:sz w:val="24"/>
          <w:szCs w:val="24"/>
        </w:rPr>
        <w:t>bsolute value of R</w:t>
      </w:r>
      <w:r w:rsidR="00932174">
        <w:rPr>
          <w:rFonts w:asciiTheme="majorBidi" w:eastAsia="Times New Roman" w:hAnsiTheme="majorBidi" w:cstheme="majorBidi"/>
          <w:sz w:val="24"/>
          <w:szCs w:val="24"/>
        </w:rPr>
        <w:t xml:space="preserve">) above </w:t>
      </w:r>
      <w:proofErr w:type="gramStart"/>
      <w:r w:rsidR="00EE3D50">
        <w:rPr>
          <w:rFonts w:asciiTheme="majorBidi" w:eastAsia="Times New Roman" w:hAnsiTheme="majorBidi" w:cstheme="majorBidi"/>
          <w:sz w:val="24"/>
          <w:szCs w:val="24"/>
        </w:rPr>
        <w:t>7</w:t>
      </w:r>
      <w:proofErr w:type="gramEnd"/>
      <w:r w:rsidR="00932174">
        <w:rPr>
          <w:rFonts w:asciiTheme="majorBidi" w:eastAsia="Times New Roman" w:hAnsiTheme="majorBidi" w:cstheme="majorBidi"/>
          <w:sz w:val="24"/>
          <w:szCs w:val="24"/>
        </w:rPr>
        <w:t xml:space="preserve"> (</w:t>
      </w:r>
      <w:r w:rsidR="00D15A4F">
        <w:rPr>
          <w:rFonts w:asciiTheme="majorBidi" w:eastAsia="Times New Roman" w:hAnsiTheme="majorBidi" w:cstheme="majorBidi"/>
          <w:sz w:val="24"/>
          <w:szCs w:val="24"/>
        </w:rPr>
        <w:t>Pearson’s</w:t>
      </w:r>
      <w:r w:rsidR="00EE3D50">
        <w:rPr>
          <w:rFonts w:asciiTheme="majorBidi" w:eastAsia="Times New Roman" w:hAnsiTheme="majorBidi" w:cstheme="majorBidi"/>
          <w:sz w:val="24"/>
          <w:szCs w:val="24"/>
        </w:rPr>
        <w:t xml:space="preserve"> &lt; </w:t>
      </w:r>
      <w:r w:rsidR="00EE3D50" w:rsidRPr="00B6070C">
        <w:rPr>
          <w:rFonts w:asciiTheme="majorBidi" w:eastAsia="Times New Roman" w:hAnsiTheme="majorBidi" w:cstheme="majorBidi"/>
          <w:sz w:val="24"/>
          <w:szCs w:val="24"/>
        </w:rPr>
        <w:t>0.</w:t>
      </w:r>
      <w:r w:rsidR="00EE3D50">
        <w:rPr>
          <w:rFonts w:asciiTheme="majorBidi" w:eastAsia="Times New Roman" w:hAnsiTheme="majorBidi" w:cstheme="majorBidi"/>
          <w:sz w:val="24"/>
          <w:szCs w:val="24"/>
        </w:rPr>
        <w:t>7</w:t>
      </w:r>
      <w:r w:rsidR="00932174">
        <w:rPr>
          <w:rFonts w:asciiTheme="majorBidi" w:eastAsia="Times New Roman" w:hAnsiTheme="majorBidi" w:cstheme="majorBidi"/>
          <w:sz w:val="24"/>
          <w:szCs w:val="24"/>
        </w:rPr>
        <w:t xml:space="preserve">) were eliminated. </w:t>
      </w:r>
      <w:r w:rsidR="00BA3642">
        <w:rPr>
          <w:rFonts w:asciiTheme="majorBidi" w:eastAsia="Times New Roman" w:hAnsiTheme="majorBidi" w:cstheme="majorBidi"/>
          <w:sz w:val="24"/>
          <w:szCs w:val="24"/>
        </w:rPr>
        <w:t>Generally</w:t>
      </w:r>
      <w:r w:rsidR="00932174">
        <w:rPr>
          <w:rFonts w:asciiTheme="majorBidi" w:eastAsia="Times New Roman" w:hAnsiTheme="majorBidi" w:cstheme="majorBidi"/>
          <w:sz w:val="24"/>
          <w:szCs w:val="24"/>
        </w:rPr>
        <w:t xml:space="preserve">, there </w:t>
      </w:r>
      <w:r w:rsidR="00D27A7C">
        <w:rPr>
          <w:rFonts w:asciiTheme="majorBidi" w:eastAsia="Times New Roman" w:hAnsiTheme="majorBidi" w:cstheme="majorBidi"/>
          <w:sz w:val="24"/>
          <w:szCs w:val="24"/>
        </w:rPr>
        <w:t xml:space="preserve">is </w:t>
      </w:r>
      <w:proofErr w:type="spellStart"/>
      <w:r w:rsidR="00D27A7C">
        <w:rPr>
          <w:rFonts w:asciiTheme="majorBidi" w:eastAsia="Times New Roman" w:hAnsiTheme="majorBidi" w:cstheme="majorBidi"/>
          <w:sz w:val="24"/>
          <w:szCs w:val="24"/>
        </w:rPr>
        <w:t>not</w:t>
      </w:r>
      <w:proofErr w:type="spellEnd"/>
      <w:r w:rsidR="00932174">
        <w:rPr>
          <w:rFonts w:asciiTheme="majorBidi" w:eastAsia="Times New Roman" w:hAnsiTheme="majorBidi" w:cstheme="majorBidi"/>
          <w:sz w:val="24"/>
          <w:szCs w:val="24"/>
        </w:rPr>
        <w:t xml:space="preserve"> consensus </w:t>
      </w:r>
      <w:r w:rsidR="004D0811">
        <w:rPr>
          <w:rFonts w:asciiTheme="majorBidi" w:eastAsia="Times New Roman" w:hAnsiTheme="majorBidi" w:cstheme="majorBidi"/>
          <w:sz w:val="24"/>
          <w:szCs w:val="24"/>
        </w:rPr>
        <w:t xml:space="preserve">on </w:t>
      </w:r>
      <w:r w:rsidR="00D27A7C">
        <w:rPr>
          <w:rFonts w:asciiTheme="majorBidi" w:eastAsia="Times New Roman" w:hAnsiTheme="majorBidi" w:cstheme="majorBidi"/>
          <w:sz w:val="24"/>
          <w:szCs w:val="24"/>
        </w:rPr>
        <w:t>a specific threshold</w:t>
      </w:r>
      <w:r w:rsidR="007B4AE7">
        <w:rPr>
          <w:rFonts w:asciiTheme="majorBidi" w:eastAsia="Times New Roman" w:hAnsiTheme="majorBidi" w:cstheme="majorBidi"/>
          <w:sz w:val="24"/>
          <w:szCs w:val="24"/>
        </w:rPr>
        <w:t xml:space="preserve"> range</w:t>
      </w:r>
      <w:r w:rsidR="00D27A7C">
        <w:rPr>
          <w:rFonts w:asciiTheme="majorBidi" w:eastAsia="Times New Roman" w:hAnsiTheme="majorBidi" w:cstheme="majorBidi"/>
          <w:sz w:val="24"/>
          <w:szCs w:val="24"/>
        </w:rPr>
        <w:t xml:space="preserve"> of correlation coefficient</w:t>
      </w:r>
      <w:r w:rsidR="007B4AE7">
        <w:rPr>
          <w:rFonts w:asciiTheme="majorBidi" w:eastAsia="Times New Roman" w:hAnsiTheme="majorBidi" w:cstheme="majorBidi"/>
          <w:sz w:val="24"/>
          <w:szCs w:val="24"/>
        </w:rPr>
        <w:t xml:space="preserve"> for </w:t>
      </w:r>
      <w:proofErr w:type="spellStart"/>
      <w:r w:rsidR="007B4AE7">
        <w:rPr>
          <w:rFonts w:asciiTheme="majorBidi" w:eastAsia="Times New Roman" w:hAnsiTheme="majorBidi" w:cstheme="majorBidi"/>
          <w:sz w:val="24"/>
          <w:szCs w:val="24"/>
        </w:rPr>
        <w:t>collinearity</w:t>
      </w:r>
      <w:proofErr w:type="spellEnd"/>
      <w:r w:rsidR="007B4AE7">
        <w:rPr>
          <w:rFonts w:asciiTheme="majorBidi" w:eastAsia="Times New Roman" w:hAnsiTheme="majorBidi" w:cstheme="majorBidi"/>
          <w:sz w:val="24"/>
          <w:szCs w:val="24"/>
        </w:rPr>
        <w:t xml:space="preserve"> purpose</w:t>
      </w:r>
      <w:r w:rsidR="004D0811">
        <w:rPr>
          <w:rFonts w:asciiTheme="majorBidi" w:eastAsia="Times New Roman" w:hAnsiTheme="majorBidi" w:cstheme="majorBidi"/>
          <w:sz w:val="24"/>
          <w:szCs w:val="24"/>
        </w:rPr>
        <w:t>s</w:t>
      </w:r>
      <w:r w:rsidR="007B4AE7">
        <w:rPr>
          <w:rFonts w:asciiTheme="majorBidi" w:eastAsia="Times New Roman" w:hAnsiTheme="majorBidi" w:cstheme="majorBidi"/>
          <w:sz w:val="24"/>
          <w:szCs w:val="24"/>
        </w:rPr>
        <w:t xml:space="preserve"> </w:t>
      </w:r>
      <w:r w:rsidR="00D27A7C">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&lt;EndNote&gt;&lt;Cite&gt;&lt;Author&gt;Dormann&lt;/Author&gt;&lt;Year&gt;2013&lt;/Year&gt;&lt;RecNum&gt;28&lt;/RecNum&gt;&lt;DisplayText&gt;(Dormann et al., 2013)&lt;/DisplayText&gt;&lt;record&gt;&lt;rec-number&gt;28&lt;/rec-number&gt;&lt;foreign-keys&gt;&lt;key app="EN" db-id="d5tpzepebszw9seedrpxedzkprp0arfpr2r2"&gt;28&lt;/key&gt;&lt;/foreign-keys&gt;&lt;ref-type name="Journal Article"&gt;17&lt;/ref-type&gt;&lt;contributors&gt;&lt;authors&gt;&lt;author&gt;Dormann, Carsten F&lt;/author&gt;&lt;author&gt;Elith, Jane&lt;/author&gt;&lt;author&gt;Bacher, Sven&lt;/author&gt;&lt;author&gt;Buchmann, Carsten&lt;/author&gt;&lt;author&gt;Carl, Gudrun&lt;/author&gt;&lt;author&gt;Carré, Gabriel&lt;/author&gt;&lt;author&gt;Marquéz, Jaime R García&lt;/author&gt;&lt;author&gt;Gruber, Bernd&lt;/author&gt;&lt;author&gt;Lafourcade, Bruno&lt;/author&gt;&lt;author&gt;Leitão, Pedro J&lt;/author&gt;&lt;/authors&gt;&lt;/contributors&gt;&lt;titles&gt;&lt;title&gt;Collinearity: a review of methods to deal with it and a simulation study evaluating their performance&lt;/title&gt;&lt;secondary-title&gt;Ecography&lt;/secondary-title&gt;&lt;/titles&gt;&lt;periodical&gt;&lt;full-title&gt;Ecography&lt;/full-title&gt;&lt;/periodical&gt;&lt;pages&gt;27-46&lt;/pages&gt;&lt;volume&gt;36&lt;/volume&gt;&lt;number&gt;1&lt;/number&gt;&lt;dates&gt;&lt;year&gt;2013&lt;/year&gt;&lt;/dates&gt;&lt;isbn&gt;0906-7590&lt;/isbn&gt;&lt;urls&gt;&lt;/urls&gt;&lt;/record&gt;&lt;/Cite&gt;&lt;/EndNote&gt;</w:instrText>
      </w:r>
      <w:r w:rsidR="00D27A7C">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4" w:tooltip="Dormann, 2013 #28" w:history="1">
        <w:r w:rsidR="002B2065">
          <w:rPr>
            <w:rFonts w:asciiTheme="majorBidi" w:eastAsia="Times New Roman" w:hAnsiTheme="majorBidi" w:cstheme="majorBidi"/>
            <w:noProof/>
            <w:sz w:val="24"/>
            <w:szCs w:val="24"/>
          </w:rPr>
          <w:t xml:space="preserve">Dormann et al., </w:t>
        </w:r>
        <w:r w:rsidR="002B2065">
          <w:rPr>
            <w:rFonts w:asciiTheme="majorBidi" w:eastAsia="Times New Roman" w:hAnsiTheme="majorBidi" w:cstheme="majorBidi"/>
            <w:noProof/>
            <w:sz w:val="24"/>
            <w:szCs w:val="24"/>
          </w:rPr>
          <w:lastRenderedPageBreak/>
          <w:t>2013</w:t>
        </w:r>
      </w:hyperlink>
      <w:r w:rsidR="002B2065">
        <w:rPr>
          <w:rFonts w:asciiTheme="majorBidi" w:eastAsia="Times New Roman" w:hAnsiTheme="majorBidi" w:cstheme="majorBidi"/>
          <w:noProof/>
          <w:sz w:val="24"/>
          <w:szCs w:val="24"/>
        </w:rPr>
        <w:t>)</w:t>
      </w:r>
      <w:r w:rsidR="00D27A7C">
        <w:rPr>
          <w:rFonts w:asciiTheme="majorBidi" w:eastAsia="Times New Roman" w:hAnsiTheme="majorBidi" w:cstheme="majorBidi"/>
          <w:sz w:val="24"/>
          <w:szCs w:val="24"/>
        </w:rPr>
        <w:fldChar w:fldCharType="end"/>
      </w:r>
      <w:r w:rsidR="00D27A7C">
        <w:rPr>
          <w:rFonts w:asciiTheme="majorBidi" w:eastAsia="Times New Roman" w:hAnsiTheme="majorBidi" w:cstheme="majorBidi"/>
          <w:sz w:val="24"/>
          <w:szCs w:val="24"/>
        </w:rPr>
        <w:t xml:space="preserve">. The correlation analysis </w:t>
      </w:r>
      <w:r w:rsidR="007B4AE7">
        <w:rPr>
          <w:rFonts w:asciiTheme="majorBidi" w:eastAsia="Times New Roman" w:hAnsiTheme="majorBidi" w:cstheme="majorBidi"/>
          <w:sz w:val="24"/>
          <w:szCs w:val="24"/>
        </w:rPr>
        <w:t xml:space="preserve">for the environmental predictors </w:t>
      </w:r>
      <w:r w:rsidR="00D27A7C">
        <w:rPr>
          <w:rFonts w:asciiTheme="majorBidi" w:eastAsia="Times New Roman" w:hAnsiTheme="majorBidi" w:cstheme="majorBidi"/>
          <w:sz w:val="24"/>
          <w:szCs w:val="24"/>
        </w:rPr>
        <w:t xml:space="preserve">was performed with </w:t>
      </w:r>
      <w:proofErr w:type="spellStart"/>
      <w:r w:rsidR="00D27A7C" w:rsidRPr="00536310">
        <w:rPr>
          <w:rFonts w:asciiTheme="majorBidi" w:eastAsia="Times New Roman" w:hAnsiTheme="majorBidi" w:cstheme="majorBidi"/>
          <w:sz w:val="24"/>
          <w:szCs w:val="24"/>
        </w:rPr>
        <w:t>SDMtoolbox</w:t>
      </w:r>
      <w:proofErr w:type="spellEnd"/>
      <w:r w:rsidR="00D27A7C" w:rsidRPr="00536310">
        <w:rPr>
          <w:rFonts w:asciiTheme="majorBidi" w:eastAsia="Times New Roman" w:hAnsiTheme="majorBidi" w:cstheme="majorBidi"/>
          <w:sz w:val="24"/>
          <w:szCs w:val="24"/>
        </w:rPr>
        <w:t xml:space="preserve"> </w:t>
      </w:r>
      <w:r w:rsidR="00536310" w:rsidRPr="00536310">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&lt;EndNote&gt;&lt;Cite&gt;&lt;Author&gt;Fourcade&lt;/Author&gt;&lt;Year&gt;2014&lt;/Year&gt;&lt;RecNum&gt;65&lt;/RecNum&gt;&lt;DisplayText&gt;(Fourcade et al., 2014)&lt;/DisplayText&gt;&lt;record&gt;&lt;rec-number&gt;65&lt;/rec-number&gt;&lt;foreign-keys&gt;&lt;key app="EN" db-id="d5tpzepebszw9seedrpxedzkprp0arfpr2r2"&gt;65&lt;/key&gt;&lt;/foreign-keys&gt;&lt;ref-type name="Journal Article"&gt;17&lt;/ref-type&gt;&lt;contributors&gt;&lt;authors&gt;&lt;author&gt;Fourcade, Yoan&lt;/author&gt;&lt;author&gt;Engler, Jan O&lt;/author&gt;&lt;author&gt;Rödder, Dennis&lt;/author&gt;&lt;author&gt;Secondi, Jean&lt;/author&gt;&lt;/authors&gt;&lt;/contributors&gt;&lt;titles&gt;&lt;title&gt;Mapping species distributions with MAXENT using a geographically biased sample of presence data: a performance assessment of methods for correcting sampling bias&lt;/title&gt;&lt;secondary-title&gt;PloS one&lt;/secondary-title&gt;&lt;/titles&gt;&lt;periodical&gt;&lt;full-title&gt;PLoS One&lt;/full-title&gt;&lt;/periodical&gt;&lt;volume&gt;9&lt;/volume&gt;&lt;number&gt;5&lt;/number&gt;&lt;dates&gt;&lt;year&gt;2014&lt;/year&gt;&lt;/dates&gt;&lt;urls&gt;&lt;/urls&gt;&lt;/record&gt;&lt;/Cite&gt;&lt;/EndNote&gt;</w:instrText>
      </w:r>
      <w:r w:rsidR="00536310" w:rsidRPr="00536310">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20" w:tooltip="Fourcade, 2014 #65" w:history="1">
        <w:r w:rsidR="002B2065">
          <w:rPr>
            <w:rFonts w:asciiTheme="majorBidi" w:eastAsia="Times New Roman" w:hAnsiTheme="majorBidi" w:cstheme="majorBidi"/>
            <w:noProof/>
            <w:sz w:val="24"/>
            <w:szCs w:val="24"/>
          </w:rPr>
          <w:t>Fourcade et al., 2014</w:t>
        </w:r>
      </w:hyperlink>
      <w:r w:rsidR="002B2065">
        <w:rPr>
          <w:rFonts w:asciiTheme="majorBidi" w:eastAsia="Times New Roman" w:hAnsiTheme="majorBidi" w:cstheme="majorBidi"/>
          <w:noProof/>
          <w:sz w:val="24"/>
          <w:szCs w:val="24"/>
        </w:rPr>
        <w:t>)</w:t>
      </w:r>
      <w:r w:rsidR="00536310" w:rsidRPr="00536310">
        <w:rPr>
          <w:rFonts w:asciiTheme="majorBidi" w:eastAsia="Times New Roman" w:hAnsiTheme="majorBidi" w:cstheme="majorBidi"/>
          <w:sz w:val="24"/>
          <w:szCs w:val="24"/>
        </w:rPr>
        <w:fldChar w:fldCharType="end"/>
      </w:r>
      <w:r w:rsidR="007B4AE7">
        <w:rPr>
          <w:rFonts w:asciiTheme="majorBidi" w:eastAsia="Times New Roman" w:hAnsiTheme="majorBidi" w:cstheme="majorBidi"/>
          <w:sz w:val="24"/>
          <w:szCs w:val="24"/>
        </w:rPr>
        <w:t>.</w:t>
      </w:r>
      <w:r w:rsidR="00CE10BE">
        <w:rPr>
          <w:rFonts w:asciiTheme="majorBidi" w:eastAsia="Times New Roman" w:hAnsiTheme="majorBidi" w:cstheme="majorBidi"/>
          <w:sz w:val="24"/>
          <w:szCs w:val="24"/>
        </w:rPr>
        <w:t xml:space="preserve"> </w:t>
      </w:r>
    </w:p>
    <w:p w14:paraId="50C92CBF" w14:textId="77777777" w:rsidR="0058384E" w:rsidRDefault="0058384E" w:rsidP="009F45F9">
      <w:pPr>
        <w:spacing w:after="0" w:line="480" w:lineRule="auto"/>
        <w:rPr>
          <w:rFonts w:asciiTheme="majorBidi" w:eastAsia="Times New Roman" w:hAnsiTheme="majorBidi" w:cstheme="majorBidi"/>
          <w:sz w:val="24"/>
          <w:szCs w:val="24"/>
        </w:rPr>
      </w:pPr>
    </w:p>
    <w:p w14:paraId="1205C5B6" w14:textId="77777777" w:rsidR="00E1421C" w:rsidRDefault="00E1421C" w:rsidP="009F45F9">
      <w:pPr>
        <w:spacing w:after="0" w:line="480" w:lineRule="auto"/>
        <w:rPr>
          <w:rFonts w:asciiTheme="majorBidi" w:eastAsia="Times New Roman" w:hAnsiTheme="majorBidi" w:cstheme="majorBidi"/>
          <w:sz w:val="24"/>
          <w:szCs w:val="24"/>
        </w:rPr>
      </w:pPr>
    </w:p>
    <w:p w14:paraId="027E9131" w14:textId="154F7D94" w:rsidR="00202620" w:rsidRPr="009179B0" w:rsidRDefault="00F66B74" w:rsidP="009F45F9">
      <w:pPr>
        <w:spacing w:after="0"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2.4 </w:t>
      </w:r>
      <w:r w:rsidR="003054BC" w:rsidRPr="009179B0">
        <w:rPr>
          <w:rFonts w:asciiTheme="majorBidi" w:eastAsia="Times New Roman" w:hAnsiTheme="majorBidi" w:cstheme="majorBidi"/>
          <w:b/>
          <w:bCs/>
          <w:sz w:val="24"/>
          <w:szCs w:val="24"/>
        </w:rPr>
        <w:t>Model</w:t>
      </w:r>
      <w:r w:rsidR="00CE10BE" w:rsidRPr="009179B0">
        <w:rPr>
          <w:rFonts w:asciiTheme="majorBidi" w:eastAsia="Times New Roman" w:hAnsiTheme="majorBidi" w:cstheme="majorBidi"/>
          <w:b/>
          <w:bCs/>
          <w:sz w:val="24"/>
          <w:szCs w:val="24"/>
        </w:rPr>
        <w:t xml:space="preserve"> b</w:t>
      </w:r>
      <w:r w:rsidR="003054BC" w:rsidRPr="009179B0">
        <w:rPr>
          <w:rFonts w:asciiTheme="majorBidi" w:eastAsia="Times New Roman" w:hAnsiTheme="majorBidi" w:cstheme="majorBidi"/>
          <w:b/>
          <w:bCs/>
          <w:sz w:val="24"/>
          <w:szCs w:val="24"/>
        </w:rPr>
        <w:t>uilding</w:t>
      </w:r>
    </w:p>
    <w:p w14:paraId="4C94AF82" w14:textId="77777777" w:rsidR="003054BC" w:rsidRDefault="00F406C8"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p>
    <w:p w14:paraId="7F1DFC98" w14:textId="74C2D0A8" w:rsidR="008F4698" w:rsidRDefault="00973AEF"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Model</w:t>
      </w:r>
      <w:r w:rsidR="004D0811">
        <w:rPr>
          <w:rFonts w:asciiTheme="majorBidi" w:eastAsia="Times New Roman" w:hAnsiTheme="majorBidi" w:cstheme="majorBidi"/>
          <w:sz w:val="24"/>
          <w:szCs w:val="24"/>
        </w:rPr>
        <w:t xml:space="preserve"> selection</w:t>
      </w:r>
      <w:r w:rsidR="00BA364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and building </w:t>
      </w:r>
      <w:r w:rsidR="00BA3642">
        <w:rPr>
          <w:rFonts w:asciiTheme="majorBidi" w:eastAsia="Times New Roman" w:hAnsiTheme="majorBidi" w:cstheme="majorBidi"/>
          <w:sz w:val="24"/>
          <w:szCs w:val="24"/>
        </w:rPr>
        <w:t>is</w:t>
      </w:r>
      <w:r>
        <w:rPr>
          <w:rFonts w:asciiTheme="majorBidi" w:eastAsia="Times New Roman" w:hAnsiTheme="majorBidi" w:cstheme="majorBidi"/>
          <w:sz w:val="24"/>
          <w:szCs w:val="24"/>
        </w:rPr>
        <w:t xml:space="preserve"> partly dependent on the nature of the input data</w:t>
      </w:r>
      <w:r w:rsidR="004D0811">
        <w:rPr>
          <w:rFonts w:asciiTheme="majorBidi" w:eastAsia="Times New Roman" w:hAnsiTheme="majorBidi" w:cstheme="majorBidi"/>
          <w:sz w:val="24"/>
          <w:szCs w:val="24"/>
        </w:rPr>
        <w:t>. I</w:t>
      </w:r>
      <w:r>
        <w:rPr>
          <w:rFonts w:asciiTheme="majorBidi" w:eastAsia="Times New Roman" w:hAnsiTheme="majorBidi" w:cstheme="majorBidi"/>
          <w:sz w:val="24"/>
          <w:szCs w:val="24"/>
        </w:rPr>
        <w:t xml:space="preserve">n particular, in case of SDMs, the </w:t>
      </w:r>
      <w:r w:rsidR="00043ED8">
        <w:rPr>
          <w:rFonts w:asciiTheme="majorBidi" w:eastAsia="Times New Roman" w:hAnsiTheme="majorBidi" w:cstheme="majorBidi"/>
          <w:sz w:val="24"/>
          <w:szCs w:val="24"/>
        </w:rPr>
        <w:t xml:space="preserve">species </w:t>
      </w:r>
      <w:r>
        <w:rPr>
          <w:rFonts w:asciiTheme="majorBidi" w:eastAsia="Times New Roman" w:hAnsiTheme="majorBidi" w:cstheme="majorBidi"/>
          <w:sz w:val="24"/>
          <w:szCs w:val="24"/>
        </w:rPr>
        <w:t>occurrence data (presence-only or presence/absence data) determine</w:t>
      </w:r>
      <w:r w:rsidR="004D0811">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which model to use</w:t>
      </w:r>
      <w:r w:rsidR="00684BBF">
        <w:rPr>
          <w:rFonts w:asciiTheme="majorBidi" w:eastAsia="Times New Roman" w:hAnsiTheme="majorBidi" w:cstheme="majorBidi"/>
          <w:sz w:val="24"/>
          <w:szCs w:val="24"/>
        </w:rPr>
        <w:t xml:space="preserve"> </w:t>
      </w:r>
      <w:r w:rsidR="00684BBF">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&lt;EndNote&gt;&lt;Cite&gt;&lt;Author&gt;Mateo-Tomás&lt;/Author&gt;&lt;Year&gt;2015&lt;/Year&gt;&lt;RecNum&gt;67&lt;/RecNum&gt;&lt;DisplayText&gt;(Mateo-Tomás and Olea, 2015)&lt;/DisplayText&gt;&lt;record&gt;&lt;rec-number&gt;67&lt;/rec-number&gt;&lt;foreign-keys&gt;&lt;key app="EN" db-id="d5tpzepebszw9seedrpxedzkprp0arfpr2r2"&gt;67&lt;/key&gt;&lt;/foreign-keys&gt;&lt;ref-type name="Journal Article"&gt;17&lt;/ref-type&gt;&lt;contributors&gt;&lt;authors&gt;&lt;author&gt;Mateo-Tomás, Patricia&lt;/author&gt;&lt;author&gt;Olea, Pedro P&lt;/author&gt;&lt;/authors&gt;&lt;/contributors&gt;&lt;titles&gt;&lt;title&gt;Livestock-driven land use change to model species distributions: Egyptian vulture as a case study&lt;/title&gt;&lt;secondary-title&gt;Ecological Indicators&lt;/secondary-title&gt;&lt;/titles&gt;&lt;periodical&gt;&lt;full-title&gt;Ecological Indicators&lt;/full-title&gt;&lt;/periodical&gt;&lt;pages&gt;331-340&lt;/pages&gt;&lt;volume&gt;57&lt;/volume&gt;&lt;dates&gt;&lt;year&gt;2015&lt;/year&gt;&lt;/dates&gt;&lt;isbn&gt;1470-160X&lt;/isbn&gt;&lt;urls&gt;&lt;/urls&gt;&lt;/record&gt;&lt;/Cite&gt;&lt;/EndNote&gt;</w:instrText>
      </w:r>
      <w:r w:rsidR="00684BBF">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38" w:tooltip="Mateo-Tomás, 2015 #67" w:history="1">
        <w:r w:rsidR="002B2065">
          <w:rPr>
            <w:rFonts w:asciiTheme="majorBidi" w:eastAsia="Times New Roman" w:hAnsiTheme="majorBidi" w:cstheme="majorBidi"/>
            <w:noProof/>
            <w:sz w:val="24"/>
            <w:szCs w:val="24"/>
          </w:rPr>
          <w:t>Mateo-Tomás and Olea, 2015</w:t>
        </w:r>
      </w:hyperlink>
      <w:r w:rsidR="002B2065">
        <w:rPr>
          <w:rFonts w:asciiTheme="majorBidi" w:eastAsia="Times New Roman" w:hAnsiTheme="majorBidi" w:cstheme="majorBidi"/>
          <w:noProof/>
          <w:sz w:val="24"/>
          <w:szCs w:val="24"/>
        </w:rPr>
        <w:t>)</w:t>
      </w:r>
      <w:r w:rsidR="00684BBF">
        <w:rPr>
          <w:rFonts w:asciiTheme="majorBidi" w:eastAsia="Times New Roman" w:hAnsiTheme="majorBidi" w:cstheme="majorBidi"/>
          <w:sz w:val="24"/>
          <w:szCs w:val="24"/>
        </w:rPr>
        <w:fldChar w:fldCharType="end"/>
      </w:r>
      <w:r>
        <w:rPr>
          <w:rFonts w:asciiTheme="majorBidi" w:eastAsia="Times New Roman" w:hAnsiTheme="majorBidi" w:cstheme="majorBidi"/>
          <w:sz w:val="24"/>
          <w:szCs w:val="24"/>
        </w:rPr>
        <w:t xml:space="preserve">. </w:t>
      </w:r>
      <w:r w:rsidR="00144BA6">
        <w:rPr>
          <w:rFonts w:asciiTheme="majorBidi" w:eastAsia="Times New Roman" w:hAnsiTheme="majorBidi" w:cstheme="majorBidi"/>
          <w:sz w:val="24"/>
          <w:szCs w:val="24"/>
        </w:rPr>
        <w:t>Sampling strategies of the occurrence</w:t>
      </w:r>
      <w:r w:rsidR="00043ED8">
        <w:rPr>
          <w:rFonts w:asciiTheme="majorBidi" w:eastAsia="Times New Roman" w:hAnsiTheme="majorBidi" w:cstheme="majorBidi"/>
          <w:sz w:val="24"/>
          <w:szCs w:val="24"/>
        </w:rPr>
        <w:t xml:space="preserve"> data that ensure</w:t>
      </w:r>
      <w:r w:rsidR="00144BA6">
        <w:rPr>
          <w:rFonts w:asciiTheme="majorBidi" w:eastAsia="Times New Roman" w:hAnsiTheme="majorBidi" w:cstheme="majorBidi"/>
          <w:sz w:val="24"/>
          <w:szCs w:val="24"/>
        </w:rPr>
        <w:t xml:space="preserve"> representation of the landscape and/or randomization </w:t>
      </w:r>
      <w:r w:rsidR="004D0811">
        <w:rPr>
          <w:rFonts w:asciiTheme="majorBidi" w:eastAsia="Times New Roman" w:hAnsiTheme="majorBidi" w:cstheme="majorBidi"/>
          <w:sz w:val="24"/>
          <w:szCs w:val="24"/>
        </w:rPr>
        <w:t xml:space="preserve">can play a role </w:t>
      </w:r>
      <w:r w:rsidR="00144BA6">
        <w:rPr>
          <w:rFonts w:asciiTheme="majorBidi" w:eastAsia="Times New Roman" w:hAnsiTheme="majorBidi" w:cstheme="majorBidi"/>
          <w:sz w:val="24"/>
          <w:szCs w:val="24"/>
        </w:rPr>
        <w:t xml:space="preserve">in model selection and thus </w:t>
      </w:r>
      <w:r w:rsidR="004D0811">
        <w:rPr>
          <w:rFonts w:asciiTheme="majorBidi" w:eastAsia="Times New Roman" w:hAnsiTheme="majorBidi" w:cstheme="majorBidi"/>
          <w:sz w:val="24"/>
          <w:szCs w:val="24"/>
        </w:rPr>
        <w:t xml:space="preserve">the </w:t>
      </w:r>
      <w:r w:rsidR="00144BA6">
        <w:rPr>
          <w:rFonts w:asciiTheme="majorBidi" w:eastAsia="Times New Roman" w:hAnsiTheme="majorBidi" w:cstheme="majorBidi"/>
          <w:sz w:val="24"/>
          <w:szCs w:val="24"/>
        </w:rPr>
        <w:t xml:space="preserve">reliability of the model </w:t>
      </w:r>
      <w:r w:rsidR="00684BBF">
        <w:rPr>
          <w:rFonts w:asciiTheme="majorBidi" w:eastAsia="Times New Roman" w:hAnsiTheme="majorBidi" w:cstheme="majorBidi"/>
          <w:sz w:val="24"/>
          <w:szCs w:val="24"/>
        </w:rPr>
        <w:t xml:space="preserve">outputs. </w:t>
      </w:r>
      <w:r w:rsidR="00A51E5A" w:rsidRPr="00A51E5A">
        <w:rPr>
          <w:rFonts w:asciiTheme="majorBidi" w:eastAsia="Times New Roman" w:hAnsiTheme="majorBidi" w:cstheme="majorBidi"/>
          <w:sz w:val="24"/>
          <w:szCs w:val="24"/>
        </w:rPr>
        <w:t>Here,</w:t>
      </w:r>
      <w:r w:rsidR="00F05B8C">
        <w:rPr>
          <w:rFonts w:asciiTheme="majorBidi" w:eastAsia="Times New Roman" w:hAnsiTheme="majorBidi" w:cstheme="majorBidi"/>
          <w:sz w:val="24"/>
          <w:szCs w:val="24"/>
        </w:rPr>
        <w:t xml:space="preserve"> </w:t>
      </w:r>
      <w:r w:rsidR="005B1455">
        <w:rPr>
          <w:rFonts w:asciiTheme="majorBidi" w:eastAsia="Times New Roman" w:hAnsiTheme="majorBidi" w:cstheme="majorBidi"/>
          <w:sz w:val="24"/>
          <w:szCs w:val="24"/>
        </w:rPr>
        <w:t>we</w:t>
      </w:r>
      <w:r w:rsidR="0091567C">
        <w:rPr>
          <w:rFonts w:asciiTheme="majorBidi" w:eastAsia="Times New Roman" w:hAnsiTheme="majorBidi" w:cstheme="majorBidi"/>
          <w:sz w:val="24"/>
          <w:szCs w:val="24"/>
        </w:rPr>
        <w:t xml:space="preserve"> </w:t>
      </w:r>
      <w:r w:rsidR="00F05B8C">
        <w:rPr>
          <w:rFonts w:asciiTheme="majorBidi" w:eastAsia="Times New Roman" w:hAnsiTheme="majorBidi" w:cstheme="majorBidi"/>
          <w:sz w:val="24"/>
          <w:szCs w:val="24"/>
        </w:rPr>
        <w:t>used data of the nest-site locations of 69 Egyptian Vulture pairs collected over a period of 13 years.</w:t>
      </w:r>
      <w:r w:rsidR="00A51E5A" w:rsidRPr="00A51E5A">
        <w:rPr>
          <w:rFonts w:asciiTheme="majorBidi" w:eastAsia="Times New Roman" w:hAnsiTheme="majorBidi" w:cstheme="majorBidi"/>
          <w:sz w:val="24"/>
          <w:szCs w:val="24"/>
        </w:rPr>
        <w:t xml:space="preserve"> </w:t>
      </w:r>
      <w:r w:rsidR="00CF4BB8">
        <w:rPr>
          <w:rFonts w:asciiTheme="majorBidi" w:eastAsia="Times New Roman" w:hAnsiTheme="majorBidi" w:cstheme="majorBidi"/>
          <w:sz w:val="24"/>
          <w:szCs w:val="24"/>
        </w:rPr>
        <w:t>Based on the presence-only data</w:t>
      </w:r>
      <w:r w:rsidR="00297D16">
        <w:rPr>
          <w:rFonts w:asciiTheme="majorBidi" w:eastAsia="Times New Roman" w:hAnsiTheme="majorBidi" w:cstheme="majorBidi"/>
          <w:sz w:val="24"/>
          <w:szCs w:val="24"/>
        </w:rPr>
        <w:t>,</w:t>
      </w:r>
      <w:r w:rsidR="00CF4BB8">
        <w:rPr>
          <w:rFonts w:asciiTheme="majorBidi" w:eastAsia="Times New Roman" w:hAnsiTheme="majorBidi" w:cstheme="majorBidi"/>
          <w:sz w:val="24"/>
          <w:szCs w:val="24"/>
        </w:rPr>
        <w:t xml:space="preserve"> and the </w:t>
      </w:r>
      <w:r w:rsidR="00CF4BB8">
        <w:rPr>
          <w:rFonts w:asciiTheme="majorBidi" w:eastAsia="Times New Roman" w:hAnsiTheme="majorBidi" w:cstheme="majorBidi"/>
          <w:sz w:val="24"/>
          <w:szCs w:val="24"/>
          <w:lang w:bidi="ku-Arab-IQ"/>
        </w:rPr>
        <w:t xml:space="preserve">predictive power, </w:t>
      </w:r>
      <w:proofErr w:type="spellStart"/>
      <w:r w:rsidR="00CF4BB8">
        <w:rPr>
          <w:rFonts w:asciiTheme="majorBidi" w:eastAsia="Times New Roman" w:hAnsiTheme="majorBidi" w:cstheme="majorBidi"/>
          <w:sz w:val="24"/>
          <w:szCs w:val="24"/>
          <w:lang w:bidi="ku-Arab-IQ"/>
        </w:rPr>
        <w:t>MaxEnt</w:t>
      </w:r>
      <w:proofErr w:type="spellEnd"/>
      <w:r w:rsidR="00CF4BB8">
        <w:rPr>
          <w:rFonts w:asciiTheme="majorBidi" w:eastAsia="Times New Roman" w:hAnsiTheme="majorBidi" w:cstheme="majorBidi"/>
          <w:sz w:val="24"/>
          <w:szCs w:val="24"/>
          <w:lang w:bidi="ku-Arab-IQ"/>
        </w:rPr>
        <w:t xml:space="preserve"> was the model choice </w:t>
      </w:r>
      <w:r w:rsidR="004D0811">
        <w:rPr>
          <w:rFonts w:asciiTheme="majorBidi" w:eastAsia="Times New Roman" w:hAnsiTheme="majorBidi" w:cstheme="majorBidi"/>
          <w:sz w:val="24"/>
          <w:szCs w:val="24"/>
          <w:lang w:bidi="ku-Arab-IQ"/>
        </w:rPr>
        <w:t xml:space="preserve">for </w:t>
      </w:r>
      <w:r w:rsidR="00CF4BB8">
        <w:rPr>
          <w:rFonts w:asciiTheme="majorBidi" w:eastAsia="Times New Roman" w:hAnsiTheme="majorBidi" w:cstheme="majorBidi"/>
          <w:sz w:val="24"/>
          <w:szCs w:val="24"/>
          <w:lang w:bidi="ku-Arab-IQ"/>
        </w:rPr>
        <w:t>this study.</w:t>
      </w:r>
      <w:r w:rsidR="00CF4BB8">
        <w:rPr>
          <w:rFonts w:asciiTheme="majorBidi" w:eastAsia="Times New Roman" w:hAnsiTheme="majorBidi" w:cstheme="majorBidi"/>
          <w:sz w:val="24"/>
          <w:szCs w:val="24"/>
        </w:rPr>
        <w:t xml:space="preserve"> </w:t>
      </w:r>
      <w:proofErr w:type="spellStart"/>
      <w:r w:rsidR="00993170" w:rsidRPr="00993170">
        <w:rPr>
          <w:rFonts w:asciiTheme="majorBidi" w:eastAsia="Times New Roman" w:hAnsiTheme="majorBidi" w:cstheme="majorBidi"/>
          <w:sz w:val="24"/>
          <w:szCs w:val="24"/>
        </w:rPr>
        <w:t>MaxEnt</w:t>
      </w:r>
      <w:proofErr w:type="spellEnd"/>
      <w:r w:rsidR="00993170" w:rsidRPr="00993170">
        <w:rPr>
          <w:rFonts w:asciiTheme="majorBidi" w:eastAsia="Times New Roman" w:hAnsiTheme="majorBidi" w:cstheme="majorBidi"/>
          <w:sz w:val="24"/>
          <w:szCs w:val="24"/>
        </w:rPr>
        <w:t xml:space="preserve"> </w:t>
      </w:r>
      <w:r w:rsidR="00993170">
        <w:rPr>
          <w:rFonts w:asciiTheme="majorBidi" w:eastAsia="Times New Roman" w:hAnsiTheme="majorBidi" w:cstheme="majorBidi"/>
          <w:sz w:val="24"/>
          <w:szCs w:val="24"/>
        </w:rPr>
        <w:t xml:space="preserve">is one of the </w:t>
      </w:r>
      <w:r w:rsidR="004D0811">
        <w:rPr>
          <w:rFonts w:asciiTheme="majorBidi" w:eastAsia="Times New Roman" w:hAnsiTheme="majorBidi" w:cstheme="majorBidi"/>
          <w:sz w:val="24"/>
          <w:szCs w:val="24"/>
        </w:rPr>
        <w:t xml:space="preserve">most </w:t>
      </w:r>
      <w:r w:rsidR="00993170">
        <w:rPr>
          <w:rFonts w:asciiTheme="majorBidi" w:eastAsia="Times New Roman" w:hAnsiTheme="majorBidi" w:cstheme="majorBidi"/>
          <w:sz w:val="24"/>
          <w:szCs w:val="24"/>
        </w:rPr>
        <w:t>robust, popular</w:t>
      </w:r>
      <w:r w:rsidR="004D0811">
        <w:rPr>
          <w:rFonts w:asciiTheme="majorBidi" w:eastAsia="Times New Roman" w:hAnsiTheme="majorBidi" w:cstheme="majorBidi"/>
          <w:sz w:val="24"/>
          <w:szCs w:val="24"/>
        </w:rPr>
        <w:t>,</w:t>
      </w:r>
      <w:r w:rsidR="00993170">
        <w:rPr>
          <w:rFonts w:asciiTheme="majorBidi" w:eastAsia="Times New Roman" w:hAnsiTheme="majorBidi" w:cstheme="majorBidi"/>
          <w:sz w:val="24"/>
          <w:szCs w:val="24"/>
        </w:rPr>
        <w:t xml:space="preserve"> and straightforward presence-only dependent models</w:t>
      </w:r>
      <w:r w:rsidR="000876E1">
        <w:rPr>
          <w:rFonts w:asciiTheme="majorBidi" w:eastAsia="Times New Roman" w:hAnsiTheme="majorBidi" w:cstheme="majorBidi"/>
          <w:sz w:val="24"/>
          <w:szCs w:val="24"/>
        </w:rPr>
        <w:t xml:space="preserve"> </w:t>
      </w:r>
      <w:r w:rsidR="000876E1">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&lt;EndNote&gt;&lt;Cite&gt;&lt;Author&gt;Cuthbert&lt;/Author&gt;&lt;Year&gt;2006&lt;/Year&gt;&lt;RecNum&gt;56&lt;/RecNum&gt;&lt;DisplayText&gt;(Cuthbert et al., 2006)&lt;/DisplayText&gt;&lt;record&gt;&lt;rec-number&gt;56&lt;/rec-number&gt;&lt;foreign-keys&gt;&lt;key app="EN" db-id="d5tpzepebszw9seedrpxedzkprp0arfpr2r2"&gt;56&lt;/key&gt;&lt;/foreign-keys&gt;&lt;ref-type name="Journal Article"&gt;17&lt;/ref-type&gt;&lt;contributors&gt;&lt;authors&gt;&lt;author&gt;Cuthbert, R&lt;/author&gt;&lt;author&gt;Green, RE&lt;/author&gt;&lt;author&gt;Ranade, S&lt;/author&gt;&lt;author&gt;Saravanan, S&lt;/author&gt;&lt;author&gt;Pain, DJ&lt;/author&gt;&lt;author&gt;Prakash, V&lt;/author&gt;&lt;author&gt;Cunningham, AA&lt;/author&gt;&lt;/authors&gt;&lt;/contributors&gt;&lt;titles&gt;&lt;title&gt;Rapid population declines of Egyptian vulture (Neophron percnopterus) and red‐headed vulture (Sarcogyps calvus) in India&lt;/title&gt;&lt;secondary-title&gt;Animal Conservation&lt;/secondary-title&gt;&lt;/titles&gt;&lt;periodical&gt;&lt;full-title&gt;Animal Conservation&lt;/full-title&gt;&lt;/periodical&gt;&lt;pages&gt;349-354&lt;/pages&gt;&lt;volume&gt;9&lt;/volume&gt;&lt;number&gt;3&lt;/number&gt;&lt;dates&gt;&lt;year&gt;2006&lt;/year&gt;&lt;/dates&gt;&lt;isbn&gt;1367-9430&lt;/isbn&gt;&lt;urls&gt;&lt;/urls&gt;&lt;/record&gt;&lt;/Cite&gt;&lt;/EndNote&gt;</w:instrText>
      </w:r>
      <w:r w:rsidR="000876E1">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2" w:tooltip="Cuthbert, 2006 #56" w:history="1">
        <w:r w:rsidR="002B2065">
          <w:rPr>
            <w:rFonts w:asciiTheme="majorBidi" w:eastAsia="Times New Roman" w:hAnsiTheme="majorBidi" w:cstheme="majorBidi"/>
            <w:noProof/>
            <w:sz w:val="24"/>
            <w:szCs w:val="24"/>
          </w:rPr>
          <w:t>Cuthbert et al., 2006</w:t>
        </w:r>
      </w:hyperlink>
      <w:r w:rsidR="002B2065">
        <w:rPr>
          <w:rFonts w:asciiTheme="majorBidi" w:eastAsia="Times New Roman" w:hAnsiTheme="majorBidi" w:cstheme="majorBidi"/>
          <w:noProof/>
          <w:sz w:val="24"/>
          <w:szCs w:val="24"/>
        </w:rPr>
        <w:t>)</w:t>
      </w:r>
      <w:r w:rsidR="000876E1">
        <w:rPr>
          <w:rFonts w:asciiTheme="majorBidi" w:eastAsia="Times New Roman" w:hAnsiTheme="majorBidi" w:cstheme="majorBidi"/>
          <w:sz w:val="24"/>
          <w:szCs w:val="24"/>
        </w:rPr>
        <w:fldChar w:fldCharType="end"/>
      </w:r>
      <w:r w:rsidR="004D0811">
        <w:rPr>
          <w:rFonts w:asciiTheme="majorBidi" w:eastAsia="Times New Roman" w:hAnsiTheme="majorBidi" w:cstheme="majorBidi"/>
          <w:sz w:val="24"/>
          <w:szCs w:val="24"/>
        </w:rPr>
        <w:t>,</w:t>
      </w:r>
      <w:r w:rsidR="00993170">
        <w:rPr>
          <w:rFonts w:asciiTheme="majorBidi" w:eastAsia="Times New Roman" w:hAnsiTheme="majorBidi" w:cstheme="majorBidi"/>
          <w:sz w:val="24"/>
          <w:szCs w:val="24"/>
        </w:rPr>
        <w:t xml:space="preserve"> which researcher</w:t>
      </w:r>
      <w:r w:rsidR="0047629F">
        <w:rPr>
          <w:rFonts w:asciiTheme="majorBidi" w:eastAsia="Times New Roman" w:hAnsiTheme="majorBidi" w:cstheme="majorBidi"/>
          <w:sz w:val="24"/>
          <w:szCs w:val="24"/>
        </w:rPr>
        <w:t>s</w:t>
      </w:r>
      <w:r w:rsidR="004D0811">
        <w:rPr>
          <w:rFonts w:asciiTheme="majorBidi" w:eastAsia="Times New Roman" w:hAnsiTheme="majorBidi" w:cstheme="majorBidi"/>
          <w:sz w:val="24"/>
          <w:szCs w:val="24"/>
        </w:rPr>
        <w:t xml:space="preserve"> have used in various ecological disciplines</w:t>
      </w:r>
      <w:r w:rsidR="004439E8">
        <w:rPr>
          <w:rFonts w:asciiTheme="majorBidi" w:eastAsia="Times New Roman" w:hAnsiTheme="majorBidi" w:cstheme="majorBidi"/>
          <w:sz w:val="24"/>
          <w:szCs w:val="24"/>
        </w:rPr>
        <w:t xml:space="preserve"> </w:t>
      </w:r>
      <w:r w:rsidR="004439E8">
        <w:rPr>
          <w:rFonts w:asciiTheme="majorBidi" w:eastAsia="Times New Roman" w:hAnsiTheme="majorBidi" w:cstheme="majorBidi"/>
          <w:sz w:val="24"/>
          <w:szCs w:val="24"/>
        </w:rPr>
        <w:fldChar w:fldCharType="begin">
          <w:fldData xml:space="preserve">PEVuZE5vdGU+PENpdGU+PEF1dGhvcj5SYWRvc2F2bGpldmljPC9BdXRob3I+PFllYXI+MjAxNDwv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</w:fldData>
        </w:fldChar>
      </w:r>
      <w:r w:rsidR="002B2065">
        <w:rPr>
          <w:rFonts w:asciiTheme="majorBidi" w:eastAsia="Times New Roman" w:hAnsiTheme="majorBidi" w:cstheme="majorBidi"/>
          <w:sz w:val="24"/>
          <w:szCs w:val="24"/>
        </w:rPr>
        <w:instrText xml:space="preserve"> ADDIN EN.CITE </w:instrText>
      </w:r>
      <w:r w:rsidR="002B2065">
        <w:rPr>
          <w:rFonts w:asciiTheme="majorBidi" w:eastAsia="Times New Roman" w:hAnsiTheme="majorBidi" w:cstheme="majorBidi"/>
          <w:sz w:val="24"/>
          <w:szCs w:val="24"/>
        </w:rPr>
        <w:fldChar w:fldCharType="begin">
          <w:fldData xml:space="preserve">PEVuZE5vdGU+PENpdGU+PEF1dGhvcj5SYWRvc2F2bGpldmljPC9BdXRob3I+PFllYXI+MjAxNDwv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</w:fldData>
        </w:fldChar>
      </w:r>
      <w:r w:rsidR="002B2065">
        <w:rPr>
          <w:rFonts w:asciiTheme="majorBidi" w:eastAsia="Times New Roman" w:hAnsiTheme="majorBidi" w:cstheme="majorBidi"/>
          <w:sz w:val="24"/>
          <w:szCs w:val="24"/>
        </w:rPr>
        <w:instrText xml:space="preserve"> ADDIN EN.CITE.DATA </w:instrText>
      </w:r>
      <w:r w:rsidR="002B2065">
        <w:rPr>
          <w:rFonts w:asciiTheme="majorBidi" w:eastAsia="Times New Roman" w:hAnsiTheme="majorBidi" w:cstheme="majorBidi"/>
          <w:sz w:val="24"/>
          <w:szCs w:val="24"/>
        </w:rPr>
      </w:r>
      <w:r w:rsidR="002B2065">
        <w:rPr>
          <w:rFonts w:asciiTheme="majorBidi" w:eastAsia="Times New Roman" w:hAnsiTheme="majorBidi" w:cstheme="majorBidi"/>
          <w:sz w:val="24"/>
          <w:szCs w:val="24"/>
        </w:rPr>
        <w:fldChar w:fldCharType="end"/>
      </w:r>
      <w:r w:rsidR="004439E8">
        <w:rPr>
          <w:rFonts w:asciiTheme="majorBidi" w:eastAsia="Times New Roman" w:hAnsiTheme="majorBidi" w:cstheme="majorBidi"/>
          <w:sz w:val="24"/>
          <w:szCs w:val="24"/>
        </w:rPr>
      </w:r>
      <w:r w:rsidR="004439E8">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9" w:tooltip="Radosavljevic, 2014 #4" w:history="1">
        <w:r w:rsidR="002B2065">
          <w:rPr>
            <w:rFonts w:asciiTheme="majorBidi" w:eastAsia="Times New Roman" w:hAnsiTheme="majorBidi" w:cstheme="majorBidi"/>
            <w:noProof/>
            <w:sz w:val="24"/>
            <w:szCs w:val="24"/>
          </w:rPr>
          <w:t>Radosavljevic and Anderson, 2014</w:t>
        </w:r>
      </w:hyperlink>
      <w:r w:rsidR="002B2065">
        <w:rPr>
          <w:rFonts w:asciiTheme="majorBidi" w:eastAsia="Times New Roman" w:hAnsiTheme="majorBidi" w:cstheme="majorBidi"/>
          <w:noProof/>
          <w:sz w:val="24"/>
          <w:szCs w:val="24"/>
        </w:rPr>
        <w:t xml:space="preserve">; </w:t>
      </w:r>
      <w:hyperlink w:anchor="_ENREF_52" w:tooltip="Sarà, 2003 #68" w:history="1">
        <w:r w:rsidR="002B2065">
          <w:rPr>
            <w:rFonts w:asciiTheme="majorBidi" w:eastAsia="Times New Roman" w:hAnsiTheme="majorBidi" w:cstheme="majorBidi"/>
            <w:noProof/>
            <w:sz w:val="24"/>
            <w:szCs w:val="24"/>
          </w:rPr>
          <w:t>Sarà and Di Vittorio, 2003</w:t>
        </w:r>
      </w:hyperlink>
      <w:r w:rsidR="002B2065">
        <w:rPr>
          <w:rFonts w:asciiTheme="majorBidi" w:eastAsia="Times New Roman" w:hAnsiTheme="majorBidi" w:cstheme="majorBidi"/>
          <w:noProof/>
          <w:sz w:val="24"/>
          <w:szCs w:val="24"/>
        </w:rPr>
        <w:t xml:space="preserve">; </w:t>
      </w:r>
      <w:hyperlink w:anchor="_ENREF_57" w:tooltip="Tauler, 2015 #69" w:history="1">
        <w:r w:rsidR="002B2065">
          <w:rPr>
            <w:rFonts w:asciiTheme="majorBidi" w:eastAsia="Times New Roman" w:hAnsiTheme="majorBidi" w:cstheme="majorBidi"/>
            <w:noProof/>
            <w:sz w:val="24"/>
            <w:szCs w:val="24"/>
          </w:rPr>
          <w:t>Tauler et al., 2015</w:t>
        </w:r>
      </w:hyperlink>
      <w:r w:rsidR="002B2065">
        <w:rPr>
          <w:rFonts w:asciiTheme="majorBidi" w:eastAsia="Times New Roman" w:hAnsiTheme="majorBidi" w:cstheme="majorBidi"/>
          <w:noProof/>
          <w:sz w:val="24"/>
          <w:szCs w:val="24"/>
        </w:rPr>
        <w:t xml:space="preserve">; </w:t>
      </w:r>
      <w:hyperlink w:anchor="_ENREF_30" w:tooltip="KC, 2019 #11" w:history="1">
        <w:r w:rsidR="002B2065">
          <w:rPr>
            <w:rFonts w:asciiTheme="majorBidi" w:eastAsia="Times New Roman" w:hAnsiTheme="majorBidi" w:cstheme="majorBidi"/>
            <w:noProof/>
            <w:sz w:val="24"/>
            <w:szCs w:val="24"/>
          </w:rPr>
          <w:t>KC et al., 2019</w:t>
        </w:r>
      </w:hyperlink>
      <w:r w:rsidR="002B2065">
        <w:rPr>
          <w:rFonts w:asciiTheme="majorBidi" w:eastAsia="Times New Roman" w:hAnsiTheme="majorBidi" w:cstheme="majorBidi"/>
          <w:noProof/>
          <w:sz w:val="24"/>
          <w:szCs w:val="24"/>
        </w:rPr>
        <w:t>)</w:t>
      </w:r>
      <w:r w:rsidR="004439E8">
        <w:rPr>
          <w:rFonts w:asciiTheme="majorBidi" w:eastAsia="Times New Roman" w:hAnsiTheme="majorBidi" w:cstheme="majorBidi"/>
          <w:sz w:val="24"/>
          <w:szCs w:val="24"/>
        </w:rPr>
        <w:fldChar w:fldCharType="end"/>
      </w:r>
      <w:r w:rsidR="004D0811">
        <w:rPr>
          <w:rFonts w:asciiTheme="majorBidi" w:eastAsia="Times New Roman" w:hAnsiTheme="majorBidi" w:cstheme="majorBidi"/>
          <w:sz w:val="24"/>
          <w:szCs w:val="24"/>
        </w:rPr>
        <w:t>.</w:t>
      </w:r>
      <w:r w:rsidR="00993170">
        <w:rPr>
          <w:rFonts w:asciiTheme="majorBidi" w:eastAsia="Times New Roman" w:hAnsiTheme="majorBidi" w:cstheme="majorBidi"/>
          <w:sz w:val="24"/>
          <w:szCs w:val="24"/>
        </w:rPr>
        <w:t xml:space="preserve"> </w:t>
      </w:r>
    </w:p>
    <w:p w14:paraId="0734BFCC" w14:textId="0CC24DEF" w:rsidR="001330B2" w:rsidRDefault="001330B2" w:rsidP="009F45F9">
      <w:pPr>
        <w:spacing w:after="0" w:line="480" w:lineRule="auto"/>
        <w:rPr>
          <w:rFonts w:asciiTheme="majorBidi" w:eastAsia="Times New Roman" w:hAnsiTheme="majorBidi" w:cstheme="majorBidi"/>
          <w:sz w:val="24"/>
          <w:szCs w:val="24"/>
        </w:rPr>
      </w:pPr>
    </w:p>
    <w:p w14:paraId="0DAEB6D3" w14:textId="2F98076C" w:rsidR="00E75C4F" w:rsidRDefault="00C34069"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For this study</w:t>
      </w:r>
      <w:r w:rsidR="00FD05BF">
        <w:rPr>
          <w:rFonts w:asciiTheme="majorBidi" w:eastAsia="Times New Roman" w:hAnsiTheme="majorBidi" w:cstheme="majorBidi"/>
          <w:sz w:val="24"/>
          <w:szCs w:val="24"/>
        </w:rPr>
        <w:t xml:space="preserve">, </w:t>
      </w:r>
      <w:r w:rsidR="005B1455">
        <w:rPr>
          <w:rFonts w:asciiTheme="majorBidi" w:eastAsia="Times New Roman" w:hAnsiTheme="majorBidi" w:cstheme="majorBidi"/>
          <w:sz w:val="24"/>
          <w:szCs w:val="24"/>
        </w:rPr>
        <w:t>we</w:t>
      </w:r>
      <w:r w:rsidR="0091567C">
        <w:rPr>
          <w:rFonts w:asciiTheme="majorBidi" w:eastAsia="Times New Roman" w:hAnsiTheme="majorBidi" w:cstheme="majorBidi"/>
          <w:sz w:val="24"/>
          <w:szCs w:val="24"/>
        </w:rPr>
        <w:t xml:space="preserve"> </w:t>
      </w:r>
      <w:r w:rsidR="00B52F11">
        <w:rPr>
          <w:rFonts w:asciiTheme="majorBidi" w:eastAsia="Times New Roman" w:hAnsiTheme="majorBidi" w:cstheme="majorBidi"/>
          <w:sz w:val="24"/>
          <w:szCs w:val="24"/>
        </w:rPr>
        <w:t xml:space="preserve">trained the model with </w:t>
      </w:r>
      <w:r w:rsidR="00D0683F">
        <w:rPr>
          <w:rFonts w:asciiTheme="majorBidi" w:eastAsia="Times New Roman" w:hAnsiTheme="majorBidi" w:cstheme="majorBidi"/>
          <w:sz w:val="24"/>
          <w:szCs w:val="24"/>
        </w:rPr>
        <w:t>70% of the presence-data points</w:t>
      </w:r>
      <w:r>
        <w:rPr>
          <w:rFonts w:asciiTheme="majorBidi" w:eastAsia="Times New Roman" w:hAnsiTheme="majorBidi" w:cstheme="majorBidi"/>
          <w:sz w:val="24"/>
          <w:szCs w:val="24"/>
        </w:rPr>
        <w:t xml:space="preserve">, with </w:t>
      </w:r>
      <w:r w:rsidR="00B52F11">
        <w:rPr>
          <w:rFonts w:asciiTheme="majorBidi" w:eastAsia="Times New Roman" w:hAnsiTheme="majorBidi" w:cstheme="majorBidi"/>
          <w:sz w:val="24"/>
          <w:szCs w:val="24"/>
        </w:rPr>
        <w:t xml:space="preserve">the remainder (30%) </w:t>
      </w:r>
      <w:r w:rsidR="00517772">
        <w:rPr>
          <w:rFonts w:asciiTheme="majorBidi" w:eastAsia="Times New Roman" w:hAnsiTheme="majorBidi" w:cstheme="majorBidi"/>
          <w:sz w:val="24"/>
          <w:szCs w:val="24"/>
        </w:rPr>
        <w:t>used for testing/validating the models. Model-replicate was assigned as 10</w:t>
      </w:r>
      <w:r w:rsidR="00E93C28">
        <w:rPr>
          <w:rFonts w:asciiTheme="majorBidi" w:eastAsia="Times New Roman" w:hAnsiTheme="majorBidi" w:cstheme="majorBidi"/>
          <w:sz w:val="24"/>
          <w:szCs w:val="24"/>
        </w:rPr>
        <w:t xml:space="preserve"> </w:t>
      </w:r>
      <w:r w:rsidR="00517772">
        <w:rPr>
          <w:rFonts w:asciiTheme="majorBidi" w:eastAsia="Times New Roman" w:hAnsiTheme="majorBidi" w:cstheme="majorBidi"/>
          <w:sz w:val="24"/>
          <w:szCs w:val="24"/>
        </w:rPr>
        <w:t>(i.e.</w:t>
      </w:r>
      <w:r>
        <w:rPr>
          <w:rFonts w:asciiTheme="majorBidi" w:eastAsia="Times New Roman" w:hAnsiTheme="majorBidi" w:cstheme="majorBidi"/>
          <w:sz w:val="24"/>
          <w:szCs w:val="24"/>
        </w:rPr>
        <w:t>,</w:t>
      </w:r>
      <w:r w:rsidR="0051777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a </w:t>
      </w:r>
      <w:r w:rsidR="00517772">
        <w:rPr>
          <w:rFonts w:asciiTheme="majorBidi" w:eastAsia="Times New Roman" w:hAnsiTheme="majorBidi" w:cstheme="majorBidi"/>
          <w:sz w:val="24"/>
          <w:szCs w:val="24"/>
        </w:rPr>
        <w:t>total of 10 models were produced randomly with different scenarios of test data 30</w:t>
      </w:r>
      <w:r w:rsidR="00E93C28">
        <w:rPr>
          <w:rFonts w:asciiTheme="majorBidi" w:eastAsia="Times New Roman" w:hAnsiTheme="majorBidi" w:cstheme="majorBidi"/>
          <w:sz w:val="24"/>
          <w:szCs w:val="24"/>
        </w:rPr>
        <w:t>%</w:t>
      </w:r>
      <w:r w:rsidR="00517772">
        <w:rPr>
          <w:rFonts w:asciiTheme="majorBidi" w:eastAsia="Times New Roman" w:hAnsiTheme="majorBidi" w:cstheme="majorBidi"/>
          <w:sz w:val="24"/>
          <w:szCs w:val="24"/>
        </w:rPr>
        <w:t xml:space="preserve"> allocat</w:t>
      </w:r>
      <w:r>
        <w:rPr>
          <w:rFonts w:asciiTheme="majorBidi" w:eastAsia="Times New Roman" w:hAnsiTheme="majorBidi" w:cstheme="majorBidi"/>
          <w:sz w:val="24"/>
          <w:szCs w:val="24"/>
        </w:rPr>
        <w:t xml:space="preserve">ed to </w:t>
      </w:r>
      <w:r w:rsidR="00F50BDC">
        <w:rPr>
          <w:rFonts w:asciiTheme="majorBidi" w:eastAsia="Times New Roman" w:hAnsiTheme="majorBidi" w:cstheme="majorBidi"/>
          <w:sz w:val="24"/>
          <w:szCs w:val="24"/>
        </w:rPr>
        <w:t xml:space="preserve">each run </w:t>
      </w:r>
      <w:r w:rsidR="00F50BDC" w:rsidRPr="00E93C28">
        <w:rPr>
          <w:rFonts w:asciiTheme="majorBidi" w:eastAsia="Times New Roman" w:hAnsiTheme="majorBidi" w:cstheme="majorBidi"/>
          <w:sz w:val="24"/>
          <w:szCs w:val="24"/>
        </w:rPr>
        <w:t>with 500 iterations</w:t>
      </w:r>
      <w:r w:rsidR="00160045">
        <w:rPr>
          <w:rFonts w:asciiTheme="majorBidi" w:eastAsia="Times New Roman" w:hAnsiTheme="majorBidi" w:cstheme="majorBidi"/>
          <w:sz w:val="24"/>
          <w:szCs w:val="24"/>
        </w:rPr>
        <w:t xml:space="preserve"> for</w:t>
      </w:r>
      <w:r w:rsidR="00160045" w:rsidRPr="00160045">
        <w:rPr>
          <w:rFonts w:asciiTheme="majorBidi" w:eastAsia="Times New Roman" w:hAnsiTheme="majorBidi" w:cstheme="majorBidi"/>
          <w:sz w:val="24"/>
          <w:szCs w:val="24"/>
        </w:rPr>
        <w:t xml:space="preserve"> model training optimization)</w:t>
      </w:r>
      <w:r w:rsidR="00517772">
        <w:rPr>
          <w:rFonts w:asciiTheme="majorBidi" w:eastAsia="Times New Roman" w:hAnsiTheme="majorBidi" w:cstheme="majorBidi"/>
          <w:sz w:val="24"/>
          <w:szCs w:val="24"/>
        </w:rPr>
        <w:t xml:space="preserve">. This method is useful as the average of the 10 models can </w:t>
      </w:r>
      <w:r w:rsidR="00F50BDC">
        <w:rPr>
          <w:rFonts w:asciiTheme="majorBidi" w:eastAsia="Times New Roman" w:hAnsiTheme="majorBidi" w:cstheme="majorBidi"/>
          <w:sz w:val="24"/>
          <w:szCs w:val="24"/>
        </w:rPr>
        <w:t xml:space="preserve">be </w:t>
      </w:r>
      <w:r w:rsidR="00E93C28">
        <w:rPr>
          <w:rFonts w:asciiTheme="majorBidi" w:eastAsia="Times New Roman" w:hAnsiTheme="majorBidi" w:cstheme="majorBidi"/>
          <w:sz w:val="24"/>
          <w:szCs w:val="24"/>
        </w:rPr>
        <w:t>considered for producing probability map</w:t>
      </w:r>
      <w:r>
        <w:rPr>
          <w:rFonts w:asciiTheme="majorBidi" w:eastAsia="Times New Roman" w:hAnsiTheme="majorBidi" w:cstheme="majorBidi"/>
          <w:sz w:val="24"/>
          <w:szCs w:val="24"/>
        </w:rPr>
        <w:t>s</w:t>
      </w:r>
      <w:r w:rsidR="00E93C28">
        <w:rPr>
          <w:rFonts w:asciiTheme="majorBidi" w:eastAsia="Times New Roman" w:hAnsiTheme="majorBidi" w:cstheme="majorBidi"/>
          <w:sz w:val="24"/>
          <w:szCs w:val="24"/>
        </w:rPr>
        <w:t xml:space="preserve"> of the species</w:t>
      </w:r>
      <w:r>
        <w:rPr>
          <w:rFonts w:asciiTheme="majorBidi" w:eastAsia="Times New Roman" w:hAnsiTheme="majorBidi" w:cstheme="majorBidi"/>
          <w:sz w:val="24"/>
          <w:szCs w:val="24"/>
        </w:rPr>
        <w:t>’</w:t>
      </w:r>
      <w:r w:rsidR="00E93C28">
        <w:rPr>
          <w:rFonts w:asciiTheme="majorBidi" w:eastAsia="Times New Roman" w:hAnsiTheme="majorBidi" w:cstheme="majorBidi"/>
          <w:sz w:val="24"/>
          <w:szCs w:val="24"/>
        </w:rPr>
        <w:t xml:space="preserve"> distribution</w:t>
      </w:r>
      <w:r w:rsidR="00193220">
        <w:rPr>
          <w:rFonts w:asciiTheme="majorBidi" w:eastAsia="Times New Roman" w:hAnsiTheme="majorBidi" w:cstheme="majorBidi"/>
          <w:sz w:val="24"/>
          <w:szCs w:val="24"/>
        </w:rPr>
        <w:t xml:space="preserve"> </w:t>
      </w:r>
      <w:r w:rsidR="00016045">
        <w:rPr>
          <w:rFonts w:asciiTheme="majorBidi" w:eastAsia="Times New Roman" w:hAnsiTheme="majorBidi" w:cstheme="majorBidi"/>
          <w:sz w:val="24"/>
          <w:szCs w:val="24"/>
        </w:rPr>
        <w:lastRenderedPageBreak/>
        <w:fldChar w:fldCharType="begin"/>
      </w:r>
      <w:r w:rsidR="002B2065">
        <w:rPr>
          <w:rFonts w:asciiTheme="majorBidi" w:eastAsia="Times New Roman" w:hAnsiTheme="majorBidi" w:cstheme="majorBidi"/>
          <w:sz w:val="24"/>
          <w:szCs w:val="24"/>
        </w:rPr>
        <w:instrText xml:space="preserve"> ADDIN EN.CITE &lt;EndNote&gt;&lt;Cite&gt;&lt;Author&gt;Venette&lt;/Author&gt;&lt;Year&gt;2015&lt;/Year&gt;&lt;RecNum&gt;41&lt;/RecNum&gt;&lt;DisplayText&gt;(Venette, 2015)&lt;/DisplayText&gt;&lt;record&gt;&lt;rec-number&gt;41&lt;/rec-number&gt;&lt;foreign-keys&gt;&lt;key app="EN" db-id="d5tpzepebszw9seedrpxedzkprp0arfpr2r2"&gt;41&lt;/key&gt;&lt;/foreign-keys&gt;&lt;ref-type name="Book"&gt;6&lt;/ref-type&gt;&lt;contributors&gt;&lt;authors&gt;&lt;author&gt;Venette, Robert C&lt;/author&gt;&lt;/authors&gt;&lt;/contributors&gt;&lt;titles&gt;&lt;title&gt;Pest risk modelling and mapping for invasive alien species&lt;/title&gt;&lt;/titles&gt;&lt;volume&gt;7&lt;/volume&gt;&lt;dates&gt;&lt;year&gt;2015&lt;/year&gt;&lt;/dates&gt;&lt;publisher&gt;CABI&lt;/publisher&gt;&lt;isbn&gt;1780643942&lt;/isbn&gt;&lt;urls&gt;&lt;/urls&gt;&lt;/record&gt;&lt;/Cite&gt;&lt;/EndNote&gt;</w:instrText>
      </w:r>
      <w:r w:rsidR="00016045">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58" w:tooltip="Venette, 2015 #41" w:history="1">
        <w:r w:rsidR="002B2065">
          <w:rPr>
            <w:rFonts w:asciiTheme="majorBidi" w:eastAsia="Times New Roman" w:hAnsiTheme="majorBidi" w:cstheme="majorBidi"/>
            <w:noProof/>
            <w:sz w:val="24"/>
            <w:szCs w:val="24"/>
          </w:rPr>
          <w:t>Venette, 2015</w:t>
        </w:r>
      </w:hyperlink>
      <w:r w:rsidR="002B2065">
        <w:rPr>
          <w:rFonts w:asciiTheme="majorBidi" w:eastAsia="Times New Roman" w:hAnsiTheme="majorBidi" w:cstheme="majorBidi"/>
          <w:noProof/>
          <w:sz w:val="24"/>
          <w:szCs w:val="24"/>
        </w:rPr>
        <w:t>)</w:t>
      </w:r>
      <w:r w:rsidR="00016045">
        <w:rPr>
          <w:rFonts w:asciiTheme="majorBidi" w:eastAsia="Times New Roman" w:hAnsiTheme="majorBidi" w:cstheme="majorBidi"/>
          <w:sz w:val="24"/>
          <w:szCs w:val="24"/>
        </w:rPr>
        <w:fldChar w:fldCharType="end"/>
      </w:r>
      <w:r w:rsidR="008C7C8C">
        <w:rPr>
          <w:rFonts w:asciiTheme="majorBidi" w:eastAsia="Times New Roman" w:hAnsiTheme="majorBidi" w:cstheme="majorBidi"/>
          <w:sz w:val="24"/>
          <w:szCs w:val="24"/>
        </w:rPr>
        <w:t xml:space="preserve">. </w:t>
      </w:r>
      <w:r w:rsidR="00297D16">
        <w:rPr>
          <w:rFonts w:asciiTheme="majorBidi" w:eastAsia="Times New Roman" w:hAnsiTheme="majorBidi" w:cstheme="majorBidi"/>
          <w:sz w:val="24"/>
          <w:szCs w:val="24"/>
        </w:rPr>
        <w:t xml:space="preserve">The </w:t>
      </w:r>
      <w:r w:rsidR="00F04D00" w:rsidRPr="00F04D00">
        <w:rPr>
          <w:rFonts w:asciiTheme="majorBidi" w:eastAsia="Times New Roman" w:hAnsiTheme="majorBidi" w:cstheme="majorBidi"/>
          <w:sz w:val="24"/>
          <w:szCs w:val="24"/>
        </w:rPr>
        <w:t>Jackknife test</w:t>
      </w:r>
      <w:r w:rsidR="00F04D00">
        <w:rPr>
          <w:rFonts w:asciiTheme="majorBidi" w:eastAsia="Times New Roman" w:hAnsiTheme="majorBidi" w:cstheme="majorBidi"/>
          <w:sz w:val="24"/>
          <w:szCs w:val="24"/>
        </w:rPr>
        <w:t xml:space="preserve"> of the</w:t>
      </w:r>
      <w:r w:rsidR="00F04D00" w:rsidRPr="00F04D00">
        <w:rPr>
          <w:rFonts w:asciiTheme="majorBidi" w:eastAsia="Times New Roman" w:hAnsiTheme="majorBidi" w:cstheme="majorBidi"/>
          <w:sz w:val="24"/>
          <w:szCs w:val="24"/>
        </w:rPr>
        <w:t xml:space="preserve"> regularizing training gain for the importance</w:t>
      </w:r>
      <w:r w:rsidR="00BA3642">
        <w:rPr>
          <w:rFonts w:asciiTheme="majorBidi" w:eastAsia="Times New Roman" w:hAnsiTheme="majorBidi" w:cstheme="majorBidi"/>
          <w:sz w:val="24"/>
          <w:szCs w:val="24"/>
        </w:rPr>
        <w:t xml:space="preserve"> of the </w:t>
      </w:r>
      <w:r w:rsidR="00BA3642" w:rsidRPr="00F04D00">
        <w:rPr>
          <w:rFonts w:asciiTheme="majorBidi" w:eastAsia="Times New Roman" w:hAnsiTheme="majorBidi" w:cstheme="majorBidi"/>
          <w:sz w:val="24"/>
          <w:szCs w:val="24"/>
        </w:rPr>
        <w:t>variables</w:t>
      </w:r>
      <w:r w:rsidR="00F04D00">
        <w:rPr>
          <w:rFonts w:asciiTheme="majorBidi" w:eastAsia="Times New Roman" w:hAnsiTheme="majorBidi" w:cstheme="majorBidi"/>
          <w:sz w:val="24"/>
          <w:szCs w:val="24"/>
        </w:rPr>
        <w:t xml:space="preserve"> </w:t>
      </w:r>
      <w:proofErr w:type="gramStart"/>
      <w:r w:rsidR="00F04D00">
        <w:rPr>
          <w:rFonts w:asciiTheme="majorBidi" w:eastAsia="Times New Roman" w:hAnsiTheme="majorBidi" w:cstheme="majorBidi"/>
          <w:sz w:val="24"/>
          <w:szCs w:val="24"/>
        </w:rPr>
        <w:t>was selected</w:t>
      </w:r>
      <w:proofErr w:type="gramEnd"/>
      <w:r w:rsidR="00F04D00">
        <w:rPr>
          <w:rFonts w:asciiTheme="majorBidi" w:eastAsia="Times New Roman" w:hAnsiTheme="majorBidi" w:cstheme="majorBidi"/>
          <w:sz w:val="24"/>
          <w:szCs w:val="24"/>
        </w:rPr>
        <w:t xml:space="preserve">. </w:t>
      </w:r>
      <w:r w:rsidR="008C7C8C">
        <w:rPr>
          <w:rFonts w:asciiTheme="majorBidi" w:eastAsia="Times New Roman" w:hAnsiTheme="majorBidi" w:cstheme="majorBidi"/>
          <w:sz w:val="24"/>
          <w:szCs w:val="24"/>
        </w:rPr>
        <w:t xml:space="preserve">To minimize the ratio of the presence-points to background points, </w:t>
      </w:r>
      <w:r w:rsidR="00F04D00">
        <w:rPr>
          <w:rFonts w:asciiTheme="majorBidi" w:eastAsia="Times New Roman" w:hAnsiTheme="majorBidi" w:cstheme="majorBidi"/>
          <w:sz w:val="24"/>
          <w:szCs w:val="24"/>
        </w:rPr>
        <w:t xml:space="preserve">the </w:t>
      </w:r>
      <w:r w:rsidR="008C7C8C">
        <w:rPr>
          <w:rFonts w:asciiTheme="majorBidi" w:eastAsia="Times New Roman" w:hAnsiTheme="majorBidi" w:cstheme="majorBidi"/>
          <w:sz w:val="24"/>
          <w:szCs w:val="24"/>
        </w:rPr>
        <w:t xml:space="preserve">model </w:t>
      </w:r>
      <w:proofErr w:type="gramStart"/>
      <w:r w:rsidR="008C7C8C">
        <w:rPr>
          <w:rFonts w:asciiTheme="majorBidi" w:eastAsia="Times New Roman" w:hAnsiTheme="majorBidi" w:cstheme="majorBidi"/>
          <w:sz w:val="24"/>
          <w:szCs w:val="24"/>
        </w:rPr>
        <w:t>was based</w:t>
      </w:r>
      <w:proofErr w:type="gramEnd"/>
      <w:r w:rsidR="008C7C8C">
        <w:rPr>
          <w:rFonts w:asciiTheme="majorBidi" w:eastAsia="Times New Roman" w:hAnsiTheme="majorBidi" w:cstheme="majorBidi"/>
          <w:sz w:val="24"/>
          <w:szCs w:val="24"/>
        </w:rPr>
        <w:t xml:space="preserve"> on</w:t>
      </w:r>
      <w:r w:rsidR="00193220">
        <w:rPr>
          <w:rFonts w:asciiTheme="majorBidi" w:eastAsia="Times New Roman" w:hAnsiTheme="majorBidi" w:cstheme="majorBidi"/>
          <w:sz w:val="24"/>
          <w:szCs w:val="24"/>
        </w:rPr>
        <w:t xml:space="preserve"> only</w:t>
      </w:r>
      <w:r w:rsidR="008C7C8C">
        <w:rPr>
          <w:rFonts w:asciiTheme="majorBidi" w:eastAsia="Times New Roman" w:hAnsiTheme="majorBidi" w:cstheme="majorBidi"/>
          <w:sz w:val="24"/>
          <w:szCs w:val="24"/>
        </w:rPr>
        <w:t xml:space="preserve"> 400 background point</w:t>
      </w:r>
      <w:r>
        <w:rPr>
          <w:rFonts w:asciiTheme="majorBidi" w:eastAsia="Times New Roman" w:hAnsiTheme="majorBidi" w:cstheme="majorBidi"/>
          <w:sz w:val="24"/>
          <w:szCs w:val="24"/>
        </w:rPr>
        <w:t>s</w:t>
      </w:r>
      <w:r w:rsidR="008C7C8C">
        <w:rPr>
          <w:rFonts w:asciiTheme="majorBidi" w:eastAsia="Times New Roman" w:hAnsiTheme="majorBidi" w:cstheme="majorBidi"/>
          <w:sz w:val="24"/>
          <w:szCs w:val="24"/>
        </w:rPr>
        <w:t xml:space="preserve">. This value is </w:t>
      </w:r>
      <w:r w:rsidR="00193220">
        <w:rPr>
          <w:rFonts w:asciiTheme="majorBidi" w:eastAsia="Times New Roman" w:hAnsiTheme="majorBidi" w:cstheme="majorBidi"/>
          <w:sz w:val="24"/>
          <w:szCs w:val="24"/>
        </w:rPr>
        <w:t>significantly</w:t>
      </w:r>
      <w:r w:rsidR="008C7C8C">
        <w:rPr>
          <w:rFonts w:asciiTheme="majorBidi" w:eastAsia="Times New Roman" w:hAnsiTheme="majorBidi" w:cstheme="majorBidi"/>
          <w:sz w:val="24"/>
          <w:szCs w:val="24"/>
        </w:rPr>
        <w:t xml:space="preserve"> smaller than the default value (</w:t>
      </w:r>
      <w:r w:rsidR="00193220">
        <w:rPr>
          <w:rFonts w:asciiTheme="majorBidi" w:eastAsia="Times New Roman" w:hAnsiTheme="majorBidi" w:cstheme="majorBidi"/>
          <w:sz w:val="24"/>
          <w:szCs w:val="24"/>
        </w:rPr>
        <w:t>i.e.</w:t>
      </w:r>
      <w:r>
        <w:rPr>
          <w:rFonts w:asciiTheme="majorBidi" w:eastAsia="Times New Roman" w:hAnsiTheme="majorBidi" w:cstheme="majorBidi"/>
          <w:sz w:val="24"/>
          <w:szCs w:val="24"/>
        </w:rPr>
        <w:t>,</w:t>
      </w:r>
      <w:r w:rsidR="008C7C8C">
        <w:rPr>
          <w:rFonts w:asciiTheme="majorBidi" w:eastAsia="Times New Roman" w:hAnsiTheme="majorBidi" w:cstheme="majorBidi"/>
          <w:sz w:val="24"/>
          <w:szCs w:val="24"/>
        </w:rPr>
        <w:t xml:space="preserve"> 10,000 </w:t>
      </w:r>
      <w:r w:rsidR="00F50BDC">
        <w:rPr>
          <w:rFonts w:asciiTheme="majorBidi" w:eastAsia="Times New Roman" w:hAnsiTheme="majorBidi" w:cstheme="majorBidi"/>
          <w:sz w:val="24"/>
          <w:szCs w:val="24"/>
        </w:rPr>
        <w:t xml:space="preserve">background </w:t>
      </w:r>
      <w:r w:rsidR="008C7C8C">
        <w:rPr>
          <w:rFonts w:asciiTheme="majorBidi" w:eastAsia="Times New Roman" w:hAnsiTheme="majorBidi" w:cstheme="majorBidi"/>
          <w:sz w:val="24"/>
          <w:szCs w:val="24"/>
        </w:rPr>
        <w:t>point</w:t>
      </w:r>
      <w:r w:rsidR="00F50BDC">
        <w:rPr>
          <w:rFonts w:asciiTheme="majorBidi" w:eastAsia="Times New Roman" w:hAnsiTheme="majorBidi" w:cstheme="majorBidi"/>
          <w:sz w:val="24"/>
          <w:szCs w:val="24"/>
        </w:rPr>
        <w:t>s</w:t>
      </w:r>
      <w:r w:rsidR="008C7C8C">
        <w:rPr>
          <w:rFonts w:asciiTheme="majorBidi" w:eastAsia="Times New Roman" w:hAnsiTheme="majorBidi" w:cstheme="majorBidi"/>
          <w:sz w:val="24"/>
          <w:szCs w:val="24"/>
        </w:rPr>
        <w:t>)</w:t>
      </w:r>
      <w:r w:rsidR="00193220">
        <w:rPr>
          <w:rFonts w:asciiTheme="majorBidi" w:eastAsia="Times New Roman" w:hAnsiTheme="majorBidi" w:cstheme="majorBidi"/>
          <w:sz w:val="24"/>
          <w:szCs w:val="24"/>
        </w:rPr>
        <w:t xml:space="preserve">. </w:t>
      </w:r>
      <w:hyperlink w:anchor="_ENREF_17" w:tooltip="Elith, 2011 #2" w:history="1">
        <w:r w:rsidR="002B2065">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 AuthorYear="1"&gt;&lt;Author&gt;Elith&lt;/Author&gt;&lt;Year&gt;2011&lt;/Year&gt;&lt;RecNum&gt;2&lt;/RecNum&gt;&lt;DisplayText&gt;Elith et al. (2011)&lt;/DisplayText&gt;&lt;record&gt;&lt;rec-number&gt;2&lt;/rec-number&gt;&lt;foreign-keys&gt;&lt;key app="EN" db-id="d5tpzepebszw9seedrpxedzkprp0arfpr2r2"&gt;2&lt;/key&gt;&lt;/foreign-keys&gt;&lt;ref-type name="Journal Article"&gt;17&lt;/ref-type&gt;&lt;contributors&gt;&lt;authors&gt;&lt;author&gt;Elith, Jane&lt;/author&gt;&lt;author&gt;Phillips, Steven J&lt;/author&gt;&lt;author&gt;Hastie, Trevor&lt;/author&gt;&lt;author&gt;Dudík, Miroslav&lt;/author&gt;&lt;author&gt;Chee, Yung En&lt;/author&gt;&lt;author&gt;Yates, Colin J&lt;/author&gt;&lt;/authors&gt;&lt;/contributors&gt;&lt;titles&gt;&lt;title&gt;A statistical explanation of MaxEnt for ecologists&lt;/title&gt;&lt;secondary-title&gt;Diversity and distributions&lt;/secondary-title&gt;&lt;/titles&gt;&lt;periodical&gt;&lt;full-title&gt;Diversity and distributions&lt;/full-title&gt;&lt;/periodical&gt;&lt;pages&gt;43-57&lt;/pages&gt;&lt;volume&gt;17&lt;/volume&gt;&lt;number&gt;1&lt;/number&gt;&lt;dates&gt;&lt;year&gt;2011&lt;/year&gt;&lt;/dates&gt;&lt;isbn&gt;1366-9516&lt;/isbn&gt;&lt;urls&gt;&lt;/urls&gt;&lt;/record&gt;&lt;/Cite&gt;&lt;/EndNote&gt;</w:instrText>
        </w:r>
        <w:r w:rsidR="002B2065">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Elith et al. (2011)</w:t>
        </w:r>
        <w:r w:rsidR="002B2065">
          <w:rPr>
            <w:rFonts w:asciiTheme="majorBidi" w:eastAsia="Times New Roman" w:hAnsiTheme="majorBidi" w:cstheme="majorBidi"/>
            <w:sz w:val="24"/>
            <w:szCs w:val="24"/>
          </w:rPr>
          <w:fldChar w:fldCharType="end"/>
        </w:r>
      </w:hyperlink>
      <w:r w:rsidR="002D7C63">
        <w:rPr>
          <w:rFonts w:asciiTheme="majorBidi" w:eastAsia="Times New Roman" w:hAnsiTheme="majorBidi" w:cstheme="majorBidi"/>
          <w:sz w:val="24"/>
          <w:szCs w:val="24"/>
        </w:rPr>
        <w:t xml:space="preserve"> </w:t>
      </w:r>
      <w:proofErr w:type="gramStart"/>
      <w:r w:rsidR="002D7C63">
        <w:rPr>
          <w:rFonts w:asciiTheme="majorBidi" w:eastAsia="Times New Roman" w:hAnsiTheme="majorBidi" w:cstheme="majorBidi"/>
          <w:sz w:val="24"/>
          <w:szCs w:val="24"/>
        </w:rPr>
        <w:t>report</w:t>
      </w:r>
      <w:r>
        <w:rPr>
          <w:rFonts w:asciiTheme="majorBidi" w:eastAsia="Times New Roman" w:hAnsiTheme="majorBidi" w:cstheme="majorBidi"/>
          <w:sz w:val="24"/>
          <w:szCs w:val="24"/>
        </w:rPr>
        <w:t>s</w:t>
      </w:r>
      <w:proofErr w:type="gramEnd"/>
      <w:r w:rsidR="002D7C6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that </w:t>
      </w:r>
      <w:r w:rsidR="002D7C63">
        <w:rPr>
          <w:rFonts w:asciiTheme="majorBidi" w:eastAsia="Times New Roman" w:hAnsiTheme="majorBidi" w:cstheme="majorBidi"/>
          <w:sz w:val="24"/>
          <w:szCs w:val="24"/>
        </w:rPr>
        <w:t xml:space="preserve">the number of background </w:t>
      </w:r>
      <w:r w:rsidR="002478EB">
        <w:rPr>
          <w:rFonts w:asciiTheme="majorBidi" w:eastAsia="Times New Roman" w:hAnsiTheme="majorBidi" w:cstheme="majorBidi"/>
          <w:sz w:val="24"/>
          <w:szCs w:val="24"/>
        </w:rPr>
        <w:t>samples</w:t>
      </w:r>
      <w:r w:rsidR="002D7C63">
        <w:rPr>
          <w:rFonts w:asciiTheme="majorBidi" w:eastAsia="Times New Roman" w:hAnsiTheme="majorBidi" w:cstheme="majorBidi"/>
          <w:sz w:val="24"/>
          <w:szCs w:val="24"/>
        </w:rPr>
        <w:t xml:space="preserve"> within the extent of the species distribution or landscape can significantly influence model</w:t>
      </w:r>
      <w:r w:rsidR="002478EB">
        <w:rPr>
          <w:rFonts w:asciiTheme="majorBidi" w:eastAsia="Times New Roman" w:hAnsiTheme="majorBidi" w:cstheme="majorBidi"/>
          <w:sz w:val="24"/>
          <w:szCs w:val="24"/>
        </w:rPr>
        <w:t xml:space="preserve"> output</w:t>
      </w:r>
      <w:r w:rsidR="00DB7ABD">
        <w:rPr>
          <w:rFonts w:asciiTheme="majorBidi" w:eastAsia="Times New Roman" w:hAnsiTheme="majorBidi" w:cstheme="majorBidi"/>
          <w:sz w:val="24"/>
          <w:szCs w:val="24"/>
        </w:rPr>
        <w:t xml:space="preserve"> reliability. T</w:t>
      </w:r>
      <w:r w:rsidR="002D7C63">
        <w:rPr>
          <w:rFonts w:asciiTheme="majorBidi" w:eastAsia="Times New Roman" w:hAnsiTheme="majorBidi" w:cstheme="majorBidi"/>
          <w:sz w:val="24"/>
          <w:szCs w:val="24"/>
        </w:rPr>
        <w:t>o</w:t>
      </w:r>
      <w:r w:rsidR="00F50BDC">
        <w:rPr>
          <w:rFonts w:asciiTheme="majorBidi" w:eastAsia="Times New Roman" w:hAnsiTheme="majorBidi" w:cstheme="majorBidi"/>
          <w:sz w:val="24"/>
          <w:szCs w:val="24"/>
        </w:rPr>
        <w:t xml:space="preserve"> further minimize</w:t>
      </w:r>
      <w:r w:rsidR="006D2B51">
        <w:rPr>
          <w:rFonts w:asciiTheme="majorBidi" w:eastAsia="Times New Roman" w:hAnsiTheme="majorBidi" w:cstheme="majorBidi"/>
          <w:sz w:val="24"/>
          <w:szCs w:val="24"/>
        </w:rPr>
        <w:t xml:space="preserve"> the extent of the</w:t>
      </w:r>
      <w:r w:rsidR="00F50BDC">
        <w:rPr>
          <w:rFonts w:asciiTheme="majorBidi" w:eastAsia="Times New Roman" w:hAnsiTheme="majorBidi" w:cstheme="majorBidi"/>
          <w:sz w:val="24"/>
          <w:szCs w:val="24"/>
        </w:rPr>
        <w:t xml:space="preserve"> random background </w:t>
      </w:r>
      <w:r w:rsidR="00E75C4F">
        <w:rPr>
          <w:rFonts w:asciiTheme="majorBidi" w:eastAsia="Times New Roman" w:hAnsiTheme="majorBidi" w:cstheme="majorBidi"/>
          <w:sz w:val="24"/>
          <w:szCs w:val="24"/>
        </w:rPr>
        <w:t xml:space="preserve">sample </w:t>
      </w:r>
      <w:r w:rsidR="00F50BDC">
        <w:rPr>
          <w:rFonts w:asciiTheme="majorBidi" w:eastAsia="Times New Roman" w:hAnsiTheme="majorBidi" w:cstheme="majorBidi"/>
          <w:sz w:val="24"/>
          <w:szCs w:val="24"/>
        </w:rPr>
        <w:t>points</w:t>
      </w:r>
      <w:r w:rsidR="006D2B51">
        <w:rPr>
          <w:rFonts w:asciiTheme="majorBidi" w:eastAsia="Times New Roman" w:hAnsiTheme="majorBidi" w:cstheme="majorBidi"/>
          <w:sz w:val="24"/>
          <w:szCs w:val="24"/>
        </w:rPr>
        <w:t xml:space="preserve"> </w:t>
      </w:r>
      <w:r w:rsidR="00F50BDC">
        <w:rPr>
          <w:rFonts w:asciiTheme="majorBidi" w:eastAsia="Times New Roman" w:hAnsiTheme="majorBidi" w:cstheme="majorBidi"/>
          <w:sz w:val="24"/>
          <w:szCs w:val="24"/>
        </w:rPr>
        <w:t>(i.e.</w:t>
      </w:r>
      <w:r>
        <w:rPr>
          <w:rFonts w:asciiTheme="majorBidi" w:eastAsia="Times New Roman" w:hAnsiTheme="majorBidi" w:cstheme="majorBidi"/>
          <w:sz w:val="24"/>
          <w:szCs w:val="24"/>
        </w:rPr>
        <w:t>,</w:t>
      </w:r>
      <w:r w:rsidR="00F50BDC">
        <w:rPr>
          <w:rFonts w:asciiTheme="majorBidi" w:eastAsia="Times New Roman" w:hAnsiTheme="majorBidi" w:cstheme="majorBidi"/>
          <w:sz w:val="24"/>
          <w:szCs w:val="24"/>
        </w:rPr>
        <w:t xml:space="preserve"> 400 point</w:t>
      </w:r>
      <w:r>
        <w:rPr>
          <w:rFonts w:asciiTheme="majorBidi" w:eastAsia="Times New Roman" w:hAnsiTheme="majorBidi" w:cstheme="majorBidi"/>
          <w:sz w:val="24"/>
          <w:szCs w:val="24"/>
        </w:rPr>
        <w:t>s</w:t>
      </w:r>
      <w:r w:rsidR="00F50BDC">
        <w:rPr>
          <w:rFonts w:asciiTheme="majorBidi" w:eastAsia="Times New Roman" w:hAnsiTheme="majorBidi" w:cstheme="majorBidi"/>
          <w:sz w:val="24"/>
          <w:szCs w:val="24"/>
        </w:rPr>
        <w:t>)</w:t>
      </w:r>
      <w:proofErr w:type="gramStart"/>
      <w:r>
        <w:rPr>
          <w:rFonts w:asciiTheme="majorBidi" w:eastAsia="Times New Roman" w:hAnsiTheme="majorBidi" w:cstheme="majorBidi"/>
          <w:sz w:val="24"/>
          <w:szCs w:val="24"/>
        </w:rPr>
        <w:t>,</w:t>
      </w:r>
      <w:proofErr w:type="gramEnd"/>
      <w:r w:rsidR="00F50BDC">
        <w:rPr>
          <w:rFonts w:asciiTheme="majorBidi" w:eastAsia="Times New Roman" w:hAnsiTheme="majorBidi" w:cstheme="majorBidi"/>
          <w:sz w:val="24"/>
          <w:szCs w:val="24"/>
        </w:rPr>
        <w:t xml:space="preserve"> a bias file</w:t>
      </w:r>
      <w:r w:rsidR="002D7C63">
        <w:rPr>
          <w:rFonts w:asciiTheme="majorBidi" w:eastAsia="Times New Roman" w:hAnsiTheme="majorBidi" w:cstheme="majorBidi"/>
          <w:sz w:val="24"/>
          <w:szCs w:val="24"/>
        </w:rPr>
        <w:t xml:space="preserve"> generated in ArcGIS 10.2 was</w:t>
      </w:r>
      <w:r w:rsidR="00F50BDC">
        <w:rPr>
          <w:rFonts w:asciiTheme="majorBidi" w:eastAsia="Times New Roman" w:hAnsiTheme="majorBidi" w:cstheme="majorBidi"/>
          <w:sz w:val="24"/>
          <w:szCs w:val="24"/>
        </w:rPr>
        <w:t xml:space="preserve"> used in the modelling process. </w:t>
      </w:r>
      <w:r w:rsidR="0017607B">
        <w:rPr>
          <w:rFonts w:asciiTheme="majorBidi" w:eastAsia="Times New Roman" w:hAnsiTheme="majorBidi" w:cstheme="majorBidi"/>
          <w:sz w:val="24"/>
          <w:szCs w:val="24"/>
        </w:rPr>
        <w:t xml:space="preserve">The bias file </w:t>
      </w:r>
      <w:proofErr w:type="gramStart"/>
      <w:r w:rsidR="0017607B">
        <w:rPr>
          <w:rFonts w:asciiTheme="majorBidi" w:eastAsia="Times New Roman" w:hAnsiTheme="majorBidi" w:cstheme="majorBidi"/>
          <w:sz w:val="24"/>
          <w:szCs w:val="24"/>
        </w:rPr>
        <w:t>was created</w:t>
      </w:r>
      <w:proofErr w:type="gramEnd"/>
      <w:r w:rsidR="0017607B">
        <w:rPr>
          <w:rFonts w:asciiTheme="majorBidi" w:eastAsia="Times New Roman" w:hAnsiTheme="majorBidi" w:cstheme="majorBidi"/>
          <w:sz w:val="24"/>
          <w:szCs w:val="24"/>
        </w:rPr>
        <w:t xml:space="preserve"> based on the presence records of the vulture</w:t>
      </w:r>
      <w:r w:rsidR="00F10CCA">
        <w:rPr>
          <w:rFonts w:asciiTheme="majorBidi" w:eastAsia="Times New Roman" w:hAnsiTheme="majorBidi" w:cstheme="majorBidi"/>
          <w:sz w:val="24"/>
          <w:szCs w:val="24"/>
        </w:rPr>
        <w:t>s</w:t>
      </w:r>
      <w:r w:rsidR="0017607B">
        <w:rPr>
          <w:rFonts w:asciiTheme="majorBidi" w:eastAsia="Times New Roman" w:hAnsiTheme="majorBidi" w:cstheme="majorBidi"/>
          <w:sz w:val="24"/>
          <w:szCs w:val="24"/>
        </w:rPr>
        <w:t xml:space="preserve"> overlaid w</w:t>
      </w:r>
      <w:r w:rsidR="004E3E74">
        <w:rPr>
          <w:rFonts w:asciiTheme="majorBidi" w:eastAsia="Times New Roman" w:hAnsiTheme="majorBidi" w:cstheme="majorBidi"/>
          <w:sz w:val="24"/>
          <w:szCs w:val="24"/>
        </w:rPr>
        <w:t xml:space="preserve">ith </w:t>
      </w:r>
      <w:r w:rsidR="00663CF0">
        <w:rPr>
          <w:rFonts w:asciiTheme="majorBidi" w:eastAsia="Times New Roman" w:hAnsiTheme="majorBidi" w:cstheme="majorBidi"/>
          <w:sz w:val="24"/>
          <w:szCs w:val="24"/>
        </w:rPr>
        <w:t>a</w:t>
      </w:r>
      <w:r w:rsidR="004E3E74">
        <w:rPr>
          <w:rFonts w:asciiTheme="majorBidi" w:eastAsia="Times New Roman" w:hAnsiTheme="majorBidi" w:cstheme="majorBidi"/>
          <w:sz w:val="24"/>
          <w:szCs w:val="24"/>
        </w:rPr>
        <w:t xml:space="preserve"> shape file depicting all the </w:t>
      </w:r>
      <w:r w:rsidR="001323A0">
        <w:rPr>
          <w:rFonts w:asciiTheme="majorBidi" w:eastAsia="Times New Roman" w:hAnsiTheme="majorBidi" w:cstheme="majorBidi"/>
          <w:sz w:val="24"/>
          <w:szCs w:val="24"/>
        </w:rPr>
        <w:t>provinces</w:t>
      </w:r>
      <w:r w:rsidR="004E3E74">
        <w:rPr>
          <w:rFonts w:asciiTheme="majorBidi" w:eastAsia="Times New Roman" w:hAnsiTheme="majorBidi" w:cstheme="majorBidi"/>
          <w:sz w:val="24"/>
          <w:szCs w:val="24"/>
        </w:rPr>
        <w:t xml:space="preserve"> of the study area</w:t>
      </w:r>
      <w:r w:rsidR="001323A0">
        <w:rPr>
          <w:rFonts w:asciiTheme="majorBidi" w:eastAsia="Times New Roman" w:hAnsiTheme="majorBidi" w:cstheme="majorBidi"/>
          <w:sz w:val="24"/>
          <w:szCs w:val="24"/>
        </w:rPr>
        <w:t xml:space="preserve">. Using </w:t>
      </w:r>
      <w:r w:rsidR="00BA3642">
        <w:rPr>
          <w:rFonts w:asciiTheme="majorBidi" w:eastAsia="Times New Roman" w:hAnsiTheme="majorBidi" w:cstheme="majorBidi"/>
          <w:sz w:val="24"/>
          <w:szCs w:val="24"/>
        </w:rPr>
        <w:t xml:space="preserve">the </w:t>
      </w:r>
      <w:r w:rsidR="001323A0">
        <w:rPr>
          <w:rFonts w:asciiTheme="majorBidi" w:eastAsia="Times New Roman" w:hAnsiTheme="majorBidi" w:cstheme="majorBidi"/>
          <w:sz w:val="24"/>
          <w:szCs w:val="24"/>
        </w:rPr>
        <w:t>spatial selection</w:t>
      </w:r>
      <w:r w:rsidR="00BA3642">
        <w:rPr>
          <w:rFonts w:asciiTheme="majorBidi" w:eastAsia="Times New Roman" w:hAnsiTheme="majorBidi" w:cstheme="majorBidi"/>
          <w:sz w:val="24"/>
          <w:szCs w:val="24"/>
        </w:rPr>
        <w:t xml:space="preserve"> method</w:t>
      </w:r>
      <w:r w:rsidR="00F10CCA">
        <w:rPr>
          <w:rFonts w:asciiTheme="majorBidi" w:eastAsia="Times New Roman" w:hAnsiTheme="majorBidi" w:cstheme="majorBidi"/>
          <w:sz w:val="24"/>
          <w:szCs w:val="24"/>
        </w:rPr>
        <w:t>,</w:t>
      </w:r>
      <w:r w:rsidR="004E3E74">
        <w:rPr>
          <w:rFonts w:asciiTheme="majorBidi" w:eastAsia="Times New Roman" w:hAnsiTheme="majorBidi" w:cstheme="majorBidi"/>
          <w:sz w:val="24"/>
          <w:szCs w:val="24"/>
        </w:rPr>
        <w:t xml:space="preserve"> the presence records and the overlaid districts </w:t>
      </w:r>
      <w:proofErr w:type="gramStart"/>
      <w:r w:rsidR="004E3E74">
        <w:rPr>
          <w:rFonts w:asciiTheme="majorBidi" w:eastAsia="Times New Roman" w:hAnsiTheme="majorBidi" w:cstheme="majorBidi"/>
          <w:sz w:val="24"/>
          <w:szCs w:val="24"/>
        </w:rPr>
        <w:t>were spatially intersected</w:t>
      </w:r>
      <w:proofErr w:type="gramEnd"/>
      <w:r w:rsidR="004E3E74">
        <w:rPr>
          <w:rFonts w:asciiTheme="majorBidi" w:eastAsia="Times New Roman" w:hAnsiTheme="majorBidi" w:cstheme="majorBidi"/>
          <w:sz w:val="24"/>
          <w:szCs w:val="24"/>
        </w:rPr>
        <w:t xml:space="preserve">. The intersected layer was </w:t>
      </w:r>
      <w:r w:rsidR="00F10CCA">
        <w:rPr>
          <w:rFonts w:asciiTheme="majorBidi" w:eastAsia="Times New Roman" w:hAnsiTheme="majorBidi" w:cstheme="majorBidi"/>
          <w:sz w:val="24"/>
          <w:szCs w:val="24"/>
        </w:rPr>
        <w:t xml:space="preserve">then </w:t>
      </w:r>
      <w:r w:rsidR="004E3E74">
        <w:rPr>
          <w:rFonts w:asciiTheme="majorBidi" w:eastAsia="Times New Roman" w:hAnsiTheme="majorBidi" w:cstheme="majorBidi"/>
          <w:sz w:val="24"/>
          <w:szCs w:val="24"/>
        </w:rPr>
        <w:t>converted to</w:t>
      </w:r>
      <w:r w:rsidR="00D07F6B">
        <w:rPr>
          <w:rFonts w:asciiTheme="majorBidi" w:eastAsia="Times New Roman" w:hAnsiTheme="majorBidi" w:cstheme="majorBidi"/>
          <w:sz w:val="24"/>
          <w:szCs w:val="24"/>
        </w:rPr>
        <w:t xml:space="preserve"> a</w:t>
      </w:r>
      <w:r w:rsidR="004E3E74">
        <w:rPr>
          <w:rFonts w:asciiTheme="majorBidi" w:eastAsia="Times New Roman" w:hAnsiTheme="majorBidi" w:cstheme="majorBidi"/>
          <w:sz w:val="24"/>
          <w:szCs w:val="24"/>
        </w:rPr>
        <w:t xml:space="preserve"> raster with</w:t>
      </w:r>
      <w:r w:rsidR="00FA0513">
        <w:rPr>
          <w:rFonts w:asciiTheme="majorBidi" w:eastAsia="Times New Roman" w:hAnsiTheme="majorBidi" w:cstheme="majorBidi"/>
          <w:sz w:val="24"/>
          <w:szCs w:val="24"/>
        </w:rPr>
        <w:t xml:space="preserve"> value of </w:t>
      </w:r>
      <w:proofErr w:type="gramStart"/>
      <w:r w:rsidR="00FA0513">
        <w:rPr>
          <w:rFonts w:asciiTheme="majorBidi" w:eastAsia="Times New Roman" w:hAnsiTheme="majorBidi" w:cstheme="majorBidi"/>
          <w:sz w:val="24"/>
          <w:szCs w:val="24"/>
        </w:rPr>
        <w:t>1</w:t>
      </w:r>
      <w:proofErr w:type="gramEnd"/>
      <w:r w:rsidR="00FA0513">
        <w:rPr>
          <w:rFonts w:asciiTheme="majorBidi" w:eastAsia="Times New Roman" w:hAnsiTheme="majorBidi" w:cstheme="majorBidi"/>
          <w:sz w:val="24"/>
          <w:szCs w:val="24"/>
        </w:rPr>
        <w:t xml:space="preserve"> across </w:t>
      </w:r>
      <w:r w:rsidR="00F10CCA">
        <w:rPr>
          <w:rFonts w:asciiTheme="majorBidi" w:eastAsia="Times New Roman" w:hAnsiTheme="majorBidi" w:cstheme="majorBidi"/>
          <w:sz w:val="24"/>
          <w:szCs w:val="24"/>
        </w:rPr>
        <w:t xml:space="preserve">the </w:t>
      </w:r>
      <w:r w:rsidR="00FA0513">
        <w:rPr>
          <w:rFonts w:asciiTheme="majorBidi" w:eastAsia="Times New Roman" w:hAnsiTheme="majorBidi" w:cstheme="majorBidi"/>
          <w:sz w:val="24"/>
          <w:szCs w:val="24"/>
        </w:rPr>
        <w:t>intersected districts and ‘</w:t>
      </w:r>
      <w:proofErr w:type="spellStart"/>
      <w:r w:rsidR="00FA0513">
        <w:rPr>
          <w:rFonts w:asciiTheme="majorBidi" w:eastAsia="Times New Roman" w:hAnsiTheme="majorBidi" w:cstheme="majorBidi"/>
          <w:sz w:val="24"/>
          <w:szCs w:val="24"/>
        </w:rPr>
        <w:t>Nodata</w:t>
      </w:r>
      <w:proofErr w:type="spellEnd"/>
      <w:r w:rsidR="00FA0513">
        <w:rPr>
          <w:rFonts w:asciiTheme="majorBidi" w:eastAsia="Times New Roman" w:hAnsiTheme="majorBidi" w:cstheme="majorBidi"/>
          <w:sz w:val="24"/>
          <w:szCs w:val="24"/>
        </w:rPr>
        <w:t xml:space="preserve">’ elsewhere using </w:t>
      </w:r>
      <w:r w:rsidR="00D07F6B">
        <w:rPr>
          <w:rFonts w:asciiTheme="majorBidi" w:eastAsia="Times New Roman" w:hAnsiTheme="majorBidi" w:cstheme="majorBidi"/>
          <w:sz w:val="24"/>
          <w:szCs w:val="24"/>
        </w:rPr>
        <w:t>Map Algebra</w:t>
      </w:r>
      <w:r w:rsidR="004E3E74">
        <w:rPr>
          <w:rFonts w:asciiTheme="majorBidi" w:eastAsia="Times New Roman" w:hAnsiTheme="majorBidi" w:cstheme="majorBidi"/>
          <w:sz w:val="24"/>
          <w:szCs w:val="24"/>
        </w:rPr>
        <w:t>.</w:t>
      </w:r>
    </w:p>
    <w:p w14:paraId="02A87B99" w14:textId="77777777" w:rsidR="0099583A" w:rsidRDefault="0099583A" w:rsidP="009F45F9">
      <w:pPr>
        <w:spacing w:after="0" w:line="480" w:lineRule="auto"/>
        <w:rPr>
          <w:rFonts w:asciiTheme="majorBidi" w:eastAsia="Times New Roman" w:hAnsiTheme="majorBidi" w:cstheme="majorBidi"/>
          <w:sz w:val="24"/>
          <w:szCs w:val="24"/>
        </w:rPr>
      </w:pPr>
    </w:p>
    <w:p w14:paraId="149A3FE0" w14:textId="08A9B5ED" w:rsidR="00517772" w:rsidRDefault="00C94B4B"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Complex models are more likely to have optimistic outputs as they </w:t>
      </w:r>
      <w:r w:rsidR="00E53101">
        <w:rPr>
          <w:rFonts w:asciiTheme="majorBidi" w:eastAsia="Times New Roman" w:hAnsiTheme="majorBidi" w:cstheme="majorBidi"/>
          <w:sz w:val="24"/>
          <w:szCs w:val="24"/>
        </w:rPr>
        <w:t>usually</w:t>
      </w:r>
      <w:r w:rsidR="00BA3642">
        <w:rPr>
          <w:rFonts w:asciiTheme="majorBidi" w:eastAsia="Times New Roman" w:hAnsiTheme="majorBidi" w:cstheme="majorBidi"/>
          <w:sz w:val="24"/>
          <w:szCs w:val="24"/>
        </w:rPr>
        <w:t xml:space="preserve"> fit</w:t>
      </w:r>
      <w:r w:rsidR="00E53101">
        <w:rPr>
          <w:rFonts w:asciiTheme="majorBidi" w:eastAsia="Times New Roman" w:hAnsiTheme="majorBidi" w:cstheme="majorBidi"/>
          <w:sz w:val="24"/>
          <w:szCs w:val="24"/>
        </w:rPr>
        <w:t xml:space="preserve"> numerous</w:t>
      </w:r>
      <w:r>
        <w:rPr>
          <w:rFonts w:asciiTheme="majorBidi" w:eastAsia="Times New Roman" w:hAnsiTheme="majorBidi" w:cstheme="majorBidi"/>
          <w:sz w:val="24"/>
          <w:szCs w:val="24"/>
        </w:rPr>
        <w:t xml:space="preserve"> predictor variables quite well. This comes at the cost of the model to be </w:t>
      </w:r>
      <w:proofErr w:type="gramStart"/>
      <w:r>
        <w:rPr>
          <w:rFonts w:asciiTheme="majorBidi" w:eastAsia="Times New Roman" w:hAnsiTheme="majorBidi" w:cstheme="majorBidi"/>
          <w:sz w:val="24"/>
          <w:szCs w:val="24"/>
        </w:rPr>
        <w:t>more local</w:t>
      </w:r>
      <w:proofErr w:type="gramEnd"/>
      <w:r>
        <w:rPr>
          <w:rFonts w:asciiTheme="majorBidi" w:eastAsia="Times New Roman" w:hAnsiTheme="majorBidi" w:cstheme="majorBidi"/>
          <w:sz w:val="24"/>
          <w:szCs w:val="24"/>
        </w:rPr>
        <w:t xml:space="preserve"> and </w:t>
      </w:r>
      <w:r w:rsidR="00BA3642">
        <w:rPr>
          <w:rFonts w:asciiTheme="majorBidi" w:eastAsia="Times New Roman" w:hAnsiTheme="majorBidi" w:cstheme="majorBidi"/>
          <w:sz w:val="24"/>
          <w:szCs w:val="24"/>
        </w:rPr>
        <w:t>would not</w:t>
      </w:r>
      <w:r>
        <w:rPr>
          <w:rFonts w:asciiTheme="majorBidi" w:eastAsia="Times New Roman" w:hAnsiTheme="majorBidi" w:cstheme="majorBidi"/>
          <w:sz w:val="24"/>
          <w:szCs w:val="24"/>
        </w:rPr>
        <w:t xml:space="preserve"> perform well under new environment</w:t>
      </w:r>
      <w:r w:rsidR="00937606">
        <w:rPr>
          <w:rFonts w:asciiTheme="majorBidi" w:eastAsia="Times New Roman" w:hAnsiTheme="majorBidi" w:cstheme="majorBidi"/>
          <w:sz w:val="24"/>
          <w:szCs w:val="24"/>
        </w:rPr>
        <w:t>al</w:t>
      </w:r>
      <w:r>
        <w:rPr>
          <w:rFonts w:asciiTheme="majorBidi" w:eastAsia="Times New Roman" w:hAnsiTheme="majorBidi" w:cstheme="majorBidi"/>
          <w:sz w:val="24"/>
          <w:szCs w:val="24"/>
        </w:rPr>
        <w:t xml:space="preserve"> conditions</w:t>
      </w:r>
      <w:r w:rsidR="00937606">
        <w:rPr>
          <w:rFonts w:asciiTheme="majorBidi" w:eastAsia="Times New Roman" w:hAnsiTheme="majorBidi" w:cstheme="majorBidi"/>
          <w:sz w:val="24"/>
          <w:szCs w:val="24"/>
        </w:rPr>
        <w:t xml:space="preserve"> (areas)</w:t>
      </w:r>
      <w:r>
        <w:rPr>
          <w:rFonts w:asciiTheme="majorBidi" w:eastAsia="Times New Roman" w:hAnsiTheme="majorBidi" w:cstheme="majorBidi"/>
          <w:sz w:val="24"/>
          <w:szCs w:val="24"/>
        </w:rPr>
        <w:t>.</w:t>
      </w:r>
      <w:r w:rsidR="00937606">
        <w:rPr>
          <w:rFonts w:asciiTheme="majorBidi" w:eastAsia="Times New Roman" w:hAnsiTheme="majorBidi" w:cstheme="majorBidi"/>
          <w:sz w:val="24"/>
          <w:szCs w:val="24"/>
        </w:rPr>
        <w:t xml:space="preserve"> The complexity of </w:t>
      </w:r>
      <w:r w:rsidR="00F10CCA">
        <w:rPr>
          <w:rFonts w:asciiTheme="majorBidi" w:eastAsia="Times New Roman" w:hAnsiTheme="majorBidi" w:cstheme="majorBidi"/>
          <w:sz w:val="24"/>
          <w:szCs w:val="24"/>
        </w:rPr>
        <w:t xml:space="preserve">the </w:t>
      </w:r>
      <w:r w:rsidR="00937606">
        <w:rPr>
          <w:rFonts w:asciiTheme="majorBidi" w:eastAsia="Times New Roman" w:hAnsiTheme="majorBidi" w:cstheme="majorBidi"/>
          <w:sz w:val="24"/>
          <w:szCs w:val="24"/>
        </w:rPr>
        <w:t xml:space="preserve">model can be adjusted via </w:t>
      </w:r>
      <w:r w:rsidR="00217855">
        <w:rPr>
          <w:rFonts w:asciiTheme="majorBidi" w:eastAsia="Times New Roman" w:hAnsiTheme="majorBidi" w:cstheme="majorBidi"/>
          <w:sz w:val="24"/>
          <w:szCs w:val="24"/>
        </w:rPr>
        <w:t xml:space="preserve">the </w:t>
      </w:r>
      <w:r w:rsidR="00AB760D" w:rsidRPr="00AB760D">
        <w:rPr>
          <w:rFonts w:asciiTheme="majorBidi" w:eastAsia="Times New Roman" w:hAnsiTheme="majorBidi" w:cstheme="majorBidi"/>
          <w:sz w:val="24"/>
          <w:szCs w:val="24"/>
        </w:rPr>
        <w:t>regularization</w:t>
      </w:r>
      <w:r w:rsidR="00937606">
        <w:rPr>
          <w:rFonts w:asciiTheme="majorBidi" w:eastAsia="Times New Roman" w:hAnsiTheme="majorBidi" w:cstheme="majorBidi"/>
          <w:sz w:val="24"/>
          <w:szCs w:val="24"/>
        </w:rPr>
        <w:t xml:space="preserve"> multiplier (</w:t>
      </w:r>
      <w:r w:rsidR="00937606" w:rsidRPr="00B52F11">
        <w:rPr>
          <w:rFonts w:asciiTheme="majorBidi" w:eastAsia="Times New Roman" w:hAnsiTheme="majorBidi" w:cstheme="majorBidi"/>
          <w:sz w:val="24"/>
          <w:szCs w:val="24"/>
        </w:rPr>
        <w:t>β</w:t>
      </w:r>
      <w:r w:rsidR="00937606">
        <w:rPr>
          <w:rFonts w:asciiTheme="majorBidi" w:eastAsia="Times New Roman" w:hAnsiTheme="majorBidi" w:cstheme="majorBidi"/>
          <w:sz w:val="24"/>
          <w:szCs w:val="24"/>
        </w:rPr>
        <w:t>)</w:t>
      </w:r>
      <w:r w:rsidR="00F10CCA">
        <w:rPr>
          <w:rFonts w:asciiTheme="majorBidi" w:eastAsia="Times New Roman" w:hAnsiTheme="majorBidi" w:cstheme="majorBidi"/>
          <w:sz w:val="24"/>
          <w:szCs w:val="24"/>
        </w:rPr>
        <w:t xml:space="preserve"> </w:t>
      </w:r>
      <w:r w:rsidR="00AB760D">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&lt;EndNote&gt;&lt;Cite&gt;&lt;Author&gt;Phillips&lt;/Author&gt;&lt;Year&gt;2006&lt;/Year&gt;&lt;RecNum&gt;48&lt;/RecNum&gt;&lt;DisplayText&gt;(Phillips et al., 2006)&lt;/DisplayText&gt;&lt;record&gt;&lt;rec-number&gt;48&lt;/rec-number&gt;&lt;foreign-keys&gt;&lt;key app="EN" db-id="d5tpzepebszw9seedrpxedzkprp0arfpr2r2"&gt;48&lt;/key&gt;&lt;/foreign-keys&gt;&lt;ref-type name="Journal Article"&gt;17&lt;/ref-type&gt;&lt;contributors&gt;&lt;authors&gt;&lt;author&gt;Phillips, Steven J&lt;/author&gt;&lt;author&gt;Anderson, Robert P&lt;/author&gt;&lt;author&gt;Schapire, Robert E&lt;/author&gt;&lt;/authors&gt;&lt;/contributors&gt;&lt;titles&gt;&lt;title&gt;Maximum entropy modeling of species geographic distributions&lt;/title&gt;&lt;secondary-title&gt;Ecological modelling&lt;/secondary-title&gt;&lt;/titles&gt;&lt;periodical&gt;&lt;full-title&gt;Ecological Modelling&lt;/full-title&gt;&lt;/periodical&gt;&lt;pages&gt;231-259&lt;/pages&gt;&lt;volume&gt;190&lt;/volume&gt;&lt;number&gt;3-4&lt;/number&gt;&lt;dates&gt;&lt;year&gt;2006&lt;/year&gt;&lt;/dates&gt;&lt;isbn&gt;0304-3800&lt;/isbn&gt;&lt;urls&gt;&lt;/urls&gt;&lt;/record&gt;&lt;/Cite&gt;&lt;/EndNote&gt;</w:instrText>
      </w:r>
      <w:r w:rsidR="00AB760D">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7" w:tooltip="Phillips, 2006 #48" w:history="1">
        <w:r w:rsidR="002B2065">
          <w:rPr>
            <w:rFonts w:asciiTheme="majorBidi" w:eastAsia="Times New Roman" w:hAnsiTheme="majorBidi" w:cstheme="majorBidi"/>
            <w:noProof/>
            <w:sz w:val="24"/>
            <w:szCs w:val="24"/>
          </w:rPr>
          <w:t>Phillips et al., 2006</w:t>
        </w:r>
      </w:hyperlink>
      <w:r w:rsidR="002B2065">
        <w:rPr>
          <w:rFonts w:asciiTheme="majorBidi" w:eastAsia="Times New Roman" w:hAnsiTheme="majorBidi" w:cstheme="majorBidi"/>
          <w:noProof/>
          <w:sz w:val="24"/>
          <w:szCs w:val="24"/>
        </w:rPr>
        <w:t>)</w:t>
      </w:r>
      <w:r w:rsidR="00AB760D">
        <w:rPr>
          <w:rFonts w:asciiTheme="majorBidi" w:eastAsia="Times New Roman" w:hAnsiTheme="majorBidi" w:cstheme="majorBidi"/>
          <w:sz w:val="24"/>
          <w:szCs w:val="24"/>
        </w:rPr>
        <w:fldChar w:fldCharType="end"/>
      </w:r>
      <w:r w:rsidR="00937606">
        <w:rPr>
          <w:rFonts w:asciiTheme="majorBidi" w:eastAsia="Times New Roman" w:hAnsiTheme="majorBidi" w:cstheme="majorBidi"/>
          <w:sz w:val="24"/>
          <w:szCs w:val="24"/>
        </w:rPr>
        <w:t xml:space="preserve"> within the </w:t>
      </w:r>
      <w:proofErr w:type="spellStart"/>
      <w:r w:rsidR="00937606">
        <w:rPr>
          <w:rFonts w:asciiTheme="majorBidi" w:eastAsia="Times New Roman" w:hAnsiTheme="majorBidi" w:cstheme="majorBidi"/>
          <w:sz w:val="24"/>
          <w:szCs w:val="24"/>
        </w:rPr>
        <w:t>MaxEnt</w:t>
      </w:r>
      <w:proofErr w:type="spellEnd"/>
      <w:r w:rsidR="00937606">
        <w:rPr>
          <w:rFonts w:asciiTheme="majorBidi" w:eastAsia="Times New Roman" w:hAnsiTheme="majorBidi" w:cstheme="majorBidi"/>
          <w:sz w:val="24"/>
          <w:szCs w:val="24"/>
        </w:rPr>
        <w:t xml:space="preserve"> environment</w:t>
      </w:r>
      <w:r w:rsidR="00AB760D">
        <w:rPr>
          <w:rFonts w:asciiTheme="majorBidi" w:eastAsia="Times New Roman" w:hAnsiTheme="majorBidi" w:cstheme="majorBidi"/>
          <w:sz w:val="24"/>
          <w:szCs w:val="24"/>
        </w:rPr>
        <w:t xml:space="preserve"> </w:t>
      </w:r>
      <w:r w:rsidR="00937606">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&lt;EndNote&gt;&lt;Cite&gt;&lt;Author&gt;Merow&lt;/Author&gt;&lt;Year&gt;2013&lt;/Year&gt;&lt;RecNum&gt;3&lt;/RecNum&gt;&lt;DisplayText&gt;(Merow et al., 2013)&lt;/DisplayText&gt;&lt;record&gt;&lt;rec-number&gt;3&lt;/rec-number&gt;&lt;foreign-keys&gt;&lt;key app="EN" db-id="d5tpzepebszw9seedrpxedzkprp0arfpr2r2"&gt;3&lt;/key&gt;&lt;/foreign-keys&gt;&lt;ref-type name="Journal Article"&gt;17&lt;/ref-type&gt;&lt;contributors&gt;&lt;authors&gt;&lt;author&gt;Merow, Cory&lt;/author&gt;&lt;author&gt;Smith, Matthew J&lt;/author&gt;&lt;author&gt;Silander Jr, John A&lt;/author&gt;&lt;/authors&gt;&lt;/contributors&gt;&lt;titles&gt;&lt;title&gt;A practical guide to MaxEnt for modeling species’ distributions: what it does, and why inputs and settings matter&lt;/title&gt;&lt;secondary-title&gt;Ecography&lt;/secondary-title&gt;&lt;/titles&gt;&lt;periodical&gt;&lt;full-title&gt;Ecography&lt;/full-title&gt;&lt;/periodical&gt;&lt;pages&gt;1058-1069&lt;/pages&gt;&lt;volume&gt;36&lt;/volume&gt;&lt;number&gt;10&lt;/number&gt;&lt;dates&gt;&lt;year&gt;2013&lt;/year&gt;&lt;/dates&gt;&lt;isbn&gt;0906-7590&lt;/isbn&gt;&lt;urls&gt;&lt;/urls&gt;&lt;/record&gt;&lt;/Cite&gt;&lt;/EndNote&gt;</w:instrText>
      </w:r>
      <w:r w:rsidR="00937606">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40" w:tooltip="Merow, 2013 #3" w:history="1">
        <w:r w:rsidR="002B2065">
          <w:rPr>
            <w:rFonts w:asciiTheme="majorBidi" w:eastAsia="Times New Roman" w:hAnsiTheme="majorBidi" w:cstheme="majorBidi"/>
            <w:noProof/>
            <w:sz w:val="24"/>
            <w:szCs w:val="24"/>
          </w:rPr>
          <w:t>Merow et al., 2013</w:t>
        </w:r>
      </w:hyperlink>
      <w:r w:rsidR="002B2065">
        <w:rPr>
          <w:rFonts w:asciiTheme="majorBidi" w:eastAsia="Times New Roman" w:hAnsiTheme="majorBidi" w:cstheme="majorBidi"/>
          <w:noProof/>
          <w:sz w:val="24"/>
          <w:szCs w:val="24"/>
        </w:rPr>
        <w:t>)</w:t>
      </w:r>
      <w:r w:rsidR="00937606">
        <w:rPr>
          <w:rFonts w:asciiTheme="majorBidi" w:eastAsia="Times New Roman" w:hAnsiTheme="majorBidi" w:cstheme="majorBidi"/>
          <w:sz w:val="24"/>
          <w:szCs w:val="24"/>
        </w:rPr>
        <w:fldChar w:fldCharType="end"/>
      </w:r>
      <w:r w:rsidR="00217855">
        <w:rPr>
          <w:rFonts w:asciiTheme="majorBidi" w:eastAsia="Times New Roman" w:hAnsiTheme="majorBidi" w:cstheme="majorBidi"/>
          <w:sz w:val="24"/>
          <w:szCs w:val="24"/>
        </w:rPr>
        <w:t xml:space="preserve">, where the </w:t>
      </w:r>
      <w:r w:rsidR="00937606">
        <w:rPr>
          <w:rFonts w:asciiTheme="majorBidi" w:eastAsia="Times New Roman" w:hAnsiTheme="majorBidi" w:cstheme="majorBidi"/>
          <w:sz w:val="24"/>
          <w:szCs w:val="24"/>
        </w:rPr>
        <w:t>default value is 1</w:t>
      </w:r>
      <w:r w:rsidR="00217855">
        <w:rPr>
          <w:rFonts w:asciiTheme="majorBidi" w:eastAsia="Times New Roman" w:hAnsiTheme="majorBidi" w:cstheme="majorBidi"/>
          <w:sz w:val="24"/>
          <w:szCs w:val="24"/>
        </w:rPr>
        <w:t>.</w:t>
      </w:r>
      <w:r w:rsidR="00937606">
        <w:rPr>
          <w:rFonts w:asciiTheme="majorBidi" w:eastAsia="Times New Roman" w:hAnsiTheme="majorBidi" w:cstheme="majorBidi"/>
          <w:sz w:val="24"/>
          <w:szCs w:val="24"/>
        </w:rPr>
        <w:t xml:space="preserve"> </w:t>
      </w:r>
      <w:r w:rsidR="00217855">
        <w:rPr>
          <w:rFonts w:asciiTheme="majorBidi" w:eastAsia="Times New Roman" w:hAnsiTheme="majorBidi" w:cstheme="majorBidi"/>
          <w:sz w:val="24"/>
          <w:szCs w:val="24"/>
        </w:rPr>
        <w:t>R</w:t>
      </w:r>
      <w:r w:rsidR="00937606">
        <w:rPr>
          <w:rFonts w:asciiTheme="majorBidi" w:eastAsia="Times New Roman" w:hAnsiTheme="majorBidi" w:cstheme="majorBidi"/>
          <w:sz w:val="24"/>
          <w:szCs w:val="24"/>
        </w:rPr>
        <w:t>educing this number increase</w:t>
      </w:r>
      <w:r w:rsidR="00217855">
        <w:rPr>
          <w:rFonts w:asciiTheme="majorBidi" w:eastAsia="Times New Roman" w:hAnsiTheme="majorBidi" w:cstheme="majorBidi"/>
          <w:sz w:val="24"/>
          <w:szCs w:val="24"/>
        </w:rPr>
        <w:t>s</w:t>
      </w:r>
      <w:r w:rsidR="00AB760D">
        <w:rPr>
          <w:rFonts w:asciiTheme="majorBidi" w:eastAsia="Times New Roman" w:hAnsiTheme="majorBidi" w:cstheme="majorBidi"/>
          <w:sz w:val="24"/>
          <w:szCs w:val="24"/>
        </w:rPr>
        <w:t xml:space="preserve"> model</w:t>
      </w:r>
      <w:r w:rsidR="00937606">
        <w:rPr>
          <w:rFonts w:asciiTheme="majorBidi" w:eastAsia="Times New Roman" w:hAnsiTheme="majorBidi" w:cstheme="majorBidi"/>
          <w:sz w:val="24"/>
          <w:szCs w:val="24"/>
        </w:rPr>
        <w:t xml:space="preserve"> c</w:t>
      </w:r>
      <w:r w:rsidR="00AB760D">
        <w:rPr>
          <w:rFonts w:asciiTheme="majorBidi" w:eastAsia="Times New Roman" w:hAnsiTheme="majorBidi" w:cstheme="majorBidi"/>
          <w:sz w:val="24"/>
          <w:szCs w:val="24"/>
        </w:rPr>
        <w:t>omplexity</w:t>
      </w:r>
      <w:r w:rsidR="00217855">
        <w:rPr>
          <w:rFonts w:asciiTheme="majorBidi" w:eastAsia="Times New Roman" w:hAnsiTheme="majorBidi" w:cstheme="majorBidi"/>
          <w:sz w:val="24"/>
          <w:szCs w:val="24"/>
        </w:rPr>
        <w:t>;</w:t>
      </w:r>
      <w:r w:rsidR="00AB760D">
        <w:rPr>
          <w:rFonts w:asciiTheme="majorBidi" w:eastAsia="Times New Roman" w:hAnsiTheme="majorBidi" w:cstheme="majorBidi"/>
          <w:sz w:val="24"/>
          <w:szCs w:val="24"/>
        </w:rPr>
        <w:t xml:space="preserve"> in contrast, increasing it reduce</w:t>
      </w:r>
      <w:r w:rsidR="00217855">
        <w:rPr>
          <w:rFonts w:asciiTheme="majorBidi" w:eastAsia="Times New Roman" w:hAnsiTheme="majorBidi" w:cstheme="majorBidi"/>
          <w:sz w:val="24"/>
          <w:szCs w:val="24"/>
        </w:rPr>
        <w:t>s</w:t>
      </w:r>
      <w:r w:rsidR="00AB760D">
        <w:rPr>
          <w:rFonts w:asciiTheme="majorBidi" w:eastAsia="Times New Roman" w:hAnsiTheme="majorBidi" w:cstheme="majorBidi"/>
          <w:sz w:val="24"/>
          <w:szCs w:val="24"/>
        </w:rPr>
        <w:t xml:space="preserve"> model complexity. </w:t>
      </w:r>
      <w:r w:rsidR="00217855">
        <w:rPr>
          <w:rFonts w:asciiTheme="majorBidi" w:eastAsia="Times New Roman" w:hAnsiTheme="majorBidi" w:cstheme="majorBidi"/>
          <w:sz w:val="24"/>
          <w:szCs w:val="24"/>
        </w:rPr>
        <w:t xml:space="preserve">In this study, </w:t>
      </w:r>
      <w:r w:rsidR="00CA12BB">
        <w:rPr>
          <w:rFonts w:asciiTheme="majorBidi" w:eastAsia="Times New Roman" w:hAnsiTheme="majorBidi" w:cstheme="majorBidi"/>
          <w:sz w:val="24"/>
          <w:szCs w:val="24"/>
        </w:rPr>
        <w:t>six</w:t>
      </w:r>
      <w:r w:rsidR="00193220">
        <w:rPr>
          <w:rFonts w:asciiTheme="majorBidi" w:eastAsia="Times New Roman" w:hAnsiTheme="majorBidi" w:cstheme="majorBidi"/>
          <w:sz w:val="24"/>
          <w:szCs w:val="24"/>
        </w:rPr>
        <w:t xml:space="preserve"> subsequent </w:t>
      </w:r>
      <w:r w:rsidR="00AB760D" w:rsidRPr="00AB760D">
        <w:rPr>
          <w:rFonts w:asciiTheme="majorBidi" w:eastAsia="Times New Roman" w:hAnsiTheme="majorBidi" w:cstheme="majorBidi"/>
          <w:sz w:val="24"/>
          <w:szCs w:val="24"/>
        </w:rPr>
        <w:t>regularization</w:t>
      </w:r>
      <w:r w:rsidR="00193220">
        <w:rPr>
          <w:rFonts w:asciiTheme="majorBidi" w:eastAsia="Times New Roman" w:hAnsiTheme="majorBidi" w:cstheme="majorBidi"/>
          <w:sz w:val="24"/>
          <w:szCs w:val="24"/>
        </w:rPr>
        <w:t xml:space="preserve"> multiplier</w:t>
      </w:r>
      <w:r w:rsidR="00217855">
        <w:rPr>
          <w:rFonts w:asciiTheme="majorBidi" w:eastAsia="Times New Roman" w:hAnsiTheme="majorBidi" w:cstheme="majorBidi"/>
          <w:sz w:val="24"/>
          <w:szCs w:val="24"/>
        </w:rPr>
        <w:t>s</w:t>
      </w:r>
      <w:r w:rsidR="00193220">
        <w:rPr>
          <w:rFonts w:asciiTheme="majorBidi" w:eastAsia="Times New Roman" w:hAnsiTheme="majorBidi" w:cstheme="majorBidi"/>
          <w:sz w:val="24"/>
          <w:szCs w:val="24"/>
        </w:rPr>
        <w:t xml:space="preserve"> (</w:t>
      </w:r>
      <w:r w:rsidR="00BB691E">
        <w:rPr>
          <w:rFonts w:asciiTheme="majorBidi" w:eastAsia="Times New Roman" w:hAnsiTheme="majorBidi" w:cstheme="majorBidi"/>
          <w:sz w:val="24"/>
          <w:szCs w:val="24"/>
        </w:rPr>
        <w:t xml:space="preserve">from </w:t>
      </w:r>
      <w:r w:rsidR="00EE75B8" w:rsidRPr="00B52F11">
        <w:rPr>
          <w:rFonts w:asciiTheme="majorBidi" w:eastAsia="Times New Roman" w:hAnsiTheme="majorBidi" w:cstheme="majorBidi"/>
          <w:sz w:val="24"/>
          <w:szCs w:val="24"/>
        </w:rPr>
        <w:t>β</w:t>
      </w:r>
      <w:r w:rsidR="00BB691E">
        <w:rPr>
          <w:rFonts w:asciiTheme="majorBidi" w:eastAsia="Times New Roman" w:hAnsiTheme="majorBidi" w:cstheme="majorBidi"/>
          <w:sz w:val="24"/>
          <w:szCs w:val="24"/>
        </w:rPr>
        <w:t xml:space="preserve"> </w:t>
      </w:r>
      <w:r w:rsidR="00EE75B8">
        <w:rPr>
          <w:rFonts w:asciiTheme="majorBidi" w:eastAsia="Times New Roman" w:hAnsiTheme="majorBidi" w:cstheme="majorBidi"/>
          <w:sz w:val="24"/>
          <w:szCs w:val="24"/>
        </w:rPr>
        <w:t xml:space="preserve">= </w:t>
      </w:r>
      <w:r w:rsidR="00CA12BB">
        <w:rPr>
          <w:rFonts w:asciiTheme="majorBidi" w:eastAsia="Times New Roman" w:hAnsiTheme="majorBidi" w:cstheme="majorBidi"/>
          <w:sz w:val="24"/>
          <w:szCs w:val="24"/>
        </w:rPr>
        <w:t>0.5</w:t>
      </w:r>
      <w:r w:rsidR="00193220">
        <w:rPr>
          <w:rFonts w:asciiTheme="majorBidi" w:eastAsia="Times New Roman" w:hAnsiTheme="majorBidi" w:cstheme="majorBidi"/>
          <w:sz w:val="24"/>
          <w:szCs w:val="24"/>
        </w:rPr>
        <w:t xml:space="preserve"> to </w:t>
      </w:r>
      <w:r w:rsidR="00EE75B8" w:rsidRPr="00B52F11">
        <w:rPr>
          <w:rFonts w:asciiTheme="majorBidi" w:eastAsia="Times New Roman" w:hAnsiTheme="majorBidi" w:cstheme="majorBidi"/>
          <w:sz w:val="24"/>
          <w:szCs w:val="24"/>
        </w:rPr>
        <w:t>β</w:t>
      </w:r>
      <w:r w:rsidR="00BB691E">
        <w:rPr>
          <w:rFonts w:asciiTheme="majorBidi" w:eastAsia="Times New Roman" w:hAnsiTheme="majorBidi" w:cstheme="majorBidi"/>
          <w:sz w:val="24"/>
          <w:szCs w:val="24"/>
        </w:rPr>
        <w:t xml:space="preserve"> </w:t>
      </w:r>
      <w:r w:rsidR="00EE75B8">
        <w:rPr>
          <w:rFonts w:asciiTheme="majorBidi" w:eastAsia="Times New Roman" w:hAnsiTheme="majorBidi" w:cstheme="majorBidi"/>
          <w:sz w:val="24"/>
          <w:szCs w:val="24"/>
        </w:rPr>
        <w:t xml:space="preserve">= </w:t>
      </w:r>
      <w:r w:rsidR="00193220">
        <w:rPr>
          <w:rFonts w:asciiTheme="majorBidi" w:eastAsia="Times New Roman" w:hAnsiTheme="majorBidi" w:cstheme="majorBidi"/>
          <w:sz w:val="24"/>
          <w:szCs w:val="24"/>
        </w:rPr>
        <w:t xml:space="preserve">5) </w:t>
      </w:r>
      <w:r w:rsidR="00217855">
        <w:rPr>
          <w:rFonts w:asciiTheme="majorBidi" w:eastAsia="Times New Roman" w:hAnsiTheme="majorBidi" w:cstheme="majorBidi"/>
          <w:sz w:val="24"/>
          <w:szCs w:val="24"/>
        </w:rPr>
        <w:t xml:space="preserve">were </w:t>
      </w:r>
      <w:r w:rsidR="00193220">
        <w:rPr>
          <w:rFonts w:asciiTheme="majorBidi" w:eastAsia="Times New Roman" w:hAnsiTheme="majorBidi" w:cstheme="majorBidi"/>
          <w:sz w:val="24"/>
          <w:szCs w:val="24"/>
        </w:rPr>
        <w:t>used</w:t>
      </w:r>
      <w:r w:rsidR="00217855">
        <w:rPr>
          <w:rFonts w:asciiTheme="majorBidi" w:eastAsia="Times New Roman" w:hAnsiTheme="majorBidi" w:cstheme="majorBidi"/>
          <w:sz w:val="24"/>
          <w:szCs w:val="24"/>
        </w:rPr>
        <w:t>,</w:t>
      </w:r>
      <w:r w:rsidR="00193220">
        <w:rPr>
          <w:rFonts w:asciiTheme="majorBidi" w:eastAsia="Times New Roman" w:hAnsiTheme="majorBidi" w:cstheme="majorBidi"/>
          <w:sz w:val="24"/>
          <w:szCs w:val="24"/>
        </w:rPr>
        <w:t xml:space="preserve"> and the best model was selected based on the</w:t>
      </w:r>
      <w:r w:rsidR="00EE75B8">
        <w:rPr>
          <w:rFonts w:asciiTheme="majorBidi" w:eastAsia="Times New Roman" w:hAnsiTheme="majorBidi" w:cstheme="majorBidi"/>
          <w:sz w:val="24"/>
          <w:szCs w:val="24"/>
        </w:rPr>
        <w:t xml:space="preserve"> smallest value of the</w:t>
      </w:r>
      <w:r w:rsidR="00193220" w:rsidRPr="00193220">
        <w:t xml:space="preserve"> </w:t>
      </w:r>
      <w:proofErr w:type="spellStart"/>
      <w:r w:rsidR="00193220" w:rsidRPr="00193220">
        <w:rPr>
          <w:rFonts w:asciiTheme="majorBidi" w:eastAsia="Times New Roman" w:hAnsiTheme="majorBidi" w:cstheme="majorBidi"/>
          <w:sz w:val="24"/>
          <w:szCs w:val="24"/>
        </w:rPr>
        <w:t>Akaike</w:t>
      </w:r>
      <w:proofErr w:type="spellEnd"/>
      <w:r w:rsidR="00193220" w:rsidRPr="00193220">
        <w:rPr>
          <w:rFonts w:asciiTheme="majorBidi" w:eastAsia="Times New Roman" w:hAnsiTheme="majorBidi" w:cstheme="majorBidi"/>
          <w:sz w:val="24"/>
          <w:szCs w:val="24"/>
        </w:rPr>
        <w:t xml:space="preserve"> information criterion</w:t>
      </w:r>
      <w:r w:rsidR="00DB7ABD">
        <w:rPr>
          <w:rFonts w:asciiTheme="majorBidi" w:eastAsia="Times New Roman" w:hAnsiTheme="majorBidi" w:cstheme="majorBidi"/>
          <w:sz w:val="24"/>
          <w:szCs w:val="24"/>
        </w:rPr>
        <w:t xml:space="preserve"> </w:t>
      </w:r>
      <w:r w:rsidR="0001053A">
        <w:rPr>
          <w:rFonts w:asciiTheme="majorBidi" w:eastAsia="Times New Roman" w:hAnsiTheme="majorBidi" w:cstheme="majorBidi"/>
          <w:sz w:val="24"/>
          <w:szCs w:val="24"/>
        </w:rPr>
        <w:t>(</w:t>
      </w:r>
      <w:proofErr w:type="spellStart"/>
      <w:r w:rsidR="00193220">
        <w:rPr>
          <w:rFonts w:asciiTheme="majorBidi" w:eastAsia="Times New Roman" w:hAnsiTheme="majorBidi" w:cstheme="majorBidi"/>
          <w:sz w:val="24"/>
          <w:szCs w:val="24"/>
        </w:rPr>
        <w:t>AICc</w:t>
      </w:r>
      <w:proofErr w:type="spellEnd"/>
      <w:r w:rsidR="0001053A">
        <w:rPr>
          <w:rFonts w:asciiTheme="majorBidi" w:eastAsia="Times New Roman" w:hAnsiTheme="majorBidi" w:cstheme="majorBidi"/>
          <w:sz w:val="24"/>
          <w:szCs w:val="24"/>
        </w:rPr>
        <w:t>)</w:t>
      </w:r>
      <w:r w:rsidR="00217855">
        <w:rPr>
          <w:rFonts w:asciiTheme="majorBidi" w:eastAsia="Times New Roman" w:hAnsiTheme="majorBidi" w:cstheme="majorBidi"/>
          <w:sz w:val="24"/>
          <w:szCs w:val="24"/>
        </w:rPr>
        <w:t xml:space="preserve"> </w:t>
      </w:r>
      <w:r w:rsidR="00DB7ABD">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&lt;EndNote&gt;&lt;Cite&gt;&lt;Author&gt;Burnham&lt;/Author&gt;&lt;Year&gt;2002&lt;/Year&gt;&lt;RecNum&gt;47&lt;/RecNum&gt;&lt;DisplayText&gt;(Burnham and Anderson, 2002; Warren and Seifert, 2011)&lt;/DisplayText&gt;&lt;record&gt;&lt;rec-number&gt;47&lt;/rec-number&gt;&lt;foreign-keys&gt;&lt;key app="EN" db-id="d5tpzepebszw9seedrpxedzkprp0arfpr2r2"&gt;47&lt;/key&gt;&lt;/foreign-keys&gt;&lt;ref-type name="Journal Article"&gt;17&lt;/ref-type&gt;&lt;contributors&gt;&lt;authors&gt;&lt;author&gt;Burnham, Kenneth P&lt;/author&gt;&lt;author&gt;Anderson, David R&lt;/author&gt;&lt;/authors&gt;&lt;/contributors&gt;&lt;titles&gt;&lt;title&gt;A practical information-theoretic approach&lt;/title&gt;&lt;secondary-title&gt;Model selection and multimodel inference, 2nd ed. Springer, New York&lt;/secondary-title&gt;&lt;/titles&gt;&lt;periodical&gt;&lt;full-title&gt;Model selection and multimodel inference, 2nd ed. Springer, New York&lt;/full-title&gt;&lt;/periodical&gt;&lt;dates&gt;&lt;year&gt;2002&lt;/year&gt;&lt;/dates&gt;&lt;urls&gt;&lt;/urls&gt;&lt;/record&gt;&lt;/Cite&gt;&lt;Cite&gt;&lt;Author&gt;Warren&lt;/Author&gt;&lt;Year&gt;2011&lt;/Year&gt;&lt;RecNum&gt;24&lt;/RecNum&gt;&lt;record&gt;&lt;rec-number&gt;24&lt;/rec-number&gt;&lt;foreign-keys&gt;&lt;key app="EN" db-id="d5tpzepebszw9seedrpxedzkprp0arfpr2r2"&gt;24&lt;/key&gt;&lt;/foreign-keys&gt;&lt;ref-type name="Journal Article"&gt;17&lt;/ref-type&gt;&lt;contributors&gt;&lt;authors&gt;&lt;author&gt;Warren, Dan L&lt;/author&gt;&lt;author&gt;Seifert, Stephanie N&lt;/author&gt;&lt;/authors&gt;&lt;/contributors&gt;&lt;titles&gt;&lt;title&gt;Ecological niche modeling in Maxent: the importance of model complexity and the performance of model selection criteria&lt;/title&gt;&lt;secondary-title&gt;Ecological applications&lt;/secondary-title&gt;&lt;/titles&gt;&lt;periodical&gt;&lt;full-title&gt;Ecological applications&lt;/full-title&gt;&lt;/periodical&gt;&lt;pages&gt;335-342&lt;/pages&gt;&lt;volume&gt;21&lt;/volume&gt;&lt;number&gt;2&lt;/number&gt;&lt;dates&gt;&lt;year&gt;2011&lt;/year&gt;&lt;/dates&gt;&lt;isbn&gt;1939-5582&lt;/isbn&gt;&lt;urls&gt;&lt;/urls&gt;&lt;/record&gt;&lt;/Cite&gt;&lt;/EndNote&gt;</w:instrText>
      </w:r>
      <w:r w:rsidR="00DB7ABD">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0" w:tooltip="Burnham, 2002 #47" w:history="1">
        <w:r w:rsidR="002B2065">
          <w:rPr>
            <w:rFonts w:asciiTheme="majorBidi" w:eastAsia="Times New Roman" w:hAnsiTheme="majorBidi" w:cstheme="majorBidi"/>
            <w:noProof/>
            <w:sz w:val="24"/>
            <w:szCs w:val="24"/>
          </w:rPr>
          <w:t>Burnham and Anderson, 2002</w:t>
        </w:r>
      </w:hyperlink>
      <w:r w:rsidR="002B2065">
        <w:rPr>
          <w:rFonts w:asciiTheme="majorBidi" w:eastAsia="Times New Roman" w:hAnsiTheme="majorBidi" w:cstheme="majorBidi"/>
          <w:noProof/>
          <w:sz w:val="24"/>
          <w:szCs w:val="24"/>
        </w:rPr>
        <w:t xml:space="preserve">; </w:t>
      </w:r>
      <w:hyperlink w:anchor="_ENREF_59" w:tooltip="Warren, 2011 #24" w:history="1">
        <w:r w:rsidR="002B2065">
          <w:rPr>
            <w:rFonts w:asciiTheme="majorBidi" w:eastAsia="Times New Roman" w:hAnsiTheme="majorBidi" w:cstheme="majorBidi"/>
            <w:noProof/>
            <w:sz w:val="24"/>
            <w:szCs w:val="24"/>
          </w:rPr>
          <w:t>Warren and Seifert, 2011</w:t>
        </w:r>
      </w:hyperlink>
      <w:r w:rsidR="002B2065">
        <w:rPr>
          <w:rFonts w:asciiTheme="majorBidi" w:eastAsia="Times New Roman" w:hAnsiTheme="majorBidi" w:cstheme="majorBidi"/>
          <w:noProof/>
          <w:sz w:val="24"/>
          <w:szCs w:val="24"/>
        </w:rPr>
        <w:t>)</w:t>
      </w:r>
      <w:r w:rsidR="00DB7ABD">
        <w:rPr>
          <w:rFonts w:asciiTheme="majorBidi" w:eastAsia="Times New Roman" w:hAnsiTheme="majorBidi" w:cstheme="majorBidi"/>
          <w:sz w:val="24"/>
          <w:szCs w:val="24"/>
        </w:rPr>
        <w:fldChar w:fldCharType="end"/>
      </w:r>
      <w:r w:rsidR="00193220">
        <w:rPr>
          <w:rFonts w:asciiTheme="majorBidi" w:eastAsia="Times New Roman" w:hAnsiTheme="majorBidi" w:cstheme="majorBidi"/>
          <w:sz w:val="24"/>
          <w:szCs w:val="24"/>
        </w:rPr>
        <w:t xml:space="preserve">. </w:t>
      </w:r>
      <w:r w:rsidR="008C7C8C">
        <w:rPr>
          <w:rFonts w:asciiTheme="majorBidi" w:eastAsia="Times New Roman" w:hAnsiTheme="majorBidi" w:cstheme="majorBidi"/>
          <w:sz w:val="24"/>
          <w:szCs w:val="24"/>
        </w:rPr>
        <w:t xml:space="preserve">  </w:t>
      </w:r>
    </w:p>
    <w:p w14:paraId="7C913D0E" w14:textId="77777777" w:rsidR="00AB760D" w:rsidRDefault="00AB760D" w:rsidP="009F45F9">
      <w:pPr>
        <w:spacing w:after="0" w:line="480" w:lineRule="auto"/>
        <w:rPr>
          <w:rFonts w:asciiTheme="majorBidi" w:eastAsia="Times New Roman" w:hAnsiTheme="majorBidi" w:cstheme="majorBidi"/>
          <w:sz w:val="24"/>
          <w:szCs w:val="24"/>
        </w:rPr>
      </w:pPr>
    </w:p>
    <w:p w14:paraId="6AE03A45" w14:textId="04174DC9" w:rsidR="00AB760D" w:rsidRDefault="00BA3642" w:rsidP="009F45F9">
      <w:pPr>
        <w:spacing w:after="0" w:line="480" w:lineRule="auto"/>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 xml:space="preserve">The </w:t>
      </w:r>
      <w:proofErr w:type="spellStart"/>
      <w:r w:rsidR="00F52BBF">
        <w:rPr>
          <w:rFonts w:asciiTheme="majorBidi" w:eastAsia="Times New Roman" w:hAnsiTheme="majorBidi" w:cstheme="majorBidi"/>
          <w:sz w:val="24"/>
          <w:szCs w:val="24"/>
        </w:rPr>
        <w:t>MaxEnt</w:t>
      </w:r>
      <w:proofErr w:type="spellEnd"/>
      <w:r w:rsidR="00F52BBF">
        <w:rPr>
          <w:rFonts w:asciiTheme="majorBidi" w:eastAsia="Times New Roman" w:hAnsiTheme="majorBidi" w:cstheme="majorBidi"/>
          <w:sz w:val="24"/>
          <w:szCs w:val="24"/>
        </w:rPr>
        <w:t xml:space="preserve"> output provide</w:t>
      </w:r>
      <w:r w:rsidR="00967BD3">
        <w:rPr>
          <w:rFonts w:asciiTheme="majorBidi" w:eastAsia="Times New Roman" w:hAnsiTheme="majorBidi" w:cstheme="majorBidi"/>
          <w:sz w:val="24"/>
          <w:szCs w:val="24"/>
        </w:rPr>
        <w:t>s</w:t>
      </w:r>
      <w:r>
        <w:rPr>
          <w:rFonts w:asciiTheme="majorBidi" w:eastAsia="Times New Roman" w:hAnsiTheme="majorBidi" w:cstheme="majorBidi"/>
          <w:sz w:val="24"/>
          <w:szCs w:val="24"/>
        </w:rPr>
        <w:t xml:space="preserve"> a</w:t>
      </w:r>
      <w:r w:rsidR="00967BD3">
        <w:rPr>
          <w:rFonts w:asciiTheme="majorBidi" w:eastAsia="Times New Roman" w:hAnsiTheme="majorBidi" w:cstheme="majorBidi"/>
          <w:sz w:val="24"/>
          <w:szCs w:val="24"/>
        </w:rPr>
        <w:t xml:space="preserve"> continuous </w:t>
      </w:r>
      <w:r w:rsidR="00D2020C">
        <w:rPr>
          <w:rFonts w:asciiTheme="majorBidi" w:eastAsia="Times New Roman" w:hAnsiTheme="majorBidi" w:cstheme="majorBidi"/>
          <w:sz w:val="24"/>
          <w:szCs w:val="24"/>
        </w:rPr>
        <w:t>probability</w:t>
      </w:r>
      <w:r w:rsidR="00967BD3">
        <w:rPr>
          <w:rFonts w:asciiTheme="majorBidi" w:eastAsia="Times New Roman" w:hAnsiTheme="majorBidi" w:cstheme="majorBidi"/>
          <w:sz w:val="24"/>
          <w:szCs w:val="24"/>
        </w:rPr>
        <w:t xml:space="preserve"> of the species</w:t>
      </w:r>
      <w:r w:rsidR="000A2E9C">
        <w:rPr>
          <w:rFonts w:asciiTheme="majorBidi" w:eastAsia="Times New Roman" w:hAnsiTheme="majorBidi" w:cstheme="majorBidi"/>
          <w:sz w:val="24"/>
          <w:szCs w:val="24"/>
        </w:rPr>
        <w:t>’</w:t>
      </w:r>
      <w:r w:rsidR="00967BD3">
        <w:rPr>
          <w:rFonts w:asciiTheme="majorBidi" w:eastAsia="Times New Roman" w:hAnsiTheme="majorBidi" w:cstheme="majorBidi"/>
          <w:sz w:val="24"/>
          <w:szCs w:val="24"/>
        </w:rPr>
        <w:t xml:space="preserve"> habitat distribution together with various threshold choices </w:t>
      </w:r>
      <w:r w:rsidR="000A2E9C">
        <w:rPr>
          <w:rFonts w:asciiTheme="majorBidi" w:eastAsia="Times New Roman" w:hAnsiTheme="majorBidi" w:cstheme="majorBidi"/>
          <w:sz w:val="24"/>
          <w:szCs w:val="24"/>
        </w:rPr>
        <w:t xml:space="preserve">for </w:t>
      </w:r>
      <w:r w:rsidR="00967BD3">
        <w:rPr>
          <w:rFonts w:asciiTheme="majorBidi" w:eastAsia="Times New Roman" w:hAnsiTheme="majorBidi" w:cstheme="majorBidi"/>
          <w:sz w:val="24"/>
          <w:szCs w:val="24"/>
        </w:rPr>
        <w:t>delineating suitable habitats from unsuitable areas.</w:t>
      </w:r>
      <w:r w:rsidR="00F52BBF">
        <w:rPr>
          <w:rFonts w:asciiTheme="majorBidi" w:eastAsia="Times New Roman" w:hAnsiTheme="majorBidi" w:cstheme="majorBidi"/>
          <w:sz w:val="24"/>
          <w:szCs w:val="24"/>
        </w:rPr>
        <w:t xml:space="preserve"> </w:t>
      </w:r>
      <w:r w:rsidR="00887111">
        <w:rPr>
          <w:rFonts w:asciiTheme="majorBidi" w:eastAsia="Times New Roman" w:hAnsiTheme="majorBidi" w:cstheme="majorBidi"/>
          <w:sz w:val="24"/>
          <w:szCs w:val="24"/>
        </w:rPr>
        <w:t xml:space="preserve">The threshold chosen for this study was </w:t>
      </w:r>
      <w:r w:rsidR="00D2020C">
        <w:rPr>
          <w:rFonts w:asciiTheme="majorBidi" w:eastAsia="Times New Roman" w:hAnsiTheme="majorBidi" w:cstheme="majorBidi"/>
          <w:sz w:val="24"/>
          <w:szCs w:val="24"/>
        </w:rPr>
        <w:t>‘m</w:t>
      </w:r>
      <w:r w:rsidR="00F52BBF" w:rsidRPr="00F52BBF">
        <w:rPr>
          <w:rFonts w:asciiTheme="majorBidi" w:eastAsia="Times New Roman" w:hAnsiTheme="majorBidi" w:cstheme="majorBidi"/>
          <w:sz w:val="24"/>
          <w:szCs w:val="24"/>
        </w:rPr>
        <w:t>aximum test sensitivity plus specificity Logistic threshold</w:t>
      </w:r>
      <w:r w:rsidR="00D2020C">
        <w:rPr>
          <w:rFonts w:asciiTheme="majorBidi" w:eastAsia="Times New Roman" w:hAnsiTheme="majorBidi" w:cstheme="majorBidi"/>
          <w:sz w:val="24"/>
          <w:szCs w:val="24"/>
        </w:rPr>
        <w:t>’ (i.e.</w:t>
      </w:r>
      <w:r w:rsidR="00B701E5">
        <w:rPr>
          <w:rFonts w:asciiTheme="majorBidi" w:eastAsia="Times New Roman" w:hAnsiTheme="majorBidi" w:cstheme="majorBidi"/>
          <w:sz w:val="24"/>
          <w:szCs w:val="24"/>
        </w:rPr>
        <w:t>,</w:t>
      </w:r>
      <w:r w:rsidR="00D2020C">
        <w:rPr>
          <w:rFonts w:asciiTheme="majorBidi" w:eastAsia="Times New Roman" w:hAnsiTheme="majorBidi" w:cstheme="majorBidi"/>
          <w:sz w:val="24"/>
          <w:szCs w:val="24"/>
        </w:rPr>
        <w:t xml:space="preserve"> output format choice of model building was also </w:t>
      </w:r>
      <w:r w:rsidR="00D2020C" w:rsidRPr="009E07AF">
        <w:rPr>
          <w:rFonts w:asciiTheme="majorBidi" w:eastAsia="Times New Roman" w:hAnsiTheme="majorBidi" w:cstheme="majorBidi"/>
          <w:sz w:val="24"/>
          <w:szCs w:val="24"/>
        </w:rPr>
        <w:t>logistic distribution</w:t>
      </w:r>
      <w:r w:rsidR="00D2020C">
        <w:rPr>
          <w:rFonts w:asciiTheme="majorBidi" w:eastAsia="Times New Roman" w:hAnsiTheme="majorBidi" w:cstheme="majorBidi"/>
          <w:sz w:val="24"/>
          <w:szCs w:val="24"/>
        </w:rPr>
        <w:t xml:space="preserve">). This </w:t>
      </w:r>
      <w:r w:rsidR="00D2020C" w:rsidRPr="00F52BBF">
        <w:rPr>
          <w:rFonts w:asciiTheme="majorBidi" w:eastAsia="Times New Roman" w:hAnsiTheme="majorBidi" w:cstheme="majorBidi"/>
          <w:sz w:val="24"/>
          <w:szCs w:val="24"/>
        </w:rPr>
        <w:t>threshold</w:t>
      </w:r>
      <w:r w:rsidR="00D2020C">
        <w:rPr>
          <w:rFonts w:asciiTheme="majorBidi" w:eastAsia="Times New Roman" w:hAnsiTheme="majorBidi" w:cstheme="majorBidi"/>
          <w:sz w:val="24"/>
          <w:szCs w:val="24"/>
        </w:rPr>
        <w:t xml:space="preserve"> has the benefit of </w:t>
      </w:r>
      <w:r w:rsidR="00073887">
        <w:rPr>
          <w:rFonts w:asciiTheme="majorBidi" w:eastAsia="Times New Roman" w:hAnsiTheme="majorBidi" w:cstheme="majorBidi"/>
          <w:sz w:val="24"/>
          <w:szCs w:val="24"/>
        </w:rPr>
        <w:t xml:space="preserve">enhancing </w:t>
      </w:r>
      <w:r w:rsidR="000A2E9C">
        <w:rPr>
          <w:rFonts w:asciiTheme="majorBidi" w:eastAsia="Times New Roman" w:hAnsiTheme="majorBidi" w:cstheme="majorBidi"/>
          <w:sz w:val="24"/>
          <w:szCs w:val="24"/>
        </w:rPr>
        <w:t xml:space="preserve">the </w:t>
      </w:r>
      <w:r w:rsidR="00073887">
        <w:rPr>
          <w:rFonts w:asciiTheme="majorBidi" w:eastAsia="Times New Roman" w:hAnsiTheme="majorBidi" w:cstheme="majorBidi"/>
          <w:sz w:val="24"/>
          <w:szCs w:val="24"/>
        </w:rPr>
        <w:t>discrimination ability of the presence-based distribution from the background points</w:t>
      </w:r>
      <w:r w:rsidR="009E07AF">
        <w:rPr>
          <w:rFonts w:asciiTheme="majorBidi" w:eastAsia="Times New Roman" w:hAnsiTheme="majorBidi" w:cstheme="majorBidi"/>
          <w:sz w:val="24"/>
          <w:szCs w:val="24"/>
        </w:rPr>
        <w:t xml:space="preserve"> </w:t>
      </w:r>
      <w:r w:rsidR="009E07AF">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&lt;EndNote&gt;&lt;Cite&gt;&lt;Author&gt;Jiménez-Valverde&lt;/Author&gt;&lt;Year&gt;2007&lt;/Year&gt;&lt;RecNum&gt;49&lt;/RecNum&gt;&lt;DisplayText&gt;(Jiménez-Valverde and Lobo, 2007; Liu et al., 2013)&lt;/DisplayText&gt;&lt;record&gt;&lt;rec-number&gt;49&lt;/rec-number&gt;&lt;foreign-keys&gt;&lt;key app="EN" db-id="d5tpzepebszw9seedrpxedzkprp0arfpr2r2"&gt;49&lt;/key&gt;&lt;/foreign-keys&gt;&lt;ref-type name="Journal Article"&gt;17&lt;/ref-type&gt;&lt;contributors&gt;&lt;authors&gt;&lt;author&gt;Jiménez-Valverde, Alberto&lt;/author&gt;&lt;author&gt;Lobo, Jorge M&lt;/author&gt;&lt;/authors&gt;&lt;/contributors&gt;&lt;titles&gt;&lt;title&gt;Threshold criteria for conversion of probability of species presence to either–or presence–absence&lt;/title&gt;&lt;secondary-title&gt;Acta oecologica&lt;/secondary-title&gt;&lt;/titles&gt;&lt;periodical&gt;&lt;full-title&gt;Acta oecologica&lt;/full-title&gt;&lt;/periodical&gt;&lt;pages&gt;361-369&lt;/pages&gt;&lt;volume&gt;31&lt;/volume&gt;&lt;number&gt;3&lt;/number&gt;&lt;dates&gt;&lt;year&gt;2007&lt;/year&gt;&lt;/dates&gt;&lt;isbn&gt;1146-609X&lt;/isbn&gt;&lt;urls&gt;&lt;/urls&gt;&lt;/record&gt;&lt;/Cite&gt;&lt;Cite&gt;&lt;Author&gt;Liu&lt;/Author&gt;&lt;Year&gt;2013&lt;/Year&gt;&lt;RecNum&gt;50&lt;/RecNum&gt;&lt;record&gt;&lt;rec-number&gt;50&lt;/rec-number&gt;&lt;foreign-keys&gt;&lt;key app="EN" db-id="d5tpzepebszw9seedrpxedzkprp0arfpr2r2"&gt;50&lt;/key&gt;&lt;/foreign-keys&gt;&lt;ref-type name="Journal Article"&gt;17&lt;/ref-type&gt;&lt;contributors&gt;&lt;authors&gt;&lt;author&gt;Liu, Canran&lt;/author&gt;&lt;author&gt;White, Matt&lt;/author&gt;&lt;author&gt;Newell, Graeme&lt;/author&gt;&lt;/authors&gt;&lt;/contributors&gt;&lt;titles&gt;&lt;title&gt;Selecting thresholds for the prediction of species occurrence with presence‐only data&lt;/title&gt;&lt;secondary-title&gt;Journal of biogeography&lt;/secondary-title&gt;&lt;/titles&gt;&lt;periodical&gt;&lt;full-title&gt;Journal of biogeography&lt;/full-title&gt;&lt;/periodical&gt;&lt;pages&gt;778-789&lt;/pages&gt;&lt;volume&gt;40&lt;/volume&gt;&lt;number&gt;4&lt;/number&gt;&lt;dates&gt;&lt;year&gt;2013&lt;/year&gt;&lt;/dates&gt;&lt;isbn&gt;0305-0270&lt;/isbn&gt;&lt;urls&gt;&lt;/urls&gt;&lt;/record&gt;&lt;/Cite&gt;&lt;/EndNote&gt;</w:instrText>
      </w:r>
      <w:r w:rsidR="009E07AF">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28" w:tooltip="Jiménez-Valverde, 2007 #49" w:history="1">
        <w:r w:rsidR="002B2065">
          <w:rPr>
            <w:rFonts w:asciiTheme="majorBidi" w:eastAsia="Times New Roman" w:hAnsiTheme="majorBidi" w:cstheme="majorBidi"/>
            <w:noProof/>
            <w:sz w:val="24"/>
            <w:szCs w:val="24"/>
          </w:rPr>
          <w:t>Jiménez-Valverde and Lobo, 2007</w:t>
        </w:r>
      </w:hyperlink>
      <w:r w:rsidR="002B2065">
        <w:rPr>
          <w:rFonts w:asciiTheme="majorBidi" w:eastAsia="Times New Roman" w:hAnsiTheme="majorBidi" w:cstheme="majorBidi"/>
          <w:noProof/>
          <w:sz w:val="24"/>
          <w:szCs w:val="24"/>
        </w:rPr>
        <w:t xml:space="preserve">; </w:t>
      </w:r>
      <w:hyperlink w:anchor="_ENREF_31" w:tooltip="Liu, 2013 #50" w:history="1">
        <w:r w:rsidR="002B2065">
          <w:rPr>
            <w:rFonts w:asciiTheme="majorBidi" w:eastAsia="Times New Roman" w:hAnsiTheme="majorBidi" w:cstheme="majorBidi"/>
            <w:noProof/>
            <w:sz w:val="24"/>
            <w:szCs w:val="24"/>
          </w:rPr>
          <w:t>Liu et al., 2013</w:t>
        </w:r>
      </w:hyperlink>
      <w:r w:rsidR="002B2065">
        <w:rPr>
          <w:rFonts w:asciiTheme="majorBidi" w:eastAsia="Times New Roman" w:hAnsiTheme="majorBidi" w:cstheme="majorBidi"/>
          <w:noProof/>
          <w:sz w:val="24"/>
          <w:szCs w:val="24"/>
        </w:rPr>
        <w:t>)</w:t>
      </w:r>
      <w:r w:rsidR="009E07AF">
        <w:rPr>
          <w:rFonts w:asciiTheme="majorBidi" w:eastAsia="Times New Roman" w:hAnsiTheme="majorBidi" w:cstheme="majorBidi"/>
          <w:sz w:val="24"/>
          <w:szCs w:val="24"/>
        </w:rPr>
        <w:fldChar w:fldCharType="end"/>
      </w:r>
      <w:r w:rsidR="009E07AF">
        <w:rPr>
          <w:rFonts w:asciiTheme="majorBidi" w:eastAsia="Times New Roman" w:hAnsiTheme="majorBidi" w:cstheme="majorBidi"/>
          <w:sz w:val="24"/>
          <w:szCs w:val="24"/>
        </w:rPr>
        <w:t>. The average of the 10 models</w:t>
      </w:r>
      <w:r w:rsidR="00DE0270">
        <w:rPr>
          <w:rFonts w:asciiTheme="majorBidi" w:eastAsia="Times New Roman" w:hAnsiTheme="majorBidi" w:cstheme="majorBidi"/>
          <w:sz w:val="24"/>
          <w:szCs w:val="24"/>
        </w:rPr>
        <w:t>’</w:t>
      </w:r>
      <w:r w:rsidR="009E07AF">
        <w:rPr>
          <w:rFonts w:asciiTheme="majorBidi" w:eastAsia="Times New Roman" w:hAnsiTheme="majorBidi" w:cstheme="majorBidi"/>
          <w:sz w:val="24"/>
          <w:szCs w:val="24"/>
        </w:rPr>
        <w:t xml:space="preserve"> </w:t>
      </w:r>
      <w:r w:rsidR="005F5585">
        <w:rPr>
          <w:rFonts w:asciiTheme="majorBidi" w:eastAsia="Times New Roman" w:hAnsiTheme="majorBidi" w:cstheme="majorBidi"/>
          <w:sz w:val="24"/>
          <w:szCs w:val="24"/>
        </w:rPr>
        <w:t>‘</w:t>
      </w:r>
      <w:r w:rsidR="009E07AF">
        <w:rPr>
          <w:rFonts w:asciiTheme="majorBidi" w:eastAsia="Times New Roman" w:hAnsiTheme="majorBidi" w:cstheme="majorBidi"/>
          <w:sz w:val="24"/>
          <w:szCs w:val="24"/>
        </w:rPr>
        <w:t>m</w:t>
      </w:r>
      <w:r w:rsidR="009E07AF" w:rsidRPr="00F52BBF">
        <w:rPr>
          <w:rFonts w:asciiTheme="majorBidi" w:eastAsia="Times New Roman" w:hAnsiTheme="majorBidi" w:cstheme="majorBidi"/>
          <w:sz w:val="24"/>
          <w:szCs w:val="24"/>
        </w:rPr>
        <w:t xml:space="preserve">aximum test sensitivity plus specificity Logistic </w:t>
      </w:r>
      <w:r w:rsidR="00721F14" w:rsidRPr="00F52BBF">
        <w:rPr>
          <w:rFonts w:asciiTheme="majorBidi" w:eastAsia="Times New Roman" w:hAnsiTheme="majorBidi" w:cstheme="majorBidi"/>
          <w:sz w:val="24"/>
          <w:szCs w:val="24"/>
        </w:rPr>
        <w:t>threshold</w:t>
      </w:r>
      <w:r w:rsidR="005F5585">
        <w:rPr>
          <w:rFonts w:asciiTheme="majorBidi" w:eastAsia="Times New Roman" w:hAnsiTheme="majorBidi" w:cstheme="majorBidi"/>
          <w:sz w:val="24"/>
          <w:szCs w:val="24"/>
        </w:rPr>
        <w:t>’</w:t>
      </w:r>
      <w:r w:rsidR="00721F14">
        <w:rPr>
          <w:rFonts w:asciiTheme="majorBidi" w:eastAsia="Times New Roman" w:hAnsiTheme="majorBidi" w:cstheme="majorBidi"/>
          <w:sz w:val="24"/>
          <w:szCs w:val="24"/>
        </w:rPr>
        <w:t xml:space="preserve"> value was 0.3569.This value </w:t>
      </w:r>
      <w:proofErr w:type="gramStart"/>
      <w:r w:rsidR="009E07AF">
        <w:rPr>
          <w:rFonts w:asciiTheme="majorBidi" w:eastAsia="Times New Roman" w:hAnsiTheme="majorBidi" w:cstheme="majorBidi"/>
          <w:sz w:val="24"/>
          <w:szCs w:val="24"/>
        </w:rPr>
        <w:t>was used</w:t>
      </w:r>
      <w:proofErr w:type="gramEnd"/>
      <w:r w:rsidR="009E07AF">
        <w:rPr>
          <w:rFonts w:asciiTheme="majorBidi" w:eastAsia="Times New Roman" w:hAnsiTheme="majorBidi" w:cstheme="majorBidi"/>
          <w:sz w:val="24"/>
          <w:szCs w:val="24"/>
        </w:rPr>
        <w:t xml:space="preserve"> to delineate the probability of habitat </w:t>
      </w:r>
      <w:r w:rsidR="00721F14">
        <w:rPr>
          <w:rFonts w:asciiTheme="majorBidi" w:eastAsia="Times New Roman" w:hAnsiTheme="majorBidi" w:cstheme="majorBidi"/>
          <w:sz w:val="24"/>
          <w:szCs w:val="24"/>
        </w:rPr>
        <w:t>suitability</w:t>
      </w:r>
      <w:r w:rsidR="009E07AF">
        <w:rPr>
          <w:rFonts w:asciiTheme="majorBidi" w:eastAsia="Times New Roman" w:hAnsiTheme="majorBidi" w:cstheme="majorBidi"/>
          <w:sz w:val="24"/>
          <w:szCs w:val="24"/>
        </w:rPr>
        <w:t xml:space="preserve"> </w:t>
      </w:r>
      <w:r w:rsidR="00B701E5">
        <w:rPr>
          <w:rFonts w:asciiTheme="majorBidi" w:eastAsia="Times New Roman" w:hAnsiTheme="majorBidi" w:cstheme="majorBidi"/>
          <w:sz w:val="24"/>
          <w:szCs w:val="24"/>
        </w:rPr>
        <w:t xml:space="preserve">for </w:t>
      </w:r>
      <w:r w:rsidR="009E07AF">
        <w:rPr>
          <w:rFonts w:asciiTheme="majorBidi" w:eastAsia="Times New Roman" w:hAnsiTheme="majorBidi" w:cstheme="majorBidi"/>
          <w:sz w:val="24"/>
          <w:szCs w:val="24"/>
        </w:rPr>
        <w:t xml:space="preserve">the Egyptian Vulture. </w:t>
      </w:r>
      <w:r w:rsidR="00073887">
        <w:rPr>
          <w:rFonts w:asciiTheme="majorBidi" w:eastAsia="Times New Roman" w:hAnsiTheme="majorBidi" w:cstheme="majorBidi"/>
          <w:sz w:val="24"/>
          <w:szCs w:val="24"/>
        </w:rPr>
        <w:t xml:space="preserve"> </w:t>
      </w:r>
    </w:p>
    <w:p w14:paraId="37285065" w14:textId="77777777" w:rsidR="00CE10BE" w:rsidRDefault="00CE10BE" w:rsidP="009F45F9">
      <w:pPr>
        <w:spacing w:after="0" w:line="480" w:lineRule="auto"/>
        <w:rPr>
          <w:rFonts w:asciiTheme="majorBidi" w:eastAsia="Times New Roman" w:hAnsiTheme="majorBidi" w:cstheme="majorBidi"/>
          <w:sz w:val="24"/>
          <w:szCs w:val="24"/>
        </w:rPr>
      </w:pPr>
    </w:p>
    <w:p w14:paraId="20A0F8C0" w14:textId="7214FFBD" w:rsidR="00202620" w:rsidRDefault="00F66B74" w:rsidP="009F45F9">
      <w:pPr>
        <w:spacing w:after="0" w:line="48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2.5 </w:t>
      </w:r>
      <w:r w:rsidR="00403277">
        <w:rPr>
          <w:rFonts w:asciiTheme="majorBidi" w:eastAsia="Times New Roman" w:hAnsiTheme="majorBidi" w:cstheme="majorBidi"/>
          <w:b/>
          <w:bCs/>
          <w:sz w:val="24"/>
          <w:szCs w:val="24"/>
        </w:rPr>
        <w:t>Model evaluation</w:t>
      </w:r>
    </w:p>
    <w:p w14:paraId="4461DE1D" w14:textId="77777777" w:rsidR="00B701E5" w:rsidRPr="00403277" w:rsidRDefault="00B701E5" w:rsidP="009F45F9">
      <w:pPr>
        <w:spacing w:after="0" w:line="480" w:lineRule="auto"/>
        <w:rPr>
          <w:rFonts w:asciiTheme="majorBidi" w:eastAsia="Times New Roman" w:hAnsiTheme="majorBidi" w:cstheme="majorBidi"/>
          <w:b/>
          <w:bCs/>
          <w:sz w:val="24"/>
          <w:szCs w:val="24"/>
        </w:rPr>
      </w:pPr>
    </w:p>
    <w:p w14:paraId="5A73B138" w14:textId="01A1B3D2" w:rsidR="00A767E9" w:rsidRDefault="00110895" w:rsidP="009F45F9">
      <w:pPr>
        <w:spacing w:after="0" w:line="480" w:lineRule="auto"/>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MaxEnt</w:t>
      </w:r>
      <w:proofErr w:type="spellEnd"/>
      <w:r>
        <w:rPr>
          <w:rFonts w:asciiTheme="majorBidi" w:eastAsia="Times New Roman" w:hAnsiTheme="majorBidi" w:cstheme="majorBidi"/>
          <w:sz w:val="24"/>
          <w:szCs w:val="24"/>
        </w:rPr>
        <w:t xml:space="preserve"> evaluates the overall model performance by </w:t>
      </w:r>
      <w:r w:rsidRPr="00110895">
        <w:rPr>
          <w:rFonts w:asciiTheme="majorBidi" w:eastAsia="Times New Roman" w:hAnsiTheme="majorBidi" w:cstheme="majorBidi"/>
          <w:sz w:val="24"/>
          <w:szCs w:val="24"/>
        </w:rPr>
        <w:t xml:space="preserve">Area Under the </w:t>
      </w:r>
      <w:r w:rsidR="000A25D1">
        <w:rPr>
          <w:rFonts w:asciiTheme="majorBidi" w:eastAsia="Times New Roman" w:hAnsiTheme="majorBidi" w:cstheme="majorBidi"/>
          <w:sz w:val="24"/>
          <w:szCs w:val="24"/>
        </w:rPr>
        <w:t>R</w:t>
      </w:r>
      <w:r w:rsidR="000A25D1" w:rsidRPr="00110895">
        <w:rPr>
          <w:rFonts w:asciiTheme="majorBidi" w:eastAsia="Times New Roman" w:hAnsiTheme="majorBidi" w:cstheme="majorBidi"/>
          <w:sz w:val="24"/>
          <w:szCs w:val="24"/>
        </w:rPr>
        <w:t xml:space="preserve">eceiver </w:t>
      </w:r>
      <w:r w:rsidR="000A25D1">
        <w:rPr>
          <w:rFonts w:asciiTheme="majorBidi" w:eastAsia="Times New Roman" w:hAnsiTheme="majorBidi" w:cstheme="majorBidi"/>
          <w:sz w:val="24"/>
          <w:szCs w:val="24"/>
        </w:rPr>
        <w:t>O</w:t>
      </w:r>
      <w:r w:rsidR="000A25D1" w:rsidRPr="00110895">
        <w:rPr>
          <w:rFonts w:asciiTheme="majorBidi" w:eastAsia="Times New Roman" w:hAnsiTheme="majorBidi" w:cstheme="majorBidi"/>
          <w:sz w:val="24"/>
          <w:szCs w:val="24"/>
        </w:rPr>
        <w:t xml:space="preserve">perator </w:t>
      </w:r>
      <w:r w:rsidR="000A25D1">
        <w:rPr>
          <w:rFonts w:asciiTheme="majorBidi" w:eastAsia="Times New Roman" w:hAnsiTheme="majorBidi" w:cstheme="majorBidi"/>
          <w:sz w:val="24"/>
          <w:szCs w:val="24"/>
        </w:rPr>
        <w:t>Characteristic</w:t>
      </w:r>
      <w:r w:rsidR="001323A0">
        <w:rPr>
          <w:rFonts w:asciiTheme="majorBidi" w:eastAsia="Times New Roman" w:hAnsiTheme="majorBidi" w:cstheme="majorBidi"/>
          <w:sz w:val="24"/>
          <w:szCs w:val="24"/>
        </w:rPr>
        <w:t xml:space="preserve"> (ROC)</w:t>
      </w:r>
      <w:r w:rsidR="000A25D1">
        <w:rPr>
          <w:rFonts w:asciiTheme="majorBidi" w:eastAsia="Times New Roman" w:hAnsiTheme="majorBidi" w:cstheme="majorBidi"/>
          <w:sz w:val="24"/>
          <w:szCs w:val="24"/>
        </w:rPr>
        <w:t xml:space="preserve"> </w:t>
      </w:r>
      <w:r w:rsidRPr="00110895">
        <w:rPr>
          <w:rFonts w:asciiTheme="majorBidi" w:eastAsia="Times New Roman" w:hAnsiTheme="majorBidi" w:cstheme="majorBidi"/>
          <w:sz w:val="24"/>
          <w:szCs w:val="24"/>
        </w:rPr>
        <w:t>Curve (</w:t>
      </w:r>
      <w:r w:rsidR="00387A9A" w:rsidRPr="00110895">
        <w:rPr>
          <w:rFonts w:asciiTheme="majorBidi" w:eastAsia="Times New Roman" w:hAnsiTheme="majorBidi" w:cstheme="majorBidi"/>
          <w:sz w:val="24"/>
          <w:szCs w:val="24"/>
        </w:rPr>
        <w:t>AUC</w:t>
      </w:r>
      <w:r w:rsidR="00387A9A">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metric</w:t>
      </w:r>
      <w:r w:rsidR="00387A9A">
        <w:rPr>
          <w:rFonts w:asciiTheme="majorBidi" w:eastAsia="Times New Roman" w:hAnsiTheme="majorBidi" w:cstheme="majorBidi"/>
          <w:sz w:val="24"/>
          <w:szCs w:val="24"/>
        </w:rPr>
        <w:t xml:space="preserve"> </w:t>
      </w:r>
      <w:r w:rsidR="00387A9A">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&lt;EndNote&gt;&lt;Cite&gt;&lt;Author&gt;Hanley&lt;/Author&gt;&lt;Year&gt;1982&lt;/Year&gt;&lt;RecNum&gt;79&lt;/RecNum&gt;&lt;DisplayText&gt;(Hanley and McNeil, 1982)&lt;/DisplayText&gt;&lt;record&gt;&lt;rec-number&gt;79&lt;/rec-number&gt;&lt;foreign-keys&gt;&lt;key app="EN" db-id="d5tpzepebszw9seedrpxedzkprp0arfpr2r2"&gt;79&lt;/key&gt;&lt;/foreign-keys&gt;&lt;ref-type name="Journal Article"&gt;17&lt;/ref-type&gt;&lt;contributors&gt;&lt;authors&gt;&lt;author&gt;Hanley, James A&lt;/author&gt;&lt;author&gt;McNeil, Barbara J&lt;/author&gt;&lt;/authors&gt;&lt;/contributors&gt;&lt;titles&gt;&lt;title&gt;The meaning and use of the area under a receiver operating characteristic (ROC) curve&lt;/title&gt;&lt;secondary-title&gt;Radiology&lt;/secondary-title&gt;&lt;/titles&gt;&lt;periodical&gt;&lt;full-title&gt;Radiology&lt;/full-title&gt;&lt;/periodical&gt;&lt;pages&gt;29-36&lt;/pages&gt;&lt;volume&gt;143&lt;/volume&gt;&lt;number&gt;1&lt;/number&gt;&lt;dates&gt;&lt;year&gt;1982&lt;/year&gt;&lt;/dates&gt;&lt;isbn&gt;0033-8419&lt;/isbn&gt;&lt;urls&gt;&lt;/urls&gt;&lt;/record&gt;&lt;/Cite&gt;&lt;/EndNote&gt;</w:instrText>
      </w:r>
      <w:r w:rsidR="00387A9A">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24" w:tooltip="Hanley, 1982 #79" w:history="1">
        <w:r w:rsidR="002B2065">
          <w:rPr>
            <w:rFonts w:asciiTheme="majorBidi" w:eastAsia="Times New Roman" w:hAnsiTheme="majorBidi" w:cstheme="majorBidi"/>
            <w:noProof/>
            <w:sz w:val="24"/>
            <w:szCs w:val="24"/>
          </w:rPr>
          <w:t>Hanley and McNeil, 1982</w:t>
        </w:r>
      </w:hyperlink>
      <w:r w:rsidR="002B2065">
        <w:rPr>
          <w:rFonts w:asciiTheme="majorBidi" w:eastAsia="Times New Roman" w:hAnsiTheme="majorBidi" w:cstheme="majorBidi"/>
          <w:noProof/>
          <w:sz w:val="24"/>
          <w:szCs w:val="24"/>
        </w:rPr>
        <w:t>)</w:t>
      </w:r>
      <w:r w:rsidR="00387A9A">
        <w:rPr>
          <w:rFonts w:asciiTheme="majorBidi" w:eastAsia="Times New Roman" w:hAnsiTheme="majorBidi" w:cstheme="majorBidi"/>
          <w:sz w:val="24"/>
          <w:szCs w:val="24"/>
        </w:rPr>
        <w:fldChar w:fldCharType="end"/>
      </w:r>
      <w:r>
        <w:rPr>
          <w:rFonts w:asciiTheme="majorBidi" w:eastAsia="Times New Roman" w:hAnsiTheme="majorBidi" w:cstheme="majorBidi"/>
          <w:sz w:val="24"/>
          <w:szCs w:val="24"/>
        </w:rPr>
        <w:t xml:space="preserve">. </w:t>
      </w:r>
      <w:r w:rsidR="000129B3">
        <w:rPr>
          <w:rFonts w:asciiTheme="majorBidi" w:eastAsia="Times New Roman" w:hAnsiTheme="majorBidi" w:cstheme="majorBidi"/>
          <w:sz w:val="24"/>
          <w:szCs w:val="24"/>
        </w:rPr>
        <w:t>F</w:t>
      </w:r>
      <w:r w:rsidRPr="00110895">
        <w:rPr>
          <w:rFonts w:asciiTheme="majorBidi" w:eastAsia="Times New Roman" w:hAnsiTheme="majorBidi" w:cstheme="majorBidi"/>
          <w:sz w:val="24"/>
          <w:szCs w:val="24"/>
        </w:rPr>
        <w:t>or presence-background data</w:t>
      </w:r>
      <w:r w:rsidR="00B701E5">
        <w:rPr>
          <w:rFonts w:asciiTheme="majorBidi" w:eastAsia="Times New Roman" w:hAnsiTheme="majorBidi" w:cstheme="majorBidi"/>
          <w:sz w:val="24"/>
          <w:szCs w:val="24"/>
        </w:rPr>
        <w:t>,</w:t>
      </w:r>
      <w:r w:rsidR="000129B3" w:rsidRPr="000129B3">
        <w:t xml:space="preserve"> </w:t>
      </w:r>
      <w:r w:rsidR="000129B3">
        <w:rPr>
          <w:rFonts w:asciiTheme="majorBidi" w:eastAsia="Times New Roman" w:hAnsiTheme="majorBidi" w:cstheme="majorBidi"/>
          <w:sz w:val="24"/>
          <w:szCs w:val="24"/>
        </w:rPr>
        <w:t>A</w:t>
      </w:r>
      <w:r w:rsidR="000C6FED">
        <w:rPr>
          <w:rFonts w:asciiTheme="majorBidi" w:eastAsia="Times New Roman" w:hAnsiTheme="majorBidi" w:cstheme="majorBidi"/>
          <w:sz w:val="24"/>
          <w:szCs w:val="24"/>
        </w:rPr>
        <w:t>UC alone may indicate</w:t>
      </w:r>
      <w:r w:rsidR="00243BB3">
        <w:rPr>
          <w:rFonts w:asciiTheme="majorBidi" w:eastAsia="Times New Roman" w:hAnsiTheme="majorBidi" w:cstheme="majorBidi"/>
          <w:sz w:val="24"/>
          <w:szCs w:val="24"/>
        </w:rPr>
        <w:t xml:space="preserve"> inflation </w:t>
      </w:r>
      <w:r w:rsidR="00243BB3">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&lt;EndNote&gt;&lt;Cite&gt;&lt;Author&gt;Boyce&lt;/Author&gt;&lt;Year&gt;2002&lt;/Year&gt;&lt;RecNum&gt;15&lt;/RecNum&gt;&lt;DisplayText&gt;(Boyce et al., 2002)&lt;/DisplayText&gt;&lt;record&gt;&lt;rec-number&gt;15&lt;/rec-number&gt;&lt;foreign-keys&gt;&lt;key app="EN" db-id="d5tpzepebszw9seedrpxedzkprp0arfpr2r2"&gt;15&lt;/key&gt;&lt;/foreign-keys&gt;&lt;ref-type name="Journal Article"&gt;17&lt;/ref-type&gt;&lt;contributors&gt;&lt;authors&gt;&lt;author&gt;Boyce, Mark S&lt;/author&gt;&lt;author&gt;Vernier, Pierre R&lt;/author&gt;&lt;author&gt;Nielsen, Scott E&lt;/author&gt;&lt;author&gt;Schmiegelow, Fiona KA&lt;/author&gt;&lt;/authors&gt;&lt;/contributors&gt;&lt;titles&gt;&lt;title&gt;Evaluating resource selection functions&lt;/title&gt;&lt;secondary-title&gt;Ecological modelling&lt;/secondary-title&gt;&lt;/titles&gt;&lt;periodical&gt;&lt;full-title&gt;Ecological Modelling&lt;/full-title&gt;&lt;/periodical&gt;&lt;pages&gt;281-300&lt;/pages&gt;&lt;volume&gt;157&lt;/volume&gt;&lt;number&gt;2-3&lt;/number&gt;&lt;dates&gt;&lt;year&gt;2002&lt;/year&gt;&lt;/dates&gt;&lt;isbn&gt;0304-3800&lt;/isbn&gt;&lt;urls&gt;&lt;/urls&gt;&lt;/record&gt;&lt;/Cite&gt;&lt;/EndNote&gt;</w:instrText>
      </w:r>
      <w:r w:rsidR="00243BB3">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9" w:tooltip="Boyce, 2002 #15" w:history="1">
        <w:r w:rsidR="002B2065">
          <w:rPr>
            <w:rFonts w:asciiTheme="majorBidi" w:eastAsia="Times New Roman" w:hAnsiTheme="majorBidi" w:cstheme="majorBidi"/>
            <w:noProof/>
            <w:sz w:val="24"/>
            <w:szCs w:val="24"/>
          </w:rPr>
          <w:t>Boyce et al., 2002</w:t>
        </w:r>
      </w:hyperlink>
      <w:r w:rsidR="002B2065">
        <w:rPr>
          <w:rFonts w:asciiTheme="majorBidi" w:eastAsia="Times New Roman" w:hAnsiTheme="majorBidi" w:cstheme="majorBidi"/>
          <w:noProof/>
          <w:sz w:val="24"/>
          <w:szCs w:val="24"/>
        </w:rPr>
        <w:t>)</w:t>
      </w:r>
      <w:r w:rsidR="00243BB3">
        <w:rPr>
          <w:rFonts w:asciiTheme="majorBidi" w:eastAsia="Times New Roman" w:hAnsiTheme="majorBidi" w:cstheme="majorBidi"/>
          <w:sz w:val="24"/>
          <w:szCs w:val="24"/>
        </w:rPr>
        <w:fldChar w:fldCharType="end"/>
      </w:r>
      <w:r w:rsidR="00243BB3">
        <w:rPr>
          <w:rFonts w:asciiTheme="majorBidi" w:eastAsia="Times New Roman" w:hAnsiTheme="majorBidi" w:cstheme="majorBidi"/>
          <w:sz w:val="24"/>
          <w:szCs w:val="24"/>
        </w:rPr>
        <w:t xml:space="preserve">. </w:t>
      </w:r>
      <w:r w:rsidR="0091567C">
        <w:rPr>
          <w:rFonts w:asciiTheme="majorBidi" w:eastAsia="Times New Roman" w:hAnsiTheme="majorBidi" w:cstheme="majorBidi"/>
          <w:sz w:val="24"/>
          <w:szCs w:val="24"/>
        </w:rPr>
        <w:t xml:space="preserve">To </w:t>
      </w:r>
      <w:r w:rsidR="00243BB3">
        <w:rPr>
          <w:rFonts w:asciiTheme="majorBidi" w:eastAsia="Times New Roman" w:hAnsiTheme="majorBidi" w:cstheme="majorBidi"/>
          <w:sz w:val="24"/>
          <w:szCs w:val="24"/>
        </w:rPr>
        <w:t xml:space="preserve">adjust </w:t>
      </w:r>
      <w:r w:rsidR="0091567C">
        <w:rPr>
          <w:rFonts w:asciiTheme="majorBidi" w:eastAsia="Times New Roman" w:hAnsiTheme="majorBidi" w:cstheme="majorBidi"/>
          <w:sz w:val="24"/>
          <w:szCs w:val="24"/>
        </w:rPr>
        <w:t xml:space="preserve">for </w:t>
      </w:r>
      <w:r w:rsidR="00243BB3">
        <w:rPr>
          <w:rFonts w:asciiTheme="majorBidi" w:eastAsia="Times New Roman" w:hAnsiTheme="majorBidi" w:cstheme="majorBidi"/>
          <w:sz w:val="24"/>
          <w:szCs w:val="24"/>
        </w:rPr>
        <w:t>this uncertainty</w:t>
      </w:r>
      <w:r w:rsidR="00B701E5">
        <w:rPr>
          <w:rFonts w:asciiTheme="majorBidi" w:eastAsia="Times New Roman" w:hAnsiTheme="majorBidi" w:cstheme="majorBidi"/>
          <w:sz w:val="24"/>
          <w:szCs w:val="24"/>
        </w:rPr>
        <w:t>,</w:t>
      </w:r>
      <w:r w:rsidR="00243BB3">
        <w:rPr>
          <w:rFonts w:asciiTheme="majorBidi" w:eastAsia="Times New Roman" w:hAnsiTheme="majorBidi" w:cstheme="majorBidi"/>
          <w:sz w:val="24"/>
          <w:szCs w:val="24"/>
        </w:rPr>
        <w:t xml:space="preserve"> </w:t>
      </w:r>
      <w:r w:rsidR="00243BB3" w:rsidRPr="00243BB3">
        <w:rPr>
          <w:rFonts w:asciiTheme="majorBidi" w:eastAsia="Times New Roman" w:hAnsiTheme="majorBidi" w:cstheme="majorBidi"/>
          <w:sz w:val="24"/>
          <w:szCs w:val="24"/>
        </w:rPr>
        <w:t>True Skill Statistics (TSS</w:t>
      </w:r>
      <w:r w:rsidR="00243BB3">
        <w:rPr>
          <w:rFonts w:asciiTheme="majorBidi" w:eastAsia="Times New Roman" w:hAnsiTheme="majorBidi" w:cstheme="majorBidi"/>
          <w:sz w:val="24"/>
          <w:szCs w:val="24"/>
        </w:rPr>
        <w:t>)</w:t>
      </w:r>
      <w:r w:rsidR="0091567C">
        <w:rPr>
          <w:rFonts w:asciiTheme="majorBidi" w:eastAsia="Times New Roman" w:hAnsiTheme="majorBidi" w:cstheme="majorBidi"/>
          <w:sz w:val="24"/>
          <w:szCs w:val="24"/>
        </w:rPr>
        <w:t xml:space="preserve"> </w:t>
      </w:r>
      <w:r w:rsidR="00243BB3">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&lt;EndNote&gt;&lt;Cite&gt;&lt;Author&gt;Allouche&lt;/Author&gt;&lt;Year&gt;2006&lt;/Year&gt;&lt;RecNum&gt;20&lt;/RecNum&gt;&lt;DisplayText&gt;(Allouche et al., 2006)&lt;/DisplayText&gt;&lt;record&gt;&lt;rec-number&gt;20&lt;/rec-number&gt;&lt;foreign-keys&gt;&lt;key app="EN" db-id="d5tpzepebszw9seedrpxedzkprp0arfpr2r2"&gt;20&lt;/key&gt;&lt;/foreign-keys&gt;&lt;ref-type name="Journal Article"&gt;17&lt;/ref-type&gt;&lt;contributors&gt;&lt;authors&gt;&lt;author&gt;Allouche, Omri&lt;/author&gt;&lt;author&gt;Tsoar, Asaf&lt;/author&gt;&lt;author&gt;Kadmon, Ronen&lt;/author&gt;&lt;/authors&gt;&lt;/contributors&gt;&lt;titles&gt;&lt;title&gt;Assessing the accuracy of species distribution models: prevalence, kappa and the true skill statistic (TSS)&lt;/title&gt;&lt;secondary-title&gt;Journal of applied ecology&lt;/secondary-title&gt;&lt;/titles&gt;&lt;periodical&gt;&lt;full-title&gt;Journal of applied ecology&lt;/full-title&gt;&lt;/periodical&gt;&lt;pages&gt;1223-1232&lt;/pages&gt;&lt;volume&gt;43&lt;/volume&gt;&lt;number&gt;6&lt;/number&gt;&lt;dates&gt;&lt;year&gt;2006&lt;/year&gt;&lt;/dates&gt;&lt;isbn&gt;0021-8901&lt;/isbn&gt;&lt;urls&gt;&lt;/urls&gt;&lt;/record&gt;&lt;/Cite&gt;&lt;/EndNote&gt;</w:instrText>
      </w:r>
      <w:r w:rsidR="00243BB3">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3" w:tooltip="Allouche, 2006 #20" w:history="1">
        <w:r w:rsidR="002B2065">
          <w:rPr>
            <w:rFonts w:asciiTheme="majorBidi" w:eastAsia="Times New Roman" w:hAnsiTheme="majorBidi" w:cstheme="majorBidi"/>
            <w:noProof/>
            <w:sz w:val="24"/>
            <w:szCs w:val="24"/>
          </w:rPr>
          <w:t>Allouche et al., 2006</w:t>
        </w:r>
      </w:hyperlink>
      <w:r w:rsidR="002B2065">
        <w:rPr>
          <w:rFonts w:asciiTheme="majorBidi" w:eastAsia="Times New Roman" w:hAnsiTheme="majorBidi" w:cstheme="majorBidi"/>
          <w:noProof/>
          <w:sz w:val="24"/>
          <w:szCs w:val="24"/>
        </w:rPr>
        <w:t>)</w:t>
      </w:r>
      <w:r w:rsidR="00243BB3">
        <w:rPr>
          <w:rFonts w:asciiTheme="majorBidi" w:eastAsia="Times New Roman" w:hAnsiTheme="majorBidi" w:cstheme="majorBidi"/>
          <w:sz w:val="24"/>
          <w:szCs w:val="24"/>
        </w:rPr>
        <w:fldChar w:fldCharType="end"/>
      </w:r>
      <w:r w:rsidR="00243BB3">
        <w:rPr>
          <w:rFonts w:asciiTheme="majorBidi" w:eastAsia="Times New Roman" w:hAnsiTheme="majorBidi" w:cstheme="majorBidi"/>
          <w:sz w:val="24"/>
          <w:szCs w:val="24"/>
        </w:rPr>
        <w:t xml:space="preserve"> </w:t>
      </w:r>
      <w:r w:rsidR="0091567C">
        <w:rPr>
          <w:rFonts w:asciiTheme="majorBidi" w:eastAsia="Times New Roman" w:hAnsiTheme="majorBidi" w:cstheme="majorBidi"/>
          <w:sz w:val="24"/>
          <w:szCs w:val="24"/>
        </w:rPr>
        <w:t xml:space="preserve">was used </w:t>
      </w:r>
      <w:r w:rsidR="00243BB3">
        <w:rPr>
          <w:rFonts w:asciiTheme="majorBidi" w:eastAsia="Times New Roman" w:hAnsiTheme="majorBidi" w:cstheme="majorBidi"/>
          <w:sz w:val="24"/>
          <w:szCs w:val="24"/>
        </w:rPr>
        <w:t xml:space="preserve">for the evaluation. </w:t>
      </w:r>
      <w:r w:rsidR="00BA3642">
        <w:rPr>
          <w:rFonts w:asciiTheme="majorBidi" w:eastAsia="Times New Roman" w:hAnsiTheme="majorBidi" w:cstheme="majorBidi"/>
          <w:sz w:val="24"/>
          <w:szCs w:val="24"/>
        </w:rPr>
        <w:t xml:space="preserve">The </w:t>
      </w:r>
      <w:r w:rsidR="00243BB3">
        <w:rPr>
          <w:rFonts w:asciiTheme="majorBidi" w:eastAsia="Times New Roman" w:hAnsiTheme="majorBidi" w:cstheme="majorBidi"/>
          <w:sz w:val="24"/>
          <w:szCs w:val="24"/>
        </w:rPr>
        <w:t xml:space="preserve">AUC </w:t>
      </w:r>
      <w:r w:rsidR="00AD3F76">
        <w:rPr>
          <w:rFonts w:asciiTheme="majorBidi" w:eastAsia="Times New Roman" w:hAnsiTheme="majorBidi" w:cstheme="majorBidi"/>
          <w:sz w:val="24"/>
          <w:szCs w:val="24"/>
        </w:rPr>
        <w:t>value</w:t>
      </w:r>
      <w:r w:rsidR="00B701E5">
        <w:rPr>
          <w:rFonts w:asciiTheme="majorBidi" w:eastAsia="Times New Roman" w:hAnsiTheme="majorBidi" w:cstheme="majorBidi"/>
          <w:sz w:val="24"/>
          <w:szCs w:val="24"/>
        </w:rPr>
        <w:t>s</w:t>
      </w:r>
      <w:r w:rsidR="00AD3F76">
        <w:rPr>
          <w:rFonts w:asciiTheme="majorBidi" w:eastAsia="Times New Roman" w:hAnsiTheme="majorBidi" w:cstheme="majorBidi"/>
          <w:sz w:val="24"/>
          <w:szCs w:val="24"/>
        </w:rPr>
        <w:t xml:space="preserve"> range from 0</w:t>
      </w:r>
      <w:r w:rsidR="00B701E5">
        <w:rPr>
          <w:rFonts w:asciiTheme="majorBidi" w:eastAsia="Times New Roman" w:hAnsiTheme="majorBidi" w:cstheme="majorBidi"/>
          <w:sz w:val="24"/>
          <w:szCs w:val="24"/>
        </w:rPr>
        <w:t xml:space="preserve"> to </w:t>
      </w:r>
      <w:r w:rsidR="00AD3F76">
        <w:rPr>
          <w:rFonts w:asciiTheme="majorBidi" w:eastAsia="Times New Roman" w:hAnsiTheme="majorBidi" w:cstheme="majorBidi"/>
          <w:sz w:val="24"/>
          <w:szCs w:val="24"/>
        </w:rPr>
        <w:t>1;</w:t>
      </w:r>
      <w:r w:rsidR="00D57E63">
        <w:rPr>
          <w:rFonts w:asciiTheme="majorBidi" w:eastAsia="Times New Roman" w:hAnsiTheme="majorBidi" w:cstheme="majorBidi"/>
          <w:sz w:val="24"/>
          <w:szCs w:val="24"/>
        </w:rPr>
        <w:t xml:space="preserve"> AUC ≥0.9 is excellent, 0.7- 0.8 is moderately good, </w:t>
      </w:r>
      <w:r w:rsidR="00B701E5">
        <w:rPr>
          <w:rFonts w:asciiTheme="majorBidi" w:eastAsia="Times New Roman" w:hAnsiTheme="majorBidi" w:cstheme="majorBidi"/>
          <w:sz w:val="24"/>
          <w:szCs w:val="24"/>
        </w:rPr>
        <w:t xml:space="preserve">and </w:t>
      </w:r>
      <w:r w:rsidR="00D57E63">
        <w:rPr>
          <w:rFonts w:asciiTheme="majorBidi" w:eastAsia="Times New Roman" w:hAnsiTheme="majorBidi" w:cstheme="majorBidi"/>
          <w:sz w:val="24"/>
          <w:szCs w:val="24"/>
        </w:rPr>
        <w:t xml:space="preserve">&lt;0.5 is poor </w:t>
      </w:r>
      <w:r w:rsidR="00C55959">
        <w:rPr>
          <w:rFonts w:asciiTheme="majorBidi" w:eastAsia="Times New Roman" w:hAnsiTheme="majorBidi" w:cstheme="majorBidi"/>
          <w:sz w:val="24"/>
          <w:szCs w:val="24"/>
        </w:rPr>
        <w:t>(i.e.</w:t>
      </w:r>
      <w:r w:rsidR="00B701E5">
        <w:rPr>
          <w:rFonts w:asciiTheme="majorBidi" w:eastAsia="Times New Roman" w:hAnsiTheme="majorBidi" w:cstheme="majorBidi"/>
          <w:sz w:val="24"/>
          <w:szCs w:val="24"/>
        </w:rPr>
        <w:t>,</w:t>
      </w:r>
      <w:r w:rsidR="00C55959">
        <w:rPr>
          <w:rFonts w:asciiTheme="majorBidi" w:eastAsia="Times New Roman" w:hAnsiTheme="majorBidi" w:cstheme="majorBidi"/>
          <w:sz w:val="24"/>
          <w:szCs w:val="24"/>
        </w:rPr>
        <w:t xml:space="preserve"> the </w:t>
      </w:r>
      <w:r w:rsidR="00D57E63">
        <w:rPr>
          <w:rFonts w:asciiTheme="majorBidi" w:eastAsia="Times New Roman" w:hAnsiTheme="majorBidi" w:cstheme="majorBidi"/>
          <w:sz w:val="24"/>
          <w:szCs w:val="24"/>
        </w:rPr>
        <w:t xml:space="preserve">prediction </w:t>
      </w:r>
      <w:r w:rsidR="00C55959">
        <w:rPr>
          <w:rFonts w:asciiTheme="majorBidi" w:eastAsia="Times New Roman" w:hAnsiTheme="majorBidi" w:cstheme="majorBidi"/>
          <w:sz w:val="24"/>
          <w:szCs w:val="24"/>
        </w:rPr>
        <w:t>is not better than random guess)</w:t>
      </w:r>
      <w:r w:rsidR="00B701E5">
        <w:rPr>
          <w:rFonts w:asciiTheme="majorBidi" w:eastAsia="Times New Roman" w:hAnsiTheme="majorBidi" w:cstheme="majorBidi"/>
          <w:sz w:val="24"/>
          <w:szCs w:val="24"/>
        </w:rPr>
        <w:t xml:space="preserve"> </w:t>
      </w:r>
      <w:r w:rsidR="00C55959">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&lt;EndNote&gt;&lt;Cite&gt;&lt;Author&gt;Elith&lt;/Author&gt;&lt;Year&gt;2006&lt;/Year&gt;&lt;RecNum&gt;27&lt;/RecNum&gt;&lt;DisplayText&gt;(Elith et al., 2006)&lt;/DisplayText&gt;&lt;record&gt;&lt;rec-number&gt;27&lt;/rec-number&gt;&lt;foreign-keys&gt;&lt;key app="EN" db-id="d5tpzepebszw9seedrpxedzkprp0arfpr2r2"&gt;27&lt;/key&gt;&lt;/foreign-keys&gt;&lt;ref-type name="Journal Article"&gt;17&lt;/ref-type&gt;&lt;contributors&gt;&lt;authors&gt;&lt;author&gt;Elith, Jane&lt;/author&gt;&lt;author&gt;H. Graham*, Catherine&lt;/author&gt;&lt;author&gt;P. Anderson, Robert&lt;/author&gt;&lt;author&gt;Dudík, Miroslav&lt;/author&gt;&lt;author&gt;Ferrier, Simon&lt;/author&gt;&lt;author&gt;Guisan, Antoine&lt;/author&gt;&lt;author&gt;J. Hijmans, Robert&lt;/author&gt;&lt;author&gt;Huettmann, Falk&lt;/author&gt;&lt;author&gt;R. Leathwick, John&lt;/author&gt;&lt;author&gt;Lehmann, Anthony&lt;/author&gt;&lt;/authors&gt;&lt;/contributors&gt;&lt;titles&gt;&lt;title&gt;Novel methods improve prediction of species’ distributions from occurrence data&lt;/title&gt;&lt;secondary-title&gt;Ecography&lt;/secondary-title&gt;&lt;/titles&gt;&lt;periodical&gt;&lt;full-title&gt;Ecography&lt;/full-title&gt;&lt;/periodical&gt;&lt;pages&gt;129-151&lt;/pages&gt;&lt;volume&gt;29&lt;/volume&gt;&lt;number&gt;2&lt;/number&gt;&lt;dates&gt;&lt;year&gt;2006&lt;/year&gt;&lt;/dates&gt;&lt;isbn&gt;0906-7590&lt;/isbn&gt;&lt;urls&gt;&lt;/urls&gt;&lt;/record&gt;&lt;/Cite&gt;&lt;/EndNote&gt;</w:instrText>
      </w:r>
      <w:r w:rsidR="00C55959">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15" w:tooltip="Elith, 2006 #27" w:history="1">
        <w:r w:rsidR="002B2065">
          <w:rPr>
            <w:rFonts w:asciiTheme="majorBidi" w:eastAsia="Times New Roman" w:hAnsiTheme="majorBidi" w:cstheme="majorBidi"/>
            <w:noProof/>
            <w:sz w:val="24"/>
            <w:szCs w:val="24"/>
          </w:rPr>
          <w:t>Elith et al., 2006</w:t>
        </w:r>
      </w:hyperlink>
      <w:r w:rsidR="002B2065">
        <w:rPr>
          <w:rFonts w:asciiTheme="majorBidi" w:eastAsia="Times New Roman" w:hAnsiTheme="majorBidi" w:cstheme="majorBidi"/>
          <w:noProof/>
          <w:sz w:val="24"/>
          <w:szCs w:val="24"/>
        </w:rPr>
        <w:t>)</w:t>
      </w:r>
      <w:r w:rsidR="00C55959">
        <w:rPr>
          <w:rFonts w:asciiTheme="majorBidi" w:eastAsia="Times New Roman" w:hAnsiTheme="majorBidi" w:cstheme="majorBidi"/>
          <w:sz w:val="24"/>
          <w:szCs w:val="24"/>
        </w:rPr>
        <w:fldChar w:fldCharType="end"/>
      </w:r>
      <w:r w:rsidR="00C55959">
        <w:rPr>
          <w:rFonts w:asciiTheme="majorBidi" w:eastAsia="Times New Roman" w:hAnsiTheme="majorBidi" w:cstheme="majorBidi"/>
          <w:sz w:val="24"/>
          <w:szCs w:val="24"/>
        </w:rPr>
        <w:t>.</w:t>
      </w:r>
      <w:r w:rsidR="00D57E63">
        <w:rPr>
          <w:rFonts w:asciiTheme="majorBidi" w:eastAsia="Times New Roman" w:hAnsiTheme="majorBidi" w:cstheme="majorBidi"/>
          <w:sz w:val="24"/>
          <w:szCs w:val="24"/>
        </w:rPr>
        <w:t xml:space="preserve"> </w:t>
      </w:r>
      <w:r w:rsidR="00BA3642">
        <w:rPr>
          <w:rFonts w:asciiTheme="majorBidi" w:eastAsia="Times New Roman" w:hAnsiTheme="majorBidi" w:cstheme="majorBidi"/>
          <w:sz w:val="24"/>
          <w:szCs w:val="24"/>
        </w:rPr>
        <w:t xml:space="preserve">The </w:t>
      </w:r>
      <w:r w:rsidR="00C55959">
        <w:rPr>
          <w:rFonts w:asciiTheme="majorBidi" w:eastAsia="Times New Roman" w:hAnsiTheme="majorBidi" w:cstheme="majorBidi"/>
          <w:sz w:val="24"/>
          <w:szCs w:val="24"/>
        </w:rPr>
        <w:t xml:space="preserve">TSS </w:t>
      </w:r>
      <w:r w:rsidR="00A16E98">
        <w:rPr>
          <w:rFonts w:asciiTheme="majorBidi" w:eastAsia="Times New Roman" w:hAnsiTheme="majorBidi" w:cstheme="majorBidi"/>
          <w:sz w:val="24"/>
          <w:szCs w:val="24"/>
        </w:rPr>
        <w:t xml:space="preserve">value range is between -1 </w:t>
      </w:r>
      <w:r w:rsidR="00B701E5">
        <w:rPr>
          <w:rFonts w:asciiTheme="majorBidi" w:eastAsia="Times New Roman" w:hAnsiTheme="majorBidi" w:cstheme="majorBidi"/>
          <w:sz w:val="24"/>
          <w:szCs w:val="24"/>
        </w:rPr>
        <w:t xml:space="preserve">and </w:t>
      </w:r>
      <w:r w:rsidR="00A16E98">
        <w:rPr>
          <w:rFonts w:asciiTheme="majorBidi" w:eastAsia="Times New Roman" w:hAnsiTheme="majorBidi" w:cstheme="majorBidi"/>
          <w:sz w:val="24"/>
          <w:szCs w:val="24"/>
        </w:rPr>
        <w:t xml:space="preserve">1, with 1 indicating best model performance and values &lt;0 indicating no better than random guess </w:t>
      </w:r>
      <w:r w:rsidR="00A16E98">
        <w:rPr>
          <w:rFonts w:asciiTheme="majorBidi" w:eastAsia="Times New Roman" w:hAnsiTheme="majorBidi" w:cstheme="majorBidi"/>
          <w:sz w:val="24"/>
          <w:szCs w:val="24"/>
        </w:rPr>
        <w:fldChar w:fldCharType="begin"/>
      </w:r>
      <w:r w:rsidR="002B2065">
        <w:rPr>
          <w:rFonts w:asciiTheme="majorBidi" w:eastAsia="Times New Roman" w:hAnsiTheme="majorBidi" w:cstheme="majorBidi"/>
          <w:sz w:val="24"/>
          <w:szCs w:val="24"/>
        </w:rPr>
        <w:instrText xml:space="preserve"> ADDIN EN.CITE &lt;EndNote&gt;&lt;Cite&gt;&lt;Author&gt;Allouche&lt;/Author&gt;&lt;Year&gt;2006&lt;/Year&gt;&lt;RecNum&gt;20&lt;/RecNum&gt;&lt;DisplayText&gt;(Allouche et al., 2006)&lt;/DisplayText&gt;&lt;record&gt;&lt;rec-number&gt;20&lt;/rec-number&gt;&lt;foreign-keys&gt;&lt;key app="EN" db-id="d5tpzepebszw9seedrpxedzkprp0arfpr2r2"&gt;20&lt;/key&gt;&lt;/foreign-keys&gt;&lt;ref-type name="Journal Article"&gt;17&lt;/ref-type&gt;&lt;contributors&gt;&lt;authors&gt;&lt;author&gt;Allouche, Omri&lt;/author&gt;&lt;author&gt;Tsoar, Asaf&lt;/author&gt;&lt;author&gt;Kadmon, Ronen&lt;/author&gt;&lt;/authors&gt;&lt;/contributors&gt;&lt;titles&gt;&lt;title&gt;Assessing the accuracy of species distribution models: prevalence, kappa and the true skill statistic (TSS)&lt;/title&gt;&lt;secondary-title&gt;Journal of applied ecology&lt;/secondary-title&gt;&lt;/titles&gt;&lt;periodical&gt;&lt;full-title&gt;Journal of applied ecology&lt;/full-title&gt;&lt;/periodical&gt;&lt;pages&gt;1223-1232&lt;/pages&gt;&lt;volume&gt;43&lt;/volume&gt;&lt;number&gt;6&lt;/number&gt;&lt;dates&gt;&lt;year&gt;2006&lt;/year&gt;&lt;/dates&gt;&lt;isbn&gt;0021-8901&lt;/isbn&gt;&lt;urls&gt;&lt;/urls&gt;&lt;/record&gt;&lt;/Cite&gt;&lt;/EndNote&gt;</w:instrText>
      </w:r>
      <w:r w:rsidR="00A16E98">
        <w:rPr>
          <w:rFonts w:asciiTheme="majorBidi" w:eastAsia="Times New Roman" w:hAnsiTheme="majorBidi" w:cstheme="majorBidi"/>
          <w:sz w:val="24"/>
          <w:szCs w:val="24"/>
        </w:rPr>
        <w:fldChar w:fldCharType="separate"/>
      </w:r>
      <w:r w:rsidR="002B2065">
        <w:rPr>
          <w:rFonts w:asciiTheme="majorBidi" w:eastAsia="Times New Roman" w:hAnsiTheme="majorBidi" w:cstheme="majorBidi"/>
          <w:noProof/>
          <w:sz w:val="24"/>
          <w:szCs w:val="24"/>
        </w:rPr>
        <w:t>(</w:t>
      </w:r>
      <w:hyperlink w:anchor="_ENREF_3" w:tooltip="Allouche, 2006 #20" w:history="1">
        <w:r w:rsidR="002B2065">
          <w:rPr>
            <w:rFonts w:asciiTheme="majorBidi" w:eastAsia="Times New Roman" w:hAnsiTheme="majorBidi" w:cstheme="majorBidi"/>
            <w:noProof/>
            <w:sz w:val="24"/>
            <w:szCs w:val="24"/>
          </w:rPr>
          <w:t>Allouche et al., 2006</w:t>
        </w:r>
      </w:hyperlink>
      <w:r w:rsidR="002B2065">
        <w:rPr>
          <w:rFonts w:asciiTheme="majorBidi" w:eastAsia="Times New Roman" w:hAnsiTheme="majorBidi" w:cstheme="majorBidi"/>
          <w:noProof/>
          <w:sz w:val="24"/>
          <w:szCs w:val="24"/>
        </w:rPr>
        <w:t>)</w:t>
      </w:r>
      <w:r w:rsidR="00A16E98">
        <w:rPr>
          <w:rFonts w:asciiTheme="majorBidi" w:eastAsia="Times New Roman" w:hAnsiTheme="majorBidi" w:cstheme="majorBidi"/>
          <w:sz w:val="24"/>
          <w:szCs w:val="24"/>
        </w:rPr>
        <w:fldChar w:fldCharType="end"/>
      </w:r>
      <w:r w:rsidR="00A16E98">
        <w:rPr>
          <w:rFonts w:asciiTheme="majorBidi" w:eastAsia="Times New Roman" w:hAnsiTheme="majorBidi" w:cstheme="majorBidi"/>
          <w:sz w:val="24"/>
          <w:szCs w:val="24"/>
        </w:rPr>
        <w:t>.</w:t>
      </w:r>
    </w:p>
    <w:p w14:paraId="23629886" w14:textId="77777777" w:rsidR="00080FFC" w:rsidRDefault="00080FFC" w:rsidP="009F45F9">
      <w:pPr>
        <w:spacing w:after="0" w:line="480" w:lineRule="auto"/>
        <w:rPr>
          <w:rFonts w:asciiTheme="majorBidi" w:eastAsia="Times New Roman" w:hAnsiTheme="majorBidi" w:cstheme="majorBidi"/>
          <w:sz w:val="24"/>
          <w:szCs w:val="24"/>
        </w:rPr>
      </w:pPr>
    </w:p>
    <w:p w14:paraId="188204BB" w14:textId="26AD6BCC" w:rsidR="006400FA" w:rsidRPr="009179B0"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3. </w:t>
      </w:r>
      <w:r w:rsidR="00ED7843" w:rsidRPr="009179B0">
        <w:rPr>
          <w:rFonts w:asciiTheme="majorBidi" w:hAnsiTheme="majorBidi" w:cstheme="majorBidi"/>
          <w:b/>
          <w:bCs/>
          <w:sz w:val="24"/>
          <w:szCs w:val="24"/>
        </w:rPr>
        <w:t>Results</w:t>
      </w:r>
    </w:p>
    <w:p w14:paraId="49AE9DCF" w14:textId="77777777" w:rsidR="00B701E5" w:rsidRDefault="00B701E5" w:rsidP="009F45F9">
      <w:pPr>
        <w:spacing w:after="0" w:line="480" w:lineRule="auto"/>
        <w:rPr>
          <w:rFonts w:asciiTheme="majorBidi" w:hAnsiTheme="majorBidi" w:cstheme="majorBidi"/>
          <w:b/>
          <w:bCs/>
          <w:sz w:val="24"/>
          <w:szCs w:val="24"/>
        </w:rPr>
      </w:pPr>
    </w:p>
    <w:p w14:paraId="4EFC2850" w14:textId="05D1780F" w:rsidR="005951B6"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3.1 </w:t>
      </w:r>
      <w:r w:rsidR="00101539" w:rsidRPr="009179B0">
        <w:rPr>
          <w:rFonts w:asciiTheme="majorBidi" w:hAnsiTheme="majorBidi" w:cstheme="majorBidi"/>
          <w:b/>
          <w:bCs/>
          <w:sz w:val="24"/>
          <w:szCs w:val="24"/>
        </w:rPr>
        <w:t>Model selection</w:t>
      </w:r>
      <w:r w:rsidR="005E685F" w:rsidRPr="009179B0">
        <w:rPr>
          <w:rFonts w:asciiTheme="majorBidi" w:hAnsiTheme="majorBidi" w:cstheme="majorBidi"/>
          <w:b/>
          <w:bCs/>
          <w:sz w:val="24"/>
          <w:szCs w:val="24"/>
        </w:rPr>
        <w:t xml:space="preserve"> and performance </w:t>
      </w:r>
    </w:p>
    <w:p w14:paraId="4D232EF3" w14:textId="40C378CE" w:rsidR="00B701E5" w:rsidRDefault="00B701E5" w:rsidP="009F45F9">
      <w:pPr>
        <w:spacing w:after="0" w:line="480" w:lineRule="auto"/>
        <w:rPr>
          <w:rFonts w:asciiTheme="majorBidi" w:hAnsiTheme="majorBidi" w:cstheme="majorBidi"/>
          <w:sz w:val="24"/>
          <w:szCs w:val="24"/>
        </w:rPr>
      </w:pPr>
    </w:p>
    <w:p w14:paraId="3AA36F9C" w14:textId="22B823B5" w:rsidR="005F5EBA" w:rsidRPr="000C164C" w:rsidRDefault="00B67771" w:rsidP="009F45F9">
      <w:pPr>
        <w:spacing w:after="0" w:line="480" w:lineRule="auto"/>
        <w:rPr>
          <w:rFonts w:asciiTheme="majorBidi" w:hAnsiTheme="majorBidi"/>
          <w:sz w:val="24"/>
        </w:rPr>
      </w:pPr>
      <w:r>
        <w:rPr>
          <w:rFonts w:asciiTheme="majorBidi" w:hAnsiTheme="majorBidi" w:cstheme="majorBidi"/>
          <w:sz w:val="24"/>
          <w:szCs w:val="24"/>
        </w:rPr>
        <w:t>F</w:t>
      </w:r>
      <w:r w:rsidR="0091567C">
        <w:rPr>
          <w:rFonts w:asciiTheme="majorBidi" w:hAnsiTheme="majorBidi" w:cstheme="majorBidi"/>
          <w:sz w:val="24"/>
          <w:szCs w:val="24"/>
        </w:rPr>
        <w:t xml:space="preserve">rom </w:t>
      </w:r>
      <w:r w:rsidR="008D437B">
        <w:rPr>
          <w:rFonts w:asciiTheme="majorBidi" w:hAnsiTheme="majorBidi" w:cstheme="majorBidi"/>
          <w:sz w:val="24"/>
          <w:szCs w:val="24"/>
        </w:rPr>
        <w:t xml:space="preserve">the six models </w:t>
      </w:r>
      <w:r w:rsidR="00D70A88">
        <w:rPr>
          <w:rFonts w:asciiTheme="majorBidi" w:hAnsiTheme="majorBidi" w:cstheme="majorBidi"/>
          <w:sz w:val="24"/>
          <w:szCs w:val="24"/>
        </w:rPr>
        <w:t xml:space="preserve">with </w:t>
      </w:r>
      <w:r w:rsidR="00B701E5">
        <w:rPr>
          <w:rFonts w:asciiTheme="majorBidi" w:hAnsiTheme="majorBidi" w:cstheme="majorBidi"/>
          <w:sz w:val="24"/>
          <w:szCs w:val="24"/>
        </w:rPr>
        <w:t xml:space="preserve">a </w:t>
      </w:r>
      <w:r w:rsidR="00D70A88">
        <w:rPr>
          <w:rFonts w:asciiTheme="majorBidi" w:hAnsiTheme="majorBidi" w:cstheme="majorBidi"/>
          <w:sz w:val="24"/>
          <w:szCs w:val="24"/>
        </w:rPr>
        <w:t xml:space="preserve">subsequent </w:t>
      </w:r>
      <w:r w:rsidR="00D70A88" w:rsidRPr="00D70A88">
        <w:rPr>
          <w:rFonts w:asciiTheme="majorBidi" w:hAnsiTheme="majorBidi" w:cstheme="majorBidi"/>
          <w:sz w:val="24"/>
          <w:szCs w:val="24"/>
        </w:rPr>
        <w:t>regularization multiplier</w:t>
      </w:r>
      <w:r w:rsidR="00D70A88">
        <w:rPr>
          <w:rFonts w:asciiTheme="majorBidi" w:hAnsiTheme="majorBidi" w:cstheme="majorBidi"/>
          <w:sz w:val="24"/>
          <w:szCs w:val="24"/>
        </w:rPr>
        <w:t xml:space="preserve"> (</w:t>
      </w:r>
      <w:r w:rsidR="00D70A88" w:rsidRPr="00D70A88">
        <w:rPr>
          <w:rFonts w:asciiTheme="majorBidi" w:hAnsiTheme="majorBidi" w:cstheme="majorBidi"/>
          <w:sz w:val="24"/>
          <w:szCs w:val="24"/>
        </w:rPr>
        <w:t>β</w:t>
      </w:r>
      <w:r w:rsidR="00D70A88">
        <w:rPr>
          <w:rFonts w:asciiTheme="majorBidi" w:hAnsiTheme="majorBidi" w:cstheme="majorBidi"/>
          <w:sz w:val="24"/>
          <w:szCs w:val="24"/>
        </w:rPr>
        <w:t xml:space="preserve">), model number 4 with </w:t>
      </w:r>
      <w:r w:rsidR="00D70A88" w:rsidRPr="00D70A88">
        <w:rPr>
          <w:rFonts w:asciiTheme="majorBidi" w:hAnsiTheme="majorBidi" w:cstheme="majorBidi"/>
          <w:sz w:val="24"/>
          <w:szCs w:val="24"/>
        </w:rPr>
        <w:t>β</w:t>
      </w:r>
      <w:r>
        <w:rPr>
          <w:rFonts w:asciiTheme="majorBidi" w:hAnsiTheme="majorBidi" w:cstheme="majorBidi"/>
          <w:sz w:val="24"/>
          <w:szCs w:val="24"/>
        </w:rPr>
        <w:t xml:space="preserve"> </w:t>
      </w:r>
      <w:r w:rsidR="00D70A88" w:rsidRPr="00D70A88">
        <w:rPr>
          <w:rFonts w:asciiTheme="majorBidi" w:hAnsiTheme="majorBidi" w:cstheme="majorBidi"/>
          <w:sz w:val="24"/>
          <w:szCs w:val="24"/>
        </w:rPr>
        <w:t xml:space="preserve">= </w:t>
      </w:r>
      <w:proofErr w:type="gramStart"/>
      <w:r w:rsidR="00D70A88">
        <w:rPr>
          <w:rFonts w:asciiTheme="majorBidi" w:hAnsiTheme="majorBidi" w:cstheme="majorBidi"/>
          <w:sz w:val="24"/>
          <w:szCs w:val="24"/>
        </w:rPr>
        <w:t>3</w:t>
      </w:r>
      <w:proofErr w:type="gramEnd"/>
      <w:r w:rsidR="001323A0">
        <w:rPr>
          <w:rFonts w:asciiTheme="majorBidi" w:hAnsiTheme="majorBidi" w:cstheme="majorBidi"/>
          <w:sz w:val="24"/>
          <w:szCs w:val="24"/>
        </w:rPr>
        <w:t xml:space="preserve"> was chosen based on the </w:t>
      </w:r>
      <w:proofErr w:type="spellStart"/>
      <w:r w:rsidR="001323A0">
        <w:rPr>
          <w:rFonts w:asciiTheme="majorBidi" w:hAnsiTheme="majorBidi" w:cstheme="majorBidi"/>
          <w:sz w:val="24"/>
          <w:szCs w:val="24"/>
        </w:rPr>
        <w:t>AICc</w:t>
      </w:r>
      <w:proofErr w:type="spellEnd"/>
      <w:r w:rsidR="001323A0">
        <w:rPr>
          <w:rFonts w:asciiTheme="majorBidi" w:hAnsiTheme="majorBidi" w:cstheme="majorBidi"/>
          <w:sz w:val="24"/>
          <w:szCs w:val="24"/>
        </w:rPr>
        <w:t xml:space="preserve"> </w:t>
      </w:r>
      <w:r>
        <w:rPr>
          <w:rFonts w:asciiTheme="majorBidi" w:hAnsiTheme="majorBidi" w:cstheme="majorBidi"/>
          <w:sz w:val="24"/>
          <w:szCs w:val="24"/>
        </w:rPr>
        <w:t>for the best and the most transferable model</w:t>
      </w:r>
      <w:r w:rsidR="00D70A88">
        <w:rPr>
          <w:rFonts w:asciiTheme="majorBidi" w:hAnsiTheme="majorBidi" w:cstheme="majorBidi"/>
          <w:sz w:val="24"/>
          <w:szCs w:val="24"/>
        </w:rPr>
        <w:t xml:space="preserve"> </w:t>
      </w:r>
      <w:r w:rsidR="00D70A88" w:rsidRPr="006933C1">
        <w:rPr>
          <w:rFonts w:asciiTheme="majorBidi" w:hAnsiTheme="majorBidi" w:cstheme="majorBidi"/>
          <w:sz w:val="24"/>
          <w:szCs w:val="24"/>
        </w:rPr>
        <w:t>(Table 2)</w:t>
      </w:r>
      <w:r w:rsidR="00D70A88">
        <w:rPr>
          <w:rFonts w:asciiTheme="majorBidi" w:hAnsiTheme="majorBidi" w:cstheme="majorBidi"/>
          <w:sz w:val="24"/>
          <w:szCs w:val="24"/>
        </w:rPr>
        <w:t>. The average of this model (i.e.</w:t>
      </w:r>
      <w:r w:rsidR="00B701E5">
        <w:rPr>
          <w:rFonts w:asciiTheme="majorBidi" w:hAnsiTheme="majorBidi" w:cstheme="majorBidi"/>
          <w:sz w:val="24"/>
          <w:szCs w:val="24"/>
        </w:rPr>
        <w:t>,</w:t>
      </w:r>
      <w:r w:rsidR="00D70A88">
        <w:rPr>
          <w:rFonts w:asciiTheme="majorBidi" w:hAnsiTheme="majorBidi" w:cstheme="majorBidi"/>
          <w:sz w:val="24"/>
          <w:szCs w:val="24"/>
        </w:rPr>
        <w:t xml:space="preserve"> 10 replicates) </w:t>
      </w:r>
      <w:proofErr w:type="gramStart"/>
      <w:r w:rsidR="00D70A88">
        <w:rPr>
          <w:rFonts w:asciiTheme="majorBidi" w:hAnsiTheme="majorBidi" w:cstheme="majorBidi"/>
          <w:sz w:val="24"/>
          <w:szCs w:val="24"/>
        </w:rPr>
        <w:t>was used</w:t>
      </w:r>
      <w:proofErr w:type="gramEnd"/>
      <w:r w:rsidR="00D70A88">
        <w:rPr>
          <w:rFonts w:asciiTheme="majorBidi" w:hAnsiTheme="majorBidi" w:cstheme="majorBidi"/>
          <w:sz w:val="24"/>
          <w:szCs w:val="24"/>
        </w:rPr>
        <w:t xml:space="preserve"> to delineate the probability of the habitat suitability distribution</w:t>
      </w:r>
      <w:r w:rsidR="00ED48D4">
        <w:rPr>
          <w:rFonts w:asciiTheme="majorBidi" w:hAnsiTheme="majorBidi" w:cstheme="majorBidi"/>
          <w:sz w:val="24"/>
          <w:szCs w:val="24"/>
        </w:rPr>
        <w:t xml:space="preserve"> for the Egyptian Vulture</w:t>
      </w:r>
      <w:r w:rsidR="00D70A88">
        <w:rPr>
          <w:rFonts w:asciiTheme="majorBidi" w:hAnsiTheme="majorBidi" w:cstheme="majorBidi"/>
          <w:sz w:val="24"/>
          <w:szCs w:val="24"/>
        </w:rPr>
        <w:t xml:space="preserve"> in the </w:t>
      </w:r>
      <w:r w:rsidR="00B701E5">
        <w:rPr>
          <w:rFonts w:asciiTheme="majorBidi" w:hAnsiTheme="majorBidi" w:cstheme="majorBidi"/>
          <w:sz w:val="24"/>
          <w:szCs w:val="24"/>
        </w:rPr>
        <w:t>KRI</w:t>
      </w:r>
      <w:r w:rsidR="00ED48D4">
        <w:rPr>
          <w:rFonts w:asciiTheme="majorBidi" w:hAnsiTheme="majorBidi" w:cstheme="majorBidi"/>
          <w:sz w:val="24"/>
          <w:szCs w:val="24"/>
        </w:rPr>
        <w:t xml:space="preserve"> (</w:t>
      </w:r>
      <w:r w:rsidR="00ED48D4" w:rsidRPr="006933C1">
        <w:rPr>
          <w:rFonts w:asciiTheme="majorBidi" w:hAnsiTheme="majorBidi" w:cstheme="majorBidi"/>
          <w:sz w:val="24"/>
          <w:szCs w:val="24"/>
        </w:rPr>
        <w:t xml:space="preserve">Fig. </w:t>
      </w:r>
      <w:r w:rsidR="00DA79BC">
        <w:rPr>
          <w:rFonts w:asciiTheme="majorBidi" w:hAnsiTheme="majorBidi" w:cstheme="majorBidi"/>
          <w:sz w:val="24"/>
          <w:szCs w:val="24"/>
        </w:rPr>
        <w:t>2</w:t>
      </w:r>
      <w:r w:rsidR="00ED48D4">
        <w:rPr>
          <w:rFonts w:asciiTheme="majorBidi" w:hAnsiTheme="majorBidi" w:cstheme="majorBidi"/>
          <w:sz w:val="24"/>
          <w:szCs w:val="24"/>
        </w:rPr>
        <w:t>).</w:t>
      </w:r>
      <w:r w:rsidR="008D437B">
        <w:rPr>
          <w:rFonts w:asciiTheme="majorBidi" w:hAnsiTheme="majorBidi" w:cstheme="majorBidi"/>
          <w:sz w:val="24"/>
          <w:szCs w:val="24"/>
        </w:rPr>
        <w:t xml:space="preserve"> </w:t>
      </w:r>
      <w:r w:rsidR="005E685F">
        <w:rPr>
          <w:rFonts w:asciiTheme="majorBidi" w:hAnsiTheme="majorBidi" w:cstheme="majorBidi"/>
          <w:sz w:val="24"/>
          <w:szCs w:val="24"/>
        </w:rPr>
        <w:t>The discriminative power of this</w:t>
      </w:r>
      <w:r w:rsidR="005E685F" w:rsidRPr="005E685F">
        <w:rPr>
          <w:rFonts w:asciiTheme="majorBidi" w:hAnsiTheme="majorBidi" w:cstheme="majorBidi"/>
          <w:sz w:val="24"/>
          <w:szCs w:val="24"/>
        </w:rPr>
        <w:t xml:space="preserve"> model was </w:t>
      </w:r>
      <w:proofErr w:type="gramStart"/>
      <w:r w:rsidR="005E685F" w:rsidRPr="005E685F">
        <w:rPr>
          <w:rFonts w:asciiTheme="majorBidi" w:hAnsiTheme="majorBidi" w:cstheme="majorBidi"/>
          <w:sz w:val="24"/>
          <w:szCs w:val="24"/>
        </w:rPr>
        <w:t>fairly good</w:t>
      </w:r>
      <w:proofErr w:type="gramEnd"/>
      <w:r w:rsidR="005E685F" w:rsidRPr="005E685F">
        <w:rPr>
          <w:rFonts w:asciiTheme="majorBidi" w:hAnsiTheme="majorBidi" w:cstheme="majorBidi"/>
          <w:sz w:val="24"/>
          <w:szCs w:val="24"/>
        </w:rPr>
        <w:t xml:space="preserve"> with TSS</w:t>
      </w:r>
      <w:r>
        <w:rPr>
          <w:rFonts w:asciiTheme="majorBidi" w:hAnsiTheme="majorBidi" w:cstheme="majorBidi"/>
          <w:sz w:val="24"/>
          <w:szCs w:val="24"/>
        </w:rPr>
        <w:t xml:space="preserve"> </w:t>
      </w:r>
      <w:r w:rsidR="005E685F" w:rsidRPr="005E685F">
        <w:rPr>
          <w:rFonts w:asciiTheme="majorBidi" w:hAnsiTheme="majorBidi" w:cstheme="majorBidi"/>
          <w:sz w:val="24"/>
          <w:szCs w:val="24"/>
        </w:rPr>
        <w:t>= 0.722 ± 0.156 and AUC</w:t>
      </w:r>
      <w:r>
        <w:rPr>
          <w:rFonts w:asciiTheme="majorBidi" w:hAnsiTheme="majorBidi" w:cstheme="majorBidi"/>
          <w:sz w:val="24"/>
          <w:szCs w:val="24"/>
        </w:rPr>
        <w:t xml:space="preserve"> </w:t>
      </w:r>
      <w:r w:rsidR="005E685F" w:rsidRPr="005E685F">
        <w:rPr>
          <w:rFonts w:asciiTheme="majorBidi" w:hAnsiTheme="majorBidi" w:cstheme="majorBidi"/>
          <w:sz w:val="24"/>
          <w:szCs w:val="24"/>
        </w:rPr>
        <w:t>= 0.825 ± 0.059 respect</w:t>
      </w:r>
      <w:r w:rsidR="0084789C">
        <w:rPr>
          <w:rFonts w:asciiTheme="majorBidi" w:hAnsiTheme="majorBidi" w:cstheme="majorBidi"/>
          <w:sz w:val="24"/>
          <w:szCs w:val="24"/>
        </w:rPr>
        <w:t xml:space="preserve">ively. </w:t>
      </w:r>
    </w:p>
    <w:p w14:paraId="42268EDF" w14:textId="77777777" w:rsidR="00B701E5" w:rsidRPr="005951B6" w:rsidRDefault="00B701E5" w:rsidP="009F45F9">
      <w:pPr>
        <w:spacing w:after="0" w:line="480" w:lineRule="auto"/>
        <w:rPr>
          <w:rFonts w:asciiTheme="majorBidi" w:hAnsiTheme="majorBidi" w:cstheme="majorBidi"/>
          <w:b/>
          <w:bCs/>
          <w:sz w:val="24"/>
          <w:szCs w:val="24"/>
        </w:rPr>
      </w:pPr>
    </w:p>
    <w:p w14:paraId="2AFD98C0" w14:textId="46DB6340" w:rsidR="00661C10" w:rsidRPr="00661C10" w:rsidRDefault="00661C10" w:rsidP="009F45F9">
      <w:pPr>
        <w:spacing w:after="0" w:line="480" w:lineRule="auto"/>
        <w:rPr>
          <w:rFonts w:asciiTheme="majorBidi" w:hAnsiTheme="majorBidi" w:cstheme="majorBidi"/>
          <w:sz w:val="24"/>
          <w:szCs w:val="24"/>
        </w:rPr>
      </w:pPr>
    </w:p>
    <w:p w14:paraId="1DB7E1E1" w14:textId="77777777" w:rsidR="00403277" w:rsidRDefault="00403277" w:rsidP="009F45F9">
      <w:pPr>
        <w:spacing w:after="0" w:line="480" w:lineRule="auto"/>
        <w:rPr>
          <w:rFonts w:asciiTheme="majorBidi" w:hAnsiTheme="majorBidi" w:cstheme="majorBidi"/>
          <w:b/>
          <w:bCs/>
          <w:sz w:val="24"/>
          <w:szCs w:val="24"/>
        </w:rPr>
      </w:pPr>
    </w:p>
    <w:p w14:paraId="32612465" w14:textId="60995FCD" w:rsidR="00A96547" w:rsidRPr="009179B0"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3.2 </w:t>
      </w:r>
      <w:r w:rsidR="00101539" w:rsidRPr="009179B0">
        <w:rPr>
          <w:rFonts w:asciiTheme="majorBidi" w:hAnsiTheme="majorBidi" w:cstheme="majorBidi"/>
          <w:b/>
          <w:bCs/>
          <w:sz w:val="24"/>
          <w:szCs w:val="24"/>
        </w:rPr>
        <w:t xml:space="preserve">Egyptian </w:t>
      </w:r>
      <w:r w:rsidR="00C50445" w:rsidRPr="009179B0">
        <w:rPr>
          <w:rFonts w:asciiTheme="majorBidi" w:hAnsiTheme="majorBidi" w:cstheme="majorBidi"/>
          <w:b/>
          <w:bCs/>
          <w:sz w:val="24"/>
          <w:szCs w:val="24"/>
        </w:rPr>
        <w:t>V</w:t>
      </w:r>
      <w:r w:rsidR="00101539" w:rsidRPr="009179B0">
        <w:rPr>
          <w:rFonts w:asciiTheme="majorBidi" w:hAnsiTheme="majorBidi" w:cstheme="majorBidi"/>
          <w:b/>
          <w:bCs/>
          <w:sz w:val="24"/>
          <w:szCs w:val="24"/>
        </w:rPr>
        <w:t xml:space="preserve">ulture habitat suitability prediction </w:t>
      </w:r>
    </w:p>
    <w:p w14:paraId="41F60F79" w14:textId="01353121" w:rsidR="00B701E5" w:rsidRDefault="00B701E5" w:rsidP="009F45F9">
      <w:pPr>
        <w:spacing w:after="0" w:line="480" w:lineRule="auto"/>
        <w:rPr>
          <w:rFonts w:asciiTheme="majorBidi" w:hAnsiTheme="majorBidi" w:cstheme="majorBidi"/>
          <w:sz w:val="24"/>
          <w:szCs w:val="24"/>
        </w:rPr>
      </w:pPr>
    </w:p>
    <w:p w14:paraId="53BDFE3F" w14:textId="48CEA5C7" w:rsidR="005C3DD5" w:rsidRDefault="00B701E5" w:rsidP="009F45F9">
      <w:pPr>
        <w:spacing w:after="0" w:line="480" w:lineRule="auto"/>
        <w:rPr>
          <w:rFonts w:asciiTheme="majorBidi" w:hAnsiTheme="majorBidi" w:cstheme="majorBidi"/>
          <w:sz w:val="24"/>
          <w:szCs w:val="24"/>
        </w:rPr>
      </w:pPr>
      <w:r>
        <w:rPr>
          <w:rFonts w:asciiTheme="majorBidi" w:hAnsiTheme="majorBidi" w:cstheme="majorBidi"/>
          <w:sz w:val="24"/>
          <w:szCs w:val="24"/>
        </w:rPr>
        <w:t>Of the 51069 km</w:t>
      </w:r>
      <w:r w:rsidRPr="00EE4A2E">
        <w:rPr>
          <w:rFonts w:asciiTheme="majorBidi" w:hAnsiTheme="majorBidi" w:cstheme="majorBidi"/>
          <w:sz w:val="24"/>
          <w:szCs w:val="24"/>
          <w:vertAlign w:val="superscript"/>
        </w:rPr>
        <w:t>2</w:t>
      </w:r>
      <w:r>
        <w:rPr>
          <w:rFonts w:asciiTheme="majorBidi" w:hAnsiTheme="majorBidi" w:cstheme="majorBidi"/>
          <w:sz w:val="24"/>
          <w:szCs w:val="24"/>
        </w:rPr>
        <w:t xml:space="preserve"> </w:t>
      </w:r>
      <w:r w:rsidR="00101539">
        <w:rPr>
          <w:rFonts w:asciiTheme="majorBidi" w:hAnsiTheme="majorBidi" w:cstheme="majorBidi"/>
          <w:sz w:val="24"/>
          <w:szCs w:val="24"/>
        </w:rPr>
        <w:t>total area of the study site (</w:t>
      </w:r>
      <w:r w:rsidR="0041250B">
        <w:rPr>
          <w:rFonts w:asciiTheme="majorBidi" w:hAnsiTheme="majorBidi" w:cstheme="majorBidi"/>
          <w:sz w:val="24"/>
          <w:szCs w:val="24"/>
        </w:rPr>
        <w:t xml:space="preserve">Table 3), </w:t>
      </w:r>
      <w:r w:rsidR="00AD22E3">
        <w:rPr>
          <w:rFonts w:asciiTheme="majorBidi" w:hAnsiTheme="majorBidi" w:cstheme="majorBidi"/>
          <w:sz w:val="24"/>
          <w:szCs w:val="24"/>
        </w:rPr>
        <w:t xml:space="preserve">around 75% </w:t>
      </w:r>
      <w:proofErr w:type="gramStart"/>
      <w:r w:rsidR="00AD22E3">
        <w:rPr>
          <w:rFonts w:asciiTheme="majorBidi" w:hAnsiTheme="majorBidi" w:cstheme="majorBidi"/>
          <w:sz w:val="24"/>
          <w:szCs w:val="24"/>
        </w:rPr>
        <w:t>was predicted</w:t>
      </w:r>
      <w:proofErr w:type="gramEnd"/>
      <w:r w:rsidR="00AD22E3">
        <w:rPr>
          <w:rFonts w:asciiTheme="majorBidi" w:hAnsiTheme="majorBidi" w:cstheme="majorBidi"/>
          <w:sz w:val="24"/>
          <w:szCs w:val="24"/>
        </w:rPr>
        <w:t xml:space="preserve"> to be unsuitable habitat</w:t>
      </w:r>
      <w:r w:rsidR="00C903B8">
        <w:rPr>
          <w:rFonts w:asciiTheme="majorBidi" w:hAnsiTheme="majorBidi" w:cstheme="majorBidi"/>
          <w:sz w:val="24"/>
          <w:szCs w:val="24"/>
        </w:rPr>
        <w:t xml:space="preserve"> for the </w:t>
      </w:r>
      <w:r w:rsidR="00C903B8" w:rsidRPr="00F558BC">
        <w:rPr>
          <w:rFonts w:asciiTheme="majorBidi" w:hAnsiTheme="majorBidi" w:cstheme="majorBidi"/>
          <w:sz w:val="24"/>
          <w:szCs w:val="24"/>
        </w:rPr>
        <w:t>Egyptian</w:t>
      </w:r>
      <w:r w:rsidR="00C903B8">
        <w:rPr>
          <w:rFonts w:asciiTheme="majorBidi" w:hAnsiTheme="majorBidi" w:cstheme="majorBidi"/>
          <w:sz w:val="24"/>
          <w:szCs w:val="24"/>
        </w:rPr>
        <w:t xml:space="preserve"> Vulture, </w:t>
      </w:r>
      <w:r w:rsidR="00AD22E3">
        <w:rPr>
          <w:rFonts w:asciiTheme="majorBidi" w:hAnsiTheme="majorBidi" w:cstheme="majorBidi"/>
          <w:sz w:val="24"/>
          <w:szCs w:val="24"/>
        </w:rPr>
        <w:t xml:space="preserve">since these areas are composed of low lands, residential </w:t>
      </w:r>
      <w:r w:rsidR="00D34727">
        <w:rPr>
          <w:rFonts w:asciiTheme="majorBidi" w:hAnsiTheme="majorBidi" w:cstheme="majorBidi"/>
          <w:sz w:val="24"/>
          <w:szCs w:val="24"/>
        </w:rPr>
        <w:t>areas, and</w:t>
      </w:r>
      <w:r w:rsidR="00AD22E3">
        <w:rPr>
          <w:rFonts w:asciiTheme="majorBidi" w:hAnsiTheme="majorBidi" w:cstheme="majorBidi"/>
          <w:sz w:val="24"/>
          <w:szCs w:val="24"/>
        </w:rPr>
        <w:t xml:space="preserve"> other land use/land cover types where </w:t>
      </w:r>
      <w:r w:rsidR="00C903B8">
        <w:rPr>
          <w:rFonts w:asciiTheme="majorBidi" w:hAnsiTheme="majorBidi" w:cstheme="majorBidi"/>
          <w:sz w:val="24"/>
          <w:szCs w:val="24"/>
        </w:rPr>
        <w:t xml:space="preserve">the species has </w:t>
      </w:r>
      <w:r w:rsidR="00AD22E3">
        <w:rPr>
          <w:rFonts w:asciiTheme="majorBidi" w:hAnsiTheme="majorBidi" w:cstheme="majorBidi"/>
          <w:sz w:val="24"/>
          <w:szCs w:val="24"/>
        </w:rPr>
        <w:t xml:space="preserve">not been observed.  The remaining </w:t>
      </w:r>
      <w:r w:rsidR="0041250B" w:rsidRPr="0041250B">
        <w:rPr>
          <w:rFonts w:asciiTheme="majorBidi" w:hAnsiTheme="majorBidi" w:cstheme="majorBidi"/>
          <w:sz w:val="24"/>
          <w:szCs w:val="24"/>
        </w:rPr>
        <w:t>~</w:t>
      </w:r>
      <w:r w:rsidR="0041250B">
        <w:rPr>
          <w:rFonts w:asciiTheme="majorBidi" w:hAnsiTheme="majorBidi" w:cstheme="majorBidi"/>
          <w:sz w:val="24"/>
          <w:szCs w:val="24"/>
        </w:rPr>
        <w:t>25%</w:t>
      </w:r>
      <w:r w:rsidR="00177E29">
        <w:rPr>
          <w:rFonts w:asciiTheme="majorBidi" w:hAnsiTheme="majorBidi" w:cstheme="majorBidi"/>
          <w:sz w:val="24"/>
          <w:szCs w:val="24"/>
        </w:rPr>
        <w:t xml:space="preserve"> (12739 km</w:t>
      </w:r>
      <w:r w:rsidR="00177E29" w:rsidRPr="00177E29">
        <w:rPr>
          <w:rFonts w:asciiTheme="majorBidi" w:hAnsiTheme="majorBidi" w:cstheme="majorBidi"/>
          <w:sz w:val="24"/>
          <w:szCs w:val="24"/>
          <w:vertAlign w:val="superscript"/>
        </w:rPr>
        <w:t>2</w:t>
      </w:r>
      <w:r w:rsidR="00177E29">
        <w:rPr>
          <w:rFonts w:asciiTheme="majorBidi" w:hAnsiTheme="majorBidi" w:cstheme="majorBidi"/>
          <w:sz w:val="24"/>
          <w:szCs w:val="24"/>
        </w:rPr>
        <w:t>)</w:t>
      </w:r>
      <w:r w:rsidR="0041250B">
        <w:rPr>
          <w:rFonts w:asciiTheme="majorBidi" w:hAnsiTheme="majorBidi" w:cstheme="majorBidi"/>
          <w:sz w:val="24"/>
          <w:szCs w:val="24"/>
        </w:rPr>
        <w:t xml:space="preserve"> was predicted by the model as</w:t>
      </w:r>
      <w:r w:rsidR="00F558BC">
        <w:rPr>
          <w:rFonts w:asciiTheme="majorBidi" w:hAnsiTheme="majorBidi" w:cstheme="majorBidi"/>
          <w:sz w:val="24"/>
          <w:szCs w:val="24"/>
        </w:rPr>
        <w:t xml:space="preserve"> </w:t>
      </w:r>
      <w:r w:rsidR="008A1C55">
        <w:rPr>
          <w:rFonts w:asciiTheme="majorBidi" w:hAnsiTheme="majorBidi" w:cstheme="majorBidi"/>
          <w:sz w:val="24"/>
          <w:szCs w:val="24"/>
        </w:rPr>
        <w:t>suitable</w:t>
      </w:r>
      <w:r w:rsidR="00A342BF">
        <w:rPr>
          <w:rFonts w:asciiTheme="majorBidi" w:hAnsiTheme="majorBidi" w:cstheme="majorBidi"/>
          <w:sz w:val="24"/>
          <w:szCs w:val="24"/>
        </w:rPr>
        <w:t xml:space="preserve"> breeding</w:t>
      </w:r>
      <w:r w:rsidR="008A1C55">
        <w:rPr>
          <w:rFonts w:asciiTheme="majorBidi" w:hAnsiTheme="majorBidi" w:cstheme="majorBidi"/>
          <w:sz w:val="24"/>
          <w:szCs w:val="24"/>
        </w:rPr>
        <w:t xml:space="preserve"> </w:t>
      </w:r>
      <w:proofErr w:type="spellStart"/>
      <w:r w:rsidR="008A1C55">
        <w:rPr>
          <w:rFonts w:asciiTheme="majorBidi" w:hAnsiTheme="majorBidi" w:cstheme="majorBidi"/>
          <w:sz w:val="24"/>
          <w:szCs w:val="24"/>
        </w:rPr>
        <w:t>habitat</w:t>
      </w:r>
      <w:r w:rsidR="00C903B8">
        <w:rPr>
          <w:rFonts w:asciiTheme="majorBidi" w:hAnsiTheme="majorBidi" w:cstheme="majorBidi"/>
          <w:sz w:val="24"/>
          <w:szCs w:val="24"/>
        </w:rPr>
        <w:t>for</w:t>
      </w:r>
      <w:proofErr w:type="spellEnd"/>
      <w:r w:rsidR="00C903B8">
        <w:rPr>
          <w:rFonts w:asciiTheme="majorBidi" w:hAnsiTheme="majorBidi" w:cstheme="majorBidi"/>
          <w:sz w:val="24"/>
          <w:szCs w:val="24"/>
        </w:rPr>
        <w:t xml:space="preserve"> the Egyptian Vulture in the KRI. </w:t>
      </w:r>
      <w:r w:rsidR="00995918">
        <w:rPr>
          <w:rFonts w:asciiTheme="majorBidi" w:hAnsiTheme="majorBidi" w:cstheme="majorBidi"/>
          <w:sz w:val="24"/>
          <w:szCs w:val="24"/>
        </w:rPr>
        <w:t xml:space="preserve">Out of the </w:t>
      </w:r>
      <w:r w:rsidR="00995918" w:rsidRPr="0041250B">
        <w:rPr>
          <w:rFonts w:asciiTheme="majorBidi" w:hAnsiTheme="majorBidi" w:cstheme="majorBidi"/>
          <w:sz w:val="24"/>
          <w:szCs w:val="24"/>
        </w:rPr>
        <w:t>~</w:t>
      </w:r>
      <w:r w:rsidR="00995918">
        <w:rPr>
          <w:rFonts w:asciiTheme="majorBidi" w:hAnsiTheme="majorBidi" w:cstheme="majorBidi"/>
          <w:sz w:val="24"/>
          <w:szCs w:val="24"/>
        </w:rPr>
        <w:t>25% suitable habitat</w:t>
      </w:r>
      <w:r w:rsidR="00C903B8">
        <w:rPr>
          <w:rFonts w:asciiTheme="majorBidi" w:hAnsiTheme="majorBidi" w:cstheme="majorBidi"/>
          <w:sz w:val="24"/>
          <w:szCs w:val="24"/>
        </w:rPr>
        <w:t>,</w:t>
      </w:r>
      <w:r w:rsidR="00995918">
        <w:rPr>
          <w:rFonts w:asciiTheme="majorBidi" w:hAnsiTheme="majorBidi" w:cstheme="majorBidi"/>
          <w:sz w:val="24"/>
          <w:szCs w:val="24"/>
        </w:rPr>
        <w:t xml:space="preserve"> </w:t>
      </w:r>
      <w:r w:rsidR="001769F0">
        <w:rPr>
          <w:rFonts w:asciiTheme="majorBidi" w:hAnsiTheme="majorBidi" w:cstheme="majorBidi"/>
          <w:sz w:val="24"/>
          <w:szCs w:val="24"/>
        </w:rPr>
        <w:t>approximately</w:t>
      </w:r>
      <w:r w:rsidR="00995918">
        <w:rPr>
          <w:rFonts w:asciiTheme="majorBidi" w:hAnsiTheme="majorBidi" w:cstheme="majorBidi"/>
          <w:sz w:val="24"/>
          <w:szCs w:val="24"/>
        </w:rPr>
        <w:t>11</w:t>
      </w:r>
      <w:r w:rsidR="005C3DD5">
        <w:rPr>
          <w:rFonts w:asciiTheme="majorBidi" w:hAnsiTheme="majorBidi" w:cstheme="majorBidi"/>
          <w:sz w:val="24"/>
          <w:szCs w:val="24"/>
        </w:rPr>
        <w:t>.4</w:t>
      </w:r>
      <w:r w:rsidR="00995918">
        <w:rPr>
          <w:rFonts w:asciiTheme="majorBidi" w:hAnsiTheme="majorBidi" w:cstheme="majorBidi"/>
          <w:sz w:val="24"/>
          <w:szCs w:val="24"/>
        </w:rPr>
        <w:t xml:space="preserve">% </w:t>
      </w:r>
      <w:r w:rsidR="005C3DD5">
        <w:rPr>
          <w:rFonts w:asciiTheme="majorBidi" w:hAnsiTheme="majorBidi" w:cstheme="majorBidi"/>
          <w:sz w:val="24"/>
          <w:szCs w:val="24"/>
        </w:rPr>
        <w:t>,</w:t>
      </w:r>
      <w:r w:rsidR="005C3DD5" w:rsidRPr="005C3DD5">
        <w:rPr>
          <w:rFonts w:asciiTheme="majorBidi" w:eastAsia="Times New Roman" w:hAnsiTheme="majorBidi" w:cstheme="majorBidi"/>
          <w:color w:val="000000"/>
          <w:sz w:val="24"/>
          <w:szCs w:val="24"/>
        </w:rPr>
        <w:t xml:space="preserve"> </w:t>
      </w:r>
      <w:r w:rsidR="005C3DD5" w:rsidRPr="00767F3E">
        <w:rPr>
          <w:rFonts w:asciiTheme="majorBidi" w:eastAsia="Times New Roman" w:hAnsiTheme="majorBidi" w:cstheme="majorBidi"/>
          <w:color w:val="000000"/>
          <w:sz w:val="24"/>
          <w:szCs w:val="24"/>
        </w:rPr>
        <w:t>7.</w:t>
      </w:r>
      <w:r w:rsidR="00BD503C">
        <w:rPr>
          <w:rFonts w:asciiTheme="majorBidi" w:eastAsia="Times New Roman" w:hAnsiTheme="majorBidi" w:cstheme="majorBidi"/>
          <w:color w:val="000000"/>
          <w:sz w:val="24"/>
          <w:szCs w:val="24"/>
        </w:rPr>
        <w:t>4</w:t>
      </w:r>
      <w:r w:rsidR="005C3DD5">
        <w:rPr>
          <w:rFonts w:asciiTheme="majorBidi" w:eastAsia="Times New Roman" w:hAnsiTheme="majorBidi" w:cstheme="majorBidi"/>
          <w:color w:val="000000"/>
          <w:sz w:val="24"/>
          <w:szCs w:val="24"/>
        </w:rPr>
        <w:t xml:space="preserve">%, </w:t>
      </w:r>
      <w:r w:rsidR="005C3DD5" w:rsidRPr="00767F3E">
        <w:rPr>
          <w:rFonts w:asciiTheme="majorBidi" w:eastAsia="Times New Roman" w:hAnsiTheme="majorBidi" w:cstheme="majorBidi"/>
          <w:color w:val="000000"/>
          <w:sz w:val="24"/>
          <w:szCs w:val="24"/>
        </w:rPr>
        <w:t>4.</w:t>
      </w:r>
      <w:r w:rsidR="00BD503C">
        <w:rPr>
          <w:rFonts w:asciiTheme="majorBidi" w:eastAsia="Times New Roman" w:hAnsiTheme="majorBidi" w:cstheme="majorBidi"/>
          <w:color w:val="000000"/>
          <w:sz w:val="24"/>
          <w:szCs w:val="24"/>
        </w:rPr>
        <w:t>8</w:t>
      </w:r>
      <w:r w:rsidR="005C3DD5">
        <w:rPr>
          <w:rFonts w:asciiTheme="majorBidi" w:eastAsia="Times New Roman" w:hAnsiTheme="majorBidi" w:cstheme="majorBidi"/>
          <w:color w:val="000000"/>
          <w:sz w:val="24"/>
          <w:szCs w:val="24"/>
        </w:rPr>
        <w:t xml:space="preserve">%,  and </w:t>
      </w:r>
      <w:r w:rsidR="005C3DD5" w:rsidRPr="00767F3E">
        <w:rPr>
          <w:rFonts w:asciiTheme="majorBidi" w:eastAsia="Times New Roman" w:hAnsiTheme="majorBidi" w:cstheme="majorBidi"/>
          <w:color w:val="000000"/>
          <w:sz w:val="24"/>
          <w:szCs w:val="24"/>
        </w:rPr>
        <w:t>1.4</w:t>
      </w:r>
      <w:r w:rsidR="005C3DD5">
        <w:rPr>
          <w:rFonts w:asciiTheme="majorBidi" w:eastAsia="Times New Roman" w:hAnsiTheme="majorBidi" w:cstheme="majorBidi"/>
          <w:color w:val="000000"/>
          <w:sz w:val="24"/>
          <w:szCs w:val="24"/>
        </w:rPr>
        <w:t xml:space="preserve">% </w:t>
      </w:r>
      <w:r w:rsidR="005C3DD5">
        <w:rPr>
          <w:rFonts w:asciiTheme="majorBidi" w:hAnsiTheme="majorBidi" w:cstheme="majorBidi"/>
          <w:sz w:val="24"/>
          <w:szCs w:val="24"/>
        </w:rPr>
        <w:t xml:space="preserve"> </w:t>
      </w:r>
      <w:r w:rsidR="00995918">
        <w:rPr>
          <w:rFonts w:asciiTheme="majorBidi" w:hAnsiTheme="majorBidi" w:cstheme="majorBidi"/>
          <w:sz w:val="24"/>
          <w:szCs w:val="24"/>
        </w:rPr>
        <w:t xml:space="preserve">of it was </w:t>
      </w:r>
      <w:r w:rsidR="00BD503C">
        <w:rPr>
          <w:rFonts w:asciiTheme="majorBidi" w:hAnsiTheme="majorBidi" w:cstheme="majorBidi"/>
          <w:sz w:val="24"/>
          <w:szCs w:val="24"/>
        </w:rPr>
        <w:t xml:space="preserve">respectively </w:t>
      </w:r>
      <w:r w:rsidR="00995918">
        <w:rPr>
          <w:rFonts w:asciiTheme="majorBidi" w:hAnsiTheme="majorBidi" w:cstheme="majorBidi"/>
          <w:sz w:val="24"/>
          <w:szCs w:val="24"/>
        </w:rPr>
        <w:t xml:space="preserve">categorized as ‘Low’, ‘Moderate’, ‘High’, ‘Very High’ </w:t>
      </w:r>
      <w:r w:rsidR="00BD503C">
        <w:rPr>
          <w:rFonts w:asciiTheme="majorBidi" w:hAnsiTheme="majorBidi" w:cstheme="majorBidi"/>
          <w:sz w:val="24"/>
          <w:szCs w:val="24"/>
        </w:rPr>
        <w:t xml:space="preserve">in terms of habitat suitability </w:t>
      </w:r>
      <w:r w:rsidR="005C3DD5">
        <w:rPr>
          <w:rFonts w:asciiTheme="majorBidi" w:hAnsiTheme="majorBidi" w:cstheme="majorBidi"/>
          <w:sz w:val="24"/>
          <w:szCs w:val="24"/>
        </w:rPr>
        <w:t>(Table 3). The</w:t>
      </w:r>
      <w:r w:rsidR="00A96547">
        <w:rPr>
          <w:rFonts w:asciiTheme="majorBidi" w:hAnsiTheme="majorBidi" w:cstheme="majorBidi"/>
          <w:sz w:val="24"/>
          <w:szCs w:val="24"/>
        </w:rPr>
        <w:t xml:space="preserve"> prediction was based on the </w:t>
      </w:r>
      <w:r w:rsidR="00A96547" w:rsidRPr="00A96547">
        <w:rPr>
          <w:rFonts w:asciiTheme="majorBidi" w:hAnsiTheme="majorBidi" w:cstheme="majorBidi"/>
          <w:sz w:val="24"/>
          <w:szCs w:val="24"/>
        </w:rPr>
        <w:t xml:space="preserve">maximum test sensitivity plus specificity </w:t>
      </w:r>
      <w:r w:rsidR="00A96547">
        <w:rPr>
          <w:rFonts w:asciiTheme="majorBidi" w:hAnsiTheme="majorBidi" w:cstheme="majorBidi"/>
          <w:sz w:val="24"/>
          <w:szCs w:val="24"/>
        </w:rPr>
        <w:t>l</w:t>
      </w:r>
      <w:r w:rsidR="00A96547" w:rsidRPr="00A96547">
        <w:rPr>
          <w:rFonts w:asciiTheme="majorBidi" w:hAnsiTheme="majorBidi" w:cstheme="majorBidi"/>
          <w:sz w:val="24"/>
          <w:szCs w:val="24"/>
        </w:rPr>
        <w:t xml:space="preserve">ogistic threshold value </w:t>
      </w:r>
      <w:r w:rsidR="00A96547">
        <w:rPr>
          <w:rFonts w:asciiTheme="majorBidi" w:hAnsiTheme="majorBidi" w:cstheme="majorBidi"/>
          <w:sz w:val="24"/>
          <w:szCs w:val="24"/>
        </w:rPr>
        <w:t>of 0.356 (i.e.</w:t>
      </w:r>
      <w:r w:rsidR="00BD503C">
        <w:rPr>
          <w:rFonts w:asciiTheme="majorBidi" w:hAnsiTheme="majorBidi" w:cstheme="majorBidi"/>
          <w:sz w:val="24"/>
          <w:szCs w:val="24"/>
        </w:rPr>
        <w:t>, the</w:t>
      </w:r>
      <w:r w:rsidR="00A96547">
        <w:rPr>
          <w:rFonts w:asciiTheme="majorBidi" w:hAnsiTheme="majorBidi" w:cstheme="majorBidi"/>
          <w:sz w:val="24"/>
          <w:szCs w:val="24"/>
        </w:rPr>
        <w:t xml:space="preserve"> </w:t>
      </w:r>
      <w:r w:rsidR="00A96547" w:rsidRPr="00A96547">
        <w:rPr>
          <w:rFonts w:asciiTheme="majorBidi" w:hAnsiTheme="majorBidi" w:cstheme="majorBidi"/>
          <w:sz w:val="24"/>
          <w:szCs w:val="24"/>
        </w:rPr>
        <w:t>value used to delineate the probability of habitat suitability</w:t>
      </w:r>
      <w:r w:rsidR="00A96547">
        <w:rPr>
          <w:rFonts w:asciiTheme="majorBidi" w:hAnsiTheme="majorBidi" w:cstheme="majorBidi"/>
          <w:sz w:val="24"/>
          <w:szCs w:val="24"/>
        </w:rPr>
        <w:t>/unsuitability</w:t>
      </w:r>
      <w:r w:rsidR="00A96547" w:rsidRPr="00A96547">
        <w:rPr>
          <w:rFonts w:asciiTheme="majorBidi" w:hAnsiTheme="majorBidi" w:cstheme="majorBidi"/>
          <w:sz w:val="24"/>
          <w:szCs w:val="24"/>
        </w:rPr>
        <w:t xml:space="preserve"> </w:t>
      </w:r>
      <w:r w:rsidR="00BD503C">
        <w:rPr>
          <w:rFonts w:asciiTheme="majorBidi" w:hAnsiTheme="majorBidi" w:cstheme="majorBidi"/>
          <w:sz w:val="24"/>
          <w:szCs w:val="24"/>
        </w:rPr>
        <w:t xml:space="preserve">for </w:t>
      </w:r>
      <w:r w:rsidR="00A96547" w:rsidRPr="00A96547">
        <w:rPr>
          <w:rFonts w:asciiTheme="majorBidi" w:hAnsiTheme="majorBidi" w:cstheme="majorBidi"/>
          <w:sz w:val="24"/>
          <w:szCs w:val="24"/>
        </w:rPr>
        <w:t>the Egyptian Vulture</w:t>
      </w:r>
      <w:r w:rsidR="00A96547">
        <w:rPr>
          <w:rFonts w:asciiTheme="majorBidi" w:hAnsiTheme="majorBidi" w:cstheme="majorBidi"/>
          <w:sz w:val="24"/>
          <w:szCs w:val="24"/>
        </w:rPr>
        <w:t>)</w:t>
      </w:r>
      <w:r w:rsidR="00A96547" w:rsidRPr="00A96547">
        <w:rPr>
          <w:rFonts w:asciiTheme="majorBidi" w:hAnsiTheme="majorBidi" w:cstheme="majorBidi"/>
          <w:sz w:val="24"/>
          <w:szCs w:val="24"/>
        </w:rPr>
        <w:t xml:space="preserve"> </w:t>
      </w:r>
      <w:r w:rsidR="00A96547">
        <w:rPr>
          <w:rFonts w:asciiTheme="majorBidi" w:hAnsiTheme="majorBidi" w:cstheme="majorBidi"/>
          <w:sz w:val="24"/>
          <w:szCs w:val="24"/>
        </w:rPr>
        <w:t>(Table 3</w:t>
      </w:r>
      <w:r w:rsidR="00161DD2">
        <w:rPr>
          <w:rFonts w:asciiTheme="majorBidi" w:hAnsiTheme="majorBidi" w:cstheme="majorBidi"/>
          <w:sz w:val="24"/>
          <w:szCs w:val="24"/>
        </w:rPr>
        <w:t>, Fig.</w:t>
      </w:r>
      <w:r w:rsidR="00DA79BC">
        <w:rPr>
          <w:rFonts w:asciiTheme="majorBidi" w:hAnsiTheme="majorBidi" w:cstheme="majorBidi"/>
          <w:sz w:val="24"/>
          <w:szCs w:val="24"/>
        </w:rPr>
        <w:t>2</w:t>
      </w:r>
      <w:r w:rsidR="00A96547">
        <w:rPr>
          <w:rFonts w:asciiTheme="majorBidi" w:hAnsiTheme="majorBidi" w:cstheme="majorBidi"/>
          <w:sz w:val="24"/>
          <w:szCs w:val="24"/>
        </w:rPr>
        <w:t xml:space="preserve">). </w:t>
      </w:r>
    </w:p>
    <w:p w14:paraId="1D460030" w14:textId="77777777" w:rsidR="00584EDB" w:rsidRDefault="00584EDB" w:rsidP="009F45F9">
      <w:pPr>
        <w:spacing w:after="0" w:line="480" w:lineRule="auto"/>
        <w:rPr>
          <w:rFonts w:asciiTheme="majorBidi" w:hAnsiTheme="majorBidi" w:cstheme="majorBidi"/>
          <w:sz w:val="24"/>
          <w:szCs w:val="24"/>
        </w:rPr>
      </w:pPr>
    </w:p>
    <w:p w14:paraId="6DB1FFD6" w14:textId="697B6264" w:rsidR="00661C10" w:rsidRDefault="00661C10" w:rsidP="009F45F9">
      <w:pPr>
        <w:spacing w:after="0" w:line="480" w:lineRule="auto"/>
        <w:rPr>
          <w:rFonts w:asciiTheme="majorBidi" w:hAnsiTheme="majorBidi" w:cstheme="majorBidi"/>
          <w:sz w:val="24"/>
          <w:szCs w:val="24"/>
        </w:rPr>
      </w:pPr>
    </w:p>
    <w:p w14:paraId="1BA71C1C" w14:textId="77777777" w:rsidR="00403277" w:rsidRDefault="00403277" w:rsidP="009F45F9">
      <w:pPr>
        <w:spacing w:after="0" w:line="480" w:lineRule="auto"/>
        <w:rPr>
          <w:rFonts w:asciiTheme="majorBidi" w:hAnsiTheme="majorBidi" w:cstheme="majorBidi"/>
          <w:b/>
          <w:bCs/>
          <w:sz w:val="24"/>
          <w:szCs w:val="24"/>
        </w:rPr>
      </w:pPr>
    </w:p>
    <w:p w14:paraId="74EE1D55" w14:textId="77777777" w:rsidR="00403277" w:rsidRDefault="00403277" w:rsidP="009F45F9">
      <w:pPr>
        <w:spacing w:after="0" w:line="480" w:lineRule="auto"/>
        <w:rPr>
          <w:rFonts w:asciiTheme="majorBidi" w:hAnsiTheme="majorBidi" w:cstheme="majorBidi"/>
          <w:b/>
          <w:bCs/>
          <w:sz w:val="24"/>
          <w:szCs w:val="24"/>
        </w:rPr>
      </w:pPr>
    </w:p>
    <w:p w14:paraId="6DE84ACD" w14:textId="16E01CC0" w:rsidR="00767F3E"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3.3 </w:t>
      </w:r>
      <w:r w:rsidR="005E2023" w:rsidRPr="009179B0">
        <w:rPr>
          <w:rFonts w:asciiTheme="majorBidi" w:hAnsiTheme="majorBidi" w:cstheme="majorBidi"/>
          <w:b/>
          <w:bCs/>
          <w:sz w:val="24"/>
          <w:szCs w:val="24"/>
        </w:rPr>
        <w:t xml:space="preserve">Variable </w:t>
      </w:r>
      <w:r w:rsidR="007A4323">
        <w:rPr>
          <w:rFonts w:asciiTheme="majorBidi" w:hAnsiTheme="majorBidi" w:cstheme="majorBidi"/>
          <w:b/>
          <w:bCs/>
          <w:sz w:val="24"/>
          <w:szCs w:val="24"/>
        </w:rPr>
        <w:t>importance</w:t>
      </w:r>
      <w:r w:rsidR="005E2023" w:rsidRPr="009179B0">
        <w:rPr>
          <w:rFonts w:asciiTheme="majorBidi" w:hAnsiTheme="majorBidi" w:cstheme="majorBidi"/>
          <w:b/>
          <w:bCs/>
          <w:sz w:val="24"/>
          <w:szCs w:val="24"/>
        </w:rPr>
        <w:t xml:space="preserve"> to</w:t>
      </w:r>
      <w:r w:rsidR="004A1A04">
        <w:rPr>
          <w:rFonts w:asciiTheme="majorBidi" w:hAnsiTheme="majorBidi" w:cstheme="majorBidi"/>
          <w:b/>
          <w:bCs/>
          <w:sz w:val="24"/>
          <w:szCs w:val="24"/>
        </w:rPr>
        <w:t xml:space="preserve"> the probability </w:t>
      </w:r>
      <w:r w:rsidR="004A1A04" w:rsidRPr="004A1A04">
        <w:rPr>
          <w:rFonts w:asciiTheme="majorBidi" w:hAnsiTheme="majorBidi" w:cstheme="majorBidi"/>
          <w:b/>
          <w:bCs/>
          <w:sz w:val="24"/>
          <w:szCs w:val="24"/>
        </w:rPr>
        <w:t>of</w:t>
      </w:r>
      <w:r w:rsidR="005E2023" w:rsidRPr="004A1A04">
        <w:rPr>
          <w:rFonts w:asciiTheme="majorBidi" w:hAnsiTheme="majorBidi" w:cstheme="majorBidi"/>
          <w:b/>
          <w:bCs/>
          <w:sz w:val="24"/>
          <w:szCs w:val="24"/>
        </w:rPr>
        <w:t xml:space="preserve"> habitat distribution </w:t>
      </w:r>
      <w:r w:rsidR="005E2023" w:rsidRPr="009179B0">
        <w:rPr>
          <w:rFonts w:asciiTheme="majorBidi" w:hAnsiTheme="majorBidi" w:cstheme="majorBidi"/>
          <w:b/>
          <w:bCs/>
          <w:sz w:val="24"/>
          <w:szCs w:val="24"/>
        </w:rPr>
        <w:t>of the Egyptian Vulture</w:t>
      </w:r>
    </w:p>
    <w:p w14:paraId="74F5BE4F" w14:textId="77777777" w:rsidR="009E3314" w:rsidRDefault="009E3314" w:rsidP="009F45F9">
      <w:pPr>
        <w:spacing w:after="0" w:line="480" w:lineRule="auto"/>
        <w:rPr>
          <w:rFonts w:asciiTheme="majorBidi" w:hAnsiTheme="majorBidi" w:cstheme="majorBidi"/>
          <w:sz w:val="24"/>
          <w:szCs w:val="24"/>
        </w:rPr>
      </w:pPr>
    </w:p>
    <w:p w14:paraId="4011775A" w14:textId="273F24C3" w:rsidR="009E3314" w:rsidRDefault="00234D5B" w:rsidP="009F45F9">
      <w:pPr>
        <w:spacing w:after="0" w:line="480" w:lineRule="auto"/>
        <w:rPr>
          <w:rFonts w:asciiTheme="majorBidi" w:hAnsiTheme="majorBidi" w:cstheme="majorBidi"/>
          <w:sz w:val="24"/>
          <w:szCs w:val="24"/>
        </w:rPr>
      </w:pPr>
      <w:r>
        <w:rPr>
          <w:rFonts w:asciiTheme="majorBidi" w:hAnsiTheme="majorBidi" w:cstheme="majorBidi"/>
          <w:sz w:val="24"/>
          <w:szCs w:val="24"/>
        </w:rPr>
        <w:t xml:space="preserve">From the </w:t>
      </w:r>
      <w:proofErr w:type="gramStart"/>
      <w:r>
        <w:rPr>
          <w:rFonts w:asciiTheme="majorBidi" w:hAnsiTheme="majorBidi" w:cstheme="majorBidi"/>
          <w:sz w:val="24"/>
          <w:szCs w:val="24"/>
        </w:rPr>
        <w:t>jackknife</w:t>
      </w:r>
      <w:proofErr w:type="gramEnd"/>
      <w:r>
        <w:rPr>
          <w:rFonts w:asciiTheme="majorBidi" w:hAnsiTheme="majorBidi" w:cstheme="majorBidi"/>
          <w:sz w:val="24"/>
          <w:szCs w:val="24"/>
        </w:rPr>
        <w:t xml:space="preserve"> test the regularizing training gain (relative importance %) without DEM, </w:t>
      </w:r>
      <w:r w:rsidRPr="00A87269">
        <w:rPr>
          <w:rFonts w:asciiTheme="majorBidi" w:hAnsiTheme="majorBidi" w:cstheme="majorBidi"/>
          <w:sz w:val="24"/>
          <w:szCs w:val="24"/>
        </w:rPr>
        <w:t>Temperature Annual Range</w:t>
      </w:r>
      <w:r>
        <w:rPr>
          <w:rFonts w:asciiTheme="majorBidi" w:hAnsiTheme="majorBidi" w:cstheme="majorBidi"/>
          <w:sz w:val="24"/>
          <w:szCs w:val="24"/>
        </w:rPr>
        <w:t xml:space="preserve">, </w:t>
      </w:r>
      <w:proofErr w:type="spellStart"/>
      <w:r>
        <w:rPr>
          <w:rFonts w:asciiTheme="majorBidi" w:hAnsiTheme="majorBidi" w:cstheme="majorBidi"/>
          <w:sz w:val="24"/>
          <w:szCs w:val="24"/>
        </w:rPr>
        <w:t>Landcover</w:t>
      </w:r>
      <w:proofErr w:type="spellEnd"/>
      <w:r>
        <w:rPr>
          <w:rFonts w:asciiTheme="majorBidi" w:hAnsiTheme="majorBidi" w:cstheme="majorBidi"/>
          <w:sz w:val="24"/>
          <w:szCs w:val="24"/>
        </w:rPr>
        <w:t xml:space="preserve"> and </w:t>
      </w:r>
      <w:r w:rsidRPr="00200950">
        <w:rPr>
          <w:rFonts w:asciiTheme="majorBidi" w:hAnsiTheme="majorBidi" w:cstheme="majorBidi"/>
          <w:sz w:val="24"/>
          <w:szCs w:val="24"/>
        </w:rPr>
        <w:t>Precipitation Seasonality</w:t>
      </w:r>
      <w:r>
        <w:rPr>
          <w:rFonts w:asciiTheme="majorBidi" w:hAnsiTheme="majorBidi" w:cstheme="majorBidi"/>
          <w:sz w:val="24"/>
          <w:szCs w:val="24"/>
        </w:rPr>
        <w:t>, demonstrated lower than the other variable values. This suggests</w:t>
      </w:r>
      <w:r w:rsidR="00442E92">
        <w:rPr>
          <w:rFonts w:asciiTheme="majorBidi" w:hAnsiTheme="majorBidi" w:cstheme="majorBidi"/>
          <w:sz w:val="24"/>
          <w:szCs w:val="24"/>
        </w:rPr>
        <w:t xml:space="preserve"> that </w:t>
      </w:r>
      <w:r>
        <w:rPr>
          <w:rFonts w:asciiTheme="majorBidi" w:hAnsiTheme="majorBidi" w:cstheme="majorBidi"/>
          <w:sz w:val="24"/>
          <w:szCs w:val="24"/>
        </w:rPr>
        <w:t>during model training, these variables held more information than the other variables</w:t>
      </w:r>
      <w:r w:rsidR="00442E92">
        <w:rPr>
          <w:rFonts w:asciiTheme="majorBidi" w:hAnsiTheme="majorBidi" w:cstheme="majorBidi"/>
          <w:sz w:val="24"/>
          <w:szCs w:val="24"/>
        </w:rPr>
        <w:t>, such as</w:t>
      </w:r>
      <w:r w:rsidR="00442E92" w:rsidRPr="000C164C">
        <w:rPr>
          <w:rFonts w:asciiTheme="majorBidi" w:hAnsiTheme="majorBidi"/>
          <w:sz w:val="24"/>
        </w:rPr>
        <w:t xml:space="preserve"> </w:t>
      </w:r>
      <w:r>
        <w:rPr>
          <w:rFonts w:asciiTheme="majorBidi" w:hAnsiTheme="majorBidi" w:cstheme="majorBidi"/>
          <w:sz w:val="24"/>
          <w:szCs w:val="24"/>
        </w:rPr>
        <w:t>b</w:t>
      </w:r>
      <w:r w:rsidRPr="00D27820">
        <w:rPr>
          <w:rFonts w:asciiTheme="majorBidi" w:hAnsiTheme="majorBidi" w:cstheme="majorBidi"/>
          <w:sz w:val="24"/>
          <w:szCs w:val="24"/>
        </w:rPr>
        <w:t>io1</w:t>
      </w:r>
      <w:r>
        <w:rPr>
          <w:rFonts w:asciiTheme="majorBidi" w:hAnsiTheme="majorBidi" w:cstheme="majorBidi"/>
          <w:sz w:val="24"/>
          <w:szCs w:val="24"/>
        </w:rPr>
        <w:t xml:space="preserve"> (</w:t>
      </w:r>
      <w:r w:rsidRPr="00D27820">
        <w:rPr>
          <w:rFonts w:asciiTheme="majorBidi" w:hAnsiTheme="majorBidi" w:cstheme="majorBidi"/>
          <w:sz w:val="24"/>
          <w:szCs w:val="24"/>
        </w:rPr>
        <w:t>Annual Mean Temperature</w:t>
      </w:r>
      <w:r>
        <w:rPr>
          <w:rFonts w:asciiTheme="majorBidi" w:hAnsiTheme="majorBidi" w:cstheme="majorBidi"/>
          <w:sz w:val="24"/>
          <w:szCs w:val="24"/>
        </w:rPr>
        <w:t>)</w:t>
      </w:r>
      <w:r w:rsidRPr="00D27820">
        <w:rPr>
          <w:rFonts w:asciiTheme="majorBidi" w:hAnsiTheme="majorBidi" w:cstheme="majorBidi"/>
          <w:sz w:val="24"/>
          <w:szCs w:val="24"/>
        </w:rPr>
        <w:t>, slope, bio2</w:t>
      </w:r>
      <w:r>
        <w:rPr>
          <w:rFonts w:asciiTheme="majorBidi" w:hAnsiTheme="majorBidi" w:cstheme="majorBidi"/>
          <w:sz w:val="24"/>
          <w:szCs w:val="24"/>
        </w:rPr>
        <w:t xml:space="preserve"> (</w:t>
      </w:r>
      <w:r w:rsidRPr="00D27820">
        <w:rPr>
          <w:rFonts w:asciiTheme="majorBidi" w:hAnsiTheme="majorBidi" w:cstheme="majorBidi"/>
          <w:sz w:val="24"/>
          <w:szCs w:val="24"/>
        </w:rPr>
        <w:t xml:space="preserve">Mean Diurnal Range (Mean of monthly (max </w:t>
      </w:r>
      <w:proofErr w:type="gramStart"/>
      <w:r w:rsidRPr="00D27820">
        <w:rPr>
          <w:rFonts w:asciiTheme="majorBidi" w:hAnsiTheme="majorBidi" w:cstheme="majorBidi"/>
          <w:sz w:val="24"/>
          <w:szCs w:val="24"/>
        </w:rPr>
        <w:t>temp</w:t>
      </w:r>
      <w:proofErr w:type="gramEnd"/>
      <w:r w:rsidRPr="00D27820">
        <w:rPr>
          <w:rFonts w:asciiTheme="majorBidi" w:hAnsiTheme="majorBidi" w:cstheme="majorBidi"/>
          <w:sz w:val="24"/>
          <w:szCs w:val="24"/>
        </w:rPr>
        <w:t xml:space="preserve"> - min temp))</w:t>
      </w:r>
      <w:r>
        <w:rPr>
          <w:rFonts w:asciiTheme="majorBidi" w:hAnsiTheme="majorBidi" w:cstheme="majorBidi"/>
          <w:sz w:val="24"/>
          <w:szCs w:val="24"/>
        </w:rPr>
        <w:t>)</w:t>
      </w:r>
      <w:r w:rsidRPr="00D27820">
        <w:rPr>
          <w:rFonts w:asciiTheme="majorBidi" w:hAnsiTheme="majorBidi" w:cstheme="majorBidi"/>
          <w:sz w:val="24"/>
          <w:szCs w:val="24"/>
        </w:rPr>
        <w:t>, bio12</w:t>
      </w:r>
      <w:r>
        <w:rPr>
          <w:rFonts w:asciiTheme="majorBidi" w:hAnsiTheme="majorBidi" w:cstheme="majorBidi"/>
          <w:sz w:val="24"/>
          <w:szCs w:val="24"/>
        </w:rPr>
        <w:t xml:space="preserve"> (</w:t>
      </w:r>
      <w:r w:rsidRPr="00D27820">
        <w:rPr>
          <w:rFonts w:asciiTheme="majorBidi" w:hAnsiTheme="majorBidi" w:cstheme="majorBidi"/>
          <w:sz w:val="24"/>
          <w:szCs w:val="24"/>
        </w:rPr>
        <w:t>Annual Precipitation</w:t>
      </w:r>
      <w:r>
        <w:rPr>
          <w:rFonts w:asciiTheme="majorBidi" w:hAnsiTheme="majorBidi" w:cstheme="majorBidi"/>
          <w:sz w:val="24"/>
          <w:szCs w:val="24"/>
        </w:rPr>
        <w:t>)</w:t>
      </w:r>
      <w:r w:rsidRPr="00D27820">
        <w:rPr>
          <w:rFonts w:asciiTheme="majorBidi" w:hAnsiTheme="majorBidi" w:cstheme="majorBidi"/>
          <w:sz w:val="24"/>
          <w:szCs w:val="24"/>
        </w:rPr>
        <w:t>, NDVI</w:t>
      </w:r>
      <w:r>
        <w:rPr>
          <w:rFonts w:asciiTheme="majorBidi" w:hAnsiTheme="majorBidi" w:cstheme="majorBidi"/>
          <w:sz w:val="24"/>
          <w:szCs w:val="24"/>
        </w:rPr>
        <w:t>)</w:t>
      </w:r>
      <w:r w:rsidRPr="00A0546E">
        <w:rPr>
          <w:rFonts w:asciiTheme="majorBidi" w:hAnsiTheme="majorBidi" w:cstheme="majorBidi"/>
          <w:sz w:val="24"/>
          <w:szCs w:val="24"/>
        </w:rPr>
        <w:t xml:space="preserve"> </w:t>
      </w:r>
      <w:r w:rsidRPr="005951B6">
        <w:rPr>
          <w:rFonts w:asciiTheme="majorBidi" w:hAnsiTheme="majorBidi" w:cstheme="majorBidi"/>
          <w:sz w:val="24"/>
          <w:szCs w:val="24"/>
        </w:rPr>
        <w:t>(Fig.</w:t>
      </w:r>
      <w:r w:rsidR="004F63A1">
        <w:rPr>
          <w:rFonts w:asciiTheme="majorBidi" w:hAnsiTheme="majorBidi" w:cstheme="majorBidi"/>
          <w:sz w:val="24"/>
          <w:szCs w:val="24"/>
        </w:rPr>
        <w:t>4</w:t>
      </w:r>
      <w:r w:rsidRPr="005951B6">
        <w:rPr>
          <w:rFonts w:asciiTheme="majorBidi" w:hAnsiTheme="majorBidi" w:cstheme="majorBidi"/>
          <w:sz w:val="24"/>
          <w:szCs w:val="24"/>
        </w:rPr>
        <w:t>).</w:t>
      </w:r>
      <w:r w:rsidRPr="00185DDC">
        <w:rPr>
          <w:rFonts w:asciiTheme="majorBidi" w:hAnsiTheme="majorBidi" w:cstheme="majorBidi"/>
          <w:color w:val="FF0000"/>
          <w:sz w:val="24"/>
          <w:szCs w:val="24"/>
        </w:rPr>
        <w:t xml:space="preserve"> </w:t>
      </w:r>
      <w:r>
        <w:rPr>
          <w:rFonts w:asciiTheme="majorBidi" w:hAnsiTheme="majorBidi" w:cstheme="majorBidi"/>
          <w:sz w:val="24"/>
          <w:szCs w:val="24"/>
        </w:rPr>
        <w:t xml:space="preserve">The Egyptian Vulture population in the </w:t>
      </w:r>
      <w:r w:rsidR="001B2349">
        <w:rPr>
          <w:rFonts w:asciiTheme="majorBidi" w:hAnsiTheme="majorBidi" w:cstheme="majorBidi"/>
          <w:sz w:val="24"/>
          <w:szCs w:val="24"/>
        </w:rPr>
        <w:t>KRI</w:t>
      </w:r>
      <w:r>
        <w:rPr>
          <w:rFonts w:asciiTheme="majorBidi" w:hAnsiTheme="majorBidi" w:cstheme="majorBidi"/>
          <w:sz w:val="24"/>
          <w:szCs w:val="24"/>
        </w:rPr>
        <w:t xml:space="preserve"> </w:t>
      </w:r>
      <w:r w:rsidR="001B2349">
        <w:rPr>
          <w:rFonts w:asciiTheme="majorBidi" w:hAnsiTheme="majorBidi" w:cstheme="majorBidi"/>
          <w:sz w:val="24"/>
          <w:szCs w:val="24"/>
        </w:rPr>
        <w:t xml:space="preserve">are found in </w:t>
      </w:r>
      <w:r>
        <w:rPr>
          <w:rFonts w:asciiTheme="majorBidi" w:hAnsiTheme="majorBidi" w:cstheme="majorBidi"/>
          <w:sz w:val="24"/>
          <w:szCs w:val="24"/>
        </w:rPr>
        <w:t xml:space="preserve">areas </w:t>
      </w:r>
      <w:r w:rsidR="001B2349">
        <w:rPr>
          <w:rFonts w:asciiTheme="majorBidi" w:hAnsiTheme="majorBidi" w:cstheme="majorBidi"/>
          <w:sz w:val="24"/>
          <w:szCs w:val="24"/>
        </w:rPr>
        <w:t xml:space="preserve">of </w:t>
      </w:r>
      <w:r>
        <w:rPr>
          <w:rFonts w:asciiTheme="majorBidi" w:hAnsiTheme="majorBidi" w:cstheme="majorBidi"/>
          <w:sz w:val="24"/>
          <w:szCs w:val="24"/>
        </w:rPr>
        <w:t xml:space="preserve">relatively high elevation (optimal elevation </w:t>
      </w:r>
      <w:r w:rsidRPr="00177E29">
        <w:rPr>
          <w:rFonts w:asciiTheme="majorBidi" w:hAnsiTheme="majorBidi" w:cstheme="majorBidi"/>
          <w:sz w:val="24"/>
          <w:szCs w:val="24"/>
        </w:rPr>
        <w:t>~1</w:t>
      </w:r>
      <w:r w:rsidR="003712AD">
        <w:rPr>
          <w:rFonts w:asciiTheme="majorBidi" w:hAnsiTheme="majorBidi" w:cstheme="majorBidi"/>
          <w:sz w:val="24"/>
          <w:szCs w:val="24"/>
        </w:rPr>
        <w:t>0</w:t>
      </w:r>
      <w:r w:rsidRPr="00177E29">
        <w:rPr>
          <w:rFonts w:asciiTheme="majorBidi" w:hAnsiTheme="majorBidi" w:cstheme="majorBidi"/>
          <w:sz w:val="24"/>
          <w:szCs w:val="24"/>
        </w:rPr>
        <w:t>00-3</w:t>
      </w:r>
      <w:r w:rsidR="00FF26EA">
        <w:rPr>
          <w:rFonts w:asciiTheme="majorBidi" w:hAnsiTheme="majorBidi" w:cstheme="majorBidi"/>
          <w:sz w:val="24"/>
          <w:szCs w:val="24"/>
        </w:rPr>
        <w:t>3</w:t>
      </w:r>
      <w:r w:rsidRPr="00177E29">
        <w:rPr>
          <w:rFonts w:asciiTheme="majorBidi" w:hAnsiTheme="majorBidi" w:cstheme="majorBidi"/>
          <w:sz w:val="24"/>
          <w:szCs w:val="24"/>
        </w:rPr>
        <w:t>0</w:t>
      </w:r>
      <w:r>
        <w:rPr>
          <w:rFonts w:asciiTheme="majorBidi" w:hAnsiTheme="majorBidi" w:cstheme="majorBidi"/>
          <w:sz w:val="24"/>
          <w:szCs w:val="24"/>
        </w:rPr>
        <w:t xml:space="preserve">0 </w:t>
      </w:r>
      <w:proofErr w:type="spellStart"/>
      <w:r>
        <w:rPr>
          <w:rFonts w:asciiTheme="majorBidi" w:hAnsiTheme="majorBidi" w:cstheme="majorBidi"/>
          <w:sz w:val="24"/>
          <w:szCs w:val="24"/>
        </w:rPr>
        <w:t>m</w:t>
      </w:r>
      <w:r w:rsidR="001B2349">
        <w:rPr>
          <w:rFonts w:asciiTheme="majorBidi" w:hAnsiTheme="majorBidi" w:cstheme="majorBidi"/>
          <w:sz w:val="24"/>
          <w:szCs w:val="24"/>
        </w:rPr>
        <w:t>.</w:t>
      </w:r>
      <w:r w:rsidR="00FF3BEC" w:rsidRPr="00FF3BEC">
        <w:rPr>
          <w:rFonts w:asciiTheme="majorBidi" w:hAnsiTheme="majorBidi" w:cstheme="majorBidi"/>
          <w:sz w:val="24"/>
          <w:szCs w:val="24"/>
        </w:rPr>
        <w:t>a.s.l</w:t>
      </w:r>
      <w:proofErr w:type="spellEnd"/>
      <w:r w:rsidR="00FF3BEC" w:rsidRPr="00FF3BEC">
        <w:rPr>
          <w:rFonts w:asciiTheme="majorBidi" w:hAnsiTheme="majorBidi" w:cstheme="majorBidi"/>
          <w:sz w:val="24"/>
          <w:szCs w:val="24"/>
        </w:rPr>
        <w:t>.</w:t>
      </w:r>
      <w:r>
        <w:rPr>
          <w:rFonts w:asciiTheme="majorBidi" w:hAnsiTheme="majorBidi" w:cstheme="majorBidi"/>
          <w:sz w:val="24"/>
          <w:szCs w:val="24"/>
        </w:rPr>
        <w:t>),</w:t>
      </w:r>
      <w:r w:rsidR="00B220D2">
        <w:rPr>
          <w:rFonts w:asciiTheme="majorBidi" w:hAnsiTheme="majorBidi" w:cstheme="majorBidi"/>
          <w:sz w:val="24"/>
          <w:szCs w:val="24"/>
        </w:rPr>
        <w:t xml:space="preserve"> </w:t>
      </w:r>
      <w:r w:rsidR="00FB6C7D">
        <w:rPr>
          <w:rFonts w:asciiTheme="majorBidi" w:hAnsiTheme="majorBidi" w:cstheme="majorBidi"/>
          <w:sz w:val="24"/>
          <w:szCs w:val="24"/>
        </w:rPr>
        <w:t xml:space="preserve">likely </w:t>
      </w:r>
      <w:r>
        <w:rPr>
          <w:rFonts w:asciiTheme="majorBidi" w:hAnsiTheme="majorBidi" w:cstheme="majorBidi"/>
          <w:sz w:val="24"/>
          <w:szCs w:val="24"/>
        </w:rPr>
        <w:t xml:space="preserve">suggesting their preference for </w:t>
      </w:r>
      <w:r w:rsidRPr="00332D81">
        <w:rPr>
          <w:rFonts w:asciiTheme="majorBidi" w:hAnsiTheme="majorBidi" w:cstheme="majorBidi"/>
          <w:sz w:val="24"/>
          <w:szCs w:val="24"/>
        </w:rPr>
        <w:t>undisturb</w:t>
      </w:r>
      <w:r w:rsidR="001B2349">
        <w:rPr>
          <w:rFonts w:asciiTheme="majorBidi" w:hAnsiTheme="majorBidi" w:cstheme="majorBidi"/>
          <w:sz w:val="24"/>
          <w:szCs w:val="24"/>
        </w:rPr>
        <w:t xml:space="preserve">ed </w:t>
      </w:r>
      <w:r>
        <w:rPr>
          <w:rFonts w:asciiTheme="majorBidi" w:hAnsiTheme="majorBidi" w:cstheme="majorBidi"/>
          <w:sz w:val="24"/>
          <w:szCs w:val="24"/>
        </w:rPr>
        <w:t>distance</w:t>
      </w:r>
      <w:r w:rsidR="001B2349">
        <w:rPr>
          <w:rFonts w:asciiTheme="majorBidi" w:hAnsiTheme="majorBidi" w:cstheme="majorBidi"/>
          <w:sz w:val="24"/>
          <w:szCs w:val="24"/>
        </w:rPr>
        <w:t xml:space="preserve">s from </w:t>
      </w:r>
      <w:r>
        <w:rPr>
          <w:rFonts w:asciiTheme="majorBidi" w:hAnsiTheme="majorBidi" w:cstheme="majorBidi"/>
          <w:sz w:val="24"/>
          <w:szCs w:val="24"/>
        </w:rPr>
        <w:t>human settlement</w:t>
      </w:r>
      <w:r w:rsidR="001B2349">
        <w:rPr>
          <w:rFonts w:asciiTheme="majorBidi" w:hAnsiTheme="majorBidi" w:cstheme="majorBidi"/>
          <w:sz w:val="24"/>
          <w:szCs w:val="24"/>
        </w:rPr>
        <w:t>s</w:t>
      </w:r>
      <w:r>
        <w:rPr>
          <w:rFonts w:asciiTheme="majorBidi" w:hAnsiTheme="majorBidi" w:cstheme="majorBidi"/>
          <w:sz w:val="24"/>
          <w:szCs w:val="24"/>
        </w:rPr>
        <w:t xml:space="preserve">. Land cover was another important environmental predictor that demonstrated relative importance from the regularizing training gain. The relevant land cover categories related to the probability of distribution/presence of the </w:t>
      </w:r>
      <w:r w:rsidR="00891BD3">
        <w:rPr>
          <w:rFonts w:asciiTheme="majorBidi" w:hAnsiTheme="majorBidi" w:cstheme="majorBidi"/>
          <w:sz w:val="24"/>
          <w:szCs w:val="24"/>
        </w:rPr>
        <w:t xml:space="preserve">species </w:t>
      </w:r>
      <w:r>
        <w:rPr>
          <w:rFonts w:asciiTheme="majorBidi" w:hAnsiTheme="majorBidi" w:cstheme="majorBidi"/>
          <w:sz w:val="24"/>
          <w:szCs w:val="24"/>
        </w:rPr>
        <w:t xml:space="preserve">were </w:t>
      </w:r>
      <w:r w:rsidR="004B6A77">
        <w:rPr>
          <w:rFonts w:asciiTheme="majorBidi" w:hAnsiTheme="majorBidi" w:cstheme="majorBidi"/>
          <w:sz w:val="24"/>
          <w:szCs w:val="24"/>
        </w:rPr>
        <w:t xml:space="preserve">herbaceous </w:t>
      </w:r>
      <w:r>
        <w:rPr>
          <w:rFonts w:asciiTheme="majorBidi" w:hAnsiTheme="majorBidi" w:cstheme="majorBidi"/>
          <w:sz w:val="24"/>
          <w:szCs w:val="24"/>
        </w:rPr>
        <w:t xml:space="preserve">with patches of sparse trees/shrubs, shrub land, </w:t>
      </w:r>
      <w:r w:rsidR="004B6A77">
        <w:rPr>
          <w:rFonts w:asciiTheme="majorBidi" w:hAnsiTheme="majorBidi" w:cstheme="majorBidi"/>
          <w:sz w:val="24"/>
          <w:szCs w:val="24"/>
        </w:rPr>
        <w:t>cropland</w:t>
      </w:r>
      <w:r>
        <w:rPr>
          <w:rFonts w:asciiTheme="majorBidi" w:hAnsiTheme="majorBidi" w:cstheme="majorBidi"/>
          <w:sz w:val="24"/>
          <w:szCs w:val="24"/>
        </w:rPr>
        <w:t>, wetland</w:t>
      </w:r>
      <w:r w:rsidR="004B6A77">
        <w:rPr>
          <w:rFonts w:asciiTheme="majorBidi" w:hAnsiTheme="majorBidi" w:cstheme="majorBidi"/>
          <w:sz w:val="24"/>
          <w:szCs w:val="24"/>
        </w:rPr>
        <w:t>,</w:t>
      </w:r>
      <w:r>
        <w:rPr>
          <w:rFonts w:asciiTheme="majorBidi" w:hAnsiTheme="majorBidi" w:cstheme="majorBidi"/>
          <w:sz w:val="24"/>
          <w:szCs w:val="24"/>
        </w:rPr>
        <w:t xml:space="preserve"> and bare land (soil and rock). Similarly, </w:t>
      </w:r>
      <w:r w:rsidR="004B6A77">
        <w:rPr>
          <w:rFonts w:asciiTheme="majorBidi" w:hAnsiTheme="majorBidi" w:cstheme="majorBidi"/>
          <w:sz w:val="24"/>
          <w:szCs w:val="24"/>
        </w:rPr>
        <w:t xml:space="preserve">annual </w:t>
      </w:r>
      <w:r>
        <w:rPr>
          <w:rFonts w:asciiTheme="majorBidi" w:hAnsiTheme="majorBidi" w:cstheme="majorBidi"/>
          <w:sz w:val="24"/>
          <w:szCs w:val="24"/>
        </w:rPr>
        <w:t xml:space="preserve">temperature range between 30 </w:t>
      </w:r>
      <w:r w:rsidR="004B6A77">
        <w:rPr>
          <w:rFonts w:asciiTheme="majorBidi" w:hAnsiTheme="majorBidi" w:cstheme="majorBidi"/>
          <w:sz w:val="24"/>
          <w:szCs w:val="24"/>
        </w:rPr>
        <w:t>and</w:t>
      </w:r>
      <w:r w:rsidR="003B4CD6">
        <w:rPr>
          <w:rFonts w:asciiTheme="majorBidi" w:hAnsiTheme="majorBidi" w:cstheme="majorBidi"/>
          <w:sz w:val="24"/>
          <w:szCs w:val="24"/>
        </w:rPr>
        <w:t xml:space="preserve"> </w:t>
      </w:r>
      <w:r>
        <w:rPr>
          <w:rFonts w:asciiTheme="majorBidi" w:hAnsiTheme="majorBidi" w:cstheme="majorBidi"/>
          <w:sz w:val="24"/>
          <w:szCs w:val="24"/>
        </w:rPr>
        <w:t>32</w:t>
      </w:r>
      <w:r w:rsidRPr="00AC7357">
        <w:rPr>
          <w:rFonts w:asciiTheme="majorBidi" w:hAnsiTheme="majorBidi" w:cstheme="majorBidi"/>
          <w:sz w:val="24"/>
          <w:szCs w:val="24"/>
        </w:rPr>
        <w:t>°C</w:t>
      </w:r>
      <w:r>
        <w:rPr>
          <w:rFonts w:asciiTheme="majorBidi" w:hAnsiTheme="majorBidi" w:cstheme="majorBidi"/>
          <w:sz w:val="24"/>
          <w:szCs w:val="24"/>
        </w:rPr>
        <w:t xml:space="preserve"> and </w:t>
      </w:r>
      <w:r w:rsidRPr="00200950">
        <w:rPr>
          <w:rFonts w:asciiTheme="majorBidi" w:hAnsiTheme="majorBidi" w:cstheme="majorBidi"/>
          <w:sz w:val="24"/>
          <w:szCs w:val="24"/>
        </w:rPr>
        <w:t>Precipitation Seasonality</w:t>
      </w:r>
      <w:r>
        <w:rPr>
          <w:rFonts w:asciiTheme="majorBidi" w:hAnsiTheme="majorBidi" w:cstheme="majorBidi"/>
          <w:sz w:val="24"/>
          <w:szCs w:val="24"/>
        </w:rPr>
        <w:t xml:space="preserve"> </w:t>
      </w:r>
      <w:r w:rsidR="004B6A77">
        <w:rPr>
          <w:rFonts w:asciiTheme="majorBidi" w:hAnsiTheme="majorBidi" w:cstheme="majorBidi"/>
          <w:sz w:val="24"/>
          <w:szCs w:val="24"/>
        </w:rPr>
        <w:t xml:space="preserve">of </w:t>
      </w:r>
      <w:r w:rsidR="003B4CD6">
        <w:rPr>
          <w:rFonts w:asciiTheme="majorBidi" w:hAnsiTheme="majorBidi" w:cstheme="majorBidi"/>
          <w:sz w:val="24"/>
          <w:szCs w:val="24"/>
        </w:rPr>
        <w:t>92-103</w:t>
      </w:r>
      <w:r>
        <w:rPr>
          <w:rFonts w:asciiTheme="majorBidi" w:hAnsiTheme="majorBidi" w:cstheme="majorBidi"/>
          <w:sz w:val="24"/>
          <w:szCs w:val="24"/>
        </w:rPr>
        <w:t xml:space="preserve"> mm </w:t>
      </w:r>
      <w:proofErr w:type="gramStart"/>
      <w:r>
        <w:rPr>
          <w:rFonts w:asciiTheme="majorBidi" w:hAnsiTheme="majorBidi" w:cstheme="majorBidi"/>
          <w:sz w:val="24"/>
          <w:szCs w:val="24"/>
        </w:rPr>
        <w:t>were related</w:t>
      </w:r>
      <w:proofErr w:type="gramEnd"/>
      <w:r>
        <w:rPr>
          <w:rFonts w:asciiTheme="majorBidi" w:hAnsiTheme="majorBidi" w:cstheme="majorBidi"/>
          <w:sz w:val="24"/>
          <w:szCs w:val="24"/>
        </w:rPr>
        <w:t xml:space="preserve"> to high probability of </w:t>
      </w:r>
      <w:r w:rsidR="004B6A77">
        <w:rPr>
          <w:rFonts w:asciiTheme="majorBidi" w:hAnsiTheme="majorBidi" w:cstheme="majorBidi"/>
          <w:sz w:val="24"/>
          <w:szCs w:val="24"/>
        </w:rPr>
        <w:t xml:space="preserve">the </w:t>
      </w:r>
      <w:r>
        <w:rPr>
          <w:rFonts w:asciiTheme="majorBidi" w:hAnsiTheme="majorBidi" w:cstheme="majorBidi"/>
          <w:sz w:val="24"/>
          <w:szCs w:val="24"/>
        </w:rPr>
        <w:t>p</w:t>
      </w:r>
      <w:r w:rsidR="00640FB9">
        <w:rPr>
          <w:rFonts w:asciiTheme="majorBidi" w:hAnsiTheme="majorBidi" w:cstheme="majorBidi"/>
          <w:sz w:val="24"/>
          <w:szCs w:val="24"/>
        </w:rPr>
        <w:t>resence of Egyptian Vulture</w:t>
      </w:r>
      <w:r w:rsidR="004B6A77">
        <w:rPr>
          <w:rFonts w:asciiTheme="majorBidi" w:hAnsiTheme="majorBidi" w:cstheme="majorBidi"/>
          <w:sz w:val="24"/>
          <w:szCs w:val="24"/>
        </w:rPr>
        <w:t>s</w:t>
      </w:r>
      <w:r>
        <w:rPr>
          <w:rFonts w:asciiTheme="majorBidi" w:hAnsiTheme="majorBidi" w:cstheme="majorBidi"/>
          <w:sz w:val="24"/>
          <w:szCs w:val="24"/>
        </w:rPr>
        <w:t xml:space="preserve">. </w:t>
      </w:r>
    </w:p>
    <w:p w14:paraId="1ED1D2B1" w14:textId="77777777" w:rsidR="009E3314" w:rsidRDefault="009E3314" w:rsidP="009F45F9">
      <w:pPr>
        <w:spacing w:after="0" w:line="480" w:lineRule="auto"/>
        <w:rPr>
          <w:rFonts w:asciiTheme="majorBidi" w:hAnsiTheme="majorBidi" w:cstheme="majorBidi"/>
          <w:sz w:val="24"/>
          <w:szCs w:val="24"/>
        </w:rPr>
      </w:pPr>
    </w:p>
    <w:p w14:paraId="72F5E34A" w14:textId="59BDA9F6" w:rsidR="00234D5B" w:rsidRDefault="00234D5B" w:rsidP="009F45F9">
      <w:pPr>
        <w:spacing w:after="0" w:line="480" w:lineRule="auto"/>
        <w:rPr>
          <w:rFonts w:asciiTheme="majorBidi" w:hAnsiTheme="majorBidi" w:cstheme="majorBidi"/>
          <w:sz w:val="24"/>
          <w:szCs w:val="24"/>
        </w:rPr>
      </w:pPr>
      <w:r>
        <w:rPr>
          <w:rFonts w:asciiTheme="majorBidi" w:hAnsiTheme="majorBidi" w:cstheme="majorBidi"/>
          <w:sz w:val="24"/>
          <w:szCs w:val="24"/>
        </w:rPr>
        <w:t xml:space="preserve">Furthermore, </w:t>
      </w:r>
      <w:r w:rsidR="00891BD3">
        <w:rPr>
          <w:rFonts w:asciiTheme="majorBidi" w:hAnsiTheme="majorBidi" w:cstheme="majorBidi"/>
          <w:sz w:val="24"/>
          <w:szCs w:val="24"/>
        </w:rPr>
        <w:t>t</w:t>
      </w:r>
      <w:r w:rsidR="002F4434">
        <w:rPr>
          <w:rFonts w:asciiTheme="majorBidi" w:hAnsiTheme="majorBidi" w:cstheme="majorBidi"/>
          <w:sz w:val="24"/>
          <w:szCs w:val="24"/>
        </w:rPr>
        <w:t xml:space="preserve">he </w:t>
      </w:r>
      <w:r w:rsidR="00124DB5">
        <w:rPr>
          <w:rFonts w:asciiTheme="majorBidi" w:hAnsiTheme="majorBidi" w:cstheme="majorBidi"/>
          <w:sz w:val="24"/>
          <w:szCs w:val="24"/>
        </w:rPr>
        <w:t xml:space="preserve">included environmental variables </w:t>
      </w:r>
      <w:r w:rsidR="002F4434">
        <w:rPr>
          <w:rFonts w:asciiTheme="majorBidi" w:hAnsiTheme="majorBidi" w:cstheme="majorBidi"/>
          <w:sz w:val="24"/>
          <w:szCs w:val="24"/>
        </w:rPr>
        <w:t xml:space="preserve">demonstrated DEM, </w:t>
      </w:r>
      <w:r w:rsidR="00E4008D">
        <w:rPr>
          <w:rFonts w:asciiTheme="majorBidi" w:hAnsiTheme="majorBidi" w:cstheme="majorBidi"/>
          <w:sz w:val="24"/>
          <w:szCs w:val="24"/>
        </w:rPr>
        <w:t xml:space="preserve">Slope, </w:t>
      </w:r>
      <w:r w:rsidR="00E4008D" w:rsidRPr="00A87269">
        <w:rPr>
          <w:rFonts w:asciiTheme="majorBidi" w:hAnsiTheme="majorBidi" w:cstheme="majorBidi"/>
          <w:sz w:val="24"/>
          <w:szCs w:val="24"/>
        </w:rPr>
        <w:t xml:space="preserve">Temperature Annual </w:t>
      </w:r>
      <w:r w:rsidR="00D27820" w:rsidRPr="00A87269">
        <w:rPr>
          <w:rFonts w:asciiTheme="majorBidi" w:hAnsiTheme="majorBidi" w:cstheme="majorBidi"/>
          <w:sz w:val="24"/>
          <w:szCs w:val="24"/>
        </w:rPr>
        <w:t>Range</w:t>
      </w:r>
      <w:r w:rsidR="00D27820">
        <w:rPr>
          <w:rFonts w:asciiTheme="majorBidi" w:hAnsiTheme="majorBidi" w:cstheme="majorBidi"/>
          <w:sz w:val="24"/>
          <w:szCs w:val="24"/>
        </w:rPr>
        <w:t xml:space="preserve"> (bio7)</w:t>
      </w:r>
      <w:r w:rsidR="00E4008D">
        <w:rPr>
          <w:rFonts w:asciiTheme="majorBidi" w:hAnsiTheme="majorBidi" w:cstheme="majorBidi"/>
          <w:sz w:val="24"/>
          <w:szCs w:val="24"/>
        </w:rPr>
        <w:t xml:space="preserve"> (i.e.</w:t>
      </w:r>
      <w:r w:rsidR="004B6A77">
        <w:rPr>
          <w:rFonts w:asciiTheme="majorBidi" w:hAnsiTheme="majorBidi" w:cstheme="majorBidi"/>
          <w:sz w:val="24"/>
          <w:szCs w:val="24"/>
        </w:rPr>
        <w:t>, the</w:t>
      </w:r>
      <w:r w:rsidR="00E4008D">
        <w:rPr>
          <w:rFonts w:asciiTheme="majorBidi" w:hAnsiTheme="majorBidi" w:cstheme="majorBidi"/>
          <w:sz w:val="24"/>
          <w:szCs w:val="24"/>
        </w:rPr>
        <w:t xml:space="preserve"> difference between </w:t>
      </w:r>
      <w:r w:rsidR="00E4008D" w:rsidRPr="00A87269">
        <w:rPr>
          <w:rFonts w:asciiTheme="majorBidi" w:hAnsiTheme="majorBidi" w:cstheme="majorBidi"/>
          <w:sz w:val="24"/>
          <w:szCs w:val="24"/>
        </w:rPr>
        <w:t>Max Temperature of Warmest Month</w:t>
      </w:r>
      <w:r w:rsidR="00E4008D">
        <w:rPr>
          <w:rFonts w:asciiTheme="majorBidi" w:hAnsiTheme="majorBidi" w:cstheme="majorBidi"/>
          <w:sz w:val="24"/>
          <w:szCs w:val="24"/>
        </w:rPr>
        <w:t xml:space="preserve"> - </w:t>
      </w:r>
      <w:r w:rsidR="00E4008D" w:rsidRPr="00A87269">
        <w:rPr>
          <w:rFonts w:asciiTheme="majorBidi" w:hAnsiTheme="majorBidi" w:cstheme="majorBidi"/>
          <w:sz w:val="24"/>
          <w:szCs w:val="24"/>
        </w:rPr>
        <w:t>Min Temperature of Coldest Month</w:t>
      </w:r>
      <w:r w:rsidR="00E4008D">
        <w:rPr>
          <w:rFonts w:asciiTheme="majorBidi" w:hAnsiTheme="majorBidi" w:cstheme="majorBidi"/>
          <w:sz w:val="24"/>
          <w:szCs w:val="24"/>
        </w:rPr>
        <w:t xml:space="preserve">), </w:t>
      </w:r>
      <w:r w:rsidR="00155592">
        <w:rPr>
          <w:rFonts w:asciiTheme="majorBidi" w:hAnsiTheme="majorBidi" w:cstheme="majorBidi"/>
          <w:sz w:val="24"/>
          <w:szCs w:val="24"/>
        </w:rPr>
        <w:t xml:space="preserve">Land cover, and </w:t>
      </w:r>
      <w:r w:rsidR="00155592" w:rsidRPr="00200950">
        <w:rPr>
          <w:rFonts w:asciiTheme="majorBidi" w:hAnsiTheme="majorBidi" w:cstheme="majorBidi"/>
          <w:sz w:val="24"/>
          <w:szCs w:val="24"/>
        </w:rPr>
        <w:t xml:space="preserve">Precipitation Seasonality (Coefficient of </w:t>
      </w:r>
      <w:r w:rsidR="00D27820" w:rsidRPr="00200950">
        <w:rPr>
          <w:rFonts w:asciiTheme="majorBidi" w:hAnsiTheme="majorBidi" w:cstheme="majorBidi"/>
          <w:sz w:val="24"/>
          <w:szCs w:val="24"/>
        </w:rPr>
        <w:t>Variation</w:t>
      </w:r>
      <w:r w:rsidR="00426657" w:rsidRPr="00200950">
        <w:rPr>
          <w:rFonts w:asciiTheme="majorBidi" w:hAnsiTheme="majorBidi" w:cstheme="majorBidi"/>
          <w:sz w:val="24"/>
          <w:szCs w:val="24"/>
        </w:rPr>
        <w:t>)</w:t>
      </w:r>
      <w:r w:rsidR="00426657">
        <w:rPr>
          <w:rFonts w:asciiTheme="majorBidi" w:hAnsiTheme="majorBidi" w:cstheme="majorBidi"/>
          <w:sz w:val="24"/>
          <w:szCs w:val="24"/>
        </w:rPr>
        <w:t xml:space="preserve"> significantly</w:t>
      </w:r>
      <w:r w:rsidR="007A4323">
        <w:rPr>
          <w:rFonts w:asciiTheme="majorBidi" w:hAnsiTheme="majorBidi" w:cstheme="majorBidi"/>
          <w:sz w:val="24"/>
          <w:szCs w:val="24"/>
        </w:rPr>
        <w:t xml:space="preserve"> contribut</w:t>
      </w:r>
      <w:r w:rsidR="004B6A77">
        <w:rPr>
          <w:rFonts w:asciiTheme="majorBidi" w:hAnsiTheme="majorBidi" w:cstheme="majorBidi"/>
          <w:sz w:val="24"/>
          <w:szCs w:val="24"/>
        </w:rPr>
        <w:t>ed</w:t>
      </w:r>
      <w:r w:rsidR="007A4323">
        <w:rPr>
          <w:rFonts w:asciiTheme="majorBidi" w:hAnsiTheme="majorBidi" w:cstheme="majorBidi"/>
          <w:sz w:val="24"/>
          <w:szCs w:val="24"/>
        </w:rPr>
        <w:t xml:space="preserve"> to overall model performance. </w:t>
      </w:r>
      <w:r w:rsidR="000B40BD">
        <w:rPr>
          <w:rFonts w:asciiTheme="majorBidi" w:hAnsiTheme="majorBidi" w:cstheme="majorBidi"/>
          <w:sz w:val="24"/>
          <w:szCs w:val="24"/>
        </w:rPr>
        <w:t xml:space="preserve">In other words, these </w:t>
      </w:r>
      <w:r w:rsidR="00155592">
        <w:rPr>
          <w:rFonts w:asciiTheme="majorBidi" w:hAnsiTheme="majorBidi" w:cstheme="majorBidi"/>
          <w:sz w:val="24"/>
          <w:szCs w:val="24"/>
        </w:rPr>
        <w:t>variables</w:t>
      </w:r>
      <w:r w:rsidR="00EE4A2E">
        <w:rPr>
          <w:rFonts w:asciiTheme="majorBidi" w:hAnsiTheme="majorBidi" w:cstheme="majorBidi"/>
          <w:sz w:val="24"/>
          <w:szCs w:val="24"/>
        </w:rPr>
        <w:t xml:space="preserve"> relatively</w:t>
      </w:r>
      <w:r w:rsidR="000B40BD">
        <w:rPr>
          <w:rFonts w:asciiTheme="majorBidi" w:hAnsiTheme="majorBidi" w:cstheme="majorBidi"/>
          <w:sz w:val="24"/>
          <w:szCs w:val="24"/>
        </w:rPr>
        <w:t xml:space="preserve"> </w:t>
      </w:r>
      <w:r w:rsidR="00B22FA7">
        <w:rPr>
          <w:rFonts w:asciiTheme="majorBidi" w:hAnsiTheme="majorBidi" w:cstheme="majorBidi"/>
          <w:sz w:val="24"/>
          <w:szCs w:val="24"/>
        </w:rPr>
        <w:t>influenced the</w:t>
      </w:r>
      <w:r w:rsidR="00155592">
        <w:rPr>
          <w:rFonts w:asciiTheme="majorBidi" w:hAnsiTheme="majorBidi" w:cstheme="majorBidi"/>
          <w:sz w:val="24"/>
          <w:szCs w:val="24"/>
        </w:rPr>
        <w:t xml:space="preserve"> </w:t>
      </w:r>
      <w:r w:rsidR="004C1797" w:rsidRPr="004C1797">
        <w:rPr>
          <w:rFonts w:asciiTheme="majorBidi" w:hAnsiTheme="majorBidi" w:cstheme="majorBidi"/>
          <w:sz w:val="24"/>
          <w:szCs w:val="24"/>
        </w:rPr>
        <w:t xml:space="preserve">probability of </w:t>
      </w:r>
      <w:r w:rsidR="004B6A77">
        <w:rPr>
          <w:rFonts w:asciiTheme="majorBidi" w:hAnsiTheme="majorBidi" w:cstheme="majorBidi"/>
          <w:sz w:val="24"/>
          <w:szCs w:val="24"/>
        </w:rPr>
        <w:t xml:space="preserve">the </w:t>
      </w:r>
      <w:r w:rsidR="004C1797" w:rsidRPr="004C1797">
        <w:rPr>
          <w:rFonts w:asciiTheme="majorBidi" w:hAnsiTheme="majorBidi" w:cstheme="majorBidi"/>
          <w:sz w:val="24"/>
          <w:szCs w:val="24"/>
        </w:rPr>
        <w:t>presence</w:t>
      </w:r>
      <w:r w:rsidR="00B4639A">
        <w:rPr>
          <w:rFonts w:asciiTheme="majorBidi" w:hAnsiTheme="majorBidi" w:cstheme="majorBidi"/>
          <w:sz w:val="24"/>
          <w:szCs w:val="24"/>
        </w:rPr>
        <w:t xml:space="preserve"> of the</w:t>
      </w:r>
      <w:r w:rsidR="00155592">
        <w:rPr>
          <w:rFonts w:asciiTheme="majorBidi" w:hAnsiTheme="majorBidi" w:cstheme="majorBidi"/>
          <w:sz w:val="24"/>
          <w:szCs w:val="24"/>
        </w:rPr>
        <w:t xml:space="preserve"> Egyptian Vulture in the Kurdistan Regional of Iraq</w:t>
      </w:r>
      <w:r w:rsidR="00E4008D">
        <w:rPr>
          <w:rFonts w:asciiTheme="majorBidi" w:hAnsiTheme="majorBidi" w:cstheme="majorBidi"/>
          <w:sz w:val="24"/>
          <w:szCs w:val="24"/>
        </w:rPr>
        <w:t xml:space="preserve"> (Table 4)</w:t>
      </w:r>
      <w:r w:rsidR="00155592">
        <w:rPr>
          <w:rFonts w:asciiTheme="majorBidi" w:hAnsiTheme="majorBidi" w:cstheme="majorBidi"/>
          <w:sz w:val="24"/>
          <w:szCs w:val="24"/>
        </w:rPr>
        <w:t xml:space="preserve">. </w:t>
      </w:r>
      <w:r w:rsidR="00933EA8">
        <w:rPr>
          <w:rFonts w:asciiTheme="majorBidi" w:hAnsiTheme="majorBidi" w:cstheme="majorBidi"/>
          <w:sz w:val="24"/>
          <w:szCs w:val="24"/>
        </w:rPr>
        <w:t xml:space="preserve">DEM alone contributed around 54% </w:t>
      </w:r>
      <w:r w:rsidR="004B6A77">
        <w:rPr>
          <w:rFonts w:asciiTheme="majorBidi" w:hAnsiTheme="majorBidi" w:cstheme="majorBidi"/>
          <w:sz w:val="24"/>
          <w:szCs w:val="24"/>
        </w:rPr>
        <w:t xml:space="preserve">of </w:t>
      </w:r>
      <w:r w:rsidR="00933EA8">
        <w:rPr>
          <w:rFonts w:asciiTheme="majorBidi" w:hAnsiTheme="majorBidi" w:cstheme="majorBidi"/>
          <w:sz w:val="24"/>
          <w:szCs w:val="24"/>
        </w:rPr>
        <w:t xml:space="preserve">the total model </w:t>
      </w:r>
      <w:r w:rsidR="00933EA8">
        <w:rPr>
          <w:rFonts w:asciiTheme="majorBidi" w:hAnsiTheme="majorBidi" w:cstheme="majorBidi"/>
          <w:sz w:val="24"/>
          <w:szCs w:val="24"/>
        </w:rPr>
        <w:lastRenderedPageBreak/>
        <w:t xml:space="preserve">performance. </w:t>
      </w:r>
      <w:r w:rsidR="0005460A">
        <w:rPr>
          <w:rFonts w:asciiTheme="majorBidi" w:hAnsiTheme="majorBidi" w:cstheme="majorBidi"/>
          <w:sz w:val="24"/>
          <w:szCs w:val="24"/>
        </w:rPr>
        <w:t xml:space="preserve">Similarly, </w:t>
      </w:r>
      <w:r w:rsidR="00965BBB">
        <w:rPr>
          <w:rFonts w:asciiTheme="majorBidi" w:hAnsiTheme="majorBidi" w:cstheme="majorBidi"/>
          <w:sz w:val="24"/>
          <w:szCs w:val="24"/>
        </w:rPr>
        <w:t>S</w:t>
      </w:r>
      <w:r w:rsidR="0005460A">
        <w:rPr>
          <w:rFonts w:asciiTheme="majorBidi" w:hAnsiTheme="majorBidi" w:cstheme="majorBidi"/>
          <w:sz w:val="24"/>
          <w:szCs w:val="24"/>
        </w:rPr>
        <w:t xml:space="preserve">lope and </w:t>
      </w:r>
      <w:r w:rsidR="00D0683F">
        <w:rPr>
          <w:rFonts w:asciiTheme="majorBidi" w:hAnsiTheme="majorBidi" w:cstheme="majorBidi"/>
          <w:sz w:val="24"/>
          <w:szCs w:val="24"/>
        </w:rPr>
        <w:t>bio7</w:t>
      </w:r>
      <w:r w:rsidR="00B62F52">
        <w:rPr>
          <w:rFonts w:asciiTheme="majorBidi" w:hAnsiTheme="majorBidi" w:cstheme="majorBidi"/>
          <w:sz w:val="24"/>
          <w:szCs w:val="24"/>
        </w:rPr>
        <w:t xml:space="preserve"> together contributed 34% </w:t>
      </w:r>
      <w:r w:rsidR="004B6A77">
        <w:rPr>
          <w:rFonts w:asciiTheme="majorBidi" w:hAnsiTheme="majorBidi" w:cstheme="majorBidi"/>
          <w:sz w:val="24"/>
          <w:szCs w:val="24"/>
        </w:rPr>
        <w:t xml:space="preserve">of </w:t>
      </w:r>
      <w:r w:rsidR="0005460A">
        <w:rPr>
          <w:rFonts w:asciiTheme="majorBidi" w:hAnsiTheme="majorBidi" w:cstheme="majorBidi"/>
          <w:sz w:val="24"/>
          <w:szCs w:val="24"/>
        </w:rPr>
        <w:t>the total model performance.</w:t>
      </w:r>
      <w:r w:rsidR="00965BBB">
        <w:rPr>
          <w:rFonts w:asciiTheme="majorBidi" w:hAnsiTheme="majorBidi" w:cstheme="majorBidi"/>
          <w:sz w:val="24"/>
          <w:szCs w:val="24"/>
        </w:rPr>
        <w:t xml:space="preserve"> </w:t>
      </w:r>
    </w:p>
    <w:p w14:paraId="5E1D726F" w14:textId="77777777" w:rsidR="00234D5B" w:rsidRDefault="00234D5B" w:rsidP="009F45F9">
      <w:pPr>
        <w:spacing w:after="0" w:line="480" w:lineRule="auto"/>
        <w:rPr>
          <w:rFonts w:asciiTheme="majorBidi" w:hAnsiTheme="majorBidi" w:cstheme="majorBidi"/>
          <w:sz w:val="24"/>
          <w:szCs w:val="24"/>
        </w:rPr>
      </w:pPr>
    </w:p>
    <w:p w14:paraId="46C17C37" w14:textId="77777777" w:rsidR="004A1A04" w:rsidRDefault="004A1A04" w:rsidP="009F45F9">
      <w:pPr>
        <w:spacing w:after="0" w:line="480" w:lineRule="auto"/>
        <w:rPr>
          <w:rFonts w:asciiTheme="majorBidi" w:hAnsiTheme="majorBidi" w:cstheme="majorBidi"/>
          <w:sz w:val="24"/>
          <w:szCs w:val="24"/>
        </w:rPr>
      </w:pPr>
    </w:p>
    <w:p w14:paraId="2168B3DD" w14:textId="77777777" w:rsidR="00E27DC7" w:rsidRDefault="00E27DC7" w:rsidP="009F45F9">
      <w:pPr>
        <w:spacing w:after="0" w:line="480" w:lineRule="auto"/>
        <w:rPr>
          <w:rFonts w:asciiTheme="majorBidi" w:hAnsiTheme="majorBidi" w:cstheme="majorBidi"/>
          <w:sz w:val="24"/>
          <w:szCs w:val="24"/>
        </w:rPr>
      </w:pPr>
    </w:p>
    <w:p w14:paraId="1AC38E95" w14:textId="77777777" w:rsidR="00F66B74" w:rsidRDefault="00F66B74" w:rsidP="009F45F9">
      <w:pPr>
        <w:spacing w:after="0" w:line="480" w:lineRule="auto"/>
        <w:rPr>
          <w:rFonts w:asciiTheme="majorBidi" w:hAnsiTheme="majorBidi" w:cstheme="majorBidi"/>
          <w:sz w:val="24"/>
          <w:szCs w:val="24"/>
        </w:rPr>
      </w:pPr>
    </w:p>
    <w:p w14:paraId="6A0C1BB5" w14:textId="77777777" w:rsidR="00F66B74" w:rsidRDefault="00F66B74" w:rsidP="009F45F9">
      <w:pPr>
        <w:spacing w:after="0" w:line="480" w:lineRule="auto"/>
        <w:rPr>
          <w:rFonts w:asciiTheme="majorBidi" w:hAnsiTheme="majorBidi" w:cstheme="majorBidi"/>
          <w:sz w:val="24"/>
          <w:szCs w:val="24"/>
        </w:rPr>
      </w:pPr>
    </w:p>
    <w:p w14:paraId="017C2693" w14:textId="77777777" w:rsidR="00F66B74" w:rsidRDefault="00F66B74" w:rsidP="009F45F9">
      <w:pPr>
        <w:spacing w:after="0" w:line="480" w:lineRule="auto"/>
        <w:rPr>
          <w:rFonts w:asciiTheme="majorBidi" w:hAnsiTheme="majorBidi" w:cstheme="majorBidi"/>
          <w:sz w:val="24"/>
          <w:szCs w:val="24"/>
        </w:rPr>
      </w:pPr>
    </w:p>
    <w:p w14:paraId="07C72CF7" w14:textId="0D0B921D" w:rsidR="00185DDC" w:rsidRDefault="00185DDC" w:rsidP="009F45F9">
      <w:pPr>
        <w:spacing w:after="0" w:line="480" w:lineRule="auto"/>
        <w:jc w:val="center"/>
        <w:rPr>
          <w:rFonts w:asciiTheme="majorBidi" w:hAnsiTheme="majorBidi" w:cstheme="majorBidi"/>
          <w:sz w:val="24"/>
          <w:szCs w:val="24"/>
        </w:rPr>
      </w:pPr>
    </w:p>
    <w:p w14:paraId="48E70CAA" w14:textId="77777777" w:rsidR="00A72CFB" w:rsidRDefault="00A72CFB" w:rsidP="009F45F9">
      <w:pPr>
        <w:spacing w:after="0" w:line="480" w:lineRule="auto"/>
        <w:jc w:val="center"/>
        <w:rPr>
          <w:rFonts w:asciiTheme="majorBidi" w:hAnsiTheme="majorBidi" w:cstheme="majorBidi"/>
          <w:sz w:val="24"/>
          <w:szCs w:val="24"/>
        </w:rPr>
      </w:pPr>
    </w:p>
    <w:p w14:paraId="6BCBD544" w14:textId="7C86B652" w:rsidR="00B20343"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4. </w:t>
      </w:r>
      <w:r w:rsidR="00C9490B" w:rsidRPr="00640FB9">
        <w:rPr>
          <w:rFonts w:asciiTheme="majorBidi" w:hAnsiTheme="majorBidi" w:cstheme="majorBidi"/>
          <w:b/>
          <w:bCs/>
          <w:sz w:val="24"/>
          <w:szCs w:val="24"/>
        </w:rPr>
        <w:t>Discussion</w:t>
      </w:r>
    </w:p>
    <w:p w14:paraId="64D7AC12" w14:textId="77777777" w:rsidR="00C210B2" w:rsidRPr="00640FB9" w:rsidRDefault="00C210B2" w:rsidP="009F45F9">
      <w:pPr>
        <w:spacing w:after="0" w:line="480" w:lineRule="auto"/>
        <w:rPr>
          <w:rFonts w:asciiTheme="majorBidi" w:hAnsiTheme="majorBidi" w:cstheme="majorBidi"/>
          <w:b/>
          <w:bCs/>
          <w:sz w:val="24"/>
          <w:szCs w:val="24"/>
        </w:rPr>
      </w:pPr>
    </w:p>
    <w:p w14:paraId="7A36B4ED" w14:textId="329AF9E9" w:rsidR="00362E2C" w:rsidRDefault="007C7E2F" w:rsidP="009F45F9">
      <w:pPr>
        <w:spacing w:after="0" w:line="480" w:lineRule="auto"/>
        <w:rPr>
          <w:rFonts w:asciiTheme="majorBidi" w:hAnsiTheme="majorBidi" w:cstheme="majorBidi"/>
          <w:sz w:val="24"/>
          <w:szCs w:val="24"/>
        </w:rPr>
      </w:pPr>
      <w:r>
        <w:rPr>
          <w:rFonts w:asciiTheme="majorBidi" w:hAnsiTheme="majorBidi" w:cstheme="majorBidi"/>
          <w:sz w:val="24"/>
          <w:szCs w:val="24"/>
        </w:rPr>
        <w:t>The original KBA field surveys</w:t>
      </w:r>
      <w:r w:rsidRPr="00DC38CF">
        <w:rPr>
          <w:rFonts w:asciiTheme="majorBidi" w:hAnsiTheme="majorBidi" w:cstheme="majorBidi"/>
          <w:sz w:val="24"/>
          <w:szCs w:val="24"/>
        </w:rPr>
        <w:t xml:space="preserve"> </w:t>
      </w:r>
      <w:r w:rsidR="00750B5D">
        <w:rPr>
          <w:rFonts w:asciiTheme="majorBidi" w:hAnsiTheme="majorBidi" w:cstheme="majorBidi"/>
          <w:sz w:val="24"/>
          <w:szCs w:val="24"/>
        </w:rPr>
        <w:t xml:space="preserve">found </w:t>
      </w:r>
      <w:r w:rsidR="00891BD3">
        <w:rPr>
          <w:rFonts w:asciiTheme="majorBidi" w:hAnsiTheme="majorBidi" w:cstheme="majorBidi"/>
          <w:sz w:val="24"/>
          <w:szCs w:val="24"/>
        </w:rPr>
        <w:t xml:space="preserve">breeding Egyptian Vultures </w:t>
      </w:r>
      <w:r w:rsidR="00750B5D">
        <w:rPr>
          <w:rFonts w:asciiTheme="majorBidi" w:hAnsiTheme="majorBidi" w:cstheme="majorBidi"/>
          <w:sz w:val="24"/>
          <w:szCs w:val="24"/>
        </w:rPr>
        <w:t xml:space="preserve">limited to the </w:t>
      </w:r>
      <w:r w:rsidR="00DC38CF" w:rsidRPr="00DC38CF">
        <w:rPr>
          <w:rFonts w:asciiTheme="majorBidi" w:hAnsiTheme="majorBidi" w:cstheme="majorBidi"/>
          <w:sz w:val="24"/>
          <w:szCs w:val="24"/>
        </w:rPr>
        <w:t>highland</w:t>
      </w:r>
      <w:r w:rsidR="00750B5D">
        <w:rPr>
          <w:rFonts w:asciiTheme="majorBidi" w:hAnsiTheme="majorBidi" w:cstheme="majorBidi"/>
          <w:sz w:val="24"/>
          <w:szCs w:val="24"/>
        </w:rPr>
        <w:t>s</w:t>
      </w:r>
      <w:r w:rsidR="00DC38CF" w:rsidRPr="00DC38CF">
        <w:rPr>
          <w:rFonts w:asciiTheme="majorBidi" w:hAnsiTheme="majorBidi" w:cstheme="majorBidi"/>
          <w:sz w:val="24"/>
          <w:szCs w:val="24"/>
        </w:rPr>
        <w:t xml:space="preserve"> in the north</w:t>
      </w:r>
      <w:r w:rsidR="00750B5D">
        <w:rPr>
          <w:rFonts w:asciiTheme="majorBidi" w:hAnsiTheme="majorBidi" w:cstheme="majorBidi"/>
          <w:sz w:val="24"/>
          <w:szCs w:val="24"/>
        </w:rPr>
        <w:t>east</w:t>
      </w:r>
      <w:r w:rsidR="00DC38CF" w:rsidRPr="00DC38CF">
        <w:rPr>
          <w:rFonts w:asciiTheme="majorBidi" w:hAnsiTheme="majorBidi" w:cstheme="majorBidi"/>
          <w:sz w:val="24"/>
          <w:szCs w:val="24"/>
        </w:rPr>
        <w:t xml:space="preserve"> of Iraq</w:t>
      </w:r>
      <w:r w:rsidR="00750B5D">
        <w:rPr>
          <w:rFonts w:asciiTheme="majorBidi" w:hAnsiTheme="majorBidi" w:cstheme="majorBidi"/>
          <w:sz w:val="24"/>
          <w:szCs w:val="24"/>
        </w:rPr>
        <w:t>, generally corresponding to the Kurdistan region</w:t>
      </w:r>
      <w:r w:rsidR="00C9490B">
        <w:rPr>
          <w:rFonts w:asciiTheme="majorBidi" w:hAnsiTheme="majorBidi" w:cstheme="majorBidi"/>
          <w:sz w:val="24"/>
          <w:szCs w:val="24"/>
        </w:rPr>
        <w:t xml:space="preserve"> (Fig.2)</w:t>
      </w:r>
      <w:r w:rsidR="00DC38CF" w:rsidRPr="00DC38CF">
        <w:rPr>
          <w:rFonts w:asciiTheme="majorBidi" w:hAnsiTheme="majorBidi" w:cstheme="majorBidi"/>
          <w:sz w:val="24"/>
          <w:szCs w:val="24"/>
        </w:rPr>
        <w:t xml:space="preserve">. </w:t>
      </w:r>
      <w:r w:rsidR="008D2DE4">
        <w:rPr>
          <w:rFonts w:asciiTheme="majorBidi" w:hAnsiTheme="majorBidi" w:cstheme="majorBidi"/>
          <w:sz w:val="24"/>
          <w:szCs w:val="24"/>
        </w:rPr>
        <w:t>This modelling preformed in this study revealed three main factors that determine ideal habitat suitability within th</w:t>
      </w:r>
      <w:r w:rsidR="00C210B2">
        <w:rPr>
          <w:rFonts w:asciiTheme="majorBidi" w:hAnsiTheme="majorBidi" w:cstheme="majorBidi"/>
          <w:sz w:val="24"/>
          <w:szCs w:val="24"/>
        </w:rPr>
        <w:t xml:space="preserve">e species’ distribution range. </w:t>
      </w:r>
      <w:r w:rsidR="0066795B" w:rsidRPr="00DC38CF">
        <w:rPr>
          <w:rFonts w:asciiTheme="majorBidi" w:hAnsiTheme="majorBidi" w:cstheme="majorBidi"/>
          <w:sz w:val="24"/>
          <w:szCs w:val="24"/>
        </w:rPr>
        <w:t xml:space="preserve">Modelling demonstrated </w:t>
      </w:r>
      <w:r w:rsidR="0066795B">
        <w:rPr>
          <w:rFonts w:asciiTheme="majorBidi" w:hAnsiTheme="majorBidi" w:cstheme="majorBidi"/>
          <w:sz w:val="24"/>
          <w:szCs w:val="24"/>
        </w:rPr>
        <w:t>that t</w:t>
      </w:r>
      <w:r w:rsidR="00750B5D">
        <w:rPr>
          <w:rFonts w:asciiTheme="majorBidi" w:hAnsiTheme="majorBidi" w:cstheme="majorBidi"/>
          <w:sz w:val="24"/>
          <w:szCs w:val="24"/>
        </w:rPr>
        <w:t xml:space="preserve">he most important </w:t>
      </w:r>
      <w:r w:rsidR="0066795B">
        <w:rPr>
          <w:rFonts w:asciiTheme="majorBidi" w:hAnsiTheme="majorBidi" w:cstheme="majorBidi"/>
          <w:sz w:val="24"/>
          <w:szCs w:val="24"/>
        </w:rPr>
        <w:t>variable in habitat suitability for breeding Egyptian Vultures is elevation. O</w:t>
      </w:r>
      <w:r w:rsidR="00891BD3">
        <w:rPr>
          <w:rFonts w:asciiTheme="majorBidi" w:hAnsiTheme="majorBidi" w:cstheme="majorBidi"/>
          <w:sz w:val="24"/>
          <w:szCs w:val="24"/>
        </w:rPr>
        <w:t>ptimal elevation for the breeding population of the species is within</w:t>
      </w:r>
      <w:r w:rsidR="00C210B2">
        <w:rPr>
          <w:rFonts w:asciiTheme="majorBidi" w:hAnsiTheme="majorBidi" w:cstheme="majorBidi"/>
          <w:sz w:val="24"/>
          <w:szCs w:val="24"/>
        </w:rPr>
        <w:t xml:space="preserve"> </w:t>
      </w:r>
      <w:r w:rsidR="00B220D2">
        <w:rPr>
          <w:rFonts w:asciiTheme="majorBidi" w:hAnsiTheme="majorBidi" w:cstheme="majorBidi"/>
          <w:sz w:val="24"/>
          <w:szCs w:val="24"/>
        </w:rPr>
        <w:t>10</w:t>
      </w:r>
      <w:r w:rsidR="00B220D2" w:rsidRPr="00177E29">
        <w:rPr>
          <w:rFonts w:asciiTheme="majorBidi" w:hAnsiTheme="majorBidi" w:cstheme="majorBidi"/>
          <w:sz w:val="24"/>
          <w:szCs w:val="24"/>
        </w:rPr>
        <w:t>00</w:t>
      </w:r>
      <w:r w:rsidR="0066795B">
        <w:rPr>
          <w:rFonts w:asciiTheme="majorBidi" w:hAnsiTheme="majorBidi" w:cstheme="majorBidi"/>
          <w:sz w:val="24"/>
          <w:szCs w:val="24"/>
        </w:rPr>
        <w:t xml:space="preserve"> and </w:t>
      </w:r>
      <w:r w:rsidR="00B220D2" w:rsidRPr="00177E29">
        <w:rPr>
          <w:rFonts w:asciiTheme="majorBidi" w:hAnsiTheme="majorBidi" w:cstheme="majorBidi"/>
          <w:sz w:val="24"/>
          <w:szCs w:val="24"/>
        </w:rPr>
        <w:t>3</w:t>
      </w:r>
      <w:r w:rsidR="00B220D2">
        <w:rPr>
          <w:rFonts w:asciiTheme="majorBidi" w:hAnsiTheme="majorBidi" w:cstheme="majorBidi"/>
          <w:sz w:val="24"/>
          <w:szCs w:val="24"/>
        </w:rPr>
        <w:t>3</w:t>
      </w:r>
      <w:r w:rsidR="00B220D2" w:rsidRPr="00177E29">
        <w:rPr>
          <w:rFonts w:asciiTheme="majorBidi" w:hAnsiTheme="majorBidi" w:cstheme="majorBidi"/>
          <w:sz w:val="24"/>
          <w:szCs w:val="24"/>
        </w:rPr>
        <w:t>0</w:t>
      </w:r>
      <w:r w:rsidR="00B220D2">
        <w:rPr>
          <w:rFonts w:asciiTheme="majorBidi" w:hAnsiTheme="majorBidi" w:cstheme="majorBidi"/>
          <w:sz w:val="24"/>
          <w:szCs w:val="24"/>
        </w:rPr>
        <w:t xml:space="preserve">0 </w:t>
      </w:r>
      <w:proofErr w:type="spellStart"/>
      <w:r w:rsidR="00B220D2">
        <w:rPr>
          <w:rFonts w:asciiTheme="majorBidi" w:hAnsiTheme="majorBidi" w:cstheme="majorBidi"/>
          <w:sz w:val="24"/>
          <w:szCs w:val="24"/>
        </w:rPr>
        <w:t>m</w:t>
      </w:r>
      <w:r w:rsidR="0066795B">
        <w:rPr>
          <w:rFonts w:asciiTheme="majorBidi" w:hAnsiTheme="majorBidi" w:cstheme="majorBidi"/>
          <w:sz w:val="24"/>
          <w:szCs w:val="24"/>
        </w:rPr>
        <w:t>.</w:t>
      </w:r>
      <w:r w:rsidR="00B220D2" w:rsidRPr="0068240B">
        <w:rPr>
          <w:rFonts w:asciiTheme="majorBidi" w:hAnsiTheme="majorBidi" w:cstheme="majorBidi"/>
          <w:sz w:val="24"/>
          <w:szCs w:val="24"/>
        </w:rPr>
        <w:t>a.s.l</w:t>
      </w:r>
      <w:proofErr w:type="spellEnd"/>
      <w:r w:rsidR="00B220D2" w:rsidRPr="0068240B">
        <w:rPr>
          <w:rFonts w:asciiTheme="majorBidi" w:hAnsiTheme="majorBidi" w:cstheme="majorBidi"/>
          <w:sz w:val="24"/>
          <w:szCs w:val="24"/>
        </w:rPr>
        <w:t xml:space="preserve">. </w:t>
      </w:r>
      <w:r w:rsidR="00160834">
        <w:rPr>
          <w:rFonts w:asciiTheme="majorBidi" w:hAnsiTheme="majorBidi" w:cstheme="majorBidi"/>
          <w:sz w:val="24"/>
          <w:szCs w:val="24"/>
        </w:rPr>
        <w:t xml:space="preserve">The </w:t>
      </w:r>
      <w:r w:rsidR="00051AC3">
        <w:rPr>
          <w:rFonts w:asciiTheme="majorBidi" w:hAnsiTheme="majorBidi" w:cstheme="majorBidi"/>
          <w:sz w:val="24"/>
          <w:szCs w:val="24"/>
        </w:rPr>
        <w:t>mountain valleys</w:t>
      </w:r>
      <w:r w:rsidR="00160834">
        <w:rPr>
          <w:rFonts w:asciiTheme="majorBidi" w:hAnsiTheme="majorBidi" w:cstheme="majorBidi"/>
          <w:sz w:val="24"/>
          <w:szCs w:val="24"/>
        </w:rPr>
        <w:t>, cliff</w:t>
      </w:r>
      <w:r w:rsidR="00051AC3">
        <w:rPr>
          <w:rFonts w:asciiTheme="majorBidi" w:hAnsiTheme="majorBidi" w:cstheme="majorBidi"/>
          <w:sz w:val="24"/>
          <w:szCs w:val="24"/>
        </w:rPr>
        <w:t>s</w:t>
      </w:r>
      <w:r w:rsidR="00160834">
        <w:rPr>
          <w:rFonts w:asciiTheme="majorBidi" w:hAnsiTheme="majorBidi" w:cstheme="majorBidi"/>
          <w:sz w:val="24"/>
          <w:szCs w:val="24"/>
        </w:rPr>
        <w:t xml:space="preserve"> and rocky areas</w:t>
      </w:r>
      <w:r w:rsidR="00BD62AC">
        <w:rPr>
          <w:rFonts w:asciiTheme="majorBidi" w:hAnsiTheme="majorBidi" w:cstheme="majorBidi"/>
          <w:sz w:val="24"/>
          <w:szCs w:val="24"/>
        </w:rPr>
        <w:t xml:space="preserve"> with patchy and/</w:t>
      </w:r>
      <w:r w:rsidR="00F14F45">
        <w:rPr>
          <w:rFonts w:asciiTheme="majorBidi" w:hAnsiTheme="majorBidi" w:cstheme="majorBidi"/>
          <w:sz w:val="24"/>
          <w:szCs w:val="24"/>
        </w:rPr>
        <w:t>or sparse vegetation structure</w:t>
      </w:r>
      <w:r w:rsidR="00160834">
        <w:rPr>
          <w:rFonts w:asciiTheme="majorBidi" w:hAnsiTheme="majorBidi" w:cstheme="majorBidi"/>
          <w:sz w:val="24"/>
          <w:szCs w:val="24"/>
        </w:rPr>
        <w:t xml:space="preserve"> </w:t>
      </w:r>
      <w:r w:rsidR="00891BD3">
        <w:rPr>
          <w:rFonts w:asciiTheme="majorBidi" w:hAnsiTheme="majorBidi" w:cstheme="majorBidi"/>
          <w:sz w:val="24"/>
          <w:szCs w:val="24"/>
        </w:rPr>
        <w:t>offer</w:t>
      </w:r>
      <w:r w:rsidR="00D85F25">
        <w:rPr>
          <w:rFonts w:asciiTheme="majorBidi" w:hAnsiTheme="majorBidi" w:cstheme="majorBidi"/>
          <w:sz w:val="24"/>
          <w:szCs w:val="24"/>
        </w:rPr>
        <w:t xml:space="preserve"> </w:t>
      </w:r>
      <w:r w:rsidR="00891BD3">
        <w:rPr>
          <w:rFonts w:asciiTheme="majorBidi" w:hAnsiTheme="majorBidi" w:cstheme="majorBidi"/>
          <w:sz w:val="24"/>
          <w:szCs w:val="24"/>
        </w:rPr>
        <w:t xml:space="preserve">suitable breeding </w:t>
      </w:r>
      <w:r w:rsidR="008B3A6C">
        <w:rPr>
          <w:rFonts w:asciiTheme="majorBidi" w:hAnsiTheme="majorBidi" w:cstheme="majorBidi"/>
          <w:sz w:val="24"/>
          <w:szCs w:val="24"/>
        </w:rPr>
        <w:t xml:space="preserve">habitat </w:t>
      </w:r>
      <w:r w:rsidR="00891BD3">
        <w:rPr>
          <w:rFonts w:asciiTheme="majorBidi" w:hAnsiTheme="majorBidi" w:cstheme="majorBidi"/>
          <w:sz w:val="24"/>
          <w:szCs w:val="24"/>
        </w:rPr>
        <w:t>for</w:t>
      </w:r>
      <w:r w:rsidR="00160834" w:rsidRPr="0068240B">
        <w:rPr>
          <w:rFonts w:asciiTheme="majorBidi" w:hAnsiTheme="majorBidi" w:cstheme="majorBidi"/>
          <w:sz w:val="24"/>
          <w:szCs w:val="24"/>
        </w:rPr>
        <w:t xml:space="preserve"> the E</w:t>
      </w:r>
      <w:r w:rsidR="00160834">
        <w:rPr>
          <w:rFonts w:asciiTheme="majorBidi" w:hAnsiTheme="majorBidi" w:cstheme="majorBidi"/>
          <w:sz w:val="24"/>
          <w:szCs w:val="24"/>
        </w:rPr>
        <w:t xml:space="preserve">gyptian Vulture in the </w:t>
      </w:r>
      <w:r w:rsidR="000046EE">
        <w:rPr>
          <w:rFonts w:asciiTheme="majorBidi" w:hAnsiTheme="majorBidi" w:cstheme="majorBidi"/>
          <w:sz w:val="24"/>
          <w:szCs w:val="24"/>
        </w:rPr>
        <w:t>KRI</w:t>
      </w:r>
      <w:r w:rsidR="00160834">
        <w:rPr>
          <w:rFonts w:asciiTheme="majorBidi" w:hAnsiTheme="majorBidi" w:cstheme="majorBidi"/>
          <w:sz w:val="24"/>
          <w:szCs w:val="24"/>
        </w:rPr>
        <w:t>.</w:t>
      </w:r>
      <w:r w:rsidR="00051AC3">
        <w:rPr>
          <w:rFonts w:asciiTheme="majorBidi" w:hAnsiTheme="majorBidi" w:cstheme="majorBidi"/>
          <w:sz w:val="24"/>
          <w:szCs w:val="24"/>
        </w:rPr>
        <w:t xml:space="preserve"> In general,</w:t>
      </w:r>
      <w:r w:rsidR="00160834">
        <w:rPr>
          <w:rFonts w:asciiTheme="majorBidi" w:hAnsiTheme="majorBidi" w:cstheme="majorBidi"/>
          <w:sz w:val="24"/>
          <w:szCs w:val="24"/>
        </w:rPr>
        <w:t xml:space="preserve"> </w:t>
      </w:r>
      <w:r w:rsidR="00051AC3">
        <w:rPr>
          <w:rFonts w:asciiTheme="majorBidi" w:hAnsiTheme="majorBidi" w:cstheme="majorBidi"/>
          <w:sz w:val="24"/>
          <w:szCs w:val="24"/>
        </w:rPr>
        <w:t>r</w:t>
      </w:r>
      <w:r w:rsidR="00160834">
        <w:rPr>
          <w:rFonts w:asciiTheme="majorBidi" w:hAnsiTheme="majorBidi" w:cstheme="majorBidi"/>
          <w:sz w:val="24"/>
          <w:szCs w:val="24"/>
        </w:rPr>
        <w:t>esidential areas (</w:t>
      </w:r>
      <w:r w:rsidR="00051AC3">
        <w:rPr>
          <w:rFonts w:asciiTheme="majorBidi" w:hAnsiTheme="majorBidi" w:cstheme="majorBidi"/>
          <w:sz w:val="24"/>
          <w:szCs w:val="24"/>
        </w:rPr>
        <w:t xml:space="preserve">i.e. </w:t>
      </w:r>
      <w:r w:rsidR="00160834">
        <w:rPr>
          <w:rFonts w:asciiTheme="majorBidi" w:hAnsiTheme="majorBidi" w:cstheme="majorBidi"/>
          <w:sz w:val="24"/>
          <w:szCs w:val="24"/>
        </w:rPr>
        <w:t xml:space="preserve">settlements, villages) </w:t>
      </w:r>
      <w:r w:rsidR="00051AC3">
        <w:rPr>
          <w:rFonts w:asciiTheme="majorBidi" w:hAnsiTheme="majorBidi" w:cstheme="majorBidi"/>
          <w:sz w:val="24"/>
          <w:szCs w:val="24"/>
        </w:rPr>
        <w:t>tend to be near the foothills and foot of the mountains</w:t>
      </w:r>
      <w:r w:rsidR="002D1B78">
        <w:rPr>
          <w:rFonts w:asciiTheme="majorBidi" w:hAnsiTheme="majorBidi" w:cstheme="majorBidi"/>
          <w:sz w:val="24"/>
          <w:szCs w:val="24"/>
        </w:rPr>
        <w:t>. Thus, e</w:t>
      </w:r>
      <w:r w:rsidR="00051AC3">
        <w:rPr>
          <w:rFonts w:asciiTheme="majorBidi" w:hAnsiTheme="majorBidi" w:cstheme="majorBidi"/>
          <w:sz w:val="24"/>
          <w:szCs w:val="24"/>
        </w:rPr>
        <w:t>asier accessibility to the main roads</w:t>
      </w:r>
      <w:r w:rsidR="002D1B78">
        <w:rPr>
          <w:rFonts w:asciiTheme="majorBidi" w:hAnsiTheme="majorBidi" w:cstheme="majorBidi"/>
          <w:sz w:val="24"/>
          <w:szCs w:val="24"/>
        </w:rPr>
        <w:t xml:space="preserve"> from where the farming products can reach </w:t>
      </w:r>
      <w:r w:rsidR="00DB1B5F">
        <w:rPr>
          <w:rFonts w:asciiTheme="majorBidi" w:hAnsiTheme="majorBidi" w:cstheme="majorBidi"/>
          <w:sz w:val="24"/>
          <w:szCs w:val="24"/>
        </w:rPr>
        <w:t xml:space="preserve">the local </w:t>
      </w:r>
      <w:r w:rsidR="002D1B78">
        <w:rPr>
          <w:rFonts w:asciiTheme="majorBidi" w:hAnsiTheme="majorBidi" w:cstheme="majorBidi"/>
          <w:sz w:val="24"/>
          <w:szCs w:val="24"/>
        </w:rPr>
        <w:t>markets quicker</w:t>
      </w:r>
      <w:r w:rsidR="00051AC3">
        <w:rPr>
          <w:rFonts w:asciiTheme="majorBidi" w:hAnsiTheme="majorBidi" w:cstheme="majorBidi"/>
          <w:sz w:val="24"/>
          <w:szCs w:val="24"/>
        </w:rPr>
        <w:t xml:space="preserve">. The livelihood of these settlements is mostly dependent on livestock </w:t>
      </w:r>
      <w:r w:rsidR="002D1B78">
        <w:rPr>
          <w:rFonts w:asciiTheme="majorBidi" w:hAnsiTheme="majorBidi" w:cstheme="majorBidi"/>
          <w:sz w:val="24"/>
          <w:szCs w:val="24"/>
        </w:rPr>
        <w:t xml:space="preserve">farming </w:t>
      </w:r>
      <w:r w:rsidR="00051AC3">
        <w:rPr>
          <w:rFonts w:asciiTheme="majorBidi" w:hAnsiTheme="majorBidi" w:cstheme="majorBidi"/>
          <w:sz w:val="24"/>
          <w:szCs w:val="24"/>
        </w:rPr>
        <w:t>and animal husbandry</w:t>
      </w:r>
      <w:r w:rsidR="002D1B78">
        <w:rPr>
          <w:rFonts w:asciiTheme="majorBidi" w:hAnsiTheme="majorBidi" w:cstheme="majorBidi"/>
          <w:sz w:val="24"/>
          <w:szCs w:val="24"/>
        </w:rPr>
        <w:t>.</w:t>
      </w:r>
      <w:r w:rsidR="00E32A64">
        <w:rPr>
          <w:rFonts w:asciiTheme="majorBidi" w:hAnsiTheme="majorBidi" w:cstheme="majorBidi"/>
          <w:sz w:val="24"/>
          <w:szCs w:val="24"/>
        </w:rPr>
        <w:t xml:space="preserve"> </w:t>
      </w:r>
      <w:r w:rsidR="009A695B">
        <w:rPr>
          <w:rFonts w:asciiTheme="majorBidi" w:hAnsiTheme="majorBidi" w:cstheme="majorBidi"/>
          <w:sz w:val="24"/>
          <w:szCs w:val="24"/>
        </w:rPr>
        <w:t xml:space="preserve">The livestock </w:t>
      </w:r>
      <w:r w:rsidR="009A695B">
        <w:rPr>
          <w:rFonts w:asciiTheme="majorBidi" w:hAnsiTheme="majorBidi" w:cstheme="majorBidi"/>
          <w:sz w:val="24"/>
          <w:szCs w:val="24"/>
        </w:rPr>
        <w:lastRenderedPageBreak/>
        <w:t>carcasses near these settlements are o</w:t>
      </w:r>
      <w:r w:rsidR="002D1B78">
        <w:rPr>
          <w:rFonts w:asciiTheme="majorBidi" w:hAnsiTheme="majorBidi" w:cstheme="majorBidi"/>
          <w:sz w:val="24"/>
          <w:szCs w:val="24"/>
        </w:rPr>
        <w:t>ne possible food source for the Egyptian Vulture</w:t>
      </w:r>
      <w:r w:rsidR="000046EE">
        <w:rPr>
          <w:rFonts w:asciiTheme="majorBidi" w:hAnsiTheme="majorBidi" w:cstheme="majorBidi"/>
          <w:sz w:val="24"/>
          <w:szCs w:val="24"/>
        </w:rPr>
        <w:t xml:space="preserve"> </w:t>
      </w:r>
      <w:r w:rsidR="00263B50">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&lt;EndNote&gt;&lt;Cite&gt;&lt;Author&gt;Dobrev&lt;/Author&gt;&lt;Year&gt;2016&lt;/Year&gt;&lt;RecNum&gt;93&lt;/RecNum&gt;&lt;DisplayText&gt;(Dobrev et al., 2016; Hidalgo et al., 2005)&lt;/DisplayText&gt;&lt;record&gt;&lt;rec-number&gt;93&lt;/rec-number&gt;&lt;foreign-keys&gt;&lt;key app="EN" db-id="d5tpzepebszw9seedrpxedzkprp0arfpr2r2"&gt;93&lt;/key&gt;&lt;/foreign-keys&gt;&lt;ref-type name="Journal Article"&gt;17&lt;/ref-type&gt;&lt;contributors&gt;&lt;authors&gt;&lt;author&gt;Dobrev, Vladimir&lt;/author&gt;&lt;author&gt;Boev, Zlatozar&lt;/author&gt;&lt;author&gt;Arkumarev, Volen&lt;/author&gt;&lt;author&gt;Dobrev, Dobromir&lt;/author&gt;&lt;author&gt;Kret, Elzbieta&lt;/author&gt;&lt;author&gt;Saravia, Victoria&lt;/author&gt;&lt;author&gt;Bounas, Anastasios&lt;/author&gt;&lt;author&gt;Vavylis, Dimitris&lt;/author&gt;&lt;author&gt;Nikolov, Stoyan C&lt;/author&gt;&lt;author&gt;Oppel, Steffen&lt;/author&gt;&lt;/authors&gt;&lt;/contributors&gt;&lt;titles&gt;&lt;title&gt;Diet is not related to productivity but to territory occupancy in a declining population of Egyptian Vultures Neophron percnopterus&lt;/title&gt;&lt;secondary-title&gt;Bird Conservation International&lt;/secondary-title&gt;&lt;/titles&gt;&lt;periodical&gt;&lt;full-title&gt;Bird Conservation International&lt;/full-title&gt;&lt;/periodical&gt;&lt;pages&gt;273-285&lt;/pages&gt;&lt;volume&gt;26&lt;/volume&gt;&lt;number&gt;3&lt;/number&gt;&lt;dates&gt;&lt;year&gt;2016&lt;/year&gt;&lt;/dates&gt;&lt;isbn&gt;0959-2709&lt;/isbn&gt;&lt;urls&gt;&lt;/urls&gt;&lt;/record&gt;&lt;/Cite&gt;&lt;Cite&gt;&lt;Author&gt;Hidalgo&lt;/Author&gt;&lt;Year&gt;2005&lt;/Year&gt;&lt;RecNum&gt;94&lt;/RecNum&gt;&lt;record&gt;&lt;rec-number&gt;94&lt;/rec-number&gt;&lt;foreign-keys&gt;&lt;key app="EN" db-id="d5tpzepebszw9seedrpxedzkprp0arfpr2r2"&gt;94&lt;/key&gt;&lt;/foreign-keys&gt;&lt;ref-type name="Journal Article"&gt;17&lt;/ref-type&gt;&lt;contributors&gt;&lt;authors&gt;&lt;author&gt;Hidalgo, S&lt;/author&gt;&lt;author&gt;Zabala, J&lt;/author&gt;&lt;author&gt;Zuberogoitia, I&lt;/author&gt;&lt;author&gt;Azkona, A&lt;/author&gt;&lt;author&gt;Castillo, I&lt;/author&gt;&lt;/authors&gt;&lt;/contributors&gt;&lt;titles&gt;&lt;title&gt;Food of the Egyptian vulture (Neophron percnopterus) in Biscay&lt;/title&gt;&lt;secondary-title&gt;Buteo&lt;/secondary-title&gt;&lt;/titles&gt;&lt;periodical&gt;&lt;full-title&gt;Buteo&lt;/full-title&gt;&lt;/periodical&gt;&lt;pages&gt;23-29&lt;/pages&gt;&lt;volume&gt;14&lt;/volume&gt;&lt;dates&gt;&lt;year&gt;2005&lt;/year&gt;&lt;/dates&gt;&lt;urls&gt;&lt;/urls&gt;&lt;/record&gt;&lt;/Cite&gt;&lt;/EndNote&gt;</w:instrText>
      </w:r>
      <w:r w:rsidR="00263B50">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13" w:tooltip="Dobrev, 2016 #93" w:history="1">
        <w:r w:rsidR="002B2065">
          <w:rPr>
            <w:rFonts w:asciiTheme="majorBidi" w:hAnsiTheme="majorBidi" w:cstheme="majorBidi"/>
            <w:noProof/>
            <w:sz w:val="24"/>
            <w:szCs w:val="24"/>
          </w:rPr>
          <w:t>Dobrev et al., 2016</w:t>
        </w:r>
      </w:hyperlink>
      <w:r w:rsidR="002B2065">
        <w:rPr>
          <w:rFonts w:asciiTheme="majorBidi" w:hAnsiTheme="majorBidi" w:cstheme="majorBidi"/>
          <w:noProof/>
          <w:sz w:val="24"/>
          <w:szCs w:val="24"/>
        </w:rPr>
        <w:t xml:space="preserve">; </w:t>
      </w:r>
      <w:hyperlink w:anchor="_ENREF_25" w:tooltip="Hidalgo, 2005 #94" w:history="1">
        <w:r w:rsidR="002B2065">
          <w:rPr>
            <w:rFonts w:asciiTheme="majorBidi" w:hAnsiTheme="majorBidi" w:cstheme="majorBidi"/>
            <w:noProof/>
            <w:sz w:val="24"/>
            <w:szCs w:val="24"/>
          </w:rPr>
          <w:t>Hidalgo et al., 2005</w:t>
        </w:r>
      </w:hyperlink>
      <w:r w:rsidR="002B2065">
        <w:rPr>
          <w:rFonts w:asciiTheme="majorBidi" w:hAnsiTheme="majorBidi" w:cstheme="majorBidi"/>
          <w:noProof/>
          <w:sz w:val="24"/>
          <w:szCs w:val="24"/>
        </w:rPr>
        <w:t>)</w:t>
      </w:r>
      <w:r w:rsidR="00263B50">
        <w:rPr>
          <w:rFonts w:asciiTheme="majorBidi" w:hAnsiTheme="majorBidi" w:cstheme="majorBidi"/>
          <w:sz w:val="24"/>
          <w:szCs w:val="24"/>
        </w:rPr>
        <w:fldChar w:fldCharType="end"/>
      </w:r>
      <w:r w:rsidR="00E32A64">
        <w:rPr>
          <w:rFonts w:asciiTheme="majorBidi" w:hAnsiTheme="majorBidi" w:cstheme="majorBidi"/>
          <w:sz w:val="24"/>
          <w:szCs w:val="24"/>
        </w:rPr>
        <w:t xml:space="preserve">. </w:t>
      </w:r>
      <w:r w:rsidR="0080010B" w:rsidRPr="0080010B">
        <w:rPr>
          <w:rFonts w:asciiTheme="majorBidi" w:hAnsiTheme="majorBidi" w:cstheme="majorBidi"/>
          <w:sz w:val="24"/>
          <w:szCs w:val="24"/>
        </w:rPr>
        <w:t>Human settlements usually used as a proxy for the food source availability for the scavenging bird</w:t>
      </w:r>
      <w:r w:rsidR="00263B50">
        <w:rPr>
          <w:rFonts w:asciiTheme="majorBidi" w:hAnsiTheme="majorBidi" w:cstheme="majorBidi"/>
          <w:sz w:val="24"/>
          <w:szCs w:val="24"/>
        </w:rPr>
        <w:t xml:space="preserve"> </w:t>
      </w:r>
      <w:r w:rsidR="00263B50">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&lt;EndNote&gt;&lt;Cite&gt;&lt;Author&gt;Oppel&lt;/Author&gt;&lt;Year&gt;2017&lt;/Year&gt;&lt;RecNum&gt;52&lt;/RecNum&gt;&lt;DisplayText&gt;(Oppel et al., 2017)&lt;/DisplayText&gt;&lt;record&gt;&lt;rec-number&gt;52&lt;/rec-number&gt;&lt;foreign-keys&gt;&lt;key app="EN" db-id="d5tpzepebszw9seedrpxedzkprp0arfpr2r2"&gt;52&lt;/key&gt;&lt;/foreign-keys&gt;&lt;ref-type name="Journal Article"&gt;17&lt;/ref-type&gt;&lt;contributors&gt;&lt;authors&gt;&lt;author&gt;Oppel, Steffen&lt;/author&gt;&lt;author&gt;Dobrev, Vladimir&lt;/author&gt;&lt;author&gt;Arkumarev, Volen&lt;/author&gt;&lt;author&gt;Saravia, Victoria&lt;/author&gt;&lt;author&gt;Bounas, Anastasios&lt;/author&gt;&lt;author&gt;Manolopoulos, Aris&lt;/author&gt;&lt;author&gt;Kret, Elzbieta&lt;/author&gt;&lt;author&gt;Velevski, Metodija&lt;/author&gt;&lt;author&gt;Popgeorgiev, Georgi S&lt;/author&gt;&lt;author&gt;Nikolov, Stoyan C&lt;/author&gt;&lt;/authors&gt;&lt;/contributors&gt;&lt;titles&gt;&lt;title&gt;Landscape factors affecting territory occupancy and breeding success of Egyptian Vultures on the Balkan Peninsula&lt;/title&gt;&lt;secondary-title&gt;Journal of Ornithology&lt;/secondary-title&gt;&lt;/titles&gt;&lt;periodical&gt;&lt;full-title&gt;Journal of Ornithology&lt;/full-title&gt;&lt;/periodical&gt;&lt;pages&gt;443-457&lt;/pages&gt;&lt;volume&gt;158&lt;/volume&gt;&lt;number&gt;2&lt;/number&gt;&lt;dates&gt;&lt;year&gt;2017&lt;/year&gt;&lt;/dates&gt;&lt;isbn&gt;2193-7192&lt;/isbn&gt;&lt;urls&gt;&lt;/urls&gt;&lt;/record&gt;&lt;/Cite&gt;&lt;/EndNote&gt;</w:instrText>
      </w:r>
      <w:r w:rsidR="00263B50">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45" w:tooltip="Oppel, 2017 #52" w:history="1">
        <w:r w:rsidR="002B2065">
          <w:rPr>
            <w:rFonts w:asciiTheme="majorBidi" w:hAnsiTheme="majorBidi" w:cstheme="majorBidi"/>
            <w:noProof/>
            <w:sz w:val="24"/>
            <w:szCs w:val="24"/>
          </w:rPr>
          <w:t>Oppel et al., 2017</w:t>
        </w:r>
      </w:hyperlink>
      <w:r w:rsidR="002B2065">
        <w:rPr>
          <w:rFonts w:asciiTheme="majorBidi" w:hAnsiTheme="majorBidi" w:cstheme="majorBidi"/>
          <w:noProof/>
          <w:sz w:val="24"/>
          <w:szCs w:val="24"/>
        </w:rPr>
        <w:t>)</w:t>
      </w:r>
      <w:r w:rsidR="00263B50">
        <w:rPr>
          <w:rFonts w:asciiTheme="majorBidi" w:hAnsiTheme="majorBidi" w:cstheme="majorBidi"/>
          <w:sz w:val="24"/>
          <w:szCs w:val="24"/>
        </w:rPr>
        <w:fldChar w:fldCharType="end"/>
      </w:r>
      <w:r w:rsidR="0080010B" w:rsidRPr="0080010B">
        <w:rPr>
          <w:rFonts w:asciiTheme="majorBidi" w:hAnsiTheme="majorBidi" w:cstheme="majorBidi"/>
          <w:sz w:val="24"/>
          <w:szCs w:val="24"/>
        </w:rPr>
        <w:t xml:space="preserve">. However, the dynamics of these settlements and mortality rate of the livestock animals may also influence the distribution of the </w:t>
      </w:r>
      <w:r w:rsidR="00891BD3">
        <w:rPr>
          <w:rFonts w:asciiTheme="majorBidi" w:hAnsiTheme="majorBidi" w:cstheme="majorBidi"/>
          <w:sz w:val="24"/>
          <w:szCs w:val="24"/>
        </w:rPr>
        <w:t>species</w:t>
      </w:r>
      <w:r w:rsidR="0080010B" w:rsidRPr="0080010B">
        <w:rPr>
          <w:rFonts w:asciiTheme="majorBidi" w:hAnsiTheme="majorBidi" w:cstheme="majorBidi"/>
          <w:sz w:val="24"/>
          <w:szCs w:val="24"/>
        </w:rPr>
        <w:t xml:space="preserve">. Moreover, </w:t>
      </w:r>
      <w:r w:rsidR="00FB6C7D">
        <w:rPr>
          <w:rFonts w:asciiTheme="majorBidi" w:hAnsiTheme="majorBidi" w:cstheme="majorBidi"/>
          <w:sz w:val="24"/>
          <w:szCs w:val="24"/>
        </w:rPr>
        <w:t xml:space="preserve">the health management of </w:t>
      </w:r>
      <w:r w:rsidR="0080010B" w:rsidRPr="0080010B">
        <w:rPr>
          <w:rFonts w:asciiTheme="majorBidi" w:hAnsiTheme="majorBidi" w:cstheme="majorBidi"/>
          <w:sz w:val="24"/>
          <w:szCs w:val="24"/>
        </w:rPr>
        <w:t xml:space="preserve">livestock animals in Iraq and </w:t>
      </w:r>
      <w:r w:rsidR="00FB6C7D">
        <w:rPr>
          <w:rFonts w:asciiTheme="majorBidi" w:hAnsiTheme="majorBidi" w:cstheme="majorBidi"/>
          <w:sz w:val="24"/>
          <w:szCs w:val="24"/>
        </w:rPr>
        <w:t xml:space="preserve">likely </w:t>
      </w:r>
      <w:r w:rsidR="0080010B" w:rsidRPr="0080010B">
        <w:rPr>
          <w:rFonts w:asciiTheme="majorBidi" w:hAnsiTheme="majorBidi" w:cstheme="majorBidi"/>
          <w:sz w:val="24"/>
          <w:szCs w:val="24"/>
        </w:rPr>
        <w:t xml:space="preserve">in the whole of </w:t>
      </w:r>
      <w:r w:rsidR="00CF4192">
        <w:rPr>
          <w:rFonts w:asciiTheme="majorBidi" w:hAnsiTheme="majorBidi" w:cstheme="majorBidi"/>
          <w:sz w:val="24"/>
          <w:szCs w:val="24"/>
        </w:rPr>
        <w:t xml:space="preserve">the </w:t>
      </w:r>
      <w:r w:rsidR="0080010B" w:rsidRPr="0080010B">
        <w:rPr>
          <w:rFonts w:asciiTheme="majorBidi" w:hAnsiTheme="majorBidi" w:cstheme="majorBidi"/>
          <w:sz w:val="24"/>
          <w:szCs w:val="24"/>
        </w:rPr>
        <w:t>Middle East, where meat is quite expensive</w:t>
      </w:r>
      <w:r w:rsidR="0080010B">
        <w:rPr>
          <w:rFonts w:asciiTheme="majorBidi" w:hAnsiTheme="majorBidi" w:cstheme="majorBidi"/>
          <w:sz w:val="24"/>
          <w:szCs w:val="24"/>
        </w:rPr>
        <w:t xml:space="preserve"> relative to per capita income</w:t>
      </w:r>
      <w:r w:rsidR="0080010B" w:rsidRPr="0080010B">
        <w:rPr>
          <w:rFonts w:asciiTheme="majorBidi" w:hAnsiTheme="majorBidi" w:cstheme="majorBidi"/>
          <w:sz w:val="24"/>
          <w:szCs w:val="24"/>
        </w:rPr>
        <w:t>, ha</w:t>
      </w:r>
      <w:r w:rsidR="00FB6C7D">
        <w:rPr>
          <w:rFonts w:asciiTheme="majorBidi" w:hAnsiTheme="majorBidi" w:cstheme="majorBidi"/>
          <w:sz w:val="24"/>
          <w:szCs w:val="24"/>
        </w:rPr>
        <w:t>s</w:t>
      </w:r>
      <w:r w:rsidR="0080010B" w:rsidRPr="0080010B">
        <w:rPr>
          <w:rFonts w:asciiTheme="majorBidi" w:hAnsiTheme="majorBidi" w:cstheme="majorBidi"/>
          <w:sz w:val="24"/>
          <w:szCs w:val="24"/>
        </w:rPr>
        <w:t xml:space="preserve"> been improving significantly. </w:t>
      </w:r>
      <w:r w:rsidR="00362E2C">
        <w:rPr>
          <w:rFonts w:asciiTheme="majorBidi" w:hAnsiTheme="majorBidi" w:cstheme="majorBidi"/>
          <w:sz w:val="24"/>
          <w:szCs w:val="24"/>
        </w:rPr>
        <w:t xml:space="preserve">However, </w:t>
      </w:r>
      <w:r w:rsidR="00334F44" w:rsidRPr="0080010B">
        <w:rPr>
          <w:rFonts w:asciiTheme="majorBidi" w:hAnsiTheme="majorBidi" w:cstheme="majorBidi"/>
          <w:sz w:val="24"/>
          <w:szCs w:val="24"/>
        </w:rPr>
        <w:t>livestock</w:t>
      </w:r>
      <w:r w:rsidR="00334F44">
        <w:rPr>
          <w:rFonts w:asciiTheme="majorBidi" w:hAnsiTheme="majorBidi" w:cstheme="majorBidi"/>
          <w:sz w:val="24"/>
          <w:szCs w:val="24"/>
        </w:rPr>
        <w:t xml:space="preserve"> </w:t>
      </w:r>
      <w:r w:rsidR="00362E2C">
        <w:rPr>
          <w:rFonts w:asciiTheme="majorBidi" w:hAnsiTheme="majorBidi" w:cstheme="majorBidi"/>
          <w:sz w:val="24"/>
          <w:szCs w:val="24"/>
        </w:rPr>
        <w:t xml:space="preserve">health management and treatment may also increase the risk of informal veterinary practices where illegal and harmful human formula medications (e.g. </w:t>
      </w:r>
      <w:proofErr w:type="spellStart"/>
      <w:r w:rsidR="00362E2C" w:rsidRPr="00362E2C">
        <w:rPr>
          <w:rFonts w:asciiTheme="majorBidi" w:hAnsiTheme="majorBidi" w:cstheme="majorBidi"/>
          <w:sz w:val="24"/>
          <w:szCs w:val="24"/>
        </w:rPr>
        <w:t>diclofenac</w:t>
      </w:r>
      <w:proofErr w:type="spellEnd"/>
      <w:r w:rsidR="00362E2C">
        <w:rPr>
          <w:rFonts w:asciiTheme="majorBidi" w:hAnsiTheme="majorBidi" w:cstheme="majorBidi"/>
          <w:sz w:val="24"/>
          <w:szCs w:val="24"/>
        </w:rPr>
        <w:t xml:space="preserve"> (</w:t>
      </w:r>
      <w:r w:rsidR="00362E2C" w:rsidRPr="00334F44">
        <w:rPr>
          <w:rFonts w:asciiTheme="majorBidi" w:hAnsiTheme="majorBidi" w:cstheme="majorBidi"/>
          <w:sz w:val="24"/>
          <w:szCs w:val="24"/>
        </w:rPr>
        <w:t>anti-inflammatory drug (NSAID)</w:t>
      </w:r>
      <w:r w:rsidR="00362E2C" w:rsidRPr="00362E2C">
        <w:rPr>
          <w:rFonts w:asciiTheme="majorBidi" w:hAnsiTheme="majorBidi" w:cstheme="majorBidi"/>
          <w:sz w:val="24"/>
          <w:szCs w:val="24"/>
        </w:rPr>
        <w:t xml:space="preserve">) could be </w:t>
      </w:r>
      <w:r w:rsidR="00362E2C">
        <w:rPr>
          <w:rFonts w:asciiTheme="majorBidi" w:hAnsiTheme="majorBidi" w:cstheme="majorBidi"/>
          <w:sz w:val="24"/>
          <w:szCs w:val="24"/>
        </w:rPr>
        <w:t xml:space="preserve">administered. This in turn </w:t>
      </w:r>
      <w:r w:rsidR="00B81AC7">
        <w:rPr>
          <w:rFonts w:asciiTheme="majorBidi" w:hAnsiTheme="majorBidi" w:cstheme="majorBidi"/>
          <w:sz w:val="24"/>
          <w:szCs w:val="24"/>
        </w:rPr>
        <w:t>can</w:t>
      </w:r>
      <w:r w:rsidR="00334F44">
        <w:rPr>
          <w:rFonts w:asciiTheme="majorBidi" w:hAnsiTheme="majorBidi" w:cstheme="majorBidi"/>
          <w:sz w:val="24"/>
          <w:szCs w:val="24"/>
        </w:rPr>
        <w:t xml:space="preserve"> pose risk</w:t>
      </w:r>
      <w:r w:rsidR="00B81AC7">
        <w:rPr>
          <w:rFonts w:asciiTheme="majorBidi" w:hAnsiTheme="majorBidi" w:cstheme="majorBidi"/>
          <w:sz w:val="24"/>
          <w:szCs w:val="24"/>
        </w:rPr>
        <w:t>s</w:t>
      </w:r>
      <w:r w:rsidR="00334F44">
        <w:rPr>
          <w:rFonts w:asciiTheme="majorBidi" w:hAnsiTheme="majorBidi" w:cstheme="majorBidi"/>
          <w:sz w:val="24"/>
          <w:szCs w:val="24"/>
        </w:rPr>
        <w:t xml:space="preserve"> to vultures when carcasses </w:t>
      </w:r>
      <w:r w:rsidR="00B81AC7">
        <w:rPr>
          <w:rFonts w:asciiTheme="majorBidi" w:hAnsiTheme="majorBidi" w:cstheme="majorBidi"/>
          <w:sz w:val="24"/>
          <w:szCs w:val="24"/>
        </w:rPr>
        <w:t xml:space="preserve">contaminated </w:t>
      </w:r>
      <w:r w:rsidR="00334F44">
        <w:rPr>
          <w:rFonts w:asciiTheme="majorBidi" w:hAnsiTheme="majorBidi" w:cstheme="majorBidi"/>
          <w:sz w:val="24"/>
          <w:szCs w:val="24"/>
        </w:rPr>
        <w:t xml:space="preserve">with these drugs </w:t>
      </w:r>
      <w:proofErr w:type="gramStart"/>
      <w:r w:rsidR="00334F44">
        <w:rPr>
          <w:rFonts w:asciiTheme="majorBidi" w:hAnsiTheme="majorBidi" w:cstheme="majorBidi"/>
          <w:sz w:val="24"/>
          <w:szCs w:val="24"/>
        </w:rPr>
        <w:t>are consumed</w:t>
      </w:r>
      <w:proofErr w:type="gramEnd"/>
      <w:r w:rsidR="00334F44">
        <w:rPr>
          <w:rFonts w:asciiTheme="majorBidi" w:hAnsiTheme="majorBidi" w:cstheme="majorBidi"/>
          <w:sz w:val="24"/>
          <w:szCs w:val="24"/>
        </w:rPr>
        <w:t xml:space="preserve">. The detrimental effect of </w:t>
      </w:r>
      <w:proofErr w:type="spellStart"/>
      <w:r w:rsidR="00334F44" w:rsidRPr="00334F44">
        <w:rPr>
          <w:rFonts w:asciiTheme="majorBidi" w:hAnsiTheme="majorBidi" w:cstheme="majorBidi"/>
          <w:sz w:val="24"/>
          <w:szCs w:val="24"/>
        </w:rPr>
        <w:t>diclofenac</w:t>
      </w:r>
      <w:proofErr w:type="spellEnd"/>
      <w:r w:rsidR="00323C1A">
        <w:rPr>
          <w:rFonts w:asciiTheme="majorBidi" w:hAnsiTheme="majorBidi" w:cstheme="majorBidi"/>
          <w:sz w:val="24"/>
          <w:szCs w:val="24"/>
        </w:rPr>
        <w:t xml:space="preserve"> </w:t>
      </w:r>
      <w:r w:rsidR="00323C1A">
        <w:rPr>
          <w:rFonts w:asciiTheme="majorBidi" w:hAnsiTheme="majorBidi" w:cstheme="majorBidi"/>
          <w:sz w:val="24"/>
          <w:szCs w:val="24"/>
        </w:rPr>
        <w:fldChar w:fldCharType="begin">
          <w:fldData xml:space="preserve">PEVuZE5vdGU+PENpdGU+PEF1dGhvcj5PYWtzPC9BdXRob3I+PFllYXI+MjAwNDwvWWVhcj48UmVj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==
</w:fldData>
        </w:fldChar>
      </w:r>
      <w:r w:rsidR="002B2065">
        <w:rPr>
          <w:rFonts w:asciiTheme="majorBidi" w:hAnsiTheme="majorBidi" w:cstheme="majorBidi"/>
          <w:sz w:val="24"/>
          <w:szCs w:val="24"/>
        </w:rPr>
        <w:instrText xml:space="preserve"> ADDIN EN.CITE </w:instrText>
      </w:r>
      <w:r w:rsidR="002B2065">
        <w:rPr>
          <w:rFonts w:asciiTheme="majorBidi" w:hAnsiTheme="majorBidi" w:cstheme="majorBidi"/>
          <w:sz w:val="24"/>
          <w:szCs w:val="24"/>
        </w:rPr>
        <w:fldChar w:fldCharType="begin">
          <w:fldData xml:space="preserve">PEVuZE5vdGU+PENpdGU+PEF1dGhvcj5PYWtzPC9BdXRob3I+PFllYXI+MjAwNDwvWWVhcj48UmVj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==
</w:fldData>
        </w:fldChar>
      </w:r>
      <w:r w:rsidR="002B2065">
        <w:rPr>
          <w:rFonts w:asciiTheme="majorBidi" w:hAnsiTheme="majorBidi" w:cstheme="majorBidi"/>
          <w:sz w:val="24"/>
          <w:szCs w:val="24"/>
        </w:rPr>
        <w:instrText xml:space="preserve"> ADDIN EN.CITE.DATA </w:instrText>
      </w:r>
      <w:r w:rsidR="002B2065">
        <w:rPr>
          <w:rFonts w:asciiTheme="majorBidi" w:hAnsiTheme="majorBidi" w:cstheme="majorBidi"/>
          <w:sz w:val="24"/>
          <w:szCs w:val="24"/>
        </w:rPr>
      </w:r>
      <w:r w:rsidR="002B2065">
        <w:rPr>
          <w:rFonts w:asciiTheme="majorBidi" w:hAnsiTheme="majorBidi" w:cstheme="majorBidi"/>
          <w:sz w:val="24"/>
          <w:szCs w:val="24"/>
        </w:rPr>
        <w:fldChar w:fldCharType="end"/>
      </w:r>
      <w:r w:rsidR="00323C1A">
        <w:rPr>
          <w:rFonts w:asciiTheme="majorBidi" w:hAnsiTheme="majorBidi" w:cstheme="majorBidi"/>
          <w:sz w:val="24"/>
          <w:szCs w:val="24"/>
        </w:rPr>
      </w:r>
      <w:r w:rsidR="00323C1A">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41" w:tooltip="Oaks, 2004 #33" w:history="1">
        <w:r w:rsidR="002B2065">
          <w:rPr>
            <w:rFonts w:asciiTheme="majorBidi" w:hAnsiTheme="majorBidi" w:cstheme="majorBidi"/>
            <w:noProof/>
            <w:sz w:val="24"/>
            <w:szCs w:val="24"/>
          </w:rPr>
          <w:t>Oaks et al., 2004</w:t>
        </w:r>
      </w:hyperlink>
      <w:r w:rsidR="002B2065">
        <w:rPr>
          <w:rFonts w:asciiTheme="majorBidi" w:hAnsiTheme="majorBidi" w:cstheme="majorBidi"/>
          <w:noProof/>
          <w:sz w:val="24"/>
          <w:szCs w:val="24"/>
        </w:rPr>
        <w:t xml:space="preserve">; </w:t>
      </w:r>
      <w:hyperlink w:anchor="_ENREF_33" w:tooltip="Loveridge, 2019 #35" w:history="1">
        <w:r w:rsidR="002B2065">
          <w:rPr>
            <w:rFonts w:asciiTheme="majorBidi" w:hAnsiTheme="majorBidi" w:cstheme="majorBidi"/>
            <w:noProof/>
            <w:sz w:val="24"/>
            <w:szCs w:val="24"/>
          </w:rPr>
          <w:t>Loveridge et al., 2019</w:t>
        </w:r>
      </w:hyperlink>
      <w:r w:rsidR="002B2065">
        <w:rPr>
          <w:rFonts w:asciiTheme="majorBidi" w:hAnsiTheme="majorBidi" w:cstheme="majorBidi"/>
          <w:noProof/>
          <w:sz w:val="24"/>
          <w:szCs w:val="24"/>
        </w:rPr>
        <w:t xml:space="preserve">; </w:t>
      </w:r>
      <w:hyperlink w:anchor="_ENREF_23" w:tooltip="Green, 2004 #38" w:history="1">
        <w:r w:rsidR="002B2065">
          <w:rPr>
            <w:rFonts w:asciiTheme="majorBidi" w:hAnsiTheme="majorBidi" w:cstheme="majorBidi"/>
            <w:noProof/>
            <w:sz w:val="24"/>
            <w:szCs w:val="24"/>
          </w:rPr>
          <w:t>Green et al., 2004</w:t>
        </w:r>
      </w:hyperlink>
      <w:r w:rsidR="002B2065">
        <w:rPr>
          <w:rFonts w:asciiTheme="majorBidi" w:hAnsiTheme="majorBidi" w:cstheme="majorBidi"/>
          <w:noProof/>
          <w:sz w:val="24"/>
          <w:szCs w:val="24"/>
        </w:rPr>
        <w:t>)</w:t>
      </w:r>
      <w:r w:rsidR="00323C1A">
        <w:rPr>
          <w:rFonts w:asciiTheme="majorBidi" w:hAnsiTheme="majorBidi" w:cstheme="majorBidi"/>
          <w:sz w:val="24"/>
          <w:szCs w:val="24"/>
        </w:rPr>
        <w:fldChar w:fldCharType="end"/>
      </w:r>
      <w:r w:rsidR="00323C1A">
        <w:rPr>
          <w:rFonts w:asciiTheme="majorBidi" w:hAnsiTheme="majorBidi" w:cstheme="majorBidi"/>
          <w:sz w:val="24"/>
          <w:szCs w:val="24"/>
        </w:rPr>
        <w:t xml:space="preserve"> </w:t>
      </w:r>
      <w:r w:rsidR="00334F44" w:rsidRPr="00334F44">
        <w:rPr>
          <w:rFonts w:asciiTheme="majorBidi" w:hAnsiTheme="majorBidi" w:cstheme="majorBidi"/>
          <w:sz w:val="24"/>
          <w:szCs w:val="24"/>
        </w:rPr>
        <w:t>and the similar drugs on the population of</w:t>
      </w:r>
      <w:r w:rsidR="00323C1A">
        <w:rPr>
          <w:rFonts w:asciiTheme="majorBidi" w:hAnsiTheme="majorBidi" w:cstheme="majorBidi"/>
          <w:sz w:val="24"/>
          <w:szCs w:val="24"/>
        </w:rPr>
        <w:t xml:space="preserve"> the</w:t>
      </w:r>
      <w:r w:rsidR="00334F44" w:rsidRPr="00334F44">
        <w:rPr>
          <w:rFonts w:asciiTheme="majorBidi" w:hAnsiTheme="majorBidi" w:cstheme="majorBidi"/>
          <w:sz w:val="24"/>
          <w:szCs w:val="24"/>
        </w:rPr>
        <w:t xml:space="preserve"> Egyptian Vulture remain a threat</w:t>
      </w:r>
      <w:r w:rsidR="00323C1A">
        <w:rPr>
          <w:rFonts w:asciiTheme="majorBidi" w:hAnsiTheme="majorBidi" w:cstheme="majorBidi"/>
          <w:sz w:val="24"/>
          <w:szCs w:val="24"/>
        </w:rPr>
        <w:t xml:space="preserve">. In </w:t>
      </w:r>
      <w:r w:rsidR="000046EE">
        <w:rPr>
          <w:rFonts w:asciiTheme="majorBidi" w:hAnsiTheme="majorBidi" w:cstheme="majorBidi"/>
          <w:sz w:val="24"/>
          <w:szCs w:val="24"/>
        </w:rPr>
        <w:t xml:space="preserve">Iraq and </w:t>
      </w:r>
      <w:r w:rsidR="00323C1A">
        <w:rPr>
          <w:rFonts w:asciiTheme="majorBidi" w:hAnsiTheme="majorBidi" w:cstheme="majorBidi"/>
          <w:sz w:val="24"/>
          <w:szCs w:val="24"/>
        </w:rPr>
        <w:t xml:space="preserve">the </w:t>
      </w:r>
      <w:r w:rsidR="000046EE">
        <w:rPr>
          <w:rFonts w:asciiTheme="majorBidi" w:hAnsiTheme="majorBidi" w:cstheme="majorBidi"/>
          <w:sz w:val="24"/>
          <w:szCs w:val="24"/>
        </w:rPr>
        <w:t>KRI,</w:t>
      </w:r>
      <w:r w:rsidR="00323C1A">
        <w:rPr>
          <w:rFonts w:asciiTheme="majorBidi" w:hAnsiTheme="majorBidi" w:cstheme="majorBidi"/>
          <w:sz w:val="24"/>
          <w:szCs w:val="24"/>
        </w:rPr>
        <w:t xml:space="preserve"> the improvement of livestock health management and sanitary care </w:t>
      </w:r>
      <w:r w:rsidR="00B81AC7">
        <w:rPr>
          <w:rFonts w:asciiTheme="majorBidi" w:hAnsiTheme="majorBidi" w:cstheme="majorBidi"/>
          <w:sz w:val="24"/>
          <w:szCs w:val="24"/>
        </w:rPr>
        <w:t xml:space="preserve">will likely increasingly </w:t>
      </w:r>
      <w:proofErr w:type="spellStart"/>
      <w:r w:rsidR="00B81AC7">
        <w:rPr>
          <w:rFonts w:asciiTheme="majorBidi" w:hAnsiTheme="majorBidi" w:cstheme="majorBidi"/>
          <w:sz w:val="24"/>
          <w:szCs w:val="24"/>
        </w:rPr>
        <w:t>impact</w:t>
      </w:r>
      <w:r w:rsidR="00323C1A">
        <w:rPr>
          <w:rFonts w:asciiTheme="majorBidi" w:hAnsiTheme="majorBidi" w:cstheme="majorBidi"/>
          <w:sz w:val="24"/>
          <w:szCs w:val="24"/>
        </w:rPr>
        <w:t>the</w:t>
      </w:r>
      <w:proofErr w:type="spellEnd"/>
      <w:r w:rsidR="00323C1A">
        <w:rPr>
          <w:rFonts w:asciiTheme="majorBidi" w:hAnsiTheme="majorBidi" w:cstheme="majorBidi"/>
          <w:sz w:val="24"/>
          <w:szCs w:val="24"/>
        </w:rPr>
        <w:t xml:space="preserve"> population</w:t>
      </w:r>
      <w:r w:rsidR="00B81AC7">
        <w:rPr>
          <w:rFonts w:asciiTheme="majorBidi" w:hAnsiTheme="majorBidi" w:cstheme="majorBidi"/>
          <w:sz w:val="24"/>
          <w:szCs w:val="24"/>
        </w:rPr>
        <w:t>s</w:t>
      </w:r>
      <w:r w:rsidR="00323C1A">
        <w:rPr>
          <w:rFonts w:asciiTheme="majorBidi" w:hAnsiTheme="majorBidi" w:cstheme="majorBidi"/>
          <w:sz w:val="24"/>
          <w:szCs w:val="24"/>
        </w:rPr>
        <w:t xml:space="preserve"> breeding </w:t>
      </w:r>
      <w:r w:rsidR="00DE5B86">
        <w:rPr>
          <w:rFonts w:asciiTheme="majorBidi" w:hAnsiTheme="majorBidi" w:cstheme="majorBidi"/>
          <w:sz w:val="24"/>
          <w:szCs w:val="24"/>
        </w:rPr>
        <w:t xml:space="preserve">and </w:t>
      </w:r>
      <w:r w:rsidR="00DE5B86" w:rsidRPr="00DE5B86">
        <w:rPr>
          <w:rFonts w:asciiTheme="majorBidi" w:hAnsiTheme="majorBidi" w:cstheme="majorBidi"/>
          <w:sz w:val="24"/>
          <w:szCs w:val="24"/>
        </w:rPr>
        <w:t>passage migrant</w:t>
      </w:r>
      <w:r w:rsidR="00DE5B86">
        <w:rPr>
          <w:rFonts w:asciiTheme="majorBidi" w:hAnsiTheme="majorBidi" w:cstheme="majorBidi"/>
          <w:sz w:val="24"/>
          <w:szCs w:val="24"/>
        </w:rPr>
        <w:t xml:space="preserve"> </w:t>
      </w:r>
      <w:r w:rsidR="00323C1A">
        <w:rPr>
          <w:rFonts w:asciiTheme="majorBidi" w:hAnsiTheme="majorBidi" w:cstheme="majorBidi"/>
          <w:sz w:val="24"/>
          <w:szCs w:val="24"/>
        </w:rPr>
        <w:t xml:space="preserve">Egyptian Vultures. </w:t>
      </w:r>
    </w:p>
    <w:p w14:paraId="53CC38DF" w14:textId="77777777" w:rsidR="00BC4E54" w:rsidRDefault="00BC4E54" w:rsidP="009F45F9">
      <w:pPr>
        <w:spacing w:after="0" w:line="480" w:lineRule="auto"/>
        <w:rPr>
          <w:rFonts w:asciiTheme="majorBidi" w:hAnsiTheme="majorBidi" w:cstheme="majorBidi"/>
          <w:sz w:val="24"/>
          <w:szCs w:val="24"/>
        </w:rPr>
      </w:pPr>
    </w:p>
    <w:p w14:paraId="05C1742A" w14:textId="60800166" w:rsidR="002F4434" w:rsidRDefault="00953F17" w:rsidP="009F45F9">
      <w:pPr>
        <w:spacing w:after="0" w:line="480" w:lineRule="auto"/>
        <w:rPr>
          <w:rFonts w:asciiTheme="majorBidi" w:hAnsiTheme="majorBidi" w:cstheme="majorBidi"/>
          <w:sz w:val="24"/>
          <w:szCs w:val="24"/>
        </w:rPr>
      </w:pPr>
      <w:r>
        <w:rPr>
          <w:rFonts w:asciiTheme="majorBidi" w:hAnsiTheme="majorBidi" w:cstheme="majorBidi"/>
          <w:sz w:val="24"/>
          <w:szCs w:val="24"/>
        </w:rPr>
        <w:t>Complementary</w:t>
      </w:r>
      <w:r w:rsidRPr="0080010B">
        <w:rPr>
          <w:rFonts w:asciiTheme="majorBidi" w:hAnsiTheme="majorBidi" w:cstheme="majorBidi"/>
          <w:sz w:val="24"/>
          <w:szCs w:val="24"/>
        </w:rPr>
        <w:t xml:space="preserve"> </w:t>
      </w:r>
      <w:r w:rsidR="0080010B" w:rsidRPr="0080010B">
        <w:rPr>
          <w:rFonts w:asciiTheme="majorBidi" w:hAnsiTheme="majorBidi" w:cstheme="majorBidi"/>
          <w:sz w:val="24"/>
          <w:szCs w:val="24"/>
        </w:rPr>
        <w:t>food sources (e.g.</w:t>
      </w:r>
      <w:r w:rsidR="007B4B7C">
        <w:rPr>
          <w:rFonts w:asciiTheme="majorBidi" w:hAnsiTheme="majorBidi" w:cstheme="majorBidi"/>
          <w:sz w:val="24"/>
          <w:szCs w:val="24"/>
        </w:rPr>
        <w:t>,</w:t>
      </w:r>
      <w:r w:rsidR="0080010B" w:rsidRPr="0080010B">
        <w:rPr>
          <w:rFonts w:asciiTheme="majorBidi" w:hAnsiTheme="majorBidi" w:cstheme="majorBidi"/>
          <w:sz w:val="24"/>
          <w:szCs w:val="24"/>
        </w:rPr>
        <w:t xml:space="preserve"> wi</w:t>
      </w:r>
      <w:r w:rsidR="00B220D2">
        <w:rPr>
          <w:rFonts w:asciiTheme="majorBidi" w:hAnsiTheme="majorBidi" w:cstheme="majorBidi"/>
          <w:sz w:val="24"/>
          <w:szCs w:val="24"/>
        </w:rPr>
        <w:t xml:space="preserve">ld animals) </w:t>
      </w:r>
      <w:r w:rsidR="00FA0A2D">
        <w:rPr>
          <w:rFonts w:asciiTheme="majorBidi" w:hAnsiTheme="majorBidi" w:cstheme="majorBidi"/>
          <w:sz w:val="24"/>
          <w:szCs w:val="24"/>
        </w:rPr>
        <w:t xml:space="preserve">will likely provide a </w:t>
      </w:r>
      <w:r w:rsidR="0080010B" w:rsidRPr="0080010B">
        <w:rPr>
          <w:rFonts w:asciiTheme="majorBidi" w:hAnsiTheme="majorBidi" w:cstheme="majorBidi"/>
          <w:sz w:val="24"/>
          <w:szCs w:val="24"/>
        </w:rPr>
        <w:t xml:space="preserve">more </w:t>
      </w:r>
      <w:r w:rsidR="00B81AC7">
        <w:rPr>
          <w:rFonts w:asciiTheme="majorBidi" w:hAnsiTheme="majorBidi" w:cstheme="majorBidi"/>
          <w:sz w:val="24"/>
          <w:szCs w:val="24"/>
        </w:rPr>
        <w:t xml:space="preserve">of a </w:t>
      </w:r>
      <w:r w:rsidR="0080010B" w:rsidRPr="0080010B">
        <w:rPr>
          <w:rFonts w:asciiTheme="majorBidi" w:hAnsiTheme="majorBidi" w:cstheme="majorBidi"/>
          <w:sz w:val="24"/>
          <w:szCs w:val="24"/>
        </w:rPr>
        <w:t>sustainable future for the Egyptian Vulture across its global distribution swath.</w:t>
      </w:r>
      <w:r w:rsidR="00CF4192">
        <w:rPr>
          <w:rFonts w:asciiTheme="majorBidi" w:hAnsiTheme="majorBidi" w:cstheme="majorBidi"/>
          <w:sz w:val="24"/>
          <w:szCs w:val="24"/>
        </w:rPr>
        <w:t xml:space="preserve"> Local</w:t>
      </w:r>
      <w:r w:rsidR="0080010B">
        <w:rPr>
          <w:rFonts w:asciiTheme="majorBidi" w:hAnsiTheme="majorBidi" w:cstheme="majorBidi"/>
          <w:sz w:val="24"/>
          <w:szCs w:val="24"/>
        </w:rPr>
        <w:t xml:space="preserve"> </w:t>
      </w:r>
      <w:r w:rsidR="00CF4192">
        <w:rPr>
          <w:rFonts w:asciiTheme="majorBidi" w:hAnsiTheme="majorBidi" w:cstheme="majorBidi"/>
          <w:sz w:val="24"/>
          <w:szCs w:val="24"/>
        </w:rPr>
        <w:t xml:space="preserve">conservation plans and management in the </w:t>
      </w:r>
      <w:r w:rsidR="00BB691E">
        <w:rPr>
          <w:rFonts w:asciiTheme="majorBidi" w:hAnsiTheme="majorBidi" w:cstheme="majorBidi"/>
          <w:sz w:val="24"/>
          <w:szCs w:val="24"/>
        </w:rPr>
        <w:t xml:space="preserve">KRI </w:t>
      </w:r>
      <w:r w:rsidR="00CF4192">
        <w:rPr>
          <w:rFonts w:asciiTheme="majorBidi" w:hAnsiTheme="majorBidi" w:cstheme="majorBidi"/>
          <w:sz w:val="24"/>
          <w:szCs w:val="24"/>
        </w:rPr>
        <w:t>should be more realistic by establishing national and conservation parks to keep the natural functioning of the ecosystem</w:t>
      </w:r>
      <w:r>
        <w:rPr>
          <w:rFonts w:asciiTheme="majorBidi" w:hAnsiTheme="majorBidi" w:cstheme="majorBidi"/>
          <w:sz w:val="24"/>
          <w:szCs w:val="24"/>
        </w:rPr>
        <w:t>s</w:t>
      </w:r>
      <w:r w:rsidR="00C9490B">
        <w:rPr>
          <w:rFonts w:asciiTheme="majorBidi" w:hAnsiTheme="majorBidi" w:cstheme="majorBidi"/>
          <w:sz w:val="24"/>
          <w:szCs w:val="24"/>
        </w:rPr>
        <w:t xml:space="preserve">. </w:t>
      </w:r>
      <w:r w:rsidR="00887111">
        <w:rPr>
          <w:rFonts w:asciiTheme="majorBidi" w:hAnsiTheme="majorBidi" w:cstheme="majorBidi"/>
          <w:sz w:val="24"/>
          <w:szCs w:val="24"/>
        </w:rPr>
        <w:t xml:space="preserve">While </w:t>
      </w:r>
      <w:r w:rsidR="009A695B">
        <w:rPr>
          <w:rFonts w:asciiTheme="majorBidi" w:hAnsiTheme="majorBidi" w:cstheme="majorBidi"/>
          <w:sz w:val="24"/>
          <w:szCs w:val="24"/>
        </w:rPr>
        <w:t xml:space="preserve">distance to </w:t>
      </w:r>
      <w:r w:rsidR="00D4705C">
        <w:rPr>
          <w:rFonts w:asciiTheme="majorBidi" w:hAnsiTheme="majorBidi" w:cstheme="majorBidi"/>
          <w:sz w:val="24"/>
          <w:szCs w:val="24"/>
        </w:rPr>
        <w:t>settlement</w:t>
      </w:r>
      <w:r w:rsidR="009A695B">
        <w:rPr>
          <w:rFonts w:asciiTheme="majorBidi" w:hAnsiTheme="majorBidi" w:cstheme="majorBidi"/>
          <w:sz w:val="24"/>
          <w:szCs w:val="24"/>
        </w:rPr>
        <w:t>s</w:t>
      </w:r>
      <w:r w:rsidR="00D4705C">
        <w:rPr>
          <w:rFonts w:asciiTheme="majorBidi" w:hAnsiTheme="majorBidi" w:cstheme="majorBidi"/>
          <w:sz w:val="24"/>
          <w:szCs w:val="24"/>
        </w:rPr>
        <w:t xml:space="preserve"> </w:t>
      </w:r>
      <w:r w:rsidR="00887111">
        <w:rPr>
          <w:rFonts w:asciiTheme="majorBidi" w:hAnsiTheme="majorBidi" w:cstheme="majorBidi"/>
          <w:sz w:val="24"/>
          <w:szCs w:val="24"/>
        </w:rPr>
        <w:t xml:space="preserve">is likely an important </w:t>
      </w:r>
      <w:r w:rsidR="009769EE">
        <w:rPr>
          <w:rFonts w:asciiTheme="majorBidi" w:hAnsiTheme="majorBidi" w:cstheme="majorBidi"/>
          <w:sz w:val="24"/>
          <w:szCs w:val="24"/>
        </w:rPr>
        <w:t xml:space="preserve">predictor </w:t>
      </w:r>
      <w:r w:rsidR="007B4B7C">
        <w:rPr>
          <w:rFonts w:asciiTheme="majorBidi" w:hAnsiTheme="majorBidi" w:cstheme="majorBidi"/>
          <w:sz w:val="24"/>
          <w:szCs w:val="24"/>
        </w:rPr>
        <w:t>of habitat suitability</w:t>
      </w:r>
      <w:r w:rsidR="00887111">
        <w:rPr>
          <w:rFonts w:asciiTheme="majorBidi" w:hAnsiTheme="majorBidi" w:cstheme="majorBidi"/>
          <w:sz w:val="24"/>
          <w:szCs w:val="24"/>
        </w:rPr>
        <w:t xml:space="preserve">, </w:t>
      </w:r>
      <w:r w:rsidR="009769EE">
        <w:rPr>
          <w:rFonts w:asciiTheme="majorBidi" w:hAnsiTheme="majorBidi" w:cstheme="majorBidi"/>
          <w:sz w:val="24"/>
          <w:szCs w:val="24"/>
        </w:rPr>
        <w:t>due to lack of reliable data</w:t>
      </w:r>
      <w:r w:rsidR="00FA0A2D">
        <w:rPr>
          <w:rFonts w:asciiTheme="majorBidi" w:hAnsiTheme="majorBidi" w:cstheme="majorBidi"/>
          <w:sz w:val="24"/>
          <w:szCs w:val="24"/>
        </w:rPr>
        <w:t>,</w:t>
      </w:r>
      <w:r w:rsidR="009769EE">
        <w:rPr>
          <w:rFonts w:asciiTheme="majorBidi" w:hAnsiTheme="majorBidi" w:cstheme="majorBidi"/>
          <w:sz w:val="24"/>
          <w:szCs w:val="24"/>
        </w:rPr>
        <w:t xml:space="preserve"> this </w:t>
      </w:r>
      <w:proofErr w:type="gramStart"/>
      <w:r w:rsidR="009769EE">
        <w:rPr>
          <w:rFonts w:asciiTheme="majorBidi" w:hAnsiTheme="majorBidi" w:cstheme="majorBidi"/>
          <w:sz w:val="24"/>
          <w:szCs w:val="24"/>
        </w:rPr>
        <w:t>was not considered</w:t>
      </w:r>
      <w:proofErr w:type="gramEnd"/>
      <w:r w:rsidR="008B3A6C">
        <w:rPr>
          <w:rFonts w:asciiTheme="majorBidi" w:hAnsiTheme="majorBidi" w:cstheme="majorBidi"/>
          <w:sz w:val="24"/>
          <w:szCs w:val="24"/>
        </w:rPr>
        <w:t xml:space="preserve"> in th</w:t>
      </w:r>
      <w:r w:rsidR="002B0887">
        <w:rPr>
          <w:rFonts w:asciiTheme="majorBidi" w:hAnsiTheme="majorBidi" w:cstheme="majorBidi"/>
          <w:sz w:val="24"/>
          <w:szCs w:val="24"/>
        </w:rPr>
        <w:t>e current</w:t>
      </w:r>
      <w:r w:rsidR="008B3A6C">
        <w:rPr>
          <w:rFonts w:asciiTheme="majorBidi" w:hAnsiTheme="majorBidi" w:cstheme="majorBidi"/>
          <w:sz w:val="24"/>
          <w:szCs w:val="24"/>
        </w:rPr>
        <w:t xml:space="preserve"> work</w:t>
      </w:r>
      <w:r w:rsidR="009769EE">
        <w:rPr>
          <w:rFonts w:asciiTheme="majorBidi" w:hAnsiTheme="majorBidi" w:cstheme="majorBidi"/>
          <w:sz w:val="24"/>
          <w:szCs w:val="24"/>
        </w:rPr>
        <w:t>.</w:t>
      </w:r>
      <w:r w:rsidR="008B3A6C">
        <w:rPr>
          <w:rFonts w:asciiTheme="majorBidi" w:hAnsiTheme="majorBidi" w:cstheme="majorBidi"/>
          <w:sz w:val="24"/>
          <w:szCs w:val="24"/>
        </w:rPr>
        <w:t xml:space="preserve"> </w:t>
      </w:r>
      <w:r w:rsidR="00B82000">
        <w:rPr>
          <w:rFonts w:asciiTheme="majorBidi" w:hAnsiTheme="majorBidi" w:cstheme="majorBidi"/>
          <w:sz w:val="24"/>
          <w:szCs w:val="24"/>
        </w:rPr>
        <w:t>In the last few years wild goat and wild boar populations</w:t>
      </w:r>
      <w:r w:rsidR="002B0887">
        <w:rPr>
          <w:rFonts w:asciiTheme="majorBidi" w:hAnsiTheme="majorBidi" w:cstheme="majorBidi"/>
          <w:sz w:val="24"/>
          <w:szCs w:val="24"/>
        </w:rPr>
        <w:t>, a likely</w:t>
      </w:r>
      <w:r w:rsidR="00B82000">
        <w:rPr>
          <w:rFonts w:asciiTheme="majorBidi" w:hAnsiTheme="majorBidi" w:cstheme="majorBidi"/>
          <w:sz w:val="24"/>
          <w:szCs w:val="24"/>
        </w:rPr>
        <w:t xml:space="preserve"> alternative</w:t>
      </w:r>
      <w:r w:rsidR="00B220D2">
        <w:rPr>
          <w:rFonts w:asciiTheme="majorBidi" w:hAnsiTheme="majorBidi" w:cstheme="majorBidi"/>
          <w:sz w:val="24"/>
          <w:szCs w:val="24"/>
        </w:rPr>
        <w:t xml:space="preserve"> and/or comple</w:t>
      </w:r>
      <w:r w:rsidR="002C4704">
        <w:rPr>
          <w:rFonts w:asciiTheme="majorBidi" w:hAnsiTheme="majorBidi" w:cstheme="majorBidi"/>
          <w:sz w:val="24"/>
          <w:szCs w:val="24"/>
        </w:rPr>
        <w:t>mentary</w:t>
      </w:r>
      <w:r w:rsidR="00B82000">
        <w:rPr>
          <w:rFonts w:asciiTheme="majorBidi" w:hAnsiTheme="majorBidi" w:cstheme="majorBidi"/>
          <w:sz w:val="24"/>
          <w:szCs w:val="24"/>
        </w:rPr>
        <w:t xml:space="preserve"> food source for the Egyptian Vulture, in the </w:t>
      </w:r>
      <w:r w:rsidR="00B220D2">
        <w:rPr>
          <w:rFonts w:asciiTheme="majorBidi" w:hAnsiTheme="majorBidi" w:cstheme="majorBidi"/>
          <w:sz w:val="24"/>
          <w:szCs w:val="24"/>
        </w:rPr>
        <w:t>KRG</w:t>
      </w:r>
      <w:r w:rsidR="00B82000">
        <w:rPr>
          <w:rFonts w:asciiTheme="majorBidi" w:hAnsiTheme="majorBidi" w:cstheme="majorBidi"/>
          <w:sz w:val="24"/>
          <w:szCs w:val="24"/>
        </w:rPr>
        <w:t xml:space="preserve"> have been reviving despite illegal persecutions</w:t>
      </w:r>
      <w:r w:rsidR="00FF53CE">
        <w:rPr>
          <w:rFonts w:asciiTheme="majorBidi" w:hAnsiTheme="majorBidi" w:cstheme="majorBidi"/>
          <w:sz w:val="24"/>
          <w:szCs w:val="24"/>
        </w:rPr>
        <w:t xml:space="preserve"> </w:t>
      </w:r>
      <w:r w:rsidR="00FF53CE">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&lt;EndNote&gt;&lt;Cite&gt;&lt;Author&gt;Abdulhasan&lt;/Author&gt;&lt;Year&gt;2016&lt;/Year&gt;&lt;RecNum&gt;97&lt;/RecNum&gt;&lt;DisplayText&gt;(Abdulhasan et al., 2016)&lt;/DisplayText&gt;&lt;record&gt;&lt;rec-number&gt;97&lt;/rec-number&gt;&lt;foreign-keys&gt;&lt;key app="EN" db-id="d5tpzepebszw9seedrpxedzkprp0arfpr2r2"&gt;97&lt;/key&gt;&lt;/foreign-keys&gt;&lt;ref-type name="Book"&gt;6&lt;/ref-type&gt;&lt;contributors&gt;&lt;authors&gt;&lt;author&gt;Abdulhasan, N., &lt;/author&gt;&lt;author&gt;Abdulrahman, S.,&lt;/author&gt;&lt;author&gt;Al-Sheikhly, OF.,&lt;/author&gt;&lt;author&gt;Ararat, K., &lt;/author&gt;&lt;author&gt;Bachmann, A.,&lt;/author&gt;&lt;author&gt;Obeidi, LA., &lt;/author&gt;&lt;author&gt;Raza, HA., &lt;/author&gt;&lt;author&gt;Salim, MA&lt;/author&gt;&lt;/authors&gt;&lt;/contributors&gt;&lt;titles&gt;&lt;title&gt;Key Biodiversity Areas of Iraq&lt;/title&gt;&lt;/titles&gt;&lt;section&gt;327 &lt;/section&gt;&lt;dates&gt;&lt;year&gt;2016&lt;/year&gt;&lt;/dates&gt;&lt;pub-location&gt;Iraq&lt;/pub-location&gt;&lt;publisher&gt;Tablet House Publishing&lt;/publisher&gt;&lt;urls&gt;&lt;/urls&gt;&lt;/record&gt;&lt;/Cite&gt;&lt;/EndNote&gt;</w:instrText>
      </w:r>
      <w:r w:rsidR="00FF53CE">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1" w:tooltip="Abdulhasan, 2016 #97" w:history="1">
        <w:r w:rsidR="002B2065">
          <w:rPr>
            <w:rFonts w:asciiTheme="majorBidi" w:hAnsiTheme="majorBidi" w:cstheme="majorBidi"/>
            <w:noProof/>
            <w:sz w:val="24"/>
            <w:szCs w:val="24"/>
          </w:rPr>
          <w:t>Abdulhasan et al., 2016</w:t>
        </w:r>
      </w:hyperlink>
      <w:r w:rsidR="002B2065">
        <w:rPr>
          <w:rFonts w:asciiTheme="majorBidi" w:hAnsiTheme="majorBidi" w:cstheme="majorBidi"/>
          <w:noProof/>
          <w:sz w:val="24"/>
          <w:szCs w:val="24"/>
        </w:rPr>
        <w:t>)</w:t>
      </w:r>
      <w:r w:rsidR="00FF53CE">
        <w:rPr>
          <w:rFonts w:asciiTheme="majorBidi" w:hAnsiTheme="majorBidi" w:cstheme="majorBidi"/>
          <w:sz w:val="24"/>
          <w:szCs w:val="24"/>
        </w:rPr>
        <w:fldChar w:fldCharType="end"/>
      </w:r>
      <w:r w:rsidR="00B82000">
        <w:rPr>
          <w:rFonts w:asciiTheme="majorBidi" w:hAnsiTheme="majorBidi" w:cstheme="majorBidi"/>
          <w:sz w:val="24"/>
          <w:szCs w:val="24"/>
        </w:rPr>
        <w:t xml:space="preserve">. </w:t>
      </w:r>
      <w:hyperlink w:anchor="_ENREF_53" w:tooltip="Şen, 2017 #26" w:history="1">
        <w:r w:rsidR="002B2065">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 AuthorYear="1"&gt;&lt;Author&gt;Şen&lt;/Author&gt;&lt;Year&gt;2017&lt;/Year&gt;&lt;RecNum&gt;26&lt;/RecNum&gt;&lt;DisplayText&gt;Şen et al. (2017)&lt;/DisplayText&gt;&lt;record&gt;&lt;rec-number&gt;26&lt;/rec-number&gt;&lt;foreign-keys&gt;&lt;key app="EN" db-id="d5tpzepebszw9seedrpxedzkprp0arfpr2r2"&gt;26&lt;/key&gt;&lt;/foreign-keys&gt;&lt;ref-type name="Journal Article"&gt;17&lt;/ref-type&gt;&lt;contributors&gt;&lt;authors&gt;&lt;author&gt;Şen, Bİlgecan&lt;/author&gt;&lt;author&gt;Tavares, Jose P&lt;/author&gt;&lt;author&gt;Bİlgİn, C Can&lt;/author&gt;&lt;/authors&gt;&lt;/contributors&gt;&lt;titles&gt;&lt;title&gt;Nest site selection patterns of a local Egyptian Vulture Neophron percnopterus population in Turkey&lt;/title&gt;&lt;secondary-title&gt;Bird Conservation International&lt;/secondary-title&gt;&lt;/titles&gt;&lt;periodical&gt;&lt;full-title&gt;Bird Conservation International&lt;/full-title&gt;&lt;/periodical&gt;&lt;pages&gt;568-581&lt;/pages&gt;&lt;volume&gt;27&lt;/volume&gt;&lt;number&gt;4&lt;/number&gt;&lt;dates&gt;&lt;year&gt;2017&lt;/year&gt;&lt;/dates&gt;&lt;isbn&gt;0959-2709&lt;/isbn&gt;&lt;urls&gt;&lt;/urls&gt;&lt;/record&gt;&lt;/Cite&gt;&lt;/EndNote&gt;</w:instrText>
        </w:r>
        <w:r w:rsidR="002B2065">
          <w:rPr>
            <w:rFonts w:asciiTheme="majorBidi" w:hAnsiTheme="majorBidi" w:cstheme="majorBidi"/>
            <w:sz w:val="24"/>
            <w:szCs w:val="24"/>
          </w:rPr>
          <w:fldChar w:fldCharType="separate"/>
        </w:r>
        <w:r w:rsidR="002B2065">
          <w:rPr>
            <w:rFonts w:asciiTheme="majorBidi" w:hAnsiTheme="majorBidi" w:cstheme="majorBidi"/>
            <w:noProof/>
            <w:sz w:val="24"/>
            <w:szCs w:val="24"/>
          </w:rPr>
          <w:t>Şen et al. (2017)</w:t>
        </w:r>
        <w:r w:rsidR="002B2065">
          <w:rPr>
            <w:rFonts w:asciiTheme="majorBidi" w:hAnsiTheme="majorBidi" w:cstheme="majorBidi"/>
            <w:sz w:val="24"/>
            <w:szCs w:val="24"/>
          </w:rPr>
          <w:fldChar w:fldCharType="end"/>
        </w:r>
      </w:hyperlink>
      <w:r w:rsidR="00027401">
        <w:rPr>
          <w:rFonts w:asciiTheme="majorBidi" w:hAnsiTheme="majorBidi" w:cstheme="majorBidi"/>
          <w:sz w:val="24"/>
          <w:szCs w:val="24"/>
        </w:rPr>
        <w:t xml:space="preserve"> </w:t>
      </w:r>
      <w:proofErr w:type="gramStart"/>
      <w:r w:rsidR="001B48DE">
        <w:rPr>
          <w:rFonts w:asciiTheme="majorBidi" w:hAnsiTheme="majorBidi" w:cstheme="majorBidi"/>
          <w:sz w:val="24"/>
          <w:szCs w:val="24"/>
        </w:rPr>
        <w:t>showed</w:t>
      </w:r>
      <w:proofErr w:type="gramEnd"/>
      <w:r w:rsidR="00027401">
        <w:rPr>
          <w:rFonts w:asciiTheme="majorBidi" w:hAnsiTheme="majorBidi" w:cstheme="majorBidi"/>
          <w:sz w:val="24"/>
          <w:szCs w:val="24"/>
        </w:rPr>
        <w:t xml:space="preserve"> Egyptian Vulture</w:t>
      </w:r>
      <w:r w:rsidR="001B48DE">
        <w:rPr>
          <w:rFonts w:asciiTheme="majorBidi" w:hAnsiTheme="majorBidi" w:cstheme="majorBidi"/>
          <w:sz w:val="24"/>
          <w:szCs w:val="24"/>
        </w:rPr>
        <w:t xml:space="preserve"> </w:t>
      </w:r>
      <w:r w:rsidR="001B48DE">
        <w:rPr>
          <w:rFonts w:asciiTheme="majorBidi" w:hAnsiTheme="majorBidi" w:cstheme="majorBidi"/>
          <w:sz w:val="24"/>
          <w:szCs w:val="24"/>
        </w:rPr>
        <w:lastRenderedPageBreak/>
        <w:t>population</w:t>
      </w:r>
      <w:r w:rsidR="00027401">
        <w:rPr>
          <w:rFonts w:asciiTheme="majorBidi" w:hAnsiTheme="majorBidi" w:cstheme="majorBidi"/>
          <w:sz w:val="24"/>
          <w:szCs w:val="24"/>
        </w:rPr>
        <w:t xml:space="preserve"> tend to </w:t>
      </w:r>
      <w:r w:rsidR="001B48DE">
        <w:rPr>
          <w:rFonts w:asciiTheme="majorBidi" w:hAnsiTheme="majorBidi" w:cstheme="majorBidi"/>
          <w:sz w:val="24"/>
          <w:szCs w:val="24"/>
        </w:rPr>
        <w:t>‘keep a distance’</w:t>
      </w:r>
      <w:r w:rsidR="00027401">
        <w:rPr>
          <w:rFonts w:asciiTheme="majorBidi" w:hAnsiTheme="majorBidi" w:cstheme="majorBidi"/>
          <w:sz w:val="24"/>
          <w:szCs w:val="24"/>
        </w:rPr>
        <w:t xml:space="preserve"> from </w:t>
      </w:r>
      <w:r w:rsidR="001B48DE">
        <w:rPr>
          <w:rFonts w:asciiTheme="majorBidi" w:hAnsiTheme="majorBidi" w:cstheme="majorBidi"/>
          <w:sz w:val="24"/>
          <w:szCs w:val="24"/>
        </w:rPr>
        <w:t xml:space="preserve">human </w:t>
      </w:r>
      <w:r w:rsidR="00027401">
        <w:rPr>
          <w:rFonts w:asciiTheme="majorBidi" w:hAnsiTheme="majorBidi" w:cstheme="majorBidi"/>
          <w:sz w:val="24"/>
          <w:szCs w:val="24"/>
        </w:rPr>
        <w:t>settlements</w:t>
      </w:r>
      <w:r w:rsidR="001B48DE">
        <w:rPr>
          <w:rFonts w:asciiTheme="majorBidi" w:hAnsiTheme="majorBidi" w:cstheme="majorBidi"/>
          <w:sz w:val="24"/>
          <w:szCs w:val="24"/>
        </w:rPr>
        <w:t xml:space="preserve"> and roads</w:t>
      </w:r>
      <w:r w:rsidR="00027401">
        <w:rPr>
          <w:rFonts w:asciiTheme="majorBidi" w:hAnsiTheme="majorBidi" w:cstheme="majorBidi"/>
          <w:sz w:val="24"/>
          <w:szCs w:val="24"/>
        </w:rPr>
        <w:t xml:space="preserve"> in Turkey. In contrast, in</w:t>
      </w:r>
      <w:r w:rsidR="008E2026">
        <w:rPr>
          <w:rFonts w:asciiTheme="majorBidi" w:hAnsiTheme="majorBidi" w:cstheme="majorBidi"/>
          <w:sz w:val="24"/>
          <w:szCs w:val="24"/>
        </w:rPr>
        <w:t xml:space="preserve"> the mid-hills of </w:t>
      </w:r>
      <w:r w:rsidR="00027401">
        <w:rPr>
          <w:rFonts w:asciiTheme="majorBidi" w:hAnsiTheme="majorBidi" w:cstheme="majorBidi"/>
          <w:sz w:val="24"/>
          <w:szCs w:val="24"/>
        </w:rPr>
        <w:t xml:space="preserve"> Nepal the</w:t>
      </w:r>
      <w:r w:rsidR="008E2026">
        <w:rPr>
          <w:rFonts w:asciiTheme="majorBidi" w:hAnsiTheme="majorBidi" w:cstheme="majorBidi"/>
          <w:sz w:val="24"/>
          <w:szCs w:val="24"/>
        </w:rPr>
        <w:t xml:space="preserve"> Egyptian</w:t>
      </w:r>
      <w:r w:rsidR="00027401">
        <w:rPr>
          <w:rFonts w:asciiTheme="majorBidi" w:hAnsiTheme="majorBidi" w:cstheme="majorBidi"/>
          <w:sz w:val="24"/>
          <w:szCs w:val="24"/>
        </w:rPr>
        <w:t xml:space="preserve"> Vulture</w:t>
      </w:r>
      <w:r w:rsidR="00DB1B5F">
        <w:rPr>
          <w:rFonts w:asciiTheme="majorBidi" w:hAnsiTheme="majorBidi" w:cstheme="majorBidi"/>
          <w:sz w:val="24"/>
          <w:szCs w:val="24"/>
        </w:rPr>
        <w:t xml:space="preserve"> </w:t>
      </w:r>
      <w:r w:rsidR="00027401">
        <w:rPr>
          <w:rFonts w:asciiTheme="majorBidi" w:hAnsiTheme="majorBidi" w:cstheme="majorBidi"/>
          <w:sz w:val="24"/>
          <w:szCs w:val="24"/>
        </w:rPr>
        <w:t>population</w:t>
      </w:r>
      <w:r w:rsidR="00DB1B5F">
        <w:rPr>
          <w:rFonts w:asciiTheme="majorBidi" w:hAnsiTheme="majorBidi" w:cstheme="majorBidi"/>
          <w:sz w:val="24"/>
          <w:szCs w:val="24"/>
        </w:rPr>
        <w:t xml:space="preserve"> sites</w:t>
      </w:r>
      <w:r w:rsidR="00027401">
        <w:rPr>
          <w:rFonts w:asciiTheme="majorBidi" w:hAnsiTheme="majorBidi" w:cstheme="majorBidi"/>
          <w:sz w:val="24"/>
          <w:szCs w:val="24"/>
        </w:rPr>
        <w:t xml:space="preserve"> are closer to the</w:t>
      </w:r>
      <w:r w:rsidR="00DB1B5F">
        <w:rPr>
          <w:rFonts w:asciiTheme="majorBidi" w:hAnsiTheme="majorBidi" w:cstheme="majorBidi"/>
          <w:sz w:val="24"/>
          <w:szCs w:val="24"/>
        </w:rPr>
        <w:t xml:space="preserve"> human</w:t>
      </w:r>
      <w:r w:rsidR="00027401">
        <w:rPr>
          <w:rFonts w:asciiTheme="majorBidi" w:hAnsiTheme="majorBidi" w:cstheme="majorBidi"/>
          <w:sz w:val="24"/>
          <w:szCs w:val="24"/>
        </w:rPr>
        <w:t xml:space="preserve"> settlements </w:t>
      </w:r>
      <w:r w:rsidR="00027401">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&lt;EndNote&gt;&lt;Cite&gt;&lt;Author&gt;KC&lt;/Author&gt;&lt;Year&gt;2019&lt;/Year&gt;&lt;RecNum&gt;11&lt;/RecNum&gt;&lt;DisplayText&gt;(KC et al., 2019)&lt;/DisplayText&gt;&lt;record&gt;&lt;rec-number&gt;11&lt;/rec-number&gt;&lt;foreign-keys&gt;&lt;key app="EN" db-id="d5tpzepebszw9seedrpxedzkprp0arfpr2r2"&gt;11&lt;/key&gt;&lt;/foreign-keys&gt;&lt;ref-type name="Journal Article"&gt;17&lt;/ref-type&gt;&lt;contributors&gt;&lt;authors&gt;&lt;author&gt;KC, Khim Bahadur&lt;/author&gt;&lt;author&gt;Koju, Narayan Prasad&lt;/author&gt;&lt;author&gt;Bhusal, Krishna Prasad&lt;/author&gt;&lt;author&gt;Low, Matthew&lt;/author&gt;&lt;author&gt;Ghimire, Shravan Kumar&lt;/author&gt;&lt;author&gt;Ranabhat, Rishi&lt;/author&gt;&lt;author&gt;Panthi, Saroj&lt;/author&gt;&lt;/authors&gt;&lt;/contributors&gt;&lt;titles&gt;&lt;title&gt;Factors influencing the presence of the endangered Egyptian vulture Neophron percnopterus in Rukum, Nepal&lt;/title&gt;&lt;secondary-title&gt;Global Ecology and Conservation&lt;/secondary-title&gt;&lt;/titles&gt;&lt;periodical&gt;&lt;full-title&gt;Global Ecology and Conservation&lt;/full-title&gt;&lt;/periodical&gt;&lt;pages&gt;e00727&lt;/pages&gt;&lt;volume&gt;20&lt;/volume&gt;&lt;dates&gt;&lt;year&gt;2019&lt;/year&gt;&lt;/dates&gt;&lt;isbn&gt;2351-9894&lt;/isbn&gt;&lt;urls&gt;&lt;/urls&gt;&lt;/record&gt;&lt;/Cite&gt;&lt;/EndNote&gt;</w:instrText>
      </w:r>
      <w:r w:rsidR="00027401">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30" w:tooltip="KC, 2019 #11" w:history="1">
        <w:r w:rsidR="002B2065">
          <w:rPr>
            <w:rFonts w:asciiTheme="majorBidi" w:hAnsiTheme="majorBidi" w:cstheme="majorBidi"/>
            <w:noProof/>
            <w:sz w:val="24"/>
            <w:szCs w:val="24"/>
          </w:rPr>
          <w:t>KC et al., 2019</w:t>
        </w:r>
      </w:hyperlink>
      <w:r w:rsidR="002B2065">
        <w:rPr>
          <w:rFonts w:asciiTheme="majorBidi" w:hAnsiTheme="majorBidi" w:cstheme="majorBidi"/>
          <w:noProof/>
          <w:sz w:val="24"/>
          <w:szCs w:val="24"/>
        </w:rPr>
        <w:t>)</w:t>
      </w:r>
      <w:r w:rsidR="00027401">
        <w:rPr>
          <w:rFonts w:asciiTheme="majorBidi" w:hAnsiTheme="majorBidi" w:cstheme="majorBidi"/>
          <w:sz w:val="24"/>
          <w:szCs w:val="24"/>
        </w:rPr>
        <w:fldChar w:fldCharType="end"/>
      </w:r>
      <w:r w:rsidR="00027401">
        <w:rPr>
          <w:rFonts w:asciiTheme="majorBidi" w:hAnsiTheme="majorBidi" w:cstheme="majorBidi"/>
          <w:sz w:val="24"/>
          <w:szCs w:val="24"/>
        </w:rPr>
        <w:t xml:space="preserve">. </w:t>
      </w:r>
      <w:r w:rsidR="00DB1B5F">
        <w:rPr>
          <w:rFonts w:asciiTheme="majorBidi" w:hAnsiTheme="majorBidi" w:cstheme="majorBidi"/>
          <w:sz w:val="24"/>
          <w:szCs w:val="24"/>
        </w:rPr>
        <w:t xml:space="preserve">Similar to neighboring Turkey, the Egyptian Vulture population sites in the </w:t>
      </w:r>
      <w:r w:rsidR="000046EE">
        <w:rPr>
          <w:rFonts w:asciiTheme="majorBidi" w:hAnsiTheme="majorBidi" w:cstheme="majorBidi"/>
          <w:sz w:val="24"/>
          <w:szCs w:val="24"/>
        </w:rPr>
        <w:t xml:space="preserve">KRI </w:t>
      </w:r>
      <w:r w:rsidR="00332D81">
        <w:rPr>
          <w:rFonts w:asciiTheme="majorBidi" w:hAnsiTheme="majorBidi" w:cstheme="majorBidi"/>
          <w:sz w:val="24"/>
          <w:szCs w:val="24"/>
        </w:rPr>
        <w:t xml:space="preserve">tend to be within an </w:t>
      </w:r>
      <w:r w:rsidR="00332D81" w:rsidRPr="00332D81">
        <w:rPr>
          <w:rFonts w:asciiTheme="majorBidi" w:hAnsiTheme="majorBidi" w:cstheme="majorBidi"/>
          <w:sz w:val="24"/>
          <w:szCs w:val="24"/>
        </w:rPr>
        <w:t>un</w:t>
      </w:r>
      <w:r w:rsidR="00332D81">
        <w:rPr>
          <w:rFonts w:asciiTheme="majorBidi" w:hAnsiTheme="majorBidi" w:cstheme="majorBidi"/>
          <w:sz w:val="24"/>
          <w:szCs w:val="24"/>
        </w:rPr>
        <w:t>-</w:t>
      </w:r>
      <w:r w:rsidR="00332D81" w:rsidRPr="00332D81">
        <w:rPr>
          <w:rFonts w:asciiTheme="majorBidi" w:hAnsiTheme="majorBidi" w:cstheme="majorBidi"/>
          <w:sz w:val="24"/>
          <w:szCs w:val="24"/>
        </w:rPr>
        <w:t>disturbing</w:t>
      </w:r>
      <w:r w:rsidR="00332D81">
        <w:rPr>
          <w:rFonts w:asciiTheme="majorBidi" w:hAnsiTheme="majorBidi" w:cstheme="majorBidi"/>
          <w:sz w:val="24"/>
          <w:szCs w:val="24"/>
        </w:rPr>
        <w:t xml:space="preserve"> distance to villages and roads.</w:t>
      </w:r>
      <w:r w:rsidR="00332D81" w:rsidRPr="000E24FB">
        <w:rPr>
          <w:rFonts w:asciiTheme="majorBidi" w:hAnsiTheme="majorBidi" w:cstheme="majorBidi"/>
          <w:sz w:val="24"/>
          <w:szCs w:val="24"/>
        </w:rPr>
        <w:t xml:space="preserve"> </w:t>
      </w:r>
      <w:r w:rsidR="00332D81" w:rsidRPr="00332D81">
        <w:rPr>
          <w:rFonts w:asciiTheme="majorBidi" w:hAnsiTheme="majorBidi" w:cstheme="majorBidi"/>
          <w:sz w:val="24"/>
          <w:szCs w:val="24"/>
        </w:rPr>
        <w:t>This contrast in the behavior of the Egyptian Vulture may have developed over a long time of ecological interactions.</w:t>
      </w:r>
      <w:r w:rsidR="000E24FB">
        <w:rPr>
          <w:rFonts w:asciiTheme="majorBidi" w:hAnsiTheme="majorBidi" w:cstheme="majorBidi"/>
          <w:sz w:val="24"/>
          <w:szCs w:val="24"/>
        </w:rPr>
        <w:t xml:space="preserve"> Habitat selection by the Egyptian Vulture is driven by local</w:t>
      </w:r>
      <w:r w:rsidR="002B0887">
        <w:rPr>
          <w:rFonts w:asciiTheme="majorBidi" w:hAnsiTheme="majorBidi" w:cstheme="majorBidi"/>
          <w:sz w:val="24"/>
          <w:szCs w:val="24"/>
        </w:rPr>
        <w:t xml:space="preserve"> </w:t>
      </w:r>
      <w:r w:rsidR="000E24FB">
        <w:rPr>
          <w:rFonts w:asciiTheme="majorBidi" w:hAnsiTheme="majorBidi" w:cstheme="majorBidi"/>
          <w:sz w:val="24"/>
          <w:szCs w:val="24"/>
        </w:rPr>
        <w:t>l</w:t>
      </w:r>
      <w:r w:rsidR="002B0887" w:rsidRPr="002B0887">
        <w:rPr>
          <w:rFonts w:asciiTheme="majorBidi" w:hAnsiTheme="majorBidi" w:cstheme="majorBidi"/>
          <w:sz w:val="24"/>
          <w:szCs w:val="24"/>
        </w:rPr>
        <w:t xml:space="preserve">andscape </w:t>
      </w:r>
      <w:r w:rsidR="000E24FB">
        <w:rPr>
          <w:rFonts w:asciiTheme="majorBidi" w:hAnsiTheme="majorBidi" w:cstheme="majorBidi"/>
          <w:sz w:val="24"/>
          <w:szCs w:val="24"/>
        </w:rPr>
        <w:t>factors</w:t>
      </w:r>
      <w:r w:rsidR="00C210B2">
        <w:rPr>
          <w:rFonts w:asciiTheme="majorBidi" w:hAnsiTheme="majorBidi" w:cstheme="majorBidi"/>
          <w:sz w:val="24"/>
          <w:szCs w:val="24"/>
        </w:rPr>
        <w:t xml:space="preserve">, </w:t>
      </w:r>
      <w:r w:rsidR="000046EE">
        <w:rPr>
          <w:rFonts w:asciiTheme="majorBidi" w:hAnsiTheme="majorBidi" w:cstheme="majorBidi"/>
          <w:sz w:val="24"/>
          <w:szCs w:val="24"/>
        </w:rPr>
        <w:t>for</w:t>
      </w:r>
      <w:r w:rsidR="000E24FB">
        <w:rPr>
          <w:rFonts w:asciiTheme="majorBidi" w:hAnsiTheme="majorBidi" w:cstheme="majorBidi"/>
          <w:sz w:val="24"/>
          <w:szCs w:val="24"/>
        </w:rPr>
        <w:t xml:space="preserve"> example</w:t>
      </w:r>
      <w:r w:rsidR="000046EE">
        <w:rPr>
          <w:rFonts w:asciiTheme="majorBidi" w:hAnsiTheme="majorBidi" w:cstheme="majorBidi"/>
          <w:sz w:val="24"/>
          <w:szCs w:val="24"/>
        </w:rPr>
        <w:t>,</w:t>
      </w:r>
      <w:r w:rsidR="000E24FB">
        <w:rPr>
          <w:rFonts w:asciiTheme="majorBidi" w:hAnsiTheme="majorBidi" w:cstheme="majorBidi"/>
          <w:sz w:val="24"/>
          <w:szCs w:val="24"/>
        </w:rPr>
        <w:t xml:space="preserve"> food availability and avoidance</w:t>
      </w:r>
      <w:r w:rsidR="00571596">
        <w:rPr>
          <w:rFonts w:asciiTheme="majorBidi" w:hAnsiTheme="majorBidi" w:cstheme="majorBidi"/>
          <w:sz w:val="24"/>
          <w:szCs w:val="24"/>
        </w:rPr>
        <w:t xml:space="preserve"> of human disturbance or direct persecution</w:t>
      </w:r>
      <w:r w:rsidR="000E24FB">
        <w:rPr>
          <w:rFonts w:asciiTheme="majorBidi" w:hAnsiTheme="majorBidi" w:cstheme="majorBidi"/>
          <w:sz w:val="24"/>
          <w:szCs w:val="24"/>
        </w:rPr>
        <w:t xml:space="preserve"> </w:t>
      </w:r>
      <w:r w:rsidR="000E24FB">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&lt;EndNote&gt;&lt;Cite&gt;&lt;Author&gt;Oppel&lt;/Author&gt;&lt;Year&gt;2017&lt;/Year&gt;&lt;RecNum&gt;52&lt;/RecNum&gt;&lt;DisplayText&gt;(Oppel et al., 2017; Zuberogoitia et al., 2014)&lt;/DisplayText&gt;&lt;record&gt;&lt;rec-number&gt;52&lt;/rec-number&gt;&lt;foreign-keys&gt;&lt;key app="EN" db-id="d5tpzepebszw9seedrpxedzkprp0arfpr2r2"&gt;52&lt;/key&gt;&lt;/foreign-keys&gt;&lt;ref-type name="Journal Article"&gt;17&lt;/ref-type&gt;&lt;contributors&gt;&lt;authors&gt;&lt;author&gt;Oppel, Steffen&lt;/author&gt;&lt;author&gt;Dobrev, Vladimir&lt;/author&gt;&lt;author&gt;Arkumarev, Volen&lt;/author&gt;&lt;author&gt;Saravia, Victoria&lt;/author&gt;&lt;author&gt;Bounas, Anastasios&lt;/author&gt;&lt;author&gt;Manolopoulos, Aris&lt;/author&gt;&lt;author&gt;Kret, Elzbieta&lt;/author&gt;&lt;author&gt;Velevski, Metodija&lt;/author&gt;&lt;author&gt;Popgeorgiev, Georgi S&lt;/author&gt;&lt;author&gt;Nikolov, Stoyan C&lt;/author&gt;&lt;/authors&gt;&lt;/contributors&gt;&lt;titles&gt;&lt;title&gt;Landscape factors affecting territory occupancy and breeding success of Egyptian Vultures on the Balkan Peninsula&lt;/title&gt;&lt;secondary-title&gt;Journal of Ornithology&lt;/secondary-title&gt;&lt;/titles&gt;&lt;periodical&gt;&lt;full-title&gt;Journal of Ornithology&lt;/full-title&gt;&lt;/periodical&gt;&lt;pages&gt;443-457&lt;/pages&gt;&lt;volume&gt;158&lt;/volume&gt;&lt;number&gt;2&lt;/number&gt;&lt;dates&gt;&lt;year&gt;2017&lt;/year&gt;&lt;/dates&gt;&lt;isbn&gt;2193-7192&lt;/isbn&gt;&lt;urls&gt;&lt;/urls&gt;&lt;/record&gt;&lt;/Cite&gt;&lt;Cite&gt;&lt;Author&gt;Zuberogoitia&lt;/Author&gt;&lt;Year&gt;2014&lt;/Year&gt;&lt;RecNum&gt;84&lt;/RecNum&gt;&lt;record&gt;&lt;rec-number&gt;84&lt;/rec-number&gt;&lt;foreign-keys&gt;&lt;key app="EN" db-id="d5tpzepebszw9seedrpxedzkprp0arfpr2r2"&gt;84&lt;/key&gt;&lt;/foreign-keys&gt;&lt;ref-type name="Journal Article"&gt;17&lt;/ref-type&gt;&lt;contributors&gt;&lt;authors&gt;&lt;author&gt;Zuberogoitia, I&lt;/author&gt;&lt;author&gt;Zabala, J&lt;/author&gt;&lt;author&gt;Martínez, JE&lt;/author&gt;&lt;author&gt;González‐Oreja, JA&lt;/author&gt;&lt;author&gt;López‐López, P&lt;/author&gt;&lt;/authors&gt;&lt;/contributors&gt;&lt;titles&gt;&lt;title&gt;Effective conservation measures to mitigate the impact of human disturbances on the endangered E gyptian vulture&lt;/title&gt;&lt;secondary-title&gt;Animal conservation&lt;/secondary-title&gt;&lt;/titles&gt;&lt;periodical&gt;&lt;full-title&gt;Animal Conservation&lt;/full-title&gt;&lt;/periodical&gt;&lt;pages&gt;410-418&lt;/pages&gt;&lt;volume&gt;17&lt;/volume&gt;&lt;number&gt;5&lt;/number&gt;&lt;dates&gt;&lt;year&gt;2014&lt;/year&gt;&lt;/dates&gt;&lt;isbn&gt;1367-9430&lt;/isbn&gt;&lt;urls&gt;&lt;/urls&gt;&lt;/record&gt;&lt;/Cite&gt;&lt;/EndNote&gt;</w:instrText>
      </w:r>
      <w:r w:rsidR="000E24FB">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45" w:tooltip="Oppel, 2017 #52" w:history="1">
        <w:r w:rsidR="002B2065">
          <w:rPr>
            <w:rFonts w:asciiTheme="majorBidi" w:hAnsiTheme="majorBidi" w:cstheme="majorBidi"/>
            <w:noProof/>
            <w:sz w:val="24"/>
            <w:szCs w:val="24"/>
          </w:rPr>
          <w:t>Oppel et al., 2017</w:t>
        </w:r>
      </w:hyperlink>
      <w:r w:rsidR="002B2065">
        <w:rPr>
          <w:rFonts w:asciiTheme="majorBidi" w:hAnsiTheme="majorBidi" w:cstheme="majorBidi"/>
          <w:noProof/>
          <w:sz w:val="24"/>
          <w:szCs w:val="24"/>
        </w:rPr>
        <w:t xml:space="preserve">; </w:t>
      </w:r>
      <w:hyperlink w:anchor="_ENREF_60" w:tooltip="Zuberogoitia, 2014 #84" w:history="1">
        <w:r w:rsidR="002B2065">
          <w:rPr>
            <w:rFonts w:asciiTheme="majorBidi" w:hAnsiTheme="majorBidi" w:cstheme="majorBidi"/>
            <w:noProof/>
            <w:sz w:val="24"/>
            <w:szCs w:val="24"/>
          </w:rPr>
          <w:t>Zuberogoitia et al., 2014</w:t>
        </w:r>
      </w:hyperlink>
      <w:r w:rsidR="002B2065">
        <w:rPr>
          <w:rFonts w:asciiTheme="majorBidi" w:hAnsiTheme="majorBidi" w:cstheme="majorBidi"/>
          <w:noProof/>
          <w:sz w:val="24"/>
          <w:szCs w:val="24"/>
        </w:rPr>
        <w:t>)</w:t>
      </w:r>
      <w:r w:rsidR="000E24FB">
        <w:rPr>
          <w:rFonts w:asciiTheme="majorBidi" w:hAnsiTheme="majorBidi" w:cstheme="majorBidi"/>
          <w:sz w:val="24"/>
          <w:szCs w:val="24"/>
        </w:rPr>
        <w:fldChar w:fldCharType="end"/>
      </w:r>
      <w:r w:rsidR="000E24FB">
        <w:rPr>
          <w:rFonts w:asciiTheme="majorBidi" w:hAnsiTheme="majorBidi" w:cstheme="majorBidi"/>
          <w:sz w:val="24"/>
          <w:szCs w:val="24"/>
        </w:rPr>
        <w:t xml:space="preserve">. </w:t>
      </w:r>
      <w:r w:rsidR="00C27799">
        <w:rPr>
          <w:rFonts w:asciiTheme="majorBidi" w:hAnsiTheme="majorBidi" w:cstheme="majorBidi"/>
          <w:sz w:val="24"/>
          <w:szCs w:val="24"/>
        </w:rPr>
        <w:t xml:space="preserve">Therefore, it </w:t>
      </w:r>
      <w:r w:rsidR="00C210B2">
        <w:rPr>
          <w:rFonts w:asciiTheme="majorBidi" w:hAnsiTheme="majorBidi" w:cstheme="majorBidi"/>
          <w:sz w:val="24"/>
          <w:szCs w:val="24"/>
        </w:rPr>
        <w:t xml:space="preserve">did not surprise </w:t>
      </w:r>
      <w:r w:rsidR="00C27799">
        <w:rPr>
          <w:rFonts w:asciiTheme="majorBidi" w:hAnsiTheme="majorBidi" w:cstheme="majorBidi"/>
          <w:sz w:val="24"/>
          <w:szCs w:val="24"/>
        </w:rPr>
        <w:t xml:space="preserve">the modelling demonstrated elevation in the </w:t>
      </w:r>
      <w:r w:rsidR="000046EE">
        <w:rPr>
          <w:rFonts w:asciiTheme="majorBidi" w:hAnsiTheme="majorBidi" w:cstheme="majorBidi"/>
          <w:sz w:val="24"/>
          <w:szCs w:val="24"/>
        </w:rPr>
        <w:t>KRI</w:t>
      </w:r>
      <w:r w:rsidR="00C27799">
        <w:rPr>
          <w:rFonts w:asciiTheme="majorBidi" w:hAnsiTheme="majorBidi" w:cstheme="majorBidi"/>
          <w:sz w:val="24"/>
          <w:szCs w:val="24"/>
        </w:rPr>
        <w:t xml:space="preserve"> as the most important predictor </w:t>
      </w:r>
      <w:r w:rsidR="00571596">
        <w:rPr>
          <w:rFonts w:asciiTheme="majorBidi" w:hAnsiTheme="majorBidi" w:cstheme="majorBidi"/>
          <w:sz w:val="24"/>
          <w:szCs w:val="24"/>
        </w:rPr>
        <w:t>for the distribution of the species</w:t>
      </w:r>
      <w:r w:rsidR="00C27799">
        <w:rPr>
          <w:rFonts w:asciiTheme="majorBidi" w:hAnsiTheme="majorBidi" w:cstheme="majorBidi"/>
          <w:sz w:val="24"/>
          <w:szCs w:val="24"/>
        </w:rPr>
        <w:t xml:space="preserve">. </w:t>
      </w:r>
      <w:r w:rsidR="00D86948" w:rsidRPr="00D86948">
        <w:rPr>
          <w:rFonts w:asciiTheme="majorBidi" w:hAnsiTheme="majorBidi" w:cstheme="majorBidi"/>
          <w:sz w:val="24"/>
          <w:szCs w:val="24"/>
        </w:rPr>
        <w:t xml:space="preserve">This prediction </w:t>
      </w:r>
      <w:r w:rsidR="007B3029" w:rsidRPr="00D86948">
        <w:rPr>
          <w:rFonts w:asciiTheme="majorBidi" w:hAnsiTheme="majorBidi" w:cstheme="majorBidi"/>
          <w:sz w:val="24"/>
          <w:szCs w:val="24"/>
        </w:rPr>
        <w:t>does not</w:t>
      </w:r>
      <w:r w:rsidR="00D86948" w:rsidRPr="00D86948">
        <w:rPr>
          <w:rFonts w:asciiTheme="majorBidi" w:hAnsiTheme="majorBidi" w:cstheme="majorBidi"/>
          <w:sz w:val="24"/>
          <w:szCs w:val="24"/>
        </w:rPr>
        <w:t xml:space="preserve"> necessarily imply </w:t>
      </w:r>
      <w:r w:rsidR="00D86948">
        <w:rPr>
          <w:rFonts w:asciiTheme="majorBidi" w:hAnsiTheme="majorBidi" w:cstheme="majorBidi"/>
          <w:sz w:val="24"/>
          <w:szCs w:val="24"/>
        </w:rPr>
        <w:t>individual Egyptian Vulture nest-sites</w:t>
      </w:r>
      <w:r w:rsidR="00D86948" w:rsidRPr="00D86948">
        <w:rPr>
          <w:rFonts w:asciiTheme="majorBidi" w:hAnsiTheme="majorBidi" w:cstheme="majorBidi"/>
          <w:sz w:val="24"/>
          <w:szCs w:val="24"/>
        </w:rPr>
        <w:t xml:space="preserve"> are not found </w:t>
      </w:r>
      <w:r w:rsidR="00D86948">
        <w:rPr>
          <w:rFonts w:asciiTheme="majorBidi" w:hAnsiTheme="majorBidi" w:cstheme="majorBidi"/>
          <w:sz w:val="24"/>
          <w:szCs w:val="24"/>
        </w:rPr>
        <w:t>below the optimal</w:t>
      </w:r>
      <w:r w:rsidR="00D86948" w:rsidRPr="00D86948">
        <w:rPr>
          <w:rFonts w:asciiTheme="majorBidi" w:hAnsiTheme="majorBidi" w:cstheme="majorBidi"/>
          <w:sz w:val="24"/>
          <w:szCs w:val="24"/>
        </w:rPr>
        <w:t xml:space="preserve"> </w:t>
      </w:r>
      <w:r w:rsidR="00D86948">
        <w:rPr>
          <w:rFonts w:asciiTheme="majorBidi" w:hAnsiTheme="majorBidi" w:cstheme="majorBidi"/>
          <w:sz w:val="24"/>
          <w:szCs w:val="24"/>
        </w:rPr>
        <w:t>elevation range</w:t>
      </w:r>
      <w:r w:rsidR="00D86948" w:rsidRPr="00D86948">
        <w:rPr>
          <w:rFonts w:asciiTheme="majorBidi" w:hAnsiTheme="majorBidi" w:cstheme="majorBidi"/>
          <w:sz w:val="24"/>
          <w:szCs w:val="24"/>
        </w:rPr>
        <w:t xml:space="preserve"> in the </w:t>
      </w:r>
      <w:r w:rsidR="000046EE" w:rsidRPr="00D86948">
        <w:rPr>
          <w:rFonts w:asciiTheme="majorBidi" w:hAnsiTheme="majorBidi" w:cstheme="majorBidi"/>
          <w:sz w:val="24"/>
          <w:szCs w:val="24"/>
        </w:rPr>
        <w:t>KR</w:t>
      </w:r>
      <w:r w:rsidR="000046EE">
        <w:rPr>
          <w:rFonts w:asciiTheme="majorBidi" w:hAnsiTheme="majorBidi" w:cstheme="majorBidi"/>
          <w:sz w:val="24"/>
          <w:szCs w:val="24"/>
        </w:rPr>
        <w:t xml:space="preserve">I, and </w:t>
      </w:r>
      <w:r w:rsidR="007D6B59">
        <w:rPr>
          <w:rFonts w:asciiTheme="majorBidi" w:hAnsiTheme="majorBidi" w:cstheme="majorBidi"/>
          <w:sz w:val="24"/>
          <w:szCs w:val="24"/>
        </w:rPr>
        <w:t>immature</w:t>
      </w:r>
      <w:r w:rsidR="007D6B59" w:rsidRPr="007D6B59">
        <w:rPr>
          <w:rFonts w:asciiTheme="majorBidi" w:hAnsiTheme="majorBidi" w:cstheme="majorBidi"/>
          <w:sz w:val="24"/>
          <w:szCs w:val="24"/>
        </w:rPr>
        <w:t xml:space="preserve"> and non-</w:t>
      </w:r>
      <w:r w:rsidR="007B3029">
        <w:rPr>
          <w:rFonts w:asciiTheme="majorBidi" w:hAnsiTheme="majorBidi" w:cstheme="majorBidi"/>
          <w:sz w:val="24"/>
          <w:szCs w:val="24"/>
        </w:rPr>
        <w:t>breeding (</w:t>
      </w:r>
      <w:r w:rsidR="007D6B59">
        <w:rPr>
          <w:rFonts w:asciiTheme="majorBidi" w:hAnsiTheme="majorBidi" w:cstheme="majorBidi"/>
          <w:sz w:val="24"/>
          <w:szCs w:val="24"/>
        </w:rPr>
        <w:t>passage migrant)</w:t>
      </w:r>
      <w:r w:rsidR="007D6B59" w:rsidRPr="007D6B59">
        <w:rPr>
          <w:rFonts w:asciiTheme="majorBidi" w:hAnsiTheme="majorBidi" w:cstheme="majorBidi"/>
          <w:sz w:val="24"/>
          <w:szCs w:val="24"/>
        </w:rPr>
        <w:t xml:space="preserve"> individuals </w:t>
      </w:r>
      <w:r w:rsidR="000046EE">
        <w:rPr>
          <w:rFonts w:asciiTheme="majorBidi" w:hAnsiTheme="majorBidi" w:cstheme="majorBidi"/>
          <w:sz w:val="24"/>
          <w:szCs w:val="24"/>
        </w:rPr>
        <w:t xml:space="preserve">may </w:t>
      </w:r>
      <w:r w:rsidR="007D6B59" w:rsidRPr="007D6B59">
        <w:rPr>
          <w:rFonts w:asciiTheme="majorBidi" w:hAnsiTheme="majorBidi" w:cstheme="majorBidi"/>
          <w:sz w:val="24"/>
          <w:szCs w:val="24"/>
        </w:rPr>
        <w:t>forage and even congregate in other types of habitats and other areas where abundant food exists</w:t>
      </w:r>
      <w:r w:rsidR="005F5585">
        <w:rPr>
          <w:rFonts w:asciiTheme="majorBidi" w:hAnsiTheme="majorBidi" w:cstheme="majorBidi"/>
          <w:sz w:val="24"/>
          <w:szCs w:val="24"/>
        </w:rPr>
        <w:t xml:space="preserve">. </w:t>
      </w:r>
      <w:r w:rsidR="000046EE">
        <w:rPr>
          <w:rFonts w:asciiTheme="majorBidi" w:hAnsiTheme="majorBidi" w:cstheme="majorBidi"/>
          <w:sz w:val="24"/>
          <w:szCs w:val="24"/>
        </w:rPr>
        <w:t xml:space="preserve">Rather, </w:t>
      </w:r>
      <w:r w:rsidR="007D6B59" w:rsidRPr="007D6B59">
        <w:rPr>
          <w:rFonts w:asciiTheme="majorBidi" w:hAnsiTheme="majorBidi" w:cstheme="majorBidi"/>
          <w:sz w:val="24"/>
          <w:szCs w:val="24"/>
        </w:rPr>
        <w:t xml:space="preserve">the </w:t>
      </w:r>
      <w:r w:rsidR="000046EE">
        <w:rPr>
          <w:rFonts w:asciiTheme="majorBidi" w:hAnsiTheme="majorBidi" w:cstheme="majorBidi"/>
          <w:sz w:val="24"/>
          <w:szCs w:val="24"/>
        </w:rPr>
        <w:t xml:space="preserve">modelling </w:t>
      </w:r>
      <w:r w:rsidR="007D6B59" w:rsidRPr="007D6B59">
        <w:rPr>
          <w:rFonts w:asciiTheme="majorBidi" w:hAnsiTheme="majorBidi" w:cstheme="majorBidi"/>
          <w:sz w:val="24"/>
          <w:szCs w:val="24"/>
        </w:rPr>
        <w:t xml:space="preserve">findings are </w:t>
      </w:r>
      <w:r w:rsidR="000046EE">
        <w:rPr>
          <w:rFonts w:asciiTheme="majorBidi" w:hAnsiTheme="majorBidi" w:cstheme="majorBidi"/>
          <w:sz w:val="24"/>
          <w:szCs w:val="24"/>
        </w:rPr>
        <w:t xml:space="preserve">predictive of </w:t>
      </w:r>
      <w:r w:rsidR="007D6B59" w:rsidRPr="007D6B59">
        <w:rPr>
          <w:rFonts w:asciiTheme="majorBidi" w:hAnsiTheme="majorBidi" w:cstheme="majorBidi"/>
          <w:sz w:val="24"/>
          <w:szCs w:val="24"/>
        </w:rPr>
        <w:t xml:space="preserve">the breeding </w:t>
      </w:r>
      <w:r w:rsidR="000046EE">
        <w:rPr>
          <w:rFonts w:asciiTheme="majorBidi" w:hAnsiTheme="majorBidi" w:cstheme="majorBidi"/>
          <w:sz w:val="24"/>
          <w:szCs w:val="24"/>
        </w:rPr>
        <w:t xml:space="preserve">range </w:t>
      </w:r>
      <w:r w:rsidR="007D6B59" w:rsidRPr="007D6B59">
        <w:rPr>
          <w:rFonts w:asciiTheme="majorBidi" w:hAnsiTheme="majorBidi" w:cstheme="majorBidi"/>
          <w:sz w:val="24"/>
          <w:szCs w:val="24"/>
        </w:rPr>
        <w:t>of the species</w:t>
      </w:r>
      <w:r w:rsidR="007B3029">
        <w:rPr>
          <w:rFonts w:asciiTheme="majorBidi" w:hAnsiTheme="majorBidi" w:cstheme="majorBidi"/>
          <w:sz w:val="24"/>
          <w:szCs w:val="24"/>
        </w:rPr>
        <w:t>’ population</w:t>
      </w:r>
      <w:r w:rsidR="007D6B59">
        <w:rPr>
          <w:rFonts w:asciiTheme="majorBidi" w:hAnsiTheme="majorBidi" w:cstheme="majorBidi"/>
          <w:sz w:val="24"/>
          <w:szCs w:val="24"/>
        </w:rPr>
        <w:t>.</w:t>
      </w:r>
    </w:p>
    <w:p w14:paraId="3DB5A04A" w14:textId="77777777" w:rsidR="00BC4E54" w:rsidRDefault="00BC4E54" w:rsidP="009F45F9">
      <w:pPr>
        <w:spacing w:after="0" w:line="480" w:lineRule="auto"/>
        <w:rPr>
          <w:rFonts w:asciiTheme="majorBidi" w:hAnsiTheme="majorBidi" w:cstheme="majorBidi"/>
          <w:sz w:val="24"/>
          <w:szCs w:val="24"/>
        </w:rPr>
      </w:pPr>
    </w:p>
    <w:p w14:paraId="69921671" w14:textId="564C14FA" w:rsidR="006B5388" w:rsidRDefault="0099058E" w:rsidP="009F45F9">
      <w:pPr>
        <w:spacing w:after="0" w:line="480" w:lineRule="auto"/>
        <w:rPr>
          <w:rFonts w:asciiTheme="majorBidi" w:hAnsiTheme="majorBidi" w:cstheme="majorBidi"/>
          <w:sz w:val="24"/>
          <w:szCs w:val="24"/>
        </w:rPr>
      </w:pPr>
      <w:r>
        <w:rPr>
          <w:rFonts w:asciiTheme="majorBidi" w:hAnsiTheme="majorBidi" w:cstheme="majorBidi"/>
          <w:sz w:val="24"/>
          <w:szCs w:val="24"/>
        </w:rPr>
        <w:t>T</w:t>
      </w:r>
      <w:r w:rsidRPr="0099058E">
        <w:rPr>
          <w:rFonts w:asciiTheme="majorBidi" w:hAnsiTheme="majorBidi" w:cstheme="majorBidi"/>
          <w:sz w:val="24"/>
          <w:szCs w:val="24"/>
        </w:rPr>
        <w:t>opographic features of the mountains</w:t>
      </w:r>
      <w:r>
        <w:rPr>
          <w:rFonts w:asciiTheme="majorBidi" w:hAnsiTheme="majorBidi" w:cstheme="majorBidi"/>
          <w:sz w:val="24"/>
          <w:szCs w:val="24"/>
        </w:rPr>
        <w:t xml:space="preserve"> (elevations) in the </w:t>
      </w:r>
      <w:r w:rsidR="000046EE">
        <w:rPr>
          <w:rFonts w:asciiTheme="majorBidi" w:hAnsiTheme="majorBidi" w:cstheme="majorBidi"/>
          <w:sz w:val="24"/>
          <w:szCs w:val="24"/>
        </w:rPr>
        <w:t>KRI</w:t>
      </w:r>
      <w:r w:rsidR="000046EE" w:rsidRPr="0099058E">
        <w:rPr>
          <w:rFonts w:asciiTheme="majorBidi" w:hAnsiTheme="majorBidi" w:cstheme="majorBidi"/>
          <w:sz w:val="24"/>
          <w:szCs w:val="24"/>
        </w:rPr>
        <w:t xml:space="preserve"> </w:t>
      </w:r>
      <w:r w:rsidRPr="0099058E">
        <w:rPr>
          <w:rFonts w:asciiTheme="majorBidi" w:hAnsiTheme="majorBidi" w:cstheme="majorBidi"/>
          <w:sz w:val="24"/>
          <w:szCs w:val="24"/>
        </w:rPr>
        <w:t xml:space="preserve">are </w:t>
      </w:r>
      <w:r>
        <w:rPr>
          <w:rFonts w:asciiTheme="majorBidi" w:hAnsiTheme="majorBidi" w:cstheme="majorBidi"/>
          <w:sz w:val="24"/>
          <w:szCs w:val="24"/>
        </w:rPr>
        <w:t>composed of</w:t>
      </w:r>
      <w:r w:rsidRPr="0099058E">
        <w:rPr>
          <w:rFonts w:asciiTheme="majorBidi" w:hAnsiTheme="majorBidi" w:cstheme="majorBidi"/>
          <w:sz w:val="24"/>
          <w:szCs w:val="24"/>
        </w:rPr>
        <w:t xml:space="preserve"> elevated peaks, valleys</w:t>
      </w:r>
      <w:r w:rsidR="007B3029">
        <w:rPr>
          <w:rFonts w:asciiTheme="majorBidi" w:hAnsiTheme="majorBidi" w:cstheme="majorBidi"/>
          <w:sz w:val="24"/>
          <w:szCs w:val="24"/>
        </w:rPr>
        <w:t>,</w:t>
      </w:r>
      <w:r w:rsidRPr="0099058E">
        <w:rPr>
          <w:rFonts w:asciiTheme="majorBidi" w:hAnsiTheme="majorBidi" w:cstheme="majorBidi"/>
          <w:sz w:val="24"/>
          <w:szCs w:val="24"/>
        </w:rPr>
        <w:t xml:space="preserve"> and other features (e.g.</w:t>
      </w:r>
      <w:r w:rsidR="007B3029">
        <w:rPr>
          <w:rFonts w:asciiTheme="majorBidi" w:hAnsiTheme="majorBidi" w:cstheme="majorBidi"/>
          <w:sz w:val="24"/>
          <w:szCs w:val="24"/>
        </w:rPr>
        <w:t>,</w:t>
      </w:r>
      <w:r w:rsidRPr="0099058E">
        <w:rPr>
          <w:rFonts w:asciiTheme="majorBidi" w:hAnsiTheme="majorBidi" w:cstheme="majorBidi"/>
          <w:sz w:val="24"/>
          <w:szCs w:val="24"/>
        </w:rPr>
        <w:t xml:space="preserve"> cliffs, rocky slopes, boulders and gorges). </w:t>
      </w:r>
      <w:r w:rsidR="00D86948">
        <w:rPr>
          <w:rFonts w:asciiTheme="majorBidi" w:hAnsiTheme="majorBidi" w:cstheme="majorBidi"/>
          <w:sz w:val="24"/>
          <w:szCs w:val="24"/>
        </w:rPr>
        <w:t xml:space="preserve">There are various types of gorges in the northeast of Iraq </w:t>
      </w:r>
      <w:r w:rsidR="00D86948">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&lt;EndNote&gt;&lt;Cite&gt;&lt;Author&gt;Sissakian&lt;/Author&gt;&lt;Year&gt;2015&lt;/Year&gt;&lt;RecNum&gt;85&lt;/RecNum&gt;&lt;DisplayText&gt;(Sissakian et al., 2015)&lt;/DisplayText&gt;&lt;record&gt;&lt;rec-number&gt;85&lt;/rec-number&gt;&lt;foreign-keys&gt;&lt;key app="EN" db-id="d5tpzepebszw9seedrpxedzkprp0arfpr2r2"&gt;85&lt;/key&gt;&lt;/foreign-keys&gt;&lt;ref-type name="Journal Article"&gt;17&lt;/ref-type&gt;&lt;contributors&gt;&lt;authors&gt;&lt;author&gt;Sissakian, Varoujan&lt;/author&gt;&lt;author&gt;Jabbar, Mawaheb Abdul&lt;/author&gt;&lt;author&gt;Al-Ansari, Nadhir&lt;/author&gt;&lt;author&gt;Knutsson, Sven&lt;/author&gt;&lt;/authors&gt;&lt;/contributors&gt;&lt;titles&gt;&lt;title&gt;Development of Gulley Ali Beg Gorge in Rawandooz Area, Northern Iraq&lt;/title&gt;&lt;secondary-title&gt;Engineering&lt;/secondary-title&gt;&lt;/titles&gt;&lt;periodical&gt;&lt;full-title&gt;Engineering&lt;/full-title&gt;&lt;/periodical&gt;&lt;pages&gt;16-30&lt;/pages&gt;&lt;volume&gt;7&lt;/volume&gt;&lt;number&gt;1&lt;/number&gt;&lt;dates&gt;&lt;year&gt;2015&lt;/year&gt;&lt;/dates&gt;&lt;urls&gt;&lt;/urls&gt;&lt;/record&gt;&lt;/Cite&gt;&lt;/EndNote&gt;</w:instrText>
      </w:r>
      <w:r w:rsidR="00D86948">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55" w:tooltip="Sissakian, 2015 #85" w:history="1">
        <w:r w:rsidR="002B2065">
          <w:rPr>
            <w:rFonts w:asciiTheme="majorBidi" w:hAnsiTheme="majorBidi" w:cstheme="majorBidi"/>
            <w:noProof/>
            <w:sz w:val="24"/>
            <w:szCs w:val="24"/>
          </w:rPr>
          <w:t>Sissakian et al., 2015</w:t>
        </w:r>
      </w:hyperlink>
      <w:r w:rsidR="002B2065">
        <w:rPr>
          <w:rFonts w:asciiTheme="majorBidi" w:hAnsiTheme="majorBidi" w:cstheme="majorBidi"/>
          <w:noProof/>
          <w:sz w:val="24"/>
          <w:szCs w:val="24"/>
        </w:rPr>
        <w:t>)</w:t>
      </w:r>
      <w:r w:rsidR="00D86948">
        <w:rPr>
          <w:rFonts w:asciiTheme="majorBidi" w:hAnsiTheme="majorBidi" w:cstheme="majorBidi"/>
          <w:sz w:val="24"/>
          <w:szCs w:val="24"/>
        </w:rPr>
        <w:fldChar w:fldCharType="end"/>
      </w:r>
      <w:r w:rsidR="00FA0A2D">
        <w:rPr>
          <w:rFonts w:asciiTheme="majorBidi" w:hAnsiTheme="majorBidi" w:cstheme="majorBidi"/>
          <w:sz w:val="24"/>
          <w:szCs w:val="24"/>
        </w:rPr>
        <w:t>,</w:t>
      </w:r>
      <w:r w:rsidR="00D86948">
        <w:rPr>
          <w:rFonts w:asciiTheme="majorBidi" w:hAnsiTheme="majorBidi" w:cstheme="majorBidi"/>
          <w:sz w:val="24"/>
          <w:szCs w:val="24"/>
        </w:rPr>
        <w:t xml:space="preserve"> </w:t>
      </w:r>
      <w:r w:rsidR="009F7BC6">
        <w:rPr>
          <w:rFonts w:asciiTheme="majorBidi" w:hAnsiTheme="majorBidi" w:cstheme="majorBidi"/>
          <w:sz w:val="24"/>
          <w:szCs w:val="24"/>
        </w:rPr>
        <w:t xml:space="preserve">which form </w:t>
      </w:r>
      <w:r w:rsidR="00D86948">
        <w:rPr>
          <w:rFonts w:asciiTheme="majorBidi" w:hAnsiTheme="majorBidi" w:cstheme="majorBidi"/>
          <w:sz w:val="24"/>
          <w:szCs w:val="24"/>
        </w:rPr>
        <w:t xml:space="preserve"> important </w:t>
      </w:r>
      <w:r w:rsidR="009F7BC6">
        <w:rPr>
          <w:rFonts w:asciiTheme="majorBidi" w:hAnsiTheme="majorBidi" w:cstheme="majorBidi"/>
          <w:sz w:val="24"/>
          <w:szCs w:val="24"/>
        </w:rPr>
        <w:t>v</w:t>
      </w:r>
      <w:r w:rsidR="00D86948">
        <w:rPr>
          <w:rFonts w:asciiTheme="majorBidi" w:hAnsiTheme="majorBidi" w:cstheme="majorBidi"/>
          <w:sz w:val="24"/>
          <w:szCs w:val="24"/>
        </w:rPr>
        <w:t xml:space="preserve">ulture nest-site habitat. </w:t>
      </w:r>
      <w:r w:rsidR="009F7BC6">
        <w:rPr>
          <w:rFonts w:asciiTheme="majorBidi" w:hAnsiTheme="majorBidi" w:cstheme="majorBidi"/>
          <w:sz w:val="24"/>
          <w:szCs w:val="24"/>
        </w:rPr>
        <w:t>T</w:t>
      </w:r>
      <w:r w:rsidR="00D86948">
        <w:rPr>
          <w:rFonts w:asciiTheme="majorBidi" w:hAnsiTheme="majorBidi" w:cstheme="majorBidi"/>
          <w:sz w:val="24"/>
          <w:szCs w:val="24"/>
        </w:rPr>
        <w:t xml:space="preserve">he </w:t>
      </w:r>
      <w:r w:rsidR="007B3029">
        <w:rPr>
          <w:rFonts w:asciiTheme="majorBidi" w:hAnsiTheme="majorBidi" w:cstheme="majorBidi"/>
          <w:sz w:val="24"/>
          <w:szCs w:val="24"/>
        </w:rPr>
        <w:t>gorges, often</w:t>
      </w:r>
      <w:r w:rsidR="00D86948">
        <w:rPr>
          <w:rFonts w:asciiTheme="majorBidi" w:hAnsiTheme="majorBidi" w:cstheme="majorBidi"/>
          <w:sz w:val="24"/>
          <w:szCs w:val="24"/>
        </w:rPr>
        <w:t xml:space="preserve"> with </w:t>
      </w:r>
      <w:r w:rsidR="00D86948" w:rsidRPr="00114328">
        <w:rPr>
          <w:rFonts w:asciiTheme="majorBidi" w:hAnsiTheme="majorBidi" w:cstheme="majorBidi"/>
          <w:sz w:val="24"/>
          <w:szCs w:val="24"/>
        </w:rPr>
        <w:t>canyon character</w:t>
      </w:r>
      <w:r w:rsidR="007B3029">
        <w:rPr>
          <w:rFonts w:asciiTheme="majorBidi" w:hAnsiTheme="majorBidi" w:cstheme="majorBidi"/>
          <w:sz w:val="24"/>
          <w:szCs w:val="24"/>
        </w:rPr>
        <w:t>istics</w:t>
      </w:r>
      <w:r w:rsidR="00F9308E">
        <w:rPr>
          <w:rFonts w:asciiTheme="majorBidi" w:hAnsiTheme="majorBidi" w:cstheme="majorBidi"/>
          <w:sz w:val="24"/>
          <w:szCs w:val="24"/>
        </w:rPr>
        <w:t>,</w:t>
      </w:r>
      <w:r w:rsidR="00D86948">
        <w:rPr>
          <w:rFonts w:asciiTheme="majorBidi" w:hAnsiTheme="majorBidi" w:cstheme="majorBidi"/>
          <w:sz w:val="24"/>
          <w:szCs w:val="24"/>
        </w:rPr>
        <w:t xml:space="preserve"> </w:t>
      </w:r>
      <w:r w:rsidR="00F9308E">
        <w:rPr>
          <w:rFonts w:asciiTheme="majorBidi" w:hAnsiTheme="majorBidi" w:cstheme="majorBidi"/>
          <w:sz w:val="24"/>
          <w:szCs w:val="24"/>
        </w:rPr>
        <w:t xml:space="preserve">are </w:t>
      </w:r>
      <w:r w:rsidR="00D86948">
        <w:rPr>
          <w:rFonts w:asciiTheme="majorBidi" w:hAnsiTheme="majorBidi" w:cstheme="majorBidi"/>
          <w:sz w:val="24"/>
          <w:szCs w:val="24"/>
        </w:rPr>
        <w:t>m</w:t>
      </w:r>
      <w:r w:rsidR="00F9308E">
        <w:rPr>
          <w:rFonts w:asciiTheme="majorBidi" w:hAnsiTheme="majorBidi" w:cstheme="majorBidi"/>
          <w:sz w:val="24"/>
          <w:szCs w:val="24"/>
        </w:rPr>
        <w:t>o</w:t>
      </w:r>
      <w:r w:rsidR="00D86948">
        <w:rPr>
          <w:rFonts w:asciiTheme="majorBidi" w:hAnsiTheme="majorBidi" w:cstheme="majorBidi"/>
          <w:sz w:val="24"/>
          <w:szCs w:val="24"/>
        </w:rPr>
        <w:t>stly</w:t>
      </w:r>
      <w:r w:rsidR="00F9308E">
        <w:rPr>
          <w:rFonts w:asciiTheme="majorBidi" w:hAnsiTheme="majorBidi" w:cstheme="majorBidi"/>
          <w:sz w:val="24"/>
          <w:szCs w:val="24"/>
        </w:rPr>
        <w:t xml:space="preserve"> associated with water</w:t>
      </w:r>
      <w:r w:rsidR="007B3029">
        <w:rPr>
          <w:rFonts w:asciiTheme="majorBidi" w:hAnsiTheme="majorBidi" w:cstheme="majorBidi"/>
          <w:sz w:val="24"/>
          <w:szCs w:val="24"/>
        </w:rPr>
        <w:t>ways in their depths, and vegetation on the slopes</w:t>
      </w:r>
      <w:r w:rsidR="00D86948">
        <w:rPr>
          <w:rFonts w:asciiTheme="majorBidi" w:hAnsiTheme="majorBidi" w:cstheme="majorBidi"/>
          <w:sz w:val="24"/>
          <w:szCs w:val="24"/>
        </w:rPr>
        <w:t xml:space="preserve"> (e.g.</w:t>
      </w:r>
      <w:r w:rsidR="00F9308E">
        <w:rPr>
          <w:rFonts w:asciiTheme="majorBidi" w:hAnsiTheme="majorBidi" w:cstheme="majorBidi"/>
          <w:sz w:val="24"/>
          <w:szCs w:val="24"/>
        </w:rPr>
        <w:t>,</w:t>
      </w:r>
      <w:r w:rsidR="00D86948">
        <w:rPr>
          <w:rFonts w:asciiTheme="majorBidi" w:hAnsiTheme="majorBidi" w:cstheme="majorBidi"/>
          <w:sz w:val="24"/>
          <w:szCs w:val="24"/>
        </w:rPr>
        <w:t xml:space="preserve"> shrub and sparse oak</w:t>
      </w:r>
      <w:r w:rsidR="007B3029">
        <w:rPr>
          <w:rFonts w:asciiTheme="majorBidi" w:hAnsiTheme="majorBidi" w:cstheme="majorBidi"/>
          <w:sz w:val="24"/>
          <w:szCs w:val="24"/>
        </w:rPr>
        <w:t xml:space="preserve"> trees with grass matrix)</w:t>
      </w:r>
      <w:r w:rsidR="00721775">
        <w:rPr>
          <w:rFonts w:asciiTheme="majorBidi" w:hAnsiTheme="majorBidi" w:cstheme="majorBidi"/>
          <w:sz w:val="24"/>
          <w:szCs w:val="24"/>
        </w:rPr>
        <w:t>.</w:t>
      </w:r>
    </w:p>
    <w:p w14:paraId="2FDD39AC" w14:textId="77777777" w:rsidR="00BC4E54" w:rsidRDefault="00BC4E54" w:rsidP="009F45F9">
      <w:pPr>
        <w:spacing w:after="0" w:line="480" w:lineRule="auto"/>
        <w:rPr>
          <w:rFonts w:asciiTheme="majorBidi" w:hAnsiTheme="majorBidi" w:cstheme="majorBidi"/>
          <w:sz w:val="24"/>
          <w:szCs w:val="24"/>
        </w:rPr>
      </w:pPr>
    </w:p>
    <w:p w14:paraId="2473ED2E" w14:textId="5F2E4941" w:rsidR="0099058E" w:rsidRPr="002B0887" w:rsidRDefault="0099058E" w:rsidP="009F45F9">
      <w:pPr>
        <w:spacing w:after="0" w:line="480" w:lineRule="auto"/>
        <w:rPr>
          <w:rFonts w:asciiTheme="majorBidi" w:hAnsiTheme="majorBidi" w:cstheme="majorBidi"/>
          <w:sz w:val="24"/>
          <w:szCs w:val="24"/>
        </w:rPr>
      </w:pPr>
      <w:r w:rsidRPr="0099058E">
        <w:rPr>
          <w:rFonts w:asciiTheme="majorBidi" w:hAnsiTheme="majorBidi" w:cstheme="majorBidi"/>
          <w:sz w:val="24"/>
          <w:szCs w:val="24"/>
        </w:rPr>
        <w:lastRenderedPageBreak/>
        <w:t xml:space="preserve">In general, the </w:t>
      </w:r>
      <w:r>
        <w:rPr>
          <w:rFonts w:asciiTheme="majorBidi" w:hAnsiTheme="majorBidi" w:cstheme="majorBidi"/>
          <w:sz w:val="24"/>
          <w:szCs w:val="24"/>
        </w:rPr>
        <w:t xml:space="preserve">natural </w:t>
      </w:r>
      <w:r w:rsidRPr="0099058E">
        <w:rPr>
          <w:rFonts w:asciiTheme="majorBidi" w:hAnsiTheme="majorBidi" w:cstheme="majorBidi"/>
          <w:sz w:val="24"/>
          <w:szCs w:val="24"/>
        </w:rPr>
        <w:t>vegetation structure of the mountains and hills are shrub lands, grasslands, sparse</w:t>
      </w:r>
      <w:r w:rsidR="00FA0A2D">
        <w:rPr>
          <w:rFonts w:asciiTheme="majorBidi" w:hAnsiTheme="majorBidi" w:cstheme="majorBidi"/>
          <w:sz w:val="24"/>
          <w:szCs w:val="24"/>
        </w:rPr>
        <w:t>,</w:t>
      </w:r>
      <w:r w:rsidRPr="0099058E">
        <w:rPr>
          <w:rFonts w:asciiTheme="majorBidi" w:hAnsiTheme="majorBidi" w:cstheme="majorBidi"/>
          <w:sz w:val="24"/>
          <w:szCs w:val="24"/>
        </w:rPr>
        <w:t xml:space="preserve"> and </w:t>
      </w:r>
      <w:r>
        <w:rPr>
          <w:rFonts w:asciiTheme="majorBidi" w:hAnsiTheme="majorBidi" w:cstheme="majorBidi"/>
          <w:sz w:val="24"/>
          <w:szCs w:val="24"/>
        </w:rPr>
        <w:t xml:space="preserve">relatively </w:t>
      </w:r>
      <w:r w:rsidRPr="0099058E">
        <w:rPr>
          <w:rFonts w:asciiTheme="majorBidi" w:hAnsiTheme="majorBidi" w:cstheme="majorBidi"/>
          <w:sz w:val="24"/>
          <w:szCs w:val="24"/>
        </w:rPr>
        <w:t>dense oak forest</w:t>
      </w:r>
      <w:r>
        <w:rPr>
          <w:rFonts w:asciiTheme="majorBidi" w:hAnsiTheme="majorBidi" w:cstheme="majorBidi"/>
          <w:sz w:val="24"/>
          <w:szCs w:val="24"/>
        </w:rPr>
        <w:t>s</w:t>
      </w:r>
      <w:r w:rsidRPr="0099058E">
        <w:rPr>
          <w:rFonts w:asciiTheme="majorBidi" w:hAnsiTheme="majorBidi" w:cstheme="majorBidi"/>
          <w:sz w:val="24"/>
          <w:szCs w:val="24"/>
        </w:rPr>
        <w:t xml:space="preserve"> (</w:t>
      </w:r>
      <w:proofErr w:type="spellStart"/>
      <w:r w:rsidRPr="0099058E">
        <w:rPr>
          <w:rFonts w:asciiTheme="majorBidi" w:hAnsiTheme="majorBidi" w:cstheme="majorBidi"/>
          <w:sz w:val="24"/>
          <w:szCs w:val="24"/>
        </w:rPr>
        <w:t>Farashi</w:t>
      </w:r>
      <w:proofErr w:type="spellEnd"/>
      <w:r w:rsidRPr="0099058E">
        <w:rPr>
          <w:rFonts w:asciiTheme="majorBidi" w:hAnsiTheme="majorBidi" w:cstheme="majorBidi"/>
          <w:sz w:val="24"/>
          <w:szCs w:val="24"/>
        </w:rPr>
        <w:t xml:space="preserve"> and </w:t>
      </w:r>
      <w:proofErr w:type="spellStart"/>
      <w:r w:rsidRPr="0099058E">
        <w:rPr>
          <w:rFonts w:asciiTheme="majorBidi" w:hAnsiTheme="majorBidi" w:cstheme="majorBidi"/>
          <w:sz w:val="24"/>
          <w:szCs w:val="24"/>
        </w:rPr>
        <w:t>Alizadeh-Noughani</w:t>
      </w:r>
      <w:proofErr w:type="spellEnd"/>
      <w:r w:rsidRPr="0099058E">
        <w:rPr>
          <w:rFonts w:asciiTheme="majorBidi" w:hAnsiTheme="majorBidi" w:cstheme="majorBidi"/>
          <w:sz w:val="24"/>
          <w:szCs w:val="24"/>
        </w:rPr>
        <w:t>, 2019)</w:t>
      </w:r>
      <w:r w:rsidR="0069353A">
        <w:rPr>
          <w:rFonts w:asciiTheme="majorBidi" w:hAnsiTheme="majorBidi" w:cstheme="majorBidi"/>
          <w:sz w:val="24"/>
          <w:szCs w:val="24"/>
        </w:rPr>
        <w:t>.</w:t>
      </w:r>
      <w:r w:rsidR="00EC6F3C">
        <w:rPr>
          <w:rFonts w:asciiTheme="majorBidi" w:hAnsiTheme="majorBidi" w:cstheme="majorBidi"/>
          <w:sz w:val="24"/>
          <w:szCs w:val="24"/>
        </w:rPr>
        <w:t xml:space="preserve"> These cover types often occur in mosaic</w:t>
      </w:r>
      <w:r w:rsidR="00C9490B">
        <w:rPr>
          <w:rFonts w:asciiTheme="majorBidi" w:hAnsiTheme="majorBidi" w:cstheme="majorBidi"/>
          <w:sz w:val="24"/>
          <w:szCs w:val="24"/>
        </w:rPr>
        <w:t>s</w:t>
      </w:r>
      <w:r w:rsidR="00EC6F3C">
        <w:rPr>
          <w:rFonts w:asciiTheme="majorBidi" w:hAnsiTheme="majorBidi" w:cstheme="majorBidi"/>
          <w:sz w:val="24"/>
          <w:szCs w:val="24"/>
        </w:rPr>
        <w:t xml:space="preserve"> with different proportions. </w:t>
      </w:r>
      <w:r w:rsidR="00DC38CF">
        <w:rPr>
          <w:rFonts w:asciiTheme="majorBidi" w:hAnsiTheme="majorBidi" w:cstheme="majorBidi"/>
          <w:sz w:val="24"/>
          <w:szCs w:val="24"/>
        </w:rPr>
        <w:t xml:space="preserve">The </w:t>
      </w:r>
      <w:r w:rsidR="00D86948">
        <w:rPr>
          <w:rFonts w:asciiTheme="majorBidi" w:hAnsiTheme="majorBidi" w:cstheme="majorBidi"/>
          <w:sz w:val="24"/>
          <w:szCs w:val="24"/>
        </w:rPr>
        <w:t>m</w:t>
      </w:r>
      <w:r w:rsidR="00DC38CF">
        <w:rPr>
          <w:rFonts w:asciiTheme="majorBidi" w:hAnsiTheme="majorBidi" w:cstheme="majorBidi"/>
          <w:sz w:val="24"/>
          <w:szCs w:val="24"/>
        </w:rPr>
        <w:t xml:space="preserve">odel demonstrated the </w:t>
      </w:r>
      <w:proofErr w:type="spellStart"/>
      <w:r w:rsidR="00DC38CF">
        <w:rPr>
          <w:rFonts w:asciiTheme="majorBidi" w:hAnsiTheme="majorBidi" w:cstheme="majorBidi"/>
          <w:sz w:val="24"/>
          <w:szCs w:val="24"/>
        </w:rPr>
        <w:t>Landcover</w:t>
      </w:r>
      <w:proofErr w:type="spellEnd"/>
      <w:r w:rsidR="00DC38CF">
        <w:rPr>
          <w:rFonts w:asciiTheme="majorBidi" w:hAnsiTheme="majorBidi" w:cstheme="majorBidi"/>
          <w:sz w:val="24"/>
          <w:szCs w:val="24"/>
        </w:rPr>
        <w:t xml:space="preserve"> types found </w:t>
      </w:r>
      <w:proofErr w:type="gramStart"/>
      <w:r w:rsidR="00DC38CF">
        <w:rPr>
          <w:rFonts w:asciiTheme="majorBidi" w:hAnsiTheme="majorBidi" w:cstheme="majorBidi"/>
          <w:sz w:val="24"/>
          <w:szCs w:val="24"/>
        </w:rPr>
        <w:t>in the vicinity of</w:t>
      </w:r>
      <w:proofErr w:type="gramEnd"/>
      <w:r w:rsidR="00DC38CF">
        <w:rPr>
          <w:rFonts w:asciiTheme="majorBidi" w:hAnsiTheme="majorBidi" w:cstheme="majorBidi"/>
          <w:sz w:val="24"/>
          <w:szCs w:val="24"/>
        </w:rPr>
        <w:t xml:space="preserve"> the nest-sites across the study </w:t>
      </w:r>
      <w:r w:rsidR="006D0218">
        <w:rPr>
          <w:rFonts w:asciiTheme="majorBidi" w:hAnsiTheme="majorBidi" w:cstheme="majorBidi"/>
          <w:sz w:val="24"/>
          <w:szCs w:val="24"/>
        </w:rPr>
        <w:t>area</w:t>
      </w:r>
      <w:r w:rsidR="00DC38CF">
        <w:rPr>
          <w:rFonts w:asciiTheme="majorBidi" w:hAnsiTheme="majorBidi" w:cstheme="majorBidi"/>
          <w:sz w:val="24"/>
          <w:szCs w:val="24"/>
        </w:rPr>
        <w:t xml:space="preserve"> </w:t>
      </w:r>
      <w:r w:rsidR="00DC38CF" w:rsidRPr="00DC38CF">
        <w:rPr>
          <w:rFonts w:asciiTheme="majorBidi" w:hAnsiTheme="majorBidi" w:cstheme="majorBidi"/>
          <w:sz w:val="24"/>
          <w:szCs w:val="24"/>
        </w:rPr>
        <w:t xml:space="preserve">were </w:t>
      </w:r>
      <w:r w:rsidR="00DC38CF">
        <w:rPr>
          <w:rFonts w:asciiTheme="majorBidi" w:hAnsiTheme="majorBidi" w:cstheme="majorBidi"/>
          <w:sz w:val="24"/>
          <w:szCs w:val="24"/>
        </w:rPr>
        <w:t>h</w:t>
      </w:r>
      <w:r w:rsidR="00DC38CF" w:rsidRPr="00DC38CF">
        <w:rPr>
          <w:rFonts w:asciiTheme="majorBidi" w:hAnsiTheme="majorBidi" w:cstheme="majorBidi"/>
          <w:sz w:val="24"/>
          <w:szCs w:val="24"/>
        </w:rPr>
        <w:t xml:space="preserve">erbaceous </w:t>
      </w:r>
      <w:r w:rsidR="00571596">
        <w:rPr>
          <w:rFonts w:asciiTheme="majorBidi" w:hAnsiTheme="majorBidi" w:cstheme="majorBidi"/>
          <w:sz w:val="24"/>
          <w:szCs w:val="24"/>
        </w:rPr>
        <w:t xml:space="preserve">forests </w:t>
      </w:r>
      <w:r w:rsidR="00DC38CF" w:rsidRPr="00DC38CF">
        <w:rPr>
          <w:rFonts w:asciiTheme="majorBidi" w:hAnsiTheme="majorBidi" w:cstheme="majorBidi"/>
          <w:sz w:val="24"/>
          <w:szCs w:val="24"/>
        </w:rPr>
        <w:t xml:space="preserve">with patches of sparse trees/shrubs, shrub land, </w:t>
      </w:r>
      <w:r w:rsidR="00DC38CF">
        <w:rPr>
          <w:rFonts w:asciiTheme="majorBidi" w:hAnsiTheme="majorBidi" w:cstheme="majorBidi"/>
          <w:sz w:val="24"/>
          <w:szCs w:val="24"/>
        </w:rPr>
        <w:t>c</w:t>
      </w:r>
      <w:r w:rsidR="00DC38CF" w:rsidRPr="00DC38CF">
        <w:rPr>
          <w:rFonts w:asciiTheme="majorBidi" w:hAnsiTheme="majorBidi" w:cstheme="majorBidi"/>
          <w:sz w:val="24"/>
          <w:szCs w:val="24"/>
        </w:rPr>
        <w:t>ropland, wetland and bare land (soil and rock).</w:t>
      </w:r>
      <w:r w:rsidR="00DC38CF">
        <w:rPr>
          <w:rFonts w:asciiTheme="majorBidi" w:hAnsiTheme="majorBidi" w:cstheme="majorBidi"/>
          <w:sz w:val="24"/>
          <w:szCs w:val="24"/>
        </w:rPr>
        <w:t xml:space="preserve"> </w:t>
      </w:r>
      <w:r w:rsidR="006D0218">
        <w:rPr>
          <w:rFonts w:asciiTheme="majorBidi" w:hAnsiTheme="majorBidi" w:cstheme="majorBidi"/>
          <w:sz w:val="24"/>
          <w:szCs w:val="24"/>
        </w:rPr>
        <w:t>To adjust for the</w:t>
      </w:r>
      <w:r w:rsidR="00FA0A2D">
        <w:rPr>
          <w:rFonts w:asciiTheme="majorBidi" w:hAnsiTheme="majorBidi" w:cstheme="majorBidi"/>
          <w:sz w:val="24"/>
          <w:szCs w:val="24"/>
        </w:rPr>
        <w:t xml:space="preserve"> possible</w:t>
      </w:r>
      <w:r w:rsidR="006D0218">
        <w:rPr>
          <w:rFonts w:asciiTheme="majorBidi" w:hAnsiTheme="majorBidi" w:cstheme="majorBidi"/>
          <w:sz w:val="24"/>
          <w:szCs w:val="24"/>
        </w:rPr>
        <w:t xml:space="preserve"> intrinsic possible inaccuracy of the global land cover </w:t>
      </w:r>
      <w:r w:rsidR="00826B89">
        <w:rPr>
          <w:rFonts w:asciiTheme="majorBidi" w:hAnsiTheme="majorBidi" w:cstheme="majorBidi"/>
          <w:sz w:val="24"/>
          <w:szCs w:val="24"/>
        </w:rPr>
        <w:t xml:space="preserve">types </w:t>
      </w:r>
      <w:r w:rsidR="006D0218">
        <w:rPr>
          <w:rFonts w:asciiTheme="majorBidi" w:hAnsiTheme="majorBidi" w:cstheme="majorBidi"/>
          <w:sz w:val="24"/>
          <w:szCs w:val="24"/>
        </w:rPr>
        <w:t xml:space="preserve">(GLC2000) </w:t>
      </w:r>
      <w:r w:rsidR="006D0218">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&lt;EndNote&gt;&lt;Cite&gt;&lt;Author&gt;Mayaux&lt;/Author&gt;&lt;Year&gt;2006&lt;/Year&gt;&lt;RecNum&gt;80&lt;/RecNum&gt;&lt;DisplayText&gt;(Mayaux et al., 2006)&lt;/DisplayText&gt;&lt;record&gt;&lt;rec-number&gt;80&lt;/rec-number&gt;&lt;foreign-keys&gt;&lt;key app="EN" db-id="d5tpzepebszw9seedrpxedzkprp0arfpr2r2"&gt;80&lt;/key&gt;&lt;/foreign-keys&gt;&lt;ref-type name="Journal Article"&gt;17&lt;/ref-type&gt;&lt;contributors&gt;&lt;authors&gt;&lt;author&gt;Mayaux, Philippe&lt;/author&gt;&lt;author&gt;Eva, Hugh&lt;/author&gt;&lt;author&gt;Gallego, Javier&lt;/author&gt;&lt;author&gt;Strahler, Alan H&lt;/author&gt;&lt;author&gt;Herold, Martin&lt;/author&gt;&lt;author&gt;Agrawal, Shefali&lt;/author&gt;&lt;author&gt;Naumov, Sergey&lt;/author&gt;&lt;author&gt;De Miranda, Evaristo Eduardo&lt;/author&gt;&lt;author&gt;Di Bella, Carlos M&lt;/author&gt;&lt;author&gt;Ordoyne, Callan&lt;/author&gt;&lt;/authors&gt;&lt;/contributors&gt;&lt;titles&gt;&lt;title&gt;Validation of the global land cover 2000 map&lt;/title&gt;&lt;secondary-title&gt;IEEE Transactions on Geoscience and Remote Sensing&lt;/secondary-title&gt;&lt;/titles&gt;&lt;periodical&gt;&lt;full-title&gt;IEEE Transactions on Geoscience and Remote Sensing&lt;/full-title&gt;&lt;/periodical&gt;&lt;pages&gt;1728-1739&lt;/pages&gt;&lt;volume&gt;44&lt;/volume&gt;&lt;number&gt;7&lt;/number&gt;&lt;dates&gt;&lt;year&gt;2006&lt;/year&gt;&lt;/dates&gt;&lt;isbn&gt;0196-2892&lt;/isbn&gt;&lt;urls&gt;&lt;/urls&gt;&lt;/record&gt;&lt;/Cite&gt;&lt;/EndNote&gt;</w:instrText>
      </w:r>
      <w:r w:rsidR="006D0218">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39" w:tooltip="Mayaux, 2006 #80" w:history="1">
        <w:r w:rsidR="002B2065">
          <w:rPr>
            <w:rFonts w:asciiTheme="majorBidi" w:hAnsiTheme="majorBidi" w:cstheme="majorBidi"/>
            <w:noProof/>
            <w:sz w:val="24"/>
            <w:szCs w:val="24"/>
          </w:rPr>
          <w:t>Mayaux et al., 2006</w:t>
        </w:r>
      </w:hyperlink>
      <w:r w:rsidR="002B2065">
        <w:rPr>
          <w:rFonts w:asciiTheme="majorBidi" w:hAnsiTheme="majorBidi" w:cstheme="majorBidi"/>
          <w:noProof/>
          <w:sz w:val="24"/>
          <w:szCs w:val="24"/>
        </w:rPr>
        <w:t>)</w:t>
      </w:r>
      <w:r w:rsidR="006D0218">
        <w:rPr>
          <w:rFonts w:asciiTheme="majorBidi" w:hAnsiTheme="majorBidi" w:cstheme="majorBidi"/>
          <w:sz w:val="24"/>
          <w:szCs w:val="24"/>
        </w:rPr>
        <w:fldChar w:fldCharType="end"/>
      </w:r>
      <w:r w:rsidR="006D0218">
        <w:rPr>
          <w:rFonts w:asciiTheme="majorBidi" w:hAnsiTheme="majorBidi" w:cstheme="majorBidi"/>
          <w:sz w:val="24"/>
          <w:szCs w:val="24"/>
        </w:rPr>
        <w:t xml:space="preserve"> and </w:t>
      </w:r>
      <w:r w:rsidR="00826B89">
        <w:rPr>
          <w:rFonts w:asciiTheme="majorBidi" w:hAnsiTheme="majorBidi" w:cstheme="majorBidi"/>
          <w:sz w:val="24"/>
          <w:szCs w:val="24"/>
        </w:rPr>
        <w:t>taking into account the</w:t>
      </w:r>
      <w:r w:rsidR="006D0218">
        <w:rPr>
          <w:rFonts w:asciiTheme="majorBidi" w:hAnsiTheme="majorBidi" w:cstheme="majorBidi"/>
          <w:sz w:val="24"/>
          <w:szCs w:val="24"/>
        </w:rPr>
        <w:t xml:space="preserve"> factor of change from 2000</w:t>
      </w:r>
      <w:r w:rsidR="00826B89">
        <w:rPr>
          <w:rFonts w:asciiTheme="majorBidi" w:hAnsiTheme="majorBidi" w:cstheme="majorBidi"/>
          <w:sz w:val="24"/>
          <w:szCs w:val="24"/>
        </w:rPr>
        <w:t xml:space="preserve"> onwards</w:t>
      </w:r>
      <w:r w:rsidR="00571596">
        <w:rPr>
          <w:rFonts w:asciiTheme="majorBidi" w:hAnsiTheme="majorBidi" w:cstheme="majorBidi"/>
          <w:sz w:val="24"/>
          <w:szCs w:val="24"/>
        </w:rPr>
        <w:t xml:space="preserve"> t</w:t>
      </w:r>
      <w:r w:rsidR="006D0218">
        <w:rPr>
          <w:rFonts w:asciiTheme="majorBidi" w:hAnsiTheme="majorBidi" w:cstheme="majorBidi"/>
          <w:sz w:val="24"/>
          <w:szCs w:val="24"/>
        </w:rPr>
        <w:t>he GLC2000 product was overlaid with Google earth Imagery</w:t>
      </w:r>
      <w:r w:rsidR="00826B89">
        <w:rPr>
          <w:rFonts w:asciiTheme="majorBidi" w:hAnsiTheme="majorBidi" w:cstheme="majorBidi"/>
          <w:sz w:val="24"/>
          <w:szCs w:val="24"/>
        </w:rPr>
        <w:t xml:space="preserve"> for cross-valuation</w:t>
      </w:r>
      <w:r w:rsidR="006D0218">
        <w:rPr>
          <w:rFonts w:asciiTheme="majorBidi" w:hAnsiTheme="majorBidi" w:cstheme="majorBidi"/>
          <w:sz w:val="24"/>
          <w:szCs w:val="24"/>
        </w:rPr>
        <w:t>. In all the cases the classification scheme was accurate except for (</w:t>
      </w:r>
      <w:r w:rsidR="00826B89">
        <w:rPr>
          <w:rFonts w:asciiTheme="majorBidi" w:hAnsiTheme="majorBidi" w:cstheme="majorBidi"/>
          <w:sz w:val="24"/>
          <w:szCs w:val="24"/>
        </w:rPr>
        <w:t>bare land (soil and rock</w:t>
      </w:r>
      <w:r w:rsidR="006D0218">
        <w:rPr>
          <w:rFonts w:asciiTheme="majorBidi" w:hAnsiTheme="majorBidi" w:cstheme="majorBidi"/>
          <w:sz w:val="24"/>
          <w:szCs w:val="24"/>
        </w:rPr>
        <w:t>)</w:t>
      </w:r>
      <w:r w:rsidR="00826B89">
        <w:rPr>
          <w:rFonts w:asciiTheme="majorBidi" w:hAnsiTheme="majorBidi" w:cstheme="majorBidi"/>
          <w:sz w:val="24"/>
          <w:szCs w:val="24"/>
        </w:rPr>
        <w:t xml:space="preserve">) which was classified as (urban area). </w:t>
      </w:r>
      <w:r w:rsidR="00DC38CF">
        <w:rPr>
          <w:rFonts w:asciiTheme="majorBidi" w:hAnsiTheme="majorBidi" w:cstheme="majorBidi"/>
          <w:sz w:val="24"/>
          <w:szCs w:val="24"/>
        </w:rPr>
        <w:t>Th</w:t>
      </w:r>
      <w:r w:rsidR="00826B89">
        <w:rPr>
          <w:rFonts w:asciiTheme="majorBidi" w:hAnsiTheme="majorBidi" w:cstheme="majorBidi"/>
          <w:sz w:val="24"/>
          <w:szCs w:val="24"/>
        </w:rPr>
        <w:t>e</w:t>
      </w:r>
      <w:r w:rsidR="00DC38CF">
        <w:rPr>
          <w:rFonts w:asciiTheme="majorBidi" w:hAnsiTheme="majorBidi" w:cstheme="majorBidi"/>
          <w:sz w:val="24"/>
          <w:szCs w:val="24"/>
        </w:rPr>
        <w:t xml:space="preserve"> result </w:t>
      </w:r>
      <w:r w:rsidR="00826B89">
        <w:rPr>
          <w:rFonts w:asciiTheme="majorBidi" w:hAnsiTheme="majorBidi" w:cstheme="majorBidi"/>
          <w:sz w:val="24"/>
          <w:szCs w:val="24"/>
        </w:rPr>
        <w:t>from the mode</w:t>
      </w:r>
      <w:r w:rsidR="00946DCC">
        <w:rPr>
          <w:rFonts w:asciiTheme="majorBidi" w:hAnsiTheme="majorBidi" w:cstheme="majorBidi"/>
          <w:sz w:val="24"/>
          <w:szCs w:val="24"/>
        </w:rPr>
        <w:t>l</w:t>
      </w:r>
      <w:r w:rsidR="00826B89">
        <w:rPr>
          <w:rFonts w:asciiTheme="majorBidi" w:hAnsiTheme="majorBidi" w:cstheme="majorBidi"/>
          <w:sz w:val="24"/>
          <w:szCs w:val="24"/>
        </w:rPr>
        <w:t xml:space="preserve">ling coincides </w:t>
      </w:r>
      <w:r w:rsidR="00DC38CF">
        <w:rPr>
          <w:rFonts w:asciiTheme="majorBidi" w:hAnsiTheme="majorBidi" w:cstheme="majorBidi"/>
          <w:sz w:val="24"/>
          <w:szCs w:val="24"/>
        </w:rPr>
        <w:t xml:space="preserve">with our local </w:t>
      </w:r>
      <w:r w:rsidR="00826B89">
        <w:rPr>
          <w:rFonts w:asciiTheme="majorBidi" w:hAnsiTheme="majorBidi" w:cstheme="majorBidi"/>
          <w:sz w:val="24"/>
          <w:szCs w:val="24"/>
        </w:rPr>
        <w:t xml:space="preserve">observation </w:t>
      </w:r>
      <w:r w:rsidR="00DC38CF">
        <w:rPr>
          <w:rFonts w:asciiTheme="majorBidi" w:hAnsiTheme="majorBidi" w:cstheme="majorBidi"/>
          <w:sz w:val="24"/>
          <w:szCs w:val="24"/>
        </w:rPr>
        <w:t xml:space="preserve">despite some </w:t>
      </w:r>
      <w:r w:rsidR="00FA0A2D">
        <w:rPr>
          <w:rFonts w:asciiTheme="majorBidi" w:hAnsiTheme="majorBidi" w:cstheme="majorBidi"/>
          <w:sz w:val="24"/>
          <w:szCs w:val="24"/>
        </w:rPr>
        <w:t>discrepancies</w:t>
      </w:r>
      <w:r w:rsidR="00DC38CF">
        <w:rPr>
          <w:rFonts w:asciiTheme="majorBidi" w:hAnsiTheme="majorBidi" w:cstheme="majorBidi"/>
          <w:sz w:val="24"/>
          <w:szCs w:val="24"/>
        </w:rPr>
        <w:t xml:space="preserve"> in the accuracy of the classification of the </w:t>
      </w:r>
      <w:r w:rsidR="00946DCC">
        <w:rPr>
          <w:rFonts w:asciiTheme="majorBidi" w:hAnsiTheme="majorBidi" w:cstheme="majorBidi"/>
          <w:sz w:val="24"/>
          <w:szCs w:val="24"/>
        </w:rPr>
        <w:t xml:space="preserve">GLC2000 product. </w:t>
      </w:r>
      <w:r w:rsidR="002E6280">
        <w:rPr>
          <w:rFonts w:asciiTheme="majorBidi" w:hAnsiTheme="majorBidi" w:cstheme="majorBidi"/>
          <w:sz w:val="24"/>
          <w:szCs w:val="24"/>
        </w:rPr>
        <w:t>Moreover, m</w:t>
      </w:r>
      <w:r w:rsidR="0069353A">
        <w:rPr>
          <w:rFonts w:asciiTheme="majorBidi" w:hAnsiTheme="majorBidi" w:cstheme="majorBidi"/>
          <w:sz w:val="24"/>
          <w:szCs w:val="24"/>
        </w:rPr>
        <w:t xml:space="preserve">odelling demonstrated the optimal slope of the Egyptian Vulture territory in the </w:t>
      </w:r>
      <w:r w:rsidR="00067D28">
        <w:rPr>
          <w:rFonts w:asciiTheme="majorBidi" w:hAnsiTheme="majorBidi" w:cstheme="majorBidi"/>
          <w:sz w:val="24"/>
          <w:szCs w:val="24"/>
        </w:rPr>
        <w:t>KRI</w:t>
      </w:r>
      <w:r w:rsidR="0069353A">
        <w:rPr>
          <w:rFonts w:asciiTheme="majorBidi" w:hAnsiTheme="majorBidi" w:cstheme="majorBidi"/>
          <w:sz w:val="24"/>
          <w:szCs w:val="24"/>
        </w:rPr>
        <w:t xml:space="preserve"> ranges between 87°</w:t>
      </w:r>
      <w:r w:rsidR="00067D28">
        <w:rPr>
          <w:rFonts w:asciiTheme="majorBidi" w:hAnsiTheme="majorBidi" w:cstheme="majorBidi"/>
          <w:sz w:val="24"/>
          <w:szCs w:val="24"/>
        </w:rPr>
        <w:t xml:space="preserve">and </w:t>
      </w:r>
      <w:r w:rsidR="0069353A">
        <w:rPr>
          <w:rFonts w:asciiTheme="majorBidi" w:hAnsiTheme="majorBidi" w:cstheme="majorBidi"/>
          <w:sz w:val="24"/>
          <w:szCs w:val="24"/>
        </w:rPr>
        <w:t>90°. Egyptian Vulture</w:t>
      </w:r>
      <w:r w:rsidR="00067D28">
        <w:rPr>
          <w:rFonts w:asciiTheme="majorBidi" w:hAnsiTheme="majorBidi" w:cstheme="majorBidi"/>
          <w:sz w:val="24"/>
          <w:szCs w:val="24"/>
        </w:rPr>
        <w:t>s</w:t>
      </w:r>
      <w:r w:rsidR="0069353A">
        <w:rPr>
          <w:rFonts w:asciiTheme="majorBidi" w:hAnsiTheme="majorBidi" w:cstheme="majorBidi"/>
          <w:sz w:val="24"/>
          <w:szCs w:val="24"/>
        </w:rPr>
        <w:t xml:space="preserve"> </w:t>
      </w:r>
      <w:r w:rsidR="00067D28">
        <w:rPr>
          <w:rFonts w:asciiTheme="majorBidi" w:hAnsiTheme="majorBidi" w:cstheme="majorBidi"/>
          <w:sz w:val="24"/>
          <w:szCs w:val="24"/>
        </w:rPr>
        <w:t xml:space="preserve">tend to </w:t>
      </w:r>
      <w:r w:rsidR="0069353A">
        <w:rPr>
          <w:rFonts w:asciiTheme="majorBidi" w:hAnsiTheme="majorBidi" w:cstheme="majorBidi"/>
          <w:sz w:val="24"/>
          <w:szCs w:val="24"/>
        </w:rPr>
        <w:t xml:space="preserve">establish nest sites on cliff side caves with some sparse vegetation in the vicinity </w:t>
      </w:r>
      <w:r w:rsidR="0069353A">
        <w:rPr>
          <w:rFonts w:asciiTheme="majorBidi" w:hAnsiTheme="majorBidi" w:cstheme="majorBidi"/>
          <w:sz w:val="24"/>
          <w:szCs w:val="24"/>
        </w:rPr>
        <w:fldChar w:fldCharType="begin"/>
      </w:r>
      <w:r w:rsidR="002B2065">
        <w:rPr>
          <w:rFonts w:asciiTheme="majorBidi" w:hAnsiTheme="majorBidi" w:cstheme="majorBidi"/>
          <w:sz w:val="24"/>
          <w:szCs w:val="24"/>
        </w:rPr>
        <w:instrText xml:space="preserve"> ADDIN EN.CITE &lt;EndNote&gt;&lt;Cite&gt;&lt;Author&gt;Safford&lt;/Author&gt;&lt;Year&gt;2019&lt;/Year&gt;&lt;RecNum&gt;34&lt;/RecNum&gt;&lt;DisplayText&gt;(Safford et al., 2019)&lt;/DisplayText&gt;&lt;record&gt;&lt;rec-number&gt;34&lt;/rec-number&gt;&lt;foreign-keys&gt;&lt;key app="EN" db-id="d5tpzepebszw9seedrpxedzkprp0arfpr2r2"&gt;34&lt;/key&gt;&lt;/foreign-keys&gt;&lt;ref-type name="Journal Article"&gt;17&lt;/ref-type&gt;&lt;contributors&gt;&lt;authors&gt;&lt;author&gt;Safford, Roger&lt;/author&gt;&lt;author&gt;Andevski, Jovan&lt;/author&gt;&lt;author&gt;Botha, Andre&lt;/author&gt;&lt;author&gt;Bowden, Christopher GR&lt;/author&gt;&lt;author&gt;Crockford, Nicola&lt;/author&gt;&lt;author&gt;Garbett, Rebecca&lt;/author&gt;&lt;author&gt;Margalida, Antoni&lt;/author&gt;&lt;author&gt;Ramirez, Ivan&lt;/author&gt;&lt;author&gt;Shobrak, Mohammed&lt;/author&gt;&lt;author&gt;Tavares, Jose&lt;/author&gt;&lt;/authors&gt;&lt;/contributors&gt;&lt;titles&gt;&lt;title&gt;Vulture conservation: the case for urgent action&lt;/title&gt;&lt;secondary-title&gt;Bird Conservation International&lt;/secondary-title&gt;&lt;/titles&gt;&lt;periodical&gt;&lt;full-title&gt;Bird Conservation International&lt;/full-title&gt;&lt;/periodical&gt;&lt;pages&gt;1-9&lt;/pages&gt;&lt;volume&gt;29&lt;/volume&gt;&lt;number&gt;1&lt;/number&gt;&lt;dates&gt;&lt;year&gt;2019&lt;/year&gt;&lt;/dates&gt;&lt;isbn&gt;0959-2709&lt;/isbn&gt;&lt;urls&gt;&lt;/urls&gt;&lt;/record&gt;&lt;/Cite&gt;&lt;/EndNote&gt;</w:instrText>
      </w:r>
      <w:r w:rsidR="0069353A">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50" w:tooltip="Safford, 2019 #34" w:history="1">
        <w:r w:rsidR="002B2065">
          <w:rPr>
            <w:rFonts w:asciiTheme="majorBidi" w:hAnsiTheme="majorBidi" w:cstheme="majorBidi"/>
            <w:noProof/>
            <w:sz w:val="24"/>
            <w:szCs w:val="24"/>
          </w:rPr>
          <w:t>Safford et al., 2019</w:t>
        </w:r>
      </w:hyperlink>
      <w:r w:rsidR="002B2065">
        <w:rPr>
          <w:rFonts w:asciiTheme="majorBidi" w:hAnsiTheme="majorBidi" w:cstheme="majorBidi"/>
          <w:noProof/>
          <w:sz w:val="24"/>
          <w:szCs w:val="24"/>
        </w:rPr>
        <w:t>)</w:t>
      </w:r>
      <w:r w:rsidR="0069353A">
        <w:rPr>
          <w:rFonts w:asciiTheme="majorBidi" w:hAnsiTheme="majorBidi" w:cstheme="majorBidi"/>
          <w:sz w:val="24"/>
          <w:szCs w:val="24"/>
        </w:rPr>
        <w:fldChar w:fldCharType="end"/>
      </w:r>
      <w:r w:rsidR="0069353A">
        <w:rPr>
          <w:rFonts w:asciiTheme="majorBidi" w:hAnsiTheme="majorBidi" w:cstheme="majorBidi"/>
          <w:sz w:val="24"/>
          <w:szCs w:val="24"/>
        </w:rPr>
        <w:t>.</w:t>
      </w:r>
      <w:r w:rsidR="002E6280">
        <w:rPr>
          <w:rFonts w:asciiTheme="majorBidi" w:hAnsiTheme="majorBidi" w:cstheme="majorBidi"/>
          <w:sz w:val="24"/>
          <w:szCs w:val="24"/>
        </w:rPr>
        <w:t xml:space="preserve"> </w:t>
      </w:r>
    </w:p>
    <w:p w14:paraId="459E919C" w14:textId="77777777" w:rsidR="00BC4E54" w:rsidRDefault="00BC4E54" w:rsidP="009F45F9">
      <w:pPr>
        <w:spacing w:after="0" w:line="480" w:lineRule="auto"/>
        <w:rPr>
          <w:rFonts w:asciiTheme="majorBidi" w:hAnsiTheme="majorBidi" w:cstheme="majorBidi"/>
          <w:sz w:val="24"/>
          <w:szCs w:val="24"/>
        </w:rPr>
      </w:pPr>
    </w:p>
    <w:p w14:paraId="0E5EC86B" w14:textId="4CD9D074" w:rsidR="00314D42" w:rsidRDefault="00953F17" w:rsidP="009F45F9">
      <w:pPr>
        <w:spacing w:after="0" w:line="480" w:lineRule="auto"/>
        <w:rPr>
          <w:rFonts w:asciiTheme="majorBidi" w:hAnsiTheme="majorBidi" w:cstheme="majorBidi"/>
          <w:sz w:val="24"/>
          <w:szCs w:val="24"/>
        </w:rPr>
      </w:pPr>
      <w:r>
        <w:rPr>
          <w:rFonts w:asciiTheme="majorBidi" w:hAnsiTheme="majorBidi" w:cstheme="majorBidi"/>
          <w:sz w:val="24"/>
          <w:szCs w:val="24"/>
        </w:rPr>
        <w:t xml:space="preserve">Apart from </w:t>
      </w:r>
      <w:r w:rsidR="00314D42">
        <w:rPr>
          <w:rFonts w:asciiTheme="majorBidi" w:hAnsiTheme="majorBidi" w:cstheme="majorBidi"/>
          <w:sz w:val="24"/>
          <w:szCs w:val="24"/>
        </w:rPr>
        <w:t>elevation</w:t>
      </w:r>
      <w:r w:rsidR="002E6280">
        <w:rPr>
          <w:rFonts w:asciiTheme="majorBidi" w:hAnsiTheme="majorBidi" w:cstheme="majorBidi"/>
          <w:sz w:val="24"/>
          <w:szCs w:val="24"/>
        </w:rPr>
        <w:t xml:space="preserve"> and associated feature</w:t>
      </w:r>
      <w:r w:rsidR="00D34727">
        <w:rPr>
          <w:rFonts w:asciiTheme="majorBidi" w:hAnsiTheme="majorBidi" w:cstheme="majorBidi"/>
          <w:sz w:val="24"/>
          <w:szCs w:val="24"/>
        </w:rPr>
        <w:t>s</w:t>
      </w:r>
      <w:r w:rsidR="00314D42">
        <w:rPr>
          <w:rFonts w:asciiTheme="majorBidi" w:hAnsiTheme="majorBidi" w:cstheme="majorBidi"/>
          <w:sz w:val="24"/>
          <w:szCs w:val="24"/>
        </w:rPr>
        <w:t>,</w:t>
      </w:r>
      <w:r>
        <w:rPr>
          <w:rFonts w:asciiTheme="majorBidi" w:hAnsiTheme="majorBidi" w:cstheme="majorBidi"/>
          <w:sz w:val="24"/>
          <w:szCs w:val="24"/>
        </w:rPr>
        <w:t xml:space="preserve"> </w:t>
      </w:r>
      <w:r w:rsidR="00314D42">
        <w:rPr>
          <w:rFonts w:asciiTheme="majorBidi" w:hAnsiTheme="majorBidi" w:cstheme="majorBidi"/>
          <w:sz w:val="24"/>
          <w:szCs w:val="24"/>
        </w:rPr>
        <w:t>temperature (</w:t>
      </w:r>
      <w:r w:rsidR="00314D42" w:rsidRPr="00314D42">
        <w:rPr>
          <w:rFonts w:asciiTheme="majorBidi" w:hAnsiTheme="majorBidi" w:cstheme="majorBidi"/>
          <w:sz w:val="24"/>
          <w:szCs w:val="24"/>
        </w:rPr>
        <w:t>Temperature Annual Range)</w:t>
      </w:r>
      <w:r w:rsidR="00314D42">
        <w:rPr>
          <w:rFonts w:asciiTheme="majorBidi" w:hAnsiTheme="majorBidi" w:cstheme="majorBidi"/>
          <w:sz w:val="24"/>
          <w:szCs w:val="24"/>
        </w:rPr>
        <w:t xml:space="preserve"> and precipitation (</w:t>
      </w:r>
      <w:r w:rsidR="00314D42" w:rsidRPr="00314D42">
        <w:rPr>
          <w:rFonts w:asciiTheme="majorBidi" w:hAnsiTheme="majorBidi" w:cstheme="majorBidi"/>
          <w:sz w:val="24"/>
          <w:szCs w:val="24"/>
        </w:rPr>
        <w:t>Precipitation Seasonality)</w:t>
      </w:r>
      <w:r w:rsidR="00314D42">
        <w:rPr>
          <w:rFonts w:asciiTheme="majorBidi" w:hAnsiTheme="majorBidi" w:cstheme="majorBidi"/>
          <w:sz w:val="24"/>
          <w:szCs w:val="24"/>
        </w:rPr>
        <w:t xml:space="preserve"> are two important distal predictors partly influencing the habitat distribution of the Egyptian Vulture. These</w:t>
      </w:r>
      <w:r w:rsidR="00D34727">
        <w:rPr>
          <w:rFonts w:asciiTheme="majorBidi" w:hAnsiTheme="majorBidi" w:cstheme="majorBidi"/>
          <w:sz w:val="24"/>
          <w:szCs w:val="24"/>
        </w:rPr>
        <w:t xml:space="preserve"> relative</w:t>
      </w:r>
      <w:r w:rsidR="00314D42">
        <w:rPr>
          <w:rFonts w:asciiTheme="majorBidi" w:hAnsiTheme="majorBidi" w:cstheme="majorBidi"/>
          <w:sz w:val="24"/>
          <w:szCs w:val="24"/>
        </w:rPr>
        <w:t xml:space="preserve"> predictors influence varies over space and time, in particular for plant distribution. Primary producers (plants) directly affect food availability at upper trophic levels in the pyramid of the food chain. In </w:t>
      </w:r>
      <w:r w:rsidR="00067D28">
        <w:rPr>
          <w:rFonts w:asciiTheme="majorBidi" w:hAnsiTheme="majorBidi" w:cstheme="majorBidi"/>
          <w:sz w:val="24"/>
          <w:szCs w:val="24"/>
        </w:rPr>
        <w:t xml:space="preserve">the </w:t>
      </w:r>
      <w:r w:rsidR="00314D42">
        <w:rPr>
          <w:rFonts w:asciiTheme="majorBidi" w:hAnsiTheme="majorBidi" w:cstheme="majorBidi"/>
          <w:sz w:val="24"/>
          <w:szCs w:val="24"/>
        </w:rPr>
        <w:t>arid and semi-arid eco-regions</w:t>
      </w:r>
      <w:r w:rsidR="00067D28">
        <w:rPr>
          <w:rFonts w:asciiTheme="majorBidi" w:hAnsiTheme="majorBidi" w:cstheme="majorBidi"/>
          <w:sz w:val="24"/>
          <w:szCs w:val="24"/>
        </w:rPr>
        <w:t xml:space="preserve"> of </w:t>
      </w:r>
      <w:r w:rsidR="00314D42">
        <w:rPr>
          <w:rFonts w:asciiTheme="majorBidi" w:hAnsiTheme="majorBidi" w:cstheme="majorBidi"/>
          <w:sz w:val="24"/>
          <w:szCs w:val="24"/>
        </w:rPr>
        <w:t>Iraq</w:t>
      </w:r>
      <w:r w:rsidR="00067D28">
        <w:rPr>
          <w:rFonts w:asciiTheme="majorBidi" w:hAnsiTheme="majorBidi" w:cstheme="majorBidi"/>
          <w:sz w:val="24"/>
          <w:szCs w:val="24"/>
        </w:rPr>
        <w:t xml:space="preserve">, </w:t>
      </w:r>
      <w:r w:rsidR="00314D42">
        <w:rPr>
          <w:rFonts w:asciiTheme="majorBidi" w:hAnsiTheme="majorBidi" w:cstheme="majorBidi"/>
          <w:sz w:val="24"/>
          <w:szCs w:val="24"/>
        </w:rPr>
        <w:t>precipitation probably play</w:t>
      </w:r>
      <w:r w:rsidR="00067D28">
        <w:rPr>
          <w:rFonts w:asciiTheme="majorBidi" w:hAnsiTheme="majorBidi" w:cstheme="majorBidi"/>
          <w:sz w:val="24"/>
          <w:szCs w:val="24"/>
        </w:rPr>
        <w:t>s</w:t>
      </w:r>
      <w:r w:rsidR="00314D42">
        <w:rPr>
          <w:rFonts w:asciiTheme="majorBidi" w:hAnsiTheme="majorBidi" w:cstheme="majorBidi"/>
          <w:sz w:val="24"/>
          <w:szCs w:val="24"/>
        </w:rPr>
        <w:t xml:space="preserve"> a prominent role in</w:t>
      </w:r>
      <w:r w:rsidR="00FA0A2D">
        <w:rPr>
          <w:rFonts w:asciiTheme="majorBidi" w:hAnsiTheme="majorBidi" w:cstheme="majorBidi"/>
          <w:sz w:val="24"/>
          <w:szCs w:val="24"/>
        </w:rPr>
        <w:t xml:space="preserve"> the</w:t>
      </w:r>
      <w:r w:rsidR="00314D42">
        <w:rPr>
          <w:rFonts w:asciiTheme="majorBidi" w:hAnsiTheme="majorBidi" w:cstheme="majorBidi"/>
          <w:sz w:val="24"/>
          <w:szCs w:val="24"/>
        </w:rPr>
        <w:t xml:space="preserve"> determination of the amount of the biomass during and prior to growing-season. </w:t>
      </w:r>
      <w:r w:rsidR="00067D28">
        <w:rPr>
          <w:rFonts w:asciiTheme="majorBidi" w:hAnsiTheme="majorBidi" w:cstheme="majorBidi"/>
          <w:sz w:val="24"/>
          <w:szCs w:val="24"/>
        </w:rPr>
        <w:t xml:space="preserve">The </w:t>
      </w:r>
      <w:r w:rsidR="00FA0A2D">
        <w:rPr>
          <w:rFonts w:asciiTheme="majorBidi" w:hAnsiTheme="majorBidi" w:cstheme="majorBidi"/>
          <w:sz w:val="24"/>
          <w:szCs w:val="24"/>
        </w:rPr>
        <w:t>KRI</w:t>
      </w:r>
      <w:r w:rsidR="00067D28">
        <w:rPr>
          <w:rFonts w:asciiTheme="majorBidi" w:hAnsiTheme="majorBidi" w:cstheme="majorBidi"/>
          <w:sz w:val="24"/>
          <w:szCs w:val="24"/>
        </w:rPr>
        <w:t xml:space="preserve">, like the rest </w:t>
      </w:r>
      <w:r w:rsidR="008225E1">
        <w:rPr>
          <w:rFonts w:asciiTheme="majorBidi" w:hAnsiTheme="majorBidi" w:cstheme="majorBidi"/>
          <w:sz w:val="24"/>
          <w:szCs w:val="24"/>
        </w:rPr>
        <w:t>of the</w:t>
      </w:r>
      <w:r w:rsidR="001726E6">
        <w:rPr>
          <w:rFonts w:asciiTheme="majorBidi" w:hAnsiTheme="majorBidi" w:cstheme="majorBidi"/>
          <w:sz w:val="24"/>
          <w:szCs w:val="24"/>
        </w:rPr>
        <w:t xml:space="preserve"> Middle East</w:t>
      </w:r>
      <w:r w:rsidR="00067D28">
        <w:rPr>
          <w:rFonts w:asciiTheme="majorBidi" w:hAnsiTheme="majorBidi" w:cstheme="majorBidi"/>
          <w:sz w:val="24"/>
          <w:szCs w:val="24"/>
        </w:rPr>
        <w:t>, is</w:t>
      </w:r>
      <w:r w:rsidR="001726E6">
        <w:rPr>
          <w:rFonts w:asciiTheme="majorBidi" w:hAnsiTheme="majorBidi" w:cstheme="majorBidi"/>
          <w:sz w:val="24"/>
          <w:szCs w:val="24"/>
        </w:rPr>
        <w:t xml:space="preserve"> prone to drought</w:t>
      </w:r>
      <w:r w:rsidR="00067D28">
        <w:rPr>
          <w:rFonts w:asciiTheme="majorBidi" w:hAnsiTheme="majorBidi" w:cstheme="majorBidi"/>
          <w:sz w:val="24"/>
          <w:szCs w:val="24"/>
        </w:rPr>
        <w:t>.  F</w:t>
      </w:r>
      <w:r w:rsidR="001726E6">
        <w:rPr>
          <w:rFonts w:asciiTheme="majorBidi" w:hAnsiTheme="majorBidi" w:cstheme="majorBidi"/>
          <w:sz w:val="24"/>
          <w:szCs w:val="24"/>
        </w:rPr>
        <w:t xml:space="preserve">or example, the </w:t>
      </w:r>
      <w:r w:rsidR="001726E6" w:rsidRPr="001726E6">
        <w:rPr>
          <w:rFonts w:asciiTheme="majorBidi" w:hAnsiTheme="majorBidi" w:cstheme="majorBidi"/>
          <w:sz w:val="24"/>
          <w:szCs w:val="24"/>
        </w:rPr>
        <w:t>1997–2001 and</w:t>
      </w:r>
      <w:r w:rsidR="00E46CA4">
        <w:rPr>
          <w:rFonts w:asciiTheme="majorBidi" w:hAnsiTheme="majorBidi" w:cstheme="majorBidi"/>
          <w:sz w:val="24"/>
          <w:szCs w:val="24"/>
        </w:rPr>
        <w:t xml:space="preserve"> the</w:t>
      </w:r>
      <w:r w:rsidR="001726E6" w:rsidRPr="001726E6">
        <w:rPr>
          <w:rFonts w:asciiTheme="majorBidi" w:hAnsiTheme="majorBidi" w:cstheme="majorBidi"/>
          <w:sz w:val="24"/>
          <w:szCs w:val="24"/>
        </w:rPr>
        <w:t xml:space="preserve"> 2006–2010</w:t>
      </w:r>
      <w:r w:rsidR="001726E6">
        <w:rPr>
          <w:rFonts w:asciiTheme="majorBidi" w:hAnsiTheme="majorBidi" w:cstheme="majorBidi"/>
          <w:sz w:val="24"/>
          <w:szCs w:val="24"/>
        </w:rPr>
        <w:t xml:space="preserve"> drought</w:t>
      </w:r>
      <w:r w:rsidR="00067D28">
        <w:rPr>
          <w:rFonts w:asciiTheme="majorBidi" w:hAnsiTheme="majorBidi" w:cstheme="majorBidi"/>
          <w:sz w:val="24"/>
          <w:szCs w:val="24"/>
        </w:rPr>
        <w:t>s</w:t>
      </w:r>
      <w:r w:rsidR="001726E6">
        <w:rPr>
          <w:rFonts w:asciiTheme="majorBidi" w:hAnsiTheme="majorBidi" w:cstheme="majorBidi"/>
          <w:sz w:val="24"/>
          <w:szCs w:val="24"/>
        </w:rPr>
        <w:t xml:space="preserve"> </w:t>
      </w:r>
      <w:r w:rsidR="00E46CA4">
        <w:rPr>
          <w:rFonts w:asciiTheme="majorBidi" w:hAnsiTheme="majorBidi" w:cstheme="majorBidi"/>
          <w:sz w:val="24"/>
          <w:szCs w:val="24"/>
        </w:rPr>
        <w:t xml:space="preserve">caused </w:t>
      </w:r>
      <w:r w:rsidR="00E46CA4">
        <w:rPr>
          <w:rFonts w:asciiTheme="majorBidi" w:hAnsiTheme="majorBidi" w:cstheme="majorBidi"/>
          <w:sz w:val="24"/>
          <w:szCs w:val="24"/>
        </w:rPr>
        <w:lastRenderedPageBreak/>
        <w:t xml:space="preserve">detrimental water scarcity and hence </w:t>
      </w:r>
      <w:r w:rsidR="00D85F25">
        <w:rPr>
          <w:rFonts w:asciiTheme="majorBidi" w:hAnsiTheme="majorBidi" w:cstheme="majorBidi"/>
          <w:sz w:val="24"/>
          <w:szCs w:val="24"/>
        </w:rPr>
        <w:t>vegetation</w:t>
      </w:r>
      <w:r w:rsidR="00E46CA4">
        <w:rPr>
          <w:rFonts w:asciiTheme="majorBidi" w:hAnsiTheme="majorBidi" w:cstheme="majorBidi"/>
          <w:sz w:val="24"/>
          <w:szCs w:val="24"/>
        </w:rPr>
        <w:t xml:space="preserve"> failure </w:t>
      </w:r>
      <w:r w:rsidR="00E46CA4">
        <w:rPr>
          <w:rFonts w:asciiTheme="majorBidi" w:hAnsiTheme="majorBidi" w:cstheme="majorBidi"/>
          <w:sz w:val="24"/>
          <w:szCs w:val="24"/>
        </w:rPr>
        <w:fldChar w:fldCharType="begin">
          <w:fldData xml:space="preserve">PEVuZE5vdGU+PENpdGU+PEF1dGhvcj5Bd2NoaTwvQXV0aG9yPjxZZWFyPjIwMTc8L1llYXI+PFJl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</w:fldData>
        </w:fldChar>
      </w:r>
      <w:r w:rsidR="002B2065">
        <w:rPr>
          <w:rFonts w:asciiTheme="majorBidi" w:hAnsiTheme="majorBidi" w:cstheme="majorBidi"/>
          <w:sz w:val="24"/>
          <w:szCs w:val="24"/>
        </w:rPr>
        <w:instrText xml:space="preserve"> ADDIN EN.CITE </w:instrText>
      </w:r>
      <w:r w:rsidR="002B2065">
        <w:rPr>
          <w:rFonts w:asciiTheme="majorBidi" w:hAnsiTheme="majorBidi" w:cstheme="majorBidi"/>
          <w:sz w:val="24"/>
          <w:szCs w:val="24"/>
        </w:rPr>
        <w:fldChar w:fldCharType="begin">
          <w:fldData xml:space="preserve">PEVuZE5vdGU+PENpdGU+PEF1dGhvcj5Bd2NoaTwvQXV0aG9yPjxZZWFyPjIwMTc8L1llYXI+PFJl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</w:fldData>
        </w:fldChar>
      </w:r>
      <w:r w:rsidR="002B2065">
        <w:rPr>
          <w:rFonts w:asciiTheme="majorBidi" w:hAnsiTheme="majorBidi" w:cstheme="majorBidi"/>
          <w:sz w:val="24"/>
          <w:szCs w:val="24"/>
        </w:rPr>
        <w:instrText xml:space="preserve"> ADDIN EN.CITE.DATA </w:instrText>
      </w:r>
      <w:r w:rsidR="002B2065">
        <w:rPr>
          <w:rFonts w:asciiTheme="majorBidi" w:hAnsiTheme="majorBidi" w:cstheme="majorBidi"/>
          <w:sz w:val="24"/>
          <w:szCs w:val="24"/>
        </w:rPr>
      </w:r>
      <w:r w:rsidR="002B2065">
        <w:rPr>
          <w:rFonts w:asciiTheme="majorBidi" w:hAnsiTheme="majorBidi" w:cstheme="majorBidi"/>
          <w:sz w:val="24"/>
          <w:szCs w:val="24"/>
        </w:rPr>
        <w:fldChar w:fldCharType="end"/>
      </w:r>
      <w:r w:rsidR="00E46CA4">
        <w:rPr>
          <w:rFonts w:asciiTheme="majorBidi" w:hAnsiTheme="majorBidi" w:cstheme="majorBidi"/>
          <w:sz w:val="24"/>
          <w:szCs w:val="24"/>
        </w:rPr>
      </w:r>
      <w:r w:rsidR="00E46CA4">
        <w:rPr>
          <w:rFonts w:asciiTheme="majorBidi" w:hAnsiTheme="majorBidi" w:cstheme="majorBidi"/>
          <w:sz w:val="24"/>
          <w:szCs w:val="24"/>
        </w:rPr>
        <w:fldChar w:fldCharType="separate"/>
      </w:r>
      <w:r w:rsidR="002B2065">
        <w:rPr>
          <w:rFonts w:asciiTheme="majorBidi" w:hAnsiTheme="majorBidi" w:cstheme="majorBidi"/>
          <w:noProof/>
          <w:sz w:val="24"/>
          <w:szCs w:val="24"/>
        </w:rPr>
        <w:t>(</w:t>
      </w:r>
      <w:hyperlink w:anchor="_ENREF_7" w:tooltip="Awchi, 2017 #98" w:history="1">
        <w:r w:rsidR="002B2065">
          <w:rPr>
            <w:rFonts w:asciiTheme="majorBidi" w:hAnsiTheme="majorBidi" w:cstheme="majorBidi"/>
            <w:noProof/>
            <w:sz w:val="24"/>
            <w:szCs w:val="24"/>
          </w:rPr>
          <w:t>Awchi and Kalyana, 2017</w:t>
        </w:r>
      </w:hyperlink>
      <w:r w:rsidR="002B2065">
        <w:rPr>
          <w:rFonts w:asciiTheme="majorBidi" w:hAnsiTheme="majorBidi" w:cstheme="majorBidi"/>
          <w:noProof/>
          <w:sz w:val="24"/>
          <w:szCs w:val="24"/>
        </w:rPr>
        <w:t xml:space="preserve">; </w:t>
      </w:r>
      <w:hyperlink w:anchor="_ENREF_22" w:tooltip="Gaznayee, 2019 #102" w:history="1">
        <w:r w:rsidR="002B2065">
          <w:rPr>
            <w:rFonts w:asciiTheme="majorBidi" w:hAnsiTheme="majorBidi" w:cstheme="majorBidi"/>
            <w:noProof/>
            <w:sz w:val="24"/>
            <w:szCs w:val="24"/>
          </w:rPr>
          <w:t>Gaznayee and Al-Quraishi, 2019</w:t>
        </w:r>
      </w:hyperlink>
      <w:r w:rsidR="002B2065">
        <w:rPr>
          <w:rFonts w:asciiTheme="majorBidi" w:hAnsiTheme="majorBidi" w:cstheme="majorBidi"/>
          <w:noProof/>
          <w:sz w:val="24"/>
          <w:szCs w:val="24"/>
        </w:rPr>
        <w:t xml:space="preserve">; </w:t>
      </w:r>
      <w:hyperlink w:anchor="_ENREF_2" w:tooltip="Al-Quraishi, 2020 #101" w:history="1">
        <w:r w:rsidR="002B2065">
          <w:rPr>
            <w:rFonts w:asciiTheme="majorBidi" w:hAnsiTheme="majorBidi" w:cstheme="majorBidi"/>
            <w:noProof/>
            <w:sz w:val="24"/>
            <w:szCs w:val="24"/>
          </w:rPr>
          <w:t>Al-Quraishi et al., 2020</w:t>
        </w:r>
      </w:hyperlink>
      <w:r w:rsidR="002B2065">
        <w:rPr>
          <w:rFonts w:asciiTheme="majorBidi" w:hAnsiTheme="majorBidi" w:cstheme="majorBidi"/>
          <w:noProof/>
          <w:sz w:val="24"/>
          <w:szCs w:val="24"/>
        </w:rPr>
        <w:t>)</w:t>
      </w:r>
      <w:r w:rsidR="00E46CA4">
        <w:rPr>
          <w:rFonts w:asciiTheme="majorBidi" w:hAnsiTheme="majorBidi" w:cstheme="majorBidi"/>
          <w:sz w:val="24"/>
          <w:szCs w:val="24"/>
        </w:rPr>
        <w:fldChar w:fldCharType="end"/>
      </w:r>
      <w:r w:rsidR="00FA0A2D">
        <w:rPr>
          <w:rFonts w:asciiTheme="majorBidi" w:hAnsiTheme="majorBidi" w:cstheme="majorBidi"/>
          <w:sz w:val="24"/>
          <w:szCs w:val="24"/>
        </w:rPr>
        <w:t>. Water</w:t>
      </w:r>
      <w:r w:rsidR="00E46CA4">
        <w:rPr>
          <w:rFonts w:asciiTheme="majorBidi" w:hAnsiTheme="majorBidi" w:cstheme="majorBidi"/>
          <w:sz w:val="24"/>
          <w:szCs w:val="24"/>
        </w:rPr>
        <w:t xml:space="preserve"> scarcity directly influence</w:t>
      </w:r>
      <w:r w:rsidR="00067D28">
        <w:rPr>
          <w:rFonts w:asciiTheme="majorBidi" w:hAnsiTheme="majorBidi" w:cstheme="majorBidi"/>
          <w:sz w:val="24"/>
          <w:szCs w:val="24"/>
        </w:rPr>
        <w:t>s</w:t>
      </w:r>
      <w:r w:rsidR="00E46CA4">
        <w:rPr>
          <w:rFonts w:asciiTheme="majorBidi" w:hAnsiTheme="majorBidi" w:cstheme="majorBidi"/>
          <w:sz w:val="24"/>
          <w:szCs w:val="24"/>
        </w:rPr>
        <w:t xml:space="preserve"> primary producers</w:t>
      </w:r>
      <w:r w:rsidR="008225E1">
        <w:rPr>
          <w:rFonts w:asciiTheme="majorBidi" w:hAnsiTheme="majorBidi" w:cstheme="majorBidi"/>
          <w:sz w:val="24"/>
          <w:szCs w:val="24"/>
        </w:rPr>
        <w:t xml:space="preserve"> (e.g., grassland)</w:t>
      </w:r>
      <w:r w:rsidR="00E46CA4">
        <w:rPr>
          <w:rFonts w:asciiTheme="majorBidi" w:hAnsiTheme="majorBidi" w:cstheme="majorBidi"/>
          <w:sz w:val="24"/>
          <w:szCs w:val="24"/>
        </w:rPr>
        <w:t xml:space="preserve"> and the length of the growing season</w:t>
      </w:r>
      <w:r w:rsidR="00A87A65">
        <w:rPr>
          <w:rFonts w:asciiTheme="majorBidi" w:hAnsiTheme="majorBidi" w:cstheme="majorBidi"/>
          <w:sz w:val="24"/>
          <w:szCs w:val="24"/>
        </w:rPr>
        <w:t>;</w:t>
      </w:r>
      <w:r w:rsidR="00E46CA4">
        <w:rPr>
          <w:rFonts w:asciiTheme="majorBidi" w:hAnsiTheme="majorBidi" w:cstheme="majorBidi"/>
          <w:sz w:val="24"/>
          <w:szCs w:val="24"/>
        </w:rPr>
        <w:t xml:space="preserve"> this in turn negatively influence</w:t>
      </w:r>
      <w:r w:rsidR="00A87A65">
        <w:rPr>
          <w:rFonts w:asciiTheme="majorBidi" w:hAnsiTheme="majorBidi" w:cstheme="majorBidi"/>
          <w:sz w:val="24"/>
          <w:szCs w:val="24"/>
        </w:rPr>
        <w:t>s</w:t>
      </w:r>
      <w:r w:rsidR="00E46CA4">
        <w:rPr>
          <w:rFonts w:asciiTheme="majorBidi" w:hAnsiTheme="majorBidi" w:cstheme="majorBidi"/>
          <w:sz w:val="24"/>
          <w:szCs w:val="24"/>
        </w:rPr>
        <w:t xml:space="preserve"> the livestock population.</w:t>
      </w:r>
      <w:r w:rsidR="00D85F25">
        <w:rPr>
          <w:rFonts w:asciiTheme="majorBidi" w:hAnsiTheme="majorBidi" w:cstheme="majorBidi"/>
          <w:sz w:val="24"/>
          <w:szCs w:val="24"/>
        </w:rPr>
        <w:t xml:space="preserve"> Drought episodes </w:t>
      </w:r>
      <w:r w:rsidR="00A87A65">
        <w:rPr>
          <w:rFonts w:asciiTheme="majorBidi" w:hAnsiTheme="majorBidi" w:cstheme="majorBidi"/>
          <w:sz w:val="24"/>
          <w:szCs w:val="24"/>
        </w:rPr>
        <w:t xml:space="preserve">likely </w:t>
      </w:r>
      <w:proofErr w:type="gramStart"/>
      <w:r w:rsidR="00A87A65">
        <w:rPr>
          <w:rFonts w:asciiTheme="majorBidi" w:hAnsiTheme="majorBidi" w:cstheme="majorBidi"/>
          <w:sz w:val="24"/>
          <w:szCs w:val="24"/>
        </w:rPr>
        <w:t>impact</w:t>
      </w:r>
      <w:proofErr w:type="gramEnd"/>
      <w:r w:rsidR="00A87A65">
        <w:rPr>
          <w:rFonts w:asciiTheme="majorBidi" w:hAnsiTheme="majorBidi" w:cstheme="majorBidi"/>
          <w:sz w:val="24"/>
          <w:szCs w:val="24"/>
        </w:rPr>
        <w:t xml:space="preserve"> </w:t>
      </w:r>
      <w:r w:rsidR="00D85F25">
        <w:rPr>
          <w:rFonts w:asciiTheme="majorBidi" w:hAnsiTheme="majorBidi" w:cstheme="majorBidi"/>
          <w:sz w:val="24"/>
          <w:szCs w:val="24"/>
        </w:rPr>
        <w:t xml:space="preserve">livestock mortality directly or indirectly </w:t>
      </w:r>
      <w:r w:rsidR="00A87A65">
        <w:rPr>
          <w:rFonts w:asciiTheme="majorBidi" w:hAnsiTheme="majorBidi" w:cstheme="majorBidi"/>
          <w:sz w:val="24"/>
          <w:szCs w:val="24"/>
        </w:rPr>
        <w:t xml:space="preserve">through </w:t>
      </w:r>
      <w:r w:rsidR="00D85F25">
        <w:rPr>
          <w:rFonts w:asciiTheme="majorBidi" w:hAnsiTheme="majorBidi" w:cstheme="majorBidi"/>
          <w:sz w:val="24"/>
          <w:szCs w:val="24"/>
        </w:rPr>
        <w:t xml:space="preserve">drought-related disease outbreaks. </w:t>
      </w:r>
    </w:p>
    <w:p w14:paraId="30C7C6A8" w14:textId="77777777" w:rsidR="00E46CA4" w:rsidRDefault="00E46CA4" w:rsidP="009F45F9">
      <w:pPr>
        <w:spacing w:after="0" w:line="480" w:lineRule="auto"/>
        <w:rPr>
          <w:rFonts w:asciiTheme="majorBidi" w:hAnsiTheme="majorBidi" w:cstheme="majorBidi"/>
          <w:sz w:val="24"/>
          <w:szCs w:val="24"/>
        </w:rPr>
      </w:pPr>
    </w:p>
    <w:p w14:paraId="653B6804" w14:textId="4EF42978" w:rsidR="008C3538" w:rsidRDefault="00721775" w:rsidP="009F45F9">
      <w:pPr>
        <w:spacing w:after="0" w:line="480" w:lineRule="auto"/>
        <w:rPr>
          <w:rFonts w:asciiTheme="majorBidi" w:hAnsiTheme="majorBidi" w:cstheme="majorBidi"/>
          <w:sz w:val="24"/>
          <w:szCs w:val="24"/>
        </w:rPr>
      </w:pPr>
      <w:r>
        <w:rPr>
          <w:rFonts w:asciiTheme="majorBidi" w:hAnsiTheme="majorBidi" w:cstheme="majorBidi"/>
          <w:sz w:val="24"/>
          <w:szCs w:val="24"/>
        </w:rPr>
        <w:t xml:space="preserve">Modelling the habitat distribution of the endangered Egyptian Vulture in the Kurdistan </w:t>
      </w:r>
      <w:r w:rsidR="0053741A">
        <w:rPr>
          <w:rFonts w:asciiTheme="majorBidi" w:hAnsiTheme="majorBidi" w:cstheme="majorBidi"/>
          <w:sz w:val="24"/>
          <w:szCs w:val="24"/>
        </w:rPr>
        <w:t>R</w:t>
      </w:r>
      <w:r>
        <w:rPr>
          <w:rFonts w:asciiTheme="majorBidi" w:hAnsiTheme="majorBidi" w:cstheme="majorBidi"/>
          <w:sz w:val="24"/>
          <w:szCs w:val="24"/>
        </w:rPr>
        <w:t xml:space="preserve">egion of Iraq </w:t>
      </w:r>
      <w:r w:rsidR="0053741A">
        <w:rPr>
          <w:rFonts w:asciiTheme="majorBidi" w:hAnsiTheme="majorBidi" w:cstheme="majorBidi"/>
          <w:sz w:val="24"/>
          <w:szCs w:val="24"/>
        </w:rPr>
        <w:t xml:space="preserve">is </w:t>
      </w:r>
      <w:r>
        <w:rPr>
          <w:rFonts w:asciiTheme="majorBidi" w:hAnsiTheme="majorBidi" w:cstheme="majorBidi"/>
          <w:sz w:val="24"/>
          <w:szCs w:val="24"/>
        </w:rPr>
        <w:t xml:space="preserve">a necessary </w:t>
      </w:r>
      <w:r w:rsidR="0053741A">
        <w:rPr>
          <w:rFonts w:asciiTheme="majorBidi" w:hAnsiTheme="majorBidi" w:cstheme="majorBidi"/>
          <w:sz w:val="24"/>
          <w:szCs w:val="24"/>
        </w:rPr>
        <w:t xml:space="preserve">precursor for </w:t>
      </w:r>
      <w:r w:rsidR="008225E1">
        <w:rPr>
          <w:rFonts w:asciiTheme="majorBidi" w:hAnsiTheme="majorBidi" w:cstheme="majorBidi"/>
          <w:sz w:val="24"/>
          <w:szCs w:val="24"/>
        </w:rPr>
        <w:t>launching</w:t>
      </w:r>
      <w:r w:rsidR="0053741A">
        <w:rPr>
          <w:rFonts w:asciiTheme="majorBidi" w:hAnsiTheme="majorBidi" w:cstheme="majorBidi"/>
          <w:sz w:val="24"/>
          <w:szCs w:val="24"/>
        </w:rPr>
        <w:t xml:space="preserve"> </w:t>
      </w:r>
      <w:r w:rsidR="008C3538">
        <w:rPr>
          <w:rFonts w:asciiTheme="majorBidi" w:hAnsiTheme="majorBidi" w:cstheme="majorBidi"/>
          <w:sz w:val="24"/>
          <w:szCs w:val="24"/>
        </w:rPr>
        <w:t>conservation plans and further investigation. Habitat suitability maps provide a timely and effective mean</w:t>
      </w:r>
      <w:r w:rsidR="00FA0A2D">
        <w:rPr>
          <w:rFonts w:asciiTheme="majorBidi" w:hAnsiTheme="majorBidi" w:cstheme="majorBidi"/>
          <w:sz w:val="24"/>
          <w:szCs w:val="24"/>
        </w:rPr>
        <w:t>s</w:t>
      </w:r>
      <w:r w:rsidR="008C3538">
        <w:rPr>
          <w:rFonts w:asciiTheme="majorBidi" w:hAnsiTheme="majorBidi" w:cstheme="majorBidi"/>
          <w:sz w:val="24"/>
          <w:szCs w:val="24"/>
        </w:rPr>
        <w:t xml:space="preserve"> for communication and further surveying efforts. Here, t</w:t>
      </w:r>
      <w:r w:rsidR="008C3538" w:rsidRPr="002E6280">
        <w:rPr>
          <w:rFonts w:asciiTheme="majorBidi" w:hAnsiTheme="majorBidi" w:cstheme="majorBidi"/>
          <w:sz w:val="24"/>
          <w:szCs w:val="24"/>
        </w:rPr>
        <w:t>he suitable habitat</w:t>
      </w:r>
      <w:r w:rsidR="008C3538">
        <w:rPr>
          <w:rFonts w:asciiTheme="majorBidi" w:hAnsiTheme="majorBidi" w:cstheme="majorBidi"/>
          <w:sz w:val="24"/>
          <w:szCs w:val="24"/>
        </w:rPr>
        <w:t>s</w:t>
      </w:r>
      <w:r w:rsidR="008C3538" w:rsidRPr="002E6280">
        <w:rPr>
          <w:rFonts w:asciiTheme="majorBidi" w:hAnsiTheme="majorBidi" w:cstheme="majorBidi"/>
          <w:sz w:val="24"/>
          <w:szCs w:val="24"/>
        </w:rPr>
        <w:t xml:space="preserve"> </w:t>
      </w:r>
      <w:proofErr w:type="gramStart"/>
      <w:r w:rsidR="008C3538" w:rsidRPr="002E6280">
        <w:rPr>
          <w:rFonts w:asciiTheme="majorBidi" w:hAnsiTheme="majorBidi" w:cstheme="majorBidi"/>
          <w:sz w:val="24"/>
          <w:szCs w:val="24"/>
        </w:rPr>
        <w:t>w</w:t>
      </w:r>
      <w:r w:rsidR="008C3538">
        <w:rPr>
          <w:rFonts w:asciiTheme="majorBidi" w:hAnsiTheme="majorBidi" w:cstheme="majorBidi"/>
          <w:sz w:val="24"/>
          <w:szCs w:val="24"/>
        </w:rPr>
        <w:t>ere</w:t>
      </w:r>
      <w:r w:rsidR="008C3538" w:rsidRPr="002E6280">
        <w:rPr>
          <w:rFonts w:asciiTheme="majorBidi" w:hAnsiTheme="majorBidi" w:cstheme="majorBidi"/>
          <w:sz w:val="24"/>
          <w:szCs w:val="24"/>
        </w:rPr>
        <w:t xml:space="preserve"> categorized</w:t>
      </w:r>
      <w:proofErr w:type="gramEnd"/>
      <w:r w:rsidR="008C3538" w:rsidRPr="002E6280">
        <w:rPr>
          <w:rFonts w:asciiTheme="majorBidi" w:hAnsiTheme="majorBidi" w:cstheme="majorBidi"/>
          <w:sz w:val="24"/>
          <w:szCs w:val="24"/>
        </w:rPr>
        <w:t xml:space="preserve"> area-wise into various levels of significance (Table 3). This level of detail is important for conservation planning and </w:t>
      </w:r>
      <w:r w:rsidR="00B81AC7">
        <w:rPr>
          <w:rFonts w:asciiTheme="majorBidi" w:hAnsiTheme="majorBidi" w:cstheme="majorBidi"/>
          <w:sz w:val="24"/>
          <w:szCs w:val="24"/>
        </w:rPr>
        <w:t xml:space="preserve">aids in easier </w:t>
      </w:r>
      <w:proofErr w:type="gramStart"/>
      <w:r w:rsidR="008C3538" w:rsidRPr="002E6280">
        <w:rPr>
          <w:rFonts w:asciiTheme="majorBidi" w:hAnsiTheme="majorBidi" w:cstheme="majorBidi"/>
          <w:sz w:val="24"/>
          <w:szCs w:val="24"/>
        </w:rPr>
        <w:t>decision making</w:t>
      </w:r>
      <w:proofErr w:type="gramEnd"/>
      <w:r w:rsidR="008C3538" w:rsidRPr="002E6280">
        <w:rPr>
          <w:rFonts w:asciiTheme="majorBidi" w:hAnsiTheme="majorBidi" w:cstheme="majorBidi"/>
          <w:sz w:val="24"/>
          <w:szCs w:val="24"/>
        </w:rPr>
        <w:t xml:space="preserve">. This is specifically more relevant for Iraq where establishing conservation efforts require convincing various parties and stakeholders. The widely used binary </w:t>
      </w:r>
      <w:proofErr w:type="gramStart"/>
      <w:r w:rsidR="008C3538" w:rsidRPr="002E6280">
        <w:rPr>
          <w:rFonts w:asciiTheme="majorBidi" w:hAnsiTheme="majorBidi" w:cstheme="majorBidi"/>
          <w:sz w:val="24"/>
          <w:szCs w:val="24"/>
        </w:rPr>
        <w:t>maps</w:t>
      </w:r>
      <w:r w:rsidR="003B0C38">
        <w:rPr>
          <w:rFonts w:asciiTheme="majorBidi" w:hAnsiTheme="majorBidi" w:cstheme="majorBidi"/>
          <w:sz w:val="24"/>
          <w:szCs w:val="24"/>
        </w:rPr>
        <w:t xml:space="preserve"> </w:t>
      </w:r>
      <w:r w:rsidR="008C3538" w:rsidRPr="002E6280">
        <w:rPr>
          <w:rFonts w:asciiTheme="majorBidi" w:hAnsiTheme="majorBidi" w:cstheme="majorBidi"/>
          <w:sz w:val="24"/>
          <w:szCs w:val="24"/>
        </w:rPr>
        <w:t>which</w:t>
      </w:r>
      <w:proofErr w:type="gramEnd"/>
      <w:r w:rsidR="008C3538" w:rsidRPr="002E6280">
        <w:rPr>
          <w:rFonts w:asciiTheme="majorBidi" w:hAnsiTheme="majorBidi" w:cstheme="majorBidi"/>
          <w:sz w:val="24"/>
          <w:szCs w:val="24"/>
        </w:rPr>
        <w:t xml:space="preserve"> only depict suitable and unsuitable habitat categories, in general, provide inadequate information for conserva</w:t>
      </w:r>
      <w:r w:rsidR="008C3538">
        <w:rPr>
          <w:rFonts w:asciiTheme="majorBidi" w:hAnsiTheme="majorBidi" w:cstheme="majorBidi"/>
          <w:sz w:val="24"/>
          <w:szCs w:val="24"/>
        </w:rPr>
        <w:t xml:space="preserve">tion and management actions.   </w:t>
      </w:r>
    </w:p>
    <w:p w14:paraId="6BA851B3" w14:textId="77777777" w:rsidR="00BC4E54" w:rsidRDefault="00BC4E54" w:rsidP="009F45F9">
      <w:pPr>
        <w:spacing w:after="0" w:line="480" w:lineRule="auto"/>
        <w:rPr>
          <w:rFonts w:asciiTheme="majorBidi" w:hAnsiTheme="majorBidi" w:cstheme="majorBidi"/>
          <w:sz w:val="24"/>
          <w:szCs w:val="24"/>
        </w:rPr>
      </w:pPr>
    </w:p>
    <w:p w14:paraId="159356EF" w14:textId="77777777" w:rsidR="00F66B74" w:rsidRDefault="00F66B74" w:rsidP="009F45F9">
      <w:pPr>
        <w:spacing w:after="0" w:line="480" w:lineRule="auto"/>
        <w:rPr>
          <w:rFonts w:asciiTheme="majorBidi" w:hAnsiTheme="majorBidi" w:cstheme="majorBidi"/>
          <w:sz w:val="24"/>
          <w:szCs w:val="24"/>
        </w:rPr>
      </w:pPr>
    </w:p>
    <w:p w14:paraId="7478E188" w14:textId="77777777" w:rsidR="00F66B74" w:rsidRDefault="00F66B74" w:rsidP="009F45F9">
      <w:pPr>
        <w:spacing w:after="0" w:line="480" w:lineRule="auto"/>
        <w:rPr>
          <w:rFonts w:asciiTheme="majorBidi" w:hAnsiTheme="majorBidi" w:cstheme="majorBidi"/>
          <w:sz w:val="24"/>
          <w:szCs w:val="24"/>
        </w:rPr>
      </w:pPr>
    </w:p>
    <w:p w14:paraId="1368AB3E" w14:textId="236B21EF" w:rsidR="00F66B74" w:rsidRDefault="00F66B74" w:rsidP="009F45F9">
      <w:pPr>
        <w:spacing w:after="0" w:line="480" w:lineRule="auto"/>
        <w:rPr>
          <w:rFonts w:asciiTheme="majorBidi" w:hAnsiTheme="majorBidi" w:cstheme="majorBidi"/>
          <w:b/>
          <w:bCs/>
          <w:sz w:val="24"/>
          <w:szCs w:val="24"/>
        </w:rPr>
      </w:pPr>
      <w:r>
        <w:rPr>
          <w:rFonts w:asciiTheme="majorBidi" w:hAnsiTheme="majorBidi" w:cstheme="majorBidi"/>
          <w:b/>
          <w:bCs/>
          <w:sz w:val="24"/>
          <w:szCs w:val="24"/>
        </w:rPr>
        <w:t xml:space="preserve">5. Conclusion </w:t>
      </w:r>
    </w:p>
    <w:p w14:paraId="7852F102" w14:textId="77777777" w:rsidR="00F66B74" w:rsidRDefault="00F66B74" w:rsidP="009F45F9">
      <w:pPr>
        <w:spacing w:after="0" w:line="480" w:lineRule="auto"/>
        <w:rPr>
          <w:rFonts w:asciiTheme="majorBidi" w:hAnsiTheme="majorBidi" w:cstheme="majorBidi"/>
          <w:sz w:val="24"/>
          <w:szCs w:val="24"/>
        </w:rPr>
      </w:pPr>
    </w:p>
    <w:p w14:paraId="5F0F78AA" w14:textId="77F66BF6" w:rsidR="00AD5A94" w:rsidRDefault="00F66B74" w:rsidP="009F45F9">
      <w:pPr>
        <w:spacing w:after="0" w:line="480" w:lineRule="auto"/>
        <w:rPr>
          <w:rFonts w:asciiTheme="majorBidi" w:hAnsiTheme="majorBidi" w:cstheme="majorBidi"/>
          <w:sz w:val="24"/>
          <w:szCs w:val="24"/>
        </w:rPr>
      </w:pPr>
      <w:r>
        <w:rPr>
          <w:rFonts w:asciiTheme="majorBidi" w:hAnsiTheme="majorBidi" w:cstheme="majorBidi"/>
          <w:sz w:val="24"/>
          <w:szCs w:val="24"/>
        </w:rPr>
        <w:t>This paper examined</w:t>
      </w:r>
      <w:r w:rsidRPr="00F66B74">
        <w:rPr>
          <w:rFonts w:asciiTheme="majorBidi" w:hAnsiTheme="majorBidi" w:cstheme="majorBidi"/>
          <w:sz w:val="24"/>
          <w:szCs w:val="24"/>
        </w:rPr>
        <w:t xml:space="preserve"> one species of bird in an unde</w:t>
      </w:r>
      <w:r w:rsidR="009B0EDC">
        <w:rPr>
          <w:rFonts w:asciiTheme="majorBidi" w:hAnsiTheme="majorBidi" w:cstheme="majorBidi"/>
          <w:sz w:val="24"/>
          <w:szCs w:val="24"/>
        </w:rPr>
        <w:t>rstudied area of the world, used</w:t>
      </w:r>
      <w:r w:rsidRPr="00F66B74">
        <w:rPr>
          <w:rFonts w:asciiTheme="majorBidi" w:hAnsiTheme="majorBidi" w:cstheme="majorBidi"/>
          <w:sz w:val="24"/>
          <w:szCs w:val="24"/>
        </w:rPr>
        <w:t xml:space="preserve"> modelling to determine ideal breeding </w:t>
      </w:r>
      <w:r w:rsidR="00AD5A94">
        <w:rPr>
          <w:rFonts w:asciiTheme="majorBidi" w:hAnsiTheme="majorBidi" w:cstheme="majorBidi"/>
          <w:sz w:val="24"/>
          <w:szCs w:val="24"/>
        </w:rPr>
        <w:t>habitat, and made</w:t>
      </w:r>
      <w:r w:rsidRPr="00F66B74">
        <w:rPr>
          <w:rFonts w:asciiTheme="majorBidi" w:hAnsiTheme="majorBidi" w:cstheme="majorBidi"/>
          <w:sz w:val="24"/>
          <w:szCs w:val="24"/>
        </w:rPr>
        <w:t xml:space="preserve"> conclusions for its conservation.</w:t>
      </w:r>
      <w:r w:rsidR="009B0EDC">
        <w:rPr>
          <w:rFonts w:asciiTheme="majorBidi" w:hAnsiTheme="majorBidi" w:cstheme="majorBidi"/>
          <w:sz w:val="24"/>
          <w:szCs w:val="24"/>
        </w:rPr>
        <w:t xml:space="preserve"> Approximately </w:t>
      </w:r>
      <w:r w:rsidR="009B0EDC" w:rsidRPr="003965A7">
        <w:rPr>
          <w:rFonts w:asciiTheme="majorBidi" w:hAnsiTheme="majorBidi" w:cstheme="majorBidi"/>
          <w:sz w:val="24"/>
          <w:szCs w:val="24"/>
        </w:rPr>
        <w:t xml:space="preserve">25% of the northeast </w:t>
      </w:r>
      <w:r w:rsidR="009B0EDC">
        <w:rPr>
          <w:rFonts w:asciiTheme="majorBidi" w:hAnsiTheme="majorBidi" w:cstheme="majorBidi"/>
          <w:sz w:val="24"/>
          <w:szCs w:val="24"/>
        </w:rPr>
        <w:t xml:space="preserve">area of </w:t>
      </w:r>
      <w:r w:rsidR="009B0EDC" w:rsidRPr="003965A7">
        <w:rPr>
          <w:rFonts w:asciiTheme="majorBidi" w:hAnsiTheme="majorBidi" w:cstheme="majorBidi"/>
          <w:sz w:val="24"/>
          <w:szCs w:val="24"/>
        </w:rPr>
        <w:t xml:space="preserve">Iraq </w:t>
      </w:r>
      <w:proofErr w:type="gramStart"/>
      <w:r w:rsidR="009B0EDC">
        <w:rPr>
          <w:rFonts w:asciiTheme="majorBidi" w:hAnsiTheme="majorBidi" w:cstheme="majorBidi"/>
          <w:sz w:val="24"/>
          <w:szCs w:val="24"/>
        </w:rPr>
        <w:t>is predicted</w:t>
      </w:r>
      <w:proofErr w:type="gramEnd"/>
      <w:r w:rsidR="009B0EDC">
        <w:rPr>
          <w:rFonts w:asciiTheme="majorBidi" w:hAnsiTheme="majorBidi" w:cstheme="majorBidi"/>
          <w:sz w:val="24"/>
          <w:szCs w:val="24"/>
        </w:rPr>
        <w:t xml:space="preserve"> </w:t>
      </w:r>
      <w:r w:rsidR="009B0EDC" w:rsidRPr="003965A7">
        <w:rPr>
          <w:rFonts w:asciiTheme="majorBidi" w:hAnsiTheme="majorBidi" w:cstheme="majorBidi"/>
          <w:sz w:val="24"/>
          <w:szCs w:val="24"/>
        </w:rPr>
        <w:t xml:space="preserve">to be suitable </w:t>
      </w:r>
      <w:r w:rsidR="009B0EDC">
        <w:rPr>
          <w:rFonts w:asciiTheme="majorBidi" w:hAnsiTheme="majorBidi" w:cstheme="majorBidi"/>
          <w:sz w:val="24"/>
          <w:szCs w:val="24"/>
        </w:rPr>
        <w:t xml:space="preserve">for Egyptian </w:t>
      </w:r>
      <w:r w:rsidR="009B0EDC" w:rsidRPr="003965A7">
        <w:rPr>
          <w:rFonts w:asciiTheme="majorBidi" w:hAnsiTheme="majorBidi" w:cstheme="majorBidi"/>
          <w:sz w:val="24"/>
          <w:szCs w:val="24"/>
        </w:rPr>
        <w:t>Vulture habitat</w:t>
      </w:r>
      <w:r w:rsidR="009B0EDC">
        <w:rPr>
          <w:rFonts w:asciiTheme="majorBidi" w:hAnsiTheme="majorBidi" w:cstheme="majorBidi"/>
          <w:sz w:val="24"/>
          <w:szCs w:val="24"/>
        </w:rPr>
        <w:t>;</w:t>
      </w:r>
      <w:r w:rsidR="009B0EDC" w:rsidRPr="003965A7">
        <w:rPr>
          <w:rFonts w:asciiTheme="majorBidi" w:hAnsiTheme="majorBidi" w:cstheme="majorBidi"/>
          <w:sz w:val="24"/>
          <w:szCs w:val="24"/>
        </w:rPr>
        <w:t xml:space="preserve"> out of this</w:t>
      </w:r>
      <w:r w:rsidR="009B0EDC">
        <w:rPr>
          <w:rFonts w:asciiTheme="majorBidi" w:hAnsiTheme="majorBidi" w:cstheme="majorBidi"/>
          <w:sz w:val="24"/>
          <w:szCs w:val="24"/>
        </w:rPr>
        <w:t xml:space="preserve"> </w:t>
      </w:r>
      <w:r w:rsidR="009B0EDC">
        <w:rPr>
          <w:rFonts w:asciiTheme="majorBidi" w:hAnsiTheme="majorBidi" w:cstheme="majorBidi"/>
          <w:sz w:val="24"/>
          <w:szCs w:val="24"/>
        </w:rPr>
        <w:lastRenderedPageBreak/>
        <w:t xml:space="preserve">total area of </w:t>
      </w:r>
      <w:r w:rsidR="009B0EDC" w:rsidRPr="00D62813">
        <w:rPr>
          <w:rFonts w:asciiTheme="majorBidi" w:hAnsiTheme="majorBidi" w:cstheme="majorBidi"/>
          <w:sz w:val="24"/>
          <w:szCs w:val="24"/>
        </w:rPr>
        <w:t>127</w:t>
      </w:r>
      <w:r w:rsidR="009B0EDC">
        <w:rPr>
          <w:rFonts w:asciiTheme="majorBidi" w:hAnsiTheme="majorBidi" w:cstheme="majorBidi"/>
          <w:sz w:val="24"/>
          <w:szCs w:val="24"/>
        </w:rPr>
        <w:t>67</w:t>
      </w:r>
      <w:r w:rsidR="009B0EDC" w:rsidRPr="00D62813">
        <w:rPr>
          <w:rFonts w:asciiTheme="majorBidi" w:hAnsiTheme="majorBidi" w:cstheme="majorBidi"/>
          <w:sz w:val="24"/>
          <w:szCs w:val="24"/>
        </w:rPr>
        <w:t xml:space="preserve"> km</w:t>
      </w:r>
      <w:r w:rsidR="009B0EDC" w:rsidRPr="00D62813">
        <w:rPr>
          <w:rFonts w:asciiTheme="majorBidi" w:hAnsiTheme="majorBidi" w:cstheme="majorBidi"/>
          <w:sz w:val="24"/>
          <w:szCs w:val="24"/>
          <w:vertAlign w:val="superscript"/>
        </w:rPr>
        <w:t>2</w:t>
      </w:r>
      <w:r w:rsidR="009B0EDC" w:rsidRPr="003965A7">
        <w:rPr>
          <w:rFonts w:asciiTheme="majorBidi" w:hAnsiTheme="majorBidi" w:cstheme="majorBidi"/>
          <w:sz w:val="24"/>
          <w:szCs w:val="24"/>
        </w:rPr>
        <w:t xml:space="preserve">, at least </w:t>
      </w:r>
      <w:r w:rsidR="009B0EDC">
        <w:rPr>
          <w:rFonts w:asciiTheme="majorBidi" w:hAnsiTheme="majorBidi" w:cstheme="majorBidi"/>
          <w:sz w:val="24"/>
          <w:szCs w:val="24"/>
        </w:rPr>
        <w:t>6.</w:t>
      </w:r>
      <w:r w:rsidR="009B0EDC" w:rsidRPr="003965A7">
        <w:rPr>
          <w:rFonts w:asciiTheme="majorBidi" w:hAnsiTheme="majorBidi" w:cstheme="majorBidi"/>
          <w:sz w:val="24"/>
          <w:szCs w:val="24"/>
        </w:rPr>
        <w:t>15% (</w:t>
      </w:r>
      <w:r w:rsidR="009B0EDC">
        <w:rPr>
          <w:rFonts w:asciiTheme="majorBidi" w:hAnsiTheme="majorBidi" w:cstheme="majorBidi"/>
          <w:sz w:val="24"/>
          <w:szCs w:val="24"/>
        </w:rPr>
        <w:t xml:space="preserve">3143 </w:t>
      </w:r>
      <w:r w:rsidR="009B0EDC" w:rsidRPr="00D62813">
        <w:rPr>
          <w:rFonts w:asciiTheme="majorBidi" w:hAnsiTheme="majorBidi" w:cstheme="majorBidi"/>
          <w:sz w:val="24"/>
          <w:szCs w:val="24"/>
        </w:rPr>
        <w:t>km</w:t>
      </w:r>
      <w:r w:rsidR="009B0EDC" w:rsidRPr="00D62813">
        <w:rPr>
          <w:rFonts w:asciiTheme="majorBidi" w:hAnsiTheme="majorBidi" w:cstheme="majorBidi"/>
          <w:sz w:val="24"/>
          <w:szCs w:val="24"/>
          <w:vertAlign w:val="superscript"/>
        </w:rPr>
        <w:t>2</w:t>
      </w:r>
      <w:r w:rsidR="009B0EDC" w:rsidRPr="003965A7">
        <w:rPr>
          <w:rFonts w:asciiTheme="majorBidi" w:hAnsiTheme="majorBidi" w:cstheme="majorBidi"/>
          <w:sz w:val="24"/>
          <w:szCs w:val="24"/>
        </w:rPr>
        <w:t xml:space="preserve">) </w:t>
      </w:r>
      <w:r w:rsidR="009B0EDC">
        <w:rPr>
          <w:rFonts w:asciiTheme="majorBidi" w:hAnsiTheme="majorBidi" w:cstheme="majorBidi"/>
          <w:sz w:val="24"/>
          <w:szCs w:val="24"/>
        </w:rPr>
        <w:t>should</w:t>
      </w:r>
      <w:r w:rsidR="009B0EDC" w:rsidRPr="003965A7">
        <w:rPr>
          <w:rFonts w:asciiTheme="majorBidi" w:hAnsiTheme="majorBidi" w:cstheme="majorBidi"/>
          <w:sz w:val="24"/>
          <w:szCs w:val="24"/>
        </w:rPr>
        <w:t xml:space="preserve"> be </w:t>
      </w:r>
      <w:r w:rsidR="009B0EDC">
        <w:rPr>
          <w:rFonts w:asciiTheme="majorBidi" w:hAnsiTheme="majorBidi" w:cstheme="majorBidi"/>
          <w:sz w:val="24"/>
          <w:szCs w:val="24"/>
        </w:rPr>
        <w:t xml:space="preserve">considered for </w:t>
      </w:r>
      <w:r w:rsidR="009B0EDC" w:rsidRPr="003965A7">
        <w:rPr>
          <w:rFonts w:asciiTheme="majorBidi" w:hAnsiTheme="majorBidi" w:cstheme="majorBidi"/>
          <w:sz w:val="24"/>
          <w:szCs w:val="24"/>
        </w:rPr>
        <w:t>conservation planning</w:t>
      </w:r>
      <w:r w:rsidR="009B0EDC">
        <w:rPr>
          <w:rFonts w:asciiTheme="majorBidi" w:hAnsiTheme="majorBidi" w:cstheme="majorBidi"/>
          <w:sz w:val="24"/>
          <w:szCs w:val="24"/>
        </w:rPr>
        <w:t>. This area is</w:t>
      </w:r>
      <w:r w:rsidR="009B0EDC" w:rsidRPr="003965A7">
        <w:rPr>
          <w:rFonts w:asciiTheme="majorBidi" w:hAnsiTheme="majorBidi" w:cstheme="majorBidi"/>
          <w:sz w:val="24"/>
          <w:szCs w:val="24"/>
        </w:rPr>
        <w:t xml:space="preserve"> </w:t>
      </w:r>
      <w:r w:rsidR="009B0EDC">
        <w:rPr>
          <w:rFonts w:asciiTheme="majorBidi" w:hAnsiTheme="majorBidi" w:cstheme="majorBidi"/>
          <w:sz w:val="24"/>
          <w:szCs w:val="24"/>
        </w:rPr>
        <w:t>a specific breeding site</w:t>
      </w:r>
      <w:r w:rsidR="009B0EDC" w:rsidRPr="003965A7">
        <w:rPr>
          <w:rFonts w:asciiTheme="majorBidi" w:hAnsiTheme="majorBidi" w:cstheme="majorBidi"/>
          <w:sz w:val="24"/>
          <w:szCs w:val="24"/>
        </w:rPr>
        <w:t xml:space="preserve"> of Egyptian Vulture</w:t>
      </w:r>
      <w:r w:rsidR="009B0EDC">
        <w:rPr>
          <w:rFonts w:asciiTheme="majorBidi" w:hAnsiTheme="majorBidi" w:cstheme="majorBidi"/>
          <w:sz w:val="24"/>
          <w:szCs w:val="24"/>
        </w:rPr>
        <w:t xml:space="preserve"> (i.e., high and very high categories). Other categories (low and moderate) are also crucial likely foraging and nesting sites for both local breeders and passage migrants. </w:t>
      </w:r>
      <w:r w:rsidR="00AD5A94">
        <w:rPr>
          <w:rFonts w:asciiTheme="majorBidi" w:hAnsiTheme="majorBidi" w:cstheme="majorBidi"/>
          <w:sz w:val="24"/>
          <w:szCs w:val="24"/>
        </w:rPr>
        <w:t xml:space="preserve">Conservation actions for the breeding </w:t>
      </w:r>
      <w:proofErr w:type="spellStart"/>
      <w:r w:rsidR="00AD5A94">
        <w:rPr>
          <w:rFonts w:asciiTheme="majorBidi" w:hAnsiTheme="majorBidi" w:cstheme="majorBidi"/>
          <w:sz w:val="24"/>
          <w:szCs w:val="24"/>
        </w:rPr>
        <w:t>Egytian</w:t>
      </w:r>
      <w:proofErr w:type="spellEnd"/>
      <w:r w:rsidR="00AD5A94">
        <w:rPr>
          <w:rFonts w:asciiTheme="majorBidi" w:hAnsiTheme="majorBidi" w:cstheme="majorBidi"/>
          <w:sz w:val="24"/>
          <w:szCs w:val="24"/>
        </w:rPr>
        <w:t xml:space="preserve"> Vulture habitat in the KRI </w:t>
      </w:r>
      <w:proofErr w:type="gramStart"/>
      <w:r w:rsidR="00AD5A94">
        <w:rPr>
          <w:rFonts w:asciiTheme="majorBidi" w:hAnsiTheme="majorBidi" w:cstheme="majorBidi"/>
          <w:sz w:val="24"/>
          <w:szCs w:val="24"/>
        </w:rPr>
        <w:t>should at minimum include</w:t>
      </w:r>
      <w:proofErr w:type="gramEnd"/>
      <w:r w:rsidR="00AD5A94">
        <w:rPr>
          <w:rFonts w:asciiTheme="majorBidi" w:hAnsiTheme="majorBidi" w:cstheme="majorBidi"/>
          <w:sz w:val="24"/>
          <w:szCs w:val="24"/>
        </w:rPr>
        <w:t xml:space="preserve"> sustainable plans, for example, by establishing local national and conservation parks to ensure the natural functioning of the landscape ecosystem. This would collaterally protect </w:t>
      </w:r>
      <w:r w:rsidR="00AD5A94" w:rsidRPr="008401C6">
        <w:rPr>
          <w:rFonts w:asciiTheme="majorBidi" w:hAnsiTheme="majorBidi" w:cstheme="majorBidi"/>
          <w:sz w:val="24"/>
          <w:szCs w:val="24"/>
        </w:rPr>
        <w:t>wild ungulates</w:t>
      </w:r>
      <w:r w:rsidR="00AD5A94">
        <w:rPr>
          <w:rFonts w:asciiTheme="majorBidi" w:hAnsiTheme="majorBidi" w:cstheme="majorBidi"/>
          <w:sz w:val="24"/>
          <w:szCs w:val="24"/>
        </w:rPr>
        <w:t xml:space="preserve"> such as wild goat and boar</w:t>
      </w:r>
      <w:r w:rsidR="00AD5A94" w:rsidRPr="008401C6">
        <w:rPr>
          <w:rFonts w:asciiTheme="majorBidi" w:hAnsiTheme="majorBidi" w:cstheme="majorBidi"/>
          <w:sz w:val="24"/>
          <w:szCs w:val="24"/>
        </w:rPr>
        <w:t xml:space="preserve"> and increase their numbers as a food base for the vultures</w:t>
      </w:r>
      <w:r w:rsidR="00AD5A94">
        <w:rPr>
          <w:rFonts w:asciiTheme="majorBidi" w:hAnsiTheme="majorBidi" w:cstheme="majorBidi"/>
          <w:sz w:val="24"/>
          <w:szCs w:val="24"/>
        </w:rPr>
        <w:t xml:space="preserve"> in the KRI. Besides, the creation of </w:t>
      </w:r>
      <w:r w:rsidR="00AD5A94" w:rsidRPr="00072B8B">
        <w:rPr>
          <w:rFonts w:asciiTheme="majorBidi" w:hAnsiTheme="majorBidi" w:cstheme="majorBidi"/>
          <w:sz w:val="24"/>
          <w:szCs w:val="24"/>
        </w:rPr>
        <w:t>vulture feeding stations</w:t>
      </w:r>
      <w:r w:rsidR="00AD5A94">
        <w:rPr>
          <w:rFonts w:asciiTheme="majorBidi" w:hAnsiTheme="majorBidi" w:cstheme="majorBidi"/>
          <w:sz w:val="24"/>
          <w:szCs w:val="24"/>
        </w:rPr>
        <w:t xml:space="preserve"> </w:t>
      </w:r>
      <w:r w:rsidR="00AD5A94" w:rsidRPr="00072B8B">
        <w:rPr>
          <w:rFonts w:asciiTheme="majorBidi" w:hAnsiTheme="majorBidi" w:cstheme="majorBidi"/>
          <w:sz w:val="24"/>
          <w:szCs w:val="24"/>
        </w:rPr>
        <w:t xml:space="preserve">where the local livestock breeders can dispose </w:t>
      </w:r>
      <w:r w:rsidR="00AD5A94">
        <w:rPr>
          <w:rFonts w:asciiTheme="majorBidi" w:hAnsiTheme="majorBidi" w:cstheme="majorBidi"/>
          <w:sz w:val="24"/>
          <w:szCs w:val="24"/>
        </w:rPr>
        <w:t xml:space="preserve">of </w:t>
      </w:r>
      <w:r w:rsidR="00AD5A94" w:rsidRPr="00072B8B">
        <w:rPr>
          <w:rFonts w:asciiTheme="majorBidi" w:hAnsiTheme="majorBidi" w:cstheme="majorBidi"/>
          <w:sz w:val="24"/>
          <w:szCs w:val="24"/>
        </w:rPr>
        <w:t xml:space="preserve">their carcasses for the benefit of both vultures and people. </w:t>
      </w:r>
      <w:r w:rsidR="00AD5A94">
        <w:rPr>
          <w:rFonts w:asciiTheme="majorBidi" w:hAnsiTheme="majorBidi" w:cstheme="majorBidi"/>
          <w:sz w:val="24"/>
          <w:szCs w:val="24"/>
        </w:rPr>
        <w:t xml:space="preserve">Feeding stations </w:t>
      </w:r>
      <w:proofErr w:type="gramStart"/>
      <w:r w:rsidR="00AD5A94">
        <w:rPr>
          <w:rFonts w:asciiTheme="majorBidi" w:hAnsiTheme="majorBidi" w:cstheme="majorBidi"/>
          <w:sz w:val="24"/>
          <w:szCs w:val="24"/>
        </w:rPr>
        <w:t>could be established</w:t>
      </w:r>
      <w:proofErr w:type="gramEnd"/>
      <w:r w:rsidR="00AD5A94">
        <w:rPr>
          <w:rFonts w:asciiTheme="majorBidi" w:hAnsiTheme="majorBidi" w:cstheme="majorBidi"/>
          <w:sz w:val="24"/>
          <w:szCs w:val="24"/>
        </w:rPr>
        <w:t xml:space="preserve"> with the cooperation with local village heads and herders. Finally, we encourage more efforts to investigate the breeding population of the Egyptian Vulture and other vultures in the Kurdistan Region of Iraq.</w:t>
      </w:r>
    </w:p>
    <w:p w14:paraId="5CA34CBF" w14:textId="77777777" w:rsidR="00F66B74" w:rsidRDefault="00F66B74" w:rsidP="009F45F9">
      <w:pPr>
        <w:spacing w:after="0" w:line="480" w:lineRule="auto"/>
        <w:rPr>
          <w:rFonts w:asciiTheme="majorBidi" w:hAnsiTheme="majorBidi" w:cstheme="majorBidi"/>
          <w:sz w:val="24"/>
          <w:szCs w:val="24"/>
        </w:rPr>
      </w:pPr>
    </w:p>
    <w:p w14:paraId="16D14C88" w14:textId="77777777" w:rsidR="00F66B74" w:rsidRDefault="00F66B74" w:rsidP="009F45F9">
      <w:pPr>
        <w:spacing w:after="0" w:line="480" w:lineRule="auto"/>
        <w:rPr>
          <w:rFonts w:asciiTheme="majorBidi" w:hAnsiTheme="majorBidi" w:cstheme="majorBidi"/>
          <w:sz w:val="24"/>
          <w:szCs w:val="24"/>
        </w:rPr>
      </w:pPr>
    </w:p>
    <w:p w14:paraId="3E104699" w14:textId="77777777" w:rsidR="00F66B74" w:rsidRDefault="00F66B74" w:rsidP="009F45F9">
      <w:pPr>
        <w:spacing w:after="0" w:line="480" w:lineRule="auto"/>
        <w:rPr>
          <w:rFonts w:asciiTheme="majorBidi" w:hAnsiTheme="majorBidi" w:cstheme="majorBidi"/>
          <w:sz w:val="24"/>
          <w:szCs w:val="24"/>
        </w:rPr>
      </w:pPr>
    </w:p>
    <w:p w14:paraId="23561FC8" w14:textId="77777777" w:rsidR="00F66B74" w:rsidRDefault="00F66B74" w:rsidP="009F45F9">
      <w:pPr>
        <w:spacing w:after="0" w:line="480" w:lineRule="auto"/>
        <w:rPr>
          <w:rFonts w:asciiTheme="majorBidi" w:hAnsiTheme="majorBidi" w:cstheme="majorBidi"/>
          <w:sz w:val="24"/>
          <w:szCs w:val="24"/>
        </w:rPr>
      </w:pPr>
    </w:p>
    <w:p w14:paraId="2B8F7126" w14:textId="77777777" w:rsidR="00F66B74" w:rsidRDefault="00F66B74" w:rsidP="009F45F9">
      <w:pPr>
        <w:spacing w:after="0" w:line="480" w:lineRule="auto"/>
        <w:rPr>
          <w:rFonts w:asciiTheme="majorBidi" w:hAnsiTheme="majorBidi" w:cstheme="majorBidi"/>
          <w:sz w:val="24"/>
          <w:szCs w:val="24"/>
        </w:rPr>
      </w:pPr>
    </w:p>
    <w:p w14:paraId="47DE4101" w14:textId="77777777" w:rsidR="00F66B74" w:rsidRDefault="00F66B74" w:rsidP="009F45F9">
      <w:pPr>
        <w:spacing w:after="0" w:line="480" w:lineRule="auto"/>
        <w:rPr>
          <w:rFonts w:asciiTheme="majorBidi" w:hAnsiTheme="majorBidi" w:cstheme="majorBidi"/>
          <w:sz w:val="24"/>
          <w:szCs w:val="24"/>
        </w:rPr>
      </w:pPr>
    </w:p>
    <w:p w14:paraId="46F9E309" w14:textId="77777777" w:rsidR="00F66B74" w:rsidRDefault="00F66B74" w:rsidP="009F45F9">
      <w:pPr>
        <w:spacing w:after="0" w:line="480" w:lineRule="auto"/>
        <w:rPr>
          <w:rFonts w:asciiTheme="majorBidi" w:hAnsiTheme="majorBidi" w:cstheme="majorBidi"/>
          <w:sz w:val="24"/>
          <w:szCs w:val="24"/>
        </w:rPr>
      </w:pPr>
    </w:p>
    <w:p w14:paraId="2E400BF0" w14:textId="77777777" w:rsidR="00F66B74" w:rsidRDefault="00F66B74" w:rsidP="009F45F9">
      <w:pPr>
        <w:spacing w:after="0" w:line="480" w:lineRule="auto"/>
        <w:rPr>
          <w:rFonts w:asciiTheme="majorBidi" w:hAnsiTheme="majorBidi" w:cstheme="majorBidi"/>
          <w:sz w:val="24"/>
          <w:szCs w:val="24"/>
        </w:rPr>
      </w:pPr>
    </w:p>
    <w:p w14:paraId="6A2D649F" w14:textId="77777777" w:rsidR="009F45F9" w:rsidRDefault="009F45F9" w:rsidP="009F45F9">
      <w:pPr>
        <w:spacing w:after="0" w:line="480" w:lineRule="auto"/>
        <w:rPr>
          <w:rFonts w:asciiTheme="majorBidi" w:hAnsiTheme="majorBidi" w:cstheme="majorBidi"/>
          <w:sz w:val="24"/>
          <w:szCs w:val="24"/>
        </w:rPr>
      </w:pPr>
    </w:p>
    <w:p w14:paraId="4A355C06" w14:textId="77777777" w:rsidR="009F45F9" w:rsidRDefault="009F45F9" w:rsidP="009F45F9">
      <w:pPr>
        <w:spacing w:after="0" w:line="480" w:lineRule="auto"/>
        <w:rPr>
          <w:rFonts w:asciiTheme="majorBidi" w:hAnsiTheme="majorBidi" w:cstheme="majorBidi"/>
          <w:sz w:val="24"/>
          <w:szCs w:val="24"/>
        </w:rPr>
      </w:pPr>
    </w:p>
    <w:p w14:paraId="408BA7B1" w14:textId="77777777" w:rsidR="009F45F9" w:rsidRDefault="009F45F9" w:rsidP="009F45F9">
      <w:pPr>
        <w:spacing w:after="0" w:line="480" w:lineRule="auto"/>
        <w:rPr>
          <w:rFonts w:asciiTheme="majorBidi" w:hAnsiTheme="majorBidi" w:cstheme="majorBidi"/>
          <w:sz w:val="24"/>
          <w:szCs w:val="24"/>
        </w:rPr>
      </w:pPr>
    </w:p>
    <w:p w14:paraId="5A779F77" w14:textId="77777777" w:rsidR="00072B8B" w:rsidRDefault="00072B8B" w:rsidP="009F45F9">
      <w:pPr>
        <w:spacing w:after="0" w:line="480" w:lineRule="auto"/>
        <w:rPr>
          <w:rFonts w:asciiTheme="majorBidi" w:hAnsiTheme="majorBidi" w:cstheme="majorBidi"/>
          <w:sz w:val="24"/>
          <w:szCs w:val="24"/>
        </w:rPr>
      </w:pPr>
    </w:p>
    <w:p w14:paraId="542FE2D0" w14:textId="2B23E36E" w:rsidR="00640FB9" w:rsidRPr="00BC4E54" w:rsidRDefault="00640FB9" w:rsidP="009F45F9">
      <w:pPr>
        <w:spacing w:after="0" w:line="480" w:lineRule="auto"/>
        <w:rPr>
          <w:rFonts w:asciiTheme="majorBidi" w:hAnsiTheme="majorBidi" w:cstheme="majorBidi"/>
          <w:b/>
          <w:sz w:val="24"/>
          <w:szCs w:val="24"/>
        </w:rPr>
      </w:pPr>
      <w:r w:rsidRPr="000C164C">
        <w:rPr>
          <w:rFonts w:asciiTheme="majorBidi" w:hAnsiTheme="majorBidi"/>
          <w:b/>
          <w:sz w:val="24"/>
        </w:rPr>
        <w:t xml:space="preserve">Acknowledgement </w:t>
      </w:r>
    </w:p>
    <w:p w14:paraId="7707ED6E" w14:textId="77777777" w:rsidR="00BC4E54" w:rsidRDefault="00BC4E54" w:rsidP="009F45F9">
      <w:pPr>
        <w:shd w:val="clear" w:color="auto" w:fill="FFFFFF"/>
        <w:spacing w:after="0" w:line="480" w:lineRule="auto"/>
        <w:rPr>
          <w:rFonts w:asciiTheme="majorBidi" w:hAnsiTheme="majorBidi" w:cstheme="majorBidi"/>
          <w:sz w:val="24"/>
          <w:szCs w:val="24"/>
        </w:rPr>
      </w:pPr>
    </w:p>
    <w:p w14:paraId="40D7805A" w14:textId="39FF6B4B" w:rsidR="00640FB9" w:rsidRDefault="00DC6C0B" w:rsidP="009F45F9">
      <w:pPr>
        <w:shd w:val="clear" w:color="auto" w:fill="FFFFFF"/>
        <w:spacing w:after="0" w:line="480" w:lineRule="auto"/>
        <w:rPr>
          <w:rFonts w:ascii="Times New Roman" w:hAnsi="Times New Roman"/>
          <w:sz w:val="24"/>
        </w:rPr>
      </w:pPr>
      <w:r>
        <w:rPr>
          <w:rFonts w:asciiTheme="majorBidi" w:hAnsiTheme="majorBidi" w:cstheme="majorBidi"/>
          <w:sz w:val="24"/>
          <w:szCs w:val="24"/>
        </w:rPr>
        <w:t>We</w:t>
      </w:r>
      <w:r w:rsidR="00640FB9" w:rsidRPr="00640FB9">
        <w:rPr>
          <w:rFonts w:asciiTheme="majorBidi" w:hAnsiTheme="majorBidi" w:cstheme="majorBidi"/>
          <w:sz w:val="24"/>
          <w:szCs w:val="24"/>
        </w:rPr>
        <w:t xml:space="preserve"> would like t</w:t>
      </w:r>
      <w:r w:rsidR="00640FB9" w:rsidRPr="000C164C">
        <w:rPr>
          <w:rFonts w:ascii="Times New Roman" w:hAnsi="Times New Roman"/>
          <w:sz w:val="24"/>
        </w:rPr>
        <w:t xml:space="preserve">o express </w:t>
      </w:r>
      <w:r w:rsidRPr="000C164C">
        <w:rPr>
          <w:rFonts w:ascii="Times New Roman" w:hAnsi="Times New Roman"/>
          <w:sz w:val="24"/>
        </w:rPr>
        <w:t>our</w:t>
      </w:r>
      <w:r w:rsidR="005B1455">
        <w:rPr>
          <w:rFonts w:ascii="Times New Roman" w:hAnsi="Times New Roman"/>
          <w:sz w:val="24"/>
        </w:rPr>
        <w:t xml:space="preserve"> gratitude to Dr. </w:t>
      </w:r>
      <w:proofErr w:type="spellStart"/>
      <w:r w:rsidR="00640FB9" w:rsidRPr="000C164C">
        <w:rPr>
          <w:rFonts w:ascii="Times New Roman" w:hAnsi="Times New Roman"/>
          <w:sz w:val="24"/>
        </w:rPr>
        <w:t>Volen</w:t>
      </w:r>
      <w:proofErr w:type="spellEnd"/>
      <w:r w:rsidR="00640FB9" w:rsidRPr="000C164C">
        <w:rPr>
          <w:rFonts w:ascii="Times New Roman" w:hAnsi="Times New Roman"/>
          <w:sz w:val="24"/>
        </w:rPr>
        <w:t xml:space="preserve"> </w:t>
      </w:r>
      <w:proofErr w:type="spellStart"/>
      <w:r w:rsidR="00640FB9" w:rsidRPr="000C164C">
        <w:rPr>
          <w:rFonts w:ascii="Times New Roman" w:hAnsi="Times New Roman"/>
          <w:sz w:val="24"/>
        </w:rPr>
        <w:t>Arkumarev</w:t>
      </w:r>
      <w:proofErr w:type="spellEnd"/>
      <w:r w:rsidR="00640FB9" w:rsidRPr="000C164C">
        <w:rPr>
          <w:rFonts w:ascii="Times New Roman" w:hAnsi="Times New Roman"/>
          <w:sz w:val="24"/>
        </w:rPr>
        <w:t xml:space="preserve"> from the </w:t>
      </w:r>
      <w:hyperlink r:id="rId15" w:history="1">
        <w:r w:rsidR="00640FB9" w:rsidRPr="000C164C">
          <w:rPr>
            <w:rFonts w:ascii="Times New Roman" w:hAnsi="Times New Roman"/>
            <w:sz w:val="24"/>
          </w:rPr>
          <w:t>Bulgarian Society for the Protection of Birds</w:t>
        </w:r>
      </w:hyperlink>
      <w:r w:rsidR="00060BFA" w:rsidRPr="000C164C">
        <w:rPr>
          <w:rFonts w:ascii="Times New Roman" w:hAnsi="Times New Roman"/>
          <w:sz w:val="24"/>
        </w:rPr>
        <w:t>/</w:t>
      </w:r>
      <w:proofErr w:type="spellStart"/>
      <w:r w:rsidR="00060BFA" w:rsidRPr="000C164C">
        <w:rPr>
          <w:rFonts w:ascii="Times New Roman" w:hAnsi="Times New Roman"/>
          <w:sz w:val="24"/>
        </w:rPr>
        <w:t>BirdsLife</w:t>
      </w:r>
      <w:proofErr w:type="spellEnd"/>
      <w:r w:rsidR="00060BFA" w:rsidRPr="000C164C">
        <w:rPr>
          <w:rFonts w:ascii="Times New Roman" w:hAnsi="Times New Roman"/>
          <w:sz w:val="24"/>
        </w:rPr>
        <w:t xml:space="preserve"> Bulgaria</w:t>
      </w:r>
      <w:r w:rsidR="00640FB9" w:rsidRPr="000C164C">
        <w:rPr>
          <w:rFonts w:ascii="Times New Roman" w:hAnsi="Times New Roman"/>
          <w:sz w:val="24"/>
        </w:rPr>
        <w:t xml:space="preserve"> for rev</w:t>
      </w:r>
      <w:r w:rsidRPr="000C164C">
        <w:rPr>
          <w:rFonts w:ascii="Times New Roman" w:hAnsi="Times New Roman"/>
          <w:sz w:val="24"/>
        </w:rPr>
        <w:t xml:space="preserve">iewing and providing invaluable comments and feedback on the manuscript. </w:t>
      </w:r>
      <w:r w:rsidR="009B06CC" w:rsidRPr="000C164C">
        <w:rPr>
          <w:rFonts w:ascii="Times New Roman" w:hAnsi="Times New Roman"/>
          <w:sz w:val="24"/>
        </w:rPr>
        <w:t>Richa</w:t>
      </w:r>
      <w:r w:rsidR="008225E1">
        <w:rPr>
          <w:rFonts w:ascii="Times New Roman" w:hAnsi="Times New Roman"/>
          <w:sz w:val="24"/>
        </w:rPr>
        <w:t>rd</w:t>
      </w:r>
      <w:r w:rsidR="009B06CC" w:rsidRPr="000C164C">
        <w:rPr>
          <w:rFonts w:ascii="Times New Roman" w:hAnsi="Times New Roman"/>
          <w:sz w:val="24"/>
        </w:rPr>
        <w:t xml:space="preserve"> Porter’s advice a</w:t>
      </w:r>
      <w:r w:rsidR="008225E1">
        <w:rPr>
          <w:rFonts w:ascii="Times New Roman" w:hAnsi="Times New Roman"/>
          <w:sz w:val="24"/>
        </w:rPr>
        <w:t>nd teachings on designing field</w:t>
      </w:r>
      <w:r w:rsidR="009B06CC" w:rsidRPr="00BC4E54">
        <w:rPr>
          <w:rFonts w:ascii="Times New Roman" w:hAnsi="Times New Roman" w:cs="Times New Roman"/>
          <w:sz w:val="24"/>
          <w:szCs w:val="24"/>
        </w:rPr>
        <w:t>work</w:t>
      </w:r>
      <w:r w:rsidR="009B06CC" w:rsidRPr="000C164C">
        <w:rPr>
          <w:rFonts w:ascii="Times New Roman" w:hAnsi="Times New Roman"/>
          <w:sz w:val="24"/>
        </w:rPr>
        <w:t xml:space="preserve"> and bird </w:t>
      </w:r>
      <w:r w:rsidR="009B06CC" w:rsidRPr="00BC4E54">
        <w:rPr>
          <w:rFonts w:ascii="Times New Roman" w:hAnsi="Times New Roman" w:cs="Times New Roman"/>
          <w:sz w:val="24"/>
          <w:szCs w:val="24"/>
        </w:rPr>
        <w:t>survey</w:t>
      </w:r>
      <w:r w:rsidR="00BC4E54">
        <w:rPr>
          <w:rFonts w:ascii="Times New Roman" w:hAnsi="Times New Roman" w:cs="Times New Roman"/>
          <w:sz w:val="24"/>
          <w:szCs w:val="24"/>
        </w:rPr>
        <w:t>s</w:t>
      </w:r>
      <w:r w:rsidR="009B06CC" w:rsidRPr="00BC4E54">
        <w:rPr>
          <w:rFonts w:ascii="Times New Roman" w:hAnsi="Times New Roman" w:cs="Times New Roman"/>
          <w:sz w:val="24"/>
          <w:szCs w:val="24"/>
        </w:rPr>
        <w:t xml:space="preserve"> </w:t>
      </w:r>
      <w:r w:rsidR="00BC4E54">
        <w:rPr>
          <w:rFonts w:ascii="Times New Roman" w:hAnsi="Times New Roman" w:cs="Times New Roman"/>
          <w:sz w:val="24"/>
          <w:szCs w:val="24"/>
        </w:rPr>
        <w:t>has been</w:t>
      </w:r>
      <w:r w:rsidR="008225E1">
        <w:rPr>
          <w:rFonts w:ascii="Times New Roman" w:hAnsi="Times New Roman" w:cs="Times New Roman"/>
          <w:sz w:val="24"/>
          <w:szCs w:val="24"/>
        </w:rPr>
        <w:t xml:space="preserve"> </w:t>
      </w:r>
      <w:r w:rsidR="009B06CC" w:rsidRPr="00BC4E54">
        <w:rPr>
          <w:rFonts w:ascii="Times New Roman" w:hAnsi="Times New Roman" w:cs="Times New Roman"/>
          <w:sz w:val="24"/>
          <w:szCs w:val="24"/>
        </w:rPr>
        <w:t>invaluable.</w:t>
      </w:r>
      <w:r w:rsidR="009B06CC" w:rsidRPr="000C164C">
        <w:rPr>
          <w:rFonts w:ascii="Times New Roman" w:hAnsi="Times New Roman"/>
          <w:sz w:val="24"/>
        </w:rPr>
        <w:t xml:space="preserve"> </w:t>
      </w:r>
      <w:r w:rsidR="008225E1">
        <w:rPr>
          <w:rFonts w:ascii="Times New Roman" w:hAnsi="Times New Roman"/>
          <w:sz w:val="24"/>
        </w:rPr>
        <w:t>We</w:t>
      </w:r>
      <w:r w:rsidR="00477DAA" w:rsidRPr="000C164C">
        <w:rPr>
          <w:rFonts w:ascii="Times New Roman" w:hAnsi="Times New Roman"/>
          <w:sz w:val="24"/>
        </w:rPr>
        <w:t xml:space="preserve"> also would like to thank </w:t>
      </w:r>
      <w:r w:rsidR="0051712D" w:rsidRPr="00BC4E54">
        <w:rPr>
          <w:rFonts w:ascii="Times New Roman" w:hAnsi="Times New Roman" w:cs="Times New Roman"/>
          <w:sz w:val="24"/>
          <w:szCs w:val="24"/>
        </w:rPr>
        <w:t>NI</w:t>
      </w:r>
      <w:r w:rsidR="00477DAA" w:rsidRPr="000C164C">
        <w:rPr>
          <w:rFonts w:ascii="Times New Roman" w:hAnsi="Times New Roman"/>
          <w:sz w:val="24"/>
        </w:rPr>
        <w:t xml:space="preserve"> and the</w:t>
      </w:r>
      <w:r w:rsidR="0051712D" w:rsidRPr="000C164C">
        <w:rPr>
          <w:rFonts w:ascii="Times New Roman" w:hAnsi="Times New Roman"/>
          <w:sz w:val="24"/>
        </w:rPr>
        <w:t xml:space="preserve"> </w:t>
      </w:r>
      <w:r w:rsidR="00477DAA" w:rsidRPr="00BC4E54">
        <w:rPr>
          <w:rFonts w:ascii="Times New Roman" w:eastAsia="Times New Roman" w:hAnsi="Times New Roman" w:cs="Times New Roman"/>
          <w:sz w:val="24"/>
          <w:szCs w:val="24"/>
        </w:rPr>
        <w:t>KBF</w:t>
      </w:r>
      <w:r w:rsidR="00477DAA" w:rsidRPr="000C164C">
        <w:rPr>
          <w:rFonts w:ascii="Times New Roman" w:hAnsi="Times New Roman"/>
          <w:sz w:val="24"/>
        </w:rPr>
        <w:t xml:space="preserve"> </w:t>
      </w:r>
      <w:r w:rsidR="008225E1">
        <w:rPr>
          <w:rFonts w:ascii="Times New Roman" w:hAnsi="Times New Roman"/>
          <w:sz w:val="24"/>
        </w:rPr>
        <w:t xml:space="preserve">for </w:t>
      </w:r>
      <w:r w:rsidR="00477DAA" w:rsidRPr="000C164C">
        <w:rPr>
          <w:rFonts w:ascii="Times New Roman" w:hAnsi="Times New Roman"/>
          <w:sz w:val="24"/>
        </w:rPr>
        <w:t>supporting</w:t>
      </w:r>
      <w:r w:rsidR="009B06CC" w:rsidRPr="000C164C">
        <w:rPr>
          <w:rFonts w:ascii="Times New Roman" w:hAnsi="Times New Roman"/>
          <w:sz w:val="24"/>
        </w:rPr>
        <w:t xml:space="preserve"> </w:t>
      </w:r>
      <w:r w:rsidR="00477DAA" w:rsidRPr="000C164C">
        <w:rPr>
          <w:rFonts w:ascii="Times New Roman" w:hAnsi="Times New Roman"/>
          <w:sz w:val="24"/>
        </w:rPr>
        <w:t>the survey efforts</w:t>
      </w:r>
      <w:r w:rsidR="00B67771">
        <w:rPr>
          <w:rFonts w:ascii="Times New Roman" w:eastAsia="Times New Roman" w:hAnsi="Times New Roman" w:cs="Times New Roman"/>
          <w:sz w:val="24"/>
          <w:szCs w:val="24"/>
        </w:rPr>
        <w:t xml:space="preserve">, without which this paper </w:t>
      </w:r>
      <w:proofErr w:type="gramStart"/>
      <w:r w:rsidR="00B67771">
        <w:rPr>
          <w:rFonts w:ascii="Times New Roman" w:eastAsia="Times New Roman" w:hAnsi="Times New Roman" w:cs="Times New Roman"/>
          <w:sz w:val="24"/>
          <w:szCs w:val="24"/>
        </w:rPr>
        <w:t>could not have been written</w:t>
      </w:r>
      <w:proofErr w:type="gramEnd"/>
      <w:r w:rsidR="00477DAA" w:rsidRPr="000C164C">
        <w:rPr>
          <w:rFonts w:ascii="Times New Roman" w:hAnsi="Times New Roman"/>
          <w:sz w:val="24"/>
        </w:rPr>
        <w:t xml:space="preserve">. </w:t>
      </w:r>
    </w:p>
    <w:p w14:paraId="2B0B2CA7" w14:textId="77777777" w:rsidR="008225E1" w:rsidRDefault="008225E1" w:rsidP="009F45F9">
      <w:pPr>
        <w:shd w:val="clear" w:color="auto" w:fill="FFFFFF"/>
        <w:spacing w:after="0" w:line="480" w:lineRule="auto"/>
        <w:rPr>
          <w:rFonts w:ascii="Times New Roman" w:hAnsi="Times New Roman"/>
          <w:sz w:val="24"/>
        </w:rPr>
      </w:pPr>
    </w:p>
    <w:p w14:paraId="66BCC3B4" w14:textId="77777777" w:rsidR="008225E1" w:rsidRDefault="008225E1" w:rsidP="009F45F9">
      <w:pPr>
        <w:shd w:val="clear" w:color="auto" w:fill="FFFFFF"/>
        <w:spacing w:after="0" w:line="480" w:lineRule="auto"/>
        <w:rPr>
          <w:rFonts w:ascii="Times New Roman" w:hAnsi="Times New Roman"/>
          <w:sz w:val="24"/>
        </w:rPr>
      </w:pPr>
    </w:p>
    <w:p w14:paraId="6A4E09A2" w14:textId="77777777" w:rsidR="00C65089" w:rsidRPr="00C65089" w:rsidRDefault="00C65089" w:rsidP="009F45F9">
      <w:pPr>
        <w:spacing w:line="480" w:lineRule="auto"/>
        <w:rPr>
          <w:rFonts w:asciiTheme="majorBidi" w:hAnsiTheme="majorBidi" w:cstheme="majorBidi"/>
          <w:sz w:val="24"/>
          <w:szCs w:val="24"/>
        </w:rPr>
      </w:pPr>
    </w:p>
    <w:p w14:paraId="72ACC3B4" w14:textId="77777777" w:rsidR="008225E1" w:rsidRPr="000C164C" w:rsidRDefault="008225E1" w:rsidP="008225E1">
      <w:pPr>
        <w:shd w:val="clear" w:color="auto" w:fill="FFFFFF"/>
        <w:spacing w:after="0" w:line="240" w:lineRule="auto"/>
        <w:rPr>
          <w:rFonts w:ascii="Times New Roman" w:hAnsi="Times New Roman"/>
          <w:sz w:val="24"/>
        </w:rPr>
      </w:pPr>
    </w:p>
    <w:p w14:paraId="4332FDF2" w14:textId="11636E05" w:rsidR="00A82EC8" w:rsidRDefault="00A82EC8" w:rsidP="000C164C">
      <w:pPr>
        <w:spacing w:after="0" w:line="240" w:lineRule="auto"/>
        <w:rPr>
          <w:rFonts w:ascii="Times New Roman" w:hAnsi="Times New Roman"/>
          <w:sz w:val="24"/>
        </w:rPr>
      </w:pPr>
    </w:p>
    <w:p w14:paraId="4C1EE685" w14:textId="77777777" w:rsidR="00AD5A94" w:rsidRPr="000C164C" w:rsidRDefault="00AD5A94" w:rsidP="000C164C">
      <w:pPr>
        <w:spacing w:after="0" w:line="240" w:lineRule="auto"/>
        <w:rPr>
          <w:rFonts w:ascii="Times New Roman" w:hAnsi="Times New Roman"/>
          <w:sz w:val="24"/>
        </w:rPr>
      </w:pPr>
    </w:p>
    <w:p w14:paraId="2E807069" w14:textId="0398F5B9" w:rsidR="00BC4E54" w:rsidRPr="00BC4E54" w:rsidRDefault="005B1455" w:rsidP="005B1455">
      <w:pPr>
        <w:spacing w:after="0" w:line="240" w:lineRule="auto"/>
        <w:rPr>
          <w:rFonts w:ascii="Times New Roman" w:hAnsi="Times New Roman" w:cs="Times New Roman"/>
          <w:b/>
          <w:sz w:val="24"/>
          <w:szCs w:val="24"/>
        </w:rPr>
      </w:pPr>
      <w:r>
        <w:rPr>
          <w:rFonts w:ascii="Times New Roman" w:hAnsi="Times New Roman" w:cs="Times New Roman"/>
          <w:b/>
          <w:sz w:val="24"/>
          <w:szCs w:val="24"/>
        </w:rPr>
        <w:t>References</w:t>
      </w:r>
      <w:r w:rsidRPr="00BC4E54">
        <w:rPr>
          <w:rFonts w:ascii="Times New Roman" w:hAnsi="Times New Roman" w:cs="Times New Roman"/>
          <w:b/>
          <w:sz w:val="24"/>
          <w:szCs w:val="24"/>
        </w:rPr>
        <w:t xml:space="preserve"> </w:t>
      </w:r>
    </w:p>
    <w:p w14:paraId="2D095B3C" w14:textId="77777777" w:rsidR="00BC4E54" w:rsidRPr="000C164C" w:rsidRDefault="00BC4E54" w:rsidP="000C164C">
      <w:pPr>
        <w:spacing w:after="0" w:line="240" w:lineRule="auto"/>
        <w:rPr>
          <w:rFonts w:ascii="Times New Roman" w:hAnsi="Times New Roman"/>
          <w:sz w:val="24"/>
        </w:rPr>
      </w:pPr>
    </w:p>
    <w:p w14:paraId="627E087E" w14:textId="77777777" w:rsidR="002B2065" w:rsidRPr="002B2065" w:rsidRDefault="001D000E" w:rsidP="002B2065">
      <w:pPr>
        <w:pStyle w:val="EndNoteBibliography"/>
        <w:ind w:left="720" w:hanging="720"/>
      </w:pPr>
      <w:r w:rsidRPr="000C164C">
        <w:rPr>
          <w:rFonts w:ascii="Times New Roman" w:hAnsi="Times New Roman"/>
          <w:sz w:val="24"/>
        </w:rPr>
        <w:fldChar w:fldCharType="begin"/>
      </w:r>
      <w:r w:rsidRPr="000C164C">
        <w:rPr>
          <w:rFonts w:ascii="Times New Roman" w:hAnsi="Times New Roman"/>
          <w:sz w:val="24"/>
        </w:rPr>
        <w:instrText xml:space="preserve"> ADDIN EN.REFLIST </w:instrText>
      </w:r>
      <w:r w:rsidRPr="000C164C">
        <w:rPr>
          <w:rFonts w:ascii="Times New Roman" w:hAnsi="Times New Roman"/>
          <w:sz w:val="24"/>
        </w:rPr>
        <w:fldChar w:fldCharType="separate"/>
      </w:r>
      <w:bookmarkStart w:id="1" w:name="_ENREF_1"/>
      <w:r w:rsidR="002B2065" w:rsidRPr="002B2065">
        <w:t xml:space="preserve">Abdulhasan, N., Abdulrahman, S., Al-Sheikhly, O., Ararat, K., Bachmann, A., Obeidi, L., Raza, H. &amp; Salim, M. 2016. </w:t>
      </w:r>
      <w:r w:rsidR="002B2065" w:rsidRPr="002B2065">
        <w:rPr>
          <w:i/>
        </w:rPr>
        <w:t>Key Biodiversity Areas of Iraq</w:t>
      </w:r>
      <w:r w:rsidR="002B2065" w:rsidRPr="002B2065">
        <w:t>, Iraq: Tablet House Publishing.</w:t>
      </w:r>
    </w:p>
    <w:bookmarkEnd w:id="1"/>
    <w:p w14:paraId="07B08886" w14:textId="77777777" w:rsidR="002B2065" w:rsidRPr="002B2065" w:rsidRDefault="002B2065" w:rsidP="002B2065">
      <w:pPr>
        <w:pStyle w:val="EndNoteBibliography"/>
        <w:spacing w:after="0"/>
      </w:pPr>
    </w:p>
    <w:p w14:paraId="08C4F5AF" w14:textId="77777777" w:rsidR="002B2065" w:rsidRPr="002B2065" w:rsidRDefault="002B2065" w:rsidP="002B2065">
      <w:pPr>
        <w:pStyle w:val="EndNoteBibliography"/>
        <w:ind w:left="720" w:hanging="720"/>
      </w:pPr>
      <w:bookmarkStart w:id="2" w:name="_ENREF_2"/>
      <w:r w:rsidRPr="002B2065">
        <w:t xml:space="preserve">Al-Quraishi, A. M. F., Qader, S. H. &amp; Wu, W. 2020. Drought monitoring using spectral and meteorological based indices combination: a case study in Sulaimaniyah, Kurdistan region of Iraq. </w:t>
      </w:r>
      <w:r w:rsidRPr="002B2065">
        <w:rPr>
          <w:i/>
        </w:rPr>
        <w:t>Environmental Remote Sensing and GIS in Iraq.</w:t>
      </w:r>
      <w:r w:rsidRPr="002B2065">
        <w:t xml:space="preserve"> Springer.</w:t>
      </w:r>
    </w:p>
    <w:bookmarkEnd w:id="2"/>
    <w:p w14:paraId="554B0161" w14:textId="77777777" w:rsidR="002B2065" w:rsidRPr="002B2065" w:rsidRDefault="002B2065" w:rsidP="002B2065">
      <w:pPr>
        <w:pStyle w:val="EndNoteBibliography"/>
        <w:spacing w:after="0"/>
      </w:pPr>
    </w:p>
    <w:p w14:paraId="36F17463" w14:textId="77777777" w:rsidR="002B2065" w:rsidRPr="002B2065" w:rsidRDefault="002B2065" w:rsidP="002B2065">
      <w:pPr>
        <w:pStyle w:val="EndNoteBibliography"/>
        <w:ind w:left="720" w:hanging="720"/>
      </w:pPr>
      <w:bookmarkStart w:id="3" w:name="_ENREF_3"/>
      <w:r w:rsidRPr="002B2065">
        <w:t xml:space="preserve">Allouche, O., Tsoar, A. &amp; Kadmon, R. 2006. Assessing the accuracy of species distribution models: prevalence, kappa and the true skill statistic (TSS). </w:t>
      </w:r>
      <w:r w:rsidRPr="002B2065">
        <w:rPr>
          <w:i/>
        </w:rPr>
        <w:t>Journal of applied ecology,</w:t>
      </w:r>
      <w:r w:rsidRPr="002B2065">
        <w:t xml:space="preserve"> 43(6)</w:t>
      </w:r>
      <w:r w:rsidRPr="002B2065">
        <w:rPr>
          <w:b/>
        </w:rPr>
        <w:t>,</w:t>
      </w:r>
      <w:r w:rsidRPr="002B2065">
        <w:t xml:space="preserve"> pp 1223-1232.</w:t>
      </w:r>
    </w:p>
    <w:bookmarkEnd w:id="3"/>
    <w:p w14:paraId="005E4F2E" w14:textId="77777777" w:rsidR="002B2065" w:rsidRPr="002B2065" w:rsidRDefault="002B2065" w:rsidP="002B2065">
      <w:pPr>
        <w:pStyle w:val="EndNoteBibliography"/>
        <w:spacing w:after="0"/>
      </w:pPr>
    </w:p>
    <w:p w14:paraId="602935BC" w14:textId="77777777" w:rsidR="002B2065" w:rsidRPr="002B2065" w:rsidRDefault="002B2065" w:rsidP="002B2065">
      <w:pPr>
        <w:pStyle w:val="EndNoteBibliography"/>
        <w:ind w:left="720" w:hanging="720"/>
      </w:pPr>
      <w:bookmarkStart w:id="4" w:name="_ENREF_4"/>
      <w:r w:rsidRPr="002B2065">
        <w:t xml:space="preserve">Angelov, I., Bougain, C., Schulze, M., Al Sariri, T., McGrady, M. &amp; Meyburg, B.-U. 2020. A Globally-Important Stronghold in Oman for a Resident Population of the Endangered Egyptian Vulture Neophron percnopterus. </w:t>
      </w:r>
      <w:r w:rsidRPr="002B2065">
        <w:rPr>
          <w:i/>
        </w:rPr>
        <w:t>Ardea,</w:t>
      </w:r>
      <w:r w:rsidRPr="002B2065">
        <w:t xml:space="preserve"> 108(1)</w:t>
      </w:r>
      <w:r w:rsidRPr="002B2065">
        <w:rPr>
          <w:b/>
        </w:rPr>
        <w:t>,</w:t>
      </w:r>
      <w:r w:rsidRPr="002B2065">
        <w:t xml:space="preserve"> pp 1-10.</w:t>
      </w:r>
    </w:p>
    <w:bookmarkEnd w:id="4"/>
    <w:p w14:paraId="0BF9261C" w14:textId="77777777" w:rsidR="002B2065" w:rsidRPr="002B2065" w:rsidRDefault="002B2065" w:rsidP="002B2065">
      <w:pPr>
        <w:pStyle w:val="EndNoteBibliography"/>
        <w:spacing w:after="0"/>
      </w:pPr>
    </w:p>
    <w:p w14:paraId="6617134C" w14:textId="77777777" w:rsidR="002B2065" w:rsidRPr="002B2065" w:rsidRDefault="002B2065" w:rsidP="002B2065">
      <w:pPr>
        <w:pStyle w:val="EndNoteBibliography"/>
        <w:ind w:left="720" w:hanging="720"/>
      </w:pPr>
      <w:bookmarkStart w:id="5" w:name="_ENREF_5"/>
      <w:r w:rsidRPr="002B2065">
        <w:lastRenderedPageBreak/>
        <w:t xml:space="preserve">Angelov, I., Hashim, I. &amp; Oppel, S. 2013. Persistent electrocution mortality of Egyptian Vultures Neophron percnopterus over 28 years in East Africa. </w:t>
      </w:r>
      <w:r w:rsidRPr="002B2065">
        <w:rPr>
          <w:i/>
        </w:rPr>
        <w:t>Bird Conservation International,</w:t>
      </w:r>
      <w:r w:rsidRPr="002B2065">
        <w:t xml:space="preserve"> 23(1)</w:t>
      </w:r>
      <w:r w:rsidRPr="002B2065">
        <w:rPr>
          <w:b/>
        </w:rPr>
        <w:t>,</w:t>
      </w:r>
      <w:r w:rsidRPr="002B2065">
        <w:t xml:space="preserve"> pp 1-6.</w:t>
      </w:r>
    </w:p>
    <w:bookmarkEnd w:id="5"/>
    <w:p w14:paraId="6C21AA4C" w14:textId="77777777" w:rsidR="002B2065" w:rsidRPr="002B2065" w:rsidRDefault="002B2065" w:rsidP="002B2065">
      <w:pPr>
        <w:pStyle w:val="EndNoteBibliography"/>
        <w:spacing w:after="0"/>
      </w:pPr>
    </w:p>
    <w:p w14:paraId="317EECA3" w14:textId="77777777" w:rsidR="002B2065" w:rsidRPr="002B2065" w:rsidRDefault="002B2065" w:rsidP="002B2065">
      <w:pPr>
        <w:pStyle w:val="EndNoteBibliography"/>
        <w:ind w:left="720" w:hanging="720"/>
      </w:pPr>
      <w:bookmarkStart w:id="6" w:name="_ENREF_6"/>
      <w:r w:rsidRPr="002B2065">
        <w:t xml:space="preserve">Arkumarev, V., Dobrev, V., Abebe, Y. D., Popgeorgiev, G. &amp; Nikolov, S. C. 2014. Congregations of wintering Egyptian Vultures Neophron percnopterus in Afar, Ethiopia: present status and implications for conservation. </w:t>
      </w:r>
      <w:r w:rsidRPr="002B2065">
        <w:rPr>
          <w:i/>
        </w:rPr>
        <w:t>Ostrich,</w:t>
      </w:r>
      <w:r w:rsidRPr="002B2065">
        <w:t xml:space="preserve"> 85(2)</w:t>
      </w:r>
      <w:r w:rsidRPr="002B2065">
        <w:rPr>
          <w:b/>
        </w:rPr>
        <w:t>,</w:t>
      </w:r>
      <w:r w:rsidRPr="002B2065">
        <w:t xml:space="preserve"> pp 139-145.</w:t>
      </w:r>
    </w:p>
    <w:bookmarkEnd w:id="6"/>
    <w:p w14:paraId="22216320" w14:textId="77777777" w:rsidR="002B2065" w:rsidRPr="002B2065" w:rsidRDefault="002B2065" w:rsidP="002B2065">
      <w:pPr>
        <w:pStyle w:val="EndNoteBibliography"/>
        <w:spacing w:after="0"/>
      </w:pPr>
    </w:p>
    <w:p w14:paraId="5C9E668F" w14:textId="77777777" w:rsidR="002B2065" w:rsidRPr="002B2065" w:rsidRDefault="002B2065" w:rsidP="002B2065">
      <w:pPr>
        <w:pStyle w:val="EndNoteBibliography"/>
        <w:ind w:left="720" w:hanging="720"/>
      </w:pPr>
      <w:bookmarkStart w:id="7" w:name="_ENREF_7"/>
      <w:r w:rsidRPr="002B2065">
        <w:t xml:space="preserve">Awchi, T. A. &amp; Kalyana, M. M. 2017. Meteorological drought analysis in northern Iraq using SPI and GIS. </w:t>
      </w:r>
      <w:r w:rsidRPr="002B2065">
        <w:rPr>
          <w:i/>
        </w:rPr>
        <w:t>Sustainable Water Resources Management,</w:t>
      </w:r>
      <w:r w:rsidRPr="002B2065">
        <w:t xml:space="preserve"> 3(4)</w:t>
      </w:r>
      <w:r w:rsidRPr="002B2065">
        <w:rPr>
          <w:b/>
        </w:rPr>
        <w:t>,</w:t>
      </w:r>
      <w:r w:rsidRPr="002B2065">
        <w:t xml:space="preserve"> pp 451-463.</w:t>
      </w:r>
    </w:p>
    <w:bookmarkEnd w:id="7"/>
    <w:p w14:paraId="52AC62D8" w14:textId="77777777" w:rsidR="002B2065" w:rsidRPr="002B2065" w:rsidRDefault="002B2065" w:rsidP="002B2065">
      <w:pPr>
        <w:pStyle w:val="EndNoteBibliography"/>
        <w:spacing w:after="0"/>
      </w:pPr>
    </w:p>
    <w:p w14:paraId="05099722" w14:textId="77777777" w:rsidR="002B2065" w:rsidRPr="002B2065" w:rsidRDefault="002B2065" w:rsidP="002B2065">
      <w:pPr>
        <w:pStyle w:val="EndNoteBibliography"/>
        <w:ind w:left="720" w:hanging="720"/>
      </w:pPr>
      <w:bookmarkStart w:id="8" w:name="_ENREF_8"/>
      <w:r w:rsidRPr="002B2065">
        <w:t xml:space="preserve">Bibby, C., Jones, M. &amp; Marsden, S. 1998. Expedition Field Techniques Bird Survey Royal Geographical Society 1 Kensington Gore. </w:t>
      </w:r>
      <w:r w:rsidRPr="002B2065">
        <w:rPr>
          <w:i/>
        </w:rPr>
        <w:t>London SW72AR</w:t>
      </w:r>
      <w:r w:rsidRPr="002B2065">
        <w:t>.</w:t>
      </w:r>
    </w:p>
    <w:bookmarkEnd w:id="8"/>
    <w:p w14:paraId="4438822D" w14:textId="77777777" w:rsidR="002B2065" w:rsidRPr="002B2065" w:rsidRDefault="002B2065" w:rsidP="002B2065">
      <w:pPr>
        <w:pStyle w:val="EndNoteBibliography"/>
        <w:spacing w:after="0"/>
      </w:pPr>
    </w:p>
    <w:p w14:paraId="1D1DAF83" w14:textId="77777777" w:rsidR="002B2065" w:rsidRPr="002B2065" w:rsidRDefault="002B2065" w:rsidP="002B2065">
      <w:pPr>
        <w:pStyle w:val="EndNoteBibliography"/>
        <w:ind w:left="720" w:hanging="720"/>
      </w:pPr>
      <w:bookmarkStart w:id="9" w:name="_ENREF_9"/>
      <w:r w:rsidRPr="002B2065">
        <w:t xml:space="preserve">Boyce, M. S., Vernier, P. R., Nielsen, S. E. &amp; Schmiegelow, F. K. 2002. Evaluating resource selection functions. </w:t>
      </w:r>
      <w:r w:rsidRPr="002B2065">
        <w:rPr>
          <w:i/>
        </w:rPr>
        <w:t>Ecological modelling,</w:t>
      </w:r>
      <w:r w:rsidRPr="002B2065">
        <w:t xml:space="preserve"> 157(2-3)</w:t>
      </w:r>
      <w:r w:rsidRPr="002B2065">
        <w:rPr>
          <w:b/>
        </w:rPr>
        <w:t>,</w:t>
      </w:r>
      <w:r w:rsidRPr="002B2065">
        <w:t xml:space="preserve"> pp 281-300.</w:t>
      </w:r>
    </w:p>
    <w:bookmarkEnd w:id="9"/>
    <w:p w14:paraId="1D29809B" w14:textId="77777777" w:rsidR="002B2065" w:rsidRPr="002B2065" w:rsidRDefault="002B2065" w:rsidP="002B2065">
      <w:pPr>
        <w:pStyle w:val="EndNoteBibliography"/>
        <w:spacing w:after="0"/>
      </w:pPr>
    </w:p>
    <w:p w14:paraId="3284E5D9" w14:textId="77777777" w:rsidR="002B2065" w:rsidRPr="002B2065" w:rsidRDefault="002B2065" w:rsidP="002B2065">
      <w:pPr>
        <w:pStyle w:val="EndNoteBibliography"/>
        <w:ind w:left="720" w:hanging="720"/>
      </w:pPr>
      <w:bookmarkStart w:id="10" w:name="_ENREF_10"/>
      <w:r w:rsidRPr="002B2065">
        <w:t xml:space="preserve">Burnham, K. P. &amp; Anderson, D. R. 2002. A practical information-theoretic approach. </w:t>
      </w:r>
      <w:r w:rsidRPr="002B2065">
        <w:rPr>
          <w:i/>
        </w:rPr>
        <w:t>Model selection and multimodel inference, 2nd ed. Springer, New York</w:t>
      </w:r>
      <w:r w:rsidRPr="002B2065">
        <w:t>.</w:t>
      </w:r>
    </w:p>
    <w:bookmarkEnd w:id="10"/>
    <w:p w14:paraId="58B6AE63" w14:textId="77777777" w:rsidR="002B2065" w:rsidRPr="002B2065" w:rsidRDefault="002B2065" w:rsidP="002B2065">
      <w:pPr>
        <w:pStyle w:val="EndNoteBibliography"/>
        <w:spacing w:after="0"/>
      </w:pPr>
    </w:p>
    <w:p w14:paraId="3A74C5F8" w14:textId="77777777" w:rsidR="002B2065" w:rsidRPr="002B2065" w:rsidRDefault="002B2065" w:rsidP="002B2065">
      <w:pPr>
        <w:pStyle w:val="EndNoteBibliography"/>
        <w:ind w:left="720" w:hanging="720"/>
      </w:pPr>
      <w:bookmarkStart w:id="11" w:name="_ENREF_11"/>
      <w:r w:rsidRPr="002B2065">
        <w:t xml:space="preserve">Carrete, M., Grande, J. M., Tella, J. L., Sánchez-Zapata, J. A., Donázar, J. A., Díaz-Delgado, R. &amp; Romo, A. 2007. Habitat, human pressure, and social behavior: Partialling out factors affecting large-scale territory extinction in an endangered vulture. </w:t>
      </w:r>
      <w:r w:rsidRPr="002B2065">
        <w:rPr>
          <w:i/>
        </w:rPr>
        <w:t>Biological Conservation,</w:t>
      </w:r>
      <w:r w:rsidRPr="002B2065">
        <w:t xml:space="preserve"> 136(1)</w:t>
      </w:r>
      <w:r w:rsidRPr="002B2065">
        <w:rPr>
          <w:b/>
        </w:rPr>
        <w:t>,</w:t>
      </w:r>
      <w:r w:rsidRPr="002B2065">
        <w:t xml:space="preserve"> pp 143-154.</w:t>
      </w:r>
    </w:p>
    <w:bookmarkEnd w:id="11"/>
    <w:p w14:paraId="005D55F2" w14:textId="77777777" w:rsidR="002B2065" w:rsidRPr="002B2065" w:rsidRDefault="002B2065" w:rsidP="002B2065">
      <w:pPr>
        <w:pStyle w:val="EndNoteBibliography"/>
        <w:spacing w:after="0"/>
      </w:pPr>
    </w:p>
    <w:p w14:paraId="6650CC6A" w14:textId="77777777" w:rsidR="002B2065" w:rsidRPr="002B2065" w:rsidRDefault="002B2065" w:rsidP="002B2065">
      <w:pPr>
        <w:pStyle w:val="EndNoteBibliography"/>
        <w:ind w:left="720" w:hanging="720"/>
      </w:pPr>
      <w:bookmarkStart w:id="12" w:name="_ENREF_12"/>
      <w:r w:rsidRPr="002B2065">
        <w:t xml:space="preserve">Cuthbert, R., Green, R., Ranade, S., Saravanan, S., Pain, D., Prakash, V. &amp; Cunningham, A. 2006. Rapid population declines of Egyptian vulture (Neophron percnopterus) and red‐headed vulture (Sarcogyps calvus) in India. </w:t>
      </w:r>
      <w:r w:rsidRPr="002B2065">
        <w:rPr>
          <w:i/>
        </w:rPr>
        <w:t>Animal Conservation,</w:t>
      </w:r>
      <w:r w:rsidRPr="002B2065">
        <w:t xml:space="preserve"> 9(3)</w:t>
      </w:r>
      <w:r w:rsidRPr="002B2065">
        <w:rPr>
          <w:b/>
        </w:rPr>
        <w:t>,</w:t>
      </w:r>
      <w:r w:rsidRPr="002B2065">
        <w:t xml:space="preserve"> pp 349-354.</w:t>
      </w:r>
    </w:p>
    <w:bookmarkEnd w:id="12"/>
    <w:p w14:paraId="6E105FDB" w14:textId="77777777" w:rsidR="002B2065" w:rsidRPr="002B2065" w:rsidRDefault="002B2065" w:rsidP="002B2065">
      <w:pPr>
        <w:pStyle w:val="EndNoteBibliography"/>
        <w:spacing w:after="0"/>
      </w:pPr>
    </w:p>
    <w:p w14:paraId="7072E53F" w14:textId="77777777" w:rsidR="002B2065" w:rsidRPr="002B2065" w:rsidRDefault="002B2065" w:rsidP="002B2065">
      <w:pPr>
        <w:pStyle w:val="EndNoteBibliography"/>
        <w:ind w:left="720" w:hanging="720"/>
      </w:pPr>
      <w:bookmarkStart w:id="13" w:name="_ENREF_13"/>
      <w:r w:rsidRPr="002B2065">
        <w:t xml:space="preserve">Dobrev, V., Boev, Z., Arkumarev, V., Dobrev, D., Kret, E., Saravia, V., Bounas, A., Vavylis, D., Nikolov, S. C. &amp; Oppel, S. 2016. Diet is not related to productivity but to territory occupancy in a declining population of Egyptian Vultures Neophron percnopterus. </w:t>
      </w:r>
      <w:r w:rsidRPr="002B2065">
        <w:rPr>
          <w:i/>
        </w:rPr>
        <w:t>Bird Conservation International,</w:t>
      </w:r>
      <w:r w:rsidRPr="002B2065">
        <w:t xml:space="preserve"> 26(3)</w:t>
      </w:r>
      <w:r w:rsidRPr="002B2065">
        <w:rPr>
          <w:b/>
        </w:rPr>
        <w:t>,</w:t>
      </w:r>
      <w:r w:rsidRPr="002B2065">
        <w:t xml:space="preserve"> pp 273-285.</w:t>
      </w:r>
    </w:p>
    <w:bookmarkEnd w:id="13"/>
    <w:p w14:paraId="3FFC15D3" w14:textId="77777777" w:rsidR="002B2065" w:rsidRPr="002B2065" w:rsidRDefault="002B2065" w:rsidP="002B2065">
      <w:pPr>
        <w:pStyle w:val="EndNoteBibliography"/>
        <w:spacing w:after="0"/>
      </w:pPr>
    </w:p>
    <w:p w14:paraId="4DBC761D" w14:textId="77777777" w:rsidR="002B2065" w:rsidRPr="002B2065" w:rsidRDefault="002B2065" w:rsidP="002B2065">
      <w:pPr>
        <w:pStyle w:val="EndNoteBibliography"/>
        <w:ind w:left="720" w:hanging="720"/>
      </w:pPr>
      <w:bookmarkStart w:id="14" w:name="_ENREF_14"/>
      <w:r w:rsidRPr="002B2065">
        <w:t xml:space="preserve">Dormann, C. F., Elith, J., Bacher, S., Buchmann, C., Carl, G., Carré, G., Marquéz, J. R. G., Gruber, B., Lafourcade, B. &amp; Leitão, P. J. 2013. Collinearity: a review of methods to deal with it and a simulation study evaluating their performance. </w:t>
      </w:r>
      <w:r w:rsidRPr="002B2065">
        <w:rPr>
          <w:i/>
        </w:rPr>
        <w:t>Ecography,</w:t>
      </w:r>
      <w:r w:rsidRPr="002B2065">
        <w:t xml:space="preserve"> 36(1)</w:t>
      </w:r>
      <w:r w:rsidRPr="002B2065">
        <w:rPr>
          <w:b/>
        </w:rPr>
        <w:t>,</w:t>
      </w:r>
      <w:r w:rsidRPr="002B2065">
        <w:t xml:space="preserve"> pp 27-46.</w:t>
      </w:r>
    </w:p>
    <w:bookmarkEnd w:id="14"/>
    <w:p w14:paraId="328F938D" w14:textId="77777777" w:rsidR="002B2065" w:rsidRPr="002B2065" w:rsidRDefault="002B2065" w:rsidP="002B2065">
      <w:pPr>
        <w:pStyle w:val="EndNoteBibliography"/>
        <w:spacing w:after="0"/>
      </w:pPr>
    </w:p>
    <w:p w14:paraId="31E2B645" w14:textId="77777777" w:rsidR="002B2065" w:rsidRPr="002B2065" w:rsidRDefault="002B2065" w:rsidP="002B2065">
      <w:pPr>
        <w:pStyle w:val="EndNoteBibliography"/>
        <w:ind w:left="720" w:hanging="720"/>
      </w:pPr>
      <w:bookmarkStart w:id="15" w:name="_ENREF_15"/>
      <w:r w:rsidRPr="002B2065">
        <w:t xml:space="preserve">Elith, J., H. Graham*, C., P. Anderson, R., Dudík, M., Ferrier, S., Guisan, A., J. Hijmans, R., Huettmann, F., R. Leathwick, J. &amp; Lehmann, A. 2006. Novel methods improve prediction of species’ distributions from occurrence data. </w:t>
      </w:r>
      <w:r w:rsidRPr="002B2065">
        <w:rPr>
          <w:i/>
        </w:rPr>
        <w:t>Ecography,</w:t>
      </w:r>
      <w:r w:rsidRPr="002B2065">
        <w:t xml:space="preserve"> 29(2)</w:t>
      </w:r>
      <w:r w:rsidRPr="002B2065">
        <w:rPr>
          <w:b/>
        </w:rPr>
        <w:t>,</w:t>
      </w:r>
      <w:r w:rsidRPr="002B2065">
        <w:t xml:space="preserve"> pp 129-151.</w:t>
      </w:r>
    </w:p>
    <w:bookmarkEnd w:id="15"/>
    <w:p w14:paraId="38C78FB4" w14:textId="77777777" w:rsidR="002B2065" w:rsidRPr="002B2065" w:rsidRDefault="002B2065" w:rsidP="002B2065">
      <w:pPr>
        <w:pStyle w:val="EndNoteBibliography"/>
        <w:spacing w:after="0"/>
      </w:pPr>
    </w:p>
    <w:p w14:paraId="7CB9F03F" w14:textId="77777777" w:rsidR="002B2065" w:rsidRPr="002B2065" w:rsidRDefault="002B2065" w:rsidP="002B2065">
      <w:pPr>
        <w:pStyle w:val="EndNoteBibliography"/>
        <w:ind w:left="720" w:hanging="720"/>
      </w:pPr>
      <w:bookmarkStart w:id="16" w:name="_ENREF_16"/>
      <w:r w:rsidRPr="002B2065">
        <w:lastRenderedPageBreak/>
        <w:t xml:space="preserve">Elith, J. &amp; Leathwick, J. R. 2009. Species distribution models: ecological explanation and prediction across space and time. </w:t>
      </w:r>
      <w:r w:rsidRPr="002B2065">
        <w:rPr>
          <w:i/>
        </w:rPr>
        <w:t>Annual review of ecology, evolution, and systematics,</w:t>
      </w:r>
      <w:r w:rsidRPr="002B2065">
        <w:t xml:space="preserve"> 40(677-697.</w:t>
      </w:r>
    </w:p>
    <w:bookmarkEnd w:id="16"/>
    <w:p w14:paraId="0CDCCDA7" w14:textId="77777777" w:rsidR="002B2065" w:rsidRPr="002B2065" w:rsidRDefault="002B2065" w:rsidP="002B2065">
      <w:pPr>
        <w:pStyle w:val="EndNoteBibliography"/>
        <w:spacing w:after="0"/>
      </w:pPr>
    </w:p>
    <w:p w14:paraId="2F61BC9A" w14:textId="77777777" w:rsidR="002B2065" w:rsidRPr="002B2065" w:rsidRDefault="002B2065" w:rsidP="002B2065">
      <w:pPr>
        <w:pStyle w:val="EndNoteBibliography"/>
        <w:ind w:left="720" w:hanging="720"/>
      </w:pPr>
      <w:bookmarkStart w:id="17" w:name="_ENREF_17"/>
      <w:r w:rsidRPr="002B2065">
        <w:t xml:space="preserve">Elith, J., Phillips, S. J., Hastie, T., Dudík, M., Chee, Y. E. &amp; Yates, C. J. 2011. A statistical explanation of MaxEnt for ecologists. </w:t>
      </w:r>
      <w:r w:rsidRPr="002B2065">
        <w:rPr>
          <w:i/>
        </w:rPr>
        <w:t>Diversity and distributions,</w:t>
      </w:r>
      <w:r w:rsidRPr="002B2065">
        <w:t xml:space="preserve"> 17(1)</w:t>
      </w:r>
      <w:r w:rsidRPr="002B2065">
        <w:rPr>
          <w:b/>
        </w:rPr>
        <w:t>,</w:t>
      </w:r>
      <w:r w:rsidRPr="002B2065">
        <w:t xml:space="preserve"> pp 43-57.</w:t>
      </w:r>
    </w:p>
    <w:bookmarkEnd w:id="17"/>
    <w:p w14:paraId="683450A0" w14:textId="77777777" w:rsidR="002B2065" w:rsidRPr="002B2065" w:rsidRDefault="002B2065" w:rsidP="002B2065">
      <w:pPr>
        <w:pStyle w:val="EndNoteBibliography"/>
        <w:spacing w:after="0"/>
      </w:pPr>
    </w:p>
    <w:p w14:paraId="05E90C4B" w14:textId="77777777" w:rsidR="002B2065" w:rsidRPr="002B2065" w:rsidRDefault="002B2065" w:rsidP="002B2065">
      <w:pPr>
        <w:pStyle w:val="EndNoteBibliography"/>
        <w:ind w:left="720" w:hanging="720"/>
      </w:pPr>
      <w:bookmarkStart w:id="18" w:name="_ENREF_18"/>
      <w:r w:rsidRPr="002B2065">
        <w:t xml:space="preserve">Farashi, A. &amp; Alizadeh-Noughani, M. 2019. Niche modelling of the potential distribution of the Egyptian Vulture Neophron percnopterus during summer and winter in Iran, to identify gaps in protected area coverage. </w:t>
      </w:r>
      <w:r w:rsidRPr="002B2065">
        <w:rPr>
          <w:i/>
        </w:rPr>
        <w:t>Bird Conservation International,</w:t>
      </w:r>
      <w:r w:rsidRPr="002B2065">
        <w:t xml:space="preserve"> 29(3)</w:t>
      </w:r>
      <w:r w:rsidRPr="002B2065">
        <w:rPr>
          <w:b/>
        </w:rPr>
        <w:t>,</w:t>
      </w:r>
      <w:r w:rsidRPr="002B2065">
        <w:t xml:space="preserve"> pp 423-436.</w:t>
      </w:r>
    </w:p>
    <w:bookmarkEnd w:id="18"/>
    <w:p w14:paraId="2614C999" w14:textId="77777777" w:rsidR="002B2065" w:rsidRPr="002B2065" w:rsidRDefault="002B2065" w:rsidP="002B2065">
      <w:pPr>
        <w:pStyle w:val="EndNoteBibliography"/>
        <w:spacing w:after="0"/>
      </w:pPr>
    </w:p>
    <w:p w14:paraId="7804AEF4" w14:textId="77777777" w:rsidR="002B2065" w:rsidRPr="002B2065" w:rsidRDefault="002B2065" w:rsidP="002B2065">
      <w:pPr>
        <w:pStyle w:val="EndNoteBibliography"/>
        <w:ind w:left="720" w:hanging="720"/>
      </w:pPr>
      <w:bookmarkStart w:id="19" w:name="_ENREF_19"/>
      <w:r w:rsidRPr="002B2065">
        <w:t xml:space="preserve">Ferguson-Lees, J., Christie, D. A. &amp; Franklin, K. 2001. </w:t>
      </w:r>
      <w:r w:rsidRPr="002B2065">
        <w:rPr>
          <w:i/>
        </w:rPr>
        <w:t>Raptors of the World</w:t>
      </w:r>
      <w:r w:rsidRPr="002B2065">
        <w:t>: Christopher Helm.</w:t>
      </w:r>
    </w:p>
    <w:bookmarkEnd w:id="19"/>
    <w:p w14:paraId="572A5B63" w14:textId="77777777" w:rsidR="002B2065" w:rsidRPr="002B2065" w:rsidRDefault="002B2065" w:rsidP="002B2065">
      <w:pPr>
        <w:pStyle w:val="EndNoteBibliography"/>
        <w:spacing w:after="0"/>
      </w:pPr>
    </w:p>
    <w:p w14:paraId="0F6AE36D" w14:textId="77777777" w:rsidR="002B2065" w:rsidRPr="002B2065" w:rsidRDefault="002B2065" w:rsidP="002B2065">
      <w:pPr>
        <w:pStyle w:val="EndNoteBibliography"/>
        <w:ind w:left="720" w:hanging="720"/>
      </w:pPr>
      <w:bookmarkStart w:id="20" w:name="_ENREF_20"/>
      <w:r w:rsidRPr="002B2065">
        <w:t xml:space="preserve">Fourcade, Y., Engler, J. O., Rödder, D. &amp; Secondi, J. 2014. Mapping species distributions with MAXENT using a geographically biased sample of presence data: a performance assessment of methods for correcting sampling bias. </w:t>
      </w:r>
      <w:r w:rsidRPr="002B2065">
        <w:rPr>
          <w:i/>
        </w:rPr>
        <w:t>PloS one,</w:t>
      </w:r>
      <w:r w:rsidRPr="002B2065">
        <w:t xml:space="preserve"> 9(5)</w:t>
      </w:r>
      <w:r w:rsidRPr="002B2065">
        <w:rPr>
          <w:b/>
        </w:rPr>
        <w:t>,</w:t>
      </w:r>
      <w:r w:rsidRPr="002B2065">
        <w:t xml:space="preserve"> pp.</w:t>
      </w:r>
    </w:p>
    <w:bookmarkEnd w:id="20"/>
    <w:p w14:paraId="27359667" w14:textId="77777777" w:rsidR="002B2065" w:rsidRPr="002B2065" w:rsidRDefault="002B2065" w:rsidP="002B2065">
      <w:pPr>
        <w:pStyle w:val="EndNoteBibliography"/>
        <w:spacing w:after="0"/>
      </w:pPr>
    </w:p>
    <w:p w14:paraId="7E3AC0C5" w14:textId="77777777" w:rsidR="002B2065" w:rsidRPr="002B2065" w:rsidRDefault="002B2065" w:rsidP="002B2065">
      <w:pPr>
        <w:pStyle w:val="EndNoteBibliography"/>
        <w:ind w:left="720" w:hanging="720"/>
      </w:pPr>
      <w:bookmarkStart w:id="21" w:name="_ENREF_21"/>
      <w:r w:rsidRPr="002B2065">
        <w:t xml:space="preserve">García‐Ripollés, C., López‐López, P. &amp; Urios, V. 2010. First description of migration and wintering of adult Egyptian vultures Neophron percnopterus tracked by GPS satellite telemetry. </w:t>
      </w:r>
      <w:r w:rsidRPr="002B2065">
        <w:rPr>
          <w:i/>
        </w:rPr>
        <w:t>Bird Study,</w:t>
      </w:r>
      <w:r w:rsidRPr="002B2065">
        <w:t xml:space="preserve"> 57(2)</w:t>
      </w:r>
      <w:r w:rsidRPr="002B2065">
        <w:rPr>
          <w:b/>
        </w:rPr>
        <w:t>,</w:t>
      </w:r>
      <w:r w:rsidRPr="002B2065">
        <w:t xml:space="preserve"> pp 261-265.</w:t>
      </w:r>
    </w:p>
    <w:bookmarkEnd w:id="21"/>
    <w:p w14:paraId="045E125A" w14:textId="77777777" w:rsidR="002B2065" w:rsidRPr="002B2065" w:rsidRDefault="002B2065" w:rsidP="002B2065">
      <w:pPr>
        <w:pStyle w:val="EndNoteBibliography"/>
        <w:spacing w:after="0"/>
      </w:pPr>
    </w:p>
    <w:p w14:paraId="06996087" w14:textId="77777777" w:rsidR="002B2065" w:rsidRPr="002B2065" w:rsidRDefault="002B2065" w:rsidP="002B2065">
      <w:pPr>
        <w:pStyle w:val="EndNoteBibliography"/>
        <w:ind w:left="720" w:hanging="720"/>
      </w:pPr>
      <w:bookmarkStart w:id="22" w:name="_ENREF_22"/>
      <w:r w:rsidRPr="002B2065">
        <w:t xml:space="preserve">Gaznayee, H. A. &amp; Al-Quraishi, A. M. F. 2019. Analysis of Agricultural Drought’s Severity and Impacts in Erbil Province, the Iraqi Kurdistan Region based on Time Series NDVI and TCI Indices for 1998 through 2017. </w:t>
      </w:r>
      <w:r w:rsidRPr="002B2065">
        <w:rPr>
          <w:i/>
        </w:rPr>
        <w:t>Jour of Adv Research in Dynamical &amp; Control Systems,</w:t>
      </w:r>
      <w:r w:rsidRPr="002B2065">
        <w:t xml:space="preserve"> 11(11)</w:t>
      </w:r>
      <w:r w:rsidRPr="002B2065">
        <w:rPr>
          <w:b/>
        </w:rPr>
        <w:t>,</w:t>
      </w:r>
      <w:r w:rsidRPr="002B2065">
        <w:t xml:space="preserve"> pp.</w:t>
      </w:r>
    </w:p>
    <w:bookmarkEnd w:id="22"/>
    <w:p w14:paraId="62A3A267" w14:textId="77777777" w:rsidR="002B2065" w:rsidRPr="002B2065" w:rsidRDefault="002B2065" w:rsidP="002B2065">
      <w:pPr>
        <w:pStyle w:val="EndNoteBibliography"/>
        <w:spacing w:after="0"/>
      </w:pPr>
    </w:p>
    <w:p w14:paraId="137BA8DC" w14:textId="77777777" w:rsidR="002B2065" w:rsidRPr="002B2065" w:rsidRDefault="002B2065" w:rsidP="002B2065">
      <w:pPr>
        <w:pStyle w:val="EndNoteBibliography"/>
        <w:ind w:left="720" w:hanging="720"/>
      </w:pPr>
      <w:bookmarkStart w:id="23" w:name="_ENREF_23"/>
      <w:r w:rsidRPr="002B2065">
        <w:t xml:space="preserve">Green, R. E., Newton, I., Shultz, S., Cunningham, A. A., Gilbert, M., Pain, D. J. &amp; Prakash, V. 2004. Diclofenac poisoning as a cause of vulture population declines across the Indian subcontinent. </w:t>
      </w:r>
      <w:r w:rsidRPr="002B2065">
        <w:rPr>
          <w:i/>
        </w:rPr>
        <w:t>Journal of Applied ecology,</w:t>
      </w:r>
      <w:r w:rsidRPr="002B2065">
        <w:t xml:space="preserve"> 41(5)</w:t>
      </w:r>
      <w:r w:rsidRPr="002B2065">
        <w:rPr>
          <w:b/>
        </w:rPr>
        <w:t>,</w:t>
      </w:r>
      <w:r w:rsidRPr="002B2065">
        <w:t xml:space="preserve"> pp 793-800.</w:t>
      </w:r>
    </w:p>
    <w:bookmarkEnd w:id="23"/>
    <w:p w14:paraId="325C3468" w14:textId="77777777" w:rsidR="002B2065" w:rsidRPr="002B2065" w:rsidRDefault="002B2065" w:rsidP="002B2065">
      <w:pPr>
        <w:pStyle w:val="EndNoteBibliography"/>
        <w:spacing w:after="0"/>
      </w:pPr>
    </w:p>
    <w:p w14:paraId="13E475FB" w14:textId="77777777" w:rsidR="002B2065" w:rsidRPr="002B2065" w:rsidRDefault="002B2065" w:rsidP="002B2065">
      <w:pPr>
        <w:pStyle w:val="EndNoteBibliography"/>
        <w:ind w:left="720" w:hanging="720"/>
      </w:pPr>
      <w:bookmarkStart w:id="24" w:name="_ENREF_24"/>
      <w:r w:rsidRPr="002B2065">
        <w:t xml:space="preserve">Hanley, J. A. &amp; McNeil, B. J. 1982. The meaning and use of the area under a receiver operating characteristic (ROC) curve. </w:t>
      </w:r>
      <w:r w:rsidRPr="002B2065">
        <w:rPr>
          <w:i/>
        </w:rPr>
        <w:t>Radiology,</w:t>
      </w:r>
      <w:r w:rsidRPr="002B2065">
        <w:t xml:space="preserve"> 143(1)</w:t>
      </w:r>
      <w:r w:rsidRPr="002B2065">
        <w:rPr>
          <w:b/>
        </w:rPr>
        <w:t>,</w:t>
      </w:r>
      <w:r w:rsidRPr="002B2065">
        <w:t xml:space="preserve"> pp 29-36.</w:t>
      </w:r>
    </w:p>
    <w:bookmarkEnd w:id="24"/>
    <w:p w14:paraId="09DFBD1F" w14:textId="77777777" w:rsidR="002B2065" w:rsidRPr="002B2065" w:rsidRDefault="002B2065" w:rsidP="002B2065">
      <w:pPr>
        <w:pStyle w:val="EndNoteBibliography"/>
        <w:spacing w:after="0"/>
      </w:pPr>
    </w:p>
    <w:p w14:paraId="3CB0C273" w14:textId="77777777" w:rsidR="002B2065" w:rsidRPr="002B2065" w:rsidRDefault="002B2065" w:rsidP="002B2065">
      <w:pPr>
        <w:pStyle w:val="EndNoteBibliography"/>
        <w:ind w:left="720" w:hanging="720"/>
      </w:pPr>
      <w:bookmarkStart w:id="25" w:name="_ENREF_25"/>
      <w:r w:rsidRPr="002B2065">
        <w:t xml:space="preserve">Hidalgo, S., Zabala, J., Zuberogoitia, I., Azkona, A. &amp; Castillo, I. 2005. Food of the Egyptian vulture (Neophron percnopterus) in Biscay. </w:t>
      </w:r>
      <w:r w:rsidRPr="002B2065">
        <w:rPr>
          <w:i/>
        </w:rPr>
        <w:t>Buteo,</w:t>
      </w:r>
      <w:r w:rsidRPr="002B2065">
        <w:t xml:space="preserve"> 14(23-29.</w:t>
      </w:r>
    </w:p>
    <w:bookmarkEnd w:id="25"/>
    <w:p w14:paraId="4E104AA4" w14:textId="77777777" w:rsidR="002B2065" w:rsidRPr="002B2065" w:rsidRDefault="002B2065" w:rsidP="002B2065">
      <w:pPr>
        <w:pStyle w:val="EndNoteBibliography"/>
        <w:spacing w:after="0"/>
      </w:pPr>
    </w:p>
    <w:p w14:paraId="0F99F32A" w14:textId="77777777" w:rsidR="002B2065" w:rsidRPr="002B2065" w:rsidRDefault="002B2065" w:rsidP="002B2065">
      <w:pPr>
        <w:pStyle w:val="EndNoteBibliography"/>
        <w:ind w:left="720" w:hanging="720"/>
      </w:pPr>
      <w:bookmarkStart w:id="26" w:name="_ENREF_26"/>
      <w:r w:rsidRPr="002B2065">
        <w:t xml:space="preserve">Hoel, P. G. 1943. The accuracy of sampling methods in ecology. </w:t>
      </w:r>
      <w:r w:rsidRPr="002B2065">
        <w:rPr>
          <w:i/>
        </w:rPr>
        <w:t>The annals of mathematical statistics,</w:t>
      </w:r>
      <w:r w:rsidRPr="002B2065">
        <w:t xml:space="preserve"> 14(3)</w:t>
      </w:r>
      <w:r w:rsidRPr="002B2065">
        <w:rPr>
          <w:b/>
        </w:rPr>
        <w:t>,</w:t>
      </w:r>
      <w:r w:rsidRPr="002B2065">
        <w:t xml:space="preserve"> pp 289-300.</w:t>
      </w:r>
    </w:p>
    <w:bookmarkEnd w:id="26"/>
    <w:p w14:paraId="78774A0D" w14:textId="77777777" w:rsidR="002B2065" w:rsidRPr="002B2065" w:rsidRDefault="002B2065" w:rsidP="002B2065">
      <w:pPr>
        <w:pStyle w:val="EndNoteBibliography"/>
        <w:spacing w:after="0"/>
      </w:pPr>
    </w:p>
    <w:p w14:paraId="5AB0B913" w14:textId="77777777" w:rsidR="002B2065" w:rsidRPr="002B2065" w:rsidRDefault="002B2065" w:rsidP="002B2065">
      <w:pPr>
        <w:pStyle w:val="EndNoteBibliography"/>
        <w:ind w:left="720" w:hanging="720"/>
      </w:pPr>
      <w:bookmarkStart w:id="27" w:name="_ENREF_27"/>
      <w:r w:rsidRPr="002B2065">
        <w:t xml:space="preserve">Jiménez-Valverde, A. 2014. Threshold-dependence as a desirable attribute for discrimination assessment: implications for the evaluation of species distribution models. </w:t>
      </w:r>
      <w:r w:rsidRPr="002B2065">
        <w:rPr>
          <w:i/>
        </w:rPr>
        <w:t>Biodiversity and Conservation,</w:t>
      </w:r>
      <w:r w:rsidRPr="002B2065">
        <w:t xml:space="preserve"> 23(2)</w:t>
      </w:r>
      <w:r w:rsidRPr="002B2065">
        <w:rPr>
          <w:b/>
        </w:rPr>
        <w:t>,</w:t>
      </w:r>
      <w:r w:rsidRPr="002B2065">
        <w:t xml:space="preserve"> pp 369-385.</w:t>
      </w:r>
    </w:p>
    <w:bookmarkEnd w:id="27"/>
    <w:p w14:paraId="79516DAD" w14:textId="77777777" w:rsidR="002B2065" w:rsidRPr="002B2065" w:rsidRDefault="002B2065" w:rsidP="002B2065">
      <w:pPr>
        <w:pStyle w:val="EndNoteBibliography"/>
        <w:spacing w:after="0"/>
      </w:pPr>
    </w:p>
    <w:p w14:paraId="263DFB91" w14:textId="77777777" w:rsidR="002B2065" w:rsidRPr="002B2065" w:rsidRDefault="002B2065" w:rsidP="002B2065">
      <w:pPr>
        <w:pStyle w:val="EndNoteBibliography"/>
        <w:ind w:left="720" w:hanging="720"/>
      </w:pPr>
      <w:bookmarkStart w:id="28" w:name="_ENREF_28"/>
      <w:r w:rsidRPr="002B2065">
        <w:lastRenderedPageBreak/>
        <w:t xml:space="preserve">Jiménez-Valverde, A. &amp; Lobo, J. M. 2007. Threshold criteria for conversion of probability of species presence to either–or presence–absence. </w:t>
      </w:r>
      <w:r w:rsidRPr="002B2065">
        <w:rPr>
          <w:i/>
        </w:rPr>
        <w:t>Acta oecologica,</w:t>
      </w:r>
      <w:r w:rsidRPr="002B2065">
        <w:t xml:space="preserve"> 31(3)</w:t>
      </w:r>
      <w:r w:rsidRPr="002B2065">
        <w:rPr>
          <w:b/>
        </w:rPr>
        <w:t>,</w:t>
      </w:r>
      <w:r w:rsidRPr="002B2065">
        <w:t xml:space="preserve"> pp 361-369.</w:t>
      </w:r>
    </w:p>
    <w:bookmarkEnd w:id="28"/>
    <w:p w14:paraId="223AA353" w14:textId="77777777" w:rsidR="002B2065" w:rsidRPr="002B2065" w:rsidRDefault="002B2065" w:rsidP="002B2065">
      <w:pPr>
        <w:pStyle w:val="EndNoteBibliography"/>
        <w:spacing w:after="0"/>
      </w:pPr>
    </w:p>
    <w:p w14:paraId="433C40D1" w14:textId="77777777" w:rsidR="002B2065" w:rsidRPr="002B2065" w:rsidRDefault="002B2065" w:rsidP="002B2065">
      <w:pPr>
        <w:pStyle w:val="EndNoteBibliography"/>
        <w:ind w:left="720" w:hanging="720"/>
      </w:pPr>
      <w:bookmarkStart w:id="29" w:name="_ENREF_29"/>
      <w:r w:rsidRPr="002B2065">
        <w:t xml:space="preserve">Katzenberger, J., Tabur, E., şen, b., İsfendİyaroğlu, s., erkol, i. l. &amp; Oppel, S. 2019. No short-term effect of closing a rubbish dump on reproductive parameters of an Egyptian Vulture population in Turkey. </w:t>
      </w:r>
      <w:r w:rsidRPr="002B2065">
        <w:rPr>
          <w:i/>
        </w:rPr>
        <w:t>Bird Conservation International,</w:t>
      </w:r>
      <w:r w:rsidRPr="002B2065">
        <w:t xml:space="preserve"> 29(1)</w:t>
      </w:r>
      <w:r w:rsidRPr="002B2065">
        <w:rPr>
          <w:b/>
        </w:rPr>
        <w:t>,</w:t>
      </w:r>
      <w:r w:rsidRPr="002B2065">
        <w:t xml:space="preserve"> pp 71-82.</w:t>
      </w:r>
    </w:p>
    <w:bookmarkEnd w:id="29"/>
    <w:p w14:paraId="0F3A0377" w14:textId="77777777" w:rsidR="002B2065" w:rsidRPr="002B2065" w:rsidRDefault="002B2065" w:rsidP="002B2065">
      <w:pPr>
        <w:pStyle w:val="EndNoteBibliography"/>
        <w:spacing w:after="0"/>
      </w:pPr>
    </w:p>
    <w:p w14:paraId="2624BCEC" w14:textId="77777777" w:rsidR="002B2065" w:rsidRPr="002B2065" w:rsidRDefault="002B2065" w:rsidP="002B2065">
      <w:pPr>
        <w:pStyle w:val="EndNoteBibliography"/>
        <w:ind w:left="720" w:hanging="720"/>
      </w:pPr>
      <w:bookmarkStart w:id="30" w:name="_ENREF_30"/>
      <w:r w:rsidRPr="002B2065">
        <w:t xml:space="preserve">KC, K. B., Koju, N. P., Bhusal, K. P., Low, M., Ghimire, S. K., Ranabhat, R. &amp; Panthi, S. 2019. Factors influencing the presence of the endangered Egyptian vulture Neophron percnopterus in Rukum, Nepal. </w:t>
      </w:r>
      <w:r w:rsidRPr="002B2065">
        <w:rPr>
          <w:i/>
        </w:rPr>
        <w:t>Global Ecology and Conservation,</w:t>
      </w:r>
      <w:r w:rsidRPr="002B2065">
        <w:t xml:space="preserve"> 20(e00727.</w:t>
      </w:r>
    </w:p>
    <w:bookmarkEnd w:id="30"/>
    <w:p w14:paraId="74419773" w14:textId="77777777" w:rsidR="002B2065" w:rsidRPr="002B2065" w:rsidRDefault="002B2065" w:rsidP="002B2065">
      <w:pPr>
        <w:pStyle w:val="EndNoteBibliography"/>
        <w:spacing w:after="0"/>
      </w:pPr>
    </w:p>
    <w:p w14:paraId="4F8885E4" w14:textId="77777777" w:rsidR="002B2065" w:rsidRPr="002B2065" w:rsidRDefault="002B2065" w:rsidP="002B2065">
      <w:pPr>
        <w:pStyle w:val="EndNoteBibliography"/>
        <w:ind w:left="720" w:hanging="720"/>
      </w:pPr>
      <w:bookmarkStart w:id="31" w:name="_ENREF_31"/>
      <w:r w:rsidRPr="002B2065">
        <w:t xml:space="preserve">Liu, C., White, M. &amp; Newell, G. 2013. Selecting thresholds for the prediction of species occurrence with presence‐only data. </w:t>
      </w:r>
      <w:r w:rsidRPr="002B2065">
        <w:rPr>
          <w:i/>
        </w:rPr>
        <w:t>Journal of biogeography,</w:t>
      </w:r>
      <w:r w:rsidRPr="002B2065">
        <w:t xml:space="preserve"> 40(4)</w:t>
      </w:r>
      <w:r w:rsidRPr="002B2065">
        <w:rPr>
          <w:b/>
        </w:rPr>
        <w:t>,</w:t>
      </w:r>
      <w:r w:rsidRPr="002B2065">
        <w:t xml:space="preserve"> pp 778-789.</w:t>
      </w:r>
    </w:p>
    <w:bookmarkEnd w:id="31"/>
    <w:p w14:paraId="6FC0D56F" w14:textId="77777777" w:rsidR="002B2065" w:rsidRPr="002B2065" w:rsidRDefault="002B2065" w:rsidP="002B2065">
      <w:pPr>
        <w:pStyle w:val="EndNoteBibliography"/>
        <w:spacing w:after="0"/>
      </w:pPr>
    </w:p>
    <w:p w14:paraId="59260510" w14:textId="77777777" w:rsidR="002B2065" w:rsidRPr="002B2065" w:rsidRDefault="002B2065" w:rsidP="002B2065">
      <w:pPr>
        <w:pStyle w:val="EndNoteBibliography"/>
        <w:ind w:left="720" w:hanging="720"/>
      </w:pPr>
      <w:bookmarkStart w:id="32" w:name="_ENREF_32"/>
      <w:r w:rsidRPr="002B2065">
        <w:t xml:space="preserve">López-López, P., García-Ripollés, C. &amp; Urios, V. 2014. Food predictability determines space use of endangered vultures: implications for management of supplementary feeding. </w:t>
      </w:r>
      <w:r w:rsidRPr="002B2065">
        <w:rPr>
          <w:i/>
        </w:rPr>
        <w:t>Ecological Applications,</w:t>
      </w:r>
      <w:r w:rsidRPr="002B2065">
        <w:t xml:space="preserve"> 24(5)</w:t>
      </w:r>
      <w:r w:rsidRPr="002B2065">
        <w:rPr>
          <w:b/>
        </w:rPr>
        <w:t>,</w:t>
      </w:r>
      <w:r w:rsidRPr="002B2065">
        <w:t xml:space="preserve"> pp 938-949.</w:t>
      </w:r>
    </w:p>
    <w:bookmarkEnd w:id="32"/>
    <w:p w14:paraId="02B0B903" w14:textId="77777777" w:rsidR="002B2065" w:rsidRPr="002B2065" w:rsidRDefault="002B2065" w:rsidP="002B2065">
      <w:pPr>
        <w:pStyle w:val="EndNoteBibliography"/>
        <w:spacing w:after="0"/>
      </w:pPr>
    </w:p>
    <w:p w14:paraId="1E961818" w14:textId="77777777" w:rsidR="002B2065" w:rsidRPr="002B2065" w:rsidRDefault="002B2065" w:rsidP="002B2065">
      <w:pPr>
        <w:pStyle w:val="EndNoteBibliography"/>
        <w:ind w:left="720" w:hanging="720"/>
      </w:pPr>
      <w:bookmarkStart w:id="33" w:name="_ENREF_33"/>
      <w:r w:rsidRPr="002B2065">
        <w:t xml:space="preserve">Loveridge, R., Ryan, G. E., Sum, P., Grey-Read, O., Mahood, S. P., Mould, A., Harrison, S., Crouthers, R., Ko, S. &amp; Clements, T. 2019. Poisoning causing the decline in South-East Asia’s largest vulture population. </w:t>
      </w:r>
      <w:r w:rsidRPr="002B2065">
        <w:rPr>
          <w:i/>
        </w:rPr>
        <w:t>Bird Conservation International,</w:t>
      </w:r>
      <w:r w:rsidRPr="002B2065">
        <w:t xml:space="preserve"> 29(1)</w:t>
      </w:r>
      <w:r w:rsidRPr="002B2065">
        <w:rPr>
          <w:b/>
        </w:rPr>
        <w:t>,</w:t>
      </w:r>
      <w:r w:rsidRPr="002B2065">
        <w:t xml:space="preserve"> pp 41-54.</w:t>
      </w:r>
    </w:p>
    <w:bookmarkEnd w:id="33"/>
    <w:p w14:paraId="1B900D86" w14:textId="77777777" w:rsidR="002B2065" w:rsidRPr="002B2065" w:rsidRDefault="002B2065" w:rsidP="002B2065">
      <w:pPr>
        <w:pStyle w:val="EndNoteBibliography"/>
        <w:spacing w:after="0"/>
      </w:pPr>
    </w:p>
    <w:p w14:paraId="03A6B57C" w14:textId="77777777" w:rsidR="002B2065" w:rsidRPr="002B2065" w:rsidRDefault="002B2065" w:rsidP="002B2065">
      <w:pPr>
        <w:pStyle w:val="EndNoteBibliography"/>
        <w:ind w:left="720" w:hanging="720"/>
      </w:pPr>
      <w:bookmarkStart w:id="34" w:name="_ENREF_34"/>
      <w:r w:rsidRPr="002B2065">
        <w:t>Malinowski, J. C. 2002. Iraq: A Geography.</w:t>
      </w:r>
    </w:p>
    <w:bookmarkEnd w:id="34"/>
    <w:p w14:paraId="15EA02C8" w14:textId="77777777" w:rsidR="002B2065" w:rsidRPr="002B2065" w:rsidRDefault="002B2065" w:rsidP="002B2065">
      <w:pPr>
        <w:pStyle w:val="EndNoteBibliography"/>
        <w:spacing w:after="0"/>
      </w:pPr>
    </w:p>
    <w:p w14:paraId="7CCC8C93" w14:textId="77777777" w:rsidR="002B2065" w:rsidRPr="002B2065" w:rsidRDefault="002B2065" w:rsidP="002B2065">
      <w:pPr>
        <w:pStyle w:val="EndNoteBibliography"/>
        <w:ind w:left="720" w:hanging="720"/>
      </w:pPr>
      <w:bookmarkStart w:id="35" w:name="_ENREF_35"/>
      <w:r w:rsidRPr="002B2065">
        <w:t xml:space="preserve">Margalida, A. 2012. Baits, budget cuts: a deadly mix. </w:t>
      </w:r>
      <w:r w:rsidRPr="002B2065">
        <w:rPr>
          <w:i/>
        </w:rPr>
        <w:t>Science,</w:t>
      </w:r>
      <w:r w:rsidRPr="002B2065">
        <w:t xml:space="preserve"> 338(6104)</w:t>
      </w:r>
      <w:r w:rsidRPr="002B2065">
        <w:rPr>
          <w:b/>
        </w:rPr>
        <w:t>,</w:t>
      </w:r>
      <w:r w:rsidRPr="002B2065">
        <w:t xml:space="preserve"> pp 192-192.</w:t>
      </w:r>
    </w:p>
    <w:bookmarkEnd w:id="35"/>
    <w:p w14:paraId="1F1F7493" w14:textId="77777777" w:rsidR="002B2065" w:rsidRPr="002B2065" w:rsidRDefault="002B2065" w:rsidP="002B2065">
      <w:pPr>
        <w:pStyle w:val="EndNoteBibliography"/>
        <w:spacing w:after="0"/>
      </w:pPr>
    </w:p>
    <w:p w14:paraId="7AB506C5" w14:textId="77777777" w:rsidR="002B2065" w:rsidRPr="002B2065" w:rsidRDefault="002B2065" w:rsidP="002B2065">
      <w:pPr>
        <w:pStyle w:val="EndNoteBibliography"/>
        <w:ind w:left="720" w:hanging="720"/>
      </w:pPr>
      <w:bookmarkStart w:id="36" w:name="_ENREF_36"/>
      <w:r w:rsidRPr="002B2065">
        <w:t xml:space="preserve">Margalida, A., García, D. &amp; Cortés-Avizanda, A. 2007. Factors influencing the breeding density of Bearded vultures, Egyptian vultures and Eurasian griffon vultures in Catalonia (NE Spain): management implications. </w:t>
      </w:r>
      <w:r w:rsidRPr="002B2065">
        <w:rPr>
          <w:i/>
        </w:rPr>
        <w:t>Animal biodiversity and conservation,</w:t>
      </w:r>
      <w:r w:rsidRPr="002B2065">
        <w:t xml:space="preserve"> 30(2)</w:t>
      </w:r>
      <w:r w:rsidRPr="002B2065">
        <w:rPr>
          <w:b/>
        </w:rPr>
        <w:t>,</w:t>
      </w:r>
      <w:r w:rsidRPr="002B2065">
        <w:t xml:space="preserve"> pp 189-200.</w:t>
      </w:r>
    </w:p>
    <w:bookmarkEnd w:id="36"/>
    <w:p w14:paraId="3D6986AA" w14:textId="77777777" w:rsidR="002B2065" w:rsidRPr="002B2065" w:rsidRDefault="002B2065" w:rsidP="002B2065">
      <w:pPr>
        <w:pStyle w:val="EndNoteBibliography"/>
        <w:spacing w:after="0"/>
      </w:pPr>
    </w:p>
    <w:p w14:paraId="405B5113" w14:textId="77777777" w:rsidR="002B2065" w:rsidRPr="002B2065" w:rsidRDefault="002B2065" w:rsidP="002B2065">
      <w:pPr>
        <w:pStyle w:val="EndNoteBibliography"/>
        <w:ind w:left="720" w:hanging="720"/>
      </w:pPr>
      <w:bookmarkStart w:id="37" w:name="_ENREF_37"/>
      <w:r w:rsidRPr="002B2065">
        <w:t xml:space="preserve">Mateo-Tomás, P. &amp; Olea, P. P. 2009. Combining scales in habitat models to improve conservation planning in an endangered vulture. </w:t>
      </w:r>
      <w:r w:rsidRPr="002B2065">
        <w:rPr>
          <w:i/>
        </w:rPr>
        <w:t>Acta Oecologica,</w:t>
      </w:r>
      <w:r w:rsidRPr="002B2065">
        <w:t xml:space="preserve"> 35(4)</w:t>
      </w:r>
      <w:r w:rsidRPr="002B2065">
        <w:rPr>
          <w:b/>
        </w:rPr>
        <w:t>,</w:t>
      </w:r>
      <w:r w:rsidRPr="002B2065">
        <w:t xml:space="preserve"> pp 489-498.</w:t>
      </w:r>
    </w:p>
    <w:bookmarkEnd w:id="37"/>
    <w:p w14:paraId="27695AF2" w14:textId="77777777" w:rsidR="002B2065" w:rsidRPr="002B2065" w:rsidRDefault="002B2065" w:rsidP="002B2065">
      <w:pPr>
        <w:pStyle w:val="EndNoteBibliography"/>
        <w:spacing w:after="0"/>
      </w:pPr>
    </w:p>
    <w:p w14:paraId="02EFA753" w14:textId="77777777" w:rsidR="002B2065" w:rsidRPr="002B2065" w:rsidRDefault="002B2065" w:rsidP="002B2065">
      <w:pPr>
        <w:pStyle w:val="EndNoteBibliography"/>
        <w:ind w:left="720" w:hanging="720"/>
      </w:pPr>
      <w:bookmarkStart w:id="38" w:name="_ENREF_38"/>
      <w:r w:rsidRPr="002B2065">
        <w:t xml:space="preserve">Mateo-Tomás, P. &amp; Olea, P. P. 2015. Livestock-driven land use change to model species distributions: Egyptian vulture as a case study. </w:t>
      </w:r>
      <w:r w:rsidRPr="002B2065">
        <w:rPr>
          <w:i/>
        </w:rPr>
        <w:t>Ecological Indicators,</w:t>
      </w:r>
      <w:r w:rsidRPr="002B2065">
        <w:t xml:space="preserve"> 57(331-340.</w:t>
      </w:r>
    </w:p>
    <w:bookmarkEnd w:id="38"/>
    <w:p w14:paraId="02895834" w14:textId="77777777" w:rsidR="002B2065" w:rsidRPr="002B2065" w:rsidRDefault="002B2065" w:rsidP="002B2065">
      <w:pPr>
        <w:pStyle w:val="EndNoteBibliography"/>
        <w:spacing w:after="0"/>
      </w:pPr>
    </w:p>
    <w:p w14:paraId="7ADA88D1" w14:textId="77777777" w:rsidR="002B2065" w:rsidRPr="002B2065" w:rsidRDefault="002B2065" w:rsidP="002B2065">
      <w:pPr>
        <w:pStyle w:val="EndNoteBibliography"/>
        <w:ind w:left="720" w:hanging="720"/>
      </w:pPr>
      <w:bookmarkStart w:id="39" w:name="_ENREF_39"/>
      <w:r w:rsidRPr="002B2065">
        <w:t xml:space="preserve">Mayaux, P., Eva, H., Gallego, J., Strahler, A. H., Herold, M., Agrawal, S., Naumov, S., De Miranda, E. E., Di Bella, C. M. &amp; Ordoyne, C. 2006. Validation of the global land cover 2000 map. </w:t>
      </w:r>
      <w:r w:rsidRPr="002B2065">
        <w:rPr>
          <w:i/>
        </w:rPr>
        <w:t>IEEE Transactions on Geoscience and Remote Sensing,</w:t>
      </w:r>
      <w:r w:rsidRPr="002B2065">
        <w:t xml:space="preserve"> 44(7)</w:t>
      </w:r>
      <w:r w:rsidRPr="002B2065">
        <w:rPr>
          <w:b/>
        </w:rPr>
        <w:t>,</w:t>
      </w:r>
      <w:r w:rsidRPr="002B2065">
        <w:t xml:space="preserve"> pp 1728-1739.</w:t>
      </w:r>
    </w:p>
    <w:bookmarkEnd w:id="39"/>
    <w:p w14:paraId="52573588" w14:textId="77777777" w:rsidR="002B2065" w:rsidRPr="002B2065" w:rsidRDefault="002B2065" w:rsidP="002B2065">
      <w:pPr>
        <w:pStyle w:val="EndNoteBibliography"/>
        <w:spacing w:after="0"/>
      </w:pPr>
    </w:p>
    <w:p w14:paraId="3FFF6215" w14:textId="77777777" w:rsidR="002B2065" w:rsidRPr="002B2065" w:rsidRDefault="002B2065" w:rsidP="002B2065">
      <w:pPr>
        <w:pStyle w:val="EndNoteBibliography"/>
        <w:ind w:left="720" w:hanging="720"/>
      </w:pPr>
      <w:bookmarkStart w:id="40" w:name="_ENREF_40"/>
      <w:r w:rsidRPr="002B2065">
        <w:lastRenderedPageBreak/>
        <w:t xml:space="preserve">Merow, C., Smith, M. J. &amp; Silander Jr, J. A. 2013. A practical guide to MaxEnt for modeling species’ distributions: what it does, and why inputs and settings matter. </w:t>
      </w:r>
      <w:r w:rsidRPr="002B2065">
        <w:rPr>
          <w:i/>
        </w:rPr>
        <w:t>Ecography,</w:t>
      </w:r>
      <w:r w:rsidRPr="002B2065">
        <w:t xml:space="preserve"> 36(10)</w:t>
      </w:r>
      <w:r w:rsidRPr="002B2065">
        <w:rPr>
          <w:b/>
        </w:rPr>
        <w:t>,</w:t>
      </w:r>
      <w:r w:rsidRPr="002B2065">
        <w:t xml:space="preserve"> pp 1058-1069.</w:t>
      </w:r>
    </w:p>
    <w:bookmarkEnd w:id="40"/>
    <w:p w14:paraId="3A4A0F62" w14:textId="77777777" w:rsidR="002B2065" w:rsidRPr="002B2065" w:rsidRDefault="002B2065" w:rsidP="002B2065">
      <w:pPr>
        <w:pStyle w:val="EndNoteBibliography"/>
        <w:spacing w:after="0"/>
      </w:pPr>
    </w:p>
    <w:p w14:paraId="424DB58A" w14:textId="77777777" w:rsidR="002B2065" w:rsidRPr="002B2065" w:rsidRDefault="002B2065" w:rsidP="002B2065">
      <w:pPr>
        <w:pStyle w:val="EndNoteBibliography"/>
        <w:ind w:left="720" w:hanging="720"/>
      </w:pPr>
      <w:bookmarkStart w:id="41" w:name="_ENREF_41"/>
      <w:r w:rsidRPr="002B2065">
        <w:t xml:space="preserve">Oaks, J. L., Gilbert, M., Virani, M. Z., Watson, R. T., Meteyer, C. U., Rideout, B. A., Shivaprasad, H., Ahmed, S., Chaudhry, M. J. I. &amp; Arshad, M. 2004. Diclofenac residues as the cause of vulture population decline in Pakistan. </w:t>
      </w:r>
      <w:r w:rsidRPr="002B2065">
        <w:rPr>
          <w:i/>
        </w:rPr>
        <w:t>Nature,</w:t>
      </w:r>
      <w:r w:rsidRPr="002B2065">
        <w:t xml:space="preserve"> 427(6975)</w:t>
      </w:r>
      <w:r w:rsidRPr="002B2065">
        <w:rPr>
          <w:b/>
        </w:rPr>
        <w:t>,</w:t>
      </w:r>
      <w:r w:rsidRPr="002B2065">
        <w:t xml:space="preserve"> pp 630-633.</w:t>
      </w:r>
    </w:p>
    <w:bookmarkEnd w:id="41"/>
    <w:p w14:paraId="6A531B83" w14:textId="77777777" w:rsidR="002B2065" w:rsidRPr="002B2065" w:rsidRDefault="002B2065" w:rsidP="002B2065">
      <w:pPr>
        <w:pStyle w:val="EndNoteBibliography"/>
        <w:spacing w:after="0"/>
      </w:pPr>
    </w:p>
    <w:p w14:paraId="7DE521AD" w14:textId="77777777" w:rsidR="002B2065" w:rsidRPr="002B2065" w:rsidRDefault="002B2065" w:rsidP="002B2065">
      <w:pPr>
        <w:pStyle w:val="EndNoteBibliography"/>
        <w:ind w:left="720" w:hanging="720"/>
      </w:pPr>
      <w:bookmarkStart w:id="42" w:name="_ENREF_42"/>
      <w:r w:rsidRPr="002B2065">
        <w:t xml:space="preserve">Ogada, D., Shaw, P., Beyers, R. L., Buij, R., Murn, C., Thiollay, J. M., Beale, C. M., Holdo, R. M., Pomeroy, D. &amp; Baker, N. 2016. Another continental vulture crisis: Africa's vultures collapsing toward extinction. </w:t>
      </w:r>
      <w:r w:rsidRPr="002B2065">
        <w:rPr>
          <w:i/>
        </w:rPr>
        <w:t>Conservation Letters,</w:t>
      </w:r>
      <w:r w:rsidRPr="002B2065">
        <w:t xml:space="preserve"> 9(2)</w:t>
      </w:r>
      <w:r w:rsidRPr="002B2065">
        <w:rPr>
          <w:b/>
        </w:rPr>
        <w:t>,</w:t>
      </w:r>
      <w:r w:rsidRPr="002B2065">
        <w:t xml:space="preserve"> pp 89-97.</w:t>
      </w:r>
    </w:p>
    <w:bookmarkEnd w:id="42"/>
    <w:p w14:paraId="60544A17" w14:textId="77777777" w:rsidR="002B2065" w:rsidRPr="002B2065" w:rsidRDefault="002B2065" w:rsidP="002B2065">
      <w:pPr>
        <w:pStyle w:val="EndNoteBibliography"/>
        <w:spacing w:after="0"/>
      </w:pPr>
    </w:p>
    <w:p w14:paraId="5DAC602E" w14:textId="77777777" w:rsidR="002B2065" w:rsidRPr="002B2065" w:rsidRDefault="002B2065" w:rsidP="002B2065">
      <w:pPr>
        <w:pStyle w:val="EndNoteBibliography"/>
        <w:ind w:left="720" w:hanging="720"/>
      </w:pPr>
      <w:bookmarkStart w:id="43" w:name="_ENREF_43"/>
      <w:r w:rsidRPr="002B2065">
        <w:t xml:space="preserve">Ogada, D. L., Keesing, F. &amp; Virani, M. Z. 2012. Dropping dead: causes and consequences of vulture population declines worldwide. </w:t>
      </w:r>
      <w:r w:rsidRPr="002B2065">
        <w:rPr>
          <w:i/>
        </w:rPr>
        <w:t>Annals of the New York Academy of Sciences,</w:t>
      </w:r>
      <w:r w:rsidRPr="002B2065">
        <w:t xml:space="preserve"> 1249(1)</w:t>
      </w:r>
      <w:r w:rsidRPr="002B2065">
        <w:rPr>
          <w:b/>
        </w:rPr>
        <w:t>,</w:t>
      </w:r>
      <w:r w:rsidRPr="002B2065">
        <w:t xml:space="preserve"> pp 57-71.</w:t>
      </w:r>
    </w:p>
    <w:bookmarkEnd w:id="43"/>
    <w:p w14:paraId="5217B219" w14:textId="77777777" w:rsidR="002B2065" w:rsidRPr="002B2065" w:rsidRDefault="002B2065" w:rsidP="002B2065">
      <w:pPr>
        <w:pStyle w:val="EndNoteBibliography"/>
        <w:spacing w:after="0"/>
      </w:pPr>
    </w:p>
    <w:p w14:paraId="50CEDD82" w14:textId="77777777" w:rsidR="002B2065" w:rsidRPr="002B2065" w:rsidRDefault="002B2065" w:rsidP="002B2065">
      <w:pPr>
        <w:pStyle w:val="EndNoteBibliography"/>
        <w:ind w:left="720" w:hanging="720"/>
      </w:pPr>
      <w:bookmarkStart w:id="44" w:name="_ENREF_44"/>
      <w:r w:rsidRPr="002B2065">
        <w:t xml:space="preserve">Oppel, S., Dobrev, V., Arkumarev, V., Saravia, V., Bounas, A., Kret, E., Velevski, M., Stoychev, S. &amp; Nikolov, S. C. 2015. High juvenile mortality during migration in a declining population of a long‐distance migratory raptor. </w:t>
      </w:r>
      <w:r w:rsidRPr="002B2065">
        <w:rPr>
          <w:i/>
        </w:rPr>
        <w:t>Ibis,</w:t>
      </w:r>
      <w:r w:rsidRPr="002B2065">
        <w:t xml:space="preserve"> 157(3)</w:t>
      </w:r>
      <w:r w:rsidRPr="002B2065">
        <w:rPr>
          <w:b/>
        </w:rPr>
        <w:t>,</w:t>
      </w:r>
      <w:r w:rsidRPr="002B2065">
        <w:t xml:space="preserve"> pp 545-557.</w:t>
      </w:r>
    </w:p>
    <w:bookmarkEnd w:id="44"/>
    <w:p w14:paraId="53E9425A" w14:textId="77777777" w:rsidR="002B2065" w:rsidRPr="002B2065" w:rsidRDefault="002B2065" w:rsidP="002B2065">
      <w:pPr>
        <w:pStyle w:val="EndNoteBibliography"/>
        <w:spacing w:after="0"/>
      </w:pPr>
    </w:p>
    <w:p w14:paraId="2F1C1626" w14:textId="77777777" w:rsidR="002B2065" w:rsidRPr="002B2065" w:rsidRDefault="002B2065" w:rsidP="002B2065">
      <w:pPr>
        <w:pStyle w:val="EndNoteBibliography"/>
        <w:ind w:left="720" w:hanging="720"/>
      </w:pPr>
      <w:bookmarkStart w:id="45" w:name="_ENREF_45"/>
      <w:r w:rsidRPr="002B2065">
        <w:t xml:space="preserve">Oppel, S., Dobrev, V., Arkumarev, V., Saravia, V., Bounas, A., Manolopoulos, A., Kret, E., Velevski, M., Popgeorgiev, G. S. &amp; Nikolov, S. C. 2017. Landscape factors affecting territory occupancy and breeding success of Egyptian Vultures on the Balkan Peninsula. </w:t>
      </w:r>
      <w:r w:rsidRPr="002B2065">
        <w:rPr>
          <w:i/>
        </w:rPr>
        <w:t>Journal of Ornithology,</w:t>
      </w:r>
      <w:r w:rsidRPr="002B2065">
        <w:t xml:space="preserve"> 158(2)</w:t>
      </w:r>
      <w:r w:rsidRPr="002B2065">
        <w:rPr>
          <w:b/>
        </w:rPr>
        <w:t>,</w:t>
      </w:r>
      <w:r w:rsidRPr="002B2065">
        <w:t xml:space="preserve"> pp 443-457.</w:t>
      </w:r>
    </w:p>
    <w:bookmarkEnd w:id="45"/>
    <w:p w14:paraId="5217AFE9" w14:textId="77777777" w:rsidR="002B2065" w:rsidRPr="002B2065" w:rsidRDefault="002B2065" w:rsidP="002B2065">
      <w:pPr>
        <w:pStyle w:val="EndNoteBibliography"/>
        <w:spacing w:after="0"/>
      </w:pPr>
    </w:p>
    <w:p w14:paraId="144602C2" w14:textId="77777777" w:rsidR="002B2065" w:rsidRPr="002B2065" w:rsidRDefault="002B2065" w:rsidP="002B2065">
      <w:pPr>
        <w:pStyle w:val="EndNoteBibliography"/>
        <w:ind w:left="720" w:hanging="720"/>
      </w:pPr>
      <w:bookmarkStart w:id="46" w:name="_ENREF_46"/>
      <w:r w:rsidRPr="002B2065">
        <w:t xml:space="preserve">Pantović, U. &amp; Andevski, J. 2018. Review of the problem of poison use and vulture poisoning in the Balkan Peninsula. </w:t>
      </w:r>
      <w:r w:rsidRPr="002B2065">
        <w:rPr>
          <w:i/>
        </w:rPr>
        <w:t>Vulture Conservation Foundation, Netherlands</w:t>
      </w:r>
      <w:r w:rsidRPr="002B2065">
        <w:t>.</w:t>
      </w:r>
    </w:p>
    <w:bookmarkEnd w:id="46"/>
    <w:p w14:paraId="44330F24" w14:textId="77777777" w:rsidR="002B2065" w:rsidRPr="002B2065" w:rsidRDefault="002B2065" w:rsidP="002B2065">
      <w:pPr>
        <w:pStyle w:val="EndNoteBibliography"/>
        <w:spacing w:after="0"/>
      </w:pPr>
    </w:p>
    <w:p w14:paraId="471C00DB" w14:textId="77777777" w:rsidR="002B2065" w:rsidRPr="002B2065" w:rsidRDefault="002B2065" w:rsidP="002B2065">
      <w:pPr>
        <w:pStyle w:val="EndNoteBibliography"/>
        <w:ind w:left="720" w:hanging="720"/>
      </w:pPr>
      <w:bookmarkStart w:id="47" w:name="_ENREF_47"/>
      <w:r w:rsidRPr="002B2065">
        <w:t xml:space="preserve">Phillips, S. J., Anderson, R. P. &amp; Schapire, R. E. 2006. Maximum entropy modeling of species geographic distributions. </w:t>
      </w:r>
      <w:r w:rsidRPr="002B2065">
        <w:rPr>
          <w:i/>
        </w:rPr>
        <w:t>Ecological modelling,</w:t>
      </w:r>
      <w:r w:rsidRPr="002B2065">
        <w:t xml:space="preserve"> 190(3-4)</w:t>
      </w:r>
      <w:r w:rsidRPr="002B2065">
        <w:rPr>
          <w:b/>
        </w:rPr>
        <w:t>,</w:t>
      </w:r>
      <w:r w:rsidRPr="002B2065">
        <w:t xml:space="preserve"> pp 231-259.</w:t>
      </w:r>
    </w:p>
    <w:bookmarkEnd w:id="47"/>
    <w:p w14:paraId="45B4BB56" w14:textId="77777777" w:rsidR="002B2065" w:rsidRPr="002B2065" w:rsidRDefault="002B2065" w:rsidP="002B2065">
      <w:pPr>
        <w:pStyle w:val="EndNoteBibliography"/>
        <w:spacing w:after="0"/>
      </w:pPr>
    </w:p>
    <w:p w14:paraId="5AE4FAAF" w14:textId="77777777" w:rsidR="002B2065" w:rsidRPr="002B2065" w:rsidRDefault="002B2065" w:rsidP="002B2065">
      <w:pPr>
        <w:pStyle w:val="EndNoteBibliography"/>
        <w:ind w:left="720" w:hanging="720"/>
      </w:pPr>
      <w:bookmarkStart w:id="48" w:name="_ENREF_48"/>
      <w:r w:rsidRPr="002B2065">
        <w:t>Phillips, S. J., Dudík, M. &amp; Schapire, R. E. A maximum entropy approach to species distribution modeling.  Proceedings of the twenty-first international conference on Machine learning, 2004. 83.</w:t>
      </w:r>
    </w:p>
    <w:bookmarkEnd w:id="48"/>
    <w:p w14:paraId="37E7C93F" w14:textId="77777777" w:rsidR="002B2065" w:rsidRPr="002B2065" w:rsidRDefault="002B2065" w:rsidP="002B2065">
      <w:pPr>
        <w:pStyle w:val="EndNoteBibliography"/>
        <w:spacing w:after="0"/>
      </w:pPr>
    </w:p>
    <w:p w14:paraId="6793F7F0" w14:textId="77777777" w:rsidR="002B2065" w:rsidRPr="002B2065" w:rsidRDefault="002B2065" w:rsidP="002B2065">
      <w:pPr>
        <w:pStyle w:val="EndNoteBibliography"/>
        <w:ind w:left="720" w:hanging="720"/>
      </w:pPr>
      <w:bookmarkStart w:id="49" w:name="_ENREF_49"/>
      <w:r w:rsidRPr="002B2065">
        <w:t xml:space="preserve">Radosavljevic, A. &amp; Anderson, R. P. 2014. Making better Maxent models of species distributions: complexity, overfitting and evaluation. </w:t>
      </w:r>
      <w:r w:rsidRPr="002B2065">
        <w:rPr>
          <w:i/>
        </w:rPr>
        <w:t>Journal of biogeography,</w:t>
      </w:r>
      <w:r w:rsidRPr="002B2065">
        <w:t xml:space="preserve"> 41(4)</w:t>
      </w:r>
      <w:r w:rsidRPr="002B2065">
        <w:rPr>
          <w:b/>
        </w:rPr>
        <w:t>,</w:t>
      </w:r>
      <w:r w:rsidRPr="002B2065">
        <w:t xml:space="preserve"> pp 629-643.</w:t>
      </w:r>
    </w:p>
    <w:bookmarkEnd w:id="49"/>
    <w:p w14:paraId="17ECB0F6" w14:textId="77777777" w:rsidR="002B2065" w:rsidRPr="002B2065" w:rsidRDefault="002B2065" w:rsidP="002B2065">
      <w:pPr>
        <w:pStyle w:val="EndNoteBibliography"/>
        <w:spacing w:after="0"/>
      </w:pPr>
    </w:p>
    <w:p w14:paraId="7574D032" w14:textId="77777777" w:rsidR="002B2065" w:rsidRPr="002B2065" w:rsidRDefault="002B2065" w:rsidP="002B2065">
      <w:pPr>
        <w:pStyle w:val="EndNoteBibliography"/>
        <w:ind w:left="720" w:hanging="720"/>
      </w:pPr>
      <w:bookmarkStart w:id="50" w:name="_ENREF_50"/>
      <w:r w:rsidRPr="002B2065">
        <w:t xml:space="preserve">Safford, R., Andevski, J., Botha, A., Bowden, C. G., Crockford, N., Garbett, R., Margalida, A., Ramirez, I., Shobrak, M. &amp; Tavares, J. 2019. Vulture conservation: the case for urgent action. </w:t>
      </w:r>
      <w:r w:rsidRPr="002B2065">
        <w:rPr>
          <w:i/>
        </w:rPr>
        <w:t>Bird Conservation International,</w:t>
      </w:r>
      <w:r w:rsidRPr="002B2065">
        <w:t xml:space="preserve"> 29(1)</w:t>
      </w:r>
      <w:r w:rsidRPr="002B2065">
        <w:rPr>
          <w:b/>
        </w:rPr>
        <w:t>,</w:t>
      </w:r>
      <w:r w:rsidRPr="002B2065">
        <w:t xml:space="preserve"> pp 1-9.</w:t>
      </w:r>
    </w:p>
    <w:bookmarkEnd w:id="50"/>
    <w:p w14:paraId="1F8E403E" w14:textId="77777777" w:rsidR="002B2065" w:rsidRPr="002B2065" w:rsidRDefault="002B2065" w:rsidP="002B2065">
      <w:pPr>
        <w:pStyle w:val="EndNoteBibliography"/>
        <w:spacing w:after="0"/>
      </w:pPr>
    </w:p>
    <w:p w14:paraId="4662C17C" w14:textId="77777777" w:rsidR="002B2065" w:rsidRPr="002B2065" w:rsidRDefault="002B2065" w:rsidP="002B2065">
      <w:pPr>
        <w:pStyle w:val="EndNoteBibliography"/>
        <w:ind w:left="720" w:hanging="720"/>
      </w:pPr>
      <w:bookmarkStart w:id="51" w:name="_ENREF_51"/>
      <w:r w:rsidRPr="002B2065">
        <w:lastRenderedPageBreak/>
        <w:t xml:space="preserve">Salim, M. A., Al-Sheikhly, O. F., Majeed, K. &amp; Porter, R. 2012. An annotated checklist of the birds of Iraq. </w:t>
      </w:r>
      <w:r w:rsidRPr="002B2065">
        <w:rPr>
          <w:i/>
        </w:rPr>
        <w:t>Sandgrouse,</w:t>
      </w:r>
      <w:r w:rsidRPr="002B2065">
        <w:t xml:space="preserve"> 34(1)</w:t>
      </w:r>
      <w:r w:rsidRPr="002B2065">
        <w:rPr>
          <w:b/>
        </w:rPr>
        <w:t>,</w:t>
      </w:r>
      <w:r w:rsidRPr="002B2065">
        <w:t xml:space="preserve"> pp 3-44.</w:t>
      </w:r>
    </w:p>
    <w:bookmarkEnd w:id="51"/>
    <w:p w14:paraId="4AD4B68F" w14:textId="77777777" w:rsidR="002B2065" w:rsidRPr="002B2065" w:rsidRDefault="002B2065" w:rsidP="002B2065">
      <w:pPr>
        <w:pStyle w:val="EndNoteBibliography"/>
        <w:spacing w:after="0"/>
      </w:pPr>
    </w:p>
    <w:p w14:paraId="14BA96F7" w14:textId="77777777" w:rsidR="002B2065" w:rsidRPr="002B2065" w:rsidRDefault="002B2065" w:rsidP="002B2065">
      <w:pPr>
        <w:pStyle w:val="EndNoteBibliography"/>
        <w:ind w:left="720" w:hanging="720"/>
      </w:pPr>
      <w:bookmarkStart w:id="52" w:name="_ENREF_52"/>
      <w:r w:rsidRPr="002B2065">
        <w:t>Sarà, M. &amp; Di Vittorio, M. Factors influencing the distribution, abundance and nest-site selection of an endangered Egyptian vulture (Neophron percnopterus) population in Sicily.  Animal Conservation Forum, 2003. Cambridge University Press, 317-328.</w:t>
      </w:r>
    </w:p>
    <w:bookmarkEnd w:id="52"/>
    <w:p w14:paraId="51B0DFB7" w14:textId="77777777" w:rsidR="002B2065" w:rsidRPr="002B2065" w:rsidRDefault="002B2065" w:rsidP="002B2065">
      <w:pPr>
        <w:pStyle w:val="EndNoteBibliography"/>
        <w:spacing w:after="0"/>
      </w:pPr>
    </w:p>
    <w:p w14:paraId="3891A149" w14:textId="77777777" w:rsidR="002B2065" w:rsidRPr="002B2065" w:rsidRDefault="002B2065" w:rsidP="002B2065">
      <w:pPr>
        <w:pStyle w:val="EndNoteBibliography"/>
        <w:ind w:left="720" w:hanging="720"/>
      </w:pPr>
      <w:bookmarkStart w:id="53" w:name="_ENREF_53"/>
      <w:r w:rsidRPr="002B2065">
        <w:t xml:space="preserve">Şen, B., Tavares, J. P. &amp; Bİlgİn, C. C. 2017. Nest site selection patterns of a local Egyptian Vulture Neophron percnopterus population in Turkey. </w:t>
      </w:r>
      <w:r w:rsidRPr="002B2065">
        <w:rPr>
          <w:i/>
        </w:rPr>
        <w:t>Bird Conservation International,</w:t>
      </w:r>
      <w:r w:rsidRPr="002B2065">
        <w:t xml:space="preserve"> 27(4)</w:t>
      </w:r>
      <w:r w:rsidRPr="002B2065">
        <w:rPr>
          <w:b/>
        </w:rPr>
        <w:t>,</w:t>
      </w:r>
      <w:r w:rsidRPr="002B2065">
        <w:t xml:space="preserve"> pp 568-581.</w:t>
      </w:r>
    </w:p>
    <w:bookmarkEnd w:id="53"/>
    <w:p w14:paraId="095C75AC" w14:textId="77777777" w:rsidR="002B2065" w:rsidRPr="002B2065" w:rsidRDefault="002B2065" w:rsidP="002B2065">
      <w:pPr>
        <w:pStyle w:val="EndNoteBibliography"/>
        <w:spacing w:after="0"/>
      </w:pPr>
    </w:p>
    <w:p w14:paraId="17174A27" w14:textId="77777777" w:rsidR="002B2065" w:rsidRPr="002B2065" w:rsidRDefault="002B2065" w:rsidP="002B2065">
      <w:pPr>
        <w:pStyle w:val="EndNoteBibliography"/>
        <w:ind w:left="720" w:hanging="720"/>
      </w:pPr>
      <w:bookmarkStart w:id="54" w:name="_ENREF_54"/>
      <w:r w:rsidRPr="002B2065">
        <w:t xml:space="preserve">Sharrock, J. T. R. 2010. </w:t>
      </w:r>
      <w:r w:rsidRPr="002B2065">
        <w:rPr>
          <w:i/>
        </w:rPr>
        <w:t>The atlas of breeding birds in Britain and Ireland</w:t>
      </w:r>
      <w:r w:rsidRPr="002B2065">
        <w:t>: A&amp;C Black.</w:t>
      </w:r>
    </w:p>
    <w:bookmarkEnd w:id="54"/>
    <w:p w14:paraId="3A49C64C" w14:textId="77777777" w:rsidR="002B2065" w:rsidRPr="002B2065" w:rsidRDefault="002B2065" w:rsidP="002B2065">
      <w:pPr>
        <w:pStyle w:val="EndNoteBibliography"/>
        <w:spacing w:after="0"/>
      </w:pPr>
    </w:p>
    <w:p w14:paraId="4ECAAF7F" w14:textId="77777777" w:rsidR="002B2065" w:rsidRPr="002B2065" w:rsidRDefault="002B2065" w:rsidP="002B2065">
      <w:pPr>
        <w:pStyle w:val="EndNoteBibliography"/>
        <w:ind w:left="720" w:hanging="720"/>
      </w:pPr>
      <w:bookmarkStart w:id="55" w:name="_ENREF_55"/>
      <w:r w:rsidRPr="002B2065">
        <w:t xml:space="preserve">Sissakian, V., Jabbar, M. A., Al-Ansari, N. &amp; Knutsson, S. 2015. Development of Gulley Ali Beg Gorge in Rawandooz Area, Northern Iraq. </w:t>
      </w:r>
      <w:r w:rsidRPr="002B2065">
        <w:rPr>
          <w:i/>
        </w:rPr>
        <w:t>Engineering,</w:t>
      </w:r>
      <w:r w:rsidRPr="002B2065">
        <w:t xml:space="preserve"> 7(1)</w:t>
      </w:r>
      <w:r w:rsidRPr="002B2065">
        <w:rPr>
          <w:b/>
        </w:rPr>
        <w:t>,</w:t>
      </w:r>
      <w:r w:rsidRPr="002B2065">
        <w:t xml:space="preserve"> pp 16-30.</w:t>
      </w:r>
    </w:p>
    <w:bookmarkEnd w:id="55"/>
    <w:p w14:paraId="4626C297" w14:textId="77777777" w:rsidR="002B2065" w:rsidRPr="002B2065" w:rsidRDefault="002B2065" w:rsidP="002B2065">
      <w:pPr>
        <w:pStyle w:val="EndNoteBibliography"/>
        <w:spacing w:after="0"/>
      </w:pPr>
    </w:p>
    <w:p w14:paraId="2BDD562E" w14:textId="77777777" w:rsidR="002B2065" w:rsidRPr="002B2065" w:rsidRDefault="002B2065" w:rsidP="002B2065">
      <w:pPr>
        <w:pStyle w:val="EndNoteBibliography"/>
        <w:ind w:left="720" w:hanging="720"/>
      </w:pPr>
      <w:bookmarkStart w:id="56" w:name="_ENREF_56"/>
      <w:r w:rsidRPr="002B2065">
        <w:t xml:space="preserve">Sutherland, W. J., Pullin, A. S., Dolman, P. M. &amp; Knight, T. M. 2004. The need for evidence-based conservation. </w:t>
      </w:r>
      <w:r w:rsidRPr="002B2065">
        <w:rPr>
          <w:i/>
        </w:rPr>
        <w:t>Trends in ecology &amp; evolution,</w:t>
      </w:r>
      <w:r w:rsidRPr="002B2065">
        <w:t xml:space="preserve"> 19(6)</w:t>
      </w:r>
      <w:r w:rsidRPr="002B2065">
        <w:rPr>
          <w:b/>
        </w:rPr>
        <w:t>,</w:t>
      </w:r>
      <w:r w:rsidRPr="002B2065">
        <w:t xml:space="preserve"> pp 305-308.</w:t>
      </w:r>
    </w:p>
    <w:bookmarkEnd w:id="56"/>
    <w:p w14:paraId="62278623" w14:textId="77777777" w:rsidR="002B2065" w:rsidRPr="002B2065" w:rsidRDefault="002B2065" w:rsidP="002B2065">
      <w:pPr>
        <w:pStyle w:val="EndNoteBibliography"/>
        <w:spacing w:after="0"/>
      </w:pPr>
    </w:p>
    <w:p w14:paraId="3587ACC8" w14:textId="77777777" w:rsidR="002B2065" w:rsidRPr="002B2065" w:rsidRDefault="002B2065" w:rsidP="002B2065">
      <w:pPr>
        <w:pStyle w:val="EndNoteBibliography"/>
        <w:ind w:left="720" w:hanging="720"/>
      </w:pPr>
      <w:bookmarkStart w:id="57" w:name="_ENREF_57"/>
      <w:r w:rsidRPr="002B2065">
        <w:t xml:space="preserve">Tauler, H., Real, J., Hernandez-Matias, A., Aymerich, P., Baucells, J., Martorell, C. &amp; Santandreu, J. 2015. Identifying key demographic parameters for the viability of a growing population of the endangered Egyptian Vulture Neophron percnopterus. </w:t>
      </w:r>
      <w:r w:rsidRPr="002B2065">
        <w:rPr>
          <w:i/>
        </w:rPr>
        <w:t>Bird Conservation International,</w:t>
      </w:r>
      <w:r w:rsidRPr="002B2065">
        <w:t xml:space="preserve"> 25(4)</w:t>
      </w:r>
      <w:r w:rsidRPr="002B2065">
        <w:rPr>
          <w:b/>
        </w:rPr>
        <w:t>,</w:t>
      </w:r>
      <w:r w:rsidRPr="002B2065">
        <w:t xml:space="preserve"> pp 426-439.</w:t>
      </w:r>
    </w:p>
    <w:bookmarkEnd w:id="57"/>
    <w:p w14:paraId="57319447" w14:textId="77777777" w:rsidR="002B2065" w:rsidRPr="002B2065" w:rsidRDefault="002B2065" w:rsidP="002B2065">
      <w:pPr>
        <w:pStyle w:val="EndNoteBibliography"/>
        <w:spacing w:after="0"/>
      </w:pPr>
    </w:p>
    <w:p w14:paraId="6D0AA2E6" w14:textId="77777777" w:rsidR="002B2065" w:rsidRPr="002B2065" w:rsidRDefault="002B2065" w:rsidP="002B2065">
      <w:pPr>
        <w:pStyle w:val="EndNoteBibliography"/>
        <w:ind w:left="720" w:hanging="720"/>
      </w:pPr>
      <w:bookmarkStart w:id="58" w:name="_ENREF_58"/>
      <w:r w:rsidRPr="002B2065">
        <w:t xml:space="preserve">Venette, R. C. 2015. </w:t>
      </w:r>
      <w:r w:rsidRPr="002B2065">
        <w:rPr>
          <w:i/>
        </w:rPr>
        <w:t>Pest risk modelling and mapping for invasive alien species</w:t>
      </w:r>
      <w:r w:rsidRPr="002B2065">
        <w:t>: CABI.</w:t>
      </w:r>
    </w:p>
    <w:bookmarkEnd w:id="58"/>
    <w:p w14:paraId="59423109" w14:textId="77777777" w:rsidR="002B2065" w:rsidRPr="002B2065" w:rsidRDefault="002B2065" w:rsidP="002B2065">
      <w:pPr>
        <w:pStyle w:val="EndNoteBibliography"/>
        <w:spacing w:after="0"/>
      </w:pPr>
    </w:p>
    <w:p w14:paraId="77117782" w14:textId="77777777" w:rsidR="002B2065" w:rsidRPr="002B2065" w:rsidRDefault="002B2065" w:rsidP="002B2065">
      <w:pPr>
        <w:pStyle w:val="EndNoteBibliography"/>
        <w:ind w:left="720" w:hanging="720"/>
      </w:pPr>
      <w:bookmarkStart w:id="59" w:name="_ENREF_59"/>
      <w:r w:rsidRPr="002B2065">
        <w:t xml:space="preserve">Warren, D. L. &amp; Seifert, S. N. 2011. Ecological niche modeling in Maxent: the importance of model complexity and the performance of model selection criteria. </w:t>
      </w:r>
      <w:r w:rsidRPr="002B2065">
        <w:rPr>
          <w:i/>
        </w:rPr>
        <w:t>Ecological applications,</w:t>
      </w:r>
      <w:r w:rsidRPr="002B2065">
        <w:t xml:space="preserve"> 21(2)</w:t>
      </w:r>
      <w:r w:rsidRPr="002B2065">
        <w:rPr>
          <w:b/>
        </w:rPr>
        <w:t>,</w:t>
      </w:r>
      <w:r w:rsidRPr="002B2065">
        <w:t xml:space="preserve"> pp 335-342.</w:t>
      </w:r>
    </w:p>
    <w:bookmarkEnd w:id="59"/>
    <w:p w14:paraId="70E0412C" w14:textId="77777777" w:rsidR="002B2065" w:rsidRPr="002B2065" w:rsidRDefault="002B2065" w:rsidP="002B2065">
      <w:pPr>
        <w:pStyle w:val="EndNoteBibliography"/>
        <w:spacing w:after="0"/>
      </w:pPr>
    </w:p>
    <w:p w14:paraId="621B7336" w14:textId="77777777" w:rsidR="002B2065" w:rsidRPr="002B2065" w:rsidRDefault="002B2065" w:rsidP="002B2065">
      <w:pPr>
        <w:pStyle w:val="EndNoteBibliography"/>
        <w:ind w:left="720" w:hanging="720"/>
      </w:pPr>
      <w:bookmarkStart w:id="60" w:name="_ENREF_60"/>
      <w:r w:rsidRPr="002B2065">
        <w:t xml:space="preserve">Zuberogoitia, I., Zabala, J., Martínez, J., González‐Oreja, J. &amp; López‐López, P. 2014. Effective conservation measures to mitigate the impact of human disturbances on the endangered E gyptian vulture. </w:t>
      </w:r>
      <w:r w:rsidRPr="002B2065">
        <w:rPr>
          <w:i/>
        </w:rPr>
        <w:t>Animal conservation,</w:t>
      </w:r>
      <w:r w:rsidRPr="002B2065">
        <w:t xml:space="preserve"> 17(5)</w:t>
      </w:r>
      <w:r w:rsidRPr="002B2065">
        <w:rPr>
          <w:b/>
        </w:rPr>
        <w:t>,</w:t>
      </w:r>
      <w:r w:rsidRPr="002B2065">
        <w:t xml:space="preserve"> pp 410-418.</w:t>
      </w:r>
    </w:p>
    <w:bookmarkEnd w:id="60"/>
    <w:p w14:paraId="297509D4" w14:textId="77777777" w:rsidR="002B2065" w:rsidRPr="002B2065" w:rsidRDefault="002B2065" w:rsidP="002B2065">
      <w:pPr>
        <w:pStyle w:val="EndNoteBibliography"/>
      </w:pPr>
    </w:p>
    <w:p w14:paraId="0262DCA4" w14:textId="521FCFD5" w:rsidR="00D1647A" w:rsidRDefault="001D000E" w:rsidP="002B2065">
      <w:pPr>
        <w:spacing w:after="0" w:line="240" w:lineRule="auto"/>
        <w:rPr>
          <w:rFonts w:ascii="Times New Roman" w:hAnsi="Times New Roman"/>
          <w:sz w:val="24"/>
        </w:rPr>
      </w:pPr>
      <w:r w:rsidRPr="000C164C">
        <w:rPr>
          <w:rFonts w:ascii="Times New Roman" w:hAnsi="Times New Roman"/>
          <w:sz w:val="24"/>
        </w:rPr>
        <w:fldChar w:fldCharType="end"/>
      </w:r>
    </w:p>
    <w:p w14:paraId="799B225C" w14:textId="77777777" w:rsidR="00AE4C38" w:rsidRDefault="00AE4C38" w:rsidP="00AD5A94">
      <w:pPr>
        <w:spacing w:after="0" w:line="240" w:lineRule="auto"/>
        <w:rPr>
          <w:rFonts w:ascii="Times New Roman" w:hAnsi="Times New Roman"/>
          <w:sz w:val="24"/>
        </w:rPr>
      </w:pPr>
    </w:p>
    <w:p w14:paraId="01140D52" w14:textId="77777777" w:rsidR="00AE4C38" w:rsidRDefault="00AE4C38" w:rsidP="00AD5A94">
      <w:pPr>
        <w:spacing w:after="0" w:line="240" w:lineRule="auto"/>
        <w:rPr>
          <w:rFonts w:ascii="Times New Roman" w:hAnsi="Times New Roman"/>
          <w:sz w:val="24"/>
        </w:rPr>
      </w:pPr>
    </w:p>
    <w:p w14:paraId="3E886422" w14:textId="77777777" w:rsidR="00AE4C38" w:rsidRDefault="00AE4C38" w:rsidP="00AD5A94">
      <w:pPr>
        <w:spacing w:after="0" w:line="240" w:lineRule="auto"/>
        <w:rPr>
          <w:rFonts w:ascii="Times New Roman" w:hAnsi="Times New Roman"/>
          <w:sz w:val="24"/>
        </w:rPr>
      </w:pPr>
    </w:p>
    <w:p w14:paraId="3B368047" w14:textId="77777777" w:rsidR="00AE4C38" w:rsidRDefault="00AE4C38" w:rsidP="00AD5A94">
      <w:pPr>
        <w:spacing w:after="0" w:line="240" w:lineRule="auto"/>
        <w:rPr>
          <w:rFonts w:ascii="Times New Roman" w:hAnsi="Times New Roman"/>
          <w:sz w:val="24"/>
        </w:rPr>
      </w:pPr>
    </w:p>
    <w:p w14:paraId="00D97ACD" w14:textId="77777777" w:rsidR="003B0C38" w:rsidRDefault="003B0C38" w:rsidP="00187EF0">
      <w:pPr>
        <w:spacing w:after="0" w:line="240" w:lineRule="auto"/>
        <w:rPr>
          <w:rFonts w:ascii="Times New Roman" w:hAnsi="Times New Roman"/>
          <w:sz w:val="24"/>
        </w:rPr>
      </w:pPr>
    </w:p>
    <w:p w14:paraId="3248B914" w14:textId="76FE741F" w:rsidR="003B0C38" w:rsidRPr="003B0C38" w:rsidRDefault="003B0C38" w:rsidP="003B0C38">
      <w:pPr>
        <w:spacing w:after="0" w:line="240" w:lineRule="auto"/>
        <w:rPr>
          <w:rFonts w:asciiTheme="majorBidi" w:eastAsia="Times New Roman" w:hAnsiTheme="majorBidi" w:cstheme="majorBidi"/>
          <w:sz w:val="24"/>
          <w:szCs w:val="24"/>
        </w:rPr>
      </w:pPr>
      <w:r w:rsidRPr="000B3071">
        <w:rPr>
          <w:rFonts w:asciiTheme="majorBidi" w:eastAsia="Times New Roman" w:hAnsiTheme="majorBidi" w:cstheme="majorBidi"/>
          <w:sz w:val="24"/>
          <w:szCs w:val="24"/>
        </w:rPr>
        <w:lastRenderedPageBreak/>
        <w:t xml:space="preserve">Table </w:t>
      </w:r>
      <w:r w:rsidRPr="000B3071">
        <w:rPr>
          <w:rFonts w:asciiTheme="majorBidi" w:eastAsia="Times New Roman" w:hAnsiTheme="majorBidi" w:cstheme="majorBidi"/>
          <w:sz w:val="24"/>
          <w:szCs w:val="24"/>
        </w:rPr>
        <w:fldChar w:fldCharType="begin"/>
      </w:r>
      <w:r w:rsidRPr="000B3071">
        <w:rPr>
          <w:rFonts w:asciiTheme="majorBidi" w:eastAsia="Times New Roman" w:hAnsiTheme="majorBidi" w:cstheme="majorBidi"/>
          <w:sz w:val="24"/>
          <w:szCs w:val="24"/>
        </w:rPr>
        <w:instrText xml:space="preserve"> SEQ Table \* ARABIC </w:instrText>
      </w:r>
      <w:r w:rsidRPr="000B3071">
        <w:rPr>
          <w:rFonts w:asciiTheme="majorBidi" w:eastAsia="Times New Roman" w:hAnsiTheme="majorBidi" w:cstheme="majorBidi"/>
          <w:sz w:val="24"/>
          <w:szCs w:val="24"/>
        </w:rPr>
        <w:fldChar w:fldCharType="separate"/>
      </w:r>
      <w:r>
        <w:rPr>
          <w:rFonts w:asciiTheme="majorBidi" w:eastAsia="Times New Roman" w:hAnsiTheme="majorBidi" w:cstheme="majorBidi"/>
          <w:noProof/>
          <w:sz w:val="24"/>
          <w:szCs w:val="24"/>
        </w:rPr>
        <w:t>1</w:t>
      </w:r>
      <w:r w:rsidRPr="000B3071">
        <w:rPr>
          <w:rFonts w:asciiTheme="majorBidi" w:eastAsia="Times New Roman" w:hAnsiTheme="majorBidi" w:cstheme="majorBidi"/>
          <w:sz w:val="24"/>
          <w:szCs w:val="24"/>
        </w:rPr>
        <w:fldChar w:fldCharType="end"/>
      </w:r>
      <w:r w:rsidRPr="000B3071">
        <w:rPr>
          <w:rFonts w:asciiTheme="majorBidi" w:eastAsia="Times New Roman" w:hAnsiTheme="majorBidi" w:cstheme="majorBidi"/>
          <w:sz w:val="24"/>
          <w:szCs w:val="24"/>
        </w:rPr>
        <w:t xml:space="preserve"> Environmental variables with their units used in model building (left column) and not used (right column) in model building</w:t>
      </w:r>
      <w:r>
        <w:rPr>
          <w:rFonts w:asciiTheme="majorBidi" w:eastAsia="Times New Roman" w:hAnsiTheme="majorBidi" w:cstheme="majorBidi"/>
          <w:sz w:val="24"/>
          <w:szCs w:val="24"/>
        </w:rPr>
        <w:t xml:space="preserve"> due to high correlation </w:t>
      </w:r>
    </w:p>
    <w:tbl>
      <w:tblPr>
        <w:tblW w:w="9623" w:type="dxa"/>
        <w:tblInd w:w="-10" w:type="dxa"/>
        <w:tblLook w:val="04A0" w:firstRow="1" w:lastRow="0" w:firstColumn="1" w:lastColumn="0" w:noHBand="0" w:noVBand="1"/>
      </w:tblPr>
      <w:tblGrid>
        <w:gridCol w:w="4558"/>
        <w:gridCol w:w="5065"/>
      </w:tblGrid>
      <w:tr w:rsidR="003B0C38" w:rsidRPr="00D03FB3" w14:paraId="6265F66D" w14:textId="77777777" w:rsidTr="00C029E8">
        <w:trPr>
          <w:trHeight w:val="321"/>
        </w:trPr>
        <w:tc>
          <w:tcPr>
            <w:tcW w:w="4558"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7C9A4046" w14:textId="77777777" w:rsidR="003B0C38" w:rsidRPr="00D03FB3" w:rsidRDefault="003B0C38" w:rsidP="00C029E8">
            <w:pPr>
              <w:spacing w:after="0" w:line="240" w:lineRule="auto"/>
              <w:jc w:val="center"/>
              <w:rPr>
                <w:rFonts w:ascii="Times New Roman" w:eastAsia="Times New Roman" w:hAnsi="Times New Roman" w:cs="Times New Roman"/>
                <w:color w:val="000000"/>
              </w:rPr>
            </w:pPr>
            <w:r w:rsidRPr="00D03FB3">
              <w:rPr>
                <w:rFonts w:ascii="Times New Roman" w:eastAsia="Times New Roman" w:hAnsi="Times New Roman" w:cs="Times New Roman"/>
                <w:color w:val="000000"/>
              </w:rPr>
              <w:t>Variables used in Modelling</w:t>
            </w:r>
          </w:p>
        </w:tc>
        <w:tc>
          <w:tcPr>
            <w:tcW w:w="5065" w:type="dxa"/>
            <w:tcBorders>
              <w:top w:val="single" w:sz="8" w:space="0" w:color="auto"/>
              <w:left w:val="nil"/>
              <w:bottom w:val="single" w:sz="8" w:space="0" w:color="auto"/>
              <w:right w:val="single" w:sz="8" w:space="0" w:color="auto"/>
            </w:tcBorders>
            <w:shd w:val="clear" w:color="auto" w:fill="auto"/>
            <w:vAlign w:val="bottom"/>
            <w:hideMark/>
          </w:tcPr>
          <w:p w14:paraId="44A0A851" w14:textId="77777777" w:rsidR="003B0C38" w:rsidRPr="00D03FB3" w:rsidRDefault="003B0C38" w:rsidP="00C029E8">
            <w:pPr>
              <w:spacing w:after="0" w:line="240" w:lineRule="auto"/>
              <w:jc w:val="center"/>
              <w:rPr>
                <w:rFonts w:ascii="Times New Roman" w:eastAsia="Times New Roman" w:hAnsi="Times New Roman" w:cs="Times New Roman"/>
                <w:color w:val="000000"/>
              </w:rPr>
            </w:pPr>
            <w:r w:rsidRPr="00D03FB3">
              <w:rPr>
                <w:rFonts w:ascii="Times New Roman" w:eastAsia="Times New Roman" w:hAnsi="Times New Roman" w:cs="Times New Roman"/>
                <w:color w:val="000000"/>
              </w:rPr>
              <w:t>Variables Not used in Modelling</w:t>
            </w:r>
          </w:p>
        </w:tc>
      </w:tr>
      <w:tr w:rsidR="003B0C38" w:rsidRPr="00D03FB3" w14:paraId="704E6DDA"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7CABACFA" w14:textId="77777777" w:rsidR="003B0C38" w:rsidRPr="00D03FB3" w:rsidRDefault="003B0C38" w:rsidP="00C029E8">
            <w:pPr>
              <w:spacing w:after="0" w:line="240" w:lineRule="auto"/>
              <w:rPr>
                <w:rFonts w:ascii="Times New Roman" w:eastAsia="Times New Roman" w:hAnsi="Times New Roman" w:cs="Times New Roman"/>
                <w:color w:val="000000"/>
              </w:rPr>
            </w:pPr>
            <w:proofErr w:type="spellStart"/>
            <w:r w:rsidRPr="00D03FB3">
              <w:rPr>
                <w:rFonts w:ascii="Times New Roman" w:eastAsia="Times New Roman" w:hAnsi="Times New Roman" w:cs="Times New Roman"/>
                <w:color w:val="000000"/>
              </w:rPr>
              <w:t>Landcover</w:t>
            </w:r>
            <w:proofErr w:type="spellEnd"/>
            <w:r w:rsidRPr="00D03FB3">
              <w:rPr>
                <w:rFonts w:ascii="Times New Roman" w:eastAsia="Times New Roman" w:hAnsi="Times New Roman" w:cs="Times New Roman"/>
                <w:color w:val="000000"/>
              </w:rPr>
              <w:t>/</w:t>
            </w:r>
            <w:proofErr w:type="spellStart"/>
            <w:r w:rsidRPr="00D03FB3">
              <w:rPr>
                <w:rFonts w:ascii="Times New Roman" w:eastAsia="Times New Roman" w:hAnsi="Times New Roman" w:cs="Times New Roman"/>
                <w:color w:val="000000"/>
              </w:rPr>
              <w:t>landuse</w:t>
            </w:r>
            <w:proofErr w:type="spellEnd"/>
            <w:r w:rsidRPr="00D03FB3">
              <w:rPr>
                <w:rFonts w:ascii="Times New Roman" w:eastAsia="Times New Roman" w:hAnsi="Times New Roman" w:cs="Times New Roman"/>
                <w:color w:val="000000"/>
              </w:rPr>
              <w:t xml:space="preserve"> (categorical)</w:t>
            </w:r>
          </w:p>
        </w:tc>
        <w:tc>
          <w:tcPr>
            <w:tcW w:w="5065" w:type="dxa"/>
            <w:tcBorders>
              <w:top w:val="nil"/>
              <w:left w:val="nil"/>
              <w:bottom w:val="single" w:sz="4" w:space="0" w:color="auto"/>
              <w:right w:val="single" w:sz="8" w:space="0" w:color="auto"/>
            </w:tcBorders>
            <w:shd w:val="clear" w:color="auto" w:fill="auto"/>
            <w:vAlign w:val="bottom"/>
            <w:hideMark/>
          </w:tcPr>
          <w:p w14:paraId="6117FCE9"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Aspect (degree)</w:t>
            </w:r>
          </w:p>
        </w:tc>
      </w:tr>
      <w:tr w:rsidR="003B0C38" w:rsidRPr="00D03FB3" w14:paraId="69AA3D3F"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bottom"/>
            <w:hideMark/>
          </w:tcPr>
          <w:p w14:paraId="0BD94407"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NDVI</w:t>
            </w:r>
          </w:p>
        </w:tc>
        <w:tc>
          <w:tcPr>
            <w:tcW w:w="5065" w:type="dxa"/>
            <w:tcBorders>
              <w:top w:val="nil"/>
              <w:left w:val="nil"/>
              <w:bottom w:val="single" w:sz="4" w:space="0" w:color="auto"/>
              <w:right w:val="single" w:sz="8" w:space="0" w:color="auto"/>
            </w:tcBorders>
            <w:shd w:val="clear" w:color="auto" w:fill="auto"/>
            <w:vAlign w:val="bottom"/>
            <w:hideMark/>
          </w:tcPr>
          <w:p w14:paraId="29136F86"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 xml:space="preserve">Distance to water </w:t>
            </w:r>
            <w:r>
              <w:rPr>
                <w:rFonts w:ascii="Times New Roman" w:eastAsia="Times New Roman" w:hAnsi="Times New Roman" w:cs="Times New Roman"/>
                <w:color w:val="000000"/>
              </w:rPr>
              <w:t>l</w:t>
            </w:r>
            <w:r w:rsidRPr="00D03FB3">
              <w:rPr>
                <w:rFonts w:ascii="Times New Roman" w:eastAsia="Times New Roman" w:hAnsi="Times New Roman" w:cs="Times New Roman"/>
                <w:color w:val="000000"/>
              </w:rPr>
              <w:t>ine (m)</w:t>
            </w:r>
          </w:p>
        </w:tc>
      </w:tr>
      <w:tr w:rsidR="003B0C38" w:rsidRPr="00D03FB3" w14:paraId="6A518FA3"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42FC845C"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DEM (m)</w:t>
            </w:r>
          </w:p>
        </w:tc>
        <w:tc>
          <w:tcPr>
            <w:tcW w:w="5065" w:type="dxa"/>
            <w:tcBorders>
              <w:top w:val="nil"/>
              <w:left w:val="nil"/>
              <w:bottom w:val="single" w:sz="4" w:space="0" w:color="auto"/>
              <w:right w:val="single" w:sz="8" w:space="0" w:color="auto"/>
            </w:tcBorders>
            <w:shd w:val="clear" w:color="auto" w:fill="auto"/>
            <w:vAlign w:val="center"/>
            <w:hideMark/>
          </w:tcPr>
          <w:p w14:paraId="6C6E9B88" w14:textId="77777777" w:rsidR="003B0C38" w:rsidRPr="00D03FB3" w:rsidRDefault="003B0C38" w:rsidP="00C029E8">
            <w:pPr>
              <w:spacing w:after="0" w:line="240" w:lineRule="auto"/>
              <w:rPr>
                <w:rFonts w:ascii="Times New Roman" w:eastAsia="Times New Roman" w:hAnsi="Times New Roman" w:cs="Times New Roman"/>
                <w:color w:val="000000"/>
              </w:rPr>
            </w:pPr>
            <w:proofErr w:type="spellStart"/>
            <w:r w:rsidRPr="00D03FB3">
              <w:rPr>
                <w:rFonts w:ascii="Times New Roman" w:eastAsia="Times New Roman" w:hAnsi="Times New Roman" w:cs="Times New Roman"/>
                <w:color w:val="000000"/>
              </w:rPr>
              <w:t>Isothermality</w:t>
            </w:r>
            <w:proofErr w:type="spellEnd"/>
            <w:r w:rsidRPr="00D03FB3">
              <w:rPr>
                <w:rFonts w:ascii="Times New Roman" w:eastAsia="Times New Roman" w:hAnsi="Times New Roman" w:cs="Times New Roman"/>
                <w:color w:val="000000"/>
              </w:rPr>
              <w:t xml:space="preserve"> (BIO2/BIO7) (*100) (%)</w:t>
            </w:r>
          </w:p>
        </w:tc>
      </w:tr>
      <w:tr w:rsidR="003B0C38" w:rsidRPr="00D03FB3" w14:paraId="5F701F52" w14:textId="77777777" w:rsidTr="00C029E8">
        <w:trPr>
          <w:trHeight w:val="444"/>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56005B52"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Slope (degree)</w:t>
            </w:r>
          </w:p>
        </w:tc>
        <w:tc>
          <w:tcPr>
            <w:tcW w:w="5065" w:type="dxa"/>
            <w:tcBorders>
              <w:top w:val="nil"/>
              <w:left w:val="nil"/>
              <w:bottom w:val="single" w:sz="4" w:space="0" w:color="auto"/>
              <w:right w:val="single" w:sz="8" w:space="0" w:color="auto"/>
            </w:tcBorders>
            <w:shd w:val="clear" w:color="auto" w:fill="auto"/>
            <w:vAlign w:val="center"/>
            <w:hideMark/>
          </w:tcPr>
          <w:p w14:paraId="66BC4356"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Temperature Seasonality (standard deviation *100) (%)</w:t>
            </w:r>
          </w:p>
        </w:tc>
      </w:tr>
      <w:tr w:rsidR="003B0C38" w:rsidRPr="00D03FB3" w14:paraId="3B140680"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6B6E67E6"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i/>
                <w:iCs/>
                <w:color w:val="000000"/>
              </w:rPr>
              <w:t>bio1</w:t>
            </w:r>
            <w:r w:rsidRPr="00D03FB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03FB3">
              <w:rPr>
                <w:rFonts w:ascii="Times New Roman" w:eastAsia="Times New Roman" w:hAnsi="Times New Roman" w:cs="Times New Roman"/>
                <w:color w:val="000000"/>
              </w:rPr>
              <w:t>Annual Mean Temperature</w:t>
            </w:r>
            <w:r>
              <w:rPr>
                <w:rFonts w:ascii="Times New Roman" w:eastAsia="Times New Roman" w:hAnsi="Times New Roman" w:cs="Times New Roman"/>
                <w:color w:val="000000"/>
              </w:rPr>
              <w:t>)</w:t>
            </w:r>
            <w:r w:rsidRPr="00D03FB3">
              <w:rPr>
                <w:rFonts w:ascii="Times New Roman" w:eastAsia="Times New Roman" w:hAnsi="Times New Roman" w:cs="Times New Roman"/>
                <w:color w:val="000000"/>
              </w:rPr>
              <w:t xml:space="preserve"> (°C)</w:t>
            </w:r>
          </w:p>
        </w:tc>
        <w:tc>
          <w:tcPr>
            <w:tcW w:w="5065" w:type="dxa"/>
            <w:tcBorders>
              <w:top w:val="nil"/>
              <w:left w:val="nil"/>
              <w:bottom w:val="single" w:sz="4" w:space="0" w:color="auto"/>
              <w:right w:val="single" w:sz="8" w:space="0" w:color="auto"/>
            </w:tcBorders>
            <w:shd w:val="clear" w:color="auto" w:fill="auto"/>
            <w:vAlign w:val="center"/>
            <w:hideMark/>
          </w:tcPr>
          <w:p w14:paraId="0594DDF7"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Max Temperature of Warmest Month (°C)</w:t>
            </w:r>
          </w:p>
        </w:tc>
      </w:tr>
      <w:tr w:rsidR="003B0C38" w:rsidRPr="00D03FB3" w14:paraId="5A73F5AB" w14:textId="77777777" w:rsidTr="00C029E8">
        <w:trPr>
          <w:trHeight w:val="612"/>
        </w:trPr>
        <w:tc>
          <w:tcPr>
            <w:tcW w:w="4558" w:type="dxa"/>
            <w:tcBorders>
              <w:top w:val="nil"/>
              <w:left w:val="single" w:sz="8" w:space="0" w:color="auto"/>
              <w:bottom w:val="single" w:sz="4" w:space="0" w:color="auto"/>
              <w:right w:val="single" w:sz="4" w:space="0" w:color="auto"/>
            </w:tcBorders>
            <w:shd w:val="clear" w:color="auto" w:fill="auto"/>
            <w:vAlign w:val="bottom"/>
            <w:hideMark/>
          </w:tcPr>
          <w:p w14:paraId="0A4A3811"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i/>
                <w:iCs/>
                <w:color w:val="000000"/>
              </w:rPr>
              <w:t>bio2</w:t>
            </w:r>
            <w:r>
              <w:rPr>
                <w:rFonts w:ascii="Times New Roman" w:eastAsia="Times New Roman" w:hAnsi="Times New Roman" w:cs="Times New Roman"/>
                <w:color w:val="000000"/>
              </w:rPr>
              <w:t xml:space="preserve"> (</w:t>
            </w:r>
            <w:r w:rsidRPr="00D03FB3">
              <w:rPr>
                <w:rFonts w:ascii="Times New Roman" w:eastAsia="Times New Roman" w:hAnsi="Times New Roman" w:cs="Times New Roman"/>
                <w:color w:val="000000"/>
              </w:rPr>
              <w:t>Mean Diurnal Range (Mean of monthly (max temp - min temp))</w:t>
            </w:r>
            <w:r>
              <w:rPr>
                <w:rFonts w:ascii="Times New Roman" w:eastAsia="Times New Roman" w:hAnsi="Times New Roman" w:cs="Times New Roman"/>
                <w:color w:val="000000"/>
              </w:rPr>
              <w:t>)</w:t>
            </w:r>
            <w:r w:rsidRPr="00D03FB3">
              <w:rPr>
                <w:rFonts w:ascii="Times New Roman" w:eastAsia="Times New Roman" w:hAnsi="Times New Roman" w:cs="Times New Roman"/>
                <w:color w:val="000000"/>
              </w:rPr>
              <w:t xml:space="preserve"> (°C)</w:t>
            </w:r>
          </w:p>
        </w:tc>
        <w:tc>
          <w:tcPr>
            <w:tcW w:w="5065" w:type="dxa"/>
            <w:tcBorders>
              <w:top w:val="nil"/>
              <w:left w:val="nil"/>
              <w:bottom w:val="single" w:sz="4" w:space="0" w:color="auto"/>
              <w:right w:val="single" w:sz="8" w:space="0" w:color="auto"/>
            </w:tcBorders>
            <w:shd w:val="clear" w:color="auto" w:fill="auto"/>
            <w:vAlign w:val="center"/>
            <w:hideMark/>
          </w:tcPr>
          <w:p w14:paraId="5C55964D"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Min Temperature of Coldest Month (°C)</w:t>
            </w:r>
          </w:p>
        </w:tc>
      </w:tr>
      <w:tr w:rsidR="003B0C38" w:rsidRPr="00D03FB3" w14:paraId="6B4A2A65"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bottom"/>
            <w:hideMark/>
          </w:tcPr>
          <w:p w14:paraId="2DA477F7"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i/>
                <w:iCs/>
                <w:color w:val="000000"/>
              </w:rPr>
              <w:t>bio7</w:t>
            </w:r>
            <w:r>
              <w:rPr>
                <w:rFonts w:ascii="Times New Roman" w:eastAsia="Times New Roman" w:hAnsi="Times New Roman" w:cs="Times New Roman"/>
                <w:color w:val="000000"/>
              </w:rPr>
              <w:t xml:space="preserve"> (</w:t>
            </w:r>
            <w:r w:rsidRPr="00D03FB3">
              <w:rPr>
                <w:rFonts w:ascii="Times New Roman" w:eastAsia="Times New Roman" w:hAnsi="Times New Roman" w:cs="Times New Roman"/>
                <w:color w:val="000000"/>
              </w:rPr>
              <w:t>Temperature Annual Range (BIO5-BIO6)</w:t>
            </w:r>
            <w:r>
              <w:rPr>
                <w:rFonts w:ascii="Times New Roman" w:eastAsia="Times New Roman" w:hAnsi="Times New Roman" w:cs="Times New Roman"/>
                <w:color w:val="000000"/>
              </w:rPr>
              <w:t>)</w:t>
            </w:r>
            <w:r w:rsidRPr="00D03FB3">
              <w:rPr>
                <w:rFonts w:ascii="Times New Roman" w:eastAsia="Times New Roman" w:hAnsi="Times New Roman" w:cs="Times New Roman"/>
                <w:color w:val="000000"/>
              </w:rPr>
              <w:t xml:space="preserve"> (°C)</w:t>
            </w:r>
          </w:p>
        </w:tc>
        <w:tc>
          <w:tcPr>
            <w:tcW w:w="5065" w:type="dxa"/>
            <w:tcBorders>
              <w:top w:val="nil"/>
              <w:left w:val="nil"/>
              <w:bottom w:val="single" w:sz="4" w:space="0" w:color="auto"/>
              <w:right w:val="single" w:sz="8" w:space="0" w:color="auto"/>
            </w:tcBorders>
            <w:shd w:val="clear" w:color="auto" w:fill="auto"/>
            <w:vAlign w:val="center"/>
            <w:hideMark/>
          </w:tcPr>
          <w:p w14:paraId="199B0637"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Mean Temperature of Wettest Quarter (°C)</w:t>
            </w:r>
          </w:p>
        </w:tc>
      </w:tr>
      <w:tr w:rsidR="003B0C38" w:rsidRPr="00D03FB3" w14:paraId="2227FE7E"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17494A4C"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i/>
                <w:iCs/>
                <w:color w:val="000000"/>
              </w:rPr>
              <w:t>bio12</w:t>
            </w:r>
            <w:r>
              <w:rPr>
                <w:rFonts w:ascii="Times New Roman" w:eastAsia="Times New Roman" w:hAnsi="Times New Roman" w:cs="Times New Roman"/>
                <w:color w:val="000000"/>
              </w:rPr>
              <w:t xml:space="preserve"> (</w:t>
            </w:r>
            <w:r w:rsidRPr="00D03FB3">
              <w:rPr>
                <w:rFonts w:ascii="Times New Roman" w:eastAsia="Times New Roman" w:hAnsi="Times New Roman" w:cs="Times New Roman"/>
                <w:color w:val="000000"/>
              </w:rPr>
              <w:t>Annual Precipitation (mm)</w:t>
            </w:r>
            <w:r>
              <w:rPr>
                <w:rFonts w:ascii="Times New Roman" w:eastAsia="Times New Roman" w:hAnsi="Times New Roman" w:cs="Times New Roman"/>
                <w:color w:val="000000"/>
              </w:rPr>
              <w:t>)</w:t>
            </w:r>
          </w:p>
        </w:tc>
        <w:tc>
          <w:tcPr>
            <w:tcW w:w="5065" w:type="dxa"/>
            <w:tcBorders>
              <w:top w:val="nil"/>
              <w:left w:val="nil"/>
              <w:bottom w:val="single" w:sz="4" w:space="0" w:color="auto"/>
              <w:right w:val="single" w:sz="8" w:space="0" w:color="auto"/>
            </w:tcBorders>
            <w:shd w:val="clear" w:color="auto" w:fill="auto"/>
            <w:vAlign w:val="center"/>
            <w:hideMark/>
          </w:tcPr>
          <w:p w14:paraId="71B404C5"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Mean Temperature of Driest Quarter (°C )</w:t>
            </w:r>
          </w:p>
        </w:tc>
      </w:tr>
      <w:tr w:rsidR="003B0C38" w:rsidRPr="00D03FB3" w14:paraId="01CA9528"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735AE43D"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i/>
                <w:iCs/>
                <w:color w:val="000000"/>
              </w:rPr>
              <w:t>Bio15</w:t>
            </w:r>
            <w:r>
              <w:rPr>
                <w:rFonts w:ascii="Times New Roman" w:eastAsia="Times New Roman" w:hAnsi="Times New Roman" w:cs="Times New Roman"/>
                <w:color w:val="000000"/>
              </w:rPr>
              <w:t xml:space="preserve"> (</w:t>
            </w:r>
            <w:r w:rsidRPr="00D03FB3">
              <w:rPr>
                <w:rFonts w:ascii="Times New Roman" w:eastAsia="Times New Roman" w:hAnsi="Times New Roman" w:cs="Times New Roman"/>
                <w:color w:val="000000"/>
              </w:rPr>
              <w:t>Precipitation Seasonality (Coefficient of Variation)</w:t>
            </w:r>
            <w:r>
              <w:rPr>
                <w:rFonts w:ascii="Times New Roman" w:eastAsia="Times New Roman" w:hAnsi="Times New Roman" w:cs="Times New Roman"/>
                <w:color w:val="000000"/>
              </w:rPr>
              <w:t>)</w:t>
            </w:r>
            <w:r w:rsidRPr="00D03FB3">
              <w:rPr>
                <w:rFonts w:ascii="Times New Roman" w:eastAsia="Times New Roman" w:hAnsi="Times New Roman" w:cs="Times New Roman"/>
                <w:color w:val="000000"/>
              </w:rPr>
              <w:t xml:space="preserve"> (%)</w:t>
            </w:r>
          </w:p>
        </w:tc>
        <w:tc>
          <w:tcPr>
            <w:tcW w:w="5065" w:type="dxa"/>
            <w:tcBorders>
              <w:top w:val="nil"/>
              <w:left w:val="nil"/>
              <w:bottom w:val="single" w:sz="4" w:space="0" w:color="auto"/>
              <w:right w:val="single" w:sz="8" w:space="0" w:color="auto"/>
            </w:tcBorders>
            <w:shd w:val="clear" w:color="auto" w:fill="auto"/>
            <w:vAlign w:val="center"/>
            <w:hideMark/>
          </w:tcPr>
          <w:p w14:paraId="00F2E868"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Mean Temperature of Warmest Quarter (°C)</w:t>
            </w:r>
          </w:p>
        </w:tc>
      </w:tr>
      <w:tr w:rsidR="003B0C38" w:rsidRPr="00D03FB3" w14:paraId="1F3D119E" w14:textId="77777777" w:rsidTr="00C029E8">
        <w:trPr>
          <w:trHeight w:val="305"/>
        </w:trPr>
        <w:tc>
          <w:tcPr>
            <w:tcW w:w="4558" w:type="dxa"/>
            <w:tcBorders>
              <w:top w:val="nil"/>
              <w:left w:val="single" w:sz="8" w:space="0" w:color="auto"/>
              <w:bottom w:val="single" w:sz="4" w:space="0" w:color="auto"/>
              <w:right w:val="single" w:sz="4" w:space="0" w:color="auto"/>
            </w:tcBorders>
            <w:shd w:val="clear" w:color="auto" w:fill="auto"/>
            <w:vAlign w:val="center"/>
            <w:hideMark/>
          </w:tcPr>
          <w:p w14:paraId="53C8DBEC" w14:textId="77777777" w:rsidR="003B0C38" w:rsidRPr="00D03FB3" w:rsidRDefault="003B0C38" w:rsidP="00C029E8">
            <w:pPr>
              <w:spacing w:after="0" w:line="240" w:lineRule="auto"/>
              <w:rPr>
                <w:rFonts w:ascii="Times New Roman" w:eastAsia="Times New Roman" w:hAnsi="Times New Roman" w:cs="Times New Roman"/>
                <w:color w:val="000000"/>
              </w:rPr>
            </w:pPr>
          </w:p>
        </w:tc>
        <w:tc>
          <w:tcPr>
            <w:tcW w:w="5065" w:type="dxa"/>
            <w:tcBorders>
              <w:top w:val="nil"/>
              <w:left w:val="nil"/>
              <w:bottom w:val="single" w:sz="4" w:space="0" w:color="auto"/>
              <w:right w:val="single" w:sz="8" w:space="0" w:color="auto"/>
            </w:tcBorders>
            <w:shd w:val="clear" w:color="auto" w:fill="auto"/>
            <w:vAlign w:val="center"/>
            <w:hideMark/>
          </w:tcPr>
          <w:p w14:paraId="5BA9E182"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Mean Temperature of Coldest Quarter (°C)</w:t>
            </w:r>
          </w:p>
        </w:tc>
      </w:tr>
      <w:tr w:rsidR="003B0C38" w:rsidRPr="00D03FB3" w14:paraId="44B4FCB7" w14:textId="77777777" w:rsidTr="00C029E8">
        <w:trPr>
          <w:trHeight w:val="321"/>
        </w:trPr>
        <w:tc>
          <w:tcPr>
            <w:tcW w:w="4558" w:type="dxa"/>
            <w:tcBorders>
              <w:top w:val="nil"/>
              <w:left w:val="single" w:sz="8" w:space="0" w:color="auto"/>
              <w:bottom w:val="single" w:sz="8" w:space="0" w:color="auto"/>
              <w:right w:val="single" w:sz="4" w:space="0" w:color="auto"/>
            </w:tcBorders>
            <w:shd w:val="clear" w:color="auto" w:fill="auto"/>
            <w:noWrap/>
            <w:vAlign w:val="bottom"/>
          </w:tcPr>
          <w:p w14:paraId="04D9A8A1" w14:textId="77777777" w:rsidR="003B0C38" w:rsidRPr="00D03FB3" w:rsidRDefault="003B0C38" w:rsidP="00C029E8">
            <w:pPr>
              <w:spacing w:after="0" w:line="240" w:lineRule="auto"/>
              <w:rPr>
                <w:rFonts w:ascii="Calibri" w:eastAsia="Times New Roman" w:hAnsi="Calibri" w:cs="Calibri"/>
                <w:color w:val="000000"/>
              </w:rPr>
            </w:pPr>
          </w:p>
        </w:tc>
        <w:tc>
          <w:tcPr>
            <w:tcW w:w="5065" w:type="dxa"/>
            <w:tcBorders>
              <w:top w:val="nil"/>
              <w:left w:val="nil"/>
              <w:bottom w:val="single" w:sz="8" w:space="0" w:color="auto"/>
              <w:right w:val="single" w:sz="8" w:space="0" w:color="auto"/>
            </w:tcBorders>
            <w:shd w:val="clear" w:color="auto" w:fill="auto"/>
            <w:vAlign w:val="center"/>
          </w:tcPr>
          <w:p w14:paraId="2D26CDE1" w14:textId="77777777" w:rsidR="003B0C38" w:rsidRPr="00D03FB3" w:rsidRDefault="003B0C38" w:rsidP="00C029E8">
            <w:pPr>
              <w:spacing w:after="0" w:line="240" w:lineRule="auto"/>
              <w:rPr>
                <w:rFonts w:ascii="Times New Roman" w:eastAsia="Times New Roman" w:hAnsi="Times New Roman" w:cs="Times New Roman"/>
                <w:color w:val="000000"/>
              </w:rPr>
            </w:pPr>
            <w:r w:rsidRPr="00D03FB3">
              <w:rPr>
                <w:rFonts w:ascii="Times New Roman" w:eastAsia="Times New Roman" w:hAnsi="Times New Roman" w:cs="Times New Roman"/>
                <w:color w:val="000000"/>
              </w:rPr>
              <w:t>Precipitation of Wettest Month (mm)</w:t>
            </w:r>
          </w:p>
        </w:tc>
      </w:tr>
      <w:tr w:rsidR="003B0C38" w:rsidRPr="00D03FB3" w14:paraId="63D01AFA" w14:textId="77777777" w:rsidTr="00C029E8">
        <w:trPr>
          <w:trHeight w:val="321"/>
        </w:trPr>
        <w:tc>
          <w:tcPr>
            <w:tcW w:w="4558" w:type="dxa"/>
            <w:tcBorders>
              <w:top w:val="nil"/>
              <w:left w:val="single" w:sz="8" w:space="0" w:color="auto"/>
              <w:bottom w:val="single" w:sz="8" w:space="0" w:color="auto"/>
              <w:right w:val="single" w:sz="4" w:space="0" w:color="auto"/>
            </w:tcBorders>
            <w:shd w:val="clear" w:color="auto" w:fill="auto"/>
            <w:noWrap/>
            <w:vAlign w:val="bottom"/>
            <w:hideMark/>
          </w:tcPr>
          <w:p w14:paraId="6E4FD95C" w14:textId="77777777" w:rsidR="003B0C38" w:rsidRPr="00D03FB3" w:rsidRDefault="003B0C38" w:rsidP="00C029E8">
            <w:pPr>
              <w:spacing w:after="0" w:line="240" w:lineRule="auto"/>
              <w:rPr>
                <w:rFonts w:ascii="Calibri" w:eastAsia="Times New Roman" w:hAnsi="Calibri" w:cs="Calibri"/>
                <w:color w:val="000000"/>
              </w:rPr>
            </w:pPr>
            <w:r w:rsidRPr="00D03FB3">
              <w:rPr>
                <w:rFonts w:ascii="Calibri" w:eastAsia="Times New Roman" w:hAnsi="Calibri" w:cs="Calibri"/>
                <w:color w:val="000000"/>
              </w:rPr>
              <w:t> </w:t>
            </w:r>
          </w:p>
        </w:tc>
        <w:tc>
          <w:tcPr>
            <w:tcW w:w="5065" w:type="dxa"/>
            <w:tcBorders>
              <w:top w:val="nil"/>
              <w:left w:val="nil"/>
              <w:bottom w:val="single" w:sz="8" w:space="0" w:color="auto"/>
              <w:right w:val="single" w:sz="8" w:space="0" w:color="auto"/>
            </w:tcBorders>
            <w:shd w:val="clear" w:color="auto" w:fill="auto"/>
            <w:vAlign w:val="center"/>
            <w:hideMark/>
          </w:tcPr>
          <w:p w14:paraId="0852994F" w14:textId="77777777" w:rsidR="003B0C38" w:rsidRPr="00D03FB3" w:rsidRDefault="003B0C38" w:rsidP="00C029E8">
            <w:pPr>
              <w:spacing w:after="0" w:line="240" w:lineRule="auto"/>
              <w:rPr>
                <w:rFonts w:ascii="Times New Roman" w:eastAsia="Times New Roman" w:hAnsi="Times New Roman" w:cs="Times New Roman"/>
                <w:color w:val="000000"/>
              </w:rPr>
            </w:pPr>
            <w:r w:rsidRPr="008D61FF">
              <w:rPr>
                <w:rFonts w:ascii="Times New Roman" w:eastAsia="Times New Roman" w:hAnsi="Times New Roman" w:cs="Times New Roman"/>
                <w:color w:val="000000"/>
              </w:rPr>
              <w:t>Precipitation of Driest Month (mm)</w:t>
            </w:r>
          </w:p>
        </w:tc>
      </w:tr>
    </w:tbl>
    <w:p w14:paraId="2AF10D5C" w14:textId="77777777" w:rsidR="003B0C38" w:rsidRDefault="003B0C38" w:rsidP="00187EF0">
      <w:pPr>
        <w:spacing w:after="0" w:line="240" w:lineRule="auto"/>
        <w:rPr>
          <w:rFonts w:ascii="Times New Roman" w:hAnsi="Times New Roman"/>
          <w:sz w:val="24"/>
        </w:rPr>
      </w:pPr>
    </w:p>
    <w:p w14:paraId="3ECEA128" w14:textId="77777777" w:rsidR="002B2065" w:rsidRDefault="002B2065" w:rsidP="00187EF0">
      <w:pPr>
        <w:spacing w:after="0" w:line="240" w:lineRule="auto"/>
        <w:rPr>
          <w:rFonts w:ascii="Times New Roman" w:hAnsi="Times New Roman"/>
          <w:sz w:val="24"/>
        </w:rPr>
      </w:pPr>
    </w:p>
    <w:p w14:paraId="1747117B" w14:textId="77777777" w:rsidR="002B2065" w:rsidRDefault="002B2065" w:rsidP="00187EF0">
      <w:pPr>
        <w:spacing w:after="0" w:line="240" w:lineRule="auto"/>
        <w:rPr>
          <w:rFonts w:ascii="Times New Roman" w:hAnsi="Times New Roman"/>
          <w:sz w:val="24"/>
        </w:rPr>
      </w:pPr>
    </w:p>
    <w:p w14:paraId="03BF2A1D" w14:textId="77777777" w:rsidR="002B2065" w:rsidRDefault="002B2065" w:rsidP="00187EF0">
      <w:pPr>
        <w:spacing w:after="0" w:line="240" w:lineRule="auto"/>
        <w:rPr>
          <w:rFonts w:ascii="Times New Roman" w:hAnsi="Times New Roman"/>
          <w:sz w:val="24"/>
        </w:rPr>
      </w:pPr>
    </w:p>
    <w:p w14:paraId="24A1FF4E" w14:textId="77777777" w:rsidR="002B2065" w:rsidRDefault="002B2065" w:rsidP="00187EF0">
      <w:pPr>
        <w:spacing w:after="0" w:line="240" w:lineRule="auto"/>
        <w:rPr>
          <w:rFonts w:ascii="Times New Roman" w:hAnsi="Times New Roman"/>
          <w:sz w:val="24"/>
        </w:rPr>
      </w:pPr>
    </w:p>
    <w:p w14:paraId="70EF35C3" w14:textId="77777777" w:rsidR="002B2065" w:rsidRDefault="002B2065" w:rsidP="00187EF0">
      <w:pPr>
        <w:spacing w:after="0" w:line="240" w:lineRule="auto"/>
        <w:rPr>
          <w:rFonts w:ascii="Times New Roman" w:hAnsi="Times New Roman"/>
          <w:sz w:val="24"/>
        </w:rPr>
      </w:pPr>
    </w:p>
    <w:p w14:paraId="4E3FBF28" w14:textId="77777777" w:rsidR="002B2065" w:rsidRDefault="002B2065" w:rsidP="00187EF0">
      <w:pPr>
        <w:spacing w:after="0" w:line="240" w:lineRule="auto"/>
        <w:rPr>
          <w:rFonts w:ascii="Times New Roman" w:hAnsi="Times New Roman"/>
          <w:sz w:val="24"/>
        </w:rPr>
      </w:pPr>
    </w:p>
    <w:p w14:paraId="020E04E6" w14:textId="77777777" w:rsidR="002B2065" w:rsidRDefault="002B2065" w:rsidP="00187EF0">
      <w:pPr>
        <w:spacing w:after="0" w:line="240" w:lineRule="auto"/>
        <w:rPr>
          <w:rFonts w:ascii="Times New Roman" w:hAnsi="Times New Roman"/>
          <w:sz w:val="24"/>
        </w:rPr>
      </w:pPr>
    </w:p>
    <w:p w14:paraId="04C01BA0" w14:textId="77777777" w:rsidR="002B2065" w:rsidRDefault="002B2065" w:rsidP="00187EF0">
      <w:pPr>
        <w:spacing w:after="0" w:line="240" w:lineRule="auto"/>
        <w:rPr>
          <w:rFonts w:ascii="Times New Roman" w:hAnsi="Times New Roman"/>
          <w:sz w:val="24"/>
        </w:rPr>
      </w:pPr>
    </w:p>
    <w:p w14:paraId="22D3D23E" w14:textId="77777777" w:rsidR="003B0C38" w:rsidRDefault="003B0C38" w:rsidP="003B0C38">
      <w:pPr>
        <w:spacing w:after="0" w:line="240" w:lineRule="auto"/>
        <w:rPr>
          <w:rFonts w:asciiTheme="majorBidi" w:hAnsiTheme="majorBidi" w:cstheme="majorBidi"/>
          <w:sz w:val="24"/>
          <w:szCs w:val="24"/>
        </w:rPr>
      </w:pPr>
      <w:r w:rsidRPr="00661C10">
        <w:rPr>
          <w:rFonts w:asciiTheme="majorBidi" w:hAnsiTheme="majorBidi" w:cstheme="majorBidi"/>
          <w:sz w:val="24"/>
          <w:szCs w:val="24"/>
        </w:rPr>
        <w:t xml:space="preserve">Table </w:t>
      </w:r>
      <w:r w:rsidRPr="00661C10">
        <w:rPr>
          <w:rFonts w:asciiTheme="majorBidi" w:hAnsiTheme="majorBidi" w:cstheme="majorBidi"/>
          <w:sz w:val="24"/>
          <w:szCs w:val="24"/>
        </w:rPr>
        <w:fldChar w:fldCharType="begin"/>
      </w:r>
      <w:r w:rsidRPr="00661C10">
        <w:rPr>
          <w:rFonts w:asciiTheme="majorBidi" w:hAnsiTheme="majorBidi" w:cstheme="majorBidi"/>
          <w:sz w:val="24"/>
          <w:szCs w:val="24"/>
        </w:rPr>
        <w:instrText xml:space="preserve"> SEQ Table \* ARABIC </w:instrText>
      </w:r>
      <w:r w:rsidRPr="00661C10">
        <w:rPr>
          <w:rFonts w:asciiTheme="majorBidi" w:hAnsiTheme="majorBidi" w:cstheme="majorBidi"/>
          <w:sz w:val="24"/>
          <w:szCs w:val="24"/>
        </w:rPr>
        <w:fldChar w:fldCharType="separate"/>
      </w:r>
      <w:r>
        <w:rPr>
          <w:rFonts w:asciiTheme="majorBidi" w:hAnsiTheme="majorBidi" w:cstheme="majorBidi"/>
          <w:noProof/>
          <w:sz w:val="24"/>
          <w:szCs w:val="24"/>
        </w:rPr>
        <w:t>2</w:t>
      </w:r>
      <w:r w:rsidRPr="00661C10">
        <w:rPr>
          <w:rFonts w:asciiTheme="majorBidi" w:hAnsiTheme="majorBidi" w:cstheme="majorBidi"/>
          <w:sz w:val="24"/>
          <w:szCs w:val="24"/>
        </w:rPr>
        <w:fldChar w:fldCharType="end"/>
      </w:r>
      <w:r w:rsidRPr="00661C10">
        <w:rPr>
          <w:rFonts w:asciiTheme="majorBidi" w:hAnsiTheme="majorBidi" w:cstheme="majorBidi"/>
          <w:sz w:val="24"/>
          <w:szCs w:val="24"/>
        </w:rPr>
        <w:t xml:space="preserve"> </w:t>
      </w:r>
      <w:r>
        <w:rPr>
          <w:rFonts w:asciiTheme="majorBidi" w:hAnsiTheme="majorBidi" w:cstheme="majorBidi"/>
          <w:sz w:val="24"/>
          <w:szCs w:val="24"/>
        </w:rPr>
        <w:t>Best m</w:t>
      </w:r>
      <w:r w:rsidRPr="00661C10">
        <w:rPr>
          <w:rFonts w:asciiTheme="majorBidi" w:hAnsiTheme="majorBidi" w:cstheme="majorBidi"/>
          <w:sz w:val="24"/>
          <w:szCs w:val="24"/>
        </w:rPr>
        <w:t xml:space="preserve">odel selection based on </w:t>
      </w:r>
      <w:proofErr w:type="spellStart"/>
      <w:r w:rsidRPr="00661C10">
        <w:rPr>
          <w:rFonts w:asciiTheme="majorBidi" w:hAnsiTheme="majorBidi" w:cstheme="majorBidi"/>
          <w:sz w:val="24"/>
          <w:szCs w:val="24"/>
        </w:rPr>
        <w:t>AICc</w:t>
      </w:r>
      <w:proofErr w:type="spellEnd"/>
      <w:r w:rsidRPr="00661C10">
        <w:rPr>
          <w:rFonts w:asciiTheme="majorBidi" w:hAnsiTheme="majorBidi" w:cstheme="majorBidi"/>
          <w:sz w:val="24"/>
          <w:szCs w:val="24"/>
        </w:rPr>
        <w:t xml:space="preserve"> </w:t>
      </w:r>
    </w:p>
    <w:tbl>
      <w:tblPr>
        <w:tblW w:w="9300" w:type="dxa"/>
        <w:tblLook w:val="04A0" w:firstRow="1" w:lastRow="0" w:firstColumn="1" w:lastColumn="0" w:noHBand="0" w:noVBand="1"/>
      </w:tblPr>
      <w:tblGrid>
        <w:gridCol w:w="843"/>
        <w:gridCol w:w="1525"/>
        <w:gridCol w:w="1270"/>
        <w:gridCol w:w="1283"/>
        <w:gridCol w:w="1011"/>
        <w:gridCol w:w="1116"/>
        <w:gridCol w:w="1116"/>
        <w:gridCol w:w="1136"/>
      </w:tblGrid>
      <w:tr w:rsidR="003B0C38" w:rsidRPr="00A767E9" w14:paraId="35B1CDA7" w14:textId="77777777" w:rsidTr="00C029E8">
        <w:trPr>
          <w:trHeight w:val="960"/>
        </w:trPr>
        <w:tc>
          <w:tcPr>
            <w:tcW w:w="84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BF89AC2"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Model No.</w:t>
            </w:r>
          </w:p>
        </w:tc>
        <w:tc>
          <w:tcPr>
            <w:tcW w:w="1525" w:type="dxa"/>
            <w:tcBorders>
              <w:top w:val="single" w:sz="8" w:space="0" w:color="auto"/>
              <w:left w:val="nil"/>
              <w:bottom w:val="single" w:sz="8" w:space="0" w:color="auto"/>
              <w:right w:val="single" w:sz="4" w:space="0" w:color="auto"/>
            </w:tcBorders>
            <w:shd w:val="clear" w:color="auto" w:fill="auto"/>
            <w:vAlign w:val="center"/>
            <w:hideMark/>
          </w:tcPr>
          <w:p w14:paraId="0B560A9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No. of  (β)</w:t>
            </w:r>
          </w:p>
        </w:tc>
        <w:tc>
          <w:tcPr>
            <w:tcW w:w="1270" w:type="dxa"/>
            <w:tcBorders>
              <w:top w:val="single" w:sz="8" w:space="0" w:color="auto"/>
              <w:left w:val="nil"/>
              <w:bottom w:val="single" w:sz="8" w:space="0" w:color="auto"/>
              <w:right w:val="single" w:sz="4" w:space="0" w:color="auto"/>
            </w:tcBorders>
            <w:shd w:val="clear" w:color="auto" w:fill="auto"/>
            <w:vAlign w:val="center"/>
            <w:hideMark/>
          </w:tcPr>
          <w:p w14:paraId="7EE16ED0"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Log Likelihood</w:t>
            </w:r>
          </w:p>
        </w:tc>
        <w:tc>
          <w:tcPr>
            <w:tcW w:w="1283" w:type="dxa"/>
            <w:tcBorders>
              <w:top w:val="single" w:sz="8" w:space="0" w:color="auto"/>
              <w:left w:val="nil"/>
              <w:bottom w:val="single" w:sz="8" w:space="0" w:color="auto"/>
              <w:right w:val="single" w:sz="4" w:space="0" w:color="auto"/>
            </w:tcBorders>
            <w:shd w:val="clear" w:color="auto" w:fill="auto"/>
            <w:vAlign w:val="center"/>
            <w:hideMark/>
          </w:tcPr>
          <w:p w14:paraId="29651C99"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Parameters</w:t>
            </w:r>
          </w:p>
        </w:tc>
        <w:tc>
          <w:tcPr>
            <w:tcW w:w="1011" w:type="dxa"/>
            <w:tcBorders>
              <w:top w:val="single" w:sz="8" w:space="0" w:color="auto"/>
              <w:left w:val="nil"/>
              <w:bottom w:val="single" w:sz="8" w:space="0" w:color="auto"/>
              <w:right w:val="single" w:sz="4" w:space="0" w:color="auto"/>
            </w:tcBorders>
            <w:shd w:val="clear" w:color="auto" w:fill="auto"/>
            <w:vAlign w:val="center"/>
            <w:hideMark/>
          </w:tcPr>
          <w:p w14:paraId="2706D6F3"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Sample Size</w:t>
            </w:r>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4C70F90D"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AIC score</w:t>
            </w:r>
          </w:p>
        </w:tc>
        <w:tc>
          <w:tcPr>
            <w:tcW w:w="1116" w:type="dxa"/>
            <w:tcBorders>
              <w:top w:val="single" w:sz="8" w:space="0" w:color="auto"/>
              <w:left w:val="nil"/>
              <w:bottom w:val="single" w:sz="8" w:space="0" w:color="auto"/>
              <w:right w:val="single" w:sz="4" w:space="0" w:color="auto"/>
            </w:tcBorders>
            <w:shd w:val="clear" w:color="auto" w:fill="auto"/>
            <w:vAlign w:val="center"/>
            <w:hideMark/>
          </w:tcPr>
          <w:p w14:paraId="250F3A38"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proofErr w:type="spellStart"/>
            <w:r w:rsidRPr="00A767E9">
              <w:rPr>
                <w:rFonts w:ascii="Times New Roman" w:eastAsia="Times New Roman" w:hAnsi="Times New Roman" w:cs="Times New Roman"/>
                <w:color w:val="000000"/>
                <w:sz w:val="24"/>
                <w:szCs w:val="24"/>
              </w:rPr>
              <w:t>AICc</w:t>
            </w:r>
            <w:proofErr w:type="spellEnd"/>
            <w:r w:rsidRPr="00A767E9">
              <w:rPr>
                <w:rFonts w:ascii="Times New Roman" w:eastAsia="Times New Roman" w:hAnsi="Times New Roman" w:cs="Times New Roman"/>
                <w:color w:val="000000"/>
                <w:sz w:val="24"/>
                <w:szCs w:val="24"/>
              </w:rPr>
              <w:t xml:space="preserve"> score</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54394FA8"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Model replicates</w:t>
            </w:r>
          </w:p>
        </w:tc>
      </w:tr>
      <w:tr w:rsidR="003B0C38" w:rsidRPr="00A767E9" w14:paraId="7F469BA9" w14:textId="77777777" w:rsidTr="00C029E8">
        <w:trPr>
          <w:trHeight w:val="315"/>
        </w:trPr>
        <w:tc>
          <w:tcPr>
            <w:tcW w:w="843" w:type="dxa"/>
            <w:tcBorders>
              <w:top w:val="nil"/>
              <w:left w:val="single" w:sz="8" w:space="0" w:color="auto"/>
              <w:bottom w:val="single" w:sz="4" w:space="0" w:color="auto"/>
              <w:right w:val="single" w:sz="4" w:space="0" w:color="auto"/>
            </w:tcBorders>
            <w:shd w:val="clear" w:color="auto" w:fill="auto"/>
            <w:vAlign w:val="bottom"/>
            <w:hideMark/>
          </w:tcPr>
          <w:p w14:paraId="012B4F8C"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w:t>
            </w:r>
          </w:p>
        </w:tc>
        <w:tc>
          <w:tcPr>
            <w:tcW w:w="1525" w:type="dxa"/>
            <w:tcBorders>
              <w:top w:val="nil"/>
              <w:left w:val="nil"/>
              <w:bottom w:val="single" w:sz="4" w:space="0" w:color="auto"/>
              <w:right w:val="single" w:sz="4" w:space="0" w:color="auto"/>
            </w:tcBorders>
            <w:shd w:val="clear" w:color="auto" w:fill="auto"/>
            <w:vAlign w:val="bottom"/>
            <w:hideMark/>
          </w:tcPr>
          <w:p w14:paraId="75975319"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0.5</w:t>
            </w:r>
          </w:p>
        </w:tc>
        <w:tc>
          <w:tcPr>
            <w:tcW w:w="1270" w:type="dxa"/>
            <w:tcBorders>
              <w:top w:val="nil"/>
              <w:left w:val="nil"/>
              <w:bottom w:val="single" w:sz="4" w:space="0" w:color="auto"/>
              <w:right w:val="single" w:sz="4" w:space="0" w:color="auto"/>
            </w:tcBorders>
            <w:shd w:val="clear" w:color="auto" w:fill="auto"/>
            <w:vAlign w:val="bottom"/>
            <w:hideMark/>
          </w:tcPr>
          <w:p w14:paraId="495BCA7D"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-680.504</w:t>
            </w:r>
          </w:p>
        </w:tc>
        <w:tc>
          <w:tcPr>
            <w:tcW w:w="1283" w:type="dxa"/>
            <w:tcBorders>
              <w:top w:val="nil"/>
              <w:left w:val="nil"/>
              <w:bottom w:val="single" w:sz="4" w:space="0" w:color="auto"/>
              <w:right w:val="single" w:sz="4" w:space="0" w:color="auto"/>
            </w:tcBorders>
            <w:shd w:val="clear" w:color="auto" w:fill="auto"/>
            <w:vAlign w:val="bottom"/>
            <w:hideMark/>
          </w:tcPr>
          <w:p w14:paraId="6173EBB5"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49</w:t>
            </w:r>
          </w:p>
        </w:tc>
        <w:tc>
          <w:tcPr>
            <w:tcW w:w="1011" w:type="dxa"/>
            <w:tcBorders>
              <w:top w:val="nil"/>
              <w:left w:val="nil"/>
              <w:bottom w:val="single" w:sz="4" w:space="0" w:color="auto"/>
              <w:right w:val="single" w:sz="4" w:space="0" w:color="auto"/>
            </w:tcBorders>
            <w:shd w:val="clear" w:color="auto" w:fill="auto"/>
            <w:vAlign w:val="bottom"/>
            <w:hideMark/>
          </w:tcPr>
          <w:p w14:paraId="372677D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4" w:space="0" w:color="auto"/>
              <w:right w:val="single" w:sz="4" w:space="0" w:color="auto"/>
            </w:tcBorders>
            <w:shd w:val="clear" w:color="auto" w:fill="auto"/>
            <w:vAlign w:val="bottom"/>
            <w:hideMark/>
          </w:tcPr>
          <w:p w14:paraId="59D03AF6"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1459.007</w:t>
            </w:r>
          </w:p>
        </w:tc>
        <w:tc>
          <w:tcPr>
            <w:tcW w:w="1116" w:type="dxa"/>
            <w:tcBorders>
              <w:top w:val="nil"/>
              <w:left w:val="nil"/>
              <w:bottom w:val="single" w:sz="4" w:space="0" w:color="auto"/>
              <w:right w:val="single" w:sz="4" w:space="0" w:color="auto"/>
            </w:tcBorders>
            <w:shd w:val="clear" w:color="auto" w:fill="auto"/>
            <w:vAlign w:val="bottom"/>
            <w:hideMark/>
          </w:tcPr>
          <w:p w14:paraId="2472D0A0"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1716.902</w:t>
            </w:r>
          </w:p>
        </w:tc>
        <w:tc>
          <w:tcPr>
            <w:tcW w:w="1136" w:type="dxa"/>
            <w:tcBorders>
              <w:top w:val="nil"/>
              <w:left w:val="nil"/>
              <w:bottom w:val="single" w:sz="4" w:space="0" w:color="auto"/>
              <w:right w:val="single" w:sz="8" w:space="0" w:color="auto"/>
            </w:tcBorders>
            <w:shd w:val="clear" w:color="auto" w:fill="auto"/>
            <w:vAlign w:val="bottom"/>
            <w:hideMark/>
          </w:tcPr>
          <w:p w14:paraId="63BA5B1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r w:rsidR="003B0C38" w:rsidRPr="00A767E9" w14:paraId="56066658" w14:textId="77777777" w:rsidTr="00C029E8">
        <w:trPr>
          <w:trHeight w:val="315"/>
        </w:trPr>
        <w:tc>
          <w:tcPr>
            <w:tcW w:w="843" w:type="dxa"/>
            <w:tcBorders>
              <w:top w:val="nil"/>
              <w:left w:val="single" w:sz="8" w:space="0" w:color="auto"/>
              <w:bottom w:val="single" w:sz="4" w:space="0" w:color="auto"/>
              <w:right w:val="single" w:sz="4" w:space="0" w:color="auto"/>
            </w:tcBorders>
            <w:shd w:val="clear" w:color="auto" w:fill="auto"/>
            <w:vAlign w:val="bottom"/>
            <w:hideMark/>
          </w:tcPr>
          <w:p w14:paraId="52CE95B5"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2</w:t>
            </w:r>
          </w:p>
        </w:tc>
        <w:tc>
          <w:tcPr>
            <w:tcW w:w="1525" w:type="dxa"/>
            <w:tcBorders>
              <w:top w:val="nil"/>
              <w:left w:val="nil"/>
              <w:bottom w:val="single" w:sz="4" w:space="0" w:color="auto"/>
              <w:right w:val="single" w:sz="4" w:space="0" w:color="auto"/>
            </w:tcBorders>
            <w:shd w:val="clear" w:color="auto" w:fill="auto"/>
            <w:vAlign w:val="bottom"/>
            <w:hideMark/>
          </w:tcPr>
          <w:p w14:paraId="5A522F92"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w:t>
            </w:r>
          </w:p>
        </w:tc>
        <w:tc>
          <w:tcPr>
            <w:tcW w:w="1270" w:type="dxa"/>
            <w:tcBorders>
              <w:top w:val="nil"/>
              <w:left w:val="nil"/>
              <w:bottom w:val="single" w:sz="4" w:space="0" w:color="auto"/>
              <w:right w:val="single" w:sz="4" w:space="0" w:color="auto"/>
            </w:tcBorders>
            <w:shd w:val="clear" w:color="auto" w:fill="auto"/>
            <w:vAlign w:val="bottom"/>
            <w:hideMark/>
          </w:tcPr>
          <w:p w14:paraId="1DF7E6A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-688.585</w:t>
            </w:r>
          </w:p>
        </w:tc>
        <w:tc>
          <w:tcPr>
            <w:tcW w:w="1283" w:type="dxa"/>
            <w:tcBorders>
              <w:top w:val="nil"/>
              <w:left w:val="nil"/>
              <w:bottom w:val="single" w:sz="4" w:space="0" w:color="auto"/>
              <w:right w:val="single" w:sz="4" w:space="0" w:color="auto"/>
            </w:tcBorders>
            <w:shd w:val="clear" w:color="auto" w:fill="auto"/>
            <w:vAlign w:val="bottom"/>
            <w:hideMark/>
          </w:tcPr>
          <w:p w14:paraId="4A59779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24</w:t>
            </w:r>
          </w:p>
        </w:tc>
        <w:tc>
          <w:tcPr>
            <w:tcW w:w="1011" w:type="dxa"/>
            <w:tcBorders>
              <w:top w:val="nil"/>
              <w:left w:val="nil"/>
              <w:bottom w:val="single" w:sz="4" w:space="0" w:color="auto"/>
              <w:right w:val="single" w:sz="4" w:space="0" w:color="auto"/>
            </w:tcBorders>
            <w:shd w:val="clear" w:color="auto" w:fill="auto"/>
            <w:vAlign w:val="bottom"/>
            <w:hideMark/>
          </w:tcPr>
          <w:p w14:paraId="654E395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4" w:space="0" w:color="auto"/>
              <w:right w:val="single" w:sz="4" w:space="0" w:color="auto"/>
            </w:tcBorders>
            <w:shd w:val="clear" w:color="auto" w:fill="auto"/>
            <w:vAlign w:val="bottom"/>
            <w:hideMark/>
          </w:tcPr>
          <w:p w14:paraId="04FABC1D"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1425.170</w:t>
            </w:r>
          </w:p>
        </w:tc>
        <w:tc>
          <w:tcPr>
            <w:tcW w:w="1116" w:type="dxa"/>
            <w:tcBorders>
              <w:top w:val="nil"/>
              <w:left w:val="nil"/>
              <w:bottom w:val="single" w:sz="4" w:space="0" w:color="auto"/>
              <w:right w:val="single" w:sz="4" w:space="0" w:color="auto"/>
            </w:tcBorders>
            <w:shd w:val="clear" w:color="auto" w:fill="auto"/>
            <w:vAlign w:val="bottom"/>
            <w:hideMark/>
          </w:tcPr>
          <w:p w14:paraId="220F618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1452.443</w:t>
            </w:r>
          </w:p>
        </w:tc>
        <w:tc>
          <w:tcPr>
            <w:tcW w:w="1136" w:type="dxa"/>
            <w:tcBorders>
              <w:top w:val="nil"/>
              <w:left w:val="nil"/>
              <w:bottom w:val="single" w:sz="4" w:space="0" w:color="auto"/>
              <w:right w:val="single" w:sz="8" w:space="0" w:color="auto"/>
            </w:tcBorders>
            <w:shd w:val="clear" w:color="auto" w:fill="auto"/>
            <w:vAlign w:val="bottom"/>
            <w:hideMark/>
          </w:tcPr>
          <w:p w14:paraId="431D4C56"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r w:rsidR="003B0C38" w:rsidRPr="00A767E9" w14:paraId="0FBBAC15" w14:textId="77777777" w:rsidTr="00C029E8">
        <w:trPr>
          <w:trHeight w:val="315"/>
        </w:trPr>
        <w:tc>
          <w:tcPr>
            <w:tcW w:w="843" w:type="dxa"/>
            <w:tcBorders>
              <w:top w:val="nil"/>
              <w:left w:val="single" w:sz="8" w:space="0" w:color="auto"/>
              <w:bottom w:val="single" w:sz="4" w:space="0" w:color="auto"/>
              <w:right w:val="single" w:sz="4" w:space="0" w:color="auto"/>
            </w:tcBorders>
            <w:shd w:val="clear" w:color="auto" w:fill="auto"/>
            <w:vAlign w:val="bottom"/>
            <w:hideMark/>
          </w:tcPr>
          <w:p w14:paraId="4E911569"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3</w:t>
            </w:r>
          </w:p>
        </w:tc>
        <w:tc>
          <w:tcPr>
            <w:tcW w:w="1525" w:type="dxa"/>
            <w:tcBorders>
              <w:top w:val="nil"/>
              <w:left w:val="nil"/>
              <w:bottom w:val="single" w:sz="4" w:space="0" w:color="auto"/>
              <w:right w:val="single" w:sz="4" w:space="0" w:color="auto"/>
            </w:tcBorders>
            <w:shd w:val="clear" w:color="auto" w:fill="auto"/>
            <w:vAlign w:val="bottom"/>
            <w:hideMark/>
          </w:tcPr>
          <w:p w14:paraId="2EEF3603"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2</w:t>
            </w:r>
          </w:p>
        </w:tc>
        <w:tc>
          <w:tcPr>
            <w:tcW w:w="1270" w:type="dxa"/>
            <w:tcBorders>
              <w:top w:val="nil"/>
              <w:left w:val="nil"/>
              <w:bottom w:val="single" w:sz="4" w:space="0" w:color="auto"/>
              <w:right w:val="single" w:sz="4" w:space="0" w:color="auto"/>
            </w:tcBorders>
            <w:shd w:val="clear" w:color="auto" w:fill="auto"/>
            <w:vAlign w:val="bottom"/>
            <w:hideMark/>
          </w:tcPr>
          <w:p w14:paraId="29F7D4E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-696.194</w:t>
            </w:r>
          </w:p>
        </w:tc>
        <w:tc>
          <w:tcPr>
            <w:tcW w:w="1283" w:type="dxa"/>
            <w:tcBorders>
              <w:top w:val="nil"/>
              <w:left w:val="nil"/>
              <w:bottom w:val="single" w:sz="4" w:space="0" w:color="auto"/>
              <w:right w:val="single" w:sz="4" w:space="0" w:color="auto"/>
            </w:tcBorders>
            <w:shd w:val="clear" w:color="auto" w:fill="auto"/>
            <w:vAlign w:val="bottom"/>
            <w:hideMark/>
          </w:tcPr>
          <w:p w14:paraId="23AF6428"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18</w:t>
            </w:r>
          </w:p>
        </w:tc>
        <w:tc>
          <w:tcPr>
            <w:tcW w:w="1011" w:type="dxa"/>
            <w:tcBorders>
              <w:top w:val="nil"/>
              <w:left w:val="nil"/>
              <w:bottom w:val="single" w:sz="4" w:space="0" w:color="auto"/>
              <w:right w:val="single" w:sz="4" w:space="0" w:color="auto"/>
            </w:tcBorders>
            <w:shd w:val="clear" w:color="auto" w:fill="auto"/>
            <w:vAlign w:val="bottom"/>
            <w:hideMark/>
          </w:tcPr>
          <w:p w14:paraId="1AA21BE3"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4" w:space="0" w:color="auto"/>
              <w:right w:val="single" w:sz="4" w:space="0" w:color="auto"/>
            </w:tcBorders>
            <w:shd w:val="clear" w:color="auto" w:fill="auto"/>
            <w:vAlign w:val="bottom"/>
            <w:hideMark/>
          </w:tcPr>
          <w:p w14:paraId="5814A6A2"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1428.389</w:t>
            </w:r>
          </w:p>
        </w:tc>
        <w:tc>
          <w:tcPr>
            <w:tcW w:w="1116" w:type="dxa"/>
            <w:tcBorders>
              <w:top w:val="nil"/>
              <w:left w:val="nil"/>
              <w:bottom w:val="single" w:sz="4" w:space="0" w:color="auto"/>
              <w:right w:val="single" w:sz="4" w:space="0" w:color="auto"/>
            </w:tcBorders>
            <w:shd w:val="clear" w:color="auto" w:fill="auto"/>
            <w:vAlign w:val="bottom"/>
            <w:hideMark/>
          </w:tcPr>
          <w:p w14:paraId="2B498685"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1442.069</w:t>
            </w:r>
          </w:p>
        </w:tc>
        <w:tc>
          <w:tcPr>
            <w:tcW w:w="1136" w:type="dxa"/>
            <w:tcBorders>
              <w:top w:val="nil"/>
              <w:left w:val="nil"/>
              <w:bottom w:val="single" w:sz="4" w:space="0" w:color="auto"/>
              <w:right w:val="single" w:sz="8" w:space="0" w:color="auto"/>
            </w:tcBorders>
            <w:shd w:val="clear" w:color="auto" w:fill="auto"/>
            <w:vAlign w:val="bottom"/>
            <w:hideMark/>
          </w:tcPr>
          <w:p w14:paraId="3EBA64D9"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r w:rsidR="003B0C38" w:rsidRPr="00A767E9" w14:paraId="52ACF35B" w14:textId="77777777" w:rsidTr="00C029E8">
        <w:trPr>
          <w:trHeight w:val="315"/>
        </w:trPr>
        <w:tc>
          <w:tcPr>
            <w:tcW w:w="843" w:type="dxa"/>
            <w:tcBorders>
              <w:top w:val="nil"/>
              <w:left w:val="single" w:sz="8" w:space="0" w:color="auto"/>
              <w:bottom w:val="single" w:sz="4" w:space="0" w:color="auto"/>
              <w:right w:val="single" w:sz="4" w:space="0" w:color="auto"/>
            </w:tcBorders>
            <w:shd w:val="clear" w:color="auto" w:fill="auto"/>
            <w:vAlign w:val="bottom"/>
            <w:hideMark/>
          </w:tcPr>
          <w:p w14:paraId="2DC54D8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4</w:t>
            </w:r>
          </w:p>
        </w:tc>
        <w:tc>
          <w:tcPr>
            <w:tcW w:w="1525" w:type="dxa"/>
            <w:tcBorders>
              <w:top w:val="nil"/>
              <w:left w:val="nil"/>
              <w:bottom w:val="single" w:sz="4" w:space="0" w:color="auto"/>
              <w:right w:val="single" w:sz="4" w:space="0" w:color="auto"/>
            </w:tcBorders>
            <w:shd w:val="clear" w:color="auto" w:fill="auto"/>
            <w:vAlign w:val="bottom"/>
            <w:hideMark/>
          </w:tcPr>
          <w:p w14:paraId="053C6B8C"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3</w:t>
            </w:r>
          </w:p>
        </w:tc>
        <w:tc>
          <w:tcPr>
            <w:tcW w:w="1270" w:type="dxa"/>
            <w:tcBorders>
              <w:top w:val="nil"/>
              <w:left w:val="nil"/>
              <w:bottom w:val="single" w:sz="4" w:space="0" w:color="auto"/>
              <w:right w:val="single" w:sz="4" w:space="0" w:color="auto"/>
            </w:tcBorders>
            <w:shd w:val="clear" w:color="auto" w:fill="auto"/>
            <w:vAlign w:val="bottom"/>
            <w:hideMark/>
          </w:tcPr>
          <w:p w14:paraId="79F6871D"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-702.039</w:t>
            </w:r>
          </w:p>
        </w:tc>
        <w:tc>
          <w:tcPr>
            <w:tcW w:w="1283" w:type="dxa"/>
            <w:tcBorders>
              <w:top w:val="nil"/>
              <w:left w:val="nil"/>
              <w:bottom w:val="single" w:sz="4" w:space="0" w:color="auto"/>
              <w:right w:val="single" w:sz="4" w:space="0" w:color="auto"/>
            </w:tcBorders>
            <w:shd w:val="clear" w:color="auto" w:fill="auto"/>
            <w:vAlign w:val="bottom"/>
            <w:hideMark/>
          </w:tcPr>
          <w:p w14:paraId="01AA58A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w:t>
            </w:r>
          </w:p>
        </w:tc>
        <w:tc>
          <w:tcPr>
            <w:tcW w:w="1011" w:type="dxa"/>
            <w:tcBorders>
              <w:top w:val="nil"/>
              <w:left w:val="nil"/>
              <w:bottom w:val="single" w:sz="4" w:space="0" w:color="auto"/>
              <w:right w:val="single" w:sz="4" w:space="0" w:color="auto"/>
            </w:tcBorders>
            <w:shd w:val="clear" w:color="auto" w:fill="auto"/>
            <w:vAlign w:val="bottom"/>
            <w:hideMark/>
          </w:tcPr>
          <w:p w14:paraId="7F17AE8B"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4" w:space="0" w:color="auto"/>
              <w:right w:val="single" w:sz="4" w:space="0" w:color="auto"/>
            </w:tcBorders>
            <w:shd w:val="clear" w:color="auto" w:fill="auto"/>
            <w:vAlign w:val="bottom"/>
            <w:hideMark/>
          </w:tcPr>
          <w:p w14:paraId="4A900D52"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1432.077</w:t>
            </w:r>
          </w:p>
        </w:tc>
        <w:tc>
          <w:tcPr>
            <w:tcW w:w="1116" w:type="dxa"/>
            <w:tcBorders>
              <w:top w:val="nil"/>
              <w:left w:val="nil"/>
              <w:bottom w:val="single" w:sz="4" w:space="0" w:color="auto"/>
              <w:right w:val="single" w:sz="4" w:space="0" w:color="auto"/>
            </w:tcBorders>
            <w:shd w:val="clear" w:color="auto" w:fill="auto"/>
            <w:vAlign w:val="bottom"/>
            <w:hideMark/>
          </w:tcPr>
          <w:p w14:paraId="135BEDB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1439.855</w:t>
            </w:r>
          </w:p>
        </w:tc>
        <w:tc>
          <w:tcPr>
            <w:tcW w:w="1136" w:type="dxa"/>
            <w:tcBorders>
              <w:top w:val="nil"/>
              <w:left w:val="nil"/>
              <w:bottom w:val="single" w:sz="4" w:space="0" w:color="auto"/>
              <w:right w:val="single" w:sz="8" w:space="0" w:color="auto"/>
            </w:tcBorders>
            <w:shd w:val="clear" w:color="auto" w:fill="auto"/>
            <w:vAlign w:val="bottom"/>
            <w:hideMark/>
          </w:tcPr>
          <w:p w14:paraId="48BB40AC"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r w:rsidR="003B0C38" w:rsidRPr="00A767E9" w14:paraId="229F1CF6" w14:textId="77777777" w:rsidTr="00C029E8">
        <w:trPr>
          <w:trHeight w:val="315"/>
        </w:trPr>
        <w:tc>
          <w:tcPr>
            <w:tcW w:w="843" w:type="dxa"/>
            <w:tcBorders>
              <w:top w:val="nil"/>
              <w:left w:val="single" w:sz="8" w:space="0" w:color="auto"/>
              <w:bottom w:val="single" w:sz="4" w:space="0" w:color="auto"/>
              <w:right w:val="single" w:sz="4" w:space="0" w:color="auto"/>
            </w:tcBorders>
            <w:shd w:val="clear" w:color="auto" w:fill="auto"/>
            <w:vAlign w:val="bottom"/>
            <w:hideMark/>
          </w:tcPr>
          <w:p w14:paraId="5000C0F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5</w:t>
            </w:r>
          </w:p>
        </w:tc>
        <w:tc>
          <w:tcPr>
            <w:tcW w:w="1525" w:type="dxa"/>
            <w:tcBorders>
              <w:top w:val="nil"/>
              <w:left w:val="nil"/>
              <w:bottom w:val="single" w:sz="4" w:space="0" w:color="auto"/>
              <w:right w:val="single" w:sz="4" w:space="0" w:color="auto"/>
            </w:tcBorders>
            <w:shd w:val="clear" w:color="auto" w:fill="auto"/>
            <w:vAlign w:val="bottom"/>
            <w:hideMark/>
          </w:tcPr>
          <w:p w14:paraId="47F80545"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4</w:t>
            </w:r>
          </w:p>
        </w:tc>
        <w:tc>
          <w:tcPr>
            <w:tcW w:w="1270" w:type="dxa"/>
            <w:tcBorders>
              <w:top w:val="nil"/>
              <w:left w:val="nil"/>
              <w:bottom w:val="single" w:sz="4" w:space="0" w:color="auto"/>
              <w:right w:val="single" w:sz="4" w:space="0" w:color="auto"/>
            </w:tcBorders>
            <w:shd w:val="clear" w:color="auto" w:fill="auto"/>
            <w:vAlign w:val="bottom"/>
            <w:hideMark/>
          </w:tcPr>
          <w:p w14:paraId="10EF08B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-706.705</w:t>
            </w:r>
          </w:p>
        </w:tc>
        <w:tc>
          <w:tcPr>
            <w:tcW w:w="1283" w:type="dxa"/>
            <w:tcBorders>
              <w:top w:val="nil"/>
              <w:left w:val="nil"/>
              <w:bottom w:val="single" w:sz="4" w:space="0" w:color="auto"/>
              <w:right w:val="single" w:sz="4" w:space="0" w:color="auto"/>
            </w:tcBorders>
            <w:shd w:val="clear" w:color="auto" w:fill="auto"/>
            <w:vAlign w:val="bottom"/>
            <w:hideMark/>
          </w:tcPr>
          <w:p w14:paraId="3D2E872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11</w:t>
            </w:r>
          </w:p>
        </w:tc>
        <w:tc>
          <w:tcPr>
            <w:tcW w:w="1011" w:type="dxa"/>
            <w:tcBorders>
              <w:top w:val="nil"/>
              <w:left w:val="nil"/>
              <w:bottom w:val="single" w:sz="4" w:space="0" w:color="auto"/>
              <w:right w:val="single" w:sz="4" w:space="0" w:color="auto"/>
            </w:tcBorders>
            <w:shd w:val="clear" w:color="auto" w:fill="auto"/>
            <w:vAlign w:val="bottom"/>
            <w:hideMark/>
          </w:tcPr>
          <w:p w14:paraId="3D04F815"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4" w:space="0" w:color="auto"/>
              <w:right w:val="single" w:sz="4" w:space="0" w:color="auto"/>
            </w:tcBorders>
            <w:shd w:val="clear" w:color="auto" w:fill="auto"/>
            <w:vAlign w:val="bottom"/>
            <w:hideMark/>
          </w:tcPr>
          <w:p w14:paraId="02AE0796"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1435.410</w:t>
            </w:r>
          </w:p>
        </w:tc>
        <w:tc>
          <w:tcPr>
            <w:tcW w:w="1116" w:type="dxa"/>
            <w:tcBorders>
              <w:top w:val="nil"/>
              <w:left w:val="nil"/>
              <w:bottom w:val="single" w:sz="4" w:space="0" w:color="auto"/>
              <w:right w:val="single" w:sz="4" w:space="0" w:color="auto"/>
            </w:tcBorders>
            <w:shd w:val="clear" w:color="auto" w:fill="auto"/>
            <w:vAlign w:val="bottom"/>
            <w:hideMark/>
          </w:tcPr>
          <w:p w14:paraId="6965C3AE"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1440.042</w:t>
            </w:r>
          </w:p>
        </w:tc>
        <w:tc>
          <w:tcPr>
            <w:tcW w:w="1136" w:type="dxa"/>
            <w:tcBorders>
              <w:top w:val="nil"/>
              <w:left w:val="nil"/>
              <w:bottom w:val="single" w:sz="4" w:space="0" w:color="auto"/>
              <w:right w:val="single" w:sz="8" w:space="0" w:color="auto"/>
            </w:tcBorders>
            <w:shd w:val="clear" w:color="auto" w:fill="auto"/>
            <w:vAlign w:val="bottom"/>
            <w:hideMark/>
          </w:tcPr>
          <w:p w14:paraId="0010E147"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r w:rsidR="003B0C38" w:rsidRPr="00A767E9" w14:paraId="1648C999" w14:textId="77777777" w:rsidTr="00C029E8">
        <w:trPr>
          <w:trHeight w:val="170"/>
        </w:trPr>
        <w:tc>
          <w:tcPr>
            <w:tcW w:w="843" w:type="dxa"/>
            <w:tcBorders>
              <w:top w:val="nil"/>
              <w:left w:val="single" w:sz="8" w:space="0" w:color="auto"/>
              <w:bottom w:val="single" w:sz="8" w:space="0" w:color="auto"/>
              <w:right w:val="single" w:sz="4" w:space="0" w:color="auto"/>
            </w:tcBorders>
            <w:shd w:val="clear" w:color="auto" w:fill="auto"/>
            <w:vAlign w:val="bottom"/>
            <w:hideMark/>
          </w:tcPr>
          <w:p w14:paraId="4D26DDBD"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w:t>
            </w:r>
          </w:p>
        </w:tc>
        <w:tc>
          <w:tcPr>
            <w:tcW w:w="1525" w:type="dxa"/>
            <w:tcBorders>
              <w:top w:val="nil"/>
              <w:left w:val="nil"/>
              <w:bottom w:val="single" w:sz="8" w:space="0" w:color="auto"/>
              <w:right w:val="single" w:sz="4" w:space="0" w:color="auto"/>
            </w:tcBorders>
            <w:shd w:val="clear" w:color="auto" w:fill="auto"/>
            <w:vAlign w:val="bottom"/>
            <w:hideMark/>
          </w:tcPr>
          <w:p w14:paraId="67157100"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5</w:t>
            </w:r>
          </w:p>
        </w:tc>
        <w:tc>
          <w:tcPr>
            <w:tcW w:w="1270" w:type="dxa"/>
            <w:tcBorders>
              <w:top w:val="nil"/>
              <w:left w:val="nil"/>
              <w:bottom w:val="single" w:sz="8" w:space="0" w:color="auto"/>
              <w:right w:val="single" w:sz="4" w:space="0" w:color="auto"/>
            </w:tcBorders>
            <w:shd w:val="clear" w:color="auto" w:fill="auto"/>
            <w:vAlign w:val="bottom"/>
            <w:hideMark/>
          </w:tcPr>
          <w:p w14:paraId="3C9D08E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-710.523</w:t>
            </w:r>
          </w:p>
        </w:tc>
        <w:tc>
          <w:tcPr>
            <w:tcW w:w="1283" w:type="dxa"/>
            <w:tcBorders>
              <w:top w:val="nil"/>
              <w:left w:val="nil"/>
              <w:bottom w:val="single" w:sz="8" w:space="0" w:color="auto"/>
              <w:right w:val="single" w:sz="4" w:space="0" w:color="auto"/>
            </w:tcBorders>
            <w:shd w:val="clear" w:color="auto" w:fill="auto"/>
            <w:vAlign w:val="bottom"/>
            <w:hideMark/>
          </w:tcPr>
          <w:p w14:paraId="6F6C7CEE"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9</w:t>
            </w:r>
          </w:p>
        </w:tc>
        <w:tc>
          <w:tcPr>
            <w:tcW w:w="1011" w:type="dxa"/>
            <w:tcBorders>
              <w:top w:val="nil"/>
              <w:left w:val="nil"/>
              <w:bottom w:val="single" w:sz="8" w:space="0" w:color="auto"/>
              <w:right w:val="single" w:sz="4" w:space="0" w:color="auto"/>
            </w:tcBorders>
            <w:shd w:val="clear" w:color="auto" w:fill="auto"/>
            <w:vAlign w:val="bottom"/>
            <w:hideMark/>
          </w:tcPr>
          <w:p w14:paraId="3001BAE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69</w:t>
            </w:r>
          </w:p>
        </w:tc>
        <w:tc>
          <w:tcPr>
            <w:tcW w:w="1116" w:type="dxa"/>
            <w:tcBorders>
              <w:top w:val="nil"/>
              <w:left w:val="nil"/>
              <w:bottom w:val="single" w:sz="8" w:space="0" w:color="auto"/>
              <w:right w:val="single" w:sz="4" w:space="0" w:color="auto"/>
            </w:tcBorders>
            <w:shd w:val="clear" w:color="auto" w:fill="auto"/>
            <w:vAlign w:val="bottom"/>
            <w:hideMark/>
          </w:tcPr>
          <w:p w14:paraId="4D6D420F"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1439.046</w:t>
            </w:r>
          </w:p>
        </w:tc>
        <w:tc>
          <w:tcPr>
            <w:tcW w:w="1116" w:type="dxa"/>
            <w:tcBorders>
              <w:top w:val="nil"/>
              <w:left w:val="nil"/>
              <w:bottom w:val="single" w:sz="8" w:space="0" w:color="auto"/>
              <w:right w:val="single" w:sz="4" w:space="0" w:color="auto"/>
            </w:tcBorders>
            <w:shd w:val="clear" w:color="auto" w:fill="auto"/>
            <w:vAlign w:val="bottom"/>
            <w:hideMark/>
          </w:tcPr>
          <w:p w14:paraId="738C0E1E"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1442.097</w:t>
            </w:r>
          </w:p>
        </w:tc>
        <w:tc>
          <w:tcPr>
            <w:tcW w:w="1136" w:type="dxa"/>
            <w:tcBorders>
              <w:top w:val="nil"/>
              <w:left w:val="nil"/>
              <w:bottom w:val="single" w:sz="8" w:space="0" w:color="auto"/>
              <w:right w:val="single" w:sz="8" w:space="0" w:color="auto"/>
            </w:tcBorders>
            <w:shd w:val="clear" w:color="auto" w:fill="auto"/>
            <w:vAlign w:val="bottom"/>
            <w:hideMark/>
          </w:tcPr>
          <w:p w14:paraId="5F06787A" w14:textId="77777777" w:rsidR="003B0C38" w:rsidRPr="00A767E9" w:rsidRDefault="003B0C38" w:rsidP="00C029E8">
            <w:pPr>
              <w:spacing w:after="0" w:line="240" w:lineRule="auto"/>
              <w:jc w:val="center"/>
              <w:rPr>
                <w:rFonts w:ascii="Times New Roman" w:eastAsia="Times New Roman" w:hAnsi="Times New Roman" w:cs="Times New Roman"/>
                <w:color w:val="000000"/>
                <w:sz w:val="24"/>
                <w:szCs w:val="24"/>
              </w:rPr>
            </w:pPr>
            <w:r w:rsidRPr="00A767E9">
              <w:rPr>
                <w:rFonts w:ascii="Times New Roman" w:eastAsia="Times New Roman" w:hAnsi="Times New Roman" w:cs="Times New Roman"/>
                <w:color w:val="000000"/>
                <w:sz w:val="24"/>
                <w:szCs w:val="24"/>
              </w:rPr>
              <w:t>10</w:t>
            </w:r>
          </w:p>
        </w:tc>
      </w:tr>
    </w:tbl>
    <w:p w14:paraId="2D644D5C" w14:textId="77777777" w:rsidR="003B0C38" w:rsidRDefault="003B0C38" w:rsidP="003B0C38">
      <w:pPr>
        <w:spacing w:after="0" w:line="240" w:lineRule="auto"/>
        <w:rPr>
          <w:rFonts w:asciiTheme="majorBidi" w:hAnsiTheme="majorBidi" w:cstheme="majorBidi"/>
          <w:sz w:val="24"/>
          <w:szCs w:val="24"/>
        </w:rPr>
      </w:pPr>
    </w:p>
    <w:p w14:paraId="5B94B8AF" w14:textId="77777777" w:rsidR="00F22D21" w:rsidRDefault="00F22D21" w:rsidP="003B0C38">
      <w:pPr>
        <w:spacing w:after="0" w:line="240" w:lineRule="auto"/>
        <w:rPr>
          <w:rFonts w:asciiTheme="majorBidi" w:hAnsiTheme="majorBidi" w:cstheme="majorBidi"/>
          <w:sz w:val="24"/>
          <w:szCs w:val="24"/>
        </w:rPr>
      </w:pPr>
    </w:p>
    <w:p w14:paraId="034DCF43" w14:textId="77777777" w:rsidR="00F22D21" w:rsidRDefault="00F22D21" w:rsidP="003B0C38">
      <w:pPr>
        <w:spacing w:after="0" w:line="240" w:lineRule="auto"/>
        <w:rPr>
          <w:rFonts w:asciiTheme="majorBidi" w:hAnsiTheme="majorBidi" w:cstheme="majorBidi"/>
          <w:sz w:val="24"/>
          <w:szCs w:val="24"/>
        </w:rPr>
      </w:pPr>
    </w:p>
    <w:p w14:paraId="68BEF105" w14:textId="77777777" w:rsidR="003B0C38" w:rsidRPr="00661C10" w:rsidRDefault="003B0C38" w:rsidP="003B0C38">
      <w:pPr>
        <w:spacing w:after="0" w:line="240" w:lineRule="auto"/>
        <w:rPr>
          <w:rFonts w:asciiTheme="majorBidi" w:hAnsiTheme="majorBidi" w:cstheme="majorBidi"/>
          <w:sz w:val="24"/>
          <w:szCs w:val="24"/>
        </w:rPr>
      </w:pPr>
    </w:p>
    <w:p w14:paraId="33356CA4" w14:textId="77777777" w:rsidR="003B0C38" w:rsidRDefault="003B0C38" w:rsidP="003B0C38">
      <w:pPr>
        <w:spacing w:after="0" w:line="240" w:lineRule="auto"/>
        <w:rPr>
          <w:rFonts w:asciiTheme="majorBidi" w:hAnsiTheme="majorBidi" w:cstheme="majorBidi"/>
          <w:sz w:val="24"/>
          <w:szCs w:val="24"/>
        </w:rPr>
      </w:pPr>
      <w:r w:rsidRPr="00661C10">
        <w:rPr>
          <w:rFonts w:asciiTheme="majorBidi" w:hAnsiTheme="majorBidi" w:cstheme="majorBidi"/>
          <w:sz w:val="24"/>
          <w:szCs w:val="24"/>
        </w:rPr>
        <w:lastRenderedPageBreak/>
        <w:t xml:space="preserve">Table </w:t>
      </w:r>
      <w:r w:rsidRPr="00661C10">
        <w:rPr>
          <w:rFonts w:asciiTheme="majorBidi" w:hAnsiTheme="majorBidi" w:cstheme="majorBidi"/>
          <w:sz w:val="24"/>
          <w:szCs w:val="24"/>
        </w:rPr>
        <w:fldChar w:fldCharType="begin"/>
      </w:r>
      <w:r w:rsidRPr="00661C10">
        <w:rPr>
          <w:rFonts w:asciiTheme="majorBidi" w:hAnsiTheme="majorBidi" w:cstheme="majorBidi"/>
          <w:sz w:val="24"/>
          <w:szCs w:val="24"/>
        </w:rPr>
        <w:instrText xml:space="preserve"> SEQ Table \* ARABIC </w:instrText>
      </w:r>
      <w:r w:rsidRPr="00661C10">
        <w:rPr>
          <w:rFonts w:asciiTheme="majorBidi" w:hAnsiTheme="majorBidi" w:cstheme="majorBidi"/>
          <w:sz w:val="24"/>
          <w:szCs w:val="24"/>
        </w:rPr>
        <w:fldChar w:fldCharType="separate"/>
      </w:r>
      <w:r>
        <w:rPr>
          <w:rFonts w:asciiTheme="majorBidi" w:hAnsiTheme="majorBidi" w:cstheme="majorBidi"/>
          <w:noProof/>
          <w:sz w:val="24"/>
          <w:szCs w:val="24"/>
        </w:rPr>
        <w:t>3</w:t>
      </w:r>
      <w:r w:rsidRPr="00661C10">
        <w:rPr>
          <w:rFonts w:asciiTheme="majorBidi" w:hAnsiTheme="majorBidi" w:cstheme="majorBidi"/>
          <w:sz w:val="24"/>
          <w:szCs w:val="24"/>
        </w:rPr>
        <w:fldChar w:fldCharType="end"/>
      </w:r>
      <w:r w:rsidRPr="00661C10">
        <w:rPr>
          <w:rFonts w:asciiTheme="majorBidi" w:hAnsiTheme="majorBidi" w:cstheme="majorBidi"/>
          <w:sz w:val="24"/>
          <w:szCs w:val="24"/>
        </w:rPr>
        <w:t xml:space="preserve"> Habitat suitability and unsuitability areas for the Egyptian Vulture in the </w:t>
      </w:r>
      <w:r>
        <w:rPr>
          <w:rFonts w:asciiTheme="majorBidi" w:hAnsiTheme="majorBidi" w:cstheme="majorBidi"/>
          <w:sz w:val="24"/>
          <w:szCs w:val="24"/>
        </w:rPr>
        <w:t>Kurdistan Region of Iraq.</w:t>
      </w:r>
    </w:p>
    <w:tbl>
      <w:tblPr>
        <w:tblW w:w="7100" w:type="dxa"/>
        <w:jc w:val="center"/>
        <w:tblLook w:val="04A0" w:firstRow="1" w:lastRow="0" w:firstColumn="1" w:lastColumn="0" w:noHBand="0" w:noVBand="1"/>
      </w:tblPr>
      <w:tblGrid>
        <w:gridCol w:w="2240"/>
        <w:gridCol w:w="1440"/>
        <w:gridCol w:w="1800"/>
        <w:gridCol w:w="1620"/>
      </w:tblGrid>
      <w:tr w:rsidR="003B0C38" w:rsidRPr="00767F3E" w14:paraId="4E7B9B39" w14:textId="77777777" w:rsidTr="00C029E8">
        <w:trPr>
          <w:trHeight w:val="360"/>
          <w:jc w:val="center"/>
        </w:trPr>
        <w:tc>
          <w:tcPr>
            <w:tcW w:w="22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B2DC51E"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Habitat Suitability</w:t>
            </w:r>
          </w:p>
        </w:tc>
        <w:tc>
          <w:tcPr>
            <w:tcW w:w="1440" w:type="dxa"/>
            <w:tcBorders>
              <w:top w:val="single" w:sz="8" w:space="0" w:color="auto"/>
              <w:left w:val="nil"/>
              <w:bottom w:val="single" w:sz="8" w:space="0" w:color="auto"/>
              <w:right w:val="single" w:sz="4" w:space="0" w:color="auto"/>
            </w:tcBorders>
            <w:shd w:val="clear" w:color="auto" w:fill="auto"/>
            <w:noWrap/>
            <w:vAlign w:val="bottom"/>
            <w:hideMark/>
          </w:tcPr>
          <w:p w14:paraId="35EFF820"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Area km</w:t>
            </w:r>
            <w:r w:rsidRPr="00767F3E">
              <w:rPr>
                <w:rFonts w:asciiTheme="majorBidi" w:eastAsia="Times New Roman" w:hAnsiTheme="majorBidi" w:cstheme="majorBidi"/>
                <w:color w:val="000000"/>
                <w:sz w:val="24"/>
                <w:szCs w:val="24"/>
                <w:vertAlign w:val="superscript"/>
              </w:rPr>
              <w:t xml:space="preserve">2 </w:t>
            </w:r>
          </w:p>
        </w:tc>
        <w:tc>
          <w:tcPr>
            <w:tcW w:w="1800" w:type="dxa"/>
            <w:tcBorders>
              <w:top w:val="single" w:sz="8" w:space="0" w:color="auto"/>
              <w:left w:val="nil"/>
              <w:bottom w:val="single" w:sz="8" w:space="0" w:color="auto"/>
              <w:right w:val="single" w:sz="4" w:space="0" w:color="auto"/>
            </w:tcBorders>
            <w:shd w:val="clear" w:color="auto" w:fill="auto"/>
            <w:noWrap/>
            <w:vAlign w:val="bottom"/>
            <w:hideMark/>
          </w:tcPr>
          <w:p w14:paraId="520EB080"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Area% km</w:t>
            </w:r>
            <w:r w:rsidRPr="00767F3E">
              <w:rPr>
                <w:rFonts w:asciiTheme="majorBidi" w:eastAsia="Times New Roman" w:hAnsiTheme="majorBidi" w:cstheme="majorBidi"/>
                <w:color w:val="000000"/>
                <w:sz w:val="24"/>
                <w:szCs w:val="24"/>
                <w:vertAlign w:val="superscript"/>
              </w:rPr>
              <w:t>2</w:t>
            </w:r>
          </w:p>
        </w:tc>
        <w:tc>
          <w:tcPr>
            <w:tcW w:w="1620" w:type="dxa"/>
            <w:tcBorders>
              <w:top w:val="single" w:sz="8" w:space="0" w:color="auto"/>
              <w:left w:val="nil"/>
              <w:bottom w:val="single" w:sz="8" w:space="0" w:color="auto"/>
              <w:right w:val="single" w:sz="8" w:space="0" w:color="auto"/>
            </w:tcBorders>
            <w:shd w:val="clear" w:color="auto" w:fill="auto"/>
            <w:noWrap/>
            <w:vAlign w:val="bottom"/>
            <w:hideMark/>
          </w:tcPr>
          <w:p w14:paraId="18960647"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 xml:space="preserve"> Description</w:t>
            </w:r>
          </w:p>
        </w:tc>
      </w:tr>
      <w:tr w:rsidR="003B0C38" w:rsidRPr="00767F3E" w14:paraId="0F126941" w14:textId="77777777" w:rsidTr="00C029E8">
        <w:trPr>
          <w:trHeight w:val="300"/>
          <w:jc w:val="center"/>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6FEB3D8"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Very low</w:t>
            </w:r>
          </w:p>
        </w:tc>
        <w:tc>
          <w:tcPr>
            <w:tcW w:w="1440" w:type="dxa"/>
            <w:tcBorders>
              <w:top w:val="nil"/>
              <w:left w:val="nil"/>
              <w:bottom w:val="single" w:sz="4" w:space="0" w:color="auto"/>
              <w:right w:val="single" w:sz="4" w:space="0" w:color="auto"/>
            </w:tcBorders>
            <w:shd w:val="clear" w:color="auto" w:fill="auto"/>
            <w:noWrap/>
            <w:vAlign w:val="bottom"/>
            <w:hideMark/>
          </w:tcPr>
          <w:p w14:paraId="24465304"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38329.782</w:t>
            </w:r>
          </w:p>
        </w:tc>
        <w:tc>
          <w:tcPr>
            <w:tcW w:w="1800" w:type="dxa"/>
            <w:tcBorders>
              <w:top w:val="nil"/>
              <w:left w:val="nil"/>
              <w:bottom w:val="single" w:sz="4" w:space="0" w:color="auto"/>
              <w:right w:val="single" w:sz="4" w:space="0" w:color="auto"/>
            </w:tcBorders>
            <w:shd w:val="clear" w:color="auto" w:fill="auto"/>
            <w:noWrap/>
            <w:vAlign w:val="bottom"/>
            <w:hideMark/>
          </w:tcPr>
          <w:p w14:paraId="38EB8982"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75.055</w:t>
            </w:r>
          </w:p>
        </w:tc>
        <w:tc>
          <w:tcPr>
            <w:tcW w:w="1620" w:type="dxa"/>
            <w:tcBorders>
              <w:top w:val="nil"/>
              <w:left w:val="nil"/>
              <w:bottom w:val="single" w:sz="4" w:space="0" w:color="auto"/>
              <w:right w:val="single" w:sz="8" w:space="0" w:color="auto"/>
            </w:tcBorders>
            <w:shd w:val="clear" w:color="auto" w:fill="auto"/>
            <w:noWrap/>
            <w:vAlign w:val="bottom"/>
            <w:hideMark/>
          </w:tcPr>
          <w:p w14:paraId="3F071DE3"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Unsuitable</w:t>
            </w:r>
          </w:p>
        </w:tc>
      </w:tr>
      <w:tr w:rsidR="003B0C38" w:rsidRPr="00767F3E" w14:paraId="34A9ABC9" w14:textId="77777777" w:rsidTr="00C029E8">
        <w:trPr>
          <w:trHeight w:val="300"/>
          <w:jc w:val="center"/>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505CA9A5"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Low</w:t>
            </w:r>
          </w:p>
        </w:tc>
        <w:tc>
          <w:tcPr>
            <w:tcW w:w="1440" w:type="dxa"/>
            <w:tcBorders>
              <w:top w:val="nil"/>
              <w:left w:val="nil"/>
              <w:bottom w:val="single" w:sz="4" w:space="0" w:color="auto"/>
              <w:right w:val="single" w:sz="4" w:space="0" w:color="auto"/>
            </w:tcBorders>
            <w:shd w:val="clear" w:color="auto" w:fill="auto"/>
            <w:noWrap/>
            <w:vAlign w:val="bottom"/>
            <w:hideMark/>
          </w:tcPr>
          <w:p w14:paraId="0DE50047"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5830.090</w:t>
            </w:r>
          </w:p>
        </w:tc>
        <w:tc>
          <w:tcPr>
            <w:tcW w:w="1800" w:type="dxa"/>
            <w:tcBorders>
              <w:top w:val="nil"/>
              <w:left w:val="nil"/>
              <w:bottom w:val="single" w:sz="4" w:space="0" w:color="auto"/>
              <w:right w:val="single" w:sz="4" w:space="0" w:color="auto"/>
            </w:tcBorders>
            <w:shd w:val="clear" w:color="auto" w:fill="auto"/>
            <w:noWrap/>
            <w:vAlign w:val="bottom"/>
            <w:hideMark/>
          </w:tcPr>
          <w:p w14:paraId="25485566"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11.416</w:t>
            </w:r>
          </w:p>
        </w:tc>
        <w:tc>
          <w:tcPr>
            <w:tcW w:w="1620" w:type="dxa"/>
            <w:tcBorders>
              <w:top w:val="nil"/>
              <w:left w:val="nil"/>
              <w:bottom w:val="single" w:sz="4" w:space="0" w:color="auto"/>
              <w:right w:val="single" w:sz="8" w:space="0" w:color="auto"/>
            </w:tcBorders>
            <w:shd w:val="clear" w:color="auto" w:fill="auto"/>
            <w:noWrap/>
            <w:vAlign w:val="bottom"/>
            <w:hideMark/>
          </w:tcPr>
          <w:p w14:paraId="6300E6F8"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Pr="00767F3E">
              <w:rPr>
                <w:rFonts w:asciiTheme="majorBidi" w:eastAsia="Times New Roman" w:hAnsiTheme="majorBidi" w:cstheme="majorBidi"/>
                <w:color w:val="000000"/>
                <w:sz w:val="24"/>
                <w:szCs w:val="24"/>
              </w:rPr>
              <w:t>uitable</w:t>
            </w:r>
          </w:p>
        </w:tc>
      </w:tr>
      <w:tr w:rsidR="003B0C38" w:rsidRPr="00767F3E" w14:paraId="735291C4" w14:textId="77777777" w:rsidTr="00C029E8">
        <w:trPr>
          <w:trHeight w:val="300"/>
          <w:jc w:val="center"/>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6C3002E0"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Moderate</w:t>
            </w:r>
          </w:p>
        </w:tc>
        <w:tc>
          <w:tcPr>
            <w:tcW w:w="1440" w:type="dxa"/>
            <w:tcBorders>
              <w:top w:val="nil"/>
              <w:left w:val="nil"/>
              <w:bottom w:val="single" w:sz="4" w:space="0" w:color="auto"/>
              <w:right w:val="single" w:sz="4" w:space="0" w:color="auto"/>
            </w:tcBorders>
            <w:shd w:val="clear" w:color="auto" w:fill="auto"/>
            <w:noWrap/>
            <w:vAlign w:val="bottom"/>
            <w:hideMark/>
          </w:tcPr>
          <w:p w14:paraId="08EB48CF"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3765.936</w:t>
            </w:r>
          </w:p>
        </w:tc>
        <w:tc>
          <w:tcPr>
            <w:tcW w:w="1800" w:type="dxa"/>
            <w:tcBorders>
              <w:top w:val="nil"/>
              <w:left w:val="nil"/>
              <w:bottom w:val="single" w:sz="4" w:space="0" w:color="auto"/>
              <w:right w:val="single" w:sz="4" w:space="0" w:color="auto"/>
            </w:tcBorders>
            <w:shd w:val="clear" w:color="auto" w:fill="auto"/>
            <w:noWrap/>
            <w:vAlign w:val="bottom"/>
            <w:hideMark/>
          </w:tcPr>
          <w:p w14:paraId="4554E35F"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7.374</w:t>
            </w:r>
          </w:p>
        </w:tc>
        <w:tc>
          <w:tcPr>
            <w:tcW w:w="1620" w:type="dxa"/>
            <w:tcBorders>
              <w:top w:val="nil"/>
              <w:left w:val="nil"/>
              <w:bottom w:val="single" w:sz="4" w:space="0" w:color="auto"/>
              <w:right w:val="single" w:sz="8" w:space="0" w:color="auto"/>
            </w:tcBorders>
            <w:shd w:val="clear" w:color="auto" w:fill="auto"/>
            <w:noWrap/>
            <w:vAlign w:val="bottom"/>
            <w:hideMark/>
          </w:tcPr>
          <w:p w14:paraId="64A399DD"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Pr="00767F3E">
              <w:rPr>
                <w:rFonts w:asciiTheme="majorBidi" w:eastAsia="Times New Roman" w:hAnsiTheme="majorBidi" w:cstheme="majorBidi"/>
                <w:color w:val="000000"/>
                <w:sz w:val="24"/>
                <w:szCs w:val="24"/>
              </w:rPr>
              <w:t>uitable</w:t>
            </w:r>
          </w:p>
        </w:tc>
      </w:tr>
      <w:tr w:rsidR="003B0C38" w:rsidRPr="00767F3E" w14:paraId="54F60F92" w14:textId="77777777" w:rsidTr="00C029E8">
        <w:trPr>
          <w:trHeight w:val="300"/>
          <w:jc w:val="center"/>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41AF0E47"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High</w:t>
            </w:r>
          </w:p>
        </w:tc>
        <w:tc>
          <w:tcPr>
            <w:tcW w:w="1440" w:type="dxa"/>
            <w:tcBorders>
              <w:top w:val="nil"/>
              <w:left w:val="nil"/>
              <w:bottom w:val="single" w:sz="4" w:space="0" w:color="auto"/>
              <w:right w:val="single" w:sz="4" w:space="0" w:color="auto"/>
            </w:tcBorders>
            <w:shd w:val="clear" w:color="auto" w:fill="auto"/>
            <w:noWrap/>
            <w:vAlign w:val="bottom"/>
            <w:hideMark/>
          </w:tcPr>
          <w:p w14:paraId="73C3A038"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2427.953</w:t>
            </w:r>
          </w:p>
        </w:tc>
        <w:tc>
          <w:tcPr>
            <w:tcW w:w="1800" w:type="dxa"/>
            <w:tcBorders>
              <w:top w:val="nil"/>
              <w:left w:val="nil"/>
              <w:bottom w:val="single" w:sz="4" w:space="0" w:color="auto"/>
              <w:right w:val="single" w:sz="4" w:space="0" w:color="auto"/>
            </w:tcBorders>
            <w:shd w:val="clear" w:color="auto" w:fill="auto"/>
            <w:noWrap/>
            <w:vAlign w:val="bottom"/>
            <w:hideMark/>
          </w:tcPr>
          <w:p w14:paraId="32E669CC"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4.754</w:t>
            </w:r>
          </w:p>
        </w:tc>
        <w:tc>
          <w:tcPr>
            <w:tcW w:w="1620" w:type="dxa"/>
            <w:tcBorders>
              <w:top w:val="nil"/>
              <w:left w:val="nil"/>
              <w:bottom w:val="single" w:sz="4" w:space="0" w:color="auto"/>
              <w:right w:val="single" w:sz="8" w:space="0" w:color="auto"/>
            </w:tcBorders>
            <w:shd w:val="clear" w:color="auto" w:fill="auto"/>
            <w:noWrap/>
            <w:vAlign w:val="bottom"/>
            <w:hideMark/>
          </w:tcPr>
          <w:p w14:paraId="4C758EDA"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Pr="00767F3E">
              <w:rPr>
                <w:rFonts w:asciiTheme="majorBidi" w:eastAsia="Times New Roman" w:hAnsiTheme="majorBidi" w:cstheme="majorBidi"/>
                <w:color w:val="000000"/>
                <w:sz w:val="24"/>
                <w:szCs w:val="24"/>
              </w:rPr>
              <w:t>uitable</w:t>
            </w:r>
          </w:p>
        </w:tc>
      </w:tr>
      <w:tr w:rsidR="003B0C38" w:rsidRPr="00767F3E" w14:paraId="250D9BCE" w14:textId="77777777" w:rsidTr="00C029E8">
        <w:trPr>
          <w:trHeight w:val="300"/>
          <w:jc w:val="center"/>
        </w:trPr>
        <w:tc>
          <w:tcPr>
            <w:tcW w:w="2240" w:type="dxa"/>
            <w:tcBorders>
              <w:top w:val="nil"/>
              <w:left w:val="single" w:sz="8" w:space="0" w:color="auto"/>
              <w:bottom w:val="single" w:sz="4" w:space="0" w:color="auto"/>
              <w:right w:val="single" w:sz="4" w:space="0" w:color="auto"/>
            </w:tcBorders>
            <w:shd w:val="clear" w:color="auto" w:fill="auto"/>
            <w:noWrap/>
            <w:vAlign w:val="bottom"/>
            <w:hideMark/>
          </w:tcPr>
          <w:p w14:paraId="7EC02DBA"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Very high</w:t>
            </w:r>
          </w:p>
        </w:tc>
        <w:tc>
          <w:tcPr>
            <w:tcW w:w="1440" w:type="dxa"/>
            <w:tcBorders>
              <w:top w:val="nil"/>
              <w:left w:val="nil"/>
              <w:bottom w:val="single" w:sz="4" w:space="0" w:color="auto"/>
              <w:right w:val="single" w:sz="4" w:space="0" w:color="auto"/>
            </w:tcBorders>
            <w:shd w:val="clear" w:color="auto" w:fill="auto"/>
            <w:noWrap/>
            <w:vAlign w:val="bottom"/>
            <w:hideMark/>
          </w:tcPr>
          <w:p w14:paraId="2DA722AC"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715.449</w:t>
            </w:r>
          </w:p>
        </w:tc>
        <w:tc>
          <w:tcPr>
            <w:tcW w:w="1800" w:type="dxa"/>
            <w:tcBorders>
              <w:top w:val="nil"/>
              <w:left w:val="nil"/>
              <w:bottom w:val="single" w:sz="4" w:space="0" w:color="auto"/>
              <w:right w:val="single" w:sz="4" w:space="0" w:color="auto"/>
            </w:tcBorders>
            <w:shd w:val="clear" w:color="auto" w:fill="auto"/>
            <w:noWrap/>
            <w:vAlign w:val="bottom"/>
            <w:hideMark/>
          </w:tcPr>
          <w:p w14:paraId="7FE9DBC0"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1.401</w:t>
            </w:r>
          </w:p>
        </w:tc>
        <w:tc>
          <w:tcPr>
            <w:tcW w:w="1620" w:type="dxa"/>
            <w:tcBorders>
              <w:top w:val="nil"/>
              <w:left w:val="nil"/>
              <w:bottom w:val="single" w:sz="4" w:space="0" w:color="auto"/>
              <w:right w:val="single" w:sz="8" w:space="0" w:color="auto"/>
            </w:tcBorders>
            <w:shd w:val="clear" w:color="auto" w:fill="auto"/>
            <w:noWrap/>
            <w:vAlign w:val="bottom"/>
            <w:hideMark/>
          </w:tcPr>
          <w:p w14:paraId="49A04897"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Pr="00767F3E">
              <w:rPr>
                <w:rFonts w:asciiTheme="majorBidi" w:eastAsia="Times New Roman" w:hAnsiTheme="majorBidi" w:cstheme="majorBidi"/>
                <w:color w:val="000000"/>
                <w:sz w:val="24"/>
                <w:szCs w:val="24"/>
              </w:rPr>
              <w:t>uitable</w:t>
            </w:r>
          </w:p>
        </w:tc>
      </w:tr>
      <w:tr w:rsidR="003B0C38" w:rsidRPr="00767F3E" w14:paraId="70B24079" w14:textId="77777777" w:rsidTr="00C029E8">
        <w:trPr>
          <w:trHeight w:val="315"/>
          <w:jc w:val="center"/>
        </w:trPr>
        <w:tc>
          <w:tcPr>
            <w:tcW w:w="2240" w:type="dxa"/>
            <w:tcBorders>
              <w:top w:val="nil"/>
              <w:left w:val="single" w:sz="8" w:space="0" w:color="auto"/>
              <w:bottom w:val="single" w:sz="8" w:space="0" w:color="auto"/>
              <w:right w:val="single" w:sz="4" w:space="0" w:color="auto"/>
            </w:tcBorders>
            <w:shd w:val="clear" w:color="auto" w:fill="auto"/>
            <w:noWrap/>
            <w:vAlign w:val="bottom"/>
            <w:hideMark/>
          </w:tcPr>
          <w:p w14:paraId="161EE43D"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Total</w:t>
            </w:r>
          </w:p>
        </w:tc>
        <w:tc>
          <w:tcPr>
            <w:tcW w:w="1440" w:type="dxa"/>
            <w:tcBorders>
              <w:top w:val="nil"/>
              <w:left w:val="nil"/>
              <w:bottom w:val="single" w:sz="8" w:space="0" w:color="auto"/>
              <w:right w:val="single" w:sz="4" w:space="0" w:color="auto"/>
            </w:tcBorders>
            <w:shd w:val="clear" w:color="auto" w:fill="auto"/>
            <w:noWrap/>
            <w:vAlign w:val="bottom"/>
            <w:hideMark/>
          </w:tcPr>
          <w:p w14:paraId="3A26A6B1"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51069.211</w:t>
            </w:r>
          </w:p>
        </w:tc>
        <w:tc>
          <w:tcPr>
            <w:tcW w:w="1800" w:type="dxa"/>
            <w:tcBorders>
              <w:top w:val="nil"/>
              <w:left w:val="nil"/>
              <w:bottom w:val="single" w:sz="8" w:space="0" w:color="auto"/>
              <w:right w:val="single" w:sz="4" w:space="0" w:color="auto"/>
            </w:tcBorders>
            <w:shd w:val="clear" w:color="auto" w:fill="auto"/>
            <w:noWrap/>
            <w:vAlign w:val="bottom"/>
            <w:hideMark/>
          </w:tcPr>
          <w:p w14:paraId="77D5A66B" w14:textId="77777777" w:rsidR="003B0C38" w:rsidRPr="00767F3E" w:rsidRDefault="003B0C38" w:rsidP="00C029E8">
            <w:pPr>
              <w:spacing w:after="0" w:line="240" w:lineRule="auto"/>
              <w:jc w:val="right"/>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100</w:t>
            </w:r>
            <w:r>
              <w:rPr>
                <w:rFonts w:asciiTheme="majorBidi" w:eastAsia="Times New Roman" w:hAnsiTheme="majorBidi" w:cstheme="majorBidi"/>
                <w:color w:val="000000"/>
                <w:sz w:val="24"/>
                <w:szCs w:val="24"/>
              </w:rPr>
              <w:t>%</w:t>
            </w:r>
          </w:p>
        </w:tc>
        <w:tc>
          <w:tcPr>
            <w:tcW w:w="1620" w:type="dxa"/>
            <w:tcBorders>
              <w:top w:val="nil"/>
              <w:left w:val="nil"/>
              <w:bottom w:val="single" w:sz="8" w:space="0" w:color="auto"/>
              <w:right w:val="single" w:sz="8" w:space="0" w:color="auto"/>
            </w:tcBorders>
            <w:shd w:val="clear" w:color="auto" w:fill="auto"/>
            <w:noWrap/>
            <w:vAlign w:val="bottom"/>
            <w:hideMark/>
          </w:tcPr>
          <w:p w14:paraId="5A5E5A12" w14:textId="77777777" w:rsidR="003B0C38" w:rsidRPr="00767F3E" w:rsidRDefault="003B0C38" w:rsidP="00C029E8">
            <w:pPr>
              <w:spacing w:after="0" w:line="240" w:lineRule="auto"/>
              <w:rPr>
                <w:rFonts w:asciiTheme="majorBidi" w:eastAsia="Times New Roman" w:hAnsiTheme="majorBidi" w:cstheme="majorBidi"/>
                <w:color w:val="000000"/>
                <w:sz w:val="24"/>
                <w:szCs w:val="24"/>
              </w:rPr>
            </w:pPr>
            <w:r w:rsidRPr="00767F3E">
              <w:rPr>
                <w:rFonts w:asciiTheme="majorBidi" w:eastAsia="Times New Roman" w:hAnsiTheme="majorBidi" w:cstheme="majorBidi"/>
                <w:color w:val="000000"/>
                <w:sz w:val="24"/>
                <w:szCs w:val="24"/>
              </w:rPr>
              <w:t> </w:t>
            </w:r>
          </w:p>
        </w:tc>
      </w:tr>
    </w:tbl>
    <w:p w14:paraId="3D525969" w14:textId="77777777" w:rsidR="003B0C38" w:rsidRDefault="003B0C38" w:rsidP="003B0C38">
      <w:pPr>
        <w:spacing w:after="0" w:line="240" w:lineRule="auto"/>
        <w:rPr>
          <w:rFonts w:asciiTheme="majorBidi" w:hAnsiTheme="majorBidi" w:cstheme="majorBidi"/>
          <w:sz w:val="24"/>
          <w:szCs w:val="24"/>
        </w:rPr>
      </w:pPr>
    </w:p>
    <w:p w14:paraId="016AADEE" w14:textId="77777777" w:rsidR="003B0C38" w:rsidRDefault="003B0C38" w:rsidP="003B0C38">
      <w:pPr>
        <w:spacing w:after="0" w:line="240" w:lineRule="auto"/>
        <w:rPr>
          <w:rFonts w:asciiTheme="majorBidi" w:hAnsiTheme="majorBidi" w:cstheme="majorBidi"/>
          <w:sz w:val="24"/>
          <w:szCs w:val="24"/>
        </w:rPr>
      </w:pPr>
    </w:p>
    <w:p w14:paraId="23959A6F" w14:textId="28BFFFA4" w:rsidR="003B0C38" w:rsidRDefault="003B0C38" w:rsidP="003B0C38">
      <w:pPr>
        <w:spacing w:after="0" w:line="240" w:lineRule="auto"/>
        <w:rPr>
          <w:rFonts w:asciiTheme="majorBidi" w:hAnsiTheme="majorBidi" w:cstheme="majorBidi"/>
          <w:sz w:val="24"/>
          <w:szCs w:val="24"/>
        </w:rPr>
      </w:pPr>
      <w:r w:rsidRPr="00E4008D">
        <w:rPr>
          <w:rFonts w:asciiTheme="majorBidi" w:hAnsiTheme="majorBidi" w:cstheme="majorBidi"/>
          <w:sz w:val="24"/>
          <w:szCs w:val="24"/>
        </w:rPr>
        <w:t xml:space="preserve">Table </w:t>
      </w:r>
      <w:r w:rsidRPr="00E4008D">
        <w:rPr>
          <w:rFonts w:asciiTheme="majorBidi" w:hAnsiTheme="majorBidi" w:cstheme="majorBidi"/>
          <w:sz w:val="24"/>
          <w:szCs w:val="24"/>
        </w:rPr>
        <w:fldChar w:fldCharType="begin"/>
      </w:r>
      <w:r w:rsidRPr="00E4008D">
        <w:rPr>
          <w:rFonts w:asciiTheme="majorBidi" w:hAnsiTheme="majorBidi" w:cstheme="majorBidi"/>
          <w:sz w:val="24"/>
          <w:szCs w:val="24"/>
        </w:rPr>
        <w:instrText xml:space="preserve"> SEQ Table \* ARABIC </w:instrText>
      </w:r>
      <w:r w:rsidRPr="00E4008D">
        <w:rPr>
          <w:rFonts w:asciiTheme="majorBidi" w:hAnsiTheme="majorBidi" w:cstheme="majorBidi"/>
          <w:sz w:val="24"/>
          <w:szCs w:val="24"/>
        </w:rPr>
        <w:fldChar w:fldCharType="separate"/>
      </w:r>
      <w:r>
        <w:rPr>
          <w:rFonts w:asciiTheme="majorBidi" w:hAnsiTheme="majorBidi" w:cstheme="majorBidi"/>
          <w:noProof/>
          <w:sz w:val="24"/>
          <w:szCs w:val="24"/>
        </w:rPr>
        <w:t>4</w:t>
      </w:r>
      <w:r w:rsidRPr="00E4008D">
        <w:rPr>
          <w:rFonts w:asciiTheme="majorBidi" w:hAnsiTheme="majorBidi" w:cstheme="majorBidi"/>
          <w:sz w:val="24"/>
          <w:szCs w:val="24"/>
        </w:rPr>
        <w:fldChar w:fldCharType="end"/>
      </w:r>
      <w:r w:rsidRPr="00E4008D">
        <w:rPr>
          <w:rFonts w:asciiTheme="majorBidi" w:hAnsiTheme="majorBidi" w:cstheme="majorBidi"/>
          <w:sz w:val="24"/>
          <w:szCs w:val="24"/>
        </w:rPr>
        <w:t xml:space="preserve"> Relative contribution (</w:t>
      </w:r>
      <w:proofErr w:type="gramStart"/>
      <w:r w:rsidRPr="00E4008D">
        <w:rPr>
          <w:rFonts w:asciiTheme="majorBidi" w:hAnsiTheme="majorBidi" w:cstheme="majorBidi"/>
          <w:sz w:val="24"/>
          <w:szCs w:val="24"/>
        </w:rPr>
        <w:t>%</w:t>
      </w:r>
      <w:proofErr w:type="gramEnd"/>
      <w:r w:rsidRPr="00E4008D">
        <w:rPr>
          <w:rFonts w:asciiTheme="majorBidi" w:hAnsiTheme="majorBidi" w:cstheme="majorBidi"/>
          <w:sz w:val="24"/>
          <w:szCs w:val="24"/>
        </w:rPr>
        <w:t xml:space="preserve">) of the environmental variables </w:t>
      </w:r>
      <w:r>
        <w:rPr>
          <w:rFonts w:asciiTheme="majorBidi" w:hAnsiTheme="majorBidi" w:cstheme="majorBidi"/>
          <w:sz w:val="24"/>
          <w:szCs w:val="24"/>
        </w:rPr>
        <w:t xml:space="preserve">from the </w:t>
      </w:r>
      <w:proofErr w:type="spellStart"/>
      <w:r>
        <w:rPr>
          <w:rFonts w:asciiTheme="majorBidi" w:hAnsiTheme="majorBidi" w:cstheme="majorBidi"/>
          <w:sz w:val="24"/>
          <w:szCs w:val="24"/>
        </w:rPr>
        <w:t>MaxEnt</w:t>
      </w:r>
      <w:proofErr w:type="spellEnd"/>
      <w:r>
        <w:rPr>
          <w:rFonts w:asciiTheme="majorBidi" w:hAnsiTheme="majorBidi" w:cstheme="majorBidi"/>
          <w:sz w:val="24"/>
          <w:szCs w:val="24"/>
        </w:rPr>
        <w:t xml:space="preserve"> model                                  that influence the probability of distribution of Egyptian Vulture in the KRI</w:t>
      </w:r>
    </w:p>
    <w:tbl>
      <w:tblPr>
        <w:tblW w:w="8180" w:type="dxa"/>
        <w:jc w:val="center"/>
        <w:tblLook w:val="04A0" w:firstRow="1" w:lastRow="0" w:firstColumn="1" w:lastColumn="0" w:noHBand="0" w:noVBand="1"/>
      </w:tblPr>
      <w:tblGrid>
        <w:gridCol w:w="2060"/>
        <w:gridCol w:w="3169"/>
        <w:gridCol w:w="2951"/>
      </w:tblGrid>
      <w:tr w:rsidR="003B0C38" w:rsidRPr="00C77B27" w14:paraId="30108DDF" w14:textId="77777777" w:rsidTr="00C029E8">
        <w:trPr>
          <w:trHeight w:val="334"/>
          <w:jc w:val="center"/>
        </w:trPr>
        <w:tc>
          <w:tcPr>
            <w:tcW w:w="20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08C232B"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Variable </w:t>
            </w:r>
          </w:p>
        </w:tc>
        <w:tc>
          <w:tcPr>
            <w:tcW w:w="3169" w:type="dxa"/>
            <w:tcBorders>
              <w:top w:val="single" w:sz="8" w:space="0" w:color="auto"/>
              <w:left w:val="nil"/>
              <w:bottom w:val="single" w:sz="8" w:space="0" w:color="auto"/>
              <w:right w:val="single" w:sz="4" w:space="0" w:color="auto"/>
            </w:tcBorders>
            <w:shd w:val="clear" w:color="auto" w:fill="auto"/>
            <w:noWrap/>
            <w:vAlign w:val="bottom"/>
            <w:hideMark/>
          </w:tcPr>
          <w:p w14:paraId="5B2E07B4"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Contribution </w:t>
            </w:r>
            <w:r w:rsidRPr="00C77B27">
              <w:rPr>
                <w:rFonts w:ascii="Times New Roman" w:eastAsia="Times New Roman" w:hAnsi="Times New Roman" w:cs="Times New Roman"/>
                <w:color w:val="000000"/>
                <w:sz w:val="24"/>
                <w:szCs w:val="24"/>
              </w:rPr>
              <w:t>importance</w:t>
            </w:r>
            <w:r>
              <w:rPr>
                <w:rFonts w:ascii="Times New Roman" w:eastAsia="Times New Roman" w:hAnsi="Times New Roman" w:cs="Times New Roman"/>
                <w:color w:val="000000"/>
                <w:sz w:val="24"/>
                <w:szCs w:val="24"/>
              </w:rPr>
              <w:t xml:space="preserve"> (%)</w:t>
            </w:r>
          </w:p>
        </w:tc>
        <w:tc>
          <w:tcPr>
            <w:tcW w:w="2951" w:type="dxa"/>
            <w:tcBorders>
              <w:top w:val="single" w:sz="8" w:space="0" w:color="auto"/>
              <w:left w:val="nil"/>
              <w:bottom w:val="single" w:sz="8" w:space="0" w:color="auto"/>
              <w:right w:val="single" w:sz="8" w:space="0" w:color="auto"/>
            </w:tcBorders>
            <w:shd w:val="clear" w:color="auto" w:fill="auto"/>
            <w:noWrap/>
            <w:vAlign w:val="bottom"/>
            <w:hideMark/>
          </w:tcPr>
          <w:p w14:paraId="0FEA717D"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Permutation </w:t>
            </w:r>
            <w:r w:rsidRPr="00C77B27">
              <w:rPr>
                <w:rFonts w:ascii="Times New Roman" w:eastAsia="Times New Roman" w:hAnsi="Times New Roman" w:cs="Times New Roman"/>
                <w:color w:val="000000"/>
                <w:sz w:val="24"/>
                <w:szCs w:val="24"/>
              </w:rPr>
              <w:t>importance</w:t>
            </w:r>
            <w:r>
              <w:rPr>
                <w:rFonts w:ascii="Times New Roman" w:eastAsia="Times New Roman" w:hAnsi="Times New Roman" w:cs="Times New Roman"/>
                <w:color w:val="000000"/>
                <w:sz w:val="24"/>
                <w:szCs w:val="24"/>
              </w:rPr>
              <w:t xml:space="preserve"> (%)</w:t>
            </w:r>
          </w:p>
        </w:tc>
      </w:tr>
      <w:tr w:rsidR="003B0C38" w:rsidRPr="00C77B27" w14:paraId="6C4BB094"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061F661A"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w:t>
            </w:r>
            <w:r w:rsidRPr="00C77B27">
              <w:rPr>
                <w:rFonts w:ascii="Times New Roman" w:eastAsia="Times New Roman" w:hAnsi="Times New Roman" w:cs="Times New Roman"/>
                <w:color w:val="000000"/>
                <w:sz w:val="24"/>
                <w:szCs w:val="24"/>
              </w:rPr>
              <w:t xml:space="preserve"> </w:t>
            </w:r>
          </w:p>
        </w:tc>
        <w:tc>
          <w:tcPr>
            <w:tcW w:w="3169" w:type="dxa"/>
            <w:tcBorders>
              <w:top w:val="nil"/>
              <w:left w:val="nil"/>
              <w:bottom w:val="single" w:sz="4" w:space="0" w:color="auto"/>
              <w:right w:val="single" w:sz="4" w:space="0" w:color="auto"/>
            </w:tcBorders>
            <w:shd w:val="clear" w:color="auto" w:fill="auto"/>
            <w:noWrap/>
            <w:vAlign w:val="bottom"/>
            <w:hideMark/>
          </w:tcPr>
          <w:p w14:paraId="7D9CAEDC"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54.342</w:t>
            </w:r>
          </w:p>
        </w:tc>
        <w:tc>
          <w:tcPr>
            <w:tcW w:w="2951" w:type="dxa"/>
            <w:tcBorders>
              <w:top w:val="nil"/>
              <w:left w:val="nil"/>
              <w:bottom w:val="single" w:sz="4" w:space="0" w:color="auto"/>
              <w:right w:val="single" w:sz="8" w:space="0" w:color="auto"/>
            </w:tcBorders>
            <w:shd w:val="clear" w:color="auto" w:fill="auto"/>
            <w:noWrap/>
            <w:vAlign w:val="bottom"/>
            <w:hideMark/>
          </w:tcPr>
          <w:p w14:paraId="7EED2FB2"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58.371</w:t>
            </w:r>
          </w:p>
        </w:tc>
      </w:tr>
      <w:tr w:rsidR="003B0C38" w:rsidRPr="00C77B27" w14:paraId="68855FC2"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2EC213C7"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Slope </w:t>
            </w:r>
          </w:p>
        </w:tc>
        <w:tc>
          <w:tcPr>
            <w:tcW w:w="3169" w:type="dxa"/>
            <w:tcBorders>
              <w:top w:val="nil"/>
              <w:left w:val="nil"/>
              <w:bottom w:val="single" w:sz="4" w:space="0" w:color="auto"/>
              <w:right w:val="single" w:sz="4" w:space="0" w:color="auto"/>
            </w:tcBorders>
            <w:shd w:val="clear" w:color="auto" w:fill="auto"/>
            <w:noWrap/>
            <w:vAlign w:val="bottom"/>
            <w:hideMark/>
          </w:tcPr>
          <w:p w14:paraId="667D966D"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17.747</w:t>
            </w:r>
          </w:p>
        </w:tc>
        <w:tc>
          <w:tcPr>
            <w:tcW w:w="2951" w:type="dxa"/>
            <w:tcBorders>
              <w:top w:val="nil"/>
              <w:left w:val="nil"/>
              <w:bottom w:val="single" w:sz="4" w:space="0" w:color="auto"/>
              <w:right w:val="single" w:sz="8" w:space="0" w:color="auto"/>
            </w:tcBorders>
            <w:shd w:val="clear" w:color="auto" w:fill="auto"/>
            <w:noWrap/>
            <w:vAlign w:val="bottom"/>
            <w:hideMark/>
          </w:tcPr>
          <w:p w14:paraId="7B00CB54"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3.432</w:t>
            </w:r>
          </w:p>
        </w:tc>
      </w:tr>
      <w:tr w:rsidR="003B0C38" w:rsidRPr="00C77B27" w14:paraId="69295D90"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FB77442"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bio7 </w:t>
            </w:r>
          </w:p>
        </w:tc>
        <w:tc>
          <w:tcPr>
            <w:tcW w:w="3169" w:type="dxa"/>
            <w:tcBorders>
              <w:top w:val="nil"/>
              <w:left w:val="nil"/>
              <w:bottom w:val="single" w:sz="4" w:space="0" w:color="auto"/>
              <w:right w:val="single" w:sz="4" w:space="0" w:color="auto"/>
            </w:tcBorders>
            <w:shd w:val="clear" w:color="auto" w:fill="auto"/>
            <w:noWrap/>
            <w:vAlign w:val="bottom"/>
            <w:hideMark/>
          </w:tcPr>
          <w:p w14:paraId="1BF3FF91"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16.058</w:t>
            </w:r>
          </w:p>
        </w:tc>
        <w:tc>
          <w:tcPr>
            <w:tcW w:w="2951" w:type="dxa"/>
            <w:tcBorders>
              <w:top w:val="nil"/>
              <w:left w:val="nil"/>
              <w:bottom w:val="single" w:sz="4" w:space="0" w:color="auto"/>
              <w:right w:val="single" w:sz="8" w:space="0" w:color="auto"/>
            </w:tcBorders>
            <w:shd w:val="clear" w:color="auto" w:fill="auto"/>
            <w:noWrap/>
            <w:vAlign w:val="bottom"/>
            <w:hideMark/>
          </w:tcPr>
          <w:p w14:paraId="7AA00D41"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22.714</w:t>
            </w:r>
          </w:p>
        </w:tc>
      </w:tr>
      <w:tr w:rsidR="003B0C38" w:rsidRPr="00C77B27" w14:paraId="517F431F"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72F74D54"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proofErr w:type="spellStart"/>
            <w:r w:rsidRPr="00C77B27">
              <w:rPr>
                <w:rFonts w:ascii="Times New Roman" w:eastAsia="Times New Roman" w:hAnsi="Times New Roman" w:cs="Times New Roman"/>
                <w:color w:val="000000"/>
                <w:sz w:val="24"/>
                <w:szCs w:val="24"/>
              </w:rPr>
              <w:t>Landcover</w:t>
            </w:r>
            <w:proofErr w:type="spellEnd"/>
          </w:p>
        </w:tc>
        <w:tc>
          <w:tcPr>
            <w:tcW w:w="3169" w:type="dxa"/>
            <w:tcBorders>
              <w:top w:val="nil"/>
              <w:left w:val="nil"/>
              <w:bottom w:val="single" w:sz="4" w:space="0" w:color="auto"/>
              <w:right w:val="single" w:sz="4" w:space="0" w:color="auto"/>
            </w:tcBorders>
            <w:shd w:val="clear" w:color="auto" w:fill="auto"/>
            <w:noWrap/>
            <w:vAlign w:val="bottom"/>
            <w:hideMark/>
          </w:tcPr>
          <w:p w14:paraId="145E7E90"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5.233</w:t>
            </w:r>
          </w:p>
        </w:tc>
        <w:tc>
          <w:tcPr>
            <w:tcW w:w="2951" w:type="dxa"/>
            <w:tcBorders>
              <w:top w:val="nil"/>
              <w:left w:val="nil"/>
              <w:bottom w:val="single" w:sz="4" w:space="0" w:color="auto"/>
              <w:right w:val="single" w:sz="8" w:space="0" w:color="auto"/>
            </w:tcBorders>
            <w:shd w:val="clear" w:color="auto" w:fill="auto"/>
            <w:noWrap/>
            <w:vAlign w:val="bottom"/>
            <w:hideMark/>
          </w:tcPr>
          <w:p w14:paraId="082A1549"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4.527</w:t>
            </w:r>
          </w:p>
        </w:tc>
      </w:tr>
      <w:tr w:rsidR="003B0C38" w:rsidRPr="00C77B27" w14:paraId="3FA933BB"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1A3EDF8B"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bio15 </w:t>
            </w:r>
          </w:p>
        </w:tc>
        <w:tc>
          <w:tcPr>
            <w:tcW w:w="3169" w:type="dxa"/>
            <w:tcBorders>
              <w:top w:val="nil"/>
              <w:left w:val="nil"/>
              <w:bottom w:val="single" w:sz="4" w:space="0" w:color="auto"/>
              <w:right w:val="single" w:sz="4" w:space="0" w:color="auto"/>
            </w:tcBorders>
            <w:shd w:val="clear" w:color="auto" w:fill="auto"/>
            <w:noWrap/>
            <w:vAlign w:val="bottom"/>
            <w:hideMark/>
          </w:tcPr>
          <w:p w14:paraId="7912A4D2"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4.659</w:t>
            </w:r>
          </w:p>
        </w:tc>
        <w:tc>
          <w:tcPr>
            <w:tcW w:w="2951" w:type="dxa"/>
            <w:tcBorders>
              <w:top w:val="nil"/>
              <w:left w:val="nil"/>
              <w:bottom w:val="single" w:sz="4" w:space="0" w:color="auto"/>
              <w:right w:val="single" w:sz="8" w:space="0" w:color="auto"/>
            </w:tcBorders>
            <w:shd w:val="clear" w:color="auto" w:fill="auto"/>
            <w:noWrap/>
            <w:vAlign w:val="bottom"/>
            <w:hideMark/>
          </w:tcPr>
          <w:p w14:paraId="5B49F783"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9.313</w:t>
            </w:r>
          </w:p>
        </w:tc>
      </w:tr>
      <w:tr w:rsidR="003B0C38" w:rsidRPr="00C77B27" w14:paraId="1481B739"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932704A"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bio</w:t>
            </w:r>
            <w:r>
              <w:rPr>
                <w:rFonts w:ascii="Times New Roman" w:eastAsia="Times New Roman" w:hAnsi="Times New Roman" w:cs="Times New Roman"/>
                <w:color w:val="000000"/>
                <w:sz w:val="24"/>
                <w:szCs w:val="24"/>
              </w:rPr>
              <w:t xml:space="preserve"> </w:t>
            </w:r>
            <w:r w:rsidRPr="00C77B27">
              <w:rPr>
                <w:rFonts w:ascii="Times New Roman" w:eastAsia="Times New Roman" w:hAnsi="Times New Roman" w:cs="Times New Roman"/>
                <w:color w:val="000000"/>
                <w:sz w:val="24"/>
                <w:szCs w:val="24"/>
              </w:rPr>
              <w:t xml:space="preserve">2 </w:t>
            </w:r>
          </w:p>
        </w:tc>
        <w:tc>
          <w:tcPr>
            <w:tcW w:w="3169" w:type="dxa"/>
            <w:tcBorders>
              <w:top w:val="nil"/>
              <w:left w:val="nil"/>
              <w:bottom w:val="single" w:sz="4" w:space="0" w:color="auto"/>
              <w:right w:val="single" w:sz="4" w:space="0" w:color="auto"/>
            </w:tcBorders>
            <w:shd w:val="clear" w:color="auto" w:fill="auto"/>
            <w:noWrap/>
            <w:vAlign w:val="bottom"/>
            <w:hideMark/>
          </w:tcPr>
          <w:p w14:paraId="7F0A9B2C"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0.912</w:t>
            </w:r>
          </w:p>
        </w:tc>
        <w:tc>
          <w:tcPr>
            <w:tcW w:w="2951" w:type="dxa"/>
            <w:tcBorders>
              <w:top w:val="nil"/>
              <w:left w:val="nil"/>
              <w:bottom w:val="single" w:sz="4" w:space="0" w:color="auto"/>
              <w:right w:val="single" w:sz="8" w:space="0" w:color="auto"/>
            </w:tcBorders>
            <w:shd w:val="clear" w:color="auto" w:fill="auto"/>
            <w:noWrap/>
            <w:vAlign w:val="bottom"/>
            <w:hideMark/>
          </w:tcPr>
          <w:p w14:paraId="54EFF473"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0.145</w:t>
            </w:r>
          </w:p>
        </w:tc>
      </w:tr>
      <w:tr w:rsidR="003B0C38" w:rsidRPr="00C77B27" w14:paraId="0E907EE3"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4F5EB835"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bio12 </w:t>
            </w:r>
          </w:p>
        </w:tc>
        <w:tc>
          <w:tcPr>
            <w:tcW w:w="3169" w:type="dxa"/>
            <w:tcBorders>
              <w:top w:val="nil"/>
              <w:left w:val="nil"/>
              <w:bottom w:val="single" w:sz="4" w:space="0" w:color="auto"/>
              <w:right w:val="single" w:sz="4" w:space="0" w:color="auto"/>
            </w:tcBorders>
            <w:shd w:val="clear" w:color="auto" w:fill="auto"/>
            <w:noWrap/>
            <w:vAlign w:val="bottom"/>
            <w:hideMark/>
          </w:tcPr>
          <w:p w14:paraId="7FCDB36C"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0.773</w:t>
            </w:r>
          </w:p>
        </w:tc>
        <w:tc>
          <w:tcPr>
            <w:tcW w:w="2951" w:type="dxa"/>
            <w:tcBorders>
              <w:top w:val="nil"/>
              <w:left w:val="nil"/>
              <w:bottom w:val="single" w:sz="4" w:space="0" w:color="auto"/>
              <w:right w:val="single" w:sz="8" w:space="0" w:color="auto"/>
            </w:tcBorders>
            <w:shd w:val="clear" w:color="auto" w:fill="auto"/>
            <w:noWrap/>
            <w:vAlign w:val="bottom"/>
            <w:hideMark/>
          </w:tcPr>
          <w:p w14:paraId="11694533"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0.126</w:t>
            </w:r>
          </w:p>
        </w:tc>
      </w:tr>
      <w:tr w:rsidR="003B0C38" w:rsidRPr="00C77B27" w14:paraId="668F1742" w14:textId="77777777" w:rsidTr="00C029E8">
        <w:trPr>
          <w:trHeight w:val="319"/>
          <w:jc w:val="center"/>
        </w:trPr>
        <w:tc>
          <w:tcPr>
            <w:tcW w:w="2060" w:type="dxa"/>
            <w:tcBorders>
              <w:top w:val="nil"/>
              <w:left w:val="single" w:sz="8" w:space="0" w:color="auto"/>
              <w:bottom w:val="single" w:sz="4" w:space="0" w:color="auto"/>
              <w:right w:val="single" w:sz="4" w:space="0" w:color="auto"/>
            </w:tcBorders>
            <w:shd w:val="clear" w:color="auto" w:fill="auto"/>
            <w:noWrap/>
            <w:vAlign w:val="bottom"/>
            <w:hideMark/>
          </w:tcPr>
          <w:p w14:paraId="58607745"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NDVI </w:t>
            </w:r>
          </w:p>
        </w:tc>
        <w:tc>
          <w:tcPr>
            <w:tcW w:w="3169" w:type="dxa"/>
            <w:tcBorders>
              <w:top w:val="nil"/>
              <w:left w:val="nil"/>
              <w:bottom w:val="single" w:sz="4" w:space="0" w:color="auto"/>
              <w:right w:val="single" w:sz="4" w:space="0" w:color="auto"/>
            </w:tcBorders>
            <w:shd w:val="clear" w:color="auto" w:fill="auto"/>
            <w:noWrap/>
            <w:vAlign w:val="bottom"/>
            <w:hideMark/>
          </w:tcPr>
          <w:p w14:paraId="07CC83BD"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0.162</w:t>
            </w:r>
          </w:p>
        </w:tc>
        <w:tc>
          <w:tcPr>
            <w:tcW w:w="2951" w:type="dxa"/>
            <w:tcBorders>
              <w:top w:val="nil"/>
              <w:left w:val="nil"/>
              <w:bottom w:val="single" w:sz="4" w:space="0" w:color="auto"/>
              <w:right w:val="single" w:sz="8" w:space="0" w:color="auto"/>
            </w:tcBorders>
            <w:shd w:val="clear" w:color="auto" w:fill="auto"/>
            <w:noWrap/>
            <w:vAlign w:val="bottom"/>
            <w:hideMark/>
          </w:tcPr>
          <w:p w14:paraId="4BE68BD4"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0.063</w:t>
            </w:r>
          </w:p>
        </w:tc>
      </w:tr>
      <w:tr w:rsidR="003B0C38" w:rsidRPr="00C77B27" w14:paraId="59C4C305" w14:textId="77777777" w:rsidTr="00C029E8">
        <w:trPr>
          <w:trHeight w:val="334"/>
          <w:jc w:val="center"/>
        </w:trPr>
        <w:tc>
          <w:tcPr>
            <w:tcW w:w="2060" w:type="dxa"/>
            <w:tcBorders>
              <w:top w:val="nil"/>
              <w:left w:val="single" w:sz="8" w:space="0" w:color="auto"/>
              <w:bottom w:val="single" w:sz="8" w:space="0" w:color="auto"/>
              <w:right w:val="single" w:sz="4" w:space="0" w:color="auto"/>
            </w:tcBorders>
            <w:shd w:val="clear" w:color="auto" w:fill="auto"/>
            <w:noWrap/>
            <w:vAlign w:val="bottom"/>
            <w:hideMark/>
          </w:tcPr>
          <w:p w14:paraId="1A7C379D"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 xml:space="preserve">bio1 </w:t>
            </w:r>
          </w:p>
        </w:tc>
        <w:tc>
          <w:tcPr>
            <w:tcW w:w="3169" w:type="dxa"/>
            <w:tcBorders>
              <w:top w:val="nil"/>
              <w:left w:val="nil"/>
              <w:bottom w:val="single" w:sz="8" w:space="0" w:color="auto"/>
              <w:right w:val="single" w:sz="4" w:space="0" w:color="auto"/>
            </w:tcBorders>
            <w:shd w:val="clear" w:color="auto" w:fill="auto"/>
            <w:noWrap/>
            <w:vAlign w:val="bottom"/>
            <w:hideMark/>
          </w:tcPr>
          <w:p w14:paraId="2A6E4672"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0.114</w:t>
            </w:r>
          </w:p>
        </w:tc>
        <w:tc>
          <w:tcPr>
            <w:tcW w:w="2951" w:type="dxa"/>
            <w:tcBorders>
              <w:top w:val="nil"/>
              <w:left w:val="nil"/>
              <w:bottom w:val="single" w:sz="8" w:space="0" w:color="auto"/>
              <w:right w:val="single" w:sz="8" w:space="0" w:color="auto"/>
            </w:tcBorders>
            <w:shd w:val="clear" w:color="auto" w:fill="auto"/>
            <w:noWrap/>
            <w:vAlign w:val="bottom"/>
            <w:hideMark/>
          </w:tcPr>
          <w:p w14:paraId="63915708" w14:textId="77777777" w:rsidR="003B0C38" w:rsidRPr="00C77B27" w:rsidRDefault="003B0C38" w:rsidP="00C029E8">
            <w:pPr>
              <w:spacing w:after="0" w:line="240" w:lineRule="auto"/>
              <w:jc w:val="center"/>
              <w:rPr>
                <w:rFonts w:ascii="Times New Roman" w:eastAsia="Times New Roman" w:hAnsi="Times New Roman" w:cs="Times New Roman"/>
                <w:color w:val="000000"/>
                <w:sz w:val="24"/>
                <w:szCs w:val="24"/>
              </w:rPr>
            </w:pPr>
            <w:r w:rsidRPr="00C77B27">
              <w:rPr>
                <w:rFonts w:ascii="Times New Roman" w:eastAsia="Times New Roman" w:hAnsi="Times New Roman" w:cs="Times New Roman"/>
                <w:color w:val="000000"/>
                <w:sz w:val="24"/>
                <w:szCs w:val="24"/>
              </w:rPr>
              <w:t>1.310</w:t>
            </w:r>
          </w:p>
        </w:tc>
      </w:tr>
    </w:tbl>
    <w:p w14:paraId="1AB9C0C6" w14:textId="77777777" w:rsidR="003B0C38" w:rsidRDefault="003B0C38" w:rsidP="003B0C38">
      <w:pPr>
        <w:spacing w:after="0" w:line="240" w:lineRule="auto"/>
        <w:rPr>
          <w:rFonts w:ascii="Times New Roman" w:hAnsi="Times New Roman"/>
          <w:sz w:val="24"/>
        </w:rPr>
      </w:pPr>
    </w:p>
    <w:p w14:paraId="03723FA7" w14:textId="77777777" w:rsidR="003B0C38" w:rsidRDefault="003B0C38" w:rsidP="003B0C38">
      <w:pPr>
        <w:spacing w:after="0" w:line="240" w:lineRule="auto"/>
        <w:rPr>
          <w:rFonts w:ascii="Times New Roman" w:hAnsi="Times New Roman"/>
          <w:sz w:val="24"/>
        </w:rPr>
      </w:pPr>
    </w:p>
    <w:p w14:paraId="6307449B" w14:textId="6F625EF0" w:rsidR="003B0C38" w:rsidRDefault="003B0C38" w:rsidP="003B0C38">
      <w:pPr>
        <w:spacing w:after="0" w:line="240" w:lineRule="auto"/>
        <w:jc w:val="center"/>
        <w:rPr>
          <w:rFonts w:ascii="Times New Roman" w:hAnsi="Times New Roman"/>
          <w:sz w:val="24"/>
        </w:rPr>
      </w:pPr>
      <w:r>
        <w:rPr>
          <w:rFonts w:asciiTheme="majorBidi" w:eastAsia="Times New Roman" w:hAnsiTheme="majorBidi" w:cstheme="majorBidi"/>
          <w:noProof/>
          <w:sz w:val="24"/>
          <w:szCs w:val="24"/>
        </w:rPr>
        <w:lastRenderedPageBreak/>
        <w:drawing>
          <wp:inline distT="0" distB="0" distL="0" distR="0" wp14:anchorId="2F4CE61A" wp14:editId="106C5805">
            <wp:extent cx="5567045" cy="5320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2.jpg"/>
                    <pic:cNvPicPr/>
                  </pic:nvPicPr>
                  <pic:blipFill rotWithShape="1">
                    <a:blip r:embed="rId16" cstate="print">
                      <a:extLst>
                        <a:ext uri="{28A0092B-C50C-407E-A947-70E740481C1C}">
                          <a14:useLocalDpi xmlns:a14="http://schemas.microsoft.com/office/drawing/2010/main" val="0"/>
                        </a:ext>
                      </a:extLst>
                    </a:blip>
                    <a:srcRect l="7562" t="922" r="6522" b="2737"/>
                    <a:stretch/>
                  </pic:blipFill>
                  <pic:spPr bwMode="auto">
                    <a:xfrm>
                      <a:off x="0" y="0"/>
                      <a:ext cx="5581285" cy="5333753"/>
                    </a:xfrm>
                    <a:prstGeom prst="rect">
                      <a:avLst/>
                    </a:prstGeom>
                    <a:ln>
                      <a:noFill/>
                    </a:ln>
                    <a:extLst>
                      <a:ext uri="{53640926-AAD7-44D8-BBD7-CCE9431645EC}">
                        <a14:shadowObscured xmlns:a14="http://schemas.microsoft.com/office/drawing/2010/main"/>
                      </a:ext>
                    </a:extLst>
                  </pic:spPr>
                </pic:pic>
              </a:graphicData>
            </a:graphic>
          </wp:inline>
        </w:drawing>
      </w:r>
    </w:p>
    <w:p w14:paraId="2C7D2037" w14:textId="5749B63F" w:rsidR="003B0C38" w:rsidRDefault="003B0C38" w:rsidP="003B0C38">
      <w:pPr>
        <w:spacing w:after="0" w:line="240" w:lineRule="auto"/>
        <w:jc w:val="center"/>
        <w:rPr>
          <w:rFonts w:asciiTheme="majorBidi" w:eastAsia="Times New Roman" w:hAnsiTheme="majorBidi" w:cstheme="majorBidi"/>
          <w:sz w:val="24"/>
          <w:szCs w:val="24"/>
        </w:rPr>
      </w:pPr>
      <w:r w:rsidRPr="00D22F66">
        <w:rPr>
          <w:rFonts w:asciiTheme="majorBidi" w:eastAsia="Times New Roman" w:hAnsiTheme="majorBidi" w:cstheme="majorBidi"/>
          <w:sz w:val="24"/>
          <w:szCs w:val="24"/>
        </w:rPr>
        <w:t xml:space="preserve">Figure </w:t>
      </w:r>
      <w:proofErr w:type="gramStart"/>
      <w:r>
        <w:rPr>
          <w:rFonts w:asciiTheme="majorBidi" w:eastAsia="Times New Roman" w:hAnsiTheme="majorBidi" w:cstheme="majorBidi"/>
          <w:sz w:val="24"/>
          <w:szCs w:val="24"/>
        </w:rPr>
        <w:t>1</w:t>
      </w:r>
      <w:proofErr w:type="gramEnd"/>
      <w:r w:rsidRPr="00D22F66">
        <w:rPr>
          <w:rFonts w:asciiTheme="majorBidi" w:eastAsia="Times New Roman" w:hAnsiTheme="majorBidi" w:cstheme="majorBidi"/>
          <w:sz w:val="24"/>
          <w:szCs w:val="24"/>
        </w:rPr>
        <w:t xml:space="preserve"> Extent of the study site and administrative boundaries</w:t>
      </w:r>
    </w:p>
    <w:p w14:paraId="2BE1215D" w14:textId="23C2DFA3" w:rsidR="003B0C38" w:rsidRDefault="003B0C38" w:rsidP="003B0C38">
      <w:pPr>
        <w:tabs>
          <w:tab w:val="left" w:pos="6075"/>
        </w:tabs>
        <w:rPr>
          <w:rFonts w:ascii="Times New Roman" w:hAnsi="Times New Roman"/>
          <w:sz w:val="24"/>
        </w:rPr>
      </w:pPr>
    </w:p>
    <w:p w14:paraId="1ADEF776" w14:textId="7AD1D452" w:rsidR="003B0C38" w:rsidRPr="003B0C38" w:rsidRDefault="003B0C38" w:rsidP="003B0C38">
      <w:pPr>
        <w:tabs>
          <w:tab w:val="left" w:pos="6075"/>
        </w:tabs>
        <w:rPr>
          <w:rFonts w:ascii="Times New Roman" w:hAnsi="Times New Roman"/>
          <w:sz w:val="24"/>
        </w:rPr>
      </w:pPr>
      <w:r>
        <w:rPr>
          <w:noProof/>
        </w:rPr>
        <w:lastRenderedPageBreak/>
        <w:drawing>
          <wp:anchor distT="0" distB="0" distL="114300" distR="114300" simplePos="0" relativeHeight="251659264" behindDoc="1" locked="0" layoutInCell="1" allowOverlap="1" wp14:anchorId="28B93074" wp14:editId="63848D1B">
            <wp:simplePos x="0" y="0"/>
            <wp:positionH relativeFrom="margin">
              <wp:posOffset>0</wp:posOffset>
            </wp:positionH>
            <wp:positionV relativeFrom="paragraph">
              <wp:posOffset>290830</wp:posOffset>
            </wp:positionV>
            <wp:extent cx="5946140" cy="4487545"/>
            <wp:effectExtent l="0" t="0" r="0" b="8255"/>
            <wp:wrapTight wrapText="bothSides">
              <wp:wrapPolygon edited="0">
                <wp:start x="0" y="0"/>
                <wp:lineTo x="0" y="21548"/>
                <wp:lineTo x="21522" y="21548"/>
                <wp:lineTo x="2152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00.jpg"/>
                    <pic:cNvPicPr/>
                  </pic:nvPicPr>
                  <pic:blipFill rotWithShape="1">
                    <a:blip r:embed="rId17" cstate="print">
                      <a:extLst>
                        <a:ext uri="{28A0092B-C50C-407E-A947-70E740481C1C}">
                          <a14:useLocalDpi xmlns:a14="http://schemas.microsoft.com/office/drawing/2010/main" val="0"/>
                        </a:ext>
                      </a:extLst>
                    </a:blip>
                    <a:srcRect l="4756" t="6038" r="4841" b="5660"/>
                    <a:stretch/>
                  </pic:blipFill>
                  <pic:spPr bwMode="auto">
                    <a:xfrm>
                      <a:off x="0" y="0"/>
                      <a:ext cx="5946140" cy="4487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C83CCF" w14:textId="77777777" w:rsidR="003B0C38" w:rsidRPr="00403277" w:rsidRDefault="003B0C38" w:rsidP="003B0C38">
      <w:pPr>
        <w:spacing w:after="0" w:line="240" w:lineRule="auto"/>
        <w:jc w:val="center"/>
        <w:rPr>
          <w:rFonts w:asciiTheme="majorBidi" w:hAnsiTheme="majorBidi" w:cstheme="majorBidi"/>
          <w:sz w:val="24"/>
          <w:szCs w:val="24"/>
        </w:rPr>
      </w:pPr>
      <w:r w:rsidRPr="0084789C">
        <w:rPr>
          <w:rFonts w:asciiTheme="majorBidi" w:hAnsiTheme="majorBidi" w:cstheme="majorBidi"/>
          <w:sz w:val="24"/>
          <w:szCs w:val="24"/>
        </w:rPr>
        <w:t xml:space="preserve">Figure </w:t>
      </w:r>
      <w:proofErr w:type="gramStart"/>
      <w:r>
        <w:rPr>
          <w:rFonts w:asciiTheme="majorBidi" w:hAnsiTheme="majorBidi" w:cstheme="majorBidi"/>
          <w:sz w:val="24"/>
          <w:szCs w:val="24"/>
        </w:rPr>
        <w:t>2</w:t>
      </w:r>
      <w:proofErr w:type="gramEnd"/>
      <w:r w:rsidRPr="0084789C">
        <w:rPr>
          <w:rFonts w:asciiTheme="majorBidi" w:hAnsiTheme="majorBidi" w:cstheme="majorBidi"/>
          <w:sz w:val="24"/>
          <w:szCs w:val="24"/>
        </w:rPr>
        <w:t xml:space="preserve"> </w:t>
      </w:r>
      <w:r>
        <w:rPr>
          <w:rFonts w:asciiTheme="majorBidi" w:hAnsiTheme="majorBidi" w:cstheme="majorBidi"/>
          <w:sz w:val="24"/>
          <w:szCs w:val="24"/>
        </w:rPr>
        <w:t>Categorical h</w:t>
      </w:r>
      <w:r w:rsidRPr="0084789C">
        <w:rPr>
          <w:rFonts w:asciiTheme="majorBidi" w:hAnsiTheme="majorBidi" w:cstheme="majorBidi"/>
          <w:sz w:val="24"/>
          <w:szCs w:val="24"/>
        </w:rPr>
        <w:t>abitat suitability</w:t>
      </w:r>
      <w:r>
        <w:rPr>
          <w:rFonts w:asciiTheme="majorBidi" w:hAnsiTheme="majorBidi" w:cstheme="majorBidi"/>
          <w:sz w:val="24"/>
          <w:szCs w:val="24"/>
        </w:rPr>
        <w:t xml:space="preserve"> for the </w:t>
      </w:r>
      <w:r w:rsidRPr="0084789C">
        <w:rPr>
          <w:rFonts w:asciiTheme="majorBidi" w:hAnsiTheme="majorBidi" w:cstheme="majorBidi"/>
          <w:sz w:val="24"/>
          <w:szCs w:val="24"/>
        </w:rPr>
        <w:t>Egyptian Vulture in</w:t>
      </w:r>
      <w:r>
        <w:rPr>
          <w:rFonts w:asciiTheme="majorBidi" w:hAnsiTheme="majorBidi" w:cstheme="majorBidi"/>
          <w:sz w:val="24"/>
          <w:szCs w:val="24"/>
        </w:rPr>
        <w:t xml:space="preserve"> the</w:t>
      </w:r>
      <w:r w:rsidRPr="0084789C">
        <w:rPr>
          <w:rFonts w:asciiTheme="majorBidi" w:hAnsiTheme="majorBidi" w:cstheme="majorBidi"/>
          <w:sz w:val="24"/>
          <w:szCs w:val="24"/>
        </w:rPr>
        <w:t xml:space="preserve"> KR</w:t>
      </w:r>
      <w:r>
        <w:rPr>
          <w:rFonts w:asciiTheme="majorBidi" w:hAnsiTheme="majorBidi" w:cstheme="majorBidi"/>
          <w:sz w:val="24"/>
          <w:szCs w:val="24"/>
        </w:rPr>
        <w:t>I</w:t>
      </w:r>
    </w:p>
    <w:p w14:paraId="060A4869" w14:textId="77777777" w:rsidR="003B0C38" w:rsidRDefault="003B0C38" w:rsidP="003B0C38">
      <w:pPr>
        <w:tabs>
          <w:tab w:val="left" w:pos="6075"/>
        </w:tabs>
        <w:rPr>
          <w:rFonts w:ascii="Times New Roman" w:hAnsi="Times New Roman"/>
          <w:sz w:val="24"/>
        </w:rPr>
      </w:pPr>
    </w:p>
    <w:p w14:paraId="53888F9A" w14:textId="77777777" w:rsidR="003B0C38" w:rsidRDefault="003B0C38" w:rsidP="003B0C38">
      <w:pPr>
        <w:tabs>
          <w:tab w:val="left" w:pos="6075"/>
        </w:tabs>
        <w:rPr>
          <w:rFonts w:ascii="Times New Roman" w:hAnsi="Times New Roman"/>
          <w:sz w:val="24"/>
        </w:rPr>
      </w:pPr>
    </w:p>
    <w:p w14:paraId="38F9EE46" w14:textId="1C60EAB0" w:rsidR="00AB796A" w:rsidRDefault="00AB796A" w:rsidP="003B0C38">
      <w:pPr>
        <w:tabs>
          <w:tab w:val="left" w:pos="6075"/>
        </w:tabs>
        <w:rPr>
          <w:rFonts w:ascii="Times New Roman" w:hAnsi="Times New Roman"/>
          <w:sz w:val="24"/>
        </w:rPr>
      </w:pPr>
      <w:r>
        <w:rPr>
          <w:noProof/>
        </w:rPr>
        <w:lastRenderedPageBreak/>
        <w:drawing>
          <wp:inline distT="0" distB="0" distL="0" distR="0" wp14:anchorId="2E9E65FF" wp14:editId="52C50145">
            <wp:extent cx="5943600" cy="35356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3535680"/>
                    </a:xfrm>
                    <a:prstGeom prst="rect">
                      <a:avLst/>
                    </a:prstGeom>
                    <a:noFill/>
                  </pic:spPr>
                </pic:pic>
              </a:graphicData>
            </a:graphic>
          </wp:inline>
        </w:drawing>
      </w:r>
    </w:p>
    <w:p w14:paraId="476841F7" w14:textId="5829E99A" w:rsidR="00AB796A" w:rsidRDefault="00AB796A" w:rsidP="00AB796A">
      <w:pPr>
        <w:spacing w:after="0" w:line="240" w:lineRule="auto"/>
        <w:rPr>
          <w:rFonts w:asciiTheme="majorBidi" w:hAnsiTheme="majorBidi" w:cstheme="majorBidi"/>
          <w:sz w:val="24"/>
          <w:szCs w:val="24"/>
        </w:rPr>
      </w:pPr>
      <w:r>
        <w:rPr>
          <w:rFonts w:ascii="Times New Roman" w:hAnsi="Times New Roman"/>
          <w:sz w:val="24"/>
        </w:rPr>
        <w:t xml:space="preserve"> </w:t>
      </w:r>
      <w:r w:rsidRPr="0056367E">
        <w:rPr>
          <w:rFonts w:asciiTheme="majorBidi" w:hAnsiTheme="majorBidi" w:cstheme="majorBidi"/>
          <w:sz w:val="24"/>
          <w:szCs w:val="24"/>
        </w:rPr>
        <w:t xml:space="preserve">Figure </w:t>
      </w:r>
      <w:proofErr w:type="gramStart"/>
      <w:r>
        <w:rPr>
          <w:rFonts w:asciiTheme="majorBidi" w:hAnsiTheme="majorBidi" w:cstheme="majorBidi"/>
          <w:sz w:val="24"/>
          <w:szCs w:val="24"/>
        </w:rPr>
        <w:t>3</w:t>
      </w:r>
      <w:proofErr w:type="gramEnd"/>
      <w:r w:rsidRPr="0056367E">
        <w:rPr>
          <w:rFonts w:asciiTheme="majorBidi" w:hAnsiTheme="majorBidi" w:cstheme="majorBidi"/>
          <w:sz w:val="24"/>
          <w:szCs w:val="24"/>
        </w:rPr>
        <w:t xml:space="preserve"> Jackknife</w:t>
      </w:r>
      <w:r>
        <w:rPr>
          <w:rFonts w:asciiTheme="majorBidi" w:hAnsiTheme="majorBidi" w:cstheme="majorBidi"/>
          <w:sz w:val="24"/>
          <w:szCs w:val="24"/>
        </w:rPr>
        <w:t xml:space="preserve"> test</w:t>
      </w:r>
      <w:r w:rsidRPr="0056367E">
        <w:rPr>
          <w:rFonts w:asciiTheme="majorBidi" w:hAnsiTheme="majorBidi" w:cstheme="majorBidi"/>
          <w:sz w:val="24"/>
          <w:szCs w:val="24"/>
        </w:rPr>
        <w:t xml:space="preserve"> of the regularizing training gain</w:t>
      </w:r>
      <w:r>
        <w:rPr>
          <w:rFonts w:asciiTheme="majorBidi" w:hAnsiTheme="majorBidi" w:cstheme="majorBidi"/>
          <w:sz w:val="24"/>
          <w:szCs w:val="24"/>
        </w:rPr>
        <w:t xml:space="preserve"> for the variables relative importance % </w:t>
      </w:r>
      <w:r w:rsidRPr="0056367E">
        <w:rPr>
          <w:rFonts w:asciiTheme="majorBidi" w:hAnsiTheme="majorBidi" w:cstheme="majorBidi"/>
          <w:sz w:val="24"/>
          <w:szCs w:val="24"/>
        </w:rPr>
        <w:t xml:space="preserve">(training gain) </w:t>
      </w:r>
      <w:r>
        <w:rPr>
          <w:rFonts w:asciiTheme="majorBidi" w:hAnsiTheme="majorBidi" w:cstheme="majorBidi"/>
          <w:sz w:val="24"/>
          <w:szCs w:val="24"/>
        </w:rPr>
        <w:t xml:space="preserve">for the habitat distribution of </w:t>
      </w:r>
      <w:r w:rsidRPr="0056367E">
        <w:rPr>
          <w:rFonts w:asciiTheme="majorBidi" w:hAnsiTheme="majorBidi" w:cstheme="majorBidi"/>
          <w:sz w:val="24"/>
          <w:szCs w:val="24"/>
        </w:rPr>
        <w:t>the Egyptian Vulture in the KR</w:t>
      </w:r>
      <w:r>
        <w:rPr>
          <w:rFonts w:asciiTheme="majorBidi" w:hAnsiTheme="majorBidi" w:cstheme="majorBidi"/>
          <w:sz w:val="24"/>
          <w:szCs w:val="24"/>
        </w:rPr>
        <w:t>I</w:t>
      </w:r>
      <w:r w:rsidRPr="0056367E">
        <w:rPr>
          <w:rFonts w:asciiTheme="majorBidi" w:hAnsiTheme="majorBidi" w:cstheme="majorBidi"/>
          <w:sz w:val="24"/>
          <w:szCs w:val="24"/>
        </w:rPr>
        <w:t>.</w:t>
      </w:r>
      <w:r>
        <w:rPr>
          <w:rFonts w:asciiTheme="majorBidi" w:hAnsiTheme="majorBidi" w:cstheme="majorBidi"/>
          <w:sz w:val="24"/>
          <w:szCs w:val="24"/>
        </w:rPr>
        <w:t xml:space="preserve"> The orange bars indicate the relative importance of each variable descending from left to right. The blue bar indicates the overall training gain of the model (i.e., all the variables included). The grey bars indicates the training gain value of all variables minus one variable at a time.</w:t>
      </w:r>
    </w:p>
    <w:p w14:paraId="05B77E9F" w14:textId="77777777" w:rsidR="00AB796A" w:rsidRDefault="00AB796A" w:rsidP="00AB796A">
      <w:pPr>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14:paraId="4D1833FC" w14:textId="2432AECA" w:rsidR="003B0C38" w:rsidRDefault="003B0C38" w:rsidP="00AB796A">
      <w:pPr>
        <w:tabs>
          <w:tab w:val="left" w:pos="3254"/>
        </w:tabs>
        <w:rPr>
          <w:rFonts w:ascii="Times New Roman" w:hAnsi="Times New Roman"/>
          <w:sz w:val="24"/>
        </w:rPr>
      </w:pPr>
    </w:p>
    <w:p w14:paraId="4A52E107" w14:textId="77777777" w:rsidR="00C029E8" w:rsidRDefault="00C029E8" w:rsidP="00AB796A">
      <w:pPr>
        <w:tabs>
          <w:tab w:val="left" w:pos="3254"/>
        </w:tabs>
        <w:rPr>
          <w:rFonts w:ascii="Times New Roman" w:hAnsi="Times New Roman"/>
          <w:sz w:val="24"/>
        </w:rPr>
      </w:pPr>
    </w:p>
    <w:p w14:paraId="688FA15B" w14:textId="77777777" w:rsidR="00C029E8" w:rsidRDefault="00C029E8" w:rsidP="00AB796A">
      <w:pPr>
        <w:tabs>
          <w:tab w:val="left" w:pos="3254"/>
        </w:tabs>
        <w:rPr>
          <w:rFonts w:ascii="Times New Roman" w:hAnsi="Times New Roman"/>
          <w:sz w:val="24"/>
        </w:rPr>
      </w:pPr>
    </w:p>
    <w:p w14:paraId="489ADAB2" w14:textId="77777777" w:rsidR="003B4CD6" w:rsidRDefault="003B4CD6" w:rsidP="00AB796A">
      <w:pPr>
        <w:tabs>
          <w:tab w:val="left" w:pos="3254"/>
        </w:tabs>
        <w:rPr>
          <w:rFonts w:ascii="Times New Roman" w:hAnsi="Times New Roman"/>
          <w:sz w:val="24"/>
        </w:rPr>
      </w:pPr>
    </w:p>
    <w:p w14:paraId="22002C92" w14:textId="77777777" w:rsidR="003B4CD6" w:rsidRDefault="003B4CD6" w:rsidP="00AB796A">
      <w:pPr>
        <w:tabs>
          <w:tab w:val="left" w:pos="3254"/>
        </w:tabs>
        <w:rPr>
          <w:rFonts w:ascii="Times New Roman" w:hAnsi="Times New Roman"/>
          <w:sz w:val="24"/>
        </w:rPr>
      </w:pPr>
    </w:p>
    <w:p w14:paraId="01EB3BC6" w14:textId="77777777" w:rsidR="003B4CD6" w:rsidRDefault="003B4CD6" w:rsidP="00AB796A">
      <w:pPr>
        <w:tabs>
          <w:tab w:val="left" w:pos="3254"/>
        </w:tabs>
        <w:rPr>
          <w:rFonts w:ascii="Times New Roman" w:hAnsi="Times New Roman"/>
          <w:sz w:val="24"/>
        </w:rPr>
      </w:pPr>
    </w:p>
    <w:p w14:paraId="6856088E" w14:textId="77777777" w:rsidR="003B4CD6" w:rsidRDefault="003B4CD6" w:rsidP="00AB796A">
      <w:pPr>
        <w:tabs>
          <w:tab w:val="left" w:pos="3254"/>
        </w:tabs>
        <w:rPr>
          <w:rFonts w:ascii="Times New Roman" w:hAnsi="Times New Roman"/>
          <w:sz w:val="24"/>
        </w:rPr>
      </w:pPr>
    </w:p>
    <w:p w14:paraId="12E5E8AC" w14:textId="77777777" w:rsidR="003B4CD6" w:rsidRDefault="003B4CD6" w:rsidP="00AB796A">
      <w:pPr>
        <w:tabs>
          <w:tab w:val="left" w:pos="3254"/>
        </w:tabs>
        <w:rPr>
          <w:rFonts w:ascii="Times New Roman" w:hAnsi="Times New Roman"/>
          <w:sz w:val="24"/>
        </w:rPr>
      </w:pPr>
    </w:p>
    <w:p w14:paraId="01091173" w14:textId="77777777" w:rsidR="003B4CD6" w:rsidRDefault="003B4CD6" w:rsidP="00AB796A">
      <w:pPr>
        <w:tabs>
          <w:tab w:val="left" w:pos="3254"/>
        </w:tabs>
        <w:rPr>
          <w:rFonts w:ascii="Times New Roman" w:hAnsi="Times New Roman"/>
          <w:sz w:val="24"/>
        </w:rPr>
      </w:pPr>
    </w:p>
    <w:p w14:paraId="44B7CC8A" w14:textId="77777777" w:rsidR="003B4CD6" w:rsidRDefault="003B4CD6" w:rsidP="00AB796A">
      <w:pPr>
        <w:tabs>
          <w:tab w:val="left" w:pos="3254"/>
        </w:tabs>
        <w:rPr>
          <w:rFonts w:ascii="Times New Roman" w:hAnsi="Times New Roman"/>
          <w:sz w:val="24"/>
        </w:rPr>
      </w:pPr>
    </w:p>
    <w:p w14:paraId="35AEB9F4" w14:textId="77777777" w:rsidR="003B4CD6" w:rsidRDefault="003B4CD6" w:rsidP="00AB796A">
      <w:pPr>
        <w:tabs>
          <w:tab w:val="left" w:pos="3254"/>
        </w:tabs>
        <w:rPr>
          <w:rFonts w:ascii="Times New Roman" w:hAnsi="Times New Roman"/>
          <w:sz w:val="24"/>
        </w:rPr>
      </w:pPr>
    </w:p>
    <w:p w14:paraId="3EE1ED8C" w14:textId="77777777" w:rsidR="003B4CD6" w:rsidRDefault="003B4CD6" w:rsidP="00AB796A">
      <w:pPr>
        <w:tabs>
          <w:tab w:val="left" w:pos="3254"/>
        </w:tabs>
        <w:rPr>
          <w:rFonts w:ascii="Times New Roman" w:hAnsi="Times New Roman"/>
          <w:sz w:val="24"/>
        </w:rPr>
      </w:pPr>
    </w:p>
    <w:p w14:paraId="026B525F" w14:textId="56D87D7C" w:rsidR="0055742C" w:rsidRDefault="0055742C" w:rsidP="00AB796A">
      <w:pPr>
        <w:tabs>
          <w:tab w:val="left" w:pos="3254"/>
        </w:tabs>
        <w:rPr>
          <w:rFonts w:ascii="Times New Roman" w:hAnsi="Times New Roman"/>
          <w:sz w:val="24"/>
        </w:rPr>
      </w:pPr>
      <w:r>
        <w:rPr>
          <w:rFonts w:ascii="Times New Roman" w:hAnsi="Times New Roman"/>
          <w:sz w:val="24"/>
        </w:rPr>
        <w:lastRenderedPageBreak/>
        <w:t>A</w:t>
      </w:r>
      <w:r w:rsidR="00C029E8">
        <w:rPr>
          <w:rFonts w:ascii="Times New Roman" w:hAnsi="Times New Roman"/>
          <w:sz w:val="24"/>
        </w:rPr>
        <w:t xml:space="preserve">ppendices </w:t>
      </w:r>
    </w:p>
    <w:p w14:paraId="1A202D37" w14:textId="50F61B92" w:rsidR="00020C18" w:rsidRDefault="00020C18" w:rsidP="00AB796A">
      <w:pPr>
        <w:tabs>
          <w:tab w:val="left" w:pos="3254"/>
        </w:tabs>
        <w:rPr>
          <w:rFonts w:ascii="Times New Roman" w:hAnsi="Times New Roman"/>
          <w:sz w:val="24"/>
        </w:rPr>
      </w:pPr>
      <w:r>
        <w:rPr>
          <w:rFonts w:ascii="Times New Roman" w:hAnsi="Times New Roman"/>
          <w:noProof/>
          <w:sz w:val="24"/>
        </w:rPr>
        <w:drawing>
          <wp:inline distT="0" distB="0" distL="0" distR="0" wp14:anchorId="0C8C841D" wp14:editId="0AA911F5">
            <wp:extent cx="5715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ulture_dem.png"/>
                    <pic:cNvPicPr/>
                  </pic:nvPicPr>
                  <pic:blipFill>
                    <a:blip r:embed="rId19">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14:paraId="59BCF212" w14:textId="31B31AEC" w:rsidR="003B4CD6" w:rsidRDefault="003B4CD6" w:rsidP="003E44ED">
      <w:pPr>
        <w:tabs>
          <w:tab w:val="left" w:pos="3254"/>
        </w:tabs>
        <w:jc w:val="center"/>
        <w:rPr>
          <w:rFonts w:ascii="Times New Roman" w:hAnsi="Times New Roman"/>
          <w:sz w:val="24"/>
        </w:rPr>
      </w:pPr>
      <w:r w:rsidRPr="00C029E8">
        <w:rPr>
          <w:rFonts w:ascii="Times New Roman" w:hAnsi="Times New Roman"/>
          <w:sz w:val="24"/>
        </w:rPr>
        <w:t>Fig. A.1</w:t>
      </w:r>
      <w:r>
        <w:rPr>
          <w:rFonts w:ascii="Times New Roman" w:hAnsi="Times New Roman"/>
          <w:sz w:val="24"/>
        </w:rPr>
        <w:t xml:space="preserve"> Response curve </w:t>
      </w:r>
      <w:r w:rsidR="003E44ED">
        <w:rPr>
          <w:rFonts w:ascii="Times New Roman" w:hAnsi="Times New Roman"/>
          <w:sz w:val="24"/>
        </w:rPr>
        <w:t xml:space="preserve">of </w:t>
      </w:r>
      <w:r>
        <w:rPr>
          <w:rFonts w:ascii="Times New Roman" w:hAnsi="Times New Roman"/>
          <w:sz w:val="24"/>
        </w:rPr>
        <w:t>Egyptian vulture habitat suitability</w:t>
      </w:r>
      <w:r w:rsidR="003E44ED">
        <w:rPr>
          <w:rFonts w:ascii="Times New Roman" w:hAnsi="Times New Roman"/>
          <w:sz w:val="24"/>
        </w:rPr>
        <w:t xml:space="preserve"> to elevation</w:t>
      </w:r>
    </w:p>
    <w:p w14:paraId="407A10A8" w14:textId="58238811" w:rsidR="0055742C" w:rsidRDefault="0055742C" w:rsidP="003B4CD6">
      <w:pPr>
        <w:tabs>
          <w:tab w:val="left" w:pos="1834"/>
        </w:tabs>
        <w:jc w:val="center"/>
        <w:rPr>
          <w:rFonts w:ascii="Times New Roman" w:hAnsi="Times New Roman"/>
          <w:sz w:val="24"/>
        </w:rPr>
      </w:pPr>
    </w:p>
    <w:p w14:paraId="31C96CA8" w14:textId="3B5B2A54" w:rsidR="003B4CD6" w:rsidRDefault="00945E8C" w:rsidP="003E44ED">
      <w:pPr>
        <w:tabs>
          <w:tab w:val="left" w:pos="3254"/>
        </w:tabs>
        <w:jc w:val="center"/>
        <w:rPr>
          <w:rFonts w:ascii="Times New Roman" w:hAnsi="Times New Roman"/>
          <w:sz w:val="24"/>
        </w:rPr>
      </w:pPr>
      <w:r>
        <w:rPr>
          <w:rFonts w:asciiTheme="majorBidi" w:hAnsiTheme="majorBidi" w:cstheme="majorBidi"/>
          <w:noProof/>
          <w:sz w:val="24"/>
          <w:szCs w:val="24"/>
        </w:rPr>
        <w:lastRenderedPageBreak/>
        <w:drawing>
          <wp:inline distT="0" distB="0" distL="0" distR="0" wp14:anchorId="083F9154" wp14:editId="09B6E9CF">
            <wp:extent cx="5715000" cy="381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ulture_bio7_only.png"/>
                    <pic:cNvPicPr/>
                  </pic:nvPicPr>
                  <pic:blipFill>
                    <a:blip r:embed="rId20">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r w:rsidR="003B4CD6" w:rsidRPr="003B4CD6">
        <w:rPr>
          <w:rFonts w:ascii="Times New Roman" w:hAnsi="Times New Roman"/>
          <w:sz w:val="24"/>
        </w:rPr>
        <w:t xml:space="preserve"> </w:t>
      </w:r>
      <w:r w:rsidR="003B4CD6" w:rsidRPr="00C029E8">
        <w:rPr>
          <w:rFonts w:ascii="Times New Roman" w:hAnsi="Times New Roman"/>
          <w:sz w:val="24"/>
        </w:rPr>
        <w:t>Fig. A.</w:t>
      </w:r>
      <w:r w:rsidR="003E44ED">
        <w:rPr>
          <w:rFonts w:ascii="Times New Roman" w:hAnsi="Times New Roman"/>
          <w:sz w:val="24"/>
        </w:rPr>
        <w:t>2</w:t>
      </w:r>
      <w:r w:rsidR="003B4CD6">
        <w:rPr>
          <w:rFonts w:ascii="Times New Roman" w:hAnsi="Times New Roman"/>
          <w:sz w:val="24"/>
        </w:rPr>
        <w:t xml:space="preserve"> Response curve </w:t>
      </w:r>
      <w:r w:rsidR="003E44ED">
        <w:rPr>
          <w:rFonts w:ascii="Times New Roman" w:hAnsi="Times New Roman"/>
          <w:sz w:val="24"/>
        </w:rPr>
        <w:t>of</w:t>
      </w:r>
      <w:r w:rsidR="003B4CD6">
        <w:rPr>
          <w:rFonts w:ascii="Times New Roman" w:hAnsi="Times New Roman"/>
          <w:sz w:val="24"/>
        </w:rPr>
        <w:t xml:space="preserve"> Egyptian vulture habitat suitability</w:t>
      </w:r>
      <w:r w:rsidR="003E44ED">
        <w:rPr>
          <w:rFonts w:ascii="Times New Roman" w:hAnsi="Times New Roman"/>
          <w:sz w:val="24"/>
        </w:rPr>
        <w:t xml:space="preserve"> to </w:t>
      </w:r>
      <w:r w:rsidR="003E44ED" w:rsidRPr="00A87269">
        <w:rPr>
          <w:rFonts w:asciiTheme="majorBidi" w:hAnsiTheme="majorBidi" w:cstheme="majorBidi"/>
          <w:sz w:val="24"/>
          <w:szCs w:val="24"/>
        </w:rPr>
        <w:t>Temperature Annual Range</w:t>
      </w:r>
      <w:r w:rsidR="003E44ED">
        <w:rPr>
          <w:rFonts w:asciiTheme="majorBidi" w:hAnsiTheme="majorBidi" w:cstheme="majorBidi"/>
          <w:sz w:val="24"/>
          <w:szCs w:val="24"/>
        </w:rPr>
        <w:t xml:space="preserve"> (bio7) </w:t>
      </w:r>
      <w:r w:rsidR="003E44ED">
        <w:rPr>
          <w:rFonts w:ascii="Times New Roman" w:hAnsi="Times New Roman"/>
          <w:sz w:val="24"/>
        </w:rPr>
        <w:t xml:space="preserve"> </w:t>
      </w:r>
    </w:p>
    <w:p w14:paraId="60C74A99" w14:textId="6AC7A631" w:rsidR="00945E8C" w:rsidRDefault="00945E8C" w:rsidP="00AB796A">
      <w:pPr>
        <w:tabs>
          <w:tab w:val="left" w:pos="3254"/>
        </w:tabs>
        <w:rPr>
          <w:rFonts w:ascii="Times New Roman" w:hAnsi="Times New Roman"/>
          <w:sz w:val="24"/>
        </w:rPr>
      </w:pPr>
    </w:p>
    <w:p w14:paraId="49B11949" w14:textId="470161BD" w:rsidR="003B4CD6" w:rsidRDefault="00945E8C" w:rsidP="00AB796A">
      <w:pPr>
        <w:tabs>
          <w:tab w:val="left" w:pos="3254"/>
        </w:tabs>
        <w:rPr>
          <w:rFonts w:ascii="Times New Roman" w:hAnsi="Times New Roman"/>
          <w:sz w:val="24"/>
        </w:rPr>
      </w:pPr>
      <w:r>
        <w:rPr>
          <w:rFonts w:asciiTheme="majorBidi" w:hAnsiTheme="majorBidi" w:cstheme="majorBidi"/>
          <w:noProof/>
          <w:sz w:val="24"/>
          <w:szCs w:val="24"/>
        </w:rPr>
        <w:lastRenderedPageBreak/>
        <w:drawing>
          <wp:inline distT="0" distB="0" distL="0" distR="0" wp14:anchorId="0EFCD6C9" wp14:editId="14C884A9">
            <wp:extent cx="5715000" cy="381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ulture_bio15.png"/>
                    <pic:cNvPicPr/>
                  </pic:nvPicPr>
                  <pic:blipFill>
                    <a:blip r:embed="rId21">
                      <a:extLst>
                        <a:ext uri="{28A0092B-C50C-407E-A947-70E740481C1C}">
                          <a14:useLocalDpi xmlns:a14="http://schemas.microsoft.com/office/drawing/2010/main" val="0"/>
                        </a:ext>
                      </a:extLst>
                    </a:blip>
                    <a:stretch>
                      <a:fillRect/>
                    </a:stretch>
                  </pic:blipFill>
                  <pic:spPr>
                    <a:xfrm>
                      <a:off x="0" y="0"/>
                      <a:ext cx="5715000" cy="3810000"/>
                    </a:xfrm>
                    <a:prstGeom prst="rect">
                      <a:avLst/>
                    </a:prstGeom>
                  </pic:spPr>
                </pic:pic>
              </a:graphicData>
            </a:graphic>
          </wp:inline>
        </w:drawing>
      </w:r>
    </w:p>
    <w:p w14:paraId="24293352" w14:textId="107FC07B" w:rsidR="003E44ED" w:rsidRDefault="003E44ED" w:rsidP="003E44ED">
      <w:pPr>
        <w:tabs>
          <w:tab w:val="left" w:pos="3254"/>
        </w:tabs>
        <w:rPr>
          <w:rFonts w:ascii="Times New Roman" w:hAnsi="Times New Roman"/>
          <w:sz w:val="24"/>
        </w:rPr>
      </w:pPr>
      <w:r w:rsidRPr="00C029E8">
        <w:rPr>
          <w:rFonts w:ascii="Times New Roman" w:hAnsi="Times New Roman"/>
          <w:sz w:val="24"/>
        </w:rPr>
        <w:t>Fig. A.</w:t>
      </w:r>
      <w:r>
        <w:rPr>
          <w:rFonts w:ascii="Times New Roman" w:hAnsi="Times New Roman"/>
          <w:sz w:val="24"/>
        </w:rPr>
        <w:t xml:space="preserve">3 Response curve of Egyptian vulture habitat suitability to </w:t>
      </w:r>
      <w:r w:rsidRPr="003E44ED">
        <w:rPr>
          <w:rFonts w:ascii="Times New Roman" w:hAnsi="Times New Roman"/>
          <w:sz w:val="24"/>
        </w:rPr>
        <w:t>(Precipitation Seasonality (Coefficient of Variation)</w:t>
      </w:r>
      <w:r>
        <w:rPr>
          <w:rFonts w:ascii="Times New Roman" w:hAnsi="Times New Roman"/>
          <w:sz w:val="24"/>
        </w:rPr>
        <w:t xml:space="preserve"> (bio15)</w:t>
      </w:r>
    </w:p>
    <w:p w14:paraId="5BA28B28" w14:textId="77777777" w:rsidR="003E44ED" w:rsidRDefault="003E44ED" w:rsidP="003E44ED">
      <w:pPr>
        <w:tabs>
          <w:tab w:val="left" w:pos="3254"/>
        </w:tabs>
        <w:rPr>
          <w:rFonts w:ascii="Times New Roman" w:hAnsi="Times New Roman"/>
          <w:sz w:val="24"/>
        </w:rPr>
      </w:pPr>
    </w:p>
    <w:p w14:paraId="022EE8A5" w14:textId="672E073C" w:rsidR="003B4CD6" w:rsidRPr="003B4CD6" w:rsidRDefault="003B4CD6" w:rsidP="003E44ED">
      <w:pPr>
        <w:tabs>
          <w:tab w:val="left" w:pos="3254"/>
        </w:tabs>
        <w:rPr>
          <w:rFonts w:ascii="Times New Roman" w:hAnsi="Times New Roman"/>
          <w:sz w:val="24"/>
        </w:rPr>
      </w:pPr>
    </w:p>
    <w:p w14:paraId="7669F6C2" w14:textId="77777777" w:rsidR="003B4CD6" w:rsidRPr="003B4CD6" w:rsidRDefault="003B4CD6" w:rsidP="003B4CD6">
      <w:pPr>
        <w:rPr>
          <w:rFonts w:ascii="Times New Roman" w:hAnsi="Times New Roman"/>
          <w:sz w:val="24"/>
        </w:rPr>
      </w:pPr>
    </w:p>
    <w:p w14:paraId="73B26E90" w14:textId="77777777" w:rsidR="003B4CD6" w:rsidRPr="003B4CD6" w:rsidRDefault="003B4CD6" w:rsidP="003B4CD6">
      <w:pPr>
        <w:rPr>
          <w:rFonts w:ascii="Times New Roman" w:hAnsi="Times New Roman"/>
          <w:sz w:val="24"/>
        </w:rPr>
      </w:pPr>
    </w:p>
    <w:p w14:paraId="1B0F7A36" w14:textId="212B01BA" w:rsidR="003B4CD6" w:rsidRDefault="003B4CD6" w:rsidP="003B4CD6">
      <w:pPr>
        <w:rPr>
          <w:rFonts w:ascii="Times New Roman" w:hAnsi="Times New Roman"/>
          <w:sz w:val="24"/>
        </w:rPr>
      </w:pPr>
    </w:p>
    <w:p w14:paraId="39BDC0BE" w14:textId="3CED24AA" w:rsidR="00945E8C" w:rsidRPr="003B4CD6" w:rsidRDefault="003B4CD6" w:rsidP="003B4CD6">
      <w:pPr>
        <w:tabs>
          <w:tab w:val="left" w:pos="7101"/>
        </w:tabs>
        <w:rPr>
          <w:rFonts w:ascii="Times New Roman" w:hAnsi="Times New Roman"/>
          <w:sz w:val="24"/>
        </w:rPr>
      </w:pPr>
      <w:r>
        <w:rPr>
          <w:rFonts w:ascii="Times New Roman" w:hAnsi="Times New Roman"/>
          <w:sz w:val="24"/>
        </w:rPr>
        <w:tab/>
      </w:r>
    </w:p>
    <w:sectPr w:rsidR="00945E8C" w:rsidRPr="003B4CD6" w:rsidSect="00F66B74">
      <w:headerReference w:type="default" r:id="rId22"/>
      <w:footerReference w:type="default" r:id="rId23"/>
      <w:pgSz w:w="12240" w:h="15840"/>
      <w:pgMar w:top="1440" w:right="1440" w:bottom="1440" w:left="1440" w:header="720" w:footer="720" w:gutter="0"/>
      <w:lnNumType w:countBy="1" w:restart="continuous"/>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D2F6F" w16cid:durableId="22A8D174"/>
  <w16cid:commentId w16cid:paraId="7D6E26EF" w16cid:durableId="22A8D140"/>
  <w16cid:commentId w16cid:paraId="1BA8603F" w16cid:durableId="22A8D197"/>
  <w16cid:commentId w16cid:paraId="215E29A5" w16cid:durableId="22A8D224"/>
  <w16cid:commentId w16cid:paraId="06AD4F58" w16cid:durableId="22A8D1C0"/>
  <w16cid:commentId w16cid:paraId="5FCC7E73" w16cid:durableId="22A8D1D4"/>
  <w16cid:commentId w16cid:paraId="18FE316C" w16cid:durableId="22A8D217"/>
  <w16cid:commentId w16cid:paraId="2B062CE4" w16cid:durableId="22A8D231"/>
  <w16cid:commentId w16cid:paraId="437660B3" w16cid:durableId="22A8D250"/>
  <w16cid:commentId w16cid:paraId="25287937" w16cid:durableId="22A8D261"/>
  <w16cid:commentId w16cid:paraId="6B69ED69" w16cid:durableId="22A8D271"/>
  <w16cid:commentId w16cid:paraId="19BFADEF" w16cid:durableId="22A8D2AC"/>
  <w16cid:commentId w16cid:paraId="31CD53BA" w16cid:durableId="22A8D2DF"/>
  <w16cid:commentId w16cid:paraId="1FF3972D" w16cid:durableId="22A8D7C2"/>
  <w16cid:commentId w16cid:paraId="462A86E1" w16cid:durableId="22A8D390"/>
  <w16cid:commentId w16cid:paraId="119E6110" w16cid:durableId="22A8D3AF"/>
  <w16cid:commentId w16cid:paraId="41AF6966" w16cid:durableId="22A8D3C1"/>
  <w16cid:commentId w16cid:paraId="4A9B7F78" w16cid:durableId="22A8D3D0"/>
  <w16cid:commentId w16cid:paraId="3DCF794E" w16cid:durableId="22A8D3E1"/>
  <w16cid:commentId w16cid:paraId="670E75C6" w16cid:durableId="22A8D3EF"/>
  <w16cid:commentId w16cid:paraId="17935318" w16cid:durableId="22A8D3FF"/>
  <w16cid:commentId w16cid:paraId="6720A9DE" w16cid:durableId="22A8D40E"/>
  <w16cid:commentId w16cid:paraId="5C3D8BAD" w16cid:durableId="22A8D41B"/>
  <w16cid:commentId w16cid:paraId="43332943" w16cid:durableId="22A8D42B"/>
  <w16cid:commentId w16cid:paraId="39796E07" w16cid:durableId="22A8D44A"/>
  <w16cid:commentId w16cid:paraId="1510D77A" w16cid:durableId="22A8D457"/>
  <w16cid:commentId w16cid:paraId="20B0B5DF" w16cid:durableId="22A8D43A"/>
  <w16cid:commentId w16cid:paraId="0F263433" w16cid:durableId="22A8D468"/>
  <w16cid:commentId w16cid:paraId="367E58C8" w16cid:durableId="22A8D492"/>
  <w16cid:commentId w16cid:paraId="70C363E2" w16cid:durableId="22A8D4A4"/>
  <w16cid:commentId w16cid:paraId="58A08E48" w16cid:durableId="22A8D4B1"/>
  <w16cid:commentId w16cid:paraId="1F8B6683" w16cid:durableId="22A8D4C9"/>
  <w16cid:commentId w16cid:paraId="26B3B6A0" w16cid:durableId="22A8D4D7"/>
  <w16cid:commentId w16cid:paraId="5E764196" w16cid:durableId="22A8D4E6"/>
  <w16cid:commentId w16cid:paraId="76EFA624" w16cid:durableId="22A8D4F3"/>
  <w16cid:commentId w16cid:paraId="425E2D97" w16cid:durableId="22A8D501"/>
  <w16cid:commentId w16cid:paraId="67EF98E1" w16cid:durableId="22A8D52A"/>
  <w16cid:commentId w16cid:paraId="0BD2D31F" w16cid:durableId="22A8D54E"/>
  <w16cid:commentId w16cid:paraId="672D4764" w16cid:durableId="22A8D55A"/>
  <w16cid:commentId w16cid:paraId="17447A92" w16cid:durableId="22A8D568"/>
  <w16cid:commentId w16cid:paraId="4A69FB3C" w16cid:durableId="22A8D57B"/>
  <w16cid:commentId w16cid:paraId="4FF86278" w16cid:durableId="22A8D587"/>
  <w16cid:commentId w16cid:paraId="2E232727" w16cid:durableId="22A8D596"/>
  <w16cid:commentId w16cid:paraId="56D63359" w16cid:durableId="22A8D5A2"/>
  <w16cid:commentId w16cid:paraId="7BA800B8" w16cid:durableId="22A8D5B1"/>
  <w16cid:commentId w16cid:paraId="33D43BAA" w16cid:durableId="22A8D5C1"/>
  <w16cid:commentId w16cid:paraId="38436CA3" w16cid:durableId="22A8D5CE"/>
  <w16cid:commentId w16cid:paraId="66D0C242" w16cid:durableId="22A8D5DB"/>
  <w16cid:commentId w16cid:paraId="116BFDB9" w16cid:durableId="22A8D5E7"/>
  <w16cid:commentId w16cid:paraId="36761A7C" w16cid:durableId="22A8D5F4"/>
  <w16cid:commentId w16cid:paraId="58F833D7" w16cid:durableId="22A8D600"/>
  <w16cid:commentId w16cid:paraId="34860469" w16cid:durableId="22A8D60A"/>
  <w16cid:commentId w16cid:paraId="5A599876" w16cid:durableId="22A8D620"/>
  <w16cid:commentId w16cid:paraId="234F3B86" w16cid:durableId="22A8D62E"/>
  <w16cid:commentId w16cid:paraId="4E4F0D23" w16cid:durableId="22A8D63B"/>
  <w16cid:commentId w16cid:paraId="2928504A" w16cid:durableId="22A8D649"/>
  <w16cid:commentId w16cid:paraId="416C54BC" w16cid:durableId="22A8D656"/>
  <w16cid:commentId w16cid:paraId="3C163229" w16cid:durableId="22A8D665"/>
  <w16cid:commentId w16cid:paraId="4EDAF223" w16cid:durableId="22A8D672"/>
  <w16cid:commentId w16cid:paraId="77B96E32" w16cid:durableId="22A8D68D"/>
  <w16cid:commentId w16cid:paraId="71580087" w16cid:durableId="22A8D69A"/>
  <w16cid:commentId w16cid:paraId="2FB0E4F0" w16cid:durableId="22A8D6A8"/>
  <w16cid:commentId w16cid:paraId="195B8D31" w16cid:durableId="22A8D6B5"/>
  <w16cid:commentId w16cid:paraId="40A2824F" w16cid:durableId="22A8D6C1"/>
  <w16cid:commentId w16cid:paraId="2310F575" w16cid:durableId="22A8D6CF"/>
  <w16cid:commentId w16cid:paraId="5E98CCB4" w16cid:durableId="22A8D6DC"/>
  <w16cid:commentId w16cid:paraId="1B876056" w16cid:durableId="22A8D6EA"/>
  <w16cid:commentId w16cid:paraId="7852CB06" w16cid:durableId="22A8D6F5"/>
  <w16cid:commentId w16cid:paraId="6CED7B99" w16cid:durableId="22A8D707"/>
  <w16cid:commentId w16cid:paraId="0F93E22D" w16cid:durableId="22A8D713"/>
  <w16cid:commentId w16cid:paraId="7B7DBCFD" w16cid:durableId="22A8D71F"/>
  <w16cid:commentId w16cid:paraId="7DFD6EDB" w16cid:durableId="22A8D72A"/>
  <w16cid:commentId w16cid:paraId="7688FA0C" w16cid:durableId="22A8D73E"/>
  <w16cid:commentId w16cid:paraId="307BD491" w16cid:durableId="22A8D749"/>
  <w16cid:commentId w16cid:paraId="5EF0E4C2" w16cid:durableId="22A8D756"/>
  <w16cid:commentId w16cid:paraId="78DE4989" w16cid:durableId="22A8D762"/>
  <w16cid:commentId w16cid:paraId="7F9CC3BF" w16cid:durableId="22A8D76C"/>
  <w16cid:commentId w16cid:paraId="1EFF9624" w16cid:durableId="22A8D77D"/>
  <w16cid:commentId w16cid:paraId="688E2511" w16cid:durableId="22A8D7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C9505" w14:textId="77777777" w:rsidR="00453FC2" w:rsidRDefault="00453FC2" w:rsidP="005951B6">
      <w:pPr>
        <w:spacing w:after="0" w:line="240" w:lineRule="auto"/>
      </w:pPr>
      <w:r>
        <w:separator/>
      </w:r>
    </w:p>
  </w:endnote>
  <w:endnote w:type="continuationSeparator" w:id="0">
    <w:p w14:paraId="6CC8E5D7" w14:textId="77777777" w:rsidR="00453FC2" w:rsidRDefault="00453FC2" w:rsidP="005951B6">
      <w:pPr>
        <w:spacing w:after="0" w:line="240" w:lineRule="auto"/>
      </w:pPr>
      <w:r>
        <w:continuationSeparator/>
      </w:r>
    </w:p>
  </w:endnote>
  <w:endnote w:type="continuationNotice" w:id="1">
    <w:p w14:paraId="43CB8E3E" w14:textId="77777777" w:rsidR="00453FC2" w:rsidRDefault="00453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654425"/>
      <w:docPartObj>
        <w:docPartGallery w:val="Page Numbers (Bottom of Page)"/>
        <w:docPartUnique/>
      </w:docPartObj>
    </w:sdtPr>
    <w:sdtEndPr>
      <w:rPr>
        <w:noProof/>
      </w:rPr>
    </w:sdtEndPr>
    <w:sdtContent>
      <w:p w14:paraId="315FEF36" w14:textId="73DB89FA" w:rsidR="009F45F9" w:rsidRDefault="009F45F9">
        <w:pPr>
          <w:pStyle w:val="Footer"/>
          <w:jc w:val="center"/>
        </w:pPr>
        <w:r>
          <w:fldChar w:fldCharType="begin"/>
        </w:r>
        <w:r>
          <w:instrText xml:space="preserve"> PAGE   \* MERGEFORMAT </w:instrText>
        </w:r>
        <w:r>
          <w:fldChar w:fldCharType="separate"/>
        </w:r>
        <w:r w:rsidR="00702AB6">
          <w:rPr>
            <w:noProof/>
          </w:rPr>
          <w:t>20</w:t>
        </w:r>
        <w:r>
          <w:rPr>
            <w:noProof/>
          </w:rPr>
          <w:fldChar w:fldCharType="end"/>
        </w:r>
      </w:p>
    </w:sdtContent>
  </w:sdt>
  <w:p w14:paraId="1DCF23BE" w14:textId="77777777" w:rsidR="009F45F9" w:rsidRDefault="009F4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17809" w14:textId="77777777" w:rsidR="00453FC2" w:rsidRDefault="00453FC2" w:rsidP="005951B6">
      <w:pPr>
        <w:spacing w:after="0" w:line="240" w:lineRule="auto"/>
      </w:pPr>
      <w:r>
        <w:separator/>
      </w:r>
    </w:p>
  </w:footnote>
  <w:footnote w:type="continuationSeparator" w:id="0">
    <w:p w14:paraId="5A61412D" w14:textId="77777777" w:rsidR="00453FC2" w:rsidRDefault="00453FC2" w:rsidP="005951B6">
      <w:pPr>
        <w:spacing w:after="0" w:line="240" w:lineRule="auto"/>
      </w:pPr>
      <w:r>
        <w:continuationSeparator/>
      </w:r>
    </w:p>
  </w:footnote>
  <w:footnote w:type="continuationNotice" w:id="1">
    <w:p w14:paraId="2082116A" w14:textId="77777777" w:rsidR="00453FC2" w:rsidRDefault="00453FC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716CE" w14:textId="17EB6AF9" w:rsidR="00A5183F" w:rsidRDefault="00A5183F">
    <w:pPr>
      <w:pStyle w:val="Header"/>
    </w:pPr>
    <w:r w:rsidRPr="00380669">
      <w:rPr>
        <w:rFonts w:asciiTheme="majorBidi" w:hAnsiTheme="majorBidi" w:cstheme="majorBidi"/>
        <w:sz w:val="24"/>
        <w:szCs w:val="24"/>
      </w:rPr>
      <w:t xml:space="preserve">Modelling </w:t>
    </w:r>
    <w:r>
      <w:rPr>
        <w:rFonts w:asciiTheme="majorBidi" w:hAnsiTheme="majorBidi" w:cstheme="majorBidi"/>
        <w:sz w:val="24"/>
        <w:szCs w:val="24"/>
      </w:rPr>
      <w:t>h</w:t>
    </w:r>
    <w:r w:rsidRPr="003D693C">
      <w:rPr>
        <w:rFonts w:asciiTheme="majorBidi" w:hAnsiTheme="majorBidi" w:cstheme="majorBidi"/>
        <w:sz w:val="24"/>
        <w:szCs w:val="24"/>
      </w:rPr>
      <w:t>abitat</w:t>
    </w:r>
    <w:r>
      <w:rPr>
        <w:rFonts w:asciiTheme="majorBidi" w:hAnsiTheme="majorBidi" w:cstheme="majorBidi"/>
        <w:sz w:val="24"/>
        <w:szCs w:val="24"/>
      </w:rPr>
      <w:t xml:space="preserve"> suitability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23BA4"/>
    <w:multiLevelType w:val="hybridMultilevel"/>
    <w:tmpl w:val="75A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BE6AE6"/>
    <w:multiLevelType w:val="multilevel"/>
    <w:tmpl w:val="7C12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C572D9"/>
    <w:multiLevelType w:val="hybridMultilevel"/>
    <w:tmpl w:val="F68021C4"/>
    <w:lvl w:ilvl="0" w:tplc="94086180">
      <w:start w:val="8"/>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GST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2C4018"/>
    <w:rsid w:val="0000099A"/>
    <w:rsid w:val="000046EE"/>
    <w:rsid w:val="00006CF8"/>
    <w:rsid w:val="0001053A"/>
    <w:rsid w:val="00010577"/>
    <w:rsid w:val="000129B3"/>
    <w:rsid w:val="00016045"/>
    <w:rsid w:val="0001702F"/>
    <w:rsid w:val="00020C18"/>
    <w:rsid w:val="00026A1F"/>
    <w:rsid w:val="00027401"/>
    <w:rsid w:val="000304B8"/>
    <w:rsid w:val="00042977"/>
    <w:rsid w:val="00043ED8"/>
    <w:rsid w:val="000445CA"/>
    <w:rsid w:val="00045DBD"/>
    <w:rsid w:val="000464A6"/>
    <w:rsid w:val="00051789"/>
    <w:rsid w:val="00051AC3"/>
    <w:rsid w:val="000532BF"/>
    <w:rsid w:val="0005460A"/>
    <w:rsid w:val="00054E9F"/>
    <w:rsid w:val="000564D2"/>
    <w:rsid w:val="0005650B"/>
    <w:rsid w:val="00056B0F"/>
    <w:rsid w:val="00060BFA"/>
    <w:rsid w:val="00061F27"/>
    <w:rsid w:val="0006652D"/>
    <w:rsid w:val="00067D28"/>
    <w:rsid w:val="00072B8B"/>
    <w:rsid w:val="00073887"/>
    <w:rsid w:val="0008031E"/>
    <w:rsid w:val="00080FFC"/>
    <w:rsid w:val="00085525"/>
    <w:rsid w:val="00085C50"/>
    <w:rsid w:val="000873D9"/>
    <w:rsid w:val="000876E1"/>
    <w:rsid w:val="00092B9E"/>
    <w:rsid w:val="000A0082"/>
    <w:rsid w:val="000A25D1"/>
    <w:rsid w:val="000A2E9C"/>
    <w:rsid w:val="000A7B4B"/>
    <w:rsid w:val="000B25FC"/>
    <w:rsid w:val="000B28A6"/>
    <w:rsid w:val="000B3071"/>
    <w:rsid w:val="000B40BD"/>
    <w:rsid w:val="000B7546"/>
    <w:rsid w:val="000C164C"/>
    <w:rsid w:val="000C5C1B"/>
    <w:rsid w:val="000C6FED"/>
    <w:rsid w:val="000D0F61"/>
    <w:rsid w:val="000D3242"/>
    <w:rsid w:val="000D367B"/>
    <w:rsid w:val="000D3A49"/>
    <w:rsid w:val="000E11ED"/>
    <w:rsid w:val="000E2163"/>
    <w:rsid w:val="000E24FB"/>
    <w:rsid w:val="000F2021"/>
    <w:rsid w:val="00100ACF"/>
    <w:rsid w:val="00101539"/>
    <w:rsid w:val="0010457B"/>
    <w:rsid w:val="00110895"/>
    <w:rsid w:val="00114328"/>
    <w:rsid w:val="00114AF1"/>
    <w:rsid w:val="0011732F"/>
    <w:rsid w:val="00122A9F"/>
    <w:rsid w:val="001248D2"/>
    <w:rsid w:val="00124DB5"/>
    <w:rsid w:val="001273B6"/>
    <w:rsid w:val="001323A0"/>
    <w:rsid w:val="001330B2"/>
    <w:rsid w:val="00143114"/>
    <w:rsid w:val="00143FAE"/>
    <w:rsid w:val="00144BA6"/>
    <w:rsid w:val="0014603F"/>
    <w:rsid w:val="001474C2"/>
    <w:rsid w:val="00147E0E"/>
    <w:rsid w:val="00151107"/>
    <w:rsid w:val="0015263A"/>
    <w:rsid w:val="00155592"/>
    <w:rsid w:val="001575F1"/>
    <w:rsid w:val="00160045"/>
    <w:rsid w:val="00160834"/>
    <w:rsid w:val="00161D33"/>
    <w:rsid w:val="00161DD2"/>
    <w:rsid w:val="001726E6"/>
    <w:rsid w:val="001751F8"/>
    <w:rsid w:val="0017607B"/>
    <w:rsid w:val="001769F0"/>
    <w:rsid w:val="00177E29"/>
    <w:rsid w:val="00181B1B"/>
    <w:rsid w:val="00185DDC"/>
    <w:rsid w:val="00187EF0"/>
    <w:rsid w:val="00192720"/>
    <w:rsid w:val="00193220"/>
    <w:rsid w:val="001970C7"/>
    <w:rsid w:val="00197300"/>
    <w:rsid w:val="001A47A9"/>
    <w:rsid w:val="001A5248"/>
    <w:rsid w:val="001B2349"/>
    <w:rsid w:val="001B3065"/>
    <w:rsid w:val="001B45C7"/>
    <w:rsid w:val="001B48DE"/>
    <w:rsid w:val="001C0F5C"/>
    <w:rsid w:val="001C1D3F"/>
    <w:rsid w:val="001D000E"/>
    <w:rsid w:val="001D10BE"/>
    <w:rsid w:val="001D5992"/>
    <w:rsid w:val="001E03F0"/>
    <w:rsid w:val="001F09C1"/>
    <w:rsid w:val="001F5B5E"/>
    <w:rsid w:val="00200950"/>
    <w:rsid w:val="00202620"/>
    <w:rsid w:val="002149CD"/>
    <w:rsid w:val="00217855"/>
    <w:rsid w:val="00225A15"/>
    <w:rsid w:val="00226C82"/>
    <w:rsid w:val="00233908"/>
    <w:rsid w:val="00234D5B"/>
    <w:rsid w:val="00240ECD"/>
    <w:rsid w:val="00243BB3"/>
    <w:rsid w:val="00245395"/>
    <w:rsid w:val="002461BC"/>
    <w:rsid w:val="002478EB"/>
    <w:rsid w:val="00255F12"/>
    <w:rsid w:val="00261C69"/>
    <w:rsid w:val="00263001"/>
    <w:rsid w:val="00263B50"/>
    <w:rsid w:val="00263B75"/>
    <w:rsid w:val="002643BA"/>
    <w:rsid w:val="00264685"/>
    <w:rsid w:val="0027088D"/>
    <w:rsid w:val="00270A26"/>
    <w:rsid w:val="00272B18"/>
    <w:rsid w:val="0027482A"/>
    <w:rsid w:val="00276CAF"/>
    <w:rsid w:val="002776B1"/>
    <w:rsid w:val="002825A7"/>
    <w:rsid w:val="002906D9"/>
    <w:rsid w:val="002943E5"/>
    <w:rsid w:val="00294FB0"/>
    <w:rsid w:val="00297ACC"/>
    <w:rsid w:val="00297D16"/>
    <w:rsid w:val="00297EF7"/>
    <w:rsid w:val="002A63B2"/>
    <w:rsid w:val="002A670E"/>
    <w:rsid w:val="002B0887"/>
    <w:rsid w:val="002B2065"/>
    <w:rsid w:val="002B2E55"/>
    <w:rsid w:val="002B74FF"/>
    <w:rsid w:val="002B7CC5"/>
    <w:rsid w:val="002B7DC8"/>
    <w:rsid w:val="002C0504"/>
    <w:rsid w:val="002C4018"/>
    <w:rsid w:val="002C4704"/>
    <w:rsid w:val="002C4FB7"/>
    <w:rsid w:val="002D1B78"/>
    <w:rsid w:val="002D3430"/>
    <w:rsid w:val="002D51D1"/>
    <w:rsid w:val="002D7C63"/>
    <w:rsid w:val="002E6280"/>
    <w:rsid w:val="002E6778"/>
    <w:rsid w:val="002F4434"/>
    <w:rsid w:val="002F7B40"/>
    <w:rsid w:val="00300149"/>
    <w:rsid w:val="0030055E"/>
    <w:rsid w:val="00300847"/>
    <w:rsid w:val="00302E35"/>
    <w:rsid w:val="003054BC"/>
    <w:rsid w:val="00313729"/>
    <w:rsid w:val="00314D42"/>
    <w:rsid w:val="00320859"/>
    <w:rsid w:val="00321AA1"/>
    <w:rsid w:val="00323C1A"/>
    <w:rsid w:val="00330779"/>
    <w:rsid w:val="00332D81"/>
    <w:rsid w:val="00334EF8"/>
    <w:rsid w:val="00334F44"/>
    <w:rsid w:val="00335255"/>
    <w:rsid w:val="00336466"/>
    <w:rsid w:val="00336BE4"/>
    <w:rsid w:val="0034571C"/>
    <w:rsid w:val="00346DC6"/>
    <w:rsid w:val="00346F24"/>
    <w:rsid w:val="00353C9B"/>
    <w:rsid w:val="0035739F"/>
    <w:rsid w:val="00362E2C"/>
    <w:rsid w:val="00366F31"/>
    <w:rsid w:val="00367AE4"/>
    <w:rsid w:val="00370AD0"/>
    <w:rsid w:val="003712AD"/>
    <w:rsid w:val="003740E6"/>
    <w:rsid w:val="003759A2"/>
    <w:rsid w:val="0037747C"/>
    <w:rsid w:val="0037783E"/>
    <w:rsid w:val="00380669"/>
    <w:rsid w:val="00382052"/>
    <w:rsid w:val="003829EC"/>
    <w:rsid w:val="0038416C"/>
    <w:rsid w:val="00387A9A"/>
    <w:rsid w:val="003965A7"/>
    <w:rsid w:val="003A725B"/>
    <w:rsid w:val="003B0C38"/>
    <w:rsid w:val="003B3386"/>
    <w:rsid w:val="003B4CD6"/>
    <w:rsid w:val="003B6959"/>
    <w:rsid w:val="003B6F5E"/>
    <w:rsid w:val="003B75AA"/>
    <w:rsid w:val="003C19DA"/>
    <w:rsid w:val="003C1A63"/>
    <w:rsid w:val="003C33A3"/>
    <w:rsid w:val="003C3AAD"/>
    <w:rsid w:val="003D29FF"/>
    <w:rsid w:val="003D3199"/>
    <w:rsid w:val="003D693C"/>
    <w:rsid w:val="003E44ED"/>
    <w:rsid w:val="003E59CA"/>
    <w:rsid w:val="003F029D"/>
    <w:rsid w:val="003F2CBA"/>
    <w:rsid w:val="003F757C"/>
    <w:rsid w:val="00401A2E"/>
    <w:rsid w:val="00403277"/>
    <w:rsid w:val="00405285"/>
    <w:rsid w:val="00412334"/>
    <w:rsid w:val="0041250B"/>
    <w:rsid w:val="00412F87"/>
    <w:rsid w:val="00420C07"/>
    <w:rsid w:val="004212BA"/>
    <w:rsid w:val="00426657"/>
    <w:rsid w:val="00430605"/>
    <w:rsid w:val="00434366"/>
    <w:rsid w:val="00440944"/>
    <w:rsid w:val="00442160"/>
    <w:rsid w:val="0044258B"/>
    <w:rsid w:val="00442E92"/>
    <w:rsid w:val="004439E8"/>
    <w:rsid w:val="00444033"/>
    <w:rsid w:val="00444D8A"/>
    <w:rsid w:val="004476A1"/>
    <w:rsid w:val="0045269B"/>
    <w:rsid w:val="00453AA8"/>
    <w:rsid w:val="00453FC2"/>
    <w:rsid w:val="00455F1A"/>
    <w:rsid w:val="00460F1B"/>
    <w:rsid w:val="004612F1"/>
    <w:rsid w:val="004738EF"/>
    <w:rsid w:val="004759A4"/>
    <w:rsid w:val="004761B3"/>
    <w:rsid w:val="0047629F"/>
    <w:rsid w:val="00477DAA"/>
    <w:rsid w:val="00481D4C"/>
    <w:rsid w:val="004823A3"/>
    <w:rsid w:val="00484C0B"/>
    <w:rsid w:val="00493998"/>
    <w:rsid w:val="00493C3B"/>
    <w:rsid w:val="004A1A04"/>
    <w:rsid w:val="004A2A2E"/>
    <w:rsid w:val="004A5087"/>
    <w:rsid w:val="004A561D"/>
    <w:rsid w:val="004A76BC"/>
    <w:rsid w:val="004B4534"/>
    <w:rsid w:val="004B6A77"/>
    <w:rsid w:val="004B74FA"/>
    <w:rsid w:val="004C1797"/>
    <w:rsid w:val="004C3E74"/>
    <w:rsid w:val="004C4BD7"/>
    <w:rsid w:val="004C51CA"/>
    <w:rsid w:val="004C6D40"/>
    <w:rsid w:val="004D0811"/>
    <w:rsid w:val="004D232A"/>
    <w:rsid w:val="004D3936"/>
    <w:rsid w:val="004D622C"/>
    <w:rsid w:val="004D6EE5"/>
    <w:rsid w:val="004E2D7C"/>
    <w:rsid w:val="004E3E74"/>
    <w:rsid w:val="004E5776"/>
    <w:rsid w:val="004E5D50"/>
    <w:rsid w:val="004E7875"/>
    <w:rsid w:val="004F63A1"/>
    <w:rsid w:val="004F7E40"/>
    <w:rsid w:val="005007EA"/>
    <w:rsid w:val="005057FE"/>
    <w:rsid w:val="00505C59"/>
    <w:rsid w:val="00510A48"/>
    <w:rsid w:val="0051251A"/>
    <w:rsid w:val="0051318B"/>
    <w:rsid w:val="0051712D"/>
    <w:rsid w:val="00517772"/>
    <w:rsid w:val="00522CC7"/>
    <w:rsid w:val="00523F85"/>
    <w:rsid w:val="00524863"/>
    <w:rsid w:val="005301F4"/>
    <w:rsid w:val="0053487F"/>
    <w:rsid w:val="00536310"/>
    <w:rsid w:val="005365FA"/>
    <w:rsid w:val="00536DC9"/>
    <w:rsid w:val="0053741A"/>
    <w:rsid w:val="005400AB"/>
    <w:rsid w:val="00550512"/>
    <w:rsid w:val="00554DAA"/>
    <w:rsid w:val="00554EF4"/>
    <w:rsid w:val="0055742C"/>
    <w:rsid w:val="00560B18"/>
    <w:rsid w:val="005617D1"/>
    <w:rsid w:val="0056367E"/>
    <w:rsid w:val="005656DF"/>
    <w:rsid w:val="00571596"/>
    <w:rsid w:val="005735B8"/>
    <w:rsid w:val="0057682A"/>
    <w:rsid w:val="00581504"/>
    <w:rsid w:val="0058384E"/>
    <w:rsid w:val="00584EDB"/>
    <w:rsid w:val="0059019E"/>
    <w:rsid w:val="0059264D"/>
    <w:rsid w:val="00593CA3"/>
    <w:rsid w:val="005951B6"/>
    <w:rsid w:val="00596A5F"/>
    <w:rsid w:val="005A11CF"/>
    <w:rsid w:val="005A1229"/>
    <w:rsid w:val="005A330B"/>
    <w:rsid w:val="005B1455"/>
    <w:rsid w:val="005B1FF5"/>
    <w:rsid w:val="005B26AC"/>
    <w:rsid w:val="005C3D90"/>
    <w:rsid w:val="005C3DD5"/>
    <w:rsid w:val="005E2023"/>
    <w:rsid w:val="005E4140"/>
    <w:rsid w:val="005E52AF"/>
    <w:rsid w:val="005E5493"/>
    <w:rsid w:val="005E5E98"/>
    <w:rsid w:val="005E5F3E"/>
    <w:rsid w:val="005E6277"/>
    <w:rsid w:val="005E685F"/>
    <w:rsid w:val="005F2BAF"/>
    <w:rsid w:val="005F2C63"/>
    <w:rsid w:val="005F5585"/>
    <w:rsid w:val="005F5EBA"/>
    <w:rsid w:val="00606CF6"/>
    <w:rsid w:val="00610AA6"/>
    <w:rsid w:val="00612668"/>
    <w:rsid w:val="006211F1"/>
    <w:rsid w:val="00623ECD"/>
    <w:rsid w:val="00625668"/>
    <w:rsid w:val="00630A2D"/>
    <w:rsid w:val="00630D20"/>
    <w:rsid w:val="00631E87"/>
    <w:rsid w:val="006329ED"/>
    <w:rsid w:val="00632D68"/>
    <w:rsid w:val="006400FA"/>
    <w:rsid w:val="00640EE6"/>
    <w:rsid w:val="00640FB9"/>
    <w:rsid w:val="006434FC"/>
    <w:rsid w:val="00644A84"/>
    <w:rsid w:val="00646787"/>
    <w:rsid w:val="00652AB9"/>
    <w:rsid w:val="006560E1"/>
    <w:rsid w:val="006561BC"/>
    <w:rsid w:val="00660553"/>
    <w:rsid w:val="00661C10"/>
    <w:rsid w:val="00661C3C"/>
    <w:rsid w:val="0066398E"/>
    <w:rsid w:val="00663CF0"/>
    <w:rsid w:val="00663FB1"/>
    <w:rsid w:val="006651F6"/>
    <w:rsid w:val="00665DFA"/>
    <w:rsid w:val="00665E0D"/>
    <w:rsid w:val="00666007"/>
    <w:rsid w:val="00666537"/>
    <w:rsid w:val="0066789A"/>
    <w:rsid w:val="0066795B"/>
    <w:rsid w:val="00667FFE"/>
    <w:rsid w:val="00671973"/>
    <w:rsid w:val="006722D8"/>
    <w:rsid w:val="00672FDF"/>
    <w:rsid w:val="006778E3"/>
    <w:rsid w:val="0068240B"/>
    <w:rsid w:val="00682ECA"/>
    <w:rsid w:val="00684BBF"/>
    <w:rsid w:val="006852E6"/>
    <w:rsid w:val="00687B2F"/>
    <w:rsid w:val="0069330D"/>
    <w:rsid w:val="006933C1"/>
    <w:rsid w:val="0069353A"/>
    <w:rsid w:val="00694778"/>
    <w:rsid w:val="006972FD"/>
    <w:rsid w:val="006A09A5"/>
    <w:rsid w:val="006B2403"/>
    <w:rsid w:val="006B5388"/>
    <w:rsid w:val="006C4325"/>
    <w:rsid w:val="006C50F6"/>
    <w:rsid w:val="006D0218"/>
    <w:rsid w:val="006D2896"/>
    <w:rsid w:val="006D2B51"/>
    <w:rsid w:val="006D38E2"/>
    <w:rsid w:val="006D6FE6"/>
    <w:rsid w:val="006E09F1"/>
    <w:rsid w:val="006E167A"/>
    <w:rsid w:val="006E1A6A"/>
    <w:rsid w:val="006E1C4C"/>
    <w:rsid w:val="006E246B"/>
    <w:rsid w:val="006E54AF"/>
    <w:rsid w:val="006F1C95"/>
    <w:rsid w:val="00702AB6"/>
    <w:rsid w:val="00704349"/>
    <w:rsid w:val="007046F6"/>
    <w:rsid w:val="007070A2"/>
    <w:rsid w:val="00710F9B"/>
    <w:rsid w:val="007130C6"/>
    <w:rsid w:val="007169A8"/>
    <w:rsid w:val="00716EF0"/>
    <w:rsid w:val="00721775"/>
    <w:rsid w:val="00721F14"/>
    <w:rsid w:val="00722B29"/>
    <w:rsid w:val="00727DFF"/>
    <w:rsid w:val="007377A3"/>
    <w:rsid w:val="00741EFE"/>
    <w:rsid w:val="00747B87"/>
    <w:rsid w:val="00750B5D"/>
    <w:rsid w:val="00751276"/>
    <w:rsid w:val="007533C4"/>
    <w:rsid w:val="007554E8"/>
    <w:rsid w:val="00756B42"/>
    <w:rsid w:val="00757D0A"/>
    <w:rsid w:val="007608AE"/>
    <w:rsid w:val="007643BC"/>
    <w:rsid w:val="0076531D"/>
    <w:rsid w:val="00765511"/>
    <w:rsid w:val="00767F3E"/>
    <w:rsid w:val="00773BDB"/>
    <w:rsid w:val="0077411C"/>
    <w:rsid w:val="00777441"/>
    <w:rsid w:val="00785AAA"/>
    <w:rsid w:val="00796F73"/>
    <w:rsid w:val="007979C8"/>
    <w:rsid w:val="007A01E8"/>
    <w:rsid w:val="007A18A3"/>
    <w:rsid w:val="007A4323"/>
    <w:rsid w:val="007A6860"/>
    <w:rsid w:val="007B03E2"/>
    <w:rsid w:val="007B3029"/>
    <w:rsid w:val="007B46EE"/>
    <w:rsid w:val="007B4AE7"/>
    <w:rsid w:val="007B4B7C"/>
    <w:rsid w:val="007B5878"/>
    <w:rsid w:val="007C19C2"/>
    <w:rsid w:val="007C480F"/>
    <w:rsid w:val="007C793D"/>
    <w:rsid w:val="007C7A4E"/>
    <w:rsid w:val="007C7E2F"/>
    <w:rsid w:val="007D0EC4"/>
    <w:rsid w:val="007D2EE1"/>
    <w:rsid w:val="007D631D"/>
    <w:rsid w:val="007D6B59"/>
    <w:rsid w:val="007E20F6"/>
    <w:rsid w:val="007E2500"/>
    <w:rsid w:val="007E5A6B"/>
    <w:rsid w:val="007F67E0"/>
    <w:rsid w:val="0080010B"/>
    <w:rsid w:val="00802504"/>
    <w:rsid w:val="00804FE9"/>
    <w:rsid w:val="008106C4"/>
    <w:rsid w:val="0081090F"/>
    <w:rsid w:val="00810DBC"/>
    <w:rsid w:val="00820C4A"/>
    <w:rsid w:val="008225E1"/>
    <w:rsid w:val="008251EE"/>
    <w:rsid w:val="00826B89"/>
    <w:rsid w:val="008327C7"/>
    <w:rsid w:val="00833D76"/>
    <w:rsid w:val="008401C6"/>
    <w:rsid w:val="0084351F"/>
    <w:rsid w:val="0084789C"/>
    <w:rsid w:val="008524D4"/>
    <w:rsid w:val="008538FB"/>
    <w:rsid w:val="00860C96"/>
    <w:rsid w:val="008621A7"/>
    <w:rsid w:val="008632EC"/>
    <w:rsid w:val="0086630E"/>
    <w:rsid w:val="0086742C"/>
    <w:rsid w:val="00867F74"/>
    <w:rsid w:val="00876A09"/>
    <w:rsid w:val="00883589"/>
    <w:rsid w:val="00887111"/>
    <w:rsid w:val="00891BD3"/>
    <w:rsid w:val="008945E5"/>
    <w:rsid w:val="00895AD6"/>
    <w:rsid w:val="0089713E"/>
    <w:rsid w:val="008A1C55"/>
    <w:rsid w:val="008A6165"/>
    <w:rsid w:val="008A7DB2"/>
    <w:rsid w:val="008B0059"/>
    <w:rsid w:val="008B2D64"/>
    <w:rsid w:val="008B3A6C"/>
    <w:rsid w:val="008B4FD9"/>
    <w:rsid w:val="008C102D"/>
    <w:rsid w:val="008C1D85"/>
    <w:rsid w:val="008C3538"/>
    <w:rsid w:val="008C3C51"/>
    <w:rsid w:val="008C7C8C"/>
    <w:rsid w:val="008D268E"/>
    <w:rsid w:val="008D2D1C"/>
    <w:rsid w:val="008D2DE4"/>
    <w:rsid w:val="008D437B"/>
    <w:rsid w:val="008D61FF"/>
    <w:rsid w:val="008D6A33"/>
    <w:rsid w:val="008E1FEF"/>
    <w:rsid w:val="008E2026"/>
    <w:rsid w:val="008E5D68"/>
    <w:rsid w:val="008F1A54"/>
    <w:rsid w:val="008F4698"/>
    <w:rsid w:val="008F493B"/>
    <w:rsid w:val="008F5F9B"/>
    <w:rsid w:val="0090019E"/>
    <w:rsid w:val="00902BBD"/>
    <w:rsid w:val="009061BB"/>
    <w:rsid w:val="0091567C"/>
    <w:rsid w:val="00915A1D"/>
    <w:rsid w:val="009179B0"/>
    <w:rsid w:val="00920478"/>
    <w:rsid w:val="00925BEC"/>
    <w:rsid w:val="00932174"/>
    <w:rsid w:val="00933EA8"/>
    <w:rsid w:val="0093443A"/>
    <w:rsid w:val="00934936"/>
    <w:rsid w:val="00934EA1"/>
    <w:rsid w:val="00935923"/>
    <w:rsid w:val="00937606"/>
    <w:rsid w:val="00940355"/>
    <w:rsid w:val="00945E8C"/>
    <w:rsid w:val="00946DCC"/>
    <w:rsid w:val="00953F17"/>
    <w:rsid w:val="0095666A"/>
    <w:rsid w:val="00960852"/>
    <w:rsid w:val="00965BBB"/>
    <w:rsid w:val="00967BD3"/>
    <w:rsid w:val="00972FCA"/>
    <w:rsid w:val="00973AEF"/>
    <w:rsid w:val="0097607E"/>
    <w:rsid w:val="009769EE"/>
    <w:rsid w:val="00976CFD"/>
    <w:rsid w:val="00977002"/>
    <w:rsid w:val="009772ED"/>
    <w:rsid w:val="00984447"/>
    <w:rsid w:val="0099058E"/>
    <w:rsid w:val="00991BAC"/>
    <w:rsid w:val="00993170"/>
    <w:rsid w:val="0099583A"/>
    <w:rsid w:val="00995918"/>
    <w:rsid w:val="0099675B"/>
    <w:rsid w:val="00997F4C"/>
    <w:rsid w:val="009A695B"/>
    <w:rsid w:val="009A7248"/>
    <w:rsid w:val="009B06CC"/>
    <w:rsid w:val="009B0EDC"/>
    <w:rsid w:val="009B37CC"/>
    <w:rsid w:val="009B3A70"/>
    <w:rsid w:val="009C100D"/>
    <w:rsid w:val="009C6445"/>
    <w:rsid w:val="009C6D45"/>
    <w:rsid w:val="009D1FFE"/>
    <w:rsid w:val="009D2D17"/>
    <w:rsid w:val="009D79E8"/>
    <w:rsid w:val="009E04E8"/>
    <w:rsid w:val="009E07AF"/>
    <w:rsid w:val="009E1FFB"/>
    <w:rsid w:val="009E2C6F"/>
    <w:rsid w:val="009E3314"/>
    <w:rsid w:val="009E440B"/>
    <w:rsid w:val="009E58DD"/>
    <w:rsid w:val="009F13EB"/>
    <w:rsid w:val="009F44EE"/>
    <w:rsid w:val="009F45F9"/>
    <w:rsid w:val="009F7BC6"/>
    <w:rsid w:val="00A03408"/>
    <w:rsid w:val="00A0472D"/>
    <w:rsid w:val="00A0546E"/>
    <w:rsid w:val="00A06DD3"/>
    <w:rsid w:val="00A10162"/>
    <w:rsid w:val="00A13900"/>
    <w:rsid w:val="00A14D36"/>
    <w:rsid w:val="00A16E98"/>
    <w:rsid w:val="00A17328"/>
    <w:rsid w:val="00A258B4"/>
    <w:rsid w:val="00A342BF"/>
    <w:rsid w:val="00A35104"/>
    <w:rsid w:val="00A35542"/>
    <w:rsid w:val="00A36056"/>
    <w:rsid w:val="00A400AD"/>
    <w:rsid w:val="00A5127C"/>
    <w:rsid w:val="00A5183F"/>
    <w:rsid w:val="00A51E5A"/>
    <w:rsid w:val="00A635F1"/>
    <w:rsid w:val="00A65679"/>
    <w:rsid w:val="00A72C77"/>
    <w:rsid w:val="00A72CFB"/>
    <w:rsid w:val="00A74E9B"/>
    <w:rsid w:val="00A7574C"/>
    <w:rsid w:val="00A75F93"/>
    <w:rsid w:val="00A767E9"/>
    <w:rsid w:val="00A76A8C"/>
    <w:rsid w:val="00A76E71"/>
    <w:rsid w:val="00A77EFC"/>
    <w:rsid w:val="00A82EC8"/>
    <w:rsid w:val="00A87269"/>
    <w:rsid w:val="00A87A65"/>
    <w:rsid w:val="00A90261"/>
    <w:rsid w:val="00A935A5"/>
    <w:rsid w:val="00A93F59"/>
    <w:rsid w:val="00A95CCB"/>
    <w:rsid w:val="00A96547"/>
    <w:rsid w:val="00AA090A"/>
    <w:rsid w:val="00AA32DC"/>
    <w:rsid w:val="00AA3366"/>
    <w:rsid w:val="00AA4978"/>
    <w:rsid w:val="00AB190E"/>
    <w:rsid w:val="00AB326A"/>
    <w:rsid w:val="00AB386C"/>
    <w:rsid w:val="00AB7031"/>
    <w:rsid w:val="00AB760D"/>
    <w:rsid w:val="00AB796A"/>
    <w:rsid w:val="00AC58FB"/>
    <w:rsid w:val="00AC65CE"/>
    <w:rsid w:val="00AC7357"/>
    <w:rsid w:val="00AD1076"/>
    <w:rsid w:val="00AD22E3"/>
    <w:rsid w:val="00AD3F76"/>
    <w:rsid w:val="00AD4991"/>
    <w:rsid w:val="00AD5A94"/>
    <w:rsid w:val="00AE31CD"/>
    <w:rsid w:val="00AE4C38"/>
    <w:rsid w:val="00AF3794"/>
    <w:rsid w:val="00AF5509"/>
    <w:rsid w:val="00B0024A"/>
    <w:rsid w:val="00B008A5"/>
    <w:rsid w:val="00B023AB"/>
    <w:rsid w:val="00B03A54"/>
    <w:rsid w:val="00B07C76"/>
    <w:rsid w:val="00B12384"/>
    <w:rsid w:val="00B13B75"/>
    <w:rsid w:val="00B201CF"/>
    <w:rsid w:val="00B20343"/>
    <w:rsid w:val="00B220D2"/>
    <w:rsid w:val="00B22FA7"/>
    <w:rsid w:val="00B24B56"/>
    <w:rsid w:val="00B269A5"/>
    <w:rsid w:val="00B30876"/>
    <w:rsid w:val="00B36B5F"/>
    <w:rsid w:val="00B37A11"/>
    <w:rsid w:val="00B429CC"/>
    <w:rsid w:val="00B438C0"/>
    <w:rsid w:val="00B4639A"/>
    <w:rsid w:val="00B47D1D"/>
    <w:rsid w:val="00B500A9"/>
    <w:rsid w:val="00B52F11"/>
    <w:rsid w:val="00B5565F"/>
    <w:rsid w:val="00B6070C"/>
    <w:rsid w:val="00B628D1"/>
    <w:rsid w:val="00B62F52"/>
    <w:rsid w:val="00B67771"/>
    <w:rsid w:val="00B700A7"/>
    <w:rsid w:val="00B701E5"/>
    <w:rsid w:val="00B81AC7"/>
    <w:rsid w:val="00B82000"/>
    <w:rsid w:val="00B85980"/>
    <w:rsid w:val="00B8628F"/>
    <w:rsid w:val="00B86526"/>
    <w:rsid w:val="00B94784"/>
    <w:rsid w:val="00B95813"/>
    <w:rsid w:val="00B9718C"/>
    <w:rsid w:val="00BA1420"/>
    <w:rsid w:val="00BA3642"/>
    <w:rsid w:val="00BB17A2"/>
    <w:rsid w:val="00BB28A1"/>
    <w:rsid w:val="00BB3DDA"/>
    <w:rsid w:val="00BB587E"/>
    <w:rsid w:val="00BB691E"/>
    <w:rsid w:val="00BC25BC"/>
    <w:rsid w:val="00BC26B7"/>
    <w:rsid w:val="00BC3472"/>
    <w:rsid w:val="00BC4E54"/>
    <w:rsid w:val="00BD419D"/>
    <w:rsid w:val="00BD41FC"/>
    <w:rsid w:val="00BD42FC"/>
    <w:rsid w:val="00BD4F00"/>
    <w:rsid w:val="00BD503C"/>
    <w:rsid w:val="00BD62AC"/>
    <w:rsid w:val="00BD681E"/>
    <w:rsid w:val="00BE0990"/>
    <w:rsid w:val="00C029E8"/>
    <w:rsid w:val="00C0317C"/>
    <w:rsid w:val="00C0594D"/>
    <w:rsid w:val="00C05E72"/>
    <w:rsid w:val="00C07A4B"/>
    <w:rsid w:val="00C07EC6"/>
    <w:rsid w:val="00C12429"/>
    <w:rsid w:val="00C15F01"/>
    <w:rsid w:val="00C205A9"/>
    <w:rsid w:val="00C210B2"/>
    <w:rsid w:val="00C27799"/>
    <w:rsid w:val="00C279D3"/>
    <w:rsid w:val="00C34069"/>
    <w:rsid w:val="00C423DB"/>
    <w:rsid w:val="00C44F91"/>
    <w:rsid w:val="00C50445"/>
    <w:rsid w:val="00C508A0"/>
    <w:rsid w:val="00C55959"/>
    <w:rsid w:val="00C60D27"/>
    <w:rsid w:val="00C644E5"/>
    <w:rsid w:val="00C65089"/>
    <w:rsid w:val="00C73D3D"/>
    <w:rsid w:val="00C7653F"/>
    <w:rsid w:val="00C76D35"/>
    <w:rsid w:val="00C77B27"/>
    <w:rsid w:val="00C82FCE"/>
    <w:rsid w:val="00C84D08"/>
    <w:rsid w:val="00C86925"/>
    <w:rsid w:val="00C903B8"/>
    <w:rsid w:val="00C9490B"/>
    <w:rsid w:val="00C94B4B"/>
    <w:rsid w:val="00C96C14"/>
    <w:rsid w:val="00CA12BB"/>
    <w:rsid w:val="00CA6654"/>
    <w:rsid w:val="00CB0EF9"/>
    <w:rsid w:val="00CB2CBA"/>
    <w:rsid w:val="00CB519C"/>
    <w:rsid w:val="00CC2B82"/>
    <w:rsid w:val="00CC71D0"/>
    <w:rsid w:val="00CD17A3"/>
    <w:rsid w:val="00CD4874"/>
    <w:rsid w:val="00CD5F61"/>
    <w:rsid w:val="00CE10BE"/>
    <w:rsid w:val="00CE11FE"/>
    <w:rsid w:val="00CE259A"/>
    <w:rsid w:val="00CE40AB"/>
    <w:rsid w:val="00CF0601"/>
    <w:rsid w:val="00CF1A6A"/>
    <w:rsid w:val="00CF1CC8"/>
    <w:rsid w:val="00CF36B8"/>
    <w:rsid w:val="00CF4192"/>
    <w:rsid w:val="00CF4BB8"/>
    <w:rsid w:val="00CF65D8"/>
    <w:rsid w:val="00D00B24"/>
    <w:rsid w:val="00D03FB3"/>
    <w:rsid w:val="00D0683F"/>
    <w:rsid w:val="00D07F6B"/>
    <w:rsid w:val="00D120E6"/>
    <w:rsid w:val="00D1280A"/>
    <w:rsid w:val="00D15A4F"/>
    <w:rsid w:val="00D15EDB"/>
    <w:rsid w:val="00D1647A"/>
    <w:rsid w:val="00D2020C"/>
    <w:rsid w:val="00D22F66"/>
    <w:rsid w:val="00D27820"/>
    <w:rsid w:val="00D27A7C"/>
    <w:rsid w:val="00D30EB0"/>
    <w:rsid w:val="00D34727"/>
    <w:rsid w:val="00D43231"/>
    <w:rsid w:val="00D43963"/>
    <w:rsid w:val="00D4705C"/>
    <w:rsid w:val="00D56115"/>
    <w:rsid w:val="00D57E63"/>
    <w:rsid w:val="00D62813"/>
    <w:rsid w:val="00D6351D"/>
    <w:rsid w:val="00D65596"/>
    <w:rsid w:val="00D7007E"/>
    <w:rsid w:val="00D70A88"/>
    <w:rsid w:val="00D742AC"/>
    <w:rsid w:val="00D757CE"/>
    <w:rsid w:val="00D82414"/>
    <w:rsid w:val="00D85F25"/>
    <w:rsid w:val="00D86948"/>
    <w:rsid w:val="00D86C26"/>
    <w:rsid w:val="00D935FC"/>
    <w:rsid w:val="00D943DE"/>
    <w:rsid w:val="00DA0807"/>
    <w:rsid w:val="00DA16C7"/>
    <w:rsid w:val="00DA5946"/>
    <w:rsid w:val="00DA79BC"/>
    <w:rsid w:val="00DB1B5F"/>
    <w:rsid w:val="00DB2A50"/>
    <w:rsid w:val="00DB7ABD"/>
    <w:rsid w:val="00DC38CF"/>
    <w:rsid w:val="00DC4D09"/>
    <w:rsid w:val="00DC673D"/>
    <w:rsid w:val="00DC6C0B"/>
    <w:rsid w:val="00DD28DA"/>
    <w:rsid w:val="00DD309B"/>
    <w:rsid w:val="00DE0270"/>
    <w:rsid w:val="00DE0C9D"/>
    <w:rsid w:val="00DE0FD9"/>
    <w:rsid w:val="00DE5B86"/>
    <w:rsid w:val="00DE7DB8"/>
    <w:rsid w:val="00DF3BF2"/>
    <w:rsid w:val="00DF4FE1"/>
    <w:rsid w:val="00DF5793"/>
    <w:rsid w:val="00DF5911"/>
    <w:rsid w:val="00DF5D5B"/>
    <w:rsid w:val="00E028DF"/>
    <w:rsid w:val="00E04C48"/>
    <w:rsid w:val="00E07056"/>
    <w:rsid w:val="00E07079"/>
    <w:rsid w:val="00E10C4B"/>
    <w:rsid w:val="00E11C80"/>
    <w:rsid w:val="00E13519"/>
    <w:rsid w:val="00E1421C"/>
    <w:rsid w:val="00E14BFA"/>
    <w:rsid w:val="00E16C56"/>
    <w:rsid w:val="00E26129"/>
    <w:rsid w:val="00E269A5"/>
    <w:rsid w:val="00E27DC7"/>
    <w:rsid w:val="00E32A64"/>
    <w:rsid w:val="00E372F2"/>
    <w:rsid w:val="00E37435"/>
    <w:rsid w:val="00E4008D"/>
    <w:rsid w:val="00E40090"/>
    <w:rsid w:val="00E421A6"/>
    <w:rsid w:val="00E42434"/>
    <w:rsid w:val="00E44C58"/>
    <w:rsid w:val="00E45FEF"/>
    <w:rsid w:val="00E46CA4"/>
    <w:rsid w:val="00E50832"/>
    <w:rsid w:val="00E5140C"/>
    <w:rsid w:val="00E51522"/>
    <w:rsid w:val="00E51C6E"/>
    <w:rsid w:val="00E53101"/>
    <w:rsid w:val="00E56D0F"/>
    <w:rsid w:val="00E574F4"/>
    <w:rsid w:val="00E60683"/>
    <w:rsid w:val="00E6110A"/>
    <w:rsid w:val="00E70C9C"/>
    <w:rsid w:val="00E75C4F"/>
    <w:rsid w:val="00E7691B"/>
    <w:rsid w:val="00E83D5D"/>
    <w:rsid w:val="00E852B1"/>
    <w:rsid w:val="00E9102F"/>
    <w:rsid w:val="00E91F00"/>
    <w:rsid w:val="00E92763"/>
    <w:rsid w:val="00E93562"/>
    <w:rsid w:val="00E93C28"/>
    <w:rsid w:val="00EA3DF5"/>
    <w:rsid w:val="00EB55C7"/>
    <w:rsid w:val="00EB5F18"/>
    <w:rsid w:val="00EC0E98"/>
    <w:rsid w:val="00EC1E44"/>
    <w:rsid w:val="00EC252C"/>
    <w:rsid w:val="00EC405D"/>
    <w:rsid w:val="00EC4B78"/>
    <w:rsid w:val="00EC5C55"/>
    <w:rsid w:val="00EC6F3C"/>
    <w:rsid w:val="00EC6FDB"/>
    <w:rsid w:val="00ED2058"/>
    <w:rsid w:val="00ED48D4"/>
    <w:rsid w:val="00ED4FBE"/>
    <w:rsid w:val="00ED5B41"/>
    <w:rsid w:val="00ED7843"/>
    <w:rsid w:val="00EE3D50"/>
    <w:rsid w:val="00EE4A2E"/>
    <w:rsid w:val="00EE6173"/>
    <w:rsid w:val="00EE68E2"/>
    <w:rsid w:val="00EE7426"/>
    <w:rsid w:val="00EE75B8"/>
    <w:rsid w:val="00EF3E6D"/>
    <w:rsid w:val="00EF709A"/>
    <w:rsid w:val="00EF7906"/>
    <w:rsid w:val="00F04D00"/>
    <w:rsid w:val="00F057B8"/>
    <w:rsid w:val="00F05B8C"/>
    <w:rsid w:val="00F10CCA"/>
    <w:rsid w:val="00F14F45"/>
    <w:rsid w:val="00F1513E"/>
    <w:rsid w:val="00F15FAA"/>
    <w:rsid w:val="00F17F2F"/>
    <w:rsid w:val="00F204CF"/>
    <w:rsid w:val="00F22004"/>
    <w:rsid w:val="00F22D21"/>
    <w:rsid w:val="00F32155"/>
    <w:rsid w:val="00F324E1"/>
    <w:rsid w:val="00F324FC"/>
    <w:rsid w:val="00F406C8"/>
    <w:rsid w:val="00F444AD"/>
    <w:rsid w:val="00F50BDC"/>
    <w:rsid w:val="00F52BBF"/>
    <w:rsid w:val="00F543DF"/>
    <w:rsid w:val="00F558BC"/>
    <w:rsid w:val="00F63850"/>
    <w:rsid w:val="00F6664C"/>
    <w:rsid w:val="00F66B74"/>
    <w:rsid w:val="00F70022"/>
    <w:rsid w:val="00F716B4"/>
    <w:rsid w:val="00F73C29"/>
    <w:rsid w:val="00F748A1"/>
    <w:rsid w:val="00F77ACD"/>
    <w:rsid w:val="00F8094A"/>
    <w:rsid w:val="00F813B7"/>
    <w:rsid w:val="00F81880"/>
    <w:rsid w:val="00F82146"/>
    <w:rsid w:val="00F85D1A"/>
    <w:rsid w:val="00F9308E"/>
    <w:rsid w:val="00F93D88"/>
    <w:rsid w:val="00F9410E"/>
    <w:rsid w:val="00FA0513"/>
    <w:rsid w:val="00FA0A2D"/>
    <w:rsid w:val="00FA2EE9"/>
    <w:rsid w:val="00FA4DDE"/>
    <w:rsid w:val="00FA601F"/>
    <w:rsid w:val="00FA7439"/>
    <w:rsid w:val="00FB06E6"/>
    <w:rsid w:val="00FB0A0A"/>
    <w:rsid w:val="00FB1752"/>
    <w:rsid w:val="00FB6C7D"/>
    <w:rsid w:val="00FB713B"/>
    <w:rsid w:val="00FC23DB"/>
    <w:rsid w:val="00FC4ED4"/>
    <w:rsid w:val="00FD05BF"/>
    <w:rsid w:val="00FE481C"/>
    <w:rsid w:val="00FE7547"/>
    <w:rsid w:val="00FF26EA"/>
    <w:rsid w:val="00FF3BEC"/>
    <w:rsid w:val="00FF434C"/>
    <w:rsid w:val="00FF471E"/>
    <w:rsid w:val="00FF53CE"/>
    <w:rsid w:val="00FF7C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0503"/>
  <w15:chartTrackingRefBased/>
  <w15:docId w15:val="{54BD1738-8A74-4DFF-8828-EE90ED11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B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687B2F"/>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DC4D09"/>
    <w:rPr>
      <w:i/>
      <w:iCs/>
    </w:rPr>
  </w:style>
  <w:style w:type="paragraph" w:customStyle="1" w:styleId="EndNoteBibliographyTitle">
    <w:name w:val="EndNote Bibliography Title"/>
    <w:basedOn w:val="Normal"/>
    <w:link w:val="EndNoteBibliographyTitleChar"/>
    <w:rsid w:val="001D000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D000E"/>
    <w:rPr>
      <w:rFonts w:ascii="Calibri" w:hAnsi="Calibri" w:cs="Calibri"/>
      <w:noProof/>
    </w:rPr>
  </w:style>
  <w:style w:type="paragraph" w:customStyle="1" w:styleId="EndNoteBibliography">
    <w:name w:val="EndNote Bibliography"/>
    <w:basedOn w:val="Normal"/>
    <w:link w:val="EndNoteBibliographyChar"/>
    <w:rsid w:val="001D000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D000E"/>
    <w:rPr>
      <w:rFonts w:ascii="Calibri" w:hAnsi="Calibri" w:cs="Calibri"/>
      <w:noProof/>
    </w:rPr>
  </w:style>
  <w:style w:type="character" w:styleId="Hyperlink">
    <w:name w:val="Hyperlink"/>
    <w:basedOn w:val="DefaultParagraphFont"/>
    <w:uiPriority w:val="99"/>
    <w:unhideWhenUsed/>
    <w:rsid w:val="001D000E"/>
    <w:rPr>
      <w:color w:val="0563C1" w:themeColor="hyperlink"/>
      <w:u w:val="single"/>
    </w:rPr>
  </w:style>
  <w:style w:type="paragraph" w:styleId="Caption">
    <w:name w:val="caption"/>
    <w:basedOn w:val="Normal"/>
    <w:next w:val="Normal"/>
    <w:uiPriority w:val="35"/>
    <w:unhideWhenUsed/>
    <w:qFormat/>
    <w:rsid w:val="00D22F6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951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B6"/>
  </w:style>
  <w:style w:type="paragraph" w:styleId="Footer">
    <w:name w:val="footer"/>
    <w:basedOn w:val="Normal"/>
    <w:link w:val="FooterChar"/>
    <w:uiPriority w:val="99"/>
    <w:unhideWhenUsed/>
    <w:rsid w:val="005951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B6"/>
  </w:style>
  <w:style w:type="paragraph" w:styleId="BalloonText">
    <w:name w:val="Balloon Text"/>
    <w:basedOn w:val="Normal"/>
    <w:link w:val="BalloonTextChar"/>
    <w:uiPriority w:val="99"/>
    <w:semiHidden/>
    <w:unhideWhenUsed/>
    <w:rsid w:val="0037783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783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554EF4"/>
    <w:rPr>
      <w:color w:val="954F72" w:themeColor="followedHyperlink"/>
      <w:u w:val="single"/>
    </w:rPr>
  </w:style>
  <w:style w:type="character" w:styleId="CommentReference">
    <w:name w:val="annotation reference"/>
    <w:basedOn w:val="DefaultParagraphFont"/>
    <w:uiPriority w:val="99"/>
    <w:semiHidden/>
    <w:unhideWhenUsed/>
    <w:rsid w:val="006E246B"/>
    <w:rPr>
      <w:sz w:val="16"/>
      <w:szCs w:val="16"/>
    </w:rPr>
  </w:style>
  <w:style w:type="paragraph" w:styleId="CommentText">
    <w:name w:val="annotation text"/>
    <w:basedOn w:val="Normal"/>
    <w:link w:val="CommentTextChar"/>
    <w:uiPriority w:val="99"/>
    <w:unhideWhenUsed/>
    <w:rsid w:val="000C164C"/>
    <w:pPr>
      <w:spacing w:line="240" w:lineRule="auto"/>
    </w:pPr>
    <w:rPr>
      <w:sz w:val="20"/>
      <w:szCs w:val="20"/>
    </w:rPr>
  </w:style>
  <w:style w:type="character" w:customStyle="1" w:styleId="CommentTextChar">
    <w:name w:val="Comment Text Char"/>
    <w:basedOn w:val="DefaultParagraphFont"/>
    <w:link w:val="CommentText"/>
    <w:uiPriority w:val="99"/>
    <w:rsid w:val="006E246B"/>
    <w:rPr>
      <w:sz w:val="20"/>
      <w:szCs w:val="20"/>
    </w:rPr>
  </w:style>
  <w:style w:type="paragraph" w:styleId="CommentSubject">
    <w:name w:val="annotation subject"/>
    <w:basedOn w:val="CommentText"/>
    <w:next w:val="CommentText"/>
    <w:link w:val="CommentSubjectChar"/>
    <w:uiPriority w:val="99"/>
    <w:semiHidden/>
    <w:unhideWhenUsed/>
    <w:rsid w:val="006E246B"/>
    <w:rPr>
      <w:b/>
      <w:bCs/>
    </w:rPr>
  </w:style>
  <w:style w:type="character" w:customStyle="1" w:styleId="CommentSubjectChar">
    <w:name w:val="Comment Subject Char"/>
    <w:basedOn w:val="CommentTextChar"/>
    <w:link w:val="CommentSubject"/>
    <w:uiPriority w:val="99"/>
    <w:semiHidden/>
    <w:rsid w:val="006E246B"/>
    <w:rPr>
      <w:b/>
      <w:bCs/>
      <w:sz w:val="20"/>
      <w:szCs w:val="20"/>
    </w:rPr>
  </w:style>
  <w:style w:type="paragraph" w:styleId="ListParagraph">
    <w:name w:val="List Paragraph"/>
    <w:basedOn w:val="Normal"/>
    <w:uiPriority w:val="34"/>
    <w:qFormat/>
    <w:rsid w:val="004E5776"/>
    <w:pPr>
      <w:spacing w:after="0" w:line="240" w:lineRule="auto"/>
      <w:ind w:left="720"/>
      <w:contextualSpacing/>
    </w:pPr>
    <w:rPr>
      <w:rFonts w:ascii="Times New Roman" w:eastAsia="Times New Roman" w:hAnsi="Times New Roman" w:cs="Times New Roman"/>
      <w:sz w:val="24"/>
      <w:szCs w:val="24"/>
      <w:lang w:val="bg-BG" w:eastAsia="bg-BG"/>
    </w:rPr>
  </w:style>
  <w:style w:type="paragraph" w:styleId="Revision">
    <w:name w:val="Revision"/>
    <w:hidden/>
    <w:uiPriority w:val="99"/>
    <w:semiHidden/>
    <w:rsid w:val="002825A7"/>
    <w:pPr>
      <w:spacing w:after="0" w:line="240" w:lineRule="auto"/>
    </w:pPr>
  </w:style>
  <w:style w:type="character" w:styleId="LineNumber">
    <w:name w:val="line number"/>
    <w:basedOn w:val="DefaultParagraphFont"/>
    <w:uiPriority w:val="99"/>
    <w:semiHidden/>
    <w:unhideWhenUsed/>
    <w:rsid w:val="00152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71089">
      <w:bodyDiv w:val="1"/>
      <w:marLeft w:val="0"/>
      <w:marRight w:val="0"/>
      <w:marTop w:val="0"/>
      <w:marBottom w:val="0"/>
      <w:divBdr>
        <w:top w:val="none" w:sz="0" w:space="0" w:color="auto"/>
        <w:left w:val="none" w:sz="0" w:space="0" w:color="auto"/>
        <w:bottom w:val="none" w:sz="0" w:space="0" w:color="auto"/>
        <w:right w:val="none" w:sz="0" w:space="0" w:color="auto"/>
      </w:divBdr>
    </w:div>
    <w:div w:id="312295247">
      <w:bodyDiv w:val="1"/>
      <w:marLeft w:val="0"/>
      <w:marRight w:val="0"/>
      <w:marTop w:val="0"/>
      <w:marBottom w:val="0"/>
      <w:divBdr>
        <w:top w:val="none" w:sz="0" w:space="0" w:color="auto"/>
        <w:left w:val="none" w:sz="0" w:space="0" w:color="auto"/>
        <w:bottom w:val="none" w:sz="0" w:space="0" w:color="auto"/>
        <w:right w:val="none" w:sz="0" w:space="0" w:color="auto"/>
      </w:divBdr>
    </w:div>
    <w:div w:id="335379835">
      <w:bodyDiv w:val="1"/>
      <w:marLeft w:val="0"/>
      <w:marRight w:val="0"/>
      <w:marTop w:val="0"/>
      <w:marBottom w:val="0"/>
      <w:divBdr>
        <w:top w:val="none" w:sz="0" w:space="0" w:color="auto"/>
        <w:left w:val="none" w:sz="0" w:space="0" w:color="auto"/>
        <w:bottom w:val="none" w:sz="0" w:space="0" w:color="auto"/>
        <w:right w:val="none" w:sz="0" w:space="0" w:color="auto"/>
      </w:divBdr>
    </w:div>
    <w:div w:id="554512739">
      <w:bodyDiv w:val="1"/>
      <w:marLeft w:val="0"/>
      <w:marRight w:val="0"/>
      <w:marTop w:val="0"/>
      <w:marBottom w:val="0"/>
      <w:divBdr>
        <w:top w:val="none" w:sz="0" w:space="0" w:color="auto"/>
        <w:left w:val="none" w:sz="0" w:space="0" w:color="auto"/>
        <w:bottom w:val="none" w:sz="0" w:space="0" w:color="auto"/>
        <w:right w:val="none" w:sz="0" w:space="0" w:color="auto"/>
      </w:divBdr>
    </w:div>
    <w:div w:id="870874670">
      <w:bodyDiv w:val="1"/>
      <w:marLeft w:val="0"/>
      <w:marRight w:val="0"/>
      <w:marTop w:val="0"/>
      <w:marBottom w:val="0"/>
      <w:divBdr>
        <w:top w:val="none" w:sz="0" w:space="0" w:color="auto"/>
        <w:left w:val="none" w:sz="0" w:space="0" w:color="auto"/>
        <w:bottom w:val="none" w:sz="0" w:space="0" w:color="auto"/>
        <w:right w:val="none" w:sz="0" w:space="0" w:color="auto"/>
      </w:divBdr>
    </w:div>
    <w:div w:id="908416720">
      <w:bodyDiv w:val="1"/>
      <w:marLeft w:val="0"/>
      <w:marRight w:val="0"/>
      <w:marTop w:val="0"/>
      <w:marBottom w:val="0"/>
      <w:divBdr>
        <w:top w:val="none" w:sz="0" w:space="0" w:color="auto"/>
        <w:left w:val="none" w:sz="0" w:space="0" w:color="auto"/>
        <w:bottom w:val="none" w:sz="0" w:space="0" w:color="auto"/>
        <w:right w:val="none" w:sz="0" w:space="0" w:color="auto"/>
      </w:divBdr>
    </w:div>
    <w:div w:id="936795704">
      <w:bodyDiv w:val="1"/>
      <w:marLeft w:val="0"/>
      <w:marRight w:val="0"/>
      <w:marTop w:val="0"/>
      <w:marBottom w:val="0"/>
      <w:divBdr>
        <w:top w:val="none" w:sz="0" w:space="0" w:color="auto"/>
        <w:left w:val="none" w:sz="0" w:space="0" w:color="auto"/>
        <w:bottom w:val="none" w:sz="0" w:space="0" w:color="auto"/>
        <w:right w:val="none" w:sz="0" w:space="0" w:color="auto"/>
      </w:divBdr>
    </w:div>
    <w:div w:id="1107627033">
      <w:bodyDiv w:val="1"/>
      <w:marLeft w:val="0"/>
      <w:marRight w:val="0"/>
      <w:marTop w:val="0"/>
      <w:marBottom w:val="0"/>
      <w:divBdr>
        <w:top w:val="none" w:sz="0" w:space="0" w:color="auto"/>
        <w:left w:val="none" w:sz="0" w:space="0" w:color="auto"/>
        <w:bottom w:val="none" w:sz="0" w:space="0" w:color="auto"/>
        <w:right w:val="none" w:sz="0" w:space="0" w:color="auto"/>
      </w:divBdr>
    </w:div>
    <w:div w:id="1144544242">
      <w:bodyDiv w:val="1"/>
      <w:marLeft w:val="0"/>
      <w:marRight w:val="0"/>
      <w:marTop w:val="0"/>
      <w:marBottom w:val="0"/>
      <w:divBdr>
        <w:top w:val="none" w:sz="0" w:space="0" w:color="auto"/>
        <w:left w:val="none" w:sz="0" w:space="0" w:color="auto"/>
        <w:bottom w:val="none" w:sz="0" w:space="0" w:color="auto"/>
        <w:right w:val="none" w:sz="0" w:space="0" w:color="auto"/>
      </w:divBdr>
    </w:div>
    <w:div w:id="1206406669">
      <w:bodyDiv w:val="1"/>
      <w:marLeft w:val="0"/>
      <w:marRight w:val="0"/>
      <w:marTop w:val="0"/>
      <w:marBottom w:val="0"/>
      <w:divBdr>
        <w:top w:val="none" w:sz="0" w:space="0" w:color="auto"/>
        <w:left w:val="none" w:sz="0" w:space="0" w:color="auto"/>
        <w:bottom w:val="none" w:sz="0" w:space="0" w:color="auto"/>
        <w:right w:val="none" w:sz="0" w:space="0" w:color="auto"/>
      </w:divBdr>
    </w:div>
    <w:div w:id="1228414964">
      <w:bodyDiv w:val="1"/>
      <w:marLeft w:val="0"/>
      <w:marRight w:val="0"/>
      <w:marTop w:val="0"/>
      <w:marBottom w:val="0"/>
      <w:divBdr>
        <w:top w:val="none" w:sz="0" w:space="0" w:color="auto"/>
        <w:left w:val="none" w:sz="0" w:space="0" w:color="auto"/>
        <w:bottom w:val="none" w:sz="0" w:space="0" w:color="auto"/>
        <w:right w:val="none" w:sz="0" w:space="0" w:color="auto"/>
      </w:divBdr>
    </w:div>
    <w:div w:id="1348092176">
      <w:bodyDiv w:val="1"/>
      <w:marLeft w:val="0"/>
      <w:marRight w:val="0"/>
      <w:marTop w:val="0"/>
      <w:marBottom w:val="0"/>
      <w:divBdr>
        <w:top w:val="none" w:sz="0" w:space="0" w:color="auto"/>
        <w:left w:val="none" w:sz="0" w:space="0" w:color="auto"/>
        <w:bottom w:val="none" w:sz="0" w:space="0" w:color="auto"/>
        <w:right w:val="none" w:sz="0" w:space="0" w:color="auto"/>
      </w:divBdr>
    </w:div>
    <w:div w:id="1421482043">
      <w:bodyDiv w:val="1"/>
      <w:marLeft w:val="0"/>
      <w:marRight w:val="0"/>
      <w:marTop w:val="0"/>
      <w:marBottom w:val="0"/>
      <w:divBdr>
        <w:top w:val="none" w:sz="0" w:space="0" w:color="auto"/>
        <w:left w:val="none" w:sz="0" w:space="0" w:color="auto"/>
        <w:bottom w:val="none" w:sz="0" w:space="0" w:color="auto"/>
        <w:right w:val="none" w:sz="0" w:space="0" w:color="auto"/>
      </w:divBdr>
    </w:div>
    <w:div w:id="1732969867">
      <w:bodyDiv w:val="1"/>
      <w:marLeft w:val="0"/>
      <w:marRight w:val="0"/>
      <w:marTop w:val="0"/>
      <w:marBottom w:val="0"/>
      <w:divBdr>
        <w:top w:val="none" w:sz="0" w:space="0" w:color="auto"/>
        <w:left w:val="none" w:sz="0" w:space="0" w:color="auto"/>
        <w:bottom w:val="none" w:sz="0" w:space="0" w:color="auto"/>
        <w:right w:val="none" w:sz="0" w:space="0" w:color="auto"/>
      </w:divBdr>
    </w:div>
    <w:div w:id="1738746574">
      <w:bodyDiv w:val="1"/>
      <w:marLeft w:val="0"/>
      <w:marRight w:val="0"/>
      <w:marTop w:val="0"/>
      <w:marBottom w:val="0"/>
      <w:divBdr>
        <w:top w:val="none" w:sz="0" w:space="0" w:color="auto"/>
        <w:left w:val="none" w:sz="0" w:space="0" w:color="auto"/>
        <w:bottom w:val="none" w:sz="0" w:space="0" w:color="auto"/>
        <w:right w:val="none" w:sz="0" w:space="0" w:color="auto"/>
      </w:divBdr>
    </w:div>
    <w:div w:id="1884631323">
      <w:bodyDiv w:val="1"/>
      <w:marLeft w:val="0"/>
      <w:marRight w:val="0"/>
      <w:marTop w:val="0"/>
      <w:marBottom w:val="0"/>
      <w:divBdr>
        <w:top w:val="none" w:sz="0" w:space="0" w:color="auto"/>
        <w:left w:val="none" w:sz="0" w:space="0" w:color="auto"/>
        <w:bottom w:val="none" w:sz="0" w:space="0" w:color="auto"/>
        <w:right w:val="none" w:sz="0" w:space="0" w:color="auto"/>
      </w:divBdr>
    </w:div>
    <w:div w:id="1918052285">
      <w:bodyDiv w:val="1"/>
      <w:marLeft w:val="0"/>
      <w:marRight w:val="0"/>
      <w:marTop w:val="0"/>
      <w:marBottom w:val="0"/>
      <w:divBdr>
        <w:top w:val="none" w:sz="0" w:space="0" w:color="auto"/>
        <w:left w:val="none" w:sz="0" w:space="0" w:color="auto"/>
        <w:bottom w:val="none" w:sz="0" w:space="0" w:color="auto"/>
        <w:right w:val="none" w:sz="0" w:space="0" w:color="auto"/>
      </w:divBdr>
    </w:div>
    <w:div w:id="1964775229">
      <w:bodyDiv w:val="1"/>
      <w:marLeft w:val="0"/>
      <w:marRight w:val="0"/>
      <w:marTop w:val="0"/>
      <w:marBottom w:val="0"/>
      <w:divBdr>
        <w:top w:val="none" w:sz="0" w:space="0" w:color="auto"/>
        <w:left w:val="none" w:sz="0" w:space="0" w:color="auto"/>
        <w:bottom w:val="none" w:sz="0" w:space="0" w:color="auto"/>
        <w:right w:val="none" w:sz="0" w:space="0" w:color="auto"/>
      </w:divBdr>
    </w:div>
    <w:div w:id="2108191119">
      <w:bodyDiv w:val="1"/>
      <w:marLeft w:val="0"/>
      <w:marRight w:val="0"/>
      <w:marTop w:val="0"/>
      <w:marBottom w:val="0"/>
      <w:divBdr>
        <w:top w:val="none" w:sz="0" w:space="0" w:color="auto"/>
        <w:left w:val="none" w:sz="0" w:space="0" w:color="auto"/>
        <w:bottom w:val="none" w:sz="0" w:space="0" w:color="auto"/>
        <w:right w:val="none" w:sz="0" w:space="0" w:color="auto"/>
      </w:divBdr>
      <w:divsChild>
        <w:div w:id="185919299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tm.csi.cgiar.org/srtmdata/" TargetMode="External"/><Relationship Id="rId18" Type="http://schemas.openxmlformats.org/officeDocument/2006/relationships/image" Target="media/image3.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earthexplorer.usgs.gov"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krd/englis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esearchgate.net/institution/Bulgarian_Society_for_the_Protection_of_Bird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rldclim.org" TargetMode="External"/><Relationship Id="rId22"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9B917FF-3168-1941-B023-082364EE25F0}">
  <we:reference id="wa200000368" version="1.0.0.0" store="en-001"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AA7736F18CD4BBD639847CF44D3B7" ma:contentTypeVersion="13" ma:contentTypeDescription="Create a new document." ma:contentTypeScope="" ma:versionID="44bae6b28dff35281eb76dd0104f5759">
  <xsd:schema xmlns:xsd="http://www.w3.org/2001/XMLSchema" xmlns:xs="http://www.w3.org/2001/XMLSchema" xmlns:p="http://schemas.microsoft.com/office/2006/metadata/properties" xmlns:ns3="63d35896-4f28-42f1-a72b-9fb8abf135d1" xmlns:ns4="ddcdd930-130e-48bc-a19c-d6b2bb3e8c61" targetNamespace="http://schemas.microsoft.com/office/2006/metadata/properties" ma:root="true" ma:fieldsID="5b7eb8957a334f5ab081e87360707665" ns3:_="" ns4:_="">
    <xsd:import namespace="63d35896-4f28-42f1-a72b-9fb8abf135d1"/>
    <xsd:import namespace="ddcdd930-130e-48bc-a19c-d6b2bb3e8c6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35896-4f28-42f1-a72b-9fb8abf1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cdd930-130e-48bc-a19c-d6b2bb3e8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72EF-57DB-4433-81F4-CB37B839C7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CF3825-7519-47B0-BB3B-3A554DA72571}">
  <ds:schemaRefs>
    <ds:schemaRef ds:uri="http://schemas.microsoft.com/sharepoint/v3/contenttype/forms"/>
  </ds:schemaRefs>
</ds:datastoreItem>
</file>

<file path=customXml/itemProps3.xml><?xml version="1.0" encoding="utf-8"?>
<ds:datastoreItem xmlns:ds="http://schemas.openxmlformats.org/officeDocument/2006/customXml" ds:itemID="{662DCE26-9160-4FE7-B464-AB2CB6627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35896-4f28-42f1-a72b-9fb8abf135d1"/>
    <ds:schemaRef ds:uri="ddcdd930-130e-48bc-a19c-d6b2bb3e8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E1D2D7-8277-41CD-BCF8-CFE9CD85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33</Pages>
  <Words>14674</Words>
  <Characters>83643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nbz</dc:creator>
  <cp:keywords/>
  <dc:description/>
  <cp:lastModifiedBy>nbz</cp:lastModifiedBy>
  <cp:revision>52</cp:revision>
  <cp:lastPrinted>2020-04-18T10:57:00Z</cp:lastPrinted>
  <dcterms:created xsi:type="dcterms:W3CDTF">2020-06-23T06:55:00Z</dcterms:created>
  <dcterms:modified xsi:type="dcterms:W3CDTF">2020-08-03T09:50:00Z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0x01010005EAA7736F18CD4BBD639847CF44D3B7</vt:lpwstr>
  </property>
</Properties>
</file>